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B9" w:rsidRDefault="004C4835" w:rsidP="008943B9">
      <w:pPr>
        <w:spacing w:line="72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398.65pt;margin-top:-80.4pt;width:21.75pt;height:19.5pt;z-index:251667456" fillcolor="white [3212]" strokecolor="white [3212]"/>
        </w:pict>
      </w:r>
      <w:r w:rsidR="00CA4E66" w:rsidRPr="00CA4E66">
        <w:rPr>
          <w:rFonts w:ascii="Times New Roman" w:hAnsi="Times New Roman" w:cs="Times New Roman"/>
          <w:b/>
          <w:sz w:val="24"/>
          <w:szCs w:val="24"/>
        </w:rPr>
        <w:t>BAB I</w:t>
      </w:r>
    </w:p>
    <w:p w:rsidR="001772F2" w:rsidRPr="00CA4E66" w:rsidRDefault="00CA4E66" w:rsidP="008943B9">
      <w:pPr>
        <w:spacing w:line="720" w:lineRule="auto"/>
        <w:ind w:left="0" w:firstLine="0"/>
        <w:jc w:val="center"/>
        <w:rPr>
          <w:rFonts w:ascii="Times New Roman" w:hAnsi="Times New Roman" w:cs="Times New Roman"/>
          <w:b/>
          <w:sz w:val="24"/>
          <w:szCs w:val="24"/>
        </w:rPr>
      </w:pPr>
      <w:r w:rsidRPr="00CA4E66">
        <w:rPr>
          <w:rFonts w:ascii="Times New Roman" w:hAnsi="Times New Roman" w:cs="Times New Roman"/>
          <w:b/>
          <w:sz w:val="24"/>
          <w:szCs w:val="24"/>
        </w:rPr>
        <w:t>PENDAHULUAN</w:t>
      </w:r>
    </w:p>
    <w:p w:rsidR="001772F2" w:rsidRPr="008943B9" w:rsidRDefault="00CA4E66" w:rsidP="008943B9">
      <w:pPr>
        <w:pStyle w:val="ListParagraph"/>
        <w:numPr>
          <w:ilvl w:val="0"/>
          <w:numId w:val="1"/>
        </w:numPr>
        <w:spacing w:line="720" w:lineRule="auto"/>
        <w:ind w:left="567" w:hanging="567"/>
        <w:jc w:val="center"/>
        <w:rPr>
          <w:rFonts w:ascii="Times New Roman" w:hAnsi="Times New Roman" w:cs="Times New Roman"/>
          <w:b/>
          <w:sz w:val="24"/>
          <w:szCs w:val="24"/>
        </w:rPr>
      </w:pPr>
      <w:r w:rsidRPr="0076465C">
        <w:rPr>
          <w:rFonts w:ascii="Times New Roman" w:hAnsi="Times New Roman" w:cs="Times New Roman"/>
          <w:b/>
          <w:sz w:val="24"/>
          <w:szCs w:val="24"/>
        </w:rPr>
        <w:t>Latar Belakang</w:t>
      </w:r>
    </w:p>
    <w:p w:rsidR="009D2B2C" w:rsidRDefault="008F5631" w:rsidP="004E71B2">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Kegiatan suatu perekonomian selalu mengalami perubahan yang nyata dan dapat dirasakan dengan jelas oleh masyarakat. Ketika perekonomian mencapai tingkat kemakmuran yang tinggi atau keadaan perekonomian mengalami kemerosotan yang serius akan </w:t>
      </w:r>
      <w:r w:rsidR="009D2B2C">
        <w:rPr>
          <w:rFonts w:ascii="Times New Roman" w:hAnsi="Times New Roman" w:cs="Times New Roman"/>
          <w:sz w:val="24"/>
          <w:szCs w:val="24"/>
        </w:rPr>
        <w:t xml:space="preserve">dapat diketahui oleh masyarakat. </w:t>
      </w:r>
      <w:r>
        <w:rPr>
          <w:rFonts w:ascii="Times New Roman" w:hAnsi="Times New Roman" w:cs="Times New Roman"/>
          <w:sz w:val="24"/>
          <w:szCs w:val="24"/>
        </w:rPr>
        <w:t xml:space="preserve">Pertumbuhan ekonomi yang tinggi dan proses berkelanjutan merupakan kondisi utama bagi kelangsungan pengembangan ekonomi. </w:t>
      </w:r>
      <w:r w:rsidR="009D2B2C">
        <w:rPr>
          <w:rFonts w:ascii="Times New Roman" w:hAnsi="Times New Roman" w:cs="Times New Roman"/>
          <w:sz w:val="24"/>
          <w:szCs w:val="24"/>
        </w:rPr>
        <w:t xml:space="preserve">Untuk menilai prestasi kegiatan perekonomian suatu Negara yaitu dengan cara memperhatikan data mengenai kegiatan suatu perekonomian yang salah satunya adalah data pendapatan nasional. </w:t>
      </w:r>
    </w:p>
    <w:p w:rsidR="009D2B2C" w:rsidRDefault="004C4835" w:rsidP="004E71B2">
      <w:pPr>
        <w:spacing w:after="0" w:line="480" w:lineRule="auto"/>
        <w:ind w:left="0" w:firstLine="567"/>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89.8pt;margin-top:227.2pt;width:43.5pt;height:26.25pt;z-index:251673600" fillcolor="white [3212]" strokecolor="white [3212]">
            <v:textbox>
              <w:txbxContent>
                <w:p w:rsidR="00C624FE" w:rsidRPr="00B50429" w:rsidRDefault="00C624FE" w:rsidP="00322242">
                  <w:pPr>
                    <w:ind w:left="0"/>
                    <w:jc w:val="center"/>
                    <w:rPr>
                      <w:rFonts w:ascii="Times New Roman" w:hAnsi="Times New Roman" w:cs="Times New Roman"/>
                      <w:sz w:val="24"/>
                      <w:szCs w:val="24"/>
                    </w:rPr>
                  </w:pPr>
                  <w:r w:rsidRPr="00B50429">
                    <w:rPr>
                      <w:rFonts w:ascii="Times New Roman" w:hAnsi="Times New Roman" w:cs="Times New Roman"/>
                      <w:sz w:val="24"/>
                      <w:szCs w:val="24"/>
                    </w:rPr>
                    <w:t>1</w:t>
                  </w:r>
                </w:p>
              </w:txbxContent>
            </v:textbox>
          </v:rect>
        </w:pict>
      </w:r>
      <w:r w:rsidR="009D2B2C">
        <w:rPr>
          <w:rFonts w:ascii="Times New Roman" w:hAnsi="Times New Roman" w:cs="Times New Roman"/>
          <w:sz w:val="24"/>
          <w:szCs w:val="24"/>
        </w:rPr>
        <w:t xml:space="preserve">Pengumpulan data pendapatan nasional terutama bertujuan untuk </w:t>
      </w:r>
      <w:r w:rsidR="00DA7FB1">
        <w:rPr>
          <w:rFonts w:ascii="Times New Roman" w:hAnsi="Times New Roman" w:cs="Times New Roman"/>
          <w:sz w:val="24"/>
          <w:szCs w:val="24"/>
        </w:rPr>
        <w:t>memberi</w:t>
      </w:r>
      <w:r w:rsidR="009D2B2C">
        <w:rPr>
          <w:rFonts w:ascii="Times New Roman" w:hAnsi="Times New Roman" w:cs="Times New Roman"/>
          <w:sz w:val="24"/>
          <w:szCs w:val="24"/>
        </w:rPr>
        <w:t xml:space="preserve"> gambaran tentang perkembangan ekonomi yang dicapai berbagai Negara. Terdapat beberapa </w:t>
      </w:r>
      <w:r w:rsidR="007C1B7C">
        <w:rPr>
          <w:rFonts w:ascii="Times New Roman" w:hAnsi="Times New Roman" w:cs="Times New Roman"/>
          <w:sz w:val="24"/>
          <w:szCs w:val="24"/>
        </w:rPr>
        <w:t xml:space="preserve">kegunaan dari data pendapatan nasional. Salah satu diantaranya adalah untuk menentukan tingkat pertumbuhan ekonomi yang dicapai. Perhitungan pendapatan nasional dilakukan berdasarkan kepada harga yang berlaku dan harga konstan. Peningkatan nilai pendapatan nasional menurut harga konstan dapat </w:t>
      </w:r>
      <w:r w:rsidR="00ED7880">
        <w:rPr>
          <w:rFonts w:ascii="Times New Roman" w:hAnsi="Times New Roman" w:cs="Times New Roman"/>
          <w:sz w:val="24"/>
          <w:szCs w:val="24"/>
        </w:rPr>
        <w:t>member</w:t>
      </w:r>
      <w:r w:rsidR="007C1B7C">
        <w:rPr>
          <w:rFonts w:ascii="Times New Roman" w:hAnsi="Times New Roman" w:cs="Times New Roman"/>
          <w:sz w:val="24"/>
          <w:szCs w:val="24"/>
        </w:rPr>
        <w:t xml:space="preserve">i gambaran mengenai pertumbuhan ekonomi yang dicapai. Tingkat pertumbuhan ekonomi mengukur pertambahan pendapatan nasional riil, yaitu </w:t>
      </w:r>
      <w:r w:rsidR="007C1B7C">
        <w:rPr>
          <w:rFonts w:ascii="Times New Roman" w:hAnsi="Times New Roman" w:cs="Times New Roman"/>
          <w:sz w:val="24"/>
          <w:szCs w:val="24"/>
        </w:rPr>
        <w:lastRenderedPageBreak/>
        <w:t>pendapatan nasional yang dihitung pada harga konstan. Pendapatan nasional yang dimaksud dapat diartikan sebagai Produk Domestik Bruto</w:t>
      </w:r>
      <w:r w:rsidR="00811840">
        <w:rPr>
          <w:rFonts w:ascii="Times New Roman" w:hAnsi="Times New Roman" w:cs="Times New Roman"/>
          <w:sz w:val="24"/>
          <w:szCs w:val="24"/>
        </w:rPr>
        <w:t xml:space="preserve"> atau Produk Nasional Bruto.</w:t>
      </w:r>
    </w:p>
    <w:p w:rsidR="004E71B2" w:rsidRDefault="004E71B2" w:rsidP="004E71B2">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Peningkatan Pendapatan Domestik Regional Bruto (PDRB) pemerintah ikut andil dalam pertumbuhan perekonomian</w:t>
      </w:r>
      <w:r w:rsidR="00811840">
        <w:rPr>
          <w:rFonts w:ascii="Times New Roman" w:hAnsi="Times New Roman" w:cs="Times New Roman"/>
          <w:sz w:val="24"/>
          <w:szCs w:val="24"/>
        </w:rPr>
        <w:t xml:space="preserve"> suatu daerah</w:t>
      </w:r>
      <w:r>
        <w:rPr>
          <w:rFonts w:ascii="Times New Roman" w:hAnsi="Times New Roman" w:cs="Times New Roman"/>
          <w:sz w:val="24"/>
          <w:szCs w:val="24"/>
        </w:rPr>
        <w:t xml:space="preserve">. Untuk mengukur maju tidaknya perekonomian daerah sebagai hasil dari program pembangunan daerah yaitu dengan mengamati seberapa besar laju pertumbuhan ekonomi yang dicapai daerah tersebut yang tercermin dari kenaikan Produk Domestik </w:t>
      </w:r>
      <w:r w:rsidR="009C2904">
        <w:rPr>
          <w:rFonts w:ascii="Times New Roman" w:hAnsi="Times New Roman" w:cs="Times New Roman"/>
          <w:sz w:val="24"/>
          <w:szCs w:val="24"/>
        </w:rPr>
        <w:t xml:space="preserve">Regional </w:t>
      </w:r>
      <w:r>
        <w:rPr>
          <w:rFonts w:ascii="Times New Roman" w:hAnsi="Times New Roman" w:cs="Times New Roman"/>
          <w:sz w:val="24"/>
          <w:szCs w:val="24"/>
        </w:rPr>
        <w:t>Bruto (PDRB). Sebagai ilustrasi, selama periode 2000 – 2010, perekonomian Kabupaten Bone terus menerus mengalami peningkatan. Hal ini ditunjukkan pada tabel 1.</w:t>
      </w:r>
      <w:r w:rsidR="009C2904">
        <w:rPr>
          <w:rFonts w:ascii="Times New Roman" w:hAnsi="Times New Roman" w:cs="Times New Roman"/>
          <w:sz w:val="24"/>
          <w:szCs w:val="24"/>
        </w:rPr>
        <w:t>1</w:t>
      </w:r>
      <w:r w:rsidR="005A63E1">
        <w:rPr>
          <w:rFonts w:ascii="Times New Roman" w:hAnsi="Times New Roman" w:cs="Times New Roman"/>
          <w:sz w:val="24"/>
          <w:szCs w:val="24"/>
        </w:rPr>
        <w:t xml:space="preserve"> </w:t>
      </w:r>
      <w:r>
        <w:rPr>
          <w:rFonts w:ascii="Times New Roman" w:hAnsi="Times New Roman" w:cs="Times New Roman"/>
          <w:sz w:val="24"/>
          <w:szCs w:val="24"/>
        </w:rPr>
        <w:t>:</w:t>
      </w:r>
    </w:p>
    <w:p w:rsidR="004E71B2" w:rsidRDefault="004E71B2" w:rsidP="004E71B2">
      <w:pPr>
        <w:spacing w:after="0" w:line="240" w:lineRule="auto"/>
        <w:ind w:left="1985" w:hanging="1276"/>
        <w:rPr>
          <w:rFonts w:ascii="Times New Roman" w:hAnsi="Times New Roman" w:cs="Times New Roman"/>
          <w:sz w:val="24"/>
          <w:szCs w:val="24"/>
        </w:rPr>
      </w:pPr>
    </w:p>
    <w:p w:rsidR="004E71B2" w:rsidRDefault="004E71B2" w:rsidP="004E71B2">
      <w:pPr>
        <w:spacing w:after="0" w:line="240" w:lineRule="auto"/>
        <w:ind w:left="1985" w:hanging="1276"/>
        <w:rPr>
          <w:rFonts w:ascii="Times New Roman" w:hAnsi="Times New Roman" w:cs="Times New Roman"/>
          <w:sz w:val="24"/>
          <w:szCs w:val="24"/>
        </w:rPr>
      </w:pPr>
      <w:r>
        <w:rPr>
          <w:rFonts w:ascii="Times New Roman" w:hAnsi="Times New Roman" w:cs="Times New Roman"/>
          <w:sz w:val="24"/>
          <w:szCs w:val="24"/>
        </w:rPr>
        <w:t>Tabel 1.</w:t>
      </w:r>
      <w:r w:rsidR="009C2904">
        <w:rPr>
          <w:rFonts w:ascii="Times New Roman" w:hAnsi="Times New Roman" w:cs="Times New Roman"/>
          <w:sz w:val="24"/>
          <w:szCs w:val="24"/>
        </w:rPr>
        <w:t>1</w:t>
      </w:r>
      <w:r>
        <w:rPr>
          <w:rFonts w:ascii="Times New Roman" w:hAnsi="Times New Roman" w:cs="Times New Roman"/>
          <w:sz w:val="24"/>
          <w:szCs w:val="24"/>
        </w:rPr>
        <w:t xml:space="preserve">    Produk Domestik Regional Bruto menurut Lapangan Usaha Atas Dasar Harga Konstan Kabupaten Bone Tahun 2000 – 2010 (Juta Rupiah) </w:t>
      </w:r>
    </w:p>
    <w:p w:rsidR="004E71B2" w:rsidRDefault="004E71B2" w:rsidP="004E71B2">
      <w:pPr>
        <w:spacing w:after="0" w:line="240" w:lineRule="auto"/>
        <w:ind w:left="1080" w:hanging="1170"/>
        <w:rPr>
          <w:rFonts w:ascii="Times New Roman" w:hAnsi="Times New Roman" w:cs="Times New Roman"/>
          <w:sz w:val="24"/>
          <w:szCs w:val="24"/>
        </w:rPr>
      </w:pPr>
    </w:p>
    <w:tbl>
      <w:tblPr>
        <w:tblW w:w="7041" w:type="dxa"/>
        <w:tblInd w:w="627" w:type="dxa"/>
        <w:tblLook w:val="04A0"/>
      </w:tblPr>
      <w:tblGrid>
        <w:gridCol w:w="2991"/>
        <w:gridCol w:w="4050"/>
      </w:tblGrid>
      <w:tr w:rsidR="004E71B2" w:rsidRPr="00586C22" w:rsidTr="008F5631">
        <w:trPr>
          <w:trHeight w:val="330"/>
        </w:trPr>
        <w:tc>
          <w:tcPr>
            <w:tcW w:w="2991" w:type="dxa"/>
            <w:vMerge w:val="restart"/>
            <w:tcBorders>
              <w:top w:val="single" w:sz="8" w:space="0" w:color="auto"/>
              <w:left w:val="nil"/>
              <w:bottom w:val="single" w:sz="8" w:space="0" w:color="000000"/>
              <w:right w:val="nil"/>
            </w:tcBorders>
            <w:shd w:val="clear" w:color="auto" w:fill="auto"/>
            <w:vAlign w:val="center"/>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TAHUN</w:t>
            </w:r>
          </w:p>
        </w:tc>
        <w:tc>
          <w:tcPr>
            <w:tcW w:w="4050" w:type="dxa"/>
            <w:tcBorders>
              <w:top w:val="single" w:sz="8" w:space="0" w:color="auto"/>
              <w:left w:val="nil"/>
              <w:bottom w:val="nil"/>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PDRB atas Dasar</w:t>
            </w:r>
          </w:p>
        </w:tc>
      </w:tr>
      <w:tr w:rsidR="004E71B2" w:rsidRPr="00586C22" w:rsidTr="00586C22">
        <w:trPr>
          <w:trHeight w:val="249"/>
        </w:trPr>
        <w:tc>
          <w:tcPr>
            <w:tcW w:w="2991" w:type="dxa"/>
            <w:vMerge/>
            <w:tcBorders>
              <w:top w:val="single" w:sz="8" w:space="0" w:color="auto"/>
              <w:left w:val="nil"/>
              <w:bottom w:val="single" w:sz="8" w:space="0" w:color="000000"/>
              <w:right w:val="nil"/>
            </w:tcBorders>
            <w:vAlign w:val="center"/>
            <w:hideMark/>
          </w:tcPr>
          <w:p w:rsidR="004E71B2" w:rsidRPr="00586C22" w:rsidRDefault="004E71B2" w:rsidP="008F5631">
            <w:pPr>
              <w:spacing w:after="0" w:line="240" w:lineRule="auto"/>
              <w:ind w:left="0" w:firstLine="0"/>
              <w:jc w:val="left"/>
              <w:rPr>
                <w:rFonts w:ascii="Times New Roman" w:eastAsia="Times New Roman" w:hAnsi="Times New Roman" w:cs="Times New Roman"/>
                <w:color w:val="000000"/>
                <w:sz w:val="24"/>
                <w:szCs w:val="24"/>
              </w:rPr>
            </w:pP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Harga Konstan</w:t>
            </w:r>
          </w:p>
        </w:tc>
      </w:tr>
      <w:tr w:rsidR="004E71B2" w:rsidRPr="00586C22" w:rsidTr="00586C22">
        <w:trPr>
          <w:trHeight w:val="226"/>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2000</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809.447,07</w:t>
            </w:r>
          </w:p>
        </w:tc>
      </w:tr>
      <w:tr w:rsidR="004E71B2" w:rsidRPr="00586C22" w:rsidTr="00586C22">
        <w:trPr>
          <w:trHeight w:val="215"/>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2001</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836.736,92</w:t>
            </w:r>
          </w:p>
        </w:tc>
      </w:tr>
      <w:tr w:rsidR="004E71B2" w:rsidRPr="00586C22" w:rsidTr="00586C22">
        <w:trPr>
          <w:trHeight w:val="206"/>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2002</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877.961,43</w:t>
            </w:r>
          </w:p>
        </w:tc>
      </w:tr>
      <w:tr w:rsidR="004E71B2" w:rsidRPr="00586C22" w:rsidTr="00586C22">
        <w:trPr>
          <w:trHeight w:val="195"/>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2003</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922.923,54</w:t>
            </w:r>
          </w:p>
        </w:tc>
      </w:tr>
      <w:tr w:rsidR="004E71B2" w:rsidRPr="00586C22" w:rsidTr="00586C22">
        <w:trPr>
          <w:trHeight w:val="186"/>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2004</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2.209.958,50</w:t>
            </w:r>
          </w:p>
        </w:tc>
      </w:tr>
      <w:tr w:rsidR="004E71B2" w:rsidRPr="00586C22" w:rsidTr="00586C22">
        <w:trPr>
          <w:trHeight w:val="175"/>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2005</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2.305.158,94</w:t>
            </w:r>
          </w:p>
        </w:tc>
      </w:tr>
      <w:tr w:rsidR="004E71B2" w:rsidRPr="00586C22" w:rsidTr="00586C22">
        <w:trPr>
          <w:trHeight w:val="166"/>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2006</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2.442.413,22</w:t>
            </w:r>
          </w:p>
        </w:tc>
      </w:tr>
      <w:tr w:rsidR="004E71B2" w:rsidRPr="00586C22" w:rsidTr="00586C22">
        <w:trPr>
          <w:trHeight w:val="155"/>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2007</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2.589.298,03</w:t>
            </w:r>
          </w:p>
        </w:tc>
      </w:tr>
      <w:tr w:rsidR="004E71B2" w:rsidRPr="00586C22" w:rsidTr="00586C22">
        <w:trPr>
          <w:trHeight w:val="132"/>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2008</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2.776.660,08</w:t>
            </w:r>
          </w:p>
        </w:tc>
      </w:tr>
      <w:tr w:rsidR="004E71B2" w:rsidRPr="00586C22" w:rsidTr="00586C22">
        <w:trPr>
          <w:trHeight w:val="264"/>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2009</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2.985.922,41</w:t>
            </w:r>
          </w:p>
        </w:tc>
      </w:tr>
      <w:tr w:rsidR="004E71B2" w:rsidRPr="00586C22" w:rsidTr="00586C22">
        <w:trPr>
          <w:trHeight w:val="240"/>
        </w:trPr>
        <w:tc>
          <w:tcPr>
            <w:tcW w:w="2991"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2010</w:t>
            </w:r>
          </w:p>
        </w:tc>
        <w:tc>
          <w:tcPr>
            <w:tcW w:w="4050" w:type="dxa"/>
            <w:tcBorders>
              <w:top w:val="nil"/>
              <w:left w:val="nil"/>
              <w:bottom w:val="single" w:sz="8" w:space="0" w:color="auto"/>
              <w:right w:val="nil"/>
            </w:tcBorders>
            <w:shd w:val="clear" w:color="auto" w:fill="auto"/>
            <w:noWrap/>
            <w:vAlign w:val="bottom"/>
            <w:hideMark/>
          </w:tcPr>
          <w:p w:rsidR="004E71B2" w:rsidRPr="00586C22" w:rsidRDefault="004E71B2" w:rsidP="008F5631">
            <w:pPr>
              <w:spacing w:after="0" w:line="240" w:lineRule="auto"/>
              <w:ind w:left="0" w:firstLine="0"/>
              <w:jc w:val="center"/>
              <w:rPr>
                <w:rFonts w:ascii="Times New Roman" w:eastAsia="Times New Roman" w:hAnsi="Times New Roman" w:cs="Times New Roman"/>
                <w:color w:val="000000"/>
                <w:sz w:val="24"/>
                <w:szCs w:val="24"/>
              </w:rPr>
            </w:pPr>
            <w:r w:rsidRPr="00586C22">
              <w:rPr>
                <w:rFonts w:ascii="Times New Roman" w:eastAsia="Times New Roman" w:hAnsi="Times New Roman" w:cs="Times New Roman"/>
                <w:color w:val="000000"/>
                <w:sz w:val="24"/>
                <w:szCs w:val="24"/>
              </w:rPr>
              <w:t>3.231.085,05</w:t>
            </w:r>
          </w:p>
        </w:tc>
      </w:tr>
    </w:tbl>
    <w:p w:rsidR="004E71B2" w:rsidRDefault="004E71B2" w:rsidP="005A63E1">
      <w:pPr>
        <w:spacing w:after="0" w:line="480" w:lineRule="auto"/>
        <w:ind w:left="1080" w:hanging="1170"/>
        <w:rPr>
          <w:rFonts w:ascii="Times New Roman" w:hAnsi="Times New Roman" w:cs="Times New Roman"/>
          <w:sz w:val="18"/>
          <w:szCs w:val="24"/>
        </w:rPr>
      </w:pPr>
      <w:r>
        <w:rPr>
          <w:rFonts w:ascii="Times New Roman" w:hAnsi="Times New Roman" w:cs="Times New Roman"/>
          <w:sz w:val="24"/>
          <w:szCs w:val="24"/>
        </w:rPr>
        <w:t xml:space="preserve">         </w:t>
      </w:r>
      <w:r w:rsidRPr="00095F5F">
        <w:rPr>
          <w:rFonts w:ascii="Times New Roman" w:hAnsi="Times New Roman" w:cs="Times New Roman"/>
          <w:sz w:val="18"/>
          <w:szCs w:val="24"/>
        </w:rPr>
        <w:t xml:space="preserve"> </w:t>
      </w:r>
    </w:p>
    <w:p w:rsidR="004E71B2" w:rsidRPr="005A63E1" w:rsidRDefault="004E71B2" w:rsidP="004E71B2">
      <w:pPr>
        <w:spacing w:after="0" w:line="240" w:lineRule="auto"/>
        <w:ind w:left="1080" w:hanging="1080"/>
        <w:rPr>
          <w:rFonts w:ascii="Times New Roman" w:hAnsi="Times New Roman" w:cs="Times New Roman"/>
          <w:sz w:val="18"/>
          <w:szCs w:val="24"/>
        </w:rPr>
      </w:pPr>
      <w:r w:rsidRPr="005A63E1">
        <w:rPr>
          <w:rFonts w:ascii="Times New Roman" w:hAnsi="Times New Roman" w:cs="Times New Roman"/>
          <w:sz w:val="18"/>
          <w:szCs w:val="24"/>
        </w:rPr>
        <w:t>Sumber: BPS Kabupaten Bone Tahun 2000 – 2010</w:t>
      </w:r>
    </w:p>
    <w:p w:rsidR="004E71B2" w:rsidRDefault="004E71B2" w:rsidP="004E71B2">
      <w:pPr>
        <w:spacing w:after="0" w:line="240" w:lineRule="auto"/>
        <w:ind w:left="0" w:firstLine="0"/>
        <w:rPr>
          <w:rFonts w:ascii="Times New Roman" w:hAnsi="Times New Roman" w:cs="Times New Roman"/>
          <w:sz w:val="24"/>
          <w:szCs w:val="24"/>
        </w:rPr>
      </w:pPr>
    </w:p>
    <w:p w:rsidR="004E71B2" w:rsidRDefault="004E71B2" w:rsidP="004E71B2">
      <w:pPr>
        <w:spacing w:after="0" w:line="480" w:lineRule="auto"/>
        <w:ind w:left="0" w:firstLine="567"/>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Berdasarkan tabel 1.</w:t>
      </w:r>
      <w:r w:rsidR="009C2904">
        <w:rPr>
          <w:rFonts w:ascii="Times New Roman" w:hAnsi="Times New Roman" w:cs="Times New Roman"/>
          <w:sz w:val="24"/>
          <w:szCs w:val="24"/>
        </w:rPr>
        <w:t>1</w:t>
      </w:r>
      <w:r w:rsidR="0029191C">
        <w:rPr>
          <w:rFonts w:ascii="Times New Roman" w:hAnsi="Times New Roman" w:cs="Times New Roman"/>
          <w:sz w:val="24"/>
          <w:szCs w:val="24"/>
        </w:rPr>
        <w:t xml:space="preserve"> di atas, </w:t>
      </w:r>
      <w:r>
        <w:rPr>
          <w:rFonts w:ascii="Times New Roman" w:hAnsi="Times New Roman" w:cs="Times New Roman"/>
          <w:sz w:val="24"/>
          <w:szCs w:val="24"/>
        </w:rPr>
        <w:t>menunjukkan bahwa nilai PDRB Kabupaten Bone atas dasar harga konstan mengalami kenaikan tiap tahunnya. Pada tahun 2000 PDRB harga konstan sebesar Rp.</w:t>
      </w:r>
      <w:r w:rsidRPr="00095F5F">
        <w:rPr>
          <w:rFonts w:ascii="Times New Roman" w:eastAsia="Times New Roman" w:hAnsi="Times New Roman" w:cs="Times New Roman"/>
          <w:color w:val="000000"/>
          <w:sz w:val="24"/>
          <w:szCs w:val="24"/>
        </w:rPr>
        <w:t>809.447,07</w:t>
      </w:r>
      <w:r>
        <w:rPr>
          <w:rFonts w:ascii="Times New Roman" w:eastAsia="Times New Roman" w:hAnsi="Times New Roman" w:cs="Times New Roman"/>
          <w:color w:val="000000"/>
          <w:sz w:val="24"/>
          <w:szCs w:val="24"/>
        </w:rPr>
        <w:t xml:space="preserve"> juta pada tahun 2001 naik menjadi Rp.</w:t>
      </w:r>
      <w:r w:rsidRPr="00095F5F">
        <w:rPr>
          <w:rFonts w:ascii="Times New Roman" w:eastAsia="Times New Roman" w:hAnsi="Times New Roman" w:cs="Times New Roman"/>
          <w:color w:val="000000"/>
          <w:sz w:val="24"/>
          <w:szCs w:val="24"/>
        </w:rPr>
        <w:t>836.736,92</w:t>
      </w:r>
      <w:r>
        <w:rPr>
          <w:rFonts w:ascii="Times New Roman" w:eastAsia="Times New Roman" w:hAnsi="Times New Roman" w:cs="Times New Roman"/>
          <w:color w:val="000000"/>
          <w:sz w:val="24"/>
          <w:szCs w:val="24"/>
        </w:rPr>
        <w:t xml:space="preserve"> juta yang berarti terjadi kenaikan senilai Rp.27.289,85 juta atau sebesar 3,37%. Kemudian pada tahun 2002 kembali mengalami kenaikan hingga mencapai Rp.</w:t>
      </w:r>
      <w:r w:rsidRPr="00095F5F">
        <w:rPr>
          <w:rFonts w:ascii="Times New Roman" w:eastAsia="Times New Roman" w:hAnsi="Times New Roman" w:cs="Times New Roman"/>
          <w:color w:val="000000"/>
          <w:sz w:val="24"/>
          <w:szCs w:val="24"/>
        </w:rPr>
        <w:t>877.961,43</w:t>
      </w:r>
      <w:r>
        <w:rPr>
          <w:rFonts w:ascii="Times New Roman" w:eastAsia="Times New Roman" w:hAnsi="Times New Roman" w:cs="Times New Roman"/>
          <w:color w:val="000000"/>
          <w:sz w:val="24"/>
          <w:szCs w:val="24"/>
        </w:rPr>
        <w:t xml:space="preserve"> juta, sehingga 2001 – 2002 naik senilai Rp.41.224,51 juta atau sebesar 4,93%. Terutama pada tahun 2003 menuju tahun 2004, kenaikan PDRB sangat drastis yaitu senilai Rp.1.287.034,96 juta atau sebesar 139,45%, dan pada tahun 2003 PDRB Kabupaten Bone dalam harga konstan hanya mencapai Rp.</w:t>
      </w:r>
      <w:r w:rsidRPr="006302EF">
        <w:rPr>
          <w:rFonts w:ascii="Times New Roman" w:eastAsia="Times New Roman" w:hAnsi="Times New Roman" w:cs="Times New Roman"/>
          <w:color w:val="000000"/>
          <w:sz w:val="24"/>
          <w:szCs w:val="24"/>
        </w:rPr>
        <w:t xml:space="preserve"> </w:t>
      </w:r>
      <w:r w:rsidRPr="00095F5F">
        <w:rPr>
          <w:rFonts w:ascii="Times New Roman" w:eastAsia="Times New Roman" w:hAnsi="Times New Roman" w:cs="Times New Roman"/>
          <w:color w:val="000000"/>
          <w:sz w:val="24"/>
          <w:szCs w:val="24"/>
        </w:rPr>
        <w:t>922.923,54</w:t>
      </w:r>
      <w:r>
        <w:rPr>
          <w:rFonts w:ascii="Times New Roman" w:eastAsia="Times New Roman" w:hAnsi="Times New Roman" w:cs="Times New Roman"/>
          <w:color w:val="000000"/>
          <w:sz w:val="24"/>
          <w:szCs w:val="24"/>
        </w:rPr>
        <w:t xml:space="preserve"> juta sedangkan pada tahun 2004 naik hingga mencapai Rp.</w:t>
      </w:r>
      <w:r w:rsidRPr="006302EF">
        <w:rPr>
          <w:rFonts w:ascii="Times New Roman" w:eastAsia="Times New Roman" w:hAnsi="Times New Roman" w:cs="Times New Roman"/>
          <w:color w:val="000000"/>
          <w:sz w:val="24"/>
          <w:szCs w:val="24"/>
        </w:rPr>
        <w:t xml:space="preserve"> </w:t>
      </w:r>
      <w:r w:rsidRPr="00095F5F">
        <w:rPr>
          <w:rFonts w:ascii="Times New Roman" w:eastAsia="Times New Roman" w:hAnsi="Times New Roman" w:cs="Times New Roman"/>
          <w:color w:val="000000"/>
          <w:sz w:val="24"/>
          <w:szCs w:val="24"/>
        </w:rPr>
        <w:t>2.209.958,50</w:t>
      </w:r>
      <w:r>
        <w:rPr>
          <w:rFonts w:ascii="Times New Roman" w:eastAsia="Times New Roman" w:hAnsi="Times New Roman" w:cs="Times New Roman"/>
          <w:color w:val="000000"/>
          <w:sz w:val="24"/>
          <w:szCs w:val="24"/>
        </w:rPr>
        <w:t xml:space="preserve"> juta. Begitu pula pada tahun-tahun berikutnya, PDRB Kabupaten Bone selalu mengalami kenaikan. Hal ini dipengaruhi oleh besarnya sumber daya alam yang telah dimanfaatkan, jumlah dan mutu sumber daya manusia</w:t>
      </w:r>
      <w:r w:rsidR="009C2904">
        <w:rPr>
          <w:rFonts w:ascii="Times New Roman" w:eastAsia="Times New Roman" w:hAnsi="Times New Roman" w:cs="Times New Roman"/>
          <w:color w:val="000000"/>
          <w:sz w:val="24"/>
          <w:szCs w:val="24"/>
        </w:rPr>
        <w:t xml:space="preserve"> yang telah diberikan pelatihan yang memadai hingga mampu mengelola daerahnya memperoleh kemajuan</w:t>
      </w:r>
      <w:r>
        <w:rPr>
          <w:rFonts w:ascii="Times New Roman" w:eastAsia="Times New Roman" w:hAnsi="Times New Roman" w:cs="Times New Roman"/>
          <w:color w:val="000000"/>
          <w:sz w:val="24"/>
          <w:szCs w:val="24"/>
        </w:rPr>
        <w:t>, serta letak geografisnya</w:t>
      </w:r>
      <w:r w:rsidR="009C2904">
        <w:rPr>
          <w:rFonts w:ascii="Times New Roman" w:eastAsia="Times New Roman" w:hAnsi="Times New Roman" w:cs="Times New Roman"/>
          <w:color w:val="000000"/>
          <w:sz w:val="24"/>
          <w:szCs w:val="24"/>
        </w:rPr>
        <w:t xml:space="preserve"> yang sangat mendukung</w:t>
      </w:r>
      <w:r>
        <w:rPr>
          <w:rFonts w:ascii="Times New Roman" w:eastAsia="Times New Roman" w:hAnsi="Times New Roman" w:cs="Times New Roman"/>
          <w:color w:val="000000"/>
          <w:sz w:val="24"/>
          <w:szCs w:val="24"/>
        </w:rPr>
        <w:t>. Struktur perekonomian Kabupaten Bone sangat didominasi oleh se</w:t>
      </w:r>
      <w:r w:rsidR="009C2904">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tor pertanian khususnya </w:t>
      </w:r>
      <w:r w:rsidR="009C2904">
        <w:rPr>
          <w:rFonts w:ascii="Times New Roman" w:eastAsia="Times New Roman" w:hAnsi="Times New Roman" w:cs="Times New Roman"/>
          <w:color w:val="000000"/>
          <w:sz w:val="24"/>
          <w:szCs w:val="24"/>
        </w:rPr>
        <w:t>sektor</w:t>
      </w:r>
      <w:r>
        <w:rPr>
          <w:rFonts w:ascii="Times New Roman" w:eastAsia="Times New Roman" w:hAnsi="Times New Roman" w:cs="Times New Roman"/>
          <w:color w:val="000000"/>
          <w:sz w:val="24"/>
          <w:szCs w:val="24"/>
        </w:rPr>
        <w:t xml:space="preserve"> pertanian tanaman pangan.</w:t>
      </w:r>
      <w:r w:rsidR="009C2904">
        <w:rPr>
          <w:rFonts w:ascii="Times New Roman" w:eastAsia="Times New Roman" w:hAnsi="Times New Roman" w:cs="Times New Roman"/>
          <w:color w:val="000000"/>
          <w:sz w:val="24"/>
          <w:szCs w:val="24"/>
        </w:rPr>
        <w:t xml:space="preserve"> Hal ini dilihat dari kontribusi </w:t>
      </w:r>
      <w:r w:rsidR="00ED7880">
        <w:rPr>
          <w:rFonts w:ascii="Times New Roman" w:eastAsia="Times New Roman" w:hAnsi="Times New Roman" w:cs="Times New Roman"/>
          <w:color w:val="000000"/>
          <w:sz w:val="24"/>
          <w:szCs w:val="24"/>
        </w:rPr>
        <w:t>sektor</w:t>
      </w:r>
      <w:r w:rsidR="009C2904">
        <w:rPr>
          <w:rFonts w:ascii="Times New Roman" w:eastAsia="Times New Roman" w:hAnsi="Times New Roman" w:cs="Times New Roman"/>
          <w:color w:val="000000"/>
          <w:sz w:val="24"/>
          <w:szCs w:val="24"/>
        </w:rPr>
        <w:t xml:space="preserve"> pertanian terhadap pembentukan total PDRB setiap tahunnya mengalami peningkatan. </w:t>
      </w:r>
    </w:p>
    <w:p w:rsidR="007F0FCD" w:rsidRDefault="004E71B2" w:rsidP="004E71B2">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Pertumbuhan ekonomi dijadikan sebagai tolok ukur untuk mengetahui sejauh mana kegiatan ekonomi di suatu wilayah berjalan selama kurun waktu tertentu. Semakin tinggi tingkat pertumbuhan ekonomi suatu wilayah menandakan semakin b</w:t>
      </w:r>
      <w:r w:rsidR="006E0521">
        <w:rPr>
          <w:rFonts w:ascii="Times New Roman" w:eastAsia="Times New Roman" w:hAnsi="Times New Roman" w:cs="Times New Roman"/>
          <w:color w:val="000000"/>
          <w:sz w:val="24"/>
          <w:szCs w:val="24"/>
        </w:rPr>
        <w:t>ergairahnya kegiatan ekonomi di</w:t>
      </w:r>
      <w:r>
        <w:rPr>
          <w:rFonts w:ascii="Times New Roman" w:eastAsia="Times New Roman" w:hAnsi="Times New Roman" w:cs="Times New Roman"/>
          <w:color w:val="000000"/>
          <w:sz w:val="24"/>
          <w:szCs w:val="24"/>
        </w:rPr>
        <w:t xml:space="preserve">peroleh dari perkembangan PDRB atas dasar harga </w:t>
      </w:r>
      <w:r>
        <w:rPr>
          <w:rFonts w:ascii="Times New Roman" w:eastAsia="Times New Roman" w:hAnsi="Times New Roman" w:cs="Times New Roman"/>
          <w:color w:val="000000"/>
          <w:sz w:val="24"/>
          <w:szCs w:val="24"/>
        </w:rPr>
        <w:lastRenderedPageBreak/>
        <w:t xml:space="preserve">konstan dibandingkan tahun sebelumnya. </w:t>
      </w:r>
      <w:r w:rsidR="0029191C">
        <w:rPr>
          <w:rFonts w:ascii="Times New Roman" w:eastAsia="Times New Roman" w:hAnsi="Times New Roman" w:cs="Times New Roman"/>
          <w:color w:val="000000"/>
          <w:sz w:val="24"/>
          <w:szCs w:val="24"/>
        </w:rPr>
        <w:t>P</w:t>
      </w:r>
      <w:r w:rsidR="00490715">
        <w:rPr>
          <w:rFonts w:ascii="Times New Roman" w:eastAsia="Times New Roman" w:hAnsi="Times New Roman" w:cs="Times New Roman"/>
          <w:color w:val="000000"/>
          <w:sz w:val="24"/>
          <w:szCs w:val="24"/>
        </w:rPr>
        <w:t xml:space="preserve">erhitungan </w:t>
      </w:r>
      <w:r w:rsidR="007F0FCD">
        <w:rPr>
          <w:rFonts w:ascii="Times New Roman" w:eastAsia="Times New Roman" w:hAnsi="Times New Roman" w:cs="Times New Roman"/>
          <w:color w:val="000000"/>
          <w:sz w:val="24"/>
          <w:szCs w:val="24"/>
        </w:rPr>
        <w:t>PDRB</w:t>
      </w:r>
      <w:r w:rsidR="00490715">
        <w:rPr>
          <w:rFonts w:ascii="Times New Roman" w:eastAsia="Times New Roman" w:hAnsi="Times New Roman" w:cs="Times New Roman"/>
          <w:color w:val="000000"/>
          <w:sz w:val="24"/>
          <w:szCs w:val="24"/>
        </w:rPr>
        <w:t xml:space="preserve"> dengan cara pengeluaran membedakan perbelanjaan-perbelanjaan yang dilakukan dalam perekonomian kepada 5 komponen, yaitu: pengeluaran konsumsi yang meliputi perbelanjaan konsumsi rumah tangga dan konsumsi pemerintah, pengeluaran investasi dan dinamakan pembentukan modal tetap domestik bruto</w:t>
      </w:r>
      <w:r w:rsidR="00287C7D">
        <w:rPr>
          <w:rFonts w:ascii="Times New Roman" w:eastAsia="Times New Roman" w:hAnsi="Times New Roman" w:cs="Times New Roman"/>
          <w:color w:val="000000"/>
          <w:sz w:val="24"/>
          <w:szCs w:val="24"/>
        </w:rPr>
        <w:t>, perubahan dalam stok, ekspor barang dan jasa serta impor barang dan jasa. Rumah tangga mengkonsumsi sebagian output perekonomian, perusahaan dan rumah tangga menggunakan sebagian output untuk investasi dan pemerintah membeli sebagian output untuk kepentingan publik. Dalam penelitian ini penulis hanya fokus terhadap investasi dan pengeluaran pemerintah.</w:t>
      </w:r>
    </w:p>
    <w:p w:rsidR="004E71B2" w:rsidRDefault="00FB2763" w:rsidP="004E71B2">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E71B2">
        <w:rPr>
          <w:rFonts w:ascii="Times New Roman" w:eastAsia="Times New Roman" w:hAnsi="Times New Roman" w:cs="Times New Roman"/>
          <w:color w:val="000000"/>
          <w:sz w:val="24"/>
          <w:szCs w:val="24"/>
        </w:rPr>
        <w:t xml:space="preserve">ambahan investasi yang ditanamkan di berbagai </w:t>
      </w:r>
      <w:r w:rsidR="009C2904">
        <w:rPr>
          <w:rFonts w:ascii="Times New Roman" w:eastAsia="Times New Roman" w:hAnsi="Times New Roman" w:cs="Times New Roman"/>
          <w:color w:val="000000"/>
          <w:sz w:val="24"/>
          <w:szCs w:val="24"/>
        </w:rPr>
        <w:t>sektor</w:t>
      </w:r>
      <w:r w:rsidR="004E71B2">
        <w:rPr>
          <w:rFonts w:ascii="Times New Roman" w:eastAsia="Times New Roman" w:hAnsi="Times New Roman" w:cs="Times New Roman"/>
          <w:color w:val="000000"/>
          <w:sz w:val="24"/>
          <w:szCs w:val="24"/>
        </w:rPr>
        <w:t xml:space="preserve"> yang menyebabkan ekonomi semakin tumbuh dan berkembang dengan indikatornya, meningkatkan penyerapan tenaga kerja, pendapatan yang merupakan indikasi adanya peningkatan kesejahteraan. Tidak ada yang membantah bahwa meningkatnya investasi swasta akan meningkatkan pertumbuhan ekonomi, karena terjadi perluasan produksi dan permintaan yang berdampak tidak hanya pada bidang ekonomi saja, akan tetapi telah meluas pada bidang-bidang sosial kemasyarakatan.</w:t>
      </w:r>
      <w:r w:rsidR="00322242">
        <w:rPr>
          <w:rFonts w:ascii="Times New Roman" w:eastAsia="Times New Roman" w:hAnsi="Times New Roman" w:cs="Times New Roman"/>
          <w:color w:val="000000"/>
          <w:sz w:val="24"/>
          <w:szCs w:val="24"/>
        </w:rPr>
        <w:t xml:space="preserve"> Sehingga pihak pemerintah dan swasta harus berusaha agar investasi yang dilakukan dapat mewujudkan tingkat pengembalian modal yang maksimum. </w:t>
      </w:r>
    </w:p>
    <w:p w:rsidR="00322242" w:rsidRDefault="003650FF" w:rsidP="004E71B2">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322242">
        <w:rPr>
          <w:rFonts w:ascii="Times New Roman" w:eastAsia="Times New Roman" w:hAnsi="Times New Roman" w:cs="Times New Roman"/>
          <w:color w:val="000000"/>
          <w:sz w:val="24"/>
          <w:szCs w:val="24"/>
        </w:rPr>
        <w:t xml:space="preserve">alam mengembangkan stok modal, pemerintah dan swasta memegang peranan yang berbeda. Pemerintah bertanggung jawab mengembangkan infrastruktur yang sangat diperlukan untuk meningkatkan kesejahteraan masyarakat serta dapat </w:t>
      </w:r>
      <w:r w:rsidR="00322242">
        <w:rPr>
          <w:rFonts w:ascii="Times New Roman" w:eastAsia="Times New Roman" w:hAnsi="Times New Roman" w:cs="Times New Roman"/>
          <w:color w:val="000000"/>
          <w:sz w:val="24"/>
          <w:szCs w:val="24"/>
        </w:rPr>
        <w:lastRenderedPageBreak/>
        <w:t>meningkatkan efisiensi kegiatan perusahaan. Namun, pihak swasta akan kurang</w:t>
      </w:r>
      <w:r>
        <w:rPr>
          <w:rFonts w:ascii="Times New Roman" w:eastAsia="Times New Roman" w:hAnsi="Times New Roman" w:cs="Times New Roman"/>
          <w:color w:val="000000"/>
          <w:sz w:val="24"/>
          <w:szCs w:val="24"/>
        </w:rPr>
        <w:t xml:space="preserve"> berminat karena tingkat pengem</w:t>
      </w:r>
      <w:r w:rsidR="00322242">
        <w:rPr>
          <w:rFonts w:ascii="Times New Roman" w:eastAsia="Times New Roman" w:hAnsi="Times New Roman" w:cs="Times New Roman"/>
          <w:color w:val="000000"/>
          <w:sz w:val="24"/>
          <w:szCs w:val="24"/>
        </w:rPr>
        <w:t xml:space="preserve">balian modalnya rendah dan susah memungut pembayaran dari pengguna-penggunanya. </w:t>
      </w:r>
      <w:r w:rsidR="00B178A2">
        <w:rPr>
          <w:rFonts w:ascii="Times New Roman" w:eastAsia="Times New Roman" w:hAnsi="Times New Roman" w:cs="Times New Roman"/>
          <w:color w:val="000000"/>
          <w:sz w:val="24"/>
          <w:szCs w:val="24"/>
        </w:rPr>
        <w:t xml:space="preserve">Swasta bertanggung jawab mendirikan perusahaan-perusahaan dan industri barang dan jasa yang akan memenuhi kebutuhan masyarakat dan pada waktu yang sama menghasilkan keuntungan </w:t>
      </w:r>
      <w:r w:rsidR="00C81A91">
        <w:rPr>
          <w:rFonts w:ascii="Times New Roman" w:eastAsia="Times New Roman" w:hAnsi="Times New Roman" w:cs="Times New Roman"/>
          <w:color w:val="000000"/>
          <w:sz w:val="24"/>
          <w:szCs w:val="24"/>
        </w:rPr>
        <w:t>dari</w:t>
      </w:r>
      <w:r w:rsidR="00B178A2">
        <w:rPr>
          <w:rFonts w:ascii="Times New Roman" w:eastAsia="Times New Roman" w:hAnsi="Times New Roman" w:cs="Times New Roman"/>
          <w:color w:val="000000"/>
          <w:sz w:val="24"/>
          <w:szCs w:val="24"/>
        </w:rPr>
        <w:t xml:space="preserve"> mereka.</w:t>
      </w:r>
    </w:p>
    <w:p w:rsidR="00C32F5D" w:rsidRDefault="00D95CCE" w:rsidP="004E0C99">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Teori Schumpeter menyatakan bahwa didorong oleh keinginan mendapatkan keuntungan dari mengadakan </w:t>
      </w:r>
      <w:r w:rsidR="006F1492">
        <w:rPr>
          <w:rFonts w:ascii="Times New Roman" w:eastAsia="Times New Roman" w:hAnsi="Times New Roman" w:cs="Times New Roman"/>
          <w:color w:val="000000"/>
          <w:sz w:val="24"/>
          <w:szCs w:val="24"/>
        </w:rPr>
        <w:t xml:space="preserve">suatu </w:t>
      </w:r>
      <w:r>
        <w:rPr>
          <w:rFonts w:ascii="Times New Roman" w:eastAsia="Times New Roman" w:hAnsi="Times New Roman" w:cs="Times New Roman"/>
          <w:color w:val="000000"/>
          <w:sz w:val="24"/>
          <w:szCs w:val="24"/>
        </w:rPr>
        <w:t>pembaharuan</w:t>
      </w:r>
      <w:r w:rsidR="006F1492">
        <w:rPr>
          <w:rFonts w:ascii="Times New Roman" w:eastAsia="Times New Roman" w:hAnsi="Times New Roman" w:cs="Times New Roman"/>
          <w:color w:val="000000"/>
          <w:sz w:val="24"/>
          <w:szCs w:val="24"/>
        </w:rPr>
        <w:t>, seseorang atau perusahaan akan</w:t>
      </w:r>
      <w:r>
        <w:rPr>
          <w:rFonts w:ascii="Times New Roman" w:eastAsia="Times New Roman" w:hAnsi="Times New Roman" w:cs="Times New Roman"/>
          <w:color w:val="000000"/>
          <w:sz w:val="24"/>
          <w:szCs w:val="24"/>
        </w:rPr>
        <w:t xml:space="preserve"> </w:t>
      </w:r>
      <w:r w:rsidR="006F1492">
        <w:rPr>
          <w:rFonts w:ascii="Times New Roman" w:eastAsia="Times New Roman" w:hAnsi="Times New Roman" w:cs="Times New Roman"/>
          <w:color w:val="000000"/>
          <w:sz w:val="24"/>
          <w:szCs w:val="24"/>
        </w:rPr>
        <w:t xml:space="preserve">meminjam modal dan melakukan penanaman modal. Investasi yang baru ini akan meninggikan tingkat kegiatan ekonomi Negara. Maka pendapatan masyarakat akan bertambah dan seterusnya konsumsi masyarakat </w:t>
      </w:r>
      <w:r w:rsidR="003A451D">
        <w:rPr>
          <w:rFonts w:ascii="Times New Roman" w:eastAsia="Times New Roman" w:hAnsi="Times New Roman" w:cs="Times New Roman"/>
          <w:color w:val="000000"/>
          <w:sz w:val="24"/>
          <w:szCs w:val="24"/>
        </w:rPr>
        <w:t>menjadi bertambah tinggi. Kenaikan tersebut akan mendorong perusahaan-perusahaan lain untuk menghasilkan lebih banyak barang dan melakukan penanaman modal baru.</w:t>
      </w:r>
      <w:r w:rsidR="00C32F5D">
        <w:rPr>
          <w:rFonts w:ascii="Times New Roman" w:eastAsia="Times New Roman" w:hAnsi="Times New Roman" w:cs="Times New Roman"/>
          <w:color w:val="000000"/>
          <w:sz w:val="24"/>
          <w:szCs w:val="24"/>
        </w:rPr>
        <w:t xml:space="preserve"> </w:t>
      </w:r>
    </w:p>
    <w:p w:rsidR="003350B8" w:rsidRPr="003350B8" w:rsidRDefault="008B78F5" w:rsidP="00C32F5D">
      <w:pPr>
        <w:spacing w:after="0" w:line="480" w:lineRule="auto"/>
        <w:ind w:left="0" w:firstLine="567"/>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Model Solow menunjukkan bahwa tingkat tabungan adalah determinan penting dari persediaan modal pada kondisi mapan. Jika tingkat tabungan tinggi, perekonomian akan mempunyai persediaan modal yang besar dan tingkat output yang tinggi. Jika tingkat tabungan rendah, perekonomian akan memiliki persediaan modal yang kecil dan tingkat output yang rendah. </w:t>
      </w:r>
      <w:r w:rsidR="004E0C99">
        <w:rPr>
          <w:rFonts w:ascii="Times New Roman" w:hAnsi="Times New Roman" w:cs="Times New Roman"/>
          <w:sz w:val="24"/>
          <w:szCs w:val="24"/>
        </w:rPr>
        <w:t>Rendahnya tingkat tabungan dapat disebabkan oleh rendahnya tingkat pendapatan, sedang rendahnya tingkat pendapatan dapat dikarenakan tingkat produktivitas yang rendah dari tenaga kerja, sumber daya dan modal. Rendahnya produktivitas dapat disebabkan keterbelakangan penduduk dan belum dimanfaatkannya sumber daya alam yang ada.</w:t>
      </w:r>
      <w:r w:rsidR="00C32F5D">
        <w:rPr>
          <w:rFonts w:ascii="Times New Roman" w:hAnsi="Times New Roman" w:cs="Times New Roman"/>
          <w:sz w:val="24"/>
          <w:szCs w:val="24"/>
        </w:rPr>
        <w:t xml:space="preserve"> </w:t>
      </w:r>
      <w:r w:rsidR="003350B8">
        <w:rPr>
          <w:rFonts w:ascii="Times New Roman" w:hAnsi="Times New Roman" w:cs="Times New Roman"/>
          <w:sz w:val="24"/>
          <w:szCs w:val="24"/>
        </w:rPr>
        <w:t xml:space="preserve">Kedua teori tersebut adalah teori pertumbuhan ekonomi neoklasik yang berkembang berdasarkan analisis </w:t>
      </w:r>
      <w:r w:rsidR="003350B8">
        <w:rPr>
          <w:rFonts w:ascii="Times New Roman" w:hAnsi="Times New Roman" w:cs="Times New Roman"/>
          <w:sz w:val="24"/>
          <w:szCs w:val="24"/>
        </w:rPr>
        <w:lastRenderedPageBreak/>
        <w:t xml:space="preserve">ekonomi klasik. </w:t>
      </w:r>
      <w:r w:rsidR="003350B8" w:rsidRPr="003350B8">
        <w:rPr>
          <w:rFonts w:ascii="Times New Roman" w:hAnsi="Times New Roman" w:cs="Times New Roman"/>
          <w:sz w:val="24"/>
          <w:szCs w:val="24"/>
        </w:rPr>
        <w:t>Proses pertumbuhan ekonomi menurut Schumpeter adalah proses inovasi yang dilaksanakan oleh para inovator dan wirausaha</w:t>
      </w:r>
      <w:r w:rsidR="003350B8">
        <w:rPr>
          <w:rFonts w:ascii="Times New Roman" w:hAnsi="Times New Roman" w:cs="Times New Roman"/>
          <w:sz w:val="24"/>
          <w:szCs w:val="24"/>
        </w:rPr>
        <w:t xml:space="preserve"> sedangkan menurut Solow </w:t>
      </w:r>
      <w:r w:rsidR="003350B8" w:rsidRPr="003350B8">
        <w:rPr>
          <w:rFonts w:ascii="Times New Roman" w:hAnsi="Times New Roman" w:cs="Times New Roman"/>
          <w:sz w:val="24"/>
          <w:szCs w:val="24"/>
        </w:rPr>
        <w:t>mengemukakan bahwa pertumbuhan ekonomi tergantung pada penambahan penyediaan faktor-faktor produksi dan tingkat kemajuan teknologi.</w:t>
      </w:r>
    </w:p>
    <w:p w:rsidR="001772F2" w:rsidRDefault="00714BC2" w:rsidP="001772F2">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I</w:t>
      </w:r>
      <w:r w:rsidR="00E92CD6">
        <w:rPr>
          <w:rFonts w:ascii="Times New Roman" w:hAnsi="Times New Roman" w:cs="Times New Roman"/>
          <w:sz w:val="24"/>
          <w:szCs w:val="24"/>
        </w:rPr>
        <w:t>nvestasi swasta terdiri atas Penanaman Modal Asing (PMA) dan Penanaman Modal Dalam Negeri (PMDN). Sehingga sebagai data awal, penulis paparkan data investasi selama periode 2000 – 2010 di Kabupaten Bone pada tabel 1.</w:t>
      </w:r>
      <w:r w:rsidR="006B5223">
        <w:rPr>
          <w:rFonts w:ascii="Times New Roman" w:hAnsi="Times New Roman" w:cs="Times New Roman"/>
          <w:sz w:val="24"/>
          <w:szCs w:val="24"/>
        </w:rPr>
        <w:t>2</w:t>
      </w:r>
      <w:r w:rsidR="00E92CD6">
        <w:rPr>
          <w:rFonts w:ascii="Times New Roman" w:hAnsi="Times New Roman" w:cs="Times New Roman"/>
          <w:sz w:val="24"/>
          <w:szCs w:val="24"/>
        </w:rPr>
        <w:t>:</w:t>
      </w:r>
    </w:p>
    <w:p w:rsidR="00E92CD6" w:rsidRDefault="00E92CD6" w:rsidP="004206D3">
      <w:pPr>
        <w:spacing w:after="0" w:line="240" w:lineRule="auto"/>
        <w:ind w:left="2127" w:hanging="1418"/>
        <w:rPr>
          <w:rFonts w:ascii="Times New Roman" w:hAnsi="Times New Roman" w:cs="Times New Roman"/>
          <w:sz w:val="24"/>
          <w:szCs w:val="24"/>
        </w:rPr>
      </w:pPr>
      <w:r>
        <w:rPr>
          <w:rFonts w:ascii="Times New Roman" w:hAnsi="Times New Roman" w:cs="Times New Roman"/>
          <w:sz w:val="24"/>
          <w:szCs w:val="24"/>
        </w:rPr>
        <w:t>Tabel 1.</w:t>
      </w:r>
      <w:r w:rsidR="006B5223">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t xml:space="preserve">Data investasi (PMA dan PMDN) Kabupaten Bone Tahun </w:t>
      </w:r>
    </w:p>
    <w:p w:rsidR="00E92CD6" w:rsidRDefault="00E92CD6" w:rsidP="004206D3">
      <w:pPr>
        <w:spacing w:after="0" w:line="240" w:lineRule="auto"/>
        <w:ind w:left="2127" w:firstLine="0"/>
        <w:rPr>
          <w:rFonts w:ascii="Times New Roman" w:hAnsi="Times New Roman" w:cs="Times New Roman"/>
          <w:sz w:val="24"/>
          <w:szCs w:val="24"/>
        </w:rPr>
      </w:pPr>
      <w:r>
        <w:rPr>
          <w:rFonts w:ascii="Times New Roman" w:hAnsi="Times New Roman" w:cs="Times New Roman"/>
          <w:sz w:val="24"/>
          <w:szCs w:val="24"/>
        </w:rPr>
        <w:t xml:space="preserve">2000 - 2010 </w:t>
      </w:r>
    </w:p>
    <w:tbl>
      <w:tblPr>
        <w:tblpPr w:leftFromText="180" w:rightFromText="180" w:vertAnchor="text" w:horzAnchor="margin" w:tblpX="188" w:tblpY="287"/>
        <w:tblW w:w="8046" w:type="dxa"/>
        <w:tblLayout w:type="fixed"/>
        <w:tblLook w:val="04A0"/>
      </w:tblPr>
      <w:tblGrid>
        <w:gridCol w:w="1101"/>
        <w:gridCol w:w="1984"/>
        <w:gridCol w:w="1559"/>
        <w:gridCol w:w="1701"/>
        <w:gridCol w:w="1701"/>
      </w:tblGrid>
      <w:tr w:rsidR="00E77F6C" w:rsidRPr="00C81A91" w:rsidTr="00C81A91">
        <w:trPr>
          <w:trHeight w:val="330"/>
        </w:trPr>
        <w:tc>
          <w:tcPr>
            <w:tcW w:w="1101" w:type="dxa"/>
            <w:vMerge w:val="restart"/>
            <w:tcBorders>
              <w:top w:val="single" w:sz="8" w:space="0" w:color="auto"/>
              <w:left w:val="nil"/>
              <w:bottom w:val="single" w:sz="8" w:space="0" w:color="000000"/>
              <w:right w:val="nil"/>
            </w:tcBorders>
            <w:shd w:val="clear" w:color="auto" w:fill="auto"/>
            <w:vAlign w:val="center"/>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TAHUN</w:t>
            </w:r>
          </w:p>
        </w:tc>
        <w:tc>
          <w:tcPr>
            <w:tcW w:w="3543" w:type="dxa"/>
            <w:gridSpan w:val="2"/>
            <w:tcBorders>
              <w:top w:val="single" w:sz="8" w:space="0" w:color="auto"/>
              <w:left w:val="nil"/>
              <w:bottom w:val="single" w:sz="8" w:space="0" w:color="auto"/>
              <w:right w:val="nil"/>
            </w:tcBorders>
            <w:shd w:val="clear" w:color="auto" w:fill="auto"/>
            <w:vAlign w:val="center"/>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PMA (Rupiah)</w:t>
            </w:r>
          </w:p>
        </w:tc>
        <w:tc>
          <w:tcPr>
            <w:tcW w:w="3402" w:type="dxa"/>
            <w:gridSpan w:val="2"/>
            <w:tcBorders>
              <w:top w:val="single" w:sz="8" w:space="0" w:color="auto"/>
              <w:left w:val="nil"/>
              <w:bottom w:val="single" w:sz="8" w:space="0" w:color="auto"/>
              <w:right w:val="nil"/>
            </w:tcBorders>
            <w:shd w:val="clear" w:color="auto" w:fill="auto"/>
            <w:vAlign w:val="center"/>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PMDN (Rupiah)</w:t>
            </w:r>
          </w:p>
        </w:tc>
      </w:tr>
      <w:tr w:rsidR="00E77F6C" w:rsidRPr="00C81A91" w:rsidTr="00C81A91">
        <w:trPr>
          <w:trHeight w:val="330"/>
        </w:trPr>
        <w:tc>
          <w:tcPr>
            <w:tcW w:w="1101" w:type="dxa"/>
            <w:vMerge/>
            <w:tcBorders>
              <w:top w:val="single" w:sz="8" w:space="0" w:color="auto"/>
              <w:left w:val="nil"/>
              <w:bottom w:val="single" w:sz="8" w:space="0" w:color="000000"/>
              <w:right w:val="nil"/>
            </w:tcBorders>
            <w:vAlign w:val="center"/>
            <w:hideMark/>
          </w:tcPr>
          <w:p w:rsidR="00E77F6C" w:rsidRPr="00C81A91" w:rsidRDefault="00E77F6C" w:rsidP="00C81A91">
            <w:pPr>
              <w:spacing w:after="0" w:line="240" w:lineRule="auto"/>
              <w:ind w:left="0" w:firstLine="0"/>
              <w:jc w:val="left"/>
              <w:rPr>
                <w:rFonts w:ascii="Times New Roman" w:eastAsia="Times New Roman" w:hAnsi="Times New Roman" w:cs="Times New Roman"/>
                <w:color w:val="000000"/>
              </w:rPr>
            </w:pPr>
          </w:p>
        </w:tc>
        <w:tc>
          <w:tcPr>
            <w:tcW w:w="1984" w:type="dxa"/>
            <w:tcBorders>
              <w:top w:val="nil"/>
              <w:left w:val="nil"/>
              <w:bottom w:val="single" w:sz="8" w:space="0" w:color="auto"/>
              <w:right w:val="nil"/>
            </w:tcBorders>
            <w:shd w:val="clear" w:color="auto" w:fill="auto"/>
            <w:noWrap/>
            <w:vAlign w:val="center"/>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RENCANA</w:t>
            </w:r>
          </w:p>
        </w:tc>
        <w:tc>
          <w:tcPr>
            <w:tcW w:w="1559" w:type="dxa"/>
            <w:tcBorders>
              <w:top w:val="nil"/>
              <w:left w:val="nil"/>
              <w:bottom w:val="single" w:sz="8" w:space="0" w:color="auto"/>
              <w:right w:val="nil"/>
            </w:tcBorders>
            <w:shd w:val="clear" w:color="auto" w:fill="auto"/>
            <w:noWrap/>
            <w:vAlign w:val="center"/>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REALISASI</w:t>
            </w:r>
          </w:p>
        </w:tc>
        <w:tc>
          <w:tcPr>
            <w:tcW w:w="1701" w:type="dxa"/>
            <w:tcBorders>
              <w:top w:val="nil"/>
              <w:left w:val="nil"/>
              <w:bottom w:val="single" w:sz="8" w:space="0" w:color="auto"/>
              <w:right w:val="nil"/>
            </w:tcBorders>
            <w:shd w:val="clear" w:color="auto" w:fill="auto"/>
            <w:noWrap/>
            <w:vAlign w:val="center"/>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RENCANA</w:t>
            </w:r>
          </w:p>
        </w:tc>
        <w:tc>
          <w:tcPr>
            <w:tcW w:w="1701" w:type="dxa"/>
            <w:tcBorders>
              <w:top w:val="nil"/>
              <w:left w:val="nil"/>
              <w:bottom w:val="single" w:sz="8" w:space="0" w:color="auto"/>
              <w:right w:val="nil"/>
            </w:tcBorders>
            <w:shd w:val="clear" w:color="auto" w:fill="auto"/>
            <w:noWrap/>
            <w:vAlign w:val="center"/>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REALISASI</w:t>
            </w:r>
          </w:p>
        </w:tc>
      </w:tr>
      <w:tr w:rsidR="00E77F6C" w:rsidRPr="00C81A91" w:rsidTr="00C81A91">
        <w:trPr>
          <w:trHeight w:val="330"/>
        </w:trPr>
        <w:tc>
          <w:tcPr>
            <w:tcW w:w="1101" w:type="dxa"/>
            <w:tcBorders>
              <w:top w:val="nil"/>
              <w:left w:val="nil"/>
              <w:right w:val="nil"/>
            </w:tcBorders>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2000</w:t>
            </w:r>
          </w:p>
        </w:tc>
        <w:tc>
          <w:tcPr>
            <w:tcW w:w="1984" w:type="dxa"/>
            <w:tcBorders>
              <w:top w:val="nil"/>
              <w:left w:val="nil"/>
              <w:right w:val="nil"/>
            </w:tcBorders>
            <w:shd w:val="clear" w:color="auto" w:fill="auto"/>
            <w:noWrap/>
            <w:vAlign w:val="bottom"/>
            <w:hideMark/>
          </w:tcPr>
          <w:p w:rsidR="00E77F6C" w:rsidRPr="00C81A91" w:rsidRDefault="00E77F6C"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 xml:space="preserve">5,000,000,000 </w:t>
            </w:r>
          </w:p>
        </w:tc>
        <w:tc>
          <w:tcPr>
            <w:tcW w:w="1559" w:type="dxa"/>
            <w:tcBorders>
              <w:top w:val="nil"/>
              <w:left w:val="nil"/>
              <w:right w:val="nil"/>
            </w:tcBorders>
            <w:shd w:val="clear" w:color="auto" w:fill="auto"/>
            <w:noWrap/>
            <w:vAlign w:val="bottom"/>
            <w:hideMark/>
          </w:tcPr>
          <w:p w:rsidR="00E77F6C" w:rsidRPr="00C81A91" w:rsidRDefault="00E77F6C"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 xml:space="preserve">1,000,000,000 </w:t>
            </w:r>
          </w:p>
        </w:tc>
        <w:tc>
          <w:tcPr>
            <w:tcW w:w="1701" w:type="dxa"/>
            <w:tcBorders>
              <w:top w:val="nil"/>
              <w:left w:val="nil"/>
              <w:right w:val="nil"/>
            </w:tcBorders>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28,213,0</w:t>
            </w:r>
            <w:r w:rsidR="00E77F6C" w:rsidRPr="00C81A91">
              <w:rPr>
                <w:rFonts w:ascii="Times New Roman" w:eastAsia="Times New Roman" w:hAnsi="Times New Roman" w:cs="Times New Roman"/>
                <w:color w:val="000000"/>
              </w:rPr>
              <w:t xml:space="preserve">00,000 </w:t>
            </w:r>
          </w:p>
        </w:tc>
        <w:tc>
          <w:tcPr>
            <w:tcW w:w="1701" w:type="dxa"/>
            <w:tcBorders>
              <w:top w:val="nil"/>
              <w:left w:val="nil"/>
              <w:right w:val="nil"/>
            </w:tcBorders>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17,426,5</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2001</w:t>
            </w:r>
          </w:p>
        </w:tc>
        <w:tc>
          <w:tcPr>
            <w:tcW w:w="1984" w:type="dxa"/>
            <w:shd w:val="clear" w:color="auto" w:fill="auto"/>
            <w:noWrap/>
            <w:vAlign w:val="bottom"/>
            <w:hideMark/>
          </w:tcPr>
          <w:p w:rsidR="00E77F6C" w:rsidRPr="00C81A91" w:rsidRDefault="00E77F6C"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 xml:space="preserve">5,000,000,000 </w:t>
            </w:r>
          </w:p>
        </w:tc>
        <w:tc>
          <w:tcPr>
            <w:tcW w:w="1559" w:type="dxa"/>
            <w:shd w:val="clear" w:color="auto" w:fill="auto"/>
            <w:noWrap/>
            <w:vAlign w:val="bottom"/>
            <w:hideMark/>
          </w:tcPr>
          <w:p w:rsidR="00E77F6C" w:rsidRPr="00C81A91" w:rsidRDefault="00E77F6C"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 xml:space="preserve">1,000,000,000 </w:t>
            </w:r>
          </w:p>
        </w:tc>
        <w:tc>
          <w:tcPr>
            <w:tcW w:w="1701" w:type="dxa"/>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31,598,0</w:t>
            </w:r>
            <w:r w:rsidR="00E77F6C" w:rsidRPr="00C81A91">
              <w:rPr>
                <w:rFonts w:ascii="Times New Roman" w:eastAsia="Times New Roman" w:hAnsi="Times New Roman" w:cs="Times New Roman"/>
                <w:color w:val="000000"/>
              </w:rPr>
              <w:t xml:space="preserve">00,000 </w:t>
            </w:r>
          </w:p>
        </w:tc>
        <w:tc>
          <w:tcPr>
            <w:tcW w:w="1701" w:type="dxa"/>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17,826,5</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2002</w:t>
            </w:r>
          </w:p>
        </w:tc>
        <w:tc>
          <w:tcPr>
            <w:tcW w:w="1984"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3,171,251,450,000</w:t>
            </w:r>
            <w:r w:rsidR="00E77F6C" w:rsidRPr="00C81A91">
              <w:rPr>
                <w:rFonts w:ascii="Times New Roman" w:eastAsia="Times New Roman" w:hAnsi="Times New Roman" w:cs="Times New Roman"/>
                <w:color w:val="000000"/>
              </w:rPr>
              <w:t xml:space="preserve"> </w:t>
            </w:r>
          </w:p>
        </w:tc>
        <w:tc>
          <w:tcPr>
            <w:tcW w:w="1559" w:type="dxa"/>
            <w:shd w:val="clear" w:color="auto" w:fill="auto"/>
            <w:noWrap/>
            <w:vAlign w:val="bottom"/>
            <w:hideMark/>
          </w:tcPr>
          <w:p w:rsidR="00E77F6C" w:rsidRPr="00C81A91" w:rsidRDefault="00E77F6C"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1,</w:t>
            </w:r>
            <w:r w:rsidR="000E2016" w:rsidRPr="00C81A91">
              <w:rPr>
                <w:rFonts w:ascii="Times New Roman" w:eastAsia="Times New Roman" w:hAnsi="Times New Roman" w:cs="Times New Roman"/>
                <w:color w:val="000000"/>
              </w:rPr>
              <w:t>150</w:t>
            </w:r>
            <w:r w:rsidRPr="00C81A91">
              <w:rPr>
                <w:rFonts w:ascii="Times New Roman" w:eastAsia="Times New Roman" w:hAnsi="Times New Roman" w:cs="Times New Roman"/>
                <w:color w:val="000000"/>
              </w:rPr>
              <w:t xml:space="preserve">,000,000 </w:t>
            </w:r>
          </w:p>
        </w:tc>
        <w:tc>
          <w:tcPr>
            <w:tcW w:w="1701" w:type="dxa"/>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32,503,0</w:t>
            </w:r>
            <w:r w:rsidR="00E77F6C" w:rsidRPr="00C81A91">
              <w:rPr>
                <w:rFonts w:ascii="Times New Roman" w:eastAsia="Times New Roman" w:hAnsi="Times New Roman" w:cs="Times New Roman"/>
                <w:color w:val="000000"/>
              </w:rPr>
              <w:t xml:space="preserve">00,000 </w:t>
            </w:r>
          </w:p>
        </w:tc>
        <w:tc>
          <w:tcPr>
            <w:tcW w:w="1701" w:type="dxa"/>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18,576,5</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2003</w:t>
            </w:r>
          </w:p>
        </w:tc>
        <w:tc>
          <w:tcPr>
            <w:tcW w:w="1984"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3,171,251,450,000</w:t>
            </w:r>
          </w:p>
        </w:tc>
        <w:tc>
          <w:tcPr>
            <w:tcW w:w="1559"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2,7</w:t>
            </w:r>
            <w:r w:rsidR="00E77F6C" w:rsidRPr="00C81A91">
              <w:rPr>
                <w:rFonts w:ascii="Times New Roman" w:eastAsia="Times New Roman" w:hAnsi="Times New Roman" w:cs="Times New Roman"/>
                <w:color w:val="000000"/>
              </w:rPr>
              <w:t xml:space="preserve">00,000,000 </w:t>
            </w:r>
          </w:p>
        </w:tc>
        <w:tc>
          <w:tcPr>
            <w:tcW w:w="1701" w:type="dxa"/>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33,453,0</w:t>
            </w:r>
            <w:r w:rsidR="00E77F6C" w:rsidRPr="00C81A91">
              <w:rPr>
                <w:rFonts w:ascii="Times New Roman" w:eastAsia="Times New Roman" w:hAnsi="Times New Roman" w:cs="Times New Roman"/>
                <w:color w:val="000000"/>
              </w:rPr>
              <w:t xml:space="preserve">00,000 </w:t>
            </w:r>
          </w:p>
        </w:tc>
        <w:tc>
          <w:tcPr>
            <w:tcW w:w="1701" w:type="dxa"/>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20,411,5</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2004</w:t>
            </w:r>
          </w:p>
        </w:tc>
        <w:tc>
          <w:tcPr>
            <w:tcW w:w="1984"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3,171,251,450,000</w:t>
            </w:r>
          </w:p>
        </w:tc>
        <w:tc>
          <w:tcPr>
            <w:tcW w:w="1559"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3,35</w:t>
            </w:r>
            <w:r w:rsidR="00E77F6C" w:rsidRPr="00C81A91">
              <w:rPr>
                <w:rFonts w:ascii="Times New Roman" w:eastAsia="Times New Roman" w:hAnsi="Times New Roman" w:cs="Times New Roman"/>
                <w:color w:val="000000"/>
              </w:rPr>
              <w:t xml:space="preserve">0,000,000 </w:t>
            </w:r>
          </w:p>
        </w:tc>
        <w:tc>
          <w:tcPr>
            <w:tcW w:w="1701" w:type="dxa"/>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30,961,0</w:t>
            </w:r>
            <w:r w:rsidR="00E77F6C" w:rsidRPr="00C81A91">
              <w:rPr>
                <w:rFonts w:ascii="Times New Roman" w:eastAsia="Times New Roman" w:hAnsi="Times New Roman" w:cs="Times New Roman"/>
                <w:color w:val="000000"/>
              </w:rPr>
              <w:t xml:space="preserve">00,000 </w:t>
            </w:r>
          </w:p>
        </w:tc>
        <w:tc>
          <w:tcPr>
            <w:tcW w:w="1701" w:type="dxa"/>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20,164,0</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2005</w:t>
            </w:r>
          </w:p>
        </w:tc>
        <w:tc>
          <w:tcPr>
            <w:tcW w:w="1984"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3,183,751,450,000</w:t>
            </w:r>
            <w:r w:rsidR="00E77F6C" w:rsidRPr="00C81A91">
              <w:rPr>
                <w:rFonts w:ascii="Times New Roman" w:eastAsia="Times New Roman" w:hAnsi="Times New Roman" w:cs="Times New Roman"/>
                <w:color w:val="000000"/>
              </w:rPr>
              <w:t xml:space="preserve"> </w:t>
            </w:r>
          </w:p>
        </w:tc>
        <w:tc>
          <w:tcPr>
            <w:tcW w:w="1559"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3,7</w:t>
            </w:r>
            <w:r w:rsidR="00E77F6C" w:rsidRPr="00C81A91">
              <w:rPr>
                <w:rFonts w:ascii="Times New Roman" w:eastAsia="Times New Roman" w:hAnsi="Times New Roman" w:cs="Times New Roman"/>
                <w:color w:val="000000"/>
              </w:rPr>
              <w:t xml:space="preserve">00,000,000 </w:t>
            </w:r>
          </w:p>
        </w:tc>
        <w:tc>
          <w:tcPr>
            <w:tcW w:w="1701" w:type="dxa"/>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25,371,0</w:t>
            </w:r>
            <w:r w:rsidR="00E77F6C" w:rsidRPr="00C81A91">
              <w:rPr>
                <w:rFonts w:ascii="Times New Roman" w:eastAsia="Times New Roman" w:hAnsi="Times New Roman" w:cs="Times New Roman"/>
                <w:color w:val="000000"/>
              </w:rPr>
              <w:t xml:space="preserve">00,000 </w:t>
            </w:r>
          </w:p>
        </w:tc>
        <w:tc>
          <w:tcPr>
            <w:tcW w:w="1701" w:type="dxa"/>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18,179,0</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2006</w:t>
            </w:r>
          </w:p>
        </w:tc>
        <w:tc>
          <w:tcPr>
            <w:tcW w:w="1984"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20,000,000,000</w:t>
            </w:r>
          </w:p>
        </w:tc>
        <w:tc>
          <w:tcPr>
            <w:tcW w:w="1559"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2,15</w:t>
            </w:r>
            <w:r w:rsidR="00E77F6C" w:rsidRPr="00C81A91">
              <w:rPr>
                <w:rFonts w:ascii="Times New Roman" w:eastAsia="Times New Roman" w:hAnsi="Times New Roman" w:cs="Times New Roman"/>
                <w:color w:val="000000"/>
              </w:rPr>
              <w:t xml:space="preserve">0,000,000 </w:t>
            </w:r>
          </w:p>
        </w:tc>
        <w:tc>
          <w:tcPr>
            <w:tcW w:w="1701" w:type="dxa"/>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25,371,000,000</w:t>
            </w:r>
          </w:p>
        </w:tc>
        <w:tc>
          <w:tcPr>
            <w:tcW w:w="1701" w:type="dxa"/>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23,529,0</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2007</w:t>
            </w:r>
          </w:p>
        </w:tc>
        <w:tc>
          <w:tcPr>
            <w:tcW w:w="1984"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7,000,000,000</w:t>
            </w:r>
          </w:p>
        </w:tc>
        <w:tc>
          <w:tcPr>
            <w:tcW w:w="1559"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1,65</w:t>
            </w:r>
            <w:r w:rsidR="00E77F6C" w:rsidRPr="00C81A91">
              <w:rPr>
                <w:rFonts w:ascii="Times New Roman" w:eastAsia="Times New Roman" w:hAnsi="Times New Roman" w:cs="Times New Roman"/>
                <w:color w:val="000000"/>
              </w:rPr>
              <w:t xml:space="preserve">0,000,000 </w:t>
            </w:r>
          </w:p>
        </w:tc>
        <w:tc>
          <w:tcPr>
            <w:tcW w:w="1701" w:type="dxa"/>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24,171,0</w:t>
            </w:r>
            <w:r w:rsidR="00E77F6C" w:rsidRPr="00C81A91">
              <w:rPr>
                <w:rFonts w:ascii="Times New Roman" w:eastAsia="Times New Roman" w:hAnsi="Times New Roman" w:cs="Times New Roman"/>
                <w:color w:val="000000"/>
              </w:rPr>
              <w:t xml:space="preserve">00,000 </w:t>
            </w:r>
          </w:p>
        </w:tc>
        <w:tc>
          <w:tcPr>
            <w:tcW w:w="1701" w:type="dxa"/>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21,929,0</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2008</w:t>
            </w:r>
          </w:p>
        </w:tc>
        <w:tc>
          <w:tcPr>
            <w:tcW w:w="1984"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14,000,000,000</w:t>
            </w:r>
            <w:r w:rsidR="00E77F6C" w:rsidRPr="00C81A91">
              <w:rPr>
                <w:rFonts w:ascii="Times New Roman" w:eastAsia="Times New Roman" w:hAnsi="Times New Roman" w:cs="Times New Roman"/>
                <w:color w:val="000000"/>
              </w:rPr>
              <w:t xml:space="preserve"> </w:t>
            </w:r>
          </w:p>
        </w:tc>
        <w:tc>
          <w:tcPr>
            <w:tcW w:w="1559"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65</w:t>
            </w:r>
            <w:r w:rsidR="00E77F6C" w:rsidRPr="00C81A91">
              <w:rPr>
                <w:rFonts w:ascii="Times New Roman" w:eastAsia="Times New Roman" w:hAnsi="Times New Roman" w:cs="Times New Roman"/>
                <w:color w:val="000000"/>
              </w:rPr>
              <w:t xml:space="preserve">0,000,000 </w:t>
            </w:r>
          </w:p>
        </w:tc>
        <w:tc>
          <w:tcPr>
            <w:tcW w:w="1701" w:type="dxa"/>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22,571,0</w:t>
            </w:r>
            <w:r w:rsidR="00E77F6C" w:rsidRPr="00C81A91">
              <w:rPr>
                <w:rFonts w:ascii="Times New Roman" w:eastAsia="Times New Roman" w:hAnsi="Times New Roman" w:cs="Times New Roman"/>
                <w:color w:val="000000"/>
              </w:rPr>
              <w:t xml:space="preserve">00,000 </w:t>
            </w:r>
          </w:p>
        </w:tc>
        <w:tc>
          <w:tcPr>
            <w:tcW w:w="1701" w:type="dxa"/>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20,185,0</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2009</w:t>
            </w:r>
          </w:p>
        </w:tc>
        <w:tc>
          <w:tcPr>
            <w:tcW w:w="1984"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7,000,000,000</w:t>
            </w:r>
            <w:r w:rsidR="00E77F6C" w:rsidRPr="00C81A91">
              <w:rPr>
                <w:rFonts w:ascii="Times New Roman" w:eastAsia="Times New Roman" w:hAnsi="Times New Roman" w:cs="Times New Roman"/>
                <w:color w:val="000000"/>
              </w:rPr>
              <w:t xml:space="preserve"> </w:t>
            </w:r>
          </w:p>
        </w:tc>
        <w:tc>
          <w:tcPr>
            <w:tcW w:w="1559" w:type="dxa"/>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85</w:t>
            </w:r>
            <w:r w:rsidR="00E77F6C" w:rsidRPr="00C81A91">
              <w:rPr>
                <w:rFonts w:ascii="Times New Roman" w:eastAsia="Times New Roman" w:hAnsi="Times New Roman" w:cs="Times New Roman"/>
                <w:color w:val="000000"/>
              </w:rPr>
              <w:t xml:space="preserve">0,000,000 </w:t>
            </w:r>
          </w:p>
        </w:tc>
        <w:tc>
          <w:tcPr>
            <w:tcW w:w="1701" w:type="dxa"/>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64,421,0</w:t>
            </w:r>
            <w:r w:rsidR="00E77F6C" w:rsidRPr="00C81A91">
              <w:rPr>
                <w:rFonts w:ascii="Times New Roman" w:eastAsia="Times New Roman" w:hAnsi="Times New Roman" w:cs="Times New Roman"/>
                <w:color w:val="000000"/>
              </w:rPr>
              <w:t xml:space="preserve">00,000 </w:t>
            </w:r>
          </w:p>
        </w:tc>
        <w:tc>
          <w:tcPr>
            <w:tcW w:w="1701" w:type="dxa"/>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19,335,0</w:t>
            </w:r>
            <w:r w:rsidR="00E77F6C" w:rsidRPr="00C81A91">
              <w:rPr>
                <w:rFonts w:ascii="Times New Roman" w:eastAsia="Times New Roman" w:hAnsi="Times New Roman" w:cs="Times New Roman"/>
                <w:color w:val="000000"/>
              </w:rPr>
              <w:t xml:space="preserve">00,000 </w:t>
            </w:r>
          </w:p>
        </w:tc>
      </w:tr>
      <w:tr w:rsidR="00E77F6C" w:rsidRPr="00C81A91" w:rsidTr="00C81A91">
        <w:trPr>
          <w:trHeight w:val="330"/>
        </w:trPr>
        <w:tc>
          <w:tcPr>
            <w:tcW w:w="1101" w:type="dxa"/>
            <w:tcBorders>
              <w:left w:val="nil"/>
              <w:bottom w:val="single" w:sz="8" w:space="0" w:color="auto"/>
              <w:right w:val="nil"/>
            </w:tcBorders>
            <w:shd w:val="clear" w:color="auto" w:fill="auto"/>
            <w:noWrap/>
            <w:vAlign w:val="bottom"/>
            <w:hideMark/>
          </w:tcPr>
          <w:p w:rsidR="00E77F6C" w:rsidRPr="00C81A91" w:rsidRDefault="00E77F6C"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2010</w:t>
            </w:r>
          </w:p>
        </w:tc>
        <w:tc>
          <w:tcPr>
            <w:tcW w:w="1984" w:type="dxa"/>
            <w:tcBorders>
              <w:left w:val="nil"/>
              <w:bottom w:val="single" w:sz="8" w:space="0" w:color="auto"/>
              <w:right w:val="nil"/>
            </w:tcBorders>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25,000,000,000</w:t>
            </w:r>
            <w:r w:rsidR="00E77F6C" w:rsidRPr="00C81A91">
              <w:rPr>
                <w:rFonts w:ascii="Times New Roman" w:eastAsia="Times New Roman" w:hAnsi="Times New Roman" w:cs="Times New Roman"/>
                <w:color w:val="000000"/>
              </w:rPr>
              <w:t xml:space="preserve"> </w:t>
            </w:r>
          </w:p>
        </w:tc>
        <w:tc>
          <w:tcPr>
            <w:tcW w:w="1559" w:type="dxa"/>
            <w:tcBorders>
              <w:left w:val="nil"/>
              <w:bottom w:val="single" w:sz="8" w:space="0" w:color="auto"/>
              <w:right w:val="nil"/>
            </w:tcBorders>
            <w:shd w:val="clear" w:color="auto" w:fill="auto"/>
            <w:noWrap/>
            <w:vAlign w:val="bottom"/>
            <w:hideMark/>
          </w:tcPr>
          <w:p w:rsidR="00E77F6C" w:rsidRPr="00C81A91" w:rsidRDefault="000E2016" w:rsidP="00C81A91">
            <w:pPr>
              <w:spacing w:after="0" w:line="240" w:lineRule="auto"/>
              <w:ind w:left="0" w:firstLine="0"/>
              <w:jc w:val="right"/>
              <w:rPr>
                <w:rFonts w:ascii="Times New Roman" w:eastAsia="Times New Roman" w:hAnsi="Times New Roman" w:cs="Times New Roman"/>
                <w:color w:val="000000"/>
              </w:rPr>
            </w:pPr>
            <w:r w:rsidRPr="00C81A91">
              <w:rPr>
                <w:rFonts w:ascii="Times New Roman" w:eastAsia="Times New Roman" w:hAnsi="Times New Roman" w:cs="Times New Roman"/>
                <w:color w:val="000000"/>
              </w:rPr>
              <w:t>1,85</w:t>
            </w:r>
            <w:r w:rsidR="00E77F6C" w:rsidRPr="00C81A91">
              <w:rPr>
                <w:rFonts w:ascii="Times New Roman" w:eastAsia="Times New Roman" w:hAnsi="Times New Roman" w:cs="Times New Roman"/>
                <w:color w:val="000000"/>
              </w:rPr>
              <w:t xml:space="preserve">0,000,000 </w:t>
            </w:r>
          </w:p>
        </w:tc>
        <w:tc>
          <w:tcPr>
            <w:tcW w:w="1701" w:type="dxa"/>
            <w:tcBorders>
              <w:left w:val="nil"/>
              <w:bottom w:val="single" w:sz="8" w:space="0" w:color="auto"/>
              <w:right w:val="nil"/>
            </w:tcBorders>
            <w:shd w:val="clear" w:color="auto" w:fill="auto"/>
            <w:noWrap/>
            <w:vAlign w:val="bottom"/>
            <w:hideMark/>
          </w:tcPr>
          <w:p w:rsidR="00E77F6C" w:rsidRPr="00C81A91" w:rsidRDefault="000E2016"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63,486,0</w:t>
            </w:r>
            <w:r w:rsidR="00E77F6C" w:rsidRPr="00C81A91">
              <w:rPr>
                <w:rFonts w:ascii="Times New Roman" w:eastAsia="Times New Roman" w:hAnsi="Times New Roman" w:cs="Times New Roman"/>
                <w:color w:val="000000"/>
              </w:rPr>
              <w:t xml:space="preserve">00,000 </w:t>
            </w:r>
          </w:p>
        </w:tc>
        <w:tc>
          <w:tcPr>
            <w:tcW w:w="1701" w:type="dxa"/>
            <w:tcBorders>
              <w:left w:val="nil"/>
              <w:bottom w:val="single" w:sz="8" w:space="0" w:color="auto"/>
              <w:right w:val="nil"/>
            </w:tcBorders>
            <w:shd w:val="clear" w:color="auto" w:fill="auto"/>
            <w:noWrap/>
            <w:vAlign w:val="bottom"/>
            <w:hideMark/>
          </w:tcPr>
          <w:p w:rsidR="00E77F6C" w:rsidRPr="00C81A91" w:rsidRDefault="00A63105" w:rsidP="00C81A91">
            <w:pPr>
              <w:spacing w:after="0" w:line="240" w:lineRule="auto"/>
              <w:ind w:left="0" w:firstLine="0"/>
              <w:jc w:val="center"/>
              <w:rPr>
                <w:rFonts w:ascii="Times New Roman" w:eastAsia="Times New Roman" w:hAnsi="Times New Roman" w:cs="Times New Roman"/>
                <w:color w:val="000000"/>
              </w:rPr>
            </w:pPr>
            <w:r w:rsidRPr="00C81A91">
              <w:rPr>
                <w:rFonts w:ascii="Times New Roman" w:eastAsia="Times New Roman" w:hAnsi="Times New Roman" w:cs="Times New Roman"/>
                <w:color w:val="000000"/>
              </w:rPr>
              <w:t>18,435,0</w:t>
            </w:r>
            <w:r w:rsidR="00E77F6C" w:rsidRPr="00C81A91">
              <w:rPr>
                <w:rFonts w:ascii="Times New Roman" w:eastAsia="Times New Roman" w:hAnsi="Times New Roman" w:cs="Times New Roman"/>
                <w:color w:val="000000"/>
              </w:rPr>
              <w:t xml:space="preserve">00,000 </w:t>
            </w:r>
          </w:p>
        </w:tc>
      </w:tr>
    </w:tbl>
    <w:p w:rsidR="00574858" w:rsidRDefault="00574858" w:rsidP="00574858">
      <w:pPr>
        <w:spacing w:line="240" w:lineRule="auto"/>
        <w:ind w:left="993" w:hanging="993"/>
        <w:rPr>
          <w:rFonts w:ascii="Times New Roman" w:hAnsi="Times New Roman" w:cs="Times New Roman"/>
          <w:sz w:val="18"/>
          <w:szCs w:val="24"/>
        </w:rPr>
      </w:pPr>
    </w:p>
    <w:p w:rsidR="00574858" w:rsidRDefault="00E77F6C" w:rsidP="00574858">
      <w:pPr>
        <w:ind w:left="993" w:hanging="993"/>
        <w:rPr>
          <w:rFonts w:ascii="Times New Roman" w:hAnsi="Times New Roman" w:cs="Times New Roman"/>
          <w:sz w:val="18"/>
          <w:szCs w:val="24"/>
        </w:rPr>
      </w:pPr>
      <w:r w:rsidRPr="00C81A91">
        <w:rPr>
          <w:rFonts w:ascii="Times New Roman" w:hAnsi="Times New Roman" w:cs="Times New Roman"/>
          <w:sz w:val="18"/>
          <w:szCs w:val="24"/>
        </w:rPr>
        <w:t xml:space="preserve">Sumber: Kantor Promosi Penanaman Modal (KPPM) </w:t>
      </w:r>
      <w:r w:rsidR="00572476" w:rsidRPr="00C81A91">
        <w:rPr>
          <w:rFonts w:ascii="Times New Roman" w:hAnsi="Times New Roman" w:cs="Times New Roman"/>
          <w:sz w:val="18"/>
          <w:szCs w:val="24"/>
        </w:rPr>
        <w:t xml:space="preserve">Tahun 2000 – 2010 </w:t>
      </w:r>
      <w:r w:rsidR="00904381" w:rsidRPr="00C81A91">
        <w:rPr>
          <w:rFonts w:ascii="Times New Roman" w:hAnsi="Times New Roman" w:cs="Times New Roman"/>
          <w:sz w:val="18"/>
          <w:szCs w:val="24"/>
        </w:rPr>
        <w:t>(kurs 10.000)</w:t>
      </w:r>
    </w:p>
    <w:p w:rsidR="00574858" w:rsidRDefault="00574858" w:rsidP="00574858">
      <w:pPr>
        <w:spacing w:line="240" w:lineRule="auto"/>
        <w:ind w:left="993" w:hanging="993"/>
        <w:rPr>
          <w:rFonts w:ascii="Times New Roman" w:hAnsi="Times New Roman" w:cs="Times New Roman"/>
          <w:sz w:val="18"/>
          <w:szCs w:val="24"/>
        </w:rPr>
      </w:pPr>
    </w:p>
    <w:p w:rsidR="00D3249C" w:rsidRDefault="00572476" w:rsidP="00070D49">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Berdasarkan tabel 1.</w:t>
      </w:r>
      <w:r w:rsidR="006B5223">
        <w:rPr>
          <w:rFonts w:ascii="Times New Roman" w:hAnsi="Times New Roman" w:cs="Times New Roman"/>
          <w:sz w:val="24"/>
          <w:szCs w:val="24"/>
        </w:rPr>
        <w:t>2</w:t>
      </w:r>
      <w:r>
        <w:rPr>
          <w:rFonts w:ascii="Times New Roman" w:hAnsi="Times New Roman" w:cs="Times New Roman"/>
          <w:sz w:val="24"/>
          <w:szCs w:val="24"/>
        </w:rPr>
        <w:t xml:space="preserve"> di atas, menunjuk</w:t>
      </w:r>
      <w:r w:rsidR="001838D4">
        <w:rPr>
          <w:rFonts w:ascii="Times New Roman" w:hAnsi="Times New Roman" w:cs="Times New Roman"/>
          <w:sz w:val="24"/>
          <w:szCs w:val="24"/>
        </w:rPr>
        <w:t>k</w:t>
      </w:r>
      <w:r>
        <w:rPr>
          <w:rFonts w:ascii="Times New Roman" w:hAnsi="Times New Roman" w:cs="Times New Roman"/>
          <w:sz w:val="24"/>
          <w:szCs w:val="24"/>
        </w:rPr>
        <w:t>an bahwa tingkat r</w:t>
      </w:r>
      <w:r w:rsidR="009F1E32">
        <w:rPr>
          <w:rFonts w:ascii="Times New Roman" w:hAnsi="Times New Roman" w:cs="Times New Roman"/>
          <w:sz w:val="24"/>
          <w:szCs w:val="24"/>
        </w:rPr>
        <w:t>ealisasi PMA di Kabupaten Bone periode</w:t>
      </w:r>
      <w:r>
        <w:rPr>
          <w:rFonts w:ascii="Times New Roman" w:hAnsi="Times New Roman" w:cs="Times New Roman"/>
          <w:sz w:val="24"/>
          <w:szCs w:val="24"/>
        </w:rPr>
        <w:t xml:space="preserve"> 200</w:t>
      </w:r>
      <w:r w:rsidR="001838D4">
        <w:rPr>
          <w:rFonts w:ascii="Times New Roman" w:hAnsi="Times New Roman" w:cs="Times New Roman"/>
          <w:sz w:val="24"/>
          <w:szCs w:val="24"/>
        </w:rPr>
        <w:t>0-2010</w:t>
      </w:r>
      <w:r>
        <w:rPr>
          <w:rFonts w:ascii="Times New Roman" w:hAnsi="Times New Roman" w:cs="Times New Roman"/>
          <w:sz w:val="24"/>
          <w:szCs w:val="24"/>
        </w:rPr>
        <w:t xml:space="preserve"> </w:t>
      </w:r>
      <w:r w:rsidR="009F1E32">
        <w:rPr>
          <w:rFonts w:ascii="Times New Roman" w:hAnsi="Times New Roman" w:cs="Times New Roman"/>
          <w:sz w:val="24"/>
          <w:szCs w:val="24"/>
        </w:rPr>
        <w:t>berfluktuasi dari tahun ke tahun dengan nilai yang sangat rendah dari perencanaan yang diharapkan</w:t>
      </w:r>
      <w:r>
        <w:rPr>
          <w:rFonts w:ascii="Times New Roman" w:hAnsi="Times New Roman" w:cs="Times New Roman"/>
          <w:sz w:val="24"/>
          <w:szCs w:val="24"/>
        </w:rPr>
        <w:t xml:space="preserve">. Hal ini </w:t>
      </w:r>
      <w:r w:rsidR="00714BC2">
        <w:rPr>
          <w:rFonts w:ascii="Times New Roman" w:hAnsi="Times New Roman" w:cs="Times New Roman"/>
          <w:sz w:val="24"/>
          <w:szCs w:val="24"/>
        </w:rPr>
        <w:t xml:space="preserve">disebabkan oleh </w:t>
      </w:r>
      <w:r w:rsidR="00714BC2">
        <w:rPr>
          <w:rFonts w:ascii="Times New Roman" w:hAnsi="Times New Roman" w:cs="Times New Roman"/>
          <w:sz w:val="24"/>
          <w:szCs w:val="24"/>
        </w:rPr>
        <w:lastRenderedPageBreak/>
        <w:t>re</w:t>
      </w:r>
      <w:r>
        <w:rPr>
          <w:rFonts w:ascii="Times New Roman" w:hAnsi="Times New Roman" w:cs="Times New Roman"/>
          <w:sz w:val="24"/>
          <w:szCs w:val="24"/>
        </w:rPr>
        <w:t>ncana investasi</w:t>
      </w:r>
      <w:r w:rsidR="00714BC2">
        <w:rPr>
          <w:rFonts w:ascii="Times New Roman" w:hAnsi="Times New Roman" w:cs="Times New Roman"/>
          <w:sz w:val="24"/>
          <w:szCs w:val="24"/>
        </w:rPr>
        <w:t xml:space="preserve"> asing banyak yang ditangguhkan karena banyaknya</w:t>
      </w:r>
      <w:r>
        <w:rPr>
          <w:rFonts w:ascii="Times New Roman" w:hAnsi="Times New Roman" w:cs="Times New Roman"/>
          <w:sz w:val="24"/>
          <w:szCs w:val="24"/>
        </w:rPr>
        <w:t xml:space="preserve"> pengusaha PMA meninggalkan Kabupaten Bone dan mengalihkan investasi</w:t>
      </w:r>
      <w:r w:rsidR="00714BC2">
        <w:rPr>
          <w:rFonts w:ascii="Times New Roman" w:hAnsi="Times New Roman" w:cs="Times New Roman"/>
          <w:sz w:val="24"/>
          <w:szCs w:val="24"/>
        </w:rPr>
        <w:t>nya</w:t>
      </w:r>
      <w:r>
        <w:rPr>
          <w:rFonts w:ascii="Times New Roman" w:hAnsi="Times New Roman" w:cs="Times New Roman"/>
          <w:sz w:val="24"/>
          <w:szCs w:val="24"/>
        </w:rPr>
        <w:t xml:space="preserve"> ke daerah lain yang dianggap lebih menguntungkan, se</w:t>
      </w:r>
      <w:r w:rsidR="001838D4">
        <w:rPr>
          <w:rFonts w:ascii="Times New Roman" w:hAnsi="Times New Roman" w:cs="Times New Roman"/>
          <w:sz w:val="24"/>
          <w:szCs w:val="24"/>
        </w:rPr>
        <w:t>r</w:t>
      </w:r>
      <w:r>
        <w:rPr>
          <w:rFonts w:ascii="Times New Roman" w:hAnsi="Times New Roman" w:cs="Times New Roman"/>
          <w:sz w:val="24"/>
          <w:szCs w:val="24"/>
        </w:rPr>
        <w:t>ta</w:t>
      </w:r>
      <w:r w:rsidR="00416CC4">
        <w:rPr>
          <w:rFonts w:ascii="Times New Roman" w:hAnsi="Times New Roman" w:cs="Times New Roman"/>
          <w:sz w:val="24"/>
          <w:szCs w:val="24"/>
        </w:rPr>
        <w:t xml:space="preserve"> f</w:t>
      </w:r>
      <w:r>
        <w:rPr>
          <w:rFonts w:ascii="Times New Roman" w:hAnsi="Times New Roman" w:cs="Times New Roman"/>
          <w:sz w:val="24"/>
          <w:szCs w:val="24"/>
        </w:rPr>
        <w:t>asilitas infrastruktur yang belum memadai.</w:t>
      </w:r>
      <w:r w:rsidR="00C32F5D">
        <w:rPr>
          <w:rFonts w:ascii="Times New Roman" w:hAnsi="Times New Roman" w:cs="Times New Roman"/>
          <w:sz w:val="24"/>
          <w:szCs w:val="24"/>
        </w:rPr>
        <w:t xml:space="preserve"> </w:t>
      </w:r>
      <w:r w:rsidR="00D3249C" w:rsidRPr="00D3249C">
        <w:rPr>
          <w:rFonts w:ascii="Times New Roman" w:hAnsi="Times New Roman" w:cs="Times New Roman"/>
          <w:sz w:val="24"/>
          <w:szCs w:val="24"/>
        </w:rPr>
        <w:t xml:space="preserve">Penanaman Modal Asing (PMA) di Kabupaten Bone </w:t>
      </w:r>
      <w:r w:rsidR="00126F6F">
        <w:rPr>
          <w:rFonts w:ascii="Times New Roman" w:hAnsi="Times New Roman" w:cs="Times New Roman"/>
          <w:sz w:val="24"/>
          <w:szCs w:val="24"/>
        </w:rPr>
        <w:t>masih relatif rendah</w:t>
      </w:r>
      <w:r w:rsidR="00126F6F" w:rsidRPr="00126F6F">
        <w:rPr>
          <w:rFonts w:ascii="Times New Roman" w:hAnsi="Times New Roman" w:cs="Times New Roman"/>
          <w:sz w:val="24"/>
          <w:szCs w:val="24"/>
        </w:rPr>
        <w:t xml:space="preserve"> </w:t>
      </w:r>
      <w:r w:rsidR="00126F6F">
        <w:rPr>
          <w:rFonts w:ascii="Times New Roman" w:hAnsi="Times New Roman" w:cs="Times New Roman"/>
          <w:sz w:val="24"/>
          <w:szCs w:val="24"/>
        </w:rPr>
        <w:t>disebabkan oleh</w:t>
      </w:r>
      <w:r w:rsidR="00070D49">
        <w:rPr>
          <w:rFonts w:ascii="Times New Roman" w:hAnsi="Times New Roman" w:cs="Times New Roman"/>
          <w:sz w:val="24"/>
          <w:szCs w:val="24"/>
        </w:rPr>
        <w:t xml:space="preserve"> b</w:t>
      </w:r>
      <w:r w:rsidR="00D3249C">
        <w:rPr>
          <w:rFonts w:ascii="Times New Roman" w:hAnsi="Times New Roman" w:cs="Times New Roman"/>
          <w:sz w:val="24"/>
          <w:szCs w:val="24"/>
        </w:rPr>
        <w:t xml:space="preserve">anyak perusahaan PMA yang masuk di Kabupaten Bone </w:t>
      </w:r>
      <w:r w:rsidR="00126F6F">
        <w:rPr>
          <w:rFonts w:ascii="Times New Roman" w:hAnsi="Times New Roman" w:cs="Times New Roman"/>
          <w:sz w:val="24"/>
          <w:szCs w:val="24"/>
        </w:rPr>
        <w:t xml:space="preserve">tanpa perizinan yang jelas, </w:t>
      </w:r>
      <w:r w:rsidR="00D3249C">
        <w:rPr>
          <w:rFonts w:ascii="Times New Roman" w:hAnsi="Times New Roman" w:cs="Times New Roman"/>
          <w:sz w:val="24"/>
          <w:szCs w:val="24"/>
        </w:rPr>
        <w:t>sehingga tidak ada laporan yang masuk ke KPPM,</w:t>
      </w:r>
      <w:r w:rsidR="00070D49">
        <w:rPr>
          <w:rFonts w:ascii="Times New Roman" w:hAnsi="Times New Roman" w:cs="Times New Roman"/>
          <w:sz w:val="24"/>
          <w:szCs w:val="24"/>
        </w:rPr>
        <w:t xml:space="preserve"> dan t</w:t>
      </w:r>
      <w:r w:rsidR="00385DE2">
        <w:rPr>
          <w:rFonts w:ascii="Times New Roman" w:hAnsi="Times New Roman" w:cs="Times New Roman"/>
          <w:sz w:val="24"/>
          <w:szCs w:val="24"/>
        </w:rPr>
        <w:t>erdapat pula perusahaan PMA yang belum aktif, bahkan tidak aktif kegiatan produksinya.</w:t>
      </w:r>
    </w:p>
    <w:p w:rsidR="00126F6F" w:rsidRDefault="00385DE2" w:rsidP="00126F6F">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Perkembangan rencana dan realisasi investasi PMDN mengalami pertumbuhan</w:t>
      </w:r>
      <w:r w:rsidR="00C52804">
        <w:rPr>
          <w:rFonts w:ascii="Times New Roman" w:hAnsi="Times New Roman" w:cs="Times New Roman"/>
          <w:sz w:val="24"/>
          <w:szCs w:val="24"/>
        </w:rPr>
        <w:t>, namun pertum</w:t>
      </w:r>
      <w:r w:rsidR="00657451">
        <w:rPr>
          <w:rFonts w:ascii="Times New Roman" w:hAnsi="Times New Roman" w:cs="Times New Roman"/>
          <w:sz w:val="24"/>
          <w:szCs w:val="24"/>
        </w:rPr>
        <w:t xml:space="preserve">buhan realisasi lebih </w:t>
      </w:r>
      <w:r w:rsidR="009F1E32">
        <w:rPr>
          <w:rFonts w:ascii="Times New Roman" w:hAnsi="Times New Roman" w:cs="Times New Roman"/>
          <w:sz w:val="24"/>
          <w:szCs w:val="24"/>
        </w:rPr>
        <w:t>rendah</w:t>
      </w:r>
      <w:r w:rsidR="00657451">
        <w:rPr>
          <w:rFonts w:ascii="Times New Roman" w:hAnsi="Times New Roman" w:cs="Times New Roman"/>
          <w:sz w:val="24"/>
          <w:szCs w:val="24"/>
        </w:rPr>
        <w:t xml:space="preserve"> di</w:t>
      </w:r>
      <w:r w:rsidR="00C52804">
        <w:rPr>
          <w:rFonts w:ascii="Times New Roman" w:hAnsi="Times New Roman" w:cs="Times New Roman"/>
          <w:sz w:val="24"/>
          <w:szCs w:val="24"/>
        </w:rPr>
        <w:t xml:space="preserve">banding pertumbuhan rencana. Hal ini disebabkan karena terdapat beberapa perusahaan yang pada awalnya rencana berinvestasi </w:t>
      </w:r>
      <w:r w:rsidR="009F1E32">
        <w:rPr>
          <w:rFonts w:ascii="Times New Roman" w:hAnsi="Times New Roman" w:cs="Times New Roman"/>
          <w:sz w:val="24"/>
          <w:szCs w:val="24"/>
        </w:rPr>
        <w:t xml:space="preserve">lebih </w:t>
      </w:r>
      <w:r w:rsidR="003F6013">
        <w:rPr>
          <w:rFonts w:ascii="Times New Roman" w:hAnsi="Times New Roman" w:cs="Times New Roman"/>
          <w:sz w:val="24"/>
          <w:szCs w:val="24"/>
        </w:rPr>
        <w:t>besar</w:t>
      </w:r>
      <w:r w:rsidR="00C52804">
        <w:rPr>
          <w:rFonts w:ascii="Times New Roman" w:hAnsi="Times New Roman" w:cs="Times New Roman"/>
          <w:sz w:val="24"/>
          <w:szCs w:val="24"/>
        </w:rPr>
        <w:t xml:space="preserve">, namun setelah melihat prospek proyek yang hendak dikelolah kedepannya </w:t>
      </w:r>
      <w:r w:rsidR="009F1E32">
        <w:rPr>
          <w:rFonts w:ascii="Times New Roman" w:hAnsi="Times New Roman" w:cs="Times New Roman"/>
          <w:sz w:val="24"/>
          <w:szCs w:val="24"/>
        </w:rPr>
        <w:t xml:space="preserve">tidak </w:t>
      </w:r>
      <w:r w:rsidR="00C52804">
        <w:rPr>
          <w:rFonts w:ascii="Times New Roman" w:hAnsi="Times New Roman" w:cs="Times New Roman"/>
          <w:sz w:val="24"/>
          <w:szCs w:val="24"/>
        </w:rPr>
        <w:t xml:space="preserve">menjanjikan akhirnya investor </w:t>
      </w:r>
      <w:r w:rsidR="009F1E32">
        <w:rPr>
          <w:rFonts w:ascii="Times New Roman" w:hAnsi="Times New Roman" w:cs="Times New Roman"/>
          <w:sz w:val="24"/>
          <w:szCs w:val="24"/>
        </w:rPr>
        <w:t>mengurangi</w:t>
      </w:r>
      <w:r w:rsidR="00C52804">
        <w:rPr>
          <w:rFonts w:ascii="Times New Roman" w:hAnsi="Times New Roman" w:cs="Times New Roman"/>
          <w:sz w:val="24"/>
          <w:szCs w:val="24"/>
        </w:rPr>
        <w:t xml:space="preserve"> jumlah investasinya. Hal ini menunjukkan Kabupaten Bone </w:t>
      </w:r>
      <w:r w:rsidR="003F6013">
        <w:rPr>
          <w:rFonts w:ascii="Times New Roman" w:hAnsi="Times New Roman" w:cs="Times New Roman"/>
          <w:sz w:val="24"/>
          <w:szCs w:val="24"/>
        </w:rPr>
        <w:t xml:space="preserve">tidak </w:t>
      </w:r>
      <w:r w:rsidR="00C52804">
        <w:rPr>
          <w:rFonts w:ascii="Times New Roman" w:hAnsi="Times New Roman" w:cs="Times New Roman"/>
          <w:sz w:val="24"/>
          <w:szCs w:val="24"/>
        </w:rPr>
        <w:t>cukup prospektif bagi investor swasta nasional (dalam negeri)</w:t>
      </w:r>
      <w:r w:rsidR="003F6013">
        <w:rPr>
          <w:rFonts w:ascii="Times New Roman" w:hAnsi="Times New Roman" w:cs="Times New Roman"/>
          <w:sz w:val="24"/>
          <w:szCs w:val="24"/>
        </w:rPr>
        <w:t xml:space="preserve"> maupun investor dari luar negeri (asing)</w:t>
      </w:r>
      <w:r w:rsidR="00C52804">
        <w:rPr>
          <w:rFonts w:ascii="Times New Roman" w:hAnsi="Times New Roman" w:cs="Times New Roman"/>
          <w:sz w:val="24"/>
          <w:szCs w:val="24"/>
        </w:rPr>
        <w:t>. Sebagian besar investasi PMDN be</w:t>
      </w:r>
      <w:r w:rsidR="00657451">
        <w:rPr>
          <w:rFonts w:ascii="Times New Roman" w:hAnsi="Times New Roman" w:cs="Times New Roman"/>
          <w:sz w:val="24"/>
          <w:szCs w:val="24"/>
        </w:rPr>
        <w:t>r</w:t>
      </w:r>
      <w:r w:rsidR="00C52804">
        <w:rPr>
          <w:rFonts w:ascii="Times New Roman" w:hAnsi="Times New Roman" w:cs="Times New Roman"/>
          <w:sz w:val="24"/>
          <w:szCs w:val="24"/>
        </w:rPr>
        <w:t xml:space="preserve">gerak di </w:t>
      </w:r>
      <w:r w:rsidR="009C2904">
        <w:rPr>
          <w:rFonts w:ascii="Times New Roman" w:hAnsi="Times New Roman" w:cs="Times New Roman"/>
          <w:sz w:val="24"/>
          <w:szCs w:val="24"/>
        </w:rPr>
        <w:t>sektor</w:t>
      </w:r>
      <w:r w:rsidR="00C52804">
        <w:rPr>
          <w:rFonts w:ascii="Times New Roman" w:hAnsi="Times New Roman" w:cs="Times New Roman"/>
          <w:sz w:val="24"/>
          <w:szCs w:val="24"/>
        </w:rPr>
        <w:t xml:space="preserve"> </w:t>
      </w:r>
      <w:r w:rsidR="00B178A2">
        <w:rPr>
          <w:rFonts w:ascii="Times New Roman" w:hAnsi="Times New Roman" w:cs="Times New Roman"/>
          <w:sz w:val="24"/>
          <w:szCs w:val="24"/>
        </w:rPr>
        <w:t>industri</w:t>
      </w:r>
      <w:r w:rsidR="00C52804">
        <w:rPr>
          <w:rFonts w:ascii="Times New Roman" w:hAnsi="Times New Roman" w:cs="Times New Roman"/>
          <w:sz w:val="24"/>
          <w:szCs w:val="24"/>
        </w:rPr>
        <w:t xml:space="preserve"> pabrik gula dan jasa angkutan. Berdasarkan data di atas menunjukkan bahwa Kabupaten Bone mengalami kesulitan da</w:t>
      </w:r>
      <w:r w:rsidR="004206D3">
        <w:rPr>
          <w:rFonts w:ascii="Times New Roman" w:hAnsi="Times New Roman" w:cs="Times New Roman"/>
          <w:sz w:val="24"/>
          <w:szCs w:val="24"/>
        </w:rPr>
        <w:t xml:space="preserve">lam pengelolaan PMA maupun PMDN </w:t>
      </w:r>
      <w:r w:rsidR="00C52804">
        <w:rPr>
          <w:rFonts w:ascii="Times New Roman" w:hAnsi="Times New Roman" w:cs="Times New Roman"/>
          <w:sz w:val="24"/>
          <w:szCs w:val="24"/>
        </w:rPr>
        <w:t>nya.</w:t>
      </w:r>
      <w:r w:rsidR="00C32F5D">
        <w:rPr>
          <w:rFonts w:ascii="Times New Roman" w:hAnsi="Times New Roman" w:cs="Times New Roman"/>
          <w:sz w:val="24"/>
          <w:szCs w:val="24"/>
        </w:rPr>
        <w:t xml:space="preserve"> </w:t>
      </w:r>
      <w:r w:rsidR="00126F6F">
        <w:rPr>
          <w:rFonts w:ascii="Times New Roman" w:hAnsi="Times New Roman" w:cs="Times New Roman"/>
          <w:sz w:val="24"/>
          <w:szCs w:val="24"/>
        </w:rPr>
        <w:t>Peningkatan modal sangat berperan penting untuk meningkatkan perekonomian. Pemerintah dan swasta berupaya meningkatkan pertumbuhan ekonomi melalui penghimpunan dana yang diarahkan pada kegiatan ekonomi produktif yaitu dengan menggenjot penanaman modal, baik Penanaman Modal Dalam Negeri (PMDN) maupun Penanaman Modal Asing (PMA).</w:t>
      </w:r>
    </w:p>
    <w:p w:rsidR="005F719F" w:rsidRDefault="00182535" w:rsidP="004206D3">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Teori Harrod-Domar menunjukkan bahwa seluruh barang modal yang tersedia digunakan sepenuhnya, permintaan agregat haruslah bertambah sebanyak kenaikan kapasitas barang-barang modal yang terwujud sebagai akibat dari investasi di masa lalu. Dalam perekonomian dua </w:t>
      </w:r>
      <w:r w:rsidR="00ED7880">
        <w:rPr>
          <w:rFonts w:ascii="Times New Roman" w:hAnsi="Times New Roman" w:cs="Times New Roman"/>
          <w:sz w:val="24"/>
          <w:szCs w:val="24"/>
        </w:rPr>
        <w:t>sektor</w:t>
      </w:r>
      <w:r>
        <w:rPr>
          <w:rFonts w:ascii="Times New Roman" w:hAnsi="Times New Roman" w:cs="Times New Roman"/>
          <w:sz w:val="24"/>
          <w:szCs w:val="24"/>
        </w:rPr>
        <w:t xml:space="preserve"> pertambahan perbelanjaan agregat terutama harus terwujud dari kenaikan investasi. Berarti untuk menjamin pertumbuhan ekonomi, investasi harus terus menerus mengalami pertambahan dari tahun ke tahun. Sekiranya keadaan ini tidak berlaku, seperti halnya di Kabupaten Bone maka pertumbuhan ekonomi akan mengalami perlambatan dan mungkin akan menghadapi resesi.</w:t>
      </w:r>
    </w:p>
    <w:p w:rsidR="004206D3" w:rsidRDefault="00F77345" w:rsidP="004206D3">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Masalah lain yang perlu dijelaskan yakni pengeluaran pemerintah. </w:t>
      </w:r>
      <w:r w:rsidR="00F713E9">
        <w:rPr>
          <w:rFonts w:ascii="Times New Roman" w:hAnsi="Times New Roman" w:cs="Times New Roman"/>
          <w:sz w:val="24"/>
          <w:szCs w:val="24"/>
        </w:rPr>
        <w:t xml:space="preserve">Pengeluaran pemerintah mencerminkan kebijakan pemerintah. Apabila pemerintah telah menetapkan suatu kebijakan untuk membeli barang dan jasa, pengeluaran pemerintah mencerminkan biaya yang harus dikeluarkan oleh pemerintah untuk melaksanakan kebijakan tersebut. </w:t>
      </w:r>
      <w:r w:rsidR="00E07154">
        <w:rPr>
          <w:rFonts w:ascii="Times New Roman" w:hAnsi="Times New Roman" w:cs="Times New Roman"/>
          <w:sz w:val="24"/>
          <w:szCs w:val="24"/>
        </w:rPr>
        <w:t xml:space="preserve">Salah satunya </w:t>
      </w:r>
      <w:r w:rsidR="00AC64A8">
        <w:rPr>
          <w:rFonts w:ascii="Times New Roman" w:hAnsi="Times New Roman" w:cs="Times New Roman"/>
          <w:sz w:val="24"/>
          <w:szCs w:val="24"/>
        </w:rPr>
        <w:t>adalah</w:t>
      </w:r>
      <w:r w:rsidR="00E07154">
        <w:rPr>
          <w:rFonts w:ascii="Times New Roman" w:hAnsi="Times New Roman" w:cs="Times New Roman"/>
          <w:sz w:val="24"/>
          <w:szCs w:val="24"/>
        </w:rPr>
        <w:t xml:space="preserve"> pengeluaran pembangunan daerah bagi terciptanya pembangunan daerah tersebut. Anggaran pengeluaran pembangunan daerah itu diarahkan pada pemberdayaan ekonomi rakyat serta peningkatan pelayanan masyarakat dan perluasan tenaga kerja. Kenyataannya masih banyak penyelewengan-penyelewengan penggunaan dana yang berasal dari pemerintah pusat bagi pem</w:t>
      </w:r>
      <w:r w:rsidR="00AC64A8">
        <w:rPr>
          <w:rFonts w:ascii="Times New Roman" w:hAnsi="Times New Roman" w:cs="Times New Roman"/>
          <w:sz w:val="24"/>
          <w:szCs w:val="24"/>
        </w:rPr>
        <w:t>e</w:t>
      </w:r>
      <w:r w:rsidR="00E07154">
        <w:rPr>
          <w:rFonts w:ascii="Times New Roman" w:hAnsi="Times New Roman" w:cs="Times New Roman"/>
          <w:sz w:val="24"/>
          <w:szCs w:val="24"/>
        </w:rPr>
        <w:t>rintah daerah khususnya.</w:t>
      </w:r>
    </w:p>
    <w:p w:rsidR="00120304" w:rsidRDefault="00120304" w:rsidP="004206D3">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Keuangan daerah merupakan salah satu alat yang dipakai untuk mengukur kemakmuran suatu daerah dalam mengurus rumah tangganya sendiri. Satuan wilayah pembangunan Kabupaten Bone sebagai dasar salah satu kawasan otonom mempunyai </w:t>
      </w:r>
      <w:r>
        <w:rPr>
          <w:rFonts w:ascii="Times New Roman" w:eastAsia="Times New Roman" w:hAnsi="Times New Roman" w:cs="Times New Roman"/>
          <w:color w:val="000000"/>
          <w:sz w:val="24"/>
          <w:szCs w:val="24"/>
        </w:rPr>
        <w:lastRenderedPageBreak/>
        <w:t xml:space="preserve">penerimaan keuangan daerah yang sangat bergantung pada dana perimbangan pemerintah pusat, khususnya dana alokasi umum </w:t>
      </w:r>
      <w:r w:rsidR="00AC64A8">
        <w:rPr>
          <w:rFonts w:ascii="Times New Roman" w:eastAsia="Times New Roman" w:hAnsi="Times New Roman" w:cs="Times New Roman"/>
          <w:color w:val="000000"/>
          <w:sz w:val="24"/>
          <w:szCs w:val="24"/>
        </w:rPr>
        <w:t xml:space="preserve">(DAU) </w:t>
      </w:r>
      <w:r>
        <w:rPr>
          <w:rFonts w:ascii="Times New Roman" w:eastAsia="Times New Roman" w:hAnsi="Times New Roman" w:cs="Times New Roman"/>
          <w:color w:val="000000"/>
          <w:sz w:val="24"/>
          <w:szCs w:val="24"/>
        </w:rPr>
        <w:t xml:space="preserve">yang digunakan untuk membiayai pengeluaran pemerintah daerah. </w:t>
      </w:r>
      <w:r w:rsidR="00657451">
        <w:rPr>
          <w:rFonts w:ascii="Times New Roman" w:eastAsia="Times New Roman" w:hAnsi="Times New Roman" w:cs="Times New Roman"/>
          <w:color w:val="000000"/>
          <w:sz w:val="24"/>
          <w:szCs w:val="24"/>
        </w:rPr>
        <w:t>S</w:t>
      </w:r>
      <w:r w:rsidR="00AF6190">
        <w:rPr>
          <w:rFonts w:ascii="Times New Roman" w:eastAsia="Times New Roman" w:hAnsi="Times New Roman" w:cs="Times New Roman"/>
          <w:color w:val="000000"/>
          <w:sz w:val="24"/>
          <w:szCs w:val="24"/>
        </w:rPr>
        <w:t xml:space="preserve">ebagian dari pengeluaran pemerintah adalah untuk membiayai administrasi pemerintahan dan sebagian lainnya adalah untuk membiayai kegiatan-kegiatan pembangunan. Perbelanjaan-perbelanjaan tersebut akan meningkatkan pengeluaran agregat dan mempertinggi tinggat kegiatan ekonomi Negara. </w:t>
      </w:r>
      <w:r>
        <w:rPr>
          <w:rFonts w:ascii="Times New Roman" w:eastAsia="Times New Roman" w:hAnsi="Times New Roman" w:cs="Times New Roman"/>
          <w:color w:val="000000"/>
          <w:sz w:val="24"/>
          <w:szCs w:val="24"/>
        </w:rPr>
        <w:t>Sebagai data awal, penulis akan memaparkan data pengeluaran pemerintah daerah Kabupaten Bone selama periode 2000-2010 yang ditunjukkan pada tabel 1.3</w:t>
      </w:r>
      <w:r w:rsidR="00C32F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rsidR="00120304" w:rsidRDefault="00120304" w:rsidP="004206D3">
      <w:pPr>
        <w:spacing w:after="0" w:line="240" w:lineRule="auto"/>
        <w:ind w:left="1701" w:hanging="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w:t>
      </w:r>
      <w:r w:rsidR="005E2A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w:t>
      </w:r>
      <w:r w:rsidR="00C32F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Data pengeluaran pemerintah daerah Kabupaten Bone Tahun 2000-2010</w:t>
      </w:r>
    </w:p>
    <w:p w:rsidR="00C32F5D" w:rsidRDefault="00C32F5D" w:rsidP="004206D3">
      <w:pPr>
        <w:spacing w:after="0" w:line="240" w:lineRule="auto"/>
        <w:ind w:left="1701" w:hanging="992"/>
        <w:rPr>
          <w:rFonts w:ascii="Times New Roman" w:eastAsia="Times New Roman" w:hAnsi="Times New Roman" w:cs="Times New Roman"/>
          <w:color w:val="000000"/>
          <w:sz w:val="24"/>
          <w:szCs w:val="24"/>
        </w:rPr>
      </w:pPr>
    </w:p>
    <w:tbl>
      <w:tblPr>
        <w:tblW w:w="6773" w:type="dxa"/>
        <w:tblInd w:w="817" w:type="dxa"/>
        <w:tblLook w:val="04A0"/>
      </w:tblPr>
      <w:tblGrid>
        <w:gridCol w:w="2003"/>
        <w:gridCol w:w="4770"/>
      </w:tblGrid>
      <w:tr w:rsidR="00120304" w:rsidRPr="00586C22" w:rsidTr="00C32F5D">
        <w:trPr>
          <w:trHeight w:val="229"/>
        </w:trPr>
        <w:tc>
          <w:tcPr>
            <w:tcW w:w="2003" w:type="dxa"/>
            <w:tcBorders>
              <w:top w:val="single" w:sz="8" w:space="0" w:color="auto"/>
              <w:left w:val="nil"/>
              <w:bottom w:val="single" w:sz="8" w:space="0" w:color="auto"/>
              <w:right w:val="nil"/>
            </w:tcBorders>
            <w:shd w:val="clear" w:color="auto" w:fill="auto"/>
            <w:noWrap/>
            <w:vAlign w:val="bottom"/>
            <w:hideMark/>
          </w:tcPr>
          <w:p w:rsidR="00120304" w:rsidRPr="00586C22" w:rsidRDefault="003805C5" w:rsidP="00120304">
            <w:pPr>
              <w:spacing w:after="0" w:line="240" w:lineRule="auto"/>
              <w:ind w:left="0" w:firstLine="0"/>
              <w:jc w:val="left"/>
              <w:rPr>
                <w:rFonts w:ascii="Times New Roman" w:eastAsia="Times New Roman" w:hAnsi="Times New Roman" w:cs="Times New Roman"/>
                <w:color w:val="000000"/>
              </w:rPr>
            </w:pPr>
            <w:r w:rsidRPr="00586C22">
              <w:rPr>
                <w:rFonts w:ascii="Times New Roman" w:eastAsia="Times New Roman" w:hAnsi="Times New Roman" w:cs="Times New Roman"/>
                <w:color w:val="000000"/>
              </w:rPr>
              <w:t xml:space="preserve">        </w:t>
            </w:r>
            <w:r w:rsidR="00120304" w:rsidRPr="00586C22">
              <w:rPr>
                <w:rFonts w:ascii="Times New Roman" w:eastAsia="Times New Roman" w:hAnsi="Times New Roman" w:cs="Times New Roman"/>
                <w:color w:val="000000"/>
              </w:rPr>
              <w:t>TAHUN</w:t>
            </w:r>
          </w:p>
        </w:tc>
        <w:tc>
          <w:tcPr>
            <w:tcW w:w="4770" w:type="dxa"/>
            <w:tcBorders>
              <w:top w:val="single" w:sz="8" w:space="0" w:color="auto"/>
              <w:left w:val="nil"/>
              <w:bottom w:val="single" w:sz="8" w:space="0" w:color="auto"/>
              <w:right w:val="nil"/>
            </w:tcBorders>
            <w:shd w:val="clear" w:color="auto" w:fill="auto"/>
            <w:noWrap/>
            <w:vAlign w:val="bottom"/>
            <w:hideMark/>
          </w:tcPr>
          <w:p w:rsidR="00120304" w:rsidRPr="00586C22" w:rsidRDefault="003805C5" w:rsidP="00120304">
            <w:pPr>
              <w:spacing w:after="0" w:line="240" w:lineRule="auto"/>
              <w:ind w:left="0" w:firstLine="0"/>
              <w:jc w:val="left"/>
              <w:rPr>
                <w:rFonts w:ascii="Times New Roman" w:eastAsia="Times New Roman" w:hAnsi="Times New Roman" w:cs="Times New Roman"/>
                <w:color w:val="000000"/>
              </w:rPr>
            </w:pPr>
            <w:r w:rsidRPr="00586C22">
              <w:rPr>
                <w:rFonts w:ascii="Times New Roman" w:eastAsia="Times New Roman" w:hAnsi="Times New Roman" w:cs="Times New Roman"/>
                <w:color w:val="000000"/>
              </w:rPr>
              <w:t xml:space="preserve">           </w:t>
            </w:r>
            <w:r w:rsidR="00120304" w:rsidRPr="00586C22">
              <w:rPr>
                <w:rFonts w:ascii="Times New Roman" w:eastAsia="Times New Roman" w:hAnsi="Times New Roman" w:cs="Times New Roman"/>
                <w:color w:val="000000"/>
              </w:rPr>
              <w:t>PENGELUARAN PEMERINTAH</w:t>
            </w:r>
          </w:p>
        </w:tc>
      </w:tr>
      <w:tr w:rsidR="00120304" w:rsidRPr="00586C22" w:rsidTr="00C32F5D">
        <w:trPr>
          <w:trHeight w:val="234"/>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2000</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512"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79.008.851.000</w:t>
            </w:r>
          </w:p>
        </w:tc>
      </w:tr>
      <w:tr w:rsidR="00120304" w:rsidRPr="00586C22" w:rsidTr="00C32F5D">
        <w:trPr>
          <w:trHeight w:val="130"/>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2001</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512"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120.011.627.000</w:t>
            </w:r>
          </w:p>
        </w:tc>
      </w:tr>
      <w:tr w:rsidR="00120304" w:rsidRPr="00586C22" w:rsidTr="00C32F5D">
        <w:trPr>
          <w:trHeight w:val="134"/>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2002</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228"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281.835.022.297,54</w:t>
            </w:r>
          </w:p>
        </w:tc>
      </w:tr>
      <w:tr w:rsidR="00120304" w:rsidRPr="00586C22" w:rsidTr="00C32F5D">
        <w:trPr>
          <w:trHeight w:val="180"/>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2003</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228"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327.201.442.282,54</w:t>
            </w:r>
          </w:p>
        </w:tc>
      </w:tr>
      <w:tr w:rsidR="00120304" w:rsidRPr="00586C22" w:rsidTr="00C32F5D">
        <w:trPr>
          <w:trHeight w:val="69"/>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2004</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512"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327.202.000.000</w:t>
            </w:r>
          </w:p>
        </w:tc>
      </w:tr>
      <w:tr w:rsidR="00120304" w:rsidRPr="00586C22" w:rsidTr="00C32F5D">
        <w:trPr>
          <w:trHeight w:val="244"/>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2005</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512"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393.000.811.585</w:t>
            </w:r>
          </w:p>
        </w:tc>
      </w:tr>
      <w:tr w:rsidR="00120304" w:rsidRPr="00586C22" w:rsidTr="00C32F5D">
        <w:trPr>
          <w:trHeight w:val="134"/>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2006</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228"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548.923.764.255,10</w:t>
            </w:r>
          </w:p>
        </w:tc>
      </w:tr>
      <w:tr w:rsidR="00120304" w:rsidRPr="00586C22" w:rsidTr="00C32F5D">
        <w:trPr>
          <w:trHeight w:val="152"/>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2007</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228"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708.743.715.071,39</w:t>
            </w:r>
          </w:p>
        </w:tc>
      </w:tr>
      <w:tr w:rsidR="00120304" w:rsidRPr="00586C22" w:rsidTr="00C32F5D">
        <w:trPr>
          <w:trHeight w:val="183"/>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2008</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228"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774.248.282.596,50</w:t>
            </w:r>
          </w:p>
        </w:tc>
      </w:tr>
      <w:tr w:rsidR="00120304" w:rsidRPr="00586C22" w:rsidTr="00C32F5D">
        <w:trPr>
          <w:trHeight w:val="216"/>
        </w:trPr>
        <w:tc>
          <w:tcPr>
            <w:tcW w:w="2003" w:type="dxa"/>
            <w:tcBorders>
              <w:top w:val="nil"/>
              <w:left w:val="nil"/>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2009</w:t>
            </w:r>
          </w:p>
        </w:tc>
        <w:tc>
          <w:tcPr>
            <w:tcW w:w="4770" w:type="dxa"/>
            <w:tcBorders>
              <w:top w:val="nil"/>
              <w:left w:val="nil"/>
              <w:right w:val="nil"/>
            </w:tcBorders>
            <w:shd w:val="clear" w:color="auto" w:fill="auto"/>
            <w:noWrap/>
            <w:vAlign w:val="bottom"/>
            <w:hideMark/>
          </w:tcPr>
          <w:p w:rsidR="00120304" w:rsidRPr="00586C22" w:rsidRDefault="00120304" w:rsidP="00050F32">
            <w:pPr>
              <w:spacing w:after="0" w:line="240" w:lineRule="auto"/>
              <w:ind w:left="0" w:right="1228"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808.389.682.065,41</w:t>
            </w:r>
          </w:p>
        </w:tc>
      </w:tr>
      <w:tr w:rsidR="00120304" w:rsidRPr="00586C22" w:rsidTr="00C32F5D">
        <w:trPr>
          <w:trHeight w:val="102"/>
        </w:trPr>
        <w:tc>
          <w:tcPr>
            <w:tcW w:w="2003" w:type="dxa"/>
            <w:tcBorders>
              <w:left w:val="nil"/>
              <w:bottom w:val="single" w:sz="8" w:space="0" w:color="auto"/>
              <w:right w:val="nil"/>
            </w:tcBorders>
            <w:shd w:val="clear" w:color="auto" w:fill="auto"/>
            <w:noWrap/>
            <w:vAlign w:val="bottom"/>
            <w:hideMark/>
          </w:tcPr>
          <w:p w:rsidR="00120304" w:rsidRPr="00586C22" w:rsidRDefault="00120304" w:rsidP="00120304">
            <w:pPr>
              <w:spacing w:after="0" w:line="240" w:lineRule="auto"/>
              <w:ind w:left="0" w:firstLine="0"/>
              <w:jc w:val="center"/>
              <w:rPr>
                <w:rFonts w:ascii="Times New Roman" w:eastAsia="Times New Roman" w:hAnsi="Times New Roman" w:cs="Times New Roman"/>
                <w:color w:val="000000"/>
              </w:rPr>
            </w:pPr>
            <w:r w:rsidRPr="00586C22">
              <w:rPr>
                <w:rFonts w:ascii="Times New Roman" w:eastAsia="Times New Roman" w:hAnsi="Times New Roman" w:cs="Times New Roman"/>
                <w:color w:val="000000"/>
              </w:rPr>
              <w:t>2010</w:t>
            </w:r>
          </w:p>
        </w:tc>
        <w:tc>
          <w:tcPr>
            <w:tcW w:w="4770" w:type="dxa"/>
            <w:tcBorders>
              <w:left w:val="nil"/>
              <w:bottom w:val="single" w:sz="8" w:space="0" w:color="auto"/>
              <w:right w:val="nil"/>
            </w:tcBorders>
            <w:shd w:val="clear" w:color="auto" w:fill="auto"/>
            <w:noWrap/>
            <w:vAlign w:val="bottom"/>
            <w:hideMark/>
          </w:tcPr>
          <w:p w:rsidR="00120304" w:rsidRPr="00586C22" w:rsidRDefault="00120304" w:rsidP="00050F32">
            <w:pPr>
              <w:spacing w:after="0" w:line="240" w:lineRule="auto"/>
              <w:ind w:left="0" w:right="1228" w:firstLine="0"/>
              <w:jc w:val="right"/>
              <w:rPr>
                <w:rFonts w:ascii="Times New Roman" w:eastAsia="Times New Roman" w:hAnsi="Times New Roman" w:cs="Times New Roman"/>
                <w:color w:val="000000"/>
              </w:rPr>
            </w:pPr>
            <w:r w:rsidRPr="00586C22">
              <w:rPr>
                <w:rFonts w:ascii="Times New Roman" w:eastAsia="Times New Roman" w:hAnsi="Times New Roman" w:cs="Times New Roman"/>
                <w:color w:val="000000"/>
              </w:rPr>
              <w:t>774.466.683.951,82</w:t>
            </w:r>
          </w:p>
        </w:tc>
      </w:tr>
    </w:tbl>
    <w:p w:rsidR="00C32F5D" w:rsidRDefault="00C32F5D" w:rsidP="00586C22">
      <w:pPr>
        <w:spacing w:after="0" w:line="360" w:lineRule="auto"/>
        <w:ind w:left="0" w:firstLine="0"/>
        <w:rPr>
          <w:rFonts w:ascii="Times New Roman" w:eastAsia="Times New Roman" w:hAnsi="Times New Roman" w:cs="Times New Roman"/>
          <w:color w:val="000000"/>
          <w:sz w:val="18"/>
          <w:szCs w:val="24"/>
        </w:rPr>
      </w:pPr>
    </w:p>
    <w:p w:rsidR="006302EF" w:rsidRPr="00C32F5D" w:rsidRDefault="003805C5" w:rsidP="00586C22">
      <w:pPr>
        <w:spacing w:after="0" w:line="360" w:lineRule="auto"/>
        <w:ind w:left="0" w:firstLine="0"/>
        <w:rPr>
          <w:rFonts w:ascii="Times New Roman" w:eastAsia="Times New Roman" w:hAnsi="Times New Roman" w:cs="Times New Roman"/>
          <w:color w:val="000000"/>
          <w:sz w:val="18"/>
          <w:szCs w:val="24"/>
        </w:rPr>
      </w:pPr>
      <w:r w:rsidRPr="00C32F5D">
        <w:rPr>
          <w:rFonts w:ascii="Times New Roman" w:eastAsia="Times New Roman" w:hAnsi="Times New Roman" w:cs="Times New Roman"/>
          <w:color w:val="000000"/>
          <w:sz w:val="18"/>
          <w:szCs w:val="24"/>
        </w:rPr>
        <w:t>Sumber: BAPPEDA dan Statistik Kab. Bone Tahun 2000-2010</w:t>
      </w:r>
    </w:p>
    <w:p w:rsidR="00C32F5D" w:rsidRDefault="00C32F5D" w:rsidP="00C32F5D">
      <w:pPr>
        <w:spacing w:after="0" w:line="240" w:lineRule="auto"/>
        <w:ind w:left="0" w:firstLine="567"/>
        <w:rPr>
          <w:rFonts w:ascii="Times New Roman" w:eastAsia="Times New Roman" w:hAnsi="Times New Roman" w:cs="Times New Roman"/>
          <w:color w:val="000000"/>
          <w:sz w:val="24"/>
          <w:szCs w:val="24"/>
        </w:rPr>
      </w:pPr>
    </w:p>
    <w:p w:rsidR="004206D3" w:rsidRDefault="003805C5" w:rsidP="004206D3">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data pada tabel 1.3 di atas, menunjukkan bahwa pengeluaran pemerintah daerah di Kabupaten Bone mengalami peningkatan dari tahun ke tahun</w:t>
      </w:r>
      <w:r w:rsidR="00AA15BD">
        <w:rPr>
          <w:rFonts w:ascii="Times New Roman" w:eastAsia="Times New Roman" w:hAnsi="Times New Roman" w:cs="Times New Roman"/>
          <w:color w:val="000000"/>
          <w:sz w:val="24"/>
          <w:szCs w:val="24"/>
        </w:rPr>
        <w:t xml:space="preserve"> kecuali pada periode tahun 2009-2010 pengeluaran pemerintah mengalami penurunan</w:t>
      </w:r>
      <w:r>
        <w:rPr>
          <w:rFonts w:ascii="Times New Roman" w:eastAsia="Times New Roman" w:hAnsi="Times New Roman" w:cs="Times New Roman"/>
          <w:color w:val="000000"/>
          <w:sz w:val="24"/>
          <w:szCs w:val="24"/>
        </w:rPr>
        <w:t xml:space="preserve">. </w:t>
      </w:r>
      <w:r w:rsidR="00E85960">
        <w:rPr>
          <w:rFonts w:ascii="Times New Roman" w:eastAsia="Times New Roman" w:hAnsi="Times New Roman" w:cs="Times New Roman"/>
          <w:color w:val="000000"/>
          <w:sz w:val="24"/>
          <w:szCs w:val="24"/>
        </w:rPr>
        <w:t>Hal ini</w:t>
      </w:r>
      <w:r w:rsidR="0076465C">
        <w:rPr>
          <w:rFonts w:ascii="Times New Roman" w:eastAsia="Times New Roman" w:hAnsi="Times New Roman" w:cs="Times New Roman"/>
          <w:color w:val="000000"/>
          <w:sz w:val="24"/>
          <w:szCs w:val="24"/>
        </w:rPr>
        <w:t xml:space="preserve"> </w:t>
      </w:r>
      <w:r w:rsidR="008B63E6">
        <w:rPr>
          <w:rFonts w:ascii="Times New Roman" w:eastAsia="Times New Roman" w:hAnsi="Times New Roman" w:cs="Times New Roman"/>
          <w:color w:val="000000"/>
          <w:sz w:val="24"/>
          <w:szCs w:val="24"/>
        </w:rPr>
        <w:t xml:space="preserve">disebabkan karena pemerintah tidak melakukan belanja hibah dan </w:t>
      </w:r>
      <w:r w:rsidR="008B63E6">
        <w:rPr>
          <w:rFonts w:ascii="Times New Roman" w:eastAsia="Times New Roman" w:hAnsi="Times New Roman" w:cs="Times New Roman"/>
          <w:color w:val="000000"/>
          <w:sz w:val="24"/>
          <w:szCs w:val="24"/>
        </w:rPr>
        <w:lastRenderedPageBreak/>
        <w:t>belanja bagi hasil kepada propinsi/kab./kota dan pemerintah desa</w:t>
      </w:r>
      <w:r w:rsidR="00910DC7">
        <w:rPr>
          <w:rFonts w:ascii="Times New Roman" w:eastAsia="Times New Roman" w:hAnsi="Times New Roman" w:cs="Times New Roman"/>
          <w:color w:val="000000"/>
          <w:sz w:val="24"/>
          <w:szCs w:val="24"/>
        </w:rPr>
        <w:t xml:space="preserve">. </w:t>
      </w:r>
      <w:r w:rsidR="008B63E6">
        <w:rPr>
          <w:rFonts w:ascii="Times New Roman" w:hAnsi="Times New Roman" w:cs="Times New Roman"/>
          <w:sz w:val="24"/>
          <w:szCs w:val="24"/>
        </w:rPr>
        <w:t xml:space="preserve">Belanja hibah adalah belanja yang telah dianggarkan untuk diberikan kepada pihak lain sebagai hibah dalam bentuk uang, barang dan jasa. </w:t>
      </w:r>
      <w:r w:rsidR="001D0BD9">
        <w:rPr>
          <w:rFonts w:ascii="Times New Roman" w:hAnsi="Times New Roman" w:cs="Times New Roman"/>
          <w:sz w:val="24"/>
          <w:szCs w:val="24"/>
        </w:rPr>
        <w:t xml:space="preserve">Belanja bagi hasil sebagaimana diatur dalam pasal 37 f Permendagri No. 13 tahun 2006 adalah digunakan untuk menganggarkan dana bagi hasil yang bersumber dari pendapatan provinsi kepada kabupaten/kota. </w:t>
      </w:r>
      <w:r w:rsidR="00AA15BD">
        <w:rPr>
          <w:rFonts w:ascii="Times New Roman" w:eastAsia="Times New Roman" w:hAnsi="Times New Roman" w:cs="Times New Roman"/>
          <w:color w:val="000000"/>
          <w:sz w:val="24"/>
          <w:szCs w:val="24"/>
        </w:rPr>
        <w:t>S</w:t>
      </w:r>
      <w:r w:rsidR="0076465C">
        <w:rPr>
          <w:rFonts w:ascii="Times New Roman" w:eastAsia="Times New Roman" w:hAnsi="Times New Roman" w:cs="Times New Roman"/>
          <w:color w:val="000000"/>
          <w:sz w:val="24"/>
          <w:szCs w:val="24"/>
        </w:rPr>
        <w:t>ejalan dengan perbaikan ekonomi yang semakin kondusif, sehingga pemerintah dapat melakukan berbagai kegiatan pembangunan dan kegiatan rutin. Besarnya pengeluaran pemerintah dipengaruhi oleh besarnya penerimaan pemerintah.</w:t>
      </w:r>
      <w:r w:rsidR="00063432">
        <w:rPr>
          <w:rFonts w:ascii="Times New Roman" w:eastAsia="Times New Roman" w:hAnsi="Times New Roman" w:cs="Times New Roman"/>
          <w:color w:val="000000"/>
          <w:sz w:val="24"/>
          <w:szCs w:val="24"/>
        </w:rPr>
        <w:t xml:space="preserve"> Penerimaan pemerintah utama salah satunya berasal dari pajak.</w:t>
      </w:r>
    </w:p>
    <w:p w:rsidR="004206D3" w:rsidRDefault="0076465C" w:rsidP="003A69B6">
      <w:pPr>
        <w:spacing w:after="0" w:line="48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Pertumbuhan ekonomi dapat ditunjukkan oleh pertambahan produksi atau pertumbuhan pendapatan nasional. Dalam menciptakan pertumbuhan ekonomi dibutuhkan adanya penanaman modal atau investasi, karena investasi merupakan kebutuhan dalam pembangunan yang menghendaki adanya pertumbuhan. Berdasarkan hal tersebut di atas maka penulis bermaksud untuk melakukan penelitian dalam tesis yang mengambil judul “Pengaruh PMA, PMDN dan Pengeluaran Pemerintah Daerah terhadap PDRB di Kabupaten Bone”.</w:t>
      </w: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DB1A24" w:rsidRDefault="00DB1A24" w:rsidP="00DB1A24">
      <w:pPr>
        <w:spacing w:after="0" w:line="240" w:lineRule="auto"/>
        <w:ind w:left="0" w:firstLine="567"/>
        <w:rPr>
          <w:rFonts w:ascii="Times New Roman" w:eastAsia="Times New Roman" w:hAnsi="Times New Roman" w:cs="Times New Roman"/>
          <w:color w:val="000000"/>
          <w:sz w:val="24"/>
          <w:szCs w:val="24"/>
        </w:rPr>
      </w:pPr>
    </w:p>
    <w:p w:rsidR="004206D3" w:rsidRPr="00DB1A24" w:rsidRDefault="0076465C" w:rsidP="003A69B6">
      <w:pPr>
        <w:pStyle w:val="ListParagraph"/>
        <w:numPr>
          <w:ilvl w:val="0"/>
          <w:numId w:val="1"/>
        </w:numPr>
        <w:spacing w:after="0" w:line="240" w:lineRule="auto"/>
        <w:ind w:left="0" w:firstLine="0"/>
        <w:jc w:val="center"/>
        <w:rPr>
          <w:rFonts w:ascii="Times New Roman" w:hAnsi="Times New Roman" w:cs="Times New Roman"/>
          <w:sz w:val="24"/>
          <w:szCs w:val="24"/>
        </w:rPr>
      </w:pPr>
      <w:r w:rsidRPr="00DB1A24">
        <w:rPr>
          <w:rFonts w:ascii="Times New Roman" w:eastAsia="Times New Roman" w:hAnsi="Times New Roman" w:cs="Times New Roman"/>
          <w:b/>
          <w:color w:val="000000"/>
          <w:sz w:val="24"/>
          <w:szCs w:val="24"/>
        </w:rPr>
        <w:lastRenderedPageBreak/>
        <w:t>Rumusan Masalah</w:t>
      </w:r>
    </w:p>
    <w:p w:rsidR="00DB1A24" w:rsidRDefault="00DB1A24" w:rsidP="00DB1A24">
      <w:pPr>
        <w:pStyle w:val="ListParagraph"/>
        <w:spacing w:after="0" w:line="240" w:lineRule="auto"/>
        <w:ind w:left="0" w:firstLine="0"/>
        <w:rPr>
          <w:rFonts w:ascii="Times New Roman" w:hAnsi="Times New Roman" w:cs="Times New Roman"/>
          <w:sz w:val="24"/>
          <w:szCs w:val="24"/>
        </w:rPr>
      </w:pPr>
    </w:p>
    <w:p w:rsidR="00DB1A24" w:rsidRPr="00DB1A24" w:rsidRDefault="00DB1A24" w:rsidP="00DB1A24">
      <w:pPr>
        <w:pStyle w:val="ListParagraph"/>
        <w:spacing w:after="0" w:line="240" w:lineRule="auto"/>
        <w:ind w:left="0" w:firstLine="0"/>
        <w:rPr>
          <w:rFonts w:ascii="Times New Roman" w:hAnsi="Times New Roman" w:cs="Times New Roman"/>
          <w:sz w:val="24"/>
          <w:szCs w:val="24"/>
        </w:rPr>
      </w:pPr>
    </w:p>
    <w:p w:rsidR="0076465C" w:rsidRDefault="0076465C" w:rsidP="00DB1A24">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Berdasarkan latar belakang yang telah dikemukakan maka dapat dirumuskan masalah sebagai berikut</w:t>
      </w:r>
    </w:p>
    <w:p w:rsidR="0076465C" w:rsidRDefault="0076465C" w:rsidP="0076465C">
      <w:pPr>
        <w:pStyle w:val="ListParagraph"/>
        <w:numPr>
          <w:ilvl w:val="0"/>
          <w:numId w:val="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Bagaimana pengaruh Penanaman Modal Asing (PMA), Penanaman Modal Dalam Negeri (PMDN)</w:t>
      </w:r>
      <w:r w:rsidR="00A359CB">
        <w:rPr>
          <w:rFonts w:ascii="Times New Roman" w:hAnsi="Times New Roman" w:cs="Times New Roman"/>
          <w:sz w:val="24"/>
          <w:szCs w:val="24"/>
        </w:rPr>
        <w:t>,</w:t>
      </w:r>
      <w:r>
        <w:rPr>
          <w:rFonts w:ascii="Times New Roman" w:hAnsi="Times New Roman" w:cs="Times New Roman"/>
          <w:sz w:val="24"/>
          <w:szCs w:val="24"/>
        </w:rPr>
        <w:t xml:space="preserve"> dan pengeluaran pemerintah daerah</w:t>
      </w:r>
      <w:r w:rsidR="00126F6F" w:rsidRPr="00126F6F">
        <w:rPr>
          <w:rFonts w:ascii="Times New Roman" w:hAnsi="Times New Roman" w:cs="Times New Roman"/>
          <w:sz w:val="24"/>
          <w:szCs w:val="24"/>
        </w:rPr>
        <w:t xml:space="preserve"> </w:t>
      </w:r>
      <w:r w:rsidR="00126F6F">
        <w:rPr>
          <w:rFonts w:ascii="Times New Roman" w:hAnsi="Times New Roman" w:cs="Times New Roman"/>
          <w:sz w:val="24"/>
          <w:szCs w:val="24"/>
        </w:rPr>
        <w:t>secara parsial</w:t>
      </w:r>
      <w:r>
        <w:rPr>
          <w:rFonts w:ascii="Times New Roman" w:hAnsi="Times New Roman" w:cs="Times New Roman"/>
          <w:sz w:val="24"/>
          <w:szCs w:val="24"/>
        </w:rPr>
        <w:t xml:space="preserve"> terhadap P</w:t>
      </w:r>
      <w:r w:rsidR="00D115BD">
        <w:rPr>
          <w:rFonts w:ascii="Times New Roman" w:hAnsi="Times New Roman" w:cs="Times New Roman"/>
          <w:sz w:val="24"/>
          <w:szCs w:val="24"/>
        </w:rPr>
        <w:t>roduk Do</w:t>
      </w:r>
      <w:r>
        <w:rPr>
          <w:rFonts w:ascii="Times New Roman" w:hAnsi="Times New Roman" w:cs="Times New Roman"/>
          <w:sz w:val="24"/>
          <w:szCs w:val="24"/>
        </w:rPr>
        <w:t>mestik Regional Bruto (PDRB) di Kabupaten Bone?</w:t>
      </w:r>
    </w:p>
    <w:p w:rsidR="0076465C" w:rsidRDefault="0076465C" w:rsidP="004206D3">
      <w:pPr>
        <w:pStyle w:val="ListParagraph"/>
        <w:numPr>
          <w:ilvl w:val="0"/>
          <w:numId w:val="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Bagaimana pengaruh Penanaman Modal Asing (PMA), Penanaman Modal Dalam Negeri (PMDN)</w:t>
      </w:r>
      <w:r w:rsidR="00A359CB">
        <w:rPr>
          <w:rFonts w:ascii="Times New Roman" w:hAnsi="Times New Roman" w:cs="Times New Roman"/>
          <w:sz w:val="24"/>
          <w:szCs w:val="24"/>
        </w:rPr>
        <w:t>,</w:t>
      </w:r>
      <w:r>
        <w:rPr>
          <w:rFonts w:ascii="Times New Roman" w:hAnsi="Times New Roman" w:cs="Times New Roman"/>
          <w:sz w:val="24"/>
          <w:szCs w:val="24"/>
        </w:rPr>
        <w:t xml:space="preserve"> dan pengeluaran pemerintah daerah </w:t>
      </w:r>
      <w:r w:rsidR="00126F6F">
        <w:rPr>
          <w:rFonts w:ascii="Times New Roman" w:hAnsi="Times New Roman" w:cs="Times New Roman"/>
          <w:sz w:val="24"/>
          <w:szCs w:val="24"/>
        </w:rPr>
        <w:t xml:space="preserve">secara simultan </w:t>
      </w:r>
      <w:r>
        <w:rPr>
          <w:rFonts w:ascii="Times New Roman" w:hAnsi="Times New Roman" w:cs="Times New Roman"/>
          <w:sz w:val="24"/>
          <w:szCs w:val="24"/>
        </w:rPr>
        <w:t>terhadap Produk Domestik Regional Bruto (PDRB) di Kabupaten Bone?</w:t>
      </w:r>
    </w:p>
    <w:p w:rsidR="003A69B6" w:rsidRDefault="003A69B6" w:rsidP="003A69B6">
      <w:pPr>
        <w:pStyle w:val="ListParagraph"/>
        <w:spacing w:after="0" w:line="480" w:lineRule="auto"/>
        <w:ind w:left="360" w:firstLine="0"/>
        <w:rPr>
          <w:rFonts w:ascii="Times New Roman" w:hAnsi="Times New Roman" w:cs="Times New Roman"/>
          <w:sz w:val="24"/>
          <w:szCs w:val="24"/>
        </w:rPr>
      </w:pPr>
    </w:p>
    <w:p w:rsidR="0076465C" w:rsidRDefault="0076465C" w:rsidP="003A69B6">
      <w:pPr>
        <w:pStyle w:val="ListParagraph"/>
        <w:numPr>
          <w:ilvl w:val="0"/>
          <w:numId w:val="1"/>
        </w:numPr>
        <w:spacing w:after="0" w:line="720" w:lineRule="auto"/>
        <w:jc w:val="center"/>
        <w:rPr>
          <w:rFonts w:ascii="Times New Roman" w:hAnsi="Times New Roman" w:cs="Times New Roman"/>
          <w:b/>
          <w:sz w:val="24"/>
          <w:szCs w:val="24"/>
        </w:rPr>
      </w:pPr>
      <w:r w:rsidRPr="0076465C">
        <w:rPr>
          <w:rFonts w:ascii="Times New Roman" w:hAnsi="Times New Roman" w:cs="Times New Roman"/>
          <w:b/>
          <w:sz w:val="24"/>
          <w:szCs w:val="24"/>
        </w:rPr>
        <w:t>Tujuan Penelitian</w:t>
      </w:r>
    </w:p>
    <w:p w:rsidR="004206D3" w:rsidRPr="004206D3" w:rsidRDefault="004206D3" w:rsidP="003A69B6">
      <w:pPr>
        <w:spacing w:after="0" w:line="240" w:lineRule="auto"/>
        <w:ind w:left="0" w:firstLine="0"/>
        <w:rPr>
          <w:rFonts w:ascii="Times New Roman" w:hAnsi="Times New Roman" w:cs="Times New Roman"/>
          <w:b/>
          <w:sz w:val="24"/>
          <w:szCs w:val="24"/>
        </w:rPr>
      </w:pPr>
    </w:p>
    <w:p w:rsidR="00D115BD" w:rsidRDefault="00D115BD" w:rsidP="006132DF">
      <w:pPr>
        <w:pStyle w:val="ListParagraph"/>
        <w:numPr>
          <w:ilvl w:val="0"/>
          <w:numId w:val="5"/>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Untuk mengetahui bagaimana pengaruh Penanaman Modal Asing (PMA), Penanaman Modal Dalam Negeri (PMDN)</w:t>
      </w:r>
      <w:r w:rsidR="00A359CB">
        <w:rPr>
          <w:rFonts w:ascii="Times New Roman" w:hAnsi="Times New Roman" w:cs="Times New Roman"/>
          <w:sz w:val="24"/>
          <w:szCs w:val="24"/>
        </w:rPr>
        <w:t>,</w:t>
      </w:r>
      <w:r>
        <w:rPr>
          <w:rFonts w:ascii="Times New Roman" w:hAnsi="Times New Roman" w:cs="Times New Roman"/>
          <w:sz w:val="24"/>
          <w:szCs w:val="24"/>
        </w:rPr>
        <w:t xml:space="preserve"> dan pengeluaran pemerintah daerah </w:t>
      </w:r>
      <w:r w:rsidR="00126F6F">
        <w:rPr>
          <w:rFonts w:ascii="Times New Roman" w:hAnsi="Times New Roman" w:cs="Times New Roman"/>
          <w:sz w:val="24"/>
          <w:szCs w:val="24"/>
        </w:rPr>
        <w:t xml:space="preserve">secara parsial </w:t>
      </w:r>
      <w:r>
        <w:rPr>
          <w:rFonts w:ascii="Times New Roman" w:hAnsi="Times New Roman" w:cs="Times New Roman"/>
          <w:sz w:val="24"/>
          <w:szCs w:val="24"/>
        </w:rPr>
        <w:t>terhadap Produk Domestik Regional Bruto (PDRB) di Kabupaten Bone?</w:t>
      </w:r>
    </w:p>
    <w:p w:rsidR="00D115BD" w:rsidRPr="00D115BD" w:rsidRDefault="00D115BD" w:rsidP="006132DF">
      <w:pPr>
        <w:pStyle w:val="ListParagraph"/>
        <w:numPr>
          <w:ilvl w:val="0"/>
          <w:numId w:val="5"/>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Untuk mengetahui b</w:t>
      </w:r>
      <w:r w:rsidRPr="00D115BD">
        <w:rPr>
          <w:rFonts w:ascii="Times New Roman" w:hAnsi="Times New Roman" w:cs="Times New Roman"/>
          <w:sz w:val="24"/>
          <w:szCs w:val="24"/>
        </w:rPr>
        <w:t>agaimana pengaruh Penanaman Modal Asing (PMA), Penanaman Modal Dalam Negeri (PMDN)</w:t>
      </w:r>
      <w:r w:rsidR="00A359CB">
        <w:rPr>
          <w:rFonts w:ascii="Times New Roman" w:hAnsi="Times New Roman" w:cs="Times New Roman"/>
          <w:sz w:val="24"/>
          <w:szCs w:val="24"/>
        </w:rPr>
        <w:t>,</w:t>
      </w:r>
      <w:r w:rsidRPr="00D115BD">
        <w:rPr>
          <w:rFonts w:ascii="Times New Roman" w:hAnsi="Times New Roman" w:cs="Times New Roman"/>
          <w:sz w:val="24"/>
          <w:szCs w:val="24"/>
        </w:rPr>
        <w:t xml:space="preserve"> dan pengeluaran pemerintah daerah </w:t>
      </w:r>
      <w:r w:rsidR="00126F6F">
        <w:rPr>
          <w:rFonts w:ascii="Times New Roman" w:hAnsi="Times New Roman" w:cs="Times New Roman"/>
          <w:sz w:val="24"/>
          <w:szCs w:val="24"/>
        </w:rPr>
        <w:t xml:space="preserve">secara simultan </w:t>
      </w:r>
      <w:r w:rsidRPr="00D115BD">
        <w:rPr>
          <w:rFonts w:ascii="Times New Roman" w:hAnsi="Times New Roman" w:cs="Times New Roman"/>
          <w:sz w:val="24"/>
          <w:szCs w:val="24"/>
        </w:rPr>
        <w:t>terhadap Produk Domestik Regional Bruto (PDRB) di Kabupaten Bone?</w:t>
      </w:r>
    </w:p>
    <w:p w:rsidR="004206D3" w:rsidRDefault="004206D3" w:rsidP="003A69B6">
      <w:pPr>
        <w:spacing w:after="0" w:line="480" w:lineRule="auto"/>
        <w:ind w:left="0" w:firstLine="0"/>
        <w:rPr>
          <w:rFonts w:ascii="Times New Roman" w:hAnsi="Times New Roman" w:cs="Times New Roman"/>
          <w:b/>
          <w:sz w:val="24"/>
          <w:szCs w:val="24"/>
        </w:rPr>
      </w:pPr>
    </w:p>
    <w:p w:rsidR="004206D3" w:rsidRPr="003A69B6" w:rsidRDefault="00D115BD" w:rsidP="003A69B6">
      <w:pPr>
        <w:pStyle w:val="ListParagraph"/>
        <w:numPr>
          <w:ilvl w:val="0"/>
          <w:numId w:val="1"/>
        </w:numPr>
        <w:spacing w:after="0" w:line="720" w:lineRule="auto"/>
        <w:jc w:val="center"/>
        <w:rPr>
          <w:rFonts w:ascii="Times New Roman" w:hAnsi="Times New Roman" w:cs="Times New Roman"/>
          <w:b/>
          <w:sz w:val="24"/>
          <w:szCs w:val="24"/>
        </w:rPr>
      </w:pPr>
      <w:r w:rsidRPr="00D115BD">
        <w:rPr>
          <w:rFonts w:ascii="Times New Roman" w:hAnsi="Times New Roman" w:cs="Times New Roman"/>
          <w:b/>
          <w:sz w:val="24"/>
          <w:szCs w:val="24"/>
        </w:rPr>
        <w:lastRenderedPageBreak/>
        <w:t>Manfaat Penelitian</w:t>
      </w:r>
    </w:p>
    <w:p w:rsidR="00D115BD" w:rsidRPr="00D115BD" w:rsidRDefault="00D115BD" w:rsidP="00D115BD">
      <w:pPr>
        <w:spacing w:after="0" w:line="480" w:lineRule="auto"/>
        <w:rPr>
          <w:rFonts w:ascii="Times New Roman" w:hAnsi="Times New Roman" w:cs="Times New Roman"/>
          <w:sz w:val="24"/>
          <w:szCs w:val="24"/>
        </w:rPr>
      </w:pPr>
      <w:r>
        <w:rPr>
          <w:rFonts w:ascii="Times New Roman" w:hAnsi="Times New Roman" w:cs="Times New Roman"/>
          <w:sz w:val="24"/>
          <w:szCs w:val="24"/>
        </w:rPr>
        <w:t>Manfaat penelitian ini adalah:</w:t>
      </w:r>
    </w:p>
    <w:p w:rsidR="00D115BD" w:rsidRDefault="00D115BD" w:rsidP="006132DF">
      <w:pPr>
        <w:pStyle w:val="ListParagraph"/>
        <w:numPr>
          <w:ilvl w:val="0"/>
          <w:numId w:val="6"/>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Secara teoritis, diharapkan sebagai bahan informasi dan dapat dijadikan referensi bagi penelitian-penelitian selanjutnya tentang pengaruh dari investasi swasta dan pengeluaran pemerintah daerah terhadap pertumbuhan ekonomi di Kabupaten Bone.</w:t>
      </w:r>
    </w:p>
    <w:p w:rsidR="00C10600" w:rsidRDefault="00D115BD" w:rsidP="004206D3">
      <w:pPr>
        <w:pStyle w:val="ListParagraph"/>
        <w:numPr>
          <w:ilvl w:val="0"/>
          <w:numId w:val="6"/>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Secara praktis, diharapkan sebagai bahan pertimbangan bagi pembuat kebijakan khususnya pemerintah Kabupaten Bone dalam menentukan arah dan strategi pembangun</w:t>
      </w:r>
      <w:r w:rsidR="00784ABC">
        <w:rPr>
          <w:rFonts w:ascii="Times New Roman" w:hAnsi="Times New Roman" w:cs="Times New Roman"/>
          <w:sz w:val="24"/>
          <w:szCs w:val="24"/>
        </w:rPr>
        <w:t>an di masa mendatang. Dan diharap</w:t>
      </w:r>
      <w:r>
        <w:rPr>
          <w:rFonts w:ascii="Times New Roman" w:hAnsi="Times New Roman" w:cs="Times New Roman"/>
          <w:sz w:val="24"/>
          <w:szCs w:val="24"/>
        </w:rPr>
        <w:t>kan dapat membawa nilai tambah khusu</w:t>
      </w:r>
      <w:r w:rsidR="00662725">
        <w:rPr>
          <w:rFonts w:ascii="Times New Roman" w:hAnsi="Times New Roman" w:cs="Times New Roman"/>
          <w:sz w:val="24"/>
          <w:szCs w:val="24"/>
        </w:rPr>
        <w:t>s</w:t>
      </w:r>
      <w:r>
        <w:rPr>
          <w:rFonts w:ascii="Times New Roman" w:hAnsi="Times New Roman" w:cs="Times New Roman"/>
          <w:sz w:val="24"/>
          <w:szCs w:val="24"/>
        </w:rPr>
        <w:t>nya bagi penulis dan pembaca pada umumnya.</w:t>
      </w:r>
    </w:p>
    <w:p w:rsidR="00917122" w:rsidRDefault="00917122"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3F6013" w:rsidRDefault="003F6013" w:rsidP="00917122">
      <w:pPr>
        <w:spacing w:after="0" w:line="480" w:lineRule="auto"/>
        <w:rPr>
          <w:rFonts w:ascii="Times New Roman" w:hAnsi="Times New Roman" w:cs="Times New Roman"/>
          <w:sz w:val="24"/>
          <w:szCs w:val="24"/>
        </w:rPr>
      </w:pPr>
    </w:p>
    <w:p w:rsidR="00B60CFF" w:rsidRPr="009A1207" w:rsidRDefault="004C4835" w:rsidP="003A69B6">
      <w:pPr>
        <w:spacing w:line="72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7" style="position:absolute;left:0;text-align:left;margin-left:387.65pt;margin-top:-84.35pt;width:34.5pt;height:21.75pt;z-index:251669504" strokecolor="white [3212]"/>
        </w:pict>
      </w:r>
      <w:r w:rsidR="00C10600" w:rsidRPr="009A1207">
        <w:rPr>
          <w:rFonts w:ascii="Times New Roman" w:hAnsi="Times New Roman" w:cs="Times New Roman"/>
          <w:b/>
          <w:sz w:val="24"/>
          <w:szCs w:val="24"/>
        </w:rPr>
        <w:t>BAB II</w:t>
      </w:r>
    </w:p>
    <w:p w:rsidR="00B60CFF" w:rsidRPr="009A1207" w:rsidRDefault="003A69B6" w:rsidP="003A69B6">
      <w:pPr>
        <w:spacing w:line="72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TINJAUAN PUSTAKA</w:t>
      </w:r>
    </w:p>
    <w:p w:rsidR="00B60CFF" w:rsidRPr="003A69B6" w:rsidRDefault="00C10600" w:rsidP="003A69B6">
      <w:pPr>
        <w:pStyle w:val="ListParagraph"/>
        <w:numPr>
          <w:ilvl w:val="0"/>
          <w:numId w:val="7"/>
        </w:numPr>
        <w:spacing w:line="720" w:lineRule="auto"/>
        <w:ind w:left="360"/>
        <w:jc w:val="center"/>
        <w:rPr>
          <w:rFonts w:ascii="Times New Roman" w:hAnsi="Times New Roman" w:cs="Times New Roman"/>
          <w:b/>
          <w:sz w:val="24"/>
          <w:szCs w:val="24"/>
        </w:rPr>
      </w:pPr>
      <w:r w:rsidRPr="009A1207">
        <w:rPr>
          <w:rFonts w:ascii="Times New Roman" w:hAnsi="Times New Roman" w:cs="Times New Roman"/>
          <w:b/>
          <w:sz w:val="24"/>
          <w:szCs w:val="24"/>
        </w:rPr>
        <w:t>Pertumbuhan Ekonomi</w:t>
      </w:r>
    </w:p>
    <w:p w:rsidR="00C10600" w:rsidRDefault="00C10600" w:rsidP="00B60CFF">
      <w:pPr>
        <w:pStyle w:val="ListParagraph"/>
        <w:numPr>
          <w:ilvl w:val="0"/>
          <w:numId w:val="8"/>
        </w:numPr>
        <w:spacing w:after="0" w:line="480" w:lineRule="auto"/>
        <w:ind w:left="357" w:hanging="357"/>
        <w:rPr>
          <w:rFonts w:ascii="Times New Roman" w:hAnsi="Times New Roman" w:cs="Times New Roman"/>
          <w:b/>
          <w:sz w:val="24"/>
          <w:szCs w:val="24"/>
        </w:rPr>
      </w:pPr>
      <w:r w:rsidRPr="009A1207">
        <w:rPr>
          <w:rFonts w:ascii="Times New Roman" w:hAnsi="Times New Roman" w:cs="Times New Roman"/>
          <w:b/>
          <w:sz w:val="24"/>
          <w:szCs w:val="24"/>
        </w:rPr>
        <w:t>Pengertian Pertumbuhan Ekonomi</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Pertumbuhan ekonomi berarti perkembangan kegiatan dalam perekonomian yang menyebabkan barang dan jasa yang diproduksikan dalam masyarakat bertambah dan kemakmuran masyarakat meningkat. Masalah pertumbuhan ekonomi dapat dipandang sebagai masalah makroekonomi dalam ja</w:t>
      </w:r>
      <w:r w:rsidR="00784ABC">
        <w:rPr>
          <w:rFonts w:ascii="Times New Roman" w:hAnsi="Times New Roman" w:cs="Times New Roman"/>
          <w:sz w:val="24"/>
          <w:szCs w:val="24"/>
        </w:rPr>
        <w:t>ngka panjang. Dari suatu period</w:t>
      </w:r>
      <w:r>
        <w:rPr>
          <w:rFonts w:ascii="Times New Roman" w:hAnsi="Times New Roman" w:cs="Times New Roman"/>
          <w:sz w:val="24"/>
          <w:szCs w:val="24"/>
        </w:rPr>
        <w:t>e</w:t>
      </w:r>
      <w:r w:rsidR="00784ABC">
        <w:rPr>
          <w:rFonts w:ascii="Times New Roman" w:hAnsi="Times New Roman" w:cs="Times New Roman"/>
          <w:sz w:val="24"/>
          <w:szCs w:val="24"/>
        </w:rPr>
        <w:t xml:space="preserve"> </w:t>
      </w:r>
      <w:r>
        <w:rPr>
          <w:rFonts w:ascii="Times New Roman" w:hAnsi="Times New Roman" w:cs="Times New Roman"/>
          <w:sz w:val="24"/>
          <w:szCs w:val="24"/>
        </w:rPr>
        <w:t>ke periode lainnya, kemampuan suatu Negara untuk menghasilkan barang dan jasa akan meningkat. Kemampuan yang meningkat ini disebabkan karena faktor-faktor produksi akan selalu mengalami pertambahan dal</w:t>
      </w:r>
      <w:r w:rsidR="00784ABC">
        <w:rPr>
          <w:rFonts w:ascii="Times New Roman" w:hAnsi="Times New Roman" w:cs="Times New Roman"/>
          <w:sz w:val="24"/>
          <w:szCs w:val="24"/>
        </w:rPr>
        <w:t>a</w:t>
      </w:r>
      <w:r>
        <w:rPr>
          <w:rFonts w:ascii="Times New Roman" w:hAnsi="Times New Roman" w:cs="Times New Roman"/>
          <w:sz w:val="24"/>
          <w:szCs w:val="24"/>
        </w:rPr>
        <w:t>m jumlah dan kualitasnya. Investasi akan menambah jumlah barang modal. Teknologi yang digunakan berkembang. Disamping itu, tenaga kerja b</w:t>
      </w:r>
      <w:r w:rsidR="00784ABC">
        <w:rPr>
          <w:rFonts w:ascii="Times New Roman" w:hAnsi="Times New Roman" w:cs="Times New Roman"/>
          <w:sz w:val="24"/>
          <w:szCs w:val="24"/>
        </w:rPr>
        <w:t>ertambah sebagai akibat perkemba</w:t>
      </w:r>
      <w:r>
        <w:rPr>
          <w:rFonts w:ascii="Times New Roman" w:hAnsi="Times New Roman" w:cs="Times New Roman"/>
          <w:sz w:val="24"/>
          <w:szCs w:val="24"/>
        </w:rPr>
        <w:t>ngan penduduk, dan pengalaman kerja dan pendidikan menambah keterampilan.</w:t>
      </w:r>
    </w:p>
    <w:p w:rsidR="00C10600" w:rsidRDefault="004C4835" w:rsidP="00F07F36">
      <w:pPr>
        <w:spacing w:after="0" w:line="480" w:lineRule="auto"/>
        <w:ind w:left="0" w:firstLine="567"/>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82.45pt;margin-top:153.35pt;width:45.75pt;height:27.75pt;z-index:251670528" strokecolor="white [3212]">
            <v:textbox>
              <w:txbxContent>
                <w:p w:rsidR="00C624FE" w:rsidRPr="00824696" w:rsidRDefault="00C624FE" w:rsidP="00B60CFF">
                  <w:pPr>
                    <w:ind w:left="0"/>
                    <w:jc w:val="center"/>
                    <w:rPr>
                      <w:rFonts w:ascii="Times New Roman" w:hAnsi="Times New Roman" w:cs="Times New Roman"/>
                      <w:sz w:val="24"/>
                      <w:szCs w:val="24"/>
                    </w:rPr>
                  </w:pPr>
                  <w:r w:rsidRPr="00824696">
                    <w:rPr>
                      <w:rFonts w:ascii="Times New Roman" w:hAnsi="Times New Roman" w:cs="Times New Roman"/>
                      <w:sz w:val="24"/>
                      <w:szCs w:val="24"/>
                    </w:rPr>
                    <w:t>13</w:t>
                  </w:r>
                </w:p>
              </w:txbxContent>
            </v:textbox>
          </v:rect>
        </w:pict>
      </w:r>
      <w:r w:rsidR="00C10600">
        <w:rPr>
          <w:rFonts w:ascii="Times New Roman" w:hAnsi="Times New Roman" w:cs="Times New Roman"/>
          <w:sz w:val="24"/>
          <w:szCs w:val="24"/>
        </w:rPr>
        <w:t>Pertumbuhan ekonomi adalah suatu proses, bukan suatu gambaran ekonomi pada suatu saat. Penekanan pertumbuhan itu pada perubahan atau perkembangan itu sendiri dari waktu ke waktu. Pertumbuhan ekonomi berkaitan dengan kenaikan output perkapita, yang</w:t>
      </w:r>
      <w:r w:rsidR="00784ABC">
        <w:rPr>
          <w:rFonts w:ascii="Times New Roman" w:hAnsi="Times New Roman" w:cs="Times New Roman"/>
          <w:sz w:val="24"/>
          <w:szCs w:val="24"/>
        </w:rPr>
        <w:t xml:space="preserve"> diperhatikan adalah sisi outpu</w:t>
      </w:r>
      <w:r w:rsidR="00C10600">
        <w:rPr>
          <w:rFonts w:ascii="Times New Roman" w:hAnsi="Times New Roman" w:cs="Times New Roman"/>
          <w:sz w:val="24"/>
          <w:szCs w:val="24"/>
        </w:rPr>
        <w:t xml:space="preserve">t totalnya (GDP/PDB) dan sisi jumlah penduduknya. Output per kapita adalah output total dibagi dengan jumlah </w:t>
      </w:r>
      <w:r w:rsidR="00C10600">
        <w:rPr>
          <w:rFonts w:ascii="Times New Roman" w:hAnsi="Times New Roman" w:cs="Times New Roman"/>
          <w:sz w:val="24"/>
          <w:szCs w:val="24"/>
        </w:rPr>
        <w:lastRenderedPageBreak/>
        <w:t>penduduk. Jadi proses kenaikan output per kapita harus dianalisa dengan melihat apa yang terjadi dengan output total di satu pihak, dan jumlah penduduk di lain pihak. Suatu teori pertumbuhan ekonomi haruslah dapat menjelaskan apa yang terjadi dengan PDB total dan jumlah penduduk. Pertumbuhan ekonomi adalah perkembangan kegiatan dalam perekonomian yang menyebabkan barang dan jasa yang diproduksi dalam masyarakat bertambah dan kemakmuran masyarakat meningkat (Sukirno, 2005:45).</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Pertumbuhan ekonomi adalah salah satu indikator yang sangat penting dalam melakukan analisis tentang pembangunan ekon</w:t>
      </w:r>
      <w:r w:rsidR="00784ABC">
        <w:rPr>
          <w:rFonts w:ascii="Times New Roman" w:hAnsi="Times New Roman" w:cs="Times New Roman"/>
          <w:sz w:val="24"/>
          <w:szCs w:val="24"/>
        </w:rPr>
        <w:t>o</w:t>
      </w:r>
      <w:r>
        <w:rPr>
          <w:rFonts w:ascii="Times New Roman" w:hAnsi="Times New Roman" w:cs="Times New Roman"/>
          <w:sz w:val="24"/>
          <w:szCs w:val="24"/>
        </w:rPr>
        <w:t>mi yang terjadi pada suatu Negara. Pertumbuhan ekonomi menunjukkan sejauh mana akt</w:t>
      </w:r>
      <w:r w:rsidR="00784ABC">
        <w:rPr>
          <w:rFonts w:ascii="Times New Roman" w:hAnsi="Times New Roman" w:cs="Times New Roman"/>
          <w:sz w:val="24"/>
          <w:szCs w:val="24"/>
        </w:rPr>
        <w:t>i</w:t>
      </w:r>
      <w:r>
        <w:rPr>
          <w:rFonts w:ascii="Times New Roman" w:hAnsi="Times New Roman" w:cs="Times New Roman"/>
          <w:sz w:val="24"/>
          <w:szCs w:val="24"/>
        </w:rPr>
        <w:t>vitas perekonomian akan menghasilkan tambahan pendapatan masyarakat pada suatu periode tertentu. Karena pada dasarnya aktivitas pertumbuhan ekonomi adalah suatu proses penggunaan faktor-faktor produksi untuk menghasilkan output, maka proses ini pada gilirannya akan menghasilkan suatu aliran balas jasa terhadap faktor produksi yang dimiliki oleh masyarakat. Denga</w:t>
      </w:r>
      <w:r w:rsidR="00784ABC">
        <w:rPr>
          <w:rFonts w:ascii="Times New Roman" w:hAnsi="Times New Roman" w:cs="Times New Roman"/>
          <w:sz w:val="24"/>
          <w:szCs w:val="24"/>
        </w:rPr>
        <w:t>n</w:t>
      </w:r>
      <w:r>
        <w:rPr>
          <w:rFonts w:ascii="Times New Roman" w:hAnsi="Times New Roman" w:cs="Times New Roman"/>
          <w:sz w:val="24"/>
          <w:szCs w:val="24"/>
        </w:rPr>
        <w:t xml:space="preserve"> adanya p</w:t>
      </w:r>
      <w:r w:rsidR="00784ABC">
        <w:rPr>
          <w:rFonts w:ascii="Times New Roman" w:hAnsi="Times New Roman" w:cs="Times New Roman"/>
          <w:sz w:val="24"/>
          <w:szCs w:val="24"/>
        </w:rPr>
        <w:t>ertumbuhan ekonomi, maka diharap</w:t>
      </w:r>
      <w:r>
        <w:rPr>
          <w:rFonts w:ascii="Times New Roman" w:hAnsi="Times New Roman" w:cs="Times New Roman"/>
          <w:sz w:val="24"/>
          <w:szCs w:val="24"/>
        </w:rPr>
        <w:t>kan pendapatan masyarakat sebagai pemilik faktor produksi juga akan turut meningkat.</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Menurut Arsyad (1999:34) pertumbuhan ekonomi diartikan sebagai kenaikan Produk Domestik Bruto/Pendapatan Nasional Bruto tanpa memandang apakah kenaikan tersebut lebi</w:t>
      </w:r>
      <w:r w:rsidR="00784ABC">
        <w:rPr>
          <w:rFonts w:ascii="Times New Roman" w:hAnsi="Times New Roman" w:cs="Times New Roman"/>
          <w:sz w:val="24"/>
          <w:szCs w:val="24"/>
        </w:rPr>
        <w:t>h</w:t>
      </w:r>
      <w:r>
        <w:rPr>
          <w:rFonts w:ascii="Times New Roman" w:hAnsi="Times New Roman" w:cs="Times New Roman"/>
          <w:sz w:val="24"/>
          <w:szCs w:val="24"/>
        </w:rPr>
        <w:t xml:space="preserve"> besar atau lebih kecil dari tingkat pertumbuhan penduduk atau apakah perubahan struktur ekonomi terjadi atau tidak. Salah satu sasaran pembangunan ekonomi daerah adalah meningkatkan laju pertumbuhan ekonomi daerah. Pertumbuhan ekonomi daerah diukur dengan pert</w:t>
      </w:r>
      <w:r w:rsidR="00784ABC">
        <w:rPr>
          <w:rFonts w:ascii="Times New Roman" w:hAnsi="Times New Roman" w:cs="Times New Roman"/>
          <w:sz w:val="24"/>
          <w:szCs w:val="24"/>
        </w:rPr>
        <w:t>u</w:t>
      </w:r>
      <w:r>
        <w:rPr>
          <w:rFonts w:ascii="Times New Roman" w:hAnsi="Times New Roman" w:cs="Times New Roman"/>
          <w:sz w:val="24"/>
          <w:szCs w:val="24"/>
        </w:rPr>
        <w:t xml:space="preserve">mbuhan Produk Domestik </w:t>
      </w:r>
      <w:r>
        <w:rPr>
          <w:rFonts w:ascii="Times New Roman" w:hAnsi="Times New Roman" w:cs="Times New Roman"/>
          <w:sz w:val="24"/>
          <w:szCs w:val="24"/>
        </w:rPr>
        <w:lastRenderedPageBreak/>
        <w:t>Regional Bruto (PDRB), menurut harga konstan. Laju pertumbuhan PDRB akan memperlihatkan proses kenaikan output per kapita dalam jangka panjang.</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Pertumbuhan ekonomi sangat penting dan dibutuhkan, sebab tanpa pertumbuhan tidak akan terjadi peningkatam kesejahteraan, kesempatan kerja, produktivitas, dan distribusi pendapatan. Jika input dan produktivitas </w:t>
      </w:r>
      <w:r w:rsidR="00EA5F2A">
        <w:rPr>
          <w:rFonts w:ascii="Times New Roman" w:hAnsi="Times New Roman" w:cs="Times New Roman"/>
          <w:sz w:val="24"/>
          <w:szCs w:val="24"/>
        </w:rPr>
        <w:t>a</w:t>
      </w:r>
      <w:r>
        <w:rPr>
          <w:rFonts w:ascii="Times New Roman" w:hAnsi="Times New Roman" w:cs="Times New Roman"/>
          <w:sz w:val="24"/>
          <w:szCs w:val="24"/>
        </w:rPr>
        <w:t>dalah tetap, maka produksi yang dihasilkan yang dinyatakan de</w:t>
      </w:r>
      <w:r w:rsidR="00EA5F2A">
        <w:rPr>
          <w:rFonts w:ascii="Times New Roman" w:hAnsi="Times New Roman" w:cs="Times New Roman"/>
          <w:sz w:val="24"/>
          <w:szCs w:val="24"/>
        </w:rPr>
        <w:t>ngan out</w:t>
      </w:r>
      <w:r>
        <w:rPr>
          <w:rFonts w:ascii="Times New Roman" w:hAnsi="Times New Roman" w:cs="Times New Roman"/>
          <w:sz w:val="24"/>
          <w:szCs w:val="24"/>
        </w:rPr>
        <w:t xml:space="preserve">put barang dan </w:t>
      </w:r>
      <w:r w:rsidR="00EA5F2A">
        <w:rPr>
          <w:rFonts w:ascii="Times New Roman" w:hAnsi="Times New Roman" w:cs="Times New Roman"/>
          <w:sz w:val="24"/>
          <w:szCs w:val="24"/>
        </w:rPr>
        <w:t>j</w:t>
      </w:r>
      <w:r>
        <w:rPr>
          <w:rFonts w:ascii="Times New Roman" w:hAnsi="Times New Roman" w:cs="Times New Roman"/>
          <w:sz w:val="24"/>
          <w:szCs w:val="24"/>
        </w:rPr>
        <w:t>asa juga akan konstan. Artinya, bahwa dalam perekonomian tersebut tidak terjadi pertumbuhan ekonomi.</w:t>
      </w:r>
    </w:p>
    <w:p w:rsidR="00C10600" w:rsidRDefault="00C10600" w:rsidP="00917122">
      <w:pPr>
        <w:spacing w:line="240" w:lineRule="auto"/>
        <w:ind w:left="0" w:firstLine="720"/>
        <w:rPr>
          <w:rFonts w:ascii="Times New Roman" w:hAnsi="Times New Roman" w:cs="Times New Roman"/>
          <w:sz w:val="24"/>
          <w:szCs w:val="24"/>
        </w:rPr>
      </w:pPr>
    </w:p>
    <w:p w:rsidR="00C10600" w:rsidRDefault="00C10600" w:rsidP="006132DF">
      <w:pPr>
        <w:pStyle w:val="ListParagraph"/>
        <w:numPr>
          <w:ilvl w:val="0"/>
          <w:numId w:val="8"/>
        </w:numPr>
        <w:spacing w:after="0" w:line="480" w:lineRule="auto"/>
        <w:ind w:left="360"/>
        <w:rPr>
          <w:rFonts w:ascii="Times New Roman" w:hAnsi="Times New Roman" w:cs="Times New Roman"/>
          <w:b/>
          <w:sz w:val="24"/>
          <w:szCs w:val="24"/>
        </w:rPr>
      </w:pPr>
      <w:r w:rsidRPr="00FC1E9C">
        <w:rPr>
          <w:rFonts w:ascii="Times New Roman" w:hAnsi="Times New Roman" w:cs="Times New Roman"/>
          <w:b/>
          <w:sz w:val="24"/>
          <w:szCs w:val="24"/>
        </w:rPr>
        <w:t xml:space="preserve">Faktor-Faktor Yang Mempengaruhi Pertumbuhan Ekonomi </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Proses pertumbuhan ekonomi dipengaruhi oleh dua faktor, yaitu faktor ekonomi dan faktor non-ekonomi. Pertumbuhan ekonomi pada suatu negara tergantung pada sumber alamnya, sumber daya al</w:t>
      </w:r>
      <w:r w:rsidR="00EA5F2A">
        <w:rPr>
          <w:rFonts w:ascii="Times New Roman" w:hAnsi="Times New Roman" w:cs="Times New Roman"/>
          <w:sz w:val="24"/>
          <w:szCs w:val="24"/>
        </w:rPr>
        <w:t>am, modal, usaha, teknologi, dan</w:t>
      </w:r>
      <w:r>
        <w:rPr>
          <w:rFonts w:ascii="Times New Roman" w:hAnsi="Times New Roman" w:cs="Times New Roman"/>
          <w:sz w:val="24"/>
          <w:szCs w:val="24"/>
        </w:rPr>
        <w:t xml:space="preserve"> sebagainya. Semua ini merupakan faktor ekonomi. Namun pertumbuhan ekonomi tidak mungkin terjadi selama lembaga sosial, kondisi politik, nilai-nilai moral dalam suatu bangsa tidak menunjang. Di dalam pertumbuhan ekonomi, lembaga sosial, sikap budi, nilai moral, kondisi politik, dan kelembagaan merupakan faktor non-ekonomi (Jhingan, 1995).</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Para ahli ekonomi menganggap faktor ekonomi sebagai kekuatan utama yang mempengaruhi pertumbuhan. Laju pertumbuhan ekonomi jatuh atau bangunnya  merupakan konsekuensi dari perubahan yang terjadi dalam faktor produksi tersebut. Beberapa faktor yang dipandang sebagai sumber penting yang dapat mewujudkan </w:t>
      </w:r>
      <w:r>
        <w:rPr>
          <w:rFonts w:ascii="Times New Roman" w:hAnsi="Times New Roman" w:cs="Times New Roman"/>
          <w:sz w:val="24"/>
          <w:szCs w:val="24"/>
        </w:rPr>
        <w:lastRenderedPageBreak/>
        <w:t>pertumbuhan ekonomi adalah tanah dan kekayaan alam lainnya, jumlah dan mutu dari penduduk tenaga kerja, barang-barang modal dan tingkat teknologi, sistem sosial dan sikap masyarakat, serta luas pasar (Sukirno, 2005).</w:t>
      </w:r>
    </w:p>
    <w:p w:rsidR="00DB1A24" w:rsidRDefault="00DB1A24" w:rsidP="00DB1A24">
      <w:pPr>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Tanah Dan Kekayaan Alam Lainnya</w:t>
      </w:r>
    </w:p>
    <w:p w:rsidR="00C10600" w:rsidRDefault="00C10600" w:rsidP="00F07F36">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Kekayaan suatu negara meliputi luas dan kesuburan tanah, keadaan iklim dan cuaca, jumlah dan jenis hasil hutan dan hasi</w:t>
      </w:r>
      <w:r w:rsidR="00EA5F2A">
        <w:rPr>
          <w:rFonts w:ascii="Times New Roman" w:hAnsi="Times New Roman" w:cs="Times New Roman"/>
          <w:sz w:val="24"/>
          <w:szCs w:val="24"/>
        </w:rPr>
        <w:t>l laut yang dapat diperoleh, serta</w:t>
      </w:r>
      <w:r>
        <w:rPr>
          <w:rFonts w:ascii="Times New Roman" w:hAnsi="Times New Roman" w:cs="Times New Roman"/>
          <w:sz w:val="24"/>
          <w:szCs w:val="24"/>
        </w:rPr>
        <w:t xml:space="preserve"> jumlah dan jenis kekayaan barang tambang yang dimiliki. Kekayaan alam akan mempermudah usaha untuk membangun perekonomian suatu negara, terutama pada masa-masa permulaan dari proses pertumbuhan ekonomi. Bila pertumbuhan baru dimulai dan terdapat hambatan untuk mengembangkan berbagai kegiatan</w:t>
      </w:r>
      <w:r w:rsidR="00EA5F2A">
        <w:rPr>
          <w:rFonts w:ascii="Times New Roman" w:hAnsi="Times New Roman" w:cs="Times New Roman"/>
          <w:sz w:val="24"/>
          <w:szCs w:val="24"/>
        </w:rPr>
        <w:t xml:space="preserve"> ekonomi diluar sektor primer (</w:t>
      </w:r>
      <w:r>
        <w:rPr>
          <w:rFonts w:ascii="Times New Roman" w:hAnsi="Times New Roman" w:cs="Times New Roman"/>
          <w:sz w:val="24"/>
          <w:szCs w:val="24"/>
        </w:rPr>
        <w:t>pertanian dan pertambangan), maka dapat diatasi bila kekayaan alam yang ada dapat diusahakan untuk memperoleh keuntungan. Kemungkinan untuk memperoleh keuntungan tersebut sangat menarik pengusaha-pengusaha dari negara lain untuk mengusahakan kekayaan</w:t>
      </w:r>
      <w:r w:rsidR="00EA5F2A">
        <w:rPr>
          <w:rFonts w:ascii="Times New Roman" w:hAnsi="Times New Roman" w:cs="Times New Roman"/>
          <w:sz w:val="24"/>
          <w:szCs w:val="24"/>
        </w:rPr>
        <w:t xml:space="preserve"> alam tersebut. Namun perkemban</w:t>
      </w:r>
      <w:r>
        <w:rPr>
          <w:rFonts w:ascii="Times New Roman" w:hAnsi="Times New Roman" w:cs="Times New Roman"/>
          <w:sz w:val="24"/>
          <w:szCs w:val="24"/>
        </w:rPr>
        <w:t>gan ekonomi tidak selalu bergantung pada kekayaan alam suatu negara.</w:t>
      </w:r>
    </w:p>
    <w:p w:rsidR="00DB1A24" w:rsidRDefault="00DB1A24" w:rsidP="00DB1A24">
      <w:pPr>
        <w:pStyle w:val="ListParagraph"/>
        <w:spacing w:line="240" w:lineRule="auto"/>
        <w:ind w:left="0" w:firstLine="567"/>
        <w:rPr>
          <w:rFonts w:ascii="Times New Roman" w:hAnsi="Times New Roman" w:cs="Times New Roman"/>
          <w:sz w:val="24"/>
          <w:szCs w:val="24"/>
        </w:rPr>
      </w:pPr>
    </w:p>
    <w:p w:rsidR="00C10600" w:rsidRDefault="00C10600" w:rsidP="006132D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Jumlah Dan Mutu Dari Penduduk Tenaga Kerja</w:t>
      </w:r>
    </w:p>
    <w:p w:rsidR="00C10600" w:rsidRDefault="00C10600" w:rsidP="00F07F36">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Penduduk yang bertambah akan memperbesar jumlah tenaga kerja, dan pertambahan tersebut memungkinkan negara  itu menambah produksi. Sebagai akibat dari pendidikan, pelatihan dan pengalaman kerja, kemahiran penduduk akan selalu berta</w:t>
      </w:r>
      <w:r w:rsidR="00EA5F2A">
        <w:rPr>
          <w:rFonts w:ascii="Times New Roman" w:hAnsi="Times New Roman" w:cs="Times New Roman"/>
          <w:sz w:val="24"/>
          <w:szCs w:val="24"/>
        </w:rPr>
        <w:t>mbah tinggi. Maka produktivitas</w:t>
      </w:r>
      <w:r>
        <w:rPr>
          <w:rFonts w:ascii="Times New Roman" w:hAnsi="Times New Roman" w:cs="Times New Roman"/>
          <w:sz w:val="24"/>
          <w:szCs w:val="24"/>
        </w:rPr>
        <w:t xml:space="preserve"> akan bertambah dan menimbulkan pertambahan produksi yang lebih cepat daripada pertambahan tenaga kerja. </w:t>
      </w:r>
      <w:r>
        <w:rPr>
          <w:rFonts w:ascii="Times New Roman" w:hAnsi="Times New Roman" w:cs="Times New Roman"/>
          <w:sz w:val="24"/>
          <w:szCs w:val="24"/>
        </w:rPr>
        <w:lastRenderedPageBreak/>
        <w:t>Pengusaha adalah bagian dari penduduk, apabila tersedianya pengusaha dalam sejumlah penduduk berjumlah banyak, lebih banyak kegiatan ekonomi yang dijalankan. Dorongan lain yang timbul dari perkembangan penduduk terhadap pertumbuhan ekonomi bersumber dari akibat perluasan pasar. Apabila didalam perekonomian sudah berlaku keadaan pertambahan tenaga kerja tidak dapat menaikkan produksi yang lebih cepat dari pertambahan penduduk, maka pendapatan per kapita akan menurun.</w:t>
      </w:r>
    </w:p>
    <w:p w:rsidR="00DB1A24" w:rsidRDefault="00DB1A24" w:rsidP="00DB1A24">
      <w:pPr>
        <w:pStyle w:val="ListParagraph"/>
        <w:spacing w:line="240" w:lineRule="auto"/>
        <w:ind w:left="0" w:firstLine="567"/>
        <w:rPr>
          <w:rFonts w:ascii="Times New Roman" w:hAnsi="Times New Roman" w:cs="Times New Roman"/>
          <w:sz w:val="24"/>
          <w:szCs w:val="24"/>
        </w:rPr>
      </w:pPr>
    </w:p>
    <w:p w:rsidR="00C10600" w:rsidRDefault="00C10600" w:rsidP="006132D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Barang-Barang Modal Dan Tingkat Teknologi</w:t>
      </w:r>
    </w:p>
    <w:p w:rsidR="00C10600" w:rsidRDefault="00C10600" w:rsidP="00F07F36">
      <w:pPr>
        <w:pStyle w:val="ListParagraph"/>
        <w:spacing w:line="480" w:lineRule="auto"/>
        <w:ind w:left="0" w:firstLine="567"/>
        <w:rPr>
          <w:rFonts w:ascii="Times New Roman" w:hAnsi="Times New Roman" w:cs="Times New Roman"/>
          <w:sz w:val="24"/>
          <w:szCs w:val="24"/>
        </w:rPr>
      </w:pPr>
      <w:r w:rsidRPr="00B3065B">
        <w:rPr>
          <w:rFonts w:ascii="Times New Roman" w:hAnsi="Times New Roman" w:cs="Times New Roman"/>
          <w:sz w:val="24"/>
          <w:szCs w:val="24"/>
        </w:rPr>
        <w:t>Barang-barang modal penting artinya dalam mempertinggi efisiensi pertumbuhan ekonomi. Apabila barang-barang modal bertambah sedangkan tin</w:t>
      </w:r>
      <w:r>
        <w:rPr>
          <w:rFonts w:ascii="Times New Roman" w:hAnsi="Times New Roman" w:cs="Times New Roman"/>
          <w:sz w:val="24"/>
          <w:szCs w:val="24"/>
        </w:rPr>
        <w:t xml:space="preserve">gkat teknologi tidak mengalami </w:t>
      </w:r>
      <w:r w:rsidRPr="00B3065B">
        <w:rPr>
          <w:rFonts w:ascii="Times New Roman" w:hAnsi="Times New Roman" w:cs="Times New Roman"/>
          <w:sz w:val="24"/>
          <w:szCs w:val="24"/>
        </w:rPr>
        <w:t>perkemba</w:t>
      </w:r>
      <w:r>
        <w:rPr>
          <w:rFonts w:ascii="Times New Roman" w:hAnsi="Times New Roman" w:cs="Times New Roman"/>
          <w:sz w:val="24"/>
          <w:szCs w:val="24"/>
        </w:rPr>
        <w:t>ngan</w:t>
      </w:r>
      <w:r w:rsidRPr="00B3065B">
        <w:rPr>
          <w:rFonts w:ascii="Times New Roman" w:hAnsi="Times New Roman" w:cs="Times New Roman"/>
          <w:sz w:val="24"/>
          <w:szCs w:val="24"/>
        </w:rPr>
        <w:t>, kemajuan yang dicapai akan jauh lebih rendah dari yang dicapai masa kini. Kemajuan teknologi menimbulkan akibat positif dalam pertumbuhan ekonomi. Kemajuan teknologi dapat mempertinggi efisiensi produksi suatu barang sehingga menurunkan biaya produksi suatu barang. Selain itu kemajuan teknologi menimbulkan penemuan barang-barang baru yang belum pernah diproduksi sebelumnya.</w:t>
      </w:r>
    </w:p>
    <w:p w:rsidR="00DB1A24" w:rsidRPr="00B3065B" w:rsidRDefault="00DB1A24" w:rsidP="00DB1A24">
      <w:pPr>
        <w:pStyle w:val="ListParagraph"/>
        <w:spacing w:line="240" w:lineRule="auto"/>
        <w:ind w:left="0" w:firstLine="567"/>
        <w:rPr>
          <w:rFonts w:ascii="Times New Roman" w:hAnsi="Times New Roman" w:cs="Times New Roman"/>
          <w:sz w:val="24"/>
          <w:szCs w:val="24"/>
        </w:rPr>
      </w:pPr>
    </w:p>
    <w:p w:rsidR="00C10600" w:rsidRDefault="00C10600" w:rsidP="006132DF">
      <w:pPr>
        <w:pStyle w:val="ListParagraph"/>
        <w:numPr>
          <w:ilvl w:val="0"/>
          <w:numId w:val="9"/>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Sistem Sosial Dan Sikap Masyarakat</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Mengenai masalah pembangunan di negara berkembang, ahli ekonomi telah menunjukkan bahwa sistem sosial dan sikap masyarakat menjadi</w:t>
      </w:r>
      <w:r w:rsidR="004B7B68">
        <w:rPr>
          <w:rFonts w:ascii="Times New Roman" w:hAnsi="Times New Roman" w:cs="Times New Roman"/>
          <w:sz w:val="24"/>
          <w:szCs w:val="24"/>
        </w:rPr>
        <w:t xml:space="preserve"> hal penting dalam pembangunan. Adat </w:t>
      </w:r>
      <w:r>
        <w:rPr>
          <w:rFonts w:ascii="Times New Roman" w:hAnsi="Times New Roman" w:cs="Times New Roman"/>
          <w:sz w:val="24"/>
          <w:szCs w:val="24"/>
        </w:rPr>
        <w:t xml:space="preserve">istiadat yang tradisional dapat menghambat masyarakat untuk menggunakan cara-cara produksi yang modern yang produktivitasnya tinggi. </w:t>
      </w:r>
      <w:r w:rsidR="00A359CB">
        <w:rPr>
          <w:rFonts w:ascii="Times New Roman" w:hAnsi="Times New Roman" w:cs="Times New Roman"/>
          <w:sz w:val="24"/>
          <w:szCs w:val="24"/>
        </w:rPr>
        <w:t>S</w:t>
      </w:r>
      <w:r>
        <w:rPr>
          <w:rFonts w:ascii="Times New Roman" w:hAnsi="Times New Roman" w:cs="Times New Roman"/>
          <w:sz w:val="24"/>
          <w:szCs w:val="24"/>
        </w:rPr>
        <w:t xml:space="preserve">ikap </w:t>
      </w:r>
      <w:r>
        <w:rPr>
          <w:rFonts w:ascii="Times New Roman" w:hAnsi="Times New Roman" w:cs="Times New Roman"/>
          <w:sz w:val="24"/>
          <w:szCs w:val="24"/>
        </w:rPr>
        <w:lastRenderedPageBreak/>
        <w:t xml:space="preserve">masyarakat juga menentukan sampai dimana pertumbuhan ekonomi dapat dicapai. Di sebagian masyarakat terdapat sikap masyarakat yang dapat </w:t>
      </w:r>
      <w:r w:rsidR="00F9774D">
        <w:rPr>
          <w:rFonts w:ascii="Times New Roman" w:hAnsi="Times New Roman" w:cs="Times New Roman"/>
          <w:sz w:val="24"/>
          <w:szCs w:val="24"/>
        </w:rPr>
        <w:t>memberi</w:t>
      </w:r>
      <w:r>
        <w:rPr>
          <w:rFonts w:ascii="Times New Roman" w:hAnsi="Times New Roman" w:cs="Times New Roman"/>
          <w:sz w:val="24"/>
          <w:szCs w:val="24"/>
        </w:rPr>
        <w:t>kan dorongan yang besar pada pertumbuhan ekonomi. antara lain sikap berhemat untuk mengumpulkan uang berinve</w:t>
      </w:r>
      <w:r w:rsidR="001A75C5">
        <w:rPr>
          <w:rFonts w:ascii="Times New Roman" w:hAnsi="Times New Roman" w:cs="Times New Roman"/>
          <w:sz w:val="24"/>
          <w:szCs w:val="24"/>
        </w:rPr>
        <w:t>s</w:t>
      </w:r>
      <w:r>
        <w:rPr>
          <w:rFonts w:ascii="Times New Roman" w:hAnsi="Times New Roman" w:cs="Times New Roman"/>
          <w:sz w:val="24"/>
          <w:szCs w:val="24"/>
        </w:rPr>
        <w:t>tasi dan sikap selalu berusaha untuk menambah pendapatan dan keuntungan.</w:t>
      </w:r>
    </w:p>
    <w:p w:rsidR="00DB1A24" w:rsidRDefault="00DB1A24" w:rsidP="00DB1A24">
      <w:pPr>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9"/>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Luas Pasar Sebagai Sumber Pertumbuhan</w:t>
      </w:r>
    </w:p>
    <w:p w:rsidR="00F07F36" w:rsidRDefault="00C10600" w:rsidP="003A69B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Adam Smith menunjukkan bahwa spesialisasi dibatasi luasnya pasar, dan spesialisasi yang terbatas</w:t>
      </w:r>
      <w:r w:rsidRPr="00B3065B">
        <w:rPr>
          <w:rFonts w:ascii="Times New Roman" w:hAnsi="Times New Roman" w:cs="Times New Roman"/>
          <w:sz w:val="24"/>
          <w:szCs w:val="24"/>
        </w:rPr>
        <w:t xml:space="preserve"> </w:t>
      </w:r>
      <w:r>
        <w:rPr>
          <w:rFonts w:ascii="Times New Roman" w:hAnsi="Times New Roman" w:cs="Times New Roman"/>
          <w:sz w:val="24"/>
          <w:szCs w:val="24"/>
        </w:rPr>
        <w:t>membatasi pertumbuhan ekonomi. Apabila luas pasar terbatas tidak terdapat dorongan kepada para pengusaha untuk menggunakan teknologi modern yang tingkat p</w:t>
      </w:r>
      <w:r w:rsidR="001A75C5">
        <w:rPr>
          <w:rFonts w:ascii="Times New Roman" w:hAnsi="Times New Roman" w:cs="Times New Roman"/>
          <w:sz w:val="24"/>
          <w:szCs w:val="24"/>
        </w:rPr>
        <w:t>roduktivitasnya sangat tinggi. P</w:t>
      </w:r>
      <w:r>
        <w:rPr>
          <w:rFonts w:ascii="Times New Roman" w:hAnsi="Times New Roman" w:cs="Times New Roman"/>
          <w:sz w:val="24"/>
          <w:szCs w:val="24"/>
        </w:rPr>
        <w:t>ara pengusaha lebih suka menggunakan cara memproduksi yang teknologinya rendah. Karena produktivitasnya yang rendah maka pendapatan para pekerja tetap rendah, dan ini selanjutnya membatasi luas pasar. Untuk mengatasi hambatan tersebut, suatu Negara melakukan pembangunan di segala bidang yang dikenal dengan teori pembangunan seimbang.</w:t>
      </w:r>
    </w:p>
    <w:p w:rsidR="003A69B6" w:rsidRDefault="003A69B6" w:rsidP="00DB1A24">
      <w:pPr>
        <w:spacing w:after="0" w:line="240" w:lineRule="auto"/>
        <w:ind w:left="0" w:firstLine="567"/>
        <w:rPr>
          <w:rFonts w:ascii="Times New Roman" w:hAnsi="Times New Roman" w:cs="Times New Roman"/>
          <w:sz w:val="24"/>
          <w:szCs w:val="24"/>
        </w:rPr>
      </w:pPr>
    </w:p>
    <w:p w:rsidR="00F07F36" w:rsidRDefault="00C10600" w:rsidP="00F07F36">
      <w:pPr>
        <w:pStyle w:val="ListParagraph"/>
        <w:numPr>
          <w:ilvl w:val="0"/>
          <w:numId w:val="7"/>
        </w:numPr>
        <w:spacing w:after="0" w:line="480" w:lineRule="auto"/>
        <w:jc w:val="center"/>
        <w:rPr>
          <w:rFonts w:ascii="Times New Roman" w:hAnsi="Times New Roman" w:cs="Times New Roman"/>
          <w:b/>
          <w:sz w:val="24"/>
          <w:szCs w:val="24"/>
        </w:rPr>
      </w:pPr>
      <w:r w:rsidRPr="003C3DCD">
        <w:rPr>
          <w:rFonts w:ascii="Times New Roman" w:hAnsi="Times New Roman" w:cs="Times New Roman"/>
          <w:b/>
          <w:sz w:val="24"/>
          <w:szCs w:val="24"/>
        </w:rPr>
        <w:t>Produk Domestik Regional Bruto (PDRB)</w:t>
      </w:r>
    </w:p>
    <w:p w:rsidR="00F07F36" w:rsidRDefault="00F07F36" w:rsidP="00DB1A24">
      <w:pPr>
        <w:spacing w:after="0" w:line="240" w:lineRule="auto"/>
        <w:ind w:left="0" w:firstLine="0"/>
        <w:rPr>
          <w:rFonts w:ascii="Times New Roman" w:hAnsi="Times New Roman" w:cs="Times New Roman"/>
          <w:b/>
          <w:sz w:val="24"/>
          <w:szCs w:val="24"/>
        </w:rPr>
      </w:pPr>
    </w:p>
    <w:p w:rsidR="00F07F36" w:rsidRPr="00F07F36" w:rsidRDefault="00F07F36" w:rsidP="00F07F36">
      <w:pPr>
        <w:spacing w:after="0" w:line="240" w:lineRule="auto"/>
        <w:ind w:left="0" w:firstLine="0"/>
        <w:rPr>
          <w:rFonts w:ascii="Times New Roman" w:hAnsi="Times New Roman" w:cs="Times New Roman"/>
          <w:b/>
          <w:sz w:val="24"/>
          <w:szCs w:val="24"/>
        </w:rPr>
      </w:pP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Produk domestik suatu wilayah merupakan nilai seluruh produksi dan jasa yang diproduksi di wilayah tersebut tanpa memperhatikan apakah faktor produksinya berasal dari wilayah tersebut atau tidak. Pendapatan yang timbul oleh adanya kegiatan </w:t>
      </w:r>
      <w:r w:rsidR="001A75C5">
        <w:rPr>
          <w:rFonts w:ascii="Times New Roman" w:hAnsi="Times New Roman" w:cs="Times New Roman"/>
          <w:sz w:val="24"/>
          <w:szCs w:val="24"/>
        </w:rPr>
        <w:t>produksi tersebut merupakan pen</w:t>
      </w:r>
      <w:r>
        <w:rPr>
          <w:rFonts w:ascii="Times New Roman" w:hAnsi="Times New Roman" w:cs="Times New Roman"/>
          <w:sz w:val="24"/>
          <w:szCs w:val="24"/>
        </w:rPr>
        <w:t xml:space="preserve">dapatan domestik.  Sedangkan yang </w:t>
      </w:r>
      <w:r>
        <w:rPr>
          <w:rFonts w:ascii="Times New Roman" w:hAnsi="Times New Roman" w:cs="Times New Roman"/>
          <w:sz w:val="24"/>
          <w:szCs w:val="24"/>
        </w:rPr>
        <w:lastRenderedPageBreak/>
        <w:t>dimaksud dengan wilayah domestik atau regional adalah meliputi wilayah yang berada di dalam wilayah geografis region tersebut.</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Fakta yang </w:t>
      </w:r>
      <w:r w:rsidR="009D6D0B">
        <w:rPr>
          <w:rFonts w:ascii="Times New Roman" w:hAnsi="Times New Roman" w:cs="Times New Roman"/>
          <w:sz w:val="24"/>
          <w:szCs w:val="24"/>
        </w:rPr>
        <w:t>terjadi menunjukkan bahwa seba</w:t>
      </w:r>
      <w:r>
        <w:rPr>
          <w:rFonts w:ascii="Times New Roman" w:hAnsi="Times New Roman" w:cs="Times New Roman"/>
          <w:sz w:val="24"/>
          <w:szCs w:val="24"/>
        </w:rPr>
        <w:t>gian faktor produksi dari kegiatan produksi di suatu wilayah berasal dari wilayah lain. Demikian juga sebaliknya, faktor produksi yang dimiliki wilayah tersebut ikut pula dalam proses produksi di wilayah lain. Hal ini menyebabkan nilai produksi domestik yang timbul di suatu wilayah tidak sama dengan pendapatan yang diterima penduduk wilayah tersebut. Dengan adanya arus pendapatan (pada umumnya berupa gaji/upah, sewa tanah, bunga netto, dan keuntungan) yang mengalir antarwilayah (termasuk dari/ke luar negeri), maka timbul perbedaan antara Produk Domestik dengan Produk Regional. Produk Regional adalah produk domestik ditambah pendapatan dari luar wilayah dikurangi dengan pendapatan yang dibayarkan ke luar wilayah tersebut. Dengan</w:t>
      </w:r>
      <w:r w:rsidR="009D6D0B">
        <w:rPr>
          <w:rFonts w:ascii="Times New Roman" w:hAnsi="Times New Roman" w:cs="Times New Roman"/>
          <w:sz w:val="24"/>
          <w:szCs w:val="24"/>
        </w:rPr>
        <w:t xml:space="preserve"> kata lain, Produk Regional meru</w:t>
      </w:r>
      <w:r>
        <w:rPr>
          <w:rFonts w:ascii="Times New Roman" w:hAnsi="Times New Roman" w:cs="Times New Roman"/>
          <w:sz w:val="24"/>
          <w:szCs w:val="24"/>
        </w:rPr>
        <w:t>pakan produk yang ditimbulkan oleh faktor produksi yang dimiliki oleh penduduk wilayah tersebut.</w:t>
      </w:r>
    </w:p>
    <w:p w:rsidR="00C10600" w:rsidRDefault="00C10600" w:rsidP="00DA7FB1">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Produk Domestik Regional Bruto (PDRB) merupakan salah satu indikator ekonomi makro yang dapat digunakan untuk melihat tingkat perkembangan dan struktur perekonomian di suatu daerah, PDRB disajikan atas dasar harga berlaku dan atas dasar harga konstan. Pengertian PDRB adalah jumlah nilai tambah yang dihasilkan untuk seluruh wilayah usaha dalam suatu wilayah atau merupakan jumlah seluruh nilai barang dan jasa akhir yang dihasilkan seluruh unit ekonomi diseluruh wilayah. Besar kecilnya PDRB suatu daerah sangat bergantung pada potensi sumber ekonomi yang dimiliki. Struktur ekonomi dapat </w:t>
      </w:r>
      <w:r w:rsidR="00ED7880">
        <w:rPr>
          <w:rFonts w:ascii="Times New Roman" w:hAnsi="Times New Roman" w:cs="Times New Roman"/>
          <w:sz w:val="24"/>
          <w:szCs w:val="24"/>
        </w:rPr>
        <w:t>memberi</w:t>
      </w:r>
      <w:r>
        <w:rPr>
          <w:rFonts w:ascii="Times New Roman" w:hAnsi="Times New Roman" w:cs="Times New Roman"/>
          <w:sz w:val="24"/>
          <w:szCs w:val="24"/>
        </w:rPr>
        <w:t>kan gambaran masing-</w:t>
      </w:r>
      <w:r>
        <w:rPr>
          <w:rFonts w:ascii="Times New Roman" w:hAnsi="Times New Roman" w:cs="Times New Roman"/>
          <w:sz w:val="24"/>
          <w:szCs w:val="24"/>
        </w:rPr>
        <w:lastRenderedPageBreak/>
        <w:t xml:space="preserve">masing </w:t>
      </w:r>
      <w:r w:rsidR="009C2904">
        <w:rPr>
          <w:rFonts w:ascii="Times New Roman" w:hAnsi="Times New Roman" w:cs="Times New Roman"/>
          <w:sz w:val="24"/>
          <w:szCs w:val="24"/>
        </w:rPr>
        <w:t>sektor</w:t>
      </w:r>
      <w:r>
        <w:rPr>
          <w:rFonts w:ascii="Times New Roman" w:hAnsi="Times New Roman" w:cs="Times New Roman"/>
          <w:sz w:val="24"/>
          <w:szCs w:val="24"/>
        </w:rPr>
        <w:t xml:space="preserve"> dalam pembentukan total PDRB suatu daerah. </w:t>
      </w:r>
      <w:r w:rsidR="00E12E92">
        <w:rPr>
          <w:rFonts w:ascii="Times New Roman" w:hAnsi="Times New Roman" w:cs="Times New Roman"/>
          <w:sz w:val="24"/>
          <w:szCs w:val="24"/>
        </w:rPr>
        <w:t>Menurut Taringan (2009:24) u</w:t>
      </w:r>
      <w:r>
        <w:rPr>
          <w:rFonts w:ascii="Times New Roman" w:hAnsi="Times New Roman" w:cs="Times New Roman"/>
          <w:sz w:val="24"/>
          <w:szCs w:val="24"/>
        </w:rPr>
        <w:t xml:space="preserve">ntuk menghitung PDRB yang ditimbulkan dari suatu daerah ada empat pendekatan yang digunakan, yaitu: </w:t>
      </w:r>
    </w:p>
    <w:p w:rsidR="00DB1A24" w:rsidRDefault="00DB1A24" w:rsidP="00DB1A24">
      <w:pPr>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Pendekatan Produksi</w:t>
      </w:r>
    </w:p>
    <w:p w:rsidR="00C10600" w:rsidRDefault="00C10600" w:rsidP="00C1060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Yaitu pendekatan</w:t>
      </w:r>
      <w:r w:rsidR="009D6D0B">
        <w:rPr>
          <w:rFonts w:ascii="Times New Roman" w:hAnsi="Times New Roman" w:cs="Times New Roman"/>
          <w:sz w:val="24"/>
          <w:szCs w:val="24"/>
        </w:rPr>
        <w:t xml:space="preserve"> untuk mendapatkan nilai tambah</w:t>
      </w:r>
      <w:r>
        <w:rPr>
          <w:rFonts w:ascii="Times New Roman" w:hAnsi="Times New Roman" w:cs="Times New Roman"/>
          <w:sz w:val="24"/>
          <w:szCs w:val="24"/>
        </w:rPr>
        <w:t xml:space="preserve"> di suatu wilayah dengan melihat seluruh produksi netto barang dan jasa yang dihasilkan oleh seluruh </w:t>
      </w:r>
      <w:r w:rsidR="009C2904">
        <w:rPr>
          <w:rFonts w:ascii="Times New Roman" w:hAnsi="Times New Roman" w:cs="Times New Roman"/>
          <w:sz w:val="24"/>
          <w:szCs w:val="24"/>
        </w:rPr>
        <w:t>sektor</w:t>
      </w:r>
      <w:r>
        <w:rPr>
          <w:rFonts w:ascii="Times New Roman" w:hAnsi="Times New Roman" w:cs="Times New Roman"/>
          <w:sz w:val="24"/>
          <w:szCs w:val="24"/>
        </w:rPr>
        <w:t xml:space="preserve"> perekonomian selama satu tahun. Dengan cara ini pendapatan nasional dihitung dengan menjumlahkan produksi barang atau jasa yang diwujudkan oleh berbagai </w:t>
      </w:r>
      <w:r w:rsidR="009C2904">
        <w:rPr>
          <w:rFonts w:ascii="Times New Roman" w:hAnsi="Times New Roman" w:cs="Times New Roman"/>
          <w:sz w:val="24"/>
          <w:szCs w:val="24"/>
        </w:rPr>
        <w:t>sektor</w:t>
      </w:r>
      <w:r>
        <w:rPr>
          <w:rFonts w:ascii="Times New Roman" w:hAnsi="Times New Roman" w:cs="Times New Roman"/>
          <w:sz w:val="24"/>
          <w:szCs w:val="24"/>
        </w:rPr>
        <w:t xml:space="preserve"> lapangan usaha pada suatu wilayah dalam jangka waktu tertentu (biasanya satu tahun).</w:t>
      </w:r>
    </w:p>
    <w:p w:rsidR="00DB1A24" w:rsidRDefault="00DB1A24" w:rsidP="00DB1A24">
      <w:pPr>
        <w:pStyle w:val="ListParagraph"/>
        <w:spacing w:after="0" w:line="240" w:lineRule="auto"/>
        <w:ind w:left="0" w:firstLine="720"/>
        <w:rPr>
          <w:rFonts w:ascii="Times New Roman" w:hAnsi="Times New Roman" w:cs="Times New Roman"/>
          <w:sz w:val="24"/>
          <w:szCs w:val="24"/>
        </w:rPr>
      </w:pPr>
    </w:p>
    <w:p w:rsidR="00C10600" w:rsidRDefault="00C10600" w:rsidP="006132DF">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Pendekatan Pendapatan</w:t>
      </w:r>
    </w:p>
    <w:p w:rsidR="00C10600" w:rsidRDefault="00C10600" w:rsidP="00C10600">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Adalah pendekatan yang dilakukan dengan menjumlahkan seluruh balas jasa yang diterima oleh faktor produksi, meliputi: </w:t>
      </w:r>
    </w:p>
    <w:p w:rsidR="00C10600" w:rsidRDefault="009D6D0B" w:rsidP="006132DF">
      <w:pPr>
        <w:pStyle w:val="ListParagraph"/>
        <w:numPr>
          <w:ilvl w:val="0"/>
          <w:numId w:val="1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Upah/Gaji (</w:t>
      </w:r>
      <w:r w:rsidR="00C10600">
        <w:rPr>
          <w:rFonts w:ascii="Times New Roman" w:hAnsi="Times New Roman" w:cs="Times New Roman"/>
          <w:sz w:val="24"/>
          <w:szCs w:val="24"/>
        </w:rPr>
        <w:t>balas jasa faktor produksi tenaga kerja)</w:t>
      </w:r>
    </w:p>
    <w:p w:rsidR="00C10600" w:rsidRDefault="009D6D0B" w:rsidP="006132DF">
      <w:pPr>
        <w:pStyle w:val="ListParagraph"/>
        <w:numPr>
          <w:ilvl w:val="0"/>
          <w:numId w:val="1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Sewa Tanah (</w:t>
      </w:r>
      <w:r w:rsidR="00C10600">
        <w:rPr>
          <w:rFonts w:ascii="Times New Roman" w:hAnsi="Times New Roman" w:cs="Times New Roman"/>
          <w:sz w:val="24"/>
          <w:szCs w:val="24"/>
        </w:rPr>
        <w:t>balas jasa faktor produksi tanah)</w:t>
      </w:r>
    </w:p>
    <w:p w:rsidR="00C10600" w:rsidRDefault="009D6D0B" w:rsidP="006132DF">
      <w:pPr>
        <w:pStyle w:val="ListParagraph"/>
        <w:numPr>
          <w:ilvl w:val="0"/>
          <w:numId w:val="1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Bunga Netto (</w:t>
      </w:r>
      <w:r w:rsidR="00C10600">
        <w:rPr>
          <w:rFonts w:ascii="Times New Roman" w:hAnsi="Times New Roman" w:cs="Times New Roman"/>
          <w:sz w:val="24"/>
          <w:szCs w:val="24"/>
        </w:rPr>
        <w:t>balas jasa faktor produksi modal)</w:t>
      </w:r>
    </w:p>
    <w:p w:rsidR="00C10600" w:rsidRDefault="009D6D0B" w:rsidP="006132DF">
      <w:pPr>
        <w:pStyle w:val="ListParagraph"/>
        <w:numPr>
          <w:ilvl w:val="0"/>
          <w:numId w:val="1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Keuntungan (</w:t>
      </w:r>
      <w:r w:rsidR="00C10600">
        <w:rPr>
          <w:rFonts w:ascii="Times New Roman" w:hAnsi="Times New Roman" w:cs="Times New Roman"/>
          <w:sz w:val="24"/>
          <w:szCs w:val="24"/>
        </w:rPr>
        <w:t>balas jasa faktor wiraswasta/</w:t>
      </w:r>
      <w:r w:rsidR="00C10600" w:rsidRPr="00AF357C">
        <w:rPr>
          <w:rFonts w:ascii="Times New Roman" w:hAnsi="Times New Roman" w:cs="Times New Roman"/>
          <w:i/>
          <w:sz w:val="24"/>
          <w:szCs w:val="24"/>
        </w:rPr>
        <w:t>skill</w:t>
      </w:r>
      <w:r w:rsidR="00C10600">
        <w:rPr>
          <w:rFonts w:ascii="Times New Roman" w:hAnsi="Times New Roman" w:cs="Times New Roman"/>
          <w:sz w:val="24"/>
          <w:szCs w:val="24"/>
        </w:rPr>
        <w:t>)</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PDRB merupakan jumlah balas yang diterima oleh faktor-faktor produksi yang ikut serta dalam pros</w:t>
      </w:r>
      <w:r w:rsidR="009D6D0B">
        <w:rPr>
          <w:rFonts w:ascii="Times New Roman" w:hAnsi="Times New Roman" w:cs="Times New Roman"/>
          <w:sz w:val="24"/>
          <w:szCs w:val="24"/>
        </w:rPr>
        <w:t>es produksi dalam suatu region/wilayah dalam</w:t>
      </w:r>
      <w:r>
        <w:rPr>
          <w:rFonts w:ascii="Times New Roman" w:hAnsi="Times New Roman" w:cs="Times New Roman"/>
          <w:sz w:val="24"/>
          <w:szCs w:val="24"/>
        </w:rPr>
        <w:t xml:space="preserve"> jangka waktu te</w:t>
      </w:r>
      <w:r w:rsidR="009D6D0B">
        <w:rPr>
          <w:rFonts w:ascii="Times New Roman" w:hAnsi="Times New Roman" w:cs="Times New Roman"/>
          <w:sz w:val="24"/>
          <w:szCs w:val="24"/>
        </w:rPr>
        <w:t>rtentu. Dalam defenisi ini, PDRB</w:t>
      </w:r>
      <w:r>
        <w:rPr>
          <w:rFonts w:ascii="Times New Roman" w:hAnsi="Times New Roman" w:cs="Times New Roman"/>
          <w:sz w:val="24"/>
          <w:szCs w:val="24"/>
        </w:rPr>
        <w:t xml:space="preserve"> mencakup juga penyusutan dan pajak tak lan</w:t>
      </w:r>
      <w:r w:rsidR="009D6D0B">
        <w:rPr>
          <w:rFonts w:ascii="Times New Roman" w:hAnsi="Times New Roman" w:cs="Times New Roman"/>
          <w:sz w:val="24"/>
          <w:szCs w:val="24"/>
        </w:rPr>
        <w:t>g</w:t>
      </w:r>
      <w:r>
        <w:rPr>
          <w:rFonts w:ascii="Times New Roman" w:hAnsi="Times New Roman" w:cs="Times New Roman"/>
          <w:sz w:val="24"/>
          <w:szCs w:val="24"/>
        </w:rPr>
        <w:t xml:space="preserve">sung netto. Jumlah semua komponen pendapatan ini per sektor disebut sebagai </w:t>
      </w:r>
      <w:r>
        <w:rPr>
          <w:rFonts w:ascii="Times New Roman" w:hAnsi="Times New Roman" w:cs="Times New Roman"/>
          <w:sz w:val="24"/>
          <w:szCs w:val="24"/>
        </w:rPr>
        <w:lastRenderedPageBreak/>
        <w:t xml:space="preserve">nilai tambah bruto sektoral. Oleh karena itu PDRB merupakan jumlah dari nilai tambah bruto dari seluruh </w:t>
      </w:r>
      <w:r w:rsidR="009C2904">
        <w:rPr>
          <w:rFonts w:ascii="Times New Roman" w:hAnsi="Times New Roman" w:cs="Times New Roman"/>
          <w:sz w:val="24"/>
          <w:szCs w:val="24"/>
        </w:rPr>
        <w:t>sektor</w:t>
      </w:r>
      <w:r w:rsidR="009D6D0B">
        <w:rPr>
          <w:rFonts w:ascii="Times New Roman" w:hAnsi="Times New Roman" w:cs="Times New Roman"/>
          <w:sz w:val="24"/>
          <w:szCs w:val="24"/>
        </w:rPr>
        <w:t xml:space="preserve"> (</w:t>
      </w:r>
      <w:r>
        <w:rPr>
          <w:rFonts w:ascii="Times New Roman" w:hAnsi="Times New Roman" w:cs="Times New Roman"/>
          <w:sz w:val="24"/>
          <w:szCs w:val="24"/>
        </w:rPr>
        <w:t>lapangan usaha).</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Dalam perhitungan ini, pendapatan nasional diperoleh dengan cara menjum</w:t>
      </w:r>
      <w:r w:rsidR="009D6D0B">
        <w:rPr>
          <w:rFonts w:ascii="Times New Roman" w:hAnsi="Times New Roman" w:cs="Times New Roman"/>
          <w:sz w:val="24"/>
          <w:szCs w:val="24"/>
        </w:rPr>
        <w:t>lahkan pendapatan yang diterima oleh faktor-</w:t>
      </w:r>
      <w:r>
        <w:rPr>
          <w:rFonts w:ascii="Times New Roman" w:hAnsi="Times New Roman" w:cs="Times New Roman"/>
          <w:sz w:val="24"/>
          <w:szCs w:val="24"/>
        </w:rPr>
        <w:t>faktor produksi yang digunakan untuk mewujudkan pendapatan nasional. Pendekatan dengan</w:t>
      </w:r>
      <w:r w:rsidR="008251DD">
        <w:rPr>
          <w:rFonts w:ascii="Times New Roman" w:hAnsi="Times New Roman" w:cs="Times New Roman"/>
          <w:sz w:val="24"/>
          <w:szCs w:val="24"/>
        </w:rPr>
        <w:t xml:space="preserve"> cara ini dapat dilakukan</w:t>
      </w:r>
      <w:r>
        <w:rPr>
          <w:rFonts w:ascii="Times New Roman" w:hAnsi="Times New Roman" w:cs="Times New Roman"/>
          <w:sz w:val="24"/>
          <w:szCs w:val="24"/>
        </w:rPr>
        <w:t xml:space="preserve"> secara langsung menjumlahkan pendapatan, yaitu jumlah balas jasa faktor produksi upah/gaji, bunga netto, sewa tanah dan keuangan, sehingga diperoleh Produk Domestik Regional Netto atas dasar biaya faktor. Untuk memperoleh PDRB atas dasar harga pasar, harus ditambah dengan penyusutan dan pajak tak langsung netto. Perhitungan dengan pendekatan pendapatan (</w:t>
      </w:r>
      <w:r w:rsidRPr="005E6B4F">
        <w:rPr>
          <w:rFonts w:ascii="Times New Roman" w:hAnsi="Times New Roman" w:cs="Times New Roman"/>
          <w:i/>
          <w:sz w:val="24"/>
          <w:szCs w:val="24"/>
        </w:rPr>
        <w:t>income approach</w:t>
      </w:r>
      <w:r>
        <w:rPr>
          <w:rFonts w:ascii="Times New Roman" w:hAnsi="Times New Roman" w:cs="Times New Roman"/>
          <w:sz w:val="24"/>
          <w:szCs w:val="24"/>
        </w:rPr>
        <w:t xml:space="preserve">) ini biasanya digunakan untuk kegiatan yang sulit dihitung dengan pendekatan produksi, seperti </w:t>
      </w:r>
      <w:r w:rsidR="009C2904">
        <w:rPr>
          <w:rFonts w:ascii="Times New Roman" w:hAnsi="Times New Roman" w:cs="Times New Roman"/>
          <w:sz w:val="24"/>
          <w:szCs w:val="24"/>
        </w:rPr>
        <w:t>sektor</w:t>
      </w:r>
      <w:r>
        <w:rPr>
          <w:rFonts w:ascii="Times New Roman" w:hAnsi="Times New Roman" w:cs="Times New Roman"/>
          <w:sz w:val="24"/>
          <w:szCs w:val="24"/>
        </w:rPr>
        <w:t xml:space="preserve"> pemerintah dan jasa yang usahanya tidak mencari untung (non profit).</w:t>
      </w:r>
    </w:p>
    <w:p w:rsidR="008251DD" w:rsidRDefault="008251DD" w:rsidP="008251DD">
      <w:pPr>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Pendekatan Pengeluaran</w:t>
      </w:r>
    </w:p>
    <w:p w:rsidR="00C10600" w:rsidRDefault="00C10600" w:rsidP="00F07F36">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Yaitu model pendekatan dengan cara menjumlahkan nilai permintaan akhir dari seluruh barang dan jasa, yaitu: </w:t>
      </w:r>
    </w:p>
    <w:p w:rsidR="00C10600" w:rsidRDefault="00C10600" w:rsidP="006132DF">
      <w:pPr>
        <w:pStyle w:val="ListParagraph"/>
        <w:numPr>
          <w:ilvl w:val="0"/>
          <w:numId w:val="12"/>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Barang dan jasa yang dikonsumsi oleh rumah tangga, lembaga swasta yang tidak mencari untung (nirlaba) dan pemerintah.</w:t>
      </w:r>
    </w:p>
    <w:p w:rsidR="00C10600" w:rsidRDefault="00C10600" w:rsidP="006132DF">
      <w:pPr>
        <w:pStyle w:val="ListParagraph"/>
        <w:numPr>
          <w:ilvl w:val="0"/>
          <w:numId w:val="12"/>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Barang dan jasa yang digunakan untuk membentuk modal tetap bruto.</w:t>
      </w:r>
    </w:p>
    <w:p w:rsidR="00C10600" w:rsidRDefault="00C10600" w:rsidP="006132DF">
      <w:pPr>
        <w:pStyle w:val="ListParagraph"/>
        <w:numPr>
          <w:ilvl w:val="0"/>
          <w:numId w:val="12"/>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Barang dan jasa yang digunakan sebagai stok dan ekspor netto. Ekspor yang dimaksud</w:t>
      </w:r>
      <w:r w:rsidRPr="00972BA2">
        <w:rPr>
          <w:rFonts w:ascii="Times New Roman" w:hAnsi="Times New Roman" w:cs="Times New Roman"/>
          <w:sz w:val="24"/>
          <w:szCs w:val="24"/>
        </w:rPr>
        <w:t xml:space="preserve"> adalah</w:t>
      </w:r>
      <w:r>
        <w:rPr>
          <w:rFonts w:ascii="Times New Roman" w:hAnsi="Times New Roman" w:cs="Times New Roman"/>
          <w:sz w:val="24"/>
          <w:szCs w:val="24"/>
        </w:rPr>
        <w:t xml:space="preserve"> jumlah nilai ekspor dikurangi dengan jumlah nilai impor.</w:t>
      </w:r>
    </w:p>
    <w:p w:rsidR="00C10600" w:rsidRDefault="00C10600" w:rsidP="00F07F36">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Menurut cara ini pendapatan nasional adalah jumlah nilai pengeluaran konsumsi rumah tangga, konsumsi pemerintah, pembentukan modal tetap </w:t>
      </w:r>
      <w:r w:rsidR="00490715">
        <w:rPr>
          <w:rFonts w:ascii="Times New Roman" w:hAnsi="Times New Roman" w:cs="Times New Roman"/>
          <w:sz w:val="24"/>
          <w:szCs w:val="24"/>
        </w:rPr>
        <w:t>domestik</w:t>
      </w:r>
      <w:r>
        <w:rPr>
          <w:rFonts w:ascii="Times New Roman" w:hAnsi="Times New Roman" w:cs="Times New Roman"/>
          <w:sz w:val="24"/>
          <w:szCs w:val="24"/>
        </w:rPr>
        <w:t xml:space="preserve"> bruto, perubahan stok, dan ekspor netto (ekspor dikurangi impor). Pendekatan dengan cara ini digunakan untuk menghitung nilai barang dan jasa yang digunakan oleh berbagai golongan dalam masyarakat. Barang dan jasa yang diproduksi oleh unit-unit produksi akan digunakan untuk keperluan konsumsi, pembentukan modal (investasi) dan ekspor.</w:t>
      </w:r>
    </w:p>
    <w:p w:rsidR="008251DD" w:rsidRDefault="008251DD" w:rsidP="008251DD">
      <w:pPr>
        <w:pStyle w:val="ListParagraph"/>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Metode Alokasi</w:t>
      </w:r>
    </w:p>
    <w:p w:rsidR="00C10600" w:rsidRDefault="00C10600" w:rsidP="00F07F36">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Model pendekatan ini digunakan karena kadang-kadang dengan data yang tersedia tidak memungkinkan untuk mengadakan perhitungan pendapatan regional dengan menggunakan metode langsung seperti tiga cara diatas, sehingga dipakai metode alokasi atau metode tidak langsung. Hal ini dapat terjadi misalnya suatu unit produksi yang mempunyai kantor pusat dan kantor cabang. Kantor pusat berada di wilayah lain, sedang kantor cabang berada di</w:t>
      </w:r>
      <w:r w:rsidR="009D6D0B">
        <w:rPr>
          <w:rFonts w:ascii="Times New Roman" w:hAnsi="Times New Roman" w:cs="Times New Roman"/>
          <w:sz w:val="24"/>
          <w:szCs w:val="24"/>
        </w:rPr>
        <w:t xml:space="preserve"> </w:t>
      </w:r>
      <w:r>
        <w:rPr>
          <w:rFonts w:ascii="Times New Roman" w:hAnsi="Times New Roman" w:cs="Times New Roman"/>
          <w:sz w:val="24"/>
          <w:szCs w:val="24"/>
        </w:rPr>
        <w:t>wilayah tersebut. Seringkali kantor cabang ini tidak bisa membuat neraca untung rugi, sebab neracanya dibuat di kantor pusat, hingga tidak dapat diketahu</w:t>
      </w:r>
      <w:r w:rsidR="009D6D0B">
        <w:rPr>
          <w:rFonts w:ascii="Times New Roman" w:hAnsi="Times New Roman" w:cs="Times New Roman"/>
          <w:sz w:val="24"/>
          <w:szCs w:val="24"/>
        </w:rPr>
        <w:t>i berapa keuntun</w:t>
      </w:r>
      <w:r>
        <w:rPr>
          <w:rFonts w:ascii="Times New Roman" w:hAnsi="Times New Roman" w:cs="Times New Roman"/>
          <w:sz w:val="24"/>
          <w:szCs w:val="24"/>
        </w:rPr>
        <w:t xml:space="preserve">gan yang diperoleh dari kantor cabang ini. Padahal keuntungan adalah salah satu komponen dari nilai tambah karena keuntungan tidak diketahui, maka nilai tambahnya tidak dapat dihitung. Untuk dapat menghitung hal-hal yang demikian maka digunakan alokasi, yaitu dengan jalan mengalokasikan angka-angka secara terpusat dengan memakai indikator-indikator yang sekiranya dapat menunjukan  peranan cabang yang berada di daerah itu terhadap </w:t>
      </w:r>
      <w:r>
        <w:rPr>
          <w:rFonts w:ascii="Times New Roman" w:hAnsi="Times New Roman" w:cs="Times New Roman"/>
          <w:sz w:val="24"/>
          <w:szCs w:val="24"/>
        </w:rPr>
        <w:lastRenderedPageBreak/>
        <w:t>kantor pusatnya. Indikator itu dapat berupa volume kerja, jumlah karyawan, jumlah penduduk dan lain-lain.</w:t>
      </w:r>
    </w:p>
    <w:p w:rsidR="00C10600" w:rsidRDefault="00C10600" w:rsidP="00F07F36">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Metode alokasi ini merupakan metode pendekatan tidak langsung, sedang yang lain merupakan  metode langsung. Dengan menggunakan metode langsung akan dapat dihasilkan angka-angka yang dapat menggambarkan karakteristik yang lebih mendekati kenyataan bila dibandingkan dengan angka-angka yang diperoleh dari metode yang tidak langsung. Oleh karena itu sejauh mungkin digunakan metode langsung, dan bila hal ini tidak mungkin, baru ditempuh penghitungan dengan metode tidak langsung ini.</w:t>
      </w:r>
    </w:p>
    <w:p w:rsidR="00EB0272" w:rsidRDefault="00EB0272" w:rsidP="00EB0272">
      <w:pPr>
        <w:pStyle w:val="ListParagraph"/>
        <w:spacing w:after="0" w:line="240" w:lineRule="auto"/>
        <w:ind w:left="0" w:firstLine="567"/>
        <w:rPr>
          <w:rFonts w:ascii="Times New Roman" w:hAnsi="Times New Roman" w:cs="Times New Roman"/>
          <w:sz w:val="24"/>
          <w:szCs w:val="24"/>
        </w:rPr>
      </w:pPr>
    </w:p>
    <w:p w:rsidR="00C10600" w:rsidRDefault="009D6D0B" w:rsidP="00F07F36">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Adapun cara penyajian P</w:t>
      </w:r>
      <w:r w:rsidR="00C10600">
        <w:rPr>
          <w:rFonts w:ascii="Times New Roman" w:hAnsi="Times New Roman" w:cs="Times New Roman"/>
          <w:sz w:val="24"/>
          <w:szCs w:val="24"/>
        </w:rPr>
        <w:t>D</w:t>
      </w:r>
      <w:r>
        <w:rPr>
          <w:rFonts w:ascii="Times New Roman" w:hAnsi="Times New Roman" w:cs="Times New Roman"/>
          <w:sz w:val="24"/>
          <w:szCs w:val="24"/>
        </w:rPr>
        <w:t>RB</w:t>
      </w:r>
      <w:r w:rsidR="00C10600">
        <w:rPr>
          <w:rFonts w:ascii="Times New Roman" w:hAnsi="Times New Roman" w:cs="Times New Roman"/>
          <w:sz w:val="24"/>
          <w:szCs w:val="24"/>
        </w:rPr>
        <w:t xml:space="preserve"> dilakukan sebagai berikut</w:t>
      </w:r>
    </w:p>
    <w:p w:rsidR="00C10600" w:rsidRDefault="00C10600" w:rsidP="006132DF">
      <w:pPr>
        <w:pStyle w:val="ListParagraph"/>
        <w:numPr>
          <w:ilvl w:val="0"/>
          <w:numId w:val="1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PDRB atas dasar harga konstan</w:t>
      </w:r>
    </w:p>
    <w:p w:rsidR="00C10600" w:rsidRDefault="00C10600" w:rsidP="00F07F36">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Yaitu semua agregat pendapatan dinilai atas dasar harga tetap, maka perkembangan agregat pendapatan da</w:t>
      </w:r>
      <w:r w:rsidR="009D6D0B">
        <w:rPr>
          <w:rFonts w:ascii="Times New Roman" w:hAnsi="Times New Roman" w:cs="Times New Roman"/>
          <w:sz w:val="24"/>
          <w:szCs w:val="24"/>
        </w:rPr>
        <w:t>ri tahun ke tahun semata-mata karena perkembangan produksi rii</w:t>
      </w:r>
      <w:r>
        <w:rPr>
          <w:rFonts w:ascii="Times New Roman" w:hAnsi="Times New Roman" w:cs="Times New Roman"/>
          <w:sz w:val="24"/>
          <w:szCs w:val="24"/>
        </w:rPr>
        <w:t>l bukan karena kenaikan harga atau inflasi. PDRB atas dasar harga konstan menunjukan pertumbuhan ekonomi secara keseluruhan/setiap sektor ekonomi dari tahun ke tahun. Serta mengukur laju pertumbuhan konsumsi, investasi, dan perdagangan luar negeri, perdagangan antar pulau/antar</w:t>
      </w:r>
      <w:r w:rsidR="009D6D0B">
        <w:rPr>
          <w:rFonts w:ascii="Times New Roman" w:hAnsi="Times New Roman" w:cs="Times New Roman"/>
          <w:sz w:val="24"/>
          <w:szCs w:val="24"/>
        </w:rPr>
        <w:t xml:space="preserve"> </w:t>
      </w:r>
      <w:r w:rsidR="00F821A4">
        <w:rPr>
          <w:rFonts w:ascii="Times New Roman" w:hAnsi="Times New Roman" w:cs="Times New Roman"/>
          <w:sz w:val="24"/>
          <w:szCs w:val="24"/>
        </w:rPr>
        <w:t>Provinsi</w:t>
      </w:r>
      <w:r w:rsidR="009D6D0B">
        <w:rPr>
          <w:rFonts w:ascii="Times New Roman" w:hAnsi="Times New Roman" w:cs="Times New Roman"/>
          <w:sz w:val="24"/>
          <w:szCs w:val="24"/>
        </w:rPr>
        <w:t>. PDRB atas dasar harga konstan digunakan</w:t>
      </w:r>
      <w:r>
        <w:rPr>
          <w:rFonts w:ascii="Times New Roman" w:hAnsi="Times New Roman" w:cs="Times New Roman"/>
          <w:sz w:val="24"/>
          <w:szCs w:val="24"/>
        </w:rPr>
        <w:t xml:space="preserve"> untuk mengetahui pertumbuhan ekonomi dari tahun ke tahun.</w:t>
      </w:r>
    </w:p>
    <w:p w:rsidR="00C10600" w:rsidRDefault="00C10600" w:rsidP="00F07F36">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Secara konseptual, nilai atas dasar harga konstan juga mencerminkan kuantum produksi tahun berjalan yang dinilai dengan harga tahun dasar. Dan secara </w:t>
      </w:r>
      <w:r>
        <w:rPr>
          <w:rFonts w:ascii="Times New Roman" w:hAnsi="Times New Roman" w:cs="Times New Roman"/>
          <w:sz w:val="24"/>
          <w:szCs w:val="24"/>
        </w:rPr>
        <w:lastRenderedPageBreak/>
        <w:t xml:space="preserve">metodologis nilai atas dasar harga konstan dapat diperoleh dengan tiga metode dasar untuk menghitung nilai tambah sektoral atas dasar harga konstan, yang masing-masing diuraikan sebagai berikut: </w:t>
      </w:r>
    </w:p>
    <w:p w:rsidR="00C10600" w:rsidRDefault="00C10600" w:rsidP="00F07F36">
      <w:pPr>
        <w:pStyle w:val="ListParagraph"/>
        <w:numPr>
          <w:ilvl w:val="0"/>
          <w:numId w:val="14"/>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Revaluasi. Metode ini dilakukan dengan cara menilai produksi masing-masing tahun dengan menggunakan harga dasar. Cara ini diperoleh dengan menilai produksi pada tahun yang bersangkutan dengan memakai harga pada tahun dasar (tahun 2000). Begitu biaya-biaya antara dinilai dengan memakai harga pada tahun dasar pula. Dalam praktek, sangat sulit melakukan revaluasi terhadap biaya antara yang digunakan, karena mencakup komponen biaya antara yang sangat banyak, disamping data harga yang tersedia tidak dapat memenuhi semua keperluan tersebut. Oleh karena itu, biaya antara atas dasar harga konstan biasanya diperoleh dari perkalian antara output atas dasar harga konstan masing-masing tahun dengan rasio biaya antara terhadap output pada tahun dasar.</w:t>
      </w:r>
    </w:p>
    <w:p w:rsidR="00C10600" w:rsidRDefault="00C10600" w:rsidP="00F07F36">
      <w:pPr>
        <w:pStyle w:val="ListParagraph"/>
        <w:numPr>
          <w:ilvl w:val="0"/>
          <w:numId w:val="14"/>
        </w:numPr>
        <w:spacing w:after="0" w:line="480" w:lineRule="auto"/>
        <w:ind w:left="993" w:hanging="426"/>
        <w:rPr>
          <w:rFonts w:ascii="Times New Roman" w:hAnsi="Times New Roman" w:cs="Times New Roman"/>
          <w:sz w:val="24"/>
          <w:szCs w:val="24"/>
        </w:rPr>
      </w:pPr>
      <w:r w:rsidRPr="00BD2593">
        <w:rPr>
          <w:rFonts w:ascii="Times New Roman" w:hAnsi="Times New Roman" w:cs="Times New Roman"/>
          <w:sz w:val="24"/>
          <w:szCs w:val="24"/>
        </w:rPr>
        <w:t xml:space="preserve"> Ekstrapolasi. Yang perlu diperhatikan dalam cara ini adalah metode ekstrapolatornya. Kualitas produksi masing-masing </w:t>
      </w:r>
      <w:r w:rsidR="009C2904">
        <w:rPr>
          <w:rFonts w:ascii="Times New Roman" w:hAnsi="Times New Roman" w:cs="Times New Roman"/>
          <w:sz w:val="24"/>
          <w:szCs w:val="24"/>
        </w:rPr>
        <w:t>sektor</w:t>
      </w:r>
      <w:r w:rsidRPr="00BD2593">
        <w:rPr>
          <w:rFonts w:ascii="Times New Roman" w:hAnsi="Times New Roman" w:cs="Times New Roman"/>
          <w:sz w:val="24"/>
          <w:szCs w:val="24"/>
        </w:rPr>
        <w:t xml:space="preserve">/sub </w:t>
      </w:r>
      <w:r w:rsidR="009C2904">
        <w:rPr>
          <w:rFonts w:ascii="Times New Roman" w:hAnsi="Times New Roman" w:cs="Times New Roman"/>
          <w:sz w:val="24"/>
          <w:szCs w:val="24"/>
        </w:rPr>
        <w:t>sektor</w:t>
      </w:r>
      <w:r w:rsidRPr="00BD2593">
        <w:rPr>
          <w:rFonts w:ascii="Times New Roman" w:hAnsi="Times New Roman" w:cs="Times New Roman"/>
          <w:sz w:val="24"/>
          <w:szCs w:val="24"/>
        </w:rPr>
        <w:t xml:space="preserve"> merupakan eksplorator yang terbaik. Namun apabila angka-angka tersebut sukar diperoleh dapat pula dipakai keterangan-keterangan lain yang erat kaitannya dengan produktifitas seperti tenaga kerja, kapasitas produksi (mesin, kendaraan, dan sebagainya). Nilai tambah atas dasar harga konstan yang dihitung dengan e</w:t>
      </w:r>
      <w:r w:rsidR="009D6D0B">
        <w:rPr>
          <w:rFonts w:ascii="Times New Roman" w:hAnsi="Times New Roman" w:cs="Times New Roman"/>
          <w:sz w:val="24"/>
          <w:szCs w:val="24"/>
        </w:rPr>
        <w:t>kstrapola</w:t>
      </w:r>
      <w:r w:rsidRPr="00BD2593">
        <w:rPr>
          <w:rFonts w:ascii="Times New Roman" w:hAnsi="Times New Roman" w:cs="Times New Roman"/>
          <w:sz w:val="24"/>
          <w:szCs w:val="24"/>
        </w:rPr>
        <w:t xml:space="preserve">si diperoleh dengan mengalihkan nilai tambah pada tahun dasar dengan indeks produksi (kuantum). Ekstrapolasi </w:t>
      </w:r>
      <w:r w:rsidRPr="00BD2593">
        <w:rPr>
          <w:rFonts w:ascii="Times New Roman" w:hAnsi="Times New Roman" w:cs="Times New Roman"/>
          <w:sz w:val="24"/>
          <w:szCs w:val="24"/>
        </w:rPr>
        <w:lastRenderedPageBreak/>
        <w:t xml:space="preserve">dapat juga dilakukan terhadap output atas dasar harga konstan, kemudian dengan menggunakan rasio tetap nilai tambah terhadap output akan diperoleh perkiraan nilai tambah atas dasar harga konstan. </w:t>
      </w:r>
    </w:p>
    <w:p w:rsidR="00C10600" w:rsidRDefault="00C10600" w:rsidP="00F07F36">
      <w:pPr>
        <w:pStyle w:val="ListParagraph"/>
        <w:numPr>
          <w:ilvl w:val="0"/>
          <w:numId w:val="14"/>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Deflasi. Metode ini dilakukan dengan membagi nilai tambah atas dasar harga berlaku dengan indeks harga dari barang-barang yang bersangkutan. Indeks harga disini dapat berupa indeks harga perdagangan besar, prod</w:t>
      </w:r>
      <w:r w:rsidR="009D6D0B">
        <w:rPr>
          <w:rFonts w:ascii="Times New Roman" w:hAnsi="Times New Roman" w:cs="Times New Roman"/>
          <w:sz w:val="24"/>
          <w:szCs w:val="24"/>
        </w:rPr>
        <w:t>usen dan harga eceran, dan sebe</w:t>
      </w:r>
      <w:r>
        <w:rPr>
          <w:rFonts w:ascii="Times New Roman" w:hAnsi="Times New Roman" w:cs="Times New Roman"/>
          <w:sz w:val="24"/>
          <w:szCs w:val="24"/>
        </w:rPr>
        <w:t>lumnya indeks harga sebagai tahun dasar harus disesuaikan dengan tahun dasarnya.</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Perkembangan teknologi dan perekonomian merupakan dua hal yang saling mempengaruhi dan telah mengakibatkan</w:t>
      </w:r>
      <w:r w:rsidRPr="00E60FF6">
        <w:rPr>
          <w:rFonts w:ascii="Times New Roman" w:hAnsi="Times New Roman" w:cs="Times New Roman"/>
          <w:sz w:val="24"/>
          <w:szCs w:val="24"/>
        </w:rPr>
        <w:t xml:space="preserve"> </w:t>
      </w:r>
      <w:r>
        <w:rPr>
          <w:rFonts w:ascii="Times New Roman" w:hAnsi="Times New Roman" w:cs="Times New Roman"/>
          <w:sz w:val="24"/>
          <w:szCs w:val="24"/>
        </w:rPr>
        <w:t>perubahan struktur secara terus menerus. Menurut rekomendasi Perserikatan Bangsa-Bangsa (PBB) sebagaimana tertuang dalam buku Sistem Neraca Nasional dinyatakan bahwa estimasi PDB/PDRB atas dasar harga konstan sebaikn</w:t>
      </w:r>
      <w:r w:rsidR="009D6D0B">
        <w:rPr>
          <w:rFonts w:ascii="Times New Roman" w:hAnsi="Times New Roman" w:cs="Times New Roman"/>
          <w:sz w:val="24"/>
          <w:szCs w:val="24"/>
        </w:rPr>
        <w:t>ya dimutakhirkan secara periodik</w:t>
      </w:r>
      <w:r>
        <w:rPr>
          <w:rFonts w:ascii="Times New Roman" w:hAnsi="Times New Roman" w:cs="Times New Roman"/>
          <w:sz w:val="24"/>
          <w:szCs w:val="24"/>
        </w:rPr>
        <w:t xml:space="preserve"> dengan menggunakan tahun referensi yang berakhiran 0 atau 5. Hal ini dimaksudkan agar besaran angka-angka PDB/PDRB dapat saling diperbandingkan antar Negara, </w:t>
      </w:r>
      <w:r w:rsidR="00F821A4">
        <w:rPr>
          <w:rFonts w:ascii="Times New Roman" w:hAnsi="Times New Roman" w:cs="Times New Roman"/>
          <w:sz w:val="24"/>
          <w:szCs w:val="24"/>
        </w:rPr>
        <w:t>Provinsi</w:t>
      </w:r>
      <w:r>
        <w:rPr>
          <w:rFonts w:ascii="Times New Roman" w:hAnsi="Times New Roman" w:cs="Times New Roman"/>
          <w:sz w:val="24"/>
          <w:szCs w:val="24"/>
        </w:rPr>
        <w:t>/wilayah dan antar waktu guna keperluan analisis kinerja perekonomian nasional atau wilayah. Tahun dasar yang dianggap representative untuk mengukur laju pertumbuhan ekonomi adalah tahun 2000 karena tahun tersebut dianggap sebagai tahun yang relatif stabil setelah krisis ekonomi 1997/1998. Dengan dukungan data yang lebih lengkap dan rinci serta berkesinambungan, diharapkan estimasi PDRB dengan tahun dasar 2000 dapat disusun lebih akurat dan konsisten.</w:t>
      </w:r>
    </w:p>
    <w:p w:rsidR="00EB0272" w:rsidRDefault="00EB0272" w:rsidP="00EB0272">
      <w:pPr>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1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PDRB atas dasar harga berlaku</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Yaitu semua agregat pendapatan dinilai atas dasar harga yang berlaku pada masing-masing tahunnya, baik pada saat menilai produksi dan biaya antara maupun pada penilaian komponen nilai PDRB. PDRB atas dasar harga berlaku menunjukkan kemampuan sumberdaya ekonomi yang dihasilkan oleh suatu wilayah/</w:t>
      </w:r>
      <w:r w:rsidR="00F821A4">
        <w:rPr>
          <w:rFonts w:ascii="Times New Roman" w:hAnsi="Times New Roman" w:cs="Times New Roman"/>
          <w:sz w:val="24"/>
          <w:szCs w:val="24"/>
        </w:rPr>
        <w:t>Provinsi</w:t>
      </w:r>
      <w:r>
        <w:rPr>
          <w:rFonts w:ascii="Times New Roman" w:hAnsi="Times New Roman" w:cs="Times New Roman"/>
          <w:sz w:val="24"/>
          <w:szCs w:val="24"/>
        </w:rPr>
        <w:t>. Nilai PDRB yang besar menunjukkan kemampuan sumberdaya ekonomi yang besar pula. Serta menunjukkan pendapatan yang memungkinkan dapat dinikmati oleh penduduk suatu wilayah/</w:t>
      </w:r>
      <w:r w:rsidR="00F821A4">
        <w:rPr>
          <w:rFonts w:ascii="Times New Roman" w:hAnsi="Times New Roman" w:cs="Times New Roman"/>
          <w:sz w:val="24"/>
          <w:szCs w:val="24"/>
        </w:rPr>
        <w:t>Provinsi</w:t>
      </w:r>
      <w:r>
        <w:rPr>
          <w:rFonts w:ascii="Times New Roman" w:hAnsi="Times New Roman" w:cs="Times New Roman"/>
          <w:sz w:val="24"/>
          <w:szCs w:val="24"/>
        </w:rPr>
        <w:t>. Selain itu, menunjukkan peranan kelembagaan yang menggunakan barang dan jasa untuk tujuan konsumsi, investasi, dan diperdagangkan dengan pihak luar negeri. PDRB atas dasar harga berlaku digunakan untuk melihat pergeseran dan struktur ekonomi.</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Selanjutnya, dalam penyusunan PDRB akan diperoleh manfaat, seperti:</w:t>
      </w:r>
    </w:p>
    <w:p w:rsidR="00C10600" w:rsidRDefault="00C10600" w:rsidP="006132DF">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Untuk mengetahui tingkat pertumbuhan ekonomi dan pertumbuhan setiap </w:t>
      </w:r>
      <w:r w:rsidR="009C2904">
        <w:rPr>
          <w:rFonts w:ascii="Times New Roman" w:hAnsi="Times New Roman" w:cs="Times New Roman"/>
          <w:sz w:val="24"/>
          <w:szCs w:val="24"/>
        </w:rPr>
        <w:t>sektor</w:t>
      </w:r>
      <w:r>
        <w:rPr>
          <w:rFonts w:ascii="Times New Roman" w:hAnsi="Times New Roman" w:cs="Times New Roman"/>
          <w:sz w:val="24"/>
          <w:szCs w:val="24"/>
        </w:rPr>
        <w:t>.</w:t>
      </w:r>
    </w:p>
    <w:p w:rsidR="00C10600" w:rsidRDefault="00C10600" w:rsidP="006132DF">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Untuk mengetahui struktur perekonomian suatu daerah.</w:t>
      </w:r>
    </w:p>
    <w:p w:rsidR="00C10600" w:rsidRDefault="00C10600" w:rsidP="006132DF">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Untuk mengetahui tingkat pertumbuhan harga (inflasi/deflasi).</w:t>
      </w:r>
    </w:p>
    <w:p w:rsidR="00C10600" w:rsidRDefault="00C10600" w:rsidP="006132DF">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Sebagai suatu indikat</w:t>
      </w:r>
      <w:r w:rsidR="009D6D0B">
        <w:rPr>
          <w:rFonts w:ascii="Times New Roman" w:hAnsi="Times New Roman" w:cs="Times New Roman"/>
          <w:sz w:val="24"/>
          <w:szCs w:val="24"/>
        </w:rPr>
        <w:t>o</w:t>
      </w:r>
      <w:r>
        <w:rPr>
          <w:rFonts w:ascii="Times New Roman" w:hAnsi="Times New Roman" w:cs="Times New Roman"/>
          <w:sz w:val="24"/>
          <w:szCs w:val="24"/>
        </w:rPr>
        <w:t>r mengenai tingkat kemakmuran.</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Menurut Widodo (2006:78) bahwa PDRB didefinisikan sebagai jumlah nilai tambah yang dihasilkan oleh seluruh unit usaha dalam suatu daerah tertentu, atau merupakan jumlah seluruh nilai barang dan jasa akhir yang dihasilkan oleh seluruh unit ekonomi di suatu daerah. PDRB atas harga berlaku menggambarkan nilai tambah barang dan jasa yang dihitung menggunakan harga yang berlaku pada setiap tahun, </w:t>
      </w:r>
      <w:r>
        <w:rPr>
          <w:rFonts w:ascii="Times New Roman" w:hAnsi="Times New Roman" w:cs="Times New Roman"/>
          <w:sz w:val="24"/>
          <w:szCs w:val="24"/>
        </w:rPr>
        <w:lastRenderedPageBreak/>
        <w:t>sedangkan PDRB atas harga konstan menunjukkan nilai tambah barang dan jasa tersebut yang dihitung menggunakan har</w:t>
      </w:r>
      <w:r w:rsidR="009D6D0B">
        <w:rPr>
          <w:rFonts w:ascii="Times New Roman" w:hAnsi="Times New Roman" w:cs="Times New Roman"/>
          <w:sz w:val="24"/>
          <w:szCs w:val="24"/>
        </w:rPr>
        <w:t>ga yang berlaku pada suatu waktu</w:t>
      </w:r>
      <w:r>
        <w:rPr>
          <w:rFonts w:ascii="Times New Roman" w:hAnsi="Times New Roman" w:cs="Times New Roman"/>
          <w:sz w:val="24"/>
          <w:szCs w:val="24"/>
        </w:rPr>
        <w:t xml:space="preserve"> tertentu sebagai harga dasar.</w:t>
      </w:r>
    </w:p>
    <w:p w:rsidR="00C10600" w:rsidRDefault="00C10600" w:rsidP="00F07F3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Sehingga diambil kesimpulan bahwa PDRB merupakan nilai secara keseluruhan dari barang dan jasa akhir atau semua nilai </w:t>
      </w:r>
      <w:r w:rsidR="009D6D0B">
        <w:rPr>
          <w:rFonts w:ascii="Times New Roman" w:hAnsi="Times New Roman" w:cs="Times New Roman"/>
          <w:sz w:val="24"/>
          <w:szCs w:val="24"/>
        </w:rPr>
        <w:t>tambah yang dihasilkan oleh mas</w:t>
      </w:r>
      <w:r>
        <w:rPr>
          <w:rFonts w:ascii="Times New Roman" w:hAnsi="Times New Roman" w:cs="Times New Roman"/>
          <w:sz w:val="24"/>
          <w:szCs w:val="24"/>
        </w:rPr>
        <w:t xml:space="preserve">yarakat/warga dalam suatu daerah atau wilayah dalam periode tertentu (biasanya satu tahun). PDRB juga merupakan ukuran laju pertumbuhan suatu daerah. PDRB dalam hal ini juga dapat berarti jumlah nilai tambah yang timbul dari semua unit produksi di dalam suatu wilayah dalam jangka waktu tertentu. Unit-unit produksi tersebut dikelompokkan menjadi lapangan usaha yaitu:  </w:t>
      </w:r>
    </w:p>
    <w:p w:rsidR="00C10600" w:rsidRDefault="00C10600" w:rsidP="006132D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Pertanian, peternakan, perkebunan, kehutanan dan perikanan.</w:t>
      </w:r>
    </w:p>
    <w:p w:rsidR="00C10600" w:rsidRDefault="00C10600" w:rsidP="006132D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Pertambangan dan penggalian.</w:t>
      </w:r>
    </w:p>
    <w:p w:rsidR="00C10600" w:rsidRDefault="00C10600" w:rsidP="006132D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Industri pengolahan.</w:t>
      </w:r>
    </w:p>
    <w:p w:rsidR="00C10600" w:rsidRDefault="00C10600" w:rsidP="006132D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Listrik, gas dan air bersih.</w:t>
      </w:r>
    </w:p>
    <w:p w:rsidR="00C10600" w:rsidRDefault="00C10600" w:rsidP="006132D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Konstruksi.</w:t>
      </w:r>
    </w:p>
    <w:p w:rsidR="00C10600" w:rsidRDefault="00C10600" w:rsidP="006132D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Perdagangan, hotel dan restoran.</w:t>
      </w:r>
    </w:p>
    <w:p w:rsidR="00C10600" w:rsidRDefault="00C10600" w:rsidP="006132D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Pengangkutan dan komunikasi.</w:t>
      </w:r>
    </w:p>
    <w:p w:rsidR="00C10600" w:rsidRDefault="00C10600" w:rsidP="006132D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Keuangan, penyewaan dan jasa-jasa perusahaan.</w:t>
      </w:r>
    </w:p>
    <w:p w:rsidR="00C10600" w:rsidRDefault="00C10600" w:rsidP="006132D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Jasa-jasa lain termasuk pelayanan pemerintah.</w:t>
      </w:r>
    </w:p>
    <w:p w:rsidR="00C10600" w:rsidRDefault="00C10600" w:rsidP="00EB0272">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Pertumbuhan riil dari agregat ekonomi diturunkan dengan cara menghilangkan pengaruh dari perubahan harga pada angka atas dasar harga berlaku, sehingga terbentuklah angka atas dasar harga konstan. Agregat ekonomi yang dimaksud adalah </w:t>
      </w:r>
      <w:r>
        <w:rPr>
          <w:rFonts w:ascii="Times New Roman" w:hAnsi="Times New Roman" w:cs="Times New Roman"/>
          <w:sz w:val="24"/>
          <w:szCs w:val="24"/>
        </w:rPr>
        <w:lastRenderedPageBreak/>
        <w:t>Produk Domestik Regional Bruto, nilai tambah sektoral, komponen penggunaan PDRB.</w:t>
      </w:r>
    </w:p>
    <w:p w:rsidR="00EB0272" w:rsidRDefault="00EB0272" w:rsidP="00EB0272">
      <w:pPr>
        <w:spacing w:after="0" w:line="240" w:lineRule="auto"/>
        <w:ind w:left="0" w:firstLine="567"/>
        <w:rPr>
          <w:rFonts w:ascii="Times New Roman" w:hAnsi="Times New Roman" w:cs="Times New Roman"/>
          <w:sz w:val="24"/>
          <w:szCs w:val="24"/>
        </w:rPr>
      </w:pPr>
    </w:p>
    <w:p w:rsidR="00F07F36" w:rsidRDefault="00EB0272" w:rsidP="00EB0272">
      <w:pPr>
        <w:pStyle w:val="ListParagraph"/>
        <w:numPr>
          <w:ilvl w:val="0"/>
          <w:numId w:val="7"/>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Investasi</w:t>
      </w:r>
    </w:p>
    <w:p w:rsidR="00EB0272" w:rsidRPr="00EB0272" w:rsidRDefault="00EB0272" w:rsidP="00EB0272">
      <w:pPr>
        <w:pStyle w:val="ListParagraph"/>
        <w:spacing w:after="0" w:line="240" w:lineRule="auto"/>
        <w:ind w:firstLine="0"/>
        <w:rPr>
          <w:rFonts w:ascii="Times New Roman" w:hAnsi="Times New Roman" w:cs="Times New Roman"/>
          <w:b/>
          <w:sz w:val="24"/>
          <w:szCs w:val="24"/>
        </w:rPr>
      </w:pPr>
    </w:p>
    <w:p w:rsidR="00C10600" w:rsidRDefault="00C10600" w:rsidP="00EB0272">
      <w:pPr>
        <w:pStyle w:val="ListParagraph"/>
        <w:numPr>
          <w:ilvl w:val="0"/>
          <w:numId w:val="17"/>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Pengertian Investasi</w:t>
      </w:r>
    </w:p>
    <w:p w:rsidR="00C10600" w:rsidRDefault="00C10600" w:rsidP="00EB0272">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Investasi merupakan tindakan atau pilihan bagi seseorang yang mengalokasikan sejumlah uang mengharapkan </w:t>
      </w:r>
      <w:r w:rsidRPr="00FD6321">
        <w:rPr>
          <w:rFonts w:ascii="Times New Roman" w:hAnsi="Times New Roman" w:cs="Times New Roman"/>
          <w:i/>
          <w:sz w:val="24"/>
          <w:szCs w:val="24"/>
        </w:rPr>
        <w:t>return</w:t>
      </w:r>
      <w:r>
        <w:rPr>
          <w:rFonts w:ascii="Times New Roman" w:hAnsi="Times New Roman" w:cs="Times New Roman"/>
          <w:sz w:val="24"/>
          <w:szCs w:val="24"/>
        </w:rPr>
        <w:t xml:space="preserve">, yang lebih tinggi di masa yang akan </w:t>
      </w:r>
      <w:r w:rsidR="00ED7880">
        <w:rPr>
          <w:rFonts w:ascii="Times New Roman" w:hAnsi="Times New Roman" w:cs="Times New Roman"/>
          <w:sz w:val="24"/>
          <w:szCs w:val="24"/>
        </w:rPr>
        <w:t>datang</w:t>
      </w:r>
      <w:r>
        <w:rPr>
          <w:rFonts w:ascii="Times New Roman" w:hAnsi="Times New Roman" w:cs="Times New Roman"/>
          <w:sz w:val="24"/>
          <w:szCs w:val="24"/>
        </w:rPr>
        <w:t>. Sukirno (2005:366) mendefinisikan investasi sebagai pengeluaran-pengeluaran untuk membeli barang-barang modal dan peralatan-peralatan produksi dengan tujuan untuk mengganti dan terutama menambah barang-barang modal dalam perekonomian yang akan digunakan untuk memproduksi barang dan jasa di masa depan. Dengan kata lain, investasi berarti kegiatan perbelanjaan untuk meningkatkan kapasitas memproduksi suatu perekonomian.</w:t>
      </w:r>
    </w:p>
    <w:p w:rsidR="00C10600" w:rsidRDefault="00C10600" w:rsidP="007B6C71">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Investasi merupakan suatu kegiatan penanaman modal pada berbagai kegiatan ekonomi dengan harapan memperoleh keuntungan di masa yang akan </w:t>
      </w:r>
      <w:r w:rsidR="00ED7880">
        <w:rPr>
          <w:rFonts w:ascii="Times New Roman" w:hAnsi="Times New Roman" w:cs="Times New Roman"/>
          <w:sz w:val="24"/>
          <w:szCs w:val="24"/>
        </w:rPr>
        <w:t>datang</w:t>
      </w:r>
      <w:r>
        <w:rPr>
          <w:rFonts w:ascii="Times New Roman" w:hAnsi="Times New Roman" w:cs="Times New Roman"/>
          <w:sz w:val="24"/>
          <w:szCs w:val="24"/>
        </w:rPr>
        <w:t>, ya</w:t>
      </w:r>
      <w:r w:rsidR="009D6D0B">
        <w:rPr>
          <w:rFonts w:ascii="Times New Roman" w:hAnsi="Times New Roman" w:cs="Times New Roman"/>
          <w:sz w:val="24"/>
          <w:szCs w:val="24"/>
        </w:rPr>
        <w:t>ng terdiri dari investasi finansial dan investasi non finans</w:t>
      </w:r>
      <w:r>
        <w:rPr>
          <w:rFonts w:ascii="Times New Roman" w:hAnsi="Times New Roman" w:cs="Times New Roman"/>
          <w:sz w:val="24"/>
          <w:szCs w:val="24"/>
        </w:rPr>
        <w:t>ial. Investasi juga didefinisikan sebagai pengeluaran-pengeluaran atau pembanjaan penanaman modal. Perusahaan membeli barang-barang modal dan perlengkapan-perlengkapan produksi untuk menambah kemampuan produksi barang dan jasa yang tersedia dalam perekonomian.</w:t>
      </w:r>
    </w:p>
    <w:p w:rsidR="00C10600" w:rsidRDefault="00C10600" w:rsidP="007B6C71">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Investasi adalah pengeluaran oleh produsen untuk pembelian barang dan jasa untuk tujua</w:t>
      </w:r>
      <w:r w:rsidR="009D6D0B">
        <w:rPr>
          <w:rFonts w:ascii="Times New Roman" w:hAnsi="Times New Roman" w:cs="Times New Roman"/>
          <w:sz w:val="24"/>
          <w:szCs w:val="24"/>
        </w:rPr>
        <w:t>n investasi, yaitu untuk penump</w:t>
      </w:r>
      <w:r>
        <w:rPr>
          <w:rFonts w:ascii="Times New Roman" w:hAnsi="Times New Roman" w:cs="Times New Roman"/>
          <w:sz w:val="24"/>
          <w:szCs w:val="24"/>
        </w:rPr>
        <w:t>ukan stok di gudang atau perluasan pabrik-pabrik</w:t>
      </w:r>
      <w:r w:rsidR="00EB0272">
        <w:rPr>
          <w:rFonts w:ascii="Times New Roman" w:hAnsi="Times New Roman" w:cs="Times New Roman"/>
          <w:sz w:val="24"/>
          <w:szCs w:val="24"/>
        </w:rPr>
        <w:t xml:space="preserve"> </w:t>
      </w:r>
      <w:r>
        <w:rPr>
          <w:rFonts w:ascii="Times New Roman" w:hAnsi="Times New Roman" w:cs="Times New Roman"/>
          <w:sz w:val="24"/>
          <w:szCs w:val="24"/>
        </w:rPr>
        <w:t xml:space="preserve">(Boediono, 1992). Tujuan pengeluaran untuk investasi adalah </w:t>
      </w:r>
      <w:r>
        <w:rPr>
          <w:rFonts w:ascii="Times New Roman" w:hAnsi="Times New Roman" w:cs="Times New Roman"/>
          <w:sz w:val="24"/>
          <w:szCs w:val="24"/>
        </w:rPr>
        <w:lastRenderedPageBreak/>
        <w:t xml:space="preserve">pembelian barang-barang yang </w:t>
      </w:r>
      <w:r w:rsidR="00ED7880">
        <w:rPr>
          <w:rFonts w:ascii="Times New Roman" w:hAnsi="Times New Roman" w:cs="Times New Roman"/>
          <w:sz w:val="24"/>
          <w:szCs w:val="24"/>
        </w:rPr>
        <w:t>memberi</w:t>
      </w:r>
      <w:r>
        <w:rPr>
          <w:rFonts w:ascii="Times New Roman" w:hAnsi="Times New Roman" w:cs="Times New Roman"/>
          <w:sz w:val="24"/>
          <w:szCs w:val="24"/>
        </w:rPr>
        <w:t xml:space="preserve"> harapan menghasilkan keuntungan di masa yang akan </w:t>
      </w:r>
      <w:r w:rsidR="00ED7880">
        <w:rPr>
          <w:rFonts w:ascii="Times New Roman" w:hAnsi="Times New Roman" w:cs="Times New Roman"/>
          <w:sz w:val="24"/>
          <w:szCs w:val="24"/>
        </w:rPr>
        <w:t>datang</w:t>
      </w:r>
      <w:r>
        <w:rPr>
          <w:rFonts w:ascii="Times New Roman" w:hAnsi="Times New Roman" w:cs="Times New Roman"/>
          <w:sz w:val="24"/>
          <w:szCs w:val="24"/>
        </w:rPr>
        <w:t>. Artinya pertimbangan yang diambil oleh pengusaha atau perusahaan dalam memutuskan membeli atau tidak membeli barang dan jasa tersebut adalah harapan dari pengusaha atau perusahaan akan kemungkinan keuntungan yang dapat diperoleh. Harapan keuntungan ini merupakan faktor utama dalam investasi. Investasi adalah pengeluaran yang ditujukan untuk meningkatkan a</w:t>
      </w:r>
      <w:r w:rsidR="009D6D0B">
        <w:rPr>
          <w:rFonts w:ascii="Times New Roman" w:hAnsi="Times New Roman" w:cs="Times New Roman"/>
          <w:sz w:val="24"/>
          <w:szCs w:val="24"/>
        </w:rPr>
        <w:t>tau mempertahankan stok barang m</w:t>
      </w:r>
      <w:r>
        <w:rPr>
          <w:rFonts w:ascii="Times New Roman" w:hAnsi="Times New Roman" w:cs="Times New Roman"/>
          <w:sz w:val="24"/>
          <w:szCs w:val="24"/>
        </w:rPr>
        <w:t>odal, yang terdiri dari pabrik, mesin, kantor, dan produk-produ</w:t>
      </w:r>
      <w:r w:rsidR="0049563C">
        <w:rPr>
          <w:rFonts w:ascii="Times New Roman" w:hAnsi="Times New Roman" w:cs="Times New Roman"/>
          <w:sz w:val="24"/>
          <w:szCs w:val="24"/>
        </w:rPr>
        <w:t>k</w:t>
      </w:r>
      <w:r>
        <w:rPr>
          <w:rFonts w:ascii="Times New Roman" w:hAnsi="Times New Roman" w:cs="Times New Roman"/>
          <w:sz w:val="24"/>
          <w:szCs w:val="24"/>
        </w:rPr>
        <w:t xml:space="preserve"> tahan lama lainnya yang digunakan dalam proses produksi.</w:t>
      </w:r>
    </w:p>
    <w:p w:rsidR="00574858" w:rsidRDefault="00C10600" w:rsidP="007B6C71">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Nicholson (1998:690-723) menyampaikan, bahwa modal (</w:t>
      </w:r>
      <w:r w:rsidRPr="00322FE8">
        <w:rPr>
          <w:rFonts w:ascii="Times New Roman" w:hAnsi="Times New Roman" w:cs="Times New Roman"/>
          <w:i/>
          <w:sz w:val="24"/>
          <w:szCs w:val="24"/>
        </w:rPr>
        <w:t>capital</w:t>
      </w:r>
      <w:r>
        <w:rPr>
          <w:rFonts w:ascii="Times New Roman" w:hAnsi="Times New Roman" w:cs="Times New Roman"/>
          <w:sz w:val="24"/>
          <w:szCs w:val="24"/>
        </w:rPr>
        <w:t xml:space="preserve">) </w:t>
      </w:r>
      <w:r w:rsidR="00ED7880">
        <w:rPr>
          <w:rFonts w:ascii="Times New Roman" w:hAnsi="Times New Roman" w:cs="Times New Roman"/>
          <w:sz w:val="24"/>
          <w:szCs w:val="24"/>
        </w:rPr>
        <w:t>memberi</w:t>
      </w:r>
      <w:r>
        <w:rPr>
          <w:rFonts w:ascii="Times New Roman" w:hAnsi="Times New Roman" w:cs="Times New Roman"/>
          <w:sz w:val="24"/>
          <w:szCs w:val="24"/>
        </w:rPr>
        <w:t>kan peranan penting sebagai faktor produksi dalam proses pertumbuhan. Peningkatan jumlah peralatan modal yang dimiliki yang mengarah pada akumulasi mo</w:t>
      </w:r>
      <w:r w:rsidR="009D6D0B">
        <w:rPr>
          <w:rFonts w:ascii="Times New Roman" w:hAnsi="Times New Roman" w:cs="Times New Roman"/>
          <w:sz w:val="24"/>
          <w:szCs w:val="24"/>
        </w:rPr>
        <w:t>dal, perusahaan-perusahaan berke</w:t>
      </w:r>
      <w:r>
        <w:rPr>
          <w:rFonts w:ascii="Times New Roman" w:hAnsi="Times New Roman" w:cs="Times New Roman"/>
          <w:sz w:val="24"/>
          <w:szCs w:val="24"/>
        </w:rPr>
        <w:t>inginan untuk mengubah persediaan modal yang mereka miliki dengan melakukan investasi. Persediaan modal yang dimaksud disini adalah jumlah total semua mesin, gedung, dan sumber daya non-tenaga kerja lainnya yang ada di saat tertentu. Aset ini mewakili sebagian dari keluaran perekonomian di masa sebelumnya yang tidak dikonsumsi, kemudian disisihkan untuk dipergunakan sebagai faktor produksi di masa mendatang. Lebih lanjut disampaikan bahwa modal tersebut dipergunakan untuk melakukan investasi dalam mencari keuntungan (</w:t>
      </w:r>
      <w:r w:rsidRPr="00A61679">
        <w:rPr>
          <w:rFonts w:ascii="Times New Roman" w:hAnsi="Times New Roman" w:cs="Times New Roman"/>
          <w:i/>
          <w:sz w:val="24"/>
          <w:szCs w:val="24"/>
        </w:rPr>
        <w:t>rate of return</w:t>
      </w:r>
      <w:r>
        <w:rPr>
          <w:rFonts w:ascii="Times New Roman" w:hAnsi="Times New Roman" w:cs="Times New Roman"/>
          <w:sz w:val="24"/>
          <w:szCs w:val="24"/>
        </w:rPr>
        <w:t>) dalam periode tertentu. Dengan demikian besarnya konsumsi yang ditunda yang dipergunakan sebagai investasi sangat tergantung dari banyaknya keuntungan yang akan diperoleh di masa mendatang.</w:t>
      </w:r>
    </w:p>
    <w:p w:rsidR="00574858" w:rsidRDefault="00574858" w:rsidP="007B6C71">
      <w:pPr>
        <w:spacing w:after="0" w:line="480" w:lineRule="auto"/>
        <w:ind w:left="0" w:firstLine="567"/>
        <w:rPr>
          <w:rFonts w:ascii="Times New Roman" w:hAnsi="Times New Roman" w:cs="Times New Roman"/>
          <w:sz w:val="24"/>
          <w:szCs w:val="24"/>
        </w:rPr>
      </w:pPr>
    </w:p>
    <w:p w:rsidR="00C10600" w:rsidRDefault="00C10600" w:rsidP="007B6C71">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 Terdapat beberapa faktor yang mempengaruhi minat investasi, yaitu:</w:t>
      </w:r>
    </w:p>
    <w:p w:rsidR="00C10600" w:rsidRDefault="00C10600" w:rsidP="006132DF">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Tingkat suku bunga;</w:t>
      </w:r>
    </w:p>
    <w:p w:rsidR="00C10600" w:rsidRDefault="00C10600" w:rsidP="006132DF">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Ramalan tingkat pengembalian dan penawaran barang di masa mendatang;</w:t>
      </w:r>
    </w:p>
    <w:p w:rsidR="00C10600" w:rsidRDefault="00C10600" w:rsidP="006132DF">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Permintaan akan modal (</w:t>
      </w:r>
      <w:r w:rsidRPr="003A7977">
        <w:rPr>
          <w:rFonts w:ascii="Times New Roman" w:hAnsi="Times New Roman" w:cs="Times New Roman"/>
          <w:i/>
          <w:sz w:val="24"/>
          <w:szCs w:val="24"/>
        </w:rPr>
        <w:t>demand for capital</w:t>
      </w:r>
      <w:r>
        <w:rPr>
          <w:rFonts w:ascii="Times New Roman" w:hAnsi="Times New Roman" w:cs="Times New Roman"/>
          <w:sz w:val="24"/>
          <w:szCs w:val="24"/>
        </w:rPr>
        <w:t>);</w:t>
      </w:r>
    </w:p>
    <w:p w:rsidR="00C10600" w:rsidRDefault="00C10600" w:rsidP="006132DF">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Kemajuan teknologi.</w:t>
      </w:r>
    </w:p>
    <w:p w:rsidR="00C10600" w:rsidRDefault="00C10600" w:rsidP="007B6C71">
      <w:pPr>
        <w:spacing w:after="0" w:line="480" w:lineRule="auto"/>
        <w:ind w:left="0" w:firstLine="567"/>
        <w:rPr>
          <w:rFonts w:ascii="Times New Roman" w:hAnsi="Times New Roman" w:cs="Times New Roman"/>
          <w:sz w:val="24"/>
          <w:szCs w:val="24"/>
        </w:rPr>
      </w:pPr>
      <w:r w:rsidRPr="00A61679">
        <w:rPr>
          <w:rFonts w:ascii="Times New Roman" w:hAnsi="Times New Roman" w:cs="Times New Roman"/>
          <w:sz w:val="24"/>
          <w:szCs w:val="24"/>
        </w:rPr>
        <w:t xml:space="preserve">Adapun </w:t>
      </w:r>
      <w:r>
        <w:rPr>
          <w:rFonts w:ascii="Times New Roman" w:hAnsi="Times New Roman" w:cs="Times New Roman"/>
          <w:sz w:val="24"/>
          <w:szCs w:val="24"/>
        </w:rPr>
        <w:t xml:space="preserve">para pelaku </w:t>
      </w:r>
      <w:r w:rsidRPr="00A61679">
        <w:rPr>
          <w:rFonts w:ascii="Times New Roman" w:hAnsi="Times New Roman" w:cs="Times New Roman"/>
          <w:sz w:val="24"/>
          <w:szCs w:val="24"/>
        </w:rPr>
        <w:t xml:space="preserve">investasi </w:t>
      </w:r>
      <w:r>
        <w:rPr>
          <w:rFonts w:ascii="Times New Roman" w:hAnsi="Times New Roman" w:cs="Times New Roman"/>
          <w:sz w:val="24"/>
          <w:szCs w:val="24"/>
        </w:rPr>
        <w:t xml:space="preserve">adalah </w:t>
      </w:r>
      <w:r w:rsidRPr="00A61679">
        <w:rPr>
          <w:rFonts w:ascii="Times New Roman" w:hAnsi="Times New Roman" w:cs="Times New Roman"/>
          <w:sz w:val="24"/>
          <w:szCs w:val="24"/>
        </w:rPr>
        <w:t>pe</w:t>
      </w:r>
      <w:r>
        <w:rPr>
          <w:rFonts w:ascii="Times New Roman" w:hAnsi="Times New Roman" w:cs="Times New Roman"/>
          <w:sz w:val="24"/>
          <w:szCs w:val="24"/>
        </w:rPr>
        <w:t xml:space="preserve">merintah, swasta, dan kerjasama </w:t>
      </w:r>
      <w:r w:rsidRPr="00A61679">
        <w:rPr>
          <w:rFonts w:ascii="Times New Roman" w:hAnsi="Times New Roman" w:cs="Times New Roman"/>
          <w:sz w:val="24"/>
          <w:szCs w:val="24"/>
        </w:rPr>
        <w:t xml:space="preserve">pemerintah swasta. </w:t>
      </w:r>
      <w:r>
        <w:rPr>
          <w:rFonts w:ascii="Times New Roman" w:hAnsi="Times New Roman" w:cs="Times New Roman"/>
          <w:sz w:val="24"/>
          <w:szCs w:val="24"/>
        </w:rPr>
        <w:t xml:space="preserve">Investasi pemerintah umumnya dilakukan tidak dengan maksud untuk mendapatkan keuntungan, tetapi tujuan utamanya adalah untuk memenuhi kebutuhan masyarakat. Pada umumnya swasta tidak tertarik pada investasi ini, karena memerlukan biaya yang sangat besar dan tidak </w:t>
      </w:r>
      <w:r w:rsidR="00ED7880">
        <w:rPr>
          <w:rFonts w:ascii="Times New Roman" w:hAnsi="Times New Roman" w:cs="Times New Roman"/>
          <w:sz w:val="24"/>
          <w:szCs w:val="24"/>
        </w:rPr>
        <w:t>memberi</w:t>
      </w:r>
      <w:r>
        <w:rPr>
          <w:rFonts w:ascii="Times New Roman" w:hAnsi="Times New Roman" w:cs="Times New Roman"/>
          <w:sz w:val="24"/>
          <w:szCs w:val="24"/>
        </w:rPr>
        <w:t>kan  keuntungan secara langsung, melainkan berangsur-angsur dalam waktu yang lama. Pihak swasta lebih tertarik pada jenis investasi yang ditujukan untuk memperoleh laba, yang biasanya terdorong oleh karena adanya pertambahan pendapatan.</w:t>
      </w:r>
    </w:p>
    <w:p w:rsidR="00C10600" w:rsidRDefault="00C10600" w:rsidP="007B6C71">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Untuk mencapai suatu efektivitas dan efisiensi dalam keputusan maka diperlukan ketegasan akan tujuan yang diharapkan. Begitu</w:t>
      </w:r>
      <w:r w:rsidR="009D6D0B">
        <w:rPr>
          <w:rFonts w:ascii="Times New Roman" w:hAnsi="Times New Roman" w:cs="Times New Roman"/>
          <w:sz w:val="24"/>
          <w:szCs w:val="24"/>
        </w:rPr>
        <w:t xml:space="preserve"> pula halnya dalam bidang inves</w:t>
      </w:r>
      <w:r>
        <w:rPr>
          <w:rFonts w:ascii="Times New Roman" w:hAnsi="Times New Roman" w:cs="Times New Roman"/>
          <w:sz w:val="24"/>
          <w:szCs w:val="24"/>
        </w:rPr>
        <w:t>tasi kita perlu menetapkan tujuan yang hendak dicapai, yakni:</w:t>
      </w:r>
    </w:p>
    <w:p w:rsidR="00C10600" w:rsidRDefault="00C10600" w:rsidP="006132DF">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Terciptanya keberlanjutan (</w:t>
      </w:r>
      <w:r w:rsidRPr="00D5582D">
        <w:rPr>
          <w:rFonts w:ascii="Times New Roman" w:hAnsi="Times New Roman" w:cs="Times New Roman"/>
          <w:i/>
          <w:sz w:val="24"/>
          <w:szCs w:val="24"/>
        </w:rPr>
        <w:t>continuity</w:t>
      </w:r>
      <w:r>
        <w:rPr>
          <w:rFonts w:ascii="Times New Roman" w:hAnsi="Times New Roman" w:cs="Times New Roman"/>
          <w:sz w:val="24"/>
          <w:szCs w:val="24"/>
        </w:rPr>
        <w:t>) dalam investasi tersebut.</w:t>
      </w:r>
    </w:p>
    <w:p w:rsidR="00C10600" w:rsidRDefault="00C10600" w:rsidP="006132DF">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Terciptanya profit yang maksimum atau keuntungan yang diharapkan (</w:t>
      </w:r>
      <w:r w:rsidRPr="00D5582D">
        <w:rPr>
          <w:rFonts w:ascii="Times New Roman" w:hAnsi="Times New Roman" w:cs="Times New Roman"/>
          <w:i/>
          <w:sz w:val="24"/>
          <w:szCs w:val="24"/>
        </w:rPr>
        <w:t>profit actual</w:t>
      </w:r>
      <w:r>
        <w:rPr>
          <w:rFonts w:ascii="Times New Roman" w:hAnsi="Times New Roman" w:cs="Times New Roman"/>
          <w:sz w:val="24"/>
          <w:szCs w:val="24"/>
        </w:rPr>
        <w:t>).</w:t>
      </w:r>
    </w:p>
    <w:p w:rsidR="00C10600" w:rsidRDefault="00C10600" w:rsidP="006132DF">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Terciptanya kemakmuran bagi para pemegang saham.</w:t>
      </w:r>
    </w:p>
    <w:p w:rsidR="00C10600" w:rsidRDefault="00C10600" w:rsidP="006132DF">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Turut </w:t>
      </w:r>
      <w:r w:rsidR="00ED7880">
        <w:rPr>
          <w:rFonts w:ascii="Times New Roman" w:hAnsi="Times New Roman" w:cs="Times New Roman"/>
          <w:sz w:val="24"/>
          <w:szCs w:val="24"/>
        </w:rPr>
        <w:t>memberi</w:t>
      </w:r>
      <w:r>
        <w:rPr>
          <w:rFonts w:ascii="Times New Roman" w:hAnsi="Times New Roman" w:cs="Times New Roman"/>
          <w:sz w:val="24"/>
          <w:szCs w:val="24"/>
        </w:rPr>
        <w:t>kan andil bagi pembangunan bangsa.</w:t>
      </w:r>
    </w:p>
    <w:p w:rsidR="007B6C71" w:rsidRDefault="007B6C71" w:rsidP="00EB0272">
      <w:pPr>
        <w:spacing w:after="0" w:line="240" w:lineRule="auto"/>
        <w:rPr>
          <w:rFonts w:ascii="Times New Roman" w:hAnsi="Times New Roman" w:cs="Times New Roman"/>
          <w:sz w:val="24"/>
          <w:szCs w:val="24"/>
        </w:rPr>
      </w:pPr>
    </w:p>
    <w:p w:rsidR="00C10600" w:rsidRPr="00A651BD" w:rsidRDefault="00C10600" w:rsidP="006132DF">
      <w:pPr>
        <w:pStyle w:val="ListParagraph"/>
        <w:numPr>
          <w:ilvl w:val="0"/>
          <w:numId w:val="17"/>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Faktor- Faktor Yang Mempengaruhi Investasi</w:t>
      </w:r>
    </w:p>
    <w:p w:rsidR="00C10600" w:rsidRDefault="00C10600" w:rsidP="007B6C71">
      <w:pPr>
        <w:spacing w:after="0" w:line="480" w:lineRule="auto"/>
        <w:ind w:left="0" w:firstLine="567"/>
        <w:rPr>
          <w:rFonts w:ascii="Times New Roman" w:hAnsi="Times New Roman" w:cs="Times New Roman"/>
          <w:sz w:val="24"/>
          <w:szCs w:val="24"/>
        </w:rPr>
      </w:pPr>
      <w:r w:rsidRPr="00A651BD">
        <w:rPr>
          <w:rFonts w:ascii="Times New Roman" w:hAnsi="Times New Roman" w:cs="Times New Roman"/>
          <w:sz w:val="24"/>
          <w:szCs w:val="24"/>
        </w:rPr>
        <w:t>Pendapatan nasional dapat naik atau turun karena pe</w:t>
      </w:r>
      <w:r>
        <w:rPr>
          <w:rFonts w:ascii="Times New Roman" w:hAnsi="Times New Roman" w:cs="Times New Roman"/>
          <w:sz w:val="24"/>
          <w:szCs w:val="24"/>
        </w:rPr>
        <w:t>rubahan investasi. Kondisi ini t</w:t>
      </w:r>
      <w:r w:rsidRPr="00A651BD">
        <w:rPr>
          <w:rFonts w:ascii="Times New Roman" w:hAnsi="Times New Roman" w:cs="Times New Roman"/>
          <w:sz w:val="24"/>
          <w:szCs w:val="24"/>
        </w:rPr>
        <w:t>ergantung pada perubahan teknologi, penurunan tingkat bunga, pertumbuhan penduduk, dan faktor-faktor dinamis lainnya. U</w:t>
      </w:r>
      <w:r>
        <w:rPr>
          <w:rFonts w:ascii="Times New Roman" w:hAnsi="Times New Roman" w:cs="Times New Roman"/>
          <w:sz w:val="24"/>
          <w:szCs w:val="24"/>
        </w:rPr>
        <w:t>paya untuk menari</w:t>
      </w:r>
      <w:r w:rsidR="009D6D0B">
        <w:rPr>
          <w:rFonts w:ascii="Times New Roman" w:hAnsi="Times New Roman" w:cs="Times New Roman"/>
          <w:sz w:val="24"/>
          <w:szCs w:val="24"/>
        </w:rPr>
        <w:t>k investasi dihadapkan pada dua</w:t>
      </w:r>
      <w:r w:rsidRPr="00A651BD">
        <w:rPr>
          <w:rFonts w:ascii="Times New Roman" w:hAnsi="Times New Roman" w:cs="Times New Roman"/>
          <w:sz w:val="24"/>
          <w:szCs w:val="24"/>
        </w:rPr>
        <w:t xml:space="preserve"> </w:t>
      </w:r>
      <w:r w:rsidR="009D6D0B">
        <w:rPr>
          <w:rFonts w:ascii="Times New Roman" w:hAnsi="Times New Roman" w:cs="Times New Roman"/>
          <w:sz w:val="24"/>
          <w:szCs w:val="24"/>
        </w:rPr>
        <w:t>lingku</w:t>
      </w:r>
      <w:r>
        <w:rPr>
          <w:rFonts w:ascii="Times New Roman" w:hAnsi="Times New Roman" w:cs="Times New Roman"/>
          <w:sz w:val="24"/>
          <w:szCs w:val="24"/>
        </w:rPr>
        <w:t>ngan strategi yaitu ling</w:t>
      </w:r>
      <w:r w:rsidRPr="00A651BD">
        <w:rPr>
          <w:rFonts w:ascii="Times New Roman" w:hAnsi="Times New Roman" w:cs="Times New Roman"/>
          <w:sz w:val="24"/>
          <w:szCs w:val="24"/>
        </w:rPr>
        <w:t>kungan eksternal yang semakin ketat dan daya tarik domestik yang masih lemah. Tantangan eksternal untuk menarik investasi di</w:t>
      </w:r>
      <w:r>
        <w:rPr>
          <w:rFonts w:ascii="Times New Roman" w:hAnsi="Times New Roman" w:cs="Times New Roman"/>
          <w:sz w:val="24"/>
          <w:szCs w:val="24"/>
        </w:rPr>
        <w:t xml:space="preserve"> </w:t>
      </w:r>
      <w:r w:rsidRPr="00A651BD">
        <w:rPr>
          <w:rFonts w:ascii="Times New Roman" w:hAnsi="Times New Roman" w:cs="Times New Roman"/>
          <w:sz w:val="24"/>
          <w:szCs w:val="24"/>
        </w:rPr>
        <w:t>tahun-tahun mendatang diperkirakan makin berat. Pertama, terdapat kecendrungan arus masuk penanaman modal asing (PMA) menurun. Beberapa faktor yang mengakibatkan penurunan tersebut antara lain adalah meningkatnya ketidakpastian global yang mempengaruhi rasa aman dalam kegiatan penanaman modal kemungkinan t</w:t>
      </w:r>
      <w:r>
        <w:rPr>
          <w:rFonts w:ascii="Times New Roman" w:hAnsi="Times New Roman" w:cs="Times New Roman"/>
          <w:sz w:val="24"/>
          <w:szCs w:val="24"/>
        </w:rPr>
        <w:t>e</w:t>
      </w:r>
      <w:r w:rsidRPr="00A651BD">
        <w:rPr>
          <w:rFonts w:ascii="Times New Roman" w:hAnsi="Times New Roman" w:cs="Times New Roman"/>
          <w:sz w:val="24"/>
          <w:szCs w:val="24"/>
        </w:rPr>
        <w:t>rjadi</w:t>
      </w:r>
      <w:r>
        <w:rPr>
          <w:rFonts w:ascii="Times New Roman" w:hAnsi="Times New Roman" w:cs="Times New Roman"/>
          <w:sz w:val="24"/>
          <w:szCs w:val="24"/>
        </w:rPr>
        <w:t>nya</w:t>
      </w:r>
      <w:r w:rsidRPr="00A651BD">
        <w:rPr>
          <w:rFonts w:ascii="Times New Roman" w:hAnsi="Times New Roman" w:cs="Times New Roman"/>
          <w:sz w:val="24"/>
          <w:szCs w:val="24"/>
        </w:rPr>
        <w:t xml:space="preserve"> berbagai spekulasi dalam proses </w:t>
      </w:r>
      <w:r w:rsidRPr="00A651BD">
        <w:rPr>
          <w:rFonts w:ascii="Times New Roman" w:hAnsi="Times New Roman" w:cs="Times New Roman"/>
          <w:i/>
          <w:sz w:val="24"/>
          <w:szCs w:val="24"/>
        </w:rPr>
        <w:t xml:space="preserve">merger </w:t>
      </w:r>
      <w:r w:rsidRPr="00A651BD">
        <w:rPr>
          <w:rFonts w:ascii="Times New Roman" w:hAnsi="Times New Roman" w:cs="Times New Roman"/>
          <w:sz w:val="24"/>
          <w:szCs w:val="24"/>
        </w:rPr>
        <w:t>dan akuisisi perusahaa</w:t>
      </w:r>
      <w:r>
        <w:rPr>
          <w:rFonts w:ascii="Times New Roman" w:hAnsi="Times New Roman" w:cs="Times New Roman"/>
          <w:sz w:val="24"/>
          <w:szCs w:val="24"/>
        </w:rPr>
        <w:t xml:space="preserve">n, </w:t>
      </w:r>
      <w:r w:rsidRPr="00A651BD">
        <w:rPr>
          <w:rFonts w:ascii="Times New Roman" w:hAnsi="Times New Roman" w:cs="Times New Roman"/>
          <w:sz w:val="24"/>
          <w:szCs w:val="24"/>
        </w:rPr>
        <w:t>serta masalah-</w:t>
      </w:r>
      <w:r>
        <w:rPr>
          <w:rFonts w:ascii="Times New Roman" w:hAnsi="Times New Roman" w:cs="Times New Roman"/>
          <w:sz w:val="24"/>
          <w:szCs w:val="24"/>
        </w:rPr>
        <w:t>masalah kelembagaan seperti ke</w:t>
      </w:r>
      <w:r w:rsidRPr="00A651BD">
        <w:rPr>
          <w:rFonts w:ascii="Times New Roman" w:hAnsi="Times New Roman" w:cs="Times New Roman"/>
          <w:sz w:val="24"/>
          <w:szCs w:val="24"/>
        </w:rPr>
        <w:t>lambat</w:t>
      </w:r>
      <w:r>
        <w:rPr>
          <w:rFonts w:ascii="Times New Roman" w:hAnsi="Times New Roman" w:cs="Times New Roman"/>
          <w:sz w:val="24"/>
          <w:szCs w:val="24"/>
        </w:rPr>
        <w:t>an proses privatisasi di</w:t>
      </w:r>
      <w:r w:rsidR="009D6D0B">
        <w:rPr>
          <w:rFonts w:ascii="Times New Roman" w:hAnsi="Times New Roman" w:cs="Times New Roman"/>
          <w:sz w:val="24"/>
          <w:szCs w:val="24"/>
        </w:rPr>
        <w:t xml:space="preserve"> </w:t>
      </w:r>
      <w:r>
        <w:rPr>
          <w:rFonts w:ascii="Times New Roman" w:hAnsi="Times New Roman" w:cs="Times New Roman"/>
          <w:sz w:val="24"/>
          <w:szCs w:val="24"/>
        </w:rPr>
        <w:t xml:space="preserve">beberapa negara. Kedua, </w:t>
      </w:r>
      <w:r w:rsidRPr="00A651BD">
        <w:rPr>
          <w:rFonts w:ascii="Times New Roman" w:hAnsi="Times New Roman" w:cs="Times New Roman"/>
          <w:sz w:val="24"/>
          <w:szCs w:val="24"/>
        </w:rPr>
        <w:t>dari arus masuk PMA yang cenderung menurun tersebu</w:t>
      </w:r>
      <w:r w:rsidR="009D6D0B">
        <w:rPr>
          <w:rFonts w:ascii="Times New Roman" w:hAnsi="Times New Roman" w:cs="Times New Roman"/>
          <w:sz w:val="24"/>
          <w:szCs w:val="24"/>
        </w:rPr>
        <w:t>t, sebagian besar me</w:t>
      </w:r>
      <w:r>
        <w:rPr>
          <w:rFonts w:ascii="Times New Roman" w:hAnsi="Times New Roman" w:cs="Times New Roman"/>
          <w:sz w:val="24"/>
          <w:szCs w:val="24"/>
        </w:rPr>
        <w:t>ngalir ke n</w:t>
      </w:r>
      <w:r w:rsidRPr="00A651BD">
        <w:rPr>
          <w:rFonts w:ascii="Times New Roman" w:hAnsi="Times New Roman" w:cs="Times New Roman"/>
          <w:sz w:val="24"/>
          <w:szCs w:val="24"/>
        </w:rPr>
        <w:t xml:space="preserve">egara-negara tertentu. </w:t>
      </w:r>
    </w:p>
    <w:p w:rsidR="00C10600" w:rsidRDefault="00C10600" w:rsidP="007B6C71">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Sementara itu, ling</w:t>
      </w:r>
      <w:r w:rsidRPr="001964EB">
        <w:rPr>
          <w:rFonts w:ascii="Times New Roman" w:hAnsi="Times New Roman" w:cs="Times New Roman"/>
          <w:sz w:val="24"/>
          <w:szCs w:val="24"/>
        </w:rPr>
        <w:t>kungan domestik masih belum mampu menciptakan iklim investasi yang sehat. Beberapa faktor yang menghambat iklim investasi belum mengalami perbaikan yang berarti. Faktor-faktor tersebut antara lain:</w:t>
      </w:r>
    </w:p>
    <w:p w:rsidR="00C10600" w:rsidRDefault="00C10600" w:rsidP="006132DF">
      <w:pPr>
        <w:pStyle w:val="ListParagraph"/>
        <w:numPr>
          <w:ilvl w:val="0"/>
          <w:numId w:val="20"/>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Prosedur yang panjang dan berbelit.</w:t>
      </w:r>
    </w:p>
    <w:p w:rsidR="00C10600" w:rsidRDefault="00C10600" w:rsidP="006132DF">
      <w:pPr>
        <w:pStyle w:val="ListParagraph"/>
        <w:numPr>
          <w:ilvl w:val="0"/>
          <w:numId w:val="20"/>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Tumpang tindihnya kebijakan pusat dan daerah di</w:t>
      </w:r>
      <w:r w:rsidR="005E715B">
        <w:rPr>
          <w:rFonts w:ascii="Times New Roman" w:hAnsi="Times New Roman" w:cs="Times New Roman"/>
          <w:sz w:val="24"/>
          <w:szCs w:val="24"/>
        </w:rPr>
        <w:t xml:space="preserve"> </w:t>
      </w:r>
      <w:r>
        <w:rPr>
          <w:rFonts w:ascii="Times New Roman" w:hAnsi="Times New Roman" w:cs="Times New Roman"/>
          <w:sz w:val="24"/>
          <w:szCs w:val="24"/>
        </w:rPr>
        <w:t xml:space="preserve">bidang investasi serta kebijakan </w:t>
      </w:r>
      <w:r w:rsidR="009C2904">
        <w:rPr>
          <w:rFonts w:ascii="Times New Roman" w:hAnsi="Times New Roman" w:cs="Times New Roman"/>
          <w:sz w:val="24"/>
          <w:szCs w:val="24"/>
        </w:rPr>
        <w:t>sektor</w:t>
      </w:r>
      <w:r>
        <w:rPr>
          <w:rFonts w:ascii="Times New Roman" w:hAnsi="Times New Roman" w:cs="Times New Roman"/>
          <w:sz w:val="24"/>
          <w:szCs w:val="24"/>
        </w:rPr>
        <w:t>.</w:t>
      </w:r>
    </w:p>
    <w:p w:rsidR="00C10600" w:rsidRDefault="00C10600" w:rsidP="006132DF">
      <w:pPr>
        <w:pStyle w:val="ListParagraph"/>
        <w:numPr>
          <w:ilvl w:val="0"/>
          <w:numId w:val="20"/>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Kurangnya kepastian hukum dengan berlarutnya perumusan RUU penanaman modal dan lemahnya penegakan hukum yang terkait dengan pengadilan niaga.</w:t>
      </w:r>
    </w:p>
    <w:p w:rsidR="00C10600" w:rsidRDefault="00C10600" w:rsidP="006132DF">
      <w:pPr>
        <w:pStyle w:val="ListParagraph"/>
        <w:numPr>
          <w:ilvl w:val="0"/>
          <w:numId w:val="20"/>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Kurang kondusifnya pasar tenaga kerja.</w:t>
      </w:r>
    </w:p>
    <w:p w:rsidR="00C10600" w:rsidRDefault="00C10600" w:rsidP="006132DF">
      <w:pPr>
        <w:pStyle w:val="ListParagraph"/>
        <w:numPr>
          <w:ilvl w:val="0"/>
          <w:numId w:val="20"/>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Kegiatan investasi masih sangat sensitif terhadap gangguan keamanan di daerah sehingga penanaman modal cenderu</w:t>
      </w:r>
      <w:r w:rsidR="005E715B">
        <w:rPr>
          <w:rFonts w:ascii="Times New Roman" w:hAnsi="Times New Roman" w:cs="Times New Roman"/>
          <w:sz w:val="24"/>
          <w:szCs w:val="24"/>
        </w:rPr>
        <w:t>ng menghindar dari daerah-</w:t>
      </w:r>
      <w:r>
        <w:rPr>
          <w:rFonts w:ascii="Times New Roman" w:hAnsi="Times New Roman" w:cs="Times New Roman"/>
          <w:sz w:val="24"/>
          <w:szCs w:val="24"/>
        </w:rPr>
        <w:t>daerah rawan konflik seperti Aceh, Maluku, dan Papua.</w:t>
      </w:r>
    </w:p>
    <w:p w:rsidR="00C10600" w:rsidRPr="007B6C71" w:rsidRDefault="00C10600" w:rsidP="007B6C71">
      <w:pPr>
        <w:pStyle w:val="ListParagraph"/>
        <w:numPr>
          <w:ilvl w:val="0"/>
          <w:numId w:val="20"/>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Kurangnya insentif investasi, termasuk insentif perpajakan dalam menarik penanaman modal di Indonesia.</w:t>
      </w:r>
    </w:p>
    <w:p w:rsidR="00EB0272" w:rsidRDefault="00EB0272" w:rsidP="00EB0272">
      <w:pPr>
        <w:spacing w:after="0" w:line="240" w:lineRule="auto"/>
        <w:ind w:left="0" w:firstLine="567"/>
        <w:rPr>
          <w:rFonts w:ascii="Times New Roman" w:hAnsi="Times New Roman" w:cs="Times New Roman"/>
          <w:sz w:val="24"/>
          <w:szCs w:val="24"/>
        </w:rPr>
      </w:pPr>
    </w:p>
    <w:p w:rsidR="00C10600" w:rsidRDefault="00C10600" w:rsidP="007B6C71">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Faktor-faktor utama yang menentukan investasi adalah:</w:t>
      </w:r>
    </w:p>
    <w:p w:rsidR="00C10600" w:rsidRDefault="00C10600" w:rsidP="006132DF">
      <w:pPr>
        <w:pStyle w:val="ListParagraph"/>
        <w:numPr>
          <w:ilvl w:val="0"/>
          <w:numId w:val="2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Tingkat keuntungan investasi yang diramalkan akan diperoleh</w:t>
      </w:r>
    </w:p>
    <w:p w:rsidR="00C10600" w:rsidRDefault="00C10600" w:rsidP="007B6C71">
      <w:pPr>
        <w:spacing w:after="0" w:line="480" w:lineRule="auto"/>
        <w:ind w:left="0" w:firstLine="567"/>
        <w:rPr>
          <w:rFonts w:ascii="Times New Roman" w:hAnsi="Times New Roman" w:cs="Times New Roman"/>
          <w:sz w:val="24"/>
          <w:szCs w:val="24"/>
        </w:rPr>
      </w:pPr>
      <w:r w:rsidRPr="007A03CD">
        <w:rPr>
          <w:rFonts w:ascii="Times New Roman" w:hAnsi="Times New Roman" w:cs="Times New Roman"/>
          <w:sz w:val="24"/>
          <w:szCs w:val="24"/>
        </w:rPr>
        <w:t xml:space="preserve">Ramalan mengenai keuntungan masa depan akan </w:t>
      </w:r>
      <w:r w:rsidR="00ED7880">
        <w:rPr>
          <w:rFonts w:ascii="Times New Roman" w:hAnsi="Times New Roman" w:cs="Times New Roman"/>
          <w:sz w:val="24"/>
          <w:szCs w:val="24"/>
        </w:rPr>
        <w:t>memberi</w:t>
      </w:r>
      <w:r w:rsidRPr="007A03CD">
        <w:rPr>
          <w:rFonts w:ascii="Times New Roman" w:hAnsi="Times New Roman" w:cs="Times New Roman"/>
          <w:sz w:val="24"/>
          <w:szCs w:val="24"/>
        </w:rPr>
        <w:t xml:space="preserve">kan gambaran kepada </w:t>
      </w:r>
      <w:r>
        <w:rPr>
          <w:rFonts w:ascii="Times New Roman" w:hAnsi="Times New Roman" w:cs="Times New Roman"/>
          <w:sz w:val="24"/>
          <w:szCs w:val="24"/>
        </w:rPr>
        <w:t xml:space="preserve">para </w:t>
      </w:r>
      <w:r w:rsidRPr="007A03CD">
        <w:rPr>
          <w:rFonts w:ascii="Times New Roman" w:hAnsi="Times New Roman" w:cs="Times New Roman"/>
          <w:sz w:val="24"/>
          <w:szCs w:val="24"/>
        </w:rPr>
        <w:t>pengusaha mengenai jenis-jenis investasi yang kelihatannya mempunyai prospek yang baik dan dapat dilaksanakan, dan besarnya investasi yang harus dilakukan untuk mewujudkan tambahan barang-barang modal yang diperlukan.</w:t>
      </w:r>
    </w:p>
    <w:p w:rsidR="00EB0272" w:rsidRPr="007A03CD" w:rsidRDefault="00EB0272" w:rsidP="00EB0272">
      <w:pPr>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2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Tingkat bunga</w:t>
      </w:r>
    </w:p>
    <w:p w:rsidR="00C10600" w:rsidRDefault="00C10600" w:rsidP="007B6C71">
      <w:pPr>
        <w:spacing w:after="0" w:line="480" w:lineRule="auto"/>
        <w:ind w:left="0" w:firstLine="567"/>
        <w:rPr>
          <w:rFonts w:ascii="Times New Roman" w:hAnsi="Times New Roman" w:cs="Times New Roman"/>
          <w:sz w:val="24"/>
          <w:szCs w:val="24"/>
        </w:rPr>
      </w:pPr>
      <w:r w:rsidRPr="007A03CD">
        <w:rPr>
          <w:rFonts w:ascii="Times New Roman" w:hAnsi="Times New Roman" w:cs="Times New Roman"/>
          <w:sz w:val="24"/>
          <w:szCs w:val="24"/>
        </w:rPr>
        <w:t xml:space="preserve">Tingkat bunga akan menentukan jenis-jenis informasi yang akan </w:t>
      </w:r>
      <w:r w:rsidR="00DA7FB1">
        <w:rPr>
          <w:rFonts w:ascii="Times New Roman" w:hAnsi="Times New Roman" w:cs="Times New Roman"/>
          <w:sz w:val="24"/>
          <w:szCs w:val="24"/>
        </w:rPr>
        <w:t>memberi</w:t>
      </w:r>
      <w:r w:rsidRPr="007A03CD">
        <w:rPr>
          <w:rFonts w:ascii="Times New Roman" w:hAnsi="Times New Roman" w:cs="Times New Roman"/>
          <w:sz w:val="24"/>
          <w:szCs w:val="24"/>
        </w:rPr>
        <w:t xml:space="preserve"> keuntungan kepada para pengusaha dan dapat dilaksanakan. Para pengusaha hanya akan melaks</w:t>
      </w:r>
      <w:r>
        <w:rPr>
          <w:rFonts w:ascii="Times New Roman" w:hAnsi="Times New Roman" w:cs="Times New Roman"/>
          <w:sz w:val="24"/>
          <w:szCs w:val="24"/>
        </w:rPr>
        <w:t>a</w:t>
      </w:r>
      <w:r w:rsidRPr="007A03CD">
        <w:rPr>
          <w:rFonts w:ascii="Times New Roman" w:hAnsi="Times New Roman" w:cs="Times New Roman"/>
          <w:sz w:val="24"/>
          <w:szCs w:val="24"/>
        </w:rPr>
        <w:t>nakan keinginan menanam modal apabila tingka</w:t>
      </w:r>
      <w:r>
        <w:rPr>
          <w:rFonts w:ascii="Times New Roman" w:hAnsi="Times New Roman" w:cs="Times New Roman"/>
          <w:sz w:val="24"/>
          <w:szCs w:val="24"/>
        </w:rPr>
        <w:t>t</w:t>
      </w:r>
      <w:r w:rsidRPr="007A03CD">
        <w:rPr>
          <w:rFonts w:ascii="Times New Roman" w:hAnsi="Times New Roman" w:cs="Times New Roman"/>
          <w:sz w:val="24"/>
          <w:szCs w:val="24"/>
        </w:rPr>
        <w:t xml:space="preserve"> pengembalian modal dari penanam</w:t>
      </w:r>
      <w:r>
        <w:rPr>
          <w:rFonts w:ascii="Times New Roman" w:hAnsi="Times New Roman" w:cs="Times New Roman"/>
          <w:sz w:val="24"/>
          <w:szCs w:val="24"/>
        </w:rPr>
        <w:t>an</w:t>
      </w:r>
      <w:r w:rsidRPr="007A03CD">
        <w:rPr>
          <w:rFonts w:ascii="Times New Roman" w:hAnsi="Times New Roman" w:cs="Times New Roman"/>
          <w:sz w:val="24"/>
          <w:szCs w:val="24"/>
        </w:rPr>
        <w:t xml:space="preserve"> modalnya itu, yaitu persentase k</w:t>
      </w:r>
      <w:r w:rsidR="005E715B">
        <w:rPr>
          <w:rFonts w:ascii="Times New Roman" w:hAnsi="Times New Roman" w:cs="Times New Roman"/>
          <w:sz w:val="24"/>
          <w:szCs w:val="24"/>
        </w:rPr>
        <w:t>euntungan netto (tetapi sebelum</w:t>
      </w:r>
      <w:r w:rsidRPr="007A03CD">
        <w:rPr>
          <w:rFonts w:ascii="Times New Roman" w:hAnsi="Times New Roman" w:cs="Times New Roman"/>
          <w:sz w:val="24"/>
          <w:szCs w:val="24"/>
        </w:rPr>
        <w:t xml:space="preserve"> </w:t>
      </w:r>
      <w:r w:rsidRPr="007A03CD">
        <w:rPr>
          <w:rFonts w:ascii="Times New Roman" w:hAnsi="Times New Roman" w:cs="Times New Roman"/>
          <w:sz w:val="24"/>
          <w:szCs w:val="24"/>
        </w:rPr>
        <w:lastRenderedPageBreak/>
        <w:t>dikurangi bunga uang yang dibayar) modal yang diperoleh, lebih besar dari tingkat bunga.</w:t>
      </w:r>
    </w:p>
    <w:p w:rsidR="00EB0272" w:rsidRPr="007A03CD" w:rsidRDefault="00EB0272" w:rsidP="00EB0272">
      <w:pPr>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2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Ramalan mengenai keadaan ekonomi di</w:t>
      </w:r>
      <w:r w:rsidR="005E715B">
        <w:rPr>
          <w:rFonts w:ascii="Times New Roman" w:hAnsi="Times New Roman" w:cs="Times New Roman"/>
          <w:sz w:val="24"/>
          <w:szCs w:val="24"/>
        </w:rPr>
        <w:t xml:space="preserve"> </w:t>
      </w:r>
      <w:r>
        <w:rPr>
          <w:rFonts w:ascii="Times New Roman" w:hAnsi="Times New Roman" w:cs="Times New Roman"/>
          <w:sz w:val="24"/>
          <w:szCs w:val="24"/>
        </w:rPr>
        <w:t>mas</w:t>
      </w:r>
      <w:r w:rsidR="005E715B">
        <w:rPr>
          <w:rFonts w:ascii="Times New Roman" w:hAnsi="Times New Roman" w:cs="Times New Roman"/>
          <w:sz w:val="24"/>
          <w:szCs w:val="24"/>
        </w:rPr>
        <w:t>a</w:t>
      </w:r>
      <w:r>
        <w:rPr>
          <w:rFonts w:ascii="Times New Roman" w:hAnsi="Times New Roman" w:cs="Times New Roman"/>
          <w:sz w:val="24"/>
          <w:szCs w:val="24"/>
        </w:rPr>
        <w:t xml:space="preserve"> depan</w:t>
      </w:r>
    </w:p>
    <w:p w:rsidR="00C10600" w:rsidRDefault="00C10600" w:rsidP="007B6C71">
      <w:pPr>
        <w:spacing w:after="0" w:line="480" w:lineRule="auto"/>
        <w:ind w:left="0" w:firstLine="567"/>
        <w:rPr>
          <w:rFonts w:ascii="Times New Roman" w:hAnsi="Times New Roman" w:cs="Times New Roman"/>
          <w:sz w:val="24"/>
          <w:szCs w:val="24"/>
        </w:rPr>
      </w:pPr>
      <w:r w:rsidRPr="008D6C5B">
        <w:rPr>
          <w:rFonts w:ascii="Times New Roman" w:hAnsi="Times New Roman" w:cs="Times New Roman"/>
          <w:sz w:val="24"/>
          <w:szCs w:val="24"/>
        </w:rPr>
        <w:t>Dalam membuat ramalan mengenai keadaan masa depan pada hakekat</w:t>
      </w:r>
      <w:r>
        <w:rPr>
          <w:rFonts w:ascii="Times New Roman" w:hAnsi="Times New Roman" w:cs="Times New Roman"/>
          <w:sz w:val="24"/>
          <w:szCs w:val="24"/>
        </w:rPr>
        <w:t>nya para</w:t>
      </w:r>
      <w:r w:rsidRPr="008D6C5B">
        <w:rPr>
          <w:rFonts w:ascii="Times New Roman" w:hAnsi="Times New Roman" w:cs="Times New Roman"/>
          <w:sz w:val="24"/>
          <w:szCs w:val="24"/>
        </w:rPr>
        <w:t xml:space="preserve"> pengusaha harus bertanya: apakah keadaan masa depan menunjukan keuntungan yang </w:t>
      </w:r>
      <w:r>
        <w:rPr>
          <w:rFonts w:ascii="Times New Roman" w:hAnsi="Times New Roman" w:cs="Times New Roman"/>
          <w:sz w:val="24"/>
          <w:szCs w:val="24"/>
        </w:rPr>
        <w:t xml:space="preserve">cukup </w:t>
      </w:r>
      <w:r w:rsidRPr="008D6C5B">
        <w:rPr>
          <w:rFonts w:ascii="Times New Roman" w:hAnsi="Times New Roman" w:cs="Times New Roman"/>
          <w:sz w:val="24"/>
          <w:szCs w:val="24"/>
        </w:rPr>
        <w:t>besar yang akan diperoleh dari pengembangan kegiatan ekonomi yang sedang dibuat atau direncanakan. Ramalan yang menunjukan bahwa keadaan perekonomian akan menjadi lebih baik lagi pada masa depan yaitu diramalkan bahwa harga-harga akan tetap stabil dan pertumbuhan ekonomi maupun pertambahan pendapatan masyarakat akan berkembang deng</w:t>
      </w:r>
      <w:r w:rsidR="005E715B">
        <w:rPr>
          <w:rFonts w:ascii="Times New Roman" w:hAnsi="Times New Roman" w:cs="Times New Roman"/>
          <w:sz w:val="24"/>
          <w:szCs w:val="24"/>
        </w:rPr>
        <w:t>an cepat, merupakan kead</w:t>
      </w:r>
      <w:r w:rsidRPr="008D6C5B">
        <w:rPr>
          <w:rFonts w:ascii="Times New Roman" w:hAnsi="Times New Roman" w:cs="Times New Roman"/>
          <w:sz w:val="24"/>
          <w:szCs w:val="24"/>
        </w:rPr>
        <w:t>aan yang akan berk</w:t>
      </w:r>
      <w:r w:rsidR="005E715B">
        <w:rPr>
          <w:rFonts w:ascii="Times New Roman" w:hAnsi="Times New Roman" w:cs="Times New Roman"/>
          <w:sz w:val="24"/>
          <w:szCs w:val="24"/>
        </w:rPr>
        <w:t>e</w:t>
      </w:r>
      <w:r w:rsidRPr="008D6C5B">
        <w:rPr>
          <w:rFonts w:ascii="Times New Roman" w:hAnsi="Times New Roman" w:cs="Times New Roman"/>
          <w:sz w:val="24"/>
          <w:szCs w:val="24"/>
        </w:rPr>
        <w:t xml:space="preserve">mbang cepat, merupakan keadaan yang akan mendorong </w:t>
      </w:r>
      <w:r>
        <w:rPr>
          <w:rFonts w:ascii="Times New Roman" w:hAnsi="Times New Roman" w:cs="Times New Roman"/>
          <w:sz w:val="24"/>
          <w:szCs w:val="24"/>
        </w:rPr>
        <w:t xml:space="preserve">pertumbuhan </w:t>
      </w:r>
      <w:r w:rsidRPr="008D6C5B">
        <w:rPr>
          <w:rFonts w:ascii="Times New Roman" w:hAnsi="Times New Roman" w:cs="Times New Roman"/>
          <w:sz w:val="24"/>
          <w:szCs w:val="24"/>
        </w:rPr>
        <w:t>investasi.</w:t>
      </w:r>
    </w:p>
    <w:p w:rsidR="00EB0272" w:rsidRDefault="00EB0272" w:rsidP="00EB0272">
      <w:pPr>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2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Kemajuan teknologi</w:t>
      </w:r>
    </w:p>
    <w:p w:rsidR="00C10600" w:rsidRDefault="00C10600" w:rsidP="007B6C71">
      <w:pPr>
        <w:spacing w:after="0" w:line="480" w:lineRule="auto"/>
        <w:ind w:left="0" w:firstLine="567"/>
        <w:rPr>
          <w:rFonts w:ascii="Times New Roman" w:hAnsi="Times New Roman" w:cs="Times New Roman"/>
          <w:sz w:val="24"/>
          <w:szCs w:val="24"/>
        </w:rPr>
      </w:pPr>
      <w:r w:rsidRPr="008D6C5B">
        <w:rPr>
          <w:rFonts w:ascii="Times New Roman" w:hAnsi="Times New Roman" w:cs="Times New Roman"/>
          <w:sz w:val="24"/>
          <w:szCs w:val="24"/>
        </w:rPr>
        <w:t>Kegi</w:t>
      </w:r>
      <w:r>
        <w:rPr>
          <w:rFonts w:ascii="Times New Roman" w:hAnsi="Times New Roman" w:cs="Times New Roman"/>
          <w:sz w:val="24"/>
          <w:szCs w:val="24"/>
        </w:rPr>
        <w:t>a</w:t>
      </w:r>
      <w:r w:rsidR="00DD7B31">
        <w:rPr>
          <w:rFonts w:ascii="Times New Roman" w:hAnsi="Times New Roman" w:cs="Times New Roman"/>
          <w:sz w:val="24"/>
          <w:szCs w:val="24"/>
        </w:rPr>
        <w:t>tan para pengusaha untuk me</w:t>
      </w:r>
      <w:r w:rsidRPr="008D6C5B">
        <w:rPr>
          <w:rFonts w:ascii="Times New Roman" w:hAnsi="Times New Roman" w:cs="Times New Roman"/>
          <w:sz w:val="24"/>
          <w:szCs w:val="24"/>
        </w:rPr>
        <w:t xml:space="preserve">nggunakan teknologi yang </w:t>
      </w:r>
      <w:r>
        <w:rPr>
          <w:rFonts w:ascii="Times New Roman" w:hAnsi="Times New Roman" w:cs="Times New Roman"/>
          <w:sz w:val="24"/>
          <w:szCs w:val="24"/>
        </w:rPr>
        <w:t>baru dikembangkan dalam kegiatan</w:t>
      </w:r>
      <w:r w:rsidRPr="008D6C5B">
        <w:rPr>
          <w:rFonts w:ascii="Times New Roman" w:hAnsi="Times New Roman" w:cs="Times New Roman"/>
          <w:sz w:val="24"/>
          <w:szCs w:val="24"/>
        </w:rPr>
        <w:t xml:space="preserve"> produksi </w:t>
      </w:r>
      <w:r>
        <w:rPr>
          <w:rFonts w:ascii="Times New Roman" w:hAnsi="Times New Roman" w:cs="Times New Roman"/>
          <w:sz w:val="24"/>
          <w:szCs w:val="24"/>
        </w:rPr>
        <w:t xml:space="preserve">atau manajemen dinamakan </w:t>
      </w:r>
      <w:r w:rsidR="00ED7880">
        <w:rPr>
          <w:rFonts w:ascii="Times New Roman" w:hAnsi="Times New Roman" w:cs="Times New Roman"/>
          <w:sz w:val="24"/>
          <w:szCs w:val="24"/>
        </w:rPr>
        <w:t>pembaharuan</w:t>
      </w:r>
      <w:r w:rsidRPr="008D6C5B">
        <w:rPr>
          <w:rFonts w:ascii="Times New Roman" w:hAnsi="Times New Roman" w:cs="Times New Roman"/>
          <w:sz w:val="24"/>
          <w:szCs w:val="24"/>
        </w:rPr>
        <w:t xml:space="preserve"> atau inovasi. Pada umumnya makin banyak perkembangan teknolog</w:t>
      </w:r>
      <w:r>
        <w:rPr>
          <w:rFonts w:ascii="Times New Roman" w:hAnsi="Times New Roman" w:cs="Times New Roman"/>
          <w:sz w:val="24"/>
          <w:szCs w:val="24"/>
        </w:rPr>
        <w:t xml:space="preserve">i yang dibuat, makin banyak pula kegiatan </w:t>
      </w:r>
      <w:r w:rsidR="00ED7880">
        <w:rPr>
          <w:rFonts w:ascii="Times New Roman" w:hAnsi="Times New Roman" w:cs="Times New Roman"/>
          <w:sz w:val="24"/>
          <w:szCs w:val="24"/>
        </w:rPr>
        <w:t>pembaharuan</w:t>
      </w:r>
      <w:r w:rsidRPr="008D6C5B">
        <w:rPr>
          <w:rFonts w:ascii="Times New Roman" w:hAnsi="Times New Roman" w:cs="Times New Roman"/>
          <w:sz w:val="24"/>
          <w:szCs w:val="24"/>
        </w:rPr>
        <w:t xml:space="preserve"> yang akan dilakukan oleh</w:t>
      </w:r>
      <w:r>
        <w:rPr>
          <w:rFonts w:ascii="Times New Roman" w:hAnsi="Times New Roman" w:cs="Times New Roman"/>
          <w:sz w:val="24"/>
          <w:szCs w:val="24"/>
        </w:rPr>
        <w:t xml:space="preserve"> para pengusaha. Untuk melaksanakan </w:t>
      </w:r>
      <w:r w:rsidR="00ED7880">
        <w:rPr>
          <w:rFonts w:ascii="Times New Roman" w:hAnsi="Times New Roman" w:cs="Times New Roman"/>
          <w:sz w:val="24"/>
          <w:szCs w:val="24"/>
        </w:rPr>
        <w:t>pembaharuan</w:t>
      </w:r>
      <w:r>
        <w:rPr>
          <w:rFonts w:ascii="Times New Roman" w:hAnsi="Times New Roman" w:cs="Times New Roman"/>
          <w:sz w:val="24"/>
          <w:szCs w:val="24"/>
        </w:rPr>
        <w:t>-</w:t>
      </w:r>
      <w:r w:rsidR="00ED7880">
        <w:rPr>
          <w:rFonts w:ascii="Times New Roman" w:hAnsi="Times New Roman" w:cs="Times New Roman"/>
          <w:sz w:val="24"/>
          <w:szCs w:val="24"/>
        </w:rPr>
        <w:t>pembaharuan</w:t>
      </w:r>
      <w:r w:rsidRPr="008D6C5B">
        <w:rPr>
          <w:rFonts w:ascii="Times New Roman" w:hAnsi="Times New Roman" w:cs="Times New Roman"/>
          <w:sz w:val="24"/>
          <w:szCs w:val="24"/>
        </w:rPr>
        <w:t xml:space="preserve">, </w:t>
      </w:r>
      <w:r>
        <w:rPr>
          <w:rFonts w:ascii="Times New Roman" w:hAnsi="Times New Roman" w:cs="Times New Roman"/>
          <w:sz w:val="24"/>
          <w:szCs w:val="24"/>
        </w:rPr>
        <w:t xml:space="preserve">para </w:t>
      </w:r>
      <w:r w:rsidRPr="008D6C5B">
        <w:rPr>
          <w:rFonts w:ascii="Times New Roman" w:hAnsi="Times New Roman" w:cs="Times New Roman"/>
          <w:sz w:val="24"/>
          <w:szCs w:val="24"/>
        </w:rPr>
        <w:t xml:space="preserve">pengusaha harus membeli barang-barang modal </w:t>
      </w:r>
      <w:r>
        <w:rPr>
          <w:rFonts w:ascii="Times New Roman" w:hAnsi="Times New Roman" w:cs="Times New Roman"/>
          <w:sz w:val="24"/>
          <w:szCs w:val="24"/>
        </w:rPr>
        <w:t>yang baru, dan adakalanya juga h</w:t>
      </w:r>
      <w:r w:rsidRPr="008D6C5B">
        <w:rPr>
          <w:rFonts w:ascii="Times New Roman" w:hAnsi="Times New Roman" w:cs="Times New Roman"/>
          <w:sz w:val="24"/>
          <w:szCs w:val="24"/>
        </w:rPr>
        <w:t>arus mendirikan bangunan-bangunan pabrik/</w:t>
      </w:r>
      <w:r w:rsidR="00B178A2">
        <w:rPr>
          <w:rFonts w:ascii="Times New Roman" w:hAnsi="Times New Roman" w:cs="Times New Roman"/>
          <w:sz w:val="24"/>
          <w:szCs w:val="24"/>
        </w:rPr>
        <w:t>industri</w:t>
      </w:r>
      <w:r w:rsidRPr="008D6C5B">
        <w:rPr>
          <w:rFonts w:ascii="Times New Roman" w:hAnsi="Times New Roman" w:cs="Times New Roman"/>
          <w:sz w:val="24"/>
          <w:szCs w:val="24"/>
        </w:rPr>
        <w:t xml:space="preserve"> yang baru. Maka makin banyak pembaharuan yang akan dilakukan, makin tingg</w:t>
      </w:r>
      <w:r>
        <w:rPr>
          <w:rFonts w:ascii="Times New Roman" w:hAnsi="Times New Roman" w:cs="Times New Roman"/>
          <w:sz w:val="24"/>
          <w:szCs w:val="24"/>
        </w:rPr>
        <w:t>i tingkat investasi yang akan ter</w:t>
      </w:r>
      <w:r w:rsidRPr="008D6C5B">
        <w:rPr>
          <w:rFonts w:ascii="Times New Roman" w:hAnsi="Times New Roman" w:cs="Times New Roman"/>
          <w:sz w:val="24"/>
          <w:szCs w:val="24"/>
        </w:rPr>
        <w:t>capai.</w:t>
      </w:r>
    </w:p>
    <w:p w:rsidR="00EB0272" w:rsidRPr="008D6C5B" w:rsidRDefault="00EB0272" w:rsidP="00EB0272">
      <w:pPr>
        <w:spacing w:after="0" w:line="240" w:lineRule="auto"/>
        <w:ind w:left="0" w:firstLine="567"/>
        <w:rPr>
          <w:rFonts w:ascii="Times New Roman" w:hAnsi="Times New Roman" w:cs="Times New Roman"/>
          <w:sz w:val="24"/>
          <w:szCs w:val="24"/>
        </w:rPr>
      </w:pPr>
    </w:p>
    <w:p w:rsidR="00C10600" w:rsidRDefault="00C10600" w:rsidP="006132DF">
      <w:pPr>
        <w:pStyle w:val="ListParagraph"/>
        <w:numPr>
          <w:ilvl w:val="0"/>
          <w:numId w:val="2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Tingkat pendapatan nasional dan perubahan-perubahannya</w:t>
      </w:r>
    </w:p>
    <w:p w:rsidR="00C10600" w:rsidRDefault="00C10600" w:rsidP="007B6C71">
      <w:pPr>
        <w:spacing w:after="0" w:line="480" w:lineRule="auto"/>
        <w:ind w:left="0" w:firstLine="567"/>
        <w:rPr>
          <w:rFonts w:ascii="Times New Roman" w:hAnsi="Times New Roman" w:cs="Times New Roman"/>
          <w:sz w:val="24"/>
          <w:szCs w:val="24"/>
        </w:rPr>
      </w:pPr>
      <w:r w:rsidRPr="00AD1593">
        <w:rPr>
          <w:rFonts w:ascii="Times New Roman" w:hAnsi="Times New Roman" w:cs="Times New Roman"/>
          <w:sz w:val="24"/>
          <w:szCs w:val="24"/>
        </w:rPr>
        <w:t>Dalam kebanyakan analisis mengenai penentuan pendapataan nasional pada umumnya dianggap investasi yang dilakukan pengusah</w:t>
      </w:r>
      <w:r>
        <w:rPr>
          <w:rFonts w:ascii="Times New Roman" w:hAnsi="Times New Roman" w:cs="Times New Roman"/>
          <w:sz w:val="24"/>
          <w:szCs w:val="24"/>
        </w:rPr>
        <w:t>a</w:t>
      </w:r>
      <w:r w:rsidRPr="00AD1593">
        <w:rPr>
          <w:rFonts w:ascii="Times New Roman" w:hAnsi="Times New Roman" w:cs="Times New Roman"/>
          <w:sz w:val="24"/>
          <w:szCs w:val="24"/>
        </w:rPr>
        <w:t xml:space="preserve"> adalah berbentuk investasi otonomi. Tingkat pendapatan nasional yang tinggi akan memperbesar pendapatan masyarakat, dan selanjutnya pendapatan masyarakat yang tinggi tersebut akan memperbesar permintaan terhadap barang</w:t>
      </w:r>
      <w:r>
        <w:rPr>
          <w:rFonts w:ascii="Times New Roman" w:hAnsi="Times New Roman" w:cs="Times New Roman"/>
          <w:sz w:val="24"/>
          <w:szCs w:val="24"/>
        </w:rPr>
        <w:t>-barang</w:t>
      </w:r>
      <w:r w:rsidRPr="00AD1593">
        <w:rPr>
          <w:rFonts w:ascii="Times New Roman" w:hAnsi="Times New Roman" w:cs="Times New Roman"/>
          <w:sz w:val="24"/>
          <w:szCs w:val="24"/>
        </w:rPr>
        <w:t xml:space="preserve"> dan </w:t>
      </w:r>
      <w:r>
        <w:rPr>
          <w:rFonts w:ascii="Times New Roman" w:hAnsi="Times New Roman" w:cs="Times New Roman"/>
          <w:sz w:val="24"/>
          <w:szCs w:val="24"/>
        </w:rPr>
        <w:t>jasa-</w:t>
      </w:r>
      <w:r w:rsidRPr="00AD1593">
        <w:rPr>
          <w:rFonts w:ascii="Times New Roman" w:hAnsi="Times New Roman" w:cs="Times New Roman"/>
          <w:sz w:val="24"/>
          <w:szCs w:val="24"/>
        </w:rPr>
        <w:t xml:space="preserve">jasa. Maka keuntungan perusahaan akan </w:t>
      </w:r>
      <w:r>
        <w:rPr>
          <w:rFonts w:ascii="Times New Roman" w:hAnsi="Times New Roman" w:cs="Times New Roman"/>
          <w:sz w:val="24"/>
          <w:szCs w:val="24"/>
        </w:rPr>
        <w:t>ber</w:t>
      </w:r>
      <w:r w:rsidRPr="00AD1593">
        <w:rPr>
          <w:rFonts w:ascii="Times New Roman" w:hAnsi="Times New Roman" w:cs="Times New Roman"/>
          <w:sz w:val="24"/>
          <w:szCs w:val="24"/>
        </w:rPr>
        <w:t xml:space="preserve">tambah tinggi dan ini akan mendorong </w:t>
      </w:r>
      <w:r>
        <w:rPr>
          <w:rFonts w:ascii="Times New Roman" w:hAnsi="Times New Roman" w:cs="Times New Roman"/>
          <w:sz w:val="24"/>
          <w:szCs w:val="24"/>
        </w:rPr>
        <w:t xml:space="preserve">dilakukannya lebih banyak </w:t>
      </w:r>
      <w:r w:rsidRPr="00AD1593">
        <w:rPr>
          <w:rFonts w:ascii="Times New Roman" w:hAnsi="Times New Roman" w:cs="Times New Roman"/>
          <w:sz w:val="24"/>
          <w:szCs w:val="24"/>
        </w:rPr>
        <w:t>investasi. Dengan perkataan lain, apabila pendapatan nasional bertambah tinggi, maka investasi akan bertambah tinggi pula.</w:t>
      </w:r>
    </w:p>
    <w:p w:rsidR="00917ECD" w:rsidRPr="00AD1593" w:rsidRDefault="00917ECD" w:rsidP="00EB0272">
      <w:pPr>
        <w:spacing w:after="0" w:line="240" w:lineRule="auto"/>
        <w:ind w:left="0" w:firstLine="567"/>
        <w:rPr>
          <w:rFonts w:ascii="Times New Roman" w:hAnsi="Times New Roman" w:cs="Times New Roman"/>
          <w:sz w:val="24"/>
          <w:szCs w:val="24"/>
        </w:rPr>
      </w:pPr>
    </w:p>
    <w:p w:rsidR="00C10600" w:rsidRDefault="00DD7B31" w:rsidP="006132DF">
      <w:pPr>
        <w:pStyle w:val="ListParagraph"/>
        <w:numPr>
          <w:ilvl w:val="0"/>
          <w:numId w:val="17"/>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Jenis</w:t>
      </w:r>
      <w:r w:rsidR="00C10600">
        <w:rPr>
          <w:rFonts w:ascii="Times New Roman" w:hAnsi="Times New Roman" w:cs="Times New Roman"/>
          <w:b/>
          <w:sz w:val="24"/>
          <w:szCs w:val="24"/>
        </w:rPr>
        <w:t>–Jenis Investasi</w:t>
      </w:r>
    </w:p>
    <w:p w:rsidR="00C10600" w:rsidRPr="00AD1593" w:rsidRDefault="00C10600" w:rsidP="007B6C71">
      <w:pPr>
        <w:spacing w:after="0" w:line="480" w:lineRule="auto"/>
        <w:ind w:left="0" w:firstLine="567"/>
        <w:rPr>
          <w:rFonts w:ascii="Times New Roman" w:hAnsi="Times New Roman" w:cs="Times New Roman"/>
          <w:sz w:val="24"/>
          <w:szCs w:val="24"/>
        </w:rPr>
      </w:pPr>
      <w:r w:rsidRPr="00AD1593">
        <w:rPr>
          <w:rFonts w:ascii="Times New Roman" w:hAnsi="Times New Roman" w:cs="Times New Roman"/>
          <w:sz w:val="24"/>
          <w:szCs w:val="24"/>
        </w:rPr>
        <w:t>Secara umum di dalam pembangunan ekonomi terdapat 4 jenis investasi, yaitu:</w:t>
      </w:r>
    </w:p>
    <w:p w:rsidR="00C10600" w:rsidRDefault="00C10600" w:rsidP="006132DF">
      <w:pPr>
        <w:pStyle w:val="ListParagraph"/>
        <w:numPr>
          <w:ilvl w:val="0"/>
          <w:numId w:val="2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Investasi yang terdorong (</w:t>
      </w:r>
      <w:r w:rsidRPr="00D11BE2">
        <w:rPr>
          <w:rFonts w:ascii="Times New Roman" w:hAnsi="Times New Roman" w:cs="Times New Roman"/>
          <w:i/>
          <w:sz w:val="24"/>
          <w:szCs w:val="24"/>
        </w:rPr>
        <w:t>Induced Investment</w:t>
      </w:r>
      <w:r>
        <w:rPr>
          <w:rFonts w:ascii="Times New Roman" w:hAnsi="Times New Roman" w:cs="Times New Roman"/>
          <w:sz w:val="24"/>
          <w:szCs w:val="24"/>
        </w:rPr>
        <w:t>) dan investasi otonom (</w:t>
      </w:r>
      <w:r w:rsidRPr="00D11BE2">
        <w:rPr>
          <w:rFonts w:ascii="Times New Roman" w:hAnsi="Times New Roman" w:cs="Times New Roman"/>
          <w:i/>
          <w:sz w:val="24"/>
          <w:szCs w:val="24"/>
        </w:rPr>
        <w:t>Autonomous Investment</w:t>
      </w:r>
      <w:r>
        <w:rPr>
          <w:rFonts w:ascii="Times New Roman" w:hAnsi="Times New Roman" w:cs="Times New Roman"/>
          <w:sz w:val="24"/>
          <w:szCs w:val="24"/>
        </w:rPr>
        <w:t>)</w:t>
      </w:r>
    </w:p>
    <w:p w:rsidR="00C10600" w:rsidRDefault="00C10600" w:rsidP="006132DF">
      <w:pPr>
        <w:pStyle w:val="ListParagraph"/>
        <w:numPr>
          <w:ilvl w:val="0"/>
          <w:numId w:val="23"/>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Investasi yang terdorong yakni investasi yang sangat dipengaruhi oleh tingkat pendapatan baik itu pendapatan daerah ataupun pendapatan pusat atau nasional.</w:t>
      </w:r>
    </w:p>
    <w:p w:rsidR="00C10600" w:rsidRDefault="00C10600" w:rsidP="006132DF">
      <w:pPr>
        <w:pStyle w:val="ListParagraph"/>
        <w:numPr>
          <w:ilvl w:val="0"/>
          <w:numId w:val="23"/>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Investasi otonom yakni investasi yang dilakukan oleh pemerintah karena disamping biayanya sangat besar juga tidak </w:t>
      </w:r>
      <w:r w:rsidR="00DA7FB1">
        <w:rPr>
          <w:rFonts w:ascii="Times New Roman" w:hAnsi="Times New Roman" w:cs="Times New Roman"/>
          <w:sz w:val="24"/>
          <w:szCs w:val="24"/>
        </w:rPr>
        <w:t>memberi</w:t>
      </w:r>
      <w:r>
        <w:rPr>
          <w:rFonts w:ascii="Times New Roman" w:hAnsi="Times New Roman" w:cs="Times New Roman"/>
          <w:sz w:val="24"/>
          <w:szCs w:val="24"/>
        </w:rPr>
        <w:t xml:space="preserve">kan keuntungan, karena besar kecilnya tidak dipengaruhi oleh </w:t>
      </w:r>
      <w:r w:rsidR="00DD7B31">
        <w:rPr>
          <w:rFonts w:ascii="Times New Roman" w:hAnsi="Times New Roman" w:cs="Times New Roman"/>
          <w:sz w:val="24"/>
          <w:szCs w:val="24"/>
        </w:rPr>
        <w:t>pendapatan, baik itu pendapatan</w:t>
      </w:r>
      <w:r>
        <w:rPr>
          <w:rFonts w:ascii="Times New Roman" w:hAnsi="Times New Roman" w:cs="Times New Roman"/>
          <w:sz w:val="24"/>
          <w:szCs w:val="24"/>
        </w:rPr>
        <w:t xml:space="preserve"> pusat atau nasional tetapi dapat berubah karena adanya perubahan-perubahan faktor-faktor diluar pendapatan seperti tingkat teknologi, kebijaksanaan </w:t>
      </w:r>
      <w:r>
        <w:rPr>
          <w:rFonts w:ascii="Times New Roman" w:hAnsi="Times New Roman" w:cs="Times New Roman"/>
          <w:sz w:val="24"/>
          <w:szCs w:val="24"/>
        </w:rPr>
        <w:lastRenderedPageBreak/>
        <w:t>pemerintah, harapan para pengusaha, dan sebagainya. Investasi ini dilaksanakan atau diadakan secara bebas, artinya investasi diadakan bukan karena pertambahan permintaan efektif.</w:t>
      </w:r>
    </w:p>
    <w:p w:rsidR="00EB0272" w:rsidRDefault="00EB0272" w:rsidP="00EB0272">
      <w:pPr>
        <w:pStyle w:val="ListParagraph"/>
        <w:spacing w:after="0" w:line="240" w:lineRule="auto"/>
        <w:ind w:firstLine="0"/>
        <w:rPr>
          <w:rFonts w:ascii="Times New Roman" w:hAnsi="Times New Roman" w:cs="Times New Roman"/>
          <w:sz w:val="24"/>
          <w:szCs w:val="24"/>
        </w:rPr>
      </w:pPr>
    </w:p>
    <w:p w:rsidR="00C10600" w:rsidRDefault="00287C7D" w:rsidP="006132DF">
      <w:pPr>
        <w:pStyle w:val="ListParagraph"/>
        <w:numPr>
          <w:ilvl w:val="0"/>
          <w:numId w:val="22"/>
        </w:numPr>
        <w:spacing w:after="0" w:line="480" w:lineRule="auto"/>
        <w:ind w:left="360"/>
        <w:rPr>
          <w:rFonts w:ascii="Times New Roman" w:hAnsi="Times New Roman" w:cs="Times New Roman"/>
          <w:i/>
          <w:sz w:val="24"/>
          <w:szCs w:val="24"/>
        </w:rPr>
      </w:pPr>
      <w:r>
        <w:rPr>
          <w:rFonts w:ascii="Times New Roman" w:hAnsi="Times New Roman" w:cs="Times New Roman"/>
          <w:i/>
          <w:sz w:val="24"/>
          <w:szCs w:val="24"/>
        </w:rPr>
        <w:t>Publik</w:t>
      </w:r>
      <w:r w:rsidR="00DD7B31">
        <w:rPr>
          <w:rFonts w:ascii="Times New Roman" w:hAnsi="Times New Roman" w:cs="Times New Roman"/>
          <w:i/>
          <w:sz w:val="24"/>
          <w:szCs w:val="24"/>
        </w:rPr>
        <w:t xml:space="preserve"> Invest</w:t>
      </w:r>
      <w:r w:rsidR="00C10600" w:rsidRPr="002114E4">
        <w:rPr>
          <w:rFonts w:ascii="Times New Roman" w:hAnsi="Times New Roman" w:cs="Times New Roman"/>
          <w:i/>
          <w:sz w:val="24"/>
          <w:szCs w:val="24"/>
        </w:rPr>
        <w:t>men</w:t>
      </w:r>
      <w:r w:rsidR="00DD7B31">
        <w:rPr>
          <w:rFonts w:ascii="Times New Roman" w:hAnsi="Times New Roman" w:cs="Times New Roman"/>
          <w:i/>
          <w:sz w:val="24"/>
          <w:szCs w:val="24"/>
        </w:rPr>
        <w:t>t</w:t>
      </w:r>
      <w:r w:rsidR="00C10600" w:rsidRPr="002114E4">
        <w:rPr>
          <w:rFonts w:ascii="Times New Roman" w:hAnsi="Times New Roman" w:cs="Times New Roman"/>
          <w:i/>
          <w:sz w:val="24"/>
          <w:szCs w:val="24"/>
        </w:rPr>
        <w:t xml:space="preserve"> </w:t>
      </w:r>
      <w:r w:rsidR="00C10600" w:rsidRPr="002637DB">
        <w:rPr>
          <w:rFonts w:ascii="Times New Roman" w:hAnsi="Times New Roman" w:cs="Times New Roman"/>
          <w:sz w:val="24"/>
          <w:szCs w:val="24"/>
        </w:rPr>
        <w:t>dan</w:t>
      </w:r>
      <w:r w:rsidR="00C10600" w:rsidRPr="002114E4">
        <w:rPr>
          <w:rFonts w:ascii="Times New Roman" w:hAnsi="Times New Roman" w:cs="Times New Roman"/>
          <w:i/>
          <w:sz w:val="24"/>
          <w:szCs w:val="24"/>
        </w:rPr>
        <w:t xml:space="preserve"> Private Investment</w:t>
      </w:r>
    </w:p>
    <w:p w:rsidR="00C10600" w:rsidRDefault="00287C7D" w:rsidP="00917122">
      <w:pPr>
        <w:spacing w:after="0" w:line="480" w:lineRule="auto"/>
        <w:ind w:left="0" w:firstLine="567"/>
        <w:rPr>
          <w:rFonts w:ascii="Times New Roman" w:hAnsi="Times New Roman" w:cs="Times New Roman"/>
          <w:sz w:val="24"/>
          <w:szCs w:val="24"/>
        </w:rPr>
      </w:pPr>
      <w:r>
        <w:rPr>
          <w:rFonts w:ascii="Times New Roman" w:hAnsi="Times New Roman" w:cs="Times New Roman"/>
          <w:i/>
          <w:sz w:val="24"/>
          <w:szCs w:val="24"/>
        </w:rPr>
        <w:t>Publik</w:t>
      </w:r>
      <w:r w:rsidR="00C10600" w:rsidRPr="0002406A">
        <w:rPr>
          <w:rFonts w:ascii="Times New Roman" w:hAnsi="Times New Roman" w:cs="Times New Roman"/>
          <w:i/>
          <w:sz w:val="24"/>
          <w:szCs w:val="24"/>
        </w:rPr>
        <w:t xml:space="preserve"> Investment </w:t>
      </w:r>
      <w:r w:rsidR="00C10600" w:rsidRPr="0002406A">
        <w:rPr>
          <w:rFonts w:ascii="Times New Roman" w:hAnsi="Times New Roman" w:cs="Times New Roman"/>
          <w:sz w:val="24"/>
          <w:szCs w:val="24"/>
        </w:rPr>
        <w:t>adalah investasi atau penanaman modal yang dilakukan pemerintah. Yang dimaksud pemerintah disini adalah baik peme</w:t>
      </w:r>
      <w:r w:rsidR="00C10600">
        <w:rPr>
          <w:rFonts w:ascii="Times New Roman" w:hAnsi="Times New Roman" w:cs="Times New Roman"/>
          <w:sz w:val="24"/>
          <w:szCs w:val="24"/>
        </w:rPr>
        <w:t xml:space="preserve">rintah pusat atau daerah dan </w:t>
      </w:r>
      <w:r w:rsidR="00C10600" w:rsidRPr="0002406A">
        <w:rPr>
          <w:rFonts w:ascii="Times New Roman" w:hAnsi="Times New Roman" w:cs="Times New Roman"/>
          <w:sz w:val="24"/>
          <w:szCs w:val="24"/>
        </w:rPr>
        <w:t>sifat</w:t>
      </w:r>
      <w:r w:rsidR="00C10600">
        <w:rPr>
          <w:rFonts w:ascii="Times New Roman" w:hAnsi="Times New Roman" w:cs="Times New Roman"/>
          <w:sz w:val="24"/>
          <w:szCs w:val="24"/>
        </w:rPr>
        <w:t>nya</w:t>
      </w:r>
      <w:r w:rsidR="00C10600" w:rsidRPr="0002406A">
        <w:rPr>
          <w:rFonts w:ascii="Times New Roman" w:hAnsi="Times New Roman" w:cs="Times New Roman"/>
          <w:sz w:val="24"/>
          <w:szCs w:val="24"/>
        </w:rPr>
        <w:t xml:space="preserve"> resmi. Sedangakan  </w:t>
      </w:r>
      <w:r w:rsidR="00C10600" w:rsidRPr="0002406A">
        <w:rPr>
          <w:rFonts w:ascii="Times New Roman" w:hAnsi="Times New Roman" w:cs="Times New Roman"/>
          <w:i/>
          <w:sz w:val="24"/>
          <w:szCs w:val="24"/>
        </w:rPr>
        <w:t>Private Investmen</w:t>
      </w:r>
      <w:r w:rsidR="00C10600">
        <w:rPr>
          <w:rFonts w:ascii="Times New Roman" w:hAnsi="Times New Roman" w:cs="Times New Roman"/>
          <w:i/>
          <w:sz w:val="24"/>
          <w:szCs w:val="24"/>
        </w:rPr>
        <w:t>t</w:t>
      </w:r>
      <w:r w:rsidR="00C10600" w:rsidRPr="0002406A">
        <w:rPr>
          <w:rFonts w:ascii="Times New Roman" w:hAnsi="Times New Roman" w:cs="Times New Roman"/>
          <w:i/>
          <w:sz w:val="24"/>
          <w:szCs w:val="24"/>
        </w:rPr>
        <w:t xml:space="preserve"> </w:t>
      </w:r>
      <w:r w:rsidR="00C10600" w:rsidRPr="0002406A">
        <w:rPr>
          <w:rFonts w:ascii="Times New Roman" w:hAnsi="Times New Roman" w:cs="Times New Roman"/>
          <w:sz w:val="24"/>
          <w:szCs w:val="24"/>
        </w:rPr>
        <w:t>a</w:t>
      </w:r>
      <w:r w:rsidR="00C10600">
        <w:rPr>
          <w:rFonts w:ascii="Times New Roman" w:hAnsi="Times New Roman" w:cs="Times New Roman"/>
          <w:sz w:val="24"/>
          <w:szCs w:val="24"/>
        </w:rPr>
        <w:t>dalan investasi yang dilakukan o</w:t>
      </w:r>
      <w:r w:rsidR="00C10600" w:rsidRPr="0002406A">
        <w:rPr>
          <w:rFonts w:ascii="Times New Roman" w:hAnsi="Times New Roman" w:cs="Times New Roman"/>
          <w:sz w:val="24"/>
          <w:szCs w:val="24"/>
        </w:rPr>
        <w:t xml:space="preserve">leh swasta dan keuntungan yang menjadi prioritas utama berbeda dengan </w:t>
      </w:r>
      <w:r>
        <w:rPr>
          <w:rFonts w:ascii="Times New Roman" w:hAnsi="Times New Roman" w:cs="Times New Roman"/>
          <w:i/>
          <w:sz w:val="24"/>
          <w:szCs w:val="24"/>
        </w:rPr>
        <w:t>Publik</w:t>
      </w:r>
      <w:r w:rsidR="00C10600" w:rsidRPr="0002406A">
        <w:rPr>
          <w:rFonts w:ascii="Times New Roman" w:hAnsi="Times New Roman" w:cs="Times New Roman"/>
          <w:i/>
          <w:sz w:val="24"/>
          <w:szCs w:val="24"/>
        </w:rPr>
        <w:t xml:space="preserve"> investment </w:t>
      </w:r>
      <w:r w:rsidR="00C10600" w:rsidRPr="0002406A">
        <w:rPr>
          <w:rFonts w:ascii="Times New Roman" w:hAnsi="Times New Roman" w:cs="Times New Roman"/>
          <w:sz w:val="24"/>
          <w:szCs w:val="24"/>
        </w:rPr>
        <w:t>yang diarahkan untuk melayani dan men</w:t>
      </w:r>
      <w:r w:rsidR="00C10600">
        <w:rPr>
          <w:rFonts w:ascii="Times New Roman" w:hAnsi="Times New Roman" w:cs="Times New Roman"/>
          <w:sz w:val="24"/>
          <w:szCs w:val="24"/>
        </w:rPr>
        <w:t xml:space="preserve">ciptakan kesejahteraan bagi </w:t>
      </w:r>
      <w:r w:rsidR="00C10600" w:rsidRPr="0002406A">
        <w:rPr>
          <w:rFonts w:ascii="Times New Roman" w:hAnsi="Times New Roman" w:cs="Times New Roman"/>
          <w:sz w:val="24"/>
          <w:szCs w:val="24"/>
        </w:rPr>
        <w:t>rak</w:t>
      </w:r>
      <w:r w:rsidR="00C10600">
        <w:rPr>
          <w:rFonts w:ascii="Times New Roman" w:hAnsi="Times New Roman" w:cs="Times New Roman"/>
          <w:sz w:val="24"/>
          <w:szCs w:val="24"/>
        </w:rPr>
        <w:t>y</w:t>
      </w:r>
      <w:r w:rsidR="00C10600" w:rsidRPr="0002406A">
        <w:rPr>
          <w:rFonts w:ascii="Times New Roman" w:hAnsi="Times New Roman" w:cs="Times New Roman"/>
          <w:sz w:val="24"/>
          <w:szCs w:val="24"/>
        </w:rPr>
        <w:t xml:space="preserve">at banyak. </w:t>
      </w:r>
    </w:p>
    <w:p w:rsidR="00C10600" w:rsidRPr="0002406A" w:rsidRDefault="00C10600" w:rsidP="00C10600">
      <w:pPr>
        <w:spacing w:after="0" w:line="480" w:lineRule="auto"/>
        <w:ind w:left="0" w:firstLine="720"/>
        <w:rPr>
          <w:rFonts w:ascii="Times New Roman" w:hAnsi="Times New Roman" w:cs="Times New Roman"/>
          <w:sz w:val="24"/>
          <w:szCs w:val="24"/>
        </w:rPr>
      </w:pPr>
      <w:r w:rsidRPr="0002406A">
        <w:rPr>
          <w:rFonts w:ascii="Times New Roman" w:hAnsi="Times New Roman" w:cs="Times New Roman"/>
          <w:sz w:val="24"/>
          <w:szCs w:val="24"/>
        </w:rPr>
        <w:t>Investasi Swasta terdiri atas:</w:t>
      </w:r>
    </w:p>
    <w:p w:rsidR="00C10600" w:rsidRDefault="00C10600" w:rsidP="006132DF">
      <w:pPr>
        <w:pStyle w:val="ListParagraph"/>
        <w:numPr>
          <w:ilvl w:val="0"/>
          <w:numId w:val="24"/>
        </w:numPr>
        <w:spacing w:after="0" w:line="480" w:lineRule="auto"/>
        <w:ind w:left="900"/>
        <w:rPr>
          <w:rFonts w:ascii="Times New Roman" w:hAnsi="Times New Roman" w:cs="Times New Roman"/>
          <w:sz w:val="24"/>
          <w:szCs w:val="24"/>
        </w:rPr>
      </w:pPr>
      <w:r>
        <w:rPr>
          <w:rFonts w:ascii="Times New Roman" w:hAnsi="Times New Roman" w:cs="Times New Roman"/>
          <w:i/>
          <w:sz w:val="24"/>
          <w:szCs w:val="24"/>
        </w:rPr>
        <w:t xml:space="preserve">Inventory Investment, </w:t>
      </w:r>
      <w:r>
        <w:rPr>
          <w:rFonts w:ascii="Times New Roman" w:hAnsi="Times New Roman" w:cs="Times New Roman"/>
          <w:sz w:val="24"/>
          <w:szCs w:val="24"/>
        </w:rPr>
        <w:t>termasuk didalamnya semua perubahan dalam persedian bahan baku (</w:t>
      </w:r>
      <w:r w:rsidRPr="002637DB">
        <w:rPr>
          <w:rFonts w:ascii="Times New Roman" w:hAnsi="Times New Roman" w:cs="Times New Roman"/>
          <w:i/>
          <w:sz w:val="24"/>
          <w:szCs w:val="24"/>
        </w:rPr>
        <w:t>raw materials</w:t>
      </w:r>
      <w:r>
        <w:rPr>
          <w:rFonts w:ascii="Times New Roman" w:hAnsi="Times New Roman" w:cs="Times New Roman"/>
          <w:sz w:val="24"/>
          <w:szCs w:val="24"/>
        </w:rPr>
        <w:t>), perlengkapan, dan produk akhir yang dihasilkan oleh perusahaan.</w:t>
      </w:r>
    </w:p>
    <w:p w:rsidR="00C10600" w:rsidRDefault="00C10600" w:rsidP="006132DF">
      <w:pPr>
        <w:pStyle w:val="ListParagraph"/>
        <w:numPr>
          <w:ilvl w:val="0"/>
          <w:numId w:val="24"/>
        </w:numPr>
        <w:spacing w:after="0" w:line="480" w:lineRule="auto"/>
        <w:ind w:left="900"/>
        <w:rPr>
          <w:rFonts w:ascii="Times New Roman" w:hAnsi="Times New Roman" w:cs="Times New Roman"/>
          <w:sz w:val="24"/>
          <w:szCs w:val="24"/>
        </w:rPr>
      </w:pPr>
      <w:r>
        <w:rPr>
          <w:rFonts w:ascii="Times New Roman" w:hAnsi="Times New Roman" w:cs="Times New Roman"/>
          <w:i/>
          <w:sz w:val="24"/>
          <w:szCs w:val="24"/>
        </w:rPr>
        <w:t xml:space="preserve">Fixed Investment, </w:t>
      </w:r>
      <w:r>
        <w:rPr>
          <w:rFonts w:ascii="Times New Roman" w:hAnsi="Times New Roman" w:cs="Times New Roman"/>
          <w:sz w:val="24"/>
          <w:szCs w:val="24"/>
        </w:rPr>
        <w:t xml:space="preserve">termasuk didalamnya semua produk yang dibeli oleh perusahaan yang ditujukan untuk dijual kembali, terdiri dari </w:t>
      </w:r>
      <w:r w:rsidRPr="002637DB">
        <w:rPr>
          <w:rFonts w:ascii="Times New Roman" w:hAnsi="Times New Roman" w:cs="Times New Roman"/>
          <w:i/>
          <w:sz w:val="24"/>
          <w:szCs w:val="24"/>
        </w:rPr>
        <w:t xml:space="preserve">residential </w:t>
      </w:r>
      <w:r>
        <w:rPr>
          <w:rFonts w:ascii="Times New Roman" w:hAnsi="Times New Roman" w:cs="Times New Roman"/>
          <w:sz w:val="24"/>
          <w:szCs w:val="24"/>
        </w:rPr>
        <w:t xml:space="preserve">dan </w:t>
      </w:r>
      <w:r w:rsidRPr="002637DB">
        <w:rPr>
          <w:rFonts w:ascii="Times New Roman" w:hAnsi="Times New Roman" w:cs="Times New Roman"/>
          <w:i/>
          <w:sz w:val="24"/>
          <w:szCs w:val="24"/>
        </w:rPr>
        <w:t>nonresidential investmen</w:t>
      </w:r>
      <w:r w:rsidR="00DD7B31">
        <w:rPr>
          <w:rFonts w:ascii="Times New Roman" w:hAnsi="Times New Roman" w:cs="Times New Roman"/>
          <w:i/>
          <w:sz w:val="24"/>
          <w:szCs w:val="24"/>
        </w:rPr>
        <w:t>t</w:t>
      </w:r>
      <w:r>
        <w:rPr>
          <w:rFonts w:ascii="Times New Roman" w:hAnsi="Times New Roman" w:cs="Times New Roman"/>
          <w:i/>
          <w:sz w:val="24"/>
          <w:szCs w:val="24"/>
        </w:rPr>
        <w:t>.</w:t>
      </w:r>
    </w:p>
    <w:p w:rsidR="00C10600" w:rsidRDefault="00C10600" w:rsidP="007B6C71">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Sedangakan investasi swasta dalam kaitannya dengan penelitian ini merupakan gabungan antara investasi swasta asing (Penanaman Modal Asing/PMA) dengan investasi swasta </w:t>
      </w:r>
      <w:r w:rsidR="00490715">
        <w:rPr>
          <w:rFonts w:ascii="Times New Roman" w:hAnsi="Times New Roman" w:cs="Times New Roman"/>
          <w:sz w:val="24"/>
          <w:szCs w:val="24"/>
        </w:rPr>
        <w:t>domestik</w:t>
      </w:r>
      <w:r>
        <w:rPr>
          <w:rFonts w:ascii="Times New Roman" w:hAnsi="Times New Roman" w:cs="Times New Roman"/>
          <w:sz w:val="24"/>
          <w:szCs w:val="24"/>
        </w:rPr>
        <w:t xml:space="preserve"> (Penanaman Modal Dalam Negeri/PMDN). Peran pokok dari investasi swasta adalah menambah  stok modal dari aset-aset produktif yang </w:t>
      </w:r>
      <w:r>
        <w:rPr>
          <w:rFonts w:ascii="Times New Roman" w:hAnsi="Times New Roman" w:cs="Times New Roman"/>
          <w:sz w:val="24"/>
          <w:szCs w:val="24"/>
        </w:rPr>
        <w:lastRenderedPageBreak/>
        <w:t>dipegang oleh sek</w:t>
      </w:r>
      <w:r w:rsidR="00DD7B31">
        <w:rPr>
          <w:rFonts w:ascii="Times New Roman" w:hAnsi="Times New Roman" w:cs="Times New Roman"/>
          <w:sz w:val="24"/>
          <w:szCs w:val="24"/>
        </w:rPr>
        <w:t>t</w:t>
      </w:r>
      <w:r>
        <w:rPr>
          <w:rFonts w:ascii="Times New Roman" w:hAnsi="Times New Roman" w:cs="Times New Roman"/>
          <w:sz w:val="24"/>
          <w:szCs w:val="24"/>
        </w:rPr>
        <w:t>or swasta. Dua motivasi utama adalah menggantikan stok modal yang telah ada dan menciptakan stok modal tambahan yang mengandung teknologi baru  (perlu dicatat dalam hal ini bahwa “baru” tidak berarti yang termodern/terakhir, tetapi baru bagi perusahaan yang ditanamkan modal).</w:t>
      </w:r>
    </w:p>
    <w:p w:rsidR="00EB0272" w:rsidRDefault="00EB0272" w:rsidP="00EB0272">
      <w:pPr>
        <w:spacing w:after="0" w:line="240" w:lineRule="auto"/>
        <w:ind w:left="0" w:firstLine="567"/>
        <w:rPr>
          <w:rFonts w:ascii="Times New Roman" w:hAnsi="Times New Roman" w:cs="Times New Roman"/>
          <w:sz w:val="24"/>
          <w:szCs w:val="24"/>
        </w:rPr>
      </w:pPr>
    </w:p>
    <w:p w:rsidR="00C10600" w:rsidRPr="0002406A" w:rsidRDefault="00DD7B31" w:rsidP="006132DF">
      <w:pPr>
        <w:pStyle w:val="ListParagraph"/>
        <w:numPr>
          <w:ilvl w:val="0"/>
          <w:numId w:val="22"/>
        </w:numPr>
        <w:spacing w:after="0" w:line="480" w:lineRule="auto"/>
        <w:ind w:left="360"/>
        <w:rPr>
          <w:rFonts w:ascii="Times New Roman" w:hAnsi="Times New Roman" w:cs="Times New Roman"/>
          <w:sz w:val="24"/>
          <w:szCs w:val="24"/>
        </w:rPr>
      </w:pPr>
      <w:r>
        <w:rPr>
          <w:rFonts w:ascii="Times New Roman" w:hAnsi="Times New Roman" w:cs="Times New Roman"/>
          <w:i/>
          <w:sz w:val="24"/>
          <w:szCs w:val="24"/>
        </w:rPr>
        <w:t>Domestic</w:t>
      </w:r>
      <w:r w:rsidR="00C10600">
        <w:rPr>
          <w:rFonts w:ascii="Times New Roman" w:hAnsi="Times New Roman" w:cs="Times New Roman"/>
          <w:i/>
          <w:sz w:val="24"/>
          <w:szCs w:val="24"/>
        </w:rPr>
        <w:t xml:space="preserve"> Investment </w:t>
      </w:r>
      <w:r w:rsidR="00C10600">
        <w:rPr>
          <w:rFonts w:ascii="Times New Roman" w:hAnsi="Times New Roman" w:cs="Times New Roman"/>
          <w:sz w:val="24"/>
          <w:szCs w:val="24"/>
        </w:rPr>
        <w:t xml:space="preserve">dan </w:t>
      </w:r>
      <w:r w:rsidR="00C10600">
        <w:rPr>
          <w:rFonts w:ascii="Times New Roman" w:hAnsi="Times New Roman" w:cs="Times New Roman"/>
          <w:i/>
          <w:sz w:val="24"/>
          <w:szCs w:val="24"/>
        </w:rPr>
        <w:t>Foreign Investment</w:t>
      </w:r>
    </w:p>
    <w:p w:rsidR="00917122" w:rsidRDefault="00DD7B31" w:rsidP="00917122">
      <w:pPr>
        <w:spacing w:after="0" w:line="480" w:lineRule="auto"/>
        <w:ind w:left="0" w:firstLine="567"/>
        <w:rPr>
          <w:rFonts w:ascii="Times New Roman" w:hAnsi="Times New Roman" w:cs="Times New Roman"/>
          <w:sz w:val="24"/>
          <w:szCs w:val="24"/>
        </w:rPr>
      </w:pPr>
      <w:r>
        <w:rPr>
          <w:rFonts w:ascii="Times New Roman" w:hAnsi="Times New Roman" w:cs="Times New Roman"/>
          <w:i/>
          <w:sz w:val="24"/>
          <w:szCs w:val="24"/>
        </w:rPr>
        <w:t>Domestic</w:t>
      </w:r>
      <w:r w:rsidR="00C10600" w:rsidRPr="0002406A">
        <w:rPr>
          <w:rFonts w:ascii="Times New Roman" w:hAnsi="Times New Roman" w:cs="Times New Roman"/>
          <w:i/>
          <w:sz w:val="24"/>
          <w:szCs w:val="24"/>
        </w:rPr>
        <w:t xml:space="preserve"> Investment </w:t>
      </w:r>
      <w:r w:rsidR="00C10600" w:rsidRPr="0002406A">
        <w:rPr>
          <w:rFonts w:ascii="Times New Roman" w:hAnsi="Times New Roman" w:cs="Times New Roman"/>
          <w:sz w:val="24"/>
          <w:szCs w:val="24"/>
        </w:rPr>
        <w:t xml:space="preserve">adalah penanaman modal dalam negeri sedangkan </w:t>
      </w:r>
      <w:r w:rsidR="00C10600" w:rsidRPr="0002406A">
        <w:rPr>
          <w:rFonts w:ascii="Times New Roman" w:hAnsi="Times New Roman" w:cs="Times New Roman"/>
          <w:i/>
          <w:sz w:val="24"/>
          <w:szCs w:val="24"/>
        </w:rPr>
        <w:t xml:space="preserve">Foreign Investment </w:t>
      </w:r>
      <w:r w:rsidR="00C10600" w:rsidRPr="0002406A">
        <w:rPr>
          <w:rFonts w:ascii="Times New Roman" w:hAnsi="Times New Roman" w:cs="Times New Roman"/>
          <w:sz w:val="24"/>
          <w:szCs w:val="24"/>
        </w:rPr>
        <w:t>adalah</w:t>
      </w:r>
      <w:r w:rsidR="00C10600">
        <w:rPr>
          <w:rFonts w:ascii="Times New Roman" w:hAnsi="Times New Roman" w:cs="Times New Roman"/>
          <w:sz w:val="24"/>
          <w:szCs w:val="24"/>
        </w:rPr>
        <w:t xml:space="preserve"> penanaman modal asing. Sebuah n</w:t>
      </w:r>
      <w:r w:rsidR="00C10600" w:rsidRPr="0002406A">
        <w:rPr>
          <w:rFonts w:ascii="Times New Roman" w:hAnsi="Times New Roman" w:cs="Times New Roman"/>
          <w:sz w:val="24"/>
          <w:szCs w:val="24"/>
        </w:rPr>
        <w:t>egara yang memiliki banyak sekali faktor-faktor produksi alam namun tidak memiliki faktor produksi modal (</w:t>
      </w:r>
      <w:r w:rsidR="00C10600" w:rsidRPr="0002406A">
        <w:rPr>
          <w:rFonts w:ascii="Times New Roman" w:hAnsi="Times New Roman" w:cs="Times New Roman"/>
          <w:i/>
          <w:sz w:val="24"/>
          <w:szCs w:val="24"/>
        </w:rPr>
        <w:t>capita</w:t>
      </w:r>
      <w:r w:rsidR="00C10600">
        <w:rPr>
          <w:rFonts w:ascii="Times New Roman" w:hAnsi="Times New Roman" w:cs="Times New Roman"/>
          <w:i/>
          <w:sz w:val="24"/>
          <w:szCs w:val="24"/>
        </w:rPr>
        <w:t>l</w:t>
      </w:r>
      <w:r w:rsidR="00C10600" w:rsidRPr="0002406A">
        <w:rPr>
          <w:rFonts w:ascii="Times New Roman" w:hAnsi="Times New Roman" w:cs="Times New Roman"/>
          <w:sz w:val="24"/>
          <w:szCs w:val="24"/>
        </w:rPr>
        <w:t>) yang cukup untuk mengolah sumber-sumber yang dimilikinya itu akan mengundang modal asing, supaya sumber-sumber yang ada dapat dimanfaatkan sepenuhnya.</w:t>
      </w:r>
    </w:p>
    <w:p w:rsidR="00C10600" w:rsidRPr="00111600" w:rsidRDefault="00C10600" w:rsidP="006132DF">
      <w:pPr>
        <w:pStyle w:val="ListParagraph"/>
        <w:numPr>
          <w:ilvl w:val="0"/>
          <w:numId w:val="25"/>
        </w:numPr>
        <w:spacing w:after="0" w:line="480" w:lineRule="auto"/>
        <w:ind w:left="720"/>
        <w:rPr>
          <w:rFonts w:ascii="Times New Roman" w:hAnsi="Times New Roman" w:cs="Times New Roman"/>
          <w:sz w:val="24"/>
          <w:szCs w:val="24"/>
        </w:rPr>
      </w:pPr>
      <w:r w:rsidRPr="00111600">
        <w:rPr>
          <w:rFonts w:ascii="Times New Roman" w:hAnsi="Times New Roman" w:cs="Times New Roman"/>
          <w:sz w:val="24"/>
          <w:szCs w:val="24"/>
        </w:rPr>
        <w:t>Penanaman Modal Dalam Negeri /PMDN (</w:t>
      </w:r>
      <w:r w:rsidR="00490715">
        <w:rPr>
          <w:rFonts w:ascii="Times New Roman" w:hAnsi="Times New Roman" w:cs="Times New Roman"/>
          <w:i/>
          <w:sz w:val="24"/>
          <w:szCs w:val="24"/>
        </w:rPr>
        <w:t>Domestik</w:t>
      </w:r>
      <w:r w:rsidRPr="00111600">
        <w:rPr>
          <w:rFonts w:ascii="Times New Roman" w:hAnsi="Times New Roman" w:cs="Times New Roman"/>
          <w:i/>
          <w:sz w:val="24"/>
          <w:szCs w:val="24"/>
        </w:rPr>
        <w:t xml:space="preserve"> investment</w:t>
      </w:r>
      <w:r w:rsidRPr="00111600">
        <w:rPr>
          <w:rFonts w:ascii="Times New Roman" w:hAnsi="Times New Roman" w:cs="Times New Roman"/>
          <w:sz w:val="24"/>
          <w:szCs w:val="24"/>
        </w:rPr>
        <w:t>)</w:t>
      </w:r>
    </w:p>
    <w:p w:rsidR="00C10600" w:rsidRDefault="00C10600" w:rsidP="00C10600">
      <w:pPr>
        <w:spacing w:after="0" w:line="480" w:lineRule="auto"/>
        <w:ind w:left="720" w:firstLine="720"/>
        <w:rPr>
          <w:rFonts w:ascii="Times New Roman" w:hAnsi="Times New Roman" w:cs="Times New Roman"/>
          <w:sz w:val="24"/>
          <w:szCs w:val="24"/>
        </w:rPr>
      </w:pPr>
      <w:r w:rsidRPr="0002406A">
        <w:rPr>
          <w:rFonts w:ascii="Times New Roman" w:hAnsi="Times New Roman" w:cs="Times New Roman"/>
          <w:sz w:val="24"/>
          <w:szCs w:val="24"/>
        </w:rPr>
        <w:t>Penanaman modal dalam negeri terbagi atas penanaman modal dalam negeri swasta dan penanaman modal dalam negeri pemeritah.</w:t>
      </w:r>
      <w:r>
        <w:rPr>
          <w:rFonts w:ascii="Times New Roman" w:hAnsi="Times New Roman" w:cs="Times New Roman"/>
          <w:sz w:val="24"/>
          <w:szCs w:val="24"/>
        </w:rPr>
        <w:t xml:space="preserve"> Yang dimaksud dengan penanaman modal dalam negeri swasta adalah investasi yang dilakukan oleh seseorang atau badan usaha swasta domestik. Penanaman modal dalam negeri pemerintah adalah penanaman modal yang dilakukan oleh pemerintah terhadap perusahaan atas BUMN atau penyertaan modal pemerintah kepada perusahaan swasta, atas nama lembaga pemerintah.</w:t>
      </w:r>
    </w:p>
    <w:p w:rsidR="00EB0272" w:rsidRDefault="00EB0272" w:rsidP="00C10600">
      <w:pPr>
        <w:spacing w:after="0" w:line="480" w:lineRule="auto"/>
        <w:ind w:left="720" w:firstLine="720"/>
        <w:rPr>
          <w:rFonts w:ascii="Times New Roman" w:hAnsi="Times New Roman" w:cs="Times New Roman"/>
          <w:sz w:val="24"/>
          <w:szCs w:val="24"/>
        </w:rPr>
      </w:pPr>
    </w:p>
    <w:p w:rsidR="00EB0272" w:rsidRDefault="00EB0272" w:rsidP="00C10600">
      <w:pPr>
        <w:spacing w:after="0" w:line="480" w:lineRule="auto"/>
        <w:ind w:left="720" w:firstLine="720"/>
        <w:rPr>
          <w:rFonts w:ascii="Times New Roman" w:hAnsi="Times New Roman" w:cs="Times New Roman"/>
          <w:sz w:val="24"/>
          <w:szCs w:val="24"/>
        </w:rPr>
      </w:pPr>
    </w:p>
    <w:p w:rsidR="00C10600" w:rsidRDefault="00C10600" w:rsidP="006132DF">
      <w:pPr>
        <w:pStyle w:val="ListParagraph"/>
        <w:numPr>
          <w:ilvl w:val="0"/>
          <w:numId w:val="25"/>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Penanaman Modal Asing/PMA (</w:t>
      </w:r>
      <w:r>
        <w:rPr>
          <w:rFonts w:ascii="Times New Roman" w:hAnsi="Times New Roman" w:cs="Times New Roman"/>
          <w:i/>
          <w:sz w:val="24"/>
          <w:szCs w:val="24"/>
        </w:rPr>
        <w:t>Foreign Investment</w:t>
      </w:r>
      <w:r>
        <w:rPr>
          <w:rFonts w:ascii="Times New Roman" w:hAnsi="Times New Roman" w:cs="Times New Roman"/>
          <w:sz w:val="24"/>
          <w:szCs w:val="24"/>
        </w:rPr>
        <w:t>)</w:t>
      </w:r>
    </w:p>
    <w:p w:rsidR="00C10600" w:rsidRDefault="00DD7B31" w:rsidP="00C1060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Penanaman modal</w:t>
      </w:r>
      <w:r w:rsidR="00C10600" w:rsidRPr="00111600">
        <w:rPr>
          <w:rFonts w:ascii="Times New Roman" w:hAnsi="Times New Roman" w:cs="Times New Roman"/>
          <w:sz w:val="24"/>
          <w:szCs w:val="24"/>
        </w:rPr>
        <w:t xml:space="preserve"> asing terdiri da</w:t>
      </w:r>
      <w:r w:rsidR="00C10600">
        <w:rPr>
          <w:rFonts w:ascii="Times New Roman" w:hAnsi="Times New Roman" w:cs="Times New Roman"/>
          <w:sz w:val="24"/>
          <w:szCs w:val="24"/>
        </w:rPr>
        <w:t xml:space="preserve">ri penanaman modal asing swasta, yaitu penanaman modal yang dilakukan oleh pihak swasta </w:t>
      </w:r>
      <w:r w:rsidR="00C10600" w:rsidRPr="00111600">
        <w:rPr>
          <w:rFonts w:ascii="Times New Roman" w:hAnsi="Times New Roman" w:cs="Times New Roman"/>
          <w:sz w:val="24"/>
          <w:szCs w:val="24"/>
        </w:rPr>
        <w:t>(bukan pemerintah) di</w:t>
      </w:r>
      <w:r w:rsidR="00C10600">
        <w:rPr>
          <w:rFonts w:ascii="Times New Roman" w:hAnsi="Times New Roman" w:cs="Times New Roman"/>
          <w:sz w:val="24"/>
          <w:szCs w:val="24"/>
        </w:rPr>
        <w:t xml:space="preserve"> </w:t>
      </w:r>
      <w:r w:rsidR="00C10600" w:rsidRPr="00111600">
        <w:rPr>
          <w:rFonts w:ascii="Times New Roman" w:hAnsi="Times New Roman" w:cs="Times New Roman"/>
          <w:sz w:val="24"/>
          <w:szCs w:val="24"/>
        </w:rPr>
        <w:t>negara selain negara asal pemilik modal serta penanaman mosal asing pemerintah/nasional ya</w:t>
      </w:r>
      <w:r w:rsidR="00C10600">
        <w:rPr>
          <w:rFonts w:ascii="Times New Roman" w:hAnsi="Times New Roman" w:cs="Times New Roman"/>
          <w:sz w:val="24"/>
          <w:szCs w:val="24"/>
        </w:rPr>
        <w:t>itu penanaman modal dari suatu negara ke n</w:t>
      </w:r>
      <w:r w:rsidR="00C10600" w:rsidRPr="00111600">
        <w:rPr>
          <w:rFonts w:ascii="Times New Roman" w:hAnsi="Times New Roman" w:cs="Times New Roman"/>
          <w:sz w:val="24"/>
          <w:szCs w:val="24"/>
        </w:rPr>
        <w:t>e</w:t>
      </w:r>
      <w:r w:rsidR="00C10600">
        <w:rPr>
          <w:rFonts w:ascii="Times New Roman" w:hAnsi="Times New Roman" w:cs="Times New Roman"/>
          <w:sz w:val="24"/>
          <w:szCs w:val="24"/>
        </w:rPr>
        <w:t>gara lain atas nama pemerintah n</w:t>
      </w:r>
      <w:r w:rsidR="00C10600" w:rsidRPr="00111600">
        <w:rPr>
          <w:rFonts w:ascii="Times New Roman" w:hAnsi="Times New Roman" w:cs="Times New Roman"/>
          <w:sz w:val="24"/>
          <w:szCs w:val="24"/>
        </w:rPr>
        <w:t>egara pemilik modal.</w:t>
      </w:r>
    </w:p>
    <w:p w:rsidR="00EB0272" w:rsidRDefault="00EB0272" w:rsidP="00EB0272">
      <w:pPr>
        <w:spacing w:after="0" w:line="240" w:lineRule="auto"/>
        <w:ind w:left="720" w:firstLine="720"/>
        <w:rPr>
          <w:rFonts w:ascii="Times New Roman" w:hAnsi="Times New Roman" w:cs="Times New Roman"/>
          <w:sz w:val="24"/>
          <w:szCs w:val="24"/>
        </w:rPr>
      </w:pPr>
    </w:p>
    <w:p w:rsidR="00C10600" w:rsidRPr="00111600" w:rsidRDefault="00C10600" w:rsidP="006132DF">
      <w:pPr>
        <w:pStyle w:val="ListParagraph"/>
        <w:numPr>
          <w:ilvl w:val="0"/>
          <w:numId w:val="22"/>
        </w:numPr>
        <w:spacing w:after="0" w:line="480" w:lineRule="auto"/>
        <w:ind w:left="360"/>
        <w:rPr>
          <w:rFonts w:ascii="Times New Roman" w:hAnsi="Times New Roman" w:cs="Times New Roman"/>
          <w:sz w:val="24"/>
          <w:szCs w:val="24"/>
        </w:rPr>
      </w:pPr>
      <w:r w:rsidRPr="00111600">
        <w:rPr>
          <w:rFonts w:ascii="Times New Roman" w:hAnsi="Times New Roman" w:cs="Times New Roman"/>
          <w:i/>
          <w:sz w:val="24"/>
          <w:szCs w:val="24"/>
        </w:rPr>
        <w:t>Gross Investment</w:t>
      </w:r>
      <w:r>
        <w:rPr>
          <w:rFonts w:ascii="Times New Roman" w:hAnsi="Times New Roman" w:cs="Times New Roman"/>
          <w:sz w:val="24"/>
          <w:szCs w:val="24"/>
        </w:rPr>
        <w:t xml:space="preserve"> dan </w:t>
      </w:r>
      <w:r w:rsidRPr="00111600">
        <w:rPr>
          <w:rFonts w:ascii="Times New Roman" w:hAnsi="Times New Roman" w:cs="Times New Roman"/>
          <w:i/>
          <w:sz w:val="24"/>
          <w:szCs w:val="24"/>
        </w:rPr>
        <w:t>Net Investment</w:t>
      </w:r>
    </w:p>
    <w:p w:rsidR="00C10600" w:rsidRDefault="00C10600" w:rsidP="00917122">
      <w:pPr>
        <w:spacing w:after="0" w:line="480" w:lineRule="auto"/>
        <w:ind w:left="0" w:firstLine="567"/>
        <w:rPr>
          <w:rFonts w:ascii="Times New Roman" w:hAnsi="Times New Roman" w:cs="Times New Roman"/>
          <w:sz w:val="24"/>
          <w:szCs w:val="24"/>
        </w:rPr>
      </w:pPr>
      <w:r w:rsidRPr="00B11C09">
        <w:rPr>
          <w:rFonts w:ascii="Times New Roman" w:hAnsi="Times New Roman" w:cs="Times New Roman"/>
          <w:i/>
          <w:sz w:val="24"/>
          <w:szCs w:val="24"/>
        </w:rPr>
        <w:t xml:space="preserve">Gross Investment </w:t>
      </w:r>
      <w:r w:rsidRPr="00B11C09">
        <w:rPr>
          <w:rFonts w:ascii="Times New Roman" w:hAnsi="Times New Roman" w:cs="Times New Roman"/>
          <w:sz w:val="24"/>
          <w:szCs w:val="24"/>
        </w:rPr>
        <w:t xml:space="preserve">adalah total seluruh investasi yang diadakan atau dilaksanakan pada suatu waktu. Jadi mencakup segala jenis investasi, baik itu </w:t>
      </w:r>
      <w:r w:rsidRPr="00B11C09">
        <w:rPr>
          <w:rFonts w:ascii="Times New Roman" w:hAnsi="Times New Roman" w:cs="Times New Roman"/>
          <w:i/>
          <w:sz w:val="24"/>
          <w:szCs w:val="24"/>
        </w:rPr>
        <w:t>Autonomous Investment</w:t>
      </w:r>
      <w:r w:rsidRPr="00B11C09">
        <w:rPr>
          <w:rFonts w:ascii="Times New Roman" w:hAnsi="Times New Roman" w:cs="Times New Roman"/>
          <w:sz w:val="24"/>
          <w:szCs w:val="24"/>
        </w:rPr>
        <w:t xml:space="preserve"> maupun </w:t>
      </w:r>
      <w:r w:rsidRPr="00B11C09">
        <w:rPr>
          <w:rFonts w:ascii="Times New Roman" w:hAnsi="Times New Roman" w:cs="Times New Roman"/>
          <w:i/>
          <w:sz w:val="24"/>
          <w:szCs w:val="24"/>
        </w:rPr>
        <w:t>Induced Investment</w:t>
      </w:r>
      <w:r w:rsidRPr="00B11C09">
        <w:rPr>
          <w:rFonts w:ascii="Times New Roman" w:hAnsi="Times New Roman" w:cs="Times New Roman"/>
          <w:sz w:val="24"/>
          <w:szCs w:val="24"/>
        </w:rPr>
        <w:t xml:space="preserve">, baik </w:t>
      </w:r>
      <w:r w:rsidRPr="00B11C09">
        <w:rPr>
          <w:rFonts w:ascii="Times New Roman" w:hAnsi="Times New Roman" w:cs="Times New Roman"/>
          <w:i/>
          <w:sz w:val="24"/>
          <w:szCs w:val="24"/>
        </w:rPr>
        <w:t xml:space="preserve">private </w:t>
      </w:r>
      <w:r w:rsidRPr="00B11C09">
        <w:rPr>
          <w:rFonts w:ascii="Times New Roman" w:hAnsi="Times New Roman" w:cs="Times New Roman"/>
          <w:sz w:val="24"/>
          <w:szCs w:val="24"/>
        </w:rPr>
        <w:t xml:space="preserve">maupun </w:t>
      </w:r>
      <w:r w:rsidR="00287C7D">
        <w:rPr>
          <w:rFonts w:ascii="Times New Roman" w:hAnsi="Times New Roman" w:cs="Times New Roman"/>
          <w:i/>
          <w:sz w:val="24"/>
          <w:szCs w:val="24"/>
        </w:rPr>
        <w:t>publik</w:t>
      </w:r>
      <w:r w:rsidRPr="00B11C09">
        <w:rPr>
          <w:rFonts w:ascii="Times New Roman" w:hAnsi="Times New Roman" w:cs="Times New Roman"/>
          <w:sz w:val="24"/>
          <w:szCs w:val="24"/>
        </w:rPr>
        <w:t>, pendek kata seluruh in</w:t>
      </w:r>
      <w:r>
        <w:rPr>
          <w:rFonts w:ascii="Times New Roman" w:hAnsi="Times New Roman" w:cs="Times New Roman"/>
          <w:sz w:val="24"/>
          <w:szCs w:val="24"/>
        </w:rPr>
        <w:t>vestasi yang dilakukan di</w:t>
      </w:r>
      <w:r w:rsidR="00DD7B31">
        <w:rPr>
          <w:rFonts w:ascii="Times New Roman" w:hAnsi="Times New Roman" w:cs="Times New Roman"/>
          <w:sz w:val="24"/>
          <w:szCs w:val="24"/>
        </w:rPr>
        <w:t xml:space="preserve"> </w:t>
      </w:r>
      <w:r>
        <w:rPr>
          <w:rFonts w:ascii="Times New Roman" w:hAnsi="Times New Roman" w:cs="Times New Roman"/>
          <w:sz w:val="24"/>
          <w:szCs w:val="24"/>
        </w:rPr>
        <w:t>suatu n</w:t>
      </w:r>
      <w:r w:rsidRPr="00B11C09">
        <w:rPr>
          <w:rFonts w:ascii="Times New Roman" w:hAnsi="Times New Roman" w:cs="Times New Roman"/>
          <w:sz w:val="24"/>
          <w:szCs w:val="24"/>
        </w:rPr>
        <w:t xml:space="preserve">egara (daerah) pada atau selama suatu waktu tertentu dinamakan </w:t>
      </w:r>
      <w:r w:rsidRPr="00B11C09">
        <w:rPr>
          <w:rFonts w:ascii="Times New Roman" w:hAnsi="Times New Roman" w:cs="Times New Roman"/>
          <w:i/>
          <w:sz w:val="24"/>
          <w:szCs w:val="24"/>
        </w:rPr>
        <w:t>Gross Investme</w:t>
      </w:r>
      <w:r>
        <w:rPr>
          <w:rFonts w:ascii="Times New Roman" w:hAnsi="Times New Roman" w:cs="Times New Roman"/>
          <w:i/>
          <w:sz w:val="24"/>
          <w:szCs w:val="24"/>
        </w:rPr>
        <w:t>nt</w:t>
      </w:r>
      <w:r w:rsidRPr="00B11C0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Net Investment </w:t>
      </w:r>
      <w:r>
        <w:rPr>
          <w:rFonts w:ascii="Times New Roman" w:hAnsi="Times New Roman" w:cs="Times New Roman"/>
          <w:sz w:val="24"/>
          <w:szCs w:val="24"/>
        </w:rPr>
        <w:t>(investasi netto) adalah selisih dari investasi bruto dan penyesuaian.</w:t>
      </w:r>
    </w:p>
    <w:p w:rsidR="00F45886" w:rsidRDefault="00F45886" w:rsidP="00EB0272">
      <w:pPr>
        <w:spacing w:after="0" w:line="240" w:lineRule="auto"/>
        <w:ind w:left="0" w:firstLine="567"/>
        <w:rPr>
          <w:rFonts w:ascii="Times New Roman" w:hAnsi="Times New Roman" w:cs="Times New Roman"/>
          <w:sz w:val="24"/>
          <w:szCs w:val="24"/>
        </w:rPr>
      </w:pPr>
    </w:p>
    <w:p w:rsidR="00917122" w:rsidRDefault="00C10600" w:rsidP="00955D8B">
      <w:pPr>
        <w:pStyle w:val="ListParagraph"/>
        <w:numPr>
          <w:ilvl w:val="0"/>
          <w:numId w:val="7"/>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Penanaman Modal Asing (PMA)</w:t>
      </w:r>
    </w:p>
    <w:p w:rsidR="00955D8B" w:rsidRPr="00955D8B" w:rsidRDefault="00955D8B" w:rsidP="00955D8B">
      <w:pPr>
        <w:pStyle w:val="ListParagraph"/>
        <w:spacing w:after="0" w:line="240" w:lineRule="auto"/>
        <w:ind w:firstLine="0"/>
        <w:rPr>
          <w:rFonts w:ascii="Times New Roman" w:hAnsi="Times New Roman" w:cs="Times New Roman"/>
          <w:b/>
          <w:sz w:val="24"/>
          <w:szCs w:val="24"/>
        </w:rPr>
      </w:pPr>
    </w:p>
    <w:p w:rsidR="00C10600" w:rsidRDefault="00C10600" w:rsidP="00917122">
      <w:pPr>
        <w:spacing w:after="0" w:line="480" w:lineRule="auto"/>
        <w:ind w:left="0" w:firstLine="567"/>
        <w:rPr>
          <w:rFonts w:ascii="Times New Roman" w:hAnsi="Times New Roman" w:cs="Times New Roman"/>
          <w:sz w:val="24"/>
          <w:szCs w:val="24"/>
        </w:rPr>
      </w:pPr>
      <w:r w:rsidRPr="00616D13">
        <w:rPr>
          <w:rFonts w:ascii="Times New Roman" w:hAnsi="Times New Roman" w:cs="Times New Roman"/>
          <w:sz w:val="24"/>
          <w:szCs w:val="24"/>
        </w:rPr>
        <w:t xml:space="preserve">Menurut UU </w:t>
      </w:r>
      <w:r w:rsidR="00DD7B31" w:rsidRPr="00616D13">
        <w:rPr>
          <w:rFonts w:ascii="Times New Roman" w:hAnsi="Times New Roman" w:cs="Times New Roman"/>
          <w:sz w:val="24"/>
          <w:szCs w:val="24"/>
        </w:rPr>
        <w:t>No</w:t>
      </w:r>
      <w:r w:rsidRPr="00616D13">
        <w:rPr>
          <w:rFonts w:ascii="Times New Roman" w:hAnsi="Times New Roman" w:cs="Times New Roman"/>
          <w:sz w:val="24"/>
          <w:szCs w:val="24"/>
        </w:rPr>
        <w:t>. 1 T</w:t>
      </w:r>
      <w:r>
        <w:rPr>
          <w:rFonts w:ascii="Times New Roman" w:hAnsi="Times New Roman" w:cs="Times New Roman"/>
          <w:sz w:val="24"/>
          <w:szCs w:val="24"/>
        </w:rPr>
        <w:t>a</w:t>
      </w:r>
      <w:r w:rsidRPr="00616D13">
        <w:rPr>
          <w:rFonts w:ascii="Times New Roman" w:hAnsi="Times New Roman" w:cs="Times New Roman"/>
          <w:sz w:val="24"/>
          <w:szCs w:val="24"/>
        </w:rPr>
        <w:t>h</w:t>
      </w:r>
      <w:r>
        <w:rPr>
          <w:rFonts w:ascii="Times New Roman" w:hAnsi="Times New Roman" w:cs="Times New Roman"/>
          <w:sz w:val="24"/>
          <w:szCs w:val="24"/>
        </w:rPr>
        <w:t>u</w:t>
      </w:r>
      <w:r w:rsidRPr="00616D13">
        <w:rPr>
          <w:rFonts w:ascii="Times New Roman" w:hAnsi="Times New Roman" w:cs="Times New Roman"/>
          <w:sz w:val="24"/>
          <w:szCs w:val="24"/>
        </w:rPr>
        <w:t xml:space="preserve">n 1967 dan UU </w:t>
      </w:r>
      <w:r w:rsidR="00DD7B31" w:rsidRPr="00616D13">
        <w:rPr>
          <w:rFonts w:ascii="Times New Roman" w:hAnsi="Times New Roman" w:cs="Times New Roman"/>
          <w:sz w:val="24"/>
          <w:szCs w:val="24"/>
        </w:rPr>
        <w:t>No</w:t>
      </w:r>
      <w:r w:rsidRPr="00616D13">
        <w:rPr>
          <w:rFonts w:ascii="Times New Roman" w:hAnsi="Times New Roman" w:cs="Times New Roman"/>
          <w:sz w:val="24"/>
          <w:szCs w:val="24"/>
        </w:rPr>
        <w:t>. 11 T</w:t>
      </w:r>
      <w:r>
        <w:rPr>
          <w:rFonts w:ascii="Times New Roman" w:hAnsi="Times New Roman" w:cs="Times New Roman"/>
          <w:sz w:val="24"/>
          <w:szCs w:val="24"/>
        </w:rPr>
        <w:t>a</w:t>
      </w:r>
      <w:r w:rsidRPr="00616D13">
        <w:rPr>
          <w:rFonts w:ascii="Times New Roman" w:hAnsi="Times New Roman" w:cs="Times New Roman"/>
          <w:sz w:val="24"/>
          <w:szCs w:val="24"/>
        </w:rPr>
        <w:t>h</w:t>
      </w:r>
      <w:r>
        <w:rPr>
          <w:rFonts w:ascii="Times New Roman" w:hAnsi="Times New Roman" w:cs="Times New Roman"/>
          <w:sz w:val="24"/>
          <w:szCs w:val="24"/>
        </w:rPr>
        <w:t>un 1970 tentang PMA, yang di</w:t>
      </w:r>
      <w:r w:rsidRPr="00616D13">
        <w:rPr>
          <w:rFonts w:ascii="Times New Roman" w:hAnsi="Times New Roman" w:cs="Times New Roman"/>
          <w:sz w:val="24"/>
          <w:szCs w:val="24"/>
        </w:rPr>
        <w:t xml:space="preserve">maksud dengan Penanaman Modal Asing (PMA) adalah </w:t>
      </w:r>
      <w:r>
        <w:rPr>
          <w:rFonts w:ascii="Times New Roman" w:hAnsi="Times New Roman" w:cs="Times New Roman"/>
          <w:sz w:val="24"/>
          <w:szCs w:val="24"/>
        </w:rPr>
        <w:t xml:space="preserve">penanaman </w:t>
      </w:r>
      <w:r w:rsidRPr="00616D13">
        <w:rPr>
          <w:rFonts w:ascii="Times New Roman" w:hAnsi="Times New Roman" w:cs="Times New Roman"/>
          <w:sz w:val="24"/>
          <w:szCs w:val="24"/>
        </w:rPr>
        <w:t xml:space="preserve">modal asing secara langsung yang </w:t>
      </w:r>
      <w:r w:rsidR="00DD7B31">
        <w:rPr>
          <w:rFonts w:ascii="Times New Roman" w:hAnsi="Times New Roman" w:cs="Times New Roman"/>
          <w:sz w:val="24"/>
          <w:szCs w:val="24"/>
        </w:rPr>
        <w:t>dilakukan menurut atau berdasar</w:t>
      </w:r>
      <w:r w:rsidRPr="00616D13">
        <w:rPr>
          <w:rFonts w:ascii="Times New Roman" w:hAnsi="Times New Roman" w:cs="Times New Roman"/>
          <w:sz w:val="24"/>
          <w:szCs w:val="24"/>
        </w:rPr>
        <w:t>kan ketentuan-ketentuan  Undang-Undang ini dan yang digunakan untuk menjala</w:t>
      </w:r>
      <w:r w:rsidR="00DD7B31">
        <w:rPr>
          <w:rFonts w:ascii="Times New Roman" w:hAnsi="Times New Roman" w:cs="Times New Roman"/>
          <w:sz w:val="24"/>
          <w:szCs w:val="24"/>
        </w:rPr>
        <w:t>n</w:t>
      </w:r>
      <w:r w:rsidRPr="00616D13">
        <w:rPr>
          <w:rFonts w:ascii="Times New Roman" w:hAnsi="Times New Roman" w:cs="Times New Roman"/>
          <w:sz w:val="24"/>
          <w:szCs w:val="24"/>
        </w:rPr>
        <w:t>kan perusah</w:t>
      </w:r>
      <w:r>
        <w:rPr>
          <w:rFonts w:ascii="Times New Roman" w:hAnsi="Times New Roman" w:cs="Times New Roman"/>
          <w:sz w:val="24"/>
          <w:szCs w:val="24"/>
        </w:rPr>
        <w:t>a</w:t>
      </w:r>
      <w:r w:rsidRPr="00616D13">
        <w:rPr>
          <w:rFonts w:ascii="Times New Roman" w:hAnsi="Times New Roman" w:cs="Times New Roman"/>
          <w:sz w:val="24"/>
          <w:szCs w:val="24"/>
        </w:rPr>
        <w:t>an di Indonesia, dalam arti bahwa pemilik modal secara langsung menanggung resiko dari penanaman</w:t>
      </w:r>
      <w:r>
        <w:rPr>
          <w:rFonts w:ascii="Times New Roman" w:hAnsi="Times New Roman" w:cs="Times New Roman"/>
          <w:sz w:val="24"/>
          <w:szCs w:val="24"/>
        </w:rPr>
        <w:t xml:space="preserve"> modal tersebut. Penanaman modal</w:t>
      </w:r>
      <w:r w:rsidRPr="00616D13">
        <w:rPr>
          <w:rFonts w:ascii="Times New Roman" w:hAnsi="Times New Roman" w:cs="Times New Roman"/>
          <w:sz w:val="24"/>
          <w:szCs w:val="24"/>
        </w:rPr>
        <w:t xml:space="preserve"> asing adalah penanam</w:t>
      </w:r>
      <w:r>
        <w:rPr>
          <w:rFonts w:ascii="Times New Roman" w:hAnsi="Times New Roman" w:cs="Times New Roman"/>
          <w:sz w:val="24"/>
          <w:szCs w:val="24"/>
        </w:rPr>
        <w:t xml:space="preserve">an modal yang sebagian atau </w:t>
      </w:r>
      <w:r>
        <w:rPr>
          <w:rFonts w:ascii="Times New Roman" w:hAnsi="Times New Roman" w:cs="Times New Roman"/>
          <w:sz w:val="24"/>
          <w:szCs w:val="24"/>
        </w:rPr>
        <w:lastRenderedPageBreak/>
        <w:t>seluruh sumbe</w:t>
      </w:r>
      <w:r w:rsidRPr="00616D13">
        <w:rPr>
          <w:rFonts w:ascii="Times New Roman" w:hAnsi="Times New Roman" w:cs="Times New Roman"/>
          <w:sz w:val="24"/>
          <w:szCs w:val="24"/>
        </w:rPr>
        <w:t>r dana pembangunan proye</w:t>
      </w:r>
      <w:r>
        <w:rPr>
          <w:rFonts w:ascii="Times New Roman" w:hAnsi="Times New Roman" w:cs="Times New Roman"/>
          <w:sz w:val="24"/>
          <w:szCs w:val="24"/>
        </w:rPr>
        <w:t>k-proyek berasal dari kekayaan n</w:t>
      </w:r>
      <w:r w:rsidRPr="00616D13">
        <w:rPr>
          <w:rFonts w:ascii="Times New Roman" w:hAnsi="Times New Roman" w:cs="Times New Roman"/>
          <w:sz w:val="24"/>
          <w:szCs w:val="24"/>
        </w:rPr>
        <w:t>egara asing, yang</w:t>
      </w:r>
      <w:r>
        <w:rPr>
          <w:rFonts w:ascii="Times New Roman" w:hAnsi="Times New Roman" w:cs="Times New Roman"/>
          <w:sz w:val="24"/>
          <w:szCs w:val="24"/>
        </w:rPr>
        <w:t xml:space="preserve"> bukan merupakan bagian devisa n</w:t>
      </w:r>
      <w:r w:rsidRPr="00616D13">
        <w:rPr>
          <w:rFonts w:ascii="Times New Roman" w:hAnsi="Times New Roman" w:cs="Times New Roman"/>
          <w:sz w:val="24"/>
          <w:szCs w:val="24"/>
        </w:rPr>
        <w:t>egara Indonesia. Modal asing berupa alat pembayaran luar negeri, alat-alat perusahaan, penemuan baru milik asing, bahan-bahan yang masuk ke Indonesia.</w:t>
      </w:r>
    </w:p>
    <w:p w:rsidR="00C10600" w:rsidRDefault="00C10600" w:rsidP="00917122">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Sedangkan pengertian </w:t>
      </w:r>
      <w:r w:rsidR="0027385F">
        <w:rPr>
          <w:rFonts w:ascii="Times New Roman" w:hAnsi="Times New Roman" w:cs="Times New Roman"/>
          <w:sz w:val="24"/>
          <w:szCs w:val="24"/>
        </w:rPr>
        <w:t xml:space="preserve">modal asing </w:t>
      </w:r>
      <w:r>
        <w:rPr>
          <w:rFonts w:ascii="Times New Roman" w:hAnsi="Times New Roman" w:cs="Times New Roman"/>
          <w:sz w:val="24"/>
          <w:szCs w:val="24"/>
        </w:rPr>
        <w:t>antara lain:</w:t>
      </w:r>
    </w:p>
    <w:p w:rsidR="00C10600" w:rsidRDefault="00C10600" w:rsidP="006132DF">
      <w:pPr>
        <w:pStyle w:val="ListParagraph"/>
        <w:numPr>
          <w:ilvl w:val="0"/>
          <w:numId w:val="26"/>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Alat pembayaran luar negeri yang tidak merupakan bagian kekayaan devisa Indonesia, yang dengan persetujuan pemerintah digunakan untuk pembiayaan perusahaan di Indonesia.</w:t>
      </w:r>
    </w:p>
    <w:p w:rsidR="00C10600" w:rsidRDefault="00DD7B31" w:rsidP="006132DF">
      <w:pPr>
        <w:pStyle w:val="ListParagraph"/>
        <w:numPr>
          <w:ilvl w:val="0"/>
          <w:numId w:val="26"/>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Alat untuk perusahaan, termasuk</w:t>
      </w:r>
      <w:r w:rsidR="00C10600">
        <w:rPr>
          <w:rFonts w:ascii="Times New Roman" w:hAnsi="Times New Roman" w:cs="Times New Roman"/>
          <w:sz w:val="24"/>
          <w:szCs w:val="24"/>
        </w:rPr>
        <w:t xml:space="preserve"> penemuan baru milik orang asing dan bahan-bahan yang dimasukkan dari luar negeri ke dalam wilayah Indonesia, selama alat-alat tersebut tidak dibiayai dari kekayaan devisa Indonesia.</w:t>
      </w:r>
    </w:p>
    <w:p w:rsidR="00C10600" w:rsidRPr="00A53D9B" w:rsidRDefault="00DD7B31" w:rsidP="006132DF">
      <w:pPr>
        <w:pStyle w:val="ListParagraph"/>
        <w:numPr>
          <w:ilvl w:val="0"/>
          <w:numId w:val="26"/>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Bagian dari hasil peru</w:t>
      </w:r>
      <w:r w:rsidR="00C10600">
        <w:rPr>
          <w:rFonts w:ascii="Times New Roman" w:hAnsi="Times New Roman" w:cs="Times New Roman"/>
          <w:sz w:val="24"/>
          <w:szCs w:val="24"/>
        </w:rPr>
        <w:t xml:space="preserve">sahaan yang berdasarkan Undang-Undang </w:t>
      </w:r>
      <w:r>
        <w:rPr>
          <w:rFonts w:ascii="Times New Roman" w:hAnsi="Times New Roman" w:cs="Times New Roman"/>
          <w:sz w:val="24"/>
          <w:szCs w:val="24"/>
        </w:rPr>
        <w:t>No</w:t>
      </w:r>
      <w:r w:rsidR="00C10600">
        <w:rPr>
          <w:rFonts w:ascii="Times New Roman" w:hAnsi="Times New Roman" w:cs="Times New Roman"/>
          <w:sz w:val="24"/>
          <w:szCs w:val="24"/>
        </w:rPr>
        <w:t xml:space="preserve">. 1 tahun 1967 dan </w:t>
      </w:r>
      <w:r>
        <w:rPr>
          <w:rFonts w:ascii="Times New Roman" w:hAnsi="Times New Roman" w:cs="Times New Roman"/>
          <w:sz w:val="24"/>
          <w:szCs w:val="24"/>
        </w:rPr>
        <w:t>No</w:t>
      </w:r>
      <w:r w:rsidR="00C10600">
        <w:rPr>
          <w:rFonts w:ascii="Times New Roman" w:hAnsi="Times New Roman" w:cs="Times New Roman"/>
          <w:sz w:val="24"/>
          <w:szCs w:val="24"/>
        </w:rPr>
        <w:t>. 11 tahun 1970 diperkenankan ditransfer, tetapi dipergunakan untuk membiayai perusahaan di Indonesia. (</w:t>
      </w:r>
      <w:hyperlink r:id="rId8" w:history="1">
        <w:r w:rsidR="00C10600" w:rsidRPr="00A53D9B">
          <w:rPr>
            <w:rStyle w:val="Hyperlink"/>
            <w:rFonts w:ascii="Times New Roman" w:hAnsi="Times New Roman" w:cs="Times New Roman"/>
            <w:color w:val="auto"/>
            <w:sz w:val="24"/>
            <w:szCs w:val="24"/>
          </w:rPr>
          <w:t>www.theceli.com/dokumen/produk/1967/1-1976.htm</w:t>
        </w:r>
      </w:hyperlink>
      <w:r w:rsidR="00C10600" w:rsidRPr="00A53D9B">
        <w:rPr>
          <w:rFonts w:ascii="Times New Roman" w:hAnsi="Times New Roman" w:cs="Times New Roman"/>
          <w:sz w:val="24"/>
          <w:szCs w:val="24"/>
        </w:rPr>
        <w:t>)</w:t>
      </w:r>
    </w:p>
    <w:p w:rsidR="00C10600" w:rsidRDefault="00C10600" w:rsidP="00917122">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Penanaman Modal Asing (PMA) merupakan aliran arus modal yang berasal dari luar negeri yang mengalir ke </w:t>
      </w:r>
      <w:r w:rsidR="009C2904">
        <w:rPr>
          <w:rFonts w:ascii="Times New Roman" w:hAnsi="Times New Roman" w:cs="Times New Roman"/>
          <w:sz w:val="24"/>
          <w:szCs w:val="24"/>
        </w:rPr>
        <w:t>sektor</w:t>
      </w:r>
      <w:r>
        <w:rPr>
          <w:rFonts w:ascii="Times New Roman" w:hAnsi="Times New Roman" w:cs="Times New Roman"/>
          <w:sz w:val="24"/>
          <w:szCs w:val="24"/>
        </w:rPr>
        <w:t xml:space="preserve"> swasta baik yang melalui investasi langsung (</w:t>
      </w:r>
      <w:r w:rsidRPr="00DD404D">
        <w:rPr>
          <w:rFonts w:ascii="Times New Roman" w:hAnsi="Times New Roman" w:cs="Times New Roman"/>
          <w:i/>
          <w:sz w:val="24"/>
          <w:szCs w:val="24"/>
        </w:rPr>
        <w:t>Direct Investment</w:t>
      </w:r>
      <w:r>
        <w:rPr>
          <w:rFonts w:ascii="Times New Roman" w:hAnsi="Times New Roman" w:cs="Times New Roman"/>
          <w:sz w:val="24"/>
          <w:szCs w:val="24"/>
        </w:rPr>
        <w:t>) maupun investasi tidak langsung (</w:t>
      </w:r>
      <w:r w:rsidRPr="00DD404D">
        <w:rPr>
          <w:rFonts w:ascii="Times New Roman" w:hAnsi="Times New Roman" w:cs="Times New Roman"/>
          <w:i/>
          <w:sz w:val="24"/>
          <w:szCs w:val="24"/>
        </w:rPr>
        <w:t>Portofolio</w:t>
      </w:r>
      <w:r>
        <w:rPr>
          <w:rFonts w:ascii="Times New Roman" w:hAnsi="Times New Roman" w:cs="Times New Roman"/>
          <w:sz w:val="24"/>
          <w:szCs w:val="24"/>
        </w:rPr>
        <w:t>) (Suyatno,</w:t>
      </w:r>
      <w:r w:rsidR="007D6D2C">
        <w:rPr>
          <w:rFonts w:ascii="Times New Roman" w:hAnsi="Times New Roman" w:cs="Times New Roman"/>
          <w:sz w:val="24"/>
          <w:szCs w:val="24"/>
        </w:rPr>
        <w:t xml:space="preserve"> </w:t>
      </w:r>
      <w:r>
        <w:rPr>
          <w:rFonts w:ascii="Times New Roman" w:hAnsi="Times New Roman" w:cs="Times New Roman"/>
          <w:sz w:val="24"/>
          <w:szCs w:val="24"/>
        </w:rPr>
        <w:t>2003)</w:t>
      </w:r>
      <w:r w:rsidR="0027385F">
        <w:rPr>
          <w:rFonts w:ascii="Times New Roman" w:hAnsi="Times New Roman" w:cs="Times New Roman"/>
          <w:sz w:val="24"/>
          <w:szCs w:val="24"/>
        </w:rPr>
        <w:t>.</w:t>
      </w:r>
      <w:r>
        <w:rPr>
          <w:rFonts w:ascii="Times New Roman" w:hAnsi="Times New Roman" w:cs="Times New Roman"/>
          <w:sz w:val="24"/>
          <w:szCs w:val="24"/>
        </w:rPr>
        <w:t xml:space="preserve"> Penanaman Modal Asing (PMA) dapat berupa penanaman modal langsung atau portofolio. Investasi langsung biasanya melibatkan kontrol manajemen dari pihak asing sedangkan investasi portofolio meliputi pembelian surat-surat berharga dan </w:t>
      </w:r>
      <w:r>
        <w:rPr>
          <w:rFonts w:ascii="Times New Roman" w:hAnsi="Times New Roman" w:cs="Times New Roman"/>
          <w:sz w:val="24"/>
          <w:szCs w:val="24"/>
        </w:rPr>
        <w:lastRenderedPageBreak/>
        <w:t>jenis inv</w:t>
      </w:r>
      <w:r w:rsidR="00DD7B31">
        <w:rPr>
          <w:rFonts w:ascii="Times New Roman" w:hAnsi="Times New Roman" w:cs="Times New Roman"/>
          <w:sz w:val="24"/>
          <w:szCs w:val="24"/>
        </w:rPr>
        <w:t>e</w:t>
      </w:r>
      <w:r>
        <w:rPr>
          <w:rFonts w:ascii="Times New Roman" w:hAnsi="Times New Roman" w:cs="Times New Roman"/>
          <w:sz w:val="24"/>
          <w:szCs w:val="24"/>
        </w:rPr>
        <w:t>stasi ini tidak melibatkan pengawasan pihak asing terhadap perusahaan domestik.</w:t>
      </w:r>
    </w:p>
    <w:p w:rsidR="00C10600" w:rsidRDefault="00C10600" w:rsidP="006132DF">
      <w:pPr>
        <w:pStyle w:val="ListParagraph"/>
        <w:numPr>
          <w:ilvl w:val="0"/>
          <w:numId w:val="27"/>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Penanaman Modal Asing Langsung (</w:t>
      </w:r>
      <w:r w:rsidRPr="00FA5BEA">
        <w:rPr>
          <w:rFonts w:ascii="Times New Roman" w:hAnsi="Times New Roman" w:cs="Times New Roman"/>
          <w:i/>
          <w:sz w:val="24"/>
          <w:szCs w:val="24"/>
        </w:rPr>
        <w:t>Foreign Direct Investment, FDI</w:t>
      </w:r>
      <w:r>
        <w:rPr>
          <w:rFonts w:ascii="Times New Roman" w:hAnsi="Times New Roman" w:cs="Times New Roman"/>
          <w:sz w:val="24"/>
          <w:szCs w:val="24"/>
        </w:rPr>
        <w:t>), dalam arti seluruh modalnya dimiliki ole</w:t>
      </w:r>
      <w:r w:rsidR="00DD7B31">
        <w:rPr>
          <w:rFonts w:ascii="Times New Roman" w:hAnsi="Times New Roman" w:cs="Times New Roman"/>
          <w:sz w:val="24"/>
          <w:szCs w:val="24"/>
        </w:rPr>
        <w:t>h warga negara dan atau badan hu</w:t>
      </w:r>
      <w:r>
        <w:rPr>
          <w:rFonts w:ascii="Times New Roman" w:hAnsi="Times New Roman" w:cs="Times New Roman"/>
          <w:sz w:val="24"/>
          <w:szCs w:val="24"/>
        </w:rPr>
        <w:t>kum asing, dengan ketentuan dalam jangka waktu paling lama 15 tahun sejak produksi komersial, sebagian saham asing harus dijual kepada warga negara dan atau badan hukum Indonesia mela</w:t>
      </w:r>
      <w:r w:rsidR="00DD7B31">
        <w:rPr>
          <w:rFonts w:ascii="Times New Roman" w:hAnsi="Times New Roman" w:cs="Times New Roman"/>
          <w:sz w:val="24"/>
          <w:szCs w:val="24"/>
        </w:rPr>
        <w:t>l</w:t>
      </w:r>
      <w:r>
        <w:rPr>
          <w:rFonts w:ascii="Times New Roman" w:hAnsi="Times New Roman" w:cs="Times New Roman"/>
          <w:sz w:val="24"/>
          <w:szCs w:val="24"/>
        </w:rPr>
        <w:t>ui pemilikan lan</w:t>
      </w:r>
      <w:r w:rsidR="00DD7B31">
        <w:rPr>
          <w:rFonts w:ascii="Times New Roman" w:hAnsi="Times New Roman" w:cs="Times New Roman"/>
          <w:sz w:val="24"/>
          <w:szCs w:val="24"/>
        </w:rPr>
        <w:t>g</w:t>
      </w:r>
      <w:r>
        <w:rPr>
          <w:rFonts w:ascii="Times New Roman" w:hAnsi="Times New Roman" w:cs="Times New Roman"/>
          <w:sz w:val="24"/>
          <w:szCs w:val="24"/>
        </w:rPr>
        <w:t>sung atau pasar modal.</w:t>
      </w:r>
    </w:p>
    <w:p w:rsidR="00C10600" w:rsidRDefault="00C10600" w:rsidP="006132DF">
      <w:pPr>
        <w:pStyle w:val="ListParagraph"/>
        <w:numPr>
          <w:ilvl w:val="0"/>
          <w:numId w:val="27"/>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Penanaman Modal Asing Tidak Langsung (</w:t>
      </w:r>
      <w:r w:rsidRPr="00FA5BEA">
        <w:rPr>
          <w:rFonts w:ascii="Times New Roman" w:hAnsi="Times New Roman" w:cs="Times New Roman"/>
          <w:i/>
          <w:sz w:val="24"/>
          <w:szCs w:val="24"/>
        </w:rPr>
        <w:t>Foreign Direct Investment, FDI</w:t>
      </w:r>
      <w:r>
        <w:rPr>
          <w:rFonts w:ascii="Times New Roman" w:hAnsi="Times New Roman" w:cs="Times New Roman"/>
          <w:sz w:val="24"/>
          <w:szCs w:val="24"/>
        </w:rPr>
        <w:t xml:space="preserve">), adalah usaha patungan antara modal asing dengan modal yang dimiliki oleh warga negara atau badan hukum Indonesia, dengan ketentuan peserta Indonesia harus memiliki paling sedikit 5% dari modal disetor sejak pendirian penanaman </w:t>
      </w:r>
      <w:r w:rsidR="00DD7B31">
        <w:rPr>
          <w:rFonts w:ascii="Times New Roman" w:hAnsi="Times New Roman" w:cs="Times New Roman"/>
          <w:sz w:val="24"/>
          <w:szCs w:val="24"/>
        </w:rPr>
        <w:t>modal asing. Ketentuan usaha pa</w:t>
      </w:r>
      <w:r>
        <w:rPr>
          <w:rFonts w:ascii="Times New Roman" w:hAnsi="Times New Roman" w:cs="Times New Roman"/>
          <w:sz w:val="24"/>
          <w:szCs w:val="24"/>
        </w:rPr>
        <w:t xml:space="preserve">tungan ini bersifat wajib bagi kegiatan investasi yang dilakukan dalam Sembilan </w:t>
      </w:r>
      <w:r w:rsidR="009C2904">
        <w:rPr>
          <w:rFonts w:ascii="Times New Roman" w:hAnsi="Times New Roman" w:cs="Times New Roman"/>
          <w:sz w:val="24"/>
          <w:szCs w:val="24"/>
        </w:rPr>
        <w:t>sektor</w:t>
      </w:r>
      <w:r>
        <w:rPr>
          <w:rFonts w:ascii="Times New Roman" w:hAnsi="Times New Roman" w:cs="Times New Roman"/>
          <w:sz w:val="24"/>
          <w:szCs w:val="24"/>
        </w:rPr>
        <w:t xml:space="preserve"> </w:t>
      </w:r>
      <w:r w:rsidR="00287C7D">
        <w:rPr>
          <w:rFonts w:ascii="Times New Roman" w:hAnsi="Times New Roman" w:cs="Times New Roman"/>
          <w:sz w:val="24"/>
          <w:szCs w:val="24"/>
        </w:rPr>
        <w:t>publik</w:t>
      </w:r>
      <w:r>
        <w:rPr>
          <w:rFonts w:ascii="Times New Roman" w:hAnsi="Times New Roman" w:cs="Times New Roman"/>
          <w:sz w:val="24"/>
          <w:szCs w:val="24"/>
        </w:rPr>
        <w:t>, yaitu pelabuhan, produksi dan transmisi serta distribusi tenaga listrik untuk umum, telekomunikasi, pelayaran, penerbangan, air minum, kereta api umum, pembangkit t</w:t>
      </w:r>
      <w:r w:rsidR="007D6D2C">
        <w:rPr>
          <w:rFonts w:ascii="Times New Roman" w:hAnsi="Times New Roman" w:cs="Times New Roman"/>
          <w:sz w:val="24"/>
          <w:szCs w:val="24"/>
        </w:rPr>
        <w:t xml:space="preserve">enaga atom, dan </w:t>
      </w:r>
      <w:r w:rsidR="007D6D2C" w:rsidRPr="00BA20F0">
        <w:rPr>
          <w:rFonts w:ascii="Times New Roman" w:hAnsi="Times New Roman" w:cs="Times New Roman"/>
          <w:sz w:val="24"/>
          <w:szCs w:val="24"/>
        </w:rPr>
        <w:t xml:space="preserve">mass media. </w:t>
      </w:r>
      <w:r w:rsidRPr="00BA20F0">
        <w:rPr>
          <w:rFonts w:ascii="Times New Roman" w:hAnsi="Times New Roman" w:cs="Times New Roman"/>
          <w:sz w:val="24"/>
          <w:szCs w:val="24"/>
        </w:rPr>
        <w:t>(</w:t>
      </w:r>
      <w:hyperlink r:id="rId9" w:history="1">
        <w:r w:rsidRPr="00BA20F0">
          <w:rPr>
            <w:rStyle w:val="Hyperlink"/>
            <w:rFonts w:ascii="Times New Roman" w:hAnsi="Times New Roman" w:cs="Times New Roman"/>
            <w:color w:val="auto"/>
            <w:sz w:val="24"/>
            <w:szCs w:val="24"/>
          </w:rPr>
          <w:t>www.theceli.com/dokumen/produk/1967/1-1967.htm</w:t>
        </w:r>
      </w:hyperlink>
      <w:r>
        <w:rPr>
          <w:rFonts w:ascii="Times New Roman" w:hAnsi="Times New Roman" w:cs="Times New Roman"/>
          <w:sz w:val="24"/>
          <w:szCs w:val="24"/>
        </w:rPr>
        <w:t>)</w:t>
      </w:r>
    </w:p>
    <w:p w:rsidR="00C10600" w:rsidRDefault="00C10600" w:rsidP="00917122">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Pemerintah sangat </w:t>
      </w:r>
      <w:r w:rsidR="00ED7880">
        <w:rPr>
          <w:rFonts w:ascii="Times New Roman" w:hAnsi="Times New Roman" w:cs="Times New Roman"/>
          <w:sz w:val="24"/>
          <w:szCs w:val="24"/>
        </w:rPr>
        <w:t>memberi</w:t>
      </w:r>
      <w:r>
        <w:rPr>
          <w:rFonts w:ascii="Times New Roman" w:hAnsi="Times New Roman" w:cs="Times New Roman"/>
          <w:sz w:val="24"/>
          <w:szCs w:val="24"/>
        </w:rPr>
        <w:t xml:space="preserve"> perhatian pada PMA karena aliran investasi masuk dan keluar</w:t>
      </w:r>
      <w:r w:rsidRPr="006A08A6">
        <w:rPr>
          <w:rFonts w:ascii="Times New Roman" w:hAnsi="Times New Roman" w:cs="Times New Roman"/>
          <w:sz w:val="24"/>
          <w:szCs w:val="24"/>
        </w:rPr>
        <w:t xml:space="preserve"> </w:t>
      </w:r>
      <w:r>
        <w:rPr>
          <w:rFonts w:ascii="Times New Roman" w:hAnsi="Times New Roman" w:cs="Times New Roman"/>
          <w:sz w:val="24"/>
          <w:szCs w:val="24"/>
        </w:rPr>
        <w:t xml:space="preserve">dari negara mereka dapat </w:t>
      </w:r>
      <w:r w:rsidR="0027385F">
        <w:rPr>
          <w:rFonts w:ascii="Times New Roman" w:hAnsi="Times New Roman" w:cs="Times New Roman"/>
          <w:sz w:val="24"/>
          <w:szCs w:val="24"/>
        </w:rPr>
        <w:t>ber</w:t>
      </w:r>
      <w:r>
        <w:rPr>
          <w:rFonts w:ascii="Times New Roman" w:hAnsi="Times New Roman" w:cs="Times New Roman"/>
          <w:sz w:val="24"/>
          <w:szCs w:val="24"/>
        </w:rPr>
        <w:t xml:space="preserve">akibat yang signifikan. Para ekonom menganggap PMA sebagai salah satu pendorong pertumbuhan ekonomi karena </w:t>
      </w:r>
      <w:r w:rsidR="00ED7880">
        <w:rPr>
          <w:rFonts w:ascii="Times New Roman" w:hAnsi="Times New Roman" w:cs="Times New Roman"/>
          <w:sz w:val="24"/>
          <w:szCs w:val="24"/>
        </w:rPr>
        <w:t>memberi</w:t>
      </w:r>
      <w:r>
        <w:rPr>
          <w:rFonts w:ascii="Times New Roman" w:hAnsi="Times New Roman" w:cs="Times New Roman"/>
          <w:sz w:val="24"/>
          <w:szCs w:val="24"/>
        </w:rPr>
        <w:t xml:space="preserve"> kontribusi pada ukuran-ukuran ekonomi nasional seperti Produk Domestik </w:t>
      </w:r>
      <w:r>
        <w:rPr>
          <w:rFonts w:ascii="Times New Roman" w:hAnsi="Times New Roman" w:cs="Times New Roman"/>
          <w:sz w:val="24"/>
          <w:szCs w:val="24"/>
        </w:rPr>
        <w:lastRenderedPageBreak/>
        <w:t xml:space="preserve">Bruto (PDB/GDP), </w:t>
      </w:r>
      <w:r w:rsidRPr="006A08A6">
        <w:rPr>
          <w:rFonts w:ascii="Times New Roman" w:hAnsi="Times New Roman" w:cs="Times New Roman"/>
          <w:i/>
          <w:sz w:val="24"/>
          <w:szCs w:val="24"/>
        </w:rPr>
        <w:t>Gross Fixed Capital Formation</w:t>
      </w:r>
      <w:r>
        <w:rPr>
          <w:rFonts w:ascii="Times New Roman" w:hAnsi="Times New Roman" w:cs="Times New Roman"/>
          <w:sz w:val="24"/>
          <w:szCs w:val="24"/>
        </w:rPr>
        <w:t xml:space="preserve"> (GFCF, total investasi dalam ekonomi Negara tuan rumah) dan saldo pembayaran. Mereka j</w:t>
      </w:r>
      <w:r w:rsidR="00DD7B31">
        <w:rPr>
          <w:rFonts w:ascii="Times New Roman" w:hAnsi="Times New Roman" w:cs="Times New Roman"/>
          <w:sz w:val="24"/>
          <w:szCs w:val="24"/>
        </w:rPr>
        <w:t>u</w:t>
      </w:r>
      <w:r>
        <w:rPr>
          <w:rFonts w:ascii="Times New Roman" w:hAnsi="Times New Roman" w:cs="Times New Roman"/>
          <w:sz w:val="24"/>
          <w:szCs w:val="24"/>
        </w:rPr>
        <w:t>ga berpendapat bahwa PMA mendorong pembangunan bagi negara tuan atau perusahaan lokal yang menerima investasi itu. PMA menjadi sumber tumbuhnya teknologi, proses, produk sistem organisasi, dan keterampilan manajemen yang baru. Lebih lanjut, PMA juga membuka pasar dan jalur pemasaran yang baru bagi perusahaan, fasilitas produksi yang lebih murah dan akses pada teknologi produk, keterampilan dan pendanaan yang baru.</w:t>
      </w:r>
    </w:p>
    <w:p w:rsidR="00917122" w:rsidRDefault="00C10600" w:rsidP="00255783">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Keuntungan dari PMA untuk Negara berkembang dapat dihasilkan dari tingkat upah riil yang lebih besar untuk tenaga kerja </w:t>
      </w:r>
      <w:r w:rsidR="00490715">
        <w:rPr>
          <w:rFonts w:ascii="Times New Roman" w:hAnsi="Times New Roman" w:cs="Times New Roman"/>
          <w:sz w:val="24"/>
          <w:szCs w:val="24"/>
        </w:rPr>
        <w:t>domestik</w:t>
      </w:r>
      <w:r>
        <w:rPr>
          <w:rFonts w:ascii="Times New Roman" w:hAnsi="Times New Roman" w:cs="Times New Roman"/>
          <w:sz w:val="24"/>
          <w:szCs w:val="24"/>
        </w:rPr>
        <w:t xml:space="preserve"> dan atau kesempatan kerja yang lebih luas, pilihan yang lebih banyak dari kualitas produk yang baik dengan tingkat harga yang lebih rendah untuk konsumen domestik, meningkatkan pendapatan pemerintah dari pajak terhadap inve</w:t>
      </w:r>
      <w:r w:rsidR="00DD7B31">
        <w:rPr>
          <w:rFonts w:ascii="Times New Roman" w:hAnsi="Times New Roman" w:cs="Times New Roman"/>
          <w:sz w:val="24"/>
          <w:szCs w:val="24"/>
        </w:rPr>
        <w:t>s</w:t>
      </w:r>
      <w:r>
        <w:rPr>
          <w:rFonts w:ascii="Times New Roman" w:hAnsi="Times New Roman" w:cs="Times New Roman"/>
          <w:sz w:val="24"/>
          <w:szCs w:val="24"/>
        </w:rPr>
        <w:t>tasi asing tersebut, dan keuntungan-keuntungan tidak langsung atau eksternalitas ekonomi dari peningkatan teknologi, pelatihan tenaga kerja lo</w:t>
      </w:r>
      <w:r w:rsidR="00DD7B31">
        <w:rPr>
          <w:rFonts w:ascii="Times New Roman" w:hAnsi="Times New Roman" w:cs="Times New Roman"/>
          <w:sz w:val="24"/>
          <w:szCs w:val="24"/>
        </w:rPr>
        <w:t>k</w:t>
      </w:r>
      <w:r>
        <w:rPr>
          <w:rFonts w:ascii="Times New Roman" w:hAnsi="Times New Roman" w:cs="Times New Roman"/>
          <w:sz w:val="24"/>
          <w:szCs w:val="24"/>
        </w:rPr>
        <w:t xml:space="preserve">al, dan mendorong perusahaan-perusahaan </w:t>
      </w:r>
      <w:r w:rsidR="00490715">
        <w:rPr>
          <w:rFonts w:ascii="Times New Roman" w:hAnsi="Times New Roman" w:cs="Times New Roman"/>
          <w:sz w:val="24"/>
          <w:szCs w:val="24"/>
        </w:rPr>
        <w:t>domestik</w:t>
      </w:r>
      <w:r>
        <w:rPr>
          <w:rFonts w:ascii="Times New Roman" w:hAnsi="Times New Roman" w:cs="Times New Roman"/>
          <w:sz w:val="24"/>
          <w:szCs w:val="24"/>
        </w:rPr>
        <w:t xml:space="preserve"> melalui keterkaitan ke depan maupun ke belakang. Penanaman Modal Asing (PMA) juga dapat mengakibatkan kerugian atau biaya bagi Negara resipi</w:t>
      </w:r>
      <w:r w:rsidR="00DD7B31">
        <w:rPr>
          <w:rFonts w:ascii="Times New Roman" w:hAnsi="Times New Roman" w:cs="Times New Roman"/>
          <w:sz w:val="24"/>
          <w:szCs w:val="24"/>
        </w:rPr>
        <w:t>en/penerima, seperti: berbagai k</w:t>
      </w:r>
      <w:r>
        <w:rPr>
          <w:rFonts w:ascii="Times New Roman" w:hAnsi="Times New Roman" w:cs="Times New Roman"/>
          <w:sz w:val="24"/>
          <w:szCs w:val="24"/>
        </w:rPr>
        <w:t>onsensus khusus yang diberikan kepada i</w:t>
      </w:r>
      <w:r w:rsidR="00DD7B31">
        <w:rPr>
          <w:rFonts w:ascii="Times New Roman" w:hAnsi="Times New Roman" w:cs="Times New Roman"/>
          <w:sz w:val="24"/>
          <w:szCs w:val="24"/>
        </w:rPr>
        <w:t>nvestor asing, mi</w:t>
      </w:r>
      <w:r>
        <w:rPr>
          <w:rFonts w:ascii="Times New Roman" w:hAnsi="Times New Roman" w:cs="Times New Roman"/>
          <w:sz w:val="24"/>
          <w:szCs w:val="24"/>
        </w:rPr>
        <w:t>sal peng</w:t>
      </w:r>
      <w:r w:rsidR="00DD7B31">
        <w:rPr>
          <w:rFonts w:ascii="Times New Roman" w:hAnsi="Times New Roman" w:cs="Times New Roman"/>
          <w:sz w:val="24"/>
          <w:szCs w:val="24"/>
        </w:rPr>
        <w:t>urangan pajak, pengaruh negatif</w:t>
      </w:r>
      <w:r>
        <w:rPr>
          <w:rFonts w:ascii="Times New Roman" w:hAnsi="Times New Roman" w:cs="Times New Roman"/>
          <w:sz w:val="24"/>
          <w:szCs w:val="24"/>
        </w:rPr>
        <w:t xml:space="preserve"> terhadap tabungan </w:t>
      </w:r>
      <w:r w:rsidR="00490715">
        <w:rPr>
          <w:rFonts w:ascii="Times New Roman" w:hAnsi="Times New Roman" w:cs="Times New Roman"/>
          <w:sz w:val="24"/>
          <w:szCs w:val="24"/>
        </w:rPr>
        <w:t>domestik</w:t>
      </w:r>
      <w:r>
        <w:rPr>
          <w:rFonts w:ascii="Times New Roman" w:hAnsi="Times New Roman" w:cs="Times New Roman"/>
          <w:sz w:val="24"/>
          <w:szCs w:val="24"/>
        </w:rPr>
        <w:t>, kesulitan-kesulitan neraca pembayaran dan campur tangan asing urusan dalam negeri Negara penerima.</w:t>
      </w:r>
    </w:p>
    <w:p w:rsidR="00255783" w:rsidRDefault="00255783" w:rsidP="00255783">
      <w:pPr>
        <w:spacing w:after="0" w:line="240" w:lineRule="auto"/>
        <w:ind w:left="0" w:firstLine="567"/>
        <w:rPr>
          <w:rFonts w:ascii="Times New Roman" w:hAnsi="Times New Roman" w:cs="Times New Roman"/>
          <w:sz w:val="24"/>
          <w:szCs w:val="24"/>
        </w:rPr>
      </w:pPr>
    </w:p>
    <w:p w:rsidR="00255783" w:rsidRDefault="00255783" w:rsidP="00255783">
      <w:pPr>
        <w:spacing w:after="0" w:line="240" w:lineRule="auto"/>
        <w:ind w:left="0" w:firstLine="567"/>
        <w:rPr>
          <w:rFonts w:ascii="Times New Roman" w:hAnsi="Times New Roman" w:cs="Times New Roman"/>
          <w:sz w:val="24"/>
          <w:szCs w:val="24"/>
        </w:rPr>
      </w:pPr>
    </w:p>
    <w:p w:rsidR="00255783" w:rsidRDefault="00255783" w:rsidP="00255783">
      <w:pPr>
        <w:spacing w:after="0" w:line="240" w:lineRule="auto"/>
        <w:ind w:left="0" w:firstLine="567"/>
        <w:rPr>
          <w:rFonts w:ascii="Times New Roman" w:hAnsi="Times New Roman" w:cs="Times New Roman"/>
          <w:sz w:val="24"/>
          <w:szCs w:val="24"/>
        </w:rPr>
      </w:pPr>
    </w:p>
    <w:p w:rsidR="00286059" w:rsidRDefault="00C10600" w:rsidP="00255783">
      <w:pPr>
        <w:pStyle w:val="ListParagraph"/>
        <w:numPr>
          <w:ilvl w:val="0"/>
          <w:numId w:val="7"/>
        </w:numPr>
        <w:spacing w:after="0" w:line="480" w:lineRule="auto"/>
        <w:jc w:val="center"/>
        <w:rPr>
          <w:rFonts w:ascii="Times New Roman" w:hAnsi="Times New Roman" w:cs="Times New Roman"/>
          <w:b/>
          <w:sz w:val="24"/>
          <w:szCs w:val="24"/>
        </w:rPr>
      </w:pPr>
      <w:r w:rsidRPr="00205B5F">
        <w:rPr>
          <w:rFonts w:ascii="Times New Roman" w:hAnsi="Times New Roman" w:cs="Times New Roman"/>
          <w:b/>
          <w:sz w:val="24"/>
          <w:szCs w:val="24"/>
        </w:rPr>
        <w:lastRenderedPageBreak/>
        <w:t>Penanaman Modal Dalam Negeri (PMDN)</w:t>
      </w:r>
    </w:p>
    <w:p w:rsidR="00255783" w:rsidRPr="00255783" w:rsidRDefault="00255783" w:rsidP="00255783">
      <w:pPr>
        <w:pStyle w:val="ListParagraph"/>
        <w:spacing w:after="0" w:line="240" w:lineRule="auto"/>
        <w:ind w:firstLine="0"/>
        <w:rPr>
          <w:rFonts w:ascii="Times New Roman" w:hAnsi="Times New Roman" w:cs="Times New Roman"/>
          <w:b/>
          <w:sz w:val="24"/>
          <w:szCs w:val="24"/>
        </w:rPr>
      </w:pPr>
    </w:p>
    <w:p w:rsidR="00C10600" w:rsidRDefault="00C10600" w:rsidP="00286059">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Dalam Undang-Undang </w:t>
      </w:r>
      <w:r w:rsidR="00DD7B31">
        <w:rPr>
          <w:rFonts w:ascii="Times New Roman" w:hAnsi="Times New Roman" w:cs="Times New Roman"/>
          <w:sz w:val="24"/>
          <w:szCs w:val="24"/>
        </w:rPr>
        <w:t>No</w:t>
      </w:r>
      <w:r>
        <w:rPr>
          <w:rFonts w:ascii="Times New Roman" w:hAnsi="Times New Roman" w:cs="Times New Roman"/>
          <w:sz w:val="24"/>
          <w:szCs w:val="24"/>
        </w:rPr>
        <w:t xml:space="preserve">.6 tahun 1968 dan Undang-Undang </w:t>
      </w:r>
      <w:r w:rsidR="00DD7B31">
        <w:rPr>
          <w:rFonts w:ascii="Times New Roman" w:hAnsi="Times New Roman" w:cs="Times New Roman"/>
          <w:sz w:val="24"/>
          <w:szCs w:val="24"/>
        </w:rPr>
        <w:t>No</w:t>
      </w:r>
      <w:r>
        <w:rPr>
          <w:rFonts w:ascii="Times New Roman" w:hAnsi="Times New Roman" w:cs="Times New Roman"/>
          <w:sz w:val="24"/>
          <w:szCs w:val="24"/>
        </w:rPr>
        <w:t>.12 tahun 1970 tentang Penanaman Modal Dalam Negeri (PMDN), disebutkan terlebih dulu defenisi modal negeri pada pasal 1, yaitu sebagai berikut</w:t>
      </w:r>
    </w:p>
    <w:p w:rsidR="00C10600" w:rsidRDefault="00C10600" w:rsidP="006132DF">
      <w:pPr>
        <w:pStyle w:val="ListParagraph"/>
        <w:numPr>
          <w:ilvl w:val="0"/>
          <w:numId w:val="28"/>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Undang-Undang ini dengan “modal dalam negeri” adalah bagian dari kekayaan masyarakat Indonesia termasuk hak-hak dan benda-benda, baik yang dimiliki Negara maupun swasta asing yang berdomisili di Indonesia yang disisihkan guna menjalankan suatu usaha sepanjang modal tersebut tidak diatur oleh ketentuan-ketentuan pasal 2 UU No.12 tahun 1970 tentang penanaman modal asing.</w:t>
      </w:r>
    </w:p>
    <w:p w:rsidR="00C10600" w:rsidRDefault="00C10600" w:rsidP="006132DF">
      <w:pPr>
        <w:pStyle w:val="ListParagraph"/>
        <w:numPr>
          <w:ilvl w:val="0"/>
          <w:numId w:val="28"/>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Pihak swasta yang memiliki modal dalam negeri tersebut dalam ayat 1 pasal ini dapat terdir</w:t>
      </w:r>
      <w:r w:rsidR="00DD7B31">
        <w:rPr>
          <w:rFonts w:ascii="Times New Roman" w:hAnsi="Times New Roman" w:cs="Times New Roman"/>
          <w:sz w:val="24"/>
          <w:szCs w:val="24"/>
        </w:rPr>
        <w:t>i atas perorangan dan/atau badan</w:t>
      </w:r>
      <w:r>
        <w:rPr>
          <w:rFonts w:ascii="Times New Roman" w:hAnsi="Times New Roman" w:cs="Times New Roman"/>
          <w:sz w:val="24"/>
          <w:szCs w:val="24"/>
        </w:rPr>
        <w:t xml:space="preserve"> hukum yang didirikan berdasarkan hukum yang berlaku di Indonesia. Kemudian dalam Pasal 2 disebutkan bahwa, yang dimaksud dalam Undang-Undang ini dengan “Penanaman Modal Dalam Negeri” ialah penggunaan daripada kekayaan seperti tersebut dalam pasal 1, baik secara langsung atau tidak langsung untuk menjalankan usaha menurut atau berdasarkan ketentuan-ketentuan Undang-Undang ini.</w:t>
      </w:r>
    </w:p>
    <w:p w:rsidR="00C10600" w:rsidRDefault="00C10600" w:rsidP="00EE417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Modal dalam negeri adalah bagian dari kekayaan masyarakat Indonesia termasuk hak-hak dan benda, baik yang dimiliki swasta ataupun warga asing yang berdomisili di Indonesia, yang disediakan guna menjalankan suatu usaha jangka </w:t>
      </w:r>
      <w:r>
        <w:rPr>
          <w:rFonts w:ascii="Times New Roman" w:hAnsi="Times New Roman" w:cs="Times New Roman"/>
          <w:sz w:val="24"/>
          <w:szCs w:val="24"/>
        </w:rPr>
        <w:lastRenderedPageBreak/>
        <w:t>panjang. Penanaman Modal Dalam Negeri (PMDN) merupakan bagian dari penggunaan kekayaan yang dapat dilakukan secara langsung atau secara tidak langsung, antara lain melalui pembelian obligasi, saham, deposito, da</w:t>
      </w:r>
      <w:r w:rsidR="00C66983">
        <w:rPr>
          <w:rFonts w:ascii="Times New Roman" w:hAnsi="Times New Roman" w:cs="Times New Roman"/>
          <w:sz w:val="24"/>
          <w:szCs w:val="24"/>
        </w:rPr>
        <w:t>n</w:t>
      </w:r>
      <w:r>
        <w:rPr>
          <w:rFonts w:ascii="Times New Roman" w:hAnsi="Times New Roman" w:cs="Times New Roman"/>
          <w:sz w:val="24"/>
          <w:szCs w:val="24"/>
        </w:rPr>
        <w:t xml:space="preserve"> tabungan yang jangka waktunya minimal 1 tahun. Penanaman modal dalam negeri </w:t>
      </w:r>
      <w:r w:rsidR="00DA7FB1">
        <w:rPr>
          <w:rFonts w:ascii="Times New Roman" w:hAnsi="Times New Roman" w:cs="Times New Roman"/>
          <w:sz w:val="24"/>
          <w:szCs w:val="24"/>
        </w:rPr>
        <w:t>memberi</w:t>
      </w:r>
      <w:r>
        <w:rPr>
          <w:rFonts w:ascii="Times New Roman" w:hAnsi="Times New Roman" w:cs="Times New Roman"/>
          <w:sz w:val="24"/>
          <w:szCs w:val="24"/>
        </w:rPr>
        <w:t>kan peranan dalam pembangunan ekonomi di Negara-negara sedang berkembang hal ini terjadi dalam berbagai bentuk. Modal investasi mampu mengurangi kekurangan tabungan dan melalui pemasukan peralatan modal dan bahan mentah, dengan demikian menaikkan laju pemasukan modal. selain itu tabungan dan investasi yang rendah mencerminkan kurangnya modal di Negara keterbelakangan teknologi. Bersamaan dengan modal uang dan modal fisik, modal investasi yang membawa serta keterampilan teknik, tenaga ahli, pengalaman organisasi, informasi pasar, te</w:t>
      </w:r>
      <w:r w:rsidR="00C66983">
        <w:rPr>
          <w:rFonts w:ascii="Times New Roman" w:hAnsi="Times New Roman" w:cs="Times New Roman"/>
          <w:sz w:val="24"/>
          <w:szCs w:val="24"/>
        </w:rPr>
        <w:t>knik-teknik produksi maju, pemba</w:t>
      </w:r>
      <w:r>
        <w:rPr>
          <w:rFonts w:ascii="Times New Roman" w:hAnsi="Times New Roman" w:cs="Times New Roman"/>
          <w:sz w:val="24"/>
          <w:szCs w:val="24"/>
        </w:rPr>
        <w:t>haruan produk dan lain-lain.  Selain itu, juga melatih tenaga kerja setempat pada keahlian baru. Semua ini pada</w:t>
      </w:r>
      <w:r w:rsidR="00C66983">
        <w:rPr>
          <w:rFonts w:ascii="Times New Roman" w:hAnsi="Times New Roman" w:cs="Times New Roman"/>
          <w:sz w:val="24"/>
          <w:szCs w:val="24"/>
        </w:rPr>
        <w:t xml:space="preserve"> akhirnya akan mempercepat pemba</w:t>
      </w:r>
      <w:r>
        <w:rPr>
          <w:rFonts w:ascii="Times New Roman" w:hAnsi="Times New Roman" w:cs="Times New Roman"/>
          <w:sz w:val="24"/>
          <w:szCs w:val="24"/>
        </w:rPr>
        <w:t>ngunan ekonomi Negara berkembang.</w:t>
      </w:r>
    </w:p>
    <w:p w:rsidR="00C10600" w:rsidRDefault="00C10600" w:rsidP="00EE417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Penanaman modal dalam negeri dapat dilakukan dalam bentuk:</w:t>
      </w:r>
    </w:p>
    <w:p w:rsidR="00C10600" w:rsidRDefault="00C10600" w:rsidP="006132DF">
      <w:pPr>
        <w:pStyle w:val="ListParagraph"/>
        <w:numPr>
          <w:ilvl w:val="0"/>
          <w:numId w:val="29"/>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Penanaman Modal Dalam Negeri Langsung (</w:t>
      </w:r>
      <w:r w:rsidR="00490715">
        <w:rPr>
          <w:rFonts w:ascii="Times New Roman" w:hAnsi="Times New Roman" w:cs="Times New Roman"/>
          <w:i/>
          <w:sz w:val="24"/>
          <w:szCs w:val="24"/>
        </w:rPr>
        <w:t>Domestik</w:t>
      </w:r>
      <w:r w:rsidRPr="00785BC3">
        <w:rPr>
          <w:rFonts w:ascii="Times New Roman" w:hAnsi="Times New Roman" w:cs="Times New Roman"/>
          <w:i/>
          <w:sz w:val="24"/>
          <w:szCs w:val="24"/>
        </w:rPr>
        <w:t xml:space="preserve"> Direct Investment, DDI</w:t>
      </w:r>
      <w:r>
        <w:rPr>
          <w:rFonts w:ascii="Times New Roman" w:hAnsi="Times New Roman" w:cs="Times New Roman"/>
          <w:sz w:val="24"/>
          <w:szCs w:val="24"/>
        </w:rPr>
        <w:t>), yakni pena</w:t>
      </w:r>
      <w:r w:rsidR="00C66983">
        <w:rPr>
          <w:rFonts w:ascii="Times New Roman" w:hAnsi="Times New Roman" w:cs="Times New Roman"/>
          <w:sz w:val="24"/>
          <w:szCs w:val="24"/>
        </w:rPr>
        <w:t>naman modal oleh pemiliknya sen</w:t>
      </w:r>
      <w:r>
        <w:rPr>
          <w:rFonts w:ascii="Times New Roman" w:hAnsi="Times New Roman" w:cs="Times New Roman"/>
          <w:sz w:val="24"/>
          <w:szCs w:val="24"/>
        </w:rPr>
        <w:t>diri.</w:t>
      </w:r>
    </w:p>
    <w:p w:rsidR="00C10600" w:rsidRDefault="00C10600" w:rsidP="006132DF">
      <w:pPr>
        <w:pStyle w:val="ListParagraph"/>
        <w:numPr>
          <w:ilvl w:val="0"/>
          <w:numId w:val="29"/>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Penanaman Modal Dalam Negeri Tidak Langsung (</w:t>
      </w:r>
      <w:r w:rsidR="00490715" w:rsidRPr="00C66983">
        <w:rPr>
          <w:rFonts w:ascii="Times New Roman" w:hAnsi="Times New Roman" w:cs="Times New Roman"/>
          <w:i/>
          <w:sz w:val="24"/>
          <w:szCs w:val="24"/>
        </w:rPr>
        <w:t>Domestik</w:t>
      </w:r>
      <w:r w:rsidRPr="00C66983">
        <w:rPr>
          <w:rFonts w:ascii="Times New Roman" w:hAnsi="Times New Roman" w:cs="Times New Roman"/>
          <w:i/>
          <w:sz w:val="24"/>
          <w:szCs w:val="24"/>
        </w:rPr>
        <w:t xml:space="preserve"> Indirect Investment</w:t>
      </w:r>
      <w:r>
        <w:rPr>
          <w:rFonts w:ascii="Times New Roman" w:hAnsi="Times New Roman" w:cs="Times New Roman"/>
          <w:sz w:val="24"/>
          <w:szCs w:val="24"/>
        </w:rPr>
        <w:t>, DII), yakni melalui pembelian obilgasi-obligasi, surat-surat kertas perbendaharaan Negara, emisi-emisi l</w:t>
      </w:r>
      <w:r w:rsidR="00C66983">
        <w:rPr>
          <w:rFonts w:ascii="Times New Roman" w:hAnsi="Times New Roman" w:cs="Times New Roman"/>
          <w:sz w:val="24"/>
          <w:szCs w:val="24"/>
        </w:rPr>
        <w:t>ainnya (saham-saham) yang dikel</w:t>
      </w:r>
      <w:r>
        <w:rPr>
          <w:rFonts w:ascii="Times New Roman" w:hAnsi="Times New Roman" w:cs="Times New Roman"/>
          <w:sz w:val="24"/>
          <w:szCs w:val="24"/>
        </w:rPr>
        <w:t>uarkan oleh perusahaan, serta deposito dan tabungan yang berjangka sekurang-kurangnya satu tahun.</w:t>
      </w:r>
    </w:p>
    <w:p w:rsidR="00C10600" w:rsidRDefault="00C10600" w:rsidP="006132DF">
      <w:pPr>
        <w:pStyle w:val="ListParagraph"/>
        <w:numPr>
          <w:ilvl w:val="0"/>
          <w:numId w:val="7"/>
        </w:numPr>
        <w:spacing w:after="0" w:line="480" w:lineRule="auto"/>
        <w:jc w:val="center"/>
        <w:rPr>
          <w:rFonts w:ascii="Times New Roman" w:hAnsi="Times New Roman" w:cs="Times New Roman"/>
          <w:b/>
          <w:sz w:val="24"/>
          <w:szCs w:val="24"/>
        </w:rPr>
      </w:pPr>
      <w:r w:rsidRPr="00122CF4">
        <w:rPr>
          <w:rFonts w:ascii="Times New Roman" w:hAnsi="Times New Roman" w:cs="Times New Roman"/>
          <w:b/>
          <w:sz w:val="24"/>
          <w:szCs w:val="24"/>
        </w:rPr>
        <w:lastRenderedPageBreak/>
        <w:t>Pengeluaran Pemerintah</w:t>
      </w:r>
    </w:p>
    <w:p w:rsidR="00255783" w:rsidRDefault="00255783" w:rsidP="00255783">
      <w:pPr>
        <w:pStyle w:val="ListParagraph"/>
        <w:spacing w:after="0" w:line="240" w:lineRule="auto"/>
        <w:ind w:firstLine="0"/>
        <w:rPr>
          <w:rFonts w:ascii="Times New Roman" w:hAnsi="Times New Roman" w:cs="Times New Roman"/>
          <w:b/>
          <w:sz w:val="24"/>
          <w:szCs w:val="24"/>
        </w:rPr>
      </w:pPr>
    </w:p>
    <w:p w:rsidR="00C10600" w:rsidRDefault="00C10600" w:rsidP="006132DF">
      <w:pPr>
        <w:pStyle w:val="ListParagraph"/>
        <w:numPr>
          <w:ilvl w:val="0"/>
          <w:numId w:val="30"/>
        </w:numPr>
        <w:spacing w:after="0" w:line="480" w:lineRule="auto"/>
        <w:ind w:left="360"/>
        <w:rPr>
          <w:rFonts w:ascii="Times New Roman" w:hAnsi="Times New Roman" w:cs="Times New Roman"/>
          <w:b/>
          <w:sz w:val="24"/>
          <w:szCs w:val="24"/>
        </w:rPr>
      </w:pPr>
      <w:r w:rsidRPr="00122CF4">
        <w:rPr>
          <w:rFonts w:ascii="Times New Roman" w:hAnsi="Times New Roman" w:cs="Times New Roman"/>
          <w:b/>
          <w:sz w:val="24"/>
          <w:szCs w:val="24"/>
        </w:rPr>
        <w:t>Pengertian pengeluaran pemerintah</w:t>
      </w:r>
    </w:p>
    <w:p w:rsidR="00C10600" w:rsidRDefault="00C10600" w:rsidP="00EE417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Pengeluaran pemerintah daerah merupakan salah satu komponen kebijakan </w:t>
      </w:r>
      <w:r w:rsidR="007D6D2C">
        <w:rPr>
          <w:rFonts w:ascii="Times New Roman" w:hAnsi="Times New Roman" w:cs="Times New Roman"/>
          <w:sz w:val="24"/>
          <w:szCs w:val="24"/>
        </w:rPr>
        <w:t>fiskal</w:t>
      </w:r>
      <w:r>
        <w:rPr>
          <w:rFonts w:ascii="Times New Roman" w:hAnsi="Times New Roman" w:cs="Times New Roman"/>
          <w:sz w:val="24"/>
          <w:szCs w:val="24"/>
        </w:rPr>
        <w:t xml:space="preserve"> yang bertujuan untuk laju investasi, meningkatkan kesejahteraan kerja, memelihara kestabilan ekonomi dan menciptakan distribusi pendapatan yang merata. Menurut Sukirno (2005:65) yakni suatu tindakan pemerintah untuk mengatur jalannya perekonomian dengan cara menentukan besarnya penerimaan dan pengeluaran pemerintah tiap tahunnya yang tercermin dalam dokumen APBN untuk nasional dan APBD untuk daerah/regional. Tujuan dari kebijakan </w:t>
      </w:r>
      <w:r w:rsidR="007D6D2C">
        <w:rPr>
          <w:rFonts w:ascii="Times New Roman" w:hAnsi="Times New Roman" w:cs="Times New Roman"/>
          <w:sz w:val="24"/>
          <w:szCs w:val="24"/>
        </w:rPr>
        <w:t>fiskal</w:t>
      </w:r>
      <w:r>
        <w:rPr>
          <w:rFonts w:ascii="Times New Roman" w:hAnsi="Times New Roman" w:cs="Times New Roman"/>
          <w:sz w:val="24"/>
          <w:szCs w:val="24"/>
        </w:rPr>
        <w:t xml:space="preserve"> ini adalah dalam rangka menstabilkan harga, tingkat output maupun kesempatan kerja dan memacu pertumbuhan ekonomi.</w:t>
      </w:r>
    </w:p>
    <w:p w:rsidR="00C10600" w:rsidRDefault="00C10600" w:rsidP="00EE417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Pengeluaran pemerintah dapat bersifat </w:t>
      </w:r>
      <w:r w:rsidRPr="00122CF4">
        <w:rPr>
          <w:rFonts w:ascii="Times New Roman" w:hAnsi="Times New Roman" w:cs="Times New Roman"/>
          <w:i/>
          <w:sz w:val="24"/>
          <w:szCs w:val="24"/>
        </w:rPr>
        <w:t>exhaustive expenditure</w:t>
      </w:r>
      <w:r>
        <w:rPr>
          <w:rFonts w:ascii="Times New Roman" w:hAnsi="Times New Roman" w:cs="Times New Roman"/>
          <w:sz w:val="24"/>
          <w:szCs w:val="24"/>
        </w:rPr>
        <w:t xml:space="preserve"> yaitu merupakan pembelian barang dan jasa dalam perekonomian yang dapat langsung dikonsumsi maupun dapat menghasilkan barang lain lagi. Disamping itu, pengeluaran pemerintah dapat pula bersifat transfer yaitu berupa pemindahan uang kepada individu-individu untuk sosial. Jadi </w:t>
      </w:r>
      <w:r w:rsidRPr="00122CF4">
        <w:rPr>
          <w:rFonts w:ascii="Times New Roman" w:hAnsi="Times New Roman" w:cs="Times New Roman"/>
          <w:i/>
          <w:sz w:val="24"/>
          <w:szCs w:val="24"/>
        </w:rPr>
        <w:t>exhaustive expenditure</w:t>
      </w:r>
      <w:r>
        <w:rPr>
          <w:rFonts w:ascii="Times New Roman" w:hAnsi="Times New Roman" w:cs="Times New Roman"/>
          <w:sz w:val="24"/>
          <w:szCs w:val="24"/>
        </w:rPr>
        <w:t xml:space="preserve"> mengalihkan faktor-faktor produksi dari </w:t>
      </w:r>
      <w:r w:rsidR="009C2904">
        <w:rPr>
          <w:rFonts w:ascii="Times New Roman" w:hAnsi="Times New Roman" w:cs="Times New Roman"/>
          <w:sz w:val="24"/>
          <w:szCs w:val="24"/>
        </w:rPr>
        <w:t>sektor</w:t>
      </w:r>
      <w:r>
        <w:rPr>
          <w:rFonts w:ascii="Times New Roman" w:hAnsi="Times New Roman" w:cs="Times New Roman"/>
          <w:sz w:val="24"/>
          <w:szCs w:val="24"/>
        </w:rPr>
        <w:t xml:space="preserve"> swasta ke </w:t>
      </w:r>
      <w:r w:rsidR="009C2904">
        <w:rPr>
          <w:rFonts w:ascii="Times New Roman" w:hAnsi="Times New Roman" w:cs="Times New Roman"/>
          <w:sz w:val="24"/>
          <w:szCs w:val="24"/>
        </w:rPr>
        <w:t>sektor</w:t>
      </w:r>
      <w:r>
        <w:rPr>
          <w:rFonts w:ascii="Times New Roman" w:hAnsi="Times New Roman" w:cs="Times New Roman"/>
          <w:sz w:val="24"/>
          <w:szCs w:val="24"/>
        </w:rPr>
        <w:t xml:space="preserve"> pemerintah. Pengeluaran ini dapat berupa pembelian terhadap barang dan jasa yang dihasilkan oleh pemerintah sendiri, seperti jasa-jasa guru, militer, pegawai negeri sipil, dan lain sebagainya (Suparman, 2003:44). Pengeluaran pemerintah dalam arti riil dapat dipakai sebagai indikator besarnya kegiatan pemerintah, semakin besar pula pengeluaran pemerintah yang dibiayai. Semakin </w:t>
      </w:r>
      <w:r>
        <w:rPr>
          <w:rFonts w:ascii="Times New Roman" w:hAnsi="Times New Roman" w:cs="Times New Roman"/>
          <w:sz w:val="24"/>
          <w:szCs w:val="24"/>
        </w:rPr>
        <w:lastRenderedPageBreak/>
        <w:t>besar dan banyak kegiatan pemerintah, semakin besar pula pengeluaran pemerintah yang bersangkutan. Prosporsi pengeluaran pemerintah terhadap penghasilan nasional (GNP) adalah suatu ukuran terhadap kegiatan pemerintah dalam suatu perekonomian.</w:t>
      </w:r>
    </w:p>
    <w:p w:rsidR="00C10600" w:rsidRDefault="00C10600" w:rsidP="00EE417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Dalam kebijakan </w:t>
      </w:r>
      <w:r w:rsidR="007D6D2C">
        <w:rPr>
          <w:rFonts w:ascii="Times New Roman" w:hAnsi="Times New Roman" w:cs="Times New Roman"/>
          <w:sz w:val="24"/>
          <w:szCs w:val="24"/>
        </w:rPr>
        <w:t>fiskal</w:t>
      </w:r>
      <w:r>
        <w:rPr>
          <w:rFonts w:ascii="Times New Roman" w:hAnsi="Times New Roman" w:cs="Times New Roman"/>
          <w:sz w:val="24"/>
          <w:szCs w:val="24"/>
        </w:rPr>
        <w:t xml:space="preserve"> dikenal ada beberapa kebijakan anggaran yaitu anggaran berimbang, anggaran surplus dan anggaran </w:t>
      </w:r>
      <w:r w:rsidR="007D6D2C">
        <w:rPr>
          <w:rFonts w:ascii="Times New Roman" w:hAnsi="Times New Roman" w:cs="Times New Roman"/>
          <w:sz w:val="24"/>
          <w:szCs w:val="24"/>
        </w:rPr>
        <w:t>defisit</w:t>
      </w:r>
      <w:r>
        <w:rPr>
          <w:rFonts w:ascii="Times New Roman" w:hAnsi="Times New Roman" w:cs="Times New Roman"/>
          <w:sz w:val="24"/>
          <w:szCs w:val="24"/>
        </w:rPr>
        <w:t>. Dalam pengertian umum, anggaran berimbang yaitu suatu kondisi di mana penerimaan s</w:t>
      </w:r>
      <w:r w:rsidR="00255783">
        <w:rPr>
          <w:rFonts w:ascii="Times New Roman" w:hAnsi="Times New Roman" w:cs="Times New Roman"/>
          <w:sz w:val="24"/>
          <w:szCs w:val="24"/>
        </w:rPr>
        <w:t>ama dengan pengeluaran (G = T).</w:t>
      </w:r>
      <w:r>
        <w:rPr>
          <w:rFonts w:ascii="Times New Roman" w:hAnsi="Times New Roman" w:cs="Times New Roman"/>
          <w:sz w:val="24"/>
          <w:szCs w:val="24"/>
        </w:rPr>
        <w:t xml:space="preserve"> Anggaran surplus yaitu pengeluaran lebih kecil dari penerimaan (G &lt; T). Sedangkan anggaran </w:t>
      </w:r>
      <w:r w:rsidR="007D6D2C">
        <w:rPr>
          <w:rFonts w:ascii="Times New Roman" w:hAnsi="Times New Roman" w:cs="Times New Roman"/>
          <w:sz w:val="24"/>
          <w:szCs w:val="24"/>
        </w:rPr>
        <w:t>defisit</w:t>
      </w:r>
      <w:r>
        <w:rPr>
          <w:rFonts w:ascii="Times New Roman" w:hAnsi="Times New Roman" w:cs="Times New Roman"/>
          <w:sz w:val="24"/>
          <w:szCs w:val="24"/>
        </w:rPr>
        <w:t xml:space="preserve"> yaitu anggaran pengeluaran lebih besar dari penerimaan (G &gt; T). Anggaran surplus digunakan jika pemerintah ingin mengatasi masalah pengangguran dan peningkatan pertumbuhan ekonomi. Jika pemerintah merencanakan peningkatan pertumbuhan ekonomi untuk mengurangi angka pengangguran maka pemerintah dapat meningkatkan pengeluarannya (Mangkoesoebroto, 2001).</w:t>
      </w:r>
    </w:p>
    <w:p w:rsidR="00C10600" w:rsidRDefault="00C10600" w:rsidP="00EE417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Pada tingkat daerah, pengeluaran pemerintah atau belanja daerah tercermin pada Anggaran Pendapatan Dan Belanja Daerah (APBD) yang memuat semua biaya yang akan digunakan untuk menutupi semua belanja daerah dalam pelaksanaan tugas-tugas pemerintah daerah sehari-hari ataupun pelaksanaan pembangunan daerah. Untuk meningkatkan optimalisasi terhadap pengelolaan keuangan daerah dalam hal ini APBD secara efisien dan efektif, maka struktur APBD untuk tahun 2003 terjadi perubahan yakni disusun berdasarkan dengan pendekatan kinerja yang berorientasi pada pencapaian hasil kinerja atau output dan bukan lagi pada input seperti kecenderungan sebelumnya.</w:t>
      </w:r>
    </w:p>
    <w:p w:rsidR="00C10600" w:rsidRDefault="00C10600" w:rsidP="00EE417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Dalam struktur APBD yang baru, sisa lebih APBD tahun lalu dan pinjaman (utang) tidak lagi dimasukkan sebagai </w:t>
      </w:r>
      <w:r w:rsidR="00004377">
        <w:rPr>
          <w:rFonts w:ascii="Times New Roman" w:hAnsi="Times New Roman" w:cs="Times New Roman"/>
          <w:sz w:val="24"/>
          <w:szCs w:val="24"/>
        </w:rPr>
        <w:t>unsur</w:t>
      </w:r>
      <w:r>
        <w:rPr>
          <w:rFonts w:ascii="Times New Roman" w:hAnsi="Times New Roman" w:cs="Times New Roman"/>
          <w:sz w:val="24"/>
          <w:szCs w:val="24"/>
        </w:rPr>
        <w:t xml:space="preserve"> penerimaan daerah. Namun dimasukkan sebagai pembiayaan daerah, sedangkan anggaran belanja ruti</w:t>
      </w:r>
      <w:r w:rsidR="00FB7FDF">
        <w:rPr>
          <w:rFonts w:ascii="Times New Roman" w:hAnsi="Times New Roman" w:cs="Times New Roman"/>
          <w:sz w:val="24"/>
          <w:szCs w:val="24"/>
        </w:rPr>
        <w:t>n dan pembangunan yang pada stru</w:t>
      </w:r>
      <w:r>
        <w:rPr>
          <w:rFonts w:ascii="Times New Roman" w:hAnsi="Times New Roman" w:cs="Times New Roman"/>
          <w:sz w:val="24"/>
          <w:szCs w:val="24"/>
        </w:rPr>
        <w:t>ktur APBD sebelumnya diarahkan menjadi belanja administrasi umum, belanja operasional dan pemeliharaan serta belanja modal yang diklasifikasikan dalam belanja aparatur daerah dan belanja pelayanan publik. Dengan stru</w:t>
      </w:r>
      <w:r w:rsidR="00FB7FDF">
        <w:rPr>
          <w:rFonts w:ascii="Times New Roman" w:hAnsi="Times New Roman" w:cs="Times New Roman"/>
          <w:sz w:val="24"/>
          <w:szCs w:val="24"/>
        </w:rPr>
        <w:t>ktur yang baru tersebut akan le</w:t>
      </w:r>
      <w:r>
        <w:rPr>
          <w:rFonts w:ascii="Times New Roman" w:hAnsi="Times New Roman" w:cs="Times New Roman"/>
          <w:sz w:val="24"/>
          <w:szCs w:val="24"/>
        </w:rPr>
        <w:t>b</w:t>
      </w:r>
      <w:r w:rsidR="00FB7FDF">
        <w:rPr>
          <w:rFonts w:ascii="Times New Roman" w:hAnsi="Times New Roman" w:cs="Times New Roman"/>
          <w:sz w:val="24"/>
          <w:szCs w:val="24"/>
        </w:rPr>
        <w:t>i</w:t>
      </w:r>
      <w:r>
        <w:rPr>
          <w:rFonts w:ascii="Times New Roman" w:hAnsi="Times New Roman" w:cs="Times New Roman"/>
          <w:sz w:val="24"/>
          <w:szCs w:val="24"/>
        </w:rPr>
        <w:t xml:space="preserve">h mudah mengetahui surplus atau </w:t>
      </w:r>
      <w:r w:rsidR="007D6D2C">
        <w:rPr>
          <w:rFonts w:ascii="Times New Roman" w:hAnsi="Times New Roman" w:cs="Times New Roman"/>
          <w:sz w:val="24"/>
          <w:szCs w:val="24"/>
        </w:rPr>
        <w:t>defisit</w:t>
      </w:r>
      <w:r>
        <w:rPr>
          <w:rFonts w:ascii="Times New Roman" w:hAnsi="Times New Roman" w:cs="Times New Roman"/>
          <w:sz w:val="24"/>
          <w:szCs w:val="24"/>
        </w:rPr>
        <w:t xml:space="preserve"> dari Anggaran Pendapatan dan Belanja Daerah (APBD) sehingga meningkatka</w:t>
      </w:r>
      <w:r w:rsidR="00004377">
        <w:rPr>
          <w:rFonts w:ascii="Times New Roman" w:hAnsi="Times New Roman" w:cs="Times New Roman"/>
          <w:sz w:val="24"/>
          <w:szCs w:val="24"/>
        </w:rPr>
        <w:t>n</w:t>
      </w:r>
      <w:r>
        <w:rPr>
          <w:rFonts w:ascii="Times New Roman" w:hAnsi="Times New Roman" w:cs="Times New Roman"/>
          <w:sz w:val="24"/>
          <w:szCs w:val="24"/>
        </w:rPr>
        <w:t xml:space="preserve"> transparansi informasi anggaran kepada masyarakat (publik). Jika terjadi </w:t>
      </w:r>
      <w:r w:rsidR="007D6D2C">
        <w:rPr>
          <w:rFonts w:ascii="Times New Roman" w:hAnsi="Times New Roman" w:cs="Times New Roman"/>
          <w:sz w:val="24"/>
          <w:szCs w:val="24"/>
        </w:rPr>
        <w:t>defisit</w:t>
      </w:r>
      <w:r>
        <w:rPr>
          <w:rFonts w:ascii="Times New Roman" w:hAnsi="Times New Roman" w:cs="Times New Roman"/>
          <w:sz w:val="24"/>
          <w:szCs w:val="24"/>
        </w:rPr>
        <w:t xml:space="preserve"> anggaran untuk menutupinya disediakan pos tambahan yaitu pos pembiayaan. </w:t>
      </w:r>
    </w:p>
    <w:p w:rsidR="00C10600" w:rsidRDefault="00C10600" w:rsidP="00EE417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Pengeluaran pemerintah berperan untuk mempertemukan pemerintah dan masyarakat dengan penyediaan saran dan prasarana yang tidak dapat dipenuhi oleh swasta. Pengeluaran pemerintah yang terus berkembang mengakibatkan penerimaan Negara ha</w:t>
      </w:r>
      <w:r w:rsidR="00FB7FDF">
        <w:rPr>
          <w:rFonts w:ascii="Times New Roman" w:hAnsi="Times New Roman" w:cs="Times New Roman"/>
          <w:sz w:val="24"/>
          <w:szCs w:val="24"/>
        </w:rPr>
        <w:t>r</w:t>
      </w:r>
      <w:r>
        <w:rPr>
          <w:rFonts w:ascii="Times New Roman" w:hAnsi="Times New Roman" w:cs="Times New Roman"/>
          <w:sz w:val="24"/>
          <w:szCs w:val="24"/>
        </w:rPr>
        <w:t xml:space="preserve">us ditingkatkan. Hal ini berarti pemerintah harus dapat menggali sumber-sumber penerimaannya yang sebagian besar dari pajak. Pengeluaran pemerintah yang terdiri pengeluaran pemerintah untuk membeli barang dan jasa, yaitu G; yang merupakan bagian dari permintaan agregat ekonomi tiga </w:t>
      </w:r>
      <w:r w:rsidR="009C2904">
        <w:rPr>
          <w:rFonts w:ascii="Times New Roman" w:hAnsi="Times New Roman" w:cs="Times New Roman"/>
          <w:sz w:val="24"/>
          <w:szCs w:val="24"/>
        </w:rPr>
        <w:t>sektor</w:t>
      </w:r>
      <w:r>
        <w:rPr>
          <w:rFonts w:ascii="Times New Roman" w:hAnsi="Times New Roman" w:cs="Times New Roman"/>
          <w:sz w:val="24"/>
          <w:szCs w:val="24"/>
        </w:rPr>
        <w:t>, C + I + G; dan pengeluaran transfer, yaitu Tr yang berupa pajak negatif kepada masyarakat. Karena ini melalui manipulasi penerimaan pemerintah (pajak) atau pengeluaran pemerintah (G dan Tr); pemerintah dapat ikut mempengaruhi atau mengendalikan jalannya roda perekonomian nasional.</w:t>
      </w:r>
    </w:p>
    <w:p w:rsidR="00255783" w:rsidRDefault="00255783" w:rsidP="00EE417E">
      <w:pPr>
        <w:spacing w:after="0" w:line="480" w:lineRule="auto"/>
        <w:ind w:left="0" w:firstLine="567"/>
        <w:rPr>
          <w:rFonts w:ascii="Times New Roman" w:hAnsi="Times New Roman" w:cs="Times New Roman"/>
          <w:sz w:val="24"/>
          <w:szCs w:val="24"/>
        </w:rPr>
      </w:pPr>
    </w:p>
    <w:p w:rsidR="00C10600" w:rsidRDefault="00C10600" w:rsidP="00EE417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Pengeluaran pemerintah terdiri atas :</w:t>
      </w:r>
    </w:p>
    <w:p w:rsidR="00C10600" w:rsidRDefault="00C10600" w:rsidP="006132DF">
      <w:pPr>
        <w:pStyle w:val="ListParagraph"/>
        <w:numPr>
          <w:ilvl w:val="0"/>
          <w:numId w:val="31"/>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Pengeluaran rutin</w:t>
      </w:r>
    </w:p>
    <w:p w:rsidR="00C10600" w:rsidRDefault="00C10600" w:rsidP="00EE417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Pengeluaran rutin yaitu pengeluaran yang digunakan untuk pemeliharaan dan penyelenggaraan pemerintah yang meliputi belanja pegawai, belanja barang, pembayaran bunga utang, subsidi dan pengeluaran rutin lainnya. Melalui pengeluaran rutin, pemerintah dapat menjalankan misinya dalam rangka menjaga kelancaran penyelenggaraan pemerintah, kegiatan operasional dan pemeliharaan aset Negara, pemenuhan kewajiban pemerintah kepada pihak ketiga, perlindungan kepada masyarakat miskin dan kurang mampu serta menjaga stabilitas perekonomian (Mangkoesoebroto, 2001).</w:t>
      </w:r>
    </w:p>
    <w:p w:rsidR="00C10600" w:rsidRDefault="00C10600" w:rsidP="00EE417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Anggaran belanja rutin memegang peranan penting untuk menunjang kelancaran mekanisme system pemerintahan serta upaya peningkatan efisiensi dan produktivitas yang pada gilirannya akan menunjang tercapainya sasaran dan tujuan setiap tahap pembangunan. Besarnya dipengaruhi oleh berbagai langkah kebijakan yan ditempuh pemerintah dalam rangka pengelolaan keuangan Negara dan stabilitas perekonomian seperti perbaikan pendapatan aparatur pemerintah, penghematan pembayaran bunga utang dan pengalihan subsidi agar lebih tepat sasaran. Kenaikan</w:t>
      </w:r>
      <w:r w:rsidR="00B76490">
        <w:rPr>
          <w:rFonts w:ascii="Times New Roman" w:hAnsi="Times New Roman" w:cs="Times New Roman"/>
          <w:sz w:val="24"/>
          <w:szCs w:val="24"/>
        </w:rPr>
        <w:t xml:space="preserve"> pengeluaran pemerintah biasanya</w:t>
      </w:r>
      <w:r>
        <w:rPr>
          <w:rFonts w:ascii="Times New Roman" w:hAnsi="Times New Roman" w:cs="Times New Roman"/>
          <w:sz w:val="24"/>
          <w:szCs w:val="24"/>
        </w:rPr>
        <w:t xml:space="preserve"> dari pos belanja pegawai yang dialokasikan untuk menaikkan gaji pegawai dan pensiunan. Selain itu, juga terjadi pada pos pembayaran bunga utang luar negeri dan dalam negeri. Perbedaan karakteristik yang paling mendasar antara pinjaman dalam negeri dan luar negeri yaitu pada saat implikasi disaat pengembalian.</w:t>
      </w:r>
    </w:p>
    <w:p w:rsidR="00C10600" w:rsidRDefault="00C10600" w:rsidP="00EE417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Dalam kasus pinjaman dalam negeri, pembayaran bunga utang oleh pemerintah akan kembali dinikmati oleh masyarakat Indonesia karena terjadi transfer pendapatan oleh kelompok masyarakat yang membayar pajak kepada kelompok masyarakat yang menjadi kreditur. Dampak dalam aliran ini masih berputar di dalam negeri karena masing-masing pihak adalah warga Negara Indonesia. Sedangkan dalam kasus pinjaman luar negeri, terjadi aliran dampak ekonomi (</w:t>
      </w:r>
      <w:r w:rsidRPr="00832258">
        <w:rPr>
          <w:rFonts w:ascii="Times New Roman" w:hAnsi="Times New Roman" w:cs="Times New Roman"/>
          <w:i/>
          <w:sz w:val="24"/>
          <w:szCs w:val="24"/>
        </w:rPr>
        <w:t>multiplier effect</w:t>
      </w:r>
      <w:r>
        <w:rPr>
          <w:rFonts w:ascii="Times New Roman" w:hAnsi="Times New Roman" w:cs="Times New Roman"/>
          <w:sz w:val="24"/>
          <w:szCs w:val="24"/>
        </w:rPr>
        <w:t>) yang berbeda. Pihak-pihak yang menerima pengembalian pinjaman adalah pihak kreditur di luar negeri (Mangkroesoeboto, 1998).</w:t>
      </w:r>
    </w:p>
    <w:p w:rsidR="00C10600" w:rsidRDefault="00C10600" w:rsidP="00EE417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Pengeluaran rutin adalah pengeluaran yang digunakan untuk pemeliharaan atau penyelenggaraan pemerintah sehari-hari. Pengeluaran rutin terdiri atas: </w:t>
      </w:r>
    </w:p>
    <w:p w:rsidR="00C10600" w:rsidRDefault="00C10600" w:rsidP="00255783">
      <w:pPr>
        <w:pStyle w:val="ListParagraph"/>
        <w:numPr>
          <w:ilvl w:val="0"/>
          <w:numId w:val="32"/>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Pen</w:t>
      </w:r>
      <w:r w:rsidR="00B76490">
        <w:rPr>
          <w:rFonts w:ascii="Times New Roman" w:hAnsi="Times New Roman" w:cs="Times New Roman"/>
          <w:sz w:val="24"/>
          <w:szCs w:val="24"/>
        </w:rPr>
        <w:t>g</w:t>
      </w:r>
      <w:r>
        <w:rPr>
          <w:rFonts w:ascii="Times New Roman" w:hAnsi="Times New Roman" w:cs="Times New Roman"/>
          <w:sz w:val="24"/>
          <w:szCs w:val="24"/>
        </w:rPr>
        <w:t>eluaran untuk belanja pengawai</w:t>
      </w:r>
    </w:p>
    <w:p w:rsidR="00C10600" w:rsidRDefault="00C10600" w:rsidP="00255783">
      <w:pPr>
        <w:pStyle w:val="ListParagraph"/>
        <w:numPr>
          <w:ilvl w:val="0"/>
          <w:numId w:val="32"/>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Pengeluaran untuk belanja barang</w:t>
      </w:r>
    </w:p>
    <w:p w:rsidR="00C10600" w:rsidRDefault="00C10600" w:rsidP="00255783">
      <w:pPr>
        <w:pStyle w:val="ListParagraph"/>
        <w:numPr>
          <w:ilvl w:val="0"/>
          <w:numId w:val="32"/>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Pengeluaran untuk subsidi daerah otonom</w:t>
      </w:r>
    </w:p>
    <w:p w:rsidR="00C10600" w:rsidRDefault="00C10600" w:rsidP="00255783">
      <w:pPr>
        <w:pStyle w:val="ListParagraph"/>
        <w:numPr>
          <w:ilvl w:val="0"/>
          <w:numId w:val="32"/>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Pengelu</w:t>
      </w:r>
      <w:r w:rsidR="00B76490">
        <w:rPr>
          <w:rFonts w:ascii="Times New Roman" w:hAnsi="Times New Roman" w:cs="Times New Roman"/>
          <w:sz w:val="24"/>
          <w:szCs w:val="24"/>
        </w:rPr>
        <w:t>a</w:t>
      </w:r>
      <w:r>
        <w:rPr>
          <w:rFonts w:ascii="Times New Roman" w:hAnsi="Times New Roman" w:cs="Times New Roman"/>
          <w:sz w:val="24"/>
          <w:szCs w:val="24"/>
        </w:rPr>
        <w:t>ran untuk membayar harga dan cicilan utang</w:t>
      </w:r>
    </w:p>
    <w:p w:rsidR="00C10600" w:rsidRDefault="00C10600" w:rsidP="00255783">
      <w:pPr>
        <w:pStyle w:val="ListParagraph"/>
        <w:numPr>
          <w:ilvl w:val="0"/>
          <w:numId w:val="32"/>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Pengelu</w:t>
      </w:r>
      <w:r w:rsidR="00B76490">
        <w:rPr>
          <w:rFonts w:ascii="Times New Roman" w:hAnsi="Times New Roman" w:cs="Times New Roman"/>
          <w:sz w:val="24"/>
          <w:szCs w:val="24"/>
        </w:rPr>
        <w:t>a</w:t>
      </w:r>
      <w:r>
        <w:rPr>
          <w:rFonts w:ascii="Times New Roman" w:hAnsi="Times New Roman" w:cs="Times New Roman"/>
          <w:sz w:val="24"/>
          <w:szCs w:val="24"/>
        </w:rPr>
        <w:t>ran lain-lain adalah pengeluaran untuk membiayai kegiat</w:t>
      </w:r>
      <w:r w:rsidR="00B76490">
        <w:rPr>
          <w:rFonts w:ascii="Times New Roman" w:hAnsi="Times New Roman" w:cs="Times New Roman"/>
          <w:sz w:val="24"/>
          <w:szCs w:val="24"/>
        </w:rPr>
        <w:t>an rutin yang bersifat nondepar</w:t>
      </w:r>
      <w:r>
        <w:rPr>
          <w:rFonts w:ascii="Times New Roman" w:hAnsi="Times New Roman" w:cs="Times New Roman"/>
          <w:sz w:val="24"/>
          <w:szCs w:val="24"/>
        </w:rPr>
        <w:t>mental seperti biaya surat menyurat, giro pos, belanja porto, biaya pemilu, dan pengeluran lain yang berupa pengeluran transfer seperti subsidi pangan dan subsidi bahan bakar minyak.</w:t>
      </w:r>
    </w:p>
    <w:p w:rsidR="00255783" w:rsidRDefault="00255783" w:rsidP="00255783">
      <w:pPr>
        <w:pStyle w:val="ListParagraph"/>
        <w:spacing w:after="0" w:line="240" w:lineRule="auto"/>
        <w:ind w:left="993" w:hanging="426"/>
        <w:rPr>
          <w:rFonts w:ascii="Times New Roman" w:hAnsi="Times New Roman" w:cs="Times New Roman"/>
          <w:sz w:val="24"/>
          <w:szCs w:val="24"/>
        </w:rPr>
      </w:pPr>
    </w:p>
    <w:p w:rsidR="00C10600" w:rsidRDefault="00C10600" w:rsidP="006132DF">
      <w:pPr>
        <w:pStyle w:val="ListParagraph"/>
        <w:numPr>
          <w:ilvl w:val="0"/>
          <w:numId w:val="31"/>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Pengeluaran pembangunan</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Pengeluaran pembangunan yaitu pengeluaran yang digunakan untuk membiayai pembangunan dibidang ekonomi, sosia</w:t>
      </w:r>
      <w:r w:rsidR="00B76490">
        <w:rPr>
          <w:rFonts w:ascii="Times New Roman" w:hAnsi="Times New Roman" w:cs="Times New Roman"/>
          <w:sz w:val="24"/>
          <w:szCs w:val="24"/>
        </w:rPr>
        <w:t>l</w:t>
      </w:r>
      <w:r>
        <w:rPr>
          <w:rFonts w:ascii="Times New Roman" w:hAnsi="Times New Roman" w:cs="Times New Roman"/>
          <w:sz w:val="24"/>
          <w:szCs w:val="24"/>
        </w:rPr>
        <w:t xml:space="preserve"> dan umum dan yang bersifat menambah </w:t>
      </w:r>
      <w:r>
        <w:rPr>
          <w:rFonts w:ascii="Times New Roman" w:hAnsi="Times New Roman" w:cs="Times New Roman"/>
          <w:sz w:val="24"/>
          <w:szCs w:val="24"/>
        </w:rPr>
        <w:lastRenderedPageBreak/>
        <w:t>modal masyarakat dalam bentuk pembangunan baik prasarana fisik maupun non fisik yang dilaksanakan dalam periode tertentu. Anggaran pembangunan secara fisik maupun nonfisik selalu disesuaikan dengan dana yang dimobilisasi. Dana ini kemudian dialokasikan pada berbagai bidang sesuai dengan prioritas yang telah direncanakan. Peranan angga</w:t>
      </w:r>
      <w:r w:rsidR="00B76490">
        <w:rPr>
          <w:rFonts w:ascii="Times New Roman" w:hAnsi="Times New Roman" w:cs="Times New Roman"/>
          <w:sz w:val="24"/>
          <w:szCs w:val="24"/>
        </w:rPr>
        <w:t>ran pembangunan lebih ditekankan</w:t>
      </w:r>
      <w:r>
        <w:rPr>
          <w:rFonts w:ascii="Times New Roman" w:hAnsi="Times New Roman" w:cs="Times New Roman"/>
          <w:sz w:val="24"/>
          <w:szCs w:val="24"/>
        </w:rPr>
        <w:t xml:space="preserve"> pada upaya penciptaan kondisi yang stabil dan kondusif bagi berlangsungnya proses pemulihan ekonomi dengan tetap </w:t>
      </w:r>
      <w:r w:rsidR="00DA7FB1">
        <w:rPr>
          <w:rFonts w:ascii="Times New Roman" w:hAnsi="Times New Roman" w:cs="Times New Roman"/>
          <w:sz w:val="24"/>
          <w:szCs w:val="24"/>
        </w:rPr>
        <w:t>memberi</w:t>
      </w:r>
      <w:r>
        <w:rPr>
          <w:rFonts w:ascii="Times New Roman" w:hAnsi="Times New Roman" w:cs="Times New Roman"/>
          <w:sz w:val="24"/>
          <w:szCs w:val="24"/>
        </w:rPr>
        <w:t>kan stimulus bagi pertumbuhan ekonomi nasional. Dalam kaitan dengan pengelolaan APBN secara keseluruhan dengan keterbatasan sumber pembiayaan yang tersedia maka pencapaian sasaran pembangunan harus dilakukan seoptimal mungkin.</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Sehubungan dengan hal tersebut formulasi distribusi dan alokasi dari penentuan besarnya pengeluaran memegang peranan penting dalam pencapaian target kebijaksanaan fiskal. Disamping itu, pengelolaan anggaran pembangunan juga harus tetap ditempatkan sebagai bagian yang utuh dari upaya menciptakan anggaran pendapatan dan belanja Negara yang sehat melalui upaya mengurangi secara bertahap peran pembiayaan yang bersumber dari luar negeri tanpa mengurangi upaya menciptakan pertumbuhan yang berkesinambungan.</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Pengeluaran pembangunan dibagi dalam:</w:t>
      </w:r>
    </w:p>
    <w:p w:rsidR="00C10600" w:rsidRDefault="00C10600" w:rsidP="006132DF">
      <w:pPr>
        <w:pStyle w:val="ListParagraph"/>
        <w:numPr>
          <w:ilvl w:val="0"/>
          <w:numId w:val="33"/>
        </w:numPr>
        <w:spacing w:after="0" w:line="480" w:lineRule="auto"/>
        <w:rPr>
          <w:rFonts w:ascii="Times New Roman" w:hAnsi="Times New Roman" w:cs="Times New Roman"/>
          <w:sz w:val="24"/>
          <w:szCs w:val="24"/>
        </w:rPr>
      </w:pPr>
      <w:r>
        <w:rPr>
          <w:rFonts w:ascii="Times New Roman" w:hAnsi="Times New Roman" w:cs="Times New Roman"/>
          <w:sz w:val="24"/>
          <w:szCs w:val="24"/>
        </w:rPr>
        <w:t>Pengeluaran untuk pembiayaan departemen/lembaga</w:t>
      </w:r>
    </w:p>
    <w:p w:rsidR="00C10600" w:rsidRDefault="00C10600" w:rsidP="006132DF">
      <w:pPr>
        <w:pStyle w:val="ListParagraph"/>
        <w:numPr>
          <w:ilvl w:val="0"/>
          <w:numId w:val="33"/>
        </w:numPr>
        <w:spacing w:after="0" w:line="480" w:lineRule="auto"/>
        <w:rPr>
          <w:rFonts w:ascii="Times New Roman" w:hAnsi="Times New Roman" w:cs="Times New Roman"/>
          <w:sz w:val="24"/>
          <w:szCs w:val="24"/>
        </w:rPr>
      </w:pPr>
      <w:r>
        <w:rPr>
          <w:rFonts w:ascii="Times New Roman" w:hAnsi="Times New Roman" w:cs="Times New Roman"/>
          <w:sz w:val="24"/>
          <w:szCs w:val="24"/>
        </w:rPr>
        <w:t>Pengeluaran untuk pembiayaan bagi daerah</w:t>
      </w:r>
    </w:p>
    <w:p w:rsidR="00C10600" w:rsidRDefault="00C10600" w:rsidP="006132DF">
      <w:pPr>
        <w:pStyle w:val="ListParagraph"/>
        <w:numPr>
          <w:ilvl w:val="0"/>
          <w:numId w:val="33"/>
        </w:numPr>
        <w:spacing w:after="0" w:line="480" w:lineRule="auto"/>
        <w:rPr>
          <w:rFonts w:ascii="Times New Roman" w:hAnsi="Times New Roman" w:cs="Times New Roman"/>
          <w:sz w:val="24"/>
          <w:szCs w:val="24"/>
        </w:rPr>
      </w:pPr>
      <w:r>
        <w:rPr>
          <w:rFonts w:ascii="Times New Roman" w:hAnsi="Times New Roman" w:cs="Times New Roman"/>
          <w:sz w:val="24"/>
          <w:szCs w:val="24"/>
        </w:rPr>
        <w:t>Pengeluaran untuk pembiayaan lain-lain</w:t>
      </w:r>
    </w:p>
    <w:p w:rsidR="00C10600" w:rsidRDefault="00C10600" w:rsidP="006132DF">
      <w:pPr>
        <w:pStyle w:val="ListParagraph"/>
        <w:numPr>
          <w:ilvl w:val="0"/>
          <w:numId w:val="33"/>
        </w:numPr>
        <w:spacing w:after="0" w:line="480" w:lineRule="auto"/>
        <w:rPr>
          <w:rFonts w:ascii="Times New Roman" w:hAnsi="Times New Roman" w:cs="Times New Roman"/>
          <w:sz w:val="24"/>
          <w:szCs w:val="24"/>
        </w:rPr>
      </w:pPr>
      <w:r>
        <w:rPr>
          <w:rFonts w:ascii="Times New Roman" w:hAnsi="Times New Roman" w:cs="Times New Roman"/>
          <w:sz w:val="24"/>
          <w:szCs w:val="24"/>
        </w:rPr>
        <w:t>Pengeluaran untuk  bantuan proyek</w:t>
      </w:r>
    </w:p>
    <w:p w:rsidR="00C10600" w:rsidRDefault="00C10600" w:rsidP="004F0EEF">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Dengan berbagai perubahan dan penyesuaian format dan struktur belanja Negara yang baru, maka belanja Negara menurut klasifikasi ekonomi (jenis belanja) terdiri atas:</w:t>
      </w:r>
    </w:p>
    <w:p w:rsidR="00C10600" w:rsidRDefault="00C10600" w:rsidP="004F0EEF">
      <w:pPr>
        <w:pStyle w:val="ListParagraph"/>
        <w:numPr>
          <w:ilvl w:val="0"/>
          <w:numId w:val="34"/>
        </w:numPr>
        <w:spacing w:after="0" w:line="480" w:lineRule="auto"/>
        <w:rPr>
          <w:rFonts w:ascii="Times New Roman" w:hAnsi="Times New Roman" w:cs="Times New Roman"/>
          <w:sz w:val="24"/>
          <w:szCs w:val="24"/>
        </w:rPr>
      </w:pPr>
      <w:r>
        <w:rPr>
          <w:rFonts w:ascii="Times New Roman" w:hAnsi="Times New Roman" w:cs="Times New Roman"/>
          <w:sz w:val="24"/>
          <w:szCs w:val="24"/>
        </w:rPr>
        <w:t>Belanja pengawai,</w:t>
      </w:r>
    </w:p>
    <w:p w:rsidR="00C10600" w:rsidRDefault="00C10600" w:rsidP="004F0EEF">
      <w:pPr>
        <w:pStyle w:val="ListParagraph"/>
        <w:numPr>
          <w:ilvl w:val="0"/>
          <w:numId w:val="34"/>
        </w:numPr>
        <w:spacing w:after="0" w:line="480" w:lineRule="auto"/>
        <w:rPr>
          <w:rFonts w:ascii="Times New Roman" w:hAnsi="Times New Roman" w:cs="Times New Roman"/>
          <w:sz w:val="24"/>
          <w:szCs w:val="24"/>
        </w:rPr>
      </w:pPr>
      <w:r>
        <w:rPr>
          <w:rFonts w:ascii="Times New Roman" w:hAnsi="Times New Roman" w:cs="Times New Roman"/>
          <w:sz w:val="24"/>
          <w:szCs w:val="24"/>
        </w:rPr>
        <w:t>Belanja barang,</w:t>
      </w:r>
    </w:p>
    <w:p w:rsidR="00C10600" w:rsidRDefault="00C10600" w:rsidP="004F0EEF">
      <w:pPr>
        <w:pStyle w:val="ListParagraph"/>
        <w:numPr>
          <w:ilvl w:val="0"/>
          <w:numId w:val="34"/>
        </w:numPr>
        <w:spacing w:after="0" w:line="480" w:lineRule="auto"/>
        <w:rPr>
          <w:rFonts w:ascii="Times New Roman" w:hAnsi="Times New Roman" w:cs="Times New Roman"/>
          <w:sz w:val="24"/>
          <w:szCs w:val="24"/>
        </w:rPr>
      </w:pPr>
      <w:r>
        <w:rPr>
          <w:rFonts w:ascii="Times New Roman" w:hAnsi="Times New Roman" w:cs="Times New Roman"/>
          <w:sz w:val="24"/>
          <w:szCs w:val="24"/>
        </w:rPr>
        <w:t>Belanja modal,</w:t>
      </w:r>
    </w:p>
    <w:p w:rsidR="00C10600" w:rsidRDefault="00C10600" w:rsidP="004F0EEF">
      <w:pPr>
        <w:pStyle w:val="ListParagraph"/>
        <w:numPr>
          <w:ilvl w:val="0"/>
          <w:numId w:val="34"/>
        </w:numPr>
        <w:spacing w:after="0" w:line="480" w:lineRule="auto"/>
        <w:rPr>
          <w:rFonts w:ascii="Times New Roman" w:hAnsi="Times New Roman" w:cs="Times New Roman"/>
          <w:sz w:val="24"/>
          <w:szCs w:val="24"/>
        </w:rPr>
      </w:pPr>
      <w:r>
        <w:rPr>
          <w:rFonts w:ascii="Times New Roman" w:hAnsi="Times New Roman" w:cs="Times New Roman"/>
          <w:sz w:val="24"/>
          <w:szCs w:val="24"/>
        </w:rPr>
        <w:t>Pembayaran bunga utang,</w:t>
      </w:r>
    </w:p>
    <w:p w:rsidR="00C10600" w:rsidRDefault="00C10600" w:rsidP="004F0EEF">
      <w:pPr>
        <w:pStyle w:val="ListParagraph"/>
        <w:numPr>
          <w:ilvl w:val="0"/>
          <w:numId w:val="34"/>
        </w:numPr>
        <w:spacing w:after="0" w:line="480" w:lineRule="auto"/>
        <w:rPr>
          <w:rFonts w:ascii="Times New Roman" w:hAnsi="Times New Roman" w:cs="Times New Roman"/>
          <w:sz w:val="24"/>
          <w:szCs w:val="24"/>
        </w:rPr>
      </w:pPr>
      <w:r>
        <w:rPr>
          <w:rFonts w:ascii="Times New Roman" w:hAnsi="Times New Roman" w:cs="Times New Roman"/>
          <w:sz w:val="24"/>
          <w:szCs w:val="24"/>
        </w:rPr>
        <w:t>Subsidi,</w:t>
      </w:r>
    </w:p>
    <w:p w:rsidR="00C10600" w:rsidRDefault="00C10600" w:rsidP="004F0EEF">
      <w:pPr>
        <w:pStyle w:val="ListParagraph"/>
        <w:numPr>
          <w:ilvl w:val="0"/>
          <w:numId w:val="34"/>
        </w:numPr>
        <w:spacing w:after="0" w:line="480" w:lineRule="auto"/>
        <w:rPr>
          <w:rFonts w:ascii="Times New Roman" w:hAnsi="Times New Roman" w:cs="Times New Roman"/>
          <w:sz w:val="24"/>
          <w:szCs w:val="24"/>
        </w:rPr>
      </w:pPr>
      <w:r>
        <w:rPr>
          <w:rFonts w:ascii="Times New Roman" w:hAnsi="Times New Roman" w:cs="Times New Roman"/>
          <w:sz w:val="24"/>
          <w:szCs w:val="24"/>
        </w:rPr>
        <w:t>Hibah,</w:t>
      </w:r>
    </w:p>
    <w:p w:rsidR="00C10600" w:rsidRDefault="00C10600" w:rsidP="004F0EEF">
      <w:pPr>
        <w:pStyle w:val="ListParagraph"/>
        <w:numPr>
          <w:ilvl w:val="0"/>
          <w:numId w:val="34"/>
        </w:numPr>
        <w:spacing w:after="0" w:line="480" w:lineRule="auto"/>
        <w:rPr>
          <w:rFonts w:ascii="Times New Roman" w:hAnsi="Times New Roman" w:cs="Times New Roman"/>
          <w:sz w:val="24"/>
          <w:szCs w:val="24"/>
        </w:rPr>
      </w:pPr>
      <w:r>
        <w:rPr>
          <w:rFonts w:ascii="Times New Roman" w:hAnsi="Times New Roman" w:cs="Times New Roman"/>
          <w:sz w:val="24"/>
          <w:szCs w:val="24"/>
        </w:rPr>
        <w:t>Bantuan sosial, dan</w:t>
      </w:r>
    </w:p>
    <w:p w:rsidR="00C10600" w:rsidRDefault="00C10600" w:rsidP="004F0EEF">
      <w:pPr>
        <w:pStyle w:val="ListParagraph"/>
        <w:numPr>
          <w:ilvl w:val="0"/>
          <w:numId w:val="34"/>
        </w:numPr>
        <w:spacing w:after="0" w:line="480" w:lineRule="auto"/>
        <w:rPr>
          <w:rFonts w:ascii="Times New Roman" w:hAnsi="Times New Roman" w:cs="Times New Roman"/>
          <w:sz w:val="24"/>
          <w:szCs w:val="24"/>
        </w:rPr>
      </w:pPr>
      <w:r>
        <w:rPr>
          <w:rFonts w:ascii="Times New Roman" w:hAnsi="Times New Roman" w:cs="Times New Roman"/>
          <w:sz w:val="24"/>
          <w:szCs w:val="24"/>
        </w:rPr>
        <w:t>Belanja lain-lain</w:t>
      </w:r>
    </w:p>
    <w:p w:rsidR="004F0EEF" w:rsidRDefault="004F0EEF" w:rsidP="004F0EEF">
      <w:pPr>
        <w:pStyle w:val="ListParagraph"/>
        <w:spacing w:after="0" w:line="240" w:lineRule="auto"/>
        <w:ind w:left="1069" w:firstLine="0"/>
        <w:rPr>
          <w:rFonts w:ascii="Times New Roman" w:hAnsi="Times New Roman" w:cs="Times New Roman"/>
          <w:sz w:val="24"/>
          <w:szCs w:val="24"/>
        </w:rPr>
      </w:pPr>
    </w:p>
    <w:p w:rsidR="00C10600" w:rsidRDefault="00C10600" w:rsidP="004F0EEF">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Sedangkan belanja untuk daerah, sebagaimana yang berlaku selama ini terdiri atas:</w:t>
      </w:r>
    </w:p>
    <w:p w:rsidR="00C10600" w:rsidRDefault="00C10600" w:rsidP="004F0EEF">
      <w:pPr>
        <w:pStyle w:val="ListParagraph"/>
        <w:numPr>
          <w:ilvl w:val="0"/>
          <w:numId w:val="35"/>
        </w:numPr>
        <w:spacing w:after="0" w:line="480" w:lineRule="auto"/>
        <w:rPr>
          <w:rFonts w:ascii="Times New Roman" w:hAnsi="Times New Roman" w:cs="Times New Roman"/>
          <w:sz w:val="24"/>
          <w:szCs w:val="24"/>
        </w:rPr>
      </w:pPr>
      <w:r>
        <w:rPr>
          <w:rFonts w:ascii="Times New Roman" w:hAnsi="Times New Roman" w:cs="Times New Roman"/>
          <w:sz w:val="24"/>
          <w:szCs w:val="24"/>
        </w:rPr>
        <w:t>Dana perimbangan, dan</w:t>
      </w:r>
    </w:p>
    <w:p w:rsidR="00C10600" w:rsidRDefault="00C10600" w:rsidP="004F0EEF">
      <w:pPr>
        <w:pStyle w:val="ListParagraph"/>
        <w:numPr>
          <w:ilvl w:val="0"/>
          <w:numId w:val="35"/>
        </w:numPr>
        <w:spacing w:after="0" w:line="480" w:lineRule="auto"/>
        <w:rPr>
          <w:rFonts w:ascii="Times New Roman" w:hAnsi="Times New Roman" w:cs="Times New Roman"/>
          <w:sz w:val="24"/>
          <w:szCs w:val="24"/>
        </w:rPr>
      </w:pPr>
      <w:r>
        <w:rPr>
          <w:rFonts w:ascii="Times New Roman" w:hAnsi="Times New Roman" w:cs="Times New Roman"/>
          <w:sz w:val="24"/>
          <w:szCs w:val="24"/>
        </w:rPr>
        <w:t>Dana otonomi khusus dan penyesuaian</w:t>
      </w:r>
    </w:p>
    <w:p w:rsidR="00C10600" w:rsidRDefault="00C10600" w:rsidP="004F0EEF">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Dengan adanya perubahan format dan struktur belanja Negara menurut jenis belanja maka secara otomatis tidak ada lagi pemisahan antara belanja rutin dan belanja pembangunan (</w:t>
      </w:r>
      <w:r w:rsidRPr="000B122A">
        <w:rPr>
          <w:rFonts w:ascii="Times New Roman" w:hAnsi="Times New Roman" w:cs="Times New Roman"/>
          <w:i/>
          <w:sz w:val="24"/>
          <w:szCs w:val="24"/>
        </w:rPr>
        <w:t>unified budget</w:t>
      </w:r>
      <w:r>
        <w:rPr>
          <w:rFonts w:ascii="Times New Roman" w:hAnsi="Times New Roman" w:cs="Times New Roman"/>
          <w:sz w:val="24"/>
          <w:szCs w:val="24"/>
        </w:rPr>
        <w:t>).</w:t>
      </w:r>
    </w:p>
    <w:p w:rsidR="004F0EEF" w:rsidRDefault="004F0EEF" w:rsidP="004F0EEF">
      <w:pPr>
        <w:spacing w:after="0" w:line="240" w:lineRule="auto"/>
        <w:ind w:left="0" w:firstLine="567"/>
        <w:rPr>
          <w:rFonts w:ascii="Times New Roman" w:hAnsi="Times New Roman" w:cs="Times New Roman"/>
          <w:sz w:val="24"/>
          <w:szCs w:val="24"/>
        </w:rPr>
      </w:pPr>
    </w:p>
    <w:p w:rsidR="00C10600" w:rsidRPr="000B122A" w:rsidRDefault="00C10600" w:rsidP="006132DF">
      <w:pPr>
        <w:pStyle w:val="ListParagraph"/>
        <w:numPr>
          <w:ilvl w:val="0"/>
          <w:numId w:val="30"/>
        </w:numPr>
        <w:spacing w:after="0" w:line="480" w:lineRule="auto"/>
        <w:ind w:left="567" w:hanging="567"/>
        <w:rPr>
          <w:rFonts w:ascii="Times New Roman" w:hAnsi="Times New Roman" w:cs="Times New Roman"/>
          <w:b/>
          <w:sz w:val="24"/>
          <w:szCs w:val="24"/>
        </w:rPr>
      </w:pPr>
      <w:r w:rsidRPr="000B122A">
        <w:rPr>
          <w:rFonts w:ascii="Times New Roman" w:hAnsi="Times New Roman" w:cs="Times New Roman"/>
          <w:b/>
          <w:sz w:val="24"/>
          <w:szCs w:val="24"/>
        </w:rPr>
        <w:t>Fungsi utama pengeluaran pemerintah</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Suparman (2003:67) menjelaskan pengeluaran pemerintah yang didistribusikan dengan daya beli di tengah masyarakat disebut dengan pembayaran transfer </w:t>
      </w:r>
      <w:r>
        <w:rPr>
          <w:rFonts w:ascii="Times New Roman" w:hAnsi="Times New Roman" w:cs="Times New Roman"/>
          <w:sz w:val="24"/>
          <w:szCs w:val="24"/>
        </w:rPr>
        <w:lastRenderedPageBreak/>
        <w:t xml:space="preserve">pemerintah. Pembayaran transfer ini membuat sumber-sumber pendapatan menyokong pada penerimaan yang diterima kemudian. Defisit anggaran dapat mempengaruhi alokasi sumber daya (dengan mempengaruhi pengeluaran-pengeluaran pemerintah) dan seluruh ukuran </w:t>
      </w:r>
      <w:r w:rsidR="009C2904">
        <w:rPr>
          <w:rFonts w:ascii="Times New Roman" w:hAnsi="Times New Roman" w:cs="Times New Roman"/>
          <w:sz w:val="24"/>
          <w:szCs w:val="24"/>
        </w:rPr>
        <w:t>sektor</w:t>
      </w:r>
      <w:r>
        <w:rPr>
          <w:rFonts w:ascii="Times New Roman" w:hAnsi="Times New Roman" w:cs="Times New Roman"/>
          <w:sz w:val="24"/>
          <w:szCs w:val="24"/>
        </w:rPr>
        <w:t xml:space="preserve"> pemerintah dalam perekonomian. Defisit juga dapat mempengaruhi harga dan tingkat bunga, dengan demikian mempengaruhi distribusi pendapatan.</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Lebih lanjut, dikatakan bahwa dalam perekonomian modern fungsi pengeluaran pemerintah dapat diklasifikasikan ke dalam tiga golongan besar, yaitu:</w:t>
      </w:r>
    </w:p>
    <w:p w:rsidR="00C10600" w:rsidRDefault="00C10600" w:rsidP="006132DF">
      <w:pPr>
        <w:pStyle w:val="ListParagraph"/>
        <w:numPr>
          <w:ilvl w:val="0"/>
          <w:numId w:val="36"/>
        </w:numPr>
        <w:spacing w:after="0" w:line="480" w:lineRule="auto"/>
        <w:rPr>
          <w:rFonts w:ascii="Times New Roman" w:hAnsi="Times New Roman" w:cs="Times New Roman"/>
          <w:sz w:val="24"/>
          <w:szCs w:val="24"/>
        </w:rPr>
      </w:pPr>
      <w:r>
        <w:rPr>
          <w:rFonts w:ascii="Times New Roman" w:hAnsi="Times New Roman" w:cs="Times New Roman"/>
          <w:sz w:val="24"/>
          <w:szCs w:val="24"/>
        </w:rPr>
        <w:t>Fungsi alokasi, yaitu sumber-sumber dana yang diperoleh pemerintah hendaknya dialokasikan untuk barang-barang kebutuhan perorangan dan sarana-sarana yang dibutuhkan masyarakat umum.</w:t>
      </w:r>
    </w:p>
    <w:p w:rsidR="00C10600" w:rsidRDefault="00C10600" w:rsidP="006132DF">
      <w:pPr>
        <w:pStyle w:val="ListParagraph"/>
        <w:numPr>
          <w:ilvl w:val="0"/>
          <w:numId w:val="36"/>
        </w:numPr>
        <w:spacing w:after="0" w:line="480" w:lineRule="auto"/>
        <w:rPr>
          <w:rFonts w:ascii="Times New Roman" w:hAnsi="Times New Roman" w:cs="Times New Roman"/>
          <w:sz w:val="24"/>
          <w:szCs w:val="24"/>
        </w:rPr>
      </w:pPr>
      <w:r>
        <w:rPr>
          <w:rFonts w:ascii="Times New Roman" w:hAnsi="Times New Roman" w:cs="Times New Roman"/>
          <w:sz w:val="24"/>
          <w:szCs w:val="24"/>
        </w:rPr>
        <w:t>Fungsi distribusi, yaitu fungsi yang menyeimbangkan dan menyesuaikan pembagian pendapatan dan kesejahteraan masyarakat,</w:t>
      </w:r>
    </w:p>
    <w:p w:rsidR="008D07EC" w:rsidRDefault="00C10600" w:rsidP="004F0EEF">
      <w:pPr>
        <w:pStyle w:val="ListParagraph"/>
        <w:numPr>
          <w:ilvl w:val="0"/>
          <w:numId w:val="36"/>
        </w:numPr>
        <w:spacing w:after="0" w:line="480" w:lineRule="auto"/>
        <w:rPr>
          <w:rFonts w:ascii="Times New Roman" w:hAnsi="Times New Roman" w:cs="Times New Roman"/>
          <w:sz w:val="24"/>
          <w:szCs w:val="24"/>
        </w:rPr>
      </w:pPr>
      <w:r>
        <w:rPr>
          <w:rFonts w:ascii="Times New Roman" w:hAnsi="Times New Roman" w:cs="Times New Roman"/>
          <w:sz w:val="24"/>
          <w:szCs w:val="24"/>
        </w:rPr>
        <w:t>Fungsi stabilisasi, yaitu penggunaan anggaran yang merupakan kebijakan mempertahankan kesempatan kerja, stabilitas peningkatan harga barang-barang kebutuhan masyarakat dan menjamin peningkatan pertumbuhan ekonomi yang mantap.</w:t>
      </w:r>
    </w:p>
    <w:p w:rsidR="004F0EEF" w:rsidRPr="004F0EEF" w:rsidRDefault="004F0EEF" w:rsidP="004F0EEF">
      <w:pPr>
        <w:pStyle w:val="ListParagraph"/>
        <w:spacing w:after="0" w:line="240" w:lineRule="auto"/>
        <w:ind w:left="1069" w:firstLine="0"/>
        <w:rPr>
          <w:rFonts w:ascii="Times New Roman" w:hAnsi="Times New Roman" w:cs="Times New Roman"/>
          <w:sz w:val="24"/>
          <w:szCs w:val="24"/>
        </w:rPr>
      </w:pPr>
    </w:p>
    <w:p w:rsidR="008D07EC" w:rsidRDefault="00C10600" w:rsidP="004F0EEF">
      <w:pPr>
        <w:pStyle w:val="ListParagraph"/>
        <w:numPr>
          <w:ilvl w:val="0"/>
          <w:numId w:val="7"/>
        </w:numPr>
        <w:spacing w:after="0" w:line="480" w:lineRule="auto"/>
        <w:ind w:left="1560"/>
        <w:rPr>
          <w:rFonts w:ascii="Times New Roman" w:hAnsi="Times New Roman" w:cs="Times New Roman"/>
          <w:b/>
          <w:sz w:val="24"/>
          <w:szCs w:val="24"/>
        </w:rPr>
      </w:pPr>
      <w:r w:rsidRPr="00EF2EA2">
        <w:rPr>
          <w:rFonts w:ascii="Times New Roman" w:hAnsi="Times New Roman" w:cs="Times New Roman"/>
          <w:b/>
          <w:sz w:val="24"/>
          <w:szCs w:val="24"/>
        </w:rPr>
        <w:t>Anggaran Pendapatan dan Belanja Daerah (APBD)</w:t>
      </w:r>
    </w:p>
    <w:p w:rsidR="004F0EEF" w:rsidRPr="004F0EEF" w:rsidRDefault="004F0EEF" w:rsidP="004F0EEF">
      <w:pPr>
        <w:pStyle w:val="ListParagraph"/>
        <w:spacing w:after="0" w:line="240" w:lineRule="auto"/>
        <w:ind w:left="1560" w:firstLine="0"/>
        <w:rPr>
          <w:rFonts w:ascii="Times New Roman" w:hAnsi="Times New Roman" w:cs="Times New Roman"/>
          <w:b/>
          <w:sz w:val="24"/>
          <w:szCs w:val="24"/>
        </w:rPr>
      </w:pP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Anggaran Pendapatan dan Belanja Daerah (ABPD), adalah rencana keuangan tahunan pemerintah daerah di Indonesia yang disetujui oleh Dewan Perwakilan Rakyat Daerah (DPRD). APBD ditetapkan dengan peratu</w:t>
      </w:r>
      <w:r w:rsidR="00E52200">
        <w:rPr>
          <w:rFonts w:ascii="Times New Roman" w:hAnsi="Times New Roman" w:cs="Times New Roman"/>
          <w:sz w:val="24"/>
          <w:szCs w:val="24"/>
        </w:rPr>
        <w:t xml:space="preserve">ran daerah. Tahun anggaran </w:t>
      </w:r>
      <w:r w:rsidR="00E52200">
        <w:rPr>
          <w:rFonts w:ascii="Times New Roman" w:hAnsi="Times New Roman" w:cs="Times New Roman"/>
          <w:sz w:val="24"/>
          <w:szCs w:val="24"/>
        </w:rPr>
        <w:lastRenderedPageBreak/>
        <w:t>APBD</w:t>
      </w:r>
      <w:r>
        <w:rPr>
          <w:rFonts w:ascii="Times New Roman" w:hAnsi="Times New Roman" w:cs="Times New Roman"/>
          <w:sz w:val="24"/>
          <w:szCs w:val="24"/>
        </w:rPr>
        <w:t xml:space="preserve"> meliputi masa satu tahun, mulai dari tanggal 1 Januari sampai dengan 31 Desember.</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Anggaran Pendapatan dan Belanja Daerah (APBD) terdiri atas:</w:t>
      </w:r>
    </w:p>
    <w:p w:rsidR="00C10600" w:rsidRDefault="00C10600" w:rsidP="006132DF">
      <w:pPr>
        <w:pStyle w:val="ListParagraph"/>
        <w:numPr>
          <w:ilvl w:val="0"/>
          <w:numId w:val="37"/>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Anggaran pendapatan terdiri atas:</w:t>
      </w:r>
    </w:p>
    <w:p w:rsidR="00C10600" w:rsidRDefault="00C10600" w:rsidP="006132DF">
      <w:pPr>
        <w:pStyle w:val="ListParagraph"/>
        <w:numPr>
          <w:ilvl w:val="0"/>
          <w:numId w:val="38"/>
        </w:numPr>
        <w:spacing w:after="0" w:line="480" w:lineRule="auto"/>
        <w:rPr>
          <w:rFonts w:ascii="Times New Roman" w:hAnsi="Times New Roman" w:cs="Times New Roman"/>
          <w:sz w:val="24"/>
          <w:szCs w:val="24"/>
        </w:rPr>
      </w:pPr>
      <w:r>
        <w:rPr>
          <w:rFonts w:ascii="Times New Roman" w:hAnsi="Times New Roman" w:cs="Times New Roman"/>
          <w:sz w:val="24"/>
          <w:szCs w:val="24"/>
        </w:rPr>
        <w:t>Pendapatan Asli Daerah (PAD), yang meliputi pajak daerah, retribusi daerah, hasil pengelolaan kekayaan daerah, dan penerimaan lain-lain.</w:t>
      </w:r>
    </w:p>
    <w:p w:rsidR="00C10600" w:rsidRDefault="00C10600" w:rsidP="006132DF">
      <w:pPr>
        <w:pStyle w:val="ListParagraph"/>
        <w:numPr>
          <w:ilvl w:val="0"/>
          <w:numId w:val="38"/>
        </w:numPr>
        <w:spacing w:after="0" w:line="480" w:lineRule="auto"/>
        <w:rPr>
          <w:rFonts w:ascii="Times New Roman" w:hAnsi="Times New Roman" w:cs="Times New Roman"/>
          <w:sz w:val="24"/>
          <w:szCs w:val="24"/>
        </w:rPr>
      </w:pPr>
      <w:r>
        <w:rPr>
          <w:rFonts w:ascii="Times New Roman" w:hAnsi="Times New Roman" w:cs="Times New Roman"/>
          <w:sz w:val="24"/>
          <w:szCs w:val="24"/>
        </w:rPr>
        <w:t>Bagian dana perimbangan, yaitu meliputi Dana Bagi Hasil, Dana Alokasi Umum (DAU), dan Dana Alokasi Khusus (DAK).</w:t>
      </w:r>
    </w:p>
    <w:p w:rsidR="00C10600" w:rsidRDefault="00C10600" w:rsidP="006132DF">
      <w:pPr>
        <w:pStyle w:val="ListParagraph"/>
        <w:numPr>
          <w:ilvl w:val="0"/>
          <w:numId w:val="38"/>
        </w:numPr>
        <w:spacing w:after="0" w:line="480" w:lineRule="auto"/>
        <w:rPr>
          <w:rFonts w:ascii="Times New Roman" w:hAnsi="Times New Roman" w:cs="Times New Roman"/>
          <w:sz w:val="24"/>
          <w:szCs w:val="24"/>
        </w:rPr>
      </w:pPr>
      <w:r>
        <w:rPr>
          <w:rFonts w:ascii="Times New Roman" w:hAnsi="Times New Roman" w:cs="Times New Roman"/>
          <w:sz w:val="24"/>
          <w:szCs w:val="24"/>
        </w:rPr>
        <w:t>Lain-lain pendapatan yang sah seperti dana hibah atau dana darurat.</w:t>
      </w:r>
    </w:p>
    <w:p w:rsidR="00C10600" w:rsidRDefault="00C10600" w:rsidP="006132DF">
      <w:pPr>
        <w:pStyle w:val="ListParagraph"/>
        <w:numPr>
          <w:ilvl w:val="0"/>
          <w:numId w:val="37"/>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Anggaran belanja, yang digunakan untuk keperluan penyelenggaraan tugas pemerintahan di daerah</w:t>
      </w:r>
    </w:p>
    <w:p w:rsidR="00C10600" w:rsidRDefault="00C10600" w:rsidP="006132DF">
      <w:pPr>
        <w:pStyle w:val="ListParagraph"/>
        <w:numPr>
          <w:ilvl w:val="0"/>
          <w:numId w:val="37"/>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Pembiayaan, yaitu seti</w:t>
      </w:r>
      <w:r w:rsidR="00B76490">
        <w:rPr>
          <w:rFonts w:ascii="Times New Roman" w:hAnsi="Times New Roman" w:cs="Times New Roman"/>
          <w:sz w:val="24"/>
          <w:szCs w:val="24"/>
        </w:rPr>
        <w:t>ap penerimaan yang perlu dibayar</w:t>
      </w:r>
      <w:r>
        <w:rPr>
          <w:rFonts w:ascii="Times New Roman" w:hAnsi="Times New Roman" w:cs="Times New Roman"/>
          <w:sz w:val="24"/>
          <w:szCs w:val="24"/>
        </w:rPr>
        <w:t xml:space="preserve"> kembali dan/atau pengeluaran yang akan diterima kembali, baik pada tahun anggaran yang bersangkutan maupun tahun-tahun anggaran berikutnya.</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Pendapatan Asli Daerah (PAD) sebagai salah satu sumber dana pembangunan daerah merupakan sumber yang secara terus-menerus ditingkatkan dan konstribusinya terhadap Anggaran Pendapatan dan Belanja Daerah (APBD). Pemerintah dalam melaksanakan pembangunan senantiasa mengacu pada Tripologi pembangunan (pertumbuhan, pemerataan, stabilitas), pem</w:t>
      </w:r>
      <w:r w:rsidR="00E52200">
        <w:rPr>
          <w:rFonts w:ascii="Times New Roman" w:hAnsi="Times New Roman" w:cs="Times New Roman"/>
          <w:sz w:val="24"/>
          <w:szCs w:val="24"/>
        </w:rPr>
        <w:t>e</w:t>
      </w:r>
      <w:r>
        <w:rPr>
          <w:rFonts w:ascii="Times New Roman" w:hAnsi="Times New Roman" w:cs="Times New Roman"/>
          <w:sz w:val="24"/>
          <w:szCs w:val="24"/>
        </w:rPr>
        <w:t>rintah mengambil beberapa kebijakan penting yang tertuang dalam rencana program anggaran, terutama yang terkait langsung dengan bidang keuangan pemerintah atau lebih dikenal dengan APBN.</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Sebagaimana halnya dengan pemerintah pusat, maka pemerintah daerah harus memiliki sejumlah rencana yang matang untuk mencapai tujuan dan cita-cita yang diinginkan oleh semua lapisan masyarakat yaitu meningkatkan pendapatan dan kesejahteraan. Anggaran keuangan bagi daerah adalah merupakan hal yang sangat substansial dan menjadi penentu bagi keberlanjutan pelaksanaan pembangunan di daerah. Alokasi anggaran pemerintah yang lebih dikenal sebagai anggaran keuangan daerah menyangkut tentang alokasi penerimaan dan pengeluaran yang merupakan rencana dan gambaran kegiatan serta dinyatakan dalam bentuk angka-angka untuk jangka waktu tertentu atau dapat disebut budget Anggaran Pendapatan dan Belanja Daerah (APBD)</w:t>
      </w:r>
    </w:p>
    <w:p w:rsidR="004F0EEF" w:rsidRDefault="004F0EEF" w:rsidP="004F0EEF">
      <w:pPr>
        <w:spacing w:after="0" w:line="240" w:lineRule="auto"/>
        <w:ind w:left="0" w:firstLine="567"/>
        <w:rPr>
          <w:rFonts w:ascii="Times New Roman" w:hAnsi="Times New Roman" w:cs="Times New Roman"/>
          <w:sz w:val="24"/>
          <w:szCs w:val="24"/>
        </w:rPr>
      </w:pPr>
    </w:p>
    <w:p w:rsidR="008D07EC" w:rsidRDefault="0040704D" w:rsidP="004F0EEF">
      <w:pPr>
        <w:pStyle w:val="ListParagraph"/>
        <w:numPr>
          <w:ilvl w:val="0"/>
          <w:numId w:val="7"/>
        </w:numPr>
        <w:spacing w:after="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Hubungan Inve</w:t>
      </w:r>
      <w:r w:rsidR="00C10600" w:rsidRPr="000F4763">
        <w:rPr>
          <w:rFonts w:ascii="Times New Roman" w:hAnsi="Times New Roman" w:cs="Times New Roman"/>
          <w:b/>
          <w:sz w:val="24"/>
          <w:szCs w:val="24"/>
        </w:rPr>
        <w:t>stasi dengan Pertumbuhan Ekonomi</w:t>
      </w:r>
    </w:p>
    <w:p w:rsidR="004F0EEF" w:rsidRPr="004F0EEF" w:rsidRDefault="004F0EEF" w:rsidP="004F0EEF">
      <w:pPr>
        <w:pStyle w:val="ListParagraph"/>
        <w:spacing w:after="0" w:line="240" w:lineRule="auto"/>
        <w:ind w:left="426" w:firstLine="0"/>
        <w:rPr>
          <w:rFonts w:ascii="Times New Roman" w:hAnsi="Times New Roman" w:cs="Times New Roman"/>
          <w:b/>
          <w:sz w:val="24"/>
          <w:szCs w:val="24"/>
        </w:rPr>
      </w:pP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Boediono (1992:1) mengemukakan bahwa pertumbuhan ekonomi adalah proses kenaikan </w:t>
      </w:r>
      <w:r w:rsidRPr="000F4763">
        <w:rPr>
          <w:rFonts w:ascii="Times New Roman" w:hAnsi="Times New Roman" w:cs="Times New Roman"/>
          <w:i/>
          <w:sz w:val="24"/>
          <w:szCs w:val="24"/>
        </w:rPr>
        <w:t>outpu</w:t>
      </w:r>
      <w:r>
        <w:rPr>
          <w:rFonts w:ascii="Times New Roman" w:hAnsi="Times New Roman" w:cs="Times New Roman"/>
          <w:sz w:val="24"/>
          <w:szCs w:val="24"/>
        </w:rPr>
        <w:t>t per kapita dalam jangka panjang. Penekanan pada arti proses disini, karena mengandung unsur dinamis, perubahan atau perkembangan. Oleh karena itu pemakaian indikator pertumbuhan ekonomi akan dilihat dalam kurun waktu yang cukup lama misalnya 10, 20, atau 50 tahun atau bahkan lebih. Pertumbuhan ekonomi terjadi apabila ada kecendrungan yang bersumber dari proses intern per</w:t>
      </w:r>
      <w:r w:rsidR="00B76490">
        <w:rPr>
          <w:rFonts w:ascii="Times New Roman" w:hAnsi="Times New Roman" w:cs="Times New Roman"/>
          <w:sz w:val="24"/>
          <w:szCs w:val="24"/>
        </w:rPr>
        <w:t>e</w:t>
      </w:r>
      <w:r>
        <w:rPr>
          <w:rFonts w:ascii="Times New Roman" w:hAnsi="Times New Roman" w:cs="Times New Roman"/>
          <w:sz w:val="24"/>
          <w:szCs w:val="24"/>
        </w:rPr>
        <w:t>konomian tersebut artinya harus berasal dari kekuatan yang ada dalam perekonomian itu sendiri.</w:t>
      </w:r>
    </w:p>
    <w:p w:rsidR="00574858" w:rsidRDefault="00574858" w:rsidP="008D07EC">
      <w:pPr>
        <w:pStyle w:val="ListParagraph"/>
        <w:spacing w:after="0" w:line="480" w:lineRule="auto"/>
        <w:ind w:left="0" w:firstLine="567"/>
        <w:rPr>
          <w:rFonts w:ascii="Times New Roman" w:hAnsi="Times New Roman" w:cs="Times New Roman"/>
          <w:sz w:val="24"/>
          <w:szCs w:val="24"/>
        </w:rPr>
      </w:pPr>
    </w:p>
    <w:p w:rsidR="00574858" w:rsidRDefault="00574858" w:rsidP="008D07EC">
      <w:pPr>
        <w:pStyle w:val="ListParagraph"/>
        <w:spacing w:after="0" w:line="480" w:lineRule="auto"/>
        <w:ind w:left="0" w:firstLine="567"/>
        <w:rPr>
          <w:rFonts w:ascii="Times New Roman" w:hAnsi="Times New Roman" w:cs="Times New Roman"/>
          <w:sz w:val="24"/>
          <w:szCs w:val="24"/>
        </w:rPr>
      </w:pP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Sedangkan menurut Todaro (2004:140) ada tiga faktor atau komponen utama dalam pertumbuhan ekonomi dari setiap bangsa. Ketiganya adalah:</w:t>
      </w:r>
    </w:p>
    <w:p w:rsidR="00C10600" w:rsidRDefault="00C10600" w:rsidP="006132DF">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Akumulasi modal, yang meliputi semua bentuk atau jenis investasi baru yang ditanamkan pada tanah, peralatan fisik dan modal atau sumber daya manusia,</w:t>
      </w:r>
    </w:p>
    <w:p w:rsidR="00C10600" w:rsidRDefault="00C10600" w:rsidP="006132DF">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Pertumbuhan penduduk, yang beberapa tahun selanjutnya akan memperbanyak jumlah angkatan kerja,</w:t>
      </w:r>
    </w:p>
    <w:p w:rsidR="00C10600" w:rsidRDefault="00C10600" w:rsidP="006132DF">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Kemajuan teknologi</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Kemudian Sukirno (2005:19) menyatakan bahwa suatu perekonomian dikatakan mengalami pertum</w:t>
      </w:r>
      <w:r w:rsidR="00B76490">
        <w:rPr>
          <w:rFonts w:ascii="Times New Roman" w:hAnsi="Times New Roman" w:cs="Times New Roman"/>
          <w:sz w:val="24"/>
          <w:szCs w:val="24"/>
        </w:rPr>
        <w:t>b</w:t>
      </w:r>
      <w:r>
        <w:rPr>
          <w:rFonts w:ascii="Times New Roman" w:hAnsi="Times New Roman" w:cs="Times New Roman"/>
          <w:sz w:val="24"/>
          <w:szCs w:val="24"/>
        </w:rPr>
        <w:t>uhan atau berkembang apabila tingkat kegiatan ekonomi lebih tinggi daripada apa yang dicapai pada masa sebelumnya. Dengan perkataan lain, perkembangan baru tercipta apabila jumlah barang dan jasa yang dihasilkan dalam perekonomian tersebut menjadi bertambah besar pada tahun-tahun berikutnya. Untuk mengetahui apakah suatu perekonomian mengalami pertumbuhan, harus dibedakan PDRB riil suatu tahun dengan PDRB riil tahun sebelumnya.</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Investasi baik penanaman modal dalam negeri maupun penanaman modal asing dipengaruhi oleh fungsi dari pendapatan, apabila pendapatan meningkat maka akan menciptakan harapan keuntungan yang optimis dan pembiayaan investasi baru akan </w:t>
      </w:r>
      <w:r w:rsidR="00DA7FB1">
        <w:rPr>
          <w:rFonts w:ascii="Times New Roman" w:hAnsi="Times New Roman" w:cs="Times New Roman"/>
          <w:sz w:val="24"/>
          <w:szCs w:val="24"/>
        </w:rPr>
        <w:t>memberi</w:t>
      </w:r>
      <w:r>
        <w:rPr>
          <w:rFonts w:ascii="Times New Roman" w:hAnsi="Times New Roman" w:cs="Times New Roman"/>
          <w:sz w:val="24"/>
          <w:szCs w:val="24"/>
        </w:rPr>
        <w:t>kan keuntungan yang besar. Dengan demikian meningkatnya tingkat pendapatan akan mengakibatkan peningkatan jumlah proyek investasi. Hal tersebut dapat dilihat dari tingkat pendapatan pada tahun sebelumnya.</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Pada setiap moment, persediaan modal adalah </w:t>
      </w:r>
      <w:r w:rsidRPr="001925D8">
        <w:rPr>
          <w:rFonts w:ascii="Times New Roman" w:hAnsi="Times New Roman" w:cs="Times New Roman"/>
          <w:i/>
          <w:sz w:val="24"/>
          <w:szCs w:val="24"/>
        </w:rPr>
        <w:t>output</w:t>
      </w:r>
      <w:r>
        <w:rPr>
          <w:rFonts w:ascii="Times New Roman" w:hAnsi="Times New Roman" w:cs="Times New Roman"/>
          <w:sz w:val="24"/>
          <w:szCs w:val="24"/>
        </w:rPr>
        <w:t xml:space="preserve"> perekonomian yang penting, karena persediaan modal dapat berubah sepanjang waktu, dan perubahan itu dapat mengarah ke</w:t>
      </w:r>
      <w:r w:rsidR="00B76490">
        <w:rPr>
          <w:rFonts w:ascii="Times New Roman" w:hAnsi="Times New Roman" w:cs="Times New Roman"/>
          <w:sz w:val="24"/>
          <w:szCs w:val="24"/>
        </w:rPr>
        <w:t xml:space="preserve"> </w:t>
      </w:r>
      <w:r>
        <w:rPr>
          <w:rFonts w:ascii="Times New Roman" w:hAnsi="Times New Roman" w:cs="Times New Roman"/>
          <w:sz w:val="24"/>
          <w:szCs w:val="24"/>
        </w:rPr>
        <w:t>pertumbuhan eko</w:t>
      </w:r>
      <w:r w:rsidR="00B76490">
        <w:rPr>
          <w:rFonts w:ascii="Times New Roman" w:hAnsi="Times New Roman" w:cs="Times New Roman"/>
          <w:sz w:val="24"/>
          <w:szCs w:val="24"/>
        </w:rPr>
        <w:t>nomi. Biasanya terdapat dua kek</w:t>
      </w:r>
      <w:r>
        <w:rPr>
          <w:rFonts w:ascii="Times New Roman" w:hAnsi="Times New Roman" w:cs="Times New Roman"/>
          <w:sz w:val="24"/>
          <w:szCs w:val="24"/>
        </w:rPr>
        <w:t>uatan yang mempengaruhi persediaan modal yaitu investasi dan depresiasi. Investasi mengacu pada pengeluaran untuk perluasan usaha dan peralatan baru, dan hal itu menyebabkan persediaan modal bertambah. Depresiasi mengacu pada penggunaan modal, dan hal itu menyebabkan persediaan modal berkurang. (Mankiw, 2006:186).</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Menurut Sukirno (2005) kegiatan investasi memungkinkan suatu masyarakat terus-menerus meningkatkan kegiatan ekonomi dan kesempatan kerja, meningkatkan pendapatan nasional dan meningkatkan taraf kemakmuran masyarakat. Peranan ini bersumber dari tiga fungsi penting dari kegiatan investasi, yakni:</w:t>
      </w:r>
    </w:p>
    <w:p w:rsidR="00C10600" w:rsidRDefault="00C10600" w:rsidP="006132DF">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Investasi merupakan salah satu komponen dari pengeluaran agregat, sehingga kenaikan investasi akan meningkatkan permintaan agregat, pendapatan nasional serta kesempatan kerja;</w:t>
      </w:r>
    </w:p>
    <w:p w:rsidR="00C10600" w:rsidRDefault="00C10600" w:rsidP="006132DF">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Pertambahan barang modal sebagai akibat investasi akan menambah kapasitas produksi;</w:t>
      </w:r>
    </w:p>
    <w:p w:rsidR="00C10600" w:rsidRDefault="00C10600" w:rsidP="006132DF">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Investasi selalu diikuti oleh perkembangan teknologi</w:t>
      </w:r>
    </w:p>
    <w:p w:rsidR="004F0EEF" w:rsidRDefault="004F0EEF" w:rsidP="004F0EEF">
      <w:pPr>
        <w:pStyle w:val="ListParagraph"/>
        <w:spacing w:after="0" w:line="240" w:lineRule="auto"/>
        <w:ind w:left="1069" w:firstLine="0"/>
        <w:rPr>
          <w:rFonts w:ascii="Times New Roman" w:hAnsi="Times New Roman" w:cs="Times New Roman"/>
          <w:sz w:val="24"/>
          <w:szCs w:val="24"/>
        </w:rPr>
      </w:pP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Suryana (2000) menyatakan bahwa kekurangan modal dalam Negara berkembang dapat dilihat dari beberapa sudut:</w:t>
      </w:r>
    </w:p>
    <w:p w:rsidR="00C10600" w:rsidRDefault="00C10600" w:rsidP="006132DF">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t>Kecilnya jumlah mutlak kapita material;</w:t>
      </w:r>
    </w:p>
    <w:p w:rsidR="00C10600" w:rsidRDefault="00C10600" w:rsidP="006132DF">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t>Terbata</w:t>
      </w:r>
      <w:r w:rsidR="00B76490">
        <w:rPr>
          <w:rFonts w:ascii="Times New Roman" w:hAnsi="Times New Roman" w:cs="Times New Roman"/>
          <w:sz w:val="24"/>
          <w:szCs w:val="24"/>
        </w:rPr>
        <w:t>s</w:t>
      </w:r>
      <w:r>
        <w:rPr>
          <w:rFonts w:ascii="Times New Roman" w:hAnsi="Times New Roman" w:cs="Times New Roman"/>
          <w:sz w:val="24"/>
          <w:szCs w:val="24"/>
        </w:rPr>
        <w:t>nya kapasitas dan keahlian penduduk;</w:t>
      </w:r>
    </w:p>
    <w:p w:rsidR="00C10600" w:rsidRDefault="00C10600" w:rsidP="006132DF">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Rendahnya investasi netto</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Akibat keterbatasan tersebut, Negara berkembang mempunyai sumber alam yang belum dikembangkan dan sumber daya manusia yang masih potensial. Oleh karena itu untuk meningkatkan produktivitas maka perlu mempercepat investasi baru dalam barang-barang modal fisik dan pengembangan sumber daya manusia melalui investasi di</w:t>
      </w:r>
      <w:r w:rsidR="00B76490">
        <w:rPr>
          <w:rFonts w:ascii="Times New Roman" w:hAnsi="Times New Roman" w:cs="Times New Roman"/>
          <w:sz w:val="24"/>
          <w:szCs w:val="24"/>
        </w:rPr>
        <w:t xml:space="preserve"> </w:t>
      </w:r>
      <w:r>
        <w:rPr>
          <w:rFonts w:ascii="Times New Roman" w:hAnsi="Times New Roman" w:cs="Times New Roman"/>
          <w:sz w:val="24"/>
          <w:szCs w:val="24"/>
        </w:rPr>
        <w:t>bidang pendidikan dan pelatihan.</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Teori</w:t>
      </w:r>
      <w:r w:rsidR="00B76490">
        <w:rPr>
          <w:rFonts w:ascii="Times New Roman" w:hAnsi="Times New Roman" w:cs="Times New Roman"/>
          <w:sz w:val="24"/>
          <w:szCs w:val="24"/>
        </w:rPr>
        <w:t xml:space="preserve"> Harrod-Domar mengemukakan bahwa</w:t>
      </w:r>
      <w:r>
        <w:rPr>
          <w:rFonts w:ascii="Times New Roman" w:hAnsi="Times New Roman" w:cs="Times New Roman"/>
          <w:sz w:val="24"/>
          <w:szCs w:val="24"/>
        </w:rPr>
        <w:t xml:space="preserve"> modal pertumbuhan ekonomi yang merupakan pengembangan dari Teori Keynes. Teori tersebut menitikberatkan pada peranan tabungan dan </w:t>
      </w:r>
      <w:r w:rsidR="00B178A2">
        <w:rPr>
          <w:rFonts w:ascii="Times New Roman" w:hAnsi="Times New Roman" w:cs="Times New Roman"/>
          <w:sz w:val="24"/>
          <w:szCs w:val="24"/>
        </w:rPr>
        <w:t>industri</w:t>
      </w:r>
      <w:r>
        <w:rPr>
          <w:rFonts w:ascii="Times New Roman" w:hAnsi="Times New Roman" w:cs="Times New Roman"/>
          <w:sz w:val="24"/>
          <w:szCs w:val="24"/>
        </w:rPr>
        <w:t xml:space="preserve"> sangat menentukan dalam pertumbuhan ekonomi daerah (Arsyad, 1999).</w:t>
      </w:r>
    </w:p>
    <w:p w:rsidR="004F0EEF" w:rsidRDefault="004F0EEF" w:rsidP="004F0EEF">
      <w:pPr>
        <w:spacing w:after="0" w:line="240" w:lineRule="auto"/>
        <w:ind w:left="0" w:firstLine="567"/>
        <w:rPr>
          <w:rFonts w:ascii="Times New Roman" w:hAnsi="Times New Roman" w:cs="Times New Roman"/>
          <w:sz w:val="24"/>
          <w:szCs w:val="24"/>
        </w:rPr>
      </w:pP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Beberapa asumsi yang d</w:t>
      </w:r>
      <w:r w:rsidR="00E52200">
        <w:rPr>
          <w:rFonts w:ascii="Times New Roman" w:hAnsi="Times New Roman" w:cs="Times New Roman"/>
          <w:sz w:val="24"/>
          <w:szCs w:val="24"/>
        </w:rPr>
        <w:t>igunakan dalam teori ini adalah</w:t>
      </w:r>
      <w:r>
        <w:rPr>
          <w:rFonts w:ascii="Times New Roman" w:hAnsi="Times New Roman" w:cs="Times New Roman"/>
          <w:sz w:val="24"/>
          <w:szCs w:val="24"/>
        </w:rPr>
        <w:t xml:space="preserve"> bahwa:</w:t>
      </w:r>
    </w:p>
    <w:p w:rsidR="00C10600" w:rsidRDefault="00C10600" w:rsidP="006132DF">
      <w:pPr>
        <w:pStyle w:val="ListParagraph"/>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Perekonomian dalam keadaan pengerjaan penuh (</w:t>
      </w:r>
      <w:r w:rsidRPr="00AB5825">
        <w:rPr>
          <w:rFonts w:ascii="Times New Roman" w:hAnsi="Times New Roman" w:cs="Times New Roman"/>
          <w:i/>
          <w:sz w:val="24"/>
          <w:szCs w:val="24"/>
        </w:rPr>
        <w:t>full employment</w:t>
      </w:r>
      <w:r>
        <w:rPr>
          <w:rFonts w:ascii="Times New Roman" w:hAnsi="Times New Roman" w:cs="Times New Roman"/>
          <w:sz w:val="24"/>
          <w:szCs w:val="24"/>
        </w:rPr>
        <w:t>) dan barang-barang modal yang ada di masyarakat digunakan secara penuh.</w:t>
      </w:r>
    </w:p>
    <w:p w:rsidR="00C10600" w:rsidRDefault="00C10600" w:rsidP="006132DF">
      <w:pPr>
        <w:pStyle w:val="ListParagraph"/>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Dalam perekonomian dua sektor (Rumah Tangga dan Perusahaan) berarti sektor pemerintah d</w:t>
      </w:r>
      <w:r w:rsidR="00B76490">
        <w:rPr>
          <w:rFonts w:ascii="Times New Roman" w:hAnsi="Times New Roman" w:cs="Times New Roman"/>
          <w:sz w:val="24"/>
          <w:szCs w:val="24"/>
        </w:rPr>
        <w:t>a</w:t>
      </w:r>
      <w:r>
        <w:rPr>
          <w:rFonts w:ascii="Times New Roman" w:hAnsi="Times New Roman" w:cs="Times New Roman"/>
          <w:sz w:val="24"/>
          <w:szCs w:val="24"/>
        </w:rPr>
        <w:t>n perdagangan tidak ada.</w:t>
      </w:r>
    </w:p>
    <w:p w:rsidR="00C10600" w:rsidRDefault="00C10600" w:rsidP="006132DF">
      <w:pPr>
        <w:pStyle w:val="ListParagraph"/>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Besarnya tabungan masyarakat adalah proporsional dengan besarnya pendapatan nasional, berarti fungsi tabungan dimulai dari titik original (nol).</w:t>
      </w:r>
    </w:p>
    <w:p w:rsidR="00C10600" w:rsidRDefault="00C10600" w:rsidP="006132DF">
      <w:pPr>
        <w:pStyle w:val="ListParagraph"/>
        <w:numPr>
          <w:ilvl w:val="0"/>
          <w:numId w:val="42"/>
        </w:numPr>
        <w:spacing w:after="0" w:line="480" w:lineRule="auto"/>
        <w:rPr>
          <w:rFonts w:ascii="Times New Roman" w:hAnsi="Times New Roman" w:cs="Times New Roman"/>
          <w:sz w:val="24"/>
          <w:szCs w:val="24"/>
        </w:rPr>
      </w:pPr>
      <w:r>
        <w:rPr>
          <w:rFonts w:ascii="Times New Roman" w:hAnsi="Times New Roman" w:cs="Times New Roman"/>
          <w:sz w:val="24"/>
          <w:szCs w:val="24"/>
        </w:rPr>
        <w:t>Kecendrungan untuk menabung (</w:t>
      </w:r>
      <w:r w:rsidRPr="00AB5825">
        <w:rPr>
          <w:rFonts w:ascii="Times New Roman" w:hAnsi="Times New Roman" w:cs="Times New Roman"/>
          <w:i/>
          <w:sz w:val="24"/>
          <w:szCs w:val="24"/>
        </w:rPr>
        <w:t>Marginal Propensity to Save=MPS</w:t>
      </w:r>
      <w:r>
        <w:rPr>
          <w:rFonts w:ascii="Times New Roman" w:hAnsi="Times New Roman" w:cs="Times New Roman"/>
          <w:sz w:val="24"/>
          <w:szCs w:val="24"/>
        </w:rPr>
        <w:t xml:space="preserve">) besarnya tetap, demikian juga </w:t>
      </w:r>
      <w:r w:rsidRPr="00AB5825">
        <w:rPr>
          <w:rFonts w:ascii="Times New Roman" w:hAnsi="Times New Roman" w:cs="Times New Roman"/>
          <w:i/>
          <w:sz w:val="24"/>
          <w:szCs w:val="24"/>
        </w:rPr>
        <w:t>ratio</w:t>
      </w:r>
      <w:r>
        <w:rPr>
          <w:rFonts w:ascii="Times New Roman" w:hAnsi="Times New Roman" w:cs="Times New Roman"/>
          <w:sz w:val="24"/>
          <w:szCs w:val="24"/>
        </w:rPr>
        <w:t xml:space="preserve"> antara modal dan </w:t>
      </w:r>
      <w:r w:rsidRPr="00AB5825">
        <w:rPr>
          <w:rFonts w:ascii="Times New Roman" w:hAnsi="Times New Roman" w:cs="Times New Roman"/>
          <w:i/>
          <w:sz w:val="24"/>
          <w:szCs w:val="24"/>
        </w:rPr>
        <w:t>output</w:t>
      </w:r>
      <w:r>
        <w:rPr>
          <w:rFonts w:ascii="Times New Roman" w:hAnsi="Times New Roman" w:cs="Times New Roman"/>
          <w:sz w:val="24"/>
          <w:szCs w:val="24"/>
        </w:rPr>
        <w:t xml:space="preserve"> (</w:t>
      </w:r>
      <w:r w:rsidRPr="00AB5825">
        <w:rPr>
          <w:rFonts w:ascii="Times New Roman" w:hAnsi="Times New Roman" w:cs="Times New Roman"/>
          <w:i/>
          <w:sz w:val="24"/>
          <w:szCs w:val="24"/>
        </w:rPr>
        <w:t xml:space="preserve">Capital </w:t>
      </w:r>
      <w:r w:rsidRPr="00AB5825">
        <w:rPr>
          <w:rFonts w:ascii="Times New Roman" w:hAnsi="Times New Roman" w:cs="Times New Roman"/>
          <w:i/>
          <w:sz w:val="24"/>
          <w:szCs w:val="24"/>
        </w:rPr>
        <w:lastRenderedPageBreak/>
        <w:t>Output Ratio=COR</w:t>
      </w:r>
      <w:r>
        <w:rPr>
          <w:rFonts w:ascii="Times New Roman" w:hAnsi="Times New Roman" w:cs="Times New Roman"/>
          <w:sz w:val="24"/>
          <w:szCs w:val="24"/>
        </w:rPr>
        <w:t>) dan ratio penambahan modal output (</w:t>
      </w:r>
      <w:r w:rsidRPr="00AB5825">
        <w:rPr>
          <w:rFonts w:ascii="Times New Roman" w:hAnsi="Times New Roman" w:cs="Times New Roman"/>
          <w:i/>
          <w:sz w:val="24"/>
          <w:szCs w:val="24"/>
        </w:rPr>
        <w:t>Incremental Capital Output Ratio</w:t>
      </w:r>
      <w:r>
        <w:rPr>
          <w:rFonts w:ascii="Times New Roman" w:hAnsi="Times New Roman" w:cs="Times New Roman"/>
          <w:sz w:val="24"/>
          <w:szCs w:val="24"/>
        </w:rPr>
        <w:t>).</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Teori ini memiliki kel</w:t>
      </w:r>
      <w:r w:rsidR="00E742D6">
        <w:rPr>
          <w:rFonts w:ascii="Times New Roman" w:hAnsi="Times New Roman" w:cs="Times New Roman"/>
          <w:sz w:val="24"/>
          <w:szCs w:val="24"/>
        </w:rPr>
        <w:t>e</w:t>
      </w:r>
      <w:r>
        <w:rPr>
          <w:rFonts w:ascii="Times New Roman" w:hAnsi="Times New Roman" w:cs="Times New Roman"/>
          <w:sz w:val="24"/>
          <w:szCs w:val="24"/>
        </w:rPr>
        <w:t>mahan yakni kecendrungan menabung dan ratio pertambahan modal-output dalam kenyataannya selalu berubah dalam jangka panjang. Demikian pula proporsi penggunaan tenaga kerja dan modal tidak konstan, harga selalu berubah dan suku bunga dapat berubah akan mempengaruhi investasi.</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Dalam teori ekonomi pembangunan (Teori Harold-Domar) diketahui bahwa tingkat pertumbuhan ekonomi dan investasi mempunyai hubungan timbal balik yang positif. Hubungan timbal balik tersebut terjadi karena di satu pihak, semakin tinggi pertumbuhan ekonomi suatu Negara, berarti semakin besar bagian dari pendapatan yang dapat ditabung, sehingga investasi yang tercipta akan semakin besar pula. Dalam kasus ini, investasi merupakan fungsi dari pertumbuhan ekonomi, semakin besar investasi suatu Negara, akan semakin besar pula tingkat pertumbuhan ekonomi yang dapat dicapai.</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Dalam model pertumbuhan endogen dikata</w:t>
      </w:r>
      <w:r w:rsidR="00B76490">
        <w:rPr>
          <w:rFonts w:ascii="Times New Roman" w:hAnsi="Times New Roman" w:cs="Times New Roman"/>
          <w:sz w:val="24"/>
          <w:szCs w:val="24"/>
        </w:rPr>
        <w:t>ka</w:t>
      </w:r>
      <w:r>
        <w:rPr>
          <w:rFonts w:ascii="Times New Roman" w:hAnsi="Times New Roman" w:cs="Times New Roman"/>
          <w:sz w:val="24"/>
          <w:szCs w:val="24"/>
        </w:rPr>
        <w:t xml:space="preserve">n bahwa hasil investasi akan semakin tinggi bila produksi agregat di suatu Negara semakin besar. Dengan diasumsikan bahwa investasi swasta dan publik dibidang sumber daya atau modal manusia dapat menciptakan ekonomi eksternal (eksternalitas positif) dan memacu produktivitas yang mampu mengimbangi kecendrungan ilmiah penurunan skala hasil. Meskipun teknologi tetap diakui memainkan peranan yang sangat penting, namun model pertumbuhan endogen menyatakan bahwa teknologi tersebut tidak perlu </w:t>
      </w:r>
      <w:r>
        <w:rPr>
          <w:rFonts w:ascii="Times New Roman" w:hAnsi="Times New Roman" w:cs="Times New Roman"/>
          <w:sz w:val="24"/>
          <w:szCs w:val="24"/>
        </w:rPr>
        <w:lastRenderedPageBreak/>
        <w:t>ditonjolkan untuk menjelaskan proses terciptanya pertumbuhan ekonomi jangka panjang.</w:t>
      </w:r>
    </w:p>
    <w:p w:rsidR="00C10600" w:rsidRDefault="00C10600" w:rsidP="004F0EEF">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Implikasi yang menari</w:t>
      </w:r>
      <w:r w:rsidR="00B76490">
        <w:rPr>
          <w:rFonts w:ascii="Times New Roman" w:hAnsi="Times New Roman" w:cs="Times New Roman"/>
          <w:sz w:val="24"/>
          <w:szCs w:val="24"/>
        </w:rPr>
        <w:t>k</w:t>
      </w:r>
      <w:r>
        <w:rPr>
          <w:rFonts w:ascii="Times New Roman" w:hAnsi="Times New Roman" w:cs="Times New Roman"/>
          <w:sz w:val="24"/>
          <w:szCs w:val="24"/>
        </w:rPr>
        <w:t xml:space="preserve"> dari teori ini adalah mampu menjelaskan potensi keuntungan dari investasi komplementer (</w:t>
      </w:r>
      <w:r w:rsidRPr="008638CD">
        <w:rPr>
          <w:rFonts w:ascii="Times New Roman" w:hAnsi="Times New Roman" w:cs="Times New Roman"/>
          <w:i/>
          <w:sz w:val="24"/>
          <w:szCs w:val="24"/>
        </w:rPr>
        <w:t>complementary investment</w:t>
      </w:r>
      <w:r>
        <w:rPr>
          <w:rFonts w:ascii="Times New Roman" w:hAnsi="Times New Roman" w:cs="Times New Roman"/>
          <w:sz w:val="24"/>
          <w:szCs w:val="24"/>
        </w:rPr>
        <w:t xml:space="preserve">) adalah modal atau sumber daya manusia, sarana prasarana infrastuktur atau kegiatan penelitian. Mengingat investasi komplementer akan menghasilkan manfaat personal maupun sosial, maka pemerintah berpeluang untuk memperbaiki efisiensi alokasi sumber daya </w:t>
      </w:r>
      <w:r w:rsidR="00490715">
        <w:rPr>
          <w:rFonts w:ascii="Times New Roman" w:hAnsi="Times New Roman" w:cs="Times New Roman"/>
          <w:sz w:val="24"/>
          <w:szCs w:val="24"/>
        </w:rPr>
        <w:t>domestik</w:t>
      </w:r>
      <w:r>
        <w:rPr>
          <w:rFonts w:ascii="Times New Roman" w:hAnsi="Times New Roman" w:cs="Times New Roman"/>
          <w:sz w:val="24"/>
          <w:szCs w:val="24"/>
        </w:rPr>
        <w:t xml:space="preserve"> dengan cara menyediakan berbagai macam barang </w:t>
      </w:r>
      <w:r w:rsidR="00287C7D">
        <w:rPr>
          <w:rFonts w:ascii="Times New Roman" w:hAnsi="Times New Roman" w:cs="Times New Roman"/>
          <w:sz w:val="24"/>
          <w:szCs w:val="24"/>
        </w:rPr>
        <w:t>publik</w:t>
      </w:r>
      <w:r>
        <w:rPr>
          <w:rFonts w:ascii="Times New Roman" w:hAnsi="Times New Roman" w:cs="Times New Roman"/>
          <w:sz w:val="24"/>
          <w:szCs w:val="24"/>
        </w:rPr>
        <w:t xml:space="preserve"> (sarana infrastruktur) atau aktif mendorong investasi swasta dalam </w:t>
      </w:r>
      <w:r w:rsidR="00B178A2">
        <w:rPr>
          <w:rFonts w:ascii="Times New Roman" w:hAnsi="Times New Roman" w:cs="Times New Roman"/>
          <w:sz w:val="24"/>
          <w:szCs w:val="24"/>
        </w:rPr>
        <w:t>industri</w:t>
      </w:r>
      <w:r>
        <w:rPr>
          <w:rFonts w:ascii="Times New Roman" w:hAnsi="Times New Roman" w:cs="Times New Roman"/>
          <w:sz w:val="24"/>
          <w:szCs w:val="24"/>
        </w:rPr>
        <w:t xml:space="preserve"> padat teknologi karena sumber daya manusia diakumulasikannya. Dengan demikian model ini menganjurkan keikutsertaan pemerintah secara aktif dalam pengelolaan investasi baik langsung maupun tidak langsung. Dengan semakin besarnya investasi pemerintah pada barang publik, diharapkan akan mendorong pertumbuhan sektor swasta dan rumah tangga dalam mengalokasikan sumber daya ada di</w:t>
      </w:r>
      <w:r w:rsidR="00B76490">
        <w:rPr>
          <w:rFonts w:ascii="Times New Roman" w:hAnsi="Times New Roman" w:cs="Times New Roman"/>
          <w:sz w:val="24"/>
          <w:szCs w:val="24"/>
        </w:rPr>
        <w:t xml:space="preserve"> </w:t>
      </w:r>
      <w:r>
        <w:rPr>
          <w:rFonts w:ascii="Times New Roman" w:hAnsi="Times New Roman" w:cs="Times New Roman"/>
          <w:sz w:val="24"/>
          <w:szCs w:val="24"/>
        </w:rPr>
        <w:t>suatu daerah. Hal ini pada akhirnya akan menyebabkan makin meningkatnya Produk Domesti Regional Bruto (PDRB).</w:t>
      </w:r>
    </w:p>
    <w:p w:rsidR="004F0EEF" w:rsidRPr="00AB5825" w:rsidRDefault="004F0EEF" w:rsidP="004F0EEF">
      <w:pPr>
        <w:spacing w:after="0" w:line="240" w:lineRule="auto"/>
        <w:ind w:left="0" w:firstLine="567"/>
        <w:rPr>
          <w:rFonts w:ascii="Times New Roman" w:hAnsi="Times New Roman" w:cs="Times New Roman"/>
          <w:sz w:val="24"/>
          <w:szCs w:val="24"/>
        </w:rPr>
      </w:pPr>
    </w:p>
    <w:p w:rsidR="00C10600" w:rsidRDefault="00C10600" w:rsidP="0040704D">
      <w:pPr>
        <w:pStyle w:val="ListParagraph"/>
        <w:numPr>
          <w:ilvl w:val="0"/>
          <w:numId w:val="7"/>
        </w:numPr>
        <w:spacing w:after="0" w:line="480" w:lineRule="auto"/>
        <w:ind w:left="426" w:hanging="425"/>
        <w:jc w:val="center"/>
        <w:rPr>
          <w:rFonts w:ascii="Times New Roman" w:hAnsi="Times New Roman" w:cs="Times New Roman"/>
          <w:b/>
          <w:sz w:val="24"/>
          <w:szCs w:val="24"/>
        </w:rPr>
      </w:pPr>
      <w:r w:rsidRPr="00FB35BA">
        <w:rPr>
          <w:rFonts w:ascii="Times New Roman" w:hAnsi="Times New Roman" w:cs="Times New Roman"/>
          <w:b/>
          <w:sz w:val="24"/>
          <w:szCs w:val="24"/>
        </w:rPr>
        <w:t>Hubungan Pengeluaran Pemerintah dengan Pertumbuhan Ekonomi</w:t>
      </w:r>
    </w:p>
    <w:p w:rsidR="003F0FD4" w:rsidRDefault="003F0FD4" w:rsidP="003F0FD4">
      <w:pPr>
        <w:pStyle w:val="ListParagraph"/>
        <w:spacing w:after="0" w:line="240" w:lineRule="auto"/>
        <w:ind w:left="426" w:firstLine="0"/>
        <w:rPr>
          <w:rFonts w:ascii="Times New Roman" w:hAnsi="Times New Roman" w:cs="Times New Roman"/>
          <w:b/>
          <w:sz w:val="24"/>
          <w:szCs w:val="24"/>
        </w:rPr>
      </w:pP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Pengeluaran pemerintah merupakan seperangkat produk yang dihasilkan yang memuat pilihan atau keputusan yang dibuat oleh pemerintah untuk menyediakan barang-barang publik dan pelayanan kepada masyarakat. Total pengeluaran </w:t>
      </w:r>
      <w:r>
        <w:rPr>
          <w:rFonts w:ascii="Times New Roman" w:hAnsi="Times New Roman" w:cs="Times New Roman"/>
          <w:sz w:val="24"/>
          <w:szCs w:val="24"/>
        </w:rPr>
        <w:lastRenderedPageBreak/>
        <w:t>pemerintah merupakan penjumlahan keseluruhan dari keputusan anggaran pada masing-masing tingkatan pe</w:t>
      </w:r>
      <w:r w:rsidR="00B76490">
        <w:rPr>
          <w:rFonts w:ascii="Times New Roman" w:hAnsi="Times New Roman" w:cs="Times New Roman"/>
          <w:sz w:val="24"/>
          <w:szCs w:val="24"/>
        </w:rPr>
        <w:t xml:space="preserve">merintah (pusat – </w:t>
      </w:r>
      <w:r w:rsidR="00F821A4">
        <w:rPr>
          <w:rFonts w:ascii="Times New Roman" w:hAnsi="Times New Roman" w:cs="Times New Roman"/>
          <w:sz w:val="24"/>
          <w:szCs w:val="24"/>
        </w:rPr>
        <w:t>Provinsi</w:t>
      </w:r>
      <w:r w:rsidR="00B76490">
        <w:rPr>
          <w:rFonts w:ascii="Times New Roman" w:hAnsi="Times New Roman" w:cs="Times New Roman"/>
          <w:sz w:val="24"/>
          <w:szCs w:val="24"/>
        </w:rPr>
        <w:t xml:space="preserve"> – dae</w:t>
      </w:r>
      <w:r>
        <w:rPr>
          <w:rFonts w:ascii="Times New Roman" w:hAnsi="Times New Roman" w:cs="Times New Roman"/>
          <w:sz w:val="24"/>
          <w:szCs w:val="24"/>
        </w:rPr>
        <w:t>rah).</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Pada masing-masing tingkatan dalam pemerintahan ini dapat mempunyai keputusan akhir proses pembuatan yang berbeda dan hanya beberapa hal pemerintah yang dibawahnya dapat dipengaruhi oleh pemerintah yang lebih tinggi. </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Oleh karena itu dalam memahami berbagai pengaturan pendanaan bagi pemerintah pusat (daerah) maka harus mengetahui keragaman fungsi yang dibebankannya. Fungsi tersebut adalah:</w:t>
      </w:r>
    </w:p>
    <w:p w:rsidR="00C10600" w:rsidRDefault="00C10600" w:rsidP="006132DF">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sz w:val="24"/>
          <w:szCs w:val="24"/>
        </w:rPr>
        <w:t>Fungsi penyediaan pelayanan yang berorientasi pada lingkungan dan kemasyarakatan;</w:t>
      </w:r>
    </w:p>
    <w:p w:rsidR="00C10600" w:rsidRDefault="00B76490" w:rsidP="006132DF">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sz w:val="24"/>
          <w:szCs w:val="24"/>
        </w:rPr>
        <w:t>Fungsi pengatur</w:t>
      </w:r>
      <w:r w:rsidR="00C10600">
        <w:rPr>
          <w:rFonts w:ascii="Times New Roman" w:hAnsi="Times New Roman" w:cs="Times New Roman"/>
          <w:sz w:val="24"/>
          <w:szCs w:val="24"/>
        </w:rPr>
        <w:t>an, yakni merumuskan dan menegakkan pusat perundangan;</w:t>
      </w:r>
    </w:p>
    <w:p w:rsidR="00C10600" w:rsidRDefault="00C10600" w:rsidP="006132DF">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sz w:val="24"/>
          <w:szCs w:val="24"/>
        </w:rPr>
        <w:t>Fungsi pembangunan; keterlibatan langsung maupun tidak langsung dalam bentuk-bentuk kegiatan ekonomi dan penyediaan prasarana;</w:t>
      </w:r>
    </w:p>
    <w:p w:rsidR="00C10600" w:rsidRDefault="00C10600" w:rsidP="006132DF">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sz w:val="24"/>
          <w:szCs w:val="24"/>
        </w:rPr>
        <w:t>Fungsi perwakilan, yaitu menyatakan pendapat daerah di luar bidang tanggung</w:t>
      </w:r>
      <w:r w:rsidR="00B76490">
        <w:rPr>
          <w:rFonts w:ascii="Times New Roman" w:hAnsi="Times New Roman" w:cs="Times New Roman"/>
          <w:sz w:val="24"/>
          <w:szCs w:val="24"/>
        </w:rPr>
        <w:t xml:space="preserve"> </w:t>
      </w:r>
      <w:r>
        <w:rPr>
          <w:rFonts w:ascii="Times New Roman" w:hAnsi="Times New Roman" w:cs="Times New Roman"/>
          <w:sz w:val="24"/>
          <w:szCs w:val="24"/>
        </w:rPr>
        <w:t>jawab eksekutif;</w:t>
      </w:r>
    </w:p>
    <w:p w:rsidR="00C10600" w:rsidRDefault="00C10600" w:rsidP="006132DF">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sz w:val="24"/>
          <w:szCs w:val="24"/>
        </w:rPr>
        <w:t>Fungsi koordinasi, yakni melaksanakan koordinasi dan perencanaan investasi dana tata guna tanah regional (daerah).</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Pa</w:t>
      </w:r>
      <w:r w:rsidR="00B76490">
        <w:rPr>
          <w:rFonts w:ascii="Times New Roman" w:hAnsi="Times New Roman" w:cs="Times New Roman"/>
          <w:sz w:val="24"/>
          <w:szCs w:val="24"/>
        </w:rPr>
        <w:t>da saat ini peran pemerintah dae</w:t>
      </w:r>
      <w:r>
        <w:rPr>
          <w:rFonts w:ascii="Times New Roman" w:hAnsi="Times New Roman" w:cs="Times New Roman"/>
          <w:sz w:val="24"/>
          <w:szCs w:val="24"/>
        </w:rPr>
        <w:t xml:space="preserve">rah semakin menonjol. Kita dapat melihat fenomena ini dengan dibentuknya badan-badan untuk pembangunan dan pengembangan ekonomi daerah, hubungan-hubungan atau kerja sama ekonomi antar daerah dibentuknya berbagai proyek yang langsung atau tidak langsung diusahakan </w:t>
      </w:r>
      <w:r>
        <w:rPr>
          <w:rFonts w:ascii="Times New Roman" w:hAnsi="Times New Roman" w:cs="Times New Roman"/>
          <w:sz w:val="24"/>
          <w:szCs w:val="24"/>
        </w:rPr>
        <w:lastRenderedPageBreak/>
        <w:t xml:space="preserve">oleh pemerintah daerah. Kegiatan yang dilakukan pemerintah yang mendorong besarnya jumlah pengeluaran Negara mempunyai pengaruh terhadap perekonomian masyarakat. </w:t>
      </w:r>
    </w:p>
    <w:p w:rsidR="00C10600" w:rsidRDefault="00C10600" w:rsidP="008D07EC">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Peningkatan pengeluaran pemerintah akan menyeb</w:t>
      </w:r>
      <w:r w:rsidR="00B76490">
        <w:rPr>
          <w:rFonts w:ascii="Times New Roman" w:hAnsi="Times New Roman" w:cs="Times New Roman"/>
          <w:sz w:val="24"/>
          <w:szCs w:val="24"/>
        </w:rPr>
        <w:t>ab</w:t>
      </w:r>
      <w:r>
        <w:rPr>
          <w:rFonts w:ascii="Times New Roman" w:hAnsi="Times New Roman" w:cs="Times New Roman"/>
          <w:sz w:val="24"/>
          <w:szCs w:val="24"/>
        </w:rPr>
        <w:t xml:space="preserve">kan semakin meningkatkan pendapatan daerah, karena peningkatan agregat </w:t>
      </w:r>
      <w:r w:rsidRPr="00A51495">
        <w:rPr>
          <w:rFonts w:ascii="Times New Roman" w:hAnsi="Times New Roman" w:cs="Times New Roman"/>
          <w:i/>
          <w:sz w:val="24"/>
          <w:szCs w:val="24"/>
        </w:rPr>
        <w:t>demand</w:t>
      </w:r>
      <w:r>
        <w:rPr>
          <w:rFonts w:ascii="Times New Roman" w:hAnsi="Times New Roman" w:cs="Times New Roman"/>
          <w:sz w:val="24"/>
          <w:szCs w:val="24"/>
        </w:rPr>
        <w:t xml:space="preserve"> akan mendorong kenaikan investasi dan pada akhirnya menyebabkan kenaikan produksi. Ada beb</w:t>
      </w:r>
      <w:r w:rsidR="00B76490">
        <w:rPr>
          <w:rFonts w:ascii="Times New Roman" w:hAnsi="Times New Roman" w:cs="Times New Roman"/>
          <w:sz w:val="24"/>
          <w:szCs w:val="24"/>
        </w:rPr>
        <w:t>e</w:t>
      </w:r>
      <w:r>
        <w:rPr>
          <w:rFonts w:ascii="Times New Roman" w:hAnsi="Times New Roman" w:cs="Times New Roman"/>
          <w:sz w:val="24"/>
          <w:szCs w:val="24"/>
        </w:rPr>
        <w:t>rapa sektor perekonomian yang terpengaruh karena pengeluaran Negara seperti:</w:t>
      </w:r>
    </w:p>
    <w:p w:rsidR="00FE5BEA" w:rsidRDefault="00FE5BEA" w:rsidP="00FE5BEA">
      <w:pPr>
        <w:spacing w:after="0" w:line="240" w:lineRule="auto"/>
        <w:ind w:left="0" w:firstLine="567"/>
        <w:rPr>
          <w:rFonts w:ascii="Times New Roman" w:hAnsi="Times New Roman" w:cs="Times New Roman"/>
          <w:sz w:val="24"/>
          <w:szCs w:val="24"/>
        </w:rPr>
      </w:pPr>
    </w:p>
    <w:p w:rsidR="00C10600" w:rsidRPr="00A51495" w:rsidRDefault="00C10600" w:rsidP="006132DF">
      <w:pPr>
        <w:pStyle w:val="ListParagraph"/>
        <w:numPr>
          <w:ilvl w:val="0"/>
          <w:numId w:val="44"/>
        </w:numPr>
        <w:spacing w:after="0" w:line="480" w:lineRule="auto"/>
        <w:ind w:left="426" w:hanging="426"/>
        <w:rPr>
          <w:rFonts w:ascii="Times New Roman" w:hAnsi="Times New Roman" w:cs="Times New Roman"/>
          <w:b/>
          <w:sz w:val="24"/>
          <w:szCs w:val="24"/>
        </w:rPr>
      </w:pPr>
      <w:r w:rsidRPr="00A51495">
        <w:rPr>
          <w:rFonts w:ascii="Times New Roman" w:hAnsi="Times New Roman" w:cs="Times New Roman"/>
          <w:b/>
          <w:sz w:val="24"/>
          <w:szCs w:val="24"/>
        </w:rPr>
        <w:t>Sektor produksi</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Pengeluaran Negara/daerah, secara langsung atau tidak langsung akan mempengaruhi sektor produksi. Pengeluaran pemerintah juga dapat dikatakan sebagai penunjang faktor-faktor produksi lainnya yang berupa alam, modal, tenaga kerja dan manajemen karena pengeluaran pemerintah dapat menunjang tersedianya faktor-faktor produksi tersebut. Pengeluaran pemerintah untuk fasilitas bidang keuangan akan mendorong kemudahan untuk pembelian barang-barang dan jasa-jasa juga berpengaruh terhadap kontinuitas produksi para produsen.</w:t>
      </w:r>
    </w:p>
    <w:p w:rsidR="00FE5BEA" w:rsidRDefault="00FE5BEA" w:rsidP="00FE5BEA">
      <w:pPr>
        <w:pStyle w:val="ListParagraph"/>
        <w:spacing w:after="0" w:line="240" w:lineRule="auto"/>
        <w:ind w:left="0" w:firstLine="567"/>
        <w:rPr>
          <w:rFonts w:ascii="Times New Roman" w:hAnsi="Times New Roman" w:cs="Times New Roman"/>
          <w:sz w:val="24"/>
          <w:szCs w:val="24"/>
        </w:rPr>
      </w:pPr>
    </w:p>
    <w:p w:rsidR="00C10600" w:rsidRPr="00A51495" w:rsidRDefault="00C10600" w:rsidP="006132DF">
      <w:pPr>
        <w:pStyle w:val="ListParagraph"/>
        <w:numPr>
          <w:ilvl w:val="0"/>
          <w:numId w:val="44"/>
        </w:numPr>
        <w:spacing w:after="0" w:line="480" w:lineRule="auto"/>
        <w:ind w:left="426" w:hanging="426"/>
        <w:rPr>
          <w:rFonts w:ascii="Times New Roman" w:hAnsi="Times New Roman" w:cs="Times New Roman"/>
          <w:b/>
          <w:sz w:val="24"/>
          <w:szCs w:val="24"/>
        </w:rPr>
      </w:pPr>
      <w:r w:rsidRPr="00A51495">
        <w:rPr>
          <w:rFonts w:ascii="Times New Roman" w:hAnsi="Times New Roman" w:cs="Times New Roman"/>
          <w:b/>
          <w:sz w:val="24"/>
          <w:szCs w:val="24"/>
        </w:rPr>
        <w:t xml:space="preserve">Distribusi </w:t>
      </w:r>
    </w:p>
    <w:p w:rsidR="00C10600" w:rsidRDefault="00C10600" w:rsidP="008D07EC">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Pengeluaran Negara/daerah, secara langsung atau tidak langsung akan berpengaruh terhadap distribusi barang dan jasa. Misal, hasil dari pengeluaran anggaran untuk membiayai fasilitas pendidikan, paling tidak akan menambah keterampilan sejumlah orang sehingga akan menjadi tenaga yang berpenghasilan </w:t>
      </w:r>
      <w:r>
        <w:rPr>
          <w:rFonts w:ascii="Times New Roman" w:hAnsi="Times New Roman" w:cs="Times New Roman"/>
          <w:sz w:val="24"/>
          <w:szCs w:val="24"/>
        </w:rPr>
        <w:lastRenderedPageBreak/>
        <w:t>relatif baik dan berdaya beli baik. Demikian pula subsidi yang dikeluarkan pemerintah untuk barang-barang dan jasa-jasa akan mempermudah masyarakat yang berdaya beli rendah menjadi mudah untuk memperoleh barang dan jasa tertentu. Pemerintah dapat memperoleh pola distribusi pendapatan riil melalui penyediaan keuntungan-keuntungan disuatu pihak, yang hasil akhirnya adalah satu pola pendapatan berbeda bila tidak ada ikut camput tangan dari pemerintah.</w:t>
      </w:r>
    </w:p>
    <w:p w:rsidR="00FE5BEA" w:rsidRDefault="00FE5BEA" w:rsidP="00FE5BEA">
      <w:pPr>
        <w:pStyle w:val="ListParagraph"/>
        <w:spacing w:after="0" w:line="240" w:lineRule="auto"/>
        <w:ind w:left="0" w:firstLine="567"/>
        <w:rPr>
          <w:rFonts w:ascii="Times New Roman" w:hAnsi="Times New Roman" w:cs="Times New Roman"/>
          <w:sz w:val="24"/>
          <w:szCs w:val="24"/>
        </w:rPr>
      </w:pPr>
    </w:p>
    <w:p w:rsidR="00C10600" w:rsidRPr="008E3F93" w:rsidRDefault="00C10600" w:rsidP="006132DF">
      <w:pPr>
        <w:pStyle w:val="ListParagraph"/>
        <w:numPr>
          <w:ilvl w:val="0"/>
          <w:numId w:val="44"/>
        </w:numPr>
        <w:spacing w:after="0" w:line="480" w:lineRule="auto"/>
        <w:ind w:left="426" w:hanging="426"/>
        <w:rPr>
          <w:rFonts w:ascii="Times New Roman" w:hAnsi="Times New Roman" w:cs="Times New Roman"/>
          <w:b/>
          <w:sz w:val="24"/>
          <w:szCs w:val="24"/>
        </w:rPr>
      </w:pPr>
      <w:r w:rsidRPr="008E3F93">
        <w:rPr>
          <w:rFonts w:ascii="Times New Roman" w:hAnsi="Times New Roman" w:cs="Times New Roman"/>
          <w:b/>
          <w:sz w:val="24"/>
          <w:szCs w:val="24"/>
        </w:rPr>
        <w:t>Konsumen masyarakat</w:t>
      </w:r>
    </w:p>
    <w:p w:rsidR="00B50429" w:rsidRDefault="00C10600" w:rsidP="00FE5BEA">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Pengeluaran Negara dapat mengubah </w:t>
      </w:r>
      <w:r w:rsidR="00B76490">
        <w:rPr>
          <w:rFonts w:ascii="Times New Roman" w:hAnsi="Times New Roman" w:cs="Times New Roman"/>
          <w:sz w:val="24"/>
          <w:szCs w:val="24"/>
        </w:rPr>
        <w:t>atau memperbaiki pola dan tingka</w:t>
      </w:r>
      <w:r>
        <w:rPr>
          <w:rFonts w:ascii="Times New Roman" w:hAnsi="Times New Roman" w:cs="Times New Roman"/>
          <w:sz w:val="24"/>
          <w:szCs w:val="24"/>
        </w:rPr>
        <w:t>t konsumsi masyarakat terhadap barang-barang dan jasa-jasa yang disediakan langsung oleh pemerintah maupun mekanisme pasar. Misal, penambahan penyediaan barang, yang bersifat kolektif maupun barang-barang lain yang harganya disubsidi oleh pemerintah.</w:t>
      </w:r>
    </w:p>
    <w:p w:rsidR="00FE5BEA" w:rsidRPr="00FE5BEA" w:rsidRDefault="00FE5BEA" w:rsidP="00FE5BEA">
      <w:pPr>
        <w:pStyle w:val="ListParagraph"/>
        <w:spacing w:after="0" w:line="240" w:lineRule="auto"/>
        <w:ind w:left="0" w:firstLine="567"/>
        <w:rPr>
          <w:rFonts w:ascii="Times New Roman" w:hAnsi="Times New Roman" w:cs="Times New Roman"/>
          <w:sz w:val="24"/>
          <w:szCs w:val="24"/>
        </w:rPr>
      </w:pPr>
    </w:p>
    <w:p w:rsidR="00C10600" w:rsidRPr="00D173F4" w:rsidRDefault="00C10600" w:rsidP="006132DF">
      <w:pPr>
        <w:pStyle w:val="ListParagraph"/>
        <w:numPr>
          <w:ilvl w:val="0"/>
          <w:numId w:val="44"/>
        </w:numPr>
        <w:spacing w:after="0" w:line="480" w:lineRule="auto"/>
        <w:ind w:left="426" w:hanging="426"/>
        <w:rPr>
          <w:rFonts w:ascii="Times New Roman" w:hAnsi="Times New Roman" w:cs="Times New Roman"/>
          <w:b/>
          <w:sz w:val="24"/>
          <w:szCs w:val="24"/>
        </w:rPr>
      </w:pPr>
      <w:r w:rsidRPr="00D173F4">
        <w:rPr>
          <w:rFonts w:ascii="Times New Roman" w:hAnsi="Times New Roman" w:cs="Times New Roman"/>
          <w:b/>
          <w:sz w:val="24"/>
          <w:szCs w:val="24"/>
        </w:rPr>
        <w:t>Keseimbangan perekonomian</w:t>
      </w:r>
    </w:p>
    <w:p w:rsidR="00C10600" w:rsidRDefault="00C10600" w:rsidP="00235BF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Dari sisi efektif alokasi anggaran dan efisiensi, pemerintah mengalokasikan kembali sumber-sumber ekonomi dari berbagai barang/jasa yang mengandung keuntungan eksternal. Kegiatan pemindahan ini mengubah alokasi dari sumber-sumber ekonomi karena masing-masing para pembeli dan penerima mempunyai pola pengeluaran yang berlainan. Pajak-pajak yang dipakai untuk membiayai kegiatan-kegiatan tersebut dapat mengakibatkan realokasi dari sumber-sumber ekonomi. Pemerintah dapat mempengaruhi efisiensi dalam perilaku masyarakat dalam kegiatan ekonomi.</w:t>
      </w:r>
    </w:p>
    <w:p w:rsidR="00C10600" w:rsidRDefault="00C10600" w:rsidP="00235BF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Pertumbuhan PDRB, sebagai tolok ukur pertumbuhan ekonomi regional juga tidak dapat lepas dari peran pengeluaran pemerintah di sektor layanan </w:t>
      </w:r>
      <w:r w:rsidR="00287C7D">
        <w:rPr>
          <w:rFonts w:ascii="Times New Roman" w:hAnsi="Times New Roman" w:cs="Times New Roman"/>
          <w:sz w:val="24"/>
          <w:szCs w:val="24"/>
        </w:rPr>
        <w:t>publik</w:t>
      </w:r>
      <w:r>
        <w:rPr>
          <w:rFonts w:ascii="Times New Roman" w:hAnsi="Times New Roman" w:cs="Times New Roman"/>
          <w:sz w:val="24"/>
          <w:szCs w:val="24"/>
        </w:rPr>
        <w:t>. Pengeluaran pemerintah daerah diukur dari total belanja rutin dan belanja pembangunan yang dialokasikan dalam anggaran daerah, semakin besar pengeluaran pemerintah daerah yang produktif maka semakin memperbesar tingkat perekonomian suatu daerah (Wibisono, 2003).</w:t>
      </w:r>
    </w:p>
    <w:p w:rsidR="00C10600" w:rsidRDefault="00C10600" w:rsidP="00FE5BEA">
      <w:pPr>
        <w:pStyle w:val="ListParagraph"/>
        <w:spacing w:after="0" w:line="240" w:lineRule="auto"/>
        <w:ind w:left="0" w:firstLine="709"/>
        <w:rPr>
          <w:rFonts w:ascii="Times New Roman" w:hAnsi="Times New Roman" w:cs="Times New Roman"/>
          <w:sz w:val="24"/>
          <w:szCs w:val="24"/>
        </w:rPr>
      </w:pPr>
    </w:p>
    <w:p w:rsidR="00C10600" w:rsidRDefault="00C10600" w:rsidP="00235BFB">
      <w:pPr>
        <w:pStyle w:val="ListParagraph"/>
        <w:numPr>
          <w:ilvl w:val="0"/>
          <w:numId w:val="7"/>
        </w:numPr>
        <w:spacing w:after="0" w:line="480" w:lineRule="auto"/>
        <w:ind w:left="0" w:firstLine="0"/>
        <w:jc w:val="center"/>
        <w:rPr>
          <w:rFonts w:ascii="Times New Roman" w:hAnsi="Times New Roman" w:cs="Times New Roman"/>
          <w:b/>
          <w:sz w:val="24"/>
          <w:szCs w:val="24"/>
        </w:rPr>
      </w:pPr>
      <w:r w:rsidRPr="00235BFB">
        <w:rPr>
          <w:rFonts w:ascii="Times New Roman" w:hAnsi="Times New Roman" w:cs="Times New Roman"/>
          <w:b/>
          <w:sz w:val="24"/>
          <w:szCs w:val="24"/>
        </w:rPr>
        <w:t>Penelitian Terdahulu</w:t>
      </w:r>
    </w:p>
    <w:p w:rsidR="00235BFB" w:rsidRPr="00235BFB" w:rsidRDefault="00235BFB" w:rsidP="00FE5BEA">
      <w:pPr>
        <w:spacing w:after="0" w:line="240" w:lineRule="auto"/>
        <w:jc w:val="center"/>
        <w:rPr>
          <w:rFonts w:ascii="Times New Roman" w:hAnsi="Times New Roman" w:cs="Times New Roman"/>
          <w:b/>
          <w:sz w:val="24"/>
          <w:szCs w:val="24"/>
        </w:rPr>
      </w:pPr>
    </w:p>
    <w:p w:rsidR="00C10600" w:rsidRDefault="00B76490" w:rsidP="00235BF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Studi menge</w:t>
      </w:r>
      <w:r w:rsidR="00C10600">
        <w:rPr>
          <w:rFonts w:ascii="Times New Roman" w:hAnsi="Times New Roman" w:cs="Times New Roman"/>
          <w:sz w:val="24"/>
          <w:szCs w:val="24"/>
        </w:rPr>
        <w:t>nai pertumbuhan ekonomi dan faktor-fa</w:t>
      </w:r>
      <w:r w:rsidR="00235BFB">
        <w:rPr>
          <w:rFonts w:ascii="Times New Roman" w:hAnsi="Times New Roman" w:cs="Times New Roman"/>
          <w:sz w:val="24"/>
          <w:szCs w:val="24"/>
        </w:rPr>
        <w:t>ktor yang mempengaruhinya telah</w:t>
      </w:r>
      <w:r w:rsidR="00C10600">
        <w:rPr>
          <w:rFonts w:ascii="Times New Roman" w:hAnsi="Times New Roman" w:cs="Times New Roman"/>
          <w:sz w:val="24"/>
          <w:szCs w:val="24"/>
        </w:rPr>
        <w:t xml:space="preserve"> banyak dilakukan oleh banyak peneliti. Pada awal pembangunan ekonomi suatu Negara umumnya perencanaan pembangunan ekonomi berorientasi pada masalah pertumbuhan (</w:t>
      </w:r>
      <w:r w:rsidR="00C10600" w:rsidRPr="00210DFA">
        <w:rPr>
          <w:rFonts w:ascii="Times New Roman" w:hAnsi="Times New Roman" w:cs="Times New Roman"/>
          <w:i/>
          <w:sz w:val="24"/>
          <w:szCs w:val="24"/>
        </w:rPr>
        <w:t>growth</w:t>
      </w:r>
      <w:r w:rsidR="00C10600">
        <w:rPr>
          <w:rFonts w:ascii="Times New Roman" w:hAnsi="Times New Roman" w:cs="Times New Roman"/>
          <w:sz w:val="24"/>
          <w:szCs w:val="24"/>
        </w:rPr>
        <w:t>). Hal ini dapat dimengerti mengingat penghalang utama bagi pembangunan Negara sedang berkembang adalah terjadinya kekurangan modal. Dengan menggunakan angka-angka Produk Domestik Regional Bruto (PDRB) sebagai bahan penelitian, analisis pertumbuhan ekonomi dapat dilakukan. Secara ringkas disajikan ringkasan penelitian-penelitian sejenis y</w:t>
      </w:r>
      <w:r>
        <w:rPr>
          <w:rFonts w:ascii="Times New Roman" w:hAnsi="Times New Roman" w:cs="Times New Roman"/>
          <w:sz w:val="24"/>
          <w:szCs w:val="24"/>
        </w:rPr>
        <w:t>ang menjadi referensi dalam pene</w:t>
      </w:r>
      <w:r w:rsidR="00C10600">
        <w:rPr>
          <w:rFonts w:ascii="Times New Roman" w:hAnsi="Times New Roman" w:cs="Times New Roman"/>
          <w:sz w:val="24"/>
          <w:szCs w:val="24"/>
        </w:rPr>
        <w:t>litian ini:</w:t>
      </w:r>
    </w:p>
    <w:p w:rsidR="00C10600" w:rsidRDefault="00C10600" w:rsidP="006132DF">
      <w:pPr>
        <w:pStyle w:val="ListParagraph"/>
        <w:numPr>
          <w:ilvl w:val="0"/>
          <w:numId w:val="4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Deddy Rustiono, SE (2008) meneliti tentang “Analisis Pengaruh Investasi Tenaga Kerja dan Pengeluaran Pemerintah Terhadap Pertumbuhan Ekonomi di </w:t>
      </w:r>
      <w:r w:rsidR="00F821A4">
        <w:rPr>
          <w:rFonts w:ascii="Times New Roman" w:hAnsi="Times New Roman" w:cs="Times New Roman"/>
          <w:sz w:val="24"/>
          <w:szCs w:val="24"/>
        </w:rPr>
        <w:t>Provinsi</w:t>
      </w:r>
      <w:r>
        <w:rPr>
          <w:rFonts w:ascii="Times New Roman" w:hAnsi="Times New Roman" w:cs="Times New Roman"/>
          <w:sz w:val="24"/>
          <w:szCs w:val="24"/>
        </w:rPr>
        <w:t xml:space="preserve"> Jawa Tengah”. Dengan menggunakan variabel pertumbuhan ekonomi sebagai variabel dependen dan investasi, tenaga kerja serta pengeluaran pemerintah sebagai variabel independen. Menggunakan analisis regresi </w:t>
      </w:r>
      <w:r>
        <w:rPr>
          <w:rFonts w:ascii="Times New Roman" w:hAnsi="Times New Roman" w:cs="Times New Roman"/>
          <w:sz w:val="24"/>
          <w:szCs w:val="24"/>
        </w:rPr>
        <w:lastRenderedPageBreak/>
        <w:t>“</w:t>
      </w:r>
      <w:r w:rsidRPr="00210DFA">
        <w:rPr>
          <w:rFonts w:ascii="Times New Roman" w:hAnsi="Times New Roman" w:cs="Times New Roman"/>
          <w:i/>
          <w:sz w:val="24"/>
          <w:szCs w:val="24"/>
        </w:rPr>
        <w:t>Ordinary Least Square</w:t>
      </w:r>
      <w:r>
        <w:rPr>
          <w:rFonts w:ascii="Times New Roman" w:hAnsi="Times New Roman" w:cs="Times New Roman"/>
          <w:sz w:val="24"/>
          <w:szCs w:val="24"/>
        </w:rPr>
        <w:t xml:space="preserve">” (OLS) dengan bantuan perangkat lunak SPSS 11.5. penelitiannya menghasilkan kesimpulan bahwa angkatan kerja, </w:t>
      </w:r>
      <w:r w:rsidR="00B76490">
        <w:rPr>
          <w:rFonts w:ascii="Times New Roman" w:hAnsi="Times New Roman" w:cs="Times New Roman"/>
          <w:sz w:val="24"/>
          <w:szCs w:val="24"/>
        </w:rPr>
        <w:t>investasi swas</w:t>
      </w:r>
      <w:r>
        <w:rPr>
          <w:rFonts w:ascii="Times New Roman" w:hAnsi="Times New Roman" w:cs="Times New Roman"/>
          <w:sz w:val="24"/>
          <w:szCs w:val="24"/>
        </w:rPr>
        <w:t xml:space="preserve">ta (PMA dan PMDN) dan belanja pemerintah daerah </w:t>
      </w:r>
      <w:r w:rsidR="00ED7880">
        <w:rPr>
          <w:rFonts w:ascii="Times New Roman" w:hAnsi="Times New Roman" w:cs="Times New Roman"/>
          <w:sz w:val="24"/>
          <w:szCs w:val="24"/>
        </w:rPr>
        <w:t>memberi</w:t>
      </w:r>
      <w:r>
        <w:rPr>
          <w:rFonts w:ascii="Times New Roman" w:hAnsi="Times New Roman" w:cs="Times New Roman"/>
          <w:sz w:val="24"/>
          <w:szCs w:val="24"/>
        </w:rPr>
        <w:t xml:space="preserve"> dampak positif signifikan terhadap perkembangan Produk Domestik Regional Bruto (PDRB) </w:t>
      </w:r>
      <w:r w:rsidR="00F821A4">
        <w:rPr>
          <w:rFonts w:ascii="Times New Roman" w:hAnsi="Times New Roman" w:cs="Times New Roman"/>
          <w:sz w:val="24"/>
          <w:szCs w:val="24"/>
        </w:rPr>
        <w:t>Provinsi</w:t>
      </w:r>
      <w:r>
        <w:rPr>
          <w:rFonts w:ascii="Times New Roman" w:hAnsi="Times New Roman" w:cs="Times New Roman"/>
          <w:sz w:val="24"/>
          <w:szCs w:val="24"/>
        </w:rPr>
        <w:t xml:space="preserve"> Jawa Tengah. Dan Tenaga Kerja leb</w:t>
      </w:r>
      <w:r w:rsidR="00B76490">
        <w:rPr>
          <w:rFonts w:ascii="Times New Roman" w:hAnsi="Times New Roman" w:cs="Times New Roman"/>
          <w:sz w:val="24"/>
          <w:szCs w:val="24"/>
        </w:rPr>
        <w:t>ih berpengaruh terhadap PDRB di</w:t>
      </w:r>
      <w:r>
        <w:rPr>
          <w:rFonts w:ascii="Times New Roman" w:hAnsi="Times New Roman" w:cs="Times New Roman"/>
          <w:sz w:val="24"/>
          <w:szCs w:val="24"/>
        </w:rPr>
        <w:t>banding variabel yang lainnya.</w:t>
      </w:r>
    </w:p>
    <w:p w:rsidR="00C10600" w:rsidRDefault="00C10600" w:rsidP="006132DF">
      <w:pPr>
        <w:pStyle w:val="ListParagraph"/>
        <w:numPr>
          <w:ilvl w:val="0"/>
          <w:numId w:val="4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Sri Suneki (2006) dalam penelitiannya tentang “Determinan Perilaku Investasi Swasta di </w:t>
      </w:r>
      <w:r w:rsidR="00F821A4">
        <w:rPr>
          <w:rFonts w:ascii="Times New Roman" w:hAnsi="Times New Roman" w:cs="Times New Roman"/>
          <w:sz w:val="24"/>
          <w:szCs w:val="24"/>
        </w:rPr>
        <w:t>Provinsi</w:t>
      </w:r>
      <w:r>
        <w:rPr>
          <w:rFonts w:ascii="Times New Roman" w:hAnsi="Times New Roman" w:cs="Times New Roman"/>
          <w:sz w:val="24"/>
          <w:szCs w:val="24"/>
        </w:rPr>
        <w:t xml:space="preserve"> Jawa Tengah”. Dengan menggunakan Produk Domestik Regional Bruto (PDRB), ang</w:t>
      </w:r>
      <w:r w:rsidR="00B76490">
        <w:rPr>
          <w:rFonts w:ascii="Times New Roman" w:hAnsi="Times New Roman" w:cs="Times New Roman"/>
          <w:sz w:val="24"/>
          <w:szCs w:val="24"/>
        </w:rPr>
        <w:t>katan kerja, tingkat suku bunga</w:t>
      </w:r>
      <w:r>
        <w:rPr>
          <w:rFonts w:ascii="Times New Roman" w:hAnsi="Times New Roman" w:cs="Times New Roman"/>
          <w:sz w:val="24"/>
          <w:szCs w:val="24"/>
        </w:rPr>
        <w:t xml:space="preserve"> dan infrastruktur sebagai variabel dependen. Sedangkan sebagai variabel indenpenden adalah Penanaman Modal Asing (PMA) dan Penanaman Modal Dalam Negeri (PMDN). Metode analisis yang digunakan adalah model dinamis regresi linier berganda dengan lag model. Adapun hasil yang diperoleh bahwa Produk Domestri Regional Bruto (PDRB), angkatan kerja dan infrastruktur berpengaruh positif dan signifikan terhadap investasi dalam bentuk penanaman modal dalam negeri di </w:t>
      </w:r>
      <w:r w:rsidR="00F821A4">
        <w:rPr>
          <w:rFonts w:ascii="Times New Roman" w:hAnsi="Times New Roman" w:cs="Times New Roman"/>
          <w:sz w:val="24"/>
          <w:szCs w:val="24"/>
        </w:rPr>
        <w:t>Provinsi</w:t>
      </w:r>
      <w:r>
        <w:rPr>
          <w:rFonts w:ascii="Times New Roman" w:hAnsi="Times New Roman" w:cs="Times New Roman"/>
          <w:sz w:val="24"/>
          <w:szCs w:val="24"/>
        </w:rPr>
        <w:t xml:space="preserve"> Jawa Tengah dalam jangka pendek maupun jangka panjang (la</w:t>
      </w:r>
      <w:r w:rsidR="00B76490">
        <w:rPr>
          <w:rFonts w:ascii="Times New Roman" w:hAnsi="Times New Roman" w:cs="Times New Roman"/>
          <w:sz w:val="24"/>
          <w:szCs w:val="24"/>
        </w:rPr>
        <w:t>g I). Adapun tingkat suku bunga</w:t>
      </w:r>
      <w:r>
        <w:rPr>
          <w:rFonts w:ascii="Times New Roman" w:hAnsi="Times New Roman" w:cs="Times New Roman"/>
          <w:sz w:val="24"/>
          <w:szCs w:val="24"/>
        </w:rPr>
        <w:t xml:space="preserve"> berpengaruh dengan arah negatif dan ada perubahan relatif secara bersama-sama variabel tersebut mampu menjelaskan 84,07 persen variasi variabel Penanaman Modal Dalam Negeri (PMDN).</w:t>
      </w:r>
    </w:p>
    <w:p w:rsidR="00C10600" w:rsidRDefault="00C10600" w:rsidP="00C10600">
      <w:pPr>
        <w:pStyle w:val="ListParagraph"/>
        <w:spacing w:after="0" w:line="480" w:lineRule="auto"/>
        <w:ind w:left="426" w:firstLine="0"/>
        <w:rPr>
          <w:rFonts w:ascii="Times New Roman" w:hAnsi="Times New Roman" w:cs="Times New Roman"/>
          <w:sz w:val="24"/>
          <w:szCs w:val="24"/>
        </w:rPr>
      </w:pPr>
      <w:r>
        <w:rPr>
          <w:rFonts w:ascii="Times New Roman" w:hAnsi="Times New Roman" w:cs="Times New Roman"/>
          <w:sz w:val="24"/>
          <w:szCs w:val="24"/>
        </w:rPr>
        <w:t xml:space="preserve">Faktor yang mempengaruhi Penanaman Modal Asing (PMA) di Jawa Tengah adalah variabel Produk Domestik Regional Bruto (PDRB), angkatan kerja, dan infrastruktur yang berpengaruh positif dan signifikan dalam jangka pendek </w:t>
      </w:r>
      <w:r>
        <w:rPr>
          <w:rFonts w:ascii="Times New Roman" w:hAnsi="Times New Roman" w:cs="Times New Roman"/>
          <w:sz w:val="24"/>
          <w:szCs w:val="24"/>
        </w:rPr>
        <w:lastRenderedPageBreak/>
        <w:t>maupun jangka panjang (lag. I). Adapun tingkat suku bunga internasional (LIBOR) berpengaruh dengan arah negatif secara bersama-sama variabel tersebut mampu menjelaskan 61,07 persen variasi variabel PMA. Dari keempat variabel yang diteliti dalam Penanaman Modal Dalam Negeri (PMDN) maupun Penanaman Modal Asing (PMA), variabel angkatan kerja merupakan variabel yang berpengaruh dominan, oleh karena itu diperlukan langkah dan strategi untuk menarik minat investasi di Jawa Tengah dengan cara meningkatkan kualitas an</w:t>
      </w:r>
      <w:r w:rsidR="00B76490">
        <w:rPr>
          <w:rFonts w:ascii="Times New Roman" w:hAnsi="Times New Roman" w:cs="Times New Roman"/>
          <w:sz w:val="24"/>
          <w:szCs w:val="24"/>
        </w:rPr>
        <w:t>gkatan kerja me</w:t>
      </w:r>
      <w:r>
        <w:rPr>
          <w:rFonts w:ascii="Times New Roman" w:hAnsi="Times New Roman" w:cs="Times New Roman"/>
          <w:sz w:val="24"/>
          <w:szCs w:val="24"/>
        </w:rPr>
        <w:t>lalui pendidikan, kecakapan dan keterampilan yang memadai.</w:t>
      </w:r>
    </w:p>
    <w:p w:rsidR="00C10600" w:rsidRDefault="00C10600" w:rsidP="006132DF">
      <w:pPr>
        <w:pStyle w:val="ListParagraph"/>
        <w:numPr>
          <w:ilvl w:val="0"/>
          <w:numId w:val="4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Fenny Pratiwi ( 2009) dengan judul penelitian “Analisis Kausalitas Antara Kredit Investasi yang Disalurkan Bank Umum dengan Pertumbuhan Ekonomi di Sumatera Utara”. Dengan pertumbuhan ekonomi sebagai variabel dependen dan kredit investasi sebagai variabel independen. Penelitian ini menggunakan metode Granger Causality Test untuk melihat arah hubungan antara kredit investasi (Cr) dengan pertumbuhan ekonomi di Sumatera Utara. Hasil uji akar-akar unit memperlihatkan bahwa data kredit investasi dan pertumbuhan ekonomi stasioner pada derajat pertama. Sedangkan dari hasil penelitian menunjukkan bahwa terdapat hubungan timbal balik antara kredit investasi dengan pertumbuhan ekonomi di Sumatera Utara.</w:t>
      </w:r>
    </w:p>
    <w:p w:rsidR="00C10600" w:rsidRDefault="00B76490" w:rsidP="006132DF">
      <w:pPr>
        <w:pStyle w:val="ListParagraph"/>
        <w:numPr>
          <w:ilvl w:val="0"/>
          <w:numId w:val="4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Saldi Syaputra (2004) yang mene</w:t>
      </w:r>
      <w:r w:rsidR="00C10600">
        <w:rPr>
          <w:rFonts w:ascii="Times New Roman" w:hAnsi="Times New Roman" w:cs="Times New Roman"/>
          <w:sz w:val="24"/>
          <w:szCs w:val="24"/>
        </w:rPr>
        <w:t xml:space="preserve">liti dengan judul “Pengaruh Investasi terhadap Pertumbuhan Ekonomi di Kota Medan”. Dengan pertumbuhan ekonomi sebagai variabel dependen sedangkan variabel independennya yakni pengeluaran </w:t>
      </w:r>
      <w:r w:rsidR="00C10600">
        <w:rPr>
          <w:rFonts w:ascii="Times New Roman" w:hAnsi="Times New Roman" w:cs="Times New Roman"/>
          <w:sz w:val="24"/>
          <w:szCs w:val="24"/>
        </w:rPr>
        <w:lastRenderedPageBreak/>
        <w:t>pembangunan, Penanaman Modal Dalam Negeri (PMDN) dan Penanaman Modal Asing (PMA). Metode penelitian yang dilakukan adalah regresi berganda sehingga memperolah hasil bahwa pengeluaran pembangunan, Penanaman Modal Dalam Negeri (PMDN) dan Penanaman Modal Asing (PMA) tidak berpengaruh nyata terhadap tingkat pertumbuhan ekonomi di Kota Medan, namun mempunyai pengaruh positif terhadap tingkat pertumbuhan ekonomi. Penanaman Modal Asing (PMA) berpengaruh dominan terhadap pertumbuhan ekonomi.</w:t>
      </w:r>
    </w:p>
    <w:p w:rsidR="00C10600" w:rsidRDefault="00C10600" w:rsidP="006132DF">
      <w:pPr>
        <w:pStyle w:val="ListParagraph"/>
        <w:numPr>
          <w:ilvl w:val="0"/>
          <w:numId w:val="4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Novita Linda Sitompul (2007) yang mengangkat judul “Analisis Pengaruh Investasi dan Tenaga Kerja terhadap PDRB Sumatera Utara”. Yang merupakan variabel dependen adalah Produk Domestik Regional Bruto (PDRB) sedangkan variabel independennya adalah investasi Penanaman Modal Asing (PMA) dan Penanaman Modal Dalam Negeri (PMDN) serta tenaga kerja. Metode penelitian yang digunakan adalah OLS (</w:t>
      </w:r>
      <w:r w:rsidRPr="00C564FB">
        <w:rPr>
          <w:rFonts w:ascii="Times New Roman" w:hAnsi="Times New Roman" w:cs="Times New Roman"/>
          <w:i/>
          <w:sz w:val="24"/>
          <w:szCs w:val="24"/>
        </w:rPr>
        <w:t>Ordinary Lesat Square</w:t>
      </w:r>
      <w:r>
        <w:rPr>
          <w:rFonts w:ascii="Times New Roman" w:hAnsi="Times New Roman" w:cs="Times New Roman"/>
          <w:sz w:val="24"/>
          <w:szCs w:val="24"/>
        </w:rPr>
        <w:t>). Hasil penelitian menunjukkan bahwa Produk Domestik Regional Bruto (PDRB) Sumater</w:t>
      </w:r>
      <w:r w:rsidR="000B72DE">
        <w:rPr>
          <w:rFonts w:ascii="Times New Roman" w:hAnsi="Times New Roman" w:cs="Times New Roman"/>
          <w:sz w:val="24"/>
          <w:szCs w:val="24"/>
        </w:rPr>
        <w:t>a</w:t>
      </w:r>
      <w:r>
        <w:rPr>
          <w:rFonts w:ascii="Times New Roman" w:hAnsi="Times New Roman" w:cs="Times New Roman"/>
          <w:sz w:val="24"/>
          <w:szCs w:val="24"/>
        </w:rPr>
        <w:t xml:space="preserve"> Utara dipengaruhi oleh tiga sektor yang utama, yaitu sektor pertanian, sektor industri, dan sektor perdagangan, hotel dan restoran. Ketiga sektor tersebut </w:t>
      </w:r>
      <w:r w:rsidR="00DA7FB1">
        <w:rPr>
          <w:rFonts w:ascii="Times New Roman" w:hAnsi="Times New Roman" w:cs="Times New Roman"/>
          <w:sz w:val="24"/>
          <w:szCs w:val="24"/>
        </w:rPr>
        <w:t>memberi</w:t>
      </w:r>
      <w:r>
        <w:rPr>
          <w:rFonts w:ascii="Times New Roman" w:hAnsi="Times New Roman" w:cs="Times New Roman"/>
          <w:sz w:val="24"/>
          <w:szCs w:val="24"/>
        </w:rPr>
        <w:t>kan konstribusi terbesar terhadap Produk Domesti</w:t>
      </w:r>
      <w:r w:rsidR="000B72DE">
        <w:rPr>
          <w:rFonts w:ascii="Times New Roman" w:hAnsi="Times New Roman" w:cs="Times New Roman"/>
          <w:sz w:val="24"/>
          <w:szCs w:val="24"/>
        </w:rPr>
        <w:t>k</w:t>
      </w:r>
      <w:r>
        <w:rPr>
          <w:rFonts w:ascii="Times New Roman" w:hAnsi="Times New Roman" w:cs="Times New Roman"/>
          <w:sz w:val="24"/>
          <w:szCs w:val="24"/>
        </w:rPr>
        <w:t xml:space="preserve"> Regional Bruto (PDRB). Berdasarkan hasil estimasi, penelitian ini menemukan bahwa Penanaman Modal Dalam Negeri (PMDN) tahun sebelumnya, Penanaman Modal Asing (PMA) tahun sebelumnya, jumlah tenaga kerja, dan kondisi perekonomian berpengaruh positif terhadap Produk Domestik Regional Bruto (PDRB). </w:t>
      </w:r>
    </w:p>
    <w:p w:rsidR="00235BFB" w:rsidRDefault="00C10600" w:rsidP="00235BFB">
      <w:pPr>
        <w:pStyle w:val="ListParagraph"/>
        <w:numPr>
          <w:ilvl w:val="0"/>
          <w:numId w:val="7"/>
        </w:numPr>
        <w:spacing w:after="0" w:line="480" w:lineRule="auto"/>
        <w:ind w:left="426" w:hanging="426"/>
        <w:jc w:val="center"/>
        <w:rPr>
          <w:rFonts w:ascii="Times New Roman" w:hAnsi="Times New Roman" w:cs="Times New Roman"/>
          <w:b/>
          <w:sz w:val="24"/>
          <w:szCs w:val="24"/>
        </w:rPr>
      </w:pPr>
      <w:r w:rsidRPr="00FE5BEA">
        <w:rPr>
          <w:rFonts w:ascii="Times New Roman" w:hAnsi="Times New Roman" w:cs="Times New Roman"/>
          <w:b/>
          <w:sz w:val="24"/>
          <w:szCs w:val="24"/>
        </w:rPr>
        <w:lastRenderedPageBreak/>
        <w:t>Kerangka Pikir</w:t>
      </w:r>
    </w:p>
    <w:p w:rsidR="00FE5BEA" w:rsidRPr="00FE5BEA" w:rsidRDefault="00FE5BEA" w:rsidP="00FE5BEA">
      <w:pPr>
        <w:pStyle w:val="ListParagraph"/>
        <w:spacing w:after="0" w:line="240" w:lineRule="auto"/>
        <w:ind w:left="426" w:firstLine="0"/>
        <w:rPr>
          <w:rFonts w:ascii="Times New Roman" w:hAnsi="Times New Roman" w:cs="Times New Roman"/>
          <w:b/>
          <w:sz w:val="24"/>
          <w:szCs w:val="24"/>
        </w:rPr>
      </w:pPr>
    </w:p>
    <w:p w:rsidR="00C10600" w:rsidRDefault="000B72DE" w:rsidP="00235BF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Bebe</w:t>
      </w:r>
      <w:r w:rsidR="00C10600">
        <w:rPr>
          <w:rFonts w:ascii="Times New Roman" w:hAnsi="Times New Roman" w:cs="Times New Roman"/>
          <w:sz w:val="24"/>
          <w:szCs w:val="24"/>
        </w:rPr>
        <w:t>rapa hal yang dilakukan sebagai dasar bagi peneliti dalam membantu melakukan pengkajian mengenai kebijakan pemerintah khususnya pengeluaran pemerintah dengan ruang lingkup pemerintah daerah. Pemerintah daerah dituntut dapat berperan aktif dalam upaya meningkatkan pertumbuhan ekonomi daerah guna tercapainya pendapatan perkapita masyarakat. Dalam pembangunan suatu daerah, yang menjadi tujuan utama dalam pembangunan adalah tercapainya tingkat kemakmuran yang tinggi. Pengeluaran pemerintah daerah yang tercantum didalam APBD, yakni dana dari pemerintah pusat yang turun untuk daerah secara besar dipergunakan untuk membiayai pengeluaran pemerintah antara lain: belanja rutin dan belanja pembangunan.</w:t>
      </w:r>
    </w:p>
    <w:p w:rsidR="00C10600" w:rsidRDefault="00C10600" w:rsidP="00235BF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Dalam suatu pengalokasian anggaran pembiayaan pembangunan pada program atau proyek terjadi defi</w:t>
      </w:r>
      <w:r w:rsidR="0040704D">
        <w:rPr>
          <w:rFonts w:ascii="Times New Roman" w:hAnsi="Times New Roman" w:cs="Times New Roman"/>
          <w:sz w:val="24"/>
          <w:szCs w:val="24"/>
        </w:rPr>
        <w:t>s</w:t>
      </w:r>
      <w:r>
        <w:rPr>
          <w:rFonts w:ascii="Times New Roman" w:hAnsi="Times New Roman" w:cs="Times New Roman"/>
          <w:sz w:val="24"/>
          <w:szCs w:val="24"/>
        </w:rPr>
        <w:t>it anggaran, maka diperlukan tambahan dana/modal untuk mengatasi defi</w:t>
      </w:r>
      <w:r w:rsidR="0040704D">
        <w:rPr>
          <w:rFonts w:ascii="Times New Roman" w:hAnsi="Times New Roman" w:cs="Times New Roman"/>
          <w:sz w:val="24"/>
          <w:szCs w:val="24"/>
        </w:rPr>
        <w:t>s</w:t>
      </w:r>
      <w:r>
        <w:rPr>
          <w:rFonts w:ascii="Times New Roman" w:hAnsi="Times New Roman" w:cs="Times New Roman"/>
          <w:sz w:val="24"/>
          <w:szCs w:val="24"/>
        </w:rPr>
        <w:t>it tersebut. Dana tamb</w:t>
      </w:r>
      <w:r w:rsidR="0040704D">
        <w:rPr>
          <w:rFonts w:ascii="Times New Roman" w:hAnsi="Times New Roman" w:cs="Times New Roman"/>
          <w:sz w:val="24"/>
          <w:szCs w:val="24"/>
        </w:rPr>
        <w:t>ahan tersebut biasa diperoleh me</w:t>
      </w:r>
      <w:r>
        <w:rPr>
          <w:rFonts w:ascii="Times New Roman" w:hAnsi="Times New Roman" w:cs="Times New Roman"/>
          <w:sz w:val="24"/>
          <w:szCs w:val="24"/>
        </w:rPr>
        <w:t>lalui investasi swasta, baik dalam bentuk Penanaman Modal Asing (PMA) maupun Penanaman Mod</w:t>
      </w:r>
      <w:r w:rsidR="0040704D">
        <w:rPr>
          <w:rFonts w:ascii="Times New Roman" w:hAnsi="Times New Roman" w:cs="Times New Roman"/>
          <w:sz w:val="24"/>
          <w:szCs w:val="24"/>
        </w:rPr>
        <w:t>al Dalam Negeri (PMDN) sehingga</w:t>
      </w:r>
      <w:r>
        <w:rPr>
          <w:rFonts w:ascii="Times New Roman" w:hAnsi="Times New Roman" w:cs="Times New Roman"/>
          <w:sz w:val="24"/>
          <w:szCs w:val="24"/>
        </w:rPr>
        <w:t xml:space="preserve"> diharapkan dapat membantu proses kelancaran pertumbuhan ekonomi yang dapat dilihat dari data PDRB Kabupaten Bone. Dalam penelitian ini, penulis bermaksud menganalisis tentang pengaruh PMA, PMDN dan pengeluaran pem</w:t>
      </w:r>
      <w:r w:rsidR="007329A5">
        <w:rPr>
          <w:rFonts w:ascii="Times New Roman" w:hAnsi="Times New Roman" w:cs="Times New Roman"/>
          <w:sz w:val="24"/>
          <w:szCs w:val="24"/>
        </w:rPr>
        <w:t>erintah daerah terhadap PDRB da</w:t>
      </w:r>
      <w:r>
        <w:rPr>
          <w:rFonts w:ascii="Times New Roman" w:hAnsi="Times New Roman" w:cs="Times New Roman"/>
          <w:sz w:val="24"/>
          <w:szCs w:val="24"/>
        </w:rPr>
        <w:t>erah Kabupaten Bone, digambarkan pada halaman selanjutnya.</w:t>
      </w:r>
    </w:p>
    <w:p w:rsidR="00235BFB" w:rsidRDefault="00235BFB" w:rsidP="00235BFB">
      <w:pPr>
        <w:pStyle w:val="ListParagraph"/>
        <w:spacing w:after="0" w:line="480" w:lineRule="auto"/>
        <w:ind w:left="0" w:firstLine="567"/>
        <w:rPr>
          <w:rFonts w:ascii="Times New Roman" w:hAnsi="Times New Roman" w:cs="Times New Roman"/>
          <w:sz w:val="24"/>
          <w:szCs w:val="24"/>
        </w:rPr>
      </w:pPr>
    </w:p>
    <w:p w:rsidR="00235BFB" w:rsidRDefault="004C4835" w:rsidP="00235BF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149.1pt;margin-top:23.9pt;width:97.5pt;height:131.25pt;z-index:251664384" o:connectortype="straight">
            <v:stroke endarrow="block"/>
          </v:shape>
        </w:pict>
      </w:r>
      <w:r>
        <w:rPr>
          <w:rFonts w:ascii="Times New Roman" w:hAnsi="Times New Roman" w:cs="Times New Roman"/>
          <w:noProof/>
          <w:sz w:val="24"/>
          <w:szCs w:val="24"/>
        </w:rPr>
        <w:pict>
          <v:rect id="_x0000_s1026" style="position:absolute;left:0;text-align:left;margin-left:.6pt;margin-top:1.4pt;width:148.5pt;height:46.5pt;z-index:251660288">
            <v:textbox>
              <w:txbxContent>
                <w:p w:rsidR="00C624FE" w:rsidRDefault="00C624FE" w:rsidP="00C10600">
                  <w:pPr>
                    <w:spacing w:after="0" w:line="360" w:lineRule="auto"/>
                    <w:ind w:left="425" w:hanging="357"/>
                    <w:rPr>
                      <w:rFonts w:ascii="Times New Roman" w:hAnsi="Times New Roman" w:cs="Times New Roman"/>
                      <w:sz w:val="24"/>
                      <w:szCs w:val="24"/>
                    </w:rPr>
                  </w:pPr>
                  <w:r>
                    <w:rPr>
                      <w:rFonts w:ascii="Times New Roman" w:hAnsi="Times New Roman" w:cs="Times New Roman"/>
                      <w:sz w:val="24"/>
                      <w:szCs w:val="24"/>
                    </w:rPr>
                    <w:t>Penanaman Modal Asing</w:t>
                  </w:r>
                </w:p>
                <w:p w:rsidR="00C624FE" w:rsidRPr="00A600E2" w:rsidRDefault="00C624FE" w:rsidP="00C10600">
                  <w:pPr>
                    <w:spacing w:after="0"/>
                    <w:ind w:left="425" w:hanging="357"/>
                    <w:jc w:val="center"/>
                    <w:rPr>
                      <w:rFonts w:ascii="Times New Roman" w:hAnsi="Times New Roman" w:cs="Times New Roman"/>
                      <w:sz w:val="24"/>
                      <w:szCs w:val="24"/>
                    </w:rPr>
                  </w:pPr>
                  <w:r>
                    <w:rPr>
                      <w:rFonts w:ascii="Times New Roman" w:hAnsi="Times New Roman" w:cs="Times New Roman"/>
                      <w:sz w:val="24"/>
                      <w:szCs w:val="24"/>
                    </w:rPr>
                    <w:t>(PMA), (X1)</w:t>
                  </w:r>
                </w:p>
              </w:txbxContent>
            </v:textbox>
          </v:rect>
        </w:pict>
      </w:r>
    </w:p>
    <w:p w:rsidR="00C10600" w:rsidRDefault="00C10600" w:rsidP="00C10600">
      <w:pPr>
        <w:pStyle w:val="ListParagraph"/>
        <w:spacing w:after="0" w:line="480" w:lineRule="auto"/>
        <w:ind w:left="0" w:firstLine="851"/>
        <w:rPr>
          <w:rFonts w:ascii="Times New Roman" w:hAnsi="Times New Roman" w:cs="Times New Roman"/>
          <w:sz w:val="24"/>
          <w:szCs w:val="24"/>
        </w:rPr>
      </w:pPr>
    </w:p>
    <w:p w:rsidR="00235BFB" w:rsidRDefault="00235BFB" w:rsidP="00C10600">
      <w:pPr>
        <w:pStyle w:val="ListParagraph"/>
        <w:spacing w:after="0" w:line="480" w:lineRule="auto"/>
        <w:ind w:left="0" w:firstLine="851"/>
        <w:rPr>
          <w:rFonts w:ascii="Times New Roman" w:hAnsi="Times New Roman" w:cs="Times New Roman"/>
          <w:sz w:val="24"/>
          <w:szCs w:val="24"/>
        </w:rPr>
      </w:pPr>
    </w:p>
    <w:p w:rsidR="00C10600" w:rsidRDefault="00C10600" w:rsidP="00C10600">
      <w:pPr>
        <w:pStyle w:val="ListParagraph"/>
        <w:spacing w:after="0" w:line="480" w:lineRule="auto"/>
        <w:ind w:left="0" w:firstLine="851"/>
        <w:rPr>
          <w:rFonts w:ascii="Times New Roman" w:hAnsi="Times New Roman" w:cs="Times New Roman"/>
          <w:sz w:val="24"/>
          <w:szCs w:val="24"/>
        </w:rPr>
      </w:pPr>
    </w:p>
    <w:p w:rsidR="00C10600" w:rsidRDefault="004C4835" w:rsidP="00C10600">
      <w:pPr>
        <w:pStyle w:val="ListParagraph"/>
        <w:spacing w:after="0" w:line="480" w:lineRule="auto"/>
        <w:ind w:left="0" w:firstLine="851"/>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46.6pt;margin-top:21.65pt;width:148.5pt;height:58.5pt;z-index:251663360">
            <v:textbox>
              <w:txbxContent>
                <w:p w:rsidR="00C624FE" w:rsidRPr="00A600E2" w:rsidRDefault="00C624FE" w:rsidP="00C10600">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Produk Domestik Regional Bruto (PDRB) Kabupaten Bone (Y)</w:t>
                  </w:r>
                </w:p>
              </w:txbxContent>
            </v:textbox>
          </v:rect>
        </w:pict>
      </w:r>
      <w:r>
        <w:rPr>
          <w:rFonts w:ascii="Times New Roman" w:hAnsi="Times New Roman" w:cs="Times New Roman"/>
          <w:noProof/>
          <w:sz w:val="24"/>
          <w:szCs w:val="24"/>
        </w:rPr>
        <w:pict>
          <v:rect id="_x0000_s1027" style="position:absolute;left:0;text-align:left;margin-left:.6pt;margin-top:15.65pt;width:148.5pt;height:64.5pt;z-index:251661312">
            <v:textbox>
              <w:txbxContent>
                <w:p w:rsidR="00C624FE" w:rsidRDefault="00C624FE" w:rsidP="00C10600">
                  <w:pPr>
                    <w:spacing w:after="0" w:line="360" w:lineRule="auto"/>
                    <w:ind w:left="425" w:hanging="357"/>
                    <w:jc w:val="center"/>
                    <w:rPr>
                      <w:rFonts w:ascii="Times New Roman" w:hAnsi="Times New Roman" w:cs="Times New Roman"/>
                      <w:sz w:val="24"/>
                      <w:szCs w:val="24"/>
                    </w:rPr>
                  </w:pPr>
                  <w:r>
                    <w:rPr>
                      <w:rFonts w:ascii="Times New Roman" w:hAnsi="Times New Roman" w:cs="Times New Roman"/>
                      <w:sz w:val="24"/>
                      <w:szCs w:val="24"/>
                    </w:rPr>
                    <w:t>Penanaman Modal</w:t>
                  </w:r>
                </w:p>
                <w:p w:rsidR="00C624FE" w:rsidRDefault="00C624FE" w:rsidP="00C10600">
                  <w:pPr>
                    <w:spacing w:after="0" w:line="360" w:lineRule="auto"/>
                    <w:ind w:left="425" w:hanging="357"/>
                    <w:jc w:val="center"/>
                    <w:rPr>
                      <w:rFonts w:ascii="Times New Roman" w:hAnsi="Times New Roman" w:cs="Times New Roman"/>
                      <w:sz w:val="24"/>
                      <w:szCs w:val="24"/>
                    </w:rPr>
                  </w:pPr>
                  <w:r>
                    <w:rPr>
                      <w:rFonts w:ascii="Times New Roman" w:hAnsi="Times New Roman" w:cs="Times New Roman"/>
                      <w:sz w:val="24"/>
                      <w:szCs w:val="24"/>
                    </w:rPr>
                    <w:t>Dalam Negeri (PMDN),</w:t>
                  </w:r>
                </w:p>
                <w:p w:rsidR="00C624FE" w:rsidRPr="00A600E2" w:rsidRDefault="00C624FE" w:rsidP="00C10600">
                  <w:pPr>
                    <w:spacing w:after="0"/>
                    <w:ind w:left="425" w:hanging="357"/>
                    <w:jc w:val="center"/>
                    <w:rPr>
                      <w:rFonts w:ascii="Times New Roman" w:hAnsi="Times New Roman" w:cs="Times New Roman"/>
                      <w:sz w:val="24"/>
                      <w:szCs w:val="24"/>
                    </w:rPr>
                  </w:pPr>
                  <w:r>
                    <w:rPr>
                      <w:rFonts w:ascii="Times New Roman" w:hAnsi="Times New Roman" w:cs="Times New Roman"/>
                      <w:sz w:val="24"/>
                      <w:szCs w:val="24"/>
                    </w:rPr>
                    <w:t>(X2)</w:t>
                  </w:r>
                </w:p>
              </w:txbxContent>
            </v:textbox>
          </v:rect>
        </w:pict>
      </w:r>
    </w:p>
    <w:p w:rsidR="00C10600" w:rsidRDefault="004C4835" w:rsidP="00C10600">
      <w:pPr>
        <w:pStyle w:val="ListParagraph"/>
        <w:spacing w:after="0" w:line="480" w:lineRule="auto"/>
        <w:ind w:left="0" w:firstLine="851"/>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49.1pt;margin-top:22.55pt;width:97.5pt;height:0;z-index:251665408" o:connectortype="straight">
            <v:stroke endarrow="block"/>
          </v:shape>
        </w:pict>
      </w:r>
    </w:p>
    <w:p w:rsidR="00C10600" w:rsidRDefault="004C4835" w:rsidP="00C10600">
      <w:pPr>
        <w:pStyle w:val="ListParagraph"/>
        <w:spacing w:after="0" w:line="480" w:lineRule="auto"/>
        <w:ind w:left="0" w:firstLine="851"/>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149.1pt;margin-top:4pt;width:97.5pt;height:120.7pt;flip:y;z-index:251666432" o:connectortype="straight">
            <v:stroke endarrow="block"/>
          </v:shape>
        </w:pict>
      </w:r>
    </w:p>
    <w:p w:rsidR="00C10600" w:rsidRDefault="00C10600" w:rsidP="00C10600">
      <w:pPr>
        <w:pStyle w:val="ListParagraph"/>
        <w:spacing w:after="0" w:line="480" w:lineRule="auto"/>
        <w:ind w:left="0" w:firstLine="851"/>
        <w:rPr>
          <w:rFonts w:ascii="Times New Roman" w:hAnsi="Times New Roman" w:cs="Times New Roman"/>
          <w:sz w:val="24"/>
          <w:szCs w:val="24"/>
        </w:rPr>
      </w:pPr>
    </w:p>
    <w:p w:rsidR="00C10600" w:rsidRDefault="00C10600" w:rsidP="00C10600">
      <w:pPr>
        <w:pStyle w:val="ListParagraph"/>
        <w:spacing w:after="0" w:line="480" w:lineRule="auto"/>
        <w:ind w:left="0" w:firstLine="851"/>
        <w:rPr>
          <w:rFonts w:ascii="Times New Roman" w:hAnsi="Times New Roman" w:cs="Times New Roman"/>
          <w:sz w:val="24"/>
          <w:szCs w:val="24"/>
        </w:rPr>
      </w:pPr>
    </w:p>
    <w:p w:rsidR="00C10600" w:rsidRDefault="004C4835" w:rsidP="00C10600">
      <w:pPr>
        <w:pStyle w:val="ListParagraph"/>
        <w:spacing w:after="0" w:line="480" w:lineRule="auto"/>
        <w:ind w:left="0" w:firstLine="851"/>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6pt;margin-top:16.4pt;width:148.5pt;height:46.5pt;z-index:251662336">
            <v:textbox style="mso-next-textbox:#_x0000_s1028">
              <w:txbxContent>
                <w:p w:rsidR="00C624FE" w:rsidRPr="00A600E2" w:rsidRDefault="00C624FE" w:rsidP="00C10600">
                  <w:pPr>
                    <w:spacing w:after="0"/>
                    <w:ind w:left="425" w:hanging="357"/>
                    <w:jc w:val="center"/>
                    <w:rPr>
                      <w:rFonts w:ascii="Times New Roman" w:hAnsi="Times New Roman" w:cs="Times New Roman"/>
                      <w:sz w:val="24"/>
                      <w:szCs w:val="24"/>
                    </w:rPr>
                  </w:pPr>
                  <w:r>
                    <w:rPr>
                      <w:rFonts w:ascii="Times New Roman" w:hAnsi="Times New Roman" w:cs="Times New Roman"/>
                      <w:sz w:val="24"/>
                      <w:szCs w:val="24"/>
                    </w:rPr>
                    <w:t>Pengeluaran Pemerintah Daerah, (X3)</w:t>
                  </w:r>
                </w:p>
              </w:txbxContent>
            </v:textbox>
          </v:rect>
        </w:pict>
      </w:r>
    </w:p>
    <w:p w:rsidR="00C10600" w:rsidRDefault="00C10600" w:rsidP="00C10600">
      <w:pPr>
        <w:pStyle w:val="ListParagraph"/>
        <w:spacing w:after="0" w:line="480" w:lineRule="auto"/>
        <w:ind w:left="0" w:firstLine="851"/>
        <w:rPr>
          <w:rFonts w:ascii="Times New Roman" w:hAnsi="Times New Roman" w:cs="Times New Roman"/>
          <w:sz w:val="24"/>
          <w:szCs w:val="24"/>
        </w:rPr>
      </w:pPr>
    </w:p>
    <w:p w:rsidR="00C10600" w:rsidRDefault="00C10600" w:rsidP="00C10600">
      <w:pPr>
        <w:pStyle w:val="ListParagraph"/>
        <w:spacing w:after="0" w:line="240" w:lineRule="auto"/>
        <w:ind w:left="0" w:firstLine="851"/>
        <w:rPr>
          <w:rFonts w:ascii="Times New Roman" w:hAnsi="Times New Roman" w:cs="Times New Roman"/>
          <w:sz w:val="24"/>
          <w:szCs w:val="24"/>
        </w:rPr>
      </w:pPr>
    </w:p>
    <w:p w:rsidR="00235BFB" w:rsidRDefault="00235BFB" w:rsidP="00C10600">
      <w:pPr>
        <w:pStyle w:val="ListParagraph"/>
        <w:spacing w:after="0" w:line="480" w:lineRule="auto"/>
        <w:ind w:left="0" w:firstLine="0"/>
        <w:jc w:val="center"/>
        <w:rPr>
          <w:rFonts w:ascii="Times New Roman" w:hAnsi="Times New Roman" w:cs="Times New Roman"/>
          <w:i/>
          <w:sz w:val="24"/>
          <w:szCs w:val="24"/>
        </w:rPr>
      </w:pPr>
    </w:p>
    <w:p w:rsidR="00C10600" w:rsidRDefault="00C10600" w:rsidP="00C10600">
      <w:pPr>
        <w:pStyle w:val="ListParagraph"/>
        <w:spacing w:after="0" w:line="480" w:lineRule="auto"/>
        <w:ind w:left="0" w:firstLine="0"/>
        <w:jc w:val="center"/>
        <w:rPr>
          <w:rFonts w:ascii="Times New Roman" w:hAnsi="Times New Roman" w:cs="Times New Roman"/>
          <w:i/>
          <w:sz w:val="24"/>
          <w:szCs w:val="24"/>
        </w:rPr>
      </w:pPr>
      <w:r w:rsidRPr="00841EB1">
        <w:rPr>
          <w:rFonts w:ascii="Times New Roman" w:hAnsi="Times New Roman" w:cs="Times New Roman"/>
          <w:i/>
          <w:sz w:val="24"/>
          <w:szCs w:val="24"/>
        </w:rPr>
        <w:t xml:space="preserve">Bagan kerangka </w:t>
      </w:r>
      <w:r w:rsidR="00235BFB">
        <w:rPr>
          <w:rFonts w:ascii="Times New Roman" w:hAnsi="Times New Roman" w:cs="Times New Roman"/>
          <w:i/>
          <w:sz w:val="24"/>
          <w:szCs w:val="24"/>
        </w:rPr>
        <w:t>pik</w:t>
      </w:r>
      <w:r w:rsidR="00E07ABE">
        <w:rPr>
          <w:rFonts w:ascii="Times New Roman" w:hAnsi="Times New Roman" w:cs="Times New Roman"/>
          <w:i/>
          <w:sz w:val="24"/>
          <w:szCs w:val="24"/>
        </w:rPr>
        <w:t>i</w:t>
      </w:r>
      <w:r w:rsidR="00235BFB">
        <w:rPr>
          <w:rFonts w:ascii="Times New Roman" w:hAnsi="Times New Roman" w:cs="Times New Roman"/>
          <w:i/>
          <w:sz w:val="24"/>
          <w:szCs w:val="24"/>
        </w:rPr>
        <w:t>r</w:t>
      </w:r>
    </w:p>
    <w:p w:rsidR="00235BFB" w:rsidRPr="00841EB1" w:rsidRDefault="00235BFB" w:rsidP="00FE5BEA">
      <w:pPr>
        <w:pStyle w:val="ListParagraph"/>
        <w:spacing w:after="0" w:line="240" w:lineRule="auto"/>
        <w:ind w:left="0" w:firstLine="0"/>
        <w:jc w:val="center"/>
        <w:rPr>
          <w:rFonts w:ascii="Times New Roman" w:hAnsi="Times New Roman" w:cs="Times New Roman"/>
          <w:i/>
          <w:sz w:val="24"/>
          <w:szCs w:val="24"/>
        </w:rPr>
      </w:pPr>
    </w:p>
    <w:p w:rsidR="00C10600" w:rsidRDefault="00C10600" w:rsidP="00235BFB">
      <w:pPr>
        <w:pStyle w:val="ListParagraph"/>
        <w:numPr>
          <w:ilvl w:val="0"/>
          <w:numId w:val="7"/>
        </w:numPr>
        <w:spacing w:after="0" w:line="480" w:lineRule="auto"/>
        <w:ind w:left="426" w:hanging="426"/>
        <w:jc w:val="center"/>
        <w:rPr>
          <w:rFonts w:ascii="Times New Roman" w:hAnsi="Times New Roman" w:cs="Times New Roman"/>
          <w:b/>
          <w:sz w:val="24"/>
          <w:szCs w:val="24"/>
        </w:rPr>
      </w:pPr>
      <w:r w:rsidRPr="00841EB1">
        <w:rPr>
          <w:rFonts w:ascii="Times New Roman" w:hAnsi="Times New Roman" w:cs="Times New Roman"/>
          <w:b/>
          <w:sz w:val="24"/>
          <w:szCs w:val="24"/>
        </w:rPr>
        <w:t>Hipotesis</w:t>
      </w:r>
    </w:p>
    <w:p w:rsidR="00235BFB" w:rsidRPr="00235BFB" w:rsidRDefault="00235BFB" w:rsidP="00FE5BEA">
      <w:pPr>
        <w:spacing w:after="0" w:line="240" w:lineRule="auto"/>
        <w:jc w:val="center"/>
        <w:rPr>
          <w:rFonts w:ascii="Times New Roman" w:hAnsi="Times New Roman" w:cs="Times New Roman"/>
          <w:b/>
          <w:sz w:val="24"/>
          <w:szCs w:val="24"/>
        </w:rPr>
      </w:pPr>
    </w:p>
    <w:p w:rsidR="00C10600" w:rsidRDefault="00C10600" w:rsidP="00C10600">
      <w:pPr>
        <w:pStyle w:val="ListParagraph"/>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Berdasarkan rumusan m</w:t>
      </w:r>
      <w:r w:rsidR="007329A5">
        <w:rPr>
          <w:rFonts w:ascii="Times New Roman" w:hAnsi="Times New Roman" w:cs="Times New Roman"/>
          <w:sz w:val="24"/>
          <w:szCs w:val="24"/>
        </w:rPr>
        <w:t>asalah penelitian, kerangka piki</w:t>
      </w:r>
      <w:r>
        <w:rPr>
          <w:rFonts w:ascii="Times New Roman" w:hAnsi="Times New Roman" w:cs="Times New Roman"/>
          <w:sz w:val="24"/>
          <w:szCs w:val="24"/>
        </w:rPr>
        <w:t>r dan kajian teori yang telah dikemukakan di</w:t>
      </w:r>
      <w:r w:rsidR="007329A5">
        <w:rPr>
          <w:rFonts w:ascii="Times New Roman" w:hAnsi="Times New Roman" w:cs="Times New Roman"/>
          <w:sz w:val="24"/>
          <w:szCs w:val="24"/>
        </w:rPr>
        <w:t xml:space="preserve"> </w:t>
      </w:r>
      <w:r>
        <w:rPr>
          <w:rFonts w:ascii="Times New Roman" w:hAnsi="Times New Roman" w:cs="Times New Roman"/>
          <w:sz w:val="24"/>
          <w:szCs w:val="24"/>
        </w:rPr>
        <w:t>atas, maka hipotesis penelitian ini adalah sebagai berikut:</w:t>
      </w:r>
    </w:p>
    <w:p w:rsidR="00C10600" w:rsidRDefault="00E07ABE" w:rsidP="006132DF">
      <w:pPr>
        <w:pStyle w:val="ListParagraph"/>
        <w:numPr>
          <w:ilvl w:val="0"/>
          <w:numId w:val="46"/>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Penanaman Modal Asing (</w:t>
      </w:r>
      <w:r w:rsidR="00C10600">
        <w:rPr>
          <w:rFonts w:ascii="Times New Roman" w:hAnsi="Times New Roman" w:cs="Times New Roman"/>
          <w:sz w:val="24"/>
          <w:szCs w:val="24"/>
        </w:rPr>
        <w:t>PMA</w:t>
      </w:r>
      <w:r>
        <w:rPr>
          <w:rFonts w:ascii="Times New Roman" w:hAnsi="Times New Roman" w:cs="Times New Roman"/>
          <w:sz w:val="24"/>
          <w:szCs w:val="24"/>
        </w:rPr>
        <w:t>)</w:t>
      </w:r>
      <w:r w:rsidR="00C10600">
        <w:rPr>
          <w:rFonts w:ascii="Times New Roman" w:hAnsi="Times New Roman" w:cs="Times New Roman"/>
          <w:sz w:val="24"/>
          <w:szCs w:val="24"/>
        </w:rPr>
        <w:t xml:space="preserve">, </w:t>
      </w:r>
      <w:r>
        <w:rPr>
          <w:rFonts w:ascii="Times New Roman" w:hAnsi="Times New Roman" w:cs="Times New Roman"/>
          <w:sz w:val="24"/>
          <w:szCs w:val="24"/>
        </w:rPr>
        <w:t>Penanaman Modal Dalam Negeri (</w:t>
      </w:r>
      <w:r w:rsidR="00C10600">
        <w:rPr>
          <w:rFonts w:ascii="Times New Roman" w:hAnsi="Times New Roman" w:cs="Times New Roman"/>
          <w:sz w:val="24"/>
          <w:szCs w:val="24"/>
        </w:rPr>
        <w:t>PMDN</w:t>
      </w:r>
      <w:r>
        <w:rPr>
          <w:rFonts w:ascii="Times New Roman" w:hAnsi="Times New Roman" w:cs="Times New Roman"/>
          <w:sz w:val="24"/>
          <w:szCs w:val="24"/>
        </w:rPr>
        <w:t>),</w:t>
      </w:r>
      <w:r w:rsidR="00C10600">
        <w:rPr>
          <w:rFonts w:ascii="Times New Roman" w:hAnsi="Times New Roman" w:cs="Times New Roman"/>
          <w:sz w:val="24"/>
          <w:szCs w:val="24"/>
        </w:rPr>
        <w:t xml:space="preserve"> dan pengeluaran pemerintah daerah berpengaruh secara parsial terhadap penerimaan Produk Domestik Regional Bruto (PDRB) di Kabupaten Bone.</w:t>
      </w:r>
    </w:p>
    <w:p w:rsidR="00C10600" w:rsidRDefault="00E07ABE" w:rsidP="006132DF">
      <w:pPr>
        <w:pStyle w:val="ListParagraph"/>
        <w:numPr>
          <w:ilvl w:val="0"/>
          <w:numId w:val="46"/>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Penanaman Modal Asing (PMA), Penanaman Modal Dalam Negeri (PMDN), </w:t>
      </w:r>
      <w:r w:rsidR="00C10600">
        <w:rPr>
          <w:rFonts w:ascii="Times New Roman" w:hAnsi="Times New Roman" w:cs="Times New Roman"/>
          <w:sz w:val="24"/>
          <w:szCs w:val="24"/>
        </w:rPr>
        <w:t>dan pengeluaran pemerintah daerah berpengaruh secara simultan terhadap penerimaan Produk Domestik Regional Bruto (PDRB) di Kabupaten Bone.</w:t>
      </w:r>
    </w:p>
    <w:p w:rsidR="00C10600" w:rsidRPr="000B122A" w:rsidRDefault="00C10600" w:rsidP="00C10600">
      <w:pPr>
        <w:pStyle w:val="ListParagraph"/>
        <w:spacing w:after="0" w:line="480" w:lineRule="auto"/>
        <w:ind w:left="1560" w:firstLine="0"/>
        <w:rPr>
          <w:rFonts w:ascii="Times New Roman" w:hAnsi="Times New Roman" w:cs="Times New Roman"/>
          <w:sz w:val="24"/>
          <w:szCs w:val="24"/>
        </w:rPr>
      </w:pPr>
    </w:p>
    <w:p w:rsidR="00C10600" w:rsidRPr="00111600" w:rsidRDefault="00C10600" w:rsidP="00C10600">
      <w:pPr>
        <w:pStyle w:val="ListParagraph"/>
        <w:spacing w:after="0" w:line="480" w:lineRule="auto"/>
        <w:ind w:firstLine="0"/>
        <w:rPr>
          <w:rFonts w:ascii="Times New Roman" w:hAnsi="Times New Roman" w:cs="Times New Roman"/>
          <w:sz w:val="24"/>
          <w:szCs w:val="24"/>
        </w:rPr>
      </w:pPr>
    </w:p>
    <w:p w:rsidR="00C10600" w:rsidRPr="007A03CD" w:rsidRDefault="00C10600" w:rsidP="00C10600">
      <w:pPr>
        <w:pStyle w:val="ListParagraph"/>
        <w:spacing w:after="0" w:line="480" w:lineRule="auto"/>
        <w:ind w:firstLine="0"/>
        <w:rPr>
          <w:rFonts w:ascii="Times New Roman" w:hAnsi="Times New Roman" w:cs="Times New Roman"/>
          <w:sz w:val="24"/>
          <w:szCs w:val="24"/>
        </w:rPr>
      </w:pPr>
    </w:p>
    <w:p w:rsidR="00C10600" w:rsidRPr="00A651BD" w:rsidRDefault="00C10600" w:rsidP="00C10600">
      <w:pPr>
        <w:pStyle w:val="ListParagraph"/>
        <w:spacing w:after="0" w:line="480" w:lineRule="auto"/>
        <w:ind w:firstLine="0"/>
        <w:rPr>
          <w:rFonts w:ascii="Times New Roman" w:hAnsi="Times New Roman" w:cs="Times New Roman"/>
          <w:sz w:val="24"/>
          <w:szCs w:val="24"/>
        </w:rPr>
      </w:pPr>
    </w:p>
    <w:p w:rsidR="00C10600" w:rsidRDefault="00C10600" w:rsidP="00C10600">
      <w:pPr>
        <w:spacing w:after="0" w:line="480" w:lineRule="auto"/>
        <w:rPr>
          <w:rFonts w:ascii="Times New Roman" w:hAnsi="Times New Roman" w:cs="Times New Roman"/>
          <w:sz w:val="24"/>
          <w:szCs w:val="24"/>
        </w:rPr>
      </w:pPr>
    </w:p>
    <w:p w:rsidR="00C10600" w:rsidRDefault="00C10600" w:rsidP="00C10600">
      <w:pPr>
        <w:spacing w:after="0" w:line="480" w:lineRule="auto"/>
        <w:rPr>
          <w:rFonts w:ascii="Times New Roman" w:hAnsi="Times New Roman" w:cs="Times New Roman"/>
          <w:sz w:val="24"/>
          <w:szCs w:val="24"/>
        </w:rPr>
      </w:pPr>
    </w:p>
    <w:p w:rsidR="00C10600" w:rsidRDefault="00C10600" w:rsidP="00C10600">
      <w:pPr>
        <w:spacing w:after="0" w:line="480" w:lineRule="auto"/>
        <w:rPr>
          <w:rFonts w:ascii="Times New Roman" w:hAnsi="Times New Roman" w:cs="Times New Roman"/>
          <w:sz w:val="24"/>
          <w:szCs w:val="24"/>
        </w:rPr>
      </w:pPr>
    </w:p>
    <w:p w:rsidR="00C10600" w:rsidRDefault="00C10600" w:rsidP="00C10600">
      <w:pPr>
        <w:spacing w:after="0" w:line="480" w:lineRule="auto"/>
        <w:rPr>
          <w:rFonts w:ascii="Times New Roman" w:hAnsi="Times New Roman" w:cs="Times New Roman"/>
          <w:sz w:val="24"/>
          <w:szCs w:val="24"/>
        </w:rPr>
      </w:pPr>
    </w:p>
    <w:p w:rsidR="00C10600" w:rsidRDefault="00C10600" w:rsidP="00C10600">
      <w:pPr>
        <w:spacing w:after="0" w:line="480" w:lineRule="auto"/>
        <w:rPr>
          <w:rFonts w:ascii="Times New Roman" w:hAnsi="Times New Roman" w:cs="Times New Roman"/>
          <w:sz w:val="24"/>
          <w:szCs w:val="24"/>
        </w:rPr>
      </w:pPr>
    </w:p>
    <w:p w:rsidR="00C10600" w:rsidRDefault="00C10600" w:rsidP="00C10600">
      <w:pPr>
        <w:spacing w:after="0" w:line="480" w:lineRule="auto"/>
        <w:rPr>
          <w:rFonts w:ascii="Times New Roman" w:hAnsi="Times New Roman" w:cs="Times New Roman"/>
          <w:sz w:val="24"/>
          <w:szCs w:val="24"/>
        </w:rPr>
      </w:pPr>
    </w:p>
    <w:p w:rsidR="00C10600" w:rsidRDefault="00C10600" w:rsidP="00C10600">
      <w:pPr>
        <w:spacing w:after="0" w:line="480" w:lineRule="auto"/>
        <w:rPr>
          <w:rFonts w:ascii="Times New Roman" w:hAnsi="Times New Roman" w:cs="Times New Roman"/>
          <w:sz w:val="24"/>
          <w:szCs w:val="24"/>
        </w:rPr>
      </w:pPr>
    </w:p>
    <w:p w:rsidR="00C10600" w:rsidRDefault="00C10600" w:rsidP="00C10600">
      <w:pPr>
        <w:spacing w:after="0" w:line="480" w:lineRule="auto"/>
        <w:rPr>
          <w:rFonts w:ascii="Times New Roman" w:hAnsi="Times New Roman" w:cs="Times New Roman"/>
          <w:sz w:val="24"/>
          <w:szCs w:val="24"/>
        </w:rPr>
      </w:pPr>
    </w:p>
    <w:p w:rsidR="000F08FC" w:rsidRDefault="000F08FC" w:rsidP="00C10600">
      <w:pPr>
        <w:spacing w:after="0" w:line="480" w:lineRule="auto"/>
        <w:rPr>
          <w:rFonts w:ascii="Times New Roman" w:hAnsi="Times New Roman" w:cs="Times New Roman"/>
          <w:sz w:val="24"/>
          <w:szCs w:val="24"/>
        </w:rPr>
      </w:pPr>
    </w:p>
    <w:p w:rsidR="000F08FC" w:rsidRDefault="000F08FC" w:rsidP="00C10600">
      <w:pPr>
        <w:spacing w:after="0" w:line="480" w:lineRule="auto"/>
        <w:rPr>
          <w:rFonts w:ascii="Times New Roman" w:hAnsi="Times New Roman" w:cs="Times New Roman"/>
          <w:sz w:val="24"/>
          <w:szCs w:val="24"/>
        </w:rPr>
      </w:pPr>
    </w:p>
    <w:p w:rsidR="000F08FC" w:rsidRDefault="000F08FC" w:rsidP="00C10600">
      <w:pPr>
        <w:spacing w:after="0" w:line="480" w:lineRule="auto"/>
        <w:rPr>
          <w:rFonts w:ascii="Times New Roman" w:hAnsi="Times New Roman" w:cs="Times New Roman"/>
          <w:sz w:val="24"/>
          <w:szCs w:val="24"/>
        </w:rPr>
      </w:pPr>
    </w:p>
    <w:p w:rsidR="000F08FC" w:rsidRDefault="000F08FC" w:rsidP="00C10600">
      <w:pPr>
        <w:spacing w:after="0" w:line="480" w:lineRule="auto"/>
        <w:rPr>
          <w:rFonts w:ascii="Times New Roman" w:hAnsi="Times New Roman" w:cs="Times New Roman"/>
          <w:sz w:val="24"/>
          <w:szCs w:val="24"/>
        </w:rPr>
      </w:pPr>
    </w:p>
    <w:p w:rsidR="000F08FC" w:rsidRDefault="000F08FC" w:rsidP="00C10600">
      <w:pPr>
        <w:spacing w:after="0" w:line="480" w:lineRule="auto"/>
        <w:rPr>
          <w:rFonts w:ascii="Times New Roman" w:hAnsi="Times New Roman" w:cs="Times New Roman"/>
          <w:sz w:val="24"/>
          <w:szCs w:val="24"/>
        </w:rPr>
      </w:pPr>
    </w:p>
    <w:p w:rsidR="000F08FC" w:rsidRDefault="000F08FC" w:rsidP="00C10600">
      <w:pPr>
        <w:spacing w:after="0" w:line="480" w:lineRule="auto"/>
        <w:rPr>
          <w:rFonts w:ascii="Times New Roman" w:hAnsi="Times New Roman" w:cs="Times New Roman"/>
          <w:sz w:val="24"/>
          <w:szCs w:val="24"/>
        </w:rPr>
      </w:pPr>
    </w:p>
    <w:p w:rsidR="000F08FC" w:rsidRDefault="000F08FC" w:rsidP="00C10600">
      <w:pPr>
        <w:spacing w:after="0" w:line="480" w:lineRule="auto"/>
        <w:rPr>
          <w:rFonts w:ascii="Times New Roman" w:hAnsi="Times New Roman" w:cs="Times New Roman"/>
          <w:sz w:val="24"/>
          <w:szCs w:val="24"/>
        </w:rPr>
      </w:pPr>
    </w:p>
    <w:p w:rsidR="000F08FC" w:rsidRDefault="004C4835" w:rsidP="00FE5BEA">
      <w:pPr>
        <w:spacing w:after="0" w:line="48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9" style="position:absolute;left:0;text-align:left;margin-left:392.45pt;margin-top:-78.75pt;width:31.25pt;height:19.7pt;z-index:251671552" strokecolor="white [3212]"/>
        </w:pict>
      </w:r>
      <w:r w:rsidR="00C10600" w:rsidRPr="009A1207">
        <w:rPr>
          <w:rFonts w:ascii="Times New Roman" w:hAnsi="Times New Roman" w:cs="Times New Roman"/>
          <w:b/>
          <w:sz w:val="24"/>
          <w:szCs w:val="24"/>
        </w:rPr>
        <w:t>BAB II</w:t>
      </w:r>
      <w:r w:rsidR="00C10600">
        <w:rPr>
          <w:rFonts w:ascii="Times New Roman" w:hAnsi="Times New Roman" w:cs="Times New Roman"/>
          <w:b/>
          <w:sz w:val="24"/>
          <w:szCs w:val="24"/>
        </w:rPr>
        <w:t>I</w:t>
      </w:r>
    </w:p>
    <w:p w:rsidR="00FE5BEA" w:rsidRPr="009A1207" w:rsidRDefault="00FE5BEA" w:rsidP="00FE5BEA">
      <w:pPr>
        <w:spacing w:after="0" w:line="240" w:lineRule="auto"/>
        <w:ind w:left="0" w:firstLine="0"/>
        <w:jc w:val="center"/>
        <w:rPr>
          <w:rFonts w:ascii="Times New Roman" w:hAnsi="Times New Roman" w:cs="Times New Roman"/>
          <w:b/>
          <w:sz w:val="24"/>
          <w:szCs w:val="24"/>
        </w:rPr>
      </w:pPr>
    </w:p>
    <w:p w:rsidR="000F08FC" w:rsidRDefault="00C10600" w:rsidP="00FE5BEA">
      <w:pPr>
        <w:spacing w:after="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FE5BEA" w:rsidRPr="009A1207" w:rsidRDefault="00FE5BEA" w:rsidP="00FE5BEA">
      <w:pPr>
        <w:spacing w:after="0" w:line="240" w:lineRule="auto"/>
        <w:ind w:left="0" w:firstLine="0"/>
        <w:jc w:val="center"/>
        <w:rPr>
          <w:rFonts w:ascii="Times New Roman" w:hAnsi="Times New Roman" w:cs="Times New Roman"/>
          <w:b/>
          <w:sz w:val="24"/>
          <w:szCs w:val="24"/>
        </w:rPr>
      </w:pPr>
    </w:p>
    <w:p w:rsidR="00C10600" w:rsidRDefault="00C10600" w:rsidP="00FE5BEA">
      <w:pPr>
        <w:pStyle w:val="ListParagraph"/>
        <w:numPr>
          <w:ilvl w:val="0"/>
          <w:numId w:val="51"/>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Lokasi Penelitian</w:t>
      </w:r>
    </w:p>
    <w:p w:rsidR="000F08FC" w:rsidRPr="000F08FC" w:rsidRDefault="000F08FC" w:rsidP="00FE5BEA">
      <w:pPr>
        <w:spacing w:after="0" w:line="240" w:lineRule="auto"/>
        <w:rPr>
          <w:rFonts w:ascii="Times New Roman" w:hAnsi="Times New Roman" w:cs="Times New Roman"/>
          <w:b/>
          <w:sz w:val="24"/>
          <w:szCs w:val="24"/>
        </w:rPr>
      </w:pPr>
    </w:p>
    <w:p w:rsidR="00C10600" w:rsidRDefault="00C10600" w:rsidP="00FE5BEA">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Penelitian ini dilaksanakan di Kabupaten Bone. Adapun </w:t>
      </w:r>
      <w:r w:rsidR="007329A5">
        <w:rPr>
          <w:rFonts w:ascii="Times New Roman" w:hAnsi="Times New Roman" w:cs="Times New Roman"/>
          <w:sz w:val="24"/>
          <w:szCs w:val="24"/>
        </w:rPr>
        <w:t>lokasi</w:t>
      </w:r>
      <w:r>
        <w:rPr>
          <w:rFonts w:ascii="Times New Roman" w:hAnsi="Times New Roman" w:cs="Times New Roman"/>
          <w:sz w:val="24"/>
          <w:szCs w:val="24"/>
        </w:rPr>
        <w:t xml:space="preserve"> penelitian bertempat di Kantor Badan Pusat Statistik (BPS) Kabupaten Bone, Kantor Promosi dan Penanaman Modal (KPPM) Daerah Kabupaten Bone, dan Badan Perencanaan Daerah (Bappeda) dan Statistik di Kabupaten Bone.</w:t>
      </w:r>
    </w:p>
    <w:p w:rsidR="000F08FC" w:rsidRPr="005A3364" w:rsidRDefault="000F08FC" w:rsidP="00FE5BEA">
      <w:pPr>
        <w:pStyle w:val="ListParagraph"/>
        <w:spacing w:after="0" w:line="240" w:lineRule="auto"/>
        <w:ind w:left="0" w:firstLine="567"/>
        <w:rPr>
          <w:rFonts w:ascii="Times New Roman" w:hAnsi="Times New Roman" w:cs="Times New Roman"/>
          <w:sz w:val="24"/>
          <w:szCs w:val="24"/>
        </w:rPr>
      </w:pPr>
    </w:p>
    <w:p w:rsidR="00C10600" w:rsidRDefault="00C10600" w:rsidP="000F08FC">
      <w:pPr>
        <w:pStyle w:val="ListParagraph"/>
        <w:numPr>
          <w:ilvl w:val="0"/>
          <w:numId w:val="51"/>
        </w:num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Populasi dan Sampel</w:t>
      </w:r>
    </w:p>
    <w:p w:rsidR="000F08FC" w:rsidRPr="000F08FC" w:rsidRDefault="000F08FC" w:rsidP="00FE5BEA">
      <w:pPr>
        <w:spacing w:after="0" w:line="240" w:lineRule="auto"/>
        <w:jc w:val="center"/>
        <w:rPr>
          <w:rFonts w:ascii="Times New Roman" w:hAnsi="Times New Roman" w:cs="Times New Roman"/>
          <w:b/>
          <w:sz w:val="24"/>
          <w:szCs w:val="24"/>
        </w:rPr>
      </w:pPr>
    </w:p>
    <w:p w:rsidR="00C10600" w:rsidRDefault="00C10600" w:rsidP="00C92F8D">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Populasi merupakan kumpulan dari seluruh elemen sejenis yang dibedakan menjadi objek penyelidikan/penelitian. Populasi harus diberikan batasan yang tegas. Sampel adalah bagian (sebagian kecil) dari populasi yang karakteristiknya hendak diteliti. Populasi dalam penelitian ini adalah keseluruhan elemen atau komponen-komponen dari kegiatan ekonomi yang </w:t>
      </w:r>
      <w:r w:rsidR="00DA7FB1">
        <w:rPr>
          <w:rFonts w:ascii="Times New Roman" w:hAnsi="Times New Roman" w:cs="Times New Roman"/>
          <w:sz w:val="24"/>
          <w:szCs w:val="24"/>
        </w:rPr>
        <w:t>memberi</w:t>
      </w:r>
      <w:r>
        <w:rPr>
          <w:rFonts w:ascii="Times New Roman" w:hAnsi="Times New Roman" w:cs="Times New Roman"/>
          <w:sz w:val="24"/>
          <w:szCs w:val="24"/>
        </w:rPr>
        <w:t xml:space="preserve">kan kontribusi terhadap Produk Domestik Regional Bruto (PDRB). Berdasarkan populasi yang ada, maka dipilih sampel dengan menggunakan </w:t>
      </w:r>
      <w:r w:rsidRPr="00564FEB">
        <w:rPr>
          <w:rFonts w:ascii="Times New Roman" w:hAnsi="Times New Roman" w:cs="Times New Roman"/>
          <w:i/>
          <w:sz w:val="24"/>
          <w:szCs w:val="24"/>
        </w:rPr>
        <w:t>purposive sampling</w:t>
      </w:r>
      <w:r>
        <w:rPr>
          <w:rFonts w:ascii="Times New Roman" w:hAnsi="Times New Roman" w:cs="Times New Roman"/>
          <w:sz w:val="24"/>
          <w:szCs w:val="24"/>
        </w:rPr>
        <w:t xml:space="preserve"> yaitu:</w:t>
      </w:r>
    </w:p>
    <w:p w:rsidR="00C10600" w:rsidRDefault="00C10600" w:rsidP="006132DF">
      <w:pPr>
        <w:pStyle w:val="ListParagraph"/>
        <w:numPr>
          <w:ilvl w:val="0"/>
          <w:numId w:val="47"/>
        </w:numPr>
        <w:spacing w:after="0" w:line="480" w:lineRule="auto"/>
        <w:rPr>
          <w:rFonts w:ascii="Times New Roman" w:hAnsi="Times New Roman" w:cs="Times New Roman"/>
          <w:sz w:val="24"/>
          <w:szCs w:val="24"/>
        </w:rPr>
      </w:pPr>
      <w:r>
        <w:rPr>
          <w:rFonts w:ascii="Times New Roman" w:hAnsi="Times New Roman" w:cs="Times New Roman"/>
          <w:sz w:val="24"/>
          <w:szCs w:val="24"/>
        </w:rPr>
        <w:t>Da</w:t>
      </w:r>
      <w:r w:rsidR="007329A5">
        <w:rPr>
          <w:rFonts w:ascii="Times New Roman" w:hAnsi="Times New Roman" w:cs="Times New Roman"/>
          <w:sz w:val="24"/>
          <w:szCs w:val="24"/>
        </w:rPr>
        <w:t>t</w:t>
      </w:r>
      <w:r>
        <w:rPr>
          <w:rFonts w:ascii="Times New Roman" w:hAnsi="Times New Roman" w:cs="Times New Roman"/>
          <w:sz w:val="24"/>
          <w:szCs w:val="24"/>
        </w:rPr>
        <w:t>a Penanaman Modal Asing (PMA) Kabupaten Bone tahun 2000-2010.</w:t>
      </w:r>
    </w:p>
    <w:p w:rsidR="00C10600" w:rsidRDefault="00C10600" w:rsidP="006132DF">
      <w:pPr>
        <w:pStyle w:val="ListParagraph"/>
        <w:numPr>
          <w:ilvl w:val="0"/>
          <w:numId w:val="47"/>
        </w:numPr>
        <w:spacing w:after="0" w:line="480" w:lineRule="auto"/>
        <w:rPr>
          <w:rFonts w:ascii="Times New Roman" w:hAnsi="Times New Roman" w:cs="Times New Roman"/>
          <w:sz w:val="24"/>
          <w:szCs w:val="24"/>
        </w:rPr>
      </w:pPr>
      <w:r>
        <w:rPr>
          <w:rFonts w:ascii="Times New Roman" w:hAnsi="Times New Roman" w:cs="Times New Roman"/>
          <w:sz w:val="24"/>
          <w:szCs w:val="24"/>
        </w:rPr>
        <w:t>Data Penanaman Modal Dalam Negeri (PMDN) Kabupaten Bone tahun 2000-2010.</w:t>
      </w:r>
    </w:p>
    <w:p w:rsidR="00C10600" w:rsidRDefault="004C4835" w:rsidP="006132DF">
      <w:pPr>
        <w:pStyle w:val="ListParagraph"/>
        <w:numPr>
          <w:ilvl w:val="0"/>
          <w:numId w:val="47"/>
        </w:numPr>
        <w:spacing w:after="0" w:line="480" w:lineRule="auto"/>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91.75pt;margin-top:32.7pt;width:49.55pt;height:29.85pt;z-index:251672576" strokecolor="white [3212]">
            <v:textbox>
              <w:txbxContent>
                <w:p w:rsidR="00C624FE" w:rsidRPr="00824696" w:rsidRDefault="00C624FE" w:rsidP="000F08FC">
                  <w:pPr>
                    <w:ind w:left="0"/>
                    <w:jc w:val="center"/>
                    <w:rPr>
                      <w:rFonts w:ascii="Times New Roman" w:hAnsi="Times New Roman" w:cs="Times New Roman"/>
                      <w:sz w:val="24"/>
                      <w:szCs w:val="24"/>
                    </w:rPr>
                  </w:pPr>
                  <w:r w:rsidRPr="00824696">
                    <w:rPr>
                      <w:rFonts w:ascii="Times New Roman" w:hAnsi="Times New Roman" w:cs="Times New Roman"/>
                      <w:sz w:val="24"/>
                      <w:szCs w:val="24"/>
                    </w:rPr>
                    <w:t>68</w:t>
                  </w:r>
                </w:p>
              </w:txbxContent>
            </v:textbox>
          </v:rect>
        </w:pict>
      </w:r>
      <w:r w:rsidR="00C10600">
        <w:rPr>
          <w:rFonts w:ascii="Times New Roman" w:hAnsi="Times New Roman" w:cs="Times New Roman"/>
          <w:sz w:val="24"/>
          <w:szCs w:val="24"/>
        </w:rPr>
        <w:t>Data pengeluaran pemerintah daerah Kabupaten Bone tahun 2000-2010.</w:t>
      </w:r>
    </w:p>
    <w:p w:rsidR="00C10600" w:rsidRDefault="00C10600" w:rsidP="006132DF">
      <w:pPr>
        <w:pStyle w:val="ListParagraph"/>
        <w:numPr>
          <w:ilvl w:val="0"/>
          <w:numId w:val="47"/>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Data Produk Domestik Regional Bruto (PDRB) atas dasar harga konstan Kabupaten Bone tahun 2000-2010.</w:t>
      </w:r>
    </w:p>
    <w:p w:rsidR="00C92F8D" w:rsidRPr="00C92F8D" w:rsidRDefault="00C92F8D" w:rsidP="00FE5BEA">
      <w:pPr>
        <w:spacing w:after="0" w:line="240" w:lineRule="auto"/>
        <w:rPr>
          <w:rFonts w:ascii="Times New Roman" w:hAnsi="Times New Roman" w:cs="Times New Roman"/>
          <w:sz w:val="24"/>
          <w:szCs w:val="24"/>
        </w:rPr>
      </w:pPr>
    </w:p>
    <w:p w:rsidR="00C10600" w:rsidRDefault="00C10600" w:rsidP="000F08FC">
      <w:pPr>
        <w:pStyle w:val="ListParagraph"/>
        <w:numPr>
          <w:ilvl w:val="0"/>
          <w:numId w:val="51"/>
        </w:num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Jenis dan Sumber Data</w:t>
      </w:r>
    </w:p>
    <w:p w:rsidR="00C92F8D" w:rsidRPr="00C92F8D" w:rsidRDefault="00C92F8D" w:rsidP="00FE5BEA">
      <w:pPr>
        <w:spacing w:after="0" w:line="240" w:lineRule="auto"/>
        <w:jc w:val="center"/>
        <w:rPr>
          <w:rFonts w:ascii="Times New Roman" w:hAnsi="Times New Roman" w:cs="Times New Roman"/>
          <w:b/>
          <w:sz w:val="24"/>
          <w:szCs w:val="24"/>
        </w:rPr>
      </w:pPr>
    </w:p>
    <w:p w:rsidR="00C10600" w:rsidRDefault="00C10600" w:rsidP="00C92F8D">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Jenis data yang digunakan dalam penelitian ini adalah data sekunder yang diperoleh dari Kantor Badan Pusat Statistik (BPS) Kabupaten Bone, Kantor Promosi dan Penanaman Modal (KPPM) Daerah Kabupaten Bone, dan Badan Perencanaan Pembangunan Daerah (Bappeda) dan Statistik di Kabupaten Bone. Secara rinci data yang dipergunakan:</w:t>
      </w:r>
    </w:p>
    <w:p w:rsidR="00C10600" w:rsidRDefault="00C10600" w:rsidP="006132DF">
      <w:pPr>
        <w:pStyle w:val="ListParagraph"/>
        <w:numPr>
          <w:ilvl w:val="0"/>
          <w:numId w:val="48"/>
        </w:numPr>
        <w:spacing w:after="0" w:line="480" w:lineRule="auto"/>
        <w:rPr>
          <w:rFonts w:ascii="Times New Roman" w:hAnsi="Times New Roman" w:cs="Times New Roman"/>
          <w:sz w:val="24"/>
          <w:szCs w:val="24"/>
        </w:rPr>
      </w:pPr>
      <w:r>
        <w:rPr>
          <w:rFonts w:ascii="Times New Roman" w:hAnsi="Times New Roman" w:cs="Times New Roman"/>
          <w:sz w:val="24"/>
          <w:szCs w:val="24"/>
        </w:rPr>
        <w:t>Produk Domestik Regional Bruto (PDRB); menggunakan data PDRB atas dasar harga konstan tahun 2000 Kabupaten Bone. Data yang digunakan adalah tahun 2000-2010, dinyatakan dalam juta rupiah.</w:t>
      </w:r>
    </w:p>
    <w:p w:rsidR="00C10600" w:rsidRDefault="00C10600" w:rsidP="006132DF">
      <w:pPr>
        <w:pStyle w:val="ListParagraph"/>
        <w:numPr>
          <w:ilvl w:val="0"/>
          <w:numId w:val="48"/>
        </w:numPr>
        <w:spacing w:after="0" w:line="480" w:lineRule="auto"/>
        <w:rPr>
          <w:rFonts w:ascii="Times New Roman" w:hAnsi="Times New Roman" w:cs="Times New Roman"/>
          <w:sz w:val="24"/>
          <w:szCs w:val="24"/>
        </w:rPr>
      </w:pPr>
      <w:r>
        <w:rPr>
          <w:rFonts w:ascii="Times New Roman" w:hAnsi="Times New Roman" w:cs="Times New Roman"/>
          <w:sz w:val="24"/>
          <w:szCs w:val="24"/>
        </w:rPr>
        <w:t>Penanaman Modal Asing (PMA); menggunakan data realisasi nilai Penanaman Modal Asing di Kabupaten Bone, dinyatakan dalan juta rupiah.</w:t>
      </w:r>
    </w:p>
    <w:p w:rsidR="00C10600" w:rsidRDefault="00C10600" w:rsidP="006132DF">
      <w:pPr>
        <w:pStyle w:val="ListParagraph"/>
        <w:numPr>
          <w:ilvl w:val="0"/>
          <w:numId w:val="48"/>
        </w:numPr>
        <w:spacing w:after="0" w:line="480" w:lineRule="auto"/>
        <w:rPr>
          <w:rFonts w:ascii="Times New Roman" w:hAnsi="Times New Roman" w:cs="Times New Roman"/>
          <w:sz w:val="24"/>
          <w:szCs w:val="24"/>
        </w:rPr>
      </w:pPr>
      <w:r>
        <w:rPr>
          <w:rFonts w:ascii="Times New Roman" w:hAnsi="Times New Roman" w:cs="Times New Roman"/>
          <w:sz w:val="24"/>
          <w:szCs w:val="24"/>
        </w:rPr>
        <w:t>Penanaman Modal Dalam Negeri (PMDN); menggunakan data realisasi nilai Penanaman Modal Dalam Negeri di Kabupaten Bone, dinyatakan dalam juta rupiah.</w:t>
      </w:r>
    </w:p>
    <w:p w:rsidR="00C10600" w:rsidRDefault="00C10600" w:rsidP="006132DF">
      <w:pPr>
        <w:pStyle w:val="ListParagraph"/>
        <w:numPr>
          <w:ilvl w:val="0"/>
          <w:numId w:val="48"/>
        </w:numPr>
        <w:spacing w:after="0" w:line="480" w:lineRule="auto"/>
        <w:rPr>
          <w:rFonts w:ascii="Times New Roman" w:hAnsi="Times New Roman" w:cs="Times New Roman"/>
          <w:sz w:val="24"/>
          <w:szCs w:val="24"/>
        </w:rPr>
      </w:pPr>
      <w:r>
        <w:rPr>
          <w:rFonts w:ascii="Times New Roman" w:hAnsi="Times New Roman" w:cs="Times New Roman"/>
          <w:sz w:val="24"/>
          <w:szCs w:val="24"/>
        </w:rPr>
        <w:t>Pengeluaran pemerintah; menggunakan data realisasi total belanja daerah pemerintah (APBD) di Kabupaten Bone, dinyatakan dalam juta rupiah.</w:t>
      </w:r>
    </w:p>
    <w:p w:rsidR="00C92F8D" w:rsidRDefault="00C10600" w:rsidP="00C92F8D">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Data yang digunakan adalah data sekunder selama periode tahun 2000-2010. Harga konstan dengan memakai tahun dasar 2000 digunakan sebagai dasar </w:t>
      </w:r>
      <w:r>
        <w:rPr>
          <w:rFonts w:ascii="Times New Roman" w:hAnsi="Times New Roman" w:cs="Times New Roman"/>
          <w:sz w:val="24"/>
          <w:szCs w:val="24"/>
        </w:rPr>
        <w:lastRenderedPageBreak/>
        <w:t>pengamatan dengan pertimbangan perkembangan angka-angka pendapatan regional dari tahun ke tahun semata-mata disebabkan oleh perkembangan riil/nyata dan bukan dipengaruhi oleh perubahan harga, baik harga naik maupun turun.</w:t>
      </w:r>
    </w:p>
    <w:p w:rsidR="00C92F8D" w:rsidRPr="00C92F8D" w:rsidRDefault="00C92F8D" w:rsidP="00FE5BEA">
      <w:pPr>
        <w:pStyle w:val="ListParagraph"/>
        <w:spacing w:after="0" w:line="240" w:lineRule="auto"/>
        <w:ind w:left="0" w:firstLine="567"/>
        <w:rPr>
          <w:rFonts w:ascii="Times New Roman" w:hAnsi="Times New Roman" w:cs="Times New Roman"/>
          <w:sz w:val="24"/>
          <w:szCs w:val="24"/>
        </w:rPr>
      </w:pPr>
    </w:p>
    <w:p w:rsidR="00C10600" w:rsidRDefault="00C10600" w:rsidP="000F08FC">
      <w:pPr>
        <w:pStyle w:val="ListParagraph"/>
        <w:numPr>
          <w:ilvl w:val="0"/>
          <w:numId w:val="51"/>
        </w:num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Definisi Operasional Variabel</w:t>
      </w:r>
    </w:p>
    <w:p w:rsidR="00C92F8D" w:rsidRPr="00C92F8D" w:rsidRDefault="00C92F8D" w:rsidP="00FE5BEA">
      <w:pPr>
        <w:spacing w:after="0" w:line="240" w:lineRule="auto"/>
        <w:jc w:val="center"/>
        <w:rPr>
          <w:rFonts w:ascii="Times New Roman" w:hAnsi="Times New Roman" w:cs="Times New Roman"/>
          <w:b/>
          <w:sz w:val="24"/>
          <w:szCs w:val="24"/>
        </w:rPr>
      </w:pPr>
    </w:p>
    <w:p w:rsidR="00C10600" w:rsidRDefault="00C10600" w:rsidP="00C10600">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Beberapa definisi operasional variabel dalam penelitian ini memiliki batasan sebagai berikut:</w:t>
      </w:r>
    </w:p>
    <w:p w:rsidR="00C10600" w:rsidRDefault="00C10600" w:rsidP="006132DF">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Produk Domestik Regional Bruto (PDRB) adalah keseluruhan nilai tambah barang dan jasa oleh berbagai sektor ekonomi di suatu daerah dalam waktu tertentu (Rupiah/Tahun).</w:t>
      </w:r>
    </w:p>
    <w:p w:rsidR="00C10600" w:rsidRDefault="00C10600" w:rsidP="00C10600">
      <w:pPr>
        <w:pStyle w:val="ListParagraph"/>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 xml:space="preserve">Data PDRB digunakan adalah PDRB Kabupaten Bone atas dasar harga konstan tahun </w:t>
      </w:r>
      <w:r w:rsidR="00DA70B0">
        <w:rPr>
          <w:rFonts w:ascii="Times New Roman" w:hAnsi="Times New Roman" w:cs="Times New Roman"/>
          <w:sz w:val="24"/>
          <w:szCs w:val="24"/>
        </w:rPr>
        <w:t>2000. PDRB atas dasar harga kons</w:t>
      </w:r>
      <w:r>
        <w:rPr>
          <w:rFonts w:ascii="Times New Roman" w:hAnsi="Times New Roman" w:cs="Times New Roman"/>
          <w:sz w:val="24"/>
          <w:szCs w:val="24"/>
        </w:rPr>
        <w:t>tan digunakan untuk menunjukkan laju pertumbuhan ekonom</w:t>
      </w:r>
      <w:r w:rsidR="00DA70B0">
        <w:rPr>
          <w:rFonts w:ascii="Times New Roman" w:hAnsi="Times New Roman" w:cs="Times New Roman"/>
          <w:sz w:val="24"/>
          <w:szCs w:val="24"/>
        </w:rPr>
        <w:t xml:space="preserve">i secara keseluruhan dari tahun </w:t>
      </w:r>
      <w:r>
        <w:rPr>
          <w:rFonts w:ascii="Times New Roman" w:hAnsi="Times New Roman" w:cs="Times New Roman"/>
          <w:sz w:val="24"/>
          <w:szCs w:val="24"/>
        </w:rPr>
        <w:t>ke</w:t>
      </w:r>
      <w:r w:rsidR="00DA70B0">
        <w:rPr>
          <w:rFonts w:ascii="Times New Roman" w:hAnsi="Times New Roman" w:cs="Times New Roman"/>
          <w:sz w:val="24"/>
          <w:szCs w:val="24"/>
        </w:rPr>
        <w:t xml:space="preserve"> </w:t>
      </w:r>
      <w:r>
        <w:rPr>
          <w:rFonts w:ascii="Times New Roman" w:hAnsi="Times New Roman" w:cs="Times New Roman"/>
          <w:sz w:val="24"/>
          <w:szCs w:val="24"/>
        </w:rPr>
        <w:t xml:space="preserve">tahun. PDRB harga konstan menunjukkan harga tahun 2000 sebagai tahun dasar. Data PDRB yang </w:t>
      </w:r>
      <w:r w:rsidR="00DA70B0">
        <w:rPr>
          <w:rFonts w:ascii="Times New Roman" w:hAnsi="Times New Roman" w:cs="Times New Roman"/>
          <w:sz w:val="24"/>
          <w:szCs w:val="24"/>
        </w:rPr>
        <w:t>dibutuhkan adalah data PDRB atas dasar</w:t>
      </w:r>
      <w:r>
        <w:rPr>
          <w:rFonts w:ascii="Times New Roman" w:hAnsi="Times New Roman" w:cs="Times New Roman"/>
          <w:sz w:val="24"/>
          <w:szCs w:val="24"/>
        </w:rPr>
        <w:t xml:space="preserve"> harga konstan Kabupaten Bone pada tahun 2000-2010. Data PDRB dikeluark</w:t>
      </w:r>
      <w:r w:rsidR="00DA70B0">
        <w:rPr>
          <w:rFonts w:ascii="Times New Roman" w:hAnsi="Times New Roman" w:cs="Times New Roman"/>
          <w:sz w:val="24"/>
          <w:szCs w:val="24"/>
        </w:rPr>
        <w:t>an oleh BPS dan dinyatakan dalam</w:t>
      </w:r>
      <w:r>
        <w:rPr>
          <w:rFonts w:ascii="Times New Roman" w:hAnsi="Times New Roman" w:cs="Times New Roman"/>
          <w:sz w:val="24"/>
          <w:szCs w:val="24"/>
        </w:rPr>
        <w:t xml:space="preserve"> satuan rupiah.</w:t>
      </w:r>
    </w:p>
    <w:p w:rsidR="00C10600" w:rsidRDefault="00C10600" w:rsidP="006132DF">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Penanaman Modal Asing (PMA) adalah realisasi penanaman modal asing di Kabupaten Bone, dinyatakan dalam satuan rupiah.</w:t>
      </w:r>
    </w:p>
    <w:p w:rsidR="00C10600" w:rsidRDefault="00C10600" w:rsidP="006132DF">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Penanaman Modal Dalam Negeri (PMDN) adalah realisasi penanaman modal dalam negeri di Kabupaten Bone, dinyatakan dalam satuan rupiah</w:t>
      </w:r>
    </w:p>
    <w:p w:rsidR="00C10600" w:rsidRDefault="00C10600" w:rsidP="006132DF">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Pengeluaran Pemerintah Daerah adalah realisasi total belanja daerah di Kabupaten Bone, besarnya pengeluaran yang dituangkan dalam Anggaran Pendapatan dan Belanja Daerah, dinyatakan dalam rupiah.</w:t>
      </w:r>
    </w:p>
    <w:p w:rsidR="00C92F8D" w:rsidRPr="00C92F8D" w:rsidRDefault="00C92F8D" w:rsidP="00FE5BEA">
      <w:pPr>
        <w:spacing w:after="0" w:line="240" w:lineRule="auto"/>
        <w:rPr>
          <w:rFonts w:ascii="Times New Roman" w:hAnsi="Times New Roman" w:cs="Times New Roman"/>
          <w:sz w:val="24"/>
          <w:szCs w:val="24"/>
        </w:rPr>
      </w:pPr>
    </w:p>
    <w:p w:rsidR="00C10600" w:rsidRDefault="00C10600" w:rsidP="000F08FC">
      <w:pPr>
        <w:pStyle w:val="ListParagraph"/>
        <w:numPr>
          <w:ilvl w:val="0"/>
          <w:numId w:val="51"/>
        </w:num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Metode Pengumpulan Data</w:t>
      </w:r>
    </w:p>
    <w:p w:rsidR="00C92F8D" w:rsidRPr="00C92F8D" w:rsidRDefault="00C92F8D" w:rsidP="00FE5BEA">
      <w:pPr>
        <w:spacing w:after="0" w:line="240" w:lineRule="auto"/>
        <w:jc w:val="center"/>
        <w:rPr>
          <w:rFonts w:ascii="Times New Roman" w:hAnsi="Times New Roman" w:cs="Times New Roman"/>
          <w:b/>
          <w:sz w:val="24"/>
          <w:szCs w:val="24"/>
        </w:rPr>
      </w:pPr>
    </w:p>
    <w:p w:rsidR="00C10600" w:rsidRDefault="00C10600" w:rsidP="00C10600">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Data yang digunakan dalam penelitian ini merupakan data sekunder dari instansi, lembaga atau sumber-sumber lain yang relevan. Data yang terkumpul kemudian diolah dan dianalisis secara kuantitatif regresi berganda.</w:t>
      </w:r>
    </w:p>
    <w:p w:rsidR="00C92F8D" w:rsidRDefault="00C10600" w:rsidP="00FE5BEA">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Pengumpulan data dilakukan dengan cara melakukan pencatatan data yang bersumber dari publikasi yang diterbitkan oleh Badan Pusat Statistik (BPS), Kantor Promosi dan Penanaman Modal (KPPM), dan Badan Perencanaan Pembangunan Daerah (Bappeda) dan Statistik Kabupaten Bone dan terbitan resmi pemerintah maupun dengan ca</w:t>
      </w:r>
      <w:r w:rsidR="00DA70B0">
        <w:rPr>
          <w:rFonts w:ascii="Times New Roman" w:hAnsi="Times New Roman" w:cs="Times New Roman"/>
          <w:sz w:val="24"/>
          <w:szCs w:val="24"/>
        </w:rPr>
        <w:t>ra studi pustaka dari literatur</w:t>
      </w:r>
      <w:r>
        <w:rPr>
          <w:rFonts w:ascii="Times New Roman" w:hAnsi="Times New Roman" w:cs="Times New Roman"/>
          <w:sz w:val="24"/>
          <w:szCs w:val="24"/>
        </w:rPr>
        <w:t xml:space="preserve"> dan jurnal-jurnal yang berkaitan dengan permasalahan penelitian.</w:t>
      </w:r>
    </w:p>
    <w:p w:rsidR="00FE5BEA" w:rsidRPr="00FE5BEA" w:rsidRDefault="00FE5BEA" w:rsidP="00FE5BEA">
      <w:pPr>
        <w:pStyle w:val="ListParagraph"/>
        <w:spacing w:after="0" w:line="240" w:lineRule="auto"/>
        <w:ind w:left="0" w:firstLine="709"/>
        <w:rPr>
          <w:rFonts w:ascii="Times New Roman" w:hAnsi="Times New Roman" w:cs="Times New Roman"/>
          <w:sz w:val="24"/>
          <w:szCs w:val="24"/>
        </w:rPr>
      </w:pPr>
    </w:p>
    <w:p w:rsidR="00C10600" w:rsidRDefault="00C10600" w:rsidP="000F08FC">
      <w:pPr>
        <w:pStyle w:val="ListParagraph"/>
        <w:numPr>
          <w:ilvl w:val="0"/>
          <w:numId w:val="51"/>
        </w:num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Metode Analisis Data</w:t>
      </w:r>
    </w:p>
    <w:p w:rsidR="00C92F8D" w:rsidRPr="00C92F8D" w:rsidRDefault="00C92F8D" w:rsidP="00FE5BEA">
      <w:pPr>
        <w:spacing w:after="0" w:line="240" w:lineRule="auto"/>
        <w:jc w:val="center"/>
        <w:rPr>
          <w:rFonts w:ascii="Times New Roman" w:hAnsi="Times New Roman" w:cs="Times New Roman"/>
          <w:b/>
          <w:sz w:val="24"/>
          <w:szCs w:val="24"/>
        </w:rPr>
      </w:pPr>
    </w:p>
    <w:p w:rsidR="00C10600" w:rsidRDefault="00C10600" w:rsidP="00C10600">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Teknik analisis yang digunakan untuk menjawab permasalahan/hipotesis dalam penelitian ini adalah analisis regresi linier berganda yang dimaksudkan untuk mengamati hubungan antara variabel independen investasi swasta dan pengeluaran pemerintah daerah terhadap variabel dependen pertumbuhan ekonomi Kabupaten Bone. </w:t>
      </w:r>
    </w:p>
    <w:p w:rsidR="00FE5BEA" w:rsidRDefault="00FE5BEA" w:rsidP="00C10600">
      <w:pPr>
        <w:pStyle w:val="ListParagraph"/>
        <w:spacing w:after="0" w:line="480" w:lineRule="auto"/>
        <w:ind w:left="0" w:firstLine="709"/>
        <w:rPr>
          <w:rFonts w:ascii="Times New Roman" w:hAnsi="Times New Roman" w:cs="Times New Roman"/>
          <w:sz w:val="24"/>
          <w:szCs w:val="24"/>
        </w:rPr>
      </w:pPr>
    </w:p>
    <w:p w:rsidR="00C10600" w:rsidRDefault="00C10600" w:rsidP="00C10600">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Metode analisis yang digunakan adalah sebagai berikut:</w:t>
      </w:r>
    </w:p>
    <w:p w:rsidR="00C10600" w:rsidRDefault="00C10600" w:rsidP="006132DF">
      <w:pPr>
        <w:pStyle w:val="ListParagraph"/>
        <w:numPr>
          <w:ilvl w:val="0"/>
          <w:numId w:val="50"/>
        </w:numPr>
        <w:spacing w:after="0" w:line="480" w:lineRule="auto"/>
        <w:rPr>
          <w:rFonts w:ascii="Times New Roman" w:hAnsi="Times New Roman" w:cs="Times New Roman"/>
          <w:sz w:val="24"/>
          <w:szCs w:val="24"/>
        </w:rPr>
      </w:pPr>
      <w:r>
        <w:rPr>
          <w:rFonts w:ascii="Times New Roman" w:hAnsi="Times New Roman" w:cs="Times New Roman"/>
          <w:sz w:val="24"/>
          <w:szCs w:val="24"/>
        </w:rPr>
        <w:t>Analisis dengan menggunakan statistik deskriptif, dalam hal ini menggunakan rata-rata, prosentase, dan tabel frekuensi.</w:t>
      </w:r>
    </w:p>
    <w:p w:rsidR="00C10600" w:rsidRDefault="00C10600" w:rsidP="006132DF">
      <w:pPr>
        <w:pStyle w:val="ListParagraph"/>
        <w:numPr>
          <w:ilvl w:val="0"/>
          <w:numId w:val="50"/>
        </w:numPr>
        <w:spacing w:after="0" w:line="480" w:lineRule="auto"/>
        <w:rPr>
          <w:rFonts w:ascii="Times New Roman" w:hAnsi="Times New Roman" w:cs="Times New Roman"/>
          <w:sz w:val="24"/>
          <w:szCs w:val="24"/>
        </w:rPr>
      </w:pPr>
      <w:r>
        <w:rPr>
          <w:rFonts w:ascii="Times New Roman" w:hAnsi="Times New Roman" w:cs="Times New Roman"/>
          <w:sz w:val="24"/>
          <w:szCs w:val="24"/>
        </w:rPr>
        <w:t>Analisis dengan menggunakan statistik inferensial. Hal ini untuk menguji hipotesis yang telah dirumuskan, dalam hal ini menggunakan regresi linier berganda (Sugiono, 2008:277) dengan rumus:</w:t>
      </w:r>
    </w:p>
    <w:p w:rsidR="00C10600" w:rsidRDefault="00C10600" w:rsidP="00C10600">
      <w:pPr>
        <w:pStyle w:val="ListParagraph"/>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Y = b</w:t>
      </w:r>
      <w:r w:rsidRPr="0073612C">
        <w:rPr>
          <w:rFonts w:ascii="Times New Roman" w:hAnsi="Times New Roman" w:cs="Times New Roman"/>
          <w:sz w:val="24"/>
          <w:szCs w:val="24"/>
          <w:vertAlign w:val="subscript"/>
        </w:rPr>
        <w:t>0</w:t>
      </w:r>
      <w:r>
        <w:rPr>
          <w:rFonts w:ascii="Times New Roman" w:hAnsi="Times New Roman" w:cs="Times New Roman"/>
          <w:sz w:val="24"/>
          <w:szCs w:val="24"/>
        </w:rPr>
        <w:t xml:space="preserve"> + b</w:t>
      </w:r>
      <w:r w:rsidRPr="0073612C">
        <w:rPr>
          <w:rFonts w:ascii="Times New Roman" w:hAnsi="Times New Roman" w:cs="Times New Roman"/>
          <w:sz w:val="24"/>
          <w:szCs w:val="24"/>
          <w:vertAlign w:val="subscript"/>
        </w:rPr>
        <w:t>1</w:t>
      </w:r>
      <w:r>
        <w:rPr>
          <w:rFonts w:ascii="Times New Roman" w:hAnsi="Times New Roman" w:cs="Times New Roman"/>
          <w:sz w:val="24"/>
          <w:szCs w:val="24"/>
        </w:rPr>
        <w:t>X</w:t>
      </w:r>
      <w:r w:rsidRPr="0073612C">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sidRPr="0073612C">
        <w:rPr>
          <w:rFonts w:ascii="Times New Roman" w:hAnsi="Times New Roman" w:cs="Times New Roman"/>
          <w:sz w:val="24"/>
          <w:szCs w:val="24"/>
          <w:vertAlign w:val="subscript"/>
        </w:rPr>
        <w:t>2</w:t>
      </w:r>
      <w:r>
        <w:rPr>
          <w:rFonts w:ascii="Times New Roman" w:hAnsi="Times New Roman" w:cs="Times New Roman"/>
          <w:sz w:val="24"/>
          <w:szCs w:val="24"/>
        </w:rPr>
        <w:t>X</w:t>
      </w:r>
      <w:r w:rsidRPr="0073612C">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sidRPr="0073612C">
        <w:rPr>
          <w:rFonts w:ascii="Times New Roman" w:hAnsi="Times New Roman" w:cs="Times New Roman"/>
          <w:sz w:val="24"/>
          <w:szCs w:val="24"/>
          <w:vertAlign w:val="subscript"/>
        </w:rPr>
        <w:t>2</w:t>
      </w:r>
      <w:r>
        <w:rPr>
          <w:rFonts w:ascii="Times New Roman" w:hAnsi="Times New Roman" w:cs="Times New Roman"/>
          <w:sz w:val="24"/>
          <w:szCs w:val="24"/>
        </w:rPr>
        <w:t>X</w:t>
      </w:r>
      <w:r w:rsidRPr="0073612C">
        <w:rPr>
          <w:rFonts w:ascii="Times New Roman" w:hAnsi="Times New Roman" w:cs="Times New Roman"/>
          <w:sz w:val="24"/>
          <w:szCs w:val="24"/>
          <w:vertAlign w:val="subscript"/>
        </w:rPr>
        <w:t>2</w:t>
      </w:r>
      <w:r>
        <w:rPr>
          <w:rFonts w:ascii="Times New Roman" w:hAnsi="Times New Roman" w:cs="Times New Roman"/>
          <w:sz w:val="24"/>
          <w:szCs w:val="24"/>
        </w:rPr>
        <w:t xml:space="preserve"> + e</w:t>
      </w:r>
      <w:r w:rsidRPr="0073612C">
        <w:rPr>
          <w:rFonts w:ascii="Times New Roman" w:hAnsi="Times New Roman" w:cs="Times New Roman"/>
          <w:sz w:val="24"/>
          <w:szCs w:val="24"/>
          <w:vertAlign w:val="subscript"/>
        </w:rPr>
        <w:t>i</w:t>
      </w:r>
    </w:p>
    <w:p w:rsidR="00C10600" w:rsidRDefault="00C10600" w:rsidP="00C10600">
      <w:pPr>
        <w:pStyle w:val="ListParagraph"/>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Keterangan :</w:t>
      </w:r>
    </w:p>
    <w:p w:rsidR="00C10600" w:rsidRDefault="00C10600" w:rsidP="00C10600">
      <w:pPr>
        <w:pStyle w:val="ListParagraph"/>
        <w:tabs>
          <w:tab w:val="left" w:pos="1560"/>
        </w:tabs>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t>= Produk Domestik Regional Bruto (PDRB)</w:t>
      </w:r>
    </w:p>
    <w:p w:rsidR="00C10600" w:rsidRDefault="00C10600" w:rsidP="00C10600">
      <w:pPr>
        <w:pStyle w:val="ListParagraph"/>
        <w:tabs>
          <w:tab w:val="left" w:pos="1560"/>
        </w:tabs>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X</w:t>
      </w:r>
      <w:r w:rsidRPr="0073612C">
        <w:rPr>
          <w:rFonts w:ascii="Times New Roman" w:hAnsi="Times New Roman" w:cs="Times New Roman"/>
          <w:sz w:val="24"/>
          <w:szCs w:val="24"/>
          <w:vertAlign w:val="subscript"/>
        </w:rPr>
        <w:t>1</w:t>
      </w:r>
      <w:r>
        <w:rPr>
          <w:rFonts w:ascii="Times New Roman" w:hAnsi="Times New Roman" w:cs="Times New Roman"/>
          <w:sz w:val="24"/>
          <w:szCs w:val="24"/>
        </w:rPr>
        <w:tab/>
        <w:t>= Penanaman Modal Asing (PMA)</w:t>
      </w:r>
    </w:p>
    <w:p w:rsidR="00C10600" w:rsidRDefault="00C10600" w:rsidP="00C10600">
      <w:pPr>
        <w:pStyle w:val="ListParagraph"/>
        <w:tabs>
          <w:tab w:val="left" w:pos="1560"/>
        </w:tabs>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X</w:t>
      </w:r>
      <w:r w:rsidRPr="0073612C">
        <w:rPr>
          <w:rFonts w:ascii="Times New Roman" w:hAnsi="Times New Roman" w:cs="Times New Roman"/>
          <w:sz w:val="24"/>
          <w:szCs w:val="24"/>
          <w:vertAlign w:val="subscript"/>
        </w:rPr>
        <w:t>2</w:t>
      </w:r>
      <w:r>
        <w:rPr>
          <w:rFonts w:ascii="Times New Roman" w:hAnsi="Times New Roman" w:cs="Times New Roman"/>
          <w:sz w:val="24"/>
          <w:szCs w:val="24"/>
        </w:rPr>
        <w:tab/>
        <w:t>= Penanaman Modal Dalam Negeri (PMDN)</w:t>
      </w:r>
    </w:p>
    <w:p w:rsidR="00C10600" w:rsidRDefault="00C10600" w:rsidP="00C10600">
      <w:pPr>
        <w:pStyle w:val="ListParagraph"/>
        <w:tabs>
          <w:tab w:val="left" w:pos="1560"/>
        </w:tabs>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X</w:t>
      </w:r>
      <w:r w:rsidRPr="0073612C">
        <w:rPr>
          <w:rFonts w:ascii="Times New Roman" w:hAnsi="Times New Roman" w:cs="Times New Roman"/>
          <w:sz w:val="24"/>
          <w:szCs w:val="24"/>
          <w:vertAlign w:val="subscript"/>
        </w:rPr>
        <w:t>3</w:t>
      </w:r>
      <w:r>
        <w:rPr>
          <w:rFonts w:ascii="Times New Roman" w:hAnsi="Times New Roman" w:cs="Times New Roman"/>
          <w:sz w:val="24"/>
          <w:szCs w:val="24"/>
        </w:rPr>
        <w:tab/>
        <w:t>= Pengeluaran pemerintah daerah</w:t>
      </w:r>
    </w:p>
    <w:p w:rsidR="00C10600" w:rsidRDefault="00C10600" w:rsidP="00C10600">
      <w:pPr>
        <w:pStyle w:val="ListParagraph"/>
        <w:tabs>
          <w:tab w:val="left" w:pos="1560"/>
        </w:tabs>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b</w:t>
      </w:r>
      <w:r w:rsidRPr="0073612C">
        <w:rPr>
          <w:rFonts w:ascii="Times New Roman" w:hAnsi="Times New Roman" w:cs="Times New Roman"/>
          <w:sz w:val="24"/>
          <w:szCs w:val="24"/>
          <w:vertAlign w:val="subscript"/>
        </w:rPr>
        <w:t>1</w:t>
      </w:r>
      <w:r>
        <w:rPr>
          <w:rFonts w:ascii="Times New Roman" w:hAnsi="Times New Roman" w:cs="Times New Roman"/>
          <w:sz w:val="24"/>
          <w:szCs w:val="24"/>
        </w:rPr>
        <w:tab/>
        <w:t>= Koefisien regresi (parameter)</w:t>
      </w:r>
    </w:p>
    <w:p w:rsidR="00C10600" w:rsidRDefault="00C10600" w:rsidP="00C10600">
      <w:pPr>
        <w:pStyle w:val="ListParagraph"/>
        <w:tabs>
          <w:tab w:val="left" w:pos="1560"/>
        </w:tabs>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b</w:t>
      </w:r>
      <w:r w:rsidRPr="0073612C">
        <w:rPr>
          <w:rFonts w:ascii="Times New Roman" w:hAnsi="Times New Roman" w:cs="Times New Roman"/>
          <w:sz w:val="24"/>
          <w:szCs w:val="24"/>
          <w:vertAlign w:val="subscript"/>
        </w:rPr>
        <w:t>2</w:t>
      </w:r>
      <w:r>
        <w:rPr>
          <w:rFonts w:ascii="Times New Roman" w:hAnsi="Times New Roman" w:cs="Times New Roman"/>
          <w:sz w:val="24"/>
          <w:szCs w:val="24"/>
        </w:rPr>
        <w:tab/>
        <w:t>= Koefisien regresi (parameter)</w:t>
      </w:r>
    </w:p>
    <w:p w:rsidR="00C10600" w:rsidRDefault="00C10600" w:rsidP="00C10600">
      <w:pPr>
        <w:pStyle w:val="ListParagraph"/>
        <w:tabs>
          <w:tab w:val="left" w:pos="1560"/>
        </w:tabs>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b</w:t>
      </w:r>
      <w:r w:rsidRPr="0073612C">
        <w:rPr>
          <w:rFonts w:ascii="Times New Roman" w:hAnsi="Times New Roman" w:cs="Times New Roman"/>
          <w:sz w:val="24"/>
          <w:szCs w:val="24"/>
          <w:vertAlign w:val="subscript"/>
        </w:rPr>
        <w:t>3</w:t>
      </w:r>
      <w:r>
        <w:rPr>
          <w:rFonts w:ascii="Times New Roman" w:hAnsi="Times New Roman" w:cs="Times New Roman"/>
          <w:sz w:val="24"/>
          <w:szCs w:val="24"/>
        </w:rPr>
        <w:tab/>
        <w:t>= Koefisien regresi (parameter)</w:t>
      </w:r>
    </w:p>
    <w:p w:rsidR="00C10600" w:rsidRDefault="00C10600" w:rsidP="00C10600">
      <w:pPr>
        <w:pStyle w:val="ListParagraph"/>
        <w:tabs>
          <w:tab w:val="left" w:pos="1560"/>
        </w:tabs>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b</w:t>
      </w:r>
      <w:r w:rsidRPr="0073612C">
        <w:rPr>
          <w:rFonts w:ascii="Times New Roman" w:hAnsi="Times New Roman" w:cs="Times New Roman"/>
          <w:sz w:val="24"/>
          <w:szCs w:val="24"/>
          <w:vertAlign w:val="subscript"/>
        </w:rPr>
        <w:t>0</w:t>
      </w:r>
      <w:r>
        <w:rPr>
          <w:rFonts w:ascii="Times New Roman" w:hAnsi="Times New Roman" w:cs="Times New Roman"/>
          <w:sz w:val="24"/>
          <w:szCs w:val="24"/>
        </w:rPr>
        <w:tab/>
        <w:t>= Konstanta (intercept)</w:t>
      </w:r>
    </w:p>
    <w:p w:rsidR="00C10600" w:rsidRDefault="00C10600" w:rsidP="00C10600">
      <w:pPr>
        <w:pStyle w:val="ListParagraph"/>
        <w:tabs>
          <w:tab w:val="left" w:pos="1560"/>
        </w:tabs>
        <w:spacing w:after="0" w:line="480" w:lineRule="auto"/>
        <w:ind w:left="1069" w:firstLine="0"/>
        <w:rPr>
          <w:rFonts w:ascii="Times New Roman" w:hAnsi="Times New Roman" w:cs="Times New Roman"/>
          <w:sz w:val="24"/>
          <w:szCs w:val="24"/>
        </w:rPr>
      </w:pPr>
      <w:r>
        <w:rPr>
          <w:rFonts w:ascii="Times New Roman" w:hAnsi="Times New Roman" w:cs="Times New Roman"/>
          <w:sz w:val="24"/>
          <w:szCs w:val="24"/>
        </w:rPr>
        <w:t>e</w:t>
      </w:r>
      <w:r w:rsidRPr="0073612C">
        <w:rPr>
          <w:rFonts w:ascii="Times New Roman" w:hAnsi="Times New Roman" w:cs="Times New Roman"/>
          <w:sz w:val="24"/>
          <w:szCs w:val="24"/>
          <w:vertAlign w:val="subscript"/>
        </w:rPr>
        <w:t>i</w:t>
      </w:r>
      <w:r>
        <w:rPr>
          <w:rFonts w:ascii="Times New Roman" w:hAnsi="Times New Roman" w:cs="Times New Roman"/>
          <w:sz w:val="24"/>
          <w:szCs w:val="24"/>
        </w:rPr>
        <w:tab/>
        <w:t>= Faktor kesalahan</w:t>
      </w:r>
    </w:p>
    <w:p w:rsidR="00C10600" w:rsidRDefault="00DA70B0" w:rsidP="00C10600">
      <w:pPr>
        <w:pStyle w:val="ListParagraph"/>
        <w:tabs>
          <w:tab w:val="left" w:pos="1560"/>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Selanjutnya</w:t>
      </w:r>
      <w:r w:rsidR="00C10600">
        <w:rPr>
          <w:rFonts w:ascii="Times New Roman" w:hAnsi="Times New Roman" w:cs="Times New Roman"/>
          <w:sz w:val="24"/>
          <w:szCs w:val="24"/>
        </w:rPr>
        <w:t xml:space="preserve">, untuk menentukan pengaruh dan tingkat signifikan digunakan α = 0,05 atau 5% dapat diuji dengan menggunakan uji-F dan uji-t melalui program SPSS 17.0 </w:t>
      </w:r>
      <w:r w:rsidR="00C10600" w:rsidRPr="00824696">
        <w:rPr>
          <w:rFonts w:ascii="Times New Roman" w:hAnsi="Times New Roman" w:cs="Times New Roman"/>
          <w:i/>
          <w:sz w:val="24"/>
          <w:szCs w:val="24"/>
        </w:rPr>
        <w:t>for windows</w:t>
      </w:r>
      <w:r w:rsidR="00C10600">
        <w:rPr>
          <w:rFonts w:ascii="Times New Roman" w:hAnsi="Times New Roman" w:cs="Times New Roman"/>
          <w:sz w:val="24"/>
          <w:szCs w:val="24"/>
        </w:rPr>
        <w:t>.</w:t>
      </w:r>
    </w:p>
    <w:p w:rsidR="00C10600" w:rsidRDefault="00C10600" w:rsidP="00C10600">
      <w:pPr>
        <w:pStyle w:val="ListParagraph"/>
        <w:tabs>
          <w:tab w:val="left" w:pos="1560"/>
        </w:tabs>
        <w:spacing w:after="0" w:line="480" w:lineRule="auto"/>
        <w:ind w:left="0" w:firstLine="709"/>
        <w:rPr>
          <w:rFonts w:ascii="Times New Roman" w:hAnsi="Times New Roman" w:cs="Times New Roman"/>
          <w:sz w:val="24"/>
          <w:szCs w:val="24"/>
        </w:rPr>
      </w:pPr>
    </w:p>
    <w:p w:rsidR="00C10600" w:rsidRDefault="00C10600" w:rsidP="00C10600">
      <w:pPr>
        <w:pStyle w:val="ListParagraph"/>
        <w:tabs>
          <w:tab w:val="left" w:pos="1560"/>
        </w:tabs>
        <w:spacing w:after="0" w:line="480" w:lineRule="auto"/>
        <w:ind w:left="0" w:firstLine="709"/>
        <w:rPr>
          <w:rFonts w:ascii="Times New Roman" w:hAnsi="Times New Roman" w:cs="Times New Roman"/>
          <w:sz w:val="24"/>
          <w:szCs w:val="24"/>
        </w:rPr>
      </w:pPr>
    </w:p>
    <w:p w:rsidR="00F64803" w:rsidRDefault="004C4835" w:rsidP="00FE5BEA">
      <w:pPr>
        <w:spacing w:line="48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4" style="position:absolute;left:0;text-align:left;margin-left:394.35pt;margin-top:-80.4pt;width:21.75pt;height:19.5pt;z-index:251675648" fillcolor="white [3212]" strokecolor="white [3212]"/>
        </w:pict>
      </w:r>
      <w:r w:rsidR="00F64803" w:rsidRPr="00CA4E66">
        <w:rPr>
          <w:rFonts w:ascii="Times New Roman" w:hAnsi="Times New Roman" w:cs="Times New Roman"/>
          <w:b/>
          <w:sz w:val="24"/>
          <w:szCs w:val="24"/>
        </w:rPr>
        <w:t>BAB I</w:t>
      </w:r>
      <w:r w:rsidR="00F64803">
        <w:rPr>
          <w:rFonts w:ascii="Times New Roman" w:hAnsi="Times New Roman" w:cs="Times New Roman"/>
          <w:b/>
          <w:sz w:val="24"/>
          <w:szCs w:val="24"/>
        </w:rPr>
        <w:t>V</w:t>
      </w:r>
    </w:p>
    <w:p w:rsidR="00FE5BEA" w:rsidRPr="00CA4E66" w:rsidRDefault="00FE5BEA" w:rsidP="00FE5BEA">
      <w:pPr>
        <w:spacing w:line="240" w:lineRule="auto"/>
        <w:ind w:left="0" w:firstLine="0"/>
        <w:jc w:val="center"/>
        <w:rPr>
          <w:rFonts w:ascii="Times New Roman" w:hAnsi="Times New Roman" w:cs="Times New Roman"/>
          <w:b/>
          <w:sz w:val="24"/>
          <w:szCs w:val="24"/>
        </w:rPr>
      </w:pPr>
    </w:p>
    <w:p w:rsidR="00F64803" w:rsidRDefault="00F64803" w:rsidP="00FE5BEA">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FE5BEA" w:rsidRPr="00CA4E66" w:rsidRDefault="00FE5BEA" w:rsidP="00FE5BEA">
      <w:pPr>
        <w:spacing w:line="240" w:lineRule="auto"/>
        <w:ind w:left="0" w:firstLine="0"/>
        <w:jc w:val="center"/>
        <w:rPr>
          <w:rFonts w:ascii="Times New Roman" w:hAnsi="Times New Roman" w:cs="Times New Roman"/>
          <w:b/>
          <w:sz w:val="24"/>
          <w:szCs w:val="24"/>
        </w:rPr>
      </w:pPr>
    </w:p>
    <w:p w:rsidR="00F64803" w:rsidRDefault="00F64803" w:rsidP="00FE5BEA">
      <w:pPr>
        <w:pStyle w:val="ListParagraph"/>
        <w:numPr>
          <w:ilvl w:val="0"/>
          <w:numId w:val="52"/>
        </w:numPr>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Gambaran Umum Lokasi Penelitian</w:t>
      </w:r>
    </w:p>
    <w:p w:rsidR="00FE5BEA" w:rsidRDefault="00FE5BEA" w:rsidP="00FE5BEA">
      <w:pPr>
        <w:pStyle w:val="ListParagraph"/>
        <w:spacing w:line="240" w:lineRule="auto"/>
        <w:ind w:left="426" w:firstLine="0"/>
        <w:rPr>
          <w:rFonts w:ascii="Times New Roman" w:hAnsi="Times New Roman" w:cs="Times New Roman"/>
          <w:b/>
          <w:sz w:val="24"/>
          <w:szCs w:val="24"/>
        </w:rPr>
      </w:pPr>
    </w:p>
    <w:p w:rsidR="00F64803" w:rsidRDefault="00A64FD4" w:rsidP="00FE5BEA">
      <w:pPr>
        <w:pStyle w:val="ListParagraph"/>
        <w:numPr>
          <w:ilvl w:val="0"/>
          <w:numId w:val="5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Sejarah Singkat Kabupaten Bone</w:t>
      </w:r>
    </w:p>
    <w:p w:rsidR="00C52D9C" w:rsidRDefault="00C52D9C" w:rsidP="00FE5BEA">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Sejarah awal dimulai dengan kedatangan Manurunge Ri Matajang sekitar tahun 1326 yang merupakan cikal bakal terbentuknya pemerintahan Kerajaan Bone dan Baginda itulah sebagai Raja Bone yang pertama. Manurunge Ri Matajang kawin dengan </w:t>
      </w:r>
      <w:r w:rsidR="00AE3D07">
        <w:rPr>
          <w:rFonts w:ascii="Times New Roman" w:hAnsi="Times New Roman" w:cs="Times New Roman"/>
          <w:sz w:val="24"/>
          <w:szCs w:val="24"/>
        </w:rPr>
        <w:t>Manurunge Ri Toro, dan keturunan beliaulah yang menggantikan kedudukan baginda secara hierarki turun temurun sampai tahun 1951 (Raja Bone Terakhir) ± 631 tahun lamanya. Menurut cerita rakyat bahwa sebelum kedatangan Manurunge Ri Matajang di negeri ini sudah ada 7 (tujuh) Wanua (negeri kecil) yang dipimpin oleh orang yang dituakan di masing-masing negeri, mengatur kehidupannya sendiri-sendiri. Masa itu disebut masa kegelapan (sianre Bale Tauwe) artinya siapa yang kuat, maka dialah yang berhak bertahan untuk hidup dan berkuasa.</w:t>
      </w:r>
    </w:p>
    <w:p w:rsidR="002E7E25" w:rsidRDefault="004C4835" w:rsidP="00431247">
      <w:pPr>
        <w:pStyle w:val="ListParagraph"/>
        <w:spacing w:line="480" w:lineRule="auto"/>
        <w:ind w:left="0" w:firstLine="567"/>
        <w:rPr>
          <w:rFonts w:ascii="Times New Roman" w:hAnsi="Times New Roman" w:cs="Times New Roman"/>
          <w:sz w:val="24"/>
          <w:szCs w:val="24"/>
        </w:rPr>
      </w:pPr>
      <w:r w:rsidRPr="004C4835">
        <w:rPr>
          <w:rFonts w:ascii="Times New Roman" w:hAnsi="Times New Roman" w:cs="Times New Roman"/>
          <w:b/>
          <w:noProof/>
          <w:sz w:val="24"/>
          <w:szCs w:val="24"/>
        </w:rPr>
        <w:pict>
          <v:rect id="_x0000_s1046" style="position:absolute;left:0;text-align:left;margin-left:185.55pt;margin-top:136.25pt;width:48.15pt;height:31.9pt;z-index:251676672" fillcolor="white [3212]" strokecolor="white [3212]">
            <v:textbox>
              <w:txbxContent>
                <w:p w:rsidR="00C624FE" w:rsidRPr="00824696" w:rsidRDefault="00C624FE" w:rsidP="0076275A">
                  <w:pPr>
                    <w:ind w:left="0"/>
                    <w:jc w:val="center"/>
                    <w:rPr>
                      <w:rFonts w:ascii="Times New Roman" w:hAnsi="Times New Roman" w:cs="Times New Roman"/>
                      <w:sz w:val="24"/>
                      <w:szCs w:val="24"/>
                    </w:rPr>
                  </w:pPr>
                  <w:r>
                    <w:rPr>
                      <w:rFonts w:ascii="Times New Roman" w:hAnsi="Times New Roman" w:cs="Times New Roman"/>
                      <w:sz w:val="24"/>
                      <w:szCs w:val="24"/>
                    </w:rPr>
                    <w:t>73</w:t>
                  </w:r>
                </w:p>
              </w:txbxContent>
            </v:textbox>
          </v:rect>
        </w:pict>
      </w:r>
      <w:r w:rsidR="009D5059">
        <w:rPr>
          <w:rFonts w:ascii="Times New Roman" w:hAnsi="Times New Roman" w:cs="Times New Roman"/>
          <w:sz w:val="24"/>
          <w:szCs w:val="24"/>
        </w:rPr>
        <w:t>Asal mula terbentuknya pemerintahan Kerajaan Bone di bawah dinasti Manurunge Ri Matajang membawa cakrawala kehidupan masyarakat yang baru di 7 (tujuh) negeri, yaitu membebaskan rakyat dari masa kegelapan, menuju pembentukan suatu tatanan kehidupan masyarakat yang beradab.</w:t>
      </w:r>
      <w:r w:rsidR="00431247">
        <w:rPr>
          <w:rFonts w:ascii="Times New Roman" w:hAnsi="Times New Roman" w:cs="Times New Roman"/>
          <w:sz w:val="24"/>
          <w:szCs w:val="24"/>
        </w:rPr>
        <w:t xml:space="preserve"> </w:t>
      </w:r>
      <w:r w:rsidR="002E7E25">
        <w:rPr>
          <w:rFonts w:ascii="Times New Roman" w:hAnsi="Times New Roman" w:cs="Times New Roman"/>
          <w:sz w:val="24"/>
          <w:szCs w:val="24"/>
        </w:rPr>
        <w:t xml:space="preserve">Baginda dinobatkan sebagai Raja </w:t>
      </w:r>
      <w:r w:rsidR="002E7E25">
        <w:rPr>
          <w:rFonts w:ascii="Times New Roman" w:hAnsi="Times New Roman" w:cs="Times New Roman"/>
          <w:sz w:val="24"/>
          <w:szCs w:val="24"/>
        </w:rPr>
        <w:lastRenderedPageBreak/>
        <w:t>Bone pertama tidak dengan paksaan, tetapi masyarakat itu sendiri sepakat dat</w:t>
      </w:r>
      <w:r w:rsidR="00910DC7">
        <w:rPr>
          <w:rFonts w:ascii="Times New Roman" w:hAnsi="Times New Roman" w:cs="Times New Roman"/>
          <w:sz w:val="24"/>
          <w:szCs w:val="24"/>
        </w:rPr>
        <w:t>a</w:t>
      </w:r>
      <w:r w:rsidR="002E7E25">
        <w:rPr>
          <w:rFonts w:ascii="Times New Roman" w:hAnsi="Times New Roman" w:cs="Times New Roman"/>
          <w:sz w:val="24"/>
          <w:szCs w:val="24"/>
        </w:rPr>
        <w:t>ng berbondong-bondong memohon kesediaan beliau menjadi raja dan panutan mereka.</w:t>
      </w:r>
    </w:p>
    <w:p w:rsidR="00A23D73" w:rsidRDefault="00A23D73" w:rsidP="0043124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Menurut beberapa catatan peristiwa bersejarah tentang Kerajaan Bone, selama ± 631 tahun ada 33 (tiga puluh tiga) generasi yang mengendalikan pemerintahan dibawah “Dinasti Manurunge Ri Matajang” dengan sistem Monarki konstitusi. Sebagai konsekwensi Proklamasi 17-8-1945, sistem pemerintahan monarki konstitusi dihapuskan menuju tatanan kehidupan berbangsa dan bernegara dengan sistem demokrasi berdasarkan Pancasila dan UUD 1945 yang berakar dari nilai-nilai luhur kepribadian bangsa Indonesia itu sendiri, seperti yang terdapat dalam </w:t>
      </w:r>
      <w:r w:rsidR="00AA11CE">
        <w:rPr>
          <w:rFonts w:ascii="Times New Roman" w:hAnsi="Times New Roman" w:cs="Times New Roman"/>
          <w:sz w:val="24"/>
          <w:szCs w:val="24"/>
        </w:rPr>
        <w:t xml:space="preserve">pembukaan UUD 1945. Dalam perjalanan sejarah, di masa pemerintahan “Soekarno” Presiden RI yang pertama kita telah mencoba sistem </w:t>
      </w:r>
      <w:r w:rsidR="00DD53E5">
        <w:rPr>
          <w:rFonts w:ascii="Times New Roman" w:hAnsi="Times New Roman" w:cs="Times New Roman"/>
          <w:sz w:val="24"/>
          <w:szCs w:val="24"/>
        </w:rPr>
        <w:t>pemerintahan Demokrasi Parlementer. Namun karena dianggap tidak sesuai dengan kepribadian bangsa Indonesia, maka di masa pemerintahan Soeharto Presiden RI yang kedua, dicoba lagi dengan Demokrasi Pancasila dan UUD 1945 inipun ternyata belum sesuai.</w:t>
      </w:r>
    </w:p>
    <w:p w:rsidR="00600E18" w:rsidRDefault="00600E18" w:rsidP="0043124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Kemudian di Era Reformasi, uji coba perubahan tentang mekanisme Demokrasi Pancasila dan UUD 1945 dilakukan untuk mencari bagaimana bentuk dan wujud Demokrasi Pancasila yang murni seperti yang terdapat dalam Pembukaan UUD 1945 itu, yang berakar dari kebudayaan </w:t>
      </w:r>
      <w:r w:rsidR="00567AB2">
        <w:rPr>
          <w:rFonts w:ascii="Times New Roman" w:hAnsi="Times New Roman" w:cs="Times New Roman"/>
          <w:sz w:val="24"/>
          <w:szCs w:val="24"/>
        </w:rPr>
        <w:t>serta nilai-nilai tradisional bangsa Indonesia ini sendiri.</w:t>
      </w:r>
    </w:p>
    <w:p w:rsidR="00D07F6B" w:rsidRDefault="00D07F6B" w:rsidP="0043124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Pada tahun 1905 Kerajaan Bone jatuh ke tangan penjajah dan terbentuk pemerintahan sendiri (Zelf Bestur) dibawah pengawasan Belanda, berhubung karena sejak tertangkapnya Raja Bone La Pawawoi Karaeng Sigeri, tahta Kerajaan Bone </w:t>
      </w:r>
      <w:r>
        <w:rPr>
          <w:rFonts w:ascii="Times New Roman" w:hAnsi="Times New Roman" w:cs="Times New Roman"/>
          <w:sz w:val="24"/>
          <w:szCs w:val="24"/>
        </w:rPr>
        <w:lastRenderedPageBreak/>
        <w:t>tidak terisi maka atas usaha Belanda pada tahun 1931</w:t>
      </w:r>
      <w:r w:rsidR="0062730E">
        <w:rPr>
          <w:rFonts w:ascii="Times New Roman" w:hAnsi="Times New Roman" w:cs="Times New Roman"/>
          <w:sz w:val="24"/>
          <w:szCs w:val="24"/>
        </w:rPr>
        <w:t xml:space="preserve"> diangkat La Tenri Sukki (Andi Mappanyukki) putra dari La Makkulawu Karaeng Lembampareng Sombaya Ri Gowa menjadi raja Bone ke-32 (1931-1946). Oleh karena itu Raja Bone ke-32 tidak menerima keberadaan NICA maka pada awal tahun 1946 menarik diri dari tahta kerajaan dan digantikan oleh Raja Bone ke-33 </w:t>
      </w:r>
      <w:r w:rsidR="007C5832">
        <w:rPr>
          <w:rFonts w:ascii="Times New Roman" w:hAnsi="Times New Roman" w:cs="Times New Roman"/>
          <w:sz w:val="24"/>
          <w:szCs w:val="24"/>
        </w:rPr>
        <w:t>La Pabbenteng Petta MatinroE Ri Matuju yang bertahta (1946-1951).</w:t>
      </w:r>
    </w:p>
    <w:p w:rsidR="00B65648" w:rsidRDefault="00B65648" w:rsidP="006C762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Selanjutnya sistem kerajaan berubah dan mengikuti sistem pemerintahan Republik Indonesia dan kepemimpinan dipegang oleh seorang Kepala Daerah. Berdasarkan Perda Kabupaten Daerah Tingkat II Bone Nomor 1 Tahun 1990 Tanggal 15 Februari 1990 ditetapkan Hari Jadi Bone pada tanggal 6 April 1330. Dengan demikian Hari Ulang Tahun Bone ditetapkan pada tanggal 6 April.</w:t>
      </w:r>
    </w:p>
    <w:p w:rsidR="00012D89" w:rsidRDefault="00012D89" w:rsidP="00FE5BEA">
      <w:pPr>
        <w:pStyle w:val="ListParagraph"/>
        <w:spacing w:after="0" w:line="240" w:lineRule="auto"/>
        <w:ind w:left="0" w:firstLine="567"/>
        <w:rPr>
          <w:rFonts w:ascii="Times New Roman" w:hAnsi="Times New Roman" w:cs="Times New Roman"/>
          <w:sz w:val="24"/>
          <w:szCs w:val="24"/>
        </w:rPr>
      </w:pPr>
    </w:p>
    <w:p w:rsidR="00012D89" w:rsidRDefault="00012D89" w:rsidP="00012D89">
      <w:pPr>
        <w:pStyle w:val="ListParagraph"/>
        <w:numPr>
          <w:ilvl w:val="0"/>
          <w:numId w:val="5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Pemerintahan</w:t>
      </w:r>
      <w:r w:rsidR="00793FB9">
        <w:rPr>
          <w:rFonts w:ascii="Times New Roman" w:hAnsi="Times New Roman" w:cs="Times New Roman"/>
          <w:b/>
          <w:sz w:val="24"/>
          <w:szCs w:val="24"/>
        </w:rPr>
        <w:t xml:space="preserve"> Kabupaten Bone</w:t>
      </w:r>
    </w:p>
    <w:p w:rsidR="00012D89" w:rsidRDefault="00012D89" w:rsidP="00012D8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Kabupaten Bone terdiri atas 27 (dua puluh tujuh) kecamatan yang diperinci menjadi 331 (tiga ratus tiga puluh satu) desa dan 41 (empat puluh satu) kelurahan dengan jumlah dusun sebanyak 1.110 (seribu seratus sepuluh) dan lingkungan sebanyak 161 (seratus enam puluh satu).</w:t>
      </w:r>
    </w:p>
    <w:p w:rsidR="00012D89" w:rsidRDefault="00012D89" w:rsidP="00FE5BEA">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Wilayah Kecamatan Bontocani terdiri dari 10 desa dan 1 kelurahan. Kecamatan Kahu terdiri dari 19 desa dan 1 kelurahan. Kecamatan Kajuara terdiri dari 17 desa dan 1 kelurahan. Kecamatan Salomekko terdiri dari 7 desa dan 1 kelurahan. Kecamatan Tonra terdiri dari 11 desa. Kecamatan Patimpeng terdiri dari 10 desa. Kecamatan Libureng terdiri dari 19 desa dan 1 kelurahan. Kecamatan Mare’ terdiri dari 17 desa </w:t>
      </w:r>
      <w:r>
        <w:rPr>
          <w:rFonts w:ascii="Times New Roman" w:hAnsi="Times New Roman" w:cs="Times New Roman"/>
          <w:sz w:val="24"/>
          <w:szCs w:val="24"/>
        </w:rPr>
        <w:lastRenderedPageBreak/>
        <w:t>dan 1 kelurahan. Kecamatan Sibulue terdiri dari 19 desa dan 1 kelurahan. Kecamatan Cina terdiri dari 11 desa dan 1 kelurahan. Kecamatan Barebbo terdiri dari 18 desa. Kecamatan Ponre terdiri dari 9 desa.</w:t>
      </w:r>
      <w:r w:rsidRPr="007A73A8">
        <w:rPr>
          <w:rFonts w:ascii="Times New Roman" w:hAnsi="Times New Roman" w:cs="Times New Roman"/>
          <w:sz w:val="24"/>
          <w:szCs w:val="24"/>
        </w:rPr>
        <w:t xml:space="preserve"> </w:t>
      </w:r>
      <w:r>
        <w:rPr>
          <w:rFonts w:ascii="Times New Roman" w:hAnsi="Times New Roman" w:cs="Times New Roman"/>
          <w:sz w:val="24"/>
          <w:szCs w:val="24"/>
        </w:rPr>
        <w:t>Kecamatan Lappariaja terdiri dari 9 desa. Kecamatan Lamuru terdiri dari 11 desa dan 1 kelurahan. Kecamatan Tellu Limpoe terdiri dari 11 desa. Kecamatan Bengo terdiri dari 9 desa. Kecamatan Ulaweng terdiri dari 14 desa dan 1 kelurahan. Kecamatan Palakka terdiri dari 15 desa. Kecamatan Awangpone terdiri dari 17 desa dan 1 kelurahan. Kecamatan Tellu Siattinge terdiri dari 15 desa dan 2 kelurahan.</w:t>
      </w:r>
      <w:r w:rsidRPr="002F7154">
        <w:rPr>
          <w:rFonts w:ascii="Times New Roman" w:hAnsi="Times New Roman" w:cs="Times New Roman"/>
          <w:sz w:val="24"/>
          <w:szCs w:val="24"/>
        </w:rPr>
        <w:t xml:space="preserve"> </w:t>
      </w:r>
      <w:r>
        <w:rPr>
          <w:rFonts w:ascii="Times New Roman" w:hAnsi="Times New Roman" w:cs="Times New Roman"/>
          <w:sz w:val="24"/>
          <w:szCs w:val="24"/>
        </w:rPr>
        <w:t>Kecamatan Amali terdiri dari 15 desa.</w:t>
      </w:r>
      <w:r w:rsidRPr="002F7154">
        <w:rPr>
          <w:rFonts w:ascii="Times New Roman" w:hAnsi="Times New Roman" w:cs="Times New Roman"/>
          <w:sz w:val="24"/>
          <w:szCs w:val="24"/>
        </w:rPr>
        <w:t xml:space="preserve"> </w:t>
      </w:r>
      <w:r>
        <w:rPr>
          <w:rFonts w:ascii="Times New Roman" w:hAnsi="Times New Roman" w:cs="Times New Roman"/>
          <w:sz w:val="24"/>
          <w:szCs w:val="24"/>
        </w:rPr>
        <w:t>Kecamatan Ajangale terdiri dari 12 desa dan 2 kelurahan.</w:t>
      </w:r>
      <w:r w:rsidRPr="002F7154">
        <w:rPr>
          <w:rFonts w:ascii="Times New Roman" w:hAnsi="Times New Roman" w:cs="Times New Roman"/>
          <w:sz w:val="24"/>
          <w:szCs w:val="24"/>
        </w:rPr>
        <w:t xml:space="preserve"> </w:t>
      </w:r>
      <w:r>
        <w:rPr>
          <w:rFonts w:ascii="Times New Roman" w:hAnsi="Times New Roman" w:cs="Times New Roman"/>
          <w:sz w:val="24"/>
          <w:szCs w:val="24"/>
        </w:rPr>
        <w:t>Kecamatan Dua Boccoe terdiri dari 21 desa dan 1 kelurahan.</w:t>
      </w:r>
      <w:r w:rsidRPr="002F7154">
        <w:rPr>
          <w:rFonts w:ascii="Times New Roman" w:hAnsi="Times New Roman" w:cs="Times New Roman"/>
          <w:sz w:val="24"/>
          <w:szCs w:val="24"/>
        </w:rPr>
        <w:t xml:space="preserve"> </w:t>
      </w:r>
      <w:r>
        <w:rPr>
          <w:rFonts w:ascii="Times New Roman" w:hAnsi="Times New Roman" w:cs="Times New Roman"/>
          <w:sz w:val="24"/>
          <w:szCs w:val="24"/>
        </w:rPr>
        <w:t>Kecamatan Cenrana terdiri dari 15 desa dan 1 kelurahan.</w:t>
      </w:r>
      <w:r w:rsidRPr="001338B3">
        <w:rPr>
          <w:rFonts w:ascii="Times New Roman" w:hAnsi="Times New Roman" w:cs="Times New Roman"/>
          <w:sz w:val="24"/>
          <w:szCs w:val="24"/>
        </w:rPr>
        <w:t xml:space="preserve"> </w:t>
      </w:r>
      <w:r>
        <w:rPr>
          <w:rFonts w:ascii="Times New Roman" w:hAnsi="Times New Roman" w:cs="Times New Roman"/>
          <w:sz w:val="24"/>
          <w:szCs w:val="24"/>
        </w:rPr>
        <w:t>Kecamatan Tanete Riattang Barat terdiri dari 8 kelurahan.</w:t>
      </w:r>
      <w:r w:rsidRPr="00605226">
        <w:rPr>
          <w:rFonts w:ascii="Times New Roman" w:hAnsi="Times New Roman" w:cs="Times New Roman"/>
          <w:sz w:val="24"/>
          <w:szCs w:val="24"/>
        </w:rPr>
        <w:t xml:space="preserve"> </w:t>
      </w:r>
      <w:r>
        <w:rPr>
          <w:rFonts w:ascii="Times New Roman" w:hAnsi="Times New Roman" w:cs="Times New Roman"/>
          <w:sz w:val="24"/>
          <w:szCs w:val="24"/>
        </w:rPr>
        <w:t>Kecamatan Tanete Riattang terdiri dari 8 kelurahan. Serta Kecamatan Tanete Riattang Timur terdiri dari 8 kelurahan juga.</w:t>
      </w:r>
    </w:p>
    <w:p w:rsidR="00FE5BEA" w:rsidRPr="00FE5BEA" w:rsidRDefault="00FE5BEA" w:rsidP="00FE5BEA">
      <w:pPr>
        <w:pStyle w:val="ListParagraph"/>
        <w:spacing w:line="240" w:lineRule="auto"/>
        <w:ind w:left="0" w:firstLine="567"/>
        <w:rPr>
          <w:rFonts w:ascii="Times New Roman" w:hAnsi="Times New Roman" w:cs="Times New Roman"/>
          <w:sz w:val="24"/>
          <w:szCs w:val="24"/>
        </w:rPr>
      </w:pPr>
    </w:p>
    <w:p w:rsidR="000B3F3E" w:rsidRDefault="000B3F3E" w:rsidP="006C762E">
      <w:pPr>
        <w:pStyle w:val="ListParagraph"/>
        <w:numPr>
          <w:ilvl w:val="0"/>
          <w:numId w:val="53"/>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Keadaan Geografis</w:t>
      </w:r>
      <w:r w:rsidR="00A46DE7">
        <w:rPr>
          <w:rFonts w:ascii="Times New Roman" w:hAnsi="Times New Roman" w:cs="Times New Roman"/>
          <w:b/>
          <w:sz w:val="24"/>
          <w:szCs w:val="24"/>
        </w:rPr>
        <w:t xml:space="preserve"> dan Penduduk</w:t>
      </w:r>
    </w:p>
    <w:p w:rsidR="00431247" w:rsidRDefault="00431247" w:rsidP="006C762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Kabupaten Bone merupakan salah satu kabupaten di pesisir timur </w:t>
      </w:r>
      <w:r w:rsidR="00F821A4">
        <w:rPr>
          <w:rFonts w:ascii="Times New Roman" w:hAnsi="Times New Roman" w:cs="Times New Roman"/>
          <w:sz w:val="24"/>
          <w:szCs w:val="24"/>
        </w:rPr>
        <w:t>Provinsi</w:t>
      </w:r>
      <w:r>
        <w:rPr>
          <w:rFonts w:ascii="Times New Roman" w:hAnsi="Times New Roman" w:cs="Times New Roman"/>
          <w:sz w:val="24"/>
          <w:szCs w:val="24"/>
        </w:rPr>
        <w:t xml:space="preserve"> Sulawesi Selatan yang berjarak sekitar 174 km dari Kota Makassar. Mempunyai garis pantai sepanjang 138 km dari arah selatan ke arah utara. Secara astronomis terletak dalam posisi 4º13’-5º06’ Lintang Selatan dan antara 119º42’-120º40’ Bujur Timur dengan batas-batas wilayah sebagai berikut:</w:t>
      </w:r>
    </w:p>
    <w:p w:rsidR="00431247" w:rsidRDefault="00431247" w:rsidP="006C762E">
      <w:pPr>
        <w:pStyle w:val="ListParagraph"/>
        <w:numPr>
          <w:ilvl w:val="0"/>
          <w:numId w:val="54"/>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Sebelah Utara berbatasan dengan Kabupaten Wajo dan Soppeng</w:t>
      </w:r>
      <w:r w:rsidR="003D134B">
        <w:rPr>
          <w:rFonts w:ascii="Times New Roman" w:hAnsi="Times New Roman" w:cs="Times New Roman"/>
          <w:sz w:val="24"/>
          <w:szCs w:val="24"/>
        </w:rPr>
        <w:t>.</w:t>
      </w:r>
    </w:p>
    <w:p w:rsidR="00431247" w:rsidRDefault="00431247" w:rsidP="006C762E">
      <w:pPr>
        <w:pStyle w:val="ListParagraph"/>
        <w:numPr>
          <w:ilvl w:val="0"/>
          <w:numId w:val="54"/>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Sebelah Selatan berbatasan dengan Kabupaten Sinjai dan Gowa</w:t>
      </w:r>
      <w:r w:rsidR="003D134B">
        <w:rPr>
          <w:rFonts w:ascii="Times New Roman" w:hAnsi="Times New Roman" w:cs="Times New Roman"/>
          <w:sz w:val="24"/>
          <w:szCs w:val="24"/>
        </w:rPr>
        <w:t>.</w:t>
      </w:r>
    </w:p>
    <w:p w:rsidR="00431247" w:rsidRDefault="00431247" w:rsidP="00431247">
      <w:pPr>
        <w:pStyle w:val="ListParagraph"/>
        <w:numPr>
          <w:ilvl w:val="0"/>
          <w:numId w:val="54"/>
        </w:numPr>
        <w:spacing w:line="480" w:lineRule="auto"/>
        <w:ind w:left="993" w:hanging="426"/>
        <w:rPr>
          <w:rFonts w:ascii="Times New Roman" w:hAnsi="Times New Roman" w:cs="Times New Roman"/>
          <w:sz w:val="24"/>
          <w:szCs w:val="24"/>
        </w:rPr>
      </w:pPr>
      <w:r>
        <w:rPr>
          <w:rFonts w:ascii="Times New Roman" w:hAnsi="Times New Roman" w:cs="Times New Roman"/>
          <w:sz w:val="24"/>
          <w:szCs w:val="24"/>
        </w:rPr>
        <w:lastRenderedPageBreak/>
        <w:t>Sebelah Timur berbatasan dengan Teluk Bone</w:t>
      </w:r>
      <w:r w:rsidR="003D134B">
        <w:rPr>
          <w:rFonts w:ascii="Times New Roman" w:hAnsi="Times New Roman" w:cs="Times New Roman"/>
          <w:sz w:val="24"/>
          <w:szCs w:val="24"/>
        </w:rPr>
        <w:t>.</w:t>
      </w:r>
    </w:p>
    <w:p w:rsidR="00431247" w:rsidRDefault="00431247" w:rsidP="006C762E">
      <w:pPr>
        <w:pStyle w:val="ListParagraph"/>
        <w:numPr>
          <w:ilvl w:val="0"/>
          <w:numId w:val="54"/>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Sebelah Barat berbatasan dengan Kabupaten Maros, Pangkep dan Barru.</w:t>
      </w:r>
    </w:p>
    <w:p w:rsidR="00431247" w:rsidRDefault="006C762E" w:rsidP="006C762E">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Daerah Kabupaten Bone terletak pada ketinggian yang bervariasi mulai dari 0 meter (tepi pantai) hingga lebih dari 1000 meter dari permukaan laut. Ketinggian daerah digolongkan sebagai berikut:</w:t>
      </w:r>
    </w:p>
    <w:p w:rsidR="006C762E" w:rsidRDefault="008E787E" w:rsidP="008E787E">
      <w:pPr>
        <w:pStyle w:val="ListParagraph"/>
        <w:numPr>
          <w:ilvl w:val="0"/>
          <w:numId w:val="55"/>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Ketinggian 0-25 meter seluas 81.925,2 Ha (17,97%)</w:t>
      </w:r>
    </w:p>
    <w:p w:rsidR="008E787E" w:rsidRDefault="008E787E" w:rsidP="008E787E">
      <w:pPr>
        <w:pStyle w:val="ListParagraph"/>
        <w:numPr>
          <w:ilvl w:val="0"/>
          <w:numId w:val="55"/>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Ketinggian 25-100 meter seluas 101.620 Ha (22,29%)</w:t>
      </w:r>
    </w:p>
    <w:p w:rsidR="008E787E" w:rsidRDefault="008E787E" w:rsidP="008E787E">
      <w:pPr>
        <w:pStyle w:val="ListParagraph"/>
        <w:numPr>
          <w:ilvl w:val="0"/>
          <w:numId w:val="55"/>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Ketinggian 100-250 meter seluas 202.237,2 Ha (44,36%)</w:t>
      </w:r>
    </w:p>
    <w:p w:rsidR="008E787E" w:rsidRDefault="008E787E" w:rsidP="008E787E">
      <w:pPr>
        <w:pStyle w:val="ListParagraph"/>
        <w:numPr>
          <w:ilvl w:val="0"/>
          <w:numId w:val="55"/>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Ketinggian 250-750 meter seluas 62.640,6 Ha (13,74%)</w:t>
      </w:r>
    </w:p>
    <w:p w:rsidR="008E787E" w:rsidRDefault="008E787E" w:rsidP="008E787E">
      <w:pPr>
        <w:pStyle w:val="ListParagraph"/>
        <w:numPr>
          <w:ilvl w:val="0"/>
          <w:numId w:val="55"/>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Ketinggian 750 meter keatas 40.080 Ha (13,76%)</w:t>
      </w:r>
    </w:p>
    <w:p w:rsidR="008E787E" w:rsidRDefault="008E787E" w:rsidP="008E787E">
      <w:pPr>
        <w:pStyle w:val="ListParagraph"/>
        <w:numPr>
          <w:ilvl w:val="0"/>
          <w:numId w:val="55"/>
        </w:numPr>
        <w:spacing w:after="0" w:line="480" w:lineRule="auto"/>
        <w:ind w:left="993"/>
        <w:rPr>
          <w:rFonts w:ascii="Times New Roman" w:hAnsi="Times New Roman" w:cs="Times New Roman"/>
          <w:sz w:val="24"/>
          <w:szCs w:val="24"/>
        </w:rPr>
      </w:pPr>
      <w:r>
        <w:rPr>
          <w:rFonts w:ascii="Times New Roman" w:hAnsi="Times New Roman" w:cs="Times New Roman"/>
          <w:sz w:val="24"/>
          <w:szCs w:val="24"/>
        </w:rPr>
        <w:t>Ketinggian 1000 meter keatas 6.900 Ha (1,52%)</w:t>
      </w:r>
    </w:p>
    <w:p w:rsidR="008E787E" w:rsidRDefault="00CA669A" w:rsidP="00CA669A">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Keadaan permukaan lahan bervariasi mulai dari landai</w:t>
      </w:r>
      <w:r w:rsidR="005424F8">
        <w:rPr>
          <w:rFonts w:ascii="Times New Roman" w:hAnsi="Times New Roman" w:cs="Times New Roman"/>
          <w:sz w:val="24"/>
          <w:szCs w:val="24"/>
        </w:rPr>
        <w:t>,</w:t>
      </w:r>
      <w:r>
        <w:rPr>
          <w:rFonts w:ascii="Times New Roman" w:hAnsi="Times New Roman" w:cs="Times New Roman"/>
          <w:sz w:val="24"/>
          <w:szCs w:val="24"/>
        </w:rPr>
        <w:t xml:space="preserve"> </w:t>
      </w:r>
      <w:r w:rsidR="005424F8">
        <w:rPr>
          <w:rFonts w:ascii="Times New Roman" w:hAnsi="Times New Roman" w:cs="Times New Roman"/>
          <w:sz w:val="24"/>
          <w:szCs w:val="24"/>
        </w:rPr>
        <w:t>bergelombang hingga curam. Daerah landai dijumpai sepanjang pantai dan bagian Utara, sementara di bagian Barat dan Selatan umumnya bergelombang hingga curam, dengan rincian sebagai berikut:</w:t>
      </w:r>
    </w:p>
    <w:p w:rsidR="000A4848" w:rsidRDefault="009A23DE" w:rsidP="00755146">
      <w:pPr>
        <w:pStyle w:val="ListParagraph"/>
        <w:numPr>
          <w:ilvl w:val="0"/>
          <w:numId w:val="56"/>
        </w:numPr>
        <w:tabs>
          <w:tab w:val="left" w:pos="6237"/>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Kemiringan lereng 0-2% </w:t>
      </w:r>
    </w:p>
    <w:p w:rsidR="005424F8" w:rsidRDefault="009A23DE" w:rsidP="000A4848">
      <w:pPr>
        <w:pStyle w:val="ListParagraph"/>
        <w:tabs>
          <w:tab w:val="left" w:pos="3828"/>
        </w:tabs>
        <w:spacing w:after="0" w:line="480" w:lineRule="auto"/>
        <w:ind w:left="426" w:firstLine="0"/>
        <w:rPr>
          <w:rFonts w:ascii="Times New Roman" w:hAnsi="Times New Roman" w:cs="Times New Roman"/>
          <w:sz w:val="24"/>
          <w:szCs w:val="24"/>
        </w:rPr>
      </w:pPr>
      <w:r>
        <w:rPr>
          <w:rFonts w:ascii="Times New Roman" w:hAnsi="Times New Roman" w:cs="Times New Roman"/>
          <w:sz w:val="24"/>
          <w:szCs w:val="24"/>
        </w:rPr>
        <w:t>(datar)</w:t>
      </w:r>
      <w:r w:rsidR="00E82DC5">
        <w:rPr>
          <w:rFonts w:ascii="Times New Roman" w:hAnsi="Times New Roman" w:cs="Times New Roman"/>
          <w:sz w:val="24"/>
          <w:szCs w:val="24"/>
        </w:rPr>
        <w:tab/>
        <w:t xml:space="preserve">: </w:t>
      </w:r>
      <w:r w:rsidR="00E1791D">
        <w:rPr>
          <w:rFonts w:ascii="Times New Roman" w:hAnsi="Times New Roman" w:cs="Times New Roman"/>
          <w:sz w:val="24"/>
          <w:szCs w:val="24"/>
        </w:rPr>
        <w:t>164.602 Ha (36,1%)</w:t>
      </w:r>
    </w:p>
    <w:p w:rsidR="000A4848" w:rsidRDefault="009A23DE" w:rsidP="000A4848">
      <w:pPr>
        <w:pStyle w:val="ListParagraph"/>
        <w:numPr>
          <w:ilvl w:val="0"/>
          <w:numId w:val="56"/>
        </w:numPr>
        <w:tabs>
          <w:tab w:val="left" w:pos="3828"/>
          <w:tab w:val="left" w:pos="6237"/>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Kemiringan lereng 0-15% </w:t>
      </w:r>
    </w:p>
    <w:p w:rsidR="009A23DE" w:rsidRDefault="009A23DE" w:rsidP="000A4848">
      <w:pPr>
        <w:pStyle w:val="ListParagraph"/>
        <w:tabs>
          <w:tab w:val="left" w:pos="3828"/>
        </w:tabs>
        <w:spacing w:after="0" w:line="480" w:lineRule="auto"/>
        <w:ind w:left="426" w:firstLine="0"/>
        <w:rPr>
          <w:rFonts w:ascii="Times New Roman" w:hAnsi="Times New Roman" w:cs="Times New Roman"/>
          <w:sz w:val="24"/>
          <w:szCs w:val="24"/>
        </w:rPr>
      </w:pPr>
      <w:r>
        <w:rPr>
          <w:rFonts w:ascii="Times New Roman" w:hAnsi="Times New Roman" w:cs="Times New Roman"/>
          <w:sz w:val="24"/>
          <w:szCs w:val="24"/>
        </w:rPr>
        <w:t>(landai &amp; sedikit bergelombang)</w:t>
      </w:r>
      <w:r w:rsidR="00E1791D">
        <w:rPr>
          <w:rFonts w:ascii="Times New Roman" w:hAnsi="Times New Roman" w:cs="Times New Roman"/>
          <w:sz w:val="24"/>
          <w:szCs w:val="24"/>
        </w:rPr>
        <w:tab/>
        <w:t>: 91.519 Ha (20,07%)</w:t>
      </w:r>
    </w:p>
    <w:p w:rsidR="000A4848" w:rsidRDefault="00E1791D" w:rsidP="00755146">
      <w:pPr>
        <w:pStyle w:val="ListParagraph"/>
        <w:numPr>
          <w:ilvl w:val="0"/>
          <w:numId w:val="56"/>
        </w:numPr>
        <w:tabs>
          <w:tab w:val="left" w:pos="6237"/>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Kemiringan lereng 15-40% </w:t>
      </w:r>
    </w:p>
    <w:p w:rsidR="00E1791D" w:rsidRDefault="00E1791D" w:rsidP="000A4848">
      <w:pPr>
        <w:pStyle w:val="ListParagraph"/>
        <w:tabs>
          <w:tab w:val="left" w:pos="3828"/>
        </w:tabs>
        <w:spacing w:after="0" w:line="480" w:lineRule="auto"/>
        <w:ind w:left="426" w:firstLine="0"/>
        <w:rPr>
          <w:rFonts w:ascii="Times New Roman" w:hAnsi="Times New Roman" w:cs="Times New Roman"/>
          <w:sz w:val="24"/>
          <w:szCs w:val="24"/>
        </w:rPr>
      </w:pPr>
      <w:r>
        <w:rPr>
          <w:rFonts w:ascii="Times New Roman" w:hAnsi="Times New Roman" w:cs="Times New Roman"/>
          <w:sz w:val="24"/>
          <w:szCs w:val="24"/>
        </w:rPr>
        <w:t>(bergelombang)</w:t>
      </w:r>
      <w:r>
        <w:rPr>
          <w:rFonts w:ascii="Times New Roman" w:hAnsi="Times New Roman" w:cs="Times New Roman"/>
          <w:sz w:val="24"/>
          <w:szCs w:val="24"/>
        </w:rPr>
        <w:tab/>
        <w:t>: 12.399 Ha (24,65%)</w:t>
      </w:r>
    </w:p>
    <w:p w:rsidR="00B50429" w:rsidRDefault="00B50429" w:rsidP="000A4848">
      <w:pPr>
        <w:pStyle w:val="ListParagraph"/>
        <w:tabs>
          <w:tab w:val="left" w:pos="3828"/>
        </w:tabs>
        <w:spacing w:after="0" w:line="480" w:lineRule="auto"/>
        <w:ind w:left="426" w:firstLine="0"/>
        <w:rPr>
          <w:rFonts w:ascii="Times New Roman" w:hAnsi="Times New Roman" w:cs="Times New Roman"/>
          <w:sz w:val="24"/>
          <w:szCs w:val="24"/>
        </w:rPr>
      </w:pPr>
    </w:p>
    <w:p w:rsidR="000A4848" w:rsidRDefault="00E1791D" w:rsidP="00755146">
      <w:pPr>
        <w:pStyle w:val="ListParagraph"/>
        <w:numPr>
          <w:ilvl w:val="0"/>
          <w:numId w:val="56"/>
        </w:numPr>
        <w:tabs>
          <w:tab w:val="left" w:pos="6237"/>
        </w:tabs>
        <w:spacing w:after="0" w:line="480"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Kemiringan lereng ˃40% </w:t>
      </w:r>
    </w:p>
    <w:p w:rsidR="00E1791D" w:rsidRDefault="00E1791D" w:rsidP="000A4848">
      <w:pPr>
        <w:pStyle w:val="ListParagraph"/>
        <w:tabs>
          <w:tab w:val="left" w:pos="3828"/>
        </w:tabs>
        <w:spacing w:after="0" w:line="480" w:lineRule="auto"/>
        <w:ind w:left="426" w:firstLine="0"/>
        <w:rPr>
          <w:rFonts w:ascii="Times New Roman" w:hAnsi="Times New Roman" w:cs="Times New Roman"/>
          <w:sz w:val="24"/>
          <w:szCs w:val="24"/>
        </w:rPr>
      </w:pPr>
      <w:r>
        <w:rPr>
          <w:rFonts w:ascii="Times New Roman" w:hAnsi="Times New Roman" w:cs="Times New Roman"/>
          <w:sz w:val="24"/>
          <w:szCs w:val="24"/>
        </w:rPr>
        <w:t>(curam)</w:t>
      </w:r>
      <w:r>
        <w:rPr>
          <w:rFonts w:ascii="Times New Roman" w:hAnsi="Times New Roman" w:cs="Times New Roman"/>
          <w:sz w:val="24"/>
          <w:szCs w:val="24"/>
        </w:rPr>
        <w:tab/>
        <w:t>: 12.399 Ha (24,65%)</w:t>
      </w:r>
    </w:p>
    <w:p w:rsidR="008862C7" w:rsidRDefault="008862C7" w:rsidP="008862C7">
      <w:pPr>
        <w:pStyle w:val="ListParagraph"/>
        <w:tabs>
          <w:tab w:val="left" w:pos="3828"/>
        </w:tabs>
        <w:spacing w:after="0" w:line="240" w:lineRule="auto"/>
        <w:ind w:left="426" w:firstLine="0"/>
        <w:rPr>
          <w:rFonts w:ascii="Times New Roman" w:hAnsi="Times New Roman" w:cs="Times New Roman"/>
          <w:sz w:val="24"/>
          <w:szCs w:val="24"/>
        </w:rPr>
      </w:pPr>
    </w:p>
    <w:p w:rsidR="00E1791D" w:rsidRDefault="00AD10AB" w:rsidP="00AD10AB">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Kedalaman efektif tanah terbagi </w:t>
      </w:r>
      <w:r w:rsidR="002350B3">
        <w:rPr>
          <w:rFonts w:ascii="Times New Roman" w:hAnsi="Times New Roman" w:cs="Times New Roman"/>
          <w:sz w:val="24"/>
          <w:szCs w:val="24"/>
        </w:rPr>
        <w:t>dalam</w:t>
      </w:r>
      <w:r>
        <w:rPr>
          <w:rFonts w:ascii="Times New Roman" w:hAnsi="Times New Roman" w:cs="Times New Roman"/>
          <w:sz w:val="24"/>
          <w:szCs w:val="24"/>
        </w:rPr>
        <w:t xml:space="preserve"> empat kelas yaitu:</w:t>
      </w:r>
    </w:p>
    <w:p w:rsidR="00AD10AB" w:rsidRDefault="00AD10AB" w:rsidP="00755146">
      <w:pPr>
        <w:pStyle w:val="ListParagraph"/>
        <w:numPr>
          <w:ilvl w:val="0"/>
          <w:numId w:val="57"/>
        </w:numPr>
        <w:tabs>
          <w:tab w:val="left" w:pos="6237"/>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0-30 cm seluas 120.505 Ha (26,44%)</w:t>
      </w:r>
    </w:p>
    <w:p w:rsidR="00AD10AB" w:rsidRDefault="00AD10AB" w:rsidP="00755146">
      <w:pPr>
        <w:pStyle w:val="ListParagraph"/>
        <w:numPr>
          <w:ilvl w:val="0"/>
          <w:numId w:val="57"/>
        </w:numPr>
        <w:tabs>
          <w:tab w:val="left" w:pos="6237"/>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30-60 cm seluas 120.830 Ha (26,50%)</w:t>
      </w:r>
    </w:p>
    <w:p w:rsidR="00AD10AB" w:rsidRDefault="00AD10AB" w:rsidP="00755146">
      <w:pPr>
        <w:pStyle w:val="ListParagraph"/>
        <w:numPr>
          <w:ilvl w:val="0"/>
          <w:numId w:val="57"/>
        </w:numPr>
        <w:tabs>
          <w:tab w:val="left" w:pos="6237"/>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60-90 cm seluas 30.825 Ha (</w:t>
      </w:r>
      <w:r w:rsidR="00E00AC6">
        <w:rPr>
          <w:rFonts w:ascii="Times New Roman" w:hAnsi="Times New Roman" w:cs="Times New Roman"/>
          <w:sz w:val="24"/>
          <w:szCs w:val="24"/>
        </w:rPr>
        <w:t>6,76%</w:t>
      </w:r>
      <w:r>
        <w:rPr>
          <w:rFonts w:ascii="Times New Roman" w:hAnsi="Times New Roman" w:cs="Times New Roman"/>
          <w:sz w:val="24"/>
          <w:szCs w:val="24"/>
        </w:rPr>
        <w:t>)</w:t>
      </w:r>
    </w:p>
    <w:p w:rsidR="00E00AC6" w:rsidRDefault="00E00AC6" w:rsidP="00755146">
      <w:pPr>
        <w:pStyle w:val="ListParagraph"/>
        <w:numPr>
          <w:ilvl w:val="0"/>
          <w:numId w:val="57"/>
        </w:numPr>
        <w:tabs>
          <w:tab w:val="left" w:pos="6237"/>
        </w:tabs>
        <w:spacing w:after="0" w:line="480" w:lineRule="auto"/>
        <w:ind w:left="426" w:hanging="284"/>
        <w:rPr>
          <w:rFonts w:ascii="Times New Roman" w:hAnsi="Times New Roman" w:cs="Times New Roman"/>
          <w:sz w:val="24"/>
          <w:szCs w:val="24"/>
        </w:rPr>
      </w:pPr>
      <w:r>
        <w:rPr>
          <w:rFonts w:ascii="Times New Roman" w:hAnsi="Times New Roman" w:cs="Times New Roman"/>
          <w:sz w:val="24"/>
          <w:szCs w:val="24"/>
        </w:rPr>
        <w:t>Lebih besar dari 90 cm seluas 183.740 Ha (40,30%)</w:t>
      </w:r>
    </w:p>
    <w:p w:rsidR="00E00AC6" w:rsidRDefault="00E00AC6"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Jenis tanah yang ada di Kabupaten Bone terdiri dari tanah </w:t>
      </w:r>
      <w:r w:rsidR="005D3483">
        <w:rPr>
          <w:rFonts w:ascii="Times New Roman" w:hAnsi="Times New Roman" w:cs="Times New Roman"/>
          <w:sz w:val="24"/>
          <w:szCs w:val="24"/>
        </w:rPr>
        <w:t>Aluvial, Gleyhumus, Litosol, Regosol, Grumosol, Mediteran dan Renzina. Jenis tanah didominasi oleh tanah Mediteran</w:t>
      </w:r>
      <w:r w:rsidR="0020505B">
        <w:rPr>
          <w:rFonts w:ascii="Times New Roman" w:hAnsi="Times New Roman" w:cs="Times New Roman"/>
          <w:sz w:val="24"/>
          <w:szCs w:val="24"/>
        </w:rPr>
        <w:t xml:space="preserve"> seluas 67,6% dari total wilayah, kemudian Renzina 9,59% dan Litosol 9%. Penyebaran jenis tanahnya dapat dijelaskan sebagai berikut: sepanjang Pantai Timur Teluk Bone ditemukan tanah Aluvial.</w:t>
      </w:r>
    </w:p>
    <w:p w:rsidR="00F62113" w:rsidRDefault="00F62113"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Wilayah Kabupaten Bone termasuk daerah </w:t>
      </w:r>
      <w:r w:rsidR="008617E6">
        <w:rPr>
          <w:rFonts w:ascii="Times New Roman" w:hAnsi="Times New Roman" w:cs="Times New Roman"/>
          <w:sz w:val="24"/>
          <w:szCs w:val="24"/>
        </w:rPr>
        <w:t>beriklim sedang. Kelembaban udara berkisar antara 95%-</w:t>
      </w:r>
      <w:r w:rsidR="00E7178B">
        <w:rPr>
          <w:rFonts w:ascii="Times New Roman" w:hAnsi="Times New Roman" w:cs="Times New Roman"/>
          <w:sz w:val="24"/>
          <w:szCs w:val="24"/>
        </w:rPr>
        <w:t>99% dengan temperature berkisar 26°C-43°C. pada periode April-September, bertiup angin timur yang membawa hujan. Sebaliknya pada bulan Oktober-Maret bertiup angin barat, saat dimana mengalami musim</w:t>
      </w:r>
      <w:r w:rsidR="00F7090B">
        <w:rPr>
          <w:rFonts w:ascii="Times New Roman" w:hAnsi="Times New Roman" w:cs="Times New Roman"/>
          <w:sz w:val="24"/>
          <w:szCs w:val="24"/>
        </w:rPr>
        <w:t xml:space="preserve"> kemarau di Kabupaten Bone.</w:t>
      </w:r>
    </w:p>
    <w:p w:rsidR="00F7090B" w:rsidRDefault="00F7090B"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Selain kedua wilayah yang terkait dengan iklim tersebut, terdapat juga wilayah peralihan, yaitu: Kecamatan Bontocani dan Kecamatan Libureng yang sebagian mengikuti wilayah barat dan sebagian lagi mengikuti wilayah timur. Rata-rata curah </w:t>
      </w:r>
      <w:r>
        <w:rPr>
          <w:rFonts w:ascii="Times New Roman" w:hAnsi="Times New Roman" w:cs="Times New Roman"/>
          <w:sz w:val="24"/>
          <w:szCs w:val="24"/>
        </w:rPr>
        <w:lastRenderedPageBreak/>
        <w:t>hujan tahunan di wilayah Bone bervariasi, yaitu: rata-rata ˂1.750 mm; 1.750-2.000 mm; 2.000-2.500 mm, dan 2.500-3.000 mm.</w:t>
      </w:r>
    </w:p>
    <w:p w:rsidR="00F7090B" w:rsidRDefault="00F7090B"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Pada wilayah Kabupaten Bone terdapat juga pegunungan dan perbukitan yang dari celah-celahnya terdapat </w:t>
      </w:r>
      <w:r w:rsidR="00FA588D">
        <w:rPr>
          <w:rFonts w:ascii="Times New Roman" w:hAnsi="Times New Roman" w:cs="Times New Roman"/>
          <w:sz w:val="24"/>
          <w:szCs w:val="24"/>
        </w:rPr>
        <w:t xml:space="preserve">aliran sungai. Disekitarnya terdapat lembah yang cukup dalam. Kondisi sungai yang berair pada musim hujan lebih 90 buah. Namun pada musim kemarau sebagian mengalami kekeringan, kecuali </w:t>
      </w:r>
      <w:r w:rsidR="00BE3FEB">
        <w:rPr>
          <w:rFonts w:ascii="Times New Roman" w:hAnsi="Times New Roman" w:cs="Times New Roman"/>
          <w:sz w:val="24"/>
          <w:szCs w:val="24"/>
        </w:rPr>
        <w:t xml:space="preserve">sungai yang cukup besar, seperti Sungai </w:t>
      </w:r>
      <w:r w:rsidR="00DB6DB6">
        <w:rPr>
          <w:rFonts w:ascii="Times New Roman" w:hAnsi="Times New Roman" w:cs="Times New Roman"/>
          <w:sz w:val="24"/>
          <w:szCs w:val="24"/>
        </w:rPr>
        <w:t>Walanae, Cenrana, Palakka, Jaling, Bulu-bulu, Salomekko, Tobunne, dan Sungai Lekoballo.</w:t>
      </w:r>
    </w:p>
    <w:p w:rsidR="00EE7F70" w:rsidRDefault="00EE7F70"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Selanjutnya, kesejahteraan penduduk merupakan sasaran utama dari pembangunan sebagaimana tertuang dalam GBHN. Pembangunan yang dilaksanakan adalah dalam rangka membentuk manusia Indonesia seutuhnya dari seluruh masyarakat Indonesia. Untuk itu pemerintah telah melaksanakan berbagai usaha dalam rangka memecahkan masalah kependudukan seperti Program Keluarga Berencana yang terbukti dapat menekan laju pertumbuhan penduduk.</w:t>
      </w:r>
      <w:r w:rsidR="00DC21A3">
        <w:rPr>
          <w:rFonts w:ascii="Times New Roman" w:hAnsi="Times New Roman" w:cs="Times New Roman"/>
          <w:sz w:val="24"/>
          <w:szCs w:val="24"/>
        </w:rPr>
        <w:t xml:space="preserve"> Jumlah penduduk Kabupaten Bone tahun 2010 sebanyak 717.682 jiwa yang terdiri dari 341.614 jiwa laki-laki dan 376.068 jiwa perempuan dengan rasio jenis kelamin 90,84. Ini berarti bahwa dalam </w:t>
      </w:r>
      <w:r w:rsidR="006347B5">
        <w:rPr>
          <w:rFonts w:ascii="Times New Roman" w:hAnsi="Times New Roman" w:cs="Times New Roman"/>
          <w:sz w:val="24"/>
          <w:szCs w:val="24"/>
        </w:rPr>
        <w:t>100</w:t>
      </w:r>
      <w:r w:rsidR="00DC21A3">
        <w:rPr>
          <w:rFonts w:ascii="Times New Roman" w:hAnsi="Times New Roman" w:cs="Times New Roman"/>
          <w:sz w:val="24"/>
          <w:szCs w:val="24"/>
        </w:rPr>
        <w:t xml:space="preserve"> penduduk perempuan </w:t>
      </w:r>
      <w:r w:rsidR="006347B5">
        <w:rPr>
          <w:rFonts w:ascii="Times New Roman" w:hAnsi="Times New Roman" w:cs="Times New Roman"/>
          <w:sz w:val="24"/>
          <w:szCs w:val="24"/>
        </w:rPr>
        <w:t xml:space="preserve">perempuan terdapat 91 penduduk laki-laki. </w:t>
      </w:r>
    </w:p>
    <w:p w:rsidR="006347B5" w:rsidRDefault="006347B5"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Jumlah penduduk terbesar terletak di Kecamatan Tanete Riattang sebanyak 48.532 jiwa, disusul Kecamatan Tanete Riattang Barat sebanyak 43.512 jiwa, kemudian Kecamatan Tanete Riattang Timur sebanyak 40.393 jiwa. Sedangkan jumlah penduduk terkecil terdapat di Kecamatan Tonra sebanyak 12.830 jiwa, terus </w:t>
      </w:r>
      <w:r>
        <w:rPr>
          <w:rFonts w:ascii="Times New Roman" w:hAnsi="Times New Roman" w:cs="Times New Roman"/>
          <w:sz w:val="24"/>
          <w:szCs w:val="24"/>
        </w:rPr>
        <w:lastRenderedPageBreak/>
        <w:t xml:space="preserve">Kecamatan Ponre sebesar 13.198 jiwa, kemudian Kecamatan Tellu Limpoe sebanyak 13.771 jiwa, </w:t>
      </w:r>
      <w:r w:rsidR="00E91C8C">
        <w:rPr>
          <w:rFonts w:ascii="Times New Roman" w:hAnsi="Times New Roman" w:cs="Times New Roman"/>
          <w:sz w:val="24"/>
          <w:szCs w:val="24"/>
        </w:rPr>
        <w:t>hal ini dipicu oleh karena ketiga Kecamatan tersebut merupakan daerah pegunungan di Kabupaten Bone. Dan</w:t>
      </w:r>
      <w:r>
        <w:rPr>
          <w:rFonts w:ascii="Times New Roman" w:hAnsi="Times New Roman" w:cs="Times New Roman"/>
          <w:sz w:val="24"/>
          <w:szCs w:val="24"/>
        </w:rPr>
        <w:t xml:space="preserve"> laju pertumbuhan penduduk Kabupaten Bone dalam kurun waktu 2009-2010 sebesar 0,83%.</w:t>
      </w:r>
    </w:p>
    <w:p w:rsidR="00EE7F70" w:rsidRDefault="00A94BBF"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Adapun sasaran yang ingin dicapai di Kabupaten Bone adalah peningkatan produktifitas dan kualitas tanaman pangan. </w:t>
      </w:r>
      <w:r w:rsidR="00A1522B">
        <w:rPr>
          <w:rFonts w:ascii="Times New Roman" w:hAnsi="Times New Roman" w:cs="Times New Roman"/>
          <w:sz w:val="24"/>
          <w:szCs w:val="24"/>
        </w:rPr>
        <w:t xml:space="preserve">Pembangunan pertanian khususnya tanaman pangan diarahkan </w:t>
      </w:r>
      <w:r w:rsidR="00DE2B4A">
        <w:rPr>
          <w:rFonts w:ascii="Times New Roman" w:hAnsi="Times New Roman" w:cs="Times New Roman"/>
          <w:sz w:val="24"/>
          <w:szCs w:val="24"/>
        </w:rPr>
        <w:t>untuk meningkatkan produksi padi, palawija dan hortikultura. Peningkatan produksi padi dilakukan melalui program dalam bentuk insus dan inmum serta ditunjang dengan pencetakan sawah baru</w:t>
      </w:r>
      <w:r w:rsidR="00EE7F70">
        <w:rPr>
          <w:rFonts w:ascii="Times New Roman" w:hAnsi="Times New Roman" w:cs="Times New Roman"/>
          <w:sz w:val="24"/>
          <w:szCs w:val="24"/>
        </w:rPr>
        <w:t xml:space="preserve"> dan peralatan yang memadai.</w:t>
      </w:r>
    </w:p>
    <w:p w:rsidR="00A46DE7" w:rsidRDefault="00EE7F70"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AF4CBA">
        <w:rPr>
          <w:rFonts w:ascii="Times New Roman" w:hAnsi="Times New Roman" w:cs="Times New Roman"/>
          <w:sz w:val="24"/>
          <w:szCs w:val="24"/>
        </w:rPr>
        <w:t xml:space="preserve">Secara umum perekonomian daerah Kabupaten Bone didominasi sektor pertanian, khususnya sub sektor pertanian tanaman pangan, selanjutnya sub sektor perkebunan, sub </w:t>
      </w:r>
      <w:r w:rsidR="000955A5">
        <w:rPr>
          <w:rFonts w:ascii="Times New Roman" w:hAnsi="Times New Roman" w:cs="Times New Roman"/>
          <w:sz w:val="24"/>
          <w:szCs w:val="24"/>
        </w:rPr>
        <w:t>sektor</w:t>
      </w:r>
      <w:r w:rsidR="00AF4CBA">
        <w:rPr>
          <w:rFonts w:ascii="Times New Roman" w:hAnsi="Times New Roman" w:cs="Times New Roman"/>
          <w:sz w:val="24"/>
          <w:szCs w:val="24"/>
        </w:rPr>
        <w:t xml:space="preserve"> peternakan dan sub </w:t>
      </w:r>
      <w:r w:rsidR="000955A5">
        <w:rPr>
          <w:rFonts w:ascii="Times New Roman" w:hAnsi="Times New Roman" w:cs="Times New Roman"/>
          <w:sz w:val="24"/>
          <w:szCs w:val="24"/>
        </w:rPr>
        <w:t>sektor</w:t>
      </w:r>
      <w:r w:rsidR="00AF4CBA">
        <w:rPr>
          <w:rFonts w:ascii="Times New Roman" w:hAnsi="Times New Roman" w:cs="Times New Roman"/>
          <w:sz w:val="24"/>
          <w:szCs w:val="24"/>
        </w:rPr>
        <w:t xml:space="preserve"> perikanan. Luas panen tanaman padi di Kabupaten bone akhir tahun 2010 sebesar 141.931 hektar sedangkan produksinya tercatat 832.507 ton gabah kering giling atau rata-rata produksi 5,87 ton/hektar. Luas panen tanaman jagung 45.745 Ha dan produksi mencapai 217.632 ton atau rata-rata 4,76 ton/ha, </w:t>
      </w:r>
      <w:r w:rsidR="000C0816">
        <w:rPr>
          <w:rFonts w:ascii="Times New Roman" w:hAnsi="Times New Roman" w:cs="Times New Roman"/>
          <w:sz w:val="24"/>
          <w:szCs w:val="24"/>
        </w:rPr>
        <w:t>ubi kayu 815 Ha dan produksi mencapai 8.120 ton, ubi jalar 667 Ha dan produksi mencapai 5.586 ton, kacang tanah 12.545 Ha dan produksi 20.875 ton, kedelai 12.358 Ha dan produksi 21.647 ton dan kacang hijau 2.876 Ha dengan produksi 3.974 ton.</w:t>
      </w:r>
    </w:p>
    <w:p w:rsidR="000C0816" w:rsidRDefault="000C0816"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Usaha pokok lain yang ditempuh dalam pembangunan tanaman perkebunan adalah intensifikasi, rehabilitasi dan ekstensifikasi. Tanaman perkebunan di </w:t>
      </w:r>
      <w:r>
        <w:rPr>
          <w:rFonts w:ascii="Times New Roman" w:hAnsi="Times New Roman" w:cs="Times New Roman"/>
          <w:sz w:val="24"/>
          <w:szCs w:val="24"/>
        </w:rPr>
        <w:lastRenderedPageBreak/>
        <w:t xml:space="preserve">Kabupaten Bone </w:t>
      </w:r>
      <w:r w:rsidR="003D31E6">
        <w:rPr>
          <w:rFonts w:ascii="Times New Roman" w:hAnsi="Times New Roman" w:cs="Times New Roman"/>
          <w:sz w:val="24"/>
          <w:szCs w:val="24"/>
        </w:rPr>
        <w:t>termasuk banyak namun yang termasuk dalam komoditi andalan tahun 2006 (produksi yang relatif banyak dari beberapa komoditi yang ada di Kabupaten Bone) antara lain coklat 9.260 ton, kelapa 12.947 ton, tebu 61.772 ton, kemiri 7.148 ton, dan cengkeh 2.111 ton.</w:t>
      </w:r>
    </w:p>
    <w:p w:rsidR="003D31E6" w:rsidRDefault="003D31E6"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Hutan sebagai sumber daya alam adalah merupakan modal kekayaan bangsa yang mempunyai arti yang sangat penting bagi kehidupan manusia dan makhluk hidup lainnya. Karena hutan juga berfungsi sebagai daerah penyangga terutama sangat berperan dalam menjaga kelestarian sumber air dan lingkungan hidup. Dengan demikian hutan perlu dilindungi, dikelola atau dimanfaatkan dengan baik untuk kemakmuran rakyat sekaligus dijaga kelestariannya, </w:t>
      </w:r>
      <w:r w:rsidR="00BF1D56">
        <w:rPr>
          <w:rFonts w:ascii="Times New Roman" w:hAnsi="Times New Roman" w:cs="Times New Roman"/>
          <w:sz w:val="24"/>
          <w:szCs w:val="24"/>
        </w:rPr>
        <w:t>tentunya dengan melakukan usaha seperti reboisasi dan penghijauan bagi hutan/tanah yang nampak mulai gundul. Kegiatan rehabilitas lahan pada tahun 2010 ditunjukkan pada lahan yang perlu direhabilitasi di dalam kawasan yang luasnya mencapai 23.176 Ha.</w:t>
      </w:r>
    </w:p>
    <w:p w:rsidR="004D0BCC" w:rsidRDefault="004D0BCC"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Sumber protein yang utama bagi manusia berasal dari protein hewani termasuk ikan. Keberhasilan sub </w:t>
      </w:r>
      <w:r w:rsidR="000955A5">
        <w:rPr>
          <w:rFonts w:ascii="Times New Roman" w:hAnsi="Times New Roman" w:cs="Times New Roman"/>
          <w:sz w:val="24"/>
          <w:szCs w:val="24"/>
        </w:rPr>
        <w:t>sektor</w:t>
      </w:r>
      <w:r>
        <w:rPr>
          <w:rFonts w:ascii="Times New Roman" w:hAnsi="Times New Roman" w:cs="Times New Roman"/>
          <w:sz w:val="24"/>
          <w:szCs w:val="24"/>
        </w:rPr>
        <w:t xml:space="preserve"> petern</w:t>
      </w:r>
      <w:r w:rsidR="005F601B">
        <w:rPr>
          <w:rFonts w:ascii="Times New Roman" w:hAnsi="Times New Roman" w:cs="Times New Roman"/>
          <w:sz w:val="24"/>
          <w:szCs w:val="24"/>
        </w:rPr>
        <w:t>akan dapat dilihat melalui indik</w:t>
      </w:r>
      <w:r>
        <w:rPr>
          <w:rFonts w:ascii="Times New Roman" w:hAnsi="Times New Roman" w:cs="Times New Roman"/>
          <w:sz w:val="24"/>
          <w:szCs w:val="24"/>
        </w:rPr>
        <w:t>ator naik turunnya populasi ternak dan unggas. Populasi ternak besar (sapi, kuda, kernau dan kambing) di Kabupaten Bone selama kurun waktu tahun 2009-2010 mengalami peningkatan 10,26%. Sedangkan ternak unggas (ayam ras telur, ayam ras pedaging, ayam buras dan itik) dalam kurun waktu 2009-2010 mengalami kenaikan 27,21%.</w:t>
      </w:r>
    </w:p>
    <w:p w:rsidR="004D0BCC" w:rsidRDefault="00BA685B"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Kabupaten Bone juga terletak di pinggir pantai yang berpotensi terhadap sub </w:t>
      </w:r>
      <w:r w:rsidR="000955A5">
        <w:rPr>
          <w:rFonts w:ascii="Times New Roman" w:hAnsi="Times New Roman" w:cs="Times New Roman"/>
          <w:sz w:val="24"/>
          <w:szCs w:val="24"/>
        </w:rPr>
        <w:t>sektor</w:t>
      </w:r>
      <w:r>
        <w:rPr>
          <w:rFonts w:ascii="Times New Roman" w:hAnsi="Times New Roman" w:cs="Times New Roman"/>
          <w:sz w:val="24"/>
          <w:szCs w:val="24"/>
        </w:rPr>
        <w:t xml:space="preserve"> perikanan, khususnya penangkapan ikan di laut. Pada sub sektor perikanan laut, jumlah perahu tanpa motor dan perahu pakai motor penangkap ikan tahun 2010 </w:t>
      </w:r>
      <w:r>
        <w:rPr>
          <w:rFonts w:ascii="Times New Roman" w:hAnsi="Times New Roman" w:cs="Times New Roman"/>
          <w:sz w:val="24"/>
          <w:szCs w:val="24"/>
        </w:rPr>
        <w:lastRenderedPageBreak/>
        <w:t xml:space="preserve">masing-masing tercatat 506 buah dan 2.510 buah. Untuk sub </w:t>
      </w:r>
      <w:r w:rsidR="000955A5">
        <w:rPr>
          <w:rFonts w:ascii="Times New Roman" w:hAnsi="Times New Roman" w:cs="Times New Roman"/>
          <w:sz w:val="24"/>
          <w:szCs w:val="24"/>
        </w:rPr>
        <w:t>sektor</w:t>
      </w:r>
      <w:r>
        <w:rPr>
          <w:rFonts w:ascii="Times New Roman" w:hAnsi="Times New Roman" w:cs="Times New Roman"/>
          <w:sz w:val="24"/>
          <w:szCs w:val="24"/>
        </w:rPr>
        <w:t xml:space="preserve"> perikanan darat menurut jenis pemeliharaan meliputi tambak dan kolam masing-masing luasnya tercatat sebesar 15.244 Ha dan 1.970 Ha.</w:t>
      </w:r>
    </w:p>
    <w:p w:rsidR="006C3C81" w:rsidRDefault="00DF771E"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Berikutnya, </w:t>
      </w:r>
      <w:r w:rsidR="000955A5">
        <w:rPr>
          <w:rFonts w:ascii="Times New Roman" w:hAnsi="Times New Roman" w:cs="Times New Roman"/>
          <w:sz w:val="24"/>
          <w:szCs w:val="24"/>
        </w:rPr>
        <w:t>sektor</w:t>
      </w:r>
      <w:r>
        <w:rPr>
          <w:rFonts w:ascii="Times New Roman" w:hAnsi="Times New Roman" w:cs="Times New Roman"/>
          <w:sz w:val="24"/>
          <w:szCs w:val="24"/>
        </w:rPr>
        <w:t xml:space="preserve"> </w:t>
      </w:r>
      <w:r w:rsidR="005F601B">
        <w:rPr>
          <w:rFonts w:ascii="Times New Roman" w:hAnsi="Times New Roman" w:cs="Times New Roman"/>
          <w:sz w:val="24"/>
          <w:szCs w:val="24"/>
        </w:rPr>
        <w:t xml:space="preserve">industri </w:t>
      </w:r>
      <w:r>
        <w:rPr>
          <w:rFonts w:ascii="Times New Roman" w:hAnsi="Times New Roman" w:cs="Times New Roman"/>
          <w:sz w:val="24"/>
          <w:szCs w:val="24"/>
        </w:rPr>
        <w:t xml:space="preserve">pengolahan merupakan salah satu </w:t>
      </w:r>
      <w:r w:rsidR="000955A5">
        <w:rPr>
          <w:rFonts w:ascii="Times New Roman" w:hAnsi="Times New Roman" w:cs="Times New Roman"/>
          <w:sz w:val="24"/>
          <w:szCs w:val="24"/>
        </w:rPr>
        <w:t>sektor</w:t>
      </w:r>
      <w:r>
        <w:rPr>
          <w:rFonts w:ascii="Times New Roman" w:hAnsi="Times New Roman" w:cs="Times New Roman"/>
          <w:sz w:val="24"/>
          <w:szCs w:val="24"/>
        </w:rPr>
        <w:t xml:space="preserve"> yang cukup potensial untuk mempercepat laju pertumbuhan ekonomi. Pada tahun 2010, sumbangan </w:t>
      </w:r>
      <w:r w:rsidR="000955A5">
        <w:rPr>
          <w:rFonts w:ascii="Times New Roman" w:hAnsi="Times New Roman" w:cs="Times New Roman"/>
          <w:sz w:val="24"/>
          <w:szCs w:val="24"/>
        </w:rPr>
        <w:t>sektor</w:t>
      </w:r>
      <w:r>
        <w:rPr>
          <w:rFonts w:ascii="Times New Roman" w:hAnsi="Times New Roman" w:cs="Times New Roman"/>
          <w:sz w:val="24"/>
          <w:szCs w:val="24"/>
        </w:rPr>
        <w:t xml:space="preserve"> </w:t>
      </w:r>
      <w:r w:rsidR="005F601B">
        <w:rPr>
          <w:rFonts w:ascii="Times New Roman" w:hAnsi="Times New Roman" w:cs="Times New Roman"/>
          <w:sz w:val="24"/>
          <w:szCs w:val="24"/>
        </w:rPr>
        <w:t xml:space="preserve">industri </w:t>
      </w:r>
      <w:r>
        <w:rPr>
          <w:rFonts w:ascii="Times New Roman" w:hAnsi="Times New Roman" w:cs="Times New Roman"/>
          <w:sz w:val="24"/>
          <w:szCs w:val="24"/>
        </w:rPr>
        <w:t xml:space="preserve">terhadap PDRB Kabupaten Bone sebesar 6,93%. Jumlah unit usaha </w:t>
      </w:r>
      <w:r w:rsidR="000955A5">
        <w:rPr>
          <w:rFonts w:ascii="Times New Roman" w:hAnsi="Times New Roman" w:cs="Times New Roman"/>
          <w:sz w:val="24"/>
          <w:szCs w:val="24"/>
        </w:rPr>
        <w:t>sektor</w:t>
      </w:r>
      <w:r>
        <w:rPr>
          <w:rFonts w:ascii="Times New Roman" w:hAnsi="Times New Roman" w:cs="Times New Roman"/>
          <w:sz w:val="24"/>
          <w:szCs w:val="24"/>
        </w:rPr>
        <w:t xml:space="preserve"> </w:t>
      </w:r>
      <w:r w:rsidR="005F601B">
        <w:rPr>
          <w:rFonts w:ascii="Times New Roman" w:hAnsi="Times New Roman" w:cs="Times New Roman"/>
          <w:sz w:val="24"/>
          <w:szCs w:val="24"/>
        </w:rPr>
        <w:t xml:space="preserve">industri </w:t>
      </w:r>
      <w:r>
        <w:rPr>
          <w:rFonts w:ascii="Times New Roman" w:hAnsi="Times New Roman" w:cs="Times New Roman"/>
          <w:sz w:val="24"/>
          <w:szCs w:val="24"/>
        </w:rPr>
        <w:t xml:space="preserve">pengolahan di Kabupaten Bone pada tahun 2010 sebesar 5.762. Adapun jumlah tenaga kerja yang diserap oleh </w:t>
      </w:r>
      <w:r w:rsidR="000955A5">
        <w:rPr>
          <w:rFonts w:ascii="Times New Roman" w:hAnsi="Times New Roman" w:cs="Times New Roman"/>
          <w:sz w:val="24"/>
          <w:szCs w:val="24"/>
        </w:rPr>
        <w:t>sektor</w:t>
      </w:r>
      <w:r>
        <w:rPr>
          <w:rFonts w:ascii="Times New Roman" w:hAnsi="Times New Roman" w:cs="Times New Roman"/>
          <w:sz w:val="24"/>
          <w:szCs w:val="24"/>
        </w:rPr>
        <w:t xml:space="preserve"> </w:t>
      </w:r>
      <w:r w:rsidR="005F601B">
        <w:rPr>
          <w:rFonts w:ascii="Times New Roman" w:hAnsi="Times New Roman" w:cs="Times New Roman"/>
          <w:sz w:val="24"/>
          <w:szCs w:val="24"/>
        </w:rPr>
        <w:t xml:space="preserve">industri </w:t>
      </w:r>
      <w:r>
        <w:rPr>
          <w:rFonts w:ascii="Times New Roman" w:hAnsi="Times New Roman" w:cs="Times New Roman"/>
          <w:sz w:val="24"/>
          <w:szCs w:val="24"/>
        </w:rPr>
        <w:t xml:space="preserve">pengolahan di tahun 2010 sebanyak 18.957 orang. Peningkatan jumlah unit usaha dan jumlah tenaga kerja di </w:t>
      </w:r>
      <w:r w:rsidR="000955A5">
        <w:rPr>
          <w:rFonts w:ascii="Times New Roman" w:hAnsi="Times New Roman" w:cs="Times New Roman"/>
          <w:sz w:val="24"/>
          <w:szCs w:val="24"/>
        </w:rPr>
        <w:t>sektor</w:t>
      </w:r>
      <w:r>
        <w:rPr>
          <w:rFonts w:ascii="Times New Roman" w:hAnsi="Times New Roman" w:cs="Times New Roman"/>
          <w:sz w:val="24"/>
          <w:szCs w:val="24"/>
        </w:rPr>
        <w:t xml:space="preserve"> </w:t>
      </w:r>
      <w:r w:rsidR="005F601B">
        <w:rPr>
          <w:rFonts w:ascii="Times New Roman" w:hAnsi="Times New Roman" w:cs="Times New Roman"/>
          <w:sz w:val="24"/>
          <w:szCs w:val="24"/>
        </w:rPr>
        <w:t xml:space="preserve">industri </w:t>
      </w:r>
      <w:r>
        <w:rPr>
          <w:rFonts w:ascii="Times New Roman" w:hAnsi="Times New Roman" w:cs="Times New Roman"/>
          <w:sz w:val="24"/>
          <w:szCs w:val="24"/>
        </w:rPr>
        <w:t xml:space="preserve">pengolahan ini akibat dari adanya kemudahan-kemudahan dalam proses investasi dan tersedianya sarana dan prasarana yang bertujuan untuk memacu </w:t>
      </w:r>
      <w:r w:rsidR="000955A5">
        <w:rPr>
          <w:rFonts w:ascii="Times New Roman" w:hAnsi="Times New Roman" w:cs="Times New Roman"/>
          <w:sz w:val="24"/>
          <w:szCs w:val="24"/>
        </w:rPr>
        <w:t>sektor</w:t>
      </w:r>
      <w:r>
        <w:rPr>
          <w:rFonts w:ascii="Times New Roman" w:hAnsi="Times New Roman" w:cs="Times New Roman"/>
          <w:sz w:val="24"/>
          <w:szCs w:val="24"/>
        </w:rPr>
        <w:t xml:space="preserve"> </w:t>
      </w:r>
      <w:r w:rsidR="005F601B">
        <w:rPr>
          <w:rFonts w:ascii="Times New Roman" w:hAnsi="Times New Roman" w:cs="Times New Roman"/>
          <w:sz w:val="24"/>
          <w:szCs w:val="24"/>
        </w:rPr>
        <w:t xml:space="preserve">industri </w:t>
      </w:r>
      <w:r>
        <w:rPr>
          <w:rFonts w:ascii="Times New Roman" w:hAnsi="Times New Roman" w:cs="Times New Roman"/>
          <w:sz w:val="24"/>
          <w:szCs w:val="24"/>
        </w:rPr>
        <w:t xml:space="preserve">agar lebih efisien dan mampu bersaing pada pangsa pasar. Hal ini terbukti dengan semakin meningkatnya nilai investasi dan nilai produksi pada </w:t>
      </w:r>
      <w:r w:rsidR="000955A5">
        <w:rPr>
          <w:rFonts w:ascii="Times New Roman" w:hAnsi="Times New Roman" w:cs="Times New Roman"/>
          <w:sz w:val="24"/>
          <w:szCs w:val="24"/>
        </w:rPr>
        <w:t>sektor</w:t>
      </w:r>
      <w:r>
        <w:rPr>
          <w:rFonts w:ascii="Times New Roman" w:hAnsi="Times New Roman" w:cs="Times New Roman"/>
          <w:sz w:val="24"/>
          <w:szCs w:val="24"/>
        </w:rPr>
        <w:t xml:space="preserve"> ini.</w:t>
      </w:r>
    </w:p>
    <w:p w:rsidR="00DF771E" w:rsidRDefault="00DF771E"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Potensi lain di Kabupaten Bone yang cukup besar adalah pertambangan, yang terdiri dari emas, batu bara</w:t>
      </w:r>
      <w:r w:rsidR="00B546B5">
        <w:rPr>
          <w:rFonts w:ascii="Times New Roman" w:hAnsi="Times New Roman" w:cs="Times New Roman"/>
          <w:sz w:val="24"/>
          <w:szCs w:val="24"/>
        </w:rPr>
        <w:t xml:space="preserve">, pasir </w:t>
      </w:r>
      <w:r w:rsidR="00E172FB">
        <w:rPr>
          <w:rFonts w:ascii="Times New Roman" w:hAnsi="Times New Roman" w:cs="Times New Roman"/>
          <w:sz w:val="24"/>
          <w:szCs w:val="24"/>
        </w:rPr>
        <w:t>silik</w:t>
      </w:r>
      <w:r w:rsidR="00B546B5">
        <w:rPr>
          <w:rFonts w:ascii="Times New Roman" w:hAnsi="Times New Roman" w:cs="Times New Roman"/>
          <w:sz w:val="24"/>
          <w:szCs w:val="24"/>
        </w:rPr>
        <w:t>a, tembaga, mangan, endapan besi, batu gamping, marmer, pasir kuarsa, dan lain-lain. Namun, sampai saat ini belum ada yang diolah.</w:t>
      </w:r>
    </w:p>
    <w:p w:rsidR="00977172" w:rsidRDefault="00977172" w:rsidP="00E00AC6">
      <w:pPr>
        <w:pStyle w:val="ListParagraph"/>
        <w:tabs>
          <w:tab w:val="left" w:pos="6237"/>
        </w:tabs>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Kegiatan sebagian penduduk di Kabupaten Bone dan merupakan salah satu </w:t>
      </w:r>
      <w:r w:rsidR="000955A5">
        <w:rPr>
          <w:rFonts w:ascii="Times New Roman" w:hAnsi="Times New Roman" w:cs="Times New Roman"/>
          <w:sz w:val="24"/>
          <w:szCs w:val="24"/>
        </w:rPr>
        <w:t>sektor</w:t>
      </w:r>
      <w:r>
        <w:rPr>
          <w:rFonts w:ascii="Times New Roman" w:hAnsi="Times New Roman" w:cs="Times New Roman"/>
          <w:sz w:val="24"/>
          <w:szCs w:val="24"/>
        </w:rPr>
        <w:t xml:space="preserve"> yang penting dalam ekonomi adalah perdagangan. Kegiatan perdagangan dalam hal ini tidak hanya menangani suatu komoditas tertentu dari produsen kepada konsumen tetapi termasuk pula jasa angkutan. Pemerintah senantiasa memberi </w:t>
      </w:r>
      <w:r>
        <w:rPr>
          <w:rFonts w:ascii="Times New Roman" w:hAnsi="Times New Roman" w:cs="Times New Roman"/>
          <w:sz w:val="24"/>
          <w:szCs w:val="24"/>
        </w:rPr>
        <w:lastRenderedPageBreak/>
        <w:t xml:space="preserve">kemudahan-kemudahan dan pelayanan di dalam proses perizinan usaha sesuai dengan ketentuan yang berlaku. Jumlah perusahaan yang memperoleh surat  izin usaha perdagangan menurut golongan usaha di Kabupaten Bone sebanyak 1.073 usaha pada tahun 2010 yang terdiri dari usaha perdagangan kecil tercatat 781 usaha, usaha perdagangan menengah tercatat 272 usaha serta usaha perdagangan besar tercatat 20 usaha. Selama tahun 2010, Kabupaten Bone mengalami surplus beras yang ditandai dengan pengiriman beras ke berbagai daerah (Sul-Teng, Sul-Tra, Kal-Sel, NTB dan Papua) yang jumlahnya mencapai </w:t>
      </w:r>
      <w:r w:rsidR="00567E70">
        <w:rPr>
          <w:rFonts w:ascii="Times New Roman" w:hAnsi="Times New Roman" w:cs="Times New Roman"/>
          <w:sz w:val="24"/>
          <w:szCs w:val="24"/>
        </w:rPr>
        <w:t>6.459 ton.</w:t>
      </w:r>
    </w:p>
    <w:p w:rsidR="008862C7" w:rsidRPr="008E787E" w:rsidRDefault="008862C7" w:rsidP="008862C7">
      <w:pPr>
        <w:pStyle w:val="ListParagraph"/>
        <w:tabs>
          <w:tab w:val="left" w:pos="6237"/>
        </w:tabs>
        <w:spacing w:after="0" w:line="240" w:lineRule="auto"/>
        <w:ind w:left="0" w:firstLine="567"/>
        <w:rPr>
          <w:rFonts w:ascii="Times New Roman" w:hAnsi="Times New Roman" w:cs="Times New Roman"/>
          <w:sz w:val="24"/>
          <w:szCs w:val="24"/>
        </w:rPr>
      </w:pPr>
    </w:p>
    <w:p w:rsidR="00FE691C" w:rsidRDefault="00FE691C" w:rsidP="00FE691C">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Adapun infrastruktur yang dimiliki Kabupaten Bone sebagai berikut</w:t>
      </w:r>
    </w:p>
    <w:p w:rsidR="00FE691C" w:rsidRDefault="00FE691C" w:rsidP="00C856DA">
      <w:pPr>
        <w:pStyle w:val="ListParagraph"/>
        <w:numPr>
          <w:ilvl w:val="0"/>
          <w:numId w:val="62"/>
        </w:numPr>
        <w:spacing w:line="480" w:lineRule="auto"/>
        <w:ind w:left="426"/>
        <w:rPr>
          <w:rFonts w:ascii="Times New Roman" w:hAnsi="Times New Roman" w:cs="Times New Roman"/>
          <w:sz w:val="24"/>
          <w:szCs w:val="24"/>
        </w:rPr>
      </w:pPr>
      <w:r>
        <w:rPr>
          <w:rFonts w:ascii="Times New Roman" w:hAnsi="Times New Roman" w:cs="Times New Roman"/>
          <w:sz w:val="24"/>
          <w:szCs w:val="24"/>
        </w:rPr>
        <w:t>Perhubungan</w:t>
      </w:r>
    </w:p>
    <w:p w:rsidR="00FE691C" w:rsidRDefault="00FE691C" w:rsidP="00A323FA">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Kabupaten Bone membuat suatu kebijaksanaan pembangunan transportasi yang diarahkan untuk berperan sebagai urat nadi kehidupan perekonomian daerah</w:t>
      </w:r>
      <w:r w:rsidR="00483A7E">
        <w:rPr>
          <w:rFonts w:ascii="Times New Roman" w:hAnsi="Times New Roman" w:cs="Times New Roman"/>
          <w:sz w:val="24"/>
          <w:szCs w:val="24"/>
        </w:rPr>
        <w:t xml:space="preserve"> dan sekaligus menunjang mobilitas manusia, barang dan jasa, mendukung pengembangan wilayah dan hubungan antara daerah sekaligus membuka daerah yang masih terisolasi.</w:t>
      </w:r>
    </w:p>
    <w:p w:rsidR="00483A7E" w:rsidRDefault="00483A7E" w:rsidP="00A323FA">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 xml:space="preserve">Panjang jalan nasional di Kabupaten Bone pada tahun </w:t>
      </w:r>
      <w:r w:rsidR="00400073">
        <w:rPr>
          <w:rFonts w:ascii="Times New Roman" w:hAnsi="Times New Roman" w:cs="Times New Roman"/>
          <w:sz w:val="24"/>
          <w:szCs w:val="24"/>
        </w:rPr>
        <w:t xml:space="preserve">2010 adalah 218.860 km. Sedangkan panjang jalan </w:t>
      </w:r>
      <w:r w:rsidR="00F821A4">
        <w:rPr>
          <w:rFonts w:ascii="Times New Roman" w:hAnsi="Times New Roman" w:cs="Times New Roman"/>
          <w:sz w:val="24"/>
          <w:szCs w:val="24"/>
        </w:rPr>
        <w:t>Provinsi</w:t>
      </w:r>
      <w:r w:rsidR="00B3151C">
        <w:rPr>
          <w:rFonts w:ascii="Times New Roman" w:hAnsi="Times New Roman" w:cs="Times New Roman"/>
          <w:sz w:val="24"/>
          <w:szCs w:val="24"/>
        </w:rPr>
        <w:t xml:space="preserve"> pada tahun 2010</w:t>
      </w:r>
      <w:r w:rsidR="00400073">
        <w:rPr>
          <w:rFonts w:ascii="Times New Roman" w:hAnsi="Times New Roman" w:cs="Times New Roman"/>
          <w:sz w:val="24"/>
          <w:szCs w:val="24"/>
        </w:rPr>
        <w:t xml:space="preserve">  </w:t>
      </w:r>
      <w:r w:rsidR="00B3151C">
        <w:rPr>
          <w:rFonts w:ascii="Times New Roman" w:hAnsi="Times New Roman" w:cs="Times New Roman"/>
          <w:sz w:val="24"/>
          <w:szCs w:val="24"/>
        </w:rPr>
        <w:t>adalah 173.650 km. Angkutan laut merupakan salah satu sarana vital bagi perekonomian Kabupaten Bone. Di Kabupaten Bone terdapat 8 pelabuhan. Salah satu diantaranya adalah Pelabuhan Penyeberangan Bajoe yang merupakan pelabuhan nasional. Dua pelabuhan regional, 4 pelabuhan lokal dan 1 pelabuhan yang belum terdaftar.</w:t>
      </w:r>
    </w:p>
    <w:p w:rsidR="00FE691C" w:rsidRDefault="00FE691C" w:rsidP="00C856DA">
      <w:pPr>
        <w:pStyle w:val="ListParagraph"/>
        <w:numPr>
          <w:ilvl w:val="0"/>
          <w:numId w:val="62"/>
        </w:numPr>
        <w:spacing w:line="480" w:lineRule="auto"/>
        <w:ind w:left="426"/>
        <w:rPr>
          <w:rFonts w:ascii="Times New Roman" w:hAnsi="Times New Roman" w:cs="Times New Roman"/>
          <w:sz w:val="24"/>
          <w:szCs w:val="24"/>
        </w:rPr>
      </w:pPr>
      <w:r>
        <w:rPr>
          <w:rFonts w:ascii="Times New Roman" w:hAnsi="Times New Roman" w:cs="Times New Roman"/>
          <w:sz w:val="24"/>
          <w:szCs w:val="24"/>
        </w:rPr>
        <w:lastRenderedPageBreak/>
        <w:t>P</w:t>
      </w:r>
      <w:r w:rsidR="00EA3FC0">
        <w:rPr>
          <w:rFonts w:ascii="Times New Roman" w:hAnsi="Times New Roman" w:cs="Times New Roman"/>
          <w:sz w:val="24"/>
          <w:szCs w:val="24"/>
        </w:rPr>
        <w:t>os dan telekomunikasi</w:t>
      </w:r>
    </w:p>
    <w:p w:rsidR="00FE691C" w:rsidRDefault="00A80C59" w:rsidP="00A323FA">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Berbagai sarana pos dan telekomunikasi telah dikembangkan antara lain tersedianya kantor pos, telepon dan telegram. Lalu lintas surat pos yang dikirim di dalam negeri pada tahun 2010 tercatat 70.671 dan yang terkirim ke luar negeri tercatat 462. Sedangkan lalu lintas surat pos yang diterima dari dalam negeri pada tahun 2010 tercatat sebanyak 259.639 dan dari luar negeri tercatat sebanyak 462. Dewasa ini sambungan induk telepon di Kabupaten Bone mengalami stagnasi. Peningkatan pesat terjadi pada telepon seluler. Sejak tahun 2007</w:t>
      </w:r>
      <w:r w:rsidR="003A1E4C">
        <w:rPr>
          <w:rFonts w:ascii="Times New Roman" w:hAnsi="Times New Roman" w:cs="Times New Roman"/>
          <w:sz w:val="24"/>
          <w:szCs w:val="24"/>
        </w:rPr>
        <w:t xml:space="preserve"> seluruh kecamatan di Kabupaten Bone sudah dijangkau </w:t>
      </w:r>
      <w:r w:rsidR="00C77191">
        <w:rPr>
          <w:rFonts w:ascii="Times New Roman" w:hAnsi="Times New Roman" w:cs="Times New Roman"/>
          <w:sz w:val="24"/>
          <w:szCs w:val="24"/>
        </w:rPr>
        <w:t>jaringan telepon seluler.</w:t>
      </w:r>
    </w:p>
    <w:p w:rsidR="00FE5BEA" w:rsidRDefault="00FE5BEA" w:rsidP="00FE5BEA">
      <w:pPr>
        <w:pStyle w:val="ListParagraph"/>
        <w:spacing w:line="240" w:lineRule="auto"/>
        <w:ind w:left="426" w:firstLine="0"/>
        <w:rPr>
          <w:rFonts w:ascii="Times New Roman" w:hAnsi="Times New Roman" w:cs="Times New Roman"/>
          <w:sz w:val="24"/>
          <w:szCs w:val="24"/>
        </w:rPr>
      </w:pPr>
    </w:p>
    <w:p w:rsidR="00FE691C" w:rsidRDefault="00C77191" w:rsidP="00C856DA">
      <w:pPr>
        <w:pStyle w:val="ListParagraph"/>
        <w:numPr>
          <w:ilvl w:val="0"/>
          <w:numId w:val="62"/>
        </w:numPr>
        <w:spacing w:line="480" w:lineRule="auto"/>
        <w:ind w:left="426"/>
        <w:rPr>
          <w:rFonts w:ascii="Times New Roman" w:hAnsi="Times New Roman" w:cs="Times New Roman"/>
          <w:sz w:val="24"/>
          <w:szCs w:val="24"/>
        </w:rPr>
      </w:pPr>
      <w:r>
        <w:rPr>
          <w:rFonts w:ascii="Times New Roman" w:hAnsi="Times New Roman" w:cs="Times New Roman"/>
          <w:sz w:val="24"/>
          <w:szCs w:val="24"/>
        </w:rPr>
        <w:t>Hotel dan pariwisata</w:t>
      </w:r>
    </w:p>
    <w:p w:rsidR="00FE691C" w:rsidRDefault="00C77191" w:rsidP="00A323FA">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 xml:space="preserve">Sektor pariwisata dewasa ini semakin penting karena merupakan sumber devisa bagi Negara, merangsang perekonomian daerah (sumber penghasilan daerah) serta menciptakan lapangan kerja. </w:t>
      </w:r>
    </w:p>
    <w:p w:rsidR="00C77191" w:rsidRDefault="00C77191" w:rsidP="00A323FA">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 xml:space="preserve">Untuk menunjang pengembangan potensi pariwisata di Kabupaten Bone tidak ketinggalan di dalam mengembangkan obyek-obyek wisatanya walaupun daerah ini belum ditetapkan sebagai daerah tujuan wisata di </w:t>
      </w:r>
      <w:r w:rsidR="00F821A4">
        <w:rPr>
          <w:rFonts w:ascii="Times New Roman" w:hAnsi="Times New Roman" w:cs="Times New Roman"/>
          <w:sz w:val="24"/>
          <w:szCs w:val="24"/>
        </w:rPr>
        <w:t>Provinsi</w:t>
      </w:r>
      <w:r>
        <w:rPr>
          <w:rFonts w:ascii="Times New Roman" w:hAnsi="Times New Roman" w:cs="Times New Roman"/>
          <w:sz w:val="24"/>
          <w:szCs w:val="24"/>
        </w:rPr>
        <w:t xml:space="preserve"> Sulawesi Selatan. Tercatat beberapa objek wisata di Kabupaten Bone baik obyek wisata alam maupun obyek wisata budaya. </w:t>
      </w:r>
      <w:r w:rsidR="00B16F88">
        <w:rPr>
          <w:rFonts w:ascii="Times New Roman" w:hAnsi="Times New Roman" w:cs="Times New Roman"/>
          <w:sz w:val="24"/>
          <w:szCs w:val="24"/>
        </w:rPr>
        <w:t>Untuk menunjang kegiatan pariwisata tersebut di Kabupaten Bone terdapat 22 hotel/penginapan dengan jumlah kamar 356 dan 679 tempat tidur. Dan diharapkan penginapan tersebut dapat menarik minat wisatawan dom</w:t>
      </w:r>
      <w:r w:rsidR="00A323FA">
        <w:rPr>
          <w:rFonts w:ascii="Times New Roman" w:hAnsi="Times New Roman" w:cs="Times New Roman"/>
          <w:sz w:val="24"/>
          <w:szCs w:val="24"/>
        </w:rPr>
        <w:t>estik dan mancanegara untuk data</w:t>
      </w:r>
      <w:r w:rsidR="00B16F88">
        <w:rPr>
          <w:rFonts w:ascii="Times New Roman" w:hAnsi="Times New Roman" w:cs="Times New Roman"/>
          <w:sz w:val="24"/>
          <w:szCs w:val="24"/>
        </w:rPr>
        <w:t>ng di Kabupaten Bone.</w:t>
      </w:r>
    </w:p>
    <w:p w:rsidR="0008615E" w:rsidRPr="00BF2CCE" w:rsidRDefault="00A323FA" w:rsidP="0008615E">
      <w:pPr>
        <w:pStyle w:val="ListParagraph"/>
        <w:numPr>
          <w:ilvl w:val="0"/>
          <w:numId w:val="53"/>
        </w:numPr>
        <w:spacing w:after="0" w:line="480" w:lineRule="auto"/>
        <w:ind w:left="426" w:hanging="426"/>
        <w:rPr>
          <w:rFonts w:ascii="Times New Roman" w:hAnsi="Times New Roman" w:cs="Times New Roman"/>
          <w:sz w:val="24"/>
          <w:szCs w:val="24"/>
        </w:rPr>
      </w:pPr>
      <w:r>
        <w:rPr>
          <w:rFonts w:ascii="Times New Roman" w:hAnsi="Times New Roman" w:cs="Times New Roman"/>
          <w:b/>
          <w:sz w:val="24"/>
          <w:szCs w:val="24"/>
        </w:rPr>
        <w:lastRenderedPageBreak/>
        <w:t>Profil Kondisi Makro Ekonomi Kabupaten Bone</w:t>
      </w:r>
    </w:p>
    <w:p w:rsidR="00BF2CCE" w:rsidRPr="0008615E" w:rsidRDefault="00BF2CCE" w:rsidP="00BF2CCE">
      <w:pPr>
        <w:pStyle w:val="ListParagraph"/>
        <w:spacing w:after="0" w:line="240" w:lineRule="auto"/>
        <w:ind w:left="426" w:firstLine="0"/>
        <w:rPr>
          <w:rFonts w:ascii="Times New Roman" w:hAnsi="Times New Roman" w:cs="Times New Roman"/>
          <w:sz w:val="24"/>
          <w:szCs w:val="24"/>
        </w:rPr>
      </w:pPr>
    </w:p>
    <w:p w:rsidR="0008615E" w:rsidRPr="00D46007" w:rsidRDefault="00A97EBA" w:rsidP="00C856DA">
      <w:pPr>
        <w:pStyle w:val="ListParagraph"/>
        <w:numPr>
          <w:ilvl w:val="0"/>
          <w:numId w:val="6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Perekonomian </w:t>
      </w:r>
    </w:p>
    <w:p w:rsidR="00041D08" w:rsidRDefault="009B2D82" w:rsidP="00BF2CCE">
      <w:pPr>
        <w:pStyle w:val="ListParagraph"/>
        <w:spacing w:line="480" w:lineRule="auto"/>
        <w:ind w:left="0" w:firstLine="567"/>
        <w:rPr>
          <w:rFonts w:ascii="Times New Roman" w:hAnsi="Times New Roman" w:cs="Times New Roman"/>
          <w:sz w:val="24"/>
          <w:szCs w:val="24"/>
        </w:rPr>
      </w:pPr>
      <w:r w:rsidRPr="007F4667">
        <w:rPr>
          <w:rFonts w:ascii="Times New Roman" w:hAnsi="Times New Roman" w:cs="Times New Roman"/>
          <w:sz w:val="24"/>
          <w:szCs w:val="24"/>
        </w:rPr>
        <w:t xml:space="preserve">Kemajuan perekonomian </w:t>
      </w:r>
      <w:r>
        <w:rPr>
          <w:rFonts w:ascii="Times New Roman" w:hAnsi="Times New Roman" w:cs="Times New Roman"/>
          <w:sz w:val="24"/>
          <w:szCs w:val="24"/>
        </w:rPr>
        <w:t>Kabupaten Bone</w:t>
      </w:r>
      <w:r w:rsidRPr="007F4667">
        <w:rPr>
          <w:rFonts w:ascii="Times New Roman" w:hAnsi="Times New Roman" w:cs="Times New Roman"/>
          <w:sz w:val="24"/>
          <w:szCs w:val="24"/>
        </w:rPr>
        <w:t xml:space="preserve"> dapat dilihat dari perkembangan </w:t>
      </w:r>
      <w:r>
        <w:rPr>
          <w:rFonts w:ascii="Times New Roman" w:hAnsi="Times New Roman" w:cs="Times New Roman"/>
          <w:sz w:val="24"/>
          <w:szCs w:val="24"/>
        </w:rPr>
        <w:t>Produk Domestik Regional Bruto (</w:t>
      </w:r>
      <w:r w:rsidRPr="007F4667">
        <w:rPr>
          <w:rFonts w:ascii="Times New Roman" w:hAnsi="Times New Roman" w:cs="Times New Roman"/>
          <w:sz w:val="24"/>
          <w:szCs w:val="24"/>
        </w:rPr>
        <w:t>PDRB</w:t>
      </w:r>
      <w:r>
        <w:rPr>
          <w:rFonts w:ascii="Times New Roman" w:hAnsi="Times New Roman" w:cs="Times New Roman"/>
          <w:sz w:val="24"/>
          <w:szCs w:val="24"/>
        </w:rPr>
        <w:t>)-nya</w:t>
      </w:r>
      <w:r w:rsidR="0008615E">
        <w:rPr>
          <w:rFonts w:ascii="Times New Roman" w:hAnsi="Times New Roman" w:cs="Times New Roman"/>
          <w:sz w:val="24"/>
          <w:szCs w:val="24"/>
        </w:rPr>
        <w:t xml:space="preserve">, perkembangan ekonomi </w:t>
      </w:r>
      <w:r w:rsidR="00F821A4">
        <w:rPr>
          <w:rFonts w:ascii="Times New Roman" w:hAnsi="Times New Roman" w:cs="Times New Roman"/>
          <w:sz w:val="24"/>
          <w:szCs w:val="24"/>
        </w:rPr>
        <w:t>Kabupaten Bone</w:t>
      </w:r>
      <w:r w:rsidR="0008615E">
        <w:rPr>
          <w:rFonts w:ascii="Times New Roman" w:hAnsi="Times New Roman" w:cs="Times New Roman"/>
          <w:sz w:val="24"/>
          <w:szCs w:val="24"/>
        </w:rPr>
        <w:t xml:space="preserve"> </w:t>
      </w:r>
      <w:r>
        <w:rPr>
          <w:rFonts w:ascii="Times New Roman" w:hAnsi="Times New Roman" w:cs="Times New Roman"/>
          <w:sz w:val="24"/>
          <w:szCs w:val="24"/>
        </w:rPr>
        <w:t xml:space="preserve">selama kurun waktu 2006-2010 </w:t>
      </w:r>
      <w:r w:rsidR="0008615E">
        <w:rPr>
          <w:rFonts w:ascii="Times New Roman" w:hAnsi="Times New Roman" w:cs="Times New Roman"/>
          <w:sz w:val="24"/>
          <w:szCs w:val="24"/>
        </w:rPr>
        <w:t xml:space="preserve">dari tahun ke tahun semakin membaik. Hal ini ditunjukkan dengan angka PDRB atas dasar harga berlaku yang selalu mengalami peningkatan. Bila dibandingkan dengan Produk Domestik </w:t>
      </w:r>
      <w:r w:rsidR="00F821A4">
        <w:rPr>
          <w:rFonts w:ascii="Times New Roman" w:hAnsi="Times New Roman" w:cs="Times New Roman"/>
          <w:sz w:val="24"/>
          <w:szCs w:val="24"/>
        </w:rPr>
        <w:t xml:space="preserve">Regional </w:t>
      </w:r>
      <w:r w:rsidR="0008615E">
        <w:rPr>
          <w:rFonts w:ascii="Times New Roman" w:hAnsi="Times New Roman" w:cs="Times New Roman"/>
          <w:sz w:val="24"/>
          <w:szCs w:val="24"/>
        </w:rPr>
        <w:t>Bruto (PD</w:t>
      </w:r>
      <w:r w:rsidR="00F821A4">
        <w:rPr>
          <w:rFonts w:ascii="Times New Roman" w:hAnsi="Times New Roman" w:cs="Times New Roman"/>
          <w:sz w:val="24"/>
          <w:szCs w:val="24"/>
        </w:rPr>
        <w:t>R</w:t>
      </w:r>
      <w:r w:rsidR="0008615E">
        <w:rPr>
          <w:rFonts w:ascii="Times New Roman" w:hAnsi="Times New Roman" w:cs="Times New Roman"/>
          <w:sz w:val="24"/>
          <w:szCs w:val="24"/>
        </w:rPr>
        <w:t xml:space="preserve">B) </w:t>
      </w:r>
      <w:r w:rsidR="00F821A4">
        <w:rPr>
          <w:rFonts w:ascii="Times New Roman" w:hAnsi="Times New Roman" w:cs="Times New Roman"/>
          <w:sz w:val="24"/>
          <w:szCs w:val="24"/>
        </w:rPr>
        <w:t>Provinsi Sulawesi Selatan</w:t>
      </w:r>
      <w:r w:rsidR="0008615E">
        <w:rPr>
          <w:rFonts w:ascii="Times New Roman" w:hAnsi="Times New Roman" w:cs="Times New Roman"/>
          <w:sz w:val="24"/>
          <w:szCs w:val="24"/>
        </w:rPr>
        <w:t xml:space="preserve">, angka tersebut memberikan kontribusi terhadap pembentukan </w:t>
      </w:r>
      <w:r w:rsidR="00F821A4">
        <w:rPr>
          <w:rFonts w:ascii="Times New Roman" w:hAnsi="Times New Roman" w:cs="Times New Roman"/>
          <w:sz w:val="24"/>
          <w:szCs w:val="24"/>
        </w:rPr>
        <w:t>Produk Domestik Regional Bruto (PDRB) Provinsi Sulawesi Selatan</w:t>
      </w:r>
      <w:r w:rsidR="0008615E">
        <w:rPr>
          <w:rFonts w:ascii="Times New Roman" w:hAnsi="Times New Roman" w:cs="Times New Roman"/>
          <w:sz w:val="24"/>
          <w:szCs w:val="24"/>
        </w:rPr>
        <w:t>. Untuk lebih jelasnya dapat dilihat pada tabel 4.</w:t>
      </w:r>
      <w:r w:rsidR="00917ECD">
        <w:rPr>
          <w:rFonts w:ascii="Times New Roman" w:hAnsi="Times New Roman" w:cs="Times New Roman"/>
          <w:sz w:val="24"/>
          <w:szCs w:val="24"/>
        </w:rPr>
        <w:t>1</w:t>
      </w:r>
      <w:r w:rsidR="0008615E">
        <w:rPr>
          <w:rFonts w:ascii="Times New Roman" w:hAnsi="Times New Roman" w:cs="Times New Roman"/>
          <w:sz w:val="24"/>
          <w:szCs w:val="24"/>
        </w:rPr>
        <w:t>:</w:t>
      </w:r>
    </w:p>
    <w:p w:rsidR="00BF2CCE" w:rsidRPr="00BF2CCE" w:rsidRDefault="00BF2CCE" w:rsidP="00BF2CCE">
      <w:pPr>
        <w:pStyle w:val="ListParagraph"/>
        <w:spacing w:line="240" w:lineRule="auto"/>
        <w:ind w:left="0" w:firstLine="567"/>
        <w:rPr>
          <w:rFonts w:ascii="Times New Roman" w:hAnsi="Times New Roman" w:cs="Times New Roman"/>
          <w:sz w:val="24"/>
          <w:szCs w:val="24"/>
        </w:rPr>
      </w:pPr>
    </w:p>
    <w:p w:rsidR="0008615E" w:rsidRDefault="0008615E" w:rsidP="00BF2CCE">
      <w:pPr>
        <w:pStyle w:val="ListParagraph"/>
        <w:spacing w:line="240" w:lineRule="auto"/>
        <w:ind w:left="1985" w:hanging="1276"/>
        <w:rPr>
          <w:rFonts w:ascii="Times New Roman" w:hAnsi="Times New Roman" w:cs="Times New Roman"/>
          <w:sz w:val="24"/>
          <w:szCs w:val="24"/>
        </w:rPr>
      </w:pPr>
      <w:r w:rsidRPr="00041D08">
        <w:rPr>
          <w:rFonts w:ascii="Times New Roman" w:hAnsi="Times New Roman" w:cs="Times New Roman"/>
          <w:sz w:val="24"/>
          <w:szCs w:val="24"/>
        </w:rPr>
        <w:t>Tabel</w:t>
      </w:r>
      <w:r w:rsidR="00615DE0" w:rsidRPr="00041D08">
        <w:rPr>
          <w:rFonts w:ascii="Times New Roman" w:hAnsi="Times New Roman" w:cs="Times New Roman"/>
          <w:sz w:val="24"/>
          <w:szCs w:val="24"/>
        </w:rPr>
        <w:t xml:space="preserve">  </w:t>
      </w:r>
      <w:r w:rsidR="00917ECD">
        <w:rPr>
          <w:rFonts w:ascii="Times New Roman" w:hAnsi="Times New Roman" w:cs="Times New Roman"/>
          <w:sz w:val="24"/>
          <w:szCs w:val="24"/>
        </w:rPr>
        <w:t>4.1</w:t>
      </w:r>
      <w:r w:rsidR="00615DE0" w:rsidRPr="00041D08">
        <w:rPr>
          <w:rFonts w:ascii="Times New Roman" w:hAnsi="Times New Roman" w:cs="Times New Roman"/>
          <w:sz w:val="24"/>
          <w:szCs w:val="24"/>
        </w:rPr>
        <w:t xml:space="preserve">   </w:t>
      </w:r>
      <w:r w:rsidRPr="00041D08">
        <w:rPr>
          <w:rFonts w:ascii="Times New Roman" w:hAnsi="Times New Roman" w:cs="Times New Roman"/>
          <w:sz w:val="24"/>
          <w:szCs w:val="24"/>
        </w:rPr>
        <w:t>PD</w:t>
      </w:r>
      <w:r w:rsidR="00F821A4" w:rsidRPr="00041D08">
        <w:rPr>
          <w:rFonts w:ascii="Times New Roman" w:hAnsi="Times New Roman" w:cs="Times New Roman"/>
          <w:sz w:val="24"/>
          <w:szCs w:val="24"/>
        </w:rPr>
        <w:t>RB</w:t>
      </w:r>
      <w:r w:rsidRPr="00041D08">
        <w:rPr>
          <w:rFonts w:ascii="Times New Roman" w:hAnsi="Times New Roman" w:cs="Times New Roman"/>
          <w:sz w:val="24"/>
          <w:szCs w:val="24"/>
        </w:rPr>
        <w:t xml:space="preserve"> </w:t>
      </w:r>
      <w:r w:rsidR="00F821A4" w:rsidRPr="00041D08">
        <w:rPr>
          <w:rFonts w:ascii="Times New Roman" w:hAnsi="Times New Roman" w:cs="Times New Roman"/>
          <w:sz w:val="24"/>
          <w:szCs w:val="24"/>
        </w:rPr>
        <w:t>Provinsi Sulawesi Selatan</w:t>
      </w:r>
      <w:r w:rsidRPr="00041D08">
        <w:rPr>
          <w:rFonts w:ascii="Times New Roman" w:hAnsi="Times New Roman" w:cs="Times New Roman"/>
          <w:sz w:val="24"/>
          <w:szCs w:val="24"/>
        </w:rPr>
        <w:t xml:space="preserve"> dan PDRB </w:t>
      </w:r>
      <w:r w:rsidR="00F821A4" w:rsidRPr="00041D08">
        <w:rPr>
          <w:rFonts w:ascii="Times New Roman" w:hAnsi="Times New Roman" w:cs="Times New Roman"/>
          <w:sz w:val="24"/>
          <w:szCs w:val="24"/>
        </w:rPr>
        <w:t>Kabupaten Bone</w:t>
      </w:r>
      <w:r w:rsidRPr="00041D08">
        <w:rPr>
          <w:rFonts w:ascii="Times New Roman" w:hAnsi="Times New Roman" w:cs="Times New Roman"/>
          <w:sz w:val="24"/>
          <w:szCs w:val="24"/>
        </w:rPr>
        <w:t xml:space="preserve"> Atas Dasar Harga Berlaku, tahun 2006 -2010</w:t>
      </w:r>
    </w:p>
    <w:p w:rsidR="00BF2CCE" w:rsidRPr="00BF2CCE" w:rsidRDefault="00BF2CCE" w:rsidP="00BF2CCE">
      <w:pPr>
        <w:pStyle w:val="ListParagraph"/>
        <w:spacing w:line="240" w:lineRule="auto"/>
        <w:ind w:left="1985" w:hanging="1276"/>
        <w:rPr>
          <w:rFonts w:ascii="Times New Roman" w:hAnsi="Times New Roman" w:cs="Times New Roman"/>
          <w:sz w:val="24"/>
          <w:szCs w:val="24"/>
        </w:rPr>
      </w:pPr>
    </w:p>
    <w:tbl>
      <w:tblPr>
        <w:tblStyle w:val="TableGrid"/>
        <w:tblW w:w="7087" w:type="dxa"/>
        <w:tblInd w:w="817"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ook w:val="04A0"/>
      </w:tblPr>
      <w:tblGrid>
        <w:gridCol w:w="840"/>
        <w:gridCol w:w="1853"/>
        <w:gridCol w:w="1984"/>
        <w:gridCol w:w="2410"/>
      </w:tblGrid>
      <w:tr w:rsidR="00F821A4" w:rsidTr="00BF2CCE">
        <w:tc>
          <w:tcPr>
            <w:tcW w:w="840" w:type="dxa"/>
          </w:tcPr>
          <w:p w:rsidR="00F821A4" w:rsidRPr="00041D08" w:rsidRDefault="00F821A4" w:rsidP="00CA203A">
            <w:pPr>
              <w:pStyle w:val="ListParagraph"/>
              <w:spacing w:line="276" w:lineRule="auto"/>
              <w:ind w:left="-108" w:hanging="113"/>
              <w:jc w:val="right"/>
              <w:rPr>
                <w:rFonts w:ascii="Times New Roman" w:hAnsi="Times New Roman" w:cs="Times New Roman"/>
                <w:sz w:val="24"/>
                <w:szCs w:val="24"/>
              </w:rPr>
            </w:pPr>
            <w:r w:rsidRPr="00041D08">
              <w:rPr>
                <w:rFonts w:ascii="Times New Roman" w:hAnsi="Times New Roman" w:cs="Times New Roman"/>
                <w:sz w:val="24"/>
                <w:szCs w:val="24"/>
              </w:rPr>
              <w:t>Tahun</w:t>
            </w:r>
          </w:p>
        </w:tc>
        <w:tc>
          <w:tcPr>
            <w:tcW w:w="1853" w:type="dxa"/>
          </w:tcPr>
          <w:p w:rsidR="00F821A4" w:rsidRPr="00041D08" w:rsidRDefault="00F821A4" w:rsidP="00CA203A">
            <w:pPr>
              <w:pStyle w:val="ListParagraph"/>
              <w:spacing w:line="276" w:lineRule="auto"/>
              <w:ind w:left="0" w:firstLine="0"/>
              <w:jc w:val="center"/>
              <w:rPr>
                <w:rFonts w:ascii="Times New Roman" w:hAnsi="Times New Roman" w:cs="Times New Roman"/>
                <w:sz w:val="24"/>
                <w:szCs w:val="24"/>
              </w:rPr>
            </w:pPr>
            <w:r w:rsidRPr="00041D08">
              <w:rPr>
                <w:rFonts w:ascii="Times New Roman" w:hAnsi="Times New Roman" w:cs="Times New Roman"/>
                <w:sz w:val="24"/>
                <w:szCs w:val="24"/>
              </w:rPr>
              <w:t>PDRB Sul-Sel (milyar rupiah)</w:t>
            </w:r>
          </w:p>
        </w:tc>
        <w:tc>
          <w:tcPr>
            <w:tcW w:w="1984" w:type="dxa"/>
          </w:tcPr>
          <w:p w:rsidR="00F821A4" w:rsidRPr="00041D08" w:rsidRDefault="00F821A4" w:rsidP="00CA203A">
            <w:pPr>
              <w:pStyle w:val="ListParagraph"/>
              <w:spacing w:line="276" w:lineRule="auto"/>
              <w:ind w:left="-108" w:firstLine="10"/>
              <w:jc w:val="center"/>
              <w:rPr>
                <w:rFonts w:ascii="Times New Roman" w:hAnsi="Times New Roman" w:cs="Times New Roman"/>
                <w:sz w:val="24"/>
                <w:szCs w:val="24"/>
              </w:rPr>
            </w:pPr>
            <w:r w:rsidRPr="00041D08">
              <w:rPr>
                <w:rFonts w:ascii="Times New Roman" w:hAnsi="Times New Roman" w:cs="Times New Roman"/>
                <w:sz w:val="24"/>
                <w:szCs w:val="24"/>
              </w:rPr>
              <w:t>PDRB Kab. Bone (milyar rupiah)</w:t>
            </w:r>
          </w:p>
        </w:tc>
        <w:tc>
          <w:tcPr>
            <w:tcW w:w="2410" w:type="dxa"/>
          </w:tcPr>
          <w:p w:rsidR="00F821A4" w:rsidRPr="00041D08" w:rsidRDefault="00F821A4" w:rsidP="00CA203A">
            <w:pPr>
              <w:pStyle w:val="ListParagraph"/>
              <w:spacing w:line="276" w:lineRule="auto"/>
              <w:ind w:left="0" w:firstLine="40"/>
              <w:jc w:val="center"/>
              <w:rPr>
                <w:rFonts w:ascii="Times New Roman" w:hAnsi="Times New Roman" w:cs="Times New Roman"/>
                <w:sz w:val="24"/>
                <w:szCs w:val="24"/>
              </w:rPr>
            </w:pPr>
            <w:r w:rsidRPr="00041D08">
              <w:rPr>
                <w:rFonts w:ascii="Times New Roman" w:hAnsi="Times New Roman" w:cs="Times New Roman"/>
                <w:sz w:val="24"/>
                <w:szCs w:val="24"/>
              </w:rPr>
              <w:t xml:space="preserve">Persentase </w:t>
            </w:r>
            <w:r w:rsidR="009F5460">
              <w:rPr>
                <w:rFonts w:ascii="Times New Roman" w:hAnsi="Times New Roman" w:cs="Times New Roman"/>
                <w:sz w:val="24"/>
                <w:szCs w:val="24"/>
              </w:rPr>
              <w:t>Kab. Bone</w:t>
            </w:r>
            <w:r w:rsidRPr="00041D08">
              <w:rPr>
                <w:rFonts w:ascii="Times New Roman" w:hAnsi="Times New Roman" w:cs="Times New Roman"/>
                <w:sz w:val="24"/>
                <w:szCs w:val="24"/>
              </w:rPr>
              <w:t xml:space="preserve"> terhadap </w:t>
            </w:r>
            <w:r w:rsidR="009F5460">
              <w:rPr>
                <w:rFonts w:ascii="Times New Roman" w:hAnsi="Times New Roman" w:cs="Times New Roman"/>
                <w:sz w:val="24"/>
                <w:szCs w:val="24"/>
              </w:rPr>
              <w:t>Sul-Sel</w:t>
            </w:r>
          </w:p>
        </w:tc>
      </w:tr>
      <w:tr w:rsidR="00F821A4" w:rsidTr="00BF2CCE">
        <w:tc>
          <w:tcPr>
            <w:tcW w:w="840" w:type="dxa"/>
          </w:tcPr>
          <w:p w:rsidR="00F821A4" w:rsidRDefault="00F821A4" w:rsidP="00CA203A">
            <w:pPr>
              <w:pStyle w:val="ListParagraph"/>
              <w:spacing w:line="360" w:lineRule="auto"/>
              <w:ind w:left="-108" w:hanging="113"/>
              <w:jc w:val="center"/>
              <w:rPr>
                <w:rFonts w:ascii="Times New Roman" w:hAnsi="Times New Roman" w:cs="Times New Roman"/>
                <w:sz w:val="24"/>
                <w:szCs w:val="24"/>
              </w:rPr>
            </w:pPr>
            <w:r>
              <w:rPr>
                <w:rFonts w:ascii="Times New Roman" w:hAnsi="Times New Roman" w:cs="Times New Roman"/>
                <w:sz w:val="24"/>
                <w:szCs w:val="24"/>
              </w:rPr>
              <w:t>2006</w:t>
            </w:r>
          </w:p>
          <w:p w:rsidR="00F821A4" w:rsidRDefault="00F821A4" w:rsidP="00CA203A">
            <w:pPr>
              <w:pStyle w:val="ListParagraph"/>
              <w:spacing w:line="360" w:lineRule="auto"/>
              <w:ind w:left="-108" w:hanging="113"/>
              <w:jc w:val="center"/>
              <w:rPr>
                <w:rFonts w:ascii="Times New Roman" w:hAnsi="Times New Roman" w:cs="Times New Roman"/>
                <w:sz w:val="24"/>
                <w:szCs w:val="24"/>
              </w:rPr>
            </w:pPr>
            <w:r>
              <w:rPr>
                <w:rFonts w:ascii="Times New Roman" w:hAnsi="Times New Roman" w:cs="Times New Roman"/>
                <w:sz w:val="24"/>
                <w:szCs w:val="24"/>
              </w:rPr>
              <w:t>2007</w:t>
            </w:r>
          </w:p>
          <w:p w:rsidR="00F821A4" w:rsidRDefault="00F821A4" w:rsidP="00CA203A">
            <w:pPr>
              <w:pStyle w:val="ListParagraph"/>
              <w:spacing w:line="360" w:lineRule="auto"/>
              <w:ind w:left="-108" w:hanging="113"/>
              <w:jc w:val="center"/>
              <w:rPr>
                <w:rFonts w:ascii="Times New Roman" w:hAnsi="Times New Roman" w:cs="Times New Roman"/>
                <w:sz w:val="24"/>
                <w:szCs w:val="24"/>
              </w:rPr>
            </w:pPr>
            <w:r>
              <w:rPr>
                <w:rFonts w:ascii="Times New Roman" w:hAnsi="Times New Roman" w:cs="Times New Roman"/>
                <w:sz w:val="24"/>
                <w:szCs w:val="24"/>
              </w:rPr>
              <w:t>2008</w:t>
            </w:r>
          </w:p>
          <w:p w:rsidR="00F821A4" w:rsidRDefault="00F821A4" w:rsidP="00CA203A">
            <w:pPr>
              <w:pStyle w:val="ListParagraph"/>
              <w:spacing w:line="360" w:lineRule="auto"/>
              <w:ind w:left="-108" w:hanging="113"/>
              <w:jc w:val="center"/>
              <w:rPr>
                <w:rFonts w:ascii="Times New Roman" w:hAnsi="Times New Roman" w:cs="Times New Roman"/>
                <w:sz w:val="24"/>
                <w:szCs w:val="24"/>
              </w:rPr>
            </w:pPr>
            <w:r>
              <w:rPr>
                <w:rFonts w:ascii="Times New Roman" w:hAnsi="Times New Roman" w:cs="Times New Roman"/>
                <w:sz w:val="24"/>
                <w:szCs w:val="24"/>
              </w:rPr>
              <w:t>2009</w:t>
            </w:r>
          </w:p>
          <w:p w:rsidR="00F821A4" w:rsidRDefault="00F821A4" w:rsidP="00CA203A">
            <w:pPr>
              <w:pStyle w:val="ListParagraph"/>
              <w:spacing w:line="360" w:lineRule="auto"/>
              <w:ind w:left="-108" w:hanging="113"/>
              <w:jc w:val="center"/>
              <w:rPr>
                <w:rFonts w:ascii="Times New Roman" w:hAnsi="Times New Roman" w:cs="Times New Roman"/>
                <w:sz w:val="24"/>
                <w:szCs w:val="24"/>
              </w:rPr>
            </w:pPr>
            <w:r>
              <w:rPr>
                <w:rFonts w:ascii="Times New Roman" w:hAnsi="Times New Roman" w:cs="Times New Roman"/>
                <w:sz w:val="24"/>
                <w:szCs w:val="24"/>
              </w:rPr>
              <w:t>2010</w:t>
            </w:r>
          </w:p>
        </w:tc>
        <w:tc>
          <w:tcPr>
            <w:tcW w:w="1853" w:type="dxa"/>
          </w:tcPr>
          <w:p w:rsidR="00F821A4" w:rsidRDefault="00F821A4" w:rsidP="00CA203A">
            <w:pPr>
              <w:pStyle w:val="ListParagraph"/>
              <w:spacing w:line="360" w:lineRule="auto"/>
              <w:ind w:left="327" w:firstLine="0"/>
              <w:rPr>
                <w:rFonts w:ascii="Times New Roman" w:hAnsi="Times New Roman" w:cs="Times New Roman"/>
                <w:sz w:val="24"/>
                <w:szCs w:val="24"/>
              </w:rPr>
            </w:pPr>
            <w:r>
              <w:rPr>
                <w:rFonts w:ascii="Times New Roman" w:hAnsi="Times New Roman" w:cs="Times New Roman"/>
                <w:sz w:val="24"/>
                <w:szCs w:val="24"/>
              </w:rPr>
              <w:t>60.902,82</w:t>
            </w:r>
          </w:p>
          <w:p w:rsidR="00F821A4" w:rsidRDefault="00F821A4" w:rsidP="00CA203A">
            <w:pPr>
              <w:pStyle w:val="ListParagraph"/>
              <w:spacing w:line="360" w:lineRule="auto"/>
              <w:ind w:left="327" w:firstLine="0"/>
              <w:rPr>
                <w:rFonts w:ascii="Times New Roman" w:hAnsi="Times New Roman" w:cs="Times New Roman"/>
                <w:sz w:val="24"/>
                <w:szCs w:val="24"/>
              </w:rPr>
            </w:pPr>
            <w:r>
              <w:rPr>
                <w:rFonts w:ascii="Times New Roman" w:hAnsi="Times New Roman" w:cs="Times New Roman"/>
                <w:sz w:val="24"/>
                <w:szCs w:val="24"/>
              </w:rPr>
              <w:t>69.271,92</w:t>
            </w:r>
          </w:p>
          <w:p w:rsidR="00F821A4" w:rsidRDefault="00F821A4" w:rsidP="00CA203A">
            <w:pPr>
              <w:pStyle w:val="ListParagraph"/>
              <w:spacing w:line="360" w:lineRule="auto"/>
              <w:ind w:left="327" w:firstLine="0"/>
              <w:rPr>
                <w:rFonts w:ascii="Times New Roman" w:hAnsi="Times New Roman" w:cs="Times New Roman"/>
                <w:sz w:val="24"/>
                <w:szCs w:val="24"/>
              </w:rPr>
            </w:pPr>
            <w:r>
              <w:rPr>
                <w:rFonts w:ascii="Times New Roman" w:hAnsi="Times New Roman" w:cs="Times New Roman"/>
                <w:sz w:val="24"/>
                <w:szCs w:val="24"/>
              </w:rPr>
              <w:t>85.143,19</w:t>
            </w:r>
          </w:p>
          <w:p w:rsidR="00F821A4" w:rsidRDefault="00F821A4" w:rsidP="00CA203A">
            <w:pPr>
              <w:pStyle w:val="ListParagraph"/>
              <w:spacing w:line="360" w:lineRule="auto"/>
              <w:ind w:left="327" w:firstLine="0"/>
              <w:rPr>
                <w:rFonts w:ascii="Times New Roman" w:hAnsi="Times New Roman" w:cs="Times New Roman"/>
                <w:sz w:val="24"/>
                <w:szCs w:val="24"/>
              </w:rPr>
            </w:pPr>
            <w:r>
              <w:rPr>
                <w:rFonts w:ascii="Times New Roman" w:hAnsi="Times New Roman" w:cs="Times New Roman"/>
                <w:sz w:val="24"/>
                <w:szCs w:val="24"/>
              </w:rPr>
              <w:t>99.954,60</w:t>
            </w:r>
          </w:p>
          <w:p w:rsidR="00F821A4" w:rsidRDefault="00F821A4" w:rsidP="0091461C">
            <w:pPr>
              <w:pStyle w:val="ListParagraph"/>
              <w:spacing w:line="360" w:lineRule="auto"/>
              <w:ind w:left="186" w:firstLine="0"/>
              <w:rPr>
                <w:rFonts w:ascii="Times New Roman" w:hAnsi="Times New Roman" w:cs="Times New Roman"/>
                <w:sz w:val="24"/>
                <w:szCs w:val="24"/>
              </w:rPr>
            </w:pPr>
            <w:r>
              <w:rPr>
                <w:rFonts w:ascii="Times New Roman" w:hAnsi="Times New Roman" w:cs="Times New Roman"/>
                <w:sz w:val="24"/>
                <w:szCs w:val="24"/>
              </w:rPr>
              <w:t>117.830,27</w:t>
            </w:r>
          </w:p>
        </w:tc>
        <w:tc>
          <w:tcPr>
            <w:tcW w:w="1984" w:type="dxa"/>
          </w:tcPr>
          <w:p w:rsidR="00F821A4" w:rsidRDefault="009B2D82" w:rsidP="00CA203A">
            <w:pPr>
              <w:pStyle w:val="ListParagraph"/>
              <w:spacing w:line="360" w:lineRule="auto"/>
              <w:ind w:left="459" w:firstLine="0"/>
              <w:rPr>
                <w:rFonts w:ascii="Times New Roman" w:hAnsi="Times New Roman" w:cs="Times New Roman"/>
                <w:sz w:val="24"/>
                <w:szCs w:val="24"/>
              </w:rPr>
            </w:pPr>
            <w:r>
              <w:rPr>
                <w:rFonts w:ascii="Times New Roman" w:hAnsi="Times New Roman" w:cs="Times New Roman"/>
                <w:sz w:val="24"/>
                <w:szCs w:val="24"/>
              </w:rPr>
              <w:t>3.860,83</w:t>
            </w:r>
          </w:p>
          <w:p w:rsidR="00F821A4" w:rsidRDefault="009B2D82" w:rsidP="00CA203A">
            <w:pPr>
              <w:pStyle w:val="ListParagraph"/>
              <w:spacing w:line="360" w:lineRule="auto"/>
              <w:ind w:left="459" w:firstLine="0"/>
              <w:rPr>
                <w:rFonts w:ascii="Times New Roman" w:hAnsi="Times New Roman" w:cs="Times New Roman"/>
                <w:sz w:val="24"/>
                <w:szCs w:val="24"/>
              </w:rPr>
            </w:pPr>
            <w:r>
              <w:rPr>
                <w:rFonts w:ascii="Times New Roman" w:hAnsi="Times New Roman" w:cs="Times New Roman"/>
                <w:sz w:val="24"/>
                <w:szCs w:val="24"/>
              </w:rPr>
              <w:t>4.414,33</w:t>
            </w:r>
          </w:p>
          <w:p w:rsidR="00F821A4" w:rsidRDefault="009B2D82" w:rsidP="00CA203A">
            <w:pPr>
              <w:pStyle w:val="ListParagraph"/>
              <w:spacing w:line="360" w:lineRule="auto"/>
              <w:ind w:left="459" w:firstLine="0"/>
              <w:rPr>
                <w:rFonts w:ascii="Times New Roman" w:hAnsi="Times New Roman" w:cs="Times New Roman"/>
                <w:sz w:val="24"/>
                <w:szCs w:val="24"/>
              </w:rPr>
            </w:pPr>
            <w:r>
              <w:rPr>
                <w:rFonts w:ascii="Times New Roman" w:hAnsi="Times New Roman" w:cs="Times New Roman"/>
                <w:sz w:val="24"/>
                <w:szCs w:val="24"/>
              </w:rPr>
              <w:t>5.348,74</w:t>
            </w:r>
          </w:p>
          <w:p w:rsidR="00F821A4" w:rsidRDefault="009B2D82" w:rsidP="00CA203A">
            <w:pPr>
              <w:pStyle w:val="ListParagraph"/>
              <w:spacing w:line="360" w:lineRule="auto"/>
              <w:ind w:left="459" w:firstLine="0"/>
              <w:rPr>
                <w:rFonts w:ascii="Times New Roman" w:hAnsi="Times New Roman" w:cs="Times New Roman"/>
                <w:sz w:val="24"/>
                <w:szCs w:val="24"/>
              </w:rPr>
            </w:pPr>
            <w:r>
              <w:rPr>
                <w:rFonts w:ascii="Times New Roman" w:hAnsi="Times New Roman" w:cs="Times New Roman"/>
                <w:sz w:val="24"/>
                <w:szCs w:val="24"/>
              </w:rPr>
              <w:t>6.412,65</w:t>
            </w:r>
          </w:p>
          <w:p w:rsidR="00F821A4" w:rsidRDefault="009B2D82" w:rsidP="00CA203A">
            <w:pPr>
              <w:pStyle w:val="ListParagraph"/>
              <w:spacing w:line="360" w:lineRule="auto"/>
              <w:ind w:left="459" w:firstLine="0"/>
              <w:rPr>
                <w:rFonts w:ascii="Times New Roman" w:hAnsi="Times New Roman" w:cs="Times New Roman"/>
                <w:sz w:val="24"/>
                <w:szCs w:val="24"/>
              </w:rPr>
            </w:pPr>
            <w:r>
              <w:rPr>
                <w:rFonts w:ascii="Times New Roman" w:hAnsi="Times New Roman" w:cs="Times New Roman"/>
                <w:sz w:val="24"/>
                <w:szCs w:val="24"/>
              </w:rPr>
              <w:t>7.530,37</w:t>
            </w:r>
          </w:p>
        </w:tc>
        <w:tc>
          <w:tcPr>
            <w:tcW w:w="2410" w:type="dxa"/>
          </w:tcPr>
          <w:p w:rsidR="00F821A4" w:rsidRDefault="009B2D82" w:rsidP="00CA203A">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6,34</w:t>
            </w:r>
          </w:p>
          <w:p w:rsidR="00F821A4" w:rsidRDefault="009B2D82" w:rsidP="00CA203A">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6,37</w:t>
            </w:r>
          </w:p>
          <w:p w:rsidR="00F821A4" w:rsidRDefault="009B2D82" w:rsidP="00CA203A">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6,28</w:t>
            </w:r>
          </w:p>
          <w:p w:rsidR="00F821A4" w:rsidRDefault="009B2D82" w:rsidP="00CA203A">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6,42</w:t>
            </w:r>
          </w:p>
          <w:p w:rsidR="00F821A4" w:rsidRDefault="009B2D82" w:rsidP="00CA203A">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6,39</w:t>
            </w:r>
          </w:p>
        </w:tc>
      </w:tr>
    </w:tbl>
    <w:p w:rsidR="004078DF" w:rsidRDefault="004078DF" w:rsidP="004078DF">
      <w:pPr>
        <w:pStyle w:val="ListParagraph"/>
        <w:spacing w:line="240" w:lineRule="auto"/>
        <w:ind w:left="1843" w:hanging="1843"/>
        <w:rPr>
          <w:rFonts w:ascii="Times New Roman" w:hAnsi="Times New Roman" w:cs="Times New Roman"/>
          <w:sz w:val="24"/>
          <w:szCs w:val="24"/>
        </w:rPr>
      </w:pPr>
    </w:p>
    <w:p w:rsidR="0008615E" w:rsidRDefault="0008615E" w:rsidP="00EF21F6">
      <w:pPr>
        <w:pStyle w:val="ListParagraph"/>
        <w:spacing w:line="480" w:lineRule="auto"/>
        <w:ind w:left="1843" w:hanging="1843"/>
        <w:rPr>
          <w:rFonts w:ascii="Times New Roman" w:hAnsi="Times New Roman" w:cs="Times New Roman"/>
          <w:sz w:val="18"/>
          <w:szCs w:val="24"/>
        </w:rPr>
      </w:pPr>
      <w:r w:rsidRPr="00BF2CCE">
        <w:rPr>
          <w:rFonts w:ascii="Times New Roman" w:hAnsi="Times New Roman" w:cs="Times New Roman"/>
          <w:sz w:val="18"/>
          <w:szCs w:val="24"/>
        </w:rPr>
        <w:t xml:space="preserve">Sumber: BPS </w:t>
      </w:r>
      <w:r w:rsidR="00FB67B7" w:rsidRPr="00BF2CCE">
        <w:rPr>
          <w:rFonts w:ascii="Times New Roman" w:hAnsi="Times New Roman" w:cs="Times New Roman"/>
          <w:sz w:val="18"/>
          <w:szCs w:val="24"/>
        </w:rPr>
        <w:t>Kabu</w:t>
      </w:r>
      <w:r w:rsidR="0091461C" w:rsidRPr="00BF2CCE">
        <w:rPr>
          <w:rFonts w:ascii="Times New Roman" w:hAnsi="Times New Roman" w:cs="Times New Roman"/>
          <w:sz w:val="18"/>
          <w:szCs w:val="24"/>
        </w:rPr>
        <w:t>p</w:t>
      </w:r>
      <w:r w:rsidR="00FB67B7" w:rsidRPr="00BF2CCE">
        <w:rPr>
          <w:rFonts w:ascii="Times New Roman" w:hAnsi="Times New Roman" w:cs="Times New Roman"/>
          <w:sz w:val="18"/>
          <w:szCs w:val="24"/>
        </w:rPr>
        <w:t>aten Bone dan BPS Provinsi Sulawesi Selatan</w:t>
      </w:r>
      <w:r w:rsidRPr="00BF2CCE">
        <w:rPr>
          <w:rFonts w:ascii="Times New Roman" w:hAnsi="Times New Roman" w:cs="Times New Roman"/>
          <w:sz w:val="18"/>
          <w:szCs w:val="24"/>
        </w:rPr>
        <w:t xml:space="preserve"> (data diolah)</w:t>
      </w:r>
    </w:p>
    <w:p w:rsidR="00BF2CCE" w:rsidRPr="00BF2CCE" w:rsidRDefault="00BF2CCE" w:rsidP="00BF2CCE">
      <w:pPr>
        <w:pStyle w:val="ListParagraph"/>
        <w:spacing w:line="240" w:lineRule="auto"/>
        <w:ind w:left="1843" w:hanging="1843"/>
        <w:rPr>
          <w:rFonts w:ascii="Times New Roman" w:hAnsi="Times New Roman" w:cs="Times New Roman"/>
          <w:sz w:val="18"/>
          <w:szCs w:val="24"/>
        </w:rPr>
      </w:pPr>
    </w:p>
    <w:p w:rsidR="0008615E" w:rsidRDefault="0008615E" w:rsidP="0008615E">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Data pada tabel 4.</w:t>
      </w:r>
      <w:r w:rsidR="00917ECD">
        <w:rPr>
          <w:rFonts w:ascii="Times New Roman" w:hAnsi="Times New Roman" w:cs="Times New Roman"/>
          <w:sz w:val="24"/>
          <w:szCs w:val="24"/>
        </w:rPr>
        <w:t>1</w:t>
      </w:r>
      <w:r>
        <w:rPr>
          <w:rFonts w:ascii="Times New Roman" w:hAnsi="Times New Roman" w:cs="Times New Roman"/>
          <w:sz w:val="24"/>
          <w:szCs w:val="24"/>
        </w:rPr>
        <w:t xml:space="preserve"> menunjukkan bahwa </w:t>
      </w:r>
      <w:r w:rsidR="00615DE0">
        <w:rPr>
          <w:rFonts w:ascii="Times New Roman" w:hAnsi="Times New Roman" w:cs="Times New Roman"/>
          <w:sz w:val="24"/>
          <w:szCs w:val="24"/>
        </w:rPr>
        <w:t>perkembangan PDRB Kabupaten Bone</w:t>
      </w:r>
      <w:r>
        <w:rPr>
          <w:rFonts w:ascii="Times New Roman" w:hAnsi="Times New Roman" w:cs="Times New Roman"/>
          <w:sz w:val="24"/>
          <w:szCs w:val="24"/>
        </w:rPr>
        <w:t xml:space="preserve"> dari tahun ke tahun mengalami peningkatan. Akan tetapi kontribusi PDRB </w:t>
      </w:r>
      <w:r w:rsidR="00615DE0">
        <w:rPr>
          <w:rFonts w:ascii="Times New Roman" w:hAnsi="Times New Roman" w:cs="Times New Roman"/>
          <w:sz w:val="24"/>
          <w:szCs w:val="24"/>
        </w:rPr>
        <w:lastRenderedPageBreak/>
        <w:t xml:space="preserve">Kabupaten Bone </w:t>
      </w:r>
      <w:r>
        <w:rPr>
          <w:rFonts w:ascii="Times New Roman" w:hAnsi="Times New Roman" w:cs="Times New Roman"/>
          <w:sz w:val="24"/>
          <w:szCs w:val="24"/>
        </w:rPr>
        <w:t xml:space="preserve">terhadap pembentukan </w:t>
      </w:r>
      <w:r w:rsidR="00615DE0">
        <w:rPr>
          <w:rFonts w:ascii="Times New Roman" w:hAnsi="Times New Roman" w:cs="Times New Roman"/>
          <w:sz w:val="24"/>
          <w:szCs w:val="24"/>
        </w:rPr>
        <w:t xml:space="preserve">Provinsi Sulawesi Selatan </w:t>
      </w:r>
      <w:r>
        <w:rPr>
          <w:rFonts w:ascii="Times New Roman" w:hAnsi="Times New Roman" w:cs="Times New Roman"/>
          <w:sz w:val="24"/>
          <w:szCs w:val="24"/>
        </w:rPr>
        <w:t xml:space="preserve">masih relatif kecil dan berfluktuasi. Hal ini disebabkan oleh adanya perkembangan ekonomi regional wilayah lain yang juga terus mengalami peningkatan dengan laju yang lebih tinggi dibandingkan dengan </w:t>
      </w:r>
      <w:r w:rsidR="00615DE0">
        <w:rPr>
          <w:rFonts w:ascii="Times New Roman" w:hAnsi="Times New Roman" w:cs="Times New Roman"/>
          <w:sz w:val="24"/>
          <w:szCs w:val="24"/>
        </w:rPr>
        <w:t>Kabupaten Bone</w:t>
      </w:r>
      <w:r>
        <w:rPr>
          <w:rFonts w:ascii="Times New Roman" w:hAnsi="Times New Roman" w:cs="Times New Roman"/>
          <w:sz w:val="24"/>
          <w:szCs w:val="24"/>
        </w:rPr>
        <w:t>.</w:t>
      </w:r>
    </w:p>
    <w:p w:rsidR="00FB67B7" w:rsidRDefault="00041D08" w:rsidP="00FB67B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Selanjutnya, p</w:t>
      </w:r>
      <w:r w:rsidR="00FB67B7">
        <w:rPr>
          <w:rFonts w:ascii="Times New Roman" w:hAnsi="Times New Roman" w:cs="Times New Roman"/>
          <w:sz w:val="24"/>
          <w:szCs w:val="24"/>
        </w:rPr>
        <w:t xml:space="preserve">ertumbuhan ekonomi </w:t>
      </w:r>
      <w:r>
        <w:rPr>
          <w:rFonts w:ascii="Times New Roman" w:hAnsi="Times New Roman" w:cs="Times New Roman"/>
          <w:sz w:val="24"/>
          <w:szCs w:val="24"/>
        </w:rPr>
        <w:t>Kabupaten Bone dapat</w:t>
      </w:r>
      <w:r w:rsidR="00FB67B7">
        <w:rPr>
          <w:rFonts w:ascii="Times New Roman" w:hAnsi="Times New Roman" w:cs="Times New Roman"/>
          <w:sz w:val="24"/>
          <w:szCs w:val="24"/>
        </w:rPr>
        <w:t xml:space="preserve"> dilihat dari besarnya nilai PDRB atas dasar harga konstan yang berhasil diciptakan pada tahun tertentu dibandingkan dengan nilai tahun sebelumnya. Penggunaan angka atas dasar harga konstan ini dimaksudkan untuk menghindari pengaruh perubahan harga sehingga perubahan yang diukur merupakan pertumbuhan riil ekonomi. </w:t>
      </w:r>
      <w:r>
        <w:rPr>
          <w:rFonts w:ascii="Times New Roman" w:hAnsi="Times New Roman" w:cs="Times New Roman"/>
          <w:sz w:val="24"/>
          <w:szCs w:val="24"/>
        </w:rPr>
        <w:t>Mulai</w:t>
      </w:r>
      <w:r w:rsidR="00FB67B7">
        <w:rPr>
          <w:rFonts w:ascii="Times New Roman" w:hAnsi="Times New Roman" w:cs="Times New Roman"/>
          <w:sz w:val="24"/>
          <w:szCs w:val="24"/>
        </w:rPr>
        <w:t xml:space="preserve"> pada tahun 2000, pertumbuhan ekonomi baik nasional maupun regional dihitung dengan menggunakan harga konstan tahun 2000 sebagai tahun dasar. </w:t>
      </w:r>
    </w:p>
    <w:p w:rsidR="00A97EBA" w:rsidRDefault="00FB67B7" w:rsidP="00FB67B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Adapun pertumbuhan dan perkembangan ekonomi </w:t>
      </w:r>
      <w:r w:rsidR="00041D08">
        <w:rPr>
          <w:rFonts w:ascii="Times New Roman" w:hAnsi="Times New Roman" w:cs="Times New Roman"/>
          <w:sz w:val="24"/>
          <w:szCs w:val="24"/>
        </w:rPr>
        <w:t>Kabupaten Bone</w:t>
      </w:r>
      <w:r w:rsidR="00BF2CCE">
        <w:rPr>
          <w:rFonts w:ascii="Times New Roman" w:hAnsi="Times New Roman" w:cs="Times New Roman"/>
          <w:sz w:val="24"/>
          <w:szCs w:val="24"/>
        </w:rPr>
        <w:t xml:space="preserve"> selama periode 2006</w:t>
      </w:r>
      <w:r>
        <w:rPr>
          <w:rFonts w:ascii="Times New Roman" w:hAnsi="Times New Roman" w:cs="Times New Roman"/>
          <w:sz w:val="24"/>
          <w:szCs w:val="24"/>
        </w:rPr>
        <w:t xml:space="preserve">–2010 dapat dilihat pada </w:t>
      </w:r>
      <w:r w:rsidR="00041D08">
        <w:rPr>
          <w:rFonts w:ascii="Times New Roman" w:hAnsi="Times New Roman" w:cs="Times New Roman"/>
          <w:sz w:val="24"/>
          <w:szCs w:val="24"/>
        </w:rPr>
        <w:t xml:space="preserve">tabel </w:t>
      </w:r>
      <w:r w:rsidR="00BF2CCE">
        <w:rPr>
          <w:rFonts w:ascii="Times New Roman" w:hAnsi="Times New Roman" w:cs="Times New Roman"/>
          <w:sz w:val="24"/>
          <w:szCs w:val="24"/>
        </w:rPr>
        <w:t>4.2</w:t>
      </w:r>
    </w:p>
    <w:p w:rsidR="00041D08" w:rsidRDefault="00041D08" w:rsidP="000B101B">
      <w:pPr>
        <w:pStyle w:val="ListParagraph"/>
        <w:spacing w:line="240" w:lineRule="auto"/>
        <w:ind w:left="0" w:firstLine="567"/>
        <w:rPr>
          <w:rFonts w:ascii="Times New Roman" w:hAnsi="Times New Roman" w:cs="Times New Roman"/>
          <w:sz w:val="24"/>
          <w:szCs w:val="24"/>
        </w:rPr>
      </w:pPr>
    </w:p>
    <w:p w:rsidR="00FB67B7" w:rsidRPr="000B101B" w:rsidRDefault="005B3097" w:rsidP="00FB67B7">
      <w:pPr>
        <w:pStyle w:val="ListParagraph"/>
        <w:spacing w:line="240" w:lineRule="auto"/>
        <w:ind w:left="1843" w:hanging="1276"/>
        <w:rPr>
          <w:rFonts w:ascii="Times New Roman" w:hAnsi="Times New Roman" w:cs="Times New Roman"/>
          <w:sz w:val="24"/>
          <w:szCs w:val="24"/>
        </w:rPr>
      </w:pPr>
      <w:r>
        <w:rPr>
          <w:rFonts w:ascii="Times New Roman" w:hAnsi="Times New Roman" w:cs="Times New Roman"/>
          <w:sz w:val="24"/>
          <w:szCs w:val="24"/>
        </w:rPr>
        <w:t xml:space="preserve">Tabel  </w:t>
      </w:r>
      <w:r w:rsidR="00917ECD">
        <w:rPr>
          <w:rFonts w:ascii="Times New Roman" w:hAnsi="Times New Roman" w:cs="Times New Roman"/>
          <w:sz w:val="24"/>
          <w:szCs w:val="24"/>
        </w:rPr>
        <w:t>4. 2</w:t>
      </w:r>
      <w:r>
        <w:rPr>
          <w:rFonts w:ascii="Times New Roman" w:hAnsi="Times New Roman" w:cs="Times New Roman"/>
          <w:sz w:val="24"/>
          <w:szCs w:val="24"/>
        </w:rPr>
        <w:t xml:space="preserve">  </w:t>
      </w:r>
      <w:r w:rsidR="00FB67B7" w:rsidRPr="000B101B">
        <w:rPr>
          <w:rFonts w:ascii="Times New Roman" w:hAnsi="Times New Roman" w:cs="Times New Roman"/>
          <w:sz w:val="24"/>
          <w:szCs w:val="24"/>
        </w:rPr>
        <w:t xml:space="preserve">Perkembangan dan Pertumbuhan Ekonomi </w:t>
      </w:r>
      <w:r w:rsidR="00041D08" w:rsidRPr="000B101B">
        <w:rPr>
          <w:rFonts w:ascii="Times New Roman" w:hAnsi="Times New Roman" w:cs="Times New Roman"/>
          <w:sz w:val="24"/>
          <w:szCs w:val="24"/>
        </w:rPr>
        <w:t xml:space="preserve">Kabupaten Bone </w:t>
      </w:r>
      <w:r w:rsidR="00FB67B7" w:rsidRPr="000B101B">
        <w:rPr>
          <w:rFonts w:ascii="Times New Roman" w:hAnsi="Times New Roman" w:cs="Times New Roman"/>
          <w:sz w:val="24"/>
          <w:szCs w:val="24"/>
        </w:rPr>
        <w:t>Tahun 2006-2010</w:t>
      </w:r>
    </w:p>
    <w:p w:rsidR="00FB67B7" w:rsidRPr="00B50429" w:rsidRDefault="00FB67B7" w:rsidP="000B101B">
      <w:pPr>
        <w:pStyle w:val="ListParagraph"/>
        <w:spacing w:line="480" w:lineRule="auto"/>
        <w:ind w:left="1985" w:hanging="1418"/>
        <w:rPr>
          <w:rFonts w:ascii="Times New Roman" w:hAnsi="Times New Roman" w:cs="Times New Roman"/>
          <w:b/>
          <w:sz w:val="18"/>
          <w:szCs w:val="18"/>
        </w:rPr>
      </w:pPr>
    </w:p>
    <w:tbl>
      <w:tblPr>
        <w:tblStyle w:val="TableGrid"/>
        <w:tblW w:w="7088" w:type="dxa"/>
        <w:tblInd w:w="675"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ayout w:type="fixed"/>
        <w:tblLook w:val="04A0"/>
      </w:tblPr>
      <w:tblGrid>
        <w:gridCol w:w="851"/>
        <w:gridCol w:w="1842"/>
        <w:gridCol w:w="1276"/>
        <w:gridCol w:w="1843"/>
        <w:gridCol w:w="1276"/>
      </w:tblGrid>
      <w:tr w:rsidR="00FB67B7" w:rsidTr="00BF2CCE">
        <w:tc>
          <w:tcPr>
            <w:tcW w:w="851" w:type="dxa"/>
            <w:vAlign w:val="center"/>
          </w:tcPr>
          <w:p w:rsidR="00FB67B7" w:rsidRPr="000B101B" w:rsidRDefault="00FB67B7" w:rsidP="00B50429">
            <w:pPr>
              <w:pStyle w:val="ListParagraph"/>
              <w:ind w:left="0" w:firstLine="0"/>
              <w:jc w:val="center"/>
              <w:rPr>
                <w:rFonts w:ascii="Times New Roman" w:hAnsi="Times New Roman" w:cs="Times New Roman"/>
                <w:sz w:val="24"/>
                <w:szCs w:val="24"/>
              </w:rPr>
            </w:pPr>
            <w:r w:rsidRPr="000B101B">
              <w:rPr>
                <w:rFonts w:ascii="Times New Roman" w:hAnsi="Times New Roman" w:cs="Times New Roman"/>
                <w:sz w:val="24"/>
                <w:szCs w:val="24"/>
              </w:rPr>
              <w:t>Tahun</w:t>
            </w:r>
          </w:p>
        </w:tc>
        <w:tc>
          <w:tcPr>
            <w:tcW w:w="1842" w:type="dxa"/>
          </w:tcPr>
          <w:p w:rsidR="009D2551" w:rsidRDefault="00FB67B7" w:rsidP="00B50429">
            <w:pPr>
              <w:pStyle w:val="ListParagraph"/>
              <w:ind w:left="-108" w:firstLine="459"/>
              <w:rPr>
                <w:rFonts w:ascii="Times New Roman" w:hAnsi="Times New Roman" w:cs="Times New Roman"/>
                <w:sz w:val="24"/>
                <w:szCs w:val="24"/>
              </w:rPr>
            </w:pPr>
            <w:r w:rsidRPr="000B101B">
              <w:rPr>
                <w:rFonts w:ascii="Times New Roman" w:hAnsi="Times New Roman" w:cs="Times New Roman"/>
                <w:sz w:val="24"/>
                <w:szCs w:val="24"/>
              </w:rPr>
              <w:t xml:space="preserve">PDRB </w:t>
            </w:r>
          </w:p>
          <w:p w:rsidR="009D2551" w:rsidRDefault="009D2551" w:rsidP="00B50429">
            <w:pPr>
              <w:pStyle w:val="ListParagraph"/>
              <w:ind w:left="175" w:hanging="1"/>
              <w:rPr>
                <w:rFonts w:ascii="Times New Roman" w:hAnsi="Times New Roman" w:cs="Times New Roman"/>
                <w:sz w:val="24"/>
                <w:szCs w:val="24"/>
              </w:rPr>
            </w:pPr>
            <w:r>
              <w:rPr>
                <w:rFonts w:ascii="Times New Roman" w:hAnsi="Times New Roman" w:cs="Times New Roman"/>
                <w:sz w:val="24"/>
                <w:szCs w:val="24"/>
              </w:rPr>
              <w:t>harga berlaku</w:t>
            </w:r>
          </w:p>
          <w:p w:rsidR="00FB67B7" w:rsidRPr="009D2551" w:rsidRDefault="00FB67B7" w:rsidP="00B50429">
            <w:pPr>
              <w:ind w:left="33" w:right="-108" w:firstLine="0"/>
              <w:rPr>
                <w:rFonts w:ascii="Times New Roman" w:hAnsi="Times New Roman" w:cs="Times New Roman"/>
                <w:sz w:val="24"/>
                <w:szCs w:val="24"/>
              </w:rPr>
            </w:pPr>
            <w:r w:rsidRPr="009D2551">
              <w:rPr>
                <w:rFonts w:ascii="Times New Roman" w:hAnsi="Times New Roman" w:cs="Times New Roman"/>
                <w:sz w:val="24"/>
                <w:szCs w:val="24"/>
              </w:rPr>
              <w:t>(Milyar rupiah)</w:t>
            </w:r>
          </w:p>
        </w:tc>
        <w:tc>
          <w:tcPr>
            <w:tcW w:w="1276" w:type="dxa"/>
            <w:vAlign w:val="center"/>
          </w:tcPr>
          <w:p w:rsidR="00FB67B7" w:rsidRPr="000B101B" w:rsidRDefault="00FB67B7" w:rsidP="00B50429">
            <w:pPr>
              <w:pStyle w:val="ListParagraph"/>
              <w:ind w:left="0" w:firstLine="34"/>
              <w:jc w:val="center"/>
              <w:rPr>
                <w:rFonts w:ascii="Times New Roman" w:hAnsi="Times New Roman" w:cs="Times New Roman"/>
                <w:sz w:val="24"/>
                <w:szCs w:val="24"/>
              </w:rPr>
            </w:pPr>
            <w:r w:rsidRPr="000B101B">
              <w:rPr>
                <w:rFonts w:ascii="Times New Roman" w:hAnsi="Times New Roman" w:cs="Times New Roman"/>
                <w:sz w:val="24"/>
                <w:szCs w:val="24"/>
              </w:rPr>
              <w:t>Persentase (%)</w:t>
            </w:r>
          </w:p>
        </w:tc>
        <w:tc>
          <w:tcPr>
            <w:tcW w:w="1843" w:type="dxa"/>
          </w:tcPr>
          <w:p w:rsidR="009D2551" w:rsidRDefault="00FB67B7" w:rsidP="00B50429">
            <w:pPr>
              <w:pStyle w:val="ListParagraph"/>
              <w:ind w:left="0" w:firstLine="0"/>
              <w:jc w:val="center"/>
              <w:rPr>
                <w:rFonts w:ascii="Times New Roman" w:hAnsi="Times New Roman" w:cs="Times New Roman"/>
                <w:sz w:val="24"/>
                <w:szCs w:val="24"/>
              </w:rPr>
            </w:pPr>
            <w:r w:rsidRPr="000B101B">
              <w:rPr>
                <w:rFonts w:ascii="Times New Roman" w:hAnsi="Times New Roman" w:cs="Times New Roman"/>
                <w:sz w:val="24"/>
                <w:szCs w:val="24"/>
              </w:rPr>
              <w:t xml:space="preserve">PDRB </w:t>
            </w:r>
          </w:p>
          <w:p w:rsidR="00FB67B7" w:rsidRPr="000B101B" w:rsidRDefault="00FB67B7" w:rsidP="00B50429">
            <w:pPr>
              <w:pStyle w:val="ListParagraph"/>
              <w:ind w:left="0" w:firstLine="0"/>
              <w:jc w:val="center"/>
              <w:rPr>
                <w:rFonts w:ascii="Times New Roman" w:hAnsi="Times New Roman" w:cs="Times New Roman"/>
                <w:sz w:val="24"/>
                <w:szCs w:val="24"/>
              </w:rPr>
            </w:pPr>
            <w:r w:rsidRPr="000B101B">
              <w:rPr>
                <w:rFonts w:ascii="Times New Roman" w:hAnsi="Times New Roman" w:cs="Times New Roman"/>
                <w:sz w:val="24"/>
                <w:szCs w:val="24"/>
              </w:rPr>
              <w:t>harga konstan (Milyar Rupiah)</w:t>
            </w:r>
          </w:p>
        </w:tc>
        <w:tc>
          <w:tcPr>
            <w:tcW w:w="1276" w:type="dxa"/>
            <w:vAlign w:val="center"/>
          </w:tcPr>
          <w:p w:rsidR="00FB67B7" w:rsidRPr="000B101B" w:rsidRDefault="00FB67B7" w:rsidP="00B50429">
            <w:pPr>
              <w:pStyle w:val="ListParagraph"/>
              <w:ind w:left="0" w:firstLine="34"/>
              <w:jc w:val="center"/>
              <w:rPr>
                <w:rFonts w:ascii="Times New Roman" w:hAnsi="Times New Roman" w:cs="Times New Roman"/>
                <w:sz w:val="24"/>
                <w:szCs w:val="24"/>
              </w:rPr>
            </w:pPr>
            <w:r w:rsidRPr="000B101B">
              <w:rPr>
                <w:rFonts w:ascii="Times New Roman" w:hAnsi="Times New Roman" w:cs="Times New Roman"/>
                <w:sz w:val="24"/>
                <w:szCs w:val="24"/>
              </w:rPr>
              <w:t>Persentase (%)</w:t>
            </w:r>
          </w:p>
        </w:tc>
      </w:tr>
      <w:tr w:rsidR="00FB67B7" w:rsidTr="00BF2CCE">
        <w:tc>
          <w:tcPr>
            <w:tcW w:w="851" w:type="dxa"/>
          </w:tcPr>
          <w:p w:rsidR="009F5460" w:rsidRDefault="009F5460"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2005</w:t>
            </w:r>
          </w:p>
          <w:p w:rsidR="00FB67B7" w:rsidRDefault="00FB67B7"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2006</w:t>
            </w:r>
          </w:p>
          <w:p w:rsidR="00FB67B7" w:rsidRDefault="00FB67B7"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2007</w:t>
            </w:r>
          </w:p>
          <w:p w:rsidR="00FB67B7" w:rsidRDefault="00FB67B7"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2008</w:t>
            </w:r>
          </w:p>
          <w:p w:rsidR="00FB67B7" w:rsidRDefault="00FB67B7"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2009</w:t>
            </w:r>
          </w:p>
          <w:p w:rsidR="00FB67B7" w:rsidRDefault="00FB67B7"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2010</w:t>
            </w:r>
          </w:p>
        </w:tc>
        <w:tc>
          <w:tcPr>
            <w:tcW w:w="1842" w:type="dxa"/>
          </w:tcPr>
          <w:p w:rsidR="009F5460" w:rsidRDefault="009F5460"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3.327,72</w:t>
            </w:r>
          </w:p>
          <w:p w:rsidR="005B3097" w:rsidRDefault="005B3097"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3.860,83</w:t>
            </w:r>
          </w:p>
          <w:p w:rsidR="005B3097" w:rsidRDefault="005B3097"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4.414,33</w:t>
            </w:r>
          </w:p>
          <w:p w:rsidR="005B3097" w:rsidRDefault="005B3097"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5.348,74</w:t>
            </w:r>
          </w:p>
          <w:p w:rsidR="005B3097" w:rsidRDefault="005B3097"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6.412,65</w:t>
            </w:r>
          </w:p>
          <w:p w:rsidR="00FB67B7" w:rsidRDefault="005B3097"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7.530,37</w:t>
            </w:r>
          </w:p>
        </w:tc>
        <w:tc>
          <w:tcPr>
            <w:tcW w:w="1276" w:type="dxa"/>
          </w:tcPr>
          <w:p w:rsidR="009F5460" w:rsidRDefault="009F5460" w:rsidP="00B50429">
            <w:pPr>
              <w:pStyle w:val="ListParagraph"/>
              <w:ind w:left="318" w:firstLine="34"/>
              <w:rPr>
                <w:rFonts w:ascii="Times New Roman" w:hAnsi="Times New Roman" w:cs="Times New Roman"/>
                <w:sz w:val="24"/>
                <w:szCs w:val="24"/>
              </w:rPr>
            </w:pPr>
          </w:p>
          <w:p w:rsidR="00FB67B7" w:rsidRDefault="00DC6DFB" w:rsidP="00B50429">
            <w:pPr>
              <w:pStyle w:val="ListParagraph"/>
              <w:ind w:left="318" w:firstLine="34"/>
              <w:rPr>
                <w:rFonts w:ascii="Times New Roman" w:hAnsi="Times New Roman" w:cs="Times New Roman"/>
                <w:sz w:val="24"/>
                <w:szCs w:val="24"/>
              </w:rPr>
            </w:pPr>
            <w:r>
              <w:rPr>
                <w:rFonts w:ascii="Times New Roman" w:hAnsi="Times New Roman" w:cs="Times New Roman"/>
                <w:sz w:val="24"/>
                <w:szCs w:val="24"/>
              </w:rPr>
              <w:t>16,02</w:t>
            </w:r>
          </w:p>
          <w:p w:rsidR="00FB67B7" w:rsidRDefault="00DC6DFB" w:rsidP="00B50429">
            <w:pPr>
              <w:pStyle w:val="ListParagraph"/>
              <w:ind w:left="318" w:firstLine="34"/>
              <w:rPr>
                <w:rFonts w:ascii="Times New Roman" w:hAnsi="Times New Roman" w:cs="Times New Roman"/>
                <w:sz w:val="24"/>
                <w:szCs w:val="24"/>
              </w:rPr>
            </w:pPr>
            <w:r>
              <w:rPr>
                <w:rFonts w:ascii="Times New Roman" w:hAnsi="Times New Roman" w:cs="Times New Roman"/>
                <w:sz w:val="24"/>
                <w:szCs w:val="24"/>
              </w:rPr>
              <w:t>14,34</w:t>
            </w:r>
          </w:p>
          <w:p w:rsidR="00FB67B7" w:rsidRDefault="00DC6DFB" w:rsidP="00B50429">
            <w:pPr>
              <w:pStyle w:val="ListParagraph"/>
              <w:ind w:left="318" w:firstLine="34"/>
              <w:rPr>
                <w:rFonts w:ascii="Times New Roman" w:hAnsi="Times New Roman" w:cs="Times New Roman"/>
                <w:sz w:val="24"/>
                <w:szCs w:val="24"/>
              </w:rPr>
            </w:pPr>
            <w:r>
              <w:rPr>
                <w:rFonts w:ascii="Times New Roman" w:hAnsi="Times New Roman" w:cs="Times New Roman"/>
                <w:sz w:val="24"/>
                <w:szCs w:val="24"/>
              </w:rPr>
              <w:t>21,17</w:t>
            </w:r>
          </w:p>
          <w:p w:rsidR="00FB67B7" w:rsidRDefault="00DC6DFB" w:rsidP="00B50429">
            <w:pPr>
              <w:pStyle w:val="ListParagraph"/>
              <w:ind w:left="318" w:firstLine="34"/>
              <w:rPr>
                <w:rFonts w:ascii="Times New Roman" w:hAnsi="Times New Roman" w:cs="Times New Roman"/>
                <w:sz w:val="24"/>
                <w:szCs w:val="24"/>
              </w:rPr>
            </w:pPr>
            <w:r>
              <w:rPr>
                <w:rFonts w:ascii="Times New Roman" w:hAnsi="Times New Roman" w:cs="Times New Roman"/>
                <w:sz w:val="24"/>
                <w:szCs w:val="24"/>
              </w:rPr>
              <w:t>19,89</w:t>
            </w:r>
          </w:p>
          <w:p w:rsidR="00FB67B7" w:rsidRDefault="009D117F" w:rsidP="00B50429">
            <w:pPr>
              <w:pStyle w:val="ListParagraph"/>
              <w:ind w:left="318" w:firstLine="34"/>
              <w:rPr>
                <w:rFonts w:ascii="Times New Roman" w:hAnsi="Times New Roman" w:cs="Times New Roman"/>
                <w:sz w:val="24"/>
                <w:szCs w:val="24"/>
              </w:rPr>
            </w:pPr>
            <w:r>
              <w:rPr>
                <w:rFonts w:ascii="Times New Roman" w:hAnsi="Times New Roman" w:cs="Times New Roman"/>
                <w:sz w:val="24"/>
                <w:szCs w:val="24"/>
              </w:rPr>
              <w:t>17,43</w:t>
            </w:r>
          </w:p>
        </w:tc>
        <w:tc>
          <w:tcPr>
            <w:tcW w:w="1843" w:type="dxa"/>
          </w:tcPr>
          <w:p w:rsidR="009F5460" w:rsidRDefault="009F5460"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2.305,16</w:t>
            </w:r>
          </w:p>
          <w:p w:rsidR="00FB67B7" w:rsidRDefault="009F5460"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2.442,41</w:t>
            </w:r>
          </w:p>
          <w:p w:rsidR="00FB67B7" w:rsidRDefault="009F5460"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2.589,30</w:t>
            </w:r>
          </w:p>
          <w:p w:rsidR="00FB67B7" w:rsidRDefault="009F5460"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2.776,67</w:t>
            </w:r>
          </w:p>
          <w:p w:rsidR="00FB67B7" w:rsidRDefault="009F5460"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2.985,92</w:t>
            </w:r>
          </w:p>
          <w:p w:rsidR="00FB67B7" w:rsidRDefault="009F5460" w:rsidP="00B50429">
            <w:pPr>
              <w:pStyle w:val="ListParagraph"/>
              <w:ind w:left="459" w:firstLine="0"/>
              <w:rPr>
                <w:rFonts w:ascii="Times New Roman" w:hAnsi="Times New Roman" w:cs="Times New Roman"/>
                <w:sz w:val="24"/>
                <w:szCs w:val="24"/>
              </w:rPr>
            </w:pPr>
            <w:r>
              <w:rPr>
                <w:rFonts w:ascii="Times New Roman" w:hAnsi="Times New Roman" w:cs="Times New Roman"/>
                <w:sz w:val="24"/>
                <w:szCs w:val="24"/>
              </w:rPr>
              <w:t>3.213,09</w:t>
            </w:r>
          </w:p>
        </w:tc>
        <w:tc>
          <w:tcPr>
            <w:tcW w:w="1276" w:type="dxa"/>
          </w:tcPr>
          <w:p w:rsidR="009F5460" w:rsidRDefault="009F5460" w:rsidP="00B50429">
            <w:pPr>
              <w:pStyle w:val="ListParagraph"/>
              <w:ind w:left="0" w:firstLine="0"/>
              <w:jc w:val="center"/>
              <w:rPr>
                <w:rFonts w:ascii="Times New Roman" w:hAnsi="Times New Roman" w:cs="Times New Roman"/>
                <w:sz w:val="24"/>
                <w:szCs w:val="24"/>
              </w:rPr>
            </w:pPr>
          </w:p>
          <w:p w:rsidR="00FB67B7" w:rsidRDefault="00CF37BF"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5,95</w:t>
            </w:r>
          </w:p>
          <w:p w:rsidR="00FB67B7" w:rsidRDefault="00CF37BF"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6,01</w:t>
            </w:r>
          </w:p>
          <w:p w:rsidR="00FB67B7" w:rsidRDefault="00FB67B7"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7,</w:t>
            </w:r>
            <w:r w:rsidR="00CF37BF">
              <w:rPr>
                <w:rFonts w:ascii="Times New Roman" w:hAnsi="Times New Roman" w:cs="Times New Roman"/>
                <w:sz w:val="24"/>
                <w:szCs w:val="24"/>
              </w:rPr>
              <w:t>24</w:t>
            </w:r>
          </w:p>
          <w:p w:rsidR="00FB67B7" w:rsidRDefault="00CF37BF"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7,54</w:t>
            </w:r>
          </w:p>
          <w:p w:rsidR="00FB67B7" w:rsidRDefault="00CF37BF" w:rsidP="00B5042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7,61</w:t>
            </w:r>
          </w:p>
        </w:tc>
      </w:tr>
      <w:tr w:rsidR="00004360" w:rsidTr="00BF2CCE">
        <w:tc>
          <w:tcPr>
            <w:tcW w:w="2693" w:type="dxa"/>
            <w:gridSpan w:val="2"/>
            <w:vAlign w:val="center"/>
          </w:tcPr>
          <w:p w:rsidR="00004360" w:rsidRPr="008C6F35" w:rsidRDefault="00004360" w:rsidP="00B50429">
            <w:pPr>
              <w:pStyle w:val="ListParagraph"/>
              <w:ind w:left="0"/>
              <w:jc w:val="center"/>
              <w:rPr>
                <w:rFonts w:ascii="Times New Roman" w:hAnsi="Times New Roman" w:cs="Times New Roman"/>
                <w:b/>
                <w:sz w:val="24"/>
                <w:szCs w:val="24"/>
              </w:rPr>
            </w:pPr>
            <w:r w:rsidRPr="008C6F35">
              <w:rPr>
                <w:rFonts w:ascii="Times New Roman" w:hAnsi="Times New Roman" w:cs="Times New Roman"/>
                <w:b/>
                <w:sz w:val="24"/>
                <w:szCs w:val="24"/>
              </w:rPr>
              <w:t>Rata-rata</w:t>
            </w:r>
          </w:p>
        </w:tc>
        <w:tc>
          <w:tcPr>
            <w:tcW w:w="1276" w:type="dxa"/>
            <w:vAlign w:val="center"/>
          </w:tcPr>
          <w:p w:rsidR="00004360" w:rsidRPr="008C6F35" w:rsidRDefault="00004360" w:rsidP="00B50429">
            <w:pPr>
              <w:pStyle w:val="ListParagraph"/>
              <w:ind w:left="0" w:firstLine="0"/>
              <w:jc w:val="center"/>
              <w:rPr>
                <w:rFonts w:ascii="Times New Roman" w:hAnsi="Times New Roman" w:cs="Times New Roman"/>
                <w:b/>
                <w:sz w:val="24"/>
                <w:szCs w:val="24"/>
              </w:rPr>
            </w:pPr>
            <w:r w:rsidRPr="008C6F35">
              <w:rPr>
                <w:rFonts w:ascii="Times New Roman" w:hAnsi="Times New Roman" w:cs="Times New Roman"/>
                <w:b/>
                <w:sz w:val="24"/>
                <w:szCs w:val="24"/>
              </w:rPr>
              <w:t>17,</w:t>
            </w:r>
            <w:r w:rsidR="00BF17EF">
              <w:rPr>
                <w:rFonts w:ascii="Times New Roman" w:hAnsi="Times New Roman" w:cs="Times New Roman"/>
                <w:b/>
                <w:sz w:val="24"/>
                <w:szCs w:val="24"/>
              </w:rPr>
              <w:t>77</w:t>
            </w:r>
          </w:p>
        </w:tc>
        <w:tc>
          <w:tcPr>
            <w:tcW w:w="1843" w:type="dxa"/>
            <w:vAlign w:val="center"/>
          </w:tcPr>
          <w:p w:rsidR="00004360" w:rsidRPr="008C6F35" w:rsidRDefault="00004360" w:rsidP="00B50429">
            <w:pPr>
              <w:pStyle w:val="ListParagraph"/>
              <w:ind w:left="0"/>
              <w:jc w:val="center"/>
              <w:rPr>
                <w:rFonts w:ascii="Times New Roman" w:hAnsi="Times New Roman" w:cs="Times New Roman"/>
                <w:b/>
                <w:sz w:val="24"/>
                <w:szCs w:val="24"/>
              </w:rPr>
            </w:pPr>
          </w:p>
        </w:tc>
        <w:tc>
          <w:tcPr>
            <w:tcW w:w="1276" w:type="dxa"/>
            <w:vAlign w:val="center"/>
          </w:tcPr>
          <w:p w:rsidR="00004360" w:rsidRPr="008C6F35" w:rsidRDefault="00CA203A" w:rsidP="00B50429">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6,87</w:t>
            </w:r>
          </w:p>
        </w:tc>
      </w:tr>
    </w:tbl>
    <w:p w:rsidR="00FB67B7" w:rsidRDefault="00FB67B7" w:rsidP="00FB67B7">
      <w:pPr>
        <w:pStyle w:val="ListParagraph"/>
        <w:spacing w:line="240" w:lineRule="auto"/>
        <w:ind w:left="0" w:firstLine="0"/>
        <w:rPr>
          <w:rFonts w:ascii="Times New Roman" w:hAnsi="Times New Roman" w:cs="Times New Roman"/>
          <w:sz w:val="24"/>
          <w:szCs w:val="24"/>
        </w:rPr>
      </w:pPr>
    </w:p>
    <w:p w:rsidR="00FB67B7" w:rsidRPr="00BF2CCE" w:rsidRDefault="00FB67B7" w:rsidP="00FB67B7">
      <w:pPr>
        <w:pStyle w:val="ListParagraph"/>
        <w:spacing w:line="480" w:lineRule="auto"/>
        <w:ind w:left="0" w:firstLine="0"/>
        <w:rPr>
          <w:rFonts w:ascii="Times New Roman" w:hAnsi="Times New Roman" w:cs="Times New Roman"/>
          <w:sz w:val="18"/>
          <w:szCs w:val="24"/>
        </w:rPr>
      </w:pPr>
      <w:r w:rsidRPr="00BF2CCE">
        <w:rPr>
          <w:rFonts w:ascii="Times New Roman" w:hAnsi="Times New Roman" w:cs="Times New Roman"/>
          <w:sz w:val="18"/>
          <w:szCs w:val="24"/>
        </w:rPr>
        <w:t>Sumber: BPS Kabupaten Bone (data diolah)</w:t>
      </w:r>
      <w:r w:rsidR="00830C11" w:rsidRPr="00BF2CCE">
        <w:rPr>
          <w:rFonts w:ascii="Times New Roman" w:hAnsi="Times New Roman" w:cs="Times New Roman"/>
          <w:sz w:val="18"/>
          <w:szCs w:val="24"/>
        </w:rPr>
        <w:t xml:space="preserve"> </w:t>
      </w:r>
    </w:p>
    <w:p w:rsidR="00FB67B7" w:rsidRDefault="00FB67B7" w:rsidP="00FB67B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Pe</w:t>
      </w:r>
      <w:r w:rsidR="00BF2CCE">
        <w:rPr>
          <w:rFonts w:ascii="Times New Roman" w:hAnsi="Times New Roman" w:cs="Times New Roman"/>
          <w:sz w:val="24"/>
          <w:szCs w:val="24"/>
        </w:rPr>
        <w:t>riode tahun 2006–</w:t>
      </w:r>
      <w:r w:rsidR="00CA203A">
        <w:rPr>
          <w:rFonts w:ascii="Times New Roman" w:hAnsi="Times New Roman" w:cs="Times New Roman"/>
          <w:sz w:val="24"/>
          <w:szCs w:val="24"/>
        </w:rPr>
        <w:t>2010</w:t>
      </w:r>
      <w:r>
        <w:rPr>
          <w:rFonts w:ascii="Times New Roman" w:hAnsi="Times New Roman" w:cs="Times New Roman"/>
          <w:sz w:val="24"/>
          <w:szCs w:val="24"/>
        </w:rPr>
        <w:t xml:space="preserve"> menunjukkan bahwa perekonomian </w:t>
      </w:r>
      <w:r w:rsidR="00CA203A" w:rsidRPr="00FB67B7">
        <w:rPr>
          <w:rFonts w:ascii="Times New Roman" w:hAnsi="Times New Roman" w:cs="Times New Roman"/>
          <w:sz w:val="24"/>
          <w:szCs w:val="24"/>
        </w:rPr>
        <w:t>Kabupaten Bone</w:t>
      </w:r>
      <w:r>
        <w:rPr>
          <w:rFonts w:ascii="Times New Roman" w:hAnsi="Times New Roman" w:cs="Times New Roman"/>
          <w:sz w:val="24"/>
          <w:szCs w:val="24"/>
        </w:rPr>
        <w:t xml:space="preserve"> relatif stabil dengan rata-rata pertumbuhan </w:t>
      </w:r>
      <w:r w:rsidR="00CA203A">
        <w:rPr>
          <w:rFonts w:ascii="Times New Roman" w:hAnsi="Times New Roman" w:cs="Times New Roman"/>
          <w:sz w:val="24"/>
          <w:szCs w:val="24"/>
        </w:rPr>
        <w:t>6,87</w:t>
      </w:r>
      <w:r>
        <w:rPr>
          <w:rFonts w:ascii="Times New Roman" w:hAnsi="Times New Roman" w:cs="Times New Roman"/>
          <w:sz w:val="24"/>
          <w:szCs w:val="24"/>
        </w:rPr>
        <w:t xml:space="preserve">% per tahun. </w:t>
      </w:r>
      <w:r w:rsidR="00CA203A">
        <w:rPr>
          <w:rFonts w:ascii="Times New Roman" w:hAnsi="Times New Roman" w:cs="Times New Roman"/>
          <w:sz w:val="24"/>
          <w:szCs w:val="24"/>
        </w:rPr>
        <w:t>K</w:t>
      </w:r>
      <w:r>
        <w:rPr>
          <w:rFonts w:ascii="Times New Roman" w:hAnsi="Times New Roman" w:cs="Times New Roman"/>
          <w:sz w:val="24"/>
          <w:szCs w:val="24"/>
        </w:rPr>
        <w:t xml:space="preserve">inerja ekonomi </w:t>
      </w:r>
      <w:r w:rsidR="00CA203A" w:rsidRPr="00FB67B7">
        <w:rPr>
          <w:rFonts w:ascii="Times New Roman" w:hAnsi="Times New Roman" w:cs="Times New Roman"/>
          <w:sz w:val="24"/>
          <w:szCs w:val="24"/>
        </w:rPr>
        <w:t xml:space="preserve">Kabupaten Bone </w:t>
      </w:r>
      <w:r w:rsidR="00CA203A">
        <w:rPr>
          <w:rFonts w:ascii="Times New Roman" w:hAnsi="Times New Roman" w:cs="Times New Roman"/>
          <w:sz w:val="24"/>
          <w:szCs w:val="24"/>
        </w:rPr>
        <w:t>mulai</w:t>
      </w:r>
      <w:r>
        <w:rPr>
          <w:rFonts w:ascii="Times New Roman" w:hAnsi="Times New Roman" w:cs="Times New Roman"/>
          <w:sz w:val="24"/>
          <w:szCs w:val="24"/>
        </w:rPr>
        <w:t xml:space="preserve"> membaik sejak tahun </w:t>
      </w:r>
      <w:r w:rsidR="00BF2CCE">
        <w:rPr>
          <w:rFonts w:ascii="Times New Roman" w:hAnsi="Times New Roman" w:cs="Times New Roman"/>
          <w:sz w:val="24"/>
          <w:szCs w:val="24"/>
        </w:rPr>
        <w:t>2005</w:t>
      </w:r>
      <w:r>
        <w:rPr>
          <w:rFonts w:ascii="Times New Roman" w:hAnsi="Times New Roman" w:cs="Times New Roman"/>
          <w:sz w:val="24"/>
          <w:szCs w:val="24"/>
        </w:rPr>
        <w:t xml:space="preserve">. Hal ini ditunjukkan dengan pertumbuhan ekonomi </w:t>
      </w:r>
      <w:r w:rsidR="00CA203A" w:rsidRPr="00FB67B7">
        <w:rPr>
          <w:rFonts w:ascii="Times New Roman" w:hAnsi="Times New Roman" w:cs="Times New Roman"/>
          <w:sz w:val="24"/>
          <w:szCs w:val="24"/>
        </w:rPr>
        <w:t>Kabupaten Bone</w:t>
      </w:r>
      <w:r>
        <w:rPr>
          <w:rFonts w:ascii="Times New Roman" w:hAnsi="Times New Roman" w:cs="Times New Roman"/>
          <w:sz w:val="24"/>
          <w:szCs w:val="24"/>
        </w:rPr>
        <w:t xml:space="preserve"> yang semakin meningkat, hingga pada tahun 2006 tumbuh mencapai </w:t>
      </w:r>
      <w:r w:rsidR="00CA203A">
        <w:rPr>
          <w:rFonts w:ascii="Times New Roman" w:hAnsi="Times New Roman" w:cs="Times New Roman"/>
          <w:sz w:val="24"/>
          <w:szCs w:val="24"/>
        </w:rPr>
        <w:t>5,95</w:t>
      </w:r>
      <w:r>
        <w:rPr>
          <w:rFonts w:ascii="Times New Roman" w:hAnsi="Times New Roman" w:cs="Times New Roman"/>
          <w:sz w:val="24"/>
          <w:szCs w:val="24"/>
        </w:rPr>
        <w:t xml:space="preserve">% kemudian </w:t>
      </w:r>
      <w:r w:rsidR="00CA203A">
        <w:rPr>
          <w:rFonts w:ascii="Times New Roman" w:hAnsi="Times New Roman" w:cs="Times New Roman"/>
          <w:sz w:val="24"/>
          <w:szCs w:val="24"/>
        </w:rPr>
        <w:t xml:space="preserve">bertambah </w:t>
      </w:r>
      <w:r>
        <w:rPr>
          <w:rFonts w:ascii="Times New Roman" w:hAnsi="Times New Roman" w:cs="Times New Roman"/>
          <w:sz w:val="24"/>
          <w:szCs w:val="24"/>
        </w:rPr>
        <w:t>baik pada tahun 2007 dengan pertumbuhan sebesar 6,</w:t>
      </w:r>
      <w:r w:rsidR="00CA203A">
        <w:rPr>
          <w:rFonts w:ascii="Times New Roman" w:hAnsi="Times New Roman" w:cs="Times New Roman"/>
          <w:sz w:val="24"/>
          <w:szCs w:val="24"/>
        </w:rPr>
        <w:t>01</w:t>
      </w:r>
      <w:r>
        <w:rPr>
          <w:rFonts w:ascii="Times New Roman" w:hAnsi="Times New Roman" w:cs="Times New Roman"/>
          <w:sz w:val="24"/>
          <w:szCs w:val="24"/>
        </w:rPr>
        <w:t>% dan</w:t>
      </w:r>
      <w:r w:rsidR="00CA203A">
        <w:rPr>
          <w:rFonts w:ascii="Times New Roman" w:hAnsi="Times New Roman" w:cs="Times New Roman"/>
          <w:sz w:val="24"/>
          <w:szCs w:val="24"/>
        </w:rPr>
        <w:t xml:space="preserve"> </w:t>
      </w:r>
      <w:r>
        <w:rPr>
          <w:rFonts w:ascii="Times New Roman" w:hAnsi="Times New Roman" w:cs="Times New Roman"/>
          <w:sz w:val="24"/>
          <w:szCs w:val="24"/>
        </w:rPr>
        <w:t xml:space="preserve">pada tahun 2008 pertumbuhan ekonomi </w:t>
      </w:r>
      <w:r w:rsidR="00CA203A" w:rsidRPr="00FB67B7">
        <w:rPr>
          <w:rFonts w:ascii="Times New Roman" w:hAnsi="Times New Roman" w:cs="Times New Roman"/>
          <w:sz w:val="24"/>
          <w:szCs w:val="24"/>
        </w:rPr>
        <w:t xml:space="preserve">Kabupaten Bone </w:t>
      </w:r>
      <w:r>
        <w:rPr>
          <w:rFonts w:ascii="Times New Roman" w:hAnsi="Times New Roman" w:cs="Times New Roman"/>
          <w:sz w:val="24"/>
          <w:szCs w:val="24"/>
        </w:rPr>
        <w:t>tumbuh sebesar 7,</w:t>
      </w:r>
      <w:r w:rsidR="00CA203A">
        <w:rPr>
          <w:rFonts w:ascii="Times New Roman" w:hAnsi="Times New Roman" w:cs="Times New Roman"/>
          <w:sz w:val="24"/>
          <w:szCs w:val="24"/>
        </w:rPr>
        <w:t>24</w:t>
      </w:r>
      <w:r>
        <w:rPr>
          <w:rFonts w:ascii="Times New Roman" w:hAnsi="Times New Roman" w:cs="Times New Roman"/>
          <w:sz w:val="24"/>
          <w:szCs w:val="24"/>
        </w:rPr>
        <w:t xml:space="preserve">%. </w:t>
      </w:r>
      <w:r w:rsidR="00CA203A">
        <w:rPr>
          <w:rFonts w:ascii="Times New Roman" w:hAnsi="Times New Roman" w:cs="Times New Roman"/>
          <w:sz w:val="24"/>
          <w:szCs w:val="24"/>
        </w:rPr>
        <w:t xml:space="preserve">Kemudian </w:t>
      </w:r>
      <w:r>
        <w:rPr>
          <w:rFonts w:ascii="Times New Roman" w:hAnsi="Times New Roman" w:cs="Times New Roman"/>
          <w:sz w:val="24"/>
          <w:szCs w:val="24"/>
        </w:rPr>
        <w:t xml:space="preserve">pada tahun 2009 pertumbuhan ekonomi </w:t>
      </w:r>
      <w:r w:rsidR="00CA203A">
        <w:rPr>
          <w:rFonts w:ascii="Times New Roman" w:hAnsi="Times New Roman" w:cs="Times New Roman"/>
          <w:sz w:val="24"/>
          <w:szCs w:val="24"/>
        </w:rPr>
        <w:t>semakin meningkat hingga</w:t>
      </w:r>
      <w:r>
        <w:rPr>
          <w:rFonts w:ascii="Times New Roman" w:hAnsi="Times New Roman" w:cs="Times New Roman"/>
          <w:sz w:val="24"/>
          <w:szCs w:val="24"/>
        </w:rPr>
        <w:t xml:space="preserve"> mencapai </w:t>
      </w:r>
      <w:r w:rsidR="00CA203A">
        <w:rPr>
          <w:rFonts w:ascii="Times New Roman" w:hAnsi="Times New Roman" w:cs="Times New Roman"/>
          <w:sz w:val="24"/>
          <w:szCs w:val="24"/>
        </w:rPr>
        <w:t>7,54</w:t>
      </w:r>
      <w:r>
        <w:rPr>
          <w:rFonts w:ascii="Times New Roman" w:hAnsi="Times New Roman" w:cs="Times New Roman"/>
          <w:sz w:val="24"/>
          <w:szCs w:val="24"/>
        </w:rPr>
        <w:t xml:space="preserve">%. Selanjutnya pada tahun 2010, pertumbuhan </w:t>
      </w:r>
      <w:r w:rsidR="00CA203A">
        <w:rPr>
          <w:rFonts w:ascii="Times New Roman" w:hAnsi="Times New Roman" w:cs="Times New Roman"/>
          <w:sz w:val="24"/>
          <w:szCs w:val="24"/>
        </w:rPr>
        <w:t>terus mengalami peningkatan</w:t>
      </w:r>
      <w:r>
        <w:rPr>
          <w:rFonts w:ascii="Times New Roman" w:hAnsi="Times New Roman" w:cs="Times New Roman"/>
          <w:sz w:val="24"/>
          <w:szCs w:val="24"/>
        </w:rPr>
        <w:t xml:space="preserve"> yaitu sebesar </w:t>
      </w:r>
      <w:r w:rsidR="00CA203A">
        <w:rPr>
          <w:rFonts w:ascii="Times New Roman" w:hAnsi="Times New Roman" w:cs="Times New Roman"/>
          <w:sz w:val="24"/>
          <w:szCs w:val="24"/>
        </w:rPr>
        <w:t>7,61</w:t>
      </w:r>
      <w:r>
        <w:rPr>
          <w:rFonts w:ascii="Times New Roman" w:hAnsi="Times New Roman" w:cs="Times New Roman"/>
          <w:sz w:val="24"/>
          <w:szCs w:val="24"/>
        </w:rPr>
        <w:t xml:space="preserve">%. Hal ini </w:t>
      </w:r>
      <w:r w:rsidR="008C6BB7">
        <w:rPr>
          <w:rFonts w:ascii="Times New Roman" w:hAnsi="Times New Roman" w:cs="Times New Roman"/>
          <w:sz w:val="24"/>
          <w:szCs w:val="24"/>
        </w:rPr>
        <w:t xml:space="preserve">menunjukkan pertumbuhan perekonomian </w:t>
      </w:r>
      <w:r w:rsidR="008C6BB7" w:rsidRPr="00FB67B7">
        <w:rPr>
          <w:rFonts w:ascii="Times New Roman" w:hAnsi="Times New Roman" w:cs="Times New Roman"/>
          <w:sz w:val="24"/>
          <w:szCs w:val="24"/>
        </w:rPr>
        <w:t>Kabupaten Bone</w:t>
      </w:r>
      <w:r w:rsidR="008C6BB7">
        <w:rPr>
          <w:rFonts w:ascii="Times New Roman" w:hAnsi="Times New Roman" w:cs="Times New Roman"/>
          <w:sz w:val="24"/>
          <w:szCs w:val="24"/>
        </w:rPr>
        <w:t xml:space="preserve"> stabil dari tahun ke tahun karena terus-menerus mengalami peningkatan</w:t>
      </w:r>
      <w:r>
        <w:rPr>
          <w:rFonts w:ascii="Times New Roman" w:hAnsi="Times New Roman" w:cs="Times New Roman"/>
          <w:sz w:val="24"/>
          <w:szCs w:val="24"/>
        </w:rPr>
        <w:t>.</w:t>
      </w:r>
    </w:p>
    <w:p w:rsidR="00BA44F9" w:rsidRDefault="00D93664" w:rsidP="00AC0791">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Pertumbuhan ekonomi Kabupaten Bone</w:t>
      </w:r>
      <w:r w:rsidR="00C866C0">
        <w:rPr>
          <w:rFonts w:ascii="Times New Roman" w:hAnsi="Times New Roman" w:cs="Times New Roman"/>
          <w:sz w:val="24"/>
          <w:szCs w:val="24"/>
        </w:rPr>
        <w:t xml:space="preserve"> ditopang oleh sektor pertanian, walaupun beberapa sektor mengalami perlambatan yaitu sektor pertambangan dan galian,</w:t>
      </w:r>
      <w:r w:rsidR="00C866C0" w:rsidRPr="00C866C0">
        <w:rPr>
          <w:rFonts w:ascii="Times New Roman" w:hAnsi="Times New Roman" w:cs="Times New Roman"/>
          <w:sz w:val="24"/>
          <w:szCs w:val="24"/>
        </w:rPr>
        <w:t xml:space="preserve"> </w:t>
      </w:r>
      <w:r w:rsidR="00C866C0">
        <w:rPr>
          <w:rFonts w:ascii="Times New Roman" w:hAnsi="Times New Roman" w:cs="Times New Roman"/>
          <w:sz w:val="24"/>
          <w:szCs w:val="24"/>
        </w:rPr>
        <w:t>sektor industri pengolahan, sektor LGA (listrik, gas</w:t>
      </w:r>
      <w:r w:rsidR="00A359CB">
        <w:rPr>
          <w:rFonts w:ascii="Times New Roman" w:hAnsi="Times New Roman" w:cs="Times New Roman"/>
          <w:sz w:val="24"/>
          <w:szCs w:val="24"/>
        </w:rPr>
        <w:t>,</w:t>
      </w:r>
      <w:r w:rsidR="00C866C0">
        <w:rPr>
          <w:rFonts w:ascii="Times New Roman" w:hAnsi="Times New Roman" w:cs="Times New Roman"/>
          <w:sz w:val="24"/>
          <w:szCs w:val="24"/>
        </w:rPr>
        <w:t xml:space="preserve"> dan air), sektor bangunan,</w:t>
      </w:r>
      <w:r w:rsidR="00C866C0" w:rsidRPr="00C866C0">
        <w:rPr>
          <w:rFonts w:ascii="Times New Roman" w:hAnsi="Times New Roman" w:cs="Times New Roman"/>
          <w:sz w:val="24"/>
          <w:szCs w:val="24"/>
        </w:rPr>
        <w:t xml:space="preserve"> </w:t>
      </w:r>
      <w:r w:rsidR="00C866C0">
        <w:rPr>
          <w:rFonts w:ascii="Times New Roman" w:hAnsi="Times New Roman" w:cs="Times New Roman"/>
          <w:sz w:val="24"/>
          <w:szCs w:val="24"/>
        </w:rPr>
        <w:t>sektor perdagangan dan hotel, sektor angkutan dan komunikasi, sektor keuangan dan jasa perusahaan, serta sektor jasa-jasa.</w:t>
      </w:r>
    </w:p>
    <w:p w:rsidR="00B50429" w:rsidRDefault="00B50429" w:rsidP="00AC0791">
      <w:pPr>
        <w:pStyle w:val="ListParagraph"/>
        <w:spacing w:line="480" w:lineRule="auto"/>
        <w:ind w:left="0" w:firstLine="567"/>
        <w:rPr>
          <w:rFonts w:ascii="Times New Roman" w:hAnsi="Times New Roman" w:cs="Times New Roman"/>
          <w:sz w:val="24"/>
          <w:szCs w:val="24"/>
        </w:rPr>
      </w:pPr>
    </w:p>
    <w:p w:rsidR="00B50429" w:rsidRDefault="00B50429" w:rsidP="00AC0791">
      <w:pPr>
        <w:pStyle w:val="ListParagraph"/>
        <w:spacing w:line="480" w:lineRule="auto"/>
        <w:ind w:left="0" w:firstLine="567"/>
        <w:rPr>
          <w:rFonts w:ascii="Times New Roman" w:hAnsi="Times New Roman" w:cs="Times New Roman"/>
          <w:sz w:val="24"/>
          <w:szCs w:val="24"/>
        </w:rPr>
      </w:pPr>
    </w:p>
    <w:p w:rsidR="00B50429" w:rsidRDefault="00B50429" w:rsidP="00AC0791">
      <w:pPr>
        <w:pStyle w:val="ListParagraph"/>
        <w:spacing w:line="480" w:lineRule="auto"/>
        <w:ind w:left="0" w:firstLine="567"/>
        <w:rPr>
          <w:rFonts w:ascii="Times New Roman" w:hAnsi="Times New Roman" w:cs="Times New Roman"/>
          <w:sz w:val="24"/>
          <w:szCs w:val="24"/>
        </w:rPr>
      </w:pPr>
    </w:p>
    <w:p w:rsidR="00B50429" w:rsidRDefault="00B50429" w:rsidP="00AC0791">
      <w:pPr>
        <w:pStyle w:val="ListParagraph"/>
        <w:spacing w:line="480" w:lineRule="auto"/>
        <w:ind w:left="0" w:firstLine="567"/>
        <w:rPr>
          <w:rFonts w:ascii="Times New Roman" w:hAnsi="Times New Roman" w:cs="Times New Roman"/>
          <w:sz w:val="24"/>
          <w:szCs w:val="24"/>
        </w:rPr>
      </w:pPr>
    </w:p>
    <w:p w:rsidR="00B50429" w:rsidRPr="00AC0791" w:rsidRDefault="00B50429" w:rsidP="00AC0791">
      <w:pPr>
        <w:pStyle w:val="ListParagraph"/>
        <w:spacing w:line="480" w:lineRule="auto"/>
        <w:ind w:left="0" w:firstLine="567"/>
        <w:rPr>
          <w:rFonts w:ascii="Times New Roman" w:hAnsi="Times New Roman" w:cs="Times New Roman"/>
          <w:sz w:val="24"/>
          <w:szCs w:val="24"/>
        </w:rPr>
      </w:pPr>
    </w:p>
    <w:p w:rsidR="00BA44F9" w:rsidRDefault="00BF2CCE" w:rsidP="00AC0791">
      <w:pPr>
        <w:pStyle w:val="ListParagraph"/>
        <w:spacing w:line="240" w:lineRule="auto"/>
        <w:ind w:left="2127" w:hanging="1418"/>
        <w:rPr>
          <w:rFonts w:ascii="Times New Roman" w:hAnsi="Times New Roman" w:cs="Times New Roman"/>
          <w:sz w:val="24"/>
          <w:szCs w:val="24"/>
        </w:rPr>
      </w:pPr>
      <w:r>
        <w:rPr>
          <w:rFonts w:ascii="Times New Roman" w:hAnsi="Times New Roman" w:cs="Times New Roman"/>
          <w:sz w:val="24"/>
          <w:szCs w:val="24"/>
        </w:rPr>
        <w:lastRenderedPageBreak/>
        <w:t>Tabel 4.3</w:t>
      </w:r>
      <w:r w:rsidR="00BA44F9">
        <w:rPr>
          <w:rFonts w:ascii="Times New Roman" w:hAnsi="Times New Roman" w:cs="Times New Roman"/>
          <w:sz w:val="24"/>
          <w:szCs w:val="24"/>
        </w:rPr>
        <w:tab/>
        <w:t>Produk Domestik Regional Produk menurut Lapangan Usaha atas Dasar Harga Berlaku Kabupaten Bone Tahun 2006-2010 (Juta Rupiah) dan Distribusi PDRB (%)</w:t>
      </w:r>
    </w:p>
    <w:p w:rsidR="00AC0791" w:rsidRPr="00AC0791" w:rsidRDefault="00AC0791" w:rsidP="00AC0791">
      <w:pPr>
        <w:pStyle w:val="ListParagraph"/>
        <w:spacing w:line="240" w:lineRule="auto"/>
        <w:ind w:left="2127" w:hanging="1418"/>
        <w:rPr>
          <w:rFonts w:ascii="Times New Roman" w:hAnsi="Times New Roman" w:cs="Times New Roman"/>
          <w:sz w:val="24"/>
          <w:szCs w:val="24"/>
        </w:rPr>
      </w:pPr>
    </w:p>
    <w:tbl>
      <w:tblPr>
        <w:tblStyle w:val="TableGrid"/>
        <w:tblW w:w="8459" w:type="dxa"/>
        <w:tblInd w:w="-34" w:type="dxa"/>
        <w:tblLayout w:type="fixed"/>
        <w:tblLook w:val="04A0"/>
      </w:tblPr>
      <w:tblGrid>
        <w:gridCol w:w="1418"/>
        <w:gridCol w:w="1476"/>
        <w:gridCol w:w="1371"/>
        <w:gridCol w:w="1405"/>
        <w:gridCol w:w="1418"/>
        <w:gridCol w:w="1371"/>
      </w:tblGrid>
      <w:tr w:rsidR="001462AC" w:rsidRPr="00BF2CCE" w:rsidTr="006F5019">
        <w:tc>
          <w:tcPr>
            <w:tcW w:w="1418" w:type="dxa"/>
            <w:tcBorders>
              <w:left w:val="nil"/>
              <w:bottom w:val="single" w:sz="4" w:space="0" w:color="000000" w:themeColor="text1"/>
              <w:right w:val="nil"/>
            </w:tcBorders>
            <w:vAlign w:val="center"/>
          </w:tcPr>
          <w:p w:rsidR="00BA44F9" w:rsidRPr="00BF2CCE" w:rsidRDefault="003B28A7" w:rsidP="00BF2CCE">
            <w:pPr>
              <w:pStyle w:val="ListParagraph"/>
              <w:tabs>
                <w:tab w:val="left" w:pos="1446"/>
              </w:tabs>
              <w:ind w:left="0" w:firstLine="0"/>
              <w:jc w:val="center"/>
              <w:rPr>
                <w:rFonts w:ascii="Times New Roman" w:hAnsi="Times New Roman" w:cs="Times New Roman"/>
                <w:sz w:val="18"/>
                <w:szCs w:val="18"/>
              </w:rPr>
            </w:pPr>
            <w:r w:rsidRPr="00BF2CCE">
              <w:rPr>
                <w:rFonts w:ascii="Times New Roman" w:hAnsi="Times New Roman" w:cs="Times New Roman"/>
                <w:sz w:val="18"/>
                <w:szCs w:val="18"/>
              </w:rPr>
              <w:t>Lapangan Usaha</w:t>
            </w:r>
          </w:p>
        </w:tc>
        <w:tc>
          <w:tcPr>
            <w:tcW w:w="1476" w:type="dxa"/>
            <w:tcBorders>
              <w:left w:val="nil"/>
              <w:bottom w:val="single" w:sz="4" w:space="0" w:color="000000" w:themeColor="text1"/>
              <w:right w:val="nil"/>
            </w:tcBorders>
            <w:vAlign w:val="center"/>
          </w:tcPr>
          <w:p w:rsidR="00BA44F9" w:rsidRPr="00BF2CCE" w:rsidRDefault="003B28A7" w:rsidP="00AC0791">
            <w:pPr>
              <w:pStyle w:val="ListParagraph"/>
              <w:ind w:left="0" w:firstLine="0"/>
              <w:jc w:val="center"/>
              <w:rPr>
                <w:rFonts w:ascii="Times New Roman" w:hAnsi="Times New Roman" w:cs="Times New Roman"/>
              </w:rPr>
            </w:pPr>
            <w:r w:rsidRPr="00BF2CCE">
              <w:rPr>
                <w:rFonts w:ascii="Times New Roman" w:hAnsi="Times New Roman" w:cs="Times New Roman"/>
              </w:rPr>
              <w:t>2006</w:t>
            </w:r>
          </w:p>
        </w:tc>
        <w:tc>
          <w:tcPr>
            <w:tcW w:w="1371" w:type="dxa"/>
            <w:tcBorders>
              <w:left w:val="nil"/>
              <w:bottom w:val="single" w:sz="4" w:space="0" w:color="000000" w:themeColor="text1"/>
              <w:right w:val="nil"/>
            </w:tcBorders>
            <w:vAlign w:val="center"/>
          </w:tcPr>
          <w:p w:rsidR="00BA44F9" w:rsidRPr="00BF2CCE" w:rsidRDefault="003B28A7" w:rsidP="00AC0791">
            <w:pPr>
              <w:pStyle w:val="ListParagraph"/>
              <w:ind w:left="0" w:firstLine="0"/>
              <w:jc w:val="center"/>
              <w:rPr>
                <w:rFonts w:ascii="Times New Roman" w:hAnsi="Times New Roman" w:cs="Times New Roman"/>
              </w:rPr>
            </w:pPr>
            <w:r w:rsidRPr="00BF2CCE">
              <w:rPr>
                <w:rFonts w:ascii="Times New Roman" w:hAnsi="Times New Roman" w:cs="Times New Roman"/>
              </w:rPr>
              <w:t>2007</w:t>
            </w:r>
          </w:p>
        </w:tc>
        <w:tc>
          <w:tcPr>
            <w:tcW w:w="1405" w:type="dxa"/>
            <w:tcBorders>
              <w:left w:val="nil"/>
              <w:bottom w:val="single" w:sz="4" w:space="0" w:color="000000" w:themeColor="text1"/>
              <w:right w:val="nil"/>
            </w:tcBorders>
            <w:vAlign w:val="center"/>
          </w:tcPr>
          <w:p w:rsidR="00BA44F9" w:rsidRPr="00BF2CCE" w:rsidRDefault="003B28A7" w:rsidP="00AC0791">
            <w:pPr>
              <w:pStyle w:val="ListParagraph"/>
              <w:ind w:left="0" w:firstLine="0"/>
              <w:jc w:val="center"/>
              <w:rPr>
                <w:rFonts w:ascii="Times New Roman" w:hAnsi="Times New Roman" w:cs="Times New Roman"/>
              </w:rPr>
            </w:pPr>
            <w:r w:rsidRPr="00BF2CCE">
              <w:rPr>
                <w:rFonts w:ascii="Times New Roman" w:hAnsi="Times New Roman" w:cs="Times New Roman"/>
              </w:rPr>
              <w:t>2008</w:t>
            </w:r>
          </w:p>
        </w:tc>
        <w:tc>
          <w:tcPr>
            <w:tcW w:w="1418" w:type="dxa"/>
            <w:tcBorders>
              <w:left w:val="nil"/>
              <w:right w:val="nil"/>
            </w:tcBorders>
            <w:vAlign w:val="center"/>
          </w:tcPr>
          <w:p w:rsidR="00BA44F9" w:rsidRPr="00BF2CCE" w:rsidRDefault="003B28A7" w:rsidP="00AC0791">
            <w:pPr>
              <w:pStyle w:val="ListParagraph"/>
              <w:ind w:left="0" w:firstLine="0"/>
              <w:jc w:val="center"/>
              <w:rPr>
                <w:rFonts w:ascii="Times New Roman" w:hAnsi="Times New Roman" w:cs="Times New Roman"/>
              </w:rPr>
            </w:pPr>
            <w:r w:rsidRPr="00BF2CCE">
              <w:rPr>
                <w:rFonts w:ascii="Times New Roman" w:hAnsi="Times New Roman" w:cs="Times New Roman"/>
              </w:rPr>
              <w:t>2009</w:t>
            </w:r>
          </w:p>
        </w:tc>
        <w:tc>
          <w:tcPr>
            <w:tcW w:w="1371" w:type="dxa"/>
            <w:tcBorders>
              <w:left w:val="nil"/>
              <w:right w:val="nil"/>
            </w:tcBorders>
            <w:vAlign w:val="center"/>
          </w:tcPr>
          <w:p w:rsidR="00BA44F9" w:rsidRPr="00BF2CCE" w:rsidRDefault="003B28A7" w:rsidP="00AC0791">
            <w:pPr>
              <w:pStyle w:val="ListParagraph"/>
              <w:ind w:left="0" w:firstLine="0"/>
              <w:jc w:val="center"/>
              <w:rPr>
                <w:rFonts w:ascii="Times New Roman" w:hAnsi="Times New Roman" w:cs="Times New Roman"/>
              </w:rPr>
            </w:pPr>
            <w:r w:rsidRPr="00BF2CCE">
              <w:rPr>
                <w:rFonts w:ascii="Times New Roman" w:hAnsi="Times New Roman" w:cs="Times New Roman"/>
              </w:rPr>
              <w:t>2010</w:t>
            </w:r>
          </w:p>
        </w:tc>
      </w:tr>
      <w:tr w:rsidR="001462AC" w:rsidRPr="00BF2CCE" w:rsidTr="006F5019">
        <w:tc>
          <w:tcPr>
            <w:tcW w:w="1418" w:type="dxa"/>
            <w:tcBorders>
              <w:left w:val="nil"/>
              <w:bottom w:val="nil"/>
              <w:right w:val="nil"/>
            </w:tcBorders>
          </w:tcPr>
          <w:p w:rsidR="00BA44F9" w:rsidRPr="00BF2CCE" w:rsidRDefault="003B28A7" w:rsidP="00BF2CCE">
            <w:pPr>
              <w:pStyle w:val="ListParagraph"/>
              <w:tabs>
                <w:tab w:val="left" w:pos="1446"/>
              </w:tabs>
              <w:ind w:left="0" w:firstLine="0"/>
              <w:rPr>
                <w:rFonts w:ascii="Times New Roman" w:hAnsi="Times New Roman" w:cs="Times New Roman"/>
                <w:sz w:val="18"/>
                <w:szCs w:val="18"/>
              </w:rPr>
            </w:pPr>
            <w:r w:rsidRPr="00BF2CCE">
              <w:rPr>
                <w:rFonts w:ascii="Times New Roman" w:hAnsi="Times New Roman" w:cs="Times New Roman"/>
                <w:sz w:val="18"/>
                <w:szCs w:val="18"/>
              </w:rPr>
              <w:t>Pertanian</w:t>
            </w:r>
          </w:p>
          <w:p w:rsidR="003B28A7" w:rsidRPr="00BF2CCE" w:rsidRDefault="003B28A7" w:rsidP="00BF2CCE">
            <w:pPr>
              <w:pStyle w:val="ListParagraph"/>
              <w:tabs>
                <w:tab w:val="left" w:pos="1446"/>
              </w:tabs>
              <w:ind w:left="0" w:firstLine="0"/>
              <w:rPr>
                <w:rFonts w:ascii="Times New Roman" w:hAnsi="Times New Roman" w:cs="Times New Roman"/>
                <w:sz w:val="18"/>
                <w:szCs w:val="18"/>
              </w:rPr>
            </w:pPr>
          </w:p>
        </w:tc>
        <w:tc>
          <w:tcPr>
            <w:tcW w:w="1476" w:type="dxa"/>
            <w:tcBorders>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2.174.728,96</w:t>
            </w:r>
          </w:p>
          <w:p w:rsidR="001462AC"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56,33</w:t>
            </w:r>
          </w:p>
        </w:tc>
        <w:tc>
          <w:tcPr>
            <w:tcW w:w="1371" w:type="dxa"/>
            <w:tcBorders>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2.403.953,44</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54,34</w:t>
            </w:r>
          </w:p>
        </w:tc>
        <w:tc>
          <w:tcPr>
            <w:tcW w:w="1405" w:type="dxa"/>
            <w:tcBorders>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2.818.222,32</w:t>
            </w:r>
          </w:p>
          <w:p w:rsidR="001462AC" w:rsidRPr="00BF2CCE" w:rsidRDefault="00F57CEC" w:rsidP="00AC0791">
            <w:pPr>
              <w:pStyle w:val="ListParagraph"/>
              <w:ind w:left="0" w:firstLine="0"/>
              <w:jc w:val="right"/>
              <w:rPr>
                <w:rFonts w:ascii="Times New Roman" w:hAnsi="Times New Roman" w:cs="Times New Roman"/>
              </w:rPr>
            </w:pPr>
            <w:r w:rsidRPr="00BF2CCE">
              <w:rPr>
                <w:rFonts w:ascii="Times New Roman" w:hAnsi="Times New Roman" w:cs="Times New Roman"/>
              </w:rPr>
              <w:t>52,69</w:t>
            </w:r>
          </w:p>
        </w:tc>
        <w:tc>
          <w:tcPr>
            <w:tcW w:w="1418" w:type="dxa"/>
            <w:tcBorders>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3.202.168,63</w:t>
            </w:r>
          </w:p>
          <w:p w:rsidR="00150FE8" w:rsidRPr="00BF2CCE" w:rsidRDefault="0097424A" w:rsidP="00AC0791">
            <w:pPr>
              <w:pStyle w:val="ListParagraph"/>
              <w:ind w:left="0" w:firstLine="0"/>
              <w:jc w:val="right"/>
              <w:rPr>
                <w:rFonts w:ascii="Times New Roman" w:hAnsi="Times New Roman" w:cs="Times New Roman"/>
              </w:rPr>
            </w:pPr>
            <w:r w:rsidRPr="00BF2CCE">
              <w:rPr>
                <w:rFonts w:ascii="Times New Roman" w:hAnsi="Times New Roman" w:cs="Times New Roman"/>
              </w:rPr>
              <w:t>49,94</w:t>
            </w:r>
          </w:p>
        </w:tc>
        <w:tc>
          <w:tcPr>
            <w:tcW w:w="1371" w:type="dxa"/>
            <w:tcBorders>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3.696.514,94</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49.09</w:t>
            </w:r>
          </w:p>
        </w:tc>
      </w:tr>
      <w:tr w:rsidR="001462AC" w:rsidRPr="00BF2CCE" w:rsidTr="006F5019">
        <w:tc>
          <w:tcPr>
            <w:tcW w:w="1418" w:type="dxa"/>
            <w:tcBorders>
              <w:top w:val="nil"/>
              <w:left w:val="nil"/>
              <w:bottom w:val="nil"/>
              <w:right w:val="nil"/>
            </w:tcBorders>
          </w:tcPr>
          <w:p w:rsidR="003B28A7" w:rsidRPr="00BF2CCE" w:rsidRDefault="003B28A7" w:rsidP="00BF2CCE">
            <w:pPr>
              <w:pStyle w:val="ListParagraph"/>
              <w:tabs>
                <w:tab w:val="left" w:pos="1446"/>
              </w:tabs>
              <w:ind w:left="0" w:firstLine="0"/>
              <w:rPr>
                <w:rFonts w:ascii="Times New Roman" w:hAnsi="Times New Roman" w:cs="Times New Roman"/>
                <w:sz w:val="18"/>
                <w:szCs w:val="18"/>
              </w:rPr>
            </w:pPr>
            <w:r w:rsidRPr="00BF2CCE">
              <w:rPr>
                <w:rFonts w:ascii="Times New Roman" w:hAnsi="Times New Roman" w:cs="Times New Roman"/>
                <w:sz w:val="18"/>
                <w:szCs w:val="18"/>
              </w:rPr>
              <w:t xml:space="preserve">Pertambangan dan </w:t>
            </w:r>
            <w:r w:rsidR="008C0285" w:rsidRPr="00BF2CCE">
              <w:rPr>
                <w:rFonts w:ascii="Times New Roman" w:hAnsi="Times New Roman" w:cs="Times New Roman"/>
                <w:sz w:val="18"/>
                <w:szCs w:val="18"/>
              </w:rPr>
              <w:t>Galian</w:t>
            </w:r>
          </w:p>
        </w:tc>
        <w:tc>
          <w:tcPr>
            <w:tcW w:w="1476"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15.245,02</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0,39</w:t>
            </w:r>
          </w:p>
        </w:tc>
        <w:tc>
          <w:tcPr>
            <w:tcW w:w="1371"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22.867,53</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0,52</w:t>
            </w:r>
          </w:p>
        </w:tc>
        <w:tc>
          <w:tcPr>
            <w:tcW w:w="1405"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30.886,44</w:t>
            </w:r>
          </w:p>
          <w:p w:rsidR="001462AC" w:rsidRPr="00BF2CCE" w:rsidRDefault="001D3A52" w:rsidP="00AC0791">
            <w:pPr>
              <w:pStyle w:val="ListParagraph"/>
              <w:ind w:left="0" w:firstLine="0"/>
              <w:jc w:val="right"/>
              <w:rPr>
                <w:rFonts w:ascii="Times New Roman" w:hAnsi="Times New Roman" w:cs="Times New Roman"/>
              </w:rPr>
            </w:pPr>
            <w:r w:rsidRPr="00BF2CCE">
              <w:rPr>
                <w:rFonts w:ascii="Times New Roman" w:hAnsi="Times New Roman" w:cs="Times New Roman"/>
              </w:rPr>
              <w:t>0,58</w:t>
            </w:r>
          </w:p>
        </w:tc>
        <w:tc>
          <w:tcPr>
            <w:tcW w:w="1418"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39.702,97</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0,62</w:t>
            </w:r>
          </w:p>
        </w:tc>
        <w:tc>
          <w:tcPr>
            <w:tcW w:w="1371"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48.202,97</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0,64</w:t>
            </w:r>
          </w:p>
        </w:tc>
      </w:tr>
      <w:tr w:rsidR="001462AC" w:rsidRPr="00BF2CCE" w:rsidTr="006F5019">
        <w:tc>
          <w:tcPr>
            <w:tcW w:w="1418" w:type="dxa"/>
            <w:tcBorders>
              <w:top w:val="nil"/>
              <w:left w:val="nil"/>
              <w:bottom w:val="nil"/>
              <w:right w:val="nil"/>
            </w:tcBorders>
          </w:tcPr>
          <w:p w:rsidR="003B28A7" w:rsidRPr="00BF2CCE" w:rsidRDefault="003B28A7" w:rsidP="00BF2CCE">
            <w:pPr>
              <w:pStyle w:val="ListParagraph"/>
              <w:tabs>
                <w:tab w:val="left" w:pos="1446"/>
              </w:tabs>
              <w:ind w:left="0" w:firstLine="0"/>
              <w:rPr>
                <w:rFonts w:ascii="Times New Roman" w:hAnsi="Times New Roman" w:cs="Times New Roman"/>
                <w:sz w:val="18"/>
                <w:szCs w:val="18"/>
              </w:rPr>
            </w:pPr>
            <w:r w:rsidRPr="00BF2CCE">
              <w:rPr>
                <w:rFonts w:ascii="Times New Roman" w:hAnsi="Times New Roman" w:cs="Times New Roman"/>
                <w:sz w:val="18"/>
                <w:szCs w:val="18"/>
              </w:rPr>
              <w:t>Industri Pengolahan</w:t>
            </w:r>
          </w:p>
          <w:p w:rsidR="003B28A7" w:rsidRPr="00BF2CCE" w:rsidRDefault="003B28A7" w:rsidP="00BF2CCE">
            <w:pPr>
              <w:pStyle w:val="ListParagraph"/>
              <w:tabs>
                <w:tab w:val="left" w:pos="1446"/>
              </w:tabs>
              <w:ind w:left="0" w:firstLine="0"/>
              <w:rPr>
                <w:rFonts w:ascii="Times New Roman" w:hAnsi="Times New Roman" w:cs="Times New Roman"/>
                <w:sz w:val="18"/>
                <w:szCs w:val="18"/>
              </w:rPr>
            </w:pPr>
          </w:p>
        </w:tc>
        <w:tc>
          <w:tcPr>
            <w:tcW w:w="1476" w:type="dxa"/>
            <w:tcBorders>
              <w:top w:val="nil"/>
              <w:left w:val="nil"/>
              <w:bottom w:val="nil"/>
              <w:right w:val="nil"/>
            </w:tcBorders>
          </w:tcPr>
          <w:p w:rsidR="001462AC"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322.597,56</w:t>
            </w:r>
          </w:p>
          <w:p w:rsidR="001462AC"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8,36</w:t>
            </w:r>
          </w:p>
        </w:tc>
        <w:tc>
          <w:tcPr>
            <w:tcW w:w="1371"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366.304,88</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8,28</w:t>
            </w:r>
          </w:p>
        </w:tc>
        <w:tc>
          <w:tcPr>
            <w:tcW w:w="1405"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407.040,84</w:t>
            </w:r>
          </w:p>
          <w:p w:rsidR="001462AC" w:rsidRPr="00BF2CCE" w:rsidRDefault="001E6E10" w:rsidP="00AC0791">
            <w:pPr>
              <w:pStyle w:val="ListParagraph"/>
              <w:ind w:left="0" w:firstLine="0"/>
              <w:jc w:val="right"/>
              <w:rPr>
                <w:rFonts w:ascii="Times New Roman" w:hAnsi="Times New Roman" w:cs="Times New Roman"/>
              </w:rPr>
            </w:pPr>
            <w:r w:rsidRPr="00BF2CCE">
              <w:rPr>
                <w:rFonts w:ascii="Times New Roman" w:hAnsi="Times New Roman" w:cs="Times New Roman"/>
              </w:rPr>
              <w:t>7,61</w:t>
            </w:r>
          </w:p>
        </w:tc>
        <w:tc>
          <w:tcPr>
            <w:tcW w:w="1418"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447.620,97</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6,98</w:t>
            </w:r>
          </w:p>
        </w:tc>
        <w:tc>
          <w:tcPr>
            <w:tcW w:w="1371"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522.122,89</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6,93</w:t>
            </w:r>
          </w:p>
        </w:tc>
      </w:tr>
      <w:tr w:rsidR="001462AC" w:rsidRPr="00BF2CCE" w:rsidTr="006F5019">
        <w:tc>
          <w:tcPr>
            <w:tcW w:w="1418" w:type="dxa"/>
            <w:tcBorders>
              <w:top w:val="nil"/>
              <w:left w:val="nil"/>
              <w:bottom w:val="nil"/>
              <w:right w:val="nil"/>
            </w:tcBorders>
          </w:tcPr>
          <w:p w:rsidR="00BA44F9" w:rsidRPr="00BF2CCE" w:rsidRDefault="003B28A7" w:rsidP="00BF2CCE">
            <w:pPr>
              <w:pStyle w:val="ListParagraph"/>
              <w:tabs>
                <w:tab w:val="left" w:pos="1446"/>
              </w:tabs>
              <w:ind w:left="0" w:firstLine="0"/>
              <w:rPr>
                <w:rFonts w:ascii="Times New Roman" w:hAnsi="Times New Roman" w:cs="Times New Roman"/>
                <w:sz w:val="18"/>
                <w:szCs w:val="18"/>
              </w:rPr>
            </w:pPr>
            <w:r w:rsidRPr="00BF2CCE">
              <w:rPr>
                <w:rFonts w:ascii="Times New Roman" w:hAnsi="Times New Roman" w:cs="Times New Roman"/>
                <w:sz w:val="18"/>
                <w:szCs w:val="18"/>
              </w:rPr>
              <w:t xml:space="preserve">Listrik, </w:t>
            </w:r>
            <w:r w:rsidR="008C0285" w:rsidRPr="00BF2CCE">
              <w:rPr>
                <w:rFonts w:ascii="Times New Roman" w:hAnsi="Times New Roman" w:cs="Times New Roman"/>
                <w:sz w:val="18"/>
                <w:szCs w:val="18"/>
              </w:rPr>
              <w:t xml:space="preserve">Gas </w:t>
            </w:r>
            <w:r w:rsidRPr="00BF2CCE">
              <w:rPr>
                <w:rFonts w:ascii="Times New Roman" w:hAnsi="Times New Roman" w:cs="Times New Roman"/>
                <w:sz w:val="18"/>
                <w:szCs w:val="18"/>
              </w:rPr>
              <w:t xml:space="preserve">dan </w:t>
            </w:r>
            <w:r w:rsidR="008C0285" w:rsidRPr="00BF2CCE">
              <w:rPr>
                <w:rFonts w:ascii="Times New Roman" w:hAnsi="Times New Roman" w:cs="Times New Roman"/>
                <w:sz w:val="18"/>
                <w:szCs w:val="18"/>
              </w:rPr>
              <w:t>Air</w:t>
            </w:r>
          </w:p>
          <w:p w:rsidR="003B28A7" w:rsidRPr="00BF2CCE" w:rsidRDefault="003B28A7" w:rsidP="00BF2CCE">
            <w:pPr>
              <w:pStyle w:val="ListParagraph"/>
              <w:tabs>
                <w:tab w:val="left" w:pos="1446"/>
              </w:tabs>
              <w:ind w:left="0" w:firstLine="0"/>
              <w:rPr>
                <w:rFonts w:ascii="Times New Roman" w:hAnsi="Times New Roman" w:cs="Times New Roman"/>
                <w:sz w:val="18"/>
                <w:szCs w:val="18"/>
              </w:rPr>
            </w:pPr>
          </w:p>
        </w:tc>
        <w:tc>
          <w:tcPr>
            <w:tcW w:w="1476"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36.592,91</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0,95</w:t>
            </w:r>
          </w:p>
        </w:tc>
        <w:tc>
          <w:tcPr>
            <w:tcW w:w="1371"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37.480,60</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0,85</w:t>
            </w:r>
          </w:p>
        </w:tc>
        <w:tc>
          <w:tcPr>
            <w:tcW w:w="1405"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41.666,19</w:t>
            </w:r>
          </w:p>
          <w:p w:rsidR="001462AC" w:rsidRPr="00BF2CCE" w:rsidRDefault="001D3A52" w:rsidP="00AC0791">
            <w:pPr>
              <w:pStyle w:val="ListParagraph"/>
              <w:ind w:left="0" w:firstLine="0"/>
              <w:jc w:val="right"/>
              <w:rPr>
                <w:rFonts w:ascii="Times New Roman" w:hAnsi="Times New Roman" w:cs="Times New Roman"/>
              </w:rPr>
            </w:pPr>
            <w:r w:rsidRPr="00BF2CCE">
              <w:rPr>
                <w:rFonts w:ascii="Times New Roman" w:hAnsi="Times New Roman" w:cs="Times New Roman"/>
              </w:rPr>
              <w:t>0,77</w:t>
            </w:r>
          </w:p>
        </w:tc>
        <w:tc>
          <w:tcPr>
            <w:tcW w:w="1418"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46.731,74</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0,73</w:t>
            </w:r>
          </w:p>
        </w:tc>
        <w:tc>
          <w:tcPr>
            <w:tcW w:w="1371"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54.446,59</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0,72</w:t>
            </w:r>
          </w:p>
        </w:tc>
      </w:tr>
      <w:tr w:rsidR="001462AC" w:rsidRPr="00BF2CCE" w:rsidTr="006F5019">
        <w:tc>
          <w:tcPr>
            <w:tcW w:w="1418" w:type="dxa"/>
            <w:tcBorders>
              <w:top w:val="nil"/>
              <w:left w:val="nil"/>
              <w:bottom w:val="nil"/>
              <w:right w:val="nil"/>
            </w:tcBorders>
          </w:tcPr>
          <w:p w:rsidR="00BA44F9" w:rsidRPr="00BF2CCE" w:rsidRDefault="003B28A7" w:rsidP="00BF2CCE">
            <w:pPr>
              <w:pStyle w:val="ListParagraph"/>
              <w:tabs>
                <w:tab w:val="left" w:pos="1446"/>
              </w:tabs>
              <w:ind w:left="0" w:firstLine="0"/>
              <w:rPr>
                <w:rFonts w:ascii="Times New Roman" w:hAnsi="Times New Roman" w:cs="Times New Roman"/>
                <w:sz w:val="18"/>
                <w:szCs w:val="18"/>
              </w:rPr>
            </w:pPr>
            <w:r w:rsidRPr="00BF2CCE">
              <w:rPr>
                <w:rFonts w:ascii="Times New Roman" w:hAnsi="Times New Roman" w:cs="Times New Roman"/>
                <w:sz w:val="18"/>
                <w:szCs w:val="18"/>
              </w:rPr>
              <w:t xml:space="preserve">Bangunan </w:t>
            </w:r>
          </w:p>
          <w:p w:rsidR="003B28A7" w:rsidRPr="00BF2CCE" w:rsidRDefault="003B28A7" w:rsidP="00BF2CCE">
            <w:pPr>
              <w:pStyle w:val="ListParagraph"/>
              <w:tabs>
                <w:tab w:val="left" w:pos="1446"/>
              </w:tabs>
              <w:ind w:left="0" w:firstLine="0"/>
              <w:rPr>
                <w:rFonts w:ascii="Times New Roman" w:hAnsi="Times New Roman" w:cs="Times New Roman"/>
                <w:sz w:val="18"/>
                <w:szCs w:val="18"/>
              </w:rPr>
            </w:pPr>
          </w:p>
        </w:tc>
        <w:tc>
          <w:tcPr>
            <w:tcW w:w="1476"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162.300,31</w:t>
            </w:r>
          </w:p>
          <w:p w:rsidR="001462AC"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4,20</w:t>
            </w:r>
          </w:p>
        </w:tc>
        <w:tc>
          <w:tcPr>
            <w:tcW w:w="1371"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245.439,90</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5,55</w:t>
            </w:r>
          </w:p>
        </w:tc>
        <w:tc>
          <w:tcPr>
            <w:tcW w:w="1405" w:type="dxa"/>
            <w:tcBorders>
              <w:top w:val="nil"/>
              <w:left w:val="nil"/>
              <w:bottom w:val="nil"/>
              <w:right w:val="nil"/>
            </w:tcBorders>
          </w:tcPr>
          <w:p w:rsidR="00BA44F9" w:rsidRPr="00BF2CCE" w:rsidRDefault="0003702F" w:rsidP="00AC0791">
            <w:pPr>
              <w:pStyle w:val="ListParagraph"/>
              <w:ind w:left="0" w:firstLine="0"/>
              <w:jc w:val="right"/>
              <w:rPr>
                <w:rFonts w:ascii="Times New Roman" w:hAnsi="Times New Roman" w:cs="Times New Roman"/>
              </w:rPr>
            </w:pPr>
            <w:r w:rsidRPr="00BF2CCE">
              <w:rPr>
                <w:rFonts w:ascii="Times New Roman" w:hAnsi="Times New Roman" w:cs="Times New Roman"/>
              </w:rPr>
              <w:t>329.351,49</w:t>
            </w:r>
          </w:p>
          <w:p w:rsidR="0003702F" w:rsidRPr="00BF2CCE" w:rsidRDefault="001E6E10" w:rsidP="00AC0791">
            <w:pPr>
              <w:pStyle w:val="ListParagraph"/>
              <w:ind w:left="0" w:firstLine="0"/>
              <w:jc w:val="right"/>
              <w:rPr>
                <w:rFonts w:ascii="Times New Roman" w:hAnsi="Times New Roman" w:cs="Times New Roman"/>
              </w:rPr>
            </w:pPr>
            <w:r w:rsidRPr="00BF2CCE">
              <w:rPr>
                <w:rFonts w:ascii="Times New Roman" w:hAnsi="Times New Roman" w:cs="Times New Roman"/>
              </w:rPr>
              <w:t>6,16</w:t>
            </w:r>
          </w:p>
        </w:tc>
        <w:tc>
          <w:tcPr>
            <w:tcW w:w="1418"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432.274,64</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6,74</w:t>
            </w:r>
          </w:p>
        </w:tc>
        <w:tc>
          <w:tcPr>
            <w:tcW w:w="1371"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573.043,29</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7,61</w:t>
            </w:r>
          </w:p>
        </w:tc>
      </w:tr>
      <w:tr w:rsidR="001462AC" w:rsidRPr="00BF2CCE" w:rsidTr="006F5019">
        <w:tc>
          <w:tcPr>
            <w:tcW w:w="1418" w:type="dxa"/>
            <w:tcBorders>
              <w:top w:val="nil"/>
              <w:left w:val="nil"/>
              <w:bottom w:val="nil"/>
              <w:right w:val="nil"/>
            </w:tcBorders>
          </w:tcPr>
          <w:p w:rsidR="003B28A7" w:rsidRPr="00BF2CCE" w:rsidRDefault="006F5019" w:rsidP="00BF2CCE">
            <w:pPr>
              <w:pStyle w:val="ListParagraph"/>
              <w:tabs>
                <w:tab w:val="left" w:pos="1446"/>
              </w:tabs>
              <w:ind w:left="0" w:firstLine="0"/>
              <w:rPr>
                <w:rFonts w:ascii="Times New Roman" w:hAnsi="Times New Roman" w:cs="Times New Roman"/>
                <w:sz w:val="18"/>
                <w:szCs w:val="18"/>
              </w:rPr>
            </w:pPr>
            <w:r>
              <w:rPr>
                <w:rFonts w:ascii="Times New Roman" w:hAnsi="Times New Roman" w:cs="Times New Roman"/>
                <w:sz w:val="18"/>
                <w:szCs w:val="18"/>
              </w:rPr>
              <w:t>Dagang</w:t>
            </w:r>
            <w:r w:rsidR="003B28A7" w:rsidRPr="00BF2CCE">
              <w:rPr>
                <w:rFonts w:ascii="Times New Roman" w:hAnsi="Times New Roman" w:cs="Times New Roman"/>
                <w:sz w:val="18"/>
                <w:szCs w:val="18"/>
              </w:rPr>
              <w:t xml:space="preserve">, </w:t>
            </w:r>
            <w:r>
              <w:rPr>
                <w:rFonts w:ascii="Times New Roman" w:hAnsi="Times New Roman" w:cs="Times New Roman"/>
                <w:sz w:val="18"/>
                <w:szCs w:val="18"/>
              </w:rPr>
              <w:t>Resto</w:t>
            </w:r>
            <w:r w:rsidR="008C0285" w:rsidRPr="00BF2CCE">
              <w:rPr>
                <w:rFonts w:ascii="Times New Roman" w:hAnsi="Times New Roman" w:cs="Times New Roman"/>
                <w:sz w:val="18"/>
                <w:szCs w:val="18"/>
              </w:rPr>
              <w:t xml:space="preserve"> </w:t>
            </w:r>
            <w:r w:rsidR="003B28A7" w:rsidRPr="00BF2CCE">
              <w:rPr>
                <w:rFonts w:ascii="Times New Roman" w:hAnsi="Times New Roman" w:cs="Times New Roman"/>
                <w:sz w:val="18"/>
                <w:szCs w:val="18"/>
              </w:rPr>
              <w:t xml:space="preserve">dan </w:t>
            </w:r>
            <w:r w:rsidR="008C0285" w:rsidRPr="00BF2CCE">
              <w:rPr>
                <w:rFonts w:ascii="Times New Roman" w:hAnsi="Times New Roman" w:cs="Times New Roman"/>
                <w:sz w:val="18"/>
                <w:szCs w:val="18"/>
              </w:rPr>
              <w:t>Hotel</w:t>
            </w:r>
          </w:p>
        </w:tc>
        <w:tc>
          <w:tcPr>
            <w:tcW w:w="1476"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306.030,67</w:t>
            </w:r>
          </w:p>
          <w:p w:rsidR="001462AC"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7,93</w:t>
            </w:r>
          </w:p>
        </w:tc>
        <w:tc>
          <w:tcPr>
            <w:tcW w:w="1371"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327.756,81</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7,41</w:t>
            </w:r>
          </w:p>
        </w:tc>
        <w:tc>
          <w:tcPr>
            <w:tcW w:w="1405" w:type="dxa"/>
            <w:tcBorders>
              <w:top w:val="nil"/>
              <w:left w:val="nil"/>
              <w:bottom w:val="nil"/>
              <w:right w:val="nil"/>
            </w:tcBorders>
          </w:tcPr>
          <w:p w:rsidR="00BA44F9" w:rsidRPr="00BF2CCE" w:rsidRDefault="0003702F" w:rsidP="00AC0791">
            <w:pPr>
              <w:pStyle w:val="ListParagraph"/>
              <w:ind w:left="0" w:firstLine="0"/>
              <w:jc w:val="right"/>
              <w:rPr>
                <w:rFonts w:ascii="Times New Roman" w:hAnsi="Times New Roman" w:cs="Times New Roman"/>
              </w:rPr>
            </w:pPr>
            <w:r w:rsidRPr="00BF2CCE">
              <w:rPr>
                <w:rFonts w:ascii="Times New Roman" w:hAnsi="Times New Roman" w:cs="Times New Roman"/>
              </w:rPr>
              <w:t>391.012,06</w:t>
            </w:r>
          </w:p>
          <w:p w:rsidR="0003702F" w:rsidRPr="00BF2CCE" w:rsidRDefault="001E6E10" w:rsidP="00AC0791">
            <w:pPr>
              <w:pStyle w:val="ListParagraph"/>
              <w:ind w:left="0" w:firstLine="0"/>
              <w:jc w:val="right"/>
              <w:rPr>
                <w:rFonts w:ascii="Times New Roman" w:hAnsi="Times New Roman" w:cs="Times New Roman"/>
              </w:rPr>
            </w:pPr>
            <w:r w:rsidRPr="00BF2CCE">
              <w:rPr>
                <w:rFonts w:ascii="Times New Roman" w:hAnsi="Times New Roman" w:cs="Times New Roman"/>
              </w:rPr>
              <w:t>7,31</w:t>
            </w:r>
          </w:p>
        </w:tc>
        <w:tc>
          <w:tcPr>
            <w:tcW w:w="1418"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457.714,16</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7,14</w:t>
            </w:r>
          </w:p>
        </w:tc>
        <w:tc>
          <w:tcPr>
            <w:tcW w:w="1371"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559.462,94</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7,43</w:t>
            </w:r>
          </w:p>
        </w:tc>
      </w:tr>
      <w:tr w:rsidR="001462AC" w:rsidRPr="00BF2CCE" w:rsidTr="006F5019">
        <w:tc>
          <w:tcPr>
            <w:tcW w:w="1418" w:type="dxa"/>
            <w:tcBorders>
              <w:top w:val="nil"/>
              <w:left w:val="nil"/>
              <w:bottom w:val="nil"/>
              <w:right w:val="nil"/>
            </w:tcBorders>
          </w:tcPr>
          <w:p w:rsidR="00BA44F9" w:rsidRPr="00BF2CCE" w:rsidRDefault="008C0285" w:rsidP="00BF2CCE">
            <w:pPr>
              <w:pStyle w:val="ListParagraph"/>
              <w:tabs>
                <w:tab w:val="left" w:pos="1446"/>
              </w:tabs>
              <w:ind w:left="0" w:firstLine="0"/>
              <w:rPr>
                <w:rFonts w:ascii="Times New Roman" w:hAnsi="Times New Roman" w:cs="Times New Roman"/>
                <w:sz w:val="18"/>
                <w:szCs w:val="18"/>
              </w:rPr>
            </w:pPr>
            <w:r w:rsidRPr="00BF2CCE">
              <w:rPr>
                <w:rFonts w:ascii="Times New Roman" w:hAnsi="Times New Roman" w:cs="Times New Roman"/>
                <w:sz w:val="18"/>
                <w:szCs w:val="18"/>
              </w:rPr>
              <w:t>Angkutan dan Komunikasi</w:t>
            </w:r>
          </w:p>
          <w:p w:rsidR="008C0285" w:rsidRPr="00BF2CCE" w:rsidRDefault="008C0285" w:rsidP="00BF2CCE">
            <w:pPr>
              <w:pStyle w:val="ListParagraph"/>
              <w:tabs>
                <w:tab w:val="left" w:pos="1446"/>
              </w:tabs>
              <w:ind w:left="0" w:firstLine="0"/>
              <w:rPr>
                <w:rFonts w:ascii="Times New Roman" w:hAnsi="Times New Roman" w:cs="Times New Roman"/>
                <w:sz w:val="18"/>
                <w:szCs w:val="18"/>
              </w:rPr>
            </w:pPr>
          </w:p>
        </w:tc>
        <w:tc>
          <w:tcPr>
            <w:tcW w:w="1476"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180.580,31</w:t>
            </w:r>
          </w:p>
          <w:p w:rsidR="001462AC"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4,68</w:t>
            </w:r>
          </w:p>
        </w:tc>
        <w:tc>
          <w:tcPr>
            <w:tcW w:w="1371" w:type="dxa"/>
            <w:tcBorders>
              <w:top w:val="nil"/>
              <w:left w:val="nil"/>
              <w:bottom w:val="nil"/>
              <w:right w:val="nil"/>
            </w:tcBorders>
          </w:tcPr>
          <w:p w:rsidR="001462AC"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241.056,34</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5,45</w:t>
            </w:r>
          </w:p>
        </w:tc>
        <w:tc>
          <w:tcPr>
            <w:tcW w:w="1405" w:type="dxa"/>
            <w:tcBorders>
              <w:top w:val="nil"/>
              <w:left w:val="nil"/>
              <w:bottom w:val="nil"/>
              <w:right w:val="nil"/>
            </w:tcBorders>
          </w:tcPr>
          <w:p w:rsidR="00BA44F9" w:rsidRPr="00BF2CCE" w:rsidRDefault="0003702F" w:rsidP="00AC0791">
            <w:pPr>
              <w:pStyle w:val="ListParagraph"/>
              <w:ind w:left="0" w:firstLine="0"/>
              <w:jc w:val="right"/>
              <w:rPr>
                <w:rFonts w:ascii="Times New Roman" w:hAnsi="Times New Roman" w:cs="Times New Roman"/>
              </w:rPr>
            </w:pPr>
            <w:r w:rsidRPr="00BF2CCE">
              <w:rPr>
                <w:rFonts w:ascii="Times New Roman" w:hAnsi="Times New Roman" w:cs="Times New Roman"/>
              </w:rPr>
              <w:t>281.205,22</w:t>
            </w:r>
          </w:p>
          <w:p w:rsidR="0003702F" w:rsidRPr="00BF2CCE" w:rsidRDefault="001E6E10" w:rsidP="00AC0791">
            <w:pPr>
              <w:pStyle w:val="ListParagraph"/>
              <w:ind w:left="0" w:firstLine="0"/>
              <w:jc w:val="right"/>
              <w:rPr>
                <w:rFonts w:ascii="Times New Roman" w:hAnsi="Times New Roman" w:cs="Times New Roman"/>
              </w:rPr>
            </w:pPr>
            <w:r w:rsidRPr="00BF2CCE">
              <w:rPr>
                <w:rFonts w:ascii="Times New Roman" w:hAnsi="Times New Roman" w:cs="Times New Roman"/>
              </w:rPr>
              <w:t>5,26</w:t>
            </w:r>
          </w:p>
        </w:tc>
        <w:tc>
          <w:tcPr>
            <w:tcW w:w="1418"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308.224,87</w:t>
            </w:r>
          </w:p>
          <w:p w:rsidR="00150FE8" w:rsidRPr="00BF2CCE" w:rsidRDefault="003D0C0F" w:rsidP="00AC0791">
            <w:pPr>
              <w:pStyle w:val="ListParagraph"/>
              <w:ind w:left="0" w:firstLine="0"/>
              <w:jc w:val="right"/>
              <w:rPr>
                <w:rFonts w:ascii="Times New Roman" w:hAnsi="Times New Roman" w:cs="Times New Roman"/>
              </w:rPr>
            </w:pPr>
            <w:r w:rsidRPr="00BF2CCE">
              <w:rPr>
                <w:rFonts w:ascii="Times New Roman" w:hAnsi="Times New Roman" w:cs="Times New Roman"/>
              </w:rPr>
              <w:t>4,81</w:t>
            </w:r>
          </w:p>
        </w:tc>
        <w:tc>
          <w:tcPr>
            <w:tcW w:w="1371"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345.241,64</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4,58</w:t>
            </w:r>
          </w:p>
        </w:tc>
      </w:tr>
      <w:tr w:rsidR="001462AC" w:rsidRPr="00BF2CCE" w:rsidTr="006F5019">
        <w:tc>
          <w:tcPr>
            <w:tcW w:w="1418" w:type="dxa"/>
            <w:tcBorders>
              <w:top w:val="nil"/>
              <w:left w:val="nil"/>
              <w:bottom w:val="nil"/>
              <w:right w:val="nil"/>
            </w:tcBorders>
          </w:tcPr>
          <w:p w:rsidR="00BA44F9" w:rsidRPr="00BF2CCE" w:rsidRDefault="006F5019" w:rsidP="00BF2CCE">
            <w:pPr>
              <w:pStyle w:val="ListParagraph"/>
              <w:tabs>
                <w:tab w:val="left" w:pos="1446"/>
              </w:tabs>
              <w:ind w:left="0" w:firstLine="0"/>
              <w:rPr>
                <w:rFonts w:ascii="Times New Roman" w:hAnsi="Times New Roman" w:cs="Times New Roman"/>
                <w:sz w:val="18"/>
                <w:szCs w:val="18"/>
              </w:rPr>
            </w:pPr>
            <w:r>
              <w:rPr>
                <w:rFonts w:ascii="Times New Roman" w:hAnsi="Times New Roman" w:cs="Times New Roman"/>
                <w:sz w:val="18"/>
                <w:szCs w:val="18"/>
              </w:rPr>
              <w:t>Keu., Sewa</w:t>
            </w:r>
            <w:r w:rsidR="008C0285" w:rsidRPr="00BF2CCE">
              <w:rPr>
                <w:rFonts w:ascii="Times New Roman" w:hAnsi="Times New Roman" w:cs="Times New Roman"/>
                <w:sz w:val="18"/>
                <w:szCs w:val="18"/>
              </w:rPr>
              <w:t xml:space="preserve"> dan Jasa Perusahaan </w:t>
            </w:r>
          </w:p>
        </w:tc>
        <w:tc>
          <w:tcPr>
            <w:tcW w:w="1476" w:type="dxa"/>
            <w:tcBorders>
              <w:top w:val="nil"/>
              <w:left w:val="nil"/>
              <w:bottom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192.715,86</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4,99</w:t>
            </w:r>
          </w:p>
        </w:tc>
        <w:tc>
          <w:tcPr>
            <w:tcW w:w="1371" w:type="dxa"/>
            <w:tcBorders>
              <w:top w:val="nil"/>
              <w:left w:val="nil"/>
              <w:bottom w:val="nil"/>
              <w:right w:val="nil"/>
            </w:tcBorders>
          </w:tcPr>
          <w:p w:rsidR="001462AC"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230.391,14</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5,21</w:t>
            </w:r>
          </w:p>
        </w:tc>
        <w:tc>
          <w:tcPr>
            <w:tcW w:w="1405" w:type="dxa"/>
            <w:tcBorders>
              <w:top w:val="nil"/>
              <w:left w:val="nil"/>
              <w:bottom w:val="nil"/>
              <w:right w:val="nil"/>
            </w:tcBorders>
          </w:tcPr>
          <w:p w:rsidR="00BA44F9" w:rsidRPr="00BF2CCE" w:rsidRDefault="0003702F" w:rsidP="00AC0791">
            <w:pPr>
              <w:pStyle w:val="ListParagraph"/>
              <w:ind w:left="0" w:firstLine="0"/>
              <w:jc w:val="right"/>
              <w:rPr>
                <w:rFonts w:ascii="Times New Roman" w:hAnsi="Times New Roman" w:cs="Times New Roman"/>
              </w:rPr>
            </w:pPr>
            <w:r w:rsidRPr="00BF2CCE">
              <w:rPr>
                <w:rFonts w:ascii="Times New Roman" w:hAnsi="Times New Roman" w:cs="Times New Roman"/>
              </w:rPr>
              <w:t>279.769,22</w:t>
            </w:r>
          </w:p>
          <w:p w:rsidR="0003702F" w:rsidRPr="00BF2CCE" w:rsidRDefault="001E6E10" w:rsidP="00AC0791">
            <w:pPr>
              <w:pStyle w:val="ListParagraph"/>
              <w:ind w:left="0" w:firstLine="0"/>
              <w:jc w:val="right"/>
              <w:rPr>
                <w:rFonts w:ascii="Times New Roman" w:hAnsi="Times New Roman" w:cs="Times New Roman"/>
              </w:rPr>
            </w:pPr>
            <w:r w:rsidRPr="00BF2CCE">
              <w:rPr>
                <w:rFonts w:ascii="Times New Roman" w:hAnsi="Times New Roman" w:cs="Times New Roman"/>
              </w:rPr>
              <w:t>5,23</w:t>
            </w:r>
          </w:p>
        </w:tc>
        <w:tc>
          <w:tcPr>
            <w:tcW w:w="1418" w:type="dxa"/>
            <w:tcBorders>
              <w:top w:val="nil"/>
              <w:left w:val="nil"/>
              <w:bottom w:val="nil"/>
              <w:right w:val="nil"/>
            </w:tcBorders>
          </w:tcPr>
          <w:p w:rsidR="00BA44F9" w:rsidRPr="00BF2CCE" w:rsidRDefault="0097424A" w:rsidP="00AC0791">
            <w:pPr>
              <w:pStyle w:val="ListParagraph"/>
              <w:ind w:left="0" w:firstLine="0"/>
              <w:jc w:val="right"/>
              <w:rPr>
                <w:rFonts w:ascii="Times New Roman" w:hAnsi="Times New Roman" w:cs="Times New Roman"/>
              </w:rPr>
            </w:pPr>
            <w:r w:rsidRPr="00BF2CCE">
              <w:rPr>
                <w:rFonts w:ascii="Times New Roman" w:hAnsi="Times New Roman" w:cs="Times New Roman"/>
              </w:rPr>
              <w:t>33</w:t>
            </w:r>
            <w:r w:rsidR="00150FE8" w:rsidRPr="00BF2CCE">
              <w:rPr>
                <w:rFonts w:ascii="Times New Roman" w:hAnsi="Times New Roman" w:cs="Times New Roman"/>
              </w:rPr>
              <w:t>2</w:t>
            </w:r>
            <w:r w:rsidRPr="00BF2CCE">
              <w:rPr>
                <w:rFonts w:ascii="Times New Roman" w:hAnsi="Times New Roman" w:cs="Times New Roman"/>
              </w:rPr>
              <w:t>.</w:t>
            </w:r>
            <w:r w:rsidR="00150FE8" w:rsidRPr="00BF2CCE">
              <w:rPr>
                <w:rFonts w:ascii="Times New Roman" w:hAnsi="Times New Roman" w:cs="Times New Roman"/>
              </w:rPr>
              <w:t>41</w:t>
            </w:r>
            <w:r w:rsidRPr="00BF2CCE">
              <w:rPr>
                <w:rFonts w:ascii="Times New Roman" w:hAnsi="Times New Roman" w:cs="Times New Roman"/>
              </w:rPr>
              <w:t>8</w:t>
            </w:r>
            <w:r w:rsidR="00150FE8" w:rsidRPr="00BF2CCE">
              <w:rPr>
                <w:rFonts w:ascii="Times New Roman" w:hAnsi="Times New Roman" w:cs="Times New Roman"/>
              </w:rPr>
              <w:t>,76</w:t>
            </w:r>
          </w:p>
          <w:p w:rsidR="00150FE8" w:rsidRPr="00BF2CCE" w:rsidRDefault="003D0C0F" w:rsidP="00AC0791">
            <w:pPr>
              <w:pStyle w:val="ListParagraph"/>
              <w:ind w:left="0" w:firstLine="0"/>
              <w:jc w:val="right"/>
              <w:rPr>
                <w:rFonts w:ascii="Times New Roman" w:hAnsi="Times New Roman" w:cs="Times New Roman"/>
              </w:rPr>
            </w:pPr>
            <w:r w:rsidRPr="00BF2CCE">
              <w:rPr>
                <w:rFonts w:ascii="Times New Roman" w:hAnsi="Times New Roman" w:cs="Times New Roman"/>
              </w:rPr>
              <w:t>5,18</w:t>
            </w:r>
          </w:p>
        </w:tc>
        <w:tc>
          <w:tcPr>
            <w:tcW w:w="1371" w:type="dxa"/>
            <w:tcBorders>
              <w:top w:val="nil"/>
              <w:left w:val="nil"/>
              <w:bottom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404.273,20</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5,37</w:t>
            </w:r>
          </w:p>
        </w:tc>
      </w:tr>
      <w:tr w:rsidR="001462AC" w:rsidRPr="00BF2CCE" w:rsidTr="006F5019">
        <w:tc>
          <w:tcPr>
            <w:tcW w:w="1418" w:type="dxa"/>
            <w:tcBorders>
              <w:top w:val="nil"/>
              <w:left w:val="nil"/>
              <w:bottom w:val="single" w:sz="4" w:space="0" w:color="auto"/>
              <w:right w:val="nil"/>
            </w:tcBorders>
          </w:tcPr>
          <w:p w:rsidR="00BA44F9" w:rsidRPr="00BF2CCE" w:rsidRDefault="008C0285" w:rsidP="00BF2CCE">
            <w:pPr>
              <w:pStyle w:val="ListParagraph"/>
              <w:tabs>
                <w:tab w:val="left" w:pos="1446"/>
              </w:tabs>
              <w:ind w:left="0" w:firstLine="0"/>
              <w:rPr>
                <w:rFonts w:ascii="Times New Roman" w:hAnsi="Times New Roman" w:cs="Times New Roman"/>
                <w:sz w:val="18"/>
                <w:szCs w:val="18"/>
              </w:rPr>
            </w:pPr>
            <w:r w:rsidRPr="00BF2CCE">
              <w:rPr>
                <w:rFonts w:ascii="Times New Roman" w:hAnsi="Times New Roman" w:cs="Times New Roman"/>
                <w:sz w:val="18"/>
                <w:szCs w:val="18"/>
              </w:rPr>
              <w:t>Jasa-jasa</w:t>
            </w:r>
          </w:p>
          <w:p w:rsidR="008C0285" w:rsidRPr="00BF2CCE" w:rsidRDefault="008C0285" w:rsidP="00BF2CCE">
            <w:pPr>
              <w:pStyle w:val="ListParagraph"/>
              <w:tabs>
                <w:tab w:val="left" w:pos="1446"/>
              </w:tabs>
              <w:ind w:left="0" w:firstLine="0"/>
              <w:rPr>
                <w:rFonts w:ascii="Times New Roman" w:hAnsi="Times New Roman" w:cs="Times New Roman"/>
                <w:sz w:val="18"/>
                <w:szCs w:val="18"/>
              </w:rPr>
            </w:pPr>
          </w:p>
        </w:tc>
        <w:tc>
          <w:tcPr>
            <w:tcW w:w="1476" w:type="dxa"/>
            <w:tcBorders>
              <w:top w:val="nil"/>
              <w:left w:val="nil"/>
              <w:bottom w:val="single" w:sz="4" w:space="0" w:color="auto"/>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470.039,35</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12,17</w:t>
            </w:r>
          </w:p>
        </w:tc>
        <w:tc>
          <w:tcPr>
            <w:tcW w:w="1371" w:type="dxa"/>
            <w:tcBorders>
              <w:top w:val="nil"/>
              <w:left w:val="nil"/>
              <w:bottom w:val="single" w:sz="4" w:space="0" w:color="auto"/>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548.492,96</w:t>
            </w:r>
          </w:p>
          <w:p w:rsidR="001462AC" w:rsidRPr="00BF2CCE" w:rsidRDefault="007C210C" w:rsidP="00AC0791">
            <w:pPr>
              <w:pStyle w:val="ListParagraph"/>
              <w:ind w:left="0" w:firstLine="0"/>
              <w:jc w:val="right"/>
              <w:rPr>
                <w:rFonts w:ascii="Times New Roman" w:hAnsi="Times New Roman" w:cs="Times New Roman"/>
              </w:rPr>
            </w:pPr>
            <w:r w:rsidRPr="00BF2CCE">
              <w:rPr>
                <w:rFonts w:ascii="Times New Roman" w:hAnsi="Times New Roman" w:cs="Times New Roman"/>
              </w:rPr>
              <w:t>12,39</w:t>
            </w:r>
          </w:p>
        </w:tc>
        <w:tc>
          <w:tcPr>
            <w:tcW w:w="1405" w:type="dxa"/>
            <w:tcBorders>
              <w:top w:val="nil"/>
              <w:left w:val="nil"/>
              <w:bottom w:val="single" w:sz="4" w:space="0" w:color="auto"/>
              <w:right w:val="nil"/>
            </w:tcBorders>
          </w:tcPr>
          <w:p w:rsidR="00BA44F9" w:rsidRPr="00BF2CCE" w:rsidRDefault="0003702F" w:rsidP="00AC0791">
            <w:pPr>
              <w:pStyle w:val="ListParagraph"/>
              <w:ind w:left="0" w:firstLine="0"/>
              <w:jc w:val="right"/>
              <w:rPr>
                <w:rFonts w:ascii="Times New Roman" w:hAnsi="Times New Roman" w:cs="Times New Roman"/>
              </w:rPr>
            </w:pPr>
            <w:r w:rsidRPr="00BF2CCE">
              <w:rPr>
                <w:rFonts w:ascii="Times New Roman" w:hAnsi="Times New Roman" w:cs="Times New Roman"/>
              </w:rPr>
              <w:t>769.591,21</w:t>
            </w:r>
          </w:p>
          <w:p w:rsidR="0003702F" w:rsidRPr="00BF2CCE" w:rsidRDefault="001D3A52" w:rsidP="00AC0791">
            <w:pPr>
              <w:pStyle w:val="ListParagraph"/>
              <w:ind w:left="0" w:firstLine="0"/>
              <w:jc w:val="right"/>
              <w:rPr>
                <w:rFonts w:ascii="Times New Roman" w:hAnsi="Times New Roman" w:cs="Times New Roman"/>
              </w:rPr>
            </w:pPr>
            <w:r w:rsidRPr="00BF2CCE">
              <w:rPr>
                <w:rFonts w:ascii="Times New Roman" w:hAnsi="Times New Roman" w:cs="Times New Roman"/>
              </w:rPr>
              <w:t>14,39</w:t>
            </w:r>
          </w:p>
        </w:tc>
        <w:tc>
          <w:tcPr>
            <w:tcW w:w="1418" w:type="dxa"/>
            <w:tcBorders>
              <w:top w:val="nil"/>
              <w:left w:val="nil"/>
              <w:bottom w:val="single" w:sz="4" w:space="0" w:color="auto"/>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1.145.792,66</w:t>
            </w:r>
          </w:p>
          <w:p w:rsidR="00150FE8" w:rsidRPr="00BF2CCE" w:rsidRDefault="0097424A" w:rsidP="00AC0791">
            <w:pPr>
              <w:pStyle w:val="ListParagraph"/>
              <w:ind w:left="0" w:firstLine="0"/>
              <w:jc w:val="right"/>
              <w:rPr>
                <w:rFonts w:ascii="Times New Roman" w:hAnsi="Times New Roman" w:cs="Times New Roman"/>
              </w:rPr>
            </w:pPr>
            <w:r w:rsidRPr="00BF2CCE">
              <w:rPr>
                <w:rFonts w:ascii="Times New Roman" w:hAnsi="Times New Roman" w:cs="Times New Roman"/>
              </w:rPr>
              <w:t>17,87</w:t>
            </w:r>
          </w:p>
        </w:tc>
        <w:tc>
          <w:tcPr>
            <w:tcW w:w="1371" w:type="dxa"/>
            <w:tcBorders>
              <w:top w:val="nil"/>
              <w:left w:val="nil"/>
              <w:bottom w:val="single" w:sz="4" w:space="0" w:color="auto"/>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1.327.088,35</w:t>
            </w:r>
          </w:p>
          <w:p w:rsidR="00150FE8" w:rsidRPr="00BF2CCE" w:rsidRDefault="002539B5" w:rsidP="00AC0791">
            <w:pPr>
              <w:pStyle w:val="ListParagraph"/>
              <w:ind w:left="0" w:firstLine="0"/>
              <w:jc w:val="right"/>
              <w:rPr>
                <w:rFonts w:ascii="Times New Roman" w:hAnsi="Times New Roman" w:cs="Times New Roman"/>
              </w:rPr>
            </w:pPr>
            <w:r w:rsidRPr="00BF2CCE">
              <w:rPr>
                <w:rFonts w:ascii="Times New Roman" w:hAnsi="Times New Roman" w:cs="Times New Roman"/>
              </w:rPr>
              <w:t>17,62</w:t>
            </w:r>
          </w:p>
        </w:tc>
      </w:tr>
      <w:tr w:rsidR="001462AC" w:rsidRPr="00BF2CCE" w:rsidTr="006F5019">
        <w:tc>
          <w:tcPr>
            <w:tcW w:w="1418" w:type="dxa"/>
            <w:tcBorders>
              <w:top w:val="single" w:sz="4" w:space="0" w:color="auto"/>
              <w:left w:val="nil"/>
              <w:right w:val="nil"/>
            </w:tcBorders>
            <w:vAlign w:val="center"/>
          </w:tcPr>
          <w:p w:rsidR="00BA44F9" w:rsidRPr="00BF2CCE" w:rsidRDefault="008C0285" w:rsidP="00BF2CCE">
            <w:pPr>
              <w:pStyle w:val="ListParagraph"/>
              <w:tabs>
                <w:tab w:val="left" w:pos="1446"/>
              </w:tabs>
              <w:ind w:left="0" w:firstLine="0"/>
              <w:jc w:val="left"/>
              <w:rPr>
                <w:rFonts w:ascii="Times New Roman" w:hAnsi="Times New Roman" w:cs="Times New Roman"/>
                <w:sz w:val="18"/>
                <w:szCs w:val="18"/>
              </w:rPr>
            </w:pPr>
            <w:r w:rsidRPr="00BF2CCE">
              <w:rPr>
                <w:rFonts w:ascii="Times New Roman" w:hAnsi="Times New Roman" w:cs="Times New Roman"/>
                <w:sz w:val="18"/>
                <w:szCs w:val="18"/>
              </w:rPr>
              <w:t>PDRB</w:t>
            </w:r>
          </w:p>
          <w:p w:rsidR="008C0285" w:rsidRPr="00BF2CCE" w:rsidRDefault="008C0285" w:rsidP="00BF2CCE">
            <w:pPr>
              <w:pStyle w:val="ListParagraph"/>
              <w:tabs>
                <w:tab w:val="left" w:pos="1446"/>
              </w:tabs>
              <w:ind w:left="0" w:firstLine="0"/>
              <w:jc w:val="left"/>
              <w:rPr>
                <w:rFonts w:ascii="Times New Roman" w:hAnsi="Times New Roman" w:cs="Times New Roman"/>
                <w:sz w:val="18"/>
                <w:szCs w:val="18"/>
              </w:rPr>
            </w:pPr>
          </w:p>
        </w:tc>
        <w:tc>
          <w:tcPr>
            <w:tcW w:w="1476" w:type="dxa"/>
            <w:tcBorders>
              <w:top w:val="single" w:sz="4" w:space="0" w:color="auto"/>
              <w:left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3.860.830,96</w:t>
            </w:r>
          </w:p>
          <w:p w:rsidR="001462AC"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100,00</w:t>
            </w:r>
          </w:p>
        </w:tc>
        <w:tc>
          <w:tcPr>
            <w:tcW w:w="1371" w:type="dxa"/>
            <w:tcBorders>
              <w:top w:val="single" w:sz="4" w:space="0" w:color="auto"/>
              <w:left w:val="nil"/>
              <w:right w:val="nil"/>
            </w:tcBorders>
          </w:tcPr>
          <w:p w:rsidR="00BA44F9"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4.423.743,58</w:t>
            </w:r>
          </w:p>
          <w:p w:rsidR="001462AC" w:rsidRPr="00BF2CCE" w:rsidRDefault="001462AC" w:rsidP="00AC0791">
            <w:pPr>
              <w:pStyle w:val="ListParagraph"/>
              <w:ind w:left="0" w:firstLine="0"/>
              <w:jc w:val="right"/>
              <w:rPr>
                <w:rFonts w:ascii="Times New Roman" w:hAnsi="Times New Roman" w:cs="Times New Roman"/>
              </w:rPr>
            </w:pPr>
            <w:r w:rsidRPr="00BF2CCE">
              <w:rPr>
                <w:rFonts w:ascii="Times New Roman" w:hAnsi="Times New Roman" w:cs="Times New Roman"/>
              </w:rPr>
              <w:t>100,00</w:t>
            </w:r>
          </w:p>
        </w:tc>
        <w:tc>
          <w:tcPr>
            <w:tcW w:w="1405" w:type="dxa"/>
            <w:tcBorders>
              <w:top w:val="single" w:sz="4" w:space="0" w:color="auto"/>
              <w:left w:val="nil"/>
              <w:right w:val="nil"/>
            </w:tcBorders>
          </w:tcPr>
          <w:p w:rsidR="00BA44F9" w:rsidRPr="00BF2CCE" w:rsidRDefault="0003702F" w:rsidP="00AC0791">
            <w:pPr>
              <w:pStyle w:val="ListParagraph"/>
              <w:ind w:left="0" w:firstLine="0"/>
              <w:jc w:val="right"/>
              <w:rPr>
                <w:rFonts w:ascii="Times New Roman" w:hAnsi="Times New Roman" w:cs="Times New Roman"/>
              </w:rPr>
            </w:pPr>
            <w:r w:rsidRPr="00BF2CCE">
              <w:rPr>
                <w:rFonts w:ascii="Times New Roman" w:hAnsi="Times New Roman" w:cs="Times New Roman"/>
              </w:rPr>
              <w:t>5.348.744,99</w:t>
            </w:r>
          </w:p>
          <w:p w:rsidR="0003702F" w:rsidRPr="00BF2CCE" w:rsidRDefault="0003702F" w:rsidP="00AC0791">
            <w:pPr>
              <w:pStyle w:val="ListParagraph"/>
              <w:ind w:left="0" w:firstLine="0"/>
              <w:jc w:val="right"/>
              <w:rPr>
                <w:rFonts w:ascii="Times New Roman" w:hAnsi="Times New Roman" w:cs="Times New Roman"/>
              </w:rPr>
            </w:pPr>
            <w:r w:rsidRPr="00BF2CCE">
              <w:rPr>
                <w:rFonts w:ascii="Times New Roman" w:hAnsi="Times New Roman" w:cs="Times New Roman"/>
              </w:rPr>
              <w:t>100,00</w:t>
            </w:r>
          </w:p>
        </w:tc>
        <w:tc>
          <w:tcPr>
            <w:tcW w:w="1418" w:type="dxa"/>
            <w:tcBorders>
              <w:top w:val="single" w:sz="4" w:space="0" w:color="auto"/>
              <w:left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6.412.649,40</w:t>
            </w:r>
          </w:p>
          <w:p w:rsidR="00150FE8"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100,00</w:t>
            </w:r>
          </w:p>
        </w:tc>
        <w:tc>
          <w:tcPr>
            <w:tcW w:w="1371" w:type="dxa"/>
            <w:tcBorders>
              <w:top w:val="single" w:sz="4" w:space="0" w:color="auto"/>
              <w:left w:val="nil"/>
              <w:right w:val="nil"/>
            </w:tcBorders>
          </w:tcPr>
          <w:p w:rsidR="00BA44F9"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7.530.369,81</w:t>
            </w:r>
          </w:p>
          <w:p w:rsidR="00150FE8" w:rsidRPr="00BF2CCE" w:rsidRDefault="00150FE8" w:rsidP="00AC0791">
            <w:pPr>
              <w:pStyle w:val="ListParagraph"/>
              <w:ind w:left="0" w:firstLine="0"/>
              <w:jc w:val="right"/>
              <w:rPr>
                <w:rFonts w:ascii="Times New Roman" w:hAnsi="Times New Roman" w:cs="Times New Roman"/>
              </w:rPr>
            </w:pPr>
            <w:r w:rsidRPr="00BF2CCE">
              <w:rPr>
                <w:rFonts w:ascii="Times New Roman" w:hAnsi="Times New Roman" w:cs="Times New Roman"/>
              </w:rPr>
              <w:t>100,00</w:t>
            </w:r>
          </w:p>
        </w:tc>
      </w:tr>
    </w:tbl>
    <w:p w:rsidR="00C866C0" w:rsidRDefault="00C866C0" w:rsidP="004C3CA7">
      <w:pPr>
        <w:pStyle w:val="ListParagraph"/>
        <w:spacing w:line="240" w:lineRule="auto"/>
        <w:ind w:left="0" w:firstLine="567"/>
        <w:rPr>
          <w:rFonts w:ascii="Times New Roman" w:hAnsi="Times New Roman" w:cs="Times New Roman"/>
          <w:sz w:val="24"/>
          <w:szCs w:val="24"/>
        </w:rPr>
      </w:pPr>
    </w:p>
    <w:p w:rsidR="004C3CA7" w:rsidRDefault="004C3CA7" w:rsidP="004C3CA7">
      <w:pPr>
        <w:pStyle w:val="ListParagraph"/>
        <w:spacing w:line="480" w:lineRule="auto"/>
        <w:ind w:left="0" w:firstLine="0"/>
        <w:rPr>
          <w:rFonts w:ascii="Times New Roman" w:hAnsi="Times New Roman" w:cs="Times New Roman"/>
          <w:sz w:val="18"/>
          <w:szCs w:val="24"/>
        </w:rPr>
      </w:pPr>
      <w:r w:rsidRPr="00707697">
        <w:rPr>
          <w:rFonts w:ascii="Times New Roman" w:hAnsi="Times New Roman" w:cs="Times New Roman"/>
          <w:sz w:val="18"/>
          <w:szCs w:val="24"/>
        </w:rPr>
        <w:t>Sumber: BPS Kabupaten Bone (data diolah)</w:t>
      </w:r>
    </w:p>
    <w:p w:rsidR="00707697" w:rsidRPr="00707697" w:rsidRDefault="00707697" w:rsidP="00707697">
      <w:pPr>
        <w:pStyle w:val="ListParagraph"/>
        <w:spacing w:line="240" w:lineRule="auto"/>
        <w:ind w:left="0" w:firstLine="0"/>
        <w:rPr>
          <w:rFonts w:ascii="Times New Roman" w:hAnsi="Times New Roman" w:cs="Times New Roman"/>
          <w:sz w:val="18"/>
          <w:szCs w:val="24"/>
        </w:rPr>
      </w:pPr>
    </w:p>
    <w:p w:rsidR="004C3CA7" w:rsidRDefault="006D2738" w:rsidP="00FB67B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Sektor pertanian yang merupakan penyumbang terbesar terhadap PDRB di Kabupaten Bone tiap tahun mengalami kenaikan namun terus mengalami penurunan dalam distribusinya terhadap PDRB. </w:t>
      </w:r>
      <w:r w:rsidR="00C22323">
        <w:rPr>
          <w:rFonts w:ascii="Times New Roman" w:hAnsi="Times New Roman" w:cs="Times New Roman"/>
          <w:sz w:val="24"/>
          <w:szCs w:val="24"/>
        </w:rPr>
        <w:t>Adapun subse</w:t>
      </w:r>
      <w:r w:rsidR="00C54345">
        <w:rPr>
          <w:rFonts w:ascii="Times New Roman" w:hAnsi="Times New Roman" w:cs="Times New Roman"/>
          <w:sz w:val="24"/>
          <w:szCs w:val="24"/>
        </w:rPr>
        <w:t>k</w:t>
      </w:r>
      <w:r w:rsidR="00C22323">
        <w:rPr>
          <w:rFonts w:ascii="Times New Roman" w:hAnsi="Times New Roman" w:cs="Times New Roman"/>
          <w:sz w:val="24"/>
          <w:szCs w:val="24"/>
        </w:rPr>
        <w:t xml:space="preserve">tor pertanian yang memiliki peran yang cukup besar adalah pembangunan pertanian khususnya tanaman pangan yang diarahkan untuk meningkatkan produksi padi. </w:t>
      </w:r>
      <w:r>
        <w:rPr>
          <w:rFonts w:ascii="Times New Roman" w:hAnsi="Times New Roman" w:cs="Times New Roman"/>
          <w:sz w:val="24"/>
          <w:szCs w:val="24"/>
        </w:rPr>
        <w:t xml:space="preserve">Sedangkan sektor jasa-jasa </w:t>
      </w:r>
      <w:r w:rsidR="00C54345">
        <w:rPr>
          <w:rFonts w:ascii="Times New Roman" w:hAnsi="Times New Roman" w:cs="Times New Roman"/>
          <w:sz w:val="24"/>
          <w:szCs w:val="24"/>
        </w:rPr>
        <w:t xml:space="preserve">yang memberikan kontribusi terbesar kedua terhadap PDRB </w:t>
      </w:r>
      <w:r>
        <w:rPr>
          <w:rFonts w:ascii="Times New Roman" w:hAnsi="Times New Roman" w:cs="Times New Roman"/>
          <w:sz w:val="24"/>
          <w:szCs w:val="24"/>
        </w:rPr>
        <w:t>mengalami peningkatan tiap tahunnya</w:t>
      </w:r>
      <w:r w:rsidR="00FC03EA">
        <w:rPr>
          <w:rFonts w:ascii="Times New Roman" w:hAnsi="Times New Roman" w:cs="Times New Roman"/>
          <w:sz w:val="24"/>
          <w:szCs w:val="24"/>
        </w:rPr>
        <w:t>.</w:t>
      </w:r>
      <w:r w:rsidR="00C54345">
        <w:rPr>
          <w:rFonts w:ascii="Times New Roman" w:hAnsi="Times New Roman" w:cs="Times New Roman"/>
          <w:sz w:val="24"/>
          <w:szCs w:val="24"/>
        </w:rPr>
        <w:t xml:space="preserve"> Berbeda denga</w:t>
      </w:r>
      <w:r w:rsidR="00350820">
        <w:rPr>
          <w:rFonts w:ascii="Times New Roman" w:hAnsi="Times New Roman" w:cs="Times New Roman"/>
          <w:sz w:val="24"/>
          <w:szCs w:val="24"/>
        </w:rPr>
        <w:t>n</w:t>
      </w:r>
      <w:r w:rsidR="00C54345">
        <w:rPr>
          <w:rFonts w:ascii="Times New Roman" w:hAnsi="Times New Roman" w:cs="Times New Roman"/>
          <w:sz w:val="24"/>
          <w:szCs w:val="24"/>
        </w:rPr>
        <w:t xml:space="preserve"> sector pertanian yang kontribusinya terhadap PDRB terus </w:t>
      </w:r>
      <w:r w:rsidR="00C54345">
        <w:rPr>
          <w:rFonts w:ascii="Times New Roman" w:hAnsi="Times New Roman" w:cs="Times New Roman"/>
          <w:sz w:val="24"/>
          <w:szCs w:val="24"/>
        </w:rPr>
        <w:lastRenderedPageBreak/>
        <w:t>berkurang, sektor jasa-jasa justru mengalami peningkatan pertumbuhan terus menerus dibandingkan tahun-tahun sebelumnya.</w:t>
      </w:r>
    </w:p>
    <w:p w:rsidR="00FF7108" w:rsidRDefault="00FF7108" w:rsidP="00FB67B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Kinerja sektor perdagangan, restoran dan hotel yang merupakan pemberi kontribusi terbesar ketiga dalam pembentukan PDRB Kabupaten Bone. Kontribusi sektor perdagangan, restoran dan hotel tiap tahun berfluktuasi namun sektor perdagangan, restoran dan hotel ini merupakan salah satu sektor yang cukup potensial untuk mempercepat laju pertumbuhan ekonomi. Pada tahun 20</w:t>
      </w:r>
      <w:r w:rsidR="004254E5">
        <w:rPr>
          <w:rFonts w:ascii="Times New Roman" w:hAnsi="Times New Roman" w:cs="Times New Roman"/>
          <w:sz w:val="24"/>
          <w:szCs w:val="24"/>
        </w:rPr>
        <w:t xml:space="preserve">09 kontribusinya sebesar 7,14 persen kemudian naik menjadi 7,43 persen pada tahun 2010. </w:t>
      </w:r>
      <w:r>
        <w:rPr>
          <w:rFonts w:ascii="Times New Roman" w:hAnsi="Times New Roman" w:cs="Times New Roman"/>
          <w:sz w:val="24"/>
          <w:szCs w:val="24"/>
        </w:rPr>
        <w:t xml:space="preserve"> </w:t>
      </w:r>
    </w:p>
    <w:p w:rsidR="003A28A7" w:rsidRDefault="003A28A7" w:rsidP="003A28A7">
      <w:pPr>
        <w:pStyle w:val="ListParagraph"/>
        <w:spacing w:line="480" w:lineRule="auto"/>
        <w:ind w:left="0" w:firstLine="567"/>
        <w:rPr>
          <w:rFonts w:ascii="Times New Roman" w:hAnsi="Times New Roman" w:cs="Times New Roman"/>
          <w:sz w:val="24"/>
          <w:szCs w:val="24"/>
        </w:rPr>
      </w:pPr>
      <w:r w:rsidRPr="00FB67B7">
        <w:rPr>
          <w:rFonts w:ascii="Times New Roman" w:hAnsi="Times New Roman" w:cs="Times New Roman"/>
          <w:sz w:val="24"/>
          <w:szCs w:val="24"/>
        </w:rPr>
        <w:t>Kabupaten Bone</w:t>
      </w:r>
      <w:r>
        <w:rPr>
          <w:rFonts w:ascii="Times New Roman" w:hAnsi="Times New Roman" w:cs="Times New Roman"/>
          <w:sz w:val="24"/>
          <w:szCs w:val="24"/>
        </w:rPr>
        <w:t xml:space="preserve"> juga merupakan daerah yang memiliki tingkat perekonomian yang cukup maju di Provinsi Sulawesi Selatan. Hal tersebut dapat dilihat berdasarkan tingkat pertumbuhan ekonomi seluruh kabupaten/kota di Provinsi Sulawesi Selatan pada tahun 2010 Kabupaten Bone menempati urutan ke enam. Untuk lebih jelasnya dapat dilihat pada </w:t>
      </w:r>
      <w:r w:rsidR="00917ECD">
        <w:rPr>
          <w:rFonts w:ascii="Times New Roman" w:hAnsi="Times New Roman" w:cs="Times New Roman"/>
          <w:sz w:val="24"/>
          <w:szCs w:val="24"/>
        </w:rPr>
        <w:t>tabel 4.</w:t>
      </w:r>
      <w:r w:rsidR="00BE2DE8">
        <w:rPr>
          <w:rFonts w:ascii="Times New Roman" w:hAnsi="Times New Roman" w:cs="Times New Roman"/>
          <w:sz w:val="24"/>
          <w:szCs w:val="24"/>
        </w:rPr>
        <w:t>4</w:t>
      </w:r>
    </w:p>
    <w:p w:rsidR="00AC0791" w:rsidRDefault="00AC0791" w:rsidP="003A28A7">
      <w:pPr>
        <w:pStyle w:val="ListParagraph"/>
        <w:spacing w:line="480" w:lineRule="auto"/>
        <w:ind w:left="0" w:firstLine="567"/>
        <w:rPr>
          <w:rFonts w:ascii="Times New Roman" w:hAnsi="Times New Roman" w:cs="Times New Roman"/>
          <w:sz w:val="24"/>
          <w:szCs w:val="24"/>
        </w:rPr>
      </w:pPr>
    </w:p>
    <w:p w:rsidR="00B50429" w:rsidRDefault="00B50429" w:rsidP="003A28A7">
      <w:pPr>
        <w:pStyle w:val="ListParagraph"/>
        <w:spacing w:line="480" w:lineRule="auto"/>
        <w:ind w:left="0" w:firstLine="567"/>
        <w:rPr>
          <w:rFonts w:ascii="Times New Roman" w:hAnsi="Times New Roman" w:cs="Times New Roman"/>
          <w:sz w:val="24"/>
          <w:szCs w:val="24"/>
        </w:rPr>
      </w:pPr>
    </w:p>
    <w:p w:rsidR="00B50429" w:rsidRDefault="00B50429" w:rsidP="003A28A7">
      <w:pPr>
        <w:pStyle w:val="ListParagraph"/>
        <w:spacing w:line="480" w:lineRule="auto"/>
        <w:ind w:left="0" w:firstLine="567"/>
        <w:rPr>
          <w:rFonts w:ascii="Times New Roman" w:hAnsi="Times New Roman" w:cs="Times New Roman"/>
          <w:sz w:val="24"/>
          <w:szCs w:val="24"/>
        </w:rPr>
      </w:pPr>
    </w:p>
    <w:p w:rsidR="00B50429" w:rsidRDefault="00B50429" w:rsidP="003A28A7">
      <w:pPr>
        <w:pStyle w:val="ListParagraph"/>
        <w:spacing w:line="480" w:lineRule="auto"/>
        <w:ind w:left="0" w:firstLine="567"/>
        <w:rPr>
          <w:rFonts w:ascii="Times New Roman" w:hAnsi="Times New Roman" w:cs="Times New Roman"/>
          <w:sz w:val="24"/>
          <w:szCs w:val="24"/>
        </w:rPr>
      </w:pPr>
    </w:p>
    <w:p w:rsidR="00B50429" w:rsidRDefault="00B50429" w:rsidP="003A28A7">
      <w:pPr>
        <w:pStyle w:val="ListParagraph"/>
        <w:spacing w:line="480" w:lineRule="auto"/>
        <w:ind w:left="0" w:firstLine="567"/>
        <w:rPr>
          <w:rFonts w:ascii="Times New Roman" w:hAnsi="Times New Roman" w:cs="Times New Roman"/>
          <w:sz w:val="24"/>
          <w:szCs w:val="24"/>
        </w:rPr>
      </w:pPr>
    </w:p>
    <w:p w:rsidR="00B50429" w:rsidRDefault="00B50429" w:rsidP="003A28A7">
      <w:pPr>
        <w:pStyle w:val="ListParagraph"/>
        <w:spacing w:line="480" w:lineRule="auto"/>
        <w:ind w:left="0" w:firstLine="567"/>
        <w:rPr>
          <w:rFonts w:ascii="Times New Roman" w:hAnsi="Times New Roman" w:cs="Times New Roman"/>
          <w:sz w:val="24"/>
          <w:szCs w:val="24"/>
        </w:rPr>
      </w:pPr>
    </w:p>
    <w:p w:rsidR="00B50429" w:rsidRDefault="00B50429" w:rsidP="003A28A7">
      <w:pPr>
        <w:pStyle w:val="ListParagraph"/>
        <w:spacing w:line="480" w:lineRule="auto"/>
        <w:ind w:left="0" w:firstLine="567"/>
        <w:rPr>
          <w:rFonts w:ascii="Times New Roman" w:hAnsi="Times New Roman" w:cs="Times New Roman"/>
          <w:sz w:val="24"/>
          <w:szCs w:val="24"/>
        </w:rPr>
      </w:pPr>
    </w:p>
    <w:p w:rsidR="00AC0791" w:rsidRDefault="00AC0791" w:rsidP="003A28A7">
      <w:pPr>
        <w:pStyle w:val="ListParagraph"/>
        <w:spacing w:line="480" w:lineRule="auto"/>
        <w:ind w:left="0" w:firstLine="567"/>
        <w:rPr>
          <w:rFonts w:ascii="Times New Roman" w:hAnsi="Times New Roman" w:cs="Times New Roman"/>
          <w:sz w:val="24"/>
          <w:szCs w:val="24"/>
        </w:rPr>
      </w:pPr>
    </w:p>
    <w:p w:rsidR="003A28A7" w:rsidRDefault="003A28A7" w:rsidP="00917ECD">
      <w:pPr>
        <w:pStyle w:val="ListParagraph"/>
        <w:spacing w:line="240" w:lineRule="auto"/>
        <w:ind w:left="1843" w:hanging="1134"/>
        <w:rPr>
          <w:rFonts w:ascii="Times New Roman" w:hAnsi="Times New Roman" w:cs="Times New Roman"/>
          <w:sz w:val="24"/>
          <w:szCs w:val="24"/>
        </w:rPr>
      </w:pPr>
      <w:r w:rsidRPr="003A28A7">
        <w:rPr>
          <w:rFonts w:ascii="Times New Roman" w:hAnsi="Times New Roman" w:cs="Times New Roman"/>
          <w:sz w:val="24"/>
          <w:szCs w:val="24"/>
        </w:rPr>
        <w:lastRenderedPageBreak/>
        <w:t>Tabel</w:t>
      </w:r>
      <w:r w:rsidR="00917ECD">
        <w:rPr>
          <w:rFonts w:ascii="Times New Roman" w:hAnsi="Times New Roman" w:cs="Times New Roman"/>
          <w:sz w:val="24"/>
          <w:szCs w:val="24"/>
        </w:rPr>
        <w:t xml:space="preserve"> 4.</w:t>
      </w:r>
      <w:r w:rsidR="00BE2DE8">
        <w:rPr>
          <w:rFonts w:ascii="Times New Roman" w:hAnsi="Times New Roman" w:cs="Times New Roman"/>
          <w:sz w:val="24"/>
          <w:szCs w:val="24"/>
        </w:rPr>
        <w:t>4</w:t>
      </w:r>
      <w:r w:rsidR="00917ECD">
        <w:rPr>
          <w:rFonts w:ascii="Times New Roman" w:hAnsi="Times New Roman" w:cs="Times New Roman"/>
          <w:sz w:val="24"/>
          <w:szCs w:val="24"/>
        </w:rPr>
        <w:t xml:space="preserve"> </w:t>
      </w:r>
      <w:r w:rsidRPr="003A28A7">
        <w:rPr>
          <w:rFonts w:ascii="Times New Roman" w:hAnsi="Times New Roman" w:cs="Times New Roman"/>
          <w:sz w:val="24"/>
          <w:szCs w:val="24"/>
        </w:rPr>
        <w:t xml:space="preserve">Pertumbuhan Ekonomi </w:t>
      </w:r>
      <w:r>
        <w:rPr>
          <w:rFonts w:ascii="Times New Roman" w:hAnsi="Times New Roman" w:cs="Times New Roman"/>
          <w:sz w:val="24"/>
          <w:szCs w:val="24"/>
        </w:rPr>
        <w:t>Kabupaten/Kota</w:t>
      </w:r>
      <w:r w:rsidRPr="003A28A7">
        <w:rPr>
          <w:rFonts w:ascii="Times New Roman" w:hAnsi="Times New Roman" w:cs="Times New Roman"/>
          <w:sz w:val="24"/>
          <w:szCs w:val="24"/>
        </w:rPr>
        <w:t xml:space="preserve"> </w:t>
      </w:r>
      <w:r>
        <w:rPr>
          <w:rFonts w:ascii="Times New Roman" w:hAnsi="Times New Roman" w:cs="Times New Roman"/>
          <w:sz w:val="24"/>
          <w:szCs w:val="24"/>
        </w:rPr>
        <w:t>di Provinsi Sulawesi Selatan</w:t>
      </w:r>
      <w:r w:rsidRPr="003A28A7">
        <w:rPr>
          <w:rFonts w:ascii="Times New Roman" w:hAnsi="Times New Roman" w:cs="Times New Roman"/>
          <w:sz w:val="24"/>
          <w:szCs w:val="24"/>
        </w:rPr>
        <w:t xml:space="preserve"> tahun 2010</w:t>
      </w:r>
    </w:p>
    <w:p w:rsidR="003A28A7" w:rsidRPr="003A28A7" w:rsidRDefault="003A28A7" w:rsidP="004973C1">
      <w:pPr>
        <w:pStyle w:val="ListParagraph"/>
        <w:spacing w:line="360" w:lineRule="auto"/>
        <w:ind w:left="1418" w:hanging="709"/>
        <w:rPr>
          <w:rFonts w:ascii="Times New Roman" w:hAnsi="Times New Roman" w:cs="Times New Roman"/>
          <w:sz w:val="24"/>
          <w:szCs w:val="24"/>
        </w:rPr>
      </w:pPr>
    </w:p>
    <w:tbl>
      <w:tblPr>
        <w:tblStyle w:val="TableGrid"/>
        <w:tblW w:w="0" w:type="auto"/>
        <w:tblInd w:w="817"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ook w:val="04A0"/>
      </w:tblPr>
      <w:tblGrid>
        <w:gridCol w:w="623"/>
        <w:gridCol w:w="3257"/>
        <w:gridCol w:w="3491"/>
      </w:tblGrid>
      <w:tr w:rsidR="003A28A7" w:rsidTr="00707697">
        <w:tc>
          <w:tcPr>
            <w:tcW w:w="623" w:type="dxa"/>
            <w:vAlign w:val="center"/>
          </w:tcPr>
          <w:p w:rsidR="003A28A7" w:rsidRPr="003A28A7" w:rsidRDefault="003A28A7" w:rsidP="00B50429">
            <w:pPr>
              <w:pStyle w:val="ListParagraph"/>
              <w:spacing w:line="276" w:lineRule="auto"/>
              <w:ind w:left="45" w:hanging="45"/>
              <w:jc w:val="center"/>
              <w:rPr>
                <w:rFonts w:ascii="Times New Roman" w:hAnsi="Times New Roman" w:cs="Times New Roman"/>
                <w:sz w:val="24"/>
                <w:szCs w:val="24"/>
              </w:rPr>
            </w:pPr>
            <w:r w:rsidRPr="003A28A7">
              <w:rPr>
                <w:rFonts w:ascii="Times New Roman" w:hAnsi="Times New Roman" w:cs="Times New Roman"/>
                <w:sz w:val="24"/>
                <w:szCs w:val="24"/>
              </w:rPr>
              <w:t>NO.</w:t>
            </w:r>
          </w:p>
        </w:tc>
        <w:tc>
          <w:tcPr>
            <w:tcW w:w="3257" w:type="dxa"/>
            <w:vAlign w:val="center"/>
          </w:tcPr>
          <w:p w:rsidR="003A28A7" w:rsidRPr="003A28A7" w:rsidRDefault="003A28A7" w:rsidP="00B50429">
            <w:pPr>
              <w:pStyle w:val="ListParagraph"/>
              <w:spacing w:line="276" w:lineRule="auto"/>
              <w:ind w:left="0" w:firstLine="0"/>
              <w:jc w:val="center"/>
              <w:rPr>
                <w:rFonts w:ascii="Times New Roman" w:hAnsi="Times New Roman" w:cs="Times New Roman"/>
                <w:sz w:val="24"/>
                <w:szCs w:val="24"/>
              </w:rPr>
            </w:pPr>
            <w:r w:rsidRPr="003A28A7">
              <w:rPr>
                <w:rFonts w:ascii="Times New Roman" w:hAnsi="Times New Roman" w:cs="Times New Roman"/>
                <w:sz w:val="24"/>
                <w:szCs w:val="24"/>
              </w:rPr>
              <w:t>KABUPATEN/KOTA</w:t>
            </w:r>
          </w:p>
        </w:tc>
        <w:tc>
          <w:tcPr>
            <w:tcW w:w="3491" w:type="dxa"/>
          </w:tcPr>
          <w:p w:rsidR="003A28A7" w:rsidRPr="003A28A7" w:rsidRDefault="003A28A7" w:rsidP="00B50429">
            <w:pPr>
              <w:pStyle w:val="ListParagraph"/>
              <w:spacing w:line="276" w:lineRule="auto"/>
              <w:ind w:left="0" w:firstLine="0"/>
              <w:jc w:val="center"/>
              <w:rPr>
                <w:rFonts w:ascii="Times New Roman" w:hAnsi="Times New Roman" w:cs="Times New Roman"/>
                <w:sz w:val="24"/>
                <w:szCs w:val="24"/>
              </w:rPr>
            </w:pPr>
            <w:r w:rsidRPr="003A28A7">
              <w:rPr>
                <w:rFonts w:ascii="Times New Roman" w:hAnsi="Times New Roman" w:cs="Times New Roman"/>
                <w:sz w:val="24"/>
                <w:szCs w:val="24"/>
              </w:rPr>
              <w:t xml:space="preserve">PERTUMBUHAN EKONOMI </w:t>
            </w:r>
          </w:p>
          <w:p w:rsidR="003A28A7" w:rsidRPr="003A28A7" w:rsidRDefault="003A28A7" w:rsidP="00B50429">
            <w:pPr>
              <w:pStyle w:val="ListParagraph"/>
              <w:spacing w:line="276" w:lineRule="auto"/>
              <w:ind w:left="0"/>
              <w:jc w:val="center"/>
              <w:rPr>
                <w:rFonts w:ascii="Times New Roman" w:hAnsi="Times New Roman" w:cs="Times New Roman"/>
                <w:sz w:val="24"/>
                <w:szCs w:val="24"/>
              </w:rPr>
            </w:pPr>
            <w:r w:rsidRPr="003A28A7">
              <w:rPr>
                <w:rFonts w:ascii="Times New Roman" w:hAnsi="Times New Roman" w:cs="Times New Roman"/>
                <w:sz w:val="24"/>
                <w:szCs w:val="24"/>
              </w:rPr>
              <w:t>(%)</w:t>
            </w:r>
          </w:p>
        </w:tc>
      </w:tr>
      <w:tr w:rsidR="003A28A7" w:rsidTr="00707697">
        <w:tc>
          <w:tcPr>
            <w:tcW w:w="623" w:type="dxa"/>
          </w:tcPr>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2.</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3.</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4.</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5.</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6.</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7.</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8.</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9.</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10.</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11.</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12.</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13.</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14.</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15.</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16.</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17.</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18.</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19.</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20.</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21.</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22.</w:t>
            </w:r>
          </w:p>
          <w:p w:rsidR="003A28A7"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23.</w:t>
            </w:r>
          </w:p>
          <w:p w:rsidR="003A28A7" w:rsidRPr="00603DCE" w:rsidRDefault="003A28A7" w:rsidP="00B50429">
            <w:pPr>
              <w:pStyle w:val="ListParagraph"/>
              <w:spacing w:line="276" w:lineRule="auto"/>
              <w:ind w:left="45" w:hanging="45"/>
              <w:rPr>
                <w:rFonts w:ascii="Times New Roman" w:hAnsi="Times New Roman" w:cs="Times New Roman"/>
                <w:sz w:val="24"/>
                <w:szCs w:val="24"/>
              </w:rPr>
            </w:pPr>
            <w:r>
              <w:rPr>
                <w:rFonts w:ascii="Times New Roman" w:hAnsi="Times New Roman" w:cs="Times New Roman"/>
                <w:sz w:val="24"/>
                <w:szCs w:val="24"/>
              </w:rPr>
              <w:t>24.</w:t>
            </w:r>
          </w:p>
        </w:tc>
        <w:tc>
          <w:tcPr>
            <w:tcW w:w="3257" w:type="dxa"/>
          </w:tcPr>
          <w:p w:rsidR="003A28A7"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Selayar</w:t>
            </w:r>
          </w:p>
          <w:p w:rsidR="003A28A7"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Bulukumba </w:t>
            </w:r>
          </w:p>
          <w:p w:rsidR="003A28A7"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Bantaeng </w:t>
            </w:r>
          </w:p>
          <w:p w:rsidR="003A28A7"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Jeneponto </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Takalar </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Gowa</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Sinjai</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Maros</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Pangkajene Kepulauan</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Barru</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Bone</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Soppeng</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Wajo</w:t>
            </w:r>
          </w:p>
          <w:p w:rsidR="00E82ED2" w:rsidRDefault="00E82ED2"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Sidenreng Rappang</w:t>
            </w:r>
          </w:p>
          <w:p w:rsidR="00E82ED2"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Pinrang</w:t>
            </w:r>
          </w:p>
          <w:p w:rsidR="00603DCE"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Enrekang</w:t>
            </w:r>
          </w:p>
          <w:p w:rsidR="00603DCE"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Luwu</w:t>
            </w:r>
          </w:p>
          <w:p w:rsidR="00603DCE"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Tana Toraja</w:t>
            </w:r>
          </w:p>
          <w:p w:rsidR="00603DCE"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Luwu Utara</w:t>
            </w:r>
          </w:p>
          <w:p w:rsidR="00603DCE"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Luwu Timur</w:t>
            </w:r>
          </w:p>
          <w:p w:rsidR="00603DCE"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Toraja Utara</w:t>
            </w:r>
          </w:p>
          <w:p w:rsidR="00603DCE"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Kota Makassar</w:t>
            </w:r>
          </w:p>
          <w:p w:rsidR="00603DCE"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Kota Parepare</w:t>
            </w:r>
          </w:p>
          <w:p w:rsidR="00603DCE" w:rsidRDefault="00603DCE" w:rsidP="00B50429">
            <w:pPr>
              <w:pStyle w:val="ListParagraph"/>
              <w:spacing w:line="276" w:lineRule="auto"/>
              <w:ind w:left="0" w:firstLine="0"/>
              <w:rPr>
                <w:rFonts w:ascii="Times New Roman" w:hAnsi="Times New Roman" w:cs="Times New Roman"/>
                <w:sz w:val="24"/>
                <w:szCs w:val="24"/>
              </w:rPr>
            </w:pPr>
            <w:r>
              <w:rPr>
                <w:rFonts w:ascii="Times New Roman" w:hAnsi="Times New Roman" w:cs="Times New Roman"/>
                <w:sz w:val="24"/>
                <w:szCs w:val="24"/>
              </w:rPr>
              <w:t>Kota Palopo</w:t>
            </w:r>
          </w:p>
        </w:tc>
        <w:tc>
          <w:tcPr>
            <w:tcW w:w="3491" w:type="dxa"/>
          </w:tcPr>
          <w:p w:rsidR="003A28A7" w:rsidRDefault="00E82ED2"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8,01</w:t>
            </w:r>
          </w:p>
          <w:p w:rsidR="003A28A7" w:rsidRDefault="00E82ED2"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6,27</w:t>
            </w:r>
          </w:p>
          <w:p w:rsidR="003A28A7" w:rsidRDefault="00E82ED2"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7,90</w:t>
            </w:r>
          </w:p>
          <w:p w:rsidR="003A28A7" w:rsidRDefault="00E82ED2"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7,25</w:t>
            </w:r>
          </w:p>
          <w:p w:rsidR="00E82ED2" w:rsidRDefault="00E82ED2"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6,85</w:t>
            </w:r>
          </w:p>
          <w:p w:rsidR="00603DCE" w:rsidRDefault="00603DCE"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6,05</w:t>
            </w:r>
          </w:p>
          <w:p w:rsidR="00603DCE" w:rsidRDefault="00603DCE"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6,03</w:t>
            </w:r>
          </w:p>
          <w:p w:rsidR="00603DCE" w:rsidRDefault="00603DCE"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7,03</w:t>
            </w:r>
          </w:p>
          <w:p w:rsidR="00603DCE" w:rsidRDefault="00603DCE"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6,34</w:t>
            </w:r>
          </w:p>
          <w:p w:rsidR="00603DCE" w:rsidRDefault="00603DCE"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6,01</w:t>
            </w:r>
          </w:p>
          <w:p w:rsidR="00603DCE" w:rsidRDefault="00603DCE"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7,63</w:t>
            </w:r>
          </w:p>
          <w:p w:rsidR="00603DCE" w:rsidRDefault="00603DCE"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4,45</w:t>
            </w:r>
          </w:p>
          <w:p w:rsidR="00603DCE" w:rsidRDefault="00603DCE"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5,63</w:t>
            </w:r>
          </w:p>
          <w:p w:rsidR="00603DCE"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4,45</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6,23</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5,00</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6,95</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6,27</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5,93</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16,15</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7,00</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9,83</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8,47</w:t>
            </w:r>
          </w:p>
          <w:p w:rsidR="003D1388" w:rsidRDefault="003D1388" w:rsidP="00B5042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7,29</w:t>
            </w:r>
          </w:p>
        </w:tc>
      </w:tr>
      <w:tr w:rsidR="003A28A7" w:rsidTr="00707697">
        <w:tc>
          <w:tcPr>
            <w:tcW w:w="3880" w:type="dxa"/>
            <w:gridSpan w:val="2"/>
          </w:tcPr>
          <w:p w:rsidR="003A28A7" w:rsidRPr="00EF1117" w:rsidRDefault="00EF1117" w:rsidP="00B50429">
            <w:pPr>
              <w:pStyle w:val="ListParagraph"/>
              <w:spacing w:line="276" w:lineRule="auto"/>
              <w:ind w:left="0"/>
              <w:jc w:val="center"/>
              <w:rPr>
                <w:rFonts w:ascii="Times New Roman" w:hAnsi="Times New Roman" w:cs="Times New Roman"/>
                <w:b/>
                <w:sz w:val="24"/>
                <w:szCs w:val="24"/>
              </w:rPr>
            </w:pPr>
            <w:r w:rsidRPr="00EF1117">
              <w:rPr>
                <w:rFonts w:ascii="Times New Roman" w:hAnsi="Times New Roman" w:cs="Times New Roman"/>
                <w:b/>
                <w:sz w:val="24"/>
                <w:szCs w:val="24"/>
              </w:rPr>
              <w:t>SULAWESI SELATAN</w:t>
            </w:r>
          </w:p>
        </w:tc>
        <w:tc>
          <w:tcPr>
            <w:tcW w:w="3491" w:type="dxa"/>
            <w:vAlign w:val="center"/>
          </w:tcPr>
          <w:p w:rsidR="003A28A7" w:rsidRPr="00EF1117" w:rsidRDefault="003A28A7" w:rsidP="00B50429">
            <w:pPr>
              <w:pStyle w:val="ListParagraph"/>
              <w:tabs>
                <w:tab w:val="left" w:pos="900"/>
                <w:tab w:val="center" w:pos="1309"/>
              </w:tabs>
              <w:spacing w:line="276" w:lineRule="auto"/>
              <w:ind w:left="0"/>
              <w:jc w:val="center"/>
              <w:rPr>
                <w:rFonts w:ascii="Times New Roman" w:hAnsi="Times New Roman" w:cs="Times New Roman"/>
                <w:b/>
                <w:sz w:val="24"/>
                <w:szCs w:val="24"/>
              </w:rPr>
            </w:pPr>
            <w:r w:rsidRPr="00EF1117">
              <w:rPr>
                <w:rFonts w:ascii="Times New Roman" w:hAnsi="Times New Roman" w:cs="Times New Roman"/>
                <w:b/>
                <w:sz w:val="24"/>
                <w:szCs w:val="24"/>
              </w:rPr>
              <w:t>6,08</w:t>
            </w:r>
          </w:p>
        </w:tc>
      </w:tr>
    </w:tbl>
    <w:p w:rsidR="003A28A7" w:rsidRDefault="003A28A7" w:rsidP="003A28A7">
      <w:pPr>
        <w:pStyle w:val="ListParagraph"/>
        <w:spacing w:line="360" w:lineRule="auto"/>
        <w:ind w:left="0" w:firstLine="0"/>
        <w:rPr>
          <w:rFonts w:ascii="Times New Roman" w:hAnsi="Times New Roman" w:cs="Times New Roman"/>
          <w:sz w:val="24"/>
          <w:szCs w:val="24"/>
        </w:rPr>
      </w:pPr>
    </w:p>
    <w:p w:rsidR="003A28A7" w:rsidRDefault="003A28A7" w:rsidP="003A28A7">
      <w:pPr>
        <w:pStyle w:val="ListParagraph"/>
        <w:spacing w:line="480" w:lineRule="auto"/>
        <w:ind w:left="0" w:firstLine="0"/>
        <w:rPr>
          <w:rFonts w:ascii="Times New Roman" w:hAnsi="Times New Roman" w:cs="Times New Roman"/>
          <w:sz w:val="18"/>
          <w:szCs w:val="24"/>
        </w:rPr>
      </w:pPr>
      <w:r w:rsidRPr="00707697">
        <w:rPr>
          <w:rFonts w:ascii="Times New Roman" w:hAnsi="Times New Roman" w:cs="Times New Roman"/>
          <w:sz w:val="18"/>
          <w:szCs w:val="24"/>
        </w:rPr>
        <w:t xml:space="preserve">Sumber: BPS Kabupaten Bone </w:t>
      </w:r>
      <w:r w:rsidR="00AC0791" w:rsidRPr="00707697">
        <w:rPr>
          <w:rFonts w:ascii="Times New Roman" w:hAnsi="Times New Roman" w:cs="Times New Roman"/>
          <w:sz w:val="18"/>
          <w:szCs w:val="24"/>
        </w:rPr>
        <w:t>tahun 2010</w:t>
      </w:r>
    </w:p>
    <w:p w:rsidR="00707697" w:rsidRPr="00707697" w:rsidRDefault="00707697" w:rsidP="00707697">
      <w:pPr>
        <w:pStyle w:val="ListParagraph"/>
        <w:spacing w:line="240" w:lineRule="auto"/>
        <w:ind w:left="0" w:firstLine="0"/>
        <w:rPr>
          <w:rFonts w:ascii="Times New Roman" w:hAnsi="Times New Roman" w:cs="Times New Roman"/>
          <w:sz w:val="18"/>
          <w:szCs w:val="24"/>
        </w:rPr>
      </w:pPr>
    </w:p>
    <w:p w:rsidR="00FB67B7" w:rsidRDefault="003A28A7" w:rsidP="003A28A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Berdasarkan data pada </w:t>
      </w:r>
      <w:r w:rsidR="00917ECD">
        <w:rPr>
          <w:rFonts w:ascii="Times New Roman" w:hAnsi="Times New Roman" w:cs="Times New Roman"/>
          <w:sz w:val="24"/>
          <w:szCs w:val="24"/>
        </w:rPr>
        <w:t>tabel 4.</w:t>
      </w:r>
      <w:r w:rsidR="00BE2DE8">
        <w:rPr>
          <w:rFonts w:ascii="Times New Roman" w:hAnsi="Times New Roman" w:cs="Times New Roman"/>
          <w:sz w:val="24"/>
          <w:szCs w:val="24"/>
        </w:rPr>
        <w:t>4</w:t>
      </w:r>
      <w:r w:rsidR="00917ECD">
        <w:rPr>
          <w:rFonts w:ascii="Times New Roman" w:hAnsi="Times New Roman" w:cs="Times New Roman"/>
          <w:sz w:val="24"/>
          <w:szCs w:val="24"/>
        </w:rPr>
        <w:t xml:space="preserve"> </w:t>
      </w:r>
      <w:r>
        <w:rPr>
          <w:rFonts w:ascii="Times New Roman" w:hAnsi="Times New Roman" w:cs="Times New Roman"/>
          <w:sz w:val="24"/>
          <w:szCs w:val="24"/>
        </w:rPr>
        <w:t xml:space="preserve">terlihat bahwa pada tahun 2010 </w:t>
      </w:r>
      <w:r w:rsidR="003D1388" w:rsidRPr="00FB67B7">
        <w:rPr>
          <w:rFonts w:ascii="Times New Roman" w:hAnsi="Times New Roman" w:cs="Times New Roman"/>
          <w:sz w:val="24"/>
          <w:szCs w:val="24"/>
        </w:rPr>
        <w:t>Kabupaten Bone</w:t>
      </w:r>
      <w:r>
        <w:rPr>
          <w:rFonts w:ascii="Times New Roman" w:hAnsi="Times New Roman" w:cs="Times New Roman"/>
          <w:sz w:val="24"/>
          <w:szCs w:val="24"/>
        </w:rPr>
        <w:t xml:space="preserve"> memiliki tingkat pertumbuhan ekonomi yang cukup tinggi yaitu sebesar </w:t>
      </w:r>
      <w:r w:rsidR="003D1388">
        <w:rPr>
          <w:rFonts w:ascii="Times New Roman" w:hAnsi="Times New Roman" w:cs="Times New Roman"/>
          <w:sz w:val="24"/>
          <w:szCs w:val="24"/>
        </w:rPr>
        <w:t>7,63</w:t>
      </w:r>
      <w:r w:rsidR="00AC0791">
        <w:rPr>
          <w:rFonts w:ascii="Times New Roman" w:hAnsi="Times New Roman" w:cs="Times New Roman"/>
          <w:sz w:val="24"/>
          <w:szCs w:val="24"/>
        </w:rPr>
        <w:t xml:space="preserve">% </w:t>
      </w:r>
      <w:r w:rsidR="00AC0791">
        <w:rPr>
          <w:rFonts w:ascii="Times New Roman" w:hAnsi="Times New Roman" w:cs="Times New Roman"/>
          <w:sz w:val="24"/>
          <w:szCs w:val="24"/>
        </w:rPr>
        <w:lastRenderedPageBreak/>
        <w:t xml:space="preserve">yang merupakan urutan ke </w:t>
      </w:r>
      <w:r w:rsidR="003D1388">
        <w:rPr>
          <w:rFonts w:ascii="Times New Roman" w:hAnsi="Times New Roman" w:cs="Times New Roman"/>
          <w:sz w:val="24"/>
          <w:szCs w:val="24"/>
        </w:rPr>
        <w:t>enam</w:t>
      </w:r>
      <w:r>
        <w:rPr>
          <w:rFonts w:ascii="Times New Roman" w:hAnsi="Times New Roman" w:cs="Times New Roman"/>
          <w:sz w:val="24"/>
          <w:szCs w:val="24"/>
        </w:rPr>
        <w:t xml:space="preserve"> setelah </w:t>
      </w:r>
      <w:r w:rsidR="003D1388">
        <w:rPr>
          <w:rFonts w:ascii="Times New Roman" w:hAnsi="Times New Roman" w:cs="Times New Roman"/>
          <w:sz w:val="24"/>
          <w:szCs w:val="24"/>
        </w:rPr>
        <w:t>Luwu Timur, Kota Makassar,Kota Parepare, Selayar, dan Bantaeng</w:t>
      </w:r>
      <w:r>
        <w:rPr>
          <w:rFonts w:ascii="Times New Roman" w:hAnsi="Times New Roman" w:cs="Times New Roman"/>
          <w:sz w:val="24"/>
          <w:szCs w:val="24"/>
        </w:rPr>
        <w:t xml:space="preserve">. Tingkat pertumbuhan ekonomi tersebut menggambarkan bahwa </w:t>
      </w:r>
      <w:r w:rsidR="003D1388" w:rsidRPr="00FB67B7">
        <w:rPr>
          <w:rFonts w:ascii="Times New Roman" w:hAnsi="Times New Roman" w:cs="Times New Roman"/>
          <w:sz w:val="24"/>
          <w:szCs w:val="24"/>
        </w:rPr>
        <w:t>Kabupaten Bone</w:t>
      </w:r>
      <w:r w:rsidR="003D1388">
        <w:rPr>
          <w:rFonts w:ascii="Times New Roman" w:hAnsi="Times New Roman" w:cs="Times New Roman"/>
          <w:sz w:val="24"/>
          <w:szCs w:val="24"/>
        </w:rPr>
        <w:t xml:space="preserve"> </w:t>
      </w:r>
      <w:r>
        <w:rPr>
          <w:rFonts w:ascii="Times New Roman" w:hAnsi="Times New Roman" w:cs="Times New Roman"/>
          <w:sz w:val="24"/>
          <w:szCs w:val="24"/>
        </w:rPr>
        <w:t>merupakan daerah yang memiliki tingkat pertumbuhan PDRB yang cukup tinggi karena pada dasarnya pertumbuhan ekonomi dilihat dari pertumbuhan PDRB dari tahun ke tahun.</w:t>
      </w:r>
    </w:p>
    <w:p w:rsidR="005E71CE" w:rsidRDefault="005E71CE" w:rsidP="004A19DF">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Perekonomian yang terus mengalami perkembangan berdampak pada peningkatan PDRB perkapita. Angka tersebut belum menggambarkan penerimaan penduduk secara nyata karena angka itu hanya merupakan angka rata-rata. Namun angka tersebut sudah dapat digunakan sebagai salah satu indikator untuk mengetahui rata-rata tingkat kesejahteraan penduduk suatu daerah.</w:t>
      </w:r>
    </w:p>
    <w:p w:rsidR="00AC0791" w:rsidRDefault="005E71CE" w:rsidP="004A19DF">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Setiap tahun PDRB perkapita </w:t>
      </w:r>
      <w:r w:rsidRPr="00FB67B7">
        <w:rPr>
          <w:rFonts w:ascii="Times New Roman" w:hAnsi="Times New Roman" w:cs="Times New Roman"/>
          <w:sz w:val="24"/>
          <w:szCs w:val="24"/>
        </w:rPr>
        <w:t>Kabupaten Bone</w:t>
      </w:r>
      <w:r>
        <w:rPr>
          <w:rFonts w:ascii="Times New Roman" w:hAnsi="Times New Roman" w:cs="Times New Roman"/>
          <w:sz w:val="24"/>
          <w:szCs w:val="24"/>
        </w:rPr>
        <w:t xml:space="preserve"> terus mengalami peningkatan. Dalam lima tahun terakhir misalnya pada tahun 200</w:t>
      </w:r>
      <w:r w:rsidR="004A19DF">
        <w:rPr>
          <w:rFonts w:ascii="Times New Roman" w:hAnsi="Times New Roman" w:cs="Times New Roman"/>
          <w:sz w:val="24"/>
          <w:szCs w:val="24"/>
        </w:rPr>
        <w:t>5</w:t>
      </w:r>
      <w:r>
        <w:rPr>
          <w:rFonts w:ascii="Times New Roman" w:hAnsi="Times New Roman" w:cs="Times New Roman"/>
          <w:sz w:val="24"/>
          <w:szCs w:val="24"/>
        </w:rPr>
        <w:t>-2010 meningkat 1,</w:t>
      </w:r>
      <w:r w:rsidR="004A19DF">
        <w:rPr>
          <w:rFonts w:ascii="Times New Roman" w:hAnsi="Times New Roman" w:cs="Times New Roman"/>
          <w:sz w:val="24"/>
          <w:szCs w:val="24"/>
        </w:rPr>
        <w:t>2</w:t>
      </w:r>
      <w:r>
        <w:rPr>
          <w:rFonts w:ascii="Times New Roman" w:hAnsi="Times New Roman" w:cs="Times New Roman"/>
          <w:sz w:val="24"/>
          <w:szCs w:val="24"/>
        </w:rPr>
        <w:t xml:space="preserve"> kali lipat lebih. </w:t>
      </w:r>
      <w:r w:rsidR="0004417B">
        <w:rPr>
          <w:rFonts w:ascii="Times New Roman" w:hAnsi="Times New Roman" w:cs="Times New Roman"/>
          <w:sz w:val="24"/>
          <w:szCs w:val="24"/>
        </w:rPr>
        <w:t>Hal ini menunjukkan bahwa tingk</w:t>
      </w:r>
      <w:r>
        <w:rPr>
          <w:rFonts w:ascii="Times New Roman" w:hAnsi="Times New Roman" w:cs="Times New Roman"/>
          <w:sz w:val="24"/>
          <w:szCs w:val="24"/>
        </w:rPr>
        <w:t xml:space="preserve">at kesejahteraan rata-rata penduduk </w:t>
      </w:r>
      <w:r w:rsidR="0004417B" w:rsidRPr="00FB67B7">
        <w:rPr>
          <w:rFonts w:ascii="Times New Roman" w:hAnsi="Times New Roman" w:cs="Times New Roman"/>
          <w:sz w:val="24"/>
          <w:szCs w:val="24"/>
        </w:rPr>
        <w:t>Kabupaten Bone</w:t>
      </w:r>
      <w:r w:rsidR="0004417B">
        <w:rPr>
          <w:rFonts w:ascii="Times New Roman" w:hAnsi="Times New Roman" w:cs="Times New Roman"/>
          <w:sz w:val="24"/>
          <w:szCs w:val="24"/>
        </w:rPr>
        <w:t xml:space="preserve"> </w:t>
      </w:r>
      <w:r>
        <w:rPr>
          <w:rFonts w:ascii="Times New Roman" w:hAnsi="Times New Roman" w:cs="Times New Roman"/>
          <w:sz w:val="24"/>
          <w:szCs w:val="24"/>
        </w:rPr>
        <w:t>meningkat 1,</w:t>
      </w:r>
      <w:r w:rsidR="004A19DF">
        <w:rPr>
          <w:rFonts w:ascii="Times New Roman" w:hAnsi="Times New Roman" w:cs="Times New Roman"/>
          <w:sz w:val="24"/>
          <w:szCs w:val="24"/>
        </w:rPr>
        <w:t>2</w:t>
      </w:r>
      <w:r>
        <w:rPr>
          <w:rFonts w:ascii="Times New Roman" w:hAnsi="Times New Roman" w:cs="Times New Roman"/>
          <w:sz w:val="24"/>
          <w:szCs w:val="24"/>
        </w:rPr>
        <w:t xml:space="preserve"> kali lipat. Untuk lebih jelas</w:t>
      </w:r>
      <w:r w:rsidR="0004417B">
        <w:rPr>
          <w:rFonts w:ascii="Times New Roman" w:hAnsi="Times New Roman" w:cs="Times New Roman"/>
          <w:sz w:val="24"/>
          <w:szCs w:val="24"/>
        </w:rPr>
        <w:t xml:space="preserve">nya dapat dilihat pada tabel </w:t>
      </w:r>
      <w:r w:rsidR="00917ECD">
        <w:rPr>
          <w:rFonts w:ascii="Times New Roman" w:hAnsi="Times New Roman" w:cs="Times New Roman"/>
          <w:sz w:val="24"/>
          <w:szCs w:val="24"/>
        </w:rPr>
        <w:t>4.</w:t>
      </w:r>
      <w:r w:rsidR="00BE2DE8">
        <w:rPr>
          <w:rFonts w:ascii="Times New Roman" w:hAnsi="Times New Roman" w:cs="Times New Roman"/>
          <w:sz w:val="24"/>
          <w:szCs w:val="24"/>
        </w:rPr>
        <w:t>5</w:t>
      </w:r>
      <w:r w:rsidR="00917ECD">
        <w:rPr>
          <w:rFonts w:ascii="Times New Roman" w:hAnsi="Times New Roman" w:cs="Times New Roman"/>
          <w:sz w:val="24"/>
          <w:szCs w:val="24"/>
        </w:rPr>
        <w:t xml:space="preserve"> </w:t>
      </w:r>
    </w:p>
    <w:p w:rsidR="00B50429" w:rsidRDefault="00B50429" w:rsidP="004A19DF">
      <w:pPr>
        <w:pStyle w:val="ListParagraph"/>
        <w:spacing w:after="0" w:line="480" w:lineRule="auto"/>
        <w:ind w:left="0" w:firstLine="567"/>
        <w:rPr>
          <w:rFonts w:ascii="Times New Roman" w:hAnsi="Times New Roman" w:cs="Times New Roman"/>
          <w:sz w:val="24"/>
          <w:szCs w:val="24"/>
        </w:rPr>
      </w:pPr>
    </w:p>
    <w:p w:rsidR="00B50429" w:rsidRDefault="00B50429" w:rsidP="004A19DF">
      <w:pPr>
        <w:pStyle w:val="ListParagraph"/>
        <w:spacing w:after="0" w:line="480" w:lineRule="auto"/>
        <w:ind w:left="0" w:firstLine="567"/>
        <w:rPr>
          <w:rFonts w:ascii="Times New Roman" w:hAnsi="Times New Roman" w:cs="Times New Roman"/>
          <w:sz w:val="24"/>
          <w:szCs w:val="24"/>
        </w:rPr>
      </w:pPr>
    </w:p>
    <w:p w:rsidR="00B50429" w:rsidRDefault="00B50429" w:rsidP="004A19DF">
      <w:pPr>
        <w:pStyle w:val="ListParagraph"/>
        <w:spacing w:after="0" w:line="480" w:lineRule="auto"/>
        <w:ind w:left="0" w:firstLine="567"/>
        <w:rPr>
          <w:rFonts w:ascii="Times New Roman" w:hAnsi="Times New Roman" w:cs="Times New Roman"/>
          <w:sz w:val="24"/>
          <w:szCs w:val="24"/>
        </w:rPr>
      </w:pPr>
    </w:p>
    <w:p w:rsidR="00B50429" w:rsidRDefault="00B50429" w:rsidP="004A19DF">
      <w:pPr>
        <w:pStyle w:val="ListParagraph"/>
        <w:spacing w:after="0" w:line="480" w:lineRule="auto"/>
        <w:ind w:left="0" w:firstLine="567"/>
        <w:rPr>
          <w:rFonts w:ascii="Times New Roman" w:hAnsi="Times New Roman" w:cs="Times New Roman"/>
          <w:sz w:val="24"/>
          <w:szCs w:val="24"/>
        </w:rPr>
      </w:pPr>
    </w:p>
    <w:p w:rsidR="00B50429" w:rsidRDefault="00B50429" w:rsidP="004A19DF">
      <w:pPr>
        <w:pStyle w:val="ListParagraph"/>
        <w:spacing w:after="0" w:line="480" w:lineRule="auto"/>
        <w:ind w:left="0" w:firstLine="567"/>
        <w:rPr>
          <w:rFonts w:ascii="Times New Roman" w:hAnsi="Times New Roman" w:cs="Times New Roman"/>
          <w:sz w:val="24"/>
          <w:szCs w:val="24"/>
        </w:rPr>
      </w:pPr>
    </w:p>
    <w:p w:rsidR="00B50429" w:rsidRDefault="00B50429" w:rsidP="004A19DF">
      <w:pPr>
        <w:pStyle w:val="ListParagraph"/>
        <w:spacing w:after="0" w:line="480" w:lineRule="auto"/>
        <w:ind w:left="0" w:firstLine="567"/>
        <w:rPr>
          <w:rFonts w:ascii="Times New Roman" w:hAnsi="Times New Roman" w:cs="Times New Roman"/>
          <w:sz w:val="24"/>
          <w:szCs w:val="24"/>
        </w:rPr>
      </w:pPr>
    </w:p>
    <w:p w:rsidR="00AC0791" w:rsidRDefault="00AC0791" w:rsidP="004A19DF">
      <w:pPr>
        <w:pStyle w:val="ListParagraph"/>
        <w:spacing w:after="0" w:line="480" w:lineRule="auto"/>
        <w:ind w:left="0" w:firstLine="567"/>
        <w:rPr>
          <w:rFonts w:ascii="Times New Roman" w:hAnsi="Times New Roman" w:cs="Times New Roman"/>
          <w:sz w:val="24"/>
          <w:szCs w:val="24"/>
        </w:rPr>
      </w:pPr>
    </w:p>
    <w:p w:rsidR="005E71CE" w:rsidRPr="0004417B" w:rsidRDefault="002350B3" w:rsidP="005E71CE">
      <w:pPr>
        <w:pStyle w:val="ListParagraph"/>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lastRenderedPageBreak/>
        <w:t>Tabel</w:t>
      </w:r>
      <w:r w:rsidR="0004417B">
        <w:rPr>
          <w:rFonts w:ascii="Times New Roman" w:hAnsi="Times New Roman" w:cs="Times New Roman"/>
          <w:sz w:val="24"/>
          <w:szCs w:val="24"/>
        </w:rPr>
        <w:t xml:space="preserve"> </w:t>
      </w:r>
      <w:r w:rsidR="00917ECD">
        <w:rPr>
          <w:rFonts w:ascii="Times New Roman" w:hAnsi="Times New Roman" w:cs="Times New Roman"/>
          <w:sz w:val="24"/>
          <w:szCs w:val="24"/>
        </w:rPr>
        <w:t>4.</w:t>
      </w:r>
      <w:r w:rsidR="00BE2DE8">
        <w:rPr>
          <w:rFonts w:ascii="Times New Roman" w:hAnsi="Times New Roman" w:cs="Times New Roman"/>
          <w:sz w:val="24"/>
          <w:szCs w:val="24"/>
        </w:rPr>
        <w:t>5</w:t>
      </w:r>
      <w:r w:rsidR="0004417B">
        <w:rPr>
          <w:rFonts w:ascii="Times New Roman" w:hAnsi="Times New Roman" w:cs="Times New Roman"/>
          <w:sz w:val="24"/>
          <w:szCs w:val="24"/>
        </w:rPr>
        <w:t xml:space="preserve"> </w:t>
      </w:r>
      <w:r w:rsidR="005E71CE" w:rsidRPr="0004417B">
        <w:rPr>
          <w:rFonts w:ascii="Times New Roman" w:hAnsi="Times New Roman" w:cs="Times New Roman"/>
          <w:sz w:val="24"/>
          <w:szCs w:val="24"/>
        </w:rPr>
        <w:t xml:space="preserve">Perkembangan PDRB Perkapita Kabupaten </w:t>
      </w:r>
      <w:r w:rsidR="004A19DF">
        <w:rPr>
          <w:rFonts w:ascii="Times New Roman" w:hAnsi="Times New Roman" w:cs="Times New Roman"/>
          <w:sz w:val="24"/>
          <w:szCs w:val="24"/>
        </w:rPr>
        <w:t>Bone</w:t>
      </w:r>
      <w:r w:rsidR="005E71CE" w:rsidRPr="0004417B">
        <w:rPr>
          <w:rFonts w:ascii="Times New Roman" w:hAnsi="Times New Roman" w:cs="Times New Roman"/>
          <w:sz w:val="24"/>
          <w:szCs w:val="24"/>
        </w:rPr>
        <w:t xml:space="preserve"> tahun 200</w:t>
      </w:r>
      <w:r w:rsidR="009767BD">
        <w:rPr>
          <w:rFonts w:ascii="Times New Roman" w:hAnsi="Times New Roman" w:cs="Times New Roman"/>
          <w:sz w:val="24"/>
          <w:szCs w:val="24"/>
        </w:rPr>
        <w:t>6</w:t>
      </w:r>
      <w:r w:rsidR="005E71CE" w:rsidRPr="0004417B">
        <w:rPr>
          <w:rFonts w:ascii="Times New Roman" w:hAnsi="Times New Roman" w:cs="Times New Roman"/>
          <w:sz w:val="24"/>
          <w:szCs w:val="24"/>
        </w:rPr>
        <w:t>-20</w:t>
      </w:r>
      <w:r w:rsidR="004A19DF">
        <w:rPr>
          <w:rFonts w:ascii="Times New Roman" w:hAnsi="Times New Roman" w:cs="Times New Roman"/>
          <w:sz w:val="24"/>
          <w:szCs w:val="24"/>
        </w:rPr>
        <w:t>10</w:t>
      </w:r>
    </w:p>
    <w:p w:rsidR="005E71CE" w:rsidRPr="0004417B" w:rsidRDefault="005E71CE" w:rsidP="005E71CE">
      <w:pPr>
        <w:pStyle w:val="ListParagraph"/>
        <w:spacing w:line="240" w:lineRule="auto"/>
        <w:ind w:left="1843" w:hanging="1276"/>
        <w:rPr>
          <w:rFonts w:ascii="Times New Roman" w:hAnsi="Times New Roman" w:cs="Times New Roman"/>
          <w:sz w:val="24"/>
          <w:szCs w:val="24"/>
        </w:rPr>
      </w:pPr>
    </w:p>
    <w:tbl>
      <w:tblPr>
        <w:tblStyle w:val="TableGrid"/>
        <w:tblW w:w="0" w:type="auto"/>
        <w:tblInd w:w="534"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ayout w:type="fixed"/>
        <w:tblLook w:val="04A0"/>
      </w:tblPr>
      <w:tblGrid>
        <w:gridCol w:w="880"/>
        <w:gridCol w:w="1814"/>
        <w:gridCol w:w="1559"/>
        <w:gridCol w:w="1984"/>
        <w:gridCol w:w="1560"/>
      </w:tblGrid>
      <w:tr w:rsidR="005E71CE" w:rsidRPr="0004417B" w:rsidTr="00350820">
        <w:tc>
          <w:tcPr>
            <w:tcW w:w="880" w:type="dxa"/>
            <w:vMerge w:val="restart"/>
            <w:vAlign w:val="center"/>
          </w:tcPr>
          <w:p w:rsidR="005E71CE" w:rsidRPr="0004417B" w:rsidRDefault="005E71CE" w:rsidP="00017DAB">
            <w:pPr>
              <w:pStyle w:val="ListParagraph"/>
              <w:spacing w:line="276" w:lineRule="auto"/>
              <w:ind w:left="0" w:right="-221" w:hanging="167"/>
              <w:jc w:val="center"/>
              <w:rPr>
                <w:rFonts w:ascii="Times New Roman" w:hAnsi="Times New Roman" w:cs="Times New Roman"/>
                <w:sz w:val="24"/>
                <w:szCs w:val="24"/>
              </w:rPr>
            </w:pPr>
            <w:r w:rsidRPr="0004417B">
              <w:rPr>
                <w:rFonts w:ascii="Times New Roman" w:hAnsi="Times New Roman" w:cs="Times New Roman"/>
                <w:sz w:val="24"/>
                <w:szCs w:val="24"/>
              </w:rPr>
              <w:t>Tahun</w:t>
            </w:r>
          </w:p>
        </w:tc>
        <w:tc>
          <w:tcPr>
            <w:tcW w:w="3373" w:type="dxa"/>
            <w:gridSpan w:val="2"/>
            <w:vAlign w:val="center"/>
          </w:tcPr>
          <w:p w:rsidR="005E71CE" w:rsidRPr="0004417B" w:rsidRDefault="005E71CE" w:rsidP="00017DAB">
            <w:pPr>
              <w:pStyle w:val="ListParagraph"/>
              <w:spacing w:line="276" w:lineRule="auto"/>
              <w:ind w:left="0"/>
              <w:jc w:val="center"/>
              <w:rPr>
                <w:rFonts w:ascii="Times New Roman" w:hAnsi="Times New Roman" w:cs="Times New Roman"/>
                <w:sz w:val="24"/>
                <w:szCs w:val="24"/>
              </w:rPr>
            </w:pPr>
            <w:r w:rsidRPr="0004417B">
              <w:rPr>
                <w:rFonts w:ascii="Times New Roman" w:hAnsi="Times New Roman" w:cs="Times New Roman"/>
                <w:sz w:val="24"/>
                <w:szCs w:val="24"/>
              </w:rPr>
              <w:t>Atas Dasar Harga Berlaku</w:t>
            </w:r>
          </w:p>
        </w:tc>
        <w:tc>
          <w:tcPr>
            <w:tcW w:w="3544" w:type="dxa"/>
            <w:gridSpan w:val="2"/>
            <w:vAlign w:val="center"/>
          </w:tcPr>
          <w:p w:rsidR="005E71CE" w:rsidRPr="0004417B" w:rsidRDefault="005E71CE" w:rsidP="00017DAB">
            <w:pPr>
              <w:pStyle w:val="ListParagraph"/>
              <w:spacing w:line="276" w:lineRule="auto"/>
              <w:ind w:left="0"/>
              <w:jc w:val="center"/>
              <w:rPr>
                <w:rFonts w:ascii="Times New Roman" w:hAnsi="Times New Roman" w:cs="Times New Roman"/>
                <w:sz w:val="24"/>
                <w:szCs w:val="24"/>
              </w:rPr>
            </w:pPr>
            <w:r w:rsidRPr="0004417B">
              <w:rPr>
                <w:rFonts w:ascii="Times New Roman" w:hAnsi="Times New Roman" w:cs="Times New Roman"/>
                <w:sz w:val="24"/>
                <w:szCs w:val="24"/>
              </w:rPr>
              <w:t>Atas Dasar Harga Konstan</w:t>
            </w:r>
          </w:p>
        </w:tc>
      </w:tr>
      <w:tr w:rsidR="005E71CE" w:rsidRPr="0004417B" w:rsidTr="00350820">
        <w:tc>
          <w:tcPr>
            <w:tcW w:w="880" w:type="dxa"/>
            <w:vMerge/>
            <w:vAlign w:val="center"/>
          </w:tcPr>
          <w:p w:rsidR="005E71CE" w:rsidRPr="0004417B" w:rsidRDefault="005E71CE" w:rsidP="00017DAB">
            <w:pPr>
              <w:pStyle w:val="ListParagraph"/>
              <w:spacing w:line="276" w:lineRule="auto"/>
              <w:ind w:left="0"/>
              <w:jc w:val="center"/>
              <w:rPr>
                <w:rFonts w:ascii="Times New Roman" w:hAnsi="Times New Roman" w:cs="Times New Roman"/>
                <w:sz w:val="24"/>
                <w:szCs w:val="24"/>
              </w:rPr>
            </w:pPr>
          </w:p>
        </w:tc>
        <w:tc>
          <w:tcPr>
            <w:tcW w:w="1814" w:type="dxa"/>
            <w:vAlign w:val="center"/>
          </w:tcPr>
          <w:p w:rsidR="005E71CE" w:rsidRPr="0004417B" w:rsidRDefault="005E71CE" w:rsidP="00017DAB">
            <w:pPr>
              <w:pStyle w:val="ListParagraph"/>
              <w:spacing w:line="276" w:lineRule="auto"/>
              <w:ind w:left="0" w:firstLine="11"/>
              <w:jc w:val="center"/>
              <w:rPr>
                <w:rFonts w:ascii="Times New Roman" w:hAnsi="Times New Roman" w:cs="Times New Roman"/>
                <w:sz w:val="24"/>
                <w:szCs w:val="24"/>
              </w:rPr>
            </w:pPr>
            <w:r w:rsidRPr="0004417B">
              <w:rPr>
                <w:rFonts w:ascii="Times New Roman" w:hAnsi="Times New Roman" w:cs="Times New Roman"/>
                <w:sz w:val="24"/>
                <w:szCs w:val="24"/>
              </w:rPr>
              <w:t xml:space="preserve">PDRB </w:t>
            </w:r>
            <w:r w:rsidR="004A19DF">
              <w:rPr>
                <w:rFonts w:ascii="Times New Roman" w:hAnsi="Times New Roman" w:cs="Times New Roman"/>
                <w:sz w:val="24"/>
                <w:szCs w:val="24"/>
              </w:rPr>
              <w:t xml:space="preserve">perkapita </w:t>
            </w:r>
            <w:r w:rsidRPr="0004417B">
              <w:rPr>
                <w:rFonts w:ascii="Times New Roman" w:hAnsi="Times New Roman" w:cs="Times New Roman"/>
                <w:sz w:val="24"/>
                <w:szCs w:val="24"/>
              </w:rPr>
              <w:t>(rupiah)</w:t>
            </w:r>
          </w:p>
        </w:tc>
        <w:tc>
          <w:tcPr>
            <w:tcW w:w="1559" w:type="dxa"/>
            <w:vAlign w:val="center"/>
          </w:tcPr>
          <w:p w:rsidR="005E71CE" w:rsidRPr="0004417B" w:rsidRDefault="005E71CE" w:rsidP="00017DAB">
            <w:pPr>
              <w:pStyle w:val="ListParagraph"/>
              <w:spacing w:line="276" w:lineRule="auto"/>
              <w:ind w:left="0" w:firstLine="21"/>
              <w:jc w:val="center"/>
              <w:rPr>
                <w:rFonts w:ascii="Times New Roman" w:hAnsi="Times New Roman" w:cs="Times New Roman"/>
                <w:sz w:val="24"/>
                <w:szCs w:val="24"/>
              </w:rPr>
            </w:pPr>
            <w:r w:rsidRPr="0004417B">
              <w:rPr>
                <w:rFonts w:ascii="Times New Roman" w:hAnsi="Times New Roman" w:cs="Times New Roman"/>
                <w:sz w:val="24"/>
                <w:szCs w:val="24"/>
              </w:rPr>
              <w:t>Pertumbuhan (%)</w:t>
            </w:r>
          </w:p>
        </w:tc>
        <w:tc>
          <w:tcPr>
            <w:tcW w:w="1984" w:type="dxa"/>
            <w:vAlign w:val="center"/>
          </w:tcPr>
          <w:p w:rsidR="005E71CE" w:rsidRPr="0004417B" w:rsidRDefault="005E71CE" w:rsidP="00017DAB">
            <w:pPr>
              <w:pStyle w:val="ListParagraph"/>
              <w:spacing w:line="276" w:lineRule="auto"/>
              <w:ind w:left="0" w:firstLine="34"/>
              <w:jc w:val="center"/>
              <w:rPr>
                <w:rFonts w:ascii="Times New Roman" w:hAnsi="Times New Roman" w:cs="Times New Roman"/>
                <w:sz w:val="24"/>
                <w:szCs w:val="24"/>
              </w:rPr>
            </w:pPr>
            <w:r w:rsidRPr="0004417B">
              <w:rPr>
                <w:rFonts w:ascii="Times New Roman" w:hAnsi="Times New Roman" w:cs="Times New Roman"/>
                <w:sz w:val="24"/>
                <w:szCs w:val="24"/>
              </w:rPr>
              <w:t xml:space="preserve">PDRB </w:t>
            </w:r>
            <w:r w:rsidR="004A19DF">
              <w:rPr>
                <w:rFonts w:ascii="Times New Roman" w:hAnsi="Times New Roman" w:cs="Times New Roman"/>
                <w:sz w:val="24"/>
                <w:szCs w:val="24"/>
              </w:rPr>
              <w:t>Perkapita</w:t>
            </w:r>
          </w:p>
          <w:p w:rsidR="005E71CE" w:rsidRPr="0004417B" w:rsidRDefault="005E71CE" w:rsidP="00017DAB">
            <w:pPr>
              <w:pStyle w:val="ListParagraph"/>
              <w:spacing w:line="276" w:lineRule="auto"/>
              <w:ind w:left="0" w:firstLine="34"/>
              <w:jc w:val="center"/>
              <w:rPr>
                <w:rFonts w:ascii="Times New Roman" w:hAnsi="Times New Roman" w:cs="Times New Roman"/>
                <w:sz w:val="24"/>
                <w:szCs w:val="24"/>
              </w:rPr>
            </w:pPr>
            <w:r w:rsidRPr="0004417B">
              <w:rPr>
                <w:rFonts w:ascii="Times New Roman" w:hAnsi="Times New Roman" w:cs="Times New Roman"/>
                <w:sz w:val="24"/>
                <w:szCs w:val="24"/>
              </w:rPr>
              <w:t>(rupiah)</w:t>
            </w:r>
          </w:p>
        </w:tc>
        <w:tc>
          <w:tcPr>
            <w:tcW w:w="1560" w:type="dxa"/>
            <w:vAlign w:val="center"/>
          </w:tcPr>
          <w:p w:rsidR="005E71CE" w:rsidRPr="0004417B" w:rsidRDefault="005E71CE" w:rsidP="00017DAB">
            <w:pPr>
              <w:pStyle w:val="ListParagraph"/>
              <w:spacing w:line="276" w:lineRule="auto"/>
              <w:ind w:left="0" w:firstLine="34"/>
              <w:jc w:val="center"/>
              <w:rPr>
                <w:rFonts w:ascii="Times New Roman" w:hAnsi="Times New Roman" w:cs="Times New Roman"/>
                <w:sz w:val="24"/>
                <w:szCs w:val="24"/>
              </w:rPr>
            </w:pPr>
            <w:r w:rsidRPr="0004417B">
              <w:rPr>
                <w:rFonts w:ascii="Times New Roman" w:hAnsi="Times New Roman" w:cs="Times New Roman"/>
                <w:sz w:val="24"/>
                <w:szCs w:val="24"/>
              </w:rPr>
              <w:t>Pertumbuhan (%)</w:t>
            </w:r>
          </w:p>
        </w:tc>
      </w:tr>
      <w:tr w:rsidR="005E71CE" w:rsidTr="00350820">
        <w:tc>
          <w:tcPr>
            <w:tcW w:w="880" w:type="dxa"/>
          </w:tcPr>
          <w:p w:rsidR="00D976BB" w:rsidRDefault="00D976BB" w:rsidP="00017DAB">
            <w:pPr>
              <w:pStyle w:val="ListParagraph"/>
              <w:spacing w:line="360" w:lineRule="auto"/>
              <w:ind w:left="176" w:right="-504" w:firstLine="0"/>
              <w:rPr>
                <w:rFonts w:ascii="Times New Roman" w:hAnsi="Times New Roman" w:cs="Times New Roman"/>
                <w:sz w:val="24"/>
                <w:szCs w:val="24"/>
              </w:rPr>
            </w:pPr>
            <w:r>
              <w:rPr>
                <w:rFonts w:ascii="Times New Roman" w:hAnsi="Times New Roman" w:cs="Times New Roman"/>
                <w:sz w:val="24"/>
                <w:szCs w:val="24"/>
              </w:rPr>
              <w:t>2005</w:t>
            </w:r>
          </w:p>
          <w:p w:rsidR="005E71CE" w:rsidRDefault="00D976BB" w:rsidP="00017DAB">
            <w:pPr>
              <w:pStyle w:val="ListParagraph"/>
              <w:spacing w:line="360" w:lineRule="auto"/>
              <w:ind w:left="176" w:right="-504" w:firstLine="0"/>
              <w:rPr>
                <w:rFonts w:ascii="Times New Roman" w:hAnsi="Times New Roman" w:cs="Times New Roman"/>
                <w:sz w:val="24"/>
                <w:szCs w:val="24"/>
              </w:rPr>
            </w:pPr>
            <w:r>
              <w:rPr>
                <w:rFonts w:ascii="Times New Roman" w:hAnsi="Times New Roman" w:cs="Times New Roman"/>
                <w:sz w:val="24"/>
                <w:szCs w:val="24"/>
              </w:rPr>
              <w:t>2006</w:t>
            </w:r>
          </w:p>
          <w:p w:rsidR="005E71CE" w:rsidRDefault="00D976BB" w:rsidP="00017DAB">
            <w:pPr>
              <w:pStyle w:val="ListParagraph"/>
              <w:spacing w:line="360" w:lineRule="auto"/>
              <w:ind w:left="176" w:right="-504" w:firstLine="0"/>
              <w:rPr>
                <w:rFonts w:ascii="Times New Roman" w:hAnsi="Times New Roman" w:cs="Times New Roman"/>
                <w:sz w:val="24"/>
                <w:szCs w:val="24"/>
              </w:rPr>
            </w:pPr>
            <w:r>
              <w:rPr>
                <w:rFonts w:ascii="Times New Roman" w:hAnsi="Times New Roman" w:cs="Times New Roman"/>
                <w:sz w:val="24"/>
                <w:szCs w:val="24"/>
              </w:rPr>
              <w:t>2007</w:t>
            </w:r>
          </w:p>
          <w:p w:rsidR="005E71CE" w:rsidRDefault="00D976BB" w:rsidP="00017DAB">
            <w:pPr>
              <w:pStyle w:val="ListParagraph"/>
              <w:spacing w:line="360" w:lineRule="auto"/>
              <w:ind w:left="176" w:right="-504" w:firstLine="0"/>
              <w:rPr>
                <w:rFonts w:ascii="Times New Roman" w:hAnsi="Times New Roman" w:cs="Times New Roman"/>
                <w:sz w:val="24"/>
                <w:szCs w:val="24"/>
              </w:rPr>
            </w:pPr>
            <w:r>
              <w:rPr>
                <w:rFonts w:ascii="Times New Roman" w:hAnsi="Times New Roman" w:cs="Times New Roman"/>
                <w:sz w:val="24"/>
                <w:szCs w:val="24"/>
              </w:rPr>
              <w:t>2008</w:t>
            </w:r>
          </w:p>
          <w:p w:rsidR="005E71CE" w:rsidRDefault="00D976BB" w:rsidP="00017DAB">
            <w:pPr>
              <w:pStyle w:val="ListParagraph"/>
              <w:spacing w:line="360" w:lineRule="auto"/>
              <w:ind w:left="176" w:right="-504" w:firstLine="0"/>
              <w:rPr>
                <w:rFonts w:ascii="Times New Roman" w:hAnsi="Times New Roman" w:cs="Times New Roman"/>
                <w:sz w:val="24"/>
                <w:szCs w:val="24"/>
              </w:rPr>
            </w:pPr>
            <w:r>
              <w:rPr>
                <w:rFonts w:ascii="Times New Roman" w:hAnsi="Times New Roman" w:cs="Times New Roman"/>
                <w:sz w:val="24"/>
                <w:szCs w:val="24"/>
              </w:rPr>
              <w:t>2009</w:t>
            </w:r>
          </w:p>
          <w:p w:rsidR="005E71CE" w:rsidRDefault="00D976BB" w:rsidP="00017DAB">
            <w:pPr>
              <w:pStyle w:val="ListParagraph"/>
              <w:spacing w:line="360" w:lineRule="auto"/>
              <w:ind w:left="176" w:right="-504" w:firstLine="0"/>
              <w:rPr>
                <w:rFonts w:ascii="Times New Roman" w:hAnsi="Times New Roman" w:cs="Times New Roman"/>
                <w:sz w:val="24"/>
                <w:szCs w:val="24"/>
              </w:rPr>
            </w:pPr>
            <w:r>
              <w:rPr>
                <w:rFonts w:ascii="Times New Roman" w:hAnsi="Times New Roman" w:cs="Times New Roman"/>
                <w:sz w:val="24"/>
                <w:szCs w:val="24"/>
              </w:rPr>
              <w:t>2010</w:t>
            </w:r>
          </w:p>
        </w:tc>
        <w:tc>
          <w:tcPr>
            <w:tcW w:w="1814" w:type="dxa"/>
          </w:tcPr>
          <w:p w:rsidR="00D976BB" w:rsidRDefault="00E10100" w:rsidP="00017DAB">
            <w:pPr>
              <w:pStyle w:val="ListParagraph"/>
              <w:spacing w:line="360" w:lineRule="auto"/>
              <w:ind w:left="296" w:firstLine="0"/>
              <w:rPr>
                <w:rFonts w:ascii="Times New Roman" w:hAnsi="Times New Roman" w:cs="Times New Roman"/>
                <w:sz w:val="24"/>
                <w:szCs w:val="24"/>
              </w:rPr>
            </w:pPr>
            <w:r>
              <w:rPr>
                <w:rFonts w:ascii="Times New Roman" w:hAnsi="Times New Roman" w:cs="Times New Roman"/>
                <w:sz w:val="24"/>
                <w:szCs w:val="24"/>
              </w:rPr>
              <w:t>4.792.832</w:t>
            </w:r>
          </w:p>
          <w:p w:rsidR="005E71CE" w:rsidRDefault="00E10100" w:rsidP="00017DAB">
            <w:pPr>
              <w:pStyle w:val="ListParagraph"/>
              <w:spacing w:line="360" w:lineRule="auto"/>
              <w:ind w:left="296" w:firstLine="0"/>
              <w:rPr>
                <w:rFonts w:ascii="Times New Roman" w:hAnsi="Times New Roman" w:cs="Times New Roman"/>
                <w:sz w:val="24"/>
                <w:szCs w:val="24"/>
              </w:rPr>
            </w:pPr>
            <w:r>
              <w:rPr>
                <w:rFonts w:ascii="Times New Roman" w:hAnsi="Times New Roman" w:cs="Times New Roman"/>
                <w:sz w:val="24"/>
                <w:szCs w:val="24"/>
              </w:rPr>
              <w:t>5.541.502</w:t>
            </w:r>
          </w:p>
          <w:p w:rsidR="00E10100" w:rsidRDefault="00017DAB" w:rsidP="00017DAB">
            <w:pPr>
              <w:pStyle w:val="ListParagraph"/>
              <w:spacing w:line="360" w:lineRule="auto"/>
              <w:ind w:left="296" w:firstLine="0"/>
              <w:rPr>
                <w:rFonts w:ascii="Times New Roman" w:hAnsi="Times New Roman" w:cs="Times New Roman"/>
                <w:sz w:val="24"/>
                <w:szCs w:val="24"/>
              </w:rPr>
            </w:pPr>
            <w:r>
              <w:rPr>
                <w:rFonts w:ascii="Times New Roman" w:hAnsi="Times New Roman" w:cs="Times New Roman"/>
                <w:sz w:val="24"/>
                <w:szCs w:val="24"/>
              </w:rPr>
              <w:t>6.324.386</w:t>
            </w:r>
          </w:p>
          <w:p w:rsidR="00017DAB" w:rsidRDefault="00017DAB" w:rsidP="00017DAB">
            <w:pPr>
              <w:pStyle w:val="ListParagraph"/>
              <w:spacing w:line="360" w:lineRule="auto"/>
              <w:ind w:left="296" w:firstLine="0"/>
              <w:rPr>
                <w:rFonts w:ascii="Times New Roman" w:hAnsi="Times New Roman" w:cs="Times New Roman"/>
                <w:sz w:val="24"/>
                <w:szCs w:val="24"/>
              </w:rPr>
            </w:pPr>
            <w:r>
              <w:rPr>
                <w:rFonts w:ascii="Times New Roman" w:hAnsi="Times New Roman" w:cs="Times New Roman"/>
                <w:sz w:val="24"/>
                <w:szCs w:val="24"/>
              </w:rPr>
              <w:t>7.579.164</w:t>
            </w:r>
          </w:p>
          <w:p w:rsidR="00017DAB" w:rsidRDefault="00017DAB" w:rsidP="00017DAB">
            <w:pPr>
              <w:pStyle w:val="ListParagraph"/>
              <w:spacing w:line="360" w:lineRule="auto"/>
              <w:ind w:left="296" w:firstLine="0"/>
              <w:rPr>
                <w:rFonts w:ascii="Times New Roman" w:hAnsi="Times New Roman" w:cs="Times New Roman"/>
                <w:sz w:val="24"/>
                <w:szCs w:val="24"/>
              </w:rPr>
            </w:pPr>
            <w:r>
              <w:rPr>
                <w:rFonts w:ascii="Times New Roman" w:hAnsi="Times New Roman" w:cs="Times New Roman"/>
                <w:sz w:val="24"/>
                <w:szCs w:val="24"/>
              </w:rPr>
              <w:t>9.009.719</w:t>
            </w:r>
          </w:p>
          <w:p w:rsidR="00017DAB" w:rsidRDefault="00017DAB" w:rsidP="00017DAB">
            <w:pPr>
              <w:pStyle w:val="ListParagraph"/>
              <w:spacing w:line="360" w:lineRule="auto"/>
              <w:ind w:left="296" w:firstLine="0"/>
              <w:rPr>
                <w:rFonts w:ascii="Times New Roman" w:hAnsi="Times New Roman" w:cs="Times New Roman"/>
                <w:sz w:val="24"/>
                <w:szCs w:val="24"/>
              </w:rPr>
            </w:pPr>
            <w:r>
              <w:rPr>
                <w:rFonts w:ascii="Times New Roman" w:hAnsi="Times New Roman" w:cs="Times New Roman"/>
                <w:sz w:val="24"/>
                <w:szCs w:val="24"/>
              </w:rPr>
              <w:t>10.492.627</w:t>
            </w:r>
          </w:p>
        </w:tc>
        <w:tc>
          <w:tcPr>
            <w:tcW w:w="1559" w:type="dxa"/>
          </w:tcPr>
          <w:p w:rsidR="00D976BB" w:rsidRDefault="00D976BB" w:rsidP="00017DAB">
            <w:pPr>
              <w:pStyle w:val="ListParagraph"/>
              <w:spacing w:line="360" w:lineRule="auto"/>
              <w:ind w:left="0" w:firstLine="0"/>
              <w:jc w:val="center"/>
              <w:rPr>
                <w:rFonts w:ascii="Times New Roman" w:hAnsi="Times New Roman" w:cs="Times New Roman"/>
                <w:sz w:val="24"/>
                <w:szCs w:val="24"/>
              </w:rPr>
            </w:pPr>
          </w:p>
          <w:p w:rsidR="005E71CE" w:rsidRDefault="00017DAB" w:rsidP="00017DAB">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15,62</w:t>
            </w:r>
          </w:p>
          <w:p w:rsidR="00017DAB" w:rsidRDefault="00017DAB" w:rsidP="00017DAB">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14,13</w:t>
            </w:r>
          </w:p>
          <w:p w:rsidR="00017DAB" w:rsidRDefault="00017DAB" w:rsidP="00017DAB">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19,84</w:t>
            </w:r>
          </w:p>
          <w:p w:rsidR="00017DAB" w:rsidRDefault="00017DAB" w:rsidP="00017DAB">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18,87</w:t>
            </w:r>
          </w:p>
          <w:p w:rsidR="00017DAB" w:rsidRDefault="00017DAB" w:rsidP="00017DAB">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16,46</w:t>
            </w:r>
          </w:p>
        </w:tc>
        <w:tc>
          <w:tcPr>
            <w:tcW w:w="1984" w:type="dxa"/>
          </w:tcPr>
          <w:p w:rsidR="00D976BB" w:rsidRDefault="00017DAB" w:rsidP="00017DAB">
            <w:pPr>
              <w:pStyle w:val="ListParagraph"/>
              <w:spacing w:line="360" w:lineRule="auto"/>
              <w:ind w:left="317" w:firstLine="34"/>
              <w:rPr>
                <w:rFonts w:ascii="Times New Roman" w:hAnsi="Times New Roman" w:cs="Times New Roman"/>
                <w:sz w:val="24"/>
                <w:szCs w:val="24"/>
              </w:rPr>
            </w:pPr>
            <w:r>
              <w:rPr>
                <w:rFonts w:ascii="Times New Roman" w:hAnsi="Times New Roman" w:cs="Times New Roman"/>
                <w:sz w:val="24"/>
                <w:szCs w:val="24"/>
              </w:rPr>
              <w:t>3.325.439</w:t>
            </w:r>
          </w:p>
          <w:p w:rsidR="00017DAB" w:rsidRDefault="00017DAB" w:rsidP="00017DAB">
            <w:pPr>
              <w:pStyle w:val="ListParagraph"/>
              <w:spacing w:line="360" w:lineRule="auto"/>
              <w:ind w:left="317" w:firstLine="34"/>
              <w:rPr>
                <w:rFonts w:ascii="Times New Roman" w:hAnsi="Times New Roman" w:cs="Times New Roman"/>
                <w:sz w:val="24"/>
                <w:szCs w:val="24"/>
              </w:rPr>
            </w:pPr>
            <w:r>
              <w:rPr>
                <w:rFonts w:ascii="Times New Roman" w:hAnsi="Times New Roman" w:cs="Times New Roman"/>
                <w:sz w:val="24"/>
                <w:szCs w:val="24"/>
              </w:rPr>
              <w:t>3.505.628</w:t>
            </w:r>
          </w:p>
          <w:p w:rsidR="00017DAB" w:rsidRDefault="00017DAB" w:rsidP="00017DAB">
            <w:pPr>
              <w:pStyle w:val="ListParagraph"/>
              <w:spacing w:line="360" w:lineRule="auto"/>
              <w:ind w:left="317" w:firstLine="34"/>
              <w:rPr>
                <w:rFonts w:ascii="Times New Roman" w:hAnsi="Times New Roman" w:cs="Times New Roman"/>
                <w:sz w:val="24"/>
                <w:szCs w:val="24"/>
              </w:rPr>
            </w:pPr>
            <w:r>
              <w:rPr>
                <w:rFonts w:ascii="Times New Roman" w:hAnsi="Times New Roman" w:cs="Times New Roman"/>
                <w:sz w:val="24"/>
                <w:szCs w:val="24"/>
              </w:rPr>
              <w:t>3.701.779</w:t>
            </w:r>
          </w:p>
          <w:p w:rsidR="00017DAB" w:rsidRDefault="00017DAB" w:rsidP="00017DAB">
            <w:pPr>
              <w:pStyle w:val="ListParagraph"/>
              <w:spacing w:line="360" w:lineRule="auto"/>
              <w:ind w:left="317" w:firstLine="34"/>
              <w:rPr>
                <w:rFonts w:ascii="Times New Roman" w:hAnsi="Times New Roman" w:cs="Times New Roman"/>
                <w:sz w:val="24"/>
                <w:szCs w:val="24"/>
              </w:rPr>
            </w:pPr>
            <w:r>
              <w:rPr>
                <w:rFonts w:ascii="Times New Roman" w:hAnsi="Times New Roman" w:cs="Times New Roman"/>
                <w:sz w:val="24"/>
                <w:szCs w:val="24"/>
              </w:rPr>
              <w:t>3.934.523</w:t>
            </w:r>
          </w:p>
          <w:p w:rsidR="005E71CE" w:rsidRDefault="00017DAB" w:rsidP="00017DAB">
            <w:pPr>
              <w:pStyle w:val="ListParagraph"/>
              <w:spacing w:line="360" w:lineRule="auto"/>
              <w:ind w:left="317" w:firstLine="34"/>
              <w:rPr>
                <w:rFonts w:ascii="Times New Roman" w:hAnsi="Times New Roman" w:cs="Times New Roman"/>
                <w:sz w:val="24"/>
                <w:szCs w:val="24"/>
              </w:rPr>
            </w:pPr>
            <w:r>
              <w:rPr>
                <w:rFonts w:ascii="Times New Roman" w:hAnsi="Times New Roman" w:cs="Times New Roman"/>
                <w:sz w:val="24"/>
                <w:szCs w:val="24"/>
              </w:rPr>
              <w:t>4.195.196</w:t>
            </w:r>
          </w:p>
          <w:p w:rsidR="00017DAB" w:rsidRDefault="00017DAB" w:rsidP="00017DAB">
            <w:pPr>
              <w:pStyle w:val="ListParagraph"/>
              <w:spacing w:line="360" w:lineRule="auto"/>
              <w:ind w:left="317" w:firstLine="34"/>
              <w:rPr>
                <w:rFonts w:ascii="Times New Roman" w:hAnsi="Times New Roman" w:cs="Times New Roman"/>
                <w:sz w:val="24"/>
                <w:szCs w:val="24"/>
              </w:rPr>
            </w:pPr>
            <w:r>
              <w:rPr>
                <w:rFonts w:ascii="Times New Roman" w:hAnsi="Times New Roman" w:cs="Times New Roman"/>
                <w:sz w:val="24"/>
                <w:szCs w:val="24"/>
              </w:rPr>
              <w:t>4.477.682</w:t>
            </w:r>
          </w:p>
        </w:tc>
        <w:tc>
          <w:tcPr>
            <w:tcW w:w="1560" w:type="dxa"/>
          </w:tcPr>
          <w:p w:rsidR="00D976BB" w:rsidRDefault="00D976BB" w:rsidP="00017DAB">
            <w:pPr>
              <w:pStyle w:val="ListParagraph"/>
              <w:spacing w:line="360" w:lineRule="auto"/>
              <w:ind w:left="0" w:firstLine="0"/>
              <w:jc w:val="center"/>
              <w:rPr>
                <w:rFonts w:ascii="Times New Roman" w:hAnsi="Times New Roman" w:cs="Times New Roman"/>
                <w:sz w:val="24"/>
                <w:szCs w:val="24"/>
              </w:rPr>
            </w:pPr>
          </w:p>
          <w:p w:rsidR="00017DAB" w:rsidRDefault="00017DAB" w:rsidP="00017DAB">
            <w:pPr>
              <w:spacing w:line="360" w:lineRule="auto"/>
              <w:ind w:left="459" w:hanging="42"/>
              <w:rPr>
                <w:rFonts w:ascii="Times New Roman" w:hAnsi="Times New Roman" w:cs="Times New Roman"/>
                <w:sz w:val="24"/>
                <w:szCs w:val="24"/>
              </w:rPr>
            </w:pPr>
            <w:r w:rsidRPr="00017DAB">
              <w:rPr>
                <w:rFonts w:ascii="Times New Roman" w:hAnsi="Times New Roman" w:cs="Times New Roman"/>
                <w:sz w:val="24"/>
                <w:szCs w:val="24"/>
              </w:rPr>
              <w:t>5,42</w:t>
            </w:r>
          </w:p>
          <w:p w:rsidR="00017DAB" w:rsidRDefault="00017DAB" w:rsidP="00017DAB">
            <w:pPr>
              <w:spacing w:line="360" w:lineRule="auto"/>
              <w:ind w:left="459" w:hanging="42"/>
              <w:rPr>
                <w:rFonts w:ascii="Times New Roman" w:hAnsi="Times New Roman" w:cs="Times New Roman"/>
                <w:sz w:val="24"/>
                <w:szCs w:val="24"/>
              </w:rPr>
            </w:pPr>
            <w:r>
              <w:rPr>
                <w:rFonts w:ascii="Times New Roman" w:hAnsi="Times New Roman" w:cs="Times New Roman"/>
                <w:sz w:val="24"/>
                <w:szCs w:val="24"/>
              </w:rPr>
              <w:t>5,60</w:t>
            </w:r>
          </w:p>
          <w:p w:rsidR="00017DAB" w:rsidRDefault="00211C77" w:rsidP="00017DAB">
            <w:pPr>
              <w:spacing w:line="360" w:lineRule="auto"/>
              <w:ind w:left="459" w:hanging="42"/>
              <w:rPr>
                <w:rFonts w:ascii="Times New Roman" w:hAnsi="Times New Roman" w:cs="Times New Roman"/>
                <w:sz w:val="24"/>
                <w:szCs w:val="24"/>
              </w:rPr>
            </w:pPr>
            <w:r>
              <w:rPr>
                <w:rFonts w:ascii="Times New Roman" w:hAnsi="Times New Roman" w:cs="Times New Roman"/>
                <w:sz w:val="24"/>
                <w:szCs w:val="24"/>
              </w:rPr>
              <w:t>6,29</w:t>
            </w:r>
          </w:p>
          <w:p w:rsidR="005E71CE" w:rsidRDefault="00211C77" w:rsidP="00211C77">
            <w:pPr>
              <w:spacing w:line="360" w:lineRule="auto"/>
              <w:ind w:left="459" w:hanging="42"/>
              <w:rPr>
                <w:rFonts w:ascii="Times New Roman" w:hAnsi="Times New Roman" w:cs="Times New Roman"/>
                <w:sz w:val="24"/>
                <w:szCs w:val="24"/>
              </w:rPr>
            </w:pPr>
            <w:r>
              <w:rPr>
                <w:rFonts w:ascii="Times New Roman" w:hAnsi="Times New Roman" w:cs="Times New Roman"/>
                <w:sz w:val="24"/>
                <w:szCs w:val="24"/>
              </w:rPr>
              <w:t>6,63</w:t>
            </w:r>
          </w:p>
          <w:p w:rsidR="00211C77" w:rsidRPr="00211C77" w:rsidRDefault="00211C77" w:rsidP="00211C77">
            <w:pPr>
              <w:spacing w:line="360" w:lineRule="auto"/>
              <w:ind w:left="459" w:hanging="42"/>
              <w:rPr>
                <w:rFonts w:ascii="Times New Roman" w:hAnsi="Times New Roman" w:cs="Times New Roman"/>
                <w:sz w:val="24"/>
                <w:szCs w:val="24"/>
              </w:rPr>
            </w:pPr>
            <w:r>
              <w:rPr>
                <w:rFonts w:ascii="Times New Roman" w:hAnsi="Times New Roman" w:cs="Times New Roman"/>
                <w:sz w:val="24"/>
                <w:szCs w:val="24"/>
              </w:rPr>
              <w:t>6,73</w:t>
            </w:r>
          </w:p>
        </w:tc>
      </w:tr>
      <w:tr w:rsidR="005E71CE" w:rsidTr="00350820">
        <w:tc>
          <w:tcPr>
            <w:tcW w:w="2694" w:type="dxa"/>
            <w:gridSpan w:val="2"/>
          </w:tcPr>
          <w:p w:rsidR="005E71CE" w:rsidRPr="004973C1" w:rsidRDefault="005E71CE" w:rsidP="00017DAB">
            <w:pPr>
              <w:pStyle w:val="ListParagraph"/>
              <w:spacing w:line="360" w:lineRule="auto"/>
              <w:ind w:left="0"/>
              <w:jc w:val="center"/>
              <w:rPr>
                <w:rFonts w:ascii="Times New Roman" w:hAnsi="Times New Roman" w:cs="Times New Roman"/>
                <w:b/>
                <w:sz w:val="24"/>
                <w:szCs w:val="24"/>
              </w:rPr>
            </w:pPr>
            <w:r w:rsidRPr="004973C1">
              <w:rPr>
                <w:rFonts w:ascii="Times New Roman" w:hAnsi="Times New Roman" w:cs="Times New Roman"/>
                <w:b/>
                <w:sz w:val="24"/>
                <w:szCs w:val="24"/>
              </w:rPr>
              <w:t>Rata-rata</w:t>
            </w:r>
          </w:p>
        </w:tc>
        <w:tc>
          <w:tcPr>
            <w:tcW w:w="1559" w:type="dxa"/>
          </w:tcPr>
          <w:p w:rsidR="005E71CE" w:rsidRPr="004973C1" w:rsidRDefault="00017DAB" w:rsidP="00017DAB">
            <w:pPr>
              <w:pStyle w:val="ListParagraph"/>
              <w:spacing w:line="360" w:lineRule="auto"/>
              <w:ind w:left="0" w:firstLine="0"/>
              <w:jc w:val="center"/>
              <w:rPr>
                <w:rFonts w:ascii="Times New Roman" w:hAnsi="Times New Roman" w:cs="Times New Roman"/>
                <w:b/>
                <w:sz w:val="24"/>
                <w:szCs w:val="24"/>
              </w:rPr>
            </w:pPr>
            <w:r w:rsidRPr="004973C1">
              <w:rPr>
                <w:rFonts w:ascii="Times New Roman" w:hAnsi="Times New Roman" w:cs="Times New Roman"/>
                <w:b/>
                <w:sz w:val="24"/>
                <w:szCs w:val="24"/>
              </w:rPr>
              <w:t>16,98</w:t>
            </w:r>
          </w:p>
        </w:tc>
        <w:tc>
          <w:tcPr>
            <w:tcW w:w="1984" w:type="dxa"/>
          </w:tcPr>
          <w:p w:rsidR="005E71CE" w:rsidRPr="004973C1" w:rsidRDefault="005E71CE" w:rsidP="00017DAB">
            <w:pPr>
              <w:pStyle w:val="ListParagraph"/>
              <w:spacing w:line="360" w:lineRule="auto"/>
              <w:ind w:left="0"/>
              <w:jc w:val="center"/>
              <w:rPr>
                <w:rFonts w:ascii="Times New Roman" w:hAnsi="Times New Roman" w:cs="Times New Roman"/>
                <w:b/>
                <w:sz w:val="24"/>
                <w:szCs w:val="24"/>
              </w:rPr>
            </w:pPr>
          </w:p>
        </w:tc>
        <w:tc>
          <w:tcPr>
            <w:tcW w:w="1560" w:type="dxa"/>
          </w:tcPr>
          <w:p w:rsidR="005E71CE" w:rsidRPr="004973C1" w:rsidRDefault="00211C77" w:rsidP="00017DAB">
            <w:pPr>
              <w:pStyle w:val="ListParagraph"/>
              <w:spacing w:line="360" w:lineRule="auto"/>
              <w:ind w:left="0" w:firstLine="0"/>
              <w:jc w:val="center"/>
              <w:rPr>
                <w:rFonts w:ascii="Times New Roman" w:hAnsi="Times New Roman" w:cs="Times New Roman"/>
                <w:b/>
                <w:sz w:val="24"/>
                <w:szCs w:val="24"/>
              </w:rPr>
            </w:pPr>
            <w:r w:rsidRPr="004973C1">
              <w:rPr>
                <w:rFonts w:ascii="Times New Roman" w:hAnsi="Times New Roman" w:cs="Times New Roman"/>
                <w:b/>
                <w:sz w:val="24"/>
                <w:szCs w:val="24"/>
              </w:rPr>
              <w:t>6,13</w:t>
            </w:r>
          </w:p>
        </w:tc>
      </w:tr>
    </w:tbl>
    <w:p w:rsidR="00BD03CC" w:rsidRPr="00707697" w:rsidRDefault="00BD03CC" w:rsidP="00BD03CC">
      <w:pPr>
        <w:pStyle w:val="ListParagraph"/>
        <w:spacing w:line="360" w:lineRule="auto"/>
        <w:ind w:left="0" w:firstLine="0"/>
        <w:rPr>
          <w:rFonts w:ascii="Times New Roman" w:hAnsi="Times New Roman" w:cs="Times New Roman"/>
          <w:sz w:val="18"/>
          <w:szCs w:val="24"/>
        </w:rPr>
      </w:pPr>
    </w:p>
    <w:p w:rsidR="00BD03CC" w:rsidRDefault="00BD03CC" w:rsidP="00BD03CC">
      <w:pPr>
        <w:pStyle w:val="ListParagraph"/>
        <w:spacing w:line="480" w:lineRule="auto"/>
        <w:ind w:left="0" w:firstLine="0"/>
        <w:rPr>
          <w:rFonts w:ascii="Times New Roman" w:hAnsi="Times New Roman" w:cs="Times New Roman"/>
          <w:sz w:val="18"/>
          <w:szCs w:val="24"/>
        </w:rPr>
      </w:pPr>
      <w:r w:rsidRPr="00707697">
        <w:rPr>
          <w:rFonts w:ascii="Times New Roman" w:hAnsi="Times New Roman" w:cs="Times New Roman"/>
          <w:sz w:val="18"/>
          <w:szCs w:val="24"/>
        </w:rPr>
        <w:t>Sumber: BPS Kabupaten Bone (data diolah)</w:t>
      </w:r>
    </w:p>
    <w:p w:rsidR="00707697" w:rsidRPr="00707697" w:rsidRDefault="00707697" w:rsidP="00707697">
      <w:pPr>
        <w:pStyle w:val="ListParagraph"/>
        <w:spacing w:line="240" w:lineRule="auto"/>
        <w:ind w:left="0" w:firstLine="0"/>
        <w:rPr>
          <w:rFonts w:ascii="Times New Roman" w:hAnsi="Times New Roman" w:cs="Times New Roman"/>
          <w:sz w:val="18"/>
          <w:szCs w:val="24"/>
        </w:rPr>
      </w:pPr>
    </w:p>
    <w:p w:rsidR="00917ECD" w:rsidRDefault="0077288F" w:rsidP="006C2B53">
      <w:pPr>
        <w:pStyle w:val="ListParagraph"/>
        <w:spacing w:line="480" w:lineRule="auto"/>
        <w:ind w:left="0" w:firstLine="567"/>
        <w:rPr>
          <w:rFonts w:ascii="Times New Roman" w:hAnsi="Times New Roman" w:cs="Times New Roman"/>
          <w:sz w:val="24"/>
          <w:szCs w:val="24"/>
        </w:rPr>
      </w:pPr>
      <w:r w:rsidRPr="00566E5D">
        <w:rPr>
          <w:rFonts w:ascii="Times New Roman" w:hAnsi="Times New Roman" w:cs="Times New Roman"/>
          <w:sz w:val="24"/>
          <w:szCs w:val="24"/>
        </w:rPr>
        <w:t xml:space="preserve">PDRB perkapita penduduk suatu daerah dipengaruhi oleh beberapa faktor. Angka PDRB Perkapita Kabupaten </w:t>
      </w:r>
      <w:r>
        <w:rPr>
          <w:rFonts w:ascii="Times New Roman" w:hAnsi="Times New Roman" w:cs="Times New Roman"/>
          <w:sz w:val="24"/>
          <w:szCs w:val="24"/>
        </w:rPr>
        <w:t>Bone</w:t>
      </w:r>
      <w:r w:rsidRPr="00566E5D">
        <w:rPr>
          <w:rFonts w:ascii="Times New Roman" w:hAnsi="Times New Roman" w:cs="Times New Roman"/>
          <w:sz w:val="24"/>
          <w:szCs w:val="24"/>
        </w:rPr>
        <w:t xml:space="preserve"> sejak tahun 200</w:t>
      </w:r>
      <w:r w:rsidR="009767BD">
        <w:rPr>
          <w:rFonts w:ascii="Times New Roman" w:hAnsi="Times New Roman" w:cs="Times New Roman"/>
          <w:sz w:val="24"/>
          <w:szCs w:val="24"/>
        </w:rPr>
        <w:t>6</w:t>
      </w:r>
      <w:r w:rsidRPr="00566E5D">
        <w:rPr>
          <w:rFonts w:ascii="Times New Roman" w:hAnsi="Times New Roman" w:cs="Times New Roman"/>
          <w:sz w:val="24"/>
          <w:szCs w:val="24"/>
        </w:rPr>
        <w:t xml:space="preserve"> hingga tahun 20</w:t>
      </w:r>
      <w:r>
        <w:rPr>
          <w:rFonts w:ascii="Times New Roman" w:hAnsi="Times New Roman" w:cs="Times New Roman"/>
          <w:sz w:val="24"/>
          <w:szCs w:val="24"/>
        </w:rPr>
        <w:t>10</w:t>
      </w:r>
      <w:r w:rsidRPr="00566E5D">
        <w:rPr>
          <w:rFonts w:ascii="Times New Roman" w:hAnsi="Times New Roman" w:cs="Times New Roman"/>
          <w:sz w:val="24"/>
          <w:szCs w:val="24"/>
        </w:rPr>
        <w:t xml:space="preserve"> </w:t>
      </w:r>
      <w:r>
        <w:rPr>
          <w:rFonts w:ascii="Times New Roman" w:hAnsi="Times New Roman" w:cs="Times New Roman"/>
          <w:sz w:val="24"/>
          <w:szCs w:val="24"/>
        </w:rPr>
        <w:t>berfluktuasi</w:t>
      </w:r>
      <w:r w:rsidRPr="00566E5D">
        <w:rPr>
          <w:rFonts w:ascii="Times New Roman" w:hAnsi="Times New Roman" w:cs="Times New Roman"/>
          <w:sz w:val="24"/>
          <w:szCs w:val="24"/>
        </w:rPr>
        <w:t xml:space="preserve">. </w:t>
      </w:r>
      <w:r w:rsidR="009032FB">
        <w:rPr>
          <w:rFonts w:ascii="Times New Roman" w:hAnsi="Times New Roman" w:cs="Times New Roman"/>
          <w:sz w:val="24"/>
          <w:szCs w:val="24"/>
        </w:rPr>
        <w:t>Angka ini memberikan gambaran seberapa besar sumbangan tiap orang (per kapita) terhadap pembentukan PDRB Kabupaten Bone. Besaran PDRB perkapita diukur melalui PDRB atas dasar harga berlaku dibagi jumlah penduduk pertengah tahun. Sedangkan secara ri</w:t>
      </w:r>
      <w:r w:rsidR="00F223CB">
        <w:rPr>
          <w:rFonts w:ascii="Times New Roman" w:hAnsi="Times New Roman" w:cs="Times New Roman"/>
          <w:sz w:val="24"/>
          <w:szCs w:val="24"/>
        </w:rPr>
        <w:t>i</w:t>
      </w:r>
      <w:r w:rsidR="009032FB">
        <w:rPr>
          <w:rFonts w:ascii="Times New Roman" w:hAnsi="Times New Roman" w:cs="Times New Roman"/>
          <w:sz w:val="24"/>
          <w:szCs w:val="24"/>
        </w:rPr>
        <w:t xml:space="preserve">l, peningkatannya diukur melalui pertumbuhan PDRB per kapita atas dasar harga konstan tahun 2000. Seiring dengan perubahan nilai tambah dan peningkatan jumlah penduduk, nilai PDRB per kapita Kabupaten Bone mengalami pertumbuhan yang positif. </w:t>
      </w:r>
      <w:r w:rsidR="00F223CB">
        <w:rPr>
          <w:rFonts w:ascii="Times New Roman" w:hAnsi="Times New Roman" w:cs="Times New Roman"/>
          <w:sz w:val="24"/>
          <w:szCs w:val="24"/>
        </w:rPr>
        <w:t xml:space="preserve">Pada tahun 2005 tercatat PDRB per kapita sebesar Rp.4.792.832,00 kemudian pada tahun 2006 tercatat sebesar Rp.5.541.502,00. Angka tersebut kemudian meningkat pada tahun-tahun berikutnya hingga mencapai Rp.10.492.627,00 pada tahun 2010. Sedangkan pertumbuhan PDRB </w:t>
      </w:r>
      <w:r w:rsidR="00F223CB">
        <w:rPr>
          <w:rFonts w:ascii="Times New Roman" w:hAnsi="Times New Roman" w:cs="Times New Roman"/>
          <w:sz w:val="24"/>
          <w:szCs w:val="24"/>
        </w:rPr>
        <w:lastRenderedPageBreak/>
        <w:t xml:space="preserve">per kapita riil pada tahun 2006 tumbuh sebesar 5,42 persen dibandingkan dengan tahun sebelumnya. </w:t>
      </w:r>
      <w:r w:rsidR="00CE03BB">
        <w:rPr>
          <w:rFonts w:ascii="Times New Roman" w:hAnsi="Times New Roman" w:cs="Times New Roman"/>
          <w:sz w:val="24"/>
          <w:szCs w:val="24"/>
        </w:rPr>
        <w:t>Pe</w:t>
      </w:r>
      <w:r>
        <w:rPr>
          <w:rFonts w:ascii="Times New Roman" w:hAnsi="Times New Roman" w:cs="Times New Roman"/>
          <w:sz w:val="24"/>
          <w:szCs w:val="24"/>
        </w:rPr>
        <w:t>riode tahun 200</w:t>
      </w:r>
      <w:r w:rsidR="002D30AD">
        <w:rPr>
          <w:rFonts w:ascii="Times New Roman" w:hAnsi="Times New Roman" w:cs="Times New Roman"/>
          <w:sz w:val="24"/>
          <w:szCs w:val="24"/>
        </w:rPr>
        <w:t>5</w:t>
      </w:r>
      <w:r>
        <w:rPr>
          <w:rFonts w:ascii="Times New Roman" w:hAnsi="Times New Roman" w:cs="Times New Roman"/>
          <w:sz w:val="24"/>
          <w:szCs w:val="24"/>
        </w:rPr>
        <w:t>–</w:t>
      </w:r>
      <w:r w:rsidR="00CE03BB">
        <w:rPr>
          <w:rFonts w:ascii="Times New Roman" w:hAnsi="Times New Roman" w:cs="Times New Roman"/>
          <w:sz w:val="24"/>
          <w:szCs w:val="24"/>
        </w:rPr>
        <w:t xml:space="preserve">2010 menunjukkan bahwa </w:t>
      </w:r>
      <w:r>
        <w:rPr>
          <w:rFonts w:ascii="Times New Roman" w:hAnsi="Times New Roman" w:cs="Times New Roman"/>
          <w:sz w:val="24"/>
          <w:szCs w:val="24"/>
        </w:rPr>
        <w:t>tingkat kesejahteraan penduduk</w:t>
      </w:r>
      <w:r w:rsidR="00CE03BB">
        <w:rPr>
          <w:rFonts w:ascii="Times New Roman" w:hAnsi="Times New Roman" w:cs="Times New Roman"/>
          <w:sz w:val="24"/>
          <w:szCs w:val="24"/>
        </w:rPr>
        <w:t xml:space="preserve"> </w:t>
      </w:r>
      <w:r w:rsidR="00CE03BB" w:rsidRPr="00FB67B7">
        <w:rPr>
          <w:rFonts w:ascii="Times New Roman" w:hAnsi="Times New Roman" w:cs="Times New Roman"/>
          <w:sz w:val="24"/>
          <w:szCs w:val="24"/>
        </w:rPr>
        <w:t>Kabupaten Bone</w:t>
      </w:r>
      <w:r w:rsidR="00CE03BB">
        <w:rPr>
          <w:rFonts w:ascii="Times New Roman" w:hAnsi="Times New Roman" w:cs="Times New Roman"/>
          <w:sz w:val="24"/>
          <w:szCs w:val="24"/>
        </w:rPr>
        <w:t xml:space="preserve"> relatif stabil dengan rata-rata </w:t>
      </w:r>
      <w:r>
        <w:rPr>
          <w:rFonts w:ascii="Times New Roman" w:hAnsi="Times New Roman" w:cs="Times New Roman"/>
          <w:sz w:val="24"/>
          <w:szCs w:val="24"/>
        </w:rPr>
        <w:t>PDRB per</w:t>
      </w:r>
      <w:r w:rsidR="00F223CB">
        <w:rPr>
          <w:rFonts w:ascii="Times New Roman" w:hAnsi="Times New Roman" w:cs="Times New Roman"/>
          <w:sz w:val="24"/>
          <w:szCs w:val="24"/>
        </w:rPr>
        <w:t xml:space="preserve"> </w:t>
      </w:r>
      <w:r>
        <w:rPr>
          <w:rFonts w:ascii="Times New Roman" w:hAnsi="Times New Roman" w:cs="Times New Roman"/>
          <w:sz w:val="24"/>
          <w:szCs w:val="24"/>
        </w:rPr>
        <w:t xml:space="preserve">kapita </w:t>
      </w:r>
      <w:r w:rsidR="00F223CB">
        <w:rPr>
          <w:rFonts w:ascii="Times New Roman" w:hAnsi="Times New Roman" w:cs="Times New Roman"/>
          <w:sz w:val="24"/>
          <w:szCs w:val="24"/>
        </w:rPr>
        <w:t>riil (</w:t>
      </w:r>
      <w:r>
        <w:rPr>
          <w:rFonts w:ascii="Times New Roman" w:hAnsi="Times New Roman" w:cs="Times New Roman"/>
          <w:sz w:val="24"/>
          <w:szCs w:val="24"/>
        </w:rPr>
        <w:t>atas dasar harga konstan</w:t>
      </w:r>
      <w:r w:rsidR="00F223CB">
        <w:rPr>
          <w:rFonts w:ascii="Times New Roman" w:hAnsi="Times New Roman" w:cs="Times New Roman"/>
          <w:sz w:val="24"/>
          <w:szCs w:val="24"/>
        </w:rPr>
        <w:t>)</w:t>
      </w:r>
      <w:r>
        <w:rPr>
          <w:rFonts w:ascii="Times New Roman" w:hAnsi="Times New Roman" w:cs="Times New Roman"/>
          <w:sz w:val="24"/>
          <w:szCs w:val="24"/>
        </w:rPr>
        <w:t xml:space="preserve"> sebesar</w:t>
      </w:r>
      <w:r w:rsidR="00CE03BB">
        <w:rPr>
          <w:rFonts w:ascii="Times New Roman" w:hAnsi="Times New Roman" w:cs="Times New Roman"/>
          <w:sz w:val="24"/>
          <w:szCs w:val="24"/>
        </w:rPr>
        <w:t xml:space="preserve"> </w:t>
      </w:r>
      <w:r w:rsidR="009032FB">
        <w:rPr>
          <w:rFonts w:ascii="Times New Roman" w:hAnsi="Times New Roman" w:cs="Times New Roman"/>
          <w:sz w:val="24"/>
          <w:szCs w:val="24"/>
        </w:rPr>
        <w:t>6,13</w:t>
      </w:r>
      <w:r>
        <w:rPr>
          <w:rFonts w:ascii="Times New Roman" w:hAnsi="Times New Roman" w:cs="Times New Roman"/>
          <w:sz w:val="24"/>
          <w:szCs w:val="24"/>
        </w:rPr>
        <w:t xml:space="preserve">% </w:t>
      </w:r>
      <w:r w:rsidR="00CE03BB">
        <w:rPr>
          <w:rFonts w:ascii="Times New Roman" w:hAnsi="Times New Roman" w:cs="Times New Roman"/>
          <w:sz w:val="24"/>
          <w:szCs w:val="24"/>
        </w:rPr>
        <w:t>per tahun</w:t>
      </w:r>
      <w:r>
        <w:rPr>
          <w:rFonts w:ascii="Times New Roman" w:hAnsi="Times New Roman" w:cs="Times New Roman"/>
          <w:sz w:val="24"/>
          <w:szCs w:val="24"/>
        </w:rPr>
        <w:t xml:space="preserve"> dan PDRB perkapita atas dasar harga berlaku sebesar 16,98% per tahun</w:t>
      </w:r>
      <w:r w:rsidR="00CE03BB">
        <w:rPr>
          <w:rFonts w:ascii="Times New Roman" w:hAnsi="Times New Roman" w:cs="Times New Roman"/>
          <w:sz w:val="24"/>
          <w:szCs w:val="24"/>
        </w:rPr>
        <w:t xml:space="preserve">. </w:t>
      </w:r>
    </w:p>
    <w:p w:rsidR="00B50429" w:rsidRPr="00BE2DE8" w:rsidRDefault="00B50429" w:rsidP="007332C3">
      <w:pPr>
        <w:pStyle w:val="ListParagraph"/>
        <w:spacing w:line="240" w:lineRule="auto"/>
        <w:ind w:left="0" w:firstLine="567"/>
        <w:rPr>
          <w:rFonts w:ascii="Times New Roman" w:hAnsi="Times New Roman" w:cs="Times New Roman"/>
          <w:sz w:val="24"/>
          <w:szCs w:val="24"/>
        </w:rPr>
      </w:pPr>
    </w:p>
    <w:p w:rsidR="00647F18" w:rsidRDefault="00647F18" w:rsidP="00350820">
      <w:pPr>
        <w:pStyle w:val="ListParagraph"/>
        <w:numPr>
          <w:ilvl w:val="0"/>
          <w:numId w:val="52"/>
        </w:numPr>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Hasil Penelitian</w:t>
      </w:r>
    </w:p>
    <w:p w:rsidR="00350820" w:rsidRDefault="00350820" w:rsidP="007332C3">
      <w:pPr>
        <w:pStyle w:val="ListParagraph"/>
        <w:spacing w:line="240" w:lineRule="auto"/>
        <w:ind w:left="426" w:firstLine="0"/>
        <w:rPr>
          <w:rFonts w:ascii="Times New Roman" w:hAnsi="Times New Roman" w:cs="Times New Roman"/>
          <w:b/>
          <w:sz w:val="24"/>
          <w:szCs w:val="24"/>
        </w:rPr>
      </w:pPr>
    </w:p>
    <w:p w:rsidR="004626BF" w:rsidRDefault="004626BF" w:rsidP="00CE323B">
      <w:pPr>
        <w:pStyle w:val="ListParagraph"/>
        <w:numPr>
          <w:ilvl w:val="0"/>
          <w:numId w:val="58"/>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Analisis </w:t>
      </w:r>
      <w:r w:rsidR="003D32DC">
        <w:rPr>
          <w:rFonts w:ascii="Times New Roman" w:hAnsi="Times New Roman" w:cs="Times New Roman"/>
          <w:b/>
          <w:sz w:val="24"/>
          <w:szCs w:val="24"/>
        </w:rPr>
        <w:t>Variabel Penelitian</w:t>
      </w:r>
    </w:p>
    <w:p w:rsidR="007332C3" w:rsidRDefault="007332C3" w:rsidP="007332C3">
      <w:pPr>
        <w:pStyle w:val="ListParagraph"/>
        <w:spacing w:line="240" w:lineRule="auto"/>
        <w:ind w:left="426" w:firstLine="0"/>
        <w:rPr>
          <w:rFonts w:ascii="Times New Roman" w:hAnsi="Times New Roman" w:cs="Times New Roman"/>
          <w:b/>
          <w:sz w:val="24"/>
          <w:szCs w:val="24"/>
        </w:rPr>
      </w:pPr>
    </w:p>
    <w:p w:rsidR="004626BF" w:rsidRPr="009B7BE6" w:rsidRDefault="004626BF" w:rsidP="00C856DA">
      <w:pPr>
        <w:pStyle w:val="ListParagraph"/>
        <w:numPr>
          <w:ilvl w:val="0"/>
          <w:numId w:val="64"/>
        </w:numPr>
        <w:spacing w:line="480" w:lineRule="auto"/>
        <w:ind w:left="426" w:hanging="284"/>
        <w:rPr>
          <w:rFonts w:ascii="Times New Roman" w:hAnsi="Times New Roman" w:cs="Times New Roman"/>
          <w:b/>
          <w:sz w:val="24"/>
          <w:szCs w:val="24"/>
        </w:rPr>
      </w:pPr>
      <w:r w:rsidRPr="009B7BE6">
        <w:rPr>
          <w:rFonts w:ascii="Times New Roman" w:hAnsi="Times New Roman" w:cs="Times New Roman"/>
          <w:b/>
          <w:sz w:val="24"/>
          <w:szCs w:val="24"/>
        </w:rPr>
        <w:t>Produk Domestik Regional Bruto (PDRB)</w:t>
      </w:r>
    </w:p>
    <w:p w:rsidR="008A4FC3" w:rsidRDefault="00F344DA" w:rsidP="008A4FC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Salah satu indikator penting untuk mengetahui kondisi ekonomi di suatu daerah dalam suatu periode tertentu adalah data Produk Domestik Regional Bruto (PDRB), baik atas dasar harga berlaku maupun atas dasar harga konstan. PDRB pada dasarnya merupakan jumlah nilai tambah (</w:t>
      </w:r>
      <w:r>
        <w:rPr>
          <w:rFonts w:ascii="Times New Roman" w:hAnsi="Times New Roman" w:cs="Times New Roman"/>
          <w:i/>
          <w:sz w:val="24"/>
          <w:szCs w:val="24"/>
        </w:rPr>
        <w:t>Value Added</w:t>
      </w:r>
      <w:r>
        <w:rPr>
          <w:rFonts w:ascii="Times New Roman" w:hAnsi="Times New Roman" w:cs="Times New Roman"/>
          <w:sz w:val="24"/>
          <w:szCs w:val="24"/>
        </w:rPr>
        <w:t xml:space="preserve">) yang dihasilkan oleh seluruh unit usaha dalam suatu daerah tertentu, atau merupakan jumlah nilai barang dan jasa akhir (netto) yang dihasilkan oleh seluruh unit ekonomi. </w:t>
      </w:r>
      <w:r w:rsidR="00766763">
        <w:rPr>
          <w:rFonts w:ascii="Times New Roman" w:hAnsi="Times New Roman" w:cs="Times New Roman"/>
          <w:sz w:val="24"/>
          <w:szCs w:val="24"/>
        </w:rPr>
        <w:t>PDRB atas dasar harga berlaku menggambarkan nilai tambah barang dan jasa yang dihitung menggunakan harga yang berlaku pada setiap tahun, sedang PDRB atas dasar harga konstan menunjukkan nilai tambah barang dan jasa tersebut yang dihitung menggunakan harga yang berlaku pada satu waktu tertentu sebagai tahun dasar.</w:t>
      </w:r>
      <w:r w:rsidR="0097330D">
        <w:rPr>
          <w:rFonts w:ascii="Times New Roman" w:hAnsi="Times New Roman" w:cs="Times New Roman"/>
          <w:sz w:val="24"/>
          <w:szCs w:val="24"/>
        </w:rPr>
        <w:t xml:space="preserve"> Dalam penelitian ini tahun dasar yang digunakan adalah tahun 2000. PDRB atas dasar harga berlaku dapat digunakan untuk melihat pergeseran struktur ekonomi, sedangkan penghitungan atas dasar harga </w:t>
      </w:r>
      <w:r w:rsidR="0097330D">
        <w:rPr>
          <w:rFonts w:ascii="Times New Roman" w:hAnsi="Times New Roman" w:cs="Times New Roman"/>
          <w:sz w:val="24"/>
          <w:szCs w:val="24"/>
        </w:rPr>
        <w:lastRenderedPageBreak/>
        <w:t>konstan digunakan untuk mengetahui pertumbuhan ekonomi riil dari tahun ke tahun, dimana faktor perubahan harga telah dikeluarkan.</w:t>
      </w:r>
    </w:p>
    <w:p w:rsidR="006C2B53" w:rsidRDefault="00DA7FB1" w:rsidP="00064DE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Adapun perkembangan PDRB baik atas dasar harga berlaku maupun harga konstan </w:t>
      </w:r>
      <w:r w:rsidR="00461468">
        <w:rPr>
          <w:rFonts w:ascii="Times New Roman" w:hAnsi="Times New Roman" w:cs="Times New Roman"/>
          <w:sz w:val="24"/>
          <w:szCs w:val="24"/>
        </w:rPr>
        <w:t xml:space="preserve">di Kabupaten Bone </w:t>
      </w:r>
      <w:r>
        <w:rPr>
          <w:rFonts w:ascii="Times New Roman" w:hAnsi="Times New Roman" w:cs="Times New Roman"/>
          <w:sz w:val="24"/>
          <w:szCs w:val="24"/>
        </w:rPr>
        <w:t xml:space="preserve">sejak tahun 2000 hingga tahun 2010 disajikan pada tabel </w:t>
      </w:r>
      <w:r w:rsidR="00917ECD">
        <w:rPr>
          <w:rFonts w:ascii="Times New Roman" w:hAnsi="Times New Roman" w:cs="Times New Roman"/>
          <w:sz w:val="24"/>
          <w:szCs w:val="24"/>
        </w:rPr>
        <w:t>4.</w:t>
      </w:r>
      <w:r w:rsidR="00BE2DE8">
        <w:rPr>
          <w:rFonts w:ascii="Times New Roman" w:hAnsi="Times New Roman" w:cs="Times New Roman"/>
          <w:sz w:val="24"/>
          <w:szCs w:val="24"/>
        </w:rPr>
        <w:t>6</w:t>
      </w:r>
    </w:p>
    <w:p w:rsidR="007332C3" w:rsidRPr="00064DE4" w:rsidRDefault="007332C3" w:rsidP="007332C3">
      <w:pPr>
        <w:pStyle w:val="ListParagraph"/>
        <w:spacing w:line="240" w:lineRule="auto"/>
        <w:ind w:left="0" w:firstLine="567"/>
        <w:rPr>
          <w:rFonts w:ascii="Times New Roman" w:hAnsi="Times New Roman" w:cs="Times New Roman"/>
          <w:sz w:val="24"/>
          <w:szCs w:val="24"/>
        </w:rPr>
      </w:pPr>
    </w:p>
    <w:p w:rsidR="00DA7FB1" w:rsidRDefault="00A145B2" w:rsidP="00A145B2">
      <w:pPr>
        <w:pStyle w:val="ListParagraph"/>
        <w:tabs>
          <w:tab w:val="left" w:pos="1843"/>
        </w:tabs>
        <w:spacing w:line="480" w:lineRule="auto"/>
        <w:ind w:left="0" w:firstLine="709"/>
        <w:rPr>
          <w:rFonts w:ascii="Times New Roman" w:hAnsi="Times New Roman" w:cs="Times New Roman"/>
          <w:sz w:val="24"/>
          <w:szCs w:val="24"/>
        </w:rPr>
      </w:pPr>
      <w:r>
        <w:rPr>
          <w:rFonts w:ascii="Times New Roman" w:hAnsi="Times New Roman" w:cs="Times New Roman"/>
          <w:sz w:val="24"/>
          <w:szCs w:val="24"/>
        </w:rPr>
        <w:t>Tabel 4.</w:t>
      </w:r>
      <w:r w:rsidR="00BE2DE8">
        <w:rPr>
          <w:rFonts w:ascii="Times New Roman" w:hAnsi="Times New Roman" w:cs="Times New Roman"/>
          <w:sz w:val="24"/>
          <w:szCs w:val="24"/>
        </w:rPr>
        <w:t>6</w:t>
      </w:r>
      <w:r>
        <w:rPr>
          <w:rFonts w:ascii="Times New Roman" w:hAnsi="Times New Roman" w:cs="Times New Roman"/>
          <w:sz w:val="24"/>
          <w:szCs w:val="24"/>
        </w:rPr>
        <w:tab/>
      </w:r>
      <w:r w:rsidR="00DA7FB1">
        <w:rPr>
          <w:rFonts w:ascii="Times New Roman" w:hAnsi="Times New Roman" w:cs="Times New Roman"/>
          <w:sz w:val="24"/>
          <w:szCs w:val="24"/>
        </w:rPr>
        <w:t>Perkembangan PDRB Kabupaten Bone</w:t>
      </w:r>
      <w:r w:rsidR="00461468">
        <w:rPr>
          <w:rFonts w:ascii="Times New Roman" w:hAnsi="Times New Roman" w:cs="Times New Roman"/>
          <w:sz w:val="24"/>
          <w:szCs w:val="24"/>
        </w:rPr>
        <w:t xml:space="preserve"> Tahun 2000-2010</w:t>
      </w:r>
    </w:p>
    <w:tbl>
      <w:tblPr>
        <w:tblStyle w:val="TableGrid"/>
        <w:tblW w:w="8790" w:type="dxa"/>
        <w:tblInd w:w="-318" w:type="dxa"/>
        <w:tblLayout w:type="fixed"/>
        <w:tblLook w:val="04A0"/>
      </w:tblPr>
      <w:tblGrid>
        <w:gridCol w:w="959"/>
        <w:gridCol w:w="2019"/>
        <w:gridCol w:w="1950"/>
        <w:gridCol w:w="2019"/>
        <w:gridCol w:w="1843"/>
      </w:tblGrid>
      <w:tr w:rsidR="00461468" w:rsidTr="00461468">
        <w:tc>
          <w:tcPr>
            <w:tcW w:w="959" w:type="dxa"/>
            <w:tcBorders>
              <w:top w:val="single" w:sz="18" w:space="0" w:color="auto"/>
              <w:left w:val="nil"/>
              <w:bottom w:val="single" w:sz="4" w:space="0" w:color="000000" w:themeColor="text1"/>
              <w:right w:val="nil"/>
            </w:tcBorders>
            <w:vAlign w:val="center"/>
          </w:tcPr>
          <w:p w:rsidR="00DA7FB1" w:rsidRDefault="00461468" w:rsidP="00461468">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Tahun</w:t>
            </w:r>
          </w:p>
        </w:tc>
        <w:tc>
          <w:tcPr>
            <w:tcW w:w="2019" w:type="dxa"/>
            <w:tcBorders>
              <w:top w:val="single" w:sz="18" w:space="0" w:color="auto"/>
              <w:left w:val="nil"/>
              <w:bottom w:val="single" w:sz="4" w:space="0" w:color="000000" w:themeColor="text1"/>
              <w:right w:val="nil"/>
            </w:tcBorders>
            <w:vAlign w:val="center"/>
          </w:tcPr>
          <w:p w:rsidR="00461468" w:rsidRDefault="00461468" w:rsidP="00461468">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PDRB Atas Dasar Harga Berlaku</w:t>
            </w:r>
          </w:p>
          <w:p w:rsidR="00DA7FB1" w:rsidRDefault="00461468" w:rsidP="00461468">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(juta Rp.)</w:t>
            </w:r>
          </w:p>
        </w:tc>
        <w:tc>
          <w:tcPr>
            <w:tcW w:w="1950" w:type="dxa"/>
            <w:tcBorders>
              <w:top w:val="single" w:sz="18" w:space="0" w:color="auto"/>
              <w:left w:val="nil"/>
              <w:bottom w:val="single" w:sz="4" w:space="0" w:color="000000" w:themeColor="text1"/>
              <w:right w:val="nil"/>
            </w:tcBorders>
            <w:vAlign w:val="center"/>
          </w:tcPr>
          <w:p w:rsidR="00DA7FB1" w:rsidRDefault="00461468" w:rsidP="00461468">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Perkembangan</w:t>
            </w:r>
          </w:p>
          <w:p w:rsidR="00461468" w:rsidRDefault="00461468" w:rsidP="00461468">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019" w:type="dxa"/>
            <w:tcBorders>
              <w:top w:val="single" w:sz="18" w:space="0" w:color="auto"/>
              <w:left w:val="nil"/>
              <w:bottom w:val="single" w:sz="4" w:space="0" w:color="000000" w:themeColor="text1"/>
              <w:right w:val="nil"/>
            </w:tcBorders>
            <w:vAlign w:val="center"/>
          </w:tcPr>
          <w:p w:rsidR="00DA7FB1" w:rsidRDefault="00461468" w:rsidP="00461468">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PDRB Atas Dasar Harga Konstan (juta Rp.)</w:t>
            </w:r>
          </w:p>
        </w:tc>
        <w:tc>
          <w:tcPr>
            <w:tcW w:w="1843" w:type="dxa"/>
            <w:tcBorders>
              <w:top w:val="single" w:sz="18" w:space="0" w:color="auto"/>
              <w:left w:val="nil"/>
              <w:bottom w:val="single" w:sz="18" w:space="0" w:color="auto"/>
              <w:right w:val="nil"/>
            </w:tcBorders>
            <w:vAlign w:val="center"/>
          </w:tcPr>
          <w:p w:rsidR="00461468" w:rsidRDefault="00461468" w:rsidP="00461468">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Perkembangan</w:t>
            </w:r>
          </w:p>
          <w:p w:rsidR="00DA7FB1" w:rsidRDefault="00461468" w:rsidP="00461468">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461468" w:rsidTr="00461468">
        <w:tc>
          <w:tcPr>
            <w:tcW w:w="959" w:type="dxa"/>
            <w:tcBorders>
              <w:top w:val="single" w:sz="18" w:space="0" w:color="auto"/>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1999</w:t>
            </w:r>
          </w:p>
        </w:tc>
        <w:tc>
          <w:tcPr>
            <w:tcW w:w="2019" w:type="dxa"/>
            <w:tcBorders>
              <w:top w:val="single" w:sz="18" w:space="0" w:color="auto"/>
              <w:left w:val="nil"/>
              <w:bottom w:val="nil"/>
              <w:right w:val="nil"/>
            </w:tcBorders>
            <w:vAlign w:val="center"/>
          </w:tcPr>
          <w:p w:rsidR="00DA7FB1" w:rsidRDefault="00610275"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1.801.625,53</w:t>
            </w:r>
          </w:p>
        </w:tc>
        <w:tc>
          <w:tcPr>
            <w:tcW w:w="1950" w:type="dxa"/>
            <w:tcBorders>
              <w:top w:val="single" w:sz="18" w:space="0" w:color="auto"/>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019" w:type="dxa"/>
            <w:tcBorders>
              <w:top w:val="single" w:sz="18" w:space="0" w:color="auto"/>
              <w:left w:val="nil"/>
              <w:bottom w:val="nil"/>
              <w:right w:val="nil"/>
            </w:tcBorders>
            <w:vAlign w:val="center"/>
          </w:tcPr>
          <w:p w:rsidR="00DA7FB1" w:rsidRDefault="00610275"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788.369,05</w:t>
            </w:r>
          </w:p>
        </w:tc>
        <w:tc>
          <w:tcPr>
            <w:tcW w:w="1843" w:type="dxa"/>
            <w:tcBorders>
              <w:top w:val="single" w:sz="18" w:space="0" w:color="auto"/>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461468"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2019" w:type="dxa"/>
            <w:tcBorders>
              <w:top w:val="nil"/>
              <w:left w:val="nil"/>
              <w:bottom w:val="nil"/>
              <w:right w:val="nil"/>
            </w:tcBorders>
            <w:vAlign w:val="center"/>
          </w:tcPr>
          <w:p w:rsidR="00DA7FB1" w:rsidRDefault="00610275"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1.992.007,55</w:t>
            </w:r>
          </w:p>
        </w:tc>
        <w:tc>
          <w:tcPr>
            <w:tcW w:w="1950"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10,57</w:t>
            </w:r>
          </w:p>
        </w:tc>
        <w:tc>
          <w:tcPr>
            <w:tcW w:w="2019" w:type="dxa"/>
            <w:tcBorders>
              <w:top w:val="nil"/>
              <w:left w:val="nil"/>
              <w:bottom w:val="nil"/>
              <w:right w:val="nil"/>
            </w:tcBorders>
            <w:vAlign w:val="center"/>
          </w:tcPr>
          <w:p w:rsidR="00DA7FB1" w:rsidRDefault="00610275"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809.447,07</w:t>
            </w:r>
          </w:p>
        </w:tc>
        <w:tc>
          <w:tcPr>
            <w:tcW w:w="1843"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2,67</w:t>
            </w:r>
          </w:p>
        </w:tc>
      </w:tr>
      <w:tr w:rsidR="00461468"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2001</w:t>
            </w:r>
          </w:p>
        </w:tc>
        <w:tc>
          <w:tcPr>
            <w:tcW w:w="2019" w:type="dxa"/>
            <w:tcBorders>
              <w:top w:val="nil"/>
              <w:left w:val="nil"/>
              <w:bottom w:val="nil"/>
              <w:right w:val="nil"/>
            </w:tcBorders>
            <w:vAlign w:val="center"/>
          </w:tcPr>
          <w:p w:rsidR="00DA7FB1" w:rsidRDefault="00610275"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2.282.520,84</w:t>
            </w:r>
          </w:p>
        </w:tc>
        <w:tc>
          <w:tcPr>
            <w:tcW w:w="1950"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14,58</w:t>
            </w:r>
          </w:p>
        </w:tc>
        <w:tc>
          <w:tcPr>
            <w:tcW w:w="2019" w:type="dxa"/>
            <w:tcBorders>
              <w:top w:val="nil"/>
              <w:left w:val="nil"/>
              <w:bottom w:val="nil"/>
              <w:right w:val="nil"/>
            </w:tcBorders>
            <w:vAlign w:val="center"/>
          </w:tcPr>
          <w:p w:rsidR="00DA7FB1" w:rsidRDefault="00610275"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836.736,92</w:t>
            </w:r>
          </w:p>
        </w:tc>
        <w:tc>
          <w:tcPr>
            <w:tcW w:w="1843"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3,37</w:t>
            </w:r>
          </w:p>
        </w:tc>
      </w:tr>
      <w:tr w:rsidR="00461468"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2002</w:t>
            </w:r>
          </w:p>
        </w:tc>
        <w:tc>
          <w:tcPr>
            <w:tcW w:w="2019" w:type="dxa"/>
            <w:tcBorders>
              <w:top w:val="nil"/>
              <w:left w:val="nil"/>
              <w:bottom w:val="nil"/>
              <w:right w:val="nil"/>
            </w:tcBorders>
            <w:vAlign w:val="center"/>
          </w:tcPr>
          <w:p w:rsidR="00DA7FB1" w:rsidRDefault="005F37CA"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2.632.084,05</w:t>
            </w:r>
          </w:p>
        </w:tc>
        <w:tc>
          <w:tcPr>
            <w:tcW w:w="1950"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15,31</w:t>
            </w:r>
          </w:p>
        </w:tc>
        <w:tc>
          <w:tcPr>
            <w:tcW w:w="2019" w:type="dxa"/>
            <w:tcBorders>
              <w:top w:val="nil"/>
              <w:left w:val="nil"/>
              <w:bottom w:val="nil"/>
              <w:right w:val="nil"/>
            </w:tcBorders>
            <w:vAlign w:val="center"/>
          </w:tcPr>
          <w:p w:rsidR="00DA7FB1" w:rsidRDefault="00C00E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877.961,43</w:t>
            </w:r>
          </w:p>
        </w:tc>
        <w:tc>
          <w:tcPr>
            <w:tcW w:w="1843"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4,93</w:t>
            </w:r>
          </w:p>
        </w:tc>
      </w:tr>
      <w:tr w:rsidR="00461468"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2003</w:t>
            </w:r>
          </w:p>
        </w:tc>
        <w:tc>
          <w:tcPr>
            <w:tcW w:w="2019" w:type="dxa"/>
            <w:tcBorders>
              <w:top w:val="nil"/>
              <w:left w:val="nil"/>
              <w:bottom w:val="nil"/>
              <w:right w:val="nil"/>
            </w:tcBorders>
            <w:vAlign w:val="center"/>
          </w:tcPr>
          <w:p w:rsidR="00DA7FB1" w:rsidRDefault="005F37CA"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2.915.609,11</w:t>
            </w:r>
          </w:p>
        </w:tc>
        <w:tc>
          <w:tcPr>
            <w:tcW w:w="1950"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10,77</w:t>
            </w:r>
          </w:p>
        </w:tc>
        <w:tc>
          <w:tcPr>
            <w:tcW w:w="2019" w:type="dxa"/>
            <w:tcBorders>
              <w:top w:val="nil"/>
              <w:left w:val="nil"/>
              <w:bottom w:val="nil"/>
              <w:right w:val="nil"/>
            </w:tcBorders>
            <w:vAlign w:val="center"/>
          </w:tcPr>
          <w:p w:rsidR="00DA7FB1" w:rsidRDefault="00C00E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922.923,54</w:t>
            </w:r>
          </w:p>
        </w:tc>
        <w:tc>
          <w:tcPr>
            <w:tcW w:w="1843"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5,12</w:t>
            </w:r>
          </w:p>
        </w:tc>
      </w:tr>
      <w:tr w:rsidR="00461468"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2004</w:t>
            </w:r>
          </w:p>
        </w:tc>
        <w:tc>
          <w:tcPr>
            <w:tcW w:w="2019" w:type="dxa"/>
            <w:tcBorders>
              <w:top w:val="nil"/>
              <w:left w:val="nil"/>
              <w:bottom w:val="nil"/>
              <w:right w:val="nil"/>
            </w:tcBorders>
            <w:vAlign w:val="center"/>
          </w:tcPr>
          <w:p w:rsidR="00DA7FB1" w:rsidRDefault="009D2551"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2.978.646,53</w:t>
            </w:r>
          </w:p>
        </w:tc>
        <w:tc>
          <w:tcPr>
            <w:tcW w:w="1950"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21,62</w:t>
            </w:r>
          </w:p>
        </w:tc>
        <w:tc>
          <w:tcPr>
            <w:tcW w:w="2019" w:type="dxa"/>
            <w:tcBorders>
              <w:top w:val="nil"/>
              <w:left w:val="nil"/>
              <w:bottom w:val="nil"/>
              <w:right w:val="nil"/>
            </w:tcBorders>
            <w:vAlign w:val="center"/>
          </w:tcPr>
          <w:p w:rsidR="00DA7FB1" w:rsidRDefault="009D2551" w:rsidP="00911D22">
            <w:pPr>
              <w:pStyle w:val="ListParagraph"/>
              <w:spacing w:line="360" w:lineRule="auto"/>
              <w:ind w:left="-215" w:firstLine="0"/>
              <w:jc w:val="center"/>
              <w:rPr>
                <w:rFonts w:ascii="Times New Roman" w:hAnsi="Times New Roman" w:cs="Times New Roman"/>
                <w:sz w:val="24"/>
                <w:szCs w:val="24"/>
              </w:rPr>
            </w:pPr>
            <w:r>
              <w:rPr>
                <w:rFonts w:ascii="Times New Roman" w:hAnsi="Times New Roman" w:cs="Times New Roman"/>
                <w:sz w:val="24"/>
                <w:szCs w:val="24"/>
              </w:rPr>
              <w:t>2.209.958,50</w:t>
            </w:r>
          </w:p>
        </w:tc>
        <w:tc>
          <w:tcPr>
            <w:tcW w:w="1843" w:type="dxa"/>
            <w:tcBorders>
              <w:top w:val="nil"/>
              <w:left w:val="nil"/>
              <w:bottom w:val="nil"/>
              <w:right w:val="nil"/>
            </w:tcBorders>
            <w:vAlign w:val="center"/>
          </w:tcPr>
          <w:p w:rsidR="00DA7FB1" w:rsidRDefault="005230A2" w:rsidP="00911D22">
            <w:pPr>
              <w:pStyle w:val="ListParagraph"/>
              <w:spacing w:line="360" w:lineRule="auto"/>
              <w:ind w:left="-250" w:firstLine="0"/>
              <w:jc w:val="center"/>
              <w:rPr>
                <w:rFonts w:ascii="Times New Roman" w:hAnsi="Times New Roman" w:cs="Times New Roman"/>
                <w:sz w:val="24"/>
                <w:szCs w:val="24"/>
              </w:rPr>
            </w:pPr>
            <w:r>
              <w:rPr>
                <w:rFonts w:ascii="Times New Roman" w:hAnsi="Times New Roman" w:cs="Times New Roman"/>
                <w:sz w:val="24"/>
                <w:szCs w:val="24"/>
              </w:rPr>
              <w:t>139,45</w:t>
            </w:r>
          </w:p>
        </w:tc>
      </w:tr>
      <w:tr w:rsidR="00DA7FB1"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2005</w:t>
            </w:r>
          </w:p>
        </w:tc>
        <w:tc>
          <w:tcPr>
            <w:tcW w:w="2019" w:type="dxa"/>
            <w:tcBorders>
              <w:top w:val="nil"/>
              <w:left w:val="nil"/>
              <w:bottom w:val="nil"/>
              <w:right w:val="nil"/>
            </w:tcBorders>
            <w:vAlign w:val="center"/>
          </w:tcPr>
          <w:p w:rsidR="00DA7FB1" w:rsidRDefault="009D2551"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3.327.715,77</w:t>
            </w:r>
          </w:p>
        </w:tc>
        <w:tc>
          <w:tcPr>
            <w:tcW w:w="1950"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11,72</w:t>
            </w:r>
          </w:p>
        </w:tc>
        <w:tc>
          <w:tcPr>
            <w:tcW w:w="2019" w:type="dxa"/>
            <w:tcBorders>
              <w:top w:val="nil"/>
              <w:left w:val="nil"/>
              <w:bottom w:val="nil"/>
              <w:right w:val="nil"/>
            </w:tcBorders>
            <w:vAlign w:val="center"/>
          </w:tcPr>
          <w:p w:rsidR="00DA7FB1" w:rsidRDefault="009D2551" w:rsidP="00911D22">
            <w:pPr>
              <w:pStyle w:val="ListParagraph"/>
              <w:spacing w:line="360" w:lineRule="auto"/>
              <w:ind w:left="-215" w:firstLine="0"/>
              <w:jc w:val="center"/>
              <w:rPr>
                <w:rFonts w:ascii="Times New Roman" w:hAnsi="Times New Roman" w:cs="Times New Roman"/>
                <w:sz w:val="24"/>
                <w:szCs w:val="24"/>
              </w:rPr>
            </w:pPr>
            <w:r>
              <w:rPr>
                <w:rFonts w:ascii="Times New Roman" w:hAnsi="Times New Roman" w:cs="Times New Roman"/>
                <w:sz w:val="24"/>
                <w:szCs w:val="24"/>
              </w:rPr>
              <w:t>2.305.158,94</w:t>
            </w:r>
          </w:p>
        </w:tc>
        <w:tc>
          <w:tcPr>
            <w:tcW w:w="1843"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4,31</w:t>
            </w:r>
          </w:p>
        </w:tc>
      </w:tr>
      <w:tr w:rsidR="00DA7FB1"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2006</w:t>
            </w:r>
          </w:p>
        </w:tc>
        <w:tc>
          <w:tcPr>
            <w:tcW w:w="2019" w:type="dxa"/>
            <w:tcBorders>
              <w:top w:val="nil"/>
              <w:left w:val="nil"/>
              <w:bottom w:val="nil"/>
              <w:right w:val="nil"/>
            </w:tcBorders>
            <w:vAlign w:val="center"/>
          </w:tcPr>
          <w:p w:rsidR="00DA7FB1" w:rsidRDefault="009D2551"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3.860.830,96</w:t>
            </w:r>
          </w:p>
        </w:tc>
        <w:tc>
          <w:tcPr>
            <w:tcW w:w="1950" w:type="dxa"/>
            <w:tcBorders>
              <w:top w:val="nil"/>
              <w:left w:val="nil"/>
              <w:bottom w:val="nil"/>
              <w:right w:val="nil"/>
            </w:tcBorders>
            <w:vAlign w:val="center"/>
          </w:tcPr>
          <w:p w:rsidR="00DA7FB1" w:rsidRDefault="005230A2" w:rsidP="005230A2">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16,02</w:t>
            </w:r>
          </w:p>
        </w:tc>
        <w:tc>
          <w:tcPr>
            <w:tcW w:w="2019" w:type="dxa"/>
            <w:tcBorders>
              <w:top w:val="nil"/>
              <w:left w:val="nil"/>
              <w:bottom w:val="nil"/>
              <w:right w:val="nil"/>
            </w:tcBorders>
            <w:vAlign w:val="center"/>
          </w:tcPr>
          <w:p w:rsidR="00DA7FB1" w:rsidRDefault="009D2551" w:rsidP="00911D22">
            <w:pPr>
              <w:pStyle w:val="ListParagraph"/>
              <w:spacing w:line="360" w:lineRule="auto"/>
              <w:ind w:left="-215" w:firstLine="0"/>
              <w:jc w:val="center"/>
              <w:rPr>
                <w:rFonts w:ascii="Times New Roman" w:hAnsi="Times New Roman" w:cs="Times New Roman"/>
                <w:sz w:val="24"/>
                <w:szCs w:val="24"/>
              </w:rPr>
            </w:pPr>
            <w:r>
              <w:rPr>
                <w:rFonts w:ascii="Times New Roman" w:hAnsi="Times New Roman" w:cs="Times New Roman"/>
                <w:sz w:val="24"/>
                <w:szCs w:val="24"/>
              </w:rPr>
              <w:t>2.442.413,22</w:t>
            </w:r>
          </w:p>
        </w:tc>
        <w:tc>
          <w:tcPr>
            <w:tcW w:w="1843" w:type="dxa"/>
            <w:tcBorders>
              <w:top w:val="nil"/>
              <w:left w:val="nil"/>
              <w:bottom w:val="nil"/>
              <w:right w:val="nil"/>
            </w:tcBorders>
            <w:vAlign w:val="center"/>
          </w:tcPr>
          <w:p w:rsidR="00DA7FB1" w:rsidRDefault="007E07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5,95</w:t>
            </w:r>
          </w:p>
        </w:tc>
      </w:tr>
      <w:tr w:rsidR="00DA7FB1"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2007</w:t>
            </w:r>
          </w:p>
        </w:tc>
        <w:tc>
          <w:tcPr>
            <w:tcW w:w="2019" w:type="dxa"/>
            <w:tcBorders>
              <w:top w:val="nil"/>
              <w:left w:val="nil"/>
              <w:bottom w:val="nil"/>
              <w:right w:val="nil"/>
            </w:tcBorders>
            <w:vAlign w:val="center"/>
          </w:tcPr>
          <w:p w:rsidR="00DA7FB1" w:rsidRDefault="009D2551"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4.414.334,60</w:t>
            </w:r>
          </w:p>
        </w:tc>
        <w:tc>
          <w:tcPr>
            <w:tcW w:w="1950" w:type="dxa"/>
            <w:tcBorders>
              <w:top w:val="nil"/>
              <w:left w:val="nil"/>
              <w:bottom w:val="nil"/>
              <w:right w:val="nil"/>
            </w:tcBorders>
            <w:vAlign w:val="center"/>
          </w:tcPr>
          <w:p w:rsidR="00DA7FB1" w:rsidRDefault="005230A2" w:rsidP="005230A2">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14,34</w:t>
            </w:r>
          </w:p>
        </w:tc>
        <w:tc>
          <w:tcPr>
            <w:tcW w:w="2019" w:type="dxa"/>
            <w:tcBorders>
              <w:top w:val="nil"/>
              <w:left w:val="nil"/>
              <w:bottom w:val="nil"/>
              <w:right w:val="nil"/>
            </w:tcBorders>
            <w:vAlign w:val="center"/>
          </w:tcPr>
          <w:p w:rsidR="00DA7FB1" w:rsidRDefault="009D2551" w:rsidP="00911D22">
            <w:pPr>
              <w:pStyle w:val="ListParagraph"/>
              <w:spacing w:line="360" w:lineRule="auto"/>
              <w:ind w:left="-215" w:firstLine="0"/>
              <w:jc w:val="center"/>
              <w:rPr>
                <w:rFonts w:ascii="Times New Roman" w:hAnsi="Times New Roman" w:cs="Times New Roman"/>
                <w:sz w:val="24"/>
                <w:szCs w:val="24"/>
              </w:rPr>
            </w:pPr>
            <w:r>
              <w:rPr>
                <w:rFonts w:ascii="Times New Roman" w:hAnsi="Times New Roman" w:cs="Times New Roman"/>
                <w:sz w:val="24"/>
                <w:szCs w:val="24"/>
              </w:rPr>
              <w:t>2.589.298,03</w:t>
            </w:r>
          </w:p>
        </w:tc>
        <w:tc>
          <w:tcPr>
            <w:tcW w:w="1843" w:type="dxa"/>
            <w:tcBorders>
              <w:top w:val="nil"/>
              <w:left w:val="nil"/>
              <w:bottom w:val="nil"/>
              <w:right w:val="nil"/>
            </w:tcBorders>
            <w:vAlign w:val="center"/>
          </w:tcPr>
          <w:p w:rsidR="00DA7FB1" w:rsidRDefault="007E07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6,01</w:t>
            </w:r>
          </w:p>
        </w:tc>
      </w:tr>
      <w:tr w:rsidR="00DA7FB1"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2008</w:t>
            </w:r>
          </w:p>
        </w:tc>
        <w:tc>
          <w:tcPr>
            <w:tcW w:w="2019" w:type="dxa"/>
            <w:tcBorders>
              <w:top w:val="nil"/>
              <w:left w:val="nil"/>
              <w:bottom w:val="nil"/>
              <w:right w:val="nil"/>
            </w:tcBorders>
            <w:vAlign w:val="center"/>
          </w:tcPr>
          <w:p w:rsidR="00DA7FB1" w:rsidRDefault="009D2551"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5.348.744,99</w:t>
            </w:r>
          </w:p>
        </w:tc>
        <w:tc>
          <w:tcPr>
            <w:tcW w:w="1950"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21,17</w:t>
            </w:r>
          </w:p>
        </w:tc>
        <w:tc>
          <w:tcPr>
            <w:tcW w:w="2019" w:type="dxa"/>
            <w:tcBorders>
              <w:top w:val="nil"/>
              <w:left w:val="nil"/>
              <w:bottom w:val="nil"/>
              <w:right w:val="nil"/>
            </w:tcBorders>
            <w:vAlign w:val="center"/>
          </w:tcPr>
          <w:p w:rsidR="00DA7FB1" w:rsidRDefault="009D2551" w:rsidP="00911D22">
            <w:pPr>
              <w:pStyle w:val="ListParagraph"/>
              <w:spacing w:line="360" w:lineRule="auto"/>
              <w:ind w:left="-215" w:firstLine="0"/>
              <w:jc w:val="center"/>
              <w:rPr>
                <w:rFonts w:ascii="Times New Roman" w:hAnsi="Times New Roman" w:cs="Times New Roman"/>
                <w:sz w:val="24"/>
                <w:szCs w:val="24"/>
              </w:rPr>
            </w:pPr>
            <w:r>
              <w:rPr>
                <w:rFonts w:ascii="Times New Roman" w:hAnsi="Times New Roman" w:cs="Times New Roman"/>
                <w:sz w:val="24"/>
                <w:szCs w:val="24"/>
              </w:rPr>
              <w:t>2.776.660,08</w:t>
            </w:r>
          </w:p>
        </w:tc>
        <w:tc>
          <w:tcPr>
            <w:tcW w:w="1843" w:type="dxa"/>
            <w:tcBorders>
              <w:top w:val="nil"/>
              <w:left w:val="nil"/>
              <w:bottom w:val="nil"/>
              <w:right w:val="nil"/>
            </w:tcBorders>
            <w:vAlign w:val="center"/>
          </w:tcPr>
          <w:p w:rsidR="00DA7FB1" w:rsidRDefault="007E07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7,24</w:t>
            </w:r>
          </w:p>
        </w:tc>
      </w:tr>
      <w:tr w:rsidR="00461468" w:rsidTr="00461468">
        <w:tc>
          <w:tcPr>
            <w:tcW w:w="959" w:type="dxa"/>
            <w:tcBorders>
              <w:top w:val="nil"/>
              <w:left w:val="nil"/>
              <w:bottom w:val="nil"/>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2009</w:t>
            </w:r>
          </w:p>
        </w:tc>
        <w:tc>
          <w:tcPr>
            <w:tcW w:w="2019" w:type="dxa"/>
            <w:tcBorders>
              <w:top w:val="nil"/>
              <w:left w:val="nil"/>
              <w:bottom w:val="nil"/>
              <w:right w:val="nil"/>
            </w:tcBorders>
            <w:vAlign w:val="center"/>
          </w:tcPr>
          <w:p w:rsidR="00DA7FB1" w:rsidRDefault="009D2551"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6.412.649,40</w:t>
            </w:r>
          </w:p>
        </w:tc>
        <w:tc>
          <w:tcPr>
            <w:tcW w:w="1950" w:type="dxa"/>
            <w:tcBorders>
              <w:top w:val="nil"/>
              <w:left w:val="nil"/>
              <w:bottom w:val="nil"/>
              <w:right w:val="nil"/>
            </w:tcBorders>
            <w:vAlign w:val="center"/>
          </w:tcPr>
          <w:p w:rsidR="00DA7FB1" w:rsidRDefault="005230A2"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19,89</w:t>
            </w:r>
          </w:p>
        </w:tc>
        <w:tc>
          <w:tcPr>
            <w:tcW w:w="2019" w:type="dxa"/>
            <w:tcBorders>
              <w:top w:val="nil"/>
              <w:left w:val="nil"/>
              <w:bottom w:val="nil"/>
              <w:right w:val="nil"/>
            </w:tcBorders>
            <w:vAlign w:val="center"/>
          </w:tcPr>
          <w:p w:rsidR="00DA7FB1" w:rsidRDefault="009D2551" w:rsidP="00911D22">
            <w:pPr>
              <w:pStyle w:val="ListParagraph"/>
              <w:spacing w:line="360" w:lineRule="auto"/>
              <w:ind w:left="-215" w:firstLine="0"/>
              <w:jc w:val="center"/>
              <w:rPr>
                <w:rFonts w:ascii="Times New Roman" w:hAnsi="Times New Roman" w:cs="Times New Roman"/>
                <w:sz w:val="24"/>
                <w:szCs w:val="24"/>
              </w:rPr>
            </w:pPr>
            <w:r>
              <w:rPr>
                <w:rFonts w:ascii="Times New Roman" w:hAnsi="Times New Roman" w:cs="Times New Roman"/>
                <w:sz w:val="24"/>
                <w:szCs w:val="24"/>
              </w:rPr>
              <w:t>2.985.992,41</w:t>
            </w:r>
          </w:p>
        </w:tc>
        <w:tc>
          <w:tcPr>
            <w:tcW w:w="1843" w:type="dxa"/>
            <w:tcBorders>
              <w:top w:val="nil"/>
              <w:left w:val="nil"/>
              <w:bottom w:val="nil"/>
              <w:right w:val="nil"/>
            </w:tcBorders>
            <w:vAlign w:val="center"/>
          </w:tcPr>
          <w:p w:rsidR="00DA7FB1" w:rsidRDefault="007E07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7,54</w:t>
            </w:r>
          </w:p>
        </w:tc>
      </w:tr>
      <w:tr w:rsidR="00461468" w:rsidTr="00461468">
        <w:tc>
          <w:tcPr>
            <w:tcW w:w="959" w:type="dxa"/>
            <w:tcBorders>
              <w:top w:val="nil"/>
              <w:left w:val="nil"/>
              <w:bottom w:val="single" w:sz="18" w:space="0" w:color="auto"/>
              <w:right w:val="nil"/>
            </w:tcBorders>
            <w:vAlign w:val="center"/>
          </w:tcPr>
          <w:p w:rsidR="00DA7FB1"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2010</w:t>
            </w:r>
          </w:p>
        </w:tc>
        <w:tc>
          <w:tcPr>
            <w:tcW w:w="2019" w:type="dxa"/>
            <w:tcBorders>
              <w:top w:val="nil"/>
              <w:left w:val="nil"/>
              <w:bottom w:val="single" w:sz="18" w:space="0" w:color="auto"/>
              <w:right w:val="nil"/>
            </w:tcBorders>
            <w:vAlign w:val="center"/>
          </w:tcPr>
          <w:p w:rsidR="00DA7FB1" w:rsidRDefault="009D2551"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7.530.369,81</w:t>
            </w:r>
          </w:p>
        </w:tc>
        <w:tc>
          <w:tcPr>
            <w:tcW w:w="1950" w:type="dxa"/>
            <w:tcBorders>
              <w:top w:val="nil"/>
              <w:left w:val="nil"/>
              <w:right w:val="nil"/>
            </w:tcBorders>
            <w:vAlign w:val="center"/>
          </w:tcPr>
          <w:p w:rsidR="00DA7FB1" w:rsidRDefault="007E07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17,43</w:t>
            </w:r>
          </w:p>
        </w:tc>
        <w:tc>
          <w:tcPr>
            <w:tcW w:w="2019" w:type="dxa"/>
            <w:tcBorders>
              <w:top w:val="nil"/>
              <w:left w:val="nil"/>
              <w:bottom w:val="single" w:sz="18" w:space="0" w:color="auto"/>
              <w:right w:val="nil"/>
            </w:tcBorders>
            <w:vAlign w:val="center"/>
          </w:tcPr>
          <w:p w:rsidR="00DA7FB1" w:rsidRDefault="009D2551" w:rsidP="00911D22">
            <w:pPr>
              <w:pStyle w:val="ListParagraph"/>
              <w:spacing w:line="360" w:lineRule="auto"/>
              <w:ind w:left="-215" w:firstLine="0"/>
              <w:jc w:val="center"/>
              <w:rPr>
                <w:rFonts w:ascii="Times New Roman" w:hAnsi="Times New Roman" w:cs="Times New Roman"/>
                <w:sz w:val="24"/>
                <w:szCs w:val="24"/>
              </w:rPr>
            </w:pPr>
            <w:r>
              <w:rPr>
                <w:rFonts w:ascii="Times New Roman" w:hAnsi="Times New Roman" w:cs="Times New Roman"/>
                <w:sz w:val="24"/>
                <w:szCs w:val="24"/>
              </w:rPr>
              <w:t>3.213.085,05</w:t>
            </w:r>
          </w:p>
        </w:tc>
        <w:tc>
          <w:tcPr>
            <w:tcW w:w="1843" w:type="dxa"/>
            <w:tcBorders>
              <w:top w:val="nil"/>
              <w:left w:val="nil"/>
              <w:bottom w:val="single" w:sz="18" w:space="0" w:color="auto"/>
              <w:right w:val="nil"/>
            </w:tcBorders>
            <w:vAlign w:val="center"/>
          </w:tcPr>
          <w:p w:rsidR="00DA7FB1" w:rsidRDefault="007E07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7,07</w:t>
            </w:r>
          </w:p>
        </w:tc>
      </w:tr>
      <w:tr w:rsidR="00461468" w:rsidTr="00461468">
        <w:tc>
          <w:tcPr>
            <w:tcW w:w="2978" w:type="dxa"/>
            <w:gridSpan w:val="2"/>
            <w:tcBorders>
              <w:top w:val="single" w:sz="18" w:space="0" w:color="auto"/>
              <w:left w:val="nil"/>
              <w:bottom w:val="single" w:sz="18" w:space="0" w:color="auto"/>
              <w:right w:val="nil"/>
            </w:tcBorders>
            <w:vAlign w:val="center"/>
          </w:tcPr>
          <w:p w:rsidR="00461468" w:rsidRDefault="00461468"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Rata-rata</w:t>
            </w:r>
          </w:p>
        </w:tc>
        <w:tc>
          <w:tcPr>
            <w:tcW w:w="1950" w:type="dxa"/>
            <w:tcBorders>
              <w:top w:val="single" w:sz="18" w:space="0" w:color="auto"/>
              <w:left w:val="nil"/>
              <w:bottom w:val="single" w:sz="18" w:space="0" w:color="auto"/>
              <w:right w:val="nil"/>
            </w:tcBorders>
            <w:vAlign w:val="center"/>
          </w:tcPr>
          <w:p w:rsidR="00461468" w:rsidRDefault="007E07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15,77</w:t>
            </w:r>
          </w:p>
        </w:tc>
        <w:tc>
          <w:tcPr>
            <w:tcW w:w="2019" w:type="dxa"/>
            <w:tcBorders>
              <w:top w:val="single" w:sz="18" w:space="0" w:color="auto"/>
              <w:left w:val="nil"/>
              <w:bottom w:val="single" w:sz="18" w:space="0" w:color="auto"/>
              <w:right w:val="nil"/>
            </w:tcBorders>
            <w:vAlign w:val="center"/>
          </w:tcPr>
          <w:p w:rsidR="00461468" w:rsidRDefault="00461468" w:rsidP="00461468">
            <w:pPr>
              <w:pStyle w:val="ListParagraph"/>
              <w:spacing w:line="360" w:lineRule="auto"/>
              <w:ind w:left="0" w:firstLine="0"/>
              <w:jc w:val="center"/>
              <w:rPr>
                <w:rFonts w:ascii="Times New Roman" w:hAnsi="Times New Roman" w:cs="Times New Roman"/>
                <w:sz w:val="24"/>
                <w:szCs w:val="24"/>
              </w:rPr>
            </w:pPr>
          </w:p>
        </w:tc>
        <w:tc>
          <w:tcPr>
            <w:tcW w:w="1843" w:type="dxa"/>
            <w:tcBorders>
              <w:top w:val="single" w:sz="18" w:space="0" w:color="auto"/>
              <w:left w:val="nil"/>
              <w:bottom w:val="single" w:sz="18" w:space="0" w:color="auto"/>
              <w:right w:val="nil"/>
            </w:tcBorders>
            <w:vAlign w:val="center"/>
          </w:tcPr>
          <w:p w:rsidR="00461468" w:rsidRDefault="007E0747" w:rsidP="00461468">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17,61</w:t>
            </w:r>
          </w:p>
        </w:tc>
      </w:tr>
    </w:tbl>
    <w:p w:rsidR="007332C3" w:rsidRDefault="007332C3" w:rsidP="005230A2">
      <w:pPr>
        <w:pStyle w:val="ListParagraph"/>
        <w:spacing w:line="480" w:lineRule="auto"/>
        <w:ind w:left="0" w:firstLine="0"/>
        <w:rPr>
          <w:rFonts w:ascii="Times New Roman" w:hAnsi="Times New Roman" w:cs="Times New Roman"/>
          <w:sz w:val="18"/>
          <w:szCs w:val="24"/>
        </w:rPr>
      </w:pPr>
    </w:p>
    <w:p w:rsidR="005230A2" w:rsidRPr="007332C3" w:rsidRDefault="005230A2" w:rsidP="005230A2">
      <w:pPr>
        <w:pStyle w:val="ListParagraph"/>
        <w:spacing w:line="480" w:lineRule="auto"/>
        <w:ind w:left="0" w:firstLine="0"/>
        <w:rPr>
          <w:rFonts w:ascii="Times New Roman" w:hAnsi="Times New Roman" w:cs="Times New Roman"/>
          <w:sz w:val="18"/>
          <w:szCs w:val="24"/>
        </w:rPr>
      </w:pPr>
      <w:r w:rsidRPr="007332C3">
        <w:rPr>
          <w:rFonts w:ascii="Times New Roman" w:hAnsi="Times New Roman" w:cs="Times New Roman"/>
          <w:sz w:val="18"/>
          <w:szCs w:val="24"/>
        </w:rPr>
        <w:t>Sumber : BPS Kabupaten Bone Tahun 2000-2010</w:t>
      </w:r>
    </w:p>
    <w:p w:rsidR="00DA7FB1" w:rsidRDefault="00066662" w:rsidP="008A4FC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27444" cy="2940423"/>
            <wp:effectExtent l="19050" t="0" r="11206"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6662" w:rsidRDefault="00917ECD" w:rsidP="00F666A5">
      <w:pPr>
        <w:pStyle w:val="ListParagraph"/>
        <w:spacing w:line="480" w:lineRule="auto"/>
        <w:ind w:left="0" w:firstLine="0"/>
        <w:jc w:val="center"/>
        <w:rPr>
          <w:rFonts w:ascii="Times New Roman" w:hAnsi="Times New Roman" w:cs="Times New Roman"/>
          <w:sz w:val="18"/>
          <w:szCs w:val="24"/>
        </w:rPr>
      </w:pPr>
      <w:r w:rsidRPr="007332C3">
        <w:rPr>
          <w:rFonts w:ascii="Times New Roman" w:hAnsi="Times New Roman" w:cs="Times New Roman"/>
          <w:sz w:val="18"/>
          <w:szCs w:val="24"/>
        </w:rPr>
        <w:t>Gambar 4.1.</w:t>
      </w:r>
      <w:r w:rsidR="00F666A5" w:rsidRPr="007332C3">
        <w:rPr>
          <w:rFonts w:ascii="Times New Roman" w:hAnsi="Times New Roman" w:cs="Times New Roman"/>
          <w:sz w:val="18"/>
          <w:szCs w:val="24"/>
        </w:rPr>
        <w:t xml:space="preserve"> Perkembangan PDRB Kabupaten Bone Tahun 2000-2010</w:t>
      </w:r>
    </w:p>
    <w:p w:rsidR="007332C3" w:rsidRPr="007332C3" w:rsidRDefault="007332C3" w:rsidP="007332C3">
      <w:pPr>
        <w:pStyle w:val="ListParagraph"/>
        <w:spacing w:line="240" w:lineRule="auto"/>
        <w:ind w:left="0" w:firstLine="0"/>
        <w:jc w:val="center"/>
        <w:rPr>
          <w:rFonts w:ascii="Times New Roman" w:hAnsi="Times New Roman" w:cs="Times New Roman"/>
          <w:sz w:val="18"/>
          <w:szCs w:val="24"/>
        </w:rPr>
      </w:pPr>
    </w:p>
    <w:p w:rsidR="00066662" w:rsidRDefault="00FE5CC9" w:rsidP="008A4FC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Berdasarkan tabel </w:t>
      </w:r>
      <w:r w:rsidR="00917ECD">
        <w:rPr>
          <w:rFonts w:ascii="Times New Roman" w:hAnsi="Times New Roman" w:cs="Times New Roman"/>
          <w:sz w:val="24"/>
          <w:szCs w:val="24"/>
        </w:rPr>
        <w:t>4.</w:t>
      </w:r>
      <w:r w:rsidR="00BE2DE8">
        <w:rPr>
          <w:rFonts w:ascii="Times New Roman" w:hAnsi="Times New Roman" w:cs="Times New Roman"/>
          <w:sz w:val="24"/>
          <w:szCs w:val="24"/>
        </w:rPr>
        <w:t>6</w:t>
      </w:r>
      <w:r w:rsidR="007332C3">
        <w:rPr>
          <w:rFonts w:ascii="Times New Roman" w:hAnsi="Times New Roman" w:cs="Times New Roman"/>
          <w:sz w:val="24"/>
          <w:szCs w:val="24"/>
        </w:rPr>
        <w:t xml:space="preserve"> </w:t>
      </w:r>
      <w:r>
        <w:rPr>
          <w:rFonts w:ascii="Times New Roman" w:hAnsi="Times New Roman" w:cs="Times New Roman"/>
          <w:sz w:val="24"/>
          <w:szCs w:val="24"/>
        </w:rPr>
        <w:t xml:space="preserve">dan gambar grafik </w:t>
      </w:r>
      <w:r w:rsidR="007332C3">
        <w:rPr>
          <w:rFonts w:ascii="Times New Roman" w:hAnsi="Times New Roman" w:cs="Times New Roman"/>
          <w:sz w:val="24"/>
          <w:szCs w:val="24"/>
        </w:rPr>
        <w:t xml:space="preserve">4.1 </w:t>
      </w:r>
      <w:r w:rsidR="00917ECD">
        <w:rPr>
          <w:rFonts w:ascii="Times New Roman" w:hAnsi="Times New Roman" w:cs="Times New Roman"/>
          <w:sz w:val="24"/>
          <w:szCs w:val="24"/>
        </w:rPr>
        <w:t xml:space="preserve"> </w:t>
      </w:r>
      <w:r>
        <w:rPr>
          <w:rFonts w:ascii="Times New Roman" w:hAnsi="Times New Roman" w:cs="Times New Roman"/>
          <w:sz w:val="24"/>
          <w:szCs w:val="24"/>
        </w:rPr>
        <w:t xml:space="preserve">perkembangan PDRB Kabupaten Bone menunjukkan bahwa pada tahun 2004 PDRB atas dasar harga konstan di Kabupaten Bone mengalami peningkatan drastis. </w:t>
      </w:r>
      <w:r w:rsidR="006C2B53">
        <w:rPr>
          <w:rFonts w:ascii="Times New Roman" w:hAnsi="Times New Roman" w:cs="Times New Roman"/>
          <w:sz w:val="24"/>
          <w:szCs w:val="24"/>
        </w:rPr>
        <w:t>Tampak pada tahun 2004 terjadi pertumbuhan PDRB terbesar, dimana pada tahun 2004 terjadi pertumbuhan sebesar 139,45 persen atau meningkat dari Rp.</w:t>
      </w:r>
      <w:r w:rsidR="006C2B53" w:rsidRPr="006C2B53">
        <w:rPr>
          <w:rFonts w:ascii="Times New Roman" w:hAnsi="Times New Roman" w:cs="Times New Roman"/>
          <w:sz w:val="24"/>
          <w:szCs w:val="24"/>
        </w:rPr>
        <w:t xml:space="preserve"> </w:t>
      </w:r>
      <w:r w:rsidR="006C2B53">
        <w:rPr>
          <w:rFonts w:ascii="Times New Roman" w:hAnsi="Times New Roman" w:cs="Times New Roman"/>
          <w:sz w:val="24"/>
          <w:szCs w:val="24"/>
        </w:rPr>
        <w:t>922.923,54 juta pada tahun 2003 menjadi Rp.</w:t>
      </w:r>
      <w:r w:rsidR="006C2B53" w:rsidRPr="006C2B53">
        <w:rPr>
          <w:rFonts w:ascii="Times New Roman" w:hAnsi="Times New Roman" w:cs="Times New Roman"/>
          <w:sz w:val="24"/>
          <w:szCs w:val="24"/>
        </w:rPr>
        <w:t xml:space="preserve"> </w:t>
      </w:r>
      <w:r w:rsidR="006C2B53">
        <w:rPr>
          <w:rFonts w:ascii="Times New Roman" w:hAnsi="Times New Roman" w:cs="Times New Roman"/>
          <w:sz w:val="24"/>
          <w:szCs w:val="24"/>
        </w:rPr>
        <w:t xml:space="preserve">2.209.958,50 juta pada tahun 2004. </w:t>
      </w:r>
      <w:r w:rsidR="005230A2">
        <w:rPr>
          <w:rFonts w:ascii="Times New Roman" w:hAnsi="Times New Roman" w:cs="Times New Roman"/>
          <w:sz w:val="24"/>
          <w:szCs w:val="24"/>
        </w:rPr>
        <w:t xml:space="preserve">PDRB Kabupaten Bone baik atas dasar harga konstan maupun atas dasar harga berlaku dari tahun ke tahun terus mengalami peningkatan. </w:t>
      </w:r>
      <w:r w:rsidR="007E0747">
        <w:rPr>
          <w:rFonts w:ascii="Times New Roman" w:hAnsi="Times New Roman" w:cs="Times New Roman"/>
          <w:sz w:val="24"/>
          <w:szCs w:val="24"/>
        </w:rPr>
        <w:t xml:space="preserve">Rata-rata perkembangan PDRB atas dasar harga berlaku </w:t>
      </w:r>
      <w:r w:rsidR="00446CAD">
        <w:rPr>
          <w:rFonts w:ascii="Times New Roman" w:hAnsi="Times New Roman" w:cs="Times New Roman"/>
          <w:sz w:val="24"/>
          <w:szCs w:val="24"/>
        </w:rPr>
        <w:t xml:space="preserve">yakni 15,7% per tahun sedangkan PDRB atas dasar harga konstan 17,61% per tahunnya. </w:t>
      </w:r>
      <w:r w:rsidR="005230A2">
        <w:rPr>
          <w:rFonts w:ascii="Times New Roman" w:hAnsi="Times New Roman" w:cs="Times New Roman"/>
          <w:sz w:val="24"/>
          <w:szCs w:val="24"/>
        </w:rPr>
        <w:t xml:space="preserve">Hal ini menunjukkan bahwa kondisi perekonomian Kabupaten Bone stabil, berarti </w:t>
      </w:r>
      <w:r w:rsidR="005230A2">
        <w:rPr>
          <w:rFonts w:ascii="Times New Roman" w:hAnsi="Times New Roman" w:cs="Times New Roman"/>
          <w:sz w:val="24"/>
          <w:szCs w:val="24"/>
        </w:rPr>
        <w:lastRenderedPageBreak/>
        <w:t xml:space="preserve">Kabupaten Bone mampu mengembangkan segala potensi yang dimiliki daerah tersebut. </w:t>
      </w:r>
    </w:p>
    <w:p w:rsidR="007332C3" w:rsidRDefault="007332C3" w:rsidP="007332C3">
      <w:pPr>
        <w:pStyle w:val="ListParagraph"/>
        <w:spacing w:line="240" w:lineRule="auto"/>
        <w:ind w:left="0" w:firstLine="567"/>
        <w:rPr>
          <w:rFonts w:ascii="Times New Roman" w:hAnsi="Times New Roman" w:cs="Times New Roman"/>
          <w:sz w:val="24"/>
          <w:szCs w:val="24"/>
        </w:rPr>
      </w:pPr>
    </w:p>
    <w:p w:rsidR="006C2B53" w:rsidRPr="009B7BE6" w:rsidRDefault="004626BF" w:rsidP="00C856DA">
      <w:pPr>
        <w:pStyle w:val="ListParagraph"/>
        <w:numPr>
          <w:ilvl w:val="0"/>
          <w:numId w:val="64"/>
        </w:numPr>
        <w:spacing w:line="240" w:lineRule="auto"/>
        <w:ind w:left="426" w:hanging="284"/>
        <w:rPr>
          <w:rFonts w:ascii="Times New Roman" w:hAnsi="Times New Roman" w:cs="Times New Roman"/>
          <w:b/>
          <w:sz w:val="24"/>
          <w:szCs w:val="24"/>
        </w:rPr>
      </w:pPr>
      <w:r w:rsidRPr="009B7BE6">
        <w:rPr>
          <w:rFonts w:ascii="Times New Roman" w:hAnsi="Times New Roman" w:cs="Times New Roman"/>
          <w:b/>
          <w:sz w:val="24"/>
          <w:szCs w:val="24"/>
        </w:rPr>
        <w:t>Penanaman Modal Asing (PMA)</w:t>
      </w:r>
      <w:r w:rsidR="00407984" w:rsidRPr="009B7BE6">
        <w:rPr>
          <w:rFonts w:ascii="Times New Roman" w:hAnsi="Times New Roman" w:cs="Times New Roman"/>
          <w:b/>
          <w:sz w:val="24"/>
          <w:szCs w:val="24"/>
        </w:rPr>
        <w:t xml:space="preserve"> </w:t>
      </w:r>
    </w:p>
    <w:p w:rsidR="002E303D" w:rsidRDefault="002E303D" w:rsidP="002E303D">
      <w:pPr>
        <w:pStyle w:val="ListParagraph"/>
        <w:spacing w:line="240" w:lineRule="auto"/>
        <w:ind w:left="426" w:firstLine="0"/>
        <w:rPr>
          <w:rFonts w:ascii="Times New Roman" w:hAnsi="Times New Roman" w:cs="Times New Roman"/>
          <w:sz w:val="24"/>
          <w:szCs w:val="24"/>
        </w:rPr>
      </w:pPr>
    </w:p>
    <w:p w:rsidR="000A045D" w:rsidRDefault="001E0E85" w:rsidP="004E7298">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Investasi, yang lazim disebut juga dengan istilah </w:t>
      </w:r>
      <w:r w:rsidR="009D20F2">
        <w:rPr>
          <w:rFonts w:ascii="Times New Roman" w:hAnsi="Times New Roman" w:cs="Times New Roman"/>
          <w:sz w:val="24"/>
          <w:szCs w:val="24"/>
        </w:rPr>
        <w:t xml:space="preserve">penanaman modal atau pembentukan modal merupakan komponen kedua yang menentukan </w:t>
      </w:r>
      <w:r w:rsidR="00BF54EA">
        <w:rPr>
          <w:rFonts w:ascii="Times New Roman" w:hAnsi="Times New Roman" w:cs="Times New Roman"/>
          <w:sz w:val="24"/>
          <w:szCs w:val="24"/>
        </w:rPr>
        <w:t xml:space="preserve">tingkat pengeluaran agregat. </w:t>
      </w:r>
      <w:r w:rsidR="004860CE">
        <w:rPr>
          <w:rFonts w:ascii="Times New Roman" w:hAnsi="Times New Roman" w:cs="Times New Roman"/>
          <w:sz w:val="24"/>
          <w:szCs w:val="24"/>
        </w:rPr>
        <w:t xml:space="preserve">Banyak faktor yang mempengaruhi investasi di daerah. Salah satunya faktor kelembagaan yang berkaitan dengan kemampuan atau kapasitas pemerintah daerah dalam menjalankan fungsinya. Investasi dalam penelitian ini yakni investasi berupa penanaman modal asing (PMA) dan penanaman modal dalam negeri (PMDN). </w:t>
      </w:r>
    </w:p>
    <w:p w:rsidR="000A045D" w:rsidRDefault="00422ECB" w:rsidP="004E7298">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Upaya Kabupaten Bone untuk membuka diri dalam hubungan dengan perekonomian dunia ditujukan agar mampu menunjang pembangunan terutama dari sisi ekonomi daerah. Arus masuk modal asing juga berperan dalam menutup gap devisa yang ditimbulkan oleh defisit pada transaksi berjalan. Selain itu, masuknya modal asing juga mampu menggerakkan kegiatan ekonomi yang lesu akibat kurangnya modal bagi pelaksanaan pembangunan ekonomi. </w:t>
      </w:r>
    </w:p>
    <w:p w:rsidR="00422ECB" w:rsidRDefault="00422ECB" w:rsidP="004E7298">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Dewasa ini hampir semua daerah membutuhkan modal asing. Modal asing merupakan suatu hal yang semakin penting bagi pembangunan suatu daerah. Yang menjadi permasalahan bahwa kehadiran investor asing ini sangat dipengaruhi oleh kondisi internal suatu Negara, seperti stabilitas ekonomi, politik Negara, pen</w:t>
      </w:r>
      <w:r w:rsidR="00F8282C">
        <w:rPr>
          <w:rFonts w:ascii="Times New Roman" w:hAnsi="Times New Roman" w:cs="Times New Roman"/>
          <w:sz w:val="24"/>
          <w:szCs w:val="24"/>
        </w:rPr>
        <w:t>e</w:t>
      </w:r>
      <w:r>
        <w:rPr>
          <w:rFonts w:ascii="Times New Roman" w:hAnsi="Times New Roman" w:cs="Times New Roman"/>
          <w:sz w:val="24"/>
          <w:szCs w:val="24"/>
        </w:rPr>
        <w:t xml:space="preserve">gakan </w:t>
      </w:r>
      <w:r w:rsidR="00F8282C">
        <w:rPr>
          <w:rFonts w:ascii="Times New Roman" w:hAnsi="Times New Roman" w:cs="Times New Roman"/>
          <w:sz w:val="24"/>
          <w:szCs w:val="24"/>
        </w:rPr>
        <w:t xml:space="preserve">hukum. Penanaman modal memberikan keuntungan kepada semua pihak, tidak hanya </w:t>
      </w:r>
      <w:r w:rsidR="00F8282C">
        <w:rPr>
          <w:rFonts w:ascii="Times New Roman" w:hAnsi="Times New Roman" w:cs="Times New Roman"/>
          <w:sz w:val="24"/>
          <w:szCs w:val="24"/>
        </w:rPr>
        <w:lastRenderedPageBreak/>
        <w:t>bagi investor saja, tetapi juga bagi perekonomian daerah tempat modal itu ditanamkan serta bagi Negara asal para investor</w:t>
      </w:r>
      <w:r w:rsidR="00A421DB">
        <w:rPr>
          <w:rFonts w:ascii="Times New Roman" w:hAnsi="Times New Roman" w:cs="Times New Roman"/>
          <w:sz w:val="24"/>
          <w:szCs w:val="24"/>
        </w:rPr>
        <w:t>.</w:t>
      </w:r>
    </w:p>
    <w:p w:rsidR="00E46542" w:rsidRDefault="00E46542" w:rsidP="004E7298">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Kebijakan mengundang pemodal asing adalah untuk meningkatkan potensi ekspor dan subtitusi impor, sehingga daerah Kabupaten Bone dapat meningkatkan penghasilan devisa dan mampu menghemat devisa, oleh karena itu usaha-usaha di bidang tersebut diberi prioritas dan fasilitas</w:t>
      </w:r>
      <w:r w:rsidR="00D35B35">
        <w:rPr>
          <w:rFonts w:ascii="Times New Roman" w:hAnsi="Times New Roman" w:cs="Times New Roman"/>
          <w:sz w:val="24"/>
          <w:szCs w:val="24"/>
        </w:rPr>
        <w:t>, serta</w:t>
      </w:r>
      <w:r w:rsidR="00F32532">
        <w:rPr>
          <w:rFonts w:ascii="Times New Roman" w:hAnsi="Times New Roman" w:cs="Times New Roman"/>
          <w:sz w:val="24"/>
          <w:szCs w:val="24"/>
        </w:rPr>
        <w:t xml:space="preserve"> terjadi alih teknologi yang dapat mempercepat laju pertumbuhan ekonomi dan pembangunan daerah Kabupaten Bone.</w:t>
      </w:r>
      <w:r w:rsidR="007D1527">
        <w:rPr>
          <w:rFonts w:ascii="Times New Roman" w:hAnsi="Times New Roman" w:cs="Times New Roman"/>
          <w:sz w:val="24"/>
          <w:szCs w:val="24"/>
        </w:rPr>
        <w:t xml:space="preserve"> Sepanjang tahun 2010, investasi asing yang masuk di Kabupaten Bone mencapai US $ 185.000 mengalami peningkatan yang cukup sigifikan yaitu sebesar 45,95 persen dari tahun 2009 yang hanya mencapai sebesar US $ 85.000. Para investor masih melirik sektor pertambangan sebagai tempat menanamkan modalnya, karena sektor ini masih cukup menjanjikan untuk memberikan keuntungan dan terus berkembang sejalan dengan berkembangnya teknologi.</w:t>
      </w:r>
    </w:p>
    <w:p w:rsidR="007D1527" w:rsidRDefault="004860CE" w:rsidP="003F2831">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Kabupaten Bone memperoleh investasi baik dari dalam maupun luar negeri. Data investasi </w:t>
      </w:r>
      <w:r w:rsidR="007D1527">
        <w:rPr>
          <w:rFonts w:ascii="Times New Roman" w:hAnsi="Times New Roman" w:cs="Times New Roman"/>
          <w:sz w:val="24"/>
          <w:szCs w:val="24"/>
        </w:rPr>
        <w:t>Penanaman Modal Asing (PMA)</w:t>
      </w:r>
      <w:r w:rsidR="004E7298">
        <w:rPr>
          <w:rFonts w:ascii="Times New Roman" w:hAnsi="Times New Roman" w:cs="Times New Roman"/>
          <w:sz w:val="24"/>
          <w:szCs w:val="24"/>
        </w:rPr>
        <w:t xml:space="preserve"> </w:t>
      </w:r>
      <w:r>
        <w:rPr>
          <w:rFonts w:ascii="Times New Roman" w:hAnsi="Times New Roman" w:cs="Times New Roman"/>
          <w:sz w:val="24"/>
          <w:szCs w:val="24"/>
        </w:rPr>
        <w:t>yang terdapat di Kabupaten Bone dapat dilihat pada tabel</w:t>
      </w:r>
      <w:r w:rsidR="00917ECD">
        <w:rPr>
          <w:rFonts w:ascii="Times New Roman" w:hAnsi="Times New Roman" w:cs="Times New Roman"/>
          <w:sz w:val="24"/>
          <w:szCs w:val="24"/>
        </w:rPr>
        <w:t xml:space="preserve"> 4.</w:t>
      </w:r>
      <w:r w:rsidR="007332C3">
        <w:rPr>
          <w:rFonts w:ascii="Times New Roman" w:hAnsi="Times New Roman" w:cs="Times New Roman"/>
          <w:sz w:val="24"/>
          <w:szCs w:val="24"/>
        </w:rPr>
        <w:t xml:space="preserve">7 </w:t>
      </w:r>
      <w:r>
        <w:rPr>
          <w:rFonts w:ascii="Times New Roman" w:hAnsi="Times New Roman" w:cs="Times New Roman"/>
          <w:sz w:val="24"/>
          <w:szCs w:val="24"/>
        </w:rPr>
        <w:t>berikut</w:t>
      </w:r>
    </w:p>
    <w:p w:rsidR="00B50429" w:rsidRDefault="00B50429" w:rsidP="003F2831">
      <w:pPr>
        <w:pStyle w:val="ListParagraph"/>
        <w:spacing w:after="0" w:line="480" w:lineRule="auto"/>
        <w:ind w:left="0" w:firstLine="567"/>
        <w:rPr>
          <w:rFonts w:ascii="Times New Roman" w:hAnsi="Times New Roman" w:cs="Times New Roman"/>
          <w:sz w:val="24"/>
          <w:szCs w:val="24"/>
        </w:rPr>
      </w:pPr>
    </w:p>
    <w:p w:rsidR="00B50429" w:rsidRDefault="00B50429" w:rsidP="003F2831">
      <w:pPr>
        <w:pStyle w:val="ListParagraph"/>
        <w:spacing w:after="0" w:line="480" w:lineRule="auto"/>
        <w:ind w:left="0" w:firstLine="567"/>
        <w:rPr>
          <w:rFonts w:ascii="Times New Roman" w:hAnsi="Times New Roman" w:cs="Times New Roman"/>
          <w:sz w:val="24"/>
          <w:szCs w:val="24"/>
        </w:rPr>
      </w:pPr>
    </w:p>
    <w:p w:rsidR="00B50429" w:rsidRDefault="00B50429" w:rsidP="003F2831">
      <w:pPr>
        <w:pStyle w:val="ListParagraph"/>
        <w:spacing w:after="0" w:line="480" w:lineRule="auto"/>
        <w:ind w:left="0" w:firstLine="567"/>
        <w:rPr>
          <w:rFonts w:ascii="Times New Roman" w:hAnsi="Times New Roman" w:cs="Times New Roman"/>
          <w:sz w:val="24"/>
          <w:szCs w:val="24"/>
        </w:rPr>
      </w:pPr>
    </w:p>
    <w:p w:rsidR="00B50429" w:rsidRDefault="00B50429" w:rsidP="003F2831">
      <w:pPr>
        <w:pStyle w:val="ListParagraph"/>
        <w:spacing w:after="0" w:line="480" w:lineRule="auto"/>
        <w:ind w:left="0" w:firstLine="567"/>
        <w:rPr>
          <w:rFonts w:ascii="Times New Roman" w:hAnsi="Times New Roman" w:cs="Times New Roman"/>
          <w:sz w:val="24"/>
          <w:szCs w:val="24"/>
        </w:rPr>
      </w:pPr>
    </w:p>
    <w:p w:rsidR="00B50429" w:rsidRDefault="00B50429" w:rsidP="003F2831">
      <w:pPr>
        <w:pStyle w:val="ListParagraph"/>
        <w:spacing w:after="0" w:line="480" w:lineRule="auto"/>
        <w:ind w:left="0" w:firstLine="567"/>
        <w:rPr>
          <w:rFonts w:ascii="Times New Roman" w:hAnsi="Times New Roman" w:cs="Times New Roman"/>
          <w:sz w:val="24"/>
          <w:szCs w:val="24"/>
        </w:rPr>
      </w:pPr>
    </w:p>
    <w:p w:rsidR="00B50429" w:rsidRDefault="00B50429" w:rsidP="003F2831">
      <w:pPr>
        <w:pStyle w:val="ListParagraph"/>
        <w:spacing w:after="0" w:line="480" w:lineRule="auto"/>
        <w:ind w:left="0" w:firstLine="567"/>
        <w:rPr>
          <w:rFonts w:ascii="Times New Roman" w:hAnsi="Times New Roman" w:cs="Times New Roman"/>
          <w:sz w:val="24"/>
          <w:szCs w:val="24"/>
        </w:rPr>
      </w:pPr>
    </w:p>
    <w:p w:rsidR="00BF61B3" w:rsidRDefault="00BF61B3" w:rsidP="00BD5333">
      <w:pPr>
        <w:spacing w:after="0" w:line="240" w:lineRule="auto"/>
        <w:ind w:left="2127" w:hanging="1418"/>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917ECD">
        <w:rPr>
          <w:rFonts w:ascii="Times New Roman" w:hAnsi="Times New Roman" w:cs="Times New Roman"/>
          <w:sz w:val="24"/>
          <w:szCs w:val="24"/>
        </w:rPr>
        <w:t>4.</w:t>
      </w:r>
      <w:r w:rsidR="00BE2DE8">
        <w:rPr>
          <w:rFonts w:ascii="Times New Roman" w:hAnsi="Times New Roman" w:cs="Times New Roman"/>
          <w:sz w:val="24"/>
          <w:szCs w:val="24"/>
        </w:rPr>
        <w:t>7</w:t>
      </w:r>
      <w:r>
        <w:rPr>
          <w:rFonts w:ascii="Times New Roman" w:hAnsi="Times New Roman" w:cs="Times New Roman"/>
          <w:sz w:val="24"/>
          <w:szCs w:val="24"/>
        </w:rPr>
        <w:tab/>
      </w:r>
      <w:r w:rsidR="00A670BA">
        <w:rPr>
          <w:rFonts w:ascii="Times New Roman" w:hAnsi="Times New Roman" w:cs="Times New Roman"/>
          <w:sz w:val="24"/>
          <w:szCs w:val="24"/>
        </w:rPr>
        <w:t>Perkembangan</w:t>
      </w:r>
      <w:r>
        <w:rPr>
          <w:rFonts w:ascii="Times New Roman" w:hAnsi="Times New Roman" w:cs="Times New Roman"/>
          <w:sz w:val="24"/>
          <w:szCs w:val="24"/>
        </w:rPr>
        <w:t xml:space="preserve"> investasi </w:t>
      </w:r>
      <w:r w:rsidR="00BD5333">
        <w:rPr>
          <w:rFonts w:ascii="Times New Roman" w:hAnsi="Times New Roman" w:cs="Times New Roman"/>
          <w:sz w:val="24"/>
          <w:szCs w:val="24"/>
        </w:rPr>
        <w:t>Penanaman Modal Asing (PMA)</w:t>
      </w:r>
      <w:r>
        <w:rPr>
          <w:rFonts w:ascii="Times New Roman" w:hAnsi="Times New Roman" w:cs="Times New Roman"/>
          <w:sz w:val="24"/>
          <w:szCs w:val="24"/>
        </w:rPr>
        <w:t xml:space="preserve"> Kabupaten Bone Tahun 2000 - 2010 </w:t>
      </w:r>
    </w:p>
    <w:tbl>
      <w:tblPr>
        <w:tblpPr w:leftFromText="180" w:rightFromText="180" w:vertAnchor="text" w:horzAnchor="margin" w:tblpX="540" w:tblpY="287"/>
        <w:tblW w:w="7338" w:type="dxa"/>
        <w:tblLayout w:type="fixed"/>
        <w:tblLook w:val="04A0"/>
      </w:tblPr>
      <w:tblGrid>
        <w:gridCol w:w="1668"/>
        <w:gridCol w:w="2976"/>
        <w:gridCol w:w="2694"/>
      </w:tblGrid>
      <w:tr w:rsidR="000A045D" w:rsidRPr="00E77F6C" w:rsidTr="000A045D">
        <w:trPr>
          <w:trHeight w:val="680"/>
        </w:trPr>
        <w:tc>
          <w:tcPr>
            <w:tcW w:w="1668" w:type="dxa"/>
            <w:tcBorders>
              <w:top w:val="single" w:sz="4" w:space="0" w:color="auto"/>
              <w:left w:val="nil"/>
              <w:bottom w:val="single" w:sz="8" w:space="0" w:color="000000"/>
              <w:right w:val="nil"/>
            </w:tcBorders>
            <w:shd w:val="clear" w:color="auto" w:fill="auto"/>
            <w:vAlign w:val="center"/>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TAHUN</w:t>
            </w:r>
          </w:p>
        </w:tc>
        <w:tc>
          <w:tcPr>
            <w:tcW w:w="2976" w:type="dxa"/>
            <w:tcBorders>
              <w:top w:val="single" w:sz="4" w:space="0" w:color="auto"/>
              <w:left w:val="nil"/>
              <w:bottom w:val="single" w:sz="4" w:space="0" w:color="auto"/>
              <w:right w:val="nil"/>
            </w:tcBorders>
            <w:shd w:val="clear" w:color="auto" w:fill="auto"/>
            <w:vAlign w:val="center"/>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PMA (Rupiah)</w:t>
            </w:r>
          </w:p>
        </w:tc>
        <w:tc>
          <w:tcPr>
            <w:tcW w:w="2694" w:type="dxa"/>
            <w:tcBorders>
              <w:top w:val="single" w:sz="4" w:space="0" w:color="auto"/>
              <w:left w:val="nil"/>
              <w:bottom w:val="single" w:sz="4" w:space="0" w:color="auto"/>
              <w:right w:val="nil"/>
            </w:tcBorders>
            <w:vAlign w:val="center"/>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Perkembangan (%)</w:t>
            </w:r>
          </w:p>
        </w:tc>
      </w:tr>
      <w:tr w:rsidR="000A045D" w:rsidRPr="00E77F6C" w:rsidTr="000A045D">
        <w:trPr>
          <w:trHeight w:val="330"/>
        </w:trPr>
        <w:tc>
          <w:tcPr>
            <w:tcW w:w="1668" w:type="dxa"/>
            <w:tcBorders>
              <w:top w:val="nil"/>
              <w:left w:val="nil"/>
              <w:right w:val="nil"/>
            </w:tcBorders>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2000</w:t>
            </w:r>
          </w:p>
        </w:tc>
        <w:tc>
          <w:tcPr>
            <w:tcW w:w="2976" w:type="dxa"/>
            <w:tcBorders>
              <w:top w:val="single" w:sz="4" w:space="0" w:color="auto"/>
              <w:left w:val="nil"/>
              <w:right w:val="nil"/>
            </w:tcBorders>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000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000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4" w:type="dxa"/>
            <w:tcBorders>
              <w:top w:val="single" w:sz="4" w:space="0" w:color="auto"/>
              <w:left w:val="nil"/>
              <w:right w:val="nil"/>
            </w:tcBorders>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A045D" w:rsidRPr="00E77F6C" w:rsidTr="000A045D">
        <w:trPr>
          <w:trHeight w:val="330"/>
        </w:trPr>
        <w:tc>
          <w:tcPr>
            <w:tcW w:w="1668"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2001</w:t>
            </w:r>
          </w:p>
        </w:tc>
        <w:tc>
          <w:tcPr>
            <w:tcW w:w="2976"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000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000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4" w:type="dxa"/>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A045D" w:rsidRPr="00E77F6C" w:rsidTr="000A045D">
        <w:trPr>
          <w:trHeight w:val="330"/>
        </w:trPr>
        <w:tc>
          <w:tcPr>
            <w:tcW w:w="1668"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2002</w:t>
            </w:r>
          </w:p>
        </w:tc>
        <w:tc>
          <w:tcPr>
            <w:tcW w:w="2976"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w:t>
            </w:r>
            <w:r w:rsidR="00F74968">
              <w:rPr>
                <w:rFonts w:ascii="Times New Roman" w:eastAsia="Times New Roman" w:hAnsi="Times New Roman" w:cs="Times New Roman"/>
                <w:color w:val="000000"/>
                <w:sz w:val="24"/>
                <w:szCs w:val="24"/>
              </w:rPr>
              <w:t>.150.</w:t>
            </w:r>
            <w:r w:rsidRPr="00E77F6C">
              <w:rPr>
                <w:rFonts w:ascii="Times New Roman" w:eastAsia="Times New Roman" w:hAnsi="Times New Roman" w:cs="Times New Roman"/>
                <w:color w:val="000000"/>
                <w:sz w:val="24"/>
                <w:szCs w:val="24"/>
              </w:rPr>
              <w:t>000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4" w:type="dxa"/>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86,96</w:t>
            </w:r>
          </w:p>
        </w:tc>
      </w:tr>
      <w:tr w:rsidR="000A045D" w:rsidRPr="00E77F6C" w:rsidTr="000A045D">
        <w:trPr>
          <w:trHeight w:val="330"/>
        </w:trPr>
        <w:tc>
          <w:tcPr>
            <w:tcW w:w="1668"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2003</w:t>
            </w:r>
          </w:p>
        </w:tc>
        <w:tc>
          <w:tcPr>
            <w:tcW w:w="2976" w:type="dxa"/>
            <w:shd w:val="clear" w:color="auto" w:fill="auto"/>
            <w:noWrap/>
            <w:vAlign w:val="bottom"/>
            <w:hideMark/>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2.700.</w:t>
            </w:r>
            <w:r w:rsidR="000A045D" w:rsidRPr="00E77F6C">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4" w:type="dxa"/>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42,59</w:t>
            </w:r>
          </w:p>
        </w:tc>
      </w:tr>
      <w:tr w:rsidR="000A045D" w:rsidRPr="00E77F6C" w:rsidTr="000A045D">
        <w:trPr>
          <w:trHeight w:val="330"/>
        </w:trPr>
        <w:tc>
          <w:tcPr>
            <w:tcW w:w="1668"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2004</w:t>
            </w:r>
          </w:p>
        </w:tc>
        <w:tc>
          <w:tcPr>
            <w:tcW w:w="2976" w:type="dxa"/>
            <w:shd w:val="clear" w:color="auto" w:fill="auto"/>
            <w:noWrap/>
            <w:vAlign w:val="bottom"/>
            <w:hideMark/>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3.350.</w:t>
            </w:r>
            <w:r w:rsidR="000A045D" w:rsidRPr="00E77F6C">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4" w:type="dxa"/>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80,60</w:t>
            </w:r>
          </w:p>
        </w:tc>
      </w:tr>
      <w:tr w:rsidR="000A045D" w:rsidRPr="00E77F6C" w:rsidTr="000A045D">
        <w:trPr>
          <w:trHeight w:val="330"/>
        </w:trPr>
        <w:tc>
          <w:tcPr>
            <w:tcW w:w="1668"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2005</w:t>
            </w:r>
          </w:p>
        </w:tc>
        <w:tc>
          <w:tcPr>
            <w:tcW w:w="2976" w:type="dxa"/>
            <w:shd w:val="clear" w:color="auto" w:fill="auto"/>
            <w:noWrap/>
            <w:vAlign w:val="bottom"/>
            <w:hideMark/>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3.700.</w:t>
            </w:r>
            <w:r w:rsidR="000A045D" w:rsidRPr="00E77F6C">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4" w:type="dxa"/>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90,54</w:t>
            </w:r>
          </w:p>
        </w:tc>
      </w:tr>
      <w:tr w:rsidR="000A045D" w:rsidRPr="00E77F6C" w:rsidTr="000A045D">
        <w:trPr>
          <w:trHeight w:val="330"/>
        </w:trPr>
        <w:tc>
          <w:tcPr>
            <w:tcW w:w="1668"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2006</w:t>
            </w:r>
          </w:p>
        </w:tc>
        <w:tc>
          <w:tcPr>
            <w:tcW w:w="2976" w:type="dxa"/>
            <w:shd w:val="clear" w:color="auto" w:fill="auto"/>
            <w:noWrap/>
            <w:vAlign w:val="bottom"/>
            <w:hideMark/>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2.150.</w:t>
            </w:r>
            <w:r w:rsidR="000A045D" w:rsidRPr="00E77F6C">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4" w:type="dxa"/>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(58,11)</w:t>
            </w:r>
          </w:p>
        </w:tc>
      </w:tr>
      <w:tr w:rsidR="000A045D" w:rsidRPr="00E77F6C" w:rsidTr="000A045D">
        <w:trPr>
          <w:trHeight w:val="330"/>
        </w:trPr>
        <w:tc>
          <w:tcPr>
            <w:tcW w:w="1668"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2007</w:t>
            </w:r>
          </w:p>
        </w:tc>
        <w:tc>
          <w:tcPr>
            <w:tcW w:w="2976"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w:t>
            </w:r>
            <w:r w:rsidR="00F74968">
              <w:rPr>
                <w:rFonts w:ascii="Times New Roman" w:eastAsia="Times New Roman" w:hAnsi="Times New Roman" w:cs="Times New Roman"/>
                <w:color w:val="000000"/>
                <w:sz w:val="24"/>
                <w:szCs w:val="24"/>
              </w:rPr>
              <w:t>.650.</w:t>
            </w:r>
            <w:r w:rsidRPr="00E77F6C">
              <w:rPr>
                <w:rFonts w:ascii="Times New Roman" w:eastAsia="Times New Roman" w:hAnsi="Times New Roman" w:cs="Times New Roman"/>
                <w:color w:val="000000"/>
                <w:sz w:val="24"/>
                <w:szCs w:val="24"/>
              </w:rPr>
              <w:t>000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4" w:type="dxa"/>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(76,74)</w:t>
            </w:r>
          </w:p>
        </w:tc>
      </w:tr>
      <w:tr w:rsidR="000A045D" w:rsidRPr="00E77F6C" w:rsidTr="000A045D">
        <w:trPr>
          <w:trHeight w:val="330"/>
        </w:trPr>
        <w:tc>
          <w:tcPr>
            <w:tcW w:w="1668"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2008</w:t>
            </w:r>
          </w:p>
        </w:tc>
        <w:tc>
          <w:tcPr>
            <w:tcW w:w="2976" w:type="dxa"/>
            <w:shd w:val="clear" w:color="auto" w:fill="auto"/>
            <w:noWrap/>
            <w:vAlign w:val="bottom"/>
            <w:hideMark/>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650.</w:t>
            </w:r>
            <w:r w:rsidR="000A045D" w:rsidRPr="00E77F6C">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4" w:type="dxa"/>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(39,40)</w:t>
            </w:r>
          </w:p>
        </w:tc>
      </w:tr>
      <w:tr w:rsidR="000A045D" w:rsidRPr="00E77F6C" w:rsidTr="000A045D">
        <w:trPr>
          <w:trHeight w:val="330"/>
        </w:trPr>
        <w:tc>
          <w:tcPr>
            <w:tcW w:w="1668" w:type="dxa"/>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2009</w:t>
            </w:r>
          </w:p>
        </w:tc>
        <w:tc>
          <w:tcPr>
            <w:tcW w:w="2976" w:type="dxa"/>
            <w:shd w:val="clear" w:color="auto" w:fill="auto"/>
            <w:noWrap/>
            <w:vAlign w:val="bottom"/>
            <w:hideMark/>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850.</w:t>
            </w:r>
            <w:r w:rsidR="000A045D" w:rsidRPr="00E77F6C">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4" w:type="dxa"/>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76,47</w:t>
            </w:r>
          </w:p>
        </w:tc>
      </w:tr>
      <w:tr w:rsidR="000A045D" w:rsidRPr="00E77F6C" w:rsidTr="000A045D">
        <w:trPr>
          <w:trHeight w:val="330"/>
        </w:trPr>
        <w:tc>
          <w:tcPr>
            <w:tcW w:w="1668" w:type="dxa"/>
            <w:tcBorders>
              <w:left w:val="nil"/>
              <w:bottom w:val="single" w:sz="4" w:space="0" w:color="auto"/>
              <w:right w:val="nil"/>
            </w:tcBorders>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2010</w:t>
            </w:r>
          </w:p>
        </w:tc>
        <w:tc>
          <w:tcPr>
            <w:tcW w:w="2976" w:type="dxa"/>
            <w:tcBorders>
              <w:left w:val="nil"/>
              <w:bottom w:val="single" w:sz="4" w:space="0" w:color="auto"/>
              <w:right w:val="nil"/>
            </w:tcBorders>
            <w:shd w:val="clear" w:color="auto" w:fill="auto"/>
            <w:noWrap/>
            <w:vAlign w:val="bottom"/>
            <w:hideMark/>
          </w:tcPr>
          <w:p w:rsidR="000A045D" w:rsidRPr="00E77F6C" w:rsidRDefault="000A045D" w:rsidP="003F2831">
            <w:pPr>
              <w:spacing w:after="0" w:line="240" w:lineRule="auto"/>
              <w:ind w:left="0" w:firstLine="0"/>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w:t>
            </w:r>
            <w:r w:rsidR="00F74968">
              <w:rPr>
                <w:rFonts w:ascii="Times New Roman" w:eastAsia="Times New Roman" w:hAnsi="Times New Roman" w:cs="Times New Roman"/>
                <w:color w:val="000000"/>
                <w:sz w:val="24"/>
                <w:szCs w:val="24"/>
              </w:rPr>
              <w:t>.850.</w:t>
            </w:r>
            <w:r w:rsidRPr="00E77F6C">
              <w:rPr>
                <w:rFonts w:ascii="Times New Roman" w:eastAsia="Times New Roman" w:hAnsi="Times New Roman" w:cs="Times New Roman"/>
                <w:color w:val="000000"/>
                <w:sz w:val="24"/>
                <w:szCs w:val="24"/>
              </w:rPr>
              <w:t>000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4" w:type="dxa"/>
            <w:tcBorders>
              <w:left w:val="nil"/>
              <w:bottom w:val="single" w:sz="4" w:space="0" w:color="auto"/>
              <w:right w:val="nil"/>
            </w:tcBorders>
          </w:tcPr>
          <w:p w:rsidR="000A045D" w:rsidRPr="00E77F6C" w:rsidRDefault="00F74968" w:rsidP="003F2831">
            <w:pPr>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45,95</w:t>
            </w:r>
          </w:p>
        </w:tc>
      </w:tr>
      <w:tr w:rsidR="000A045D" w:rsidRPr="00E77F6C" w:rsidTr="000A045D">
        <w:trPr>
          <w:trHeight w:val="330"/>
        </w:trPr>
        <w:tc>
          <w:tcPr>
            <w:tcW w:w="4644" w:type="dxa"/>
            <w:gridSpan w:val="2"/>
            <w:tcBorders>
              <w:top w:val="single" w:sz="4" w:space="0" w:color="auto"/>
              <w:left w:val="nil"/>
              <w:bottom w:val="single" w:sz="8" w:space="0" w:color="auto"/>
              <w:right w:val="nil"/>
            </w:tcBorders>
            <w:shd w:val="clear" w:color="auto" w:fill="auto"/>
            <w:noWrap/>
            <w:vAlign w:val="center"/>
            <w:hideMark/>
          </w:tcPr>
          <w:p w:rsidR="000A045D" w:rsidRPr="00BC36A6" w:rsidRDefault="000A045D" w:rsidP="003F2831">
            <w:pPr>
              <w:spacing w:after="0" w:line="240" w:lineRule="auto"/>
              <w:ind w:left="0" w:firstLine="0"/>
              <w:jc w:val="left"/>
              <w:rPr>
                <w:rFonts w:ascii="Times New Roman" w:eastAsia="Times New Roman" w:hAnsi="Times New Roman" w:cs="Times New Roman"/>
                <w:b/>
                <w:color w:val="000000"/>
                <w:sz w:val="24"/>
                <w:szCs w:val="24"/>
              </w:rPr>
            </w:pPr>
            <w:r w:rsidRPr="00BC36A6">
              <w:rPr>
                <w:rFonts w:ascii="Times New Roman" w:eastAsia="Times New Roman" w:hAnsi="Times New Roman" w:cs="Times New Roman"/>
                <w:b/>
                <w:color w:val="000000"/>
                <w:sz w:val="24"/>
                <w:szCs w:val="24"/>
              </w:rPr>
              <w:t>Rata-rata</w:t>
            </w:r>
            <w:r w:rsidR="009977C7">
              <w:rPr>
                <w:rFonts w:ascii="Times New Roman" w:eastAsia="Times New Roman" w:hAnsi="Times New Roman" w:cs="Times New Roman"/>
                <w:b/>
                <w:color w:val="000000"/>
                <w:sz w:val="24"/>
                <w:szCs w:val="24"/>
              </w:rPr>
              <w:t xml:space="preserve">                      </w:t>
            </w:r>
            <w:r w:rsidR="008678D4">
              <w:rPr>
                <w:rFonts w:ascii="Times New Roman" w:eastAsia="Times New Roman" w:hAnsi="Times New Roman" w:cs="Times New Roman"/>
                <w:b/>
                <w:color w:val="000000"/>
                <w:sz w:val="24"/>
                <w:szCs w:val="24"/>
              </w:rPr>
              <w:t>1.822.727.272,73</w:t>
            </w:r>
          </w:p>
        </w:tc>
        <w:tc>
          <w:tcPr>
            <w:tcW w:w="2694" w:type="dxa"/>
            <w:tcBorders>
              <w:top w:val="single" w:sz="4" w:space="0" w:color="auto"/>
              <w:left w:val="nil"/>
              <w:bottom w:val="single" w:sz="8" w:space="0" w:color="auto"/>
              <w:right w:val="nil"/>
            </w:tcBorders>
          </w:tcPr>
          <w:p w:rsidR="000A045D" w:rsidRPr="00BC36A6" w:rsidRDefault="00F74968" w:rsidP="003F2831">
            <w:pPr>
              <w:spacing w:after="0" w:line="240"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8678D4">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w:t>
            </w:r>
            <w:r w:rsidR="008678D4">
              <w:rPr>
                <w:rFonts w:ascii="Times New Roman" w:eastAsia="Times New Roman" w:hAnsi="Times New Roman" w:cs="Times New Roman"/>
                <w:b/>
                <w:color w:val="000000"/>
                <w:sz w:val="24"/>
                <w:szCs w:val="24"/>
              </w:rPr>
              <w:t>62</w:t>
            </w:r>
          </w:p>
        </w:tc>
      </w:tr>
    </w:tbl>
    <w:p w:rsidR="00A070B7" w:rsidRPr="00A070B7" w:rsidRDefault="00A070B7" w:rsidP="003F2831">
      <w:pPr>
        <w:pStyle w:val="ListParagraph"/>
        <w:spacing w:line="360" w:lineRule="auto"/>
        <w:ind w:left="0" w:firstLine="0"/>
        <w:rPr>
          <w:rFonts w:ascii="Times New Roman" w:hAnsi="Times New Roman" w:cs="Times New Roman"/>
          <w:sz w:val="16"/>
          <w:szCs w:val="16"/>
        </w:rPr>
      </w:pPr>
    </w:p>
    <w:p w:rsidR="003F2831" w:rsidRDefault="003F2831" w:rsidP="0059265F">
      <w:pPr>
        <w:pStyle w:val="ListParagraph"/>
        <w:spacing w:line="360" w:lineRule="auto"/>
        <w:ind w:left="0" w:firstLine="0"/>
        <w:rPr>
          <w:rFonts w:ascii="Times New Roman" w:hAnsi="Times New Roman" w:cs="Times New Roman"/>
          <w:sz w:val="24"/>
          <w:szCs w:val="24"/>
        </w:rPr>
      </w:pPr>
    </w:p>
    <w:p w:rsidR="004E7298" w:rsidRPr="007332C3" w:rsidRDefault="004E7298" w:rsidP="0059265F">
      <w:pPr>
        <w:pStyle w:val="ListParagraph"/>
        <w:spacing w:line="360" w:lineRule="auto"/>
        <w:ind w:left="0" w:firstLine="0"/>
        <w:rPr>
          <w:rFonts w:ascii="Times New Roman" w:hAnsi="Times New Roman" w:cs="Times New Roman"/>
          <w:sz w:val="18"/>
          <w:szCs w:val="24"/>
        </w:rPr>
      </w:pPr>
      <w:r w:rsidRPr="007332C3">
        <w:rPr>
          <w:rFonts w:ascii="Times New Roman" w:hAnsi="Times New Roman" w:cs="Times New Roman"/>
          <w:sz w:val="18"/>
          <w:szCs w:val="24"/>
        </w:rPr>
        <w:t xml:space="preserve">Sumber : </w:t>
      </w:r>
      <w:r w:rsidR="004F7D90" w:rsidRPr="007332C3">
        <w:rPr>
          <w:rFonts w:ascii="Times New Roman" w:hAnsi="Times New Roman" w:cs="Times New Roman"/>
          <w:sz w:val="18"/>
          <w:szCs w:val="24"/>
        </w:rPr>
        <w:t xml:space="preserve">KPPM </w:t>
      </w:r>
      <w:r w:rsidRPr="007332C3">
        <w:rPr>
          <w:rFonts w:ascii="Times New Roman" w:hAnsi="Times New Roman" w:cs="Times New Roman"/>
          <w:sz w:val="18"/>
          <w:szCs w:val="24"/>
        </w:rPr>
        <w:t xml:space="preserve"> Kabupaten Bone Tahun 2000-2010</w:t>
      </w:r>
      <w:r w:rsidR="008678D4" w:rsidRPr="007332C3">
        <w:rPr>
          <w:rFonts w:ascii="Times New Roman" w:hAnsi="Times New Roman" w:cs="Times New Roman"/>
          <w:sz w:val="18"/>
          <w:szCs w:val="24"/>
        </w:rPr>
        <w:t xml:space="preserve"> (kurs 10.000)</w:t>
      </w:r>
    </w:p>
    <w:p w:rsidR="003F2831" w:rsidRDefault="003F2831" w:rsidP="0059265F">
      <w:pPr>
        <w:pStyle w:val="ListParagraph"/>
        <w:spacing w:line="360" w:lineRule="auto"/>
        <w:ind w:left="0" w:firstLine="0"/>
        <w:rPr>
          <w:rFonts w:ascii="Times New Roman" w:hAnsi="Times New Roman" w:cs="Times New Roman"/>
          <w:sz w:val="24"/>
          <w:szCs w:val="24"/>
        </w:rPr>
      </w:pPr>
    </w:p>
    <w:p w:rsidR="004E4F8B" w:rsidRDefault="004E4F8B" w:rsidP="001E6751">
      <w:pPr>
        <w:pStyle w:val="ListParagraph"/>
        <w:spacing w:line="360" w:lineRule="auto"/>
        <w:ind w:left="-567"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3382" cy="2354072"/>
            <wp:effectExtent l="19050" t="0" r="10668" b="8128"/>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2831" w:rsidRPr="007332C3" w:rsidRDefault="003F2831" w:rsidP="003F2831">
      <w:pPr>
        <w:spacing w:after="0" w:line="240" w:lineRule="auto"/>
        <w:ind w:left="0" w:firstLine="0"/>
        <w:rPr>
          <w:rFonts w:ascii="Times New Roman" w:hAnsi="Times New Roman" w:cs="Times New Roman"/>
          <w:sz w:val="18"/>
          <w:szCs w:val="24"/>
        </w:rPr>
      </w:pPr>
      <w:r w:rsidRPr="007332C3">
        <w:rPr>
          <w:rFonts w:ascii="Times New Roman" w:hAnsi="Times New Roman" w:cs="Times New Roman"/>
          <w:sz w:val="18"/>
          <w:szCs w:val="24"/>
        </w:rPr>
        <w:t>Gambar 4.</w:t>
      </w:r>
      <w:r w:rsidR="00BB51FF" w:rsidRPr="007332C3">
        <w:rPr>
          <w:rFonts w:ascii="Times New Roman" w:hAnsi="Times New Roman" w:cs="Times New Roman"/>
          <w:sz w:val="18"/>
          <w:szCs w:val="24"/>
        </w:rPr>
        <w:t xml:space="preserve"> 2.</w:t>
      </w:r>
      <w:r w:rsidRPr="007332C3">
        <w:rPr>
          <w:rFonts w:ascii="Times New Roman" w:hAnsi="Times New Roman" w:cs="Times New Roman"/>
          <w:sz w:val="18"/>
          <w:szCs w:val="24"/>
        </w:rPr>
        <w:t xml:space="preserve"> Perkembangan Penanaman Modal Asing Kab. Bone 2000-2010</w:t>
      </w:r>
    </w:p>
    <w:p w:rsidR="00064DE4" w:rsidRDefault="00064DE4" w:rsidP="003F2831">
      <w:pPr>
        <w:spacing w:after="0" w:line="240" w:lineRule="auto"/>
        <w:ind w:left="0" w:firstLine="0"/>
        <w:rPr>
          <w:rFonts w:ascii="Times New Roman" w:hAnsi="Times New Roman" w:cs="Times New Roman"/>
          <w:sz w:val="24"/>
          <w:szCs w:val="24"/>
        </w:rPr>
      </w:pPr>
    </w:p>
    <w:p w:rsidR="008678D4" w:rsidRDefault="004E7298" w:rsidP="00235394">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Berdasarkan data investasi </w:t>
      </w:r>
      <w:r w:rsidR="00F74968">
        <w:rPr>
          <w:rFonts w:ascii="Times New Roman" w:hAnsi="Times New Roman" w:cs="Times New Roman"/>
          <w:sz w:val="24"/>
          <w:szCs w:val="24"/>
        </w:rPr>
        <w:t xml:space="preserve">Penanaman Modal Asing (PMA) </w:t>
      </w:r>
      <w:r>
        <w:rPr>
          <w:rFonts w:ascii="Times New Roman" w:hAnsi="Times New Roman" w:cs="Times New Roman"/>
          <w:sz w:val="24"/>
          <w:szCs w:val="24"/>
        </w:rPr>
        <w:t xml:space="preserve">pada tabel </w:t>
      </w:r>
      <w:r w:rsidR="00917ECD">
        <w:rPr>
          <w:rFonts w:ascii="Times New Roman" w:hAnsi="Times New Roman" w:cs="Times New Roman"/>
          <w:sz w:val="24"/>
          <w:szCs w:val="24"/>
        </w:rPr>
        <w:t>4.</w:t>
      </w:r>
      <w:r w:rsidR="00BE2DE8">
        <w:rPr>
          <w:rFonts w:ascii="Times New Roman" w:hAnsi="Times New Roman" w:cs="Times New Roman"/>
          <w:sz w:val="24"/>
          <w:szCs w:val="24"/>
        </w:rPr>
        <w:t>7</w:t>
      </w:r>
      <w:r w:rsidR="007332C3">
        <w:rPr>
          <w:rFonts w:ascii="Times New Roman" w:hAnsi="Times New Roman" w:cs="Times New Roman"/>
          <w:sz w:val="24"/>
          <w:szCs w:val="24"/>
        </w:rPr>
        <w:t xml:space="preserve"> </w:t>
      </w:r>
      <w:r w:rsidR="00BB51FF">
        <w:rPr>
          <w:rFonts w:ascii="Times New Roman" w:hAnsi="Times New Roman" w:cs="Times New Roman"/>
          <w:sz w:val="24"/>
          <w:szCs w:val="24"/>
        </w:rPr>
        <w:t xml:space="preserve">dan grafik pada gambar 4.2 menunjukkan </w:t>
      </w:r>
      <w:r>
        <w:rPr>
          <w:rFonts w:ascii="Times New Roman" w:hAnsi="Times New Roman" w:cs="Times New Roman"/>
          <w:sz w:val="24"/>
          <w:szCs w:val="24"/>
        </w:rPr>
        <w:t xml:space="preserve">perkembangan investasi </w:t>
      </w:r>
      <w:r w:rsidR="00F74968">
        <w:rPr>
          <w:rFonts w:ascii="Times New Roman" w:hAnsi="Times New Roman" w:cs="Times New Roman"/>
          <w:sz w:val="24"/>
          <w:szCs w:val="24"/>
        </w:rPr>
        <w:t xml:space="preserve">PMA </w:t>
      </w:r>
      <w:r>
        <w:rPr>
          <w:rFonts w:ascii="Times New Roman" w:hAnsi="Times New Roman" w:cs="Times New Roman"/>
          <w:sz w:val="24"/>
          <w:szCs w:val="24"/>
        </w:rPr>
        <w:t xml:space="preserve">di Kabupaten Bone </w:t>
      </w:r>
      <w:r w:rsidR="00F74968">
        <w:rPr>
          <w:rFonts w:ascii="Times New Roman" w:hAnsi="Times New Roman" w:cs="Times New Roman"/>
          <w:sz w:val="24"/>
          <w:szCs w:val="24"/>
        </w:rPr>
        <w:t>berfluktuasi</w:t>
      </w:r>
      <w:r>
        <w:rPr>
          <w:rFonts w:ascii="Times New Roman" w:hAnsi="Times New Roman" w:cs="Times New Roman"/>
          <w:sz w:val="24"/>
          <w:szCs w:val="24"/>
        </w:rPr>
        <w:t xml:space="preserve"> dari tahun ke tahun</w:t>
      </w:r>
      <w:r w:rsidR="00BC36A6">
        <w:rPr>
          <w:rFonts w:ascii="Times New Roman" w:hAnsi="Times New Roman" w:cs="Times New Roman"/>
          <w:sz w:val="24"/>
          <w:szCs w:val="24"/>
        </w:rPr>
        <w:t xml:space="preserve">. </w:t>
      </w:r>
      <w:r w:rsidR="00A031BF">
        <w:rPr>
          <w:rFonts w:ascii="Times New Roman" w:hAnsi="Times New Roman" w:cs="Times New Roman"/>
          <w:sz w:val="24"/>
          <w:szCs w:val="24"/>
        </w:rPr>
        <w:t xml:space="preserve">Hal ini disebabkan kondisi perekonomian di Kabupaten Bone tidak stabil, sehingga mempengaruhi investor asing untuk menanamkan modalnya di Kabupaten Bone. </w:t>
      </w:r>
      <w:r w:rsidR="00D722E5">
        <w:rPr>
          <w:rFonts w:ascii="Times New Roman" w:hAnsi="Times New Roman" w:cs="Times New Roman"/>
          <w:sz w:val="24"/>
          <w:szCs w:val="24"/>
        </w:rPr>
        <w:t>Pada saat</w:t>
      </w:r>
      <w:r w:rsidR="00A031BF">
        <w:rPr>
          <w:rFonts w:ascii="Times New Roman" w:hAnsi="Times New Roman" w:cs="Times New Roman"/>
          <w:sz w:val="24"/>
          <w:szCs w:val="24"/>
        </w:rPr>
        <w:t xml:space="preserve"> kondisi perekonomian </w:t>
      </w:r>
      <w:r w:rsidR="00D722E5">
        <w:rPr>
          <w:rFonts w:ascii="Times New Roman" w:hAnsi="Times New Roman" w:cs="Times New Roman"/>
          <w:sz w:val="24"/>
          <w:szCs w:val="24"/>
        </w:rPr>
        <w:t xml:space="preserve">daerah Kabupaten Bone membutuhkan dana tambahan untuk pembiayaan pembangunan daerah disaat itulah daerah membutuhkan bantuan investor untuk menanamkan modalnya. Namun, jika kondisi yang sebaliknya dimana perekonomian pemerintah memiliki dana yang mencukupi untuk pembangunan daerah maka pemerintah akan mengurangi permintaan terhadap PMA. </w:t>
      </w:r>
    </w:p>
    <w:p w:rsidR="00064DE4" w:rsidRDefault="00BC36A6" w:rsidP="00235394">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Masalah PMA di Kabupaten Bone disebabkan oleh beberapa </w:t>
      </w:r>
      <w:r w:rsidR="004F1455">
        <w:rPr>
          <w:rFonts w:ascii="Times New Roman" w:hAnsi="Times New Roman" w:cs="Times New Roman"/>
          <w:sz w:val="24"/>
          <w:szCs w:val="24"/>
        </w:rPr>
        <w:t>fa</w:t>
      </w:r>
      <w:r w:rsidR="008678D4">
        <w:rPr>
          <w:rFonts w:ascii="Times New Roman" w:hAnsi="Times New Roman" w:cs="Times New Roman"/>
          <w:sz w:val="24"/>
          <w:szCs w:val="24"/>
        </w:rPr>
        <w:t>k</w:t>
      </w:r>
      <w:r w:rsidR="004F1455">
        <w:rPr>
          <w:rFonts w:ascii="Times New Roman" w:hAnsi="Times New Roman" w:cs="Times New Roman"/>
          <w:sz w:val="24"/>
          <w:szCs w:val="24"/>
        </w:rPr>
        <w:t>tor,</w:t>
      </w:r>
      <w:r>
        <w:rPr>
          <w:rFonts w:ascii="Times New Roman" w:hAnsi="Times New Roman" w:cs="Times New Roman"/>
          <w:sz w:val="24"/>
          <w:szCs w:val="24"/>
        </w:rPr>
        <w:t xml:space="preserve"> diantaranya faktor kelembagaan</w:t>
      </w:r>
      <w:r w:rsidR="00517F05">
        <w:rPr>
          <w:rFonts w:ascii="Times New Roman" w:hAnsi="Times New Roman" w:cs="Times New Roman"/>
          <w:sz w:val="24"/>
          <w:szCs w:val="24"/>
        </w:rPr>
        <w:t xml:space="preserve"> dan</w:t>
      </w:r>
      <w:r>
        <w:rPr>
          <w:rFonts w:ascii="Times New Roman" w:hAnsi="Times New Roman" w:cs="Times New Roman"/>
          <w:sz w:val="24"/>
          <w:szCs w:val="24"/>
        </w:rPr>
        <w:t xml:space="preserve"> faktor infrastruktur fisik. </w:t>
      </w:r>
    </w:p>
    <w:p w:rsidR="00235394" w:rsidRDefault="00235394" w:rsidP="00C856DA">
      <w:pPr>
        <w:pStyle w:val="ListParagraph"/>
        <w:numPr>
          <w:ilvl w:val="0"/>
          <w:numId w:val="65"/>
        </w:numPr>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t>Fa</w:t>
      </w:r>
      <w:r w:rsidR="00A65B44">
        <w:rPr>
          <w:rFonts w:ascii="Times New Roman" w:hAnsi="Times New Roman" w:cs="Times New Roman"/>
          <w:sz w:val="24"/>
          <w:szCs w:val="24"/>
        </w:rPr>
        <w:t>k</w:t>
      </w:r>
      <w:r>
        <w:rPr>
          <w:rFonts w:ascii="Times New Roman" w:hAnsi="Times New Roman" w:cs="Times New Roman"/>
          <w:sz w:val="24"/>
          <w:szCs w:val="24"/>
        </w:rPr>
        <w:t>tor kelembagaan</w:t>
      </w:r>
    </w:p>
    <w:p w:rsidR="00517F05" w:rsidRPr="00517F05" w:rsidRDefault="00235394" w:rsidP="00517F05">
      <w:pPr>
        <w:pStyle w:val="ListParagraph"/>
        <w:spacing w:after="0" w:line="480" w:lineRule="auto"/>
        <w:ind w:left="851" w:firstLine="0"/>
        <w:rPr>
          <w:rFonts w:ascii="Times New Roman" w:hAnsi="Times New Roman" w:cs="Times New Roman"/>
          <w:sz w:val="24"/>
          <w:szCs w:val="24"/>
        </w:rPr>
      </w:pPr>
      <w:r>
        <w:rPr>
          <w:rFonts w:ascii="Times New Roman" w:hAnsi="Times New Roman" w:cs="Times New Roman"/>
          <w:sz w:val="24"/>
          <w:szCs w:val="24"/>
        </w:rPr>
        <w:t>Dari segi kelembagaan yang dimaksud adalah tidak ada kepastian hukum. Contoh nyata dari hal tersebut adalah dengan adanya pungutan liar di luar peraturan. Selain daripada itu</w:t>
      </w:r>
      <w:r w:rsidR="007332C3">
        <w:rPr>
          <w:rFonts w:ascii="Times New Roman" w:hAnsi="Times New Roman" w:cs="Times New Roman"/>
          <w:sz w:val="24"/>
          <w:szCs w:val="24"/>
        </w:rPr>
        <w:t>,</w:t>
      </w:r>
      <w:r>
        <w:rPr>
          <w:rFonts w:ascii="Times New Roman" w:hAnsi="Times New Roman" w:cs="Times New Roman"/>
          <w:sz w:val="24"/>
          <w:szCs w:val="24"/>
        </w:rPr>
        <w:t xml:space="preserve"> adanya penyalahgunaan wewenang oleh aparatur pemerintah daerah yang semestinya </w:t>
      </w:r>
      <w:r w:rsidR="00A65B44">
        <w:rPr>
          <w:rFonts w:ascii="Times New Roman" w:hAnsi="Times New Roman" w:cs="Times New Roman"/>
          <w:sz w:val="24"/>
          <w:szCs w:val="24"/>
        </w:rPr>
        <w:t>memberi pelayanan publik dan infrastruktur fisik kepada masyarakat dan merumuskan peraturan kepada dunia usaha sehingga menurunkan daya tarik investasi ke daerah. Serta prosedur yang diperumit dan biaya yang diatur dalam peraturan Daerah yang lumayan tinggi</w:t>
      </w:r>
      <w:r w:rsidR="007332C3">
        <w:rPr>
          <w:rFonts w:ascii="Times New Roman" w:hAnsi="Times New Roman" w:cs="Times New Roman"/>
          <w:sz w:val="24"/>
          <w:szCs w:val="24"/>
        </w:rPr>
        <w:t>,</w:t>
      </w:r>
      <w:r w:rsidR="00A65B44">
        <w:rPr>
          <w:rFonts w:ascii="Times New Roman" w:hAnsi="Times New Roman" w:cs="Times New Roman"/>
          <w:sz w:val="24"/>
          <w:szCs w:val="24"/>
        </w:rPr>
        <w:t xml:space="preserve"> mengurangi daya tarik investor terhadap daerah Kabupaten Bone khususnya.</w:t>
      </w:r>
    </w:p>
    <w:p w:rsidR="00235394" w:rsidRDefault="00A65B44" w:rsidP="00C856DA">
      <w:pPr>
        <w:pStyle w:val="ListParagraph"/>
        <w:numPr>
          <w:ilvl w:val="0"/>
          <w:numId w:val="65"/>
        </w:numPr>
        <w:spacing w:after="0" w:line="480" w:lineRule="auto"/>
        <w:ind w:left="851" w:hanging="425"/>
        <w:rPr>
          <w:rFonts w:ascii="Times New Roman" w:hAnsi="Times New Roman" w:cs="Times New Roman"/>
          <w:sz w:val="24"/>
          <w:szCs w:val="24"/>
        </w:rPr>
      </w:pPr>
      <w:r>
        <w:rPr>
          <w:rFonts w:ascii="Times New Roman" w:hAnsi="Times New Roman" w:cs="Times New Roman"/>
          <w:sz w:val="24"/>
          <w:szCs w:val="24"/>
        </w:rPr>
        <w:lastRenderedPageBreak/>
        <w:t>Faktor</w:t>
      </w:r>
      <w:r w:rsidR="00235394">
        <w:rPr>
          <w:rFonts w:ascii="Times New Roman" w:hAnsi="Times New Roman" w:cs="Times New Roman"/>
          <w:sz w:val="24"/>
          <w:szCs w:val="24"/>
        </w:rPr>
        <w:t xml:space="preserve"> infrastruktur</w:t>
      </w:r>
      <w:r w:rsidR="002512B8">
        <w:rPr>
          <w:rFonts w:ascii="Times New Roman" w:hAnsi="Times New Roman" w:cs="Times New Roman"/>
          <w:sz w:val="24"/>
          <w:szCs w:val="24"/>
        </w:rPr>
        <w:t xml:space="preserve"> fisik</w:t>
      </w:r>
    </w:p>
    <w:p w:rsidR="006C2B53" w:rsidRDefault="002512B8" w:rsidP="007E05A7">
      <w:pPr>
        <w:pStyle w:val="ListParagraph"/>
        <w:spacing w:after="0" w:line="480" w:lineRule="auto"/>
        <w:ind w:left="851" w:firstLine="0"/>
        <w:rPr>
          <w:rFonts w:ascii="Times New Roman" w:hAnsi="Times New Roman" w:cs="Times New Roman"/>
          <w:sz w:val="24"/>
          <w:szCs w:val="24"/>
        </w:rPr>
      </w:pPr>
      <w:r>
        <w:rPr>
          <w:rFonts w:ascii="Times New Roman" w:hAnsi="Times New Roman" w:cs="Times New Roman"/>
          <w:sz w:val="24"/>
          <w:szCs w:val="24"/>
        </w:rPr>
        <w:t xml:space="preserve">Kurang tersedianya fasilitas serta prasarana </w:t>
      </w:r>
      <w:r w:rsidR="005B4DE2">
        <w:rPr>
          <w:rFonts w:ascii="Times New Roman" w:hAnsi="Times New Roman" w:cs="Times New Roman"/>
          <w:sz w:val="24"/>
          <w:szCs w:val="24"/>
        </w:rPr>
        <w:t>fisik seperti jalan raya yang tidak memadai</w:t>
      </w:r>
      <w:r w:rsidR="007332C3">
        <w:rPr>
          <w:rFonts w:ascii="Times New Roman" w:hAnsi="Times New Roman" w:cs="Times New Roman"/>
          <w:sz w:val="24"/>
          <w:szCs w:val="24"/>
        </w:rPr>
        <w:t>,</w:t>
      </w:r>
      <w:r w:rsidR="005B4DE2">
        <w:rPr>
          <w:rFonts w:ascii="Times New Roman" w:hAnsi="Times New Roman" w:cs="Times New Roman"/>
          <w:sz w:val="24"/>
          <w:szCs w:val="24"/>
        </w:rPr>
        <w:t xml:space="preserve"> kendaraan umum yang tidak bebas menjangkau sampai ke pelosok desa</w:t>
      </w:r>
      <w:r w:rsidR="007332C3">
        <w:rPr>
          <w:rFonts w:ascii="Times New Roman" w:hAnsi="Times New Roman" w:cs="Times New Roman"/>
          <w:sz w:val="24"/>
          <w:szCs w:val="24"/>
        </w:rPr>
        <w:t>,</w:t>
      </w:r>
      <w:r w:rsidR="005B4DE2">
        <w:rPr>
          <w:rFonts w:ascii="Times New Roman" w:hAnsi="Times New Roman" w:cs="Times New Roman"/>
          <w:sz w:val="24"/>
          <w:szCs w:val="24"/>
        </w:rPr>
        <w:t xml:space="preserve"> sarana komunikasi yang sulit terakses hingga di pelosok desa</w:t>
      </w:r>
      <w:r w:rsidR="007332C3">
        <w:rPr>
          <w:rFonts w:ascii="Times New Roman" w:hAnsi="Times New Roman" w:cs="Times New Roman"/>
          <w:sz w:val="24"/>
          <w:szCs w:val="24"/>
        </w:rPr>
        <w:t>,</w:t>
      </w:r>
      <w:r w:rsidR="005B4DE2">
        <w:rPr>
          <w:rFonts w:ascii="Times New Roman" w:hAnsi="Times New Roman" w:cs="Times New Roman"/>
          <w:sz w:val="24"/>
          <w:szCs w:val="24"/>
        </w:rPr>
        <w:t xml:space="preserve"> sumber air bersih yang sulit diperoleh terutama di daerah pedesaan</w:t>
      </w:r>
      <w:r w:rsidR="007332C3">
        <w:rPr>
          <w:rFonts w:ascii="Times New Roman" w:hAnsi="Times New Roman" w:cs="Times New Roman"/>
          <w:sz w:val="24"/>
          <w:szCs w:val="24"/>
        </w:rPr>
        <w:t>,</w:t>
      </w:r>
      <w:r w:rsidR="005B4DE2">
        <w:rPr>
          <w:rFonts w:ascii="Times New Roman" w:hAnsi="Times New Roman" w:cs="Times New Roman"/>
          <w:sz w:val="24"/>
          <w:szCs w:val="24"/>
        </w:rPr>
        <w:t xml:space="preserve"> dan lain sebagainya. Hal ini merupakan penyebab kurangnya investor asing yang masuk ke Kabupaten Bone.</w:t>
      </w:r>
    </w:p>
    <w:p w:rsidR="00064DE4" w:rsidRPr="007E05A7" w:rsidRDefault="00064DE4" w:rsidP="007332C3">
      <w:pPr>
        <w:pStyle w:val="ListParagraph"/>
        <w:spacing w:after="0" w:line="240" w:lineRule="auto"/>
        <w:ind w:left="851" w:firstLine="0"/>
        <w:rPr>
          <w:rFonts w:ascii="Times New Roman" w:hAnsi="Times New Roman" w:cs="Times New Roman"/>
          <w:sz w:val="24"/>
          <w:szCs w:val="24"/>
        </w:rPr>
      </w:pPr>
    </w:p>
    <w:p w:rsidR="006C2B53" w:rsidRPr="009B7BE6" w:rsidRDefault="006C2B53" w:rsidP="007E05A7">
      <w:pPr>
        <w:pStyle w:val="ListParagraph"/>
        <w:numPr>
          <w:ilvl w:val="0"/>
          <w:numId w:val="64"/>
        </w:numPr>
        <w:spacing w:line="480" w:lineRule="auto"/>
        <w:ind w:left="426" w:hanging="284"/>
        <w:rPr>
          <w:rFonts w:ascii="Times New Roman" w:hAnsi="Times New Roman" w:cs="Times New Roman"/>
          <w:b/>
          <w:sz w:val="24"/>
          <w:szCs w:val="24"/>
        </w:rPr>
      </w:pPr>
      <w:r w:rsidRPr="009B7BE6">
        <w:rPr>
          <w:rFonts w:ascii="Times New Roman" w:hAnsi="Times New Roman" w:cs="Times New Roman"/>
          <w:b/>
          <w:sz w:val="24"/>
          <w:szCs w:val="24"/>
        </w:rPr>
        <w:t>Penanaman Modal Dalam Negeri (PMDN)</w:t>
      </w:r>
    </w:p>
    <w:p w:rsidR="006C2B53" w:rsidRDefault="002A4BED" w:rsidP="007E05A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Di era globalisasi, pasar modal atau bursa merupakan sumber pendanaan yang cukup penting, sebagai penghubung antara investor, perusahaan dan ins</w:t>
      </w:r>
      <w:r w:rsidR="00F1439C">
        <w:rPr>
          <w:rFonts w:ascii="Times New Roman" w:hAnsi="Times New Roman" w:cs="Times New Roman"/>
          <w:sz w:val="24"/>
          <w:szCs w:val="24"/>
        </w:rPr>
        <w:t>t</w:t>
      </w:r>
      <w:r>
        <w:rPr>
          <w:rFonts w:ascii="Times New Roman" w:hAnsi="Times New Roman" w:cs="Times New Roman"/>
          <w:sz w:val="24"/>
          <w:szCs w:val="24"/>
        </w:rPr>
        <w:t>itusi pemerintaha</w:t>
      </w:r>
      <w:r w:rsidR="00F1439C">
        <w:rPr>
          <w:rFonts w:ascii="Times New Roman" w:hAnsi="Times New Roman" w:cs="Times New Roman"/>
          <w:sz w:val="24"/>
          <w:szCs w:val="24"/>
        </w:rPr>
        <w:t>n melalui perdagangan instrumen</w:t>
      </w:r>
      <w:r>
        <w:rPr>
          <w:rFonts w:ascii="Times New Roman" w:hAnsi="Times New Roman" w:cs="Times New Roman"/>
          <w:sz w:val="24"/>
          <w:szCs w:val="24"/>
        </w:rPr>
        <w:t xml:space="preserve"> keuangan jangka panjang, pasar modal merupakan salah satu alternatif investasi. Aktivitas pasar modal juga sebagai salah satu potensi untuk menumbuhkan perekonomian suatu daerah. Dengan terciptanya keseimbangan antara pemodal asing dengan pemodal dalam negeri maka tumbuhnya kekuatan suatu daerah pada sektor swasta diharapkan mampu menjadi dinamisator aktivitas perekonomian di suatu daerah. Namun demikian pasar modal di Kabupaten Bone masih didominasi oleh pemodal dalam negeri. </w:t>
      </w:r>
    </w:p>
    <w:p w:rsidR="00A070B7" w:rsidRDefault="00A070B7" w:rsidP="00A070B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Untuk lebih jelasnya, data investasi Penanaman Modal Dalam Negeri (PMDN) yang terdapat di Kabupaten Bo</w:t>
      </w:r>
      <w:r w:rsidR="007332C3">
        <w:rPr>
          <w:rFonts w:ascii="Times New Roman" w:hAnsi="Times New Roman" w:cs="Times New Roman"/>
          <w:sz w:val="24"/>
          <w:szCs w:val="24"/>
        </w:rPr>
        <w:t>ne dapat dilihat pada tabel 4.8</w:t>
      </w:r>
      <w:r>
        <w:rPr>
          <w:rFonts w:ascii="Times New Roman" w:hAnsi="Times New Roman" w:cs="Times New Roman"/>
          <w:sz w:val="24"/>
          <w:szCs w:val="24"/>
        </w:rPr>
        <w:t xml:space="preserve"> berikut</w:t>
      </w:r>
    </w:p>
    <w:p w:rsidR="00B50429" w:rsidRDefault="00B50429" w:rsidP="00A070B7">
      <w:pPr>
        <w:pStyle w:val="ListParagraph"/>
        <w:spacing w:after="0" w:line="480" w:lineRule="auto"/>
        <w:ind w:left="0" w:firstLine="567"/>
        <w:rPr>
          <w:rFonts w:ascii="Times New Roman" w:hAnsi="Times New Roman" w:cs="Times New Roman"/>
          <w:sz w:val="24"/>
          <w:szCs w:val="24"/>
        </w:rPr>
      </w:pPr>
    </w:p>
    <w:p w:rsidR="00B50429" w:rsidRPr="00A070B7" w:rsidRDefault="00B50429" w:rsidP="00A070B7">
      <w:pPr>
        <w:pStyle w:val="ListParagraph"/>
        <w:spacing w:after="0" w:line="480" w:lineRule="auto"/>
        <w:ind w:left="0" w:firstLine="567"/>
        <w:rPr>
          <w:rFonts w:ascii="Times New Roman" w:hAnsi="Times New Roman" w:cs="Times New Roman"/>
          <w:sz w:val="24"/>
          <w:szCs w:val="24"/>
        </w:rPr>
      </w:pPr>
    </w:p>
    <w:p w:rsidR="007E05A7" w:rsidRPr="00A070B7" w:rsidRDefault="00A070B7" w:rsidP="00A070B7">
      <w:pPr>
        <w:pStyle w:val="ListParagraph"/>
        <w:spacing w:after="0" w:line="240" w:lineRule="auto"/>
        <w:ind w:left="1985" w:hanging="1276"/>
        <w:rPr>
          <w:rFonts w:ascii="Times New Roman" w:hAnsi="Times New Roman" w:cs="Times New Roman"/>
          <w:sz w:val="24"/>
          <w:szCs w:val="24"/>
        </w:rPr>
      </w:pPr>
      <w:r>
        <w:rPr>
          <w:rFonts w:ascii="Times New Roman" w:hAnsi="Times New Roman" w:cs="Times New Roman"/>
          <w:sz w:val="24"/>
          <w:szCs w:val="24"/>
        </w:rPr>
        <w:lastRenderedPageBreak/>
        <w:t>Tabel 4.8</w:t>
      </w:r>
      <w:r>
        <w:rPr>
          <w:rFonts w:ascii="Times New Roman" w:hAnsi="Times New Roman" w:cs="Times New Roman"/>
          <w:sz w:val="24"/>
          <w:szCs w:val="24"/>
        </w:rPr>
        <w:tab/>
      </w:r>
      <w:r w:rsidR="00A670BA">
        <w:rPr>
          <w:rFonts w:ascii="Times New Roman" w:hAnsi="Times New Roman" w:cs="Times New Roman"/>
          <w:sz w:val="24"/>
          <w:szCs w:val="24"/>
        </w:rPr>
        <w:t>Perkembangan</w:t>
      </w:r>
      <w:r>
        <w:rPr>
          <w:rFonts w:ascii="Times New Roman" w:hAnsi="Times New Roman" w:cs="Times New Roman"/>
          <w:sz w:val="24"/>
          <w:szCs w:val="24"/>
        </w:rPr>
        <w:t xml:space="preserve"> investasi Penanaman Modal Dalam Negeri (PMDN) Kabupaten Bone Tahun 2000 - 2010</w:t>
      </w:r>
    </w:p>
    <w:tbl>
      <w:tblPr>
        <w:tblpPr w:leftFromText="180" w:rightFromText="180" w:vertAnchor="text" w:horzAnchor="margin" w:tblpX="648" w:tblpY="287"/>
        <w:tblW w:w="7479" w:type="dxa"/>
        <w:tblLayout w:type="fixed"/>
        <w:tblLook w:val="04A0"/>
      </w:tblPr>
      <w:tblGrid>
        <w:gridCol w:w="1951"/>
        <w:gridCol w:w="2835"/>
        <w:gridCol w:w="2693"/>
      </w:tblGrid>
      <w:tr w:rsidR="000A045D" w:rsidRPr="00E77F6C" w:rsidTr="00B50429">
        <w:trPr>
          <w:trHeight w:val="680"/>
        </w:trPr>
        <w:tc>
          <w:tcPr>
            <w:tcW w:w="1951" w:type="dxa"/>
            <w:tcBorders>
              <w:top w:val="single" w:sz="4" w:space="0" w:color="auto"/>
              <w:left w:val="nil"/>
              <w:bottom w:val="single" w:sz="4" w:space="0" w:color="auto"/>
              <w:right w:val="nil"/>
            </w:tcBorders>
            <w:vAlign w:val="center"/>
          </w:tcPr>
          <w:p w:rsidR="000A045D" w:rsidRPr="00E77F6C" w:rsidRDefault="000A045D" w:rsidP="00B50429">
            <w:pPr>
              <w:spacing w:after="0"/>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TAHUN</w:t>
            </w:r>
          </w:p>
        </w:tc>
        <w:tc>
          <w:tcPr>
            <w:tcW w:w="2835" w:type="dxa"/>
            <w:tcBorders>
              <w:top w:val="single" w:sz="4" w:space="0" w:color="auto"/>
              <w:left w:val="nil"/>
              <w:bottom w:val="single" w:sz="4" w:space="0" w:color="auto"/>
              <w:right w:val="nil"/>
            </w:tcBorders>
            <w:shd w:val="clear" w:color="auto" w:fill="auto"/>
            <w:vAlign w:val="center"/>
            <w:hideMark/>
          </w:tcPr>
          <w:p w:rsidR="000A045D" w:rsidRPr="00E77F6C" w:rsidRDefault="000A045D" w:rsidP="00B50429">
            <w:pPr>
              <w:spacing w:after="0"/>
              <w:ind w:left="0" w:hanging="108"/>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PMDN (Rupiah)</w:t>
            </w:r>
          </w:p>
        </w:tc>
        <w:tc>
          <w:tcPr>
            <w:tcW w:w="2693" w:type="dxa"/>
            <w:tcBorders>
              <w:top w:val="single" w:sz="4" w:space="0" w:color="auto"/>
              <w:left w:val="nil"/>
              <w:bottom w:val="single" w:sz="4" w:space="0" w:color="auto"/>
              <w:right w:val="nil"/>
            </w:tcBorders>
            <w:vAlign w:val="center"/>
          </w:tcPr>
          <w:p w:rsidR="000A045D" w:rsidRPr="00E77F6C" w:rsidRDefault="000A045D" w:rsidP="00B50429">
            <w:pPr>
              <w:spacing w:after="0"/>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Perkembangan (%)</w:t>
            </w:r>
          </w:p>
        </w:tc>
      </w:tr>
      <w:tr w:rsidR="000A045D" w:rsidRPr="00E77F6C" w:rsidTr="00B50429">
        <w:trPr>
          <w:trHeight w:val="330"/>
        </w:trPr>
        <w:tc>
          <w:tcPr>
            <w:tcW w:w="1951" w:type="dxa"/>
            <w:tcBorders>
              <w:top w:val="single" w:sz="4" w:space="0" w:color="auto"/>
              <w:left w:val="nil"/>
              <w:right w:val="nil"/>
            </w:tcBorders>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c>
          <w:tcPr>
            <w:tcW w:w="2835" w:type="dxa"/>
            <w:tcBorders>
              <w:top w:val="single" w:sz="4" w:space="0" w:color="auto"/>
              <w:left w:val="nil"/>
              <w:right w:val="nil"/>
            </w:tcBorders>
            <w:shd w:val="clear" w:color="auto" w:fill="auto"/>
            <w:noWrap/>
            <w:vAlign w:val="bottom"/>
            <w:hideMark/>
          </w:tcPr>
          <w:p w:rsidR="000A045D" w:rsidRPr="00E77F6C" w:rsidRDefault="00E653EC"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17.426</w:t>
            </w:r>
            <w:r w:rsidR="00F749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0A045D"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3" w:type="dxa"/>
            <w:tcBorders>
              <w:top w:val="single" w:sz="4" w:space="0" w:color="auto"/>
              <w:left w:val="nil"/>
              <w:right w:val="nil"/>
            </w:tcBorders>
          </w:tcPr>
          <w:p w:rsidR="000A045D" w:rsidRPr="00E77F6C" w:rsidRDefault="000A045D"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A045D" w:rsidRPr="00E77F6C" w:rsidTr="00B50429">
        <w:trPr>
          <w:trHeight w:val="330"/>
        </w:trPr>
        <w:tc>
          <w:tcPr>
            <w:tcW w:w="1951" w:type="dxa"/>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w:t>
            </w:r>
          </w:p>
        </w:tc>
        <w:tc>
          <w:tcPr>
            <w:tcW w:w="2835" w:type="dxa"/>
            <w:shd w:val="clear" w:color="auto" w:fill="auto"/>
            <w:noWrap/>
            <w:vAlign w:val="bottom"/>
            <w:hideMark/>
          </w:tcPr>
          <w:p w:rsidR="000A045D" w:rsidRPr="00E77F6C" w:rsidRDefault="000A045D" w:rsidP="00B50429">
            <w:pPr>
              <w:spacing w:after="0" w:line="360" w:lineRule="auto"/>
              <w:ind w:left="0" w:hanging="108"/>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w:t>
            </w:r>
            <w:r w:rsidR="001740A7">
              <w:rPr>
                <w:rFonts w:ascii="Times New Roman" w:eastAsia="Times New Roman" w:hAnsi="Times New Roman" w:cs="Times New Roman"/>
                <w:color w:val="000000"/>
                <w:sz w:val="24"/>
                <w:szCs w:val="24"/>
              </w:rPr>
              <w:t>7</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826</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5</w:t>
            </w:r>
            <w:r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3" w:type="dxa"/>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97,76</w:t>
            </w:r>
          </w:p>
        </w:tc>
      </w:tr>
      <w:tr w:rsidR="000A045D" w:rsidRPr="00E77F6C" w:rsidTr="00B50429">
        <w:trPr>
          <w:trHeight w:val="330"/>
        </w:trPr>
        <w:tc>
          <w:tcPr>
            <w:tcW w:w="1951" w:type="dxa"/>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w:t>
            </w:r>
          </w:p>
        </w:tc>
        <w:tc>
          <w:tcPr>
            <w:tcW w:w="2835" w:type="dxa"/>
            <w:shd w:val="clear" w:color="auto" w:fill="auto"/>
            <w:noWrap/>
            <w:vAlign w:val="bottom"/>
            <w:hideMark/>
          </w:tcPr>
          <w:p w:rsidR="000A045D" w:rsidRPr="00E77F6C" w:rsidRDefault="000A045D" w:rsidP="00B50429">
            <w:pPr>
              <w:spacing w:after="0" w:line="360" w:lineRule="auto"/>
              <w:ind w:left="0" w:hanging="108"/>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w:t>
            </w:r>
            <w:r w:rsidR="001740A7">
              <w:rPr>
                <w:rFonts w:ascii="Times New Roman" w:eastAsia="Times New Roman" w:hAnsi="Times New Roman" w:cs="Times New Roman"/>
                <w:color w:val="000000"/>
                <w:sz w:val="24"/>
                <w:szCs w:val="24"/>
              </w:rPr>
              <w:t>8</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576</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5</w:t>
            </w:r>
            <w:r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3" w:type="dxa"/>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95,96</w:t>
            </w:r>
          </w:p>
        </w:tc>
      </w:tr>
      <w:tr w:rsidR="000A045D" w:rsidRPr="00E77F6C" w:rsidTr="00B50429">
        <w:trPr>
          <w:trHeight w:val="330"/>
        </w:trPr>
        <w:tc>
          <w:tcPr>
            <w:tcW w:w="1951" w:type="dxa"/>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w:t>
            </w:r>
          </w:p>
        </w:tc>
        <w:tc>
          <w:tcPr>
            <w:tcW w:w="2835" w:type="dxa"/>
            <w:shd w:val="clear" w:color="auto" w:fill="auto"/>
            <w:noWrap/>
            <w:vAlign w:val="bottom"/>
            <w:hideMark/>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F74968">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11</w:t>
            </w:r>
            <w:r w:rsidR="00F749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0A045D"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3" w:type="dxa"/>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91,01</w:t>
            </w:r>
          </w:p>
        </w:tc>
      </w:tr>
      <w:tr w:rsidR="000A045D" w:rsidRPr="00E77F6C" w:rsidTr="00B50429">
        <w:trPr>
          <w:trHeight w:val="330"/>
        </w:trPr>
        <w:tc>
          <w:tcPr>
            <w:tcW w:w="1951" w:type="dxa"/>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2004</w:t>
            </w:r>
          </w:p>
        </w:tc>
        <w:tc>
          <w:tcPr>
            <w:tcW w:w="2835" w:type="dxa"/>
            <w:shd w:val="clear" w:color="auto" w:fill="auto"/>
            <w:noWrap/>
            <w:vAlign w:val="bottom"/>
            <w:hideMark/>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F749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164</w:t>
            </w:r>
            <w:r w:rsidR="00F749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0A045D"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3" w:type="dxa"/>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(98,79)</w:t>
            </w:r>
          </w:p>
        </w:tc>
      </w:tr>
      <w:tr w:rsidR="000A045D" w:rsidRPr="00E77F6C" w:rsidTr="00B50429">
        <w:trPr>
          <w:trHeight w:val="330"/>
        </w:trPr>
        <w:tc>
          <w:tcPr>
            <w:tcW w:w="1951" w:type="dxa"/>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2005</w:t>
            </w:r>
          </w:p>
        </w:tc>
        <w:tc>
          <w:tcPr>
            <w:tcW w:w="2835" w:type="dxa"/>
            <w:shd w:val="clear" w:color="auto" w:fill="auto"/>
            <w:noWrap/>
            <w:vAlign w:val="bottom"/>
            <w:hideMark/>
          </w:tcPr>
          <w:p w:rsidR="000A045D" w:rsidRPr="00E77F6C" w:rsidRDefault="000A045D" w:rsidP="00B50429">
            <w:pPr>
              <w:spacing w:after="0" w:line="360" w:lineRule="auto"/>
              <w:ind w:left="0" w:hanging="108"/>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w:t>
            </w:r>
            <w:r w:rsidR="001740A7">
              <w:rPr>
                <w:rFonts w:ascii="Times New Roman" w:eastAsia="Times New Roman" w:hAnsi="Times New Roman" w:cs="Times New Roman"/>
                <w:color w:val="000000"/>
                <w:sz w:val="24"/>
                <w:szCs w:val="24"/>
              </w:rPr>
              <w:t>8</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179</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0</w:t>
            </w:r>
            <w:r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3" w:type="dxa"/>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(90,16)</w:t>
            </w:r>
          </w:p>
        </w:tc>
      </w:tr>
      <w:tr w:rsidR="000A045D" w:rsidRPr="00E77F6C" w:rsidTr="00B50429">
        <w:trPr>
          <w:trHeight w:val="330"/>
        </w:trPr>
        <w:tc>
          <w:tcPr>
            <w:tcW w:w="1951" w:type="dxa"/>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2006</w:t>
            </w:r>
          </w:p>
        </w:tc>
        <w:tc>
          <w:tcPr>
            <w:tcW w:w="2835" w:type="dxa"/>
            <w:shd w:val="clear" w:color="auto" w:fill="auto"/>
            <w:noWrap/>
            <w:vAlign w:val="bottom"/>
            <w:hideMark/>
          </w:tcPr>
          <w:p w:rsidR="000A045D" w:rsidRPr="00E77F6C" w:rsidRDefault="000A045D" w:rsidP="00B50429">
            <w:pPr>
              <w:spacing w:after="0" w:line="360" w:lineRule="auto"/>
              <w:ind w:left="0" w:hanging="108"/>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2</w:t>
            </w:r>
            <w:r w:rsidR="001740A7">
              <w:rPr>
                <w:rFonts w:ascii="Times New Roman" w:eastAsia="Times New Roman" w:hAnsi="Times New Roman" w:cs="Times New Roman"/>
                <w:color w:val="000000"/>
                <w:sz w:val="24"/>
                <w:szCs w:val="24"/>
              </w:rPr>
              <w:t>3</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5</w:t>
            </w:r>
            <w:r w:rsidRPr="00E77F6C">
              <w:rPr>
                <w:rFonts w:ascii="Times New Roman" w:eastAsia="Times New Roman" w:hAnsi="Times New Roman" w:cs="Times New Roman"/>
                <w:color w:val="000000"/>
                <w:sz w:val="24"/>
                <w:szCs w:val="24"/>
              </w:rPr>
              <w:t>29</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0</w:t>
            </w:r>
            <w:r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3" w:type="dxa"/>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77,26</w:t>
            </w:r>
          </w:p>
        </w:tc>
      </w:tr>
      <w:tr w:rsidR="000A045D" w:rsidRPr="00E77F6C" w:rsidTr="00B50429">
        <w:trPr>
          <w:trHeight w:val="330"/>
        </w:trPr>
        <w:tc>
          <w:tcPr>
            <w:tcW w:w="1951" w:type="dxa"/>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2007</w:t>
            </w:r>
          </w:p>
        </w:tc>
        <w:tc>
          <w:tcPr>
            <w:tcW w:w="2835" w:type="dxa"/>
            <w:shd w:val="clear" w:color="auto" w:fill="auto"/>
            <w:noWrap/>
            <w:vAlign w:val="bottom"/>
            <w:hideMark/>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A045D" w:rsidRPr="00E77F6C">
              <w:rPr>
                <w:rFonts w:ascii="Times New Roman" w:eastAsia="Times New Roman" w:hAnsi="Times New Roman" w:cs="Times New Roman"/>
                <w:color w:val="000000"/>
                <w:sz w:val="24"/>
                <w:szCs w:val="24"/>
              </w:rPr>
              <w:t>1</w:t>
            </w:r>
            <w:r w:rsidR="00F749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r w:rsidR="000A045D" w:rsidRPr="00E77F6C">
              <w:rPr>
                <w:rFonts w:ascii="Times New Roman" w:eastAsia="Times New Roman" w:hAnsi="Times New Roman" w:cs="Times New Roman"/>
                <w:color w:val="000000"/>
                <w:sz w:val="24"/>
                <w:szCs w:val="24"/>
              </w:rPr>
              <w:t>29</w:t>
            </w:r>
            <w:r w:rsidR="00F749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0A045D"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3" w:type="dxa"/>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(93,19)</w:t>
            </w:r>
          </w:p>
        </w:tc>
      </w:tr>
      <w:tr w:rsidR="000A045D" w:rsidRPr="00E77F6C" w:rsidTr="00B50429">
        <w:trPr>
          <w:trHeight w:val="330"/>
        </w:trPr>
        <w:tc>
          <w:tcPr>
            <w:tcW w:w="1951" w:type="dxa"/>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2008</w:t>
            </w:r>
          </w:p>
        </w:tc>
        <w:tc>
          <w:tcPr>
            <w:tcW w:w="2835" w:type="dxa"/>
            <w:shd w:val="clear" w:color="auto" w:fill="auto"/>
            <w:noWrap/>
            <w:vAlign w:val="bottom"/>
            <w:hideMark/>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F74968">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85</w:t>
            </w:r>
            <w:r w:rsidR="00F749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0A045D"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000A045D" w:rsidRPr="00E77F6C">
              <w:rPr>
                <w:rFonts w:ascii="Times New Roman" w:eastAsia="Times New Roman" w:hAnsi="Times New Roman" w:cs="Times New Roman"/>
                <w:color w:val="000000"/>
                <w:sz w:val="24"/>
                <w:szCs w:val="24"/>
              </w:rPr>
              <w:t xml:space="preserve">000 </w:t>
            </w:r>
          </w:p>
        </w:tc>
        <w:tc>
          <w:tcPr>
            <w:tcW w:w="2693" w:type="dxa"/>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(92,05)</w:t>
            </w:r>
          </w:p>
        </w:tc>
      </w:tr>
      <w:tr w:rsidR="000A045D" w:rsidRPr="00E77F6C" w:rsidTr="00B50429">
        <w:trPr>
          <w:trHeight w:val="330"/>
        </w:trPr>
        <w:tc>
          <w:tcPr>
            <w:tcW w:w="1951" w:type="dxa"/>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w:t>
            </w:r>
          </w:p>
        </w:tc>
        <w:tc>
          <w:tcPr>
            <w:tcW w:w="2835" w:type="dxa"/>
            <w:shd w:val="clear" w:color="auto" w:fill="auto"/>
            <w:noWrap/>
            <w:vAlign w:val="bottom"/>
            <w:hideMark/>
          </w:tcPr>
          <w:p w:rsidR="000A045D" w:rsidRPr="00E77F6C" w:rsidRDefault="000A045D" w:rsidP="00B50429">
            <w:pPr>
              <w:spacing w:after="0" w:line="360" w:lineRule="auto"/>
              <w:ind w:left="0" w:hanging="108"/>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w:t>
            </w:r>
            <w:r w:rsidR="001740A7">
              <w:rPr>
                <w:rFonts w:ascii="Times New Roman" w:eastAsia="Times New Roman" w:hAnsi="Times New Roman" w:cs="Times New Roman"/>
                <w:color w:val="000000"/>
                <w:sz w:val="24"/>
                <w:szCs w:val="24"/>
              </w:rPr>
              <w:t>9</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335</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0</w:t>
            </w:r>
            <w:r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3" w:type="dxa"/>
          </w:tcPr>
          <w:p w:rsidR="000A045D" w:rsidRPr="00E77F6C" w:rsidRDefault="000A045D"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95,79</w:t>
            </w:r>
            <w:r>
              <w:rPr>
                <w:rFonts w:ascii="Times New Roman" w:eastAsia="Times New Roman" w:hAnsi="Times New Roman" w:cs="Times New Roman"/>
                <w:color w:val="000000"/>
                <w:sz w:val="24"/>
                <w:szCs w:val="24"/>
              </w:rPr>
              <w:t>)</w:t>
            </w:r>
          </w:p>
        </w:tc>
      </w:tr>
      <w:tr w:rsidR="000A045D" w:rsidRPr="00E77F6C" w:rsidTr="00B50429">
        <w:trPr>
          <w:trHeight w:val="330"/>
        </w:trPr>
        <w:tc>
          <w:tcPr>
            <w:tcW w:w="1951" w:type="dxa"/>
            <w:tcBorders>
              <w:left w:val="nil"/>
              <w:bottom w:val="single" w:sz="4" w:space="0" w:color="auto"/>
              <w:right w:val="nil"/>
            </w:tcBorders>
          </w:tcPr>
          <w:p w:rsidR="000A045D" w:rsidRPr="00E77F6C" w:rsidRDefault="005E5F53"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w:t>
            </w:r>
          </w:p>
        </w:tc>
        <w:tc>
          <w:tcPr>
            <w:tcW w:w="2835" w:type="dxa"/>
            <w:tcBorders>
              <w:left w:val="nil"/>
              <w:bottom w:val="single" w:sz="4" w:space="0" w:color="auto"/>
              <w:right w:val="nil"/>
            </w:tcBorders>
            <w:shd w:val="clear" w:color="auto" w:fill="auto"/>
            <w:noWrap/>
            <w:vAlign w:val="bottom"/>
            <w:hideMark/>
          </w:tcPr>
          <w:p w:rsidR="000A045D" w:rsidRPr="00E77F6C" w:rsidRDefault="000A045D" w:rsidP="00B50429">
            <w:pPr>
              <w:spacing w:after="0" w:line="360" w:lineRule="auto"/>
              <w:ind w:left="0" w:hanging="108"/>
              <w:jc w:val="center"/>
              <w:rPr>
                <w:rFonts w:ascii="Times New Roman" w:eastAsia="Times New Roman" w:hAnsi="Times New Roman" w:cs="Times New Roman"/>
                <w:color w:val="000000"/>
                <w:sz w:val="24"/>
                <w:szCs w:val="24"/>
              </w:rPr>
            </w:pPr>
            <w:r w:rsidRPr="00E77F6C">
              <w:rPr>
                <w:rFonts w:ascii="Times New Roman" w:eastAsia="Times New Roman" w:hAnsi="Times New Roman" w:cs="Times New Roman"/>
                <w:color w:val="000000"/>
                <w:sz w:val="24"/>
                <w:szCs w:val="24"/>
              </w:rPr>
              <w:t>18</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435</w:t>
            </w:r>
            <w:r w:rsidR="00F74968">
              <w:rPr>
                <w:rFonts w:ascii="Times New Roman" w:eastAsia="Times New Roman" w:hAnsi="Times New Roman" w:cs="Times New Roman"/>
                <w:color w:val="000000"/>
                <w:sz w:val="24"/>
                <w:szCs w:val="24"/>
              </w:rPr>
              <w:t>.</w:t>
            </w:r>
            <w:r w:rsidR="001740A7">
              <w:rPr>
                <w:rFonts w:ascii="Times New Roman" w:eastAsia="Times New Roman" w:hAnsi="Times New Roman" w:cs="Times New Roman"/>
                <w:color w:val="000000"/>
                <w:sz w:val="24"/>
                <w:szCs w:val="24"/>
              </w:rPr>
              <w:t>0</w:t>
            </w:r>
            <w:r w:rsidRPr="00E77F6C">
              <w:rPr>
                <w:rFonts w:ascii="Times New Roman" w:eastAsia="Times New Roman" w:hAnsi="Times New Roman" w:cs="Times New Roman"/>
                <w:color w:val="000000"/>
                <w:sz w:val="24"/>
                <w:szCs w:val="24"/>
              </w:rPr>
              <w:t>00</w:t>
            </w:r>
            <w:r w:rsidR="00F74968">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 xml:space="preserve">000 </w:t>
            </w:r>
          </w:p>
        </w:tc>
        <w:tc>
          <w:tcPr>
            <w:tcW w:w="2693" w:type="dxa"/>
            <w:tcBorders>
              <w:left w:val="nil"/>
              <w:bottom w:val="single" w:sz="4" w:space="0" w:color="auto"/>
              <w:right w:val="nil"/>
            </w:tcBorders>
          </w:tcPr>
          <w:p w:rsidR="000A045D" w:rsidRPr="00E77F6C" w:rsidRDefault="001740A7" w:rsidP="00B50429">
            <w:pPr>
              <w:spacing w:after="0" w:line="360" w:lineRule="auto"/>
              <w:ind w:left="0"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(95,35)</w:t>
            </w:r>
          </w:p>
        </w:tc>
      </w:tr>
      <w:tr w:rsidR="000A045D" w:rsidRPr="00BC36A6" w:rsidTr="00B50429">
        <w:trPr>
          <w:trHeight w:val="330"/>
        </w:trPr>
        <w:tc>
          <w:tcPr>
            <w:tcW w:w="1951" w:type="dxa"/>
            <w:tcBorders>
              <w:top w:val="single" w:sz="4" w:space="0" w:color="auto"/>
              <w:left w:val="nil"/>
              <w:bottom w:val="single" w:sz="8" w:space="0" w:color="auto"/>
              <w:right w:val="nil"/>
            </w:tcBorders>
          </w:tcPr>
          <w:p w:rsidR="000A045D" w:rsidRPr="00BC36A6" w:rsidRDefault="00A070B7" w:rsidP="00B50429">
            <w:pPr>
              <w:spacing w:after="0" w:line="360" w:lineRule="auto"/>
              <w:ind w:left="0" w:hanging="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Rata-rata</w:t>
            </w:r>
          </w:p>
        </w:tc>
        <w:tc>
          <w:tcPr>
            <w:tcW w:w="2835" w:type="dxa"/>
            <w:tcBorders>
              <w:top w:val="single" w:sz="4" w:space="0" w:color="auto"/>
              <w:left w:val="nil"/>
              <w:bottom w:val="single" w:sz="8" w:space="0" w:color="auto"/>
              <w:right w:val="nil"/>
            </w:tcBorders>
            <w:shd w:val="clear" w:color="auto" w:fill="auto"/>
            <w:noWrap/>
            <w:vAlign w:val="bottom"/>
            <w:hideMark/>
          </w:tcPr>
          <w:p w:rsidR="000A045D" w:rsidRPr="00BC36A6" w:rsidRDefault="001740A7" w:rsidP="00B50429">
            <w:pPr>
              <w:spacing w:after="0" w:line="360" w:lineRule="auto"/>
              <w:ind w:left="0" w:hanging="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19.636.090.909,10</w:t>
            </w:r>
          </w:p>
        </w:tc>
        <w:tc>
          <w:tcPr>
            <w:tcW w:w="2693" w:type="dxa"/>
            <w:tcBorders>
              <w:top w:val="single" w:sz="4" w:space="0" w:color="auto"/>
              <w:left w:val="nil"/>
              <w:bottom w:val="single" w:sz="8" w:space="0" w:color="auto"/>
              <w:right w:val="nil"/>
            </w:tcBorders>
          </w:tcPr>
          <w:p w:rsidR="000A045D" w:rsidRPr="00BC36A6" w:rsidRDefault="000A045D" w:rsidP="00B50429">
            <w:pPr>
              <w:spacing w:after="0" w:line="360" w:lineRule="auto"/>
              <w:ind w:left="0" w:hanging="108"/>
              <w:jc w:val="center"/>
              <w:rPr>
                <w:rFonts w:ascii="Times New Roman" w:eastAsia="Times New Roman" w:hAnsi="Times New Roman" w:cs="Times New Roman"/>
                <w:b/>
                <w:color w:val="000000"/>
                <w:sz w:val="24"/>
                <w:szCs w:val="24"/>
              </w:rPr>
            </w:pPr>
          </w:p>
        </w:tc>
      </w:tr>
    </w:tbl>
    <w:p w:rsidR="00A070B7" w:rsidRPr="00A070B7" w:rsidRDefault="00A070B7" w:rsidP="00A070B7">
      <w:pPr>
        <w:spacing w:after="0" w:line="480" w:lineRule="auto"/>
        <w:ind w:left="0" w:firstLine="0"/>
        <w:rPr>
          <w:rFonts w:ascii="Times New Roman" w:hAnsi="Times New Roman" w:cs="Times New Roman"/>
          <w:sz w:val="16"/>
          <w:szCs w:val="16"/>
        </w:rPr>
      </w:pPr>
    </w:p>
    <w:p w:rsidR="000A045D" w:rsidRDefault="00A070B7" w:rsidP="00A070B7">
      <w:pPr>
        <w:spacing w:after="0" w:line="480" w:lineRule="auto"/>
        <w:ind w:left="0" w:firstLine="0"/>
        <w:rPr>
          <w:rFonts w:ascii="Times New Roman" w:hAnsi="Times New Roman" w:cs="Times New Roman"/>
          <w:sz w:val="18"/>
          <w:szCs w:val="24"/>
        </w:rPr>
      </w:pPr>
      <w:r w:rsidRPr="007332C3">
        <w:rPr>
          <w:rFonts w:ascii="Times New Roman" w:hAnsi="Times New Roman" w:cs="Times New Roman"/>
          <w:sz w:val="18"/>
          <w:szCs w:val="24"/>
        </w:rPr>
        <w:t>Sumber : KPPM  Kabupaten Bone Tahun 2000-2010</w:t>
      </w:r>
    </w:p>
    <w:p w:rsidR="007332C3" w:rsidRPr="007332C3" w:rsidRDefault="007332C3" w:rsidP="007332C3">
      <w:pPr>
        <w:spacing w:after="0" w:line="240" w:lineRule="auto"/>
        <w:ind w:left="0" w:firstLine="0"/>
        <w:rPr>
          <w:rFonts w:ascii="Times New Roman" w:hAnsi="Times New Roman" w:cs="Times New Roman"/>
          <w:sz w:val="18"/>
          <w:szCs w:val="24"/>
        </w:rPr>
      </w:pPr>
    </w:p>
    <w:p w:rsidR="00D214C2" w:rsidRDefault="004E3005" w:rsidP="00D76497">
      <w:pPr>
        <w:spacing w:after="0" w:line="480" w:lineRule="auto"/>
        <w:ind w:left="142"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37859" cy="2403764"/>
            <wp:effectExtent l="19050" t="0" r="10391"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F8B" w:rsidRPr="007332C3" w:rsidRDefault="004E4F8B" w:rsidP="004E4F8B">
      <w:pPr>
        <w:spacing w:after="0" w:line="480" w:lineRule="auto"/>
        <w:ind w:left="0" w:firstLine="0"/>
        <w:rPr>
          <w:rFonts w:ascii="Times New Roman" w:hAnsi="Times New Roman" w:cs="Times New Roman"/>
          <w:sz w:val="18"/>
          <w:szCs w:val="24"/>
        </w:rPr>
      </w:pPr>
      <w:r w:rsidRPr="007332C3">
        <w:rPr>
          <w:rFonts w:ascii="Times New Roman" w:hAnsi="Times New Roman" w:cs="Times New Roman"/>
          <w:sz w:val="18"/>
          <w:szCs w:val="24"/>
        </w:rPr>
        <w:t xml:space="preserve">Gambar 4. </w:t>
      </w:r>
      <w:r w:rsidR="00993C1A" w:rsidRPr="007332C3">
        <w:rPr>
          <w:rFonts w:ascii="Times New Roman" w:hAnsi="Times New Roman" w:cs="Times New Roman"/>
          <w:sz w:val="18"/>
          <w:szCs w:val="24"/>
        </w:rPr>
        <w:t xml:space="preserve">3. </w:t>
      </w:r>
      <w:r w:rsidRPr="007332C3">
        <w:rPr>
          <w:rFonts w:ascii="Times New Roman" w:hAnsi="Times New Roman" w:cs="Times New Roman"/>
          <w:sz w:val="18"/>
          <w:szCs w:val="24"/>
        </w:rPr>
        <w:t>Perkembangan PMDN Kabupaten Bone Tahun 2000-2010</w:t>
      </w:r>
    </w:p>
    <w:p w:rsidR="000A045D" w:rsidRDefault="00CC72F6" w:rsidP="00580EF6">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Secara umum kondisi perkembangan </w:t>
      </w:r>
      <w:r w:rsidR="005E5F53">
        <w:rPr>
          <w:rFonts w:ascii="Times New Roman" w:hAnsi="Times New Roman" w:cs="Times New Roman"/>
          <w:sz w:val="24"/>
          <w:szCs w:val="24"/>
        </w:rPr>
        <w:t xml:space="preserve">Penanaman Modal Dalam Negeri (PMDN) di Kabupaten Bone dari tahun 2000 hingga tahun 2010 </w:t>
      </w:r>
      <w:r>
        <w:rPr>
          <w:rFonts w:ascii="Times New Roman" w:hAnsi="Times New Roman" w:cs="Times New Roman"/>
          <w:sz w:val="24"/>
          <w:szCs w:val="24"/>
        </w:rPr>
        <w:t xml:space="preserve">sangat mengkhawatirkan karena </w:t>
      </w:r>
      <w:r w:rsidR="005E5F53">
        <w:rPr>
          <w:rFonts w:ascii="Times New Roman" w:hAnsi="Times New Roman" w:cs="Times New Roman"/>
          <w:sz w:val="24"/>
          <w:szCs w:val="24"/>
        </w:rPr>
        <w:t>investasi PMDN di Kabupaten Bone berkembang sangat lambat</w:t>
      </w:r>
      <w:r>
        <w:rPr>
          <w:rFonts w:ascii="Times New Roman" w:hAnsi="Times New Roman" w:cs="Times New Roman"/>
          <w:sz w:val="24"/>
          <w:szCs w:val="24"/>
        </w:rPr>
        <w:t xml:space="preserve"> bahkan cenderung mengalami penurunan dari tahun ke tahun. Realisasi PMDN pada tahun 2000 hingga tahun 2003 mengalami peningkatan berturut-turut sebesar 97,76 persen pada tahun 2001, 95,96 persen pada tahun 2002 dan 91,01 persen pada tahun 2003. Kemudian pada tahun 2004 dan 2005, realisasi PMDN mengalami penurunan yakni sebesar 98,79 persen dan 90,16 persen. Hanya pada tahun 2006, investasi PMDN yang sudah terealisasikan mencapai Rp.</w:t>
      </w:r>
      <w:r w:rsidRPr="00E77F6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3.5</w:t>
      </w:r>
      <w:r w:rsidRPr="00E77F6C">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.0</w:t>
      </w:r>
      <w:r w:rsidRPr="00E77F6C">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w:t>
      </w:r>
      <w:r w:rsidRPr="00E77F6C">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xml:space="preserve">,00 atau telah terjadi peningkatan sebesar 77,26 persen </w:t>
      </w:r>
      <w:r w:rsidR="00A30BFE">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z w:val="24"/>
          <w:szCs w:val="24"/>
        </w:rPr>
        <w:t xml:space="preserve">banding tahun 2005. Realisasi PMDN </w:t>
      </w:r>
      <w:r w:rsidR="00046861">
        <w:rPr>
          <w:rFonts w:ascii="Times New Roman" w:eastAsia="Times New Roman" w:hAnsi="Times New Roman" w:cs="Times New Roman"/>
          <w:color w:val="000000"/>
          <w:sz w:val="24"/>
          <w:szCs w:val="24"/>
        </w:rPr>
        <w:t xml:space="preserve">pada tahun-tahun berikutnya yakni tahun 2007 hingga tahun 2010 terus-menerus mengalami penurunan. </w:t>
      </w:r>
      <w:r w:rsidR="002758C7">
        <w:rPr>
          <w:rFonts w:ascii="Times New Roman" w:eastAsia="Times New Roman" w:hAnsi="Times New Roman" w:cs="Times New Roman"/>
          <w:color w:val="000000"/>
          <w:sz w:val="24"/>
          <w:szCs w:val="24"/>
        </w:rPr>
        <w:t xml:space="preserve">Hal ini disebabkan karena </w:t>
      </w:r>
      <w:r w:rsidR="002758C7">
        <w:rPr>
          <w:rFonts w:ascii="Times New Roman" w:hAnsi="Times New Roman" w:cs="Times New Roman"/>
          <w:sz w:val="24"/>
          <w:szCs w:val="24"/>
        </w:rPr>
        <w:t xml:space="preserve">terdapat beberapa perusahaan yang pada awalnya rencana berinvestasi lebih besar, namun setelah melihat prospek proyek yang hendak dikelolah kedepannya tidak menjanjikan akhirnya investor mengurangi jumlah investasinya. </w:t>
      </w:r>
    </w:p>
    <w:p w:rsidR="0057524E" w:rsidRPr="008D704E" w:rsidRDefault="0057524E" w:rsidP="00AD10F5">
      <w:pPr>
        <w:spacing w:after="0" w:line="240" w:lineRule="auto"/>
        <w:ind w:left="0" w:firstLine="567"/>
        <w:rPr>
          <w:rFonts w:ascii="Times New Roman" w:hAnsi="Times New Roman" w:cs="Times New Roman"/>
          <w:sz w:val="24"/>
          <w:szCs w:val="24"/>
        </w:rPr>
      </w:pPr>
    </w:p>
    <w:p w:rsidR="004626BF" w:rsidRPr="009B7BE6" w:rsidRDefault="00147DBA" w:rsidP="00C856DA">
      <w:pPr>
        <w:pStyle w:val="ListParagraph"/>
        <w:numPr>
          <w:ilvl w:val="0"/>
          <w:numId w:val="64"/>
        </w:numPr>
        <w:spacing w:line="480" w:lineRule="auto"/>
        <w:ind w:left="426" w:hanging="284"/>
        <w:rPr>
          <w:rFonts w:ascii="Times New Roman" w:hAnsi="Times New Roman" w:cs="Times New Roman"/>
          <w:b/>
          <w:sz w:val="24"/>
          <w:szCs w:val="24"/>
        </w:rPr>
      </w:pPr>
      <w:r w:rsidRPr="009B7BE6">
        <w:rPr>
          <w:rFonts w:ascii="Times New Roman" w:hAnsi="Times New Roman" w:cs="Times New Roman"/>
          <w:b/>
          <w:sz w:val="24"/>
          <w:szCs w:val="24"/>
        </w:rPr>
        <w:t>Pengeluaran Pemerintah</w:t>
      </w:r>
    </w:p>
    <w:p w:rsidR="00227813" w:rsidRDefault="006B67C0" w:rsidP="0022781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Pemerintah sebagai institusi yang melakukan berbagai aktivitas juga merupakan konsumen bagi barang dan jasa di dalam negeri. </w:t>
      </w:r>
      <w:r w:rsidR="00227813">
        <w:rPr>
          <w:rFonts w:ascii="Times New Roman" w:hAnsi="Times New Roman" w:cs="Times New Roman"/>
          <w:sz w:val="24"/>
          <w:szCs w:val="24"/>
        </w:rPr>
        <w:t xml:space="preserve">Pengeluaran pemerintah merupakan salah satu aspek penggunaan sumber daya ekonomi yang secara langsung dikuasai oleh pemerintah dan secara tidak langsung dimiliki oleh masyarakat melalui pembayaran pajak. Dua aspek yang terkait dengan pengeluaran pemerintah adalah </w:t>
      </w:r>
      <w:r w:rsidR="00227813">
        <w:rPr>
          <w:rFonts w:ascii="Times New Roman" w:hAnsi="Times New Roman" w:cs="Times New Roman"/>
          <w:sz w:val="24"/>
          <w:szCs w:val="24"/>
        </w:rPr>
        <w:lastRenderedPageBreak/>
        <w:t xml:space="preserve">pendapatan/penerimaan dan pengeluaran/belanja. Belanja pemerintah adalah kewajiban pemerintah daerah yang diakui sebagai pengurangan nilai kekayaan daerah. </w:t>
      </w:r>
    </w:p>
    <w:p w:rsidR="00227813" w:rsidRPr="00227813" w:rsidRDefault="00227813" w:rsidP="0022781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Pengeluaran pemerintah dalam pertumbuhan endogen memiliki peran dalam pertumbuhan ekonomi dengan asumsi implikasi pengeluaran pemerintah adalah untuk kegiatan produktif misalnya belanja infrastruktur. Belanja yang bersifat produktif dan bersentuhan langsung dengan kepentingan publik akan dapat menstimulus perekonomian. Misalnya</w:t>
      </w:r>
      <w:r w:rsidR="00A359CB">
        <w:rPr>
          <w:rFonts w:ascii="Times New Roman" w:hAnsi="Times New Roman" w:cs="Times New Roman"/>
          <w:sz w:val="24"/>
          <w:szCs w:val="24"/>
        </w:rPr>
        <w:t>,</w:t>
      </w:r>
      <w:r>
        <w:rPr>
          <w:rFonts w:ascii="Times New Roman" w:hAnsi="Times New Roman" w:cs="Times New Roman"/>
          <w:sz w:val="24"/>
          <w:szCs w:val="24"/>
        </w:rPr>
        <w:t xml:space="preserve"> pembangunan infrastruktur akan mendorong investasi. Adanya investasi ekonomi akan berkembang dan menciptakan lapangan kerja baru sehingga akan menyerap pengangguran dan kemiskinan.</w:t>
      </w:r>
    </w:p>
    <w:p w:rsidR="00227813" w:rsidRDefault="006B67C0" w:rsidP="0022781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Pengeluaran pemerintah berbentuk pembelanjaan pemerintah</w:t>
      </w:r>
      <w:r w:rsidR="00A359CB">
        <w:rPr>
          <w:rFonts w:ascii="Times New Roman" w:hAnsi="Times New Roman" w:cs="Times New Roman"/>
          <w:sz w:val="24"/>
          <w:szCs w:val="24"/>
        </w:rPr>
        <w:t>,</w:t>
      </w:r>
      <w:r>
        <w:rPr>
          <w:rFonts w:ascii="Times New Roman" w:hAnsi="Times New Roman" w:cs="Times New Roman"/>
          <w:sz w:val="24"/>
          <w:szCs w:val="24"/>
        </w:rPr>
        <w:t xml:space="preserve"> baik dalam bentuk rutin maupun untuk pembangunan. Pengeluaran pemerintah bertujuan untuk memenuhi kebutuhan-kebutuhan dalam menjalankan roda pemerintahan dan pembangunan. </w:t>
      </w:r>
      <w:r w:rsidR="00227813">
        <w:rPr>
          <w:rFonts w:ascii="Times New Roman" w:hAnsi="Times New Roman" w:cs="Times New Roman"/>
          <w:sz w:val="24"/>
          <w:szCs w:val="24"/>
        </w:rPr>
        <w:t>Dalam hal ini</w:t>
      </w:r>
      <w:r w:rsidR="00A359CB">
        <w:rPr>
          <w:rFonts w:ascii="Times New Roman" w:hAnsi="Times New Roman" w:cs="Times New Roman"/>
          <w:sz w:val="24"/>
          <w:szCs w:val="24"/>
        </w:rPr>
        <w:t>,</w:t>
      </w:r>
      <w:r w:rsidR="00227813">
        <w:rPr>
          <w:rFonts w:ascii="Times New Roman" w:hAnsi="Times New Roman" w:cs="Times New Roman"/>
          <w:sz w:val="24"/>
          <w:szCs w:val="24"/>
        </w:rPr>
        <w:t xml:space="preserve"> pengeluaran rutin adalah pembelanjaan untuk membiayai kegiatan-kegiatan rutin seperti gaji pegawai</w:t>
      </w:r>
      <w:r w:rsidR="00A359CB">
        <w:rPr>
          <w:rFonts w:ascii="Times New Roman" w:hAnsi="Times New Roman" w:cs="Times New Roman"/>
          <w:sz w:val="24"/>
          <w:szCs w:val="24"/>
        </w:rPr>
        <w:t>,</w:t>
      </w:r>
      <w:r w:rsidR="00227813">
        <w:rPr>
          <w:rFonts w:ascii="Times New Roman" w:hAnsi="Times New Roman" w:cs="Times New Roman"/>
          <w:sz w:val="24"/>
          <w:szCs w:val="24"/>
        </w:rPr>
        <w:t xml:space="preserve"> sedangkan pengeluaran pembangunan adalah pembelanjaan untuk membiayai pembangunan yang sedang dilakukan dalam upaya meningkatkan kesejahteraan masyarakat. </w:t>
      </w:r>
    </w:p>
    <w:p w:rsidR="00591E36" w:rsidRDefault="00591E36" w:rsidP="0022781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Istilah komponen data pengeluaran pemerintah tahun 2000-2002 terdiri dari belanja rutin</w:t>
      </w:r>
      <w:r w:rsidR="00A359CB">
        <w:rPr>
          <w:rFonts w:ascii="Times New Roman" w:hAnsi="Times New Roman" w:cs="Times New Roman"/>
          <w:sz w:val="24"/>
          <w:szCs w:val="24"/>
        </w:rPr>
        <w:t>,</w:t>
      </w:r>
      <w:r>
        <w:rPr>
          <w:rFonts w:ascii="Times New Roman" w:hAnsi="Times New Roman" w:cs="Times New Roman"/>
          <w:sz w:val="24"/>
          <w:szCs w:val="24"/>
        </w:rPr>
        <w:t xml:space="preserve"> belanja pembangunan</w:t>
      </w:r>
      <w:r w:rsidR="00A359CB">
        <w:rPr>
          <w:rFonts w:ascii="Times New Roman" w:hAnsi="Times New Roman" w:cs="Times New Roman"/>
          <w:sz w:val="24"/>
          <w:szCs w:val="24"/>
        </w:rPr>
        <w:t>,</w:t>
      </w:r>
      <w:r>
        <w:rPr>
          <w:rFonts w:ascii="Times New Roman" w:hAnsi="Times New Roman" w:cs="Times New Roman"/>
          <w:sz w:val="24"/>
          <w:szCs w:val="24"/>
        </w:rPr>
        <w:t xml:space="preserve"> urusan kas dan perhitungan</w:t>
      </w:r>
      <w:r w:rsidR="00A359CB">
        <w:rPr>
          <w:rFonts w:ascii="Times New Roman" w:hAnsi="Times New Roman" w:cs="Times New Roman"/>
          <w:sz w:val="24"/>
          <w:szCs w:val="24"/>
        </w:rPr>
        <w:t>,</w:t>
      </w:r>
      <w:r>
        <w:rPr>
          <w:rFonts w:ascii="Times New Roman" w:hAnsi="Times New Roman" w:cs="Times New Roman"/>
          <w:sz w:val="24"/>
          <w:szCs w:val="24"/>
        </w:rPr>
        <w:t xml:space="preserve"> dan sisa perhitungan anggaran. Sedangkan istilah komponen data pengeluaran pemerintah tahun 2003-2006 terdiri dari aparatur daerah</w:t>
      </w:r>
      <w:r w:rsidR="00A359CB">
        <w:rPr>
          <w:rFonts w:ascii="Times New Roman" w:hAnsi="Times New Roman" w:cs="Times New Roman"/>
          <w:sz w:val="24"/>
          <w:szCs w:val="24"/>
        </w:rPr>
        <w:t>,</w:t>
      </w:r>
      <w:r>
        <w:rPr>
          <w:rFonts w:ascii="Times New Roman" w:hAnsi="Times New Roman" w:cs="Times New Roman"/>
          <w:sz w:val="24"/>
          <w:szCs w:val="24"/>
        </w:rPr>
        <w:t xml:space="preserve"> pelayanan </w:t>
      </w:r>
      <w:r w:rsidR="00A359CB">
        <w:rPr>
          <w:rFonts w:ascii="Times New Roman" w:hAnsi="Times New Roman" w:cs="Times New Roman"/>
          <w:sz w:val="24"/>
          <w:szCs w:val="24"/>
        </w:rPr>
        <w:t>publik,</w:t>
      </w:r>
      <w:r>
        <w:rPr>
          <w:rFonts w:ascii="Times New Roman" w:hAnsi="Times New Roman" w:cs="Times New Roman"/>
          <w:sz w:val="24"/>
          <w:szCs w:val="24"/>
        </w:rPr>
        <w:t xml:space="preserve"> belanja bagi hasil dan bantuan keuangan</w:t>
      </w:r>
      <w:r w:rsidR="00A359CB">
        <w:rPr>
          <w:rFonts w:ascii="Times New Roman" w:hAnsi="Times New Roman" w:cs="Times New Roman"/>
          <w:sz w:val="24"/>
          <w:szCs w:val="24"/>
        </w:rPr>
        <w:t>,</w:t>
      </w:r>
      <w:r>
        <w:rPr>
          <w:rFonts w:ascii="Times New Roman" w:hAnsi="Times New Roman" w:cs="Times New Roman"/>
          <w:sz w:val="24"/>
          <w:szCs w:val="24"/>
        </w:rPr>
        <w:t xml:space="preserve"> dan belanja tak tersangka. Kemudian pada tahun 2007-2010 istilah </w:t>
      </w:r>
      <w:r>
        <w:rPr>
          <w:rFonts w:ascii="Times New Roman" w:hAnsi="Times New Roman" w:cs="Times New Roman"/>
          <w:sz w:val="24"/>
          <w:szCs w:val="24"/>
        </w:rPr>
        <w:lastRenderedPageBreak/>
        <w:t>komponen data pengeluaran pemerintah terdiri dari belanja langsung dan belanja tidak langsung.</w:t>
      </w:r>
    </w:p>
    <w:p w:rsidR="00E340F3" w:rsidRDefault="00227813" w:rsidP="0022781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Belanja langsung terdiri atas belanja pegawai</w:t>
      </w:r>
      <w:r w:rsidR="00A359CB">
        <w:rPr>
          <w:rFonts w:ascii="Times New Roman" w:hAnsi="Times New Roman" w:cs="Times New Roman"/>
          <w:sz w:val="24"/>
          <w:szCs w:val="24"/>
        </w:rPr>
        <w:t>,</w:t>
      </w:r>
      <w:r>
        <w:rPr>
          <w:rFonts w:ascii="Times New Roman" w:hAnsi="Times New Roman" w:cs="Times New Roman"/>
          <w:sz w:val="24"/>
          <w:szCs w:val="24"/>
        </w:rPr>
        <w:t xml:space="preserve"> belanja barang dan jasa</w:t>
      </w:r>
      <w:r w:rsidR="00947B83">
        <w:rPr>
          <w:rFonts w:ascii="Times New Roman" w:hAnsi="Times New Roman" w:cs="Times New Roman"/>
          <w:sz w:val="24"/>
          <w:szCs w:val="24"/>
        </w:rPr>
        <w:t>,</w:t>
      </w:r>
      <w:r>
        <w:rPr>
          <w:rFonts w:ascii="Times New Roman" w:hAnsi="Times New Roman" w:cs="Times New Roman"/>
          <w:sz w:val="24"/>
          <w:szCs w:val="24"/>
        </w:rPr>
        <w:t xml:space="preserve"> belanja modal. Belanja tidak langsung terdiri atas belanja pegawai</w:t>
      </w:r>
      <w:r w:rsidR="00947B83">
        <w:rPr>
          <w:rFonts w:ascii="Times New Roman" w:hAnsi="Times New Roman" w:cs="Times New Roman"/>
          <w:sz w:val="24"/>
          <w:szCs w:val="24"/>
        </w:rPr>
        <w:t>,</w:t>
      </w:r>
      <w:r>
        <w:rPr>
          <w:rFonts w:ascii="Times New Roman" w:hAnsi="Times New Roman" w:cs="Times New Roman"/>
          <w:sz w:val="24"/>
          <w:szCs w:val="24"/>
        </w:rPr>
        <w:t xml:space="preserve"> belanja bunga</w:t>
      </w:r>
      <w:r w:rsidR="00947B83">
        <w:rPr>
          <w:rFonts w:ascii="Times New Roman" w:hAnsi="Times New Roman" w:cs="Times New Roman"/>
          <w:sz w:val="24"/>
          <w:szCs w:val="24"/>
        </w:rPr>
        <w:t>,</w:t>
      </w:r>
      <w:r>
        <w:rPr>
          <w:rFonts w:ascii="Times New Roman" w:hAnsi="Times New Roman" w:cs="Times New Roman"/>
          <w:sz w:val="24"/>
          <w:szCs w:val="24"/>
        </w:rPr>
        <w:t xml:space="preserve"> belanja subsidi</w:t>
      </w:r>
      <w:r w:rsidR="00947B83">
        <w:rPr>
          <w:rFonts w:ascii="Times New Roman" w:hAnsi="Times New Roman" w:cs="Times New Roman"/>
          <w:sz w:val="24"/>
          <w:szCs w:val="24"/>
        </w:rPr>
        <w:t>,</w:t>
      </w:r>
      <w:r>
        <w:rPr>
          <w:rFonts w:ascii="Times New Roman" w:hAnsi="Times New Roman" w:cs="Times New Roman"/>
          <w:sz w:val="24"/>
          <w:szCs w:val="24"/>
        </w:rPr>
        <w:t xml:space="preserve"> belanja hibah</w:t>
      </w:r>
      <w:r w:rsidR="00947B83">
        <w:rPr>
          <w:rFonts w:ascii="Times New Roman" w:hAnsi="Times New Roman" w:cs="Times New Roman"/>
          <w:sz w:val="24"/>
          <w:szCs w:val="24"/>
        </w:rPr>
        <w:t>,</w:t>
      </w:r>
      <w:r>
        <w:rPr>
          <w:rFonts w:ascii="Times New Roman" w:hAnsi="Times New Roman" w:cs="Times New Roman"/>
          <w:sz w:val="24"/>
          <w:szCs w:val="24"/>
        </w:rPr>
        <w:t xml:space="preserve"> belanja bantuan </w:t>
      </w:r>
      <w:r w:rsidR="00947B83">
        <w:rPr>
          <w:rFonts w:ascii="Times New Roman" w:hAnsi="Times New Roman" w:cs="Times New Roman"/>
          <w:sz w:val="24"/>
          <w:szCs w:val="24"/>
        </w:rPr>
        <w:t>sosial,</w:t>
      </w:r>
      <w:r>
        <w:rPr>
          <w:rFonts w:ascii="Times New Roman" w:hAnsi="Times New Roman" w:cs="Times New Roman"/>
          <w:sz w:val="24"/>
          <w:szCs w:val="24"/>
        </w:rPr>
        <w:t xml:space="preserve"> </w:t>
      </w:r>
      <w:r w:rsidR="00591E36">
        <w:rPr>
          <w:rFonts w:ascii="Times New Roman" w:hAnsi="Times New Roman" w:cs="Times New Roman"/>
          <w:sz w:val="24"/>
          <w:szCs w:val="24"/>
        </w:rPr>
        <w:t xml:space="preserve">belanja </w:t>
      </w:r>
      <w:r>
        <w:rPr>
          <w:rFonts w:ascii="Times New Roman" w:hAnsi="Times New Roman" w:cs="Times New Roman"/>
          <w:sz w:val="24"/>
          <w:szCs w:val="24"/>
        </w:rPr>
        <w:t>bagi hasil kepada provinsi/kabupaten/kota</w:t>
      </w:r>
      <w:r w:rsidR="00591E36">
        <w:rPr>
          <w:rFonts w:ascii="Times New Roman" w:hAnsi="Times New Roman" w:cs="Times New Roman"/>
          <w:sz w:val="24"/>
          <w:szCs w:val="24"/>
        </w:rPr>
        <w:t xml:space="preserve"> dan pemerintah desa</w:t>
      </w:r>
      <w:r w:rsidR="00947B83">
        <w:rPr>
          <w:rFonts w:ascii="Times New Roman" w:hAnsi="Times New Roman" w:cs="Times New Roman"/>
          <w:sz w:val="24"/>
          <w:szCs w:val="24"/>
        </w:rPr>
        <w:t>,</w:t>
      </w:r>
      <w:r>
        <w:rPr>
          <w:rFonts w:ascii="Times New Roman" w:hAnsi="Times New Roman" w:cs="Times New Roman"/>
          <w:sz w:val="24"/>
          <w:szCs w:val="24"/>
        </w:rPr>
        <w:t xml:space="preserve"> </w:t>
      </w:r>
      <w:r w:rsidR="00591E36">
        <w:rPr>
          <w:rFonts w:ascii="Times New Roman" w:hAnsi="Times New Roman" w:cs="Times New Roman"/>
          <w:sz w:val="24"/>
          <w:szCs w:val="24"/>
        </w:rPr>
        <w:t>belanja bantuan keuangan dari provinsi/kabupaten/kota dan pemerintah desa</w:t>
      </w:r>
      <w:r w:rsidR="00947B83">
        <w:rPr>
          <w:rFonts w:ascii="Times New Roman" w:hAnsi="Times New Roman" w:cs="Times New Roman"/>
          <w:sz w:val="24"/>
          <w:szCs w:val="24"/>
        </w:rPr>
        <w:t>,</w:t>
      </w:r>
      <w:r w:rsidR="00591E36">
        <w:rPr>
          <w:rFonts w:ascii="Times New Roman" w:hAnsi="Times New Roman" w:cs="Times New Roman"/>
          <w:sz w:val="24"/>
          <w:szCs w:val="24"/>
        </w:rPr>
        <w:t xml:space="preserve"> </w:t>
      </w:r>
      <w:r>
        <w:rPr>
          <w:rFonts w:ascii="Times New Roman" w:hAnsi="Times New Roman" w:cs="Times New Roman"/>
          <w:sz w:val="24"/>
          <w:szCs w:val="24"/>
        </w:rPr>
        <w:t xml:space="preserve">dan belanja tak terduga. </w:t>
      </w:r>
      <w:r w:rsidR="0092200D">
        <w:rPr>
          <w:rFonts w:ascii="Times New Roman" w:hAnsi="Times New Roman" w:cs="Times New Roman"/>
          <w:sz w:val="24"/>
          <w:szCs w:val="24"/>
        </w:rPr>
        <w:t>Perkembangan r</w:t>
      </w:r>
      <w:r>
        <w:rPr>
          <w:rFonts w:ascii="Times New Roman" w:hAnsi="Times New Roman" w:cs="Times New Roman"/>
          <w:sz w:val="24"/>
          <w:szCs w:val="24"/>
        </w:rPr>
        <w:t xml:space="preserve">ealisasi pengeluaran Pemerintah </w:t>
      </w:r>
      <w:r w:rsidR="00591E36">
        <w:rPr>
          <w:rFonts w:ascii="Times New Roman" w:hAnsi="Times New Roman" w:cs="Times New Roman"/>
          <w:sz w:val="24"/>
          <w:szCs w:val="24"/>
        </w:rPr>
        <w:t>Kabupaten Bone</w:t>
      </w:r>
      <w:r>
        <w:rPr>
          <w:rFonts w:ascii="Times New Roman" w:hAnsi="Times New Roman" w:cs="Times New Roman"/>
          <w:sz w:val="24"/>
          <w:szCs w:val="24"/>
        </w:rPr>
        <w:t xml:space="preserve"> dapat dilihat pada </w:t>
      </w:r>
      <w:r w:rsidR="00E12DC7">
        <w:rPr>
          <w:rFonts w:ascii="Times New Roman" w:hAnsi="Times New Roman" w:cs="Times New Roman"/>
          <w:sz w:val="24"/>
          <w:szCs w:val="24"/>
        </w:rPr>
        <w:t>tabel</w:t>
      </w:r>
      <w:r w:rsidR="00917ECD">
        <w:rPr>
          <w:rFonts w:ascii="Times New Roman" w:hAnsi="Times New Roman" w:cs="Times New Roman"/>
          <w:sz w:val="24"/>
          <w:szCs w:val="24"/>
        </w:rPr>
        <w:t xml:space="preserve"> 4.</w:t>
      </w:r>
      <w:r w:rsidR="0059265F">
        <w:rPr>
          <w:rFonts w:ascii="Times New Roman" w:hAnsi="Times New Roman" w:cs="Times New Roman"/>
          <w:sz w:val="24"/>
          <w:szCs w:val="24"/>
        </w:rPr>
        <w:t>9</w:t>
      </w:r>
    </w:p>
    <w:p w:rsidR="0092200D" w:rsidRDefault="00917ECD" w:rsidP="00917ECD">
      <w:pPr>
        <w:pStyle w:val="ListParagraph"/>
        <w:spacing w:line="240" w:lineRule="auto"/>
        <w:ind w:left="1843" w:hanging="1134"/>
        <w:rPr>
          <w:rFonts w:ascii="Times New Roman" w:hAnsi="Times New Roman" w:cs="Times New Roman"/>
          <w:sz w:val="24"/>
          <w:szCs w:val="24"/>
        </w:rPr>
      </w:pPr>
      <w:r>
        <w:rPr>
          <w:rFonts w:ascii="Times New Roman" w:hAnsi="Times New Roman" w:cs="Times New Roman"/>
          <w:sz w:val="24"/>
          <w:szCs w:val="24"/>
        </w:rPr>
        <w:t>Tabel 4.</w:t>
      </w:r>
      <w:r w:rsidR="0059265F">
        <w:rPr>
          <w:rFonts w:ascii="Times New Roman" w:hAnsi="Times New Roman" w:cs="Times New Roman"/>
          <w:sz w:val="24"/>
          <w:szCs w:val="24"/>
        </w:rPr>
        <w:t>9</w:t>
      </w:r>
      <w:r w:rsidR="00AD10F5">
        <w:rPr>
          <w:rFonts w:ascii="Times New Roman" w:hAnsi="Times New Roman" w:cs="Times New Roman"/>
          <w:sz w:val="24"/>
          <w:szCs w:val="24"/>
        </w:rPr>
        <w:t xml:space="preserve">  </w:t>
      </w:r>
      <w:r>
        <w:rPr>
          <w:rFonts w:ascii="Times New Roman" w:hAnsi="Times New Roman" w:cs="Times New Roman"/>
          <w:sz w:val="24"/>
          <w:szCs w:val="24"/>
        </w:rPr>
        <w:t xml:space="preserve"> </w:t>
      </w:r>
      <w:r w:rsidR="00E12DC7">
        <w:rPr>
          <w:rFonts w:ascii="Times New Roman" w:hAnsi="Times New Roman" w:cs="Times New Roman"/>
          <w:sz w:val="24"/>
          <w:szCs w:val="24"/>
        </w:rPr>
        <w:t>Perkembangan Realisasi Pengeluaran Pemerintah Kabupaten Bone Tahun 2000-2010</w:t>
      </w:r>
    </w:p>
    <w:p w:rsidR="00E12DC7" w:rsidRDefault="00E12DC7" w:rsidP="0059265F">
      <w:pPr>
        <w:pStyle w:val="ListParagraph"/>
        <w:spacing w:line="360" w:lineRule="auto"/>
        <w:ind w:left="1560" w:hanging="851"/>
        <w:rPr>
          <w:rFonts w:ascii="Times New Roman" w:hAnsi="Times New Roman" w:cs="Times New Roman"/>
          <w:sz w:val="24"/>
          <w:szCs w:val="24"/>
        </w:rPr>
      </w:pPr>
    </w:p>
    <w:tbl>
      <w:tblPr>
        <w:tblStyle w:val="TableGrid"/>
        <w:tblW w:w="0" w:type="auto"/>
        <w:tblInd w:w="959" w:type="dxa"/>
        <w:tblLayout w:type="fixed"/>
        <w:tblLook w:val="04A0"/>
      </w:tblPr>
      <w:tblGrid>
        <w:gridCol w:w="1276"/>
        <w:gridCol w:w="2693"/>
        <w:gridCol w:w="2410"/>
      </w:tblGrid>
      <w:tr w:rsidR="00E12DC7" w:rsidTr="00AD10F5">
        <w:tc>
          <w:tcPr>
            <w:tcW w:w="1276" w:type="dxa"/>
            <w:tcBorders>
              <w:top w:val="single" w:sz="18" w:space="0" w:color="auto"/>
              <w:left w:val="nil"/>
              <w:bottom w:val="single" w:sz="4" w:space="0" w:color="000000" w:themeColor="text1"/>
              <w:right w:val="nil"/>
            </w:tcBorders>
            <w:vAlign w:val="center"/>
          </w:tcPr>
          <w:p w:rsidR="00E12DC7" w:rsidRDefault="00E12DC7" w:rsidP="006F567D">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TAHUN</w:t>
            </w:r>
          </w:p>
        </w:tc>
        <w:tc>
          <w:tcPr>
            <w:tcW w:w="2693" w:type="dxa"/>
            <w:tcBorders>
              <w:top w:val="single" w:sz="18" w:space="0" w:color="auto"/>
              <w:left w:val="nil"/>
              <w:right w:val="nil"/>
            </w:tcBorders>
            <w:vAlign w:val="center"/>
          </w:tcPr>
          <w:p w:rsidR="00E12DC7" w:rsidRDefault="00E12DC7" w:rsidP="00D214C2">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PENGELUARAN PEMERINTAH</w:t>
            </w:r>
          </w:p>
        </w:tc>
        <w:tc>
          <w:tcPr>
            <w:tcW w:w="2410" w:type="dxa"/>
            <w:tcBorders>
              <w:top w:val="single" w:sz="18" w:space="0" w:color="auto"/>
              <w:left w:val="nil"/>
              <w:bottom w:val="single" w:sz="18" w:space="0" w:color="auto"/>
              <w:right w:val="nil"/>
            </w:tcBorders>
            <w:vAlign w:val="center"/>
          </w:tcPr>
          <w:p w:rsidR="00E12DC7" w:rsidRDefault="00E12DC7" w:rsidP="006F567D">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PERKEMBANGAN</w:t>
            </w:r>
          </w:p>
          <w:p w:rsidR="00E12DC7" w:rsidRDefault="00E12DC7" w:rsidP="006F567D">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537E2F" w:rsidTr="00AD10F5">
        <w:tc>
          <w:tcPr>
            <w:tcW w:w="1276" w:type="dxa"/>
            <w:tcBorders>
              <w:top w:val="single" w:sz="18" w:space="0" w:color="auto"/>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2693" w:type="dxa"/>
            <w:tcBorders>
              <w:top w:val="single" w:sz="18" w:space="0" w:color="auto"/>
              <w:left w:val="nil"/>
              <w:bottom w:val="nil"/>
              <w:right w:val="nil"/>
            </w:tcBorders>
            <w:vAlign w:val="center"/>
          </w:tcPr>
          <w:p w:rsidR="00537E2F" w:rsidRPr="00120304" w:rsidRDefault="00537E2F" w:rsidP="006F567D">
            <w:pPr>
              <w:ind w:left="601"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79.008.851.000</w:t>
            </w:r>
          </w:p>
        </w:tc>
        <w:tc>
          <w:tcPr>
            <w:tcW w:w="2410" w:type="dxa"/>
            <w:tcBorders>
              <w:top w:val="single" w:sz="18" w:space="0" w:color="auto"/>
              <w:left w:val="nil"/>
              <w:bottom w:val="nil"/>
              <w:right w:val="nil"/>
            </w:tcBorders>
            <w:vAlign w:val="center"/>
          </w:tcPr>
          <w:p w:rsidR="00537E2F" w:rsidRDefault="004F7D90"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537E2F" w:rsidTr="00AD10F5">
        <w:tc>
          <w:tcPr>
            <w:tcW w:w="1276" w:type="dxa"/>
            <w:tcBorders>
              <w:top w:val="nil"/>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2001</w:t>
            </w:r>
          </w:p>
        </w:tc>
        <w:tc>
          <w:tcPr>
            <w:tcW w:w="2693" w:type="dxa"/>
            <w:tcBorders>
              <w:top w:val="nil"/>
              <w:left w:val="nil"/>
              <w:bottom w:val="nil"/>
              <w:right w:val="nil"/>
            </w:tcBorders>
            <w:vAlign w:val="center"/>
          </w:tcPr>
          <w:p w:rsidR="00537E2F" w:rsidRPr="00120304" w:rsidRDefault="00537E2F" w:rsidP="006F567D">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120.011.627.000</w:t>
            </w:r>
          </w:p>
        </w:tc>
        <w:tc>
          <w:tcPr>
            <w:tcW w:w="2410" w:type="dxa"/>
            <w:tcBorders>
              <w:top w:val="nil"/>
              <w:left w:val="nil"/>
              <w:bottom w:val="nil"/>
              <w:right w:val="nil"/>
            </w:tcBorders>
            <w:vAlign w:val="center"/>
          </w:tcPr>
          <w:p w:rsidR="00537E2F" w:rsidRDefault="004F7D90"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51</w:t>
            </w:r>
            <w:r w:rsidR="00947B83">
              <w:rPr>
                <w:rFonts w:ascii="Times New Roman" w:hAnsi="Times New Roman" w:cs="Times New Roman"/>
                <w:sz w:val="24"/>
                <w:szCs w:val="24"/>
              </w:rPr>
              <w:t>,</w:t>
            </w:r>
            <w:r>
              <w:rPr>
                <w:rFonts w:ascii="Times New Roman" w:hAnsi="Times New Roman" w:cs="Times New Roman"/>
                <w:sz w:val="24"/>
                <w:szCs w:val="24"/>
              </w:rPr>
              <w:t>90</w:t>
            </w:r>
          </w:p>
        </w:tc>
      </w:tr>
      <w:tr w:rsidR="00537E2F" w:rsidTr="00AD10F5">
        <w:tc>
          <w:tcPr>
            <w:tcW w:w="1276" w:type="dxa"/>
            <w:tcBorders>
              <w:top w:val="nil"/>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2002</w:t>
            </w:r>
          </w:p>
        </w:tc>
        <w:tc>
          <w:tcPr>
            <w:tcW w:w="2693" w:type="dxa"/>
            <w:tcBorders>
              <w:top w:val="nil"/>
              <w:left w:val="nil"/>
              <w:bottom w:val="nil"/>
              <w:right w:val="nil"/>
            </w:tcBorders>
            <w:vAlign w:val="center"/>
          </w:tcPr>
          <w:p w:rsidR="00537E2F" w:rsidRPr="00120304" w:rsidRDefault="00537E2F" w:rsidP="00947B83">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281.835.022.297</w:t>
            </w:r>
            <w:r w:rsidR="00947B83">
              <w:rPr>
                <w:rFonts w:ascii="Times New Roman" w:eastAsia="Times New Roman" w:hAnsi="Times New Roman" w:cs="Times New Roman"/>
                <w:color w:val="000000"/>
                <w:sz w:val="24"/>
                <w:szCs w:val="24"/>
              </w:rPr>
              <w:t>,</w:t>
            </w:r>
            <w:r w:rsidRPr="00120304">
              <w:rPr>
                <w:rFonts w:ascii="Times New Roman" w:eastAsia="Times New Roman" w:hAnsi="Times New Roman" w:cs="Times New Roman"/>
                <w:color w:val="000000"/>
                <w:sz w:val="24"/>
                <w:szCs w:val="24"/>
              </w:rPr>
              <w:t>54</w:t>
            </w:r>
          </w:p>
        </w:tc>
        <w:tc>
          <w:tcPr>
            <w:tcW w:w="2410" w:type="dxa"/>
            <w:tcBorders>
              <w:top w:val="nil"/>
              <w:left w:val="nil"/>
              <w:bottom w:val="nil"/>
              <w:right w:val="nil"/>
            </w:tcBorders>
            <w:vAlign w:val="center"/>
          </w:tcPr>
          <w:p w:rsidR="00537E2F" w:rsidRDefault="004F7D90"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134</w:t>
            </w:r>
            <w:r w:rsidR="00947B83">
              <w:rPr>
                <w:rFonts w:ascii="Times New Roman" w:hAnsi="Times New Roman" w:cs="Times New Roman"/>
                <w:sz w:val="24"/>
                <w:szCs w:val="24"/>
              </w:rPr>
              <w:t>,</w:t>
            </w:r>
            <w:r>
              <w:rPr>
                <w:rFonts w:ascii="Times New Roman" w:hAnsi="Times New Roman" w:cs="Times New Roman"/>
                <w:sz w:val="24"/>
                <w:szCs w:val="24"/>
              </w:rPr>
              <w:t>84</w:t>
            </w:r>
          </w:p>
        </w:tc>
      </w:tr>
      <w:tr w:rsidR="00537E2F" w:rsidTr="00AD10F5">
        <w:tc>
          <w:tcPr>
            <w:tcW w:w="1276" w:type="dxa"/>
            <w:tcBorders>
              <w:top w:val="nil"/>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2003</w:t>
            </w:r>
          </w:p>
        </w:tc>
        <w:tc>
          <w:tcPr>
            <w:tcW w:w="2693" w:type="dxa"/>
            <w:tcBorders>
              <w:top w:val="nil"/>
              <w:left w:val="nil"/>
              <w:bottom w:val="nil"/>
              <w:right w:val="nil"/>
            </w:tcBorders>
            <w:vAlign w:val="center"/>
          </w:tcPr>
          <w:p w:rsidR="00537E2F" w:rsidRPr="00120304" w:rsidRDefault="00537E2F" w:rsidP="00947B83">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327.201.442.282</w:t>
            </w:r>
            <w:r w:rsidR="00947B83">
              <w:rPr>
                <w:rFonts w:ascii="Times New Roman" w:eastAsia="Times New Roman" w:hAnsi="Times New Roman" w:cs="Times New Roman"/>
                <w:color w:val="000000"/>
                <w:sz w:val="24"/>
                <w:szCs w:val="24"/>
              </w:rPr>
              <w:t>,</w:t>
            </w:r>
            <w:r w:rsidRPr="00120304">
              <w:rPr>
                <w:rFonts w:ascii="Times New Roman" w:eastAsia="Times New Roman" w:hAnsi="Times New Roman" w:cs="Times New Roman"/>
                <w:color w:val="000000"/>
                <w:sz w:val="24"/>
                <w:szCs w:val="24"/>
              </w:rPr>
              <w:t>54</w:t>
            </w:r>
          </w:p>
        </w:tc>
        <w:tc>
          <w:tcPr>
            <w:tcW w:w="2410" w:type="dxa"/>
            <w:tcBorders>
              <w:top w:val="nil"/>
              <w:left w:val="nil"/>
              <w:bottom w:val="nil"/>
              <w:right w:val="nil"/>
            </w:tcBorders>
            <w:vAlign w:val="center"/>
          </w:tcPr>
          <w:p w:rsidR="00537E2F" w:rsidRDefault="004F7D90"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r w:rsidR="00947B83">
              <w:rPr>
                <w:rFonts w:ascii="Times New Roman" w:hAnsi="Times New Roman" w:cs="Times New Roman"/>
                <w:sz w:val="24"/>
                <w:szCs w:val="24"/>
              </w:rPr>
              <w:t>,</w:t>
            </w:r>
            <w:r>
              <w:rPr>
                <w:rFonts w:ascii="Times New Roman" w:hAnsi="Times New Roman" w:cs="Times New Roman"/>
                <w:sz w:val="24"/>
                <w:szCs w:val="24"/>
              </w:rPr>
              <w:t>10</w:t>
            </w:r>
          </w:p>
        </w:tc>
      </w:tr>
      <w:tr w:rsidR="00537E2F" w:rsidTr="00AD10F5">
        <w:tc>
          <w:tcPr>
            <w:tcW w:w="1276" w:type="dxa"/>
            <w:tcBorders>
              <w:top w:val="nil"/>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2004</w:t>
            </w:r>
          </w:p>
        </w:tc>
        <w:tc>
          <w:tcPr>
            <w:tcW w:w="2693" w:type="dxa"/>
            <w:tcBorders>
              <w:top w:val="nil"/>
              <w:left w:val="nil"/>
              <w:bottom w:val="nil"/>
              <w:right w:val="nil"/>
            </w:tcBorders>
            <w:vAlign w:val="center"/>
          </w:tcPr>
          <w:p w:rsidR="00537E2F" w:rsidRPr="00120304" w:rsidRDefault="00537E2F" w:rsidP="006F567D">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327.202.000.000</w:t>
            </w:r>
          </w:p>
        </w:tc>
        <w:tc>
          <w:tcPr>
            <w:tcW w:w="2410" w:type="dxa"/>
            <w:tcBorders>
              <w:top w:val="nil"/>
              <w:left w:val="nil"/>
              <w:bottom w:val="nil"/>
              <w:right w:val="nil"/>
            </w:tcBorders>
            <w:vAlign w:val="center"/>
          </w:tcPr>
          <w:p w:rsidR="00537E2F" w:rsidRDefault="004F7D90"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00947B83">
              <w:rPr>
                <w:rFonts w:ascii="Times New Roman" w:hAnsi="Times New Roman" w:cs="Times New Roman"/>
                <w:sz w:val="24"/>
                <w:szCs w:val="24"/>
              </w:rPr>
              <w:t>,</w:t>
            </w:r>
            <w:r>
              <w:rPr>
                <w:rFonts w:ascii="Times New Roman" w:hAnsi="Times New Roman" w:cs="Times New Roman"/>
                <w:sz w:val="24"/>
                <w:szCs w:val="24"/>
              </w:rPr>
              <w:t>0001</w:t>
            </w:r>
          </w:p>
        </w:tc>
      </w:tr>
      <w:tr w:rsidR="00537E2F" w:rsidTr="00AD10F5">
        <w:tc>
          <w:tcPr>
            <w:tcW w:w="1276" w:type="dxa"/>
            <w:tcBorders>
              <w:top w:val="nil"/>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2005</w:t>
            </w:r>
          </w:p>
        </w:tc>
        <w:tc>
          <w:tcPr>
            <w:tcW w:w="2693" w:type="dxa"/>
            <w:tcBorders>
              <w:top w:val="nil"/>
              <w:left w:val="nil"/>
              <w:bottom w:val="nil"/>
              <w:right w:val="nil"/>
            </w:tcBorders>
            <w:vAlign w:val="center"/>
          </w:tcPr>
          <w:p w:rsidR="00537E2F" w:rsidRPr="00120304" w:rsidRDefault="00537E2F" w:rsidP="006F567D">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393.000.811.585</w:t>
            </w:r>
          </w:p>
        </w:tc>
        <w:tc>
          <w:tcPr>
            <w:tcW w:w="2410" w:type="dxa"/>
            <w:tcBorders>
              <w:top w:val="nil"/>
              <w:left w:val="nil"/>
              <w:bottom w:val="nil"/>
              <w:right w:val="nil"/>
            </w:tcBorders>
            <w:vAlign w:val="center"/>
          </w:tcPr>
          <w:p w:rsidR="00537E2F" w:rsidRDefault="004F7D90"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r w:rsidR="00947B83">
              <w:rPr>
                <w:rFonts w:ascii="Times New Roman" w:hAnsi="Times New Roman" w:cs="Times New Roman"/>
                <w:sz w:val="24"/>
                <w:szCs w:val="24"/>
              </w:rPr>
              <w:t>,</w:t>
            </w:r>
            <w:r>
              <w:rPr>
                <w:rFonts w:ascii="Times New Roman" w:hAnsi="Times New Roman" w:cs="Times New Roman"/>
                <w:sz w:val="24"/>
                <w:szCs w:val="24"/>
              </w:rPr>
              <w:t>11</w:t>
            </w:r>
          </w:p>
        </w:tc>
      </w:tr>
      <w:tr w:rsidR="00537E2F" w:rsidTr="00AD10F5">
        <w:tc>
          <w:tcPr>
            <w:tcW w:w="1276" w:type="dxa"/>
            <w:tcBorders>
              <w:top w:val="nil"/>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2006</w:t>
            </w:r>
          </w:p>
        </w:tc>
        <w:tc>
          <w:tcPr>
            <w:tcW w:w="2693" w:type="dxa"/>
            <w:tcBorders>
              <w:top w:val="nil"/>
              <w:left w:val="nil"/>
              <w:bottom w:val="nil"/>
              <w:right w:val="nil"/>
            </w:tcBorders>
            <w:vAlign w:val="center"/>
          </w:tcPr>
          <w:p w:rsidR="00537E2F" w:rsidRPr="00120304" w:rsidRDefault="00537E2F" w:rsidP="00947B83">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548.923.764.255</w:t>
            </w:r>
            <w:r w:rsidR="00947B83">
              <w:rPr>
                <w:rFonts w:ascii="Times New Roman" w:eastAsia="Times New Roman" w:hAnsi="Times New Roman" w:cs="Times New Roman"/>
                <w:color w:val="000000"/>
                <w:sz w:val="24"/>
                <w:szCs w:val="24"/>
              </w:rPr>
              <w:t>,</w:t>
            </w:r>
            <w:r w:rsidRPr="00120304">
              <w:rPr>
                <w:rFonts w:ascii="Times New Roman" w:eastAsia="Times New Roman" w:hAnsi="Times New Roman" w:cs="Times New Roman"/>
                <w:color w:val="000000"/>
                <w:sz w:val="24"/>
                <w:szCs w:val="24"/>
              </w:rPr>
              <w:t>10</w:t>
            </w:r>
          </w:p>
        </w:tc>
        <w:tc>
          <w:tcPr>
            <w:tcW w:w="2410" w:type="dxa"/>
            <w:tcBorders>
              <w:top w:val="nil"/>
              <w:left w:val="nil"/>
              <w:bottom w:val="nil"/>
              <w:right w:val="nil"/>
            </w:tcBorders>
            <w:vAlign w:val="center"/>
          </w:tcPr>
          <w:p w:rsidR="00537E2F" w:rsidRDefault="004F7D90"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39</w:t>
            </w:r>
            <w:r w:rsidR="00947B83">
              <w:rPr>
                <w:rFonts w:ascii="Times New Roman" w:hAnsi="Times New Roman" w:cs="Times New Roman"/>
                <w:sz w:val="24"/>
                <w:szCs w:val="24"/>
              </w:rPr>
              <w:t>,</w:t>
            </w:r>
            <w:r>
              <w:rPr>
                <w:rFonts w:ascii="Times New Roman" w:hAnsi="Times New Roman" w:cs="Times New Roman"/>
                <w:sz w:val="24"/>
                <w:szCs w:val="24"/>
              </w:rPr>
              <w:t>67</w:t>
            </w:r>
          </w:p>
        </w:tc>
      </w:tr>
      <w:tr w:rsidR="00537E2F" w:rsidTr="00AD10F5">
        <w:tc>
          <w:tcPr>
            <w:tcW w:w="1276" w:type="dxa"/>
            <w:tcBorders>
              <w:top w:val="nil"/>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2007</w:t>
            </w:r>
          </w:p>
        </w:tc>
        <w:tc>
          <w:tcPr>
            <w:tcW w:w="2693" w:type="dxa"/>
            <w:tcBorders>
              <w:top w:val="nil"/>
              <w:left w:val="nil"/>
              <w:bottom w:val="nil"/>
              <w:right w:val="nil"/>
            </w:tcBorders>
            <w:vAlign w:val="center"/>
          </w:tcPr>
          <w:p w:rsidR="00537E2F" w:rsidRPr="00120304" w:rsidRDefault="00537E2F" w:rsidP="00947B83">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708.743.715.071</w:t>
            </w:r>
            <w:r w:rsidR="00947B83">
              <w:rPr>
                <w:rFonts w:ascii="Times New Roman" w:eastAsia="Times New Roman" w:hAnsi="Times New Roman" w:cs="Times New Roman"/>
                <w:color w:val="000000"/>
                <w:sz w:val="24"/>
                <w:szCs w:val="24"/>
              </w:rPr>
              <w:t>,</w:t>
            </w:r>
            <w:r w:rsidRPr="00120304">
              <w:rPr>
                <w:rFonts w:ascii="Times New Roman" w:eastAsia="Times New Roman" w:hAnsi="Times New Roman" w:cs="Times New Roman"/>
                <w:color w:val="000000"/>
                <w:sz w:val="24"/>
                <w:szCs w:val="24"/>
              </w:rPr>
              <w:t>39</w:t>
            </w:r>
          </w:p>
        </w:tc>
        <w:tc>
          <w:tcPr>
            <w:tcW w:w="2410" w:type="dxa"/>
            <w:tcBorders>
              <w:top w:val="nil"/>
              <w:left w:val="nil"/>
              <w:bottom w:val="nil"/>
              <w:right w:val="nil"/>
            </w:tcBorders>
            <w:vAlign w:val="center"/>
          </w:tcPr>
          <w:p w:rsidR="00537E2F" w:rsidRDefault="004F7D90"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29</w:t>
            </w:r>
            <w:r w:rsidR="00947B83">
              <w:rPr>
                <w:rFonts w:ascii="Times New Roman" w:hAnsi="Times New Roman" w:cs="Times New Roman"/>
                <w:sz w:val="24"/>
                <w:szCs w:val="24"/>
              </w:rPr>
              <w:t>,</w:t>
            </w:r>
            <w:r>
              <w:rPr>
                <w:rFonts w:ascii="Times New Roman" w:hAnsi="Times New Roman" w:cs="Times New Roman"/>
                <w:sz w:val="24"/>
                <w:szCs w:val="24"/>
              </w:rPr>
              <w:t>11</w:t>
            </w:r>
          </w:p>
        </w:tc>
      </w:tr>
      <w:tr w:rsidR="00537E2F" w:rsidTr="00AD10F5">
        <w:tc>
          <w:tcPr>
            <w:tcW w:w="1276" w:type="dxa"/>
            <w:tcBorders>
              <w:top w:val="nil"/>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2008</w:t>
            </w:r>
          </w:p>
        </w:tc>
        <w:tc>
          <w:tcPr>
            <w:tcW w:w="2693" w:type="dxa"/>
            <w:tcBorders>
              <w:top w:val="nil"/>
              <w:left w:val="nil"/>
              <w:bottom w:val="nil"/>
              <w:right w:val="nil"/>
            </w:tcBorders>
            <w:vAlign w:val="center"/>
          </w:tcPr>
          <w:p w:rsidR="00537E2F" w:rsidRPr="00120304" w:rsidRDefault="00537E2F" w:rsidP="00947B83">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774.248.282.596</w:t>
            </w:r>
            <w:r w:rsidR="00947B83">
              <w:rPr>
                <w:rFonts w:ascii="Times New Roman" w:eastAsia="Times New Roman" w:hAnsi="Times New Roman" w:cs="Times New Roman"/>
                <w:color w:val="000000"/>
                <w:sz w:val="24"/>
                <w:szCs w:val="24"/>
              </w:rPr>
              <w:t>,</w:t>
            </w:r>
            <w:r w:rsidRPr="00120304">
              <w:rPr>
                <w:rFonts w:ascii="Times New Roman" w:eastAsia="Times New Roman" w:hAnsi="Times New Roman" w:cs="Times New Roman"/>
                <w:color w:val="000000"/>
                <w:sz w:val="24"/>
                <w:szCs w:val="24"/>
              </w:rPr>
              <w:t>50</w:t>
            </w:r>
          </w:p>
        </w:tc>
        <w:tc>
          <w:tcPr>
            <w:tcW w:w="2410" w:type="dxa"/>
            <w:tcBorders>
              <w:top w:val="nil"/>
              <w:left w:val="nil"/>
              <w:bottom w:val="nil"/>
              <w:right w:val="nil"/>
            </w:tcBorders>
            <w:vAlign w:val="center"/>
          </w:tcPr>
          <w:p w:rsidR="00537E2F" w:rsidRDefault="004F7D90"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r w:rsidR="00947B83">
              <w:rPr>
                <w:rFonts w:ascii="Times New Roman" w:hAnsi="Times New Roman" w:cs="Times New Roman"/>
                <w:sz w:val="24"/>
                <w:szCs w:val="24"/>
              </w:rPr>
              <w:t>,</w:t>
            </w:r>
            <w:r>
              <w:rPr>
                <w:rFonts w:ascii="Times New Roman" w:hAnsi="Times New Roman" w:cs="Times New Roman"/>
                <w:sz w:val="24"/>
                <w:szCs w:val="24"/>
              </w:rPr>
              <w:t>24</w:t>
            </w:r>
          </w:p>
        </w:tc>
      </w:tr>
      <w:tr w:rsidR="00537E2F" w:rsidTr="00AD10F5">
        <w:tc>
          <w:tcPr>
            <w:tcW w:w="1276" w:type="dxa"/>
            <w:tcBorders>
              <w:top w:val="nil"/>
              <w:left w:val="nil"/>
              <w:bottom w:val="nil"/>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2009</w:t>
            </w:r>
          </w:p>
        </w:tc>
        <w:tc>
          <w:tcPr>
            <w:tcW w:w="2693" w:type="dxa"/>
            <w:tcBorders>
              <w:top w:val="nil"/>
              <w:left w:val="nil"/>
              <w:bottom w:val="nil"/>
              <w:right w:val="nil"/>
            </w:tcBorders>
            <w:vAlign w:val="center"/>
          </w:tcPr>
          <w:p w:rsidR="00537E2F" w:rsidRPr="00120304" w:rsidRDefault="00537E2F" w:rsidP="00947B83">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808.389.682.065</w:t>
            </w:r>
            <w:r w:rsidR="00947B83">
              <w:rPr>
                <w:rFonts w:ascii="Times New Roman" w:eastAsia="Times New Roman" w:hAnsi="Times New Roman" w:cs="Times New Roman"/>
                <w:color w:val="000000"/>
                <w:sz w:val="24"/>
                <w:szCs w:val="24"/>
              </w:rPr>
              <w:t>,</w:t>
            </w:r>
            <w:r w:rsidRPr="00120304">
              <w:rPr>
                <w:rFonts w:ascii="Times New Roman" w:eastAsia="Times New Roman" w:hAnsi="Times New Roman" w:cs="Times New Roman"/>
                <w:color w:val="000000"/>
                <w:sz w:val="24"/>
                <w:szCs w:val="24"/>
              </w:rPr>
              <w:t>41</w:t>
            </w:r>
          </w:p>
        </w:tc>
        <w:tc>
          <w:tcPr>
            <w:tcW w:w="2410" w:type="dxa"/>
            <w:tcBorders>
              <w:top w:val="nil"/>
              <w:left w:val="nil"/>
              <w:bottom w:val="nil"/>
              <w:right w:val="nil"/>
            </w:tcBorders>
            <w:vAlign w:val="center"/>
          </w:tcPr>
          <w:p w:rsidR="00537E2F" w:rsidRDefault="004F7D90"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r w:rsidR="00947B83">
              <w:rPr>
                <w:rFonts w:ascii="Times New Roman" w:hAnsi="Times New Roman" w:cs="Times New Roman"/>
                <w:sz w:val="24"/>
                <w:szCs w:val="24"/>
              </w:rPr>
              <w:t>,</w:t>
            </w:r>
            <w:r>
              <w:rPr>
                <w:rFonts w:ascii="Times New Roman" w:hAnsi="Times New Roman" w:cs="Times New Roman"/>
                <w:sz w:val="24"/>
                <w:szCs w:val="24"/>
              </w:rPr>
              <w:t>41</w:t>
            </w:r>
          </w:p>
        </w:tc>
      </w:tr>
      <w:tr w:rsidR="00537E2F" w:rsidTr="00AD10F5">
        <w:tc>
          <w:tcPr>
            <w:tcW w:w="1276" w:type="dxa"/>
            <w:tcBorders>
              <w:top w:val="nil"/>
              <w:left w:val="nil"/>
              <w:bottom w:val="single" w:sz="18" w:space="0" w:color="auto"/>
              <w:right w:val="nil"/>
            </w:tcBorders>
            <w:vAlign w:val="center"/>
          </w:tcPr>
          <w:p w:rsidR="00537E2F" w:rsidRDefault="00537E2F" w:rsidP="006F567D">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2010</w:t>
            </w:r>
          </w:p>
        </w:tc>
        <w:tc>
          <w:tcPr>
            <w:tcW w:w="2693" w:type="dxa"/>
            <w:tcBorders>
              <w:top w:val="nil"/>
              <w:left w:val="nil"/>
              <w:bottom w:val="single" w:sz="4" w:space="0" w:color="auto"/>
              <w:right w:val="nil"/>
            </w:tcBorders>
            <w:vAlign w:val="center"/>
          </w:tcPr>
          <w:p w:rsidR="00537E2F" w:rsidRPr="00120304" w:rsidRDefault="00537E2F" w:rsidP="00947B83">
            <w:pPr>
              <w:ind w:left="459" w:right="-2" w:firstLine="0"/>
              <w:jc w:val="left"/>
              <w:rPr>
                <w:rFonts w:ascii="Times New Roman" w:eastAsia="Times New Roman" w:hAnsi="Times New Roman" w:cs="Times New Roman"/>
                <w:color w:val="000000"/>
                <w:sz w:val="24"/>
                <w:szCs w:val="24"/>
              </w:rPr>
            </w:pPr>
            <w:r w:rsidRPr="00120304">
              <w:rPr>
                <w:rFonts w:ascii="Times New Roman" w:eastAsia="Times New Roman" w:hAnsi="Times New Roman" w:cs="Times New Roman"/>
                <w:color w:val="000000"/>
                <w:sz w:val="24"/>
                <w:szCs w:val="24"/>
              </w:rPr>
              <w:t>774.466.683.951</w:t>
            </w:r>
            <w:r w:rsidR="00947B83">
              <w:rPr>
                <w:rFonts w:ascii="Times New Roman" w:eastAsia="Times New Roman" w:hAnsi="Times New Roman" w:cs="Times New Roman"/>
                <w:color w:val="000000"/>
                <w:sz w:val="24"/>
                <w:szCs w:val="24"/>
              </w:rPr>
              <w:t>,</w:t>
            </w:r>
            <w:r w:rsidRPr="00120304">
              <w:rPr>
                <w:rFonts w:ascii="Times New Roman" w:eastAsia="Times New Roman" w:hAnsi="Times New Roman" w:cs="Times New Roman"/>
                <w:color w:val="000000"/>
                <w:sz w:val="24"/>
                <w:szCs w:val="24"/>
              </w:rPr>
              <w:t>82</w:t>
            </w:r>
          </w:p>
        </w:tc>
        <w:tc>
          <w:tcPr>
            <w:tcW w:w="2410" w:type="dxa"/>
            <w:tcBorders>
              <w:top w:val="nil"/>
              <w:left w:val="nil"/>
              <w:bottom w:val="single" w:sz="4" w:space="0" w:color="auto"/>
              <w:right w:val="nil"/>
            </w:tcBorders>
            <w:vAlign w:val="center"/>
          </w:tcPr>
          <w:p w:rsidR="00537E2F" w:rsidRDefault="002A1298" w:rsidP="00947B83">
            <w:pPr>
              <w:pStyle w:val="ListParagraph"/>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r w:rsidR="004F7D90">
              <w:rPr>
                <w:rFonts w:ascii="Times New Roman" w:hAnsi="Times New Roman" w:cs="Times New Roman"/>
                <w:sz w:val="24"/>
                <w:szCs w:val="24"/>
              </w:rPr>
              <w:t>4</w:t>
            </w:r>
            <w:r w:rsidR="00947B83">
              <w:rPr>
                <w:rFonts w:ascii="Times New Roman" w:hAnsi="Times New Roman" w:cs="Times New Roman"/>
                <w:sz w:val="24"/>
                <w:szCs w:val="24"/>
              </w:rPr>
              <w:t>,</w:t>
            </w:r>
            <w:r w:rsidR="004F7D90">
              <w:rPr>
                <w:rFonts w:ascii="Times New Roman" w:hAnsi="Times New Roman" w:cs="Times New Roman"/>
                <w:sz w:val="24"/>
                <w:szCs w:val="24"/>
              </w:rPr>
              <w:t>20</w:t>
            </w:r>
            <w:r>
              <w:rPr>
                <w:rFonts w:ascii="Times New Roman" w:hAnsi="Times New Roman" w:cs="Times New Roman"/>
                <w:sz w:val="24"/>
                <w:szCs w:val="24"/>
              </w:rPr>
              <w:t>)</w:t>
            </w:r>
          </w:p>
        </w:tc>
      </w:tr>
      <w:tr w:rsidR="00537E2F" w:rsidTr="00AD10F5">
        <w:tc>
          <w:tcPr>
            <w:tcW w:w="3969" w:type="dxa"/>
            <w:gridSpan w:val="2"/>
            <w:tcBorders>
              <w:top w:val="single" w:sz="18" w:space="0" w:color="auto"/>
              <w:left w:val="nil"/>
              <w:bottom w:val="single" w:sz="18" w:space="0" w:color="auto"/>
              <w:right w:val="nil"/>
            </w:tcBorders>
            <w:vAlign w:val="center"/>
          </w:tcPr>
          <w:p w:rsidR="00537E2F" w:rsidRDefault="00537E2F" w:rsidP="006F567D">
            <w:pPr>
              <w:pStyle w:val="ListParagraph"/>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Rata-rata</w:t>
            </w:r>
          </w:p>
        </w:tc>
        <w:tc>
          <w:tcPr>
            <w:tcW w:w="2410" w:type="dxa"/>
            <w:tcBorders>
              <w:top w:val="single" w:sz="18" w:space="0" w:color="auto"/>
              <w:left w:val="nil"/>
              <w:bottom w:val="single" w:sz="18" w:space="0" w:color="auto"/>
              <w:right w:val="nil"/>
            </w:tcBorders>
            <w:vAlign w:val="center"/>
          </w:tcPr>
          <w:p w:rsidR="00537E2F" w:rsidRDefault="002A1298" w:rsidP="00947B83">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29</w:t>
            </w:r>
            <w:r w:rsidR="00947B83">
              <w:rPr>
                <w:rFonts w:ascii="Times New Roman" w:hAnsi="Times New Roman" w:cs="Times New Roman"/>
                <w:sz w:val="24"/>
                <w:szCs w:val="24"/>
              </w:rPr>
              <w:t>,</w:t>
            </w:r>
            <w:r>
              <w:rPr>
                <w:rFonts w:ascii="Times New Roman" w:hAnsi="Times New Roman" w:cs="Times New Roman"/>
                <w:sz w:val="24"/>
                <w:szCs w:val="24"/>
              </w:rPr>
              <w:t>70</w:t>
            </w:r>
          </w:p>
        </w:tc>
      </w:tr>
    </w:tbl>
    <w:p w:rsidR="004F7D90" w:rsidRDefault="004F7D90" w:rsidP="004F7D90">
      <w:pPr>
        <w:pStyle w:val="ListParagraph"/>
        <w:spacing w:line="240" w:lineRule="auto"/>
        <w:ind w:left="0" w:firstLine="0"/>
        <w:rPr>
          <w:rFonts w:ascii="Times New Roman" w:hAnsi="Times New Roman" w:cs="Times New Roman"/>
          <w:sz w:val="24"/>
          <w:szCs w:val="24"/>
        </w:rPr>
      </w:pPr>
    </w:p>
    <w:p w:rsidR="004F7D90" w:rsidRPr="00AD10F5" w:rsidRDefault="004F7D90" w:rsidP="004F7D90">
      <w:pPr>
        <w:pStyle w:val="ListParagraph"/>
        <w:spacing w:line="480" w:lineRule="auto"/>
        <w:ind w:left="0" w:firstLine="0"/>
        <w:rPr>
          <w:rFonts w:ascii="Times New Roman" w:hAnsi="Times New Roman" w:cs="Times New Roman"/>
          <w:sz w:val="18"/>
          <w:szCs w:val="24"/>
        </w:rPr>
      </w:pPr>
      <w:r w:rsidRPr="00AD10F5">
        <w:rPr>
          <w:rFonts w:ascii="Times New Roman" w:hAnsi="Times New Roman" w:cs="Times New Roman"/>
          <w:sz w:val="18"/>
          <w:szCs w:val="24"/>
        </w:rPr>
        <w:t>Sumber : BAPPEDA dan statistik Kabupaten Bone Tahun 2000-2010</w:t>
      </w:r>
    </w:p>
    <w:p w:rsidR="00E12DC7" w:rsidRDefault="004F7D90" w:rsidP="0052008F">
      <w:pPr>
        <w:pStyle w:val="ListParagraph"/>
        <w:spacing w:line="480" w:lineRule="auto"/>
        <w:ind w:left="-851" w:firstLine="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94400" cy="2825496"/>
            <wp:effectExtent l="19050" t="0" r="254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2DC7" w:rsidRDefault="007A6707" w:rsidP="00064DE4">
      <w:pPr>
        <w:pStyle w:val="ListParagraph"/>
        <w:spacing w:line="240" w:lineRule="auto"/>
        <w:ind w:left="1560" w:hanging="1560"/>
        <w:rPr>
          <w:rFonts w:ascii="Times New Roman" w:hAnsi="Times New Roman" w:cs="Times New Roman"/>
          <w:sz w:val="18"/>
          <w:szCs w:val="24"/>
        </w:rPr>
      </w:pPr>
      <w:r w:rsidRPr="00AD10F5">
        <w:rPr>
          <w:rFonts w:ascii="Times New Roman" w:hAnsi="Times New Roman" w:cs="Times New Roman"/>
          <w:sz w:val="18"/>
          <w:szCs w:val="24"/>
        </w:rPr>
        <w:t xml:space="preserve">Gambar </w:t>
      </w:r>
      <w:r w:rsidR="00917ECD" w:rsidRPr="00AD10F5">
        <w:rPr>
          <w:rFonts w:ascii="Times New Roman" w:hAnsi="Times New Roman" w:cs="Times New Roman"/>
          <w:sz w:val="18"/>
          <w:szCs w:val="24"/>
        </w:rPr>
        <w:t>4.</w:t>
      </w:r>
      <w:r w:rsidR="00BE2DE8" w:rsidRPr="00AD10F5">
        <w:rPr>
          <w:rFonts w:ascii="Times New Roman" w:hAnsi="Times New Roman" w:cs="Times New Roman"/>
          <w:sz w:val="18"/>
          <w:szCs w:val="24"/>
        </w:rPr>
        <w:t xml:space="preserve"> </w:t>
      </w:r>
      <w:r w:rsidR="00993C1A" w:rsidRPr="00AD10F5">
        <w:rPr>
          <w:rFonts w:ascii="Times New Roman" w:hAnsi="Times New Roman" w:cs="Times New Roman"/>
          <w:sz w:val="18"/>
          <w:szCs w:val="24"/>
        </w:rPr>
        <w:t>4</w:t>
      </w:r>
      <w:r w:rsidR="00BE2DE8" w:rsidRPr="00AD10F5">
        <w:rPr>
          <w:rFonts w:ascii="Times New Roman" w:hAnsi="Times New Roman" w:cs="Times New Roman"/>
          <w:sz w:val="18"/>
          <w:szCs w:val="24"/>
        </w:rPr>
        <w:t>.</w:t>
      </w:r>
      <w:r w:rsidRPr="00AD10F5">
        <w:rPr>
          <w:rFonts w:ascii="Times New Roman" w:hAnsi="Times New Roman" w:cs="Times New Roman"/>
          <w:sz w:val="18"/>
          <w:szCs w:val="24"/>
        </w:rPr>
        <w:t xml:space="preserve">  </w:t>
      </w:r>
      <w:r w:rsidR="00CF7DBF" w:rsidRPr="00AD10F5">
        <w:rPr>
          <w:rFonts w:ascii="Times New Roman" w:hAnsi="Times New Roman" w:cs="Times New Roman"/>
          <w:sz w:val="18"/>
          <w:szCs w:val="24"/>
        </w:rPr>
        <w:t>Perkembangan Pengeluaran Pemerintah Kabupaten Bone Tahun 2000-2010</w:t>
      </w:r>
    </w:p>
    <w:p w:rsidR="00AD10F5" w:rsidRDefault="00AD10F5" w:rsidP="00064DE4">
      <w:pPr>
        <w:pStyle w:val="ListParagraph"/>
        <w:spacing w:line="240" w:lineRule="auto"/>
        <w:ind w:left="1560" w:hanging="1560"/>
        <w:rPr>
          <w:rFonts w:ascii="Times New Roman" w:hAnsi="Times New Roman" w:cs="Times New Roman"/>
          <w:sz w:val="18"/>
          <w:szCs w:val="24"/>
        </w:rPr>
      </w:pPr>
    </w:p>
    <w:p w:rsidR="00AD10F5" w:rsidRPr="00AD10F5" w:rsidRDefault="00AD10F5" w:rsidP="00064DE4">
      <w:pPr>
        <w:pStyle w:val="ListParagraph"/>
        <w:spacing w:line="240" w:lineRule="auto"/>
        <w:ind w:left="1560" w:hanging="1560"/>
        <w:rPr>
          <w:rFonts w:ascii="Times New Roman" w:hAnsi="Times New Roman" w:cs="Times New Roman"/>
          <w:sz w:val="18"/>
          <w:szCs w:val="24"/>
        </w:rPr>
      </w:pPr>
    </w:p>
    <w:p w:rsidR="003D32DC" w:rsidRDefault="002A1298" w:rsidP="00835FD8">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Pada periode tahun 2000 hingga tahun 2005</w:t>
      </w:r>
      <w:r w:rsidR="00947B83">
        <w:rPr>
          <w:rFonts w:ascii="Times New Roman" w:hAnsi="Times New Roman" w:cs="Times New Roman"/>
          <w:sz w:val="24"/>
          <w:szCs w:val="24"/>
        </w:rPr>
        <w:t>,</w:t>
      </w:r>
      <w:r>
        <w:rPr>
          <w:rFonts w:ascii="Times New Roman" w:hAnsi="Times New Roman" w:cs="Times New Roman"/>
          <w:sz w:val="24"/>
          <w:szCs w:val="24"/>
        </w:rPr>
        <w:t xml:space="preserve"> secara umum pengeluaran pemerintah daerah Kabupaten Bone menunjukkan peningkatan yang cukup stabil setiap tahun</w:t>
      </w:r>
      <w:r w:rsidR="00947B83">
        <w:rPr>
          <w:rFonts w:ascii="Times New Roman" w:hAnsi="Times New Roman" w:cs="Times New Roman"/>
          <w:sz w:val="24"/>
          <w:szCs w:val="24"/>
        </w:rPr>
        <w:t>,</w:t>
      </w:r>
      <w:r>
        <w:rPr>
          <w:rFonts w:ascii="Times New Roman" w:hAnsi="Times New Roman" w:cs="Times New Roman"/>
          <w:sz w:val="24"/>
          <w:szCs w:val="24"/>
        </w:rPr>
        <w:t xml:space="preserve"> walaupun pada tahun 2003 dan 2004 peningkatan yang terjadi hanya 0</w:t>
      </w:r>
      <w:r w:rsidR="00947B83">
        <w:rPr>
          <w:rFonts w:ascii="Times New Roman" w:hAnsi="Times New Roman" w:cs="Times New Roman"/>
          <w:sz w:val="24"/>
          <w:szCs w:val="24"/>
        </w:rPr>
        <w:t>,</w:t>
      </w:r>
      <w:r>
        <w:rPr>
          <w:rFonts w:ascii="Times New Roman" w:hAnsi="Times New Roman" w:cs="Times New Roman"/>
          <w:sz w:val="24"/>
          <w:szCs w:val="24"/>
        </w:rPr>
        <w:t>0001% dan peningkatan yang sangat besar pada tahun 2002 yakni sebesar 134</w:t>
      </w:r>
      <w:r w:rsidR="00947B83">
        <w:rPr>
          <w:rFonts w:ascii="Times New Roman" w:hAnsi="Times New Roman" w:cs="Times New Roman"/>
          <w:sz w:val="24"/>
          <w:szCs w:val="24"/>
        </w:rPr>
        <w:t>,</w:t>
      </w:r>
      <w:r>
        <w:rPr>
          <w:rFonts w:ascii="Times New Roman" w:hAnsi="Times New Roman" w:cs="Times New Roman"/>
          <w:sz w:val="24"/>
          <w:szCs w:val="24"/>
        </w:rPr>
        <w:t>84%. Selanjutnya pada tahun 2006</w:t>
      </w:r>
      <w:r w:rsidR="00947B83">
        <w:rPr>
          <w:rFonts w:ascii="Times New Roman" w:hAnsi="Times New Roman" w:cs="Times New Roman"/>
          <w:sz w:val="24"/>
          <w:szCs w:val="24"/>
        </w:rPr>
        <w:t>,</w:t>
      </w:r>
      <w:r>
        <w:rPr>
          <w:rFonts w:ascii="Times New Roman" w:hAnsi="Times New Roman" w:cs="Times New Roman"/>
          <w:sz w:val="24"/>
          <w:szCs w:val="24"/>
        </w:rPr>
        <w:t xml:space="preserve"> pengeluaran pemerintah mulai menunjukkan peningkatan kembali sebesar </w:t>
      </w:r>
      <w:r w:rsidR="00325216">
        <w:rPr>
          <w:rFonts w:ascii="Times New Roman" w:hAnsi="Times New Roman" w:cs="Times New Roman"/>
          <w:sz w:val="24"/>
          <w:szCs w:val="24"/>
        </w:rPr>
        <w:t>39</w:t>
      </w:r>
      <w:r w:rsidR="00947B83">
        <w:rPr>
          <w:rFonts w:ascii="Times New Roman" w:hAnsi="Times New Roman" w:cs="Times New Roman"/>
          <w:sz w:val="24"/>
          <w:szCs w:val="24"/>
        </w:rPr>
        <w:t>,</w:t>
      </w:r>
      <w:r w:rsidR="00325216">
        <w:rPr>
          <w:rFonts w:ascii="Times New Roman" w:hAnsi="Times New Roman" w:cs="Times New Roman"/>
          <w:sz w:val="24"/>
          <w:szCs w:val="24"/>
        </w:rPr>
        <w:t>67% dan terus mengalami peningkatan setiap tahun hingga tahun 2009 dengan laju peningkatan yang lebih cepat dari periode 2000-2005. Hal ini sejalan dengan perbaikan ekonomi yang semakin kondusif</w:t>
      </w:r>
      <w:r w:rsidR="00947B83">
        <w:rPr>
          <w:rFonts w:ascii="Times New Roman" w:hAnsi="Times New Roman" w:cs="Times New Roman"/>
          <w:sz w:val="24"/>
          <w:szCs w:val="24"/>
        </w:rPr>
        <w:t>,</w:t>
      </w:r>
      <w:r w:rsidR="00325216">
        <w:rPr>
          <w:rFonts w:ascii="Times New Roman" w:hAnsi="Times New Roman" w:cs="Times New Roman"/>
          <w:sz w:val="24"/>
          <w:szCs w:val="24"/>
        </w:rPr>
        <w:t xml:space="preserve"> sehingga pemerintah dapat melakukan berbagai kegiatan baik langsung maupun tidak langsung. Namun</w:t>
      </w:r>
      <w:r w:rsidR="00947B83">
        <w:rPr>
          <w:rFonts w:ascii="Times New Roman" w:hAnsi="Times New Roman" w:cs="Times New Roman"/>
          <w:sz w:val="24"/>
          <w:szCs w:val="24"/>
        </w:rPr>
        <w:t>,</w:t>
      </w:r>
      <w:r w:rsidR="00325216">
        <w:rPr>
          <w:rFonts w:ascii="Times New Roman" w:hAnsi="Times New Roman" w:cs="Times New Roman"/>
          <w:sz w:val="24"/>
          <w:szCs w:val="24"/>
        </w:rPr>
        <w:t xml:space="preserve"> pada tahun 2010</w:t>
      </w:r>
      <w:r w:rsidR="00947B83">
        <w:rPr>
          <w:rFonts w:ascii="Times New Roman" w:hAnsi="Times New Roman" w:cs="Times New Roman"/>
          <w:sz w:val="24"/>
          <w:szCs w:val="24"/>
        </w:rPr>
        <w:t>,</w:t>
      </w:r>
      <w:r w:rsidR="00325216">
        <w:rPr>
          <w:rFonts w:ascii="Times New Roman" w:hAnsi="Times New Roman" w:cs="Times New Roman"/>
          <w:sz w:val="24"/>
          <w:szCs w:val="24"/>
        </w:rPr>
        <w:t xml:space="preserve"> pengeluaran pemerintah menunjukkan penurunan sebesar 4</w:t>
      </w:r>
      <w:r w:rsidR="00947B83">
        <w:rPr>
          <w:rFonts w:ascii="Times New Roman" w:hAnsi="Times New Roman" w:cs="Times New Roman"/>
          <w:sz w:val="24"/>
          <w:szCs w:val="24"/>
        </w:rPr>
        <w:t>,</w:t>
      </w:r>
      <w:r w:rsidR="00325216">
        <w:rPr>
          <w:rFonts w:ascii="Times New Roman" w:hAnsi="Times New Roman" w:cs="Times New Roman"/>
          <w:sz w:val="24"/>
          <w:szCs w:val="24"/>
        </w:rPr>
        <w:t xml:space="preserve">20% dari kondisi tahun sebelumnya. Hal ini merupakan dampak dari sosial </w:t>
      </w:r>
      <w:r w:rsidR="00325216">
        <w:rPr>
          <w:rFonts w:ascii="Times New Roman" w:hAnsi="Times New Roman" w:cs="Times New Roman"/>
          <w:sz w:val="24"/>
          <w:szCs w:val="24"/>
        </w:rPr>
        <w:lastRenderedPageBreak/>
        <w:t>politik yang menyebabkan pemerintah mengalami keterbatasan dalam meningkatkan pengeluaran.</w:t>
      </w:r>
    </w:p>
    <w:p w:rsidR="0052008F" w:rsidRPr="00835FD8" w:rsidRDefault="0052008F" w:rsidP="00AD10F5">
      <w:pPr>
        <w:pStyle w:val="ListParagraph"/>
        <w:spacing w:line="240" w:lineRule="auto"/>
        <w:ind w:left="0" w:firstLine="567"/>
        <w:rPr>
          <w:rFonts w:ascii="Times New Roman" w:hAnsi="Times New Roman" w:cs="Times New Roman"/>
          <w:sz w:val="24"/>
          <w:szCs w:val="24"/>
        </w:rPr>
      </w:pPr>
    </w:p>
    <w:p w:rsidR="003D32DC" w:rsidRDefault="003D32DC" w:rsidP="003D32DC">
      <w:pPr>
        <w:pStyle w:val="ListParagraph"/>
        <w:numPr>
          <w:ilvl w:val="0"/>
          <w:numId w:val="58"/>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Analisis Deskriptif</w:t>
      </w:r>
    </w:p>
    <w:p w:rsidR="003D32DC" w:rsidRDefault="003D32DC" w:rsidP="00011F83">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Analisis deksriptif bertujuan untuk mendeskripsikan hubungan antar variabel-variabel penelitian. Analisis ini digunakan dengan metode regresi linear sederhana dengan melihat persentase hubungan antara variabel bebas yang terdiri dari PMA</w:t>
      </w:r>
      <w:r w:rsidR="00947B83">
        <w:rPr>
          <w:rFonts w:ascii="Times New Roman" w:hAnsi="Times New Roman" w:cs="Times New Roman"/>
          <w:sz w:val="24"/>
          <w:szCs w:val="24"/>
        </w:rPr>
        <w:t>,</w:t>
      </w:r>
      <w:r>
        <w:rPr>
          <w:rFonts w:ascii="Times New Roman" w:hAnsi="Times New Roman" w:cs="Times New Roman"/>
          <w:sz w:val="24"/>
          <w:szCs w:val="24"/>
        </w:rPr>
        <w:t xml:space="preserve"> PMDN</w:t>
      </w:r>
      <w:r w:rsidR="00947B83">
        <w:rPr>
          <w:rFonts w:ascii="Times New Roman" w:hAnsi="Times New Roman" w:cs="Times New Roman"/>
          <w:sz w:val="24"/>
          <w:szCs w:val="24"/>
        </w:rPr>
        <w:t>,</w:t>
      </w:r>
      <w:r>
        <w:rPr>
          <w:rFonts w:ascii="Times New Roman" w:hAnsi="Times New Roman" w:cs="Times New Roman"/>
          <w:sz w:val="24"/>
          <w:szCs w:val="24"/>
        </w:rPr>
        <w:t xml:space="preserve"> dan pengeluaran pemerintah daerah terhadap PDRB di Kabupaten Bone. Analisa mengenai hubungan variabel ter</w:t>
      </w:r>
      <w:r w:rsidR="00011F83">
        <w:rPr>
          <w:rFonts w:ascii="Times New Roman" w:hAnsi="Times New Roman" w:cs="Times New Roman"/>
          <w:sz w:val="24"/>
          <w:szCs w:val="24"/>
        </w:rPr>
        <w:t>sebut dapat dilihat pada tabel 4.</w:t>
      </w:r>
      <w:r w:rsidR="00221693">
        <w:rPr>
          <w:rFonts w:ascii="Times New Roman" w:hAnsi="Times New Roman" w:cs="Times New Roman"/>
          <w:sz w:val="24"/>
          <w:szCs w:val="24"/>
        </w:rPr>
        <w:t>10</w:t>
      </w:r>
    </w:p>
    <w:p w:rsidR="00D76497" w:rsidRDefault="00D76497" w:rsidP="00221693">
      <w:pPr>
        <w:pStyle w:val="ListParagraph"/>
        <w:spacing w:line="240" w:lineRule="auto"/>
        <w:ind w:left="1843" w:hanging="1134"/>
        <w:rPr>
          <w:rFonts w:ascii="Times New Roman" w:hAnsi="Times New Roman" w:cs="Times New Roman"/>
          <w:sz w:val="24"/>
          <w:szCs w:val="24"/>
        </w:rPr>
      </w:pPr>
    </w:p>
    <w:p w:rsidR="003D32DC" w:rsidRPr="00FB3067" w:rsidRDefault="003D32DC" w:rsidP="00221693">
      <w:pPr>
        <w:pStyle w:val="ListParagraph"/>
        <w:spacing w:line="240" w:lineRule="auto"/>
        <w:ind w:left="1843" w:hanging="1134"/>
        <w:rPr>
          <w:rFonts w:ascii="Times New Roman" w:hAnsi="Times New Roman" w:cs="Times New Roman"/>
          <w:sz w:val="24"/>
          <w:szCs w:val="24"/>
        </w:rPr>
      </w:pPr>
      <w:r w:rsidRPr="00FB3067">
        <w:rPr>
          <w:rFonts w:ascii="Times New Roman" w:hAnsi="Times New Roman" w:cs="Times New Roman"/>
          <w:sz w:val="24"/>
          <w:szCs w:val="24"/>
        </w:rPr>
        <w:t>Tabel</w:t>
      </w:r>
      <w:r w:rsidR="00011F83">
        <w:rPr>
          <w:rFonts w:ascii="Times New Roman" w:hAnsi="Times New Roman" w:cs="Times New Roman"/>
          <w:sz w:val="24"/>
          <w:szCs w:val="24"/>
        </w:rPr>
        <w:t xml:space="preserve"> 4.</w:t>
      </w:r>
      <w:r w:rsidR="00AD10F5">
        <w:rPr>
          <w:rFonts w:ascii="Times New Roman" w:hAnsi="Times New Roman" w:cs="Times New Roman"/>
          <w:sz w:val="24"/>
          <w:szCs w:val="24"/>
        </w:rPr>
        <w:t>10</w:t>
      </w:r>
      <w:r w:rsidRPr="00FB3067">
        <w:rPr>
          <w:rFonts w:ascii="Times New Roman" w:hAnsi="Times New Roman" w:cs="Times New Roman"/>
          <w:sz w:val="24"/>
          <w:szCs w:val="24"/>
        </w:rPr>
        <w:t xml:space="preserve"> Analisis Deskriptif PMA</w:t>
      </w:r>
      <w:r w:rsidR="00CE31E8">
        <w:rPr>
          <w:rFonts w:ascii="Times New Roman" w:hAnsi="Times New Roman" w:cs="Times New Roman"/>
          <w:sz w:val="24"/>
          <w:szCs w:val="24"/>
        </w:rPr>
        <w:t xml:space="preserve">, </w:t>
      </w:r>
      <w:r w:rsidRPr="00FB3067">
        <w:rPr>
          <w:rFonts w:ascii="Times New Roman" w:hAnsi="Times New Roman" w:cs="Times New Roman"/>
          <w:sz w:val="24"/>
          <w:szCs w:val="24"/>
        </w:rPr>
        <w:t>PMDN</w:t>
      </w:r>
      <w:r w:rsidR="00CE31E8">
        <w:rPr>
          <w:rFonts w:ascii="Times New Roman" w:hAnsi="Times New Roman" w:cs="Times New Roman"/>
          <w:sz w:val="24"/>
          <w:szCs w:val="24"/>
        </w:rPr>
        <w:t xml:space="preserve">, </w:t>
      </w:r>
      <w:r w:rsidRPr="00FB3067">
        <w:rPr>
          <w:rFonts w:ascii="Times New Roman" w:hAnsi="Times New Roman" w:cs="Times New Roman"/>
          <w:sz w:val="24"/>
          <w:szCs w:val="24"/>
        </w:rPr>
        <w:t>dan pengeluaran pemerintah daerah terhadap PDRB di Kabupaten Bone</w:t>
      </w:r>
    </w:p>
    <w:p w:rsidR="003D32DC" w:rsidRDefault="003D32DC" w:rsidP="003D32DC">
      <w:pPr>
        <w:pStyle w:val="ListParagraph"/>
        <w:spacing w:line="240" w:lineRule="auto"/>
        <w:ind w:left="2127" w:hanging="1560"/>
        <w:rPr>
          <w:rFonts w:ascii="Times New Roman" w:hAnsi="Times New Roman" w:cs="Times New Roman"/>
          <w:b/>
          <w:sz w:val="24"/>
          <w:szCs w:val="24"/>
        </w:rPr>
      </w:pPr>
    </w:p>
    <w:tbl>
      <w:tblPr>
        <w:tblStyle w:val="TableGrid"/>
        <w:tblW w:w="0" w:type="auto"/>
        <w:tblInd w:w="250"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ook w:val="04A0"/>
      </w:tblPr>
      <w:tblGrid>
        <w:gridCol w:w="4961"/>
        <w:gridCol w:w="3119"/>
      </w:tblGrid>
      <w:tr w:rsidR="003D32DC" w:rsidTr="00303049">
        <w:tc>
          <w:tcPr>
            <w:tcW w:w="4961" w:type="dxa"/>
          </w:tcPr>
          <w:p w:rsidR="003D32DC" w:rsidRPr="000A0C14" w:rsidRDefault="003D32DC" w:rsidP="00011F83">
            <w:pPr>
              <w:pStyle w:val="ListParagraph"/>
              <w:spacing w:line="360" w:lineRule="auto"/>
              <w:ind w:left="0"/>
              <w:jc w:val="center"/>
              <w:rPr>
                <w:rFonts w:ascii="Times New Roman" w:hAnsi="Times New Roman" w:cs="Times New Roman"/>
                <w:b/>
                <w:sz w:val="24"/>
                <w:szCs w:val="24"/>
              </w:rPr>
            </w:pPr>
            <w:r w:rsidRPr="000A0C14">
              <w:rPr>
                <w:rFonts w:ascii="Times New Roman" w:hAnsi="Times New Roman" w:cs="Times New Roman"/>
                <w:b/>
                <w:sz w:val="24"/>
                <w:szCs w:val="24"/>
              </w:rPr>
              <w:t>Model</w:t>
            </w:r>
          </w:p>
        </w:tc>
        <w:tc>
          <w:tcPr>
            <w:tcW w:w="3119" w:type="dxa"/>
          </w:tcPr>
          <w:p w:rsidR="003D32DC" w:rsidRPr="000A0C14" w:rsidRDefault="003D32DC" w:rsidP="00011F83">
            <w:pPr>
              <w:pStyle w:val="ListParagraph"/>
              <w:spacing w:line="360" w:lineRule="auto"/>
              <w:ind w:left="0"/>
              <w:jc w:val="center"/>
              <w:rPr>
                <w:rFonts w:ascii="Times New Roman" w:hAnsi="Times New Roman" w:cs="Times New Roman"/>
                <w:b/>
                <w:sz w:val="24"/>
                <w:szCs w:val="24"/>
              </w:rPr>
            </w:pPr>
            <w:r w:rsidRPr="000A0C14">
              <w:rPr>
                <w:rFonts w:ascii="Times New Roman" w:hAnsi="Times New Roman" w:cs="Times New Roman"/>
                <w:b/>
                <w:sz w:val="24"/>
                <w:szCs w:val="24"/>
              </w:rPr>
              <w:t>Hasil Estimasi</w:t>
            </w:r>
          </w:p>
        </w:tc>
      </w:tr>
      <w:tr w:rsidR="003D32DC" w:rsidTr="00303049">
        <w:tc>
          <w:tcPr>
            <w:tcW w:w="4961" w:type="dxa"/>
          </w:tcPr>
          <w:p w:rsidR="003D32DC" w:rsidRDefault="003D32DC" w:rsidP="00C856DA">
            <w:pPr>
              <w:pStyle w:val="ListParagraph"/>
              <w:numPr>
                <w:ilvl w:val="0"/>
                <w:numId w:val="68"/>
              </w:numPr>
              <w:spacing w:before="240" w:line="480" w:lineRule="auto"/>
              <w:rPr>
                <w:rFonts w:ascii="Times New Roman" w:hAnsi="Times New Roman" w:cs="Times New Roman"/>
                <w:sz w:val="24"/>
                <w:szCs w:val="24"/>
              </w:rPr>
            </w:pPr>
            <w:r w:rsidRPr="00B5679E">
              <w:rPr>
                <w:rFonts w:ascii="Times New Roman" w:hAnsi="Times New Roman" w:cs="Times New Roman"/>
                <w:i/>
                <w:sz w:val="24"/>
                <w:szCs w:val="24"/>
              </w:rPr>
              <w:t>R</w:t>
            </w:r>
            <w:r>
              <w:rPr>
                <w:rFonts w:ascii="Times New Roman" w:hAnsi="Times New Roman" w:cs="Times New Roman"/>
                <w:sz w:val="24"/>
                <w:szCs w:val="24"/>
              </w:rPr>
              <w:t xml:space="preserve"> (koefisien korelasi)</w:t>
            </w:r>
          </w:p>
          <w:p w:rsidR="003D32DC" w:rsidRDefault="003D32DC" w:rsidP="00C856DA">
            <w:pPr>
              <w:pStyle w:val="ListParagraph"/>
              <w:numPr>
                <w:ilvl w:val="0"/>
                <w:numId w:val="68"/>
              </w:numPr>
              <w:spacing w:line="480" w:lineRule="auto"/>
              <w:rPr>
                <w:rFonts w:ascii="Times New Roman" w:hAnsi="Times New Roman" w:cs="Times New Roman"/>
                <w:sz w:val="24"/>
                <w:szCs w:val="24"/>
              </w:rPr>
            </w:pPr>
            <w:r w:rsidRPr="00B5679E">
              <w:rPr>
                <w:rFonts w:ascii="Times New Roman" w:hAnsi="Times New Roman" w:cs="Times New Roman"/>
                <w:i/>
                <w:sz w:val="24"/>
                <w:szCs w:val="24"/>
              </w:rPr>
              <w:t>R Square</w:t>
            </w:r>
            <w:r w:rsidRPr="000A0C14">
              <w:rPr>
                <w:rFonts w:ascii="Times New Roman" w:hAnsi="Times New Roman" w:cs="Times New Roman"/>
                <w:sz w:val="24"/>
                <w:szCs w:val="24"/>
              </w:rPr>
              <w:t xml:space="preserve"> (koefisien determinasi)</w:t>
            </w:r>
          </w:p>
          <w:p w:rsidR="003D32DC" w:rsidRPr="00B5679E" w:rsidRDefault="003D32DC" w:rsidP="00C856DA">
            <w:pPr>
              <w:pStyle w:val="ListParagraph"/>
              <w:numPr>
                <w:ilvl w:val="0"/>
                <w:numId w:val="68"/>
              </w:numPr>
              <w:spacing w:line="480" w:lineRule="auto"/>
              <w:rPr>
                <w:rFonts w:ascii="Times New Roman" w:hAnsi="Times New Roman" w:cs="Times New Roman"/>
                <w:i/>
                <w:sz w:val="24"/>
                <w:szCs w:val="24"/>
              </w:rPr>
            </w:pPr>
            <w:r w:rsidRPr="00B5679E">
              <w:rPr>
                <w:rFonts w:ascii="Times New Roman" w:hAnsi="Times New Roman" w:cs="Times New Roman"/>
                <w:i/>
                <w:sz w:val="24"/>
                <w:szCs w:val="24"/>
              </w:rPr>
              <w:t xml:space="preserve">Adjusted R Square </w:t>
            </w:r>
          </w:p>
          <w:p w:rsidR="003D32DC" w:rsidRPr="000A0C14" w:rsidRDefault="003D32DC" w:rsidP="00C856DA">
            <w:pPr>
              <w:pStyle w:val="ListParagraph"/>
              <w:numPr>
                <w:ilvl w:val="0"/>
                <w:numId w:val="68"/>
              </w:numPr>
              <w:spacing w:line="480" w:lineRule="auto"/>
              <w:rPr>
                <w:rFonts w:ascii="Times New Roman" w:hAnsi="Times New Roman" w:cs="Times New Roman"/>
                <w:sz w:val="24"/>
                <w:szCs w:val="24"/>
              </w:rPr>
            </w:pPr>
            <w:r w:rsidRPr="00B5679E">
              <w:rPr>
                <w:rFonts w:ascii="Times New Roman" w:hAnsi="Times New Roman" w:cs="Times New Roman"/>
                <w:i/>
                <w:sz w:val="24"/>
                <w:szCs w:val="24"/>
              </w:rPr>
              <w:t>Std. error of the estimate</w:t>
            </w:r>
            <w:r>
              <w:rPr>
                <w:rFonts w:ascii="Times New Roman" w:hAnsi="Times New Roman" w:cs="Times New Roman"/>
                <w:sz w:val="24"/>
                <w:szCs w:val="24"/>
              </w:rPr>
              <w:t xml:space="preserve"> (</w:t>
            </w:r>
            <w:r w:rsidRPr="000A0C14">
              <w:rPr>
                <w:rFonts w:ascii="Times New Roman" w:hAnsi="Times New Roman" w:cs="Times New Roman"/>
                <w:sz w:val="24"/>
                <w:szCs w:val="24"/>
              </w:rPr>
              <w:t>kesalahan</w:t>
            </w:r>
            <w:r>
              <w:rPr>
                <w:rFonts w:ascii="Times New Roman" w:hAnsi="Times New Roman" w:cs="Times New Roman"/>
                <w:sz w:val="24"/>
                <w:szCs w:val="24"/>
              </w:rPr>
              <w:t xml:space="preserve"> baku</w:t>
            </w:r>
            <w:r w:rsidRPr="000A0C14">
              <w:rPr>
                <w:rFonts w:ascii="Times New Roman" w:hAnsi="Times New Roman" w:cs="Times New Roman"/>
                <w:sz w:val="24"/>
                <w:szCs w:val="24"/>
              </w:rPr>
              <w:t xml:space="preserve"> estimasi)</w:t>
            </w:r>
          </w:p>
        </w:tc>
        <w:tc>
          <w:tcPr>
            <w:tcW w:w="3119" w:type="dxa"/>
          </w:tcPr>
          <w:p w:rsidR="003D32DC" w:rsidRDefault="003D32DC" w:rsidP="00011F83">
            <w:pPr>
              <w:pStyle w:val="ListParagraph"/>
              <w:ind w:left="0"/>
              <w:rPr>
                <w:rFonts w:ascii="Times New Roman" w:hAnsi="Times New Roman" w:cs="Times New Roman"/>
                <w:sz w:val="24"/>
                <w:szCs w:val="24"/>
              </w:rPr>
            </w:pPr>
          </w:p>
          <w:p w:rsidR="003D32DC" w:rsidRDefault="003D32DC" w:rsidP="00011F83">
            <w:pPr>
              <w:pStyle w:val="ListParagraph"/>
              <w:ind w:left="286" w:firstLine="0"/>
              <w:rPr>
                <w:rFonts w:ascii="Times New Roman" w:hAnsi="Times New Roman" w:cs="Times New Roman"/>
                <w:sz w:val="24"/>
                <w:szCs w:val="24"/>
              </w:rPr>
            </w:pPr>
            <w:r>
              <w:rPr>
                <w:rFonts w:ascii="Times New Roman" w:hAnsi="Times New Roman" w:cs="Times New Roman"/>
                <w:sz w:val="24"/>
                <w:szCs w:val="24"/>
              </w:rPr>
              <w:t>0</w:t>
            </w:r>
            <w:r w:rsidR="00F74968">
              <w:rPr>
                <w:rFonts w:ascii="Times New Roman" w:hAnsi="Times New Roman" w:cs="Times New Roman"/>
                <w:sz w:val="24"/>
                <w:szCs w:val="24"/>
              </w:rPr>
              <w:t>.</w:t>
            </w:r>
            <w:r w:rsidR="00FB3067">
              <w:rPr>
                <w:rFonts w:ascii="Times New Roman" w:hAnsi="Times New Roman" w:cs="Times New Roman"/>
                <w:sz w:val="24"/>
                <w:szCs w:val="24"/>
              </w:rPr>
              <w:t>9</w:t>
            </w:r>
            <w:r w:rsidR="00DD04FB">
              <w:rPr>
                <w:rFonts w:ascii="Times New Roman" w:hAnsi="Times New Roman" w:cs="Times New Roman"/>
                <w:sz w:val="24"/>
                <w:szCs w:val="24"/>
              </w:rPr>
              <w:t>41</w:t>
            </w:r>
            <w:r>
              <w:rPr>
                <w:rFonts w:ascii="Times New Roman" w:hAnsi="Times New Roman" w:cs="Times New Roman"/>
                <w:sz w:val="24"/>
                <w:szCs w:val="24"/>
              </w:rPr>
              <w:t xml:space="preserve"> (</w:t>
            </w:r>
            <w:r w:rsidR="00FB3067">
              <w:rPr>
                <w:rFonts w:ascii="Times New Roman" w:hAnsi="Times New Roman" w:cs="Times New Roman"/>
                <w:sz w:val="24"/>
                <w:szCs w:val="24"/>
              </w:rPr>
              <w:t>9</w:t>
            </w:r>
            <w:r w:rsidR="005B69C8">
              <w:rPr>
                <w:rFonts w:ascii="Times New Roman" w:hAnsi="Times New Roman" w:cs="Times New Roman"/>
                <w:sz w:val="24"/>
                <w:szCs w:val="24"/>
              </w:rPr>
              <w:t>4,1</w:t>
            </w:r>
            <w:r>
              <w:rPr>
                <w:rFonts w:ascii="Times New Roman" w:hAnsi="Times New Roman" w:cs="Times New Roman"/>
                <w:sz w:val="24"/>
                <w:szCs w:val="24"/>
              </w:rPr>
              <w:t>%)</w:t>
            </w:r>
          </w:p>
          <w:p w:rsidR="00011F83" w:rsidRPr="00011F83" w:rsidRDefault="00011F83" w:rsidP="00011F83">
            <w:pPr>
              <w:pStyle w:val="ListParagraph"/>
              <w:ind w:left="286" w:firstLine="0"/>
              <w:rPr>
                <w:rFonts w:ascii="Times New Roman" w:hAnsi="Times New Roman" w:cs="Times New Roman"/>
                <w:sz w:val="24"/>
                <w:szCs w:val="24"/>
              </w:rPr>
            </w:pPr>
          </w:p>
          <w:p w:rsidR="003D32DC" w:rsidRDefault="003D32DC" w:rsidP="00011F83">
            <w:pPr>
              <w:pStyle w:val="ListParagraph"/>
              <w:ind w:left="286" w:firstLine="0"/>
              <w:rPr>
                <w:rFonts w:ascii="Times New Roman" w:hAnsi="Times New Roman" w:cs="Times New Roman"/>
                <w:sz w:val="24"/>
                <w:szCs w:val="24"/>
              </w:rPr>
            </w:pPr>
            <w:r>
              <w:rPr>
                <w:rFonts w:ascii="Times New Roman" w:hAnsi="Times New Roman" w:cs="Times New Roman"/>
                <w:sz w:val="24"/>
                <w:szCs w:val="24"/>
              </w:rPr>
              <w:t>0</w:t>
            </w:r>
            <w:r w:rsidR="00F74968">
              <w:rPr>
                <w:rFonts w:ascii="Times New Roman" w:hAnsi="Times New Roman" w:cs="Times New Roman"/>
                <w:sz w:val="24"/>
                <w:szCs w:val="24"/>
              </w:rPr>
              <w:t>.</w:t>
            </w:r>
            <w:r w:rsidR="00FB3067">
              <w:rPr>
                <w:rFonts w:ascii="Times New Roman" w:hAnsi="Times New Roman" w:cs="Times New Roman"/>
                <w:sz w:val="24"/>
                <w:szCs w:val="24"/>
              </w:rPr>
              <w:t>8</w:t>
            </w:r>
            <w:r w:rsidR="005B69C8">
              <w:rPr>
                <w:rFonts w:ascii="Times New Roman" w:hAnsi="Times New Roman" w:cs="Times New Roman"/>
                <w:sz w:val="24"/>
                <w:szCs w:val="24"/>
              </w:rPr>
              <w:t>86</w:t>
            </w:r>
            <w:r w:rsidR="00FB3067">
              <w:rPr>
                <w:rFonts w:ascii="Times New Roman" w:hAnsi="Times New Roman" w:cs="Times New Roman"/>
                <w:sz w:val="24"/>
                <w:szCs w:val="24"/>
              </w:rPr>
              <w:t xml:space="preserve"> </w:t>
            </w:r>
            <w:r>
              <w:rPr>
                <w:rFonts w:ascii="Times New Roman" w:hAnsi="Times New Roman" w:cs="Times New Roman"/>
                <w:sz w:val="24"/>
                <w:szCs w:val="24"/>
              </w:rPr>
              <w:t>(</w:t>
            </w:r>
            <w:r w:rsidR="00FB3067">
              <w:rPr>
                <w:rFonts w:ascii="Times New Roman" w:hAnsi="Times New Roman" w:cs="Times New Roman"/>
                <w:sz w:val="24"/>
                <w:szCs w:val="24"/>
              </w:rPr>
              <w:t>8</w:t>
            </w:r>
            <w:r w:rsidR="005B69C8">
              <w:rPr>
                <w:rFonts w:ascii="Times New Roman" w:hAnsi="Times New Roman" w:cs="Times New Roman"/>
                <w:sz w:val="24"/>
                <w:szCs w:val="24"/>
              </w:rPr>
              <w:t>8,6</w:t>
            </w:r>
            <w:r w:rsidR="00011F83">
              <w:rPr>
                <w:rFonts w:ascii="Times New Roman" w:hAnsi="Times New Roman" w:cs="Times New Roman"/>
                <w:sz w:val="24"/>
                <w:szCs w:val="24"/>
              </w:rPr>
              <w:t>%)</w:t>
            </w:r>
          </w:p>
          <w:p w:rsidR="00011F83" w:rsidRPr="00011F83" w:rsidRDefault="00011F83" w:rsidP="00011F83">
            <w:pPr>
              <w:pStyle w:val="ListParagraph"/>
              <w:ind w:left="286" w:firstLine="0"/>
              <w:rPr>
                <w:rFonts w:ascii="Times New Roman" w:hAnsi="Times New Roman" w:cs="Times New Roman"/>
                <w:sz w:val="24"/>
                <w:szCs w:val="24"/>
              </w:rPr>
            </w:pPr>
          </w:p>
          <w:p w:rsidR="003D32DC" w:rsidRDefault="003D32DC" w:rsidP="00011F83">
            <w:pPr>
              <w:pStyle w:val="ListParagraph"/>
              <w:ind w:left="286" w:firstLine="0"/>
              <w:rPr>
                <w:rFonts w:ascii="Times New Roman" w:hAnsi="Times New Roman" w:cs="Times New Roman"/>
                <w:sz w:val="24"/>
                <w:szCs w:val="24"/>
              </w:rPr>
            </w:pPr>
            <w:r>
              <w:rPr>
                <w:rFonts w:ascii="Times New Roman" w:hAnsi="Times New Roman" w:cs="Times New Roman"/>
                <w:sz w:val="24"/>
                <w:szCs w:val="24"/>
              </w:rPr>
              <w:t>0</w:t>
            </w:r>
            <w:r w:rsidR="00F74968">
              <w:rPr>
                <w:rFonts w:ascii="Times New Roman" w:hAnsi="Times New Roman" w:cs="Times New Roman"/>
                <w:sz w:val="24"/>
                <w:szCs w:val="24"/>
              </w:rPr>
              <w:t>.</w:t>
            </w:r>
            <w:r w:rsidR="005B69C8">
              <w:rPr>
                <w:rFonts w:ascii="Times New Roman" w:hAnsi="Times New Roman" w:cs="Times New Roman"/>
                <w:sz w:val="24"/>
                <w:szCs w:val="24"/>
              </w:rPr>
              <w:t>837</w:t>
            </w:r>
            <w:r>
              <w:rPr>
                <w:rFonts w:ascii="Times New Roman" w:hAnsi="Times New Roman" w:cs="Times New Roman"/>
                <w:sz w:val="24"/>
                <w:szCs w:val="24"/>
              </w:rPr>
              <w:t xml:space="preserve"> (</w:t>
            </w:r>
            <w:r w:rsidR="005B69C8">
              <w:rPr>
                <w:rFonts w:ascii="Times New Roman" w:hAnsi="Times New Roman" w:cs="Times New Roman"/>
                <w:sz w:val="24"/>
                <w:szCs w:val="24"/>
              </w:rPr>
              <w:t>83,7</w:t>
            </w:r>
            <w:r>
              <w:rPr>
                <w:rFonts w:ascii="Times New Roman" w:hAnsi="Times New Roman" w:cs="Times New Roman"/>
                <w:sz w:val="24"/>
                <w:szCs w:val="24"/>
              </w:rPr>
              <w:t>%)</w:t>
            </w:r>
          </w:p>
          <w:p w:rsidR="003D32DC" w:rsidRPr="00011F83" w:rsidRDefault="003D32DC" w:rsidP="00011F83">
            <w:pPr>
              <w:ind w:left="0" w:firstLine="0"/>
              <w:rPr>
                <w:rFonts w:ascii="Times New Roman" w:hAnsi="Times New Roman" w:cs="Times New Roman"/>
                <w:sz w:val="24"/>
                <w:szCs w:val="24"/>
              </w:rPr>
            </w:pPr>
          </w:p>
          <w:p w:rsidR="003D32DC" w:rsidRPr="005B69C8" w:rsidRDefault="005B69C8" w:rsidP="00011F83">
            <w:pPr>
              <w:pStyle w:val="ListParagraph"/>
              <w:ind w:left="286" w:firstLine="0"/>
              <w:rPr>
                <w:rFonts w:ascii="Times New Roman" w:hAnsi="Times New Roman" w:cs="Times New Roman"/>
                <w:sz w:val="24"/>
                <w:szCs w:val="24"/>
              </w:rPr>
            </w:pPr>
            <w:r w:rsidRPr="005B69C8">
              <w:rPr>
                <w:rFonts w:ascii="Times New Roman" w:hAnsi="Times New Roman" w:cs="Times New Roman"/>
                <w:color w:val="000000"/>
                <w:sz w:val="24"/>
                <w:szCs w:val="24"/>
              </w:rPr>
              <w:t>3.81990E5</w:t>
            </w:r>
          </w:p>
        </w:tc>
      </w:tr>
    </w:tbl>
    <w:p w:rsidR="003D32DC" w:rsidRDefault="003D32DC" w:rsidP="003D32DC">
      <w:pPr>
        <w:pStyle w:val="ListParagraph"/>
        <w:spacing w:line="240" w:lineRule="auto"/>
        <w:ind w:left="0" w:firstLine="0"/>
        <w:rPr>
          <w:rFonts w:ascii="Times New Roman" w:hAnsi="Times New Roman" w:cs="Times New Roman"/>
          <w:sz w:val="24"/>
          <w:szCs w:val="24"/>
        </w:rPr>
      </w:pPr>
    </w:p>
    <w:p w:rsidR="003D32DC" w:rsidRPr="00AD10F5" w:rsidRDefault="003D32DC" w:rsidP="00CE31E8">
      <w:pPr>
        <w:pStyle w:val="ListParagraph"/>
        <w:spacing w:line="480" w:lineRule="auto"/>
        <w:ind w:left="0" w:firstLine="0"/>
        <w:rPr>
          <w:rFonts w:ascii="Times New Roman" w:hAnsi="Times New Roman" w:cs="Times New Roman"/>
          <w:i/>
          <w:sz w:val="18"/>
          <w:szCs w:val="24"/>
        </w:rPr>
      </w:pPr>
      <w:r w:rsidRPr="00AD10F5">
        <w:rPr>
          <w:rFonts w:ascii="Times New Roman" w:hAnsi="Times New Roman" w:cs="Times New Roman"/>
          <w:sz w:val="18"/>
          <w:szCs w:val="24"/>
        </w:rPr>
        <w:t>Sumber: Olah data SPSS 17</w:t>
      </w:r>
      <w:r w:rsidR="00011F83" w:rsidRPr="00AD10F5">
        <w:rPr>
          <w:rFonts w:ascii="Times New Roman" w:hAnsi="Times New Roman" w:cs="Times New Roman"/>
          <w:sz w:val="18"/>
          <w:szCs w:val="24"/>
        </w:rPr>
        <w:t>.0</w:t>
      </w:r>
      <w:r w:rsidRPr="00AD10F5">
        <w:rPr>
          <w:rFonts w:ascii="Times New Roman" w:hAnsi="Times New Roman" w:cs="Times New Roman"/>
          <w:sz w:val="18"/>
          <w:szCs w:val="24"/>
        </w:rPr>
        <w:t xml:space="preserve"> </w:t>
      </w:r>
      <w:r w:rsidRPr="00AD10F5">
        <w:rPr>
          <w:rFonts w:ascii="Times New Roman" w:hAnsi="Times New Roman" w:cs="Times New Roman"/>
          <w:i/>
          <w:sz w:val="18"/>
          <w:szCs w:val="24"/>
        </w:rPr>
        <w:t>for windows</w:t>
      </w:r>
    </w:p>
    <w:p w:rsidR="00AD10F5" w:rsidRDefault="00AD10F5" w:rsidP="00011F83">
      <w:pPr>
        <w:pStyle w:val="ListParagraph"/>
        <w:spacing w:line="480" w:lineRule="auto"/>
        <w:ind w:left="0" w:firstLine="709"/>
        <w:rPr>
          <w:rFonts w:ascii="Times New Roman" w:hAnsi="Times New Roman" w:cs="Times New Roman"/>
          <w:sz w:val="24"/>
          <w:szCs w:val="24"/>
        </w:rPr>
      </w:pPr>
    </w:p>
    <w:p w:rsidR="00AD10F5" w:rsidRDefault="00AD10F5" w:rsidP="00011F83">
      <w:pPr>
        <w:pStyle w:val="ListParagraph"/>
        <w:spacing w:line="480" w:lineRule="auto"/>
        <w:ind w:left="0" w:firstLine="709"/>
        <w:rPr>
          <w:rFonts w:ascii="Times New Roman" w:hAnsi="Times New Roman" w:cs="Times New Roman"/>
          <w:sz w:val="24"/>
          <w:szCs w:val="24"/>
        </w:rPr>
      </w:pPr>
    </w:p>
    <w:p w:rsidR="00AD10F5" w:rsidRDefault="00AD10F5" w:rsidP="00011F83">
      <w:pPr>
        <w:pStyle w:val="ListParagraph"/>
        <w:spacing w:line="480" w:lineRule="auto"/>
        <w:ind w:left="0" w:firstLine="709"/>
        <w:rPr>
          <w:rFonts w:ascii="Times New Roman" w:hAnsi="Times New Roman" w:cs="Times New Roman"/>
          <w:sz w:val="24"/>
          <w:szCs w:val="24"/>
        </w:rPr>
      </w:pPr>
    </w:p>
    <w:p w:rsidR="003D32DC" w:rsidRPr="00011F83" w:rsidRDefault="003D32DC" w:rsidP="00011F83">
      <w:pPr>
        <w:pStyle w:val="ListParagraph"/>
        <w:spacing w:line="480" w:lineRule="auto"/>
        <w:ind w:left="0" w:firstLine="709"/>
        <w:rPr>
          <w:rFonts w:ascii="Times New Roman" w:hAnsi="Times New Roman" w:cs="Times New Roman"/>
          <w:sz w:val="24"/>
          <w:szCs w:val="24"/>
        </w:rPr>
      </w:pPr>
      <w:r w:rsidRPr="00011F83">
        <w:rPr>
          <w:rFonts w:ascii="Times New Roman" w:hAnsi="Times New Roman" w:cs="Times New Roman"/>
          <w:sz w:val="24"/>
          <w:szCs w:val="24"/>
        </w:rPr>
        <w:lastRenderedPageBreak/>
        <w:t xml:space="preserve">Tabel </w:t>
      </w:r>
      <w:r w:rsidR="00011F83" w:rsidRPr="00011F83">
        <w:rPr>
          <w:rFonts w:ascii="Times New Roman" w:hAnsi="Times New Roman" w:cs="Times New Roman"/>
          <w:sz w:val="24"/>
          <w:szCs w:val="24"/>
        </w:rPr>
        <w:t>4.</w:t>
      </w:r>
      <w:r w:rsidR="00BE2DE8">
        <w:rPr>
          <w:rFonts w:ascii="Times New Roman" w:hAnsi="Times New Roman" w:cs="Times New Roman"/>
          <w:sz w:val="24"/>
          <w:szCs w:val="24"/>
        </w:rPr>
        <w:t>1</w:t>
      </w:r>
      <w:r w:rsidR="00CE31E8">
        <w:rPr>
          <w:rFonts w:ascii="Times New Roman" w:hAnsi="Times New Roman" w:cs="Times New Roman"/>
          <w:sz w:val="24"/>
          <w:szCs w:val="24"/>
        </w:rPr>
        <w:t>1</w:t>
      </w:r>
      <w:r w:rsidRPr="00011F83">
        <w:rPr>
          <w:rFonts w:ascii="Times New Roman" w:hAnsi="Times New Roman" w:cs="Times New Roman"/>
          <w:sz w:val="24"/>
          <w:szCs w:val="24"/>
        </w:rPr>
        <w:t xml:space="preserve"> Kebermaknaan Koefisien Korelasi</w:t>
      </w:r>
    </w:p>
    <w:tbl>
      <w:tblPr>
        <w:tblStyle w:val="TableGrid"/>
        <w:tblW w:w="0" w:type="auto"/>
        <w:tblInd w:w="675"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ook w:val="04A0"/>
      </w:tblPr>
      <w:tblGrid>
        <w:gridCol w:w="2835"/>
        <w:gridCol w:w="2977"/>
      </w:tblGrid>
      <w:tr w:rsidR="003D32DC" w:rsidTr="003D32DC">
        <w:tc>
          <w:tcPr>
            <w:tcW w:w="2835" w:type="dxa"/>
            <w:vAlign w:val="center"/>
          </w:tcPr>
          <w:p w:rsidR="003D32DC" w:rsidRPr="00EB1619" w:rsidRDefault="003D32DC" w:rsidP="00011F83">
            <w:pPr>
              <w:pStyle w:val="ListParagraph"/>
              <w:spacing w:line="276" w:lineRule="auto"/>
              <w:ind w:left="0"/>
              <w:jc w:val="center"/>
              <w:rPr>
                <w:rFonts w:ascii="Times New Roman" w:hAnsi="Times New Roman" w:cs="Times New Roman"/>
                <w:b/>
                <w:sz w:val="24"/>
                <w:szCs w:val="24"/>
              </w:rPr>
            </w:pPr>
            <w:r w:rsidRPr="00EB1619">
              <w:rPr>
                <w:rFonts w:ascii="Times New Roman" w:hAnsi="Times New Roman" w:cs="Times New Roman"/>
                <w:b/>
                <w:sz w:val="24"/>
                <w:szCs w:val="24"/>
              </w:rPr>
              <w:t>Koefisien Korelasi</w:t>
            </w:r>
          </w:p>
        </w:tc>
        <w:tc>
          <w:tcPr>
            <w:tcW w:w="2977" w:type="dxa"/>
            <w:vAlign w:val="center"/>
          </w:tcPr>
          <w:p w:rsidR="003D32DC" w:rsidRPr="00EB1619" w:rsidRDefault="003D32DC" w:rsidP="00011F83">
            <w:pPr>
              <w:pStyle w:val="ListParagraph"/>
              <w:spacing w:line="276" w:lineRule="auto"/>
              <w:ind w:left="0"/>
              <w:jc w:val="center"/>
              <w:rPr>
                <w:rFonts w:ascii="Times New Roman" w:hAnsi="Times New Roman" w:cs="Times New Roman"/>
                <w:b/>
                <w:sz w:val="24"/>
                <w:szCs w:val="24"/>
              </w:rPr>
            </w:pPr>
            <w:r w:rsidRPr="00EB1619">
              <w:rPr>
                <w:rFonts w:ascii="Times New Roman" w:hAnsi="Times New Roman" w:cs="Times New Roman"/>
                <w:b/>
                <w:sz w:val="24"/>
                <w:szCs w:val="24"/>
              </w:rPr>
              <w:t>Jenis Hubungan</w:t>
            </w:r>
          </w:p>
        </w:tc>
      </w:tr>
      <w:tr w:rsidR="003D32DC" w:rsidTr="003D32DC">
        <w:tc>
          <w:tcPr>
            <w:tcW w:w="2835" w:type="dxa"/>
          </w:tcPr>
          <w:p w:rsidR="003D32DC" w:rsidRDefault="003D32DC" w:rsidP="00011F83">
            <w:pPr>
              <w:pStyle w:val="ListParagraph"/>
              <w:spacing w:line="276" w:lineRule="auto"/>
              <w:ind w:left="601" w:firstLine="0"/>
              <w:rPr>
                <w:rFonts w:ascii="Times New Roman" w:hAnsi="Times New Roman" w:cs="Times New Roman"/>
                <w:sz w:val="24"/>
                <w:szCs w:val="24"/>
              </w:rPr>
            </w:pPr>
            <w:r>
              <w:rPr>
                <w:rFonts w:ascii="Times New Roman" w:hAnsi="Times New Roman" w:cs="Times New Roman"/>
                <w:sz w:val="24"/>
                <w:szCs w:val="24"/>
              </w:rPr>
              <w:t>81% - 100%</w:t>
            </w:r>
          </w:p>
          <w:p w:rsidR="003D32DC" w:rsidRDefault="003D32DC" w:rsidP="00011F83">
            <w:pPr>
              <w:pStyle w:val="ListParagraph"/>
              <w:spacing w:line="276" w:lineRule="auto"/>
              <w:ind w:left="601" w:firstLine="0"/>
              <w:rPr>
                <w:rFonts w:ascii="Times New Roman" w:hAnsi="Times New Roman" w:cs="Times New Roman"/>
                <w:sz w:val="24"/>
                <w:szCs w:val="24"/>
              </w:rPr>
            </w:pPr>
            <w:r>
              <w:rPr>
                <w:rFonts w:ascii="Times New Roman" w:hAnsi="Times New Roman" w:cs="Times New Roman"/>
                <w:sz w:val="24"/>
                <w:szCs w:val="24"/>
              </w:rPr>
              <w:t>61% - 80%</w:t>
            </w:r>
          </w:p>
          <w:p w:rsidR="003D32DC" w:rsidRDefault="003D32DC" w:rsidP="00011F83">
            <w:pPr>
              <w:pStyle w:val="ListParagraph"/>
              <w:spacing w:line="276" w:lineRule="auto"/>
              <w:ind w:left="601" w:firstLine="0"/>
              <w:rPr>
                <w:rFonts w:ascii="Times New Roman" w:hAnsi="Times New Roman" w:cs="Times New Roman"/>
                <w:sz w:val="24"/>
                <w:szCs w:val="24"/>
              </w:rPr>
            </w:pPr>
            <w:r>
              <w:rPr>
                <w:rFonts w:ascii="Times New Roman" w:hAnsi="Times New Roman" w:cs="Times New Roman"/>
                <w:sz w:val="24"/>
                <w:szCs w:val="24"/>
              </w:rPr>
              <w:t>41% - 60%</w:t>
            </w:r>
          </w:p>
          <w:p w:rsidR="003D32DC" w:rsidRDefault="003D32DC" w:rsidP="00011F83">
            <w:pPr>
              <w:pStyle w:val="ListParagraph"/>
              <w:spacing w:line="276" w:lineRule="auto"/>
              <w:ind w:left="601" w:firstLine="0"/>
              <w:rPr>
                <w:rFonts w:ascii="Times New Roman" w:hAnsi="Times New Roman" w:cs="Times New Roman"/>
                <w:sz w:val="24"/>
                <w:szCs w:val="24"/>
              </w:rPr>
            </w:pPr>
            <w:r>
              <w:rPr>
                <w:rFonts w:ascii="Times New Roman" w:hAnsi="Times New Roman" w:cs="Times New Roman"/>
                <w:sz w:val="24"/>
                <w:szCs w:val="24"/>
              </w:rPr>
              <w:t>21% - 40%</w:t>
            </w:r>
          </w:p>
          <w:p w:rsidR="003D32DC" w:rsidRDefault="003D32DC" w:rsidP="00011F83">
            <w:pPr>
              <w:pStyle w:val="ListParagraph"/>
              <w:spacing w:line="276" w:lineRule="auto"/>
              <w:ind w:left="601" w:firstLine="0"/>
              <w:rPr>
                <w:rFonts w:ascii="Times New Roman" w:hAnsi="Times New Roman" w:cs="Times New Roman"/>
                <w:sz w:val="24"/>
                <w:szCs w:val="24"/>
              </w:rPr>
            </w:pPr>
            <w:r>
              <w:rPr>
                <w:rFonts w:ascii="Times New Roman" w:hAnsi="Times New Roman" w:cs="Times New Roman"/>
                <w:sz w:val="24"/>
                <w:szCs w:val="24"/>
              </w:rPr>
              <w:t>1% - 20%</w:t>
            </w:r>
          </w:p>
        </w:tc>
        <w:tc>
          <w:tcPr>
            <w:tcW w:w="2977" w:type="dxa"/>
          </w:tcPr>
          <w:p w:rsidR="003D32DC" w:rsidRDefault="003D32DC" w:rsidP="00011F8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p w:rsidR="003D32DC" w:rsidRDefault="003D32DC" w:rsidP="00011F8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Kuat</w:t>
            </w:r>
          </w:p>
          <w:p w:rsidR="003D32DC" w:rsidRDefault="003D32DC" w:rsidP="00011F8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Sedang</w:t>
            </w:r>
          </w:p>
          <w:p w:rsidR="003D32DC" w:rsidRDefault="003D32DC" w:rsidP="00011F8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Lemah</w:t>
            </w:r>
          </w:p>
          <w:p w:rsidR="003D32DC" w:rsidRDefault="003D32DC" w:rsidP="00011F8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lemah</w:t>
            </w:r>
          </w:p>
        </w:tc>
      </w:tr>
    </w:tbl>
    <w:p w:rsidR="003D32DC" w:rsidRDefault="003D32DC" w:rsidP="003D32DC">
      <w:pPr>
        <w:pStyle w:val="ListParagraph"/>
        <w:spacing w:line="240" w:lineRule="auto"/>
        <w:ind w:left="0" w:firstLine="0"/>
        <w:rPr>
          <w:rFonts w:ascii="Times New Roman" w:hAnsi="Times New Roman" w:cs="Times New Roman"/>
          <w:sz w:val="24"/>
          <w:szCs w:val="24"/>
        </w:rPr>
      </w:pPr>
    </w:p>
    <w:p w:rsidR="003D32DC" w:rsidRDefault="003D32DC" w:rsidP="003D32DC">
      <w:pPr>
        <w:pStyle w:val="ListParagraph"/>
        <w:spacing w:line="480" w:lineRule="auto"/>
        <w:ind w:left="0" w:firstLine="0"/>
        <w:rPr>
          <w:rFonts w:ascii="Times New Roman" w:hAnsi="Times New Roman" w:cs="Times New Roman"/>
          <w:sz w:val="18"/>
          <w:szCs w:val="24"/>
        </w:rPr>
      </w:pPr>
      <w:r w:rsidRPr="00AD10F5">
        <w:rPr>
          <w:rFonts w:ascii="Times New Roman" w:hAnsi="Times New Roman" w:cs="Times New Roman"/>
          <w:sz w:val="18"/>
          <w:szCs w:val="24"/>
        </w:rPr>
        <w:t>Sumber: Statistika Terapan</w:t>
      </w:r>
    </w:p>
    <w:p w:rsidR="00AD10F5" w:rsidRPr="00AD10F5" w:rsidRDefault="00AD10F5" w:rsidP="00AD10F5">
      <w:pPr>
        <w:pStyle w:val="ListParagraph"/>
        <w:spacing w:line="240" w:lineRule="auto"/>
        <w:ind w:left="0" w:firstLine="0"/>
        <w:rPr>
          <w:rFonts w:ascii="Times New Roman" w:hAnsi="Times New Roman" w:cs="Times New Roman"/>
          <w:sz w:val="18"/>
          <w:szCs w:val="24"/>
        </w:rPr>
      </w:pPr>
    </w:p>
    <w:p w:rsidR="003D32DC" w:rsidRDefault="003D32DC" w:rsidP="003D32DC">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Berdasarkan hasil olah data pada tabel</w:t>
      </w:r>
      <w:r w:rsidR="00CC106A">
        <w:rPr>
          <w:rFonts w:ascii="Times New Roman" w:hAnsi="Times New Roman" w:cs="Times New Roman"/>
          <w:sz w:val="24"/>
          <w:szCs w:val="24"/>
        </w:rPr>
        <w:t xml:space="preserve"> 4.</w:t>
      </w:r>
      <w:r w:rsidR="00CE31E8">
        <w:rPr>
          <w:rFonts w:ascii="Times New Roman" w:hAnsi="Times New Roman" w:cs="Times New Roman"/>
          <w:sz w:val="24"/>
          <w:szCs w:val="24"/>
        </w:rPr>
        <w:t>10</w:t>
      </w:r>
      <w:r w:rsidR="00CC106A">
        <w:rPr>
          <w:rFonts w:ascii="Times New Roman" w:hAnsi="Times New Roman" w:cs="Times New Roman"/>
          <w:sz w:val="24"/>
          <w:szCs w:val="24"/>
        </w:rPr>
        <w:t xml:space="preserve"> </w:t>
      </w:r>
      <w:r>
        <w:rPr>
          <w:rFonts w:ascii="Times New Roman" w:hAnsi="Times New Roman" w:cs="Times New Roman"/>
          <w:sz w:val="24"/>
          <w:szCs w:val="24"/>
        </w:rPr>
        <w:t xml:space="preserve">nilai koefisien korelasi (R) sebesar </w:t>
      </w:r>
      <w:r w:rsidR="00FB3067">
        <w:rPr>
          <w:rFonts w:ascii="Times New Roman" w:hAnsi="Times New Roman" w:cs="Times New Roman"/>
          <w:sz w:val="24"/>
          <w:szCs w:val="24"/>
        </w:rPr>
        <w:t>9</w:t>
      </w:r>
      <w:r w:rsidR="00CE31E8">
        <w:rPr>
          <w:rFonts w:ascii="Times New Roman" w:hAnsi="Times New Roman" w:cs="Times New Roman"/>
          <w:sz w:val="24"/>
          <w:szCs w:val="24"/>
        </w:rPr>
        <w:t>4,1</w:t>
      </w:r>
      <w:r>
        <w:rPr>
          <w:rFonts w:ascii="Times New Roman" w:hAnsi="Times New Roman" w:cs="Times New Roman"/>
          <w:sz w:val="24"/>
          <w:szCs w:val="24"/>
        </w:rPr>
        <w:t xml:space="preserve">% yang menunjukkan bahwa variabel bebas yang terdiri dari </w:t>
      </w:r>
      <w:r w:rsidR="00FB3067">
        <w:rPr>
          <w:rFonts w:ascii="Times New Roman" w:hAnsi="Times New Roman" w:cs="Times New Roman"/>
          <w:sz w:val="24"/>
          <w:szCs w:val="24"/>
        </w:rPr>
        <w:t>PMA</w:t>
      </w:r>
      <w:r w:rsidR="00CE31E8">
        <w:rPr>
          <w:rFonts w:ascii="Times New Roman" w:hAnsi="Times New Roman" w:cs="Times New Roman"/>
          <w:sz w:val="24"/>
          <w:szCs w:val="24"/>
        </w:rPr>
        <w:t>,</w:t>
      </w:r>
      <w:r w:rsidR="00FB3067">
        <w:rPr>
          <w:rFonts w:ascii="Times New Roman" w:hAnsi="Times New Roman" w:cs="Times New Roman"/>
          <w:sz w:val="24"/>
          <w:szCs w:val="24"/>
        </w:rPr>
        <w:t xml:space="preserve"> PMDN</w:t>
      </w:r>
      <w:r w:rsidR="00CE31E8">
        <w:rPr>
          <w:rFonts w:ascii="Times New Roman" w:hAnsi="Times New Roman" w:cs="Times New Roman"/>
          <w:sz w:val="24"/>
          <w:szCs w:val="24"/>
        </w:rPr>
        <w:t xml:space="preserve">, </w:t>
      </w:r>
      <w:r w:rsidR="00FB3067">
        <w:rPr>
          <w:rFonts w:ascii="Times New Roman" w:hAnsi="Times New Roman" w:cs="Times New Roman"/>
          <w:sz w:val="24"/>
          <w:szCs w:val="24"/>
        </w:rPr>
        <w:t>dan</w:t>
      </w:r>
      <w:r>
        <w:rPr>
          <w:rFonts w:ascii="Times New Roman" w:hAnsi="Times New Roman" w:cs="Times New Roman"/>
          <w:sz w:val="24"/>
          <w:szCs w:val="24"/>
        </w:rPr>
        <w:t xml:space="preserve"> pengeluaran pemerintah memiliki hubungan sebesar </w:t>
      </w:r>
      <w:r w:rsidR="00FB3067">
        <w:rPr>
          <w:rFonts w:ascii="Times New Roman" w:hAnsi="Times New Roman" w:cs="Times New Roman"/>
          <w:sz w:val="24"/>
          <w:szCs w:val="24"/>
        </w:rPr>
        <w:t>9</w:t>
      </w:r>
      <w:r w:rsidR="00CE31E8">
        <w:rPr>
          <w:rFonts w:ascii="Times New Roman" w:hAnsi="Times New Roman" w:cs="Times New Roman"/>
          <w:sz w:val="24"/>
          <w:szCs w:val="24"/>
        </w:rPr>
        <w:t>4,1</w:t>
      </w:r>
      <w:r>
        <w:rPr>
          <w:rFonts w:ascii="Times New Roman" w:hAnsi="Times New Roman" w:cs="Times New Roman"/>
          <w:sz w:val="24"/>
          <w:szCs w:val="24"/>
        </w:rPr>
        <w:t xml:space="preserve">% terhadap </w:t>
      </w:r>
      <w:r w:rsidR="00FB3067">
        <w:rPr>
          <w:rFonts w:ascii="Times New Roman" w:hAnsi="Times New Roman" w:cs="Times New Roman"/>
          <w:sz w:val="24"/>
          <w:szCs w:val="24"/>
        </w:rPr>
        <w:t xml:space="preserve">PDRB </w:t>
      </w:r>
      <w:r>
        <w:rPr>
          <w:rFonts w:ascii="Times New Roman" w:hAnsi="Times New Roman" w:cs="Times New Roman"/>
          <w:sz w:val="24"/>
          <w:szCs w:val="24"/>
        </w:rPr>
        <w:t xml:space="preserve">di </w:t>
      </w:r>
      <w:r w:rsidR="00FB3067">
        <w:rPr>
          <w:rFonts w:ascii="Times New Roman" w:hAnsi="Times New Roman" w:cs="Times New Roman"/>
          <w:sz w:val="24"/>
          <w:szCs w:val="24"/>
        </w:rPr>
        <w:t>Kabupaten Bone</w:t>
      </w:r>
      <w:r>
        <w:rPr>
          <w:rFonts w:ascii="Times New Roman" w:hAnsi="Times New Roman" w:cs="Times New Roman"/>
          <w:sz w:val="24"/>
          <w:szCs w:val="24"/>
        </w:rPr>
        <w:t>. Sehingga jika dihubungkan dengan tabel</w:t>
      </w:r>
      <w:r w:rsidR="00CC106A">
        <w:rPr>
          <w:rFonts w:ascii="Times New Roman" w:hAnsi="Times New Roman" w:cs="Times New Roman"/>
          <w:sz w:val="24"/>
          <w:szCs w:val="24"/>
        </w:rPr>
        <w:t xml:space="preserve"> 4.</w:t>
      </w:r>
      <w:r w:rsidR="00BE2DE8">
        <w:rPr>
          <w:rFonts w:ascii="Times New Roman" w:hAnsi="Times New Roman" w:cs="Times New Roman"/>
          <w:sz w:val="24"/>
          <w:szCs w:val="24"/>
        </w:rPr>
        <w:t>1</w:t>
      </w:r>
      <w:r w:rsidR="00CE31E8">
        <w:rPr>
          <w:rFonts w:ascii="Times New Roman" w:hAnsi="Times New Roman" w:cs="Times New Roman"/>
          <w:sz w:val="24"/>
          <w:szCs w:val="24"/>
        </w:rPr>
        <w:t>1</w:t>
      </w:r>
      <w:r>
        <w:rPr>
          <w:rFonts w:ascii="Times New Roman" w:hAnsi="Times New Roman" w:cs="Times New Roman"/>
          <w:sz w:val="24"/>
          <w:szCs w:val="24"/>
        </w:rPr>
        <w:t xml:space="preserve"> mengenai kebermaknaan koefisien korelasi maka dapat disimpulkan bahwa hubungan antara variabel </w:t>
      </w:r>
      <w:r w:rsidR="00FB3067">
        <w:rPr>
          <w:rFonts w:ascii="Times New Roman" w:hAnsi="Times New Roman" w:cs="Times New Roman"/>
          <w:sz w:val="24"/>
          <w:szCs w:val="24"/>
        </w:rPr>
        <w:t>PMA</w:t>
      </w:r>
      <w:r w:rsidR="00CE31E8">
        <w:rPr>
          <w:rFonts w:ascii="Times New Roman" w:hAnsi="Times New Roman" w:cs="Times New Roman"/>
          <w:sz w:val="24"/>
          <w:szCs w:val="24"/>
        </w:rPr>
        <w:t>,</w:t>
      </w:r>
      <w:r w:rsidR="00FB3067">
        <w:rPr>
          <w:rFonts w:ascii="Times New Roman" w:hAnsi="Times New Roman" w:cs="Times New Roman"/>
          <w:sz w:val="24"/>
          <w:szCs w:val="24"/>
        </w:rPr>
        <w:t xml:space="preserve"> PMDN</w:t>
      </w:r>
      <w:r w:rsidR="00CE31E8">
        <w:rPr>
          <w:rFonts w:ascii="Times New Roman" w:hAnsi="Times New Roman" w:cs="Times New Roman"/>
          <w:sz w:val="24"/>
          <w:szCs w:val="24"/>
        </w:rPr>
        <w:t>,</w:t>
      </w:r>
      <w:r>
        <w:rPr>
          <w:rFonts w:ascii="Times New Roman" w:hAnsi="Times New Roman" w:cs="Times New Roman"/>
          <w:sz w:val="24"/>
          <w:szCs w:val="24"/>
        </w:rPr>
        <w:t xml:space="preserve"> </w:t>
      </w:r>
      <w:r w:rsidR="00FB3067">
        <w:rPr>
          <w:rFonts w:ascii="Times New Roman" w:hAnsi="Times New Roman" w:cs="Times New Roman"/>
          <w:sz w:val="24"/>
          <w:szCs w:val="24"/>
        </w:rPr>
        <w:t xml:space="preserve">dan </w:t>
      </w:r>
      <w:r>
        <w:rPr>
          <w:rFonts w:ascii="Times New Roman" w:hAnsi="Times New Roman" w:cs="Times New Roman"/>
          <w:sz w:val="24"/>
          <w:szCs w:val="24"/>
        </w:rPr>
        <w:t xml:space="preserve">pengeluaran pemerintah memiliki hubungan yang sangat kuat dengan variabel </w:t>
      </w:r>
      <w:r w:rsidR="00FB3067">
        <w:rPr>
          <w:rFonts w:ascii="Times New Roman" w:hAnsi="Times New Roman" w:cs="Times New Roman"/>
          <w:sz w:val="24"/>
          <w:szCs w:val="24"/>
        </w:rPr>
        <w:t>PDRB</w:t>
      </w:r>
      <w:r>
        <w:rPr>
          <w:rFonts w:ascii="Times New Roman" w:hAnsi="Times New Roman" w:cs="Times New Roman"/>
          <w:sz w:val="24"/>
          <w:szCs w:val="24"/>
        </w:rPr>
        <w:t xml:space="preserve">. </w:t>
      </w:r>
    </w:p>
    <w:p w:rsidR="003D32DC" w:rsidRDefault="003D32DC" w:rsidP="003D32DC">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Koefisien determinasi </w:t>
      </w:r>
      <w:r w:rsidRPr="00B5679E">
        <w:rPr>
          <w:rFonts w:ascii="Times New Roman" w:hAnsi="Times New Roman" w:cs="Times New Roman"/>
          <w:i/>
          <w:sz w:val="24"/>
          <w:szCs w:val="24"/>
        </w:rPr>
        <w:t>(R Square)</w:t>
      </w:r>
      <w:r>
        <w:rPr>
          <w:rFonts w:ascii="Times New Roman" w:hAnsi="Times New Roman" w:cs="Times New Roman"/>
          <w:sz w:val="24"/>
          <w:szCs w:val="24"/>
        </w:rPr>
        <w:t xml:space="preserve"> menunjukkan seberapa persen variabel terikat yaitu </w:t>
      </w:r>
      <w:r w:rsidR="00FB3067">
        <w:rPr>
          <w:rFonts w:ascii="Times New Roman" w:hAnsi="Times New Roman" w:cs="Times New Roman"/>
          <w:sz w:val="24"/>
          <w:szCs w:val="24"/>
        </w:rPr>
        <w:t>PDRB</w:t>
      </w:r>
      <w:r>
        <w:rPr>
          <w:rFonts w:ascii="Times New Roman" w:hAnsi="Times New Roman" w:cs="Times New Roman"/>
          <w:sz w:val="24"/>
          <w:szCs w:val="24"/>
        </w:rPr>
        <w:t xml:space="preserve"> dapat dijelaskan oleh variabel bebas yang terdiri dari </w:t>
      </w:r>
      <w:r w:rsidR="00FB3067">
        <w:rPr>
          <w:rFonts w:ascii="Times New Roman" w:hAnsi="Times New Roman" w:cs="Times New Roman"/>
          <w:sz w:val="24"/>
          <w:szCs w:val="24"/>
        </w:rPr>
        <w:t>PMA</w:t>
      </w:r>
      <w:r w:rsidR="00947B83">
        <w:rPr>
          <w:rFonts w:ascii="Times New Roman" w:hAnsi="Times New Roman" w:cs="Times New Roman"/>
          <w:sz w:val="24"/>
          <w:szCs w:val="24"/>
        </w:rPr>
        <w:t>,</w:t>
      </w:r>
      <w:r w:rsidR="00FB3067">
        <w:rPr>
          <w:rFonts w:ascii="Times New Roman" w:hAnsi="Times New Roman" w:cs="Times New Roman"/>
          <w:sz w:val="24"/>
          <w:szCs w:val="24"/>
        </w:rPr>
        <w:t xml:space="preserve"> PMDN</w:t>
      </w:r>
      <w:r w:rsidR="00947B83">
        <w:rPr>
          <w:rFonts w:ascii="Times New Roman" w:hAnsi="Times New Roman" w:cs="Times New Roman"/>
          <w:sz w:val="24"/>
          <w:szCs w:val="24"/>
        </w:rPr>
        <w:t>,</w:t>
      </w:r>
      <w:r w:rsidR="00FB3067">
        <w:rPr>
          <w:rFonts w:ascii="Times New Roman" w:hAnsi="Times New Roman" w:cs="Times New Roman"/>
          <w:sz w:val="24"/>
          <w:szCs w:val="24"/>
        </w:rPr>
        <w:t xml:space="preserve"> dan pengeluaran pemerintah</w:t>
      </w:r>
      <w:r>
        <w:rPr>
          <w:rFonts w:ascii="Times New Roman" w:hAnsi="Times New Roman" w:cs="Times New Roman"/>
          <w:sz w:val="24"/>
          <w:szCs w:val="24"/>
        </w:rPr>
        <w:t>. Hasil analisis sebaga</w:t>
      </w:r>
      <w:r w:rsidR="00947B83">
        <w:rPr>
          <w:rFonts w:ascii="Times New Roman" w:hAnsi="Times New Roman" w:cs="Times New Roman"/>
          <w:sz w:val="24"/>
          <w:szCs w:val="24"/>
        </w:rPr>
        <w:t>imana</w:t>
      </w:r>
      <w:r w:rsidR="00B35F23">
        <w:rPr>
          <w:rFonts w:ascii="Times New Roman" w:hAnsi="Times New Roman" w:cs="Times New Roman"/>
          <w:sz w:val="24"/>
          <w:szCs w:val="24"/>
        </w:rPr>
        <w:t xml:space="preserve"> yang terdapat dalam tabel 4.10 </w:t>
      </w:r>
      <w:r w:rsidR="00947B83">
        <w:rPr>
          <w:rFonts w:ascii="Times New Roman" w:hAnsi="Times New Roman" w:cs="Times New Roman"/>
          <w:sz w:val="24"/>
          <w:szCs w:val="24"/>
        </w:rPr>
        <w:t xml:space="preserve"> </w:t>
      </w:r>
      <w:r>
        <w:rPr>
          <w:rFonts w:ascii="Times New Roman" w:hAnsi="Times New Roman" w:cs="Times New Roman"/>
          <w:sz w:val="24"/>
          <w:szCs w:val="24"/>
        </w:rPr>
        <w:t xml:space="preserve">menunjukkan nilai </w:t>
      </w:r>
      <w:r w:rsidR="006963A5">
        <w:rPr>
          <w:rFonts w:ascii="Times New Roman" w:hAnsi="Times New Roman" w:cs="Times New Roman"/>
          <w:sz w:val="24"/>
          <w:szCs w:val="24"/>
        </w:rPr>
        <w:t>koefisien</w:t>
      </w:r>
      <w:r>
        <w:rPr>
          <w:rFonts w:ascii="Times New Roman" w:hAnsi="Times New Roman" w:cs="Times New Roman"/>
          <w:sz w:val="24"/>
          <w:szCs w:val="24"/>
        </w:rPr>
        <w:t xml:space="preserve"> determinasi sebesar </w:t>
      </w:r>
      <w:r w:rsidR="00CE31E8">
        <w:rPr>
          <w:rFonts w:ascii="Times New Roman" w:hAnsi="Times New Roman" w:cs="Times New Roman"/>
          <w:sz w:val="24"/>
          <w:szCs w:val="24"/>
        </w:rPr>
        <w:t>88,6</w:t>
      </w:r>
      <w:r w:rsidR="00FB3067">
        <w:rPr>
          <w:rFonts w:ascii="Times New Roman" w:hAnsi="Times New Roman" w:cs="Times New Roman"/>
          <w:sz w:val="24"/>
          <w:szCs w:val="24"/>
        </w:rPr>
        <w:t xml:space="preserve">% </w:t>
      </w:r>
      <w:r>
        <w:rPr>
          <w:rFonts w:ascii="Times New Roman" w:hAnsi="Times New Roman" w:cs="Times New Roman"/>
          <w:sz w:val="24"/>
          <w:szCs w:val="24"/>
        </w:rPr>
        <w:t xml:space="preserve">yang berarti bahwa </w:t>
      </w:r>
      <w:r w:rsidR="00CE31E8">
        <w:rPr>
          <w:rFonts w:ascii="Times New Roman" w:hAnsi="Times New Roman" w:cs="Times New Roman"/>
          <w:sz w:val="24"/>
          <w:szCs w:val="24"/>
        </w:rPr>
        <w:t xml:space="preserve">88,65% </w:t>
      </w:r>
      <w:r>
        <w:rPr>
          <w:rFonts w:ascii="Times New Roman" w:hAnsi="Times New Roman" w:cs="Times New Roman"/>
          <w:sz w:val="24"/>
          <w:szCs w:val="24"/>
        </w:rPr>
        <w:t xml:space="preserve">dari </w:t>
      </w:r>
      <w:r w:rsidR="00FB3067">
        <w:rPr>
          <w:rFonts w:ascii="Times New Roman" w:hAnsi="Times New Roman" w:cs="Times New Roman"/>
          <w:sz w:val="24"/>
          <w:szCs w:val="24"/>
        </w:rPr>
        <w:t>PDRB</w:t>
      </w:r>
      <w:r>
        <w:rPr>
          <w:rFonts w:ascii="Times New Roman" w:hAnsi="Times New Roman" w:cs="Times New Roman"/>
          <w:sz w:val="24"/>
          <w:szCs w:val="24"/>
        </w:rPr>
        <w:t xml:space="preserve"> di </w:t>
      </w:r>
      <w:r w:rsidR="00FB3067">
        <w:rPr>
          <w:rFonts w:ascii="Times New Roman" w:hAnsi="Times New Roman" w:cs="Times New Roman"/>
          <w:sz w:val="24"/>
          <w:szCs w:val="24"/>
        </w:rPr>
        <w:t>Kabupaten Bone</w:t>
      </w:r>
      <w:r>
        <w:rPr>
          <w:rFonts w:ascii="Times New Roman" w:hAnsi="Times New Roman" w:cs="Times New Roman"/>
          <w:sz w:val="24"/>
          <w:szCs w:val="24"/>
        </w:rPr>
        <w:t xml:space="preserve"> dapat dijelaskan atau dipengaruhi oleh </w:t>
      </w:r>
      <w:r w:rsidR="00FC1B11">
        <w:rPr>
          <w:rFonts w:ascii="Times New Roman" w:hAnsi="Times New Roman" w:cs="Times New Roman"/>
          <w:sz w:val="24"/>
          <w:szCs w:val="24"/>
        </w:rPr>
        <w:t>PMA</w:t>
      </w:r>
      <w:r w:rsidR="00CE31E8">
        <w:rPr>
          <w:rFonts w:ascii="Times New Roman" w:hAnsi="Times New Roman" w:cs="Times New Roman"/>
          <w:sz w:val="24"/>
          <w:szCs w:val="24"/>
        </w:rPr>
        <w:t>,</w:t>
      </w:r>
      <w:r w:rsidR="00FC1B11">
        <w:rPr>
          <w:rFonts w:ascii="Times New Roman" w:hAnsi="Times New Roman" w:cs="Times New Roman"/>
          <w:sz w:val="24"/>
          <w:szCs w:val="24"/>
        </w:rPr>
        <w:t xml:space="preserve"> PMDN</w:t>
      </w:r>
      <w:r w:rsidR="00CE31E8">
        <w:rPr>
          <w:rFonts w:ascii="Times New Roman" w:hAnsi="Times New Roman" w:cs="Times New Roman"/>
          <w:sz w:val="24"/>
          <w:szCs w:val="24"/>
        </w:rPr>
        <w:t>,</w:t>
      </w:r>
      <w:r w:rsidR="00FC1B11">
        <w:rPr>
          <w:rFonts w:ascii="Times New Roman" w:hAnsi="Times New Roman" w:cs="Times New Roman"/>
          <w:sz w:val="24"/>
          <w:szCs w:val="24"/>
        </w:rPr>
        <w:t xml:space="preserve"> dan</w:t>
      </w:r>
      <w:r>
        <w:rPr>
          <w:rFonts w:ascii="Times New Roman" w:hAnsi="Times New Roman" w:cs="Times New Roman"/>
          <w:sz w:val="24"/>
          <w:szCs w:val="24"/>
        </w:rPr>
        <w:t xml:space="preserve"> pengeluaran pemerintah. Selebihnya yaitu </w:t>
      </w:r>
      <w:r w:rsidR="00CE31E8">
        <w:rPr>
          <w:rFonts w:ascii="Times New Roman" w:hAnsi="Times New Roman" w:cs="Times New Roman"/>
          <w:sz w:val="24"/>
          <w:szCs w:val="24"/>
        </w:rPr>
        <w:t>11,4</w:t>
      </w:r>
      <w:r>
        <w:rPr>
          <w:rFonts w:ascii="Times New Roman" w:hAnsi="Times New Roman" w:cs="Times New Roman"/>
          <w:sz w:val="24"/>
          <w:szCs w:val="24"/>
        </w:rPr>
        <w:t>%</w:t>
      </w:r>
      <w:r w:rsidR="004C736E">
        <w:rPr>
          <w:rFonts w:ascii="Times New Roman" w:hAnsi="Times New Roman" w:cs="Times New Roman"/>
          <w:sz w:val="24"/>
          <w:szCs w:val="24"/>
        </w:rPr>
        <w:t xml:space="preserve"> (100%-88,65%)</w:t>
      </w:r>
      <w:r>
        <w:rPr>
          <w:rFonts w:ascii="Times New Roman" w:hAnsi="Times New Roman" w:cs="Times New Roman"/>
          <w:sz w:val="24"/>
          <w:szCs w:val="24"/>
        </w:rPr>
        <w:t xml:space="preserve"> dipengaruhi oleh faktor lain yang tidak dimasukkan dalam variabel penelitian.</w:t>
      </w:r>
    </w:p>
    <w:p w:rsidR="003D32DC" w:rsidRDefault="003D32DC" w:rsidP="003D32DC">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Nilai adjusted R Square sebesar </w:t>
      </w:r>
      <w:r w:rsidR="00CE31E8">
        <w:rPr>
          <w:rFonts w:ascii="Times New Roman" w:hAnsi="Times New Roman" w:cs="Times New Roman"/>
          <w:sz w:val="24"/>
          <w:szCs w:val="24"/>
        </w:rPr>
        <w:t>83,7</w:t>
      </w:r>
      <w:r>
        <w:rPr>
          <w:rFonts w:ascii="Times New Roman" w:hAnsi="Times New Roman" w:cs="Times New Roman"/>
          <w:sz w:val="24"/>
          <w:szCs w:val="24"/>
        </w:rPr>
        <w:t xml:space="preserve">% mengandung makna bahwa apabila variabel bebas yang digunakan untuk mengukur </w:t>
      </w:r>
      <w:r w:rsidR="00FC1B11">
        <w:rPr>
          <w:rFonts w:ascii="Times New Roman" w:hAnsi="Times New Roman" w:cs="Times New Roman"/>
          <w:sz w:val="24"/>
          <w:szCs w:val="24"/>
        </w:rPr>
        <w:t>PDRB</w:t>
      </w:r>
      <w:r>
        <w:rPr>
          <w:rFonts w:ascii="Times New Roman" w:hAnsi="Times New Roman" w:cs="Times New Roman"/>
          <w:sz w:val="24"/>
          <w:szCs w:val="24"/>
        </w:rPr>
        <w:t xml:space="preserve"> di </w:t>
      </w:r>
      <w:r w:rsidR="00FC1B11">
        <w:rPr>
          <w:rFonts w:ascii="Times New Roman" w:hAnsi="Times New Roman" w:cs="Times New Roman"/>
          <w:sz w:val="24"/>
          <w:szCs w:val="24"/>
        </w:rPr>
        <w:t>Kabupaten Bone</w:t>
      </w:r>
      <w:r>
        <w:rPr>
          <w:rFonts w:ascii="Times New Roman" w:hAnsi="Times New Roman" w:cs="Times New Roman"/>
          <w:sz w:val="24"/>
          <w:szCs w:val="24"/>
        </w:rPr>
        <w:t xml:space="preserve"> ditambah variabel lain selain </w:t>
      </w:r>
      <w:r w:rsidR="00FC1B11">
        <w:rPr>
          <w:rFonts w:ascii="Times New Roman" w:hAnsi="Times New Roman" w:cs="Times New Roman"/>
          <w:sz w:val="24"/>
          <w:szCs w:val="24"/>
        </w:rPr>
        <w:t>PMA</w:t>
      </w:r>
      <w:r w:rsidR="00CE31E8">
        <w:rPr>
          <w:rFonts w:ascii="Times New Roman" w:hAnsi="Times New Roman" w:cs="Times New Roman"/>
          <w:sz w:val="24"/>
          <w:szCs w:val="24"/>
        </w:rPr>
        <w:t>,</w:t>
      </w:r>
      <w:r w:rsidR="00FC1B11">
        <w:rPr>
          <w:rFonts w:ascii="Times New Roman" w:hAnsi="Times New Roman" w:cs="Times New Roman"/>
          <w:sz w:val="24"/>
          <w:szCs w:val="24"/>
        </w:rPr>
        <w:t xml:space="preserve"> PMDN</w:t>
      </w:r>
      <w:r w:rsidR="00CE31E8">
        <w:rPr>
          <w:rFonts w:ascii="Times New Roman" w:hAnsi="Times New Roman" w:cs="Times New Roman"/>
          <w:sz w:val="24"/>
          <w:szCs w:val="24"/>
        </w:rPr>
        <w:t>,</w:t>
      </w:r>
      <w:r w:rsidR="00FC1B11">
        <w:rPr>
          <w:rFonts w:ascii="Times New Roman" w:hAnsi="Times New Roman" w:cs="Times New Roman"/>
          <w:sz w:val="24"/>
          <w:szCs w:val="24"/>
        </w:rPr>
        <w:t xml:space="preserve"> dan </w:t>
      </w:r>
      <w:r>
        <w:rPr>
          <w:rFonts w:ascii="Times New Roman" w:hAnsi="Times New Roman" w:cs="Times New Roman"/>
          <w:sz w:val="24"/>
          <w:szCs w:val="24"/>
        </w:rPr>
        <w:t xml:space="preserve"> pengeluaran pemerintah maka pengaruh </w:t>
      </w:r>
      <w:r w:rsidR="00FC1B11">
        <w:rPr>
          <w:rFonts w:ascii="Times New Roman" w:hAnsi="Times New Roman" w:cs="Times New Roman"/>
          <w:sz w:val="24"/>
          <w:szCs w:val="24"/>
        </w:rPr>
        <w:t>PDRB</w:t>
      </w:r>
      <w:r>
        <w:rPr>
          <w:rFonts w:ascii="Times New Roman" w:hAnsi="Times New Roman" w:cs="Times New Roman"/>
          <w:sz w:val="24"/>
          <w:szCs w:val="24"/>
        </w:rPr>
        <w:t xml:space="preserve"> hanya sebesar </w:t>
      </w:r>
      <w:r w:rsidR="00CE31E8">
        <w:rPr>
          <w:rFonts w:ascii="Times New Roman" w:hAnsi="Times New Roman" w:cs="Times New Roman"/>
          <w:sz w:val="24"/>
          <w:szCs w:val="24"/>
        </w:rPr>
        <w:t>83,7</w:t>
      </w:r>
      <w:r>
        <w:rPr>
          <w:rFonts w:ascii="Times New Roman" w:hAnsi="Times New Roman" w:cs="Times New Roman"/>
          <w:sz w:val="24"/>
          <w:szCs w:val="24"/>
        </w:rPr>
        <w:t xml:space="preserve">%. Selisihnya dari koefisien determinasi yaitu </w:t>
      </w:r>
      <w:r w:rsidR="00CE31E8">
        <w:rPr>
          <w:rFonts w:ascii="Times New Roman" w:hAnsi="Times New Roman" w:cs="Times New Roman"/>
          <w:sz w:val="24"/>
          <w:szCs w:val="24"/>
        </w:rPr>
        <w:t>4,9</w:t>
      </w:r>
      <w:r>
        <w:rPr>
          <w:rFonts w:ascii="Times New Roman" w:hAnsi="Times New Roman" w:cs="Times New Roman"/>
          <w:sz w:val="24"/>
          <w:szCs w:val="24"/>
        </w:rPr>
        <w:t>% (</w:t>
      </w:r>
      <w:r w:rsidR="00CE31E8">
        <w:rPr>
          <w:rFonts w:ascii="Times New Roman" w:hAnsi="Times New Roman" w:cs="Times New Roman"/>
          <w:sz w:val="24"/>
          <w:szCs w:val="24"/>
        </w:rPr>
        <w:t>88,6</w:t>
      </w:r>
      <w:r>
        <w:rPr>
          <w:rFonts w:ascii="Times New Roman" w:hAnsi="Times New Roman" w:cs="Times New Roman"/>
          <w:sz w:val="24"/>
          <w:szCs w:val="24"/>
        </w:rPr>
        <w:t>%-</w:t>
      </w:r>
      <w:r w:rsidR="00CE31E8">
        <w:rPr>
          <w:rFonts w:ascii="Times New Roman" w:hAnsi="Times New Roman" w:cs="Times New Roman"/>
          <w:sz w:val="24"/>
          <w:szCs w:val="24"/>
        </w:rPr>
        <w:t>83,7</w:t>
      </w:r>
      <w:r>
        <w:rPr>
          <w:rFonts w:ascii="Times New Roman" w:hAnsi="Times New Roman" w:cs="Times New Roman"/>
          <w:sz w:val="24"/>
          <w:szCs w:val="24"/>
        </w:rPr>
        <w:t xml:space="preserve">%) adalah penjelasan </w:t>
      </w:r>
      <w:r w:rsidR="00FC1B11">
        <w:rPr>
          <w:rFonts w:ascii="Times New Roman" w:hAnsi="Times New Roman" w:cs="Times New Roman"/>
          <w:sz w:val="24"/>
          <w:szCs w:val="24"/>
        </w:rPr>
        <w:t>PDRB</w:t>
      </w:r>
      <w:r>
        <w:rPr>
          <w:rFonts w:ascii="Times New Roman" w:hAnsi="Times New Roman" w:cs="Times New Roman"/>
          <w:sz w:val="24"/>
          <w:szCs w:val="24"/>
        </w:rPr>
        <w:t xml:space="preserve"> oleh variabel lain </w:t>
      </w:r>
      <w:r w:rsidR="00184A3F">
        <w:rPr>
          <w:rFonts w:ascii="Times New Roman" w:hAnsi="Times New Roman" w:cs="Times New Roman"/>
          <w:sz w:val="24"/>
          <w:szCs w:val="24"/>
        </w:rPr>
        <w:t xml:space="preserve">(variabel yang tidak diteliti oleh peneliti) </w:t>
      </w:r>
      <w:r>
        <w:rPr>
          <w:rFonts w:ascii="Times New Roman" w:hAnsi="Times New Roman" w:cs="Times New Roman"/>
          <w:sz w:val="24"/>
          <w:szCs w:val="24"/>
        </w:rPr>
        <w:t xml:space="preserve">yang </w:t>
      </w:r>
      <w:r w:rsidR="00184A3F">
        <w:rPr>
          <w:rFonts w:ascii="Times New Roman" w:hAnsi="Times New Roman" w:cs="Times New Roman"/>
          <w:sz w:val="24"/>
          <w:szCs w:val="24"/>
        </w:rPr>
        <w:t xml:space="preserve">apabila </w:t>
      </w:r>
      <w:r>
        <w:rPr>
          <w:rFonts w:ascii="Times New Roman" w:hAnsi="Times New Roman" w:cs="Times New Roman"/>
          <w:sz w:val="24"/>
          <w:szCs w:val="24"/>
        </w:rPr>
        <w:t xml:space="preserve">ditambahkan dalam analisis. Kesalahan baku estimasi menunjukkan tingkat kesalahan dalam analisis ini yaitu sebesar </w:t>
      </w:r>
      <w:r w:rsidR="00CE31E8" w:rsidRPr="005B69C8">
        <w:rPr>
          <w:rFonts w:ascii="Times New Roman" w:hAnsi="Times New Roman" w:cs="Times New Roman"/>
          <w:color w:val="000000"/>
          <w:sz w:val="24"/>
          <w:szCs w:val="24"/>
        </w:rPr>
        <w:t>3.81990E5</w:t>
      </w:r>
      <w:r w:rsidR="00CE31E8">
        <w:rPr>
          <w:rFonts w:ascii="Times New Roman" w:hAnsi="Times New Roman" w:cs="Times New Roman"/>
          <w:color w:val="000000"/>
          <w:sz w:val="24"/>
          <w:szCs w:val="24"/>
        </w:rPr>
        <w:t xml:space="preserve"> </w:t>
      </w:r>
      <w:r>
        <w:rPr>
          <w:rFonts w:ascii="Times New Roman" w:hAnsi="Times New Roman" w:cs="Times New Roman"/>
          <w:sz w:val="24"/>
          <w:szCs w:val="24"/>
        </w:rPr>
        <w:t>sehingga kemun</w:t>
      </w:r>
      <w:r w:rsidR="00FC1B11">
        <w:rPr>
          <w:rFonts w:ascii="Times New Roman" w:hAnsi="Times New Roman" w:cs="Times New Roman"/>
          <w:sz w:val="24"/>
          <w:szCs w:val="24"/>
        </w:rPr>
        <w:t>g</w:t>
      </w:r>
      <w:r>
        <w:rPr>
          <w:rFonts w:ascii="Times New Roman" w:hAnsi="Times New Roman" w:cs="Times New Roman"/>
          <w:sz w:val="24"/>
          <w:szCs w:val="24"/>
        </w:rPr>
        <w:t xml:space="preserve">kinan kesalahan yang terjadi dalam analisis adalah </w:t>
      </w:r>
      <w:r w:rsidR="00CE31E8" w:rsidRPr="005B69C8">
        <w:rPr>
          <w:rFonts w:ascii="Times New Roman" w:hAnsi="Times New Roman" w:cs="Times New Roman"/>
          <w:color w:val="000000"/>
          <w:sz w:val="24"/>
          <w:szCs w:val="24"/>
        </w:rPr>
        <w:t>3.81990E5</w:t>
      </w:r>
      <w:r>
        <w:rPr>
          <w:rFonts w:ascii="Times New Roman" w:hAnsi="Times New Roman" w:cs="Times New Roman"/>
          <w:sz w:val="24"/>
          <w:szCs w:val="24"/>
        </w:rPr>
        <w:t>.</w:t>
      </w:r>
    </w:p>
    <w:p w:rsidR="003D32DC" w:rsidRPr="004626BF" w:rsidRDefault="003D32DC" w:rsidP="00B35F23">
      <w:pPr>
        <w:pStyle w:val="ListParagraph"/>
        <w:spacing w:line="240" w:lineRule="auto"/>
        <w:ind w:left="1560" w:hanging="851"/>
        <w:rPr>
          <w:rFonts w:ascii="Times New Roman" w:hAnsi="Times New Roman" w:cs="Times New Roman"/>
          <w:sz w:val="24"/>
          <w:szCs w:val="24"/>
        </w:rPr>
      </w:pPr>
    </w:p>
    <w:p w:rsidR="0022542A" w:rsidRDefault="0022542A" w:rsidP="004626BF">
      <w:pPr>
        <w:pStyle w:val="ListParagraph"/>
        <w:numPr>
          <w:ilvl w:val="0"/>
          <w:numId w:val="5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Analisis Data</w:t>
      </w:r>
    </w:p>
    <w:p w:rsidR="00B35F23" w:rsidRDefault="00B35F23" w:rsidP="00B35F23">
      <w:pPr>
        <w:pStyle w:val="ListParagraph"/>
        <w:spacing w:after="0" w:line="240" w:lineRule="auto"/>
        <w:ind w:left="426" w:firstLine="0"/>
        <w:rPr>
          <w:rFonts w:ascii="Times New Roman" w:hAnsi="Times New Roman" w:cs="Times New Roman"/>
          <w:b/>
          <w:sz w:val="24"/>
          <w:szCs w:val="24"/>
        </w:rPr>
      </w:pPr>
    </w:p>
    <w:p w:rsidR="00410190" w:rsidRDefault="007C1DCE" w:rsidP="00C856DA">
      <w:pPr>
        <w:pStyle w:val="ListParagraph"/>
        <w:numPr>
          <w:ilvl w:val="0"/>
          <w:numId w:val="66"/>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Uji Asumsi </w:t>
      </w:r>
    </w:p>
    <w:p w:rsidR="008B7427" w:rsidRDefault="004626BF" w:rsidP="00A408D5">
      <w:pPr>
        <w:spacing w:after="0" w:line="480" w:lineRule="auto"/>
        <w:ind w:left="0" w:firstLine="567"/>
        <w:rPr>
          <w:rFonts w:ascii="Times New Roman" w:hAnsi="Times New Roman" w:cs="Times New Roman"/>
          <w:sz w:val="24"/>
          <w:szCs w:val="24"/>
        </w:rPr>
      </w:pPr>
      <w:r w:rsidRPr="004626BF">
        <w:rPr>
          <w:rFonts w:ascii="Times New Roman" w:hAnsi="Times New Roman" w:cs="Times New Roman"/>
          <w:sz w:val="24"/>
          <w:szCs w:val="24"/>
        </w:rPr>
        <w:t>Penelitian dengan menggunakan analisis regresi berganda perlu dilakukan pengujian persyarakatan terhadap asumsi-asumsinya terlebih dahulu</w:t>
      </w:r>
      <w:r w:rsidR="00E92932">
        <w:rPr>
          <w:rFonts w:ascii="Times New Roman" w:hAnsi="Times New Roman" w:cs="Times New Roman"/>
          <w:sz w:val="24"/>
          <w:szCs w:val="24"/>
        </w:rPr>
        <w:t>,</w:t>
      </w:r>
      <w:r w:rsidRPr="004626BF">
        <w:rPr>
          <w:rFonts w:ascii="Times New Roman" w:hAnsi="Times New Roman" w:cs="Times New Roman"/>
          <w:sz w:val="24"/>
          <w:szCs w:val="24"/>
        </w:rPr>
        <w:t xml:space="preserve"> seperti </w:t>
      </w:r>
      <w:r w:rsidR="000E762D">
        <w:rPr>
          <w:rFonts w:ascii="Times New Roman" w:hAnsi="Times New Roman" w:cs="Times New Roman"/>
          <w:sz w:val="24"/>
          <w:szCs w:val="24"/>
        </w:rPr>
        <w:t xml:space="preserve">uji normalitas, </w:t>
      </w:r>
      <w:r w:rsidRPr="004626BF">
        <w:rPr>
          <w:rFonts w:ascii="Times New Roman" w:hAnsi="Times New Roman" w:cs="Times New Roman"/>
          <w:sz w:val="24"/>
          <w:szCs w:val="24"/>
        </w:rPr>
        <w:t>uji linieritas</w:t>
      </w:r>
      <w:r w:rsidR="00E92932">
        <w:rPr>
          <w:rFonts w:ascii="Times New Roman" w:hAnsi="Times New Roman" w:cs="Times New Roman"/>
          <w:sz w:val="24"/>
          <w:szCs w:val="24"/>
        </w:rPr>
        <w:t>,</w:t>
      </w:r>
      <w:r w:rsidRPr="004626BF">
        <w:rPr>
          <w:rFonts w:ascii="Times New Roman" w:hAnsi="Times New Roman" w:cs="Times New Roman"/>
          <w:sz w:val="24"/>
          <w:szCs w:val="24"/>
        </w:rPr>
        <w:t xml:space="preserve"> uji multikolineritas</w:t>
      </w:r>
      <w:r w:rsidR="00E92932">
        <w:rPr>
          <w:rFonts w:ascii="Times New Roman" w:hAnsi="Times New Roman" w:cs="Times New Roman"/>
          <w:sz w:val="24"/>
          <w:szCs w:val="24"/>
        </w:rPr>
        <w:t>,</w:t>
      </w:r>
      <w:r w:rsidRPr="004626BF">
        <w:rPr>
          <w:rFonts w:ascii="Times New Roman" w:hAnsi="Times New Roman" w:cs="Times New Roman"/>
          <w:sz w:val="24"/>
          <w:szCs w:val="24"/>
        </w:rPr>
        <w:t xml:space="preserve"> uji heteroskedastisitas</w:t>
      </w:r>
      <w:r w:rsidR="00E92932">
        <w:rPr>
          <w:rFonts w:ascii="Times New Roman" w:hAnsi="Times New Roman" w:cs="Times New Roman"/>
          <w:sz w:val="24"/>
          <w:szCs w:val="24"/>
        </w:rPr>
        <w:t>,</w:t>
      </w:r>
      <w:r w:rsidRPr="004626BF">
        <w:rPr>
          <w:rFonts w:ascii="Times New Roman" w:hAnsi="Times New Roman" w:cs="Times New Roman"/>
          <w:sz w:val="24"/>
          <w:szCs w:val="24"/>
        </w:rPr>
        <w:t xml:space="preserve"> dan uji autokorelasi.</w:t>
      </w:r>
    </w:p>
    <w:p w:rsidR="00B35F23" w:rsidRPr="00A408D5" w:rsidRDefault="00B35F23" w:rsidP="00B35F23">
      <w:pPr>
        <w:spacing w:after="0" w:line="240" w:lineRule="auto"/>
        <w:ind w:left="0" w:firstLine="567"/>
        <w:rPr>
          <w:rFonts w:ascii="Times New Roman" w:hAnsi="Times New Roman" w:cs="Times New Roman"/>
          <w:sz w:val="24"/>
          <w:szCs w:val="24"/>
        </w:rPr>
      </w:pPr>
    </w:p>
    <w:p w:rsidR="000E762D" w:rsidRDefault="000E762D" w:rsidP="0052339B">
      <w:pPr>
        <w:pStyle w:val="ListParagraph"/>
        <w:numPr>
          <w:ilvl w:val="0"/>
          <w:numId w:val="59"/>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Uji Normalitas</w:t>
      </w:r>
    </w:p>
    <w:p w:rsidR="0059484B" w:rsidRDefault="00EC1F85" w:rsidP="0059484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Uji normalitas digunakan untuk mengetahui nilai residu (perbedaan yang ada) yang diteliti memiliki distribusi normal atau tidak normal. Uji ini dilakukan dengan menggunakan program SPSS 17.0 </w:t>
      </w:r>
      <w:r w:rsidRPr="00C31CB0">
        <w:rPr>
          <w:rFonts w:ascii="Times New Roman" w:hAnsi="Times New Roman" w:cs="Times New Roman"/>
          <w:i/>
          <w:sz w:val="24"/>
          <w:szCs w:val="24"/>
        </w:rPr>
        <w:t>for windows</w:t>
      </w:r>
      <w:r>
        <w:rPr>
          <w:rFonts w:ascii="Times New Roman" w:hAnsi="Times New Roman" w:cs="Times New Roman"/>
          <w:sz w:val="24"/>
          <w:szCs w:val="24"/>
        </w:rPr>
        <w:t xml:space="preserve"> melalui </w:t>
      </w:r>
      <w:r w:rsidRPr="00C31CB0">
        <w:rPr>
          <w:rFonts w:ascii="Times New Roman" w:hAnsi="Times New Roman" w:cs="Times New Roman"/>
          <w:i/>
          <w:sz w:val="24"/>
          <w:szCs w:val="24"/>
        </w:rPr>
        <w:t>test for linearity</w:t>
      </w:r>
      <w:r>
        <w:rPr>
          <w:rFonts w:ascii="Times New Roman" w:hAnsi="Times New Roman" w:cs="Times New Roman"/>
          <w:sz w:val="24"/>
          <w:szCs w:val="24"/>
        </w:rPr>
        <w:t xml:space="preserve"> pada taraf signifikansi 0,05. Uji normalitas dapat dilakukan dengan menggunakan Histogram Regression Residual yang sudah distandarkan, analisis Chi Square dan juga </w:t>
      </w:r>
      <w:r>
        <w:rPr>
          <w:rFonts w:ascii="Times New Roman" w:hAnsi="Times New Roman" w:cs="Times New Roman"/>
          <w:sz w:val="24"/>
          <w:szCs w:val="24"/>
        </w:rPr>
        <w:lastRenderedPageBreak/>
        <w:t xml:space="preserve">menggunakan nilai Kolmogorov-Smirnov. Dalam penelitian ini, peneliti menggunakan uji Kolmogorov-Smirnov. Kurva nilai residual terstandarisasi dikatakan normal jika: nilai Kolmogorov-Smirnov Z &lt; Z </w:t>
      </w:r>
      <w:r w:rsidRPr="00EC1F85">
        <w:rPr>
          <w:rFonts w:ascii="Times New Roman" w:hAnsi="Times New Roman" w:cs="Times New Roman"/>
          <w:sz w:val="20"/>
          <w:szCs w:val="24"/>
        </w:rPr>
        <w:t>tabel</w:t>
      </w:r>
      <w:r>
        <w:rPr>
          <w:rFonts w:ascii="Times New Roman" w:hAnsi="Times New Roman" w:cs="Times New Roman"/>
          <w:sz w:val="24"/>
          <w:szCs w:val="24"/>
        </w:rPr>
        <w:t xml:space="preserve">; atau menggunakan Nilai Probability Sig (2 tailed) &gt; </w:t>
      </w:r>
      <w:r w:rsidR="0059484B">
        <w:rPr>
          <w:rFonts w:ascii="Times New Roman" w:hAnsi="Times New Roman" w:cs="Times New Roman"/>
          <w:sz w:val="24"/>
          <w:szCs w:val="24"/>
        </w:rPr>
        <w:t xml:space="preserve">α; sig. &gt; 0,05. Berdasarkan hasil pengolahan data melalui program SPSS 17.0 </w:t>
      </w:r>
      <w:r w:rsidR="0059484B" w:rsidRPr="00C31CB0">
        <w:rPr>
          <w:rFonts w:ascii="Times New Roman" w:hAnsi="Times New Roman" w:cs="Times New Roman"/>
          <w:i/>
          <w:sz w:val="24"/>
          <w:szCs w:val="24"/>
        </w:rPr>
        <w:t>for windows</w:t>
      </w:r>
      <w:r w:rsidR="0059484B">
        <w:rPr>
          <w:rFonts w:ascii="Times New Roman" w:hAnsi="Times New Roman" w:cs="Times New Roman"/>
          <w:i/>
          <w:sz w:val="24"/>
          <w:szCs w:val="24"/>
        </w:rPr>
        <w:t xml:space="preserve"> </w:t>
      </w:r>
      <w:r w:rsidR="00B35F23">
        <w:rPr>
          <w:rFonts w:ascii="Times New Roman" w:hAnsi="Times New Roman" w:cs="Times New Roman"/>
          <w:sz w:val="24"/>
          <w:szCs w:val="24"/>
        </w:rPr>
        <w:t>diperoleh hasil sebagai berikut</w:t>
      </w:r>
    </w:p>
    <w:p w:rsidR="00B35F23" w:rsidRDefault="00B35F23" w:rsidP="00B35F23">
      <w:pPr>
        <w:pStyle w:val="ListParagraph"/>
        <w:spacing w:after="0" w:line="240" w:lineRule="auto"/>
        <w:ind w:left="0" w:firstLine="567"/>
        <w:rPr>
          <w:rFonts w:ascii="Times New Roman" w:hAnsi="Times New Roman" w:cs="Times New Roman"/>
          <w:sz w:val="24"/>
          <w:szCs w:val="24"/>
        </w:rPr>
      </w:pPr>
    </w:p>
    <w:p w:rsidR="000E762D" w:rsidRDefault="0059484B" w:rsidP="0059484B">
      <w:pPr>
        <w:pStyle w:val="ListParagraph"/>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B35F23">
        <w:rPr>
          <w:rFonts w:ascii="Times New Roman" w:hAnsi="Times New Roman" w:cs="Times New Roman"/>
          <w:sz w:val="24"/>
          <w:szCs w:val="24"/>
        </w:rPr>
        <w:t xml:space="preserve">Tabel 4.12 </w:t>
      </w:r>
      <w:r>
        <w:rPr>
          <w:rFonts w:ascii="Times New Roman" w:hAnsi="Times New Roman" w:cs="Times New Roman"/>
          <w:sz w:val="24"/>
          <w:szCs w:val="24"/>
        </w:rPr>
        <w:t>Hasil Uji Normalitas (Kolmogorov-Smirnov)</w:t>
      </w:r>
    </w:p>
    <w:tbl>
      <w:tblPr>
        <w:tblpPr w:leftFromText="180" w:rightFromText="180" w:vertAnchor="text" w:tblpY="1"/>
        <w:tblOverlap w:val="neve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31"/>
        <w:gridCol w:w="2202"/>
        <w:gridCol w:w="3305"/>
      </w:tblGrid>
      <w:tr w:rsidR="0059484B" w:rsidRPr="0059484B" w:rsidTr="0059484B">
        <w:trPr>
          <w:cantSplit/>
          <w:trHeight w:val="112"/>
          <w:tblHeader/>
        </w:trPr>
        <w:tc>
          <w:tcPr>
            <w:tcW w:w="7938" w:type="dxa"/>
            <w:gridSpan w:val="3"/>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59484B" w:rsidRPr="0059484B" w:rsidRDefault="0059484B" w:rsidP="0059484B">
            <w:pPr>
              <w:autoSpaceDE w:val="0"/>
              <w:autoSpaceDN w:val="0"/>
              <w:adjustRightInd w:val="0"/>
              <w:spacing w:after="0" w:line="240" w:lineRule="auto"/>
              <w:rPr>
                <w:rFonts w:ascii="Times New Roman" w:hAnsi="Times New Roman" w:cs="Times New Roman"/>
                <w:color w:val="000000"/>
                <w:sz w:val="20"/>
                <w:szCs w:val="20"/>
              </w:rPr>
            </w:pPr>
          </w:p>
        </w:tc>
      </w:tr>
      <w:tr w:rsidR="0059484B" w:rsidRPr="0059484B" w:rsidTr="0059484B">
        <w:trPr>
          <w:cantSplit/>
          <w:trHeight w:val="203"/>
          <w:tblHeader/>
        </w:trPr>
        <w:tc>
          <w:tcPr>
            <w:tcW w:w="2431"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sz w:val="20"/>
                <w:szCs w:val="20"/>
              </w:rPr>
            </w:pPr>
          </w:p>
        </w:tc>
        <w:tc>
          <w:tcPr>
            <w:tcW w:w="2202"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sz w:val="20"/>
                <w:szCs w:val="20"/>
              </w:rPr>
            </w:pPr>
          </w:p>
        </w:tc>
        <w:tc>
          <w:tcPr>
            <w:tcW w:w="3305" w:type="dxa"/>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bottom"/>
          </w:tcPr>
          <w:p w:rsidR="0059484B" w:rsidRPr="0059484B" w:rsidRDefault="0059484B" w:rsidP="0059484B">
            <w:pPr>
              <w:autoSpaceDE w:val="0"/>
              <w:autoSpaceDN w:val="0"/>
              <w:adjustRightInd w:val="0"/>
              <w:spacing w:after="0" w:line="240" w:lineRule="auto"/>
              <w:ind w:left="357" w:hanging="357"/>
              <w:jc w:val="center"/>
              <w:rPr>
                <w:rFonts w:ascii="Times New Roman" w:hAnsi="Times New Roman" w:cs="Times New Roman"/>
                <w:color w:val="000000"/>
                <w:sz w:val="20"/>
                <w:szCs w:val="20"/>
              </w:rPr>
            </w:pPr>
            <w:r w:rsidRPr="0059484B">
              <w:rPr>
                <w:rFonts w:ascii="Times New Roman" w:hAnsi="Times New Roman" w:cs="Times New Roman"/>
                <w:color w:val="000000"/>
                <w:sz w:val="20"/>
                <w:szCs w:val="20"/>
              </w:rPr>
              <w:t>Standardized Residual</w:t>
            </w:r>
          </w:p>
        </w:tc>
      </w:tr>
      <w:tr w:rsidR="0059484B" w:rsidRPr="0059484B" w:rsidTr="0059484B">
        <w:trPr>
          <w:cantSplit/>
          <w:tblHeader/>
        </w:trPr>
        <w:tc>
          <w:tcPr>
            <w:tcW w:w="4633"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N</w:t>
            </w:r>
          </w:p>
        </w:tc>
        <w:tc>
          <w:tcPr>
            <w:tcW w:w="3305" w:type="dxa"/>
            <w:tcBorders>
              <w:top w:val="single" w:sz="16" w:space="0" w:color="000000"/>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jc w:val="right"/>
              <w:rPr>
                <w:rFonts w:ascii="Times New Roman" w:hAnsi="Times New Roman" w:cs="Times New Roman"/>
                <w:color w:val="000000"/>
                <w:sz w:val="20"/>
                <w:szCs w:val="20"/>
              </w:rPr>
            </w:pPr>
            <w:r w:rsidRPr="0059484B">
              <w:rPr>
                <w:rFonts w:ascii="Times New Roman" w:hAnsi="Times New Roman" w:cs="Times New Roman"/>
                <w:color w:val="000000"/>
                <w:sz w:val="20"/>
                <w:szCs w:val="20"/>
              </w:rPr>
              <w:t>11</w:t>
            </w:r>
          </w:p>
        </w:tc>
      </w:tr>
      <w:tr w:rsidR="0059484B" w:rsidRPr="0059484B" w:rsidTr="0059484B">
        <w:trPr>
          <w:cantSplit/>
          <w:tblHeader/>
        </w:trPr>
        <w:tc>
          <w:tcPr>
            <w:tcW w:w="2431" w:type="dxa"/>
            <w:vMerge w:val="restart"/>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Normal Parameters</w:t>
            </w:r>
            <w:r w:rsidRPr="0059484B">
              <w:rPr>
                <w:rFonts w:ascii="Times New Roman" w:hAnsi="Times New Roman" w:cs="Times New Roman"/>
                <w:color w:val="000000"/>
                <w:sz w:val="20"/>
                <w:szCs w:val="20"/>
                <w:vertAlign w:val="superscript"/>
              </w:rPr>
              <w:t>a,,b</w:t>
            </w:r>
          </w:p>
        </w:tc>
        <w:tc>
          <w:tcPr>
            <w:tcW w:w="2202"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Mean</w:t>
            </w:r>
          </w:p>
        </w:tc>
        <w:tc>
          <w:tcPr>
            <w:tcW w:w="3305"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jc w:val="right"/>
              <w:rPr>
                <w:rFonts w:ascii="Times New Roman" w:hAnsi="Times New Roman" w:cs="Times New Roman"/>
                <w:color w:val="000000"/>
                <w:sz w:val="20"/>
                <w:szCs w:val="20"/>
              </w:rPr>
            </w:pPr>
            <w:r w:rsidRPr="0059484B">
              <w:rPr>
                <w:rFonts w:ascii="Times New Roman" w:hAnsi="Times New Roman" w:cs="Times New Roman"/>
                <w:color w:val="000000"/>
                <w:sz w:val="20"/>
                <w:szCs w:val="20"/>
              </w:rPr>
              <w:t>.0000000</w:t>
            </w:r>
          </w:p>
        </w:tc>
      </w:tr>
      <w:tr w:rsidR="0059484B" w:rsidRPr="0059484B" w:rsidTr="0059484B">
        <w:trPr>
          <w:cantSplit/>
          <w:tblHeader/>
        </w:trPr>
        <w:tc>
          <w:tcPr>
            <w:tcW w:w="2431" w:type="dxa"/>
            <w:vMerge/>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p>
        </w:tc>
        <w:tc>
          <w:tcPr>
            <w:tcW w:w="2202"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Std. Deviation</w:t>
            </w:r>
          </w:p>
        </w:tc>
        <w:tc>
          <w:tcPr>
            <w:tcW w:w="3305"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jc w:val="right"/>
              <w:rPr>
                <w:rFonts w:ascii="Times New Roman" w:hAnsi="Times New Roman" w:cs="Times New Roman"/>
                <w:color w:val="000000"/>
                <w:sz w:val="20"/>
                <w:szCs w:val="20"/>
              </w:rPr>
            </w:pPr>
            <w:r w:rsidRPr="0059484B">
              <w:rPr>
                <w:rFonts w:ascii="Times New Roman" w:hAnsi="Times New Roman" w:cs="Times New Roman"/>
                <w:color w:val="000000"/>
                <w:sz w:val="20"/>
                <w:szCs w:val="20"/>
              </w:rPr>
              <w:t>.83666003</w:t>
            </w:r>
          </w:p>
        </w:tc>
      </w:tr>
      <w:tr w:rsidR="0059484B" w:rsidRPr="0059484B" w:rsidTr="0059484B">
        <w:trPr>
          <w:cantSplit/>
          <w:tblHeader/>
        </w:trPr>
        <w:tc>
          <w:tcPr>
            <w:tcW w:w="2431" w:type="dxa"/>
            <w:vMerge w:val="restart"/>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Most Extreme Differences</w:t>
            </w:r>
          </w:p>
        </w:tc>
        <w:tc>
          <w:tcPr>
            <w:tcW w:w="2202"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Absolute</w:t>
            </w:r>
          </w:p>
        </w:tc>
        <w:tc>
          <w:tcPr>
            <w:tcW w:w="3305"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jc w:val="right"/>
              <w:rPr>
                <w:rFonts w:ascii="Times New Roman" w:hAnsi="Times New Roman" w:cs="Times New Roman"/>
                <w:color w:val="000000"/>
                <w:sz w:val="20"/>
                <w:szCs w:val="20"/>
              </w:rPr>
            </w:pPr>
            <w:r w:rsidRPr="0059484B">
              <w:rPr>
                <w:rFonts w:ascii="Times New Roman" w:hAnsi="Times New Roman" w:cs="Times New Roman"/>
                <w:color w:val="000000"/>
                <w:sz w:val="20"/>
                <w:szCs w:val="20"/>
              </w:rPr>
              <w:t>.231</w:t>
            </w:r>
          </w:p>
        </w:tc>
      </w:tr>
      <w:tr w:rsidR="0059484B" w:rsidRPr="0059484B" w:rsidTr="0059484B">
        <w:trPr>
          <w:cantSplit/>
          <w:tblHeader/>
        </w:trPr>
        <w:tc>
          <w:tcPr>
            <w:tcW w:w="2431" w:type="dxa"/>
            <w:vMerge/>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p>
        </w:tc>
        <w:tc>
          <w:tcPr>
            <w:tcW w:w="2202"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Positive</w:t>
            </w:r>
          </w:p>
        </w:tc>
        <w:tc>
          <w:tcPr>
            <w:tcW w:w="3305"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jc w:val="right"/>
              <w:rPr>
                <w:rFonts w:ascii="Times New Roman" w:hAnsi="Times New Roman" w:cs="Times New Roman"/>
                <w:color w:val="000000"/>
                <w:sz w:val="20"/>
                <w:szCs w:val="20"/>
              </w:rPr>
            </w:pPr>
            <w:r w:rsidRPr="0059484B">
              <w:rPr>
                <w:rFonts w:ascii="Times New Roman" w:hAnsi="Times New Roman" w:cs="Times New Roman"/>
                <w:color w:val="000000"/>
                <w:sz w:val="20"/>
                <w:szCs w:val="20"/>
              </w:rPr>
              <w:t>.123</w:t>
            </w:r>
          </w:p>
        </w:tc>
      </w:tr>
      <w:tr w:rsidR="0059484B" w:rsidRPr="0059484B" w:rsidTr="0059484B">
        <w:trPr>
          <w:cantSplit/>
          <w:tblHeader/>
        </w:trPr>
        <w:tc>
          <w:tcPr>
            <w:tcW w:w="2431" w:type="dxa"/>
            <w:vMerge/>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p>
        </w:tc>
        <w:tc>
          <w:tcPr>
            <w:tcW w:w="2202"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Negative</w:t>
            </w:r>
          </w:p>
        </w:tc>
        <w:tc>
          <w:tcPr>
            <w:tcW w:w="3305"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jc w:val="right"/>
              <w:rPr>
                <w:rFonts w:ascii="Times New Roman" w:hAnsi="Times New Roman" w:cs="Times New Roman"/>
                <w:color w:val="000000"/>
                <w:sz w:val="20"/>
                <w:szCs w:val="20"/>
              </w:rPr>
            </w:pPr>
            <w:r w:rsidRPr="0059484B">
              <w:rPr>
                <w:rFonts w:ascii="Times New Roman" w:hAnsi="Times New Roman" w:cs="Times New Roman"/>
                <w:color w:val="000000"/>
                <w:sz w:val="20"/>
                <w:szCs w:val="20"/>
              </w:rPr>
              <w:t>-.231</w:t>
            </w:r>
          </w:p>
        </w:tc>
      </w:tr>
      <w:tr w:rsidR="0059484B" w:rsidRPr="0059484B" w:rsidTr="0059484B">
        <w:trPr>
          <w:cantSplit/>
          <w:tblHeader/>
        </w:trPr>
        <w:tc>
          <w:tcPr>
            <w:tcW w:w="4633" w:type="dxa"/>
            <w:gridSpan w:val="2"/>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Kolmogorov-Smirnov Z</w:t>
            </w:r>
          </w:p>
        </w:tc>
        <w:tc>
          <w:tcPr>
            <w:tcW w:w="3305" w:type="dxa"/>
            <w:tcBorders>
              <w:top w:val="nil"/>
              <w:left w:val="nil"/>
              <w:bottom w:val="nil"/>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jc w:val="right"/>
              <w:rPr>
                <w:rFonts w:ascii="Times New Roman" w:hAnsi="Times New Roman" w:cs="Times New Roman"/>
                <w:color w:val="000000"/>
                <w:sz w:val="20"/>
                <w:szCs w:val="20"/>
              </w:rPr>
            </w:pPr>
            <w:r w:rsidRPr="0059484B">
              <w:rPr>
                <w:rFonts w:ascii="Times New Roman" w:hAnsi="Times New Roman" w:cs="Times New Roman"/>
                <w:color w:val="000000"/>
                <w:sz w:val="20"/>
                <w:szCs w:val="20"/>
              </w:rPr>
              <w:t>.767</w:t>
            </w:r>
          </w:p>
        </w:tc>
      </w:tr>
      <w:tr w:rsidR="0059484B" w:rsidRPr="0059484B" w:rsidTr="0059484B">
        <w:trPr>
          <w:cantSplit/>
          <w:tblHeader/>
        </w:trPr>
        <w:tc>
          <w:tcPr>
            <w:tcW w:w="4633" w:type="dxa"/>
            <w:gridSpan w:val="2"/>
            <w:tcBorders>
              <w:top w:val="nil"/>
              <w:left w:val="nil"/>
              <w:bottom w:val="single" w:sz="18" w:space="0" w:color="000000"/>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rPr>
                <w:rFonts w:ascii="Times New Roman" w:hAnsi="Times New Roman" w:cs="Times New Roman"/>
                <w:color w:val="000000"/>
                <w:sz w:val="20"/>
                <w:szCs w:val="20"/>
              </w:rPr>
            </w:pPr>
            <w:r w:rsidRPr="0059484B">
              <w:rPr>
                <w:rFonts w:ascii="Times New Roman" w:hAnsi="Times New Roman" w:cs="Times New Roman"/>
                <w:color w:val="000000"/>
                <w:sz w:val="20"/>
                <w:szCs w:val="20"/>
              </w:rPr>
              <w:t>Asymp. Sig. (2-tailed)</w:t>
            </w:r>
          </w:p>
        </w:tc>
        <w:tc>
          <w:tcPr>
            <w:tcW w:w="3305" w:type="dxa"/>
            <w:tcBorders>
              <w:top w:val="nil"/>
              <w:left w:val="nil"/>
              <w:bottom w:val="single" w:sz="18" w:space="0" w:color="000000"/>
              <w:right w:val="nil"/>
            </w:tcBorders>
            <w:shd w:val="clear" w:color="auto" w:fill="FFFFFF"/>
            <w:tcMar>
              <w:top w:w="30" w:type="dxa"/>
              <w:left w:w="30" w:type="dxa"/>
              <w:bottom w:w="30" w:type="dxa"/>
              <w:right w:w="30" w:type="dxa"/>
            </w:tcMar>
          </w:tcPr>
          <w:p w:rsidR="0059484B" w:rsidRPr="0059484B" w:rsidRDefault="0059484B" w:rsidP="0059484B">
            <w:pPr>
              <w:autoSpaceDE w:val="0"/>
              <w:autoSpaceDN w:val="0"/>
              <w:adjustRightInd w:val="0"/>
              <w:spacing w:after="0" w:line="240" w:lineRule="auto"/>
              <w:ind w:left="357" w:hanging="357"/>
              <w:jc w:val="right"/>
              <w:rPr>
                <w:rFonts w:ascii="Times New Roman" w:hAnsi="Times New Roman" w:cs="Times New Roman"/>
                <w:color w:val="000000"/>
                <w:sz w:val="20"/>
                <w:szCs w:val="20"/>
              </w:rPr>
            </w:pPr>
            <w:r w:rsidRPr="0059484B">
              <w:rPr>
                <w:rFonts w:ascii="Times New Roman" w:hAnsi="Times New Roman" w:cs="Times New Roman"/>
                <w:color w:val="000000"/>
                <w:sz w:val="20"/>
                <w:szCs w:val="20"/>
              </w:rPr>
              <w:t>.599</w:t>
            </w:r>
          </w:p>
        </w:tc>
      </w:tr>
    </w:tbl>
    <w:p w:rsidR="00B35F23" w:rsidRDefault="00B35F23" w:rsidP="0059484B">
      <w:pPr>
        <w:pStyle w:val="ListParagraph"/>
        <w:spacing w:after="0" w:line="480" w:lineRule="auto"/>
        <w:ind w:left="0" w:firstLine="0"/>
        <w:rPr>
          <w:rFonts w:ascii="Times New Roman" w:hAnsi="Times New Roman" w:cs="Times New Roman"/>
          <w:sz w:val="18"/>
          <w:szCs w:val="24"/>
        </w:rPr>
      </w:pPr>
    </w:p>
    <w:p w:rsidR="0059484B" w:rsidRDefault="0059484B" w:rsidP="0059484B">
      <w:pPr>
        <w:pStyle w:val="ListParagraph"/>
        <w:spacing w:after="0" w:line="480" w:lineRule="auto"/>
        <w:ind w:left="0" w:firstLine="0"/>
        <w:rPr>
          <w:rFonts w:ascii="Times New Roman" w:hAnsi="Times New Roman" w:cs="Times New Roman"/>
          <w:bCs/>
          <w:i/>
          <w:color w:val="000000"/>
          <w:sz w:val="18"/>
          <w:szCs w:val="24"/>
        </w:rPr>
      </w:pPr>
      <w:r w:rsidRPr="00B35F23">
        <w:rPr>
          <w:rFonts w:ascii="Times New Roman" w:hAnsi="Times New Roman" w:cs="Times New Roman"/>
          <w:sz w:val="18"/>
          <w:szCs w:val="24"/>
        </w:rPr>
        <w:t xml:space="preserve">Sumber : Hasil olah data SPSS 17.0 </w:t>
      </w:r>
      <w:r w:rsidRPr="00B35F23">
        <w:rPr>
          <w:rFonts w:ascii="Times New Roman" w:hAnsi="Times New Roman" w:cs="Times New Roman"/>
          <w:bCs/>
          <w:i/>
          <w:color w:val="000000"/>
          <w:sz w:val="18"/>
          <w:szCs w:val="24"/>
        </w:rPr>
        <w:t>One-Sample Kolmogorov-Smirnov Test</w:t>
      </w:r>
    </w:p>
    <w:p w:rsidR="00B35F23" w:rsidRPr="00B35F23" w:rsidRDefault="00B35F23" w:rsidP="00B35F23">
      <w:pPr>
        <w:pStyle w:val="ListParagraph"/>
        <w:spacing w:after="0" w:line="240" w:lineRule="auto"/>
        <w:ind w:left="0" w:firstLine="0"/>
        <w:rPr>
          <w:rFonts w:ascii="Times New Roman" w:hAnsi="Times New Roman" w:cs="Times New Roman"/>
          <w:i/>
          <w:sz w:val="18"/>
          <w:szCs w:val="24"/>
        </w:rPr>
      </w:pPr>
    </w:p>
    <w:p w:rsidR="0059484B" w:rsidRDefault="00F85E71" w:rsidP="00EF2FF3">
      <w:pPr>
        <w:pStyle w:val="ListParagraph"/>
        <w:spacing w:after="0" w:line="480" w:lineRule="auto"/>
        <w:ind w:left="0" w:firstLine="567"/>
        <w:rPr>
          <w:rFonts w:ascii="Times New Roman" w:hAnsi="Times New Roman" w:cs="Times New Roman"/>
          <w:bCs/>
          <w:color w:val="000000"/>
          <w:sz w:val="24"/>
          <w:szCs w:val="24"/>
        </w:rPr>
      </w:pPr>
      <w:r>
        <w:rPr>
          <w:rFonts w:ascii="Times New Roman" w:hAnsi="Times New Roman" w:cs="Times New Roman"/>
          <w:sz w:val="24"/>
          <w:szCs w:val="24"/>
        </w:rPr>
        <w:t xml:space="preserve">Pada tabel 4.12 </w:t>
      </w:r>
      <w:r w:rsidR="00EF2FF3">
        <w:rPr>
          <w:rFonts w:ascii="Times New Roman" w:hAnsi="Times New Roman" w:cs="Times New Roman"/>
          <w:sz w:val="24"/>
          <w:szCs w:val="24"/>
        </w:rPr>
        <w:t xml:space="preserve">dengan menganalisis nilai </w:t>
      </w:r>
      <w:r w:rsidR="00EF2FF3" w:rsidRPr="00EF2FF3">
        <w:rPr>
          <w:rFonts w:ascii="Times New Roman" w:hAnsi="Times New Roman" w:cs="Times New Roman"/>
          <w:bCs/>
          <w:color w:val="000000"/>
          <w:sz w:val="24"/>
          <w:szCs w:val="24"/>
        </w:rPr>
        <w:t>Kolmogorov-Smirnov</w:t>
      </w:r>
      <w:r w:rsidR="00EF2FF3">
        <w:rPr>
          <w:rFonts w:ascii="Times New Roman" w:hAnsi="Times New Roman" w:cs="Times New Roman"/>
          <w:bCs/>
          <w:color w:val="000000"/>
          <w:sz w:val="24"/>
          <w:szCs w:val="24"/>
        </w:rPr>
        <w:t xml:space="preserve"> di atas maka </w:t>
      </w:r>
      <w:r w:rsidR="00EF2FF3">
        <w:rPr>
          <w:rFonts w:ascii="Times New Roman" w:hAnsi="Times New Roman" w:cs="Times New Roman"/>
          <w:sz w:val="24"/>
          <w:szCs w:val="24"/>
        </w:rPr>
        <w:t xml:space="preserve">dapat diambil kesimpulan bahwa, data memiliki distribusi normal karena nilai </w:t>
      </w:r>
      <w:r w:rsidR="00EF2FF3" w:rsidRPr="00EF2FF3">
        <w:rPr>
          <w:rFonts w:ascii="Times New Roman" w:hAnsi="Times New Roman" w:cs="Times New Roman"/>
          <w:bCs/>
          <w:color w:val="000000"/>
          <w:sz w:val="24"/>
          <w:szCs w:val="24"/>
        </w:rPr>
        <w:t>Kolmogorov-Smirnov</w:t>
      </w:r>
      <w:r w:rsidR="00EF2FF3">
        <w:rPr>
          <w:rFonts w:ascii="Times New Roman" w:hAnsi="Times New Roman" w:cs="Times New Roman"/>
          <w:bCs/>
          <w:color w:val="000000"/>
          <w:sz w:val="24"/>
          <w:szCs w:val="24"/>
        </w:rPr>
        <w:t xml:space="preserve"> memiliki tingkat signifikansi 0,599 &gt; 0,05. Sehingga data variabel penelitian ini yang terdiri dari PMA, PMDN, dan pengeluaran pemerintah terhadap PDRB memiliki distribusi normal.</w:t>
      </w:r>
    </w:p>
    <w:p w:rsidR="00B35F23" w:rsidRPr="00EF2FF3" w:rsidRDefault="00B35F23" w:rsidP="00B35F23">
      <w:pPr>
        <w:pStyle w:val="ListParagraph"/>
        <w:spacing w:after="0" w:line="240" w:lineRule="auto"/>
        <w:ind w:left="0" w:firstLine="567"/>
        <w:rPr>
          <w:rFonts w:ascii="Times New Roman" w:hAnsi="Times New Roman" w:cs="Times New Roman"/>
          <w:sz w:val="24"/>
          <w:szCs w:val="24"/>
        </w:rPr>
      </w:pPr>
    </w:p>
    <w:p w:rsidR="0052339B" w:rsidRDefault="00E5038F" w:rsidP="0052339B">
      <w:pPr>
        <w:pStyle w:val="ListParagraph"/>
        <w:numPr>
          <w:ilvl w:val="0"/>
          <w:numId w:val="59"/>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Uji Linea</w:t>
      </w:r>
      <w:r w:rsidR="0062170A">
        <w:rPr>
          <w:rFonts w:ascii="Times New Roman" w:hAnsi="Times New Roman" w:cs="Times New Roman"/>
          <w:sz w:val="24"/>
          <w:szCs w:val="24"/>
        </w:rPr>
        <w:t>ritas</w:t>
      </w:r>
    </w:p>
    <w:p w:rsidR="0052339B" w:rsidRDefault="00E5038F" w:rsidP="0052339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Uji linearitas bertujuan untu</w:t>
      </w:r>
      <w:r w:rsidR="006F0160">
        <w:rPr>
          <w:rFonts w:ascii="Times New Roman" w:hAnsi="Times New Roman" w:cs="Times New Roman"/>
          <w:sz w:val="24"/>
          <w:szCs w:val="24"/>
        </w:rPr>
        <w:t>k mengetahui apakah dua variabel</w:t>
      </w:r>
      <w:r>
        <w:rPr>
          <w:rFonts w:ascii="Times New Roman" w:hAnsi="Times New Roman" w:cs="Times New Roman"/>
          <w:sz w:val="24"/>
          <w:szCs w:val="24"/>
        </w:rPr>
        <w:t xml:space="preserve"> mempunyai hubungan yang linear atau tidak secara signifikan. Uji ini dilakukan dengan </w:t>
      </w:r>
      <w:r>
        <w:rPr>
          <w:rFonts w:ascii="Times New Roman" w:hAnsi="Times New Roman" w:cs="Times New Roman"/>
          <w:sz w:val="24"/>
          <w:szCs w:val="24"/>
        </w:rPr>
        <w:lastRenderedPageBreak/>
        <w:t xml:space="preserve">menggunakan program SPSS 17.0 </w:t>
      </w:r>
      <w:r w:rsidRPr="00C31CB0">
        <w:rPr>
          <w:rFonts w:ascii="Times New Roman" w:hAnsi="Times New Roman" w:cs="Times New Roman"/>
          <w:i/>
          <w:sz w:val="24"/>
          <w:szCs w:val="24"/>
        </w:rPr>
        <w:t>for windows</w:t>
      </w:r>
      <w:r>
        <w:rPr>
          <w:rFonts w:ascii="Times New Roman" w:hAnsi="Times New Roman" w:cs="Times New Roman"/>
          <w:sz w:val="24"/>
          <w:szCs w:val="24"/>
        </w:rPr>
        <w:t xml:space="preserve"> melalui </w:t>
      </w:r>
      <w:r w:rsidRPr="00C31CB0">
        <w:rPr>
          <w:rFonts w:ascii="Times New Roman" w:hAnsi="Times New Roman" w:cs="Times New Roman"/>
          <w:i/>
          <w:sz w:val="24"/>
          <w:szCs w:val="24"/>
        </w:rPr>
        <w:t xml:space="preserve">test </w:t>
      </w:r>
      <w:r w:rsidR="00C31CB0" w:rsidRPr="00C31CB0">
        <w:rPr>
          <w:rFonts w:ascii="Times New Roman" w:hAnsi="Times New Roman" w:cs="Times New Roman"/>
          <w:i/>
          <w:sz w:val="24"/>
          <w:szCs w:val="24"/>
        </w:rPr>
        <w:t>for linearity</w:t>
      </w:r>
      <w:r w:rsidR="00C31CB0">
        <w:rPr>
          <w:rFonts w:ascii="Times New Roman" w:hAnsi="Times New Roman" w:cs="Times New Roman"/>
          <w:sz w:val="24"/>
          <w:szCs w:val="24"/>
        </w:rPr>
        <w:t xml:space="preserve"> pada taraf signifikansi 0</w:t>
      </w:r>
      <w:r w:rsidR="00F1439C">
        <w:rPr>
          <w:rFonts w:ascii="Times New Roman" w:hAnsi="Times New Roman" w:cs="Times New Roman"/>
          <w:sz w:val="24"/>
          <w:szCs w:val="24"/>
        </w:rPr>
        <w:t>,</w:t>
      </w:r>
      <w:r w:rsidR="00C31CB0">
        <w:rPr>
          <w:rFonts w:ascii="Times New Roman" w:hAnsi="Times New Roman" w:cs="Times New Roman"/>
          <w:sz w:val="24"/>
          <w:szCs w:val="24"/>
        </w:rPr>
        <w:t>05. Dua variabel dikatakan mempunyai hubungan yang linear bila signifikansi (</w:t>
      </w:r>
      <w:r w:rsidR="00C31CB0">
        <w:rPr>
          <w:rFonts w:ascii="Times New Roman" w:hAnsi="Times New Roman" w:cs="Times New Roman"/>
          <w:i/>
          <w:sz w:val="24"/>
          <w:szCs w:val="24"/>
        </w:rPr>
        <w:t>linearity</w:t>
      </w:r>
      <w:r w:rsidR="00C31CB0">
        <w:rPr>
          <w:rFonts w:ascii="Times New Roman" w:hAnsi="Times New Roman" w:cs="Times New Roman"/>
          <w:sz w:val="24"/>
          <w:szCs w:val="24"/>
        </w:rPr>
        <w:t>) kurang dari 0</w:t>
      </w:r>
      <w:r w:rsidR="00F1439C">
        <w:rPr>
          <w:rFonts w:ascii="Times New Roman" w:hAnsi="Times New Roman" w:cs="Times New Roman"/>
          <w:sz w:val="24"/>
          <w:szCs w:val="24"/>
        </w:rPr>
        <w:t>,</w:t>
      </w:r>
      <w:r w:rsidR="00C31CB0">
        <w:rPr>
          <w:rFonts w:ascii="Times New Roman" w:hAnsi="Times New Roman" w:cs="Times New Roman"/>
          <w:sz w:val="24"/>
          <w:szCs w:val="24"/>
        </w:rPr>
        <w:t xml:space="preserve">05. Berdasarkan hasil pengolahan data melalui program SPSS 17.0 </w:t>
      </w:r>
      <w:r w:rsidR="00C31CB0" w:rsidRPr="00C31CB0">
        <w:rPr>
          <w:rFonts w:ascii="Times New Roman" w:hAnsi="Times New Roman" w:cs="Times New Roman"/>
          <w:i/>
          <w:sz w:val="24"/>
          <w:szCs w:val="24"/>
        </w:rPr>
        <w:t>for windows</w:t>
      </w:r>
      <w:r w:rsidR="00C31CB0">
        <w:rPr>
          <w:rFonts w:ascii="Times New Roman" w:hAnsi="Times New Roman" w:cs="Times New Roman"/>
          <w:i/>
          <w:sz w:val="24"/>
          <w:szCs w:val="24"/>
        </w:rPr>
        <w:t xml:space="preserve"> (</w:t>
      </w:r>
      <w:r w:rsidR="005758F7" w:rsidRPr="005758F7">
        <w:rPr>
          <w:rFonts w:ascii="Times New Roman" w:hAnsi="Times New Roman" w:cs="Times New Roman"/>
          <w:i/>
          <w:sz w:val="24"/>
          <w:szCs w:val="24"/>
        </w:rPr>
        <w:t>Statistical Product and Service Solution</w:t>
      </w:r>
      <w:r w:rsidR="00C31CB0">
        <w:rPr>
          <w:rFonts w:ascii="Times New Roman" w:hAnsi="Times New Roman" w:cs="Times New Roman"/>
          <w:i/>
          <w:sz w:val="24"/>
          <w:szCs w:val="24"/>
        </w:rPr>
        <w:t xml:space="preserve">) </w:t>
      </w:r>
      <w:r w:rsidR="00B35F23">
        <w:rPr>
          <w:rFonts w:ascii="Times New Roman" w:hAnsi="Times New Roman" w:cs="Times New Roman"/>
          <w:sz w:val="24"/>
          <w:szCs w:val="24"/>
        </w:rPr>
        <w:t>diperoleh hasil sebagai berikut</w:t>
      </w:r>
    </w:p>
    <w:p w:rsidR="00B35F23" w:rsidRDefault="00B35F23" w:rsidP="00B35F23">
      <w:pPr>
        <w:pStyle w:val="ListParagraph"/>
        <w:spacing w:after="0" w:line="240" w:lineRule="auto"/>
        <w:ind w:left="0" w:firstLine="567"/>
        <w:rPr>
          <w:rFonts w:ascii="Times New Roman" w:hAnsi="Times New Roman" w:cs="Times New Roman"/>
          <w:sz w:val="24"/>
          <w:szCs w:val="24"/>
        </w:rPr>
      </w:pPr>
    </w:p>
    <w:p w:rsidR="00E35C3E" w:rsidRDefault="00E35C3E" w:rsidP="00E35C3E">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Tabel</w:t>
      </w:r>
      <w:r w:rsidR="008E69D2">
        <w:rPr>
          <w:rFonts w:ascii="Times New Roman" w:hAnsi="Times New Roman" w:cs="Times New Roman"/>
          <w:sz w:val="24"/>
          <w:szCs w:val="24"/>
        </w:rPr>
        <w:t xml:space="preserve"> 4.1</w:t>
      </w:r>
      <w:r w:rsidR="0059484B">
        <w:rPr>
          <w:rFonts w:ascii="Times New Roman" w:hAnsi="Times New Roman" w:cs="Times New Roman"/>
          <w:sz w:val="24"/>
          <w:szCs w:val="24"/>
        </w:rPr>
        <w:t>3</w:t>
      </w:r>
      <w:r w:rsidR="008E69D2">
        <w:rPr>
          <w:rFonts w:ascii="Times New Roman" w:hAnsi="Times New Roman" w:cs="Times New Roman"/>
          <w:sz w:val="24"/>
          <w:szCs w:val="24"/>
        </w:rPr>
        <w:t xml:space="preserve"> </w:t>
      </w:r>
      <w:r>
        <w:rPr>
          <w:rFonts w:ascii="Times New Roman" w:hAnsi="Times New Roman" w:cs="Times New Roman"/>
          <w:sz w:val="24"/>
          <w:szCs w:val="24"/>
        </w:rPr>
        <w:t>Ringkasan Uji Linearitas</w:t>
      </w:r>
    </w:p>
    <w:tbl>
      <w:tblPr>
        <w:tblStyle w:val="TableGrid"/>
        <w:tblW w:w="0" w:type="auto"/>
        <w:tblInd w:w="675" w:type="dxa"/>
        <w:tblLook w:val="04A0"/>
      </w:tblPr>
      <w:tblGrid>
        <w:gridCol w:w="3175"/>
        <w:gridCol w:w="1276"/>
        <w:gridCol w:w="1276"/>
        <w:gridCol w:w="1815"/>
      </w:tblGrid>
      <w:tr w:rsidR="00E35C3E" w:rsidTr="00B35F23">
        <w:tc>
          <w:tcPr>
            <w:tcW w:w="3175" w:type="dxa"/>
            <w:tcBorders>
              <w:top w:val="single" w:sz="12" w:space="0" w:color="auto"/>
              <w:left w:val="nil"/>
              <w:bottom w:val="single" w:sz="12" w:space="0" w:color="auto"/>
              <w:right w:val="nil"/>
            </w:tcBorders>
            <w:vAlign w:val="center"/>
          </w:tcPr>
          <w:p w:rsidR="00E35C3E" w:rsidRDefault="00E35C3E"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1276" w:type="dxa"/>
            <w:tcBorders>
              <w:top w:val="single" w:sz="12" w:space="0" w:color="auto"/>
              <w:left w:val="nil"/>
              <w:bottom w:val="single" w:sz="12" w:space="0" w:color="auto"/>
              <w:right w:val="nil"/>
            </w:tcBorders>
            <w:vAlign w:val="center"/>
          </w:tcPr>
          <w:p w:rsidR="00E35C3E" w:rsidRDefault="00E35C3E"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F</w:t>
            </w:r>
          </w:p>
        </w:tc>
        <w:tc>
          <w:tcPr>
            <w:tcW w:w="1276" w:type="dxa"/>
            <w:tcBorders>
              <w:top w:val="single" w:sz="12" w:space="0" w:color="auto"/>
              <w:left w:val="nil"/>
              <w:bottom w:val="single" w:sz="12" w:space="0" w:color="auto"/>
              <w:right w:val="nil"/>
            </w:tcBorders>
            <w:vAlign w:val="center"/>
          </w:tcPr>
          <w:p w:rsidR="00E35C3E" w:rsidRDefault="00E35C3E"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Sig</w:t>
            </w:r>
          </w:p>
        </w:tc>
        <w:tc>
          <w:tcPr>
            <w:tcW w:w="1815" w:type="dxa"/>
            <w:tcBorders>
              <w:top w:val="single" w:sz="12" w:space="0" w:color="auto"/>
              <w:left w:val="nil"/>
              <w:bottom w:val="single" w:sz="12" w:space="0" w:color="auto"/>
              <w:right w:val="nil"/>
            </w:tcBorders>
            <w:vAlign w:val="center"/>
          </w:tcPr>
          <w:p w:rsidR="00E35C3E" w:rsidRDefault="00E35C3E"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Taraf Signifikan</w:t>
            </w:r>
          </w:p>
        </w:tc>
      </w:tr>
      <w:tr w:rsidR="00E35C3E" w:rsidTr="00B35F23">
        <w:tc>
          <w:tcPr>
            <w:tcW w:w="3175" w:type="dxa"/>
            <w:tcBorders>
              <w:top w:val="single" w:sz="12" w:space="0" w:color="auto"/>
              <w:left w:val="nil"/>
              <w:bottom w:val="nil"/>
              <w:right w:val="nil"/>
            </w:tcBorders>
          </w:tcPr>
          <w:p w:rsidR="00E35C3E" w:rsidRDefault="00417F5A" w:rsidP="00417F5A">
            <w:pPr>
              <w:pStyle w:val="ListParagraph"/>
              <w:ind w:left="0" w:firstLine="0"/>
              <w:rPr>
                <w:rFonts w:ascii="Times New Roman" w:hAnsi="Times New Roman" w:cs="Times New Roman"/>
                <w:sz w:val="24"/>
                <w:szCs w:val="24"/>
              </w:rPr>
            </w:pPr>
            <w:r>
              <w:rPr>
                <w:rFonts w:ascii="Times New Roman" w:hAnsi="Times New Roman" w:cs="Times New Roman"/>
                <w:sz w:val="24"/>
                <w:szCs w:val="24"/>
              </w:rPr>
              <w:t>PMA (X</w:t>
            </w:r>
            <w:r w:rsidRPr="00417F5A">
              <w:rPr>
                <w:rFonts w:ascii="Times New Roman" w:hAnsi="Times New Roman" w:cs="Times New Roman"/>
                <w:sz w:val="24"/>
                <w:szCs w:val="24"/>
                <w:vertAlign w:val="subscript"/>
              </w:rPr>
              <w:t>1</w:t>
            </w:r>
            <w:r>
              <w:rPr>
                <w:rFonts w:ascii="Times New Roman" w:hAnsi="Times New Roman" w:cs="Times New Roman"/>
                <w:sz w:val="24"/>
                <w:szCs w:val="24"/>
              </w:rPr>
              <w:t>) dan PDRB (Y)</w:t>
            </w:r>
          </w:p>
        </w:tc>
        <w:tc>
          <w:tcPr>
            <w:tcW w:w="1276" w:type="dxa"/>
            <w:tcBorders>
              <w:top w:val="single" w:sz="12" w:space="0" w:color="auto"/>
              <w:left w:val="nil"/>
              <w:bottom w:val="nil"/>
              <w:right w:val="nil"/>
            </w:tcBorders>
            <w:vAlign w:val="center"/>
          </w:tcPr>
          <w:p w:rsidR="00E35C3E" w:rsidRDefault="009B7BE6" w:rsidP="009B7BE6">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176.781</w:t>
            </w:r>
          </w:p>
        </w:tc>
        <w:tc>
          <w:tcPr>
            <w:tcW w:w="1276" w:type="dxa"/>
            <w:tcBorders>
              <w:top w:val="single" w:sz="12" w:space="0" w:color="auto"/>
              <w:left w:val="nil"/>
              <w:bottom w:val="nil"/>
              <w:right w:val="nil"/>
            </w:tcBorders>
            <w:vAlign w:val="center"/>
          </w:tcPr>
          <w:p w:rsidR="00E35C3E" w:rsidRDefault="00F1439C"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w:t>
            </w:r>
            <w:r w:rsidR="009B7BE6">
              <w:rPr>
                <w:rFonts w:ascii="Times New Roman" w:hAnsi="Times New Roman" w:cs="Times New Roman"/>
                <w:sz w:val="24"/>
                <w:szCs w:val="24"/>
              </w:rPr>
              <w:t>048</w:t>
            </w:r>
          </w:p>
        </w:tc>
        <w:tc>
          <w:tcPr>
            <w:tcW w:w="1815" w:type="dxa"/>
            <w:tcBorders>
              <w:top w:val="single" w:sz="12" w:space="0" w:color="auto"/>
              <w:left w:val="nil"/>
              <w:bottom w:val="nil"/>
              <w:right w:val="nil"/>
            </w:tcBorders>
            <w:vAlign w:val="center"/>
          </w:tcPr>
          <w:p w:rsidR="00E35C3E" w:rsidRDefault="00E35C3E"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w:t>
            </w:r>
            <w:r w:rsidR="00F1439C">
              <w:rPr>
                <w:rFonts w:ascii="Times New Roman" w:hAnsi="Times New Roman" w:cs="Times New Roman"/>
                <w:sz w:val="24"/>
                <w:szCs w:val="24"/>
              </w:rPr>
              <w:t>,</w:t>
            </w:r>
            <w:r>
              <w:rPr>
                <w:rFonts w:ascii="Times New Roman" w:hAnsi="Times New Roman" w:cs="Times New Roman"/>
                <w:sz w:val="24"/>
                <w:szCs w:val="24"/>
              </w:rPr>
              <w:t>05</w:t>
            </w:r>
          </w:p>
        </w:tc>
      </w:tr>
      <w:tr w:rsidR="00E35C3E" w:rsidTr="00B35F23">
        <w:tc>
          <w:tcPr>
            <w:tcW w:w="3175" w:type="dxa"/>
            <w:tcBorders>
              <w:top w:val="nil"/>
              <w:left w:val="nil"/>
              <w:bottom w:val="nil"/>
              <w:right w:val="nil"/>
            </w:tcBorders>
          </w:tcPr>
          <w:p w:rsidR="00E35C3E" w:rsidRDefault="00417F5A" w:rsidP="00417F5A">
            <w:pPr>
              <w:pStyle w:val="ListParagraph"/>
              <w:ind w:left="0" w:firstLine="0"/>
              <w:rPr>
                <w:rFonts w:ascii="Times New Roman" w:hAnsi="Times New Roman" w:cs="Times New Roman"/>
                <w:sz w:val="24"/>
                <w:szCs w:val="24"/>
              </w:rPr>
            </w:pPr>
            <w:r>
              <w:rPr>
                <w:rFonts w:ascii="Times New Roman" w:hAnsi="Times New Roman" w:cs="Times New Roman"/>
                <w:sz w:val="24"/>
                <w:szCs w:val="24"/>
              </w:rPr>
              <w:t>PMDN (X</w:t>
            </w:r>
            <w:r w:rsidRPr="00417F5A">
              <w:rPr>
                <w:rFonts w:ascii="Times New Roman" w:hAnsi="Times New Roman" w:cs="Times New Roman"/>
                <w:sz w:val="24"/>
                <w:szCs w:val="24"/>
                <w:vertAlign w:val="subscript"/>
              </w:rPr>
              <w:t>2</w:t>
            </w:r>
            <w:r>
              <w:rPr>
                <w:rFonts w:ascii="Times New Roman" w:hAnsi="Times New Roman" w:cs="Times New Roman"/>
                <w:sz w:val="24"/>
                <w:szCs w:val="24"/>
              </w:rPr>
              <w:t>) dan PDRB (Y)</w:t>
            </w:r>
          </w:p>
        </w:tc>
        <w:tc>
          <w:tcPr>
            <w:tcW w:w="1276" w:type="dxa"/>
            <w:tcBorders>
              <w:top w:val="nil"/>
              <w:left w:val="nil"/>
              <w:bottom w:val="nil"/>
              <w:right w:val="nil"/>
            </w:tcBorders>
            <w:vAlign w:val="center"/>
          </w:tcPr>
          <w:p w:rsidR="00E35C3E" w:rsidRDefault="009B7BE6"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0.000</w:t>
            </w:r>
          </w:p>
        </w:tc>
        <w:tc>
          <w:tcPr>
            <w:tcW w:w="1276" w:type="dxa"/>
            <w:tcBorders>
              <w:top w:val="nil"/>
              <w:left w:val="nil"/>
              <w:bottom w:val="nil"/>
              <w:right w:val="nil"/>
            </w:tcBorders>
            <w:vAlign w:val="center"/>
          </w:tcPr>
          <w:p w:rsidR="00E35C3E" w:rsidRDefault="00CE3CD4"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w:t>
            </w:r>
            <w:r w:rsidR="00F1439C">
              <w:rPr>
                <w:rFonts w:ascii="Times New Roman" w:hAnsi="Times New Roman" w:cs="Times New Roman"/>
                <w:sz w:val="24"/>
                <w:szCs w:val="24"/>
              </w:rPr>
              <w:t>,</w:t>
            </w:r>
            <w:r>
              <w:rPr>
                <w:rFonts w:ascii="Times New Roman" w:hAnsi="Times New Roman" w:cs="Times New Roman"/>
                <w:sz w:val="24"/>
                <w:szCs w:val="24"/>
              </w:rPr>
              <w:t>00</w:t>
            </w:r>
            <w:r w:rsidR="009B7BE6">
              <w:rPr>
                <w:rFonts w:ascii="Times New Roman" w:hAnsi="Times New Roman" w:cs="Times New Roman"/>
                <w:sz w:val="24"/>
                <w:szCs w:val="24"/>
              </w:rPr>
              <w:t>0</w:t>
            </w:r>
          </w:p>
        </w:tc>
        <w:tc>
          <w:tcPr>
            <w:tcW w:w="1815" w:type="dxa"/>
            <w:tcBorders>
              <w:top w:val="nil"/>
              <w:left w:val="nil"/>
              <w:bottom w:val="nil"/>
              <w:right w:val="nil"/>
            </w:tcBorders>
            <w:vAlign w:val="center"/>
          </w:tcPr>
          <w:p w:rsidR="00E35C3E" w:rsidRDefault="00E35C3E"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w:t>
            </w:r>
            <w:r w:rsidR="00F1439C">
              <w:rPr>
                <w:rFonts w:ascii="Times New Roman" w:hAnsi="Times New Roman" w:cs="Times New Roman"/>
                <w:sz w:val="24"/>
                <w:szCs w:val="24"/>
              </w:rPr>
              <w:t>,</w:t>
            </w:r>
            <w:r>
              <w:rPr>
                <w:rFonts w:ascii="Times New Roman" w:hAnsi="Times New Roman" w:cs="Times New Roman"/>
                <w:sz w:val="24"/>
                <w:szCs w:val="24"/>
              </w:rPr>
              <w:t>05</w:t>
            </w:r>
          </w:p>
        </w:tc>
      </w:tr>
      <w:tr w:rsidR="00E35C3E" w:rsidTr="00B35F23">
        <w:tc>
          <w:tcPr>
            <w:tcW w:w="3175" w:type="dxa"/>
            <w:tcBorders>
              <w:top w:val="nil"/>
              <w:left w:val="nil"/>
              <w:bottom w:val="single" w:sz="12" w:space="0" w:color="auto"/>
              <w:right w:val="nil"/>
            </w:tcBorders>
          </w:tcPr>
          <w:p w:rsidR="00E35C3E" w:rsidRDefault="00417F5A" w:rsidP="00417F5A">
            <w:pPr>
              <w:pStyle w:val="ListParagraph"/>
              <w:ind w:left="0" w:firstLine="0"/>
              <w:rPr>
                <w:rFonts w:ascii="Times New Roman" w:hAnsi="Times New Roman" w:cs="Times New Roman"/>
                <w:sz w:val="24"/>
                <w:szCs w:val="24"/>
              </w:rPr>
            </w:pPr>
            <w:r>
              <w:rPr>
                <w:rFonts w:ascii="Times New Roman" w:hAnsi="Times New Roman" w:cs="Times New Roman"/>
                <w:sz w:val="24"/>
                <w:szCs w:val="24"/>
              </w:rPr>
              <w:t>Pengeluaran Pemerintah (X</w:t>
            </w:r>
            <w:r>
              <w:rPr>
                <w:rFonts w:ascii="Times New Roman" w:hAnsi="Times New Roman" w:cs="Times New Roman"/>
                <w:sz w:val="24"/>
                <w:szCs w:val="24"/>
                <w:vertAlign w:val="subscript"/>
              </w:rPr>
              <w:t>3</w:t>
            </w:r>
            <w:r>
              <w:rPr>
                <w:rFonts w:ascii="Times New Roman" w:hAnsi="Times New Roman" w:cs="Times New Roman"/>
                <w:sz w:val="24"/>
                <w:szCs w:val="24"/>
              </w:rPr>
              <w:t>) dan PDRB (Y)</w:t>
            </w:r>
          </w:p>
        </w:tc>
        <w:tc>
          <w:tcPr>
            <w:tcW w:w="1276" w:type="dxa"/>
            <w:tcBorders>
              <w:top w:val="nil"/>
              <w:left w:val="nil"/>
              <w:bottom w:val="single" w:sz="12" w:space="0" w:color="auto"/>
              <w:right w:val="nil"/>
            </w:tcBorders>
            <w:vAlign w:val="center"/>
          </w:tcPr>
          <w:p w:rsidR="00E35C3E" w:rsidRDefault="00CE3CD4"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w:t>
            </w:r>
            <w:r w:rsidR="00F74968">
              <w:rPr>
                <w:rFonts w:ascii="Times New Roman" w:hAnsi="Times New Roman" w:cs="Times New Roman"/>
                <w:sz w:val="24"/>
                <w:szCs w:val="24"/>
              </w:rPr>
              <w:t>.</w:t>
            </w:r>
            <w:r>
              <w:rPr>
                <w:rFonts w:ascii="Times New Roman" w:hAnsi="Times New Roman" w:cs="Times New Roman"/>
                <w:sz w:val="24"/>
                <w:szCs w:val="24"/>
              </w:rPr>
              <w:t>000</w:t>
            </w:r>
          </w:p>
        </w:tc>
        <w:tc>
          <w:tcPr>
            <w:tcW w:w="1276" w:type="dxa"/>
            <w:tcBorders>
              <w:top w:val="nil"/>
              <w:left w:val="nil"/>
              <w:bottom w:val="single" w:sz="12" w:space="0" w:color="auto"/>
              <w:right w:val="nil"/>
            </w:tcBorders>
            <w:vAlign w:val="center"/>
          </w:tcPr>
          <w:p w:rsidR="00E35C3E" w:rsidRDefault="00CE3CD4"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w:t>
            </w:r>
            <w:r w:rsidR="00F1439C">
              <w:rPr>
                <w:rFonts w:ascii="Times New Roman" w:hAnsi="Times New Roman" w:cs="Times New Roman"/>
                <w:sz w:val="24"/>
                <w:szCs w:val="24"/>
              </w:rPr>
              <w:t>,</w:t>
            </w:r>
            <w:r>
              <w:rPr>
                <w:rFonts w:ascii="Times New Roman" w:hAnsi="Times New Roman" w:cs="Times New Roman"/>
                <w:sz w:val="24"/>
                <w:szCs w:val="24"/>
              </w:rPr>
              <w:t>000</w:t>
            </w:r>
          </w:p>
        </w:tc>
        <w:tc>
          <w:tcPr>
            <w:tcW w:w="1815" w:type="dxa"/>
            <w:tcBorders>
              <w:top w:val="nil"/>
              <w:left w:val="nil"/>
              <w:bottom w:val="single" w:sz="12" w:space="0" w:color="auto"/>
              <w:right w:val="nil"/>
            </w:tcBorders>
            <w:vAlign w:val="center"/>
          </w:tcPr>
          <w:p w:rsidR="00E35C3E" w:rsidRDefault="00E35C3E" w:rsidP="00E35C3E">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w:t>
            </w:r>
            <w:r w:rsidR="00F1439C">
              <w:rPr>
                <w:rFonts w:ascii="Times New Roman" w:hAnsi="Times New Roman" w:cs="Times New Roman"/>
                <w:sz w:val="24"/>
                <w:szCs w:val="24"/>
              </w:rPr>
              <w:t>,</w:t>
            </w:r>
            <w:r>
              <w:rPr>
                <w:rFonts w:ascii="Times New Roman" w:hAnsi="Times New Roman" w:cs="Times New Roman"/>
                <w:sz w:val="24"/>
                <w:szCs w:val="24"/>
              </w:rPr>
              <w:t>05</w:t>
            </w:r>
          </w:p>
        </w:tc>
      </w:tr>
    </w:tbl>
    <w:p w:rsidR="008943B9" w:rsidRPr="00B35F23" w:rsidRDefault="008943B9" w:rsidP="008943B9">
      <w:pPr>
        <w:pStyle w:val="ListParagraph"/>
        <w:spacing w:after="0" w:line="240" w:lineRule="auto"/>
        <w:ind w:left="0" w:firstLine="284"/>
        <w:rPr>
          <w:rFonts w:ascii="Times New Roman" w:hAnsi="Times New Roman" w:cs="Times New Roman"/>
          <w:sz w:val="18"/>
          <w:szCs w:val="24"/>
        </w:rPr>
      </w:pPr>
    </w:p>
    <w:p w:rsidR="00E35C3E" w:rsidRDefault="00C77103" w:rsidP="00C77103">
      <w:pPr>
        <w:pStyle w:val="ListParagraph"/>
        <w:spacing w:after="0" w:line="480" w:lineRule="auto"/>
        <w:ind w:left="0" w:firstLine="0"/>
        <w:rPr>
          <w:rFonts w:ascii="Times New Roman" w:hAnsi="Times New Roman" w:cs="Times New Roman"/>
          <w:i/>
          <w:sz w:val="18"/>
          <w:szCs w:val="24"/>
        </w:rPr>
      </w:pPr>
      <w:r w:rsidRPr="00B35F23">
        <w:rPr>
          <w:rFonts w:ascii="Times New Roman" w:hAnsi="Times New Roman" w:cs="Times New Roman"/>
          <w:sz w:val="18"/>
          <w:szCs w:val="24"/>
        </w:rPr>
        <w:t xml:space="preserve">Sumber : Hasil </w:t>
      </w:r>
      <w:r w:rsidR="00D35C73" w:rsidRPr="00B35F23">
        <w:rPr>
          <w:rFonts w:ascii="Times New Roman" w:hAnsi="Times New Roman" w:cs="Times New Roman"/>
          <w:sz w:val="18"/>
          <w:szCs w:val="24"/>
        </w:rPr>
        <w:t>olah</w:t>
      </w:r>
      <w:r w:rsidRPr="00B35F23">
        <w:rPr>
          <w:rFonts w:ascii="Times New Roman" w:hAnsi="Times New Roman" w:cs="Times New Roman"/>
          <w:sz w:val="18"/>
          <w:szCs w:val="24"/>
        </w:rPr>
        <w:t xml:space="preserve"> data SPSS</w:t>
      </w:r>
      <w:r w:rsidR="00D35C73" w:rsidRPr="00B35F23">
        <w:rPr>
          <w:rFonts w:ascii="Times New Roman" w:hAnsi="Times New Roman" w:cs="Times New Roman"/>
          <w:sz w:val="18"/>
          <w:szCs w:val="24"/>
        </w:rPr>
        <w:t xml:space="preserve"> 17.0</w:t>
      </w:r>
      <w:r w:rsidRPr="00B35F23">
        <w:rPr>
          <w:rFonts w:ascii="Times New Roman" w:hAnsi="Times New Roman" w:cs="Times New Roman"/>
          <w:sz w:val="18"/>
          <w:szCs w:val="24"/>
        </w:rPr>
        <w:t xml:space="preserve"> </w:t>
      </w:r>
      <w:r w:rsidRPr="00B35F23">
        <w:rPr>
          <w:rFonts w:ascii="Times New Roman" w:hAnsi="Times New Roman" w:cs="Times New Roman"/>
          <w:i/>
          <w:sz w:val="18"/>
          <w:szCs w:val="24"/>
        </w:rPr>
        <w:t xml:space="preserve">Test ANOVA </w:t>
      </w:r>
    </w:p>
    <w:p w:rsidR="00B35F23" w:rsidRPr="00B35F23" w:rsidRDefault="00B35F23" w:rsidP="00B35F23">
      <w:pPr>
        <w:pStyle w:val="ListParagraph"/>
        <w:spacing w:after="0" w:line="240" w:lineRule="auto"/>
        <w:ind w:left="0" w:firstLine="0"/>
        <w:rPr>
          <w:rFonts w:ascii="Times New Roman" w:hAnsi="Times New Roman" w:cs="Times New Roman"/>
          <w:i/>
          <w:sz w:val="18"/>
          <w:szCs w:val="24"/>
        </w:rPr>
      </w:pPr>
    </w:p>
    <w:p w:rsidR="00AA0318" w:rsidRDefault="00C77103" w:rsidP="00AA0318">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Pada tabel </w:t>
      </w:r>
      <w:r w:rsidR="008E69D2">
        <w:rPr>
          <w:rFonts w:ascii="Times New Roman" w:hAnsi="Times New Roman" w:cs="Times New Roman"/>
          <w:sz w:val="24"/>
          <w:szCs w:val="24"/>
        </w:rPr>
        <w:t>4.1</w:t>
      </w:r>
      <w:r w:rsidR="0069370D">
        <w:rPr>
          <w:rFonts w:ascii="Times New Roman" w:hAnsi="Times New Roman" w:cs="Times New Roman"/>
          <w:sz w:val="24"/>
          <w:szCs w:val="24"/>
        </w:rPr>
        <w:t>3</w:t>
      </w:r>
      <w:r>
        <w:rPr>
          <w:rFonts w:ascii="Times New Roman" w:hAnsi="Times New Roman" w:cs="Times New Roman"/>
          <w:sz w:val="24"/>
          <w:szCs w:val="24"/>
        </w:rPr>
        <w:t xml:space="preserve"> menunjukkan besarnya nilai signifikansi pada </w:t>
      </w:r>
      <w:r>
        <w:rPr>
          <w:rFonts w:ascii="Times New Roman" w:hAnsi="Times New Roman" w:cs="Times New Roman"/>
          <w:i/>
          <w:sz w:val="24"/>
          <w:szCs w:val="24"/>
        </w:rPr>
        <w:t xml:space="preserve">linearity </w:t>
      </w:r>
      <w:r>
        <w:rPr>
          <w:rFonts w:ascii="Times New Roman" w:hAnsi="Times New Roman" w:cs="Times New Roman"/>
          <w:sz w:val="24"/>
          <w:szCs w:val="24"/>
        </w:rPr>
        <w:t>untuk masing-masing variabel bebas terhadap PDRB</w:t>
      </w:r>
      <w:r w:rsidR="009B7BE6">
        <w:rPr>
          <w:rFonts w:ascii="Times New Roman" w:hAnsi="Times New Roman" w:cs="Times New Roman"/>
          <w:sz w:val="24"/>
          <w:szCs w:val="24"/>
        </w:rPr>
        <w:t>,</w:t>
      </w:r>
      <w:r>
        <w:rPr>
          <w:rFonts w:ascii="Times New Roman" w:hAnsi="Times New Roman" w:cs="Times New Roman"/>
          <w:sz w:val="24"/>
          <w:szCs w:val="24"/>
        </w:rPr>
        <w:t xml:space="preserve"> untuk </w:t>
      </w:r>
      <w:r w:rsidR="00F1439C">
        <w:rPr>
          <w:rFonts w:ascii="Times New Roman" w:hAnsi="Times New Roman" w:cs="Times New Roman"/>
          <w:sz w:val="24"/>
          <w:szCs w:val="24"/>
        </w:rPr>
        <w:t>PMA sebesar 0,</w:t>
      </w:r>
      <w:r w:rsidR="009B7BE6">
        <w:rPr>
          <w:rFonts w:ascii="Times New Roman" w:hAnsi="Times New Roman" w:cs="Times New Roman"/>
          <w:sz w:val="24"/>
          <w:szCs w:val="24"/>
        </w:rPr>
        <w:t xml:space="preserve">048, </w:t>
      </w:r>
      <w:r>
        <w:rPr>
          <w:rFonts w:ascii="Times New Roman" w:hAnsi="Times New Roman" w:cs="Times New Roman"/>
          <w:sz w:val="24"/>
          <w:szCs w:val="24"/>
        </w:rPr>
        <w:t>PM</w:t>
      </w:r>
      <w:r w:rsidR="00D125B4">
        <w:rPr>
          <w:rFonts w:ascii="Times New Roman" w:hAnsi="Times New Roman" w:cs="Times New Roman"/>
          <w:sz w:val="24"/>
          <w:szCs w:val="24"/>
        </w:rPr>
        <w:t>DN sebesar 0</w:t>
      </w:r>
      <w:r w:rsidR="00F1439C">
        <w:rPr>
          <w:rFonts w:ascii="Times New Roman" w:hAnsi="Times New Roman" w:cs="Times New Roman"/>
          <w:sz w:val="24"/>
          <w:szCs w:val="24"/>
        </w:rPr>
        <w:t>,000</w:t>
      </w:r>
      <w:r w:rsidR="00D125B4">
        <w:rPr>
          <w:rFonts w:ascii="Times New Roman" w:hAnsi="Times New Roman" w:cs="Times New Roman"/>
          <w:sz w:val="24"/>
          <w:szCs w:val="24"/>
        </w:rPr>
        <w:t xml:space="preserve"> dan pengeluaran pemerintah sebesar 0</w:t>
      </w:r>
      <w:r w:rsidR="00F1439C">
        <w:rPr>
          <w:rFonts w:ascii="Times New Roman" w:hAnsi="Times New Roman" w:cs="Times New Roman"/>
          <w:sz w:val="24"/>
          <w:szCs w:val="24"/>
        </w:rPr>
        <w:t>,</w:t>
      </w:r>
      <w:r w:rsidR="00D125B4">
        <w:rPr>
          <w:rFonts w:ascii="Times New Roman" w:hAnsi="Times New Roman" w:cs="Times New Roman"/>
          <w:sz w:val="24"/>
          <w:szCs w:val="24"/>
        </w:rPr>
        <w:t xml:space="preserve">000. Karena </w:t>
      </w:r>
      <w:r w:rsidR="009B7BE6">
        <w:rPr>
          <w:rFonts w:ascii="Times New Roman" w:hAnsi="Times New Roman" w:cs="Times New Roman"/>
          <w:sz w:val="24"/>
          <w:szCs w:val="24"/>
        </w:rPr>
        <w:t>ketiga</w:t>
      </w:r>
      <w:r w:rsidR="00D125B4">
        <w:rPr>
          <w:rFonts w:ascii="Times New Roman" w:hAnsi="Times New Roman" w:cs="Times New Roman"/>
          <w:sz w:val="24"/>
          <w:szCs w:val="24"/>
        </w:rPr>
        <w:t xml:space="preserve"> variabel tersebut nilai signifikansinya lebih kecil dari 0</w:t>
      </w:r>
      <w:r w:rsidR="00F74968">
        <w:rPr>
          <w:rFonts w:ascii="Times New Roman" w:hAnsi="Times New Roman" w:cs="Times New Roman"/>
          <w:sz w:val="24"/>
          <w:szCs w:val="24"/>
        </w:rPr>
        <w:t>.</w:t>
      </w:r>
      <w:r w:rsidR="00D125B4">
        <w:rPr>
          <w:rFonts w:ascii="Times New Roman" w:hAnsi="Times New Roman" w:cs="Times New Roman"/>
          <w:sz w:val="24"/>
          <w:szCs w:val="24"/>
        </w:rPr>
        <w:t xml:space="preserve">05 maka dapat dinyatakan bahwa </w:t>
      </w:r>
      <w:r w:rsidR="009B7BE6">
        <w:rPr>
          <w:rFonts w:ascii="Times New Roman" w:hAnsi="Times New Roman" w:cs="Times New Roman"/>
          <w:sz w:val="24"/>
          <w:szCs w:val="24"/>
        </w:rPr>
        <w:t>ketiga</w:t>
      </w:r>
      <w:r w:rsidR="00D125B4">
        <w:rPr>
          <w:rFonts w:ascii="Times New Roman" w:hAnsi="Times New Roman" w:cs="Times New Roman"/>
          <w:sz w:val="24"/>
          <w:szCs w:val="24"/>
        </w:rPr>
        <w:t xml:space="preserve"> variabel bebas yang meliputi </w:t>
      </w:r>
      <w:r w:rsidR="009B7BE6">
        <w:rPr>
          <w:rFonts w:ascii="Times New Roman" w:hAnsi="Times New Roman" w:cs="Times New Roman"/>
          <w:sz w:val="24"/>
          <w:szCs w:val="24"/>
        </w:rPr>
        <w:t xml:space="preserve">PMA, </w:t>
      </w:r>
      <w:r w:rsidR="00D125B4">
        <w:rPr>
          <w:rFonts w:ascii="Times New Roman" w:hAnsi="Times New Roman" w:cs="Times New Roman"/>
          <w:sz w:val="24"/>
          <w:szCs w:val="24"/>
        </w:rPr>
        <w:t>PMDN</w:t>
      </w:r>
      <w:r w:rsidR="009B7BE6">
        <w:rPr>
          <w:rFonts w:ascii="Times New Roman" w:hAnsi="Times New Roman" w:cs="Times New Roman"/>
          <w:sz w:val="24"/>
          <w:szCs w:val="24"/>
        </w:rPr>
        <w:t>,</w:t>
      </w:r>
      <w:r w:rsidR="00D125B4">
        <w:rPr>
          <w:rFonts w:ascii="Times New Roman" w:hAnsi="Times New Roman" w:cs="Times New Roman"/>
          <w:sz w:val="24"/>
          <w:szCs w:val="24"/>
        </w:rPr>
        <w:t xml:space="preserve"> dan pengeluaran pemerintah mempunyai hubungan y</w:t>
      </w:r>
      <w:r w:rsidR="009B7BE6">
        <w:rPr>
          <w:rFonts w:ascii="Times New Roman" w:hAnsi="Times New Roman" w:cs="Times New Roman"/>
          <w:sz w:val="24"/>
          <w:szCs w:val="24"/>
        </w:rPr>
        <w:t>ang linier dengan variabel PDRB</w:t>
      </w:r>
      <w:r w:rsidR="00D125B4">
        <w:rPr>
          <w:rFonts w:ascii="Times New Roman" w:hAnsi="Times New Roman" w:cs="Times New Roman"/>
          <w:sz w:val="24"/>
          <w:szCs w:val="24"/>
        </w:rPr>
        <w:t xml:space="preserve">. </w:t>
      </w:r>
    </w:p>
    <w:p w:rsidR="00B35F23" w:rsidRDefault="00B35F23" w:rsidP="00B35F23">
      <w:pPr>
        <w:pStyle w:val="ListParagraph"/>
        <w:spacing w:after="0" w:line="240" w:lineRule="auto"/>
        <w:ind w:left="0" w:firstLine="567"/>
        <w:rPr>
          <w:rFonts w:ascii="Times New Roman" w:hAnsi="Times New Roman" w:cs="Times New Roman"/>
          <w:sz w:val="24"/>
          <w:szCs w:val="24"/>
        </w:rPr>
      </w:pPr>
    </w:p>
    <w:p w:rsidR="00CE323B" w:rsidRDefault="000579CE" w:rsidP="00CE323B">
      <w:pPr>
        <w:pStyle w:val="ListParagraph"/>
        <w:numPr>
          <w:ilvl w:val="0"/>
          <w:numId w:val="59"/>
        </w:numPr>
        <w:spacing w:after="0" w:line="480" w:lineRule="auto"/>
        <w:ind w:left="426"/>
        <w:rPr>
          <w:rFonts w:ascii="Times New Roman" w:hAnsi="Times New Roman" w:cs="Times New Roman"/>
          <w:sz w:val="24"/>
          <w:szCs w:val="24"/>
        </w:rPr>
      </w:pPr>
      <w:r w:rsidRPr="00CE323B">
        <w:rPr>
          <w:rFonts w:ascii="Times New Roman" w:hAnsi="Times New Roman" w:cs="Times New Roman"/>
          <w:sz w:val="24"/>
          <w:szCs w:val="24"/>
        </w:rPr>
        <w:t>Uji multikolineritas</w:t>
      </w:r>
    </w:p>
    <w:p w:rsidR="00083F8B" w:rsidRDefault="00EC6966" w:rsidP="00083F8B">
      <w:pPr>
        <w:pStyle w:val="ListParagraph"/>
        <w:spacing w:after="0" w:line="480" w:lineRule="auto"/>
        <w:ind w:left="0" w:firstLine="567"/>
        <w:rPr>
          <w:rFonts w:ascii="Times New Roman" w:eastAsia="Times New Roman" w:hAnsi="Times New Roman" w:cs="Times New Roman"/>
          <w:sz w:val="24"/>
          <w:szCs w:val="24"/>
        </w:rPr>
      </w:pPr>
      <w:r>
        <w:rPr>
          <w:rFonts w:ascii="Times New Roman" w:hAnsi="Times New Roman" w:cs="Times New Roman"/>
          <w:sz w:val="24"/>
          <w:szCs w:val="24"/>
        </w:rPr>
        <w:t>Uji multikolinearitas digunakan untuk mengetahui ada atau tidaknya penyimpangan asumsi klasik multikolinearitas</w:t>
      </w:r>
      <w:r w:rsidR="00F1439C">
        <w:rPr>
          <w:rFonts w:ascii="Times New Roman" w:hAnsi="Times New Roman" w:cs="Times New Roman"/>
          <w:sz w:val="24"/>
          <w:szCs w:val="24"/>
        </w:rPr>
        <w:t>,</w:t>
      </w:r>
      <w:r>
        <w:rPr>
          <w:rFonts w:ascii="Times New Roman" w:hAnsi="Times New Roman" w:cs="Times New Roman"/>
          <w:sz w:val="24"/>
          <w:szCs w:val="24"/>
        </w:rPr>
        <w:t xml:space="preserve"> yaitu adanya hubungan linier antar variabel independen dalam model regresi. </w:t>
      </w:r>
      <w:r w:rsidR="00176EBE">
        <w:rPr>
          <w:rFonts w:ascii="Times New Roman" w:hAnsi="Times New Roman" w:cs="Times New Roman"/>
          <w:sz w:val="24"/>
          <w:szCs w:val="24"/>
        </w:rPr>
        <w:t xml:space="preserve">Prasyarat yang harus terpenuhi dalam </w:t>
      </w:r>
      <w:r w:rsidR="00176EBE">
        <w:rPr>
          <w:rFonts w:ascii="Times New Roman" w:hAnsi="Times New Roman" w:cs="Times New Roman"/>
          <w:sz w:val="24"/>
          <w:szCs w:val="24"/>
        </w:rPr>
        <w:lastRenderedPageBreak/>
        <w:t xml:space="preserve">model regresi adalah </w:t>
      </w:r>
      <w:r w:rsidR="005D4BDF">
        <w:rPr>
          <w:rFonts w:ascii="Times New Roman" w:hAnsi="Times New Roman" w:cs="Times New Roman"/>
          <w:sz w:val="24"/>
          <w:szCs w:val="24"/>
        </w:rPr>
        <w:t xml:space="preserve">tidak adanya multikolinearitas. </w:t>
      </w:r>
      <w:r w:rsidR="00A405D4" w:rsidRPr="009F7EA8">
        <w:rPr>
          <w:rFonts w:ascii="Times New Roman" w:eastAsia="Times New Roman" w:hAnsi="Times New Roman" w:cs="Times New Roman"/>
          <w:bCs/>
          <w:sz w:val="24"/>
          <w:szCs w:val="24"/>
        </w:rPr>
        <w:t>Multikolinearitas</w:t>
      </w:r>
      <w:r w:rsidR="00A405D4" w:rsidRPr="009F7EA8">
        <w:rPr>
          <w:rFonts w:ascii="Times New Roman" w:eastAsia="Times New Roman" w:hAnsi="Times New Roman" w:cs="Times New Roman"/>
          <w:sz w:val="24"/>
          <w:szCs w:val="24"/>
        </w:rPr>
        <w:t xml:space="preserve"> atau </w:t>
      </w:r>
      <w:r w:rsidR="00A405D4" w:rsidRPr="009F7EA8">
        <w:rPr>
          <w:rFonts w:ascii="Times New Roman" w:eastAsia="Times New Roman" w:hAnsi="Times New Roman" w:cs="Times New Roman"/>
          <w:i/>
          <w:iCs/>
          <w:sz w:val="24"/>
          <w:szCs w:val="24"/>
        </w:rPr>
        <w:t>Kolinearitas Ganda</w:t>
      </w:r>
      <w:r w:rsidR="00A405D4" w:rsidRPr="009F7EA8">
        <w:rPr>
          <w:rFonts w:ascii="Times New Roman" w:eastAsia="Times New Roman" w:hAnsi="Times New Roman" w:cs="Times New Roman"/>
          <w:sz w:val="24"/>
          <w:szCs w:val="24"/>
        </w:rPr>
        <w:t xml:space="preserve"> </w:t>
      </w:r>
      <w:r w:rsidR="00A405D4" w:rsidRPr="009F7EA8">
        <w:rPr>
          <w:rFonts w:ascii="Times New Roman" w:eastAsia="Times New Roman" w:hAnsi="Times New Roman" w:cs="Times New Roman"/>
          <w:i/>
          <w:sz w:val="24"/>
          <w:szCs w:val="24"/>
        </w:rPr>
        <w:t>(</w:t>
      </w:r>
      <w:r w:rsidR="00A405D4" w:rsidRPr="009F7EA8">
        <w:rPr>
          <w:rFonts w:ascii="Times New Roman" w:eastAsia="Times New Roman" w:hAnsi="Times New Roman" w:cs="Times New Roman"/>
          <w:i/>
          <w:iCs/>
          <w:sz w:val="24"/>
          <w:szCs w:val="24"/>
        </w:rPr>
        <w:t>Multicollinearity</w:t>
      </w:r>
      <w:r w:rsidR="00A405D4" w:rsidRPr="009F7EA8">
        <w:rPr>
          <w:rFonts w:ascii="Times New Roman" w:eastAsia="Times New Roman" w:hAnsi="Times New Roman" w:cs="Times New Roman"/>
          <w:sz w:val="24"/>
          <w:szCs w:val="24"/>
        </w:rPr>
        <w:t xml:space="preserve">) adalah adanya hubungan linear antara peubah bebas X dalam </w:t>
      </w:r>
      <w:hyperlink r:id="rId14" w:tooltip="Regresi" w:history="1">
        <w:r w:rsidR="00A405D4" w:rsidRPr="009F7EA8">
          <w:rPr>
            <w:rFonts w:ascii="Times New Roman" w:eastAsia="Times New Roman" w:hAnsi="Times New Roman" w:cs="Times New Roman"/>
            <w:sz w:val="24"/>
            <w:szCs w:val="24"/>
          </w:rPr>
          <w:t>Model Regresi Ganda</w:t>
        </w:r>
      </w:hyperlink>
      <w:r w:rsidR="00A405D4" w:rsidRPr="009F7EA8">
        <w:rPr>
          <w:rFonts w:ascii="Times New Roman" w:eastAsia="Times New Roman" w:hAnsi="Times New Roman" w:cs="Times New Roman"/>
          <w:sz w:val="24"/>
          <w:szCs w:val="24"/>
        </w:rPr>
        <w:t xml:space="preserve">. Jika hubungan linear antar peubah bebas X dalam Model Regresi Ganda adalah </w:t>
      </w:r>
      <w:hyperlink r:id="rId15" w:tooltip="Korelasi" w:history="1">
        <w:r w:rsidR="00A405D4" w:rsidRPr="009F7EA8">
          <w:rPr>
            <w:rFonts w:ascii="Times New Roman" w:eastAsia="Times New Roman" w:hAnsi="Times New Roman" w:cs="Times New Roman"/>
            <w:sz w:val="24"/>
            <w:szCs w:val="24"/>
          </w:rPr>
          <w:t>korelasi</w:t>
        </w:r>
      </w:hyperlink>
      <w:r w:rsidR="00A405D4" w:rsidRPr="009F7EA8">
        <w:rPr>
          <w:rFonts w:ascii="Times New Roman" w:eastAsia="Times New Roman" w:hAnsi="Times New Roman" w:cs="Times New Roman"/>
          <w:sz w:val="24"/>
          <w:szCs w:val="24"/>
        </w:rPr>
        <w:t xml:space="preserve"> sempurna maka peubah-peubah tersebut berkolinearitas ganda sempurna (</w:t>
      </w:r>
      <w:r w:rsidR="00A405D4" w:rsidRPr="009F7EA8">
        <w:rPr>
          <w:rFonts w:ascii="Times New Roman" w:eastAsia="Times New Roman" w:hAnsi="Times New Roman" w:cs="Times New Roman"/>
          <w:i/>
          <w:iCs/>
          <w:sz w:val="24"/>
          <w:szCs w:val="24"/>
        </w:rPr>
        <w:t>perfect multicollinearity</w:t>
      </w:r>
      <w:r w:rsidR="00A405D4" w:rsidRPr="009F7EA8">
        <w:rPr>
          <w:rFonts w:ascii="Times New Roman" w:eastAsia="Times New Roman" w:hAnsi="Times New Roman" w:cs="Times New Roman"/>
          <w:sz w:val="24"/>
          <w:szCs w:val="24"/>
        </w:rPr>
        <w:t>).</w:t>
      </w:r>
      <w:r w:rsidR="00A405D4">
        <w:rPr>
          <w:rFonts w:ascii="Times New Roman" w:eastAsia="Times New Roman" w:hAnsi="Times New Roman" w:cs="Times New Roman"/>
          <w:sz w:val="24"/>
          <w:szCs w:val="24"/>
        </w:rPr>
        <w:t xml:space="preserve"> Sehingga multikolinearitas merupakan hal yang dihindari dalam suatu analisis khususnya pada analisis regresi.</w:t>
      </w:r>
    </w:p>
    <w:p w:rsidR="00FC1B11" w:rsidRDefault="00A405D4" w:rsidP="008E69D2">
      <w:pPr>
        <w:pStyle w:val="ListParagraph"/>
        <w:spacing w:after="0" w:line="48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penelitian ini</w:t>
      </w:r>
      <w:r w:rsidR="00E929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uji multikolinearitas dilakukan dengan menggunakan program SPSS 17.0 </w:t>
      </w:r>
      <w:r w:rsidRPr="00A405D4">
        <w:rPr>
          <w:rFonts w:ascii="Times New Roman" w:eastAsia="Times New Roman" w:hAnsi="Times New Roman" w:cs="Times New Roman"/>
          <w:i/>
          <w:sz w:val="24"/>
          <w:szCs w:val="24"/>
        </w:rPr>
        <w:t>for windows</w:t>
      </w:r>
      <w:r>
        <w:rPr>
          <w:rFonts w:ascii="Times New Roman" w:eastAsia="Times New Roman" w:hAnsi="Times New Roman" w:cs="Times New Roman"/>
          <w:i/>
          <w:sz w:val="24"/>
          <w:szCs w:val="24"/>
        </w:rPr>
        <w:t xml:space="preserve"> </w:t>
      </w:r>
      <w:r w:rsidR="003266D1">
        <w:rPr>
          <w:rFonts w:ascii="Times New Roman" w:eastAsia="Times New Roman" w:hAnsi="Times New Roman" w:cs="Times New Roman"/>
          <w:sz w:val="24"/>
          <w:szCs w:val="24"/>
        </w:rPr>
        <w:t xml:space="preserve">metode </w:t>
      </w:r>
      <w:r w:rsidR="003266D1" w:rsidRPr="00513A9A">
        <w:rPr>
          <w:rFonts w:ascii="Times New Roman" w:eastAsia="Times New Roman" w:hAnsi="Times New Roman" w:cs="Times New Roman"/>
          <w:i/>
          <w:sz w:val="24"/>
          <w:szCs w:val="24"/>
        </w:rPr>
        <w:t xml:space="preserve">Variance Inflation </w:t>
      </w:r>
      <w:r w:rsidR="00BC36A6">
        <w:rPr>
          <w:rFonts w:ascii="Times New Roman" w:eastAsia="Times New Roman" w:hAnsi="Times New Roman" w:cs="Times New Roman"/>
          <w:i/>
          <w:sz w:val="24"/>
          <w:szCs w:val="24"/>
        </w:rPr>
        <w:t>faktor</w:t>
      </w:r>
      <w:r w:rsidR="003266D1" w:rsidRPr="00513A9A">
        <w:rPr>
          <w:rFonts w:ascii="Times New Roman" w:eastAsia="Times New Roman" w:hAnsi="Times New Roman" w:cs="Times New Roman"/>
          <w:i/>
          <w:sz w:val="24"/>
          <w:szCs w:val="24"/>
        </w:rPr>
        <w:t xml:space="preserve"> </w:t>
      </w:r>
      <w:r w:rsidR="003266D1">
        <w:rPr>
          <w:rFonts w:ascii="Times New Roman" w:eastAsia="Times New Roman" w:hAnsi="Times New Roman" w:cs="Times New Roman"/>
          <w:sz w:val="24"/>
          <w:szCs w:val="24"/>
        </w:rPr>
        <w:t xml:space="preserve">(VIF) pada model regresi. Hasil pengolahan data untuk menguji multikolinearitas yang terdapat di dalam model regresi berganda yang digunakan dalam penelitian ini dapat dilihat pada tabel </w:t>
      </w:r>
      <w:r w:rsidR="008E69D2">
        <w:rPr>
          <w:rFonts w:ascii="Times New Roman" w:eastAsia="Times New Roman" w:hAnsi="Times New Roman" w:cs="Times New Roman"/>
          <w:sz w:val="24"/>
          <w:szCs w:val="24"/>
        </w:rPr>
        <w:t>4.1</w:t>
      </w:r>
      <w:r w:rsidR="0069370D">
        <w:rPr>
          <w:rFonts w:ascii="Times New Roman" w:eastAsia="Times New Roman" w:hAnsi="Times New Roman" w:cs="Times New Roman"/>
          <w:sz w:val="24"/>
          <w:szCs w:val="24"/>
        </w:rPr>
        <w:t>4</w:t>
      </w:r>
      <w:r w:rsidR="008E69D2">
        <w:rPr>
          <w:rFonts w:ascii="Times New Roman" w:eastAsia="Times New Roman" w:hAnsi="Times New Roman" w:cs="Times New Roman"/>
          <w:sz w:val="24"/>
          <w:szCs w:val="24"/>
        </w:rPr>
        <w:t xml:space="preserve"> </w:t>
      </w:r>
      <w:r w:rsidR="00E92932">
        <w:rPr>
          <w:rFonts w:ascii="Times New Roman" w:eastAsia="Times New Roman" w:hAnsi="Times New Roman" w:cs="Times New Roman"/>
          <w:sz w:val="24"/>
          <w:szCs w:val="24"/>
        </w:rPr>
        <w:t>berikut ini</w:t>
      </w:r>
    </w:p>
    <w:p w:rsidR="00B35F23" w:rsidRPr="008E69D2" w:rsidRDefault="00B35F23" w:rsidP="00B35F23">
      <w:pPr>
        <w:pStyle w:val="ListParagraph"/>
        <w:spacing w:after="0" w:line="240" w:lineRule="auto"/>
        <w:ind w:left="0" w:firstLine="567"/>
        <w:rPr>
          <w:rFonts w:ascii="Times New Roman" w:eastAsia="Times New Roman" w:hAnsi="Times New Roman" w:cs="Times New Roman"/>
          <w:sz w:val="24"/>
          <w:szCs w:val="24"/>
        </w:rPr>
      </w:pPr>
    </w:p>
    <w:p w:rsidR="00AF4301" w:rsidRDefault="00BE2DE8" w:rsidP="00DF3C04">
      <w:pPr>
        <w:pStyle w:val="ListParagraph"/>
        <w:spacing w:after="0" w:line="240" w:lineRule="auto"/>
        <w:ind w:left="1843" w:hanging="1134"/>
        <w:rPr>
          <w:rFonts w:ascii="Times New Roman" w:eastAsia="Times New Roman" w:hAnsi="Times New Roman" w:cs="Times New Roman"/>
          <w:sz w:val="24"/>
          <w:szCs w:val="24"/>
        </w:rPr>
      </w:pPr>
      <w:r>
        <w:rPr>
          <w:rFonts w:ascii="Times New Roman" w:eastAsia="Times New Roman" w:hAnsi="Times New Roman" w:cs="Times New Roman"/>
          <w:sz w:val="24"/>
          <w:szCs w:val="24"/>
        </w:rPr>
        <w:t>Tabel 4.1</w:t>
      </w:r>
      <w:r w:rsidR="0069370D">
        <w:rPr>
          <w:rFonts w:ascii="Times New Roman" w:eastAsia="Times New Roman" w:hAnsi="Times New Roman" w:cs="Times New Roman"/>
          <w:sz w:val="24"/>
          <w:szCs w:val="24"/>
        </w:rPr>
        <w:t>4</w:t>
      </w:r>
      <w:r w:rsidR="008E69D2">
        <w:rPr>
          <w:rFonts w:ascii="Times New Roman" w:eastAsia="Times New Roman" w:hAnsi="Times New Roman" w:cs="Times New Roman"/>
          <w:sz w:val="24"/>
          <w:szCs w:val="24"/>
        </w:rPr>
        <w:t xml:space="preserve"> </w:t>
      </w:r>
      <w:r w:rsidR="003266D1">
        <w:rPr>
          <w:rFonts w:ascii="Times New Roman" w:eastAsia="Times New Roman" w:hAnsi="Times New Roman" w:cs="Times New Roman"/>
          <w:sz w:val="24"/>
          <w:szCs w:val="24"/>
        </w:rPr>
        <w:t xml:space="preserve">Hasil Uji Multikolinearitas metode </w:t>
      </w:r>
      <w:r w:rsidR="003266D1" w:rsidRPr="00513A9A">
        <w:rPr>
          <w:rFonts w:ascii="Times New Roman" w:eastAsia="Times New Roman" w:hAnsi="Times New Roman" w:cs="Times New Roman"/>
          <w:i/>
          <w:sz w:val="24"/>
          <w:szCs w:val="24"/>
        </w:rPr>
        <w:t xml:space="preserve">Variance Inflation </w:t>
      </w:r>
      <w:r w:rsidR="00BC36A6">
        <w:rPr>
          <w:rFonts w:ascii="Times New Roman" w:eastAsia="Times New Roman" w:hAnsi="Times New Roman" w:cs="Times New Roman"/>
          <w:i/>
          <w:sz w:val="24"/>
          <w:szCs w:val="24"/>
        </w:rPr>
        <w:t>faktor</w:t>
      </w:r>
      <w:r w:rsidR="003266D1" w:rsidRPr="00513A9A">
        <w:rPr>
          <w:rFonts w:ascii="Times New Roman" w:eastAsia="Times New Roman" w:hAnsi="Times New Roman" w:cs="Times New Roman"/>
          <w:i/>
          <w:sz w:val="24"/>
          <w:szCs w:val="24"/>
        </w:rPr>
        <w:t xml:space="preserve"> </w:t>
      </w:r>
      <w:r w:rsidR="003266D1">
        <w:rPr>
          <w:rFonts w:ascii="Times New Roman" w:eastAsia="Times New Roman" w:hAnsi="Times New Roman" w:cs="Times New Roman"/>
          <w:sz w:val="24"/>
          <w:szCs w:val="24"/>
        </w:rPr>
        <w:t>(VIF)</w:t>
      </w:r>
    </w:p>
    <w:p w:rsidR="00DF3C04" w:rsidRPr="00DF3C04" w:rsidRDefault="00DF3C04" w:rsidP="00DF3C04">
      <w:pPr>
        <w:pStyle w:val="ListParagraph"/>
        <w:spacing w:after="0" w:line="240" w:lineRule="auto"/>
        <w:ind w:left="1843" w:hanging="1134"/>
        <w:rPr>
          <w:rFonts w:ascii="Times New Roman" w:eastAsia="Times New Roman" w:hAnsi="Times New Roman" w:cs="Times New Roman"/>
          <w:sz w:val="24"/>
          <w:szCs w:val="24"/>
        </w:rPr>
      </w:pPr>
    </w:p>
    <w:tbl>
      <w:tblPr>
        <w:tblStyle w:val="TableGrid"/>
        <w:tblW w:w="0" w:type="auto"/>
        <w:tblInd w:w="1194" w:type="dxa"/>
        <w:tblBorders>
          <w:top w:val="single" w:sz="4" w:space="0" w:color="auto"/>
          <w:left w:val="single" w:sz="4" w:space="0" w:color="auto"/>
          <w:bottom w:val="single" w:sz="4" w:space="0" w:color="auto"/>
          <w:right w:val="single" w:sz="4" w:space="0" w:color="auto"/>
        </w:tblBorders>
        <w:tblLook w:val="04A0"/>
      </w:tblPr>
      <w:tblGrid>
        <w:gridCol w:w="2742"/>
        <w:gridCol w:w="1842"/>
        <w:gridCol w:w="1843"/>
      </w:tblGrid>
      <w:tr w:rsidR="00AF4301" w:rsidTr="009B7BE6">
        <w:tc>
          <w:tcPr>
            <w:tcW w:w="2742" w:type="dxa"/>
            <w:vMerge w:val="restart"/>
            <w:tcBorders>
              <w:top w:val="single" w:sz="12" w:space="0" w:color="auto"/>
              <w:left w:val="nil"/>
              <w:bottom w:val="single" w:sz="4" w:space="0" w:color="000000" w:themeColor="text1"/>
              <w:right w:val="nil"/>
            </w:tcBorders>
            <w:vAlign w:val="center"/>
          </w:tcPr>
          <w:p w:rsidR="00AF4301" w:rsidRDefault="00AF4301" w:rsidP="00AF4301">
            <w:pPr>
              <w:pStyle w:val="ListParagraph"/>
              <w:spacing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3685" w:type="dxa"/>
            <w:gridSpan w:val="2"/>
            <w:tcBorders>
              <w:top w:val="single" w:sz="12" w:space="0" w:color="auto"/>
              <w:left w:val="nil"/>
              <w:bottom w:val="single" w:sz="4" w:space="0" w:color="000000" w:themeColor="text1"/>
              <w:right w:val="nil"/>
            </w:tcBorders>
            <w:vAlign w:val="center"/>
          </w:tcPr>
          <w:p w:rsidR="00AF4301" w:rsidRPr="00AF4301" w:rsidRDefault="00AF4301" w:rsidP="00AF4301">
            <w:pPr>
              <w:pStyle w:val="ListParagraph"/>
              <w:spacing w:line="276" w:lineRule="auto"/>
              <w:ind w:left="0" w:firstLine="0"/>
              <w:jc w:val="center"/>
              <w:rPr>
                <w:rFonts w:ascii="Times New Roman" w:eastAsia="Times New Roman" w:hAnsi="Times New Roman" w:cs="Times New Roman"/>
                <w:i/>
                <w:sz w:val="24"/>
                <w:szCs w:val="24"/>
              </w:rPr>
            </w:pPr>
            <w:r w:rsidRPr="00AF4301">
              <w:rPr>
                <w:rFonts w:ascii="Times New Roman" w:eastAsia="Times New Roman" w:hAnsi="Times New Roman" w:cs="Times New Roman"/>
                <w:i/>
                <w:sz w:val="24"/>
                <w:szCs w:val="24"/>
              </w:rPr>
              <w:t>Collinearity Statistic</w:t>
            </w:r>
          </w:p>
        </w:tc>
      </w:tr>
      <w:tr w:rsidR="00AF4301" w:rsidTr="009B7BE6">
        <w:tc>
          <w:tcPr>
            <w:tcW w:w="2742" w:type="dxa"/>
            <w:vMerge/>
            <w:tcBorders>
              <w:top w:val="single" w:sz="4" w:space="0" w:color="000000" w:themeColor="text1"/>
              <w:left w:val="nil"/>
              <w:bottom w:val="single" w:sz="12" w:space="0" w:color="auto"/>
              <w:right w:val="nil"/>
            </w:tcBorders>
            <w:vAlign w:val="center"/>
          </w:tcPr>
          <w:p w:rsidR="00AF4301" w:rsidRDefault="00AF4301" w:rsidP="00AF4301">
            <w:pPr>
              <w:pStyle w:val="ListParagraph"/>
              <w:spacing w:line="276" w:lineRule="auto"/>
              <w:ind w:left="0" w:firstLine="0"/>
              <w:jc w:val="left"/>
              <w:rPr>
                <w:rFonts w:ascii="Times New Roman" w:eastAsia="Times New Roman" w:hAnsi="Times New Roman" w:cs="Times New Roman"/>
                <w:sz w:val="24"/>
                <w:szCs w:val="24"/>
              </w:rPr>
            </w:pPr>
          </w:p>
        </w:tc>
        <w:tc>
          <w:tcPr>
            <w:tcW w:w="1842" w:type="dxa"/>
            <w:tcBorders>
              <w:top w:val="single" w:sz="12" w:space="0" w:color="auto"/>
              <w:left w:val="nil"/>
              <w:bottom w:val="single" w:sz="12" w:space="0" w:color="auto"/>
              <w:right w:val="nil"/>
            </w:tcBorders>
            <w:vAlign w:val="center"/>
          </w:tcPr>
          <w:p w:rsidR="00AF4301" w:rsidRPr="00AF4301" w:rsidRDefault="00AF4301" w:rsidP="00AF4301">
            <w:pPr>
              <w:pStyle w:val="ListParagraph"/>
              <w:spacing w:line="276" w:lineRule="auto"/>
              <w:ind w:left="0" w:firstLine="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Tollerance</w:t>
            </w:r>
          </w:p>
        </w:tc>
        <w:tc>
          <w:tcPr>
            <w:tcW w:w="1843" w:type="dxa"/>
            <w:tcBorders>
              <w:top w:val="single" w:sz="12" w:space="0" w:color="auto"/>
              <w:left w:val="nil"/>
              <w:bottom w:val="single" w:sz="12" w:space="0" w:color="auto"/>
              <w:right w:val="nil"/>
            </w:tcBorders>
            <w:vAlign w:val="center"/>
          </w:tcPr>
          <w:p w:rsidR="00AF4301" w:rsidRDefault="00AF4301" w:rsidP="00AF4301">
            <w:pPr>
              <w:pStyle w:val="ListParagraph"/>
              <w:spacing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VIF</w:t>
            </w:r>
          </w:p>
        </w:tc>
      </w:tr>
      <w:tr w:rsidR="00AF4301" w:rsidTr="00753E67">
        <w:tc>
          <w:tcPr>
            <w:tcW w:w="2742" w:type="dxa"/>
            <w:tcBorders>
              <w:top w:val="single" w:sz="12" w:space="0" w:color="auto"/>
              <w:left w:val="nil"/>
              <w:bottom w:val="nil"/>
              <w:right w:val="nil"/>
            </w:tcBorders>
            <w:vAlign w:val="center"/>
          </w:tcPr>
          <w:p w:rsidR="00AF4301" w:rsidRDefault="00753E67" w:rsidP="00AF4301">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PMA</w:t>
            </w:r>
          </w:p>
        </w:tc>
        <w:tc>
          <w:tcPr>
            <w:tcW w:w="1842" w:type="dxa"/>
            <w:tcBorders>
              <w:top w:val="single" w:sz="12" w:space="0" w:color="auto"/>
              <w:left w:val="nil"/>
              <w:bottom w:val="nil"/>
              <w:right w:val="nil"/>
            </w:tcBorders>
            <w:vAlign w:val="center"/>
          </w:tcPr>
          <w:p w:rsidR="00AF4301" w:rsidRDefault="00BF5FAB" w:rsidP="008D3F89">
            <w:pPr>
              <w:pStyle w:val="ListParagraph"/>
              <w:spacing w:line="276"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53E67">
              <w:rPr>
                <w:rFonts w:ascii="Times New Roman" w:eastAsia="Times New Roman" w:hAnsi="Times New Roman" w:cs="Times New Roman"/>
                <w:sz w:val="24"/>
                <w:szCs w:val="24"/>
              </w:rPr>
              <w:t>.905</w:t>
            </w:r>
          </w:p>
        </w:tc>
        <w:tc>
          <w:tcPr>
            <w:tcW w:w="1843" w:type="dxa"/>
            <w:tcBorders>
              <w:top w:val="single" w:sz="12" w:space="0" w:color="auto"/>
              <w:left w:val="nil"/>
              <w:bottom w:val="nil"/>
              <w:right w:val="nil"/>
            </w:tcBorders>
            <w:vAlign w:val="center"/>
          </w:tcPr>
          <w:p w:rsidR="00AF4301" w:rsidRPr="00DF3C04" w:rsidRDefault="00753E67" w:rsidP="008D3F89">
            <w:pPr>
              <w:pStyle w:val="ListParagraph"/>
              <w:spacing w:line="276"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r>
      <w:tr w:rsidR="00753E67" w:rsidTr="00753E67">
        <w:tc>
          <w:tcPr>
            <w:tcW w:w="2742" w:type="dxa"/>
            <w:tcBorders>
              <w:top w:val="nil"/>
              <w:left w:val="nil"/>
              <w:bottom w:val="nil"/>
              <w:right w:val="nil"/>
            </w:tcBorders>
            <w:vAlign w:val="center"/>
          </w:tcPr>
          <w:p w:rsidR="00753E67" w:rsidRDefault="00753E67" w:rsidP="00577FD9">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PMDN </w:t>
            </w:r>
          </w:p>
        </w:tc>
        <w:tc>
          <w:tcPr>
            <w:tcW w:w="1842" w:type="dxa"/>
            <w:tcBorders>
              <w:top w:val="nil"/>
              <w:left w:val="nil"/>
              <w:bottom w:val="nil"/>
              <w:right w:val="nil"/>
            </w:tcBorders>
            <w:vAlign w:val="center"/>
          </w:tcPr>
          <w:p w:rsidR="00753E67" w:rsidRDefault="00BF5FAB" w:rsidP="00577FD9">
            <w:pPr>
              <w:pStyle w:val="ListParagraph"/>
              <w:spacing w:line="276"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53E67">
              <w:rPr>
                <w:rFonts w:ascii="Times New Roman" w:eastAsia="Times New Roman" w:hAnsi="Times New Roman" w:cs="Times New Roman"/>
                <w:sz w:val="24"/>
                <w:szCs w:val="24"/>
              </w:rPr>
              <w:t>.752</w:t>
            </w:r>
          </w:p>
        </w:tc>
        <w:tc>
          <w:tcPr>
            <w:tcW w:w="1843" w:type="dxa"/>
            <w:tcBorders>
              <w:top w:val="nil"/>
              <w:left w:val="nil"/>
              <w:bottom w:val="nil"/>
              <w:right w:val="nil"/>
            </w:tcBorders>
            <w:vAlign w:val="center"/>
          </w:tcPr>
          <w:p w:rsidR="00753E67" w:rsidRPr="00DF3C04" w:rsidRDefault="00753E67" w:rsidP="00577FD9">
            <w:pPr>
              <w:pStyle w:val="ListParagraph"/>
              <w:spacing w:line="276" w:lineRule="auto"/>
              <w:ind w:left="0" w:firstLine="0"/>
              <w:jc w:val="right"/>
              <w:rPr>
                <w:rFonts w:ascii="Times New Roman" w:eastAsia="Times New Roman" w:hAnsi="Times New Roman" w:cs="Times New Roman"/>
                <w:sz w:val="24"/>
                <w:szCs w:val="24"/>
              </w:rPr>
            </w:pPr>
            <w:r>
              <w:rPr>
                <w:rFonts w:ascii="Times New Roman" w:hAnsi="Times New Roman" w:cs="Times New Roman"/>
                <w:color w:val="000000"/>
                <w:sz w:val="24"/>
                <w:szCs w:val="24"/>
              </w:rPr>
              <w:t>1.331</w:t>
            </w:r>
          </w:p>
        </w:tc>
      </w:tr>
      <w:tr w:rsidR="00AF4301" w:rsidTr="009B7BE6">
        <w:trPr>
          <w:trHeight w:val="75"/>
        </w:trPr>
        <w:tc>
          <w:tcPr>
            <w:tcW w:w="2742" w:type="dxa"/>
            <w:tcBorders>
              <w:top w:val="nil"/>
              <w:left w:val="nil"/>
              <w:bottom w:val="single" w:sz="12" w:space="0" w:color="auto"/>
              <w:right w:val="nil"/>
            </w:tcBorders>
            <w:vAlign w:val="center"/>
          </w:tcPr>
          <w:p w:rsidR="00AF4301" w:rsidRDefault="00AF4301" w:rsidP="00AF4301">
            <w:pPr>
              <w:pStyle w:val="ListParagraph"/>
              <w:spacing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Pengeluaran Pemerintah</w:t>
            </w:r>
          </w:p>
        </w:tc>
        <w:tc>
          <w:tcPr>
            <w:tcW w:w="1842" w:type="dxa"/>
            <w:tcBorders>
              <w:top w:val="nil"/>
              <w:left w:val="nil"/>
              <w:bottom w:val="single" w:sz="12" w:space="0" w:color="auto"/>
              <w:right w:val="nil"/>
            </w:tcBorders>
            <w:vAlign w:val="center"/>
          </w:tcPr>
          <w:p w:rsidR="00AF4301" w:rsidRDefault="00BF5FAB" w:rsidP="008D3F89">
            <w:pPr>
              <w:pStyle w:val="ListParagraph"/>
              <w:spacing w:line="276"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D3F89">
              <w:rPr>
                <w:rFonts w:ascii="Times New Roman" w:eastAsia="Times New Roman" w:hAnsi="Times New Roman" w:cs="Times New Roman"/>
                <w:sz w:val="24"/>
                <w:szCs w:val="24"/>
              </w:rPr>
              <w:t>.</w:t>
            </w:r>
            <w:r w:rsidR="00753E67">
              <w:rPr>
                <w:rFonts w:ascii="Times New Roman" w:eastAsia="Times New Roman" w:hAnsi="Times New Roman" w:cs="Times New Roman"/>
                <w:sz w:val="24"/>
                <w:szCs w:val="24"/>
              </w:rPr>
              <w:t>754</w:t>
            </w:r>
          </w:p>
        </w:tc>
        <w:tc>
          <w:tcPr>
            <w:tcW w:w="1843" w:type="dxa"/>
            <w:tcBorders>
              <w:top w:val="nil"/>
              <w:left w:val="nil"/>
              <w:bottom w:val="single" w:sz="12" w:space="0" w:color="auto"/>
              <w:right w:val="nil"/>
            </w:tcBorders>
            <w:vAlign w:val="center"/>
          </w:tcPr>
          <w:p w:rsidR="00AF4301" w:rsidRDefault="00753E67" w:rsidP="008D3F89">
            <w:pPr>
              <w:pStyle w:val="ListParagraph"/>
              <w:spacing w:line="276" w:lineRule="auto"/>
              <w:ind w:left="0" w:firstLine="0"/>
              <w:jc w:val="right"/>
              <w:rPr>
                <w:rFonts w:ascii="Times New Roman" w:eastAsia="Times New Roman" w:hAnsi="Times New Roman" w:cs="Times New Roman"/>
                <w:sz w:val="24"/>
                <w:szCs w:val="24"/>
              </w:rPr>
            </w:pPr>
            <w:r>
              <w:rPr>
                <w:rFonts w:ascii="Times New Roman" w:hAnsi="Times New Roman" w:cs="Times New Roman"/>
                <w:color w:val="000000"/>
                <w:sz w:val="24"/>
                <w:szCs w:val="24"/>
              </w:rPr>
              <w:t>1.326</w:t>
            </w:r>
          </w:p>
        </w:tc>
      </w:tr>
    </w:tbl>
    <w:p w:rsidR="00AF4301" w:rsidRDefault="00AF4301" w:rsidP="00B87B0D">
      <w:pPr>
        <w:pStyle w:val="ListParagraph"/>
        <w:spacing w:after="0" w:line="240" w:lineRule="auto"/>
        <w:ind w:left="1843" w:hanging="1134"/>
        <w:rPr>
          <w:rFonts w:ascii="Times New Roman" w:eastAsia="Times New Roman" w:hAnsi="Times New Roman" w:cs="Times New Roman"/>
          <w:sz w:val="24"/>
          <w:szCs w:val="24"/>
        </w:rPr>
      </w:pPr>
    </w:p>
    <w:p w:rsidR="00B87B0D" w:rsidRDefault="00B87B0D" w:rsidP="00B87B0D">
      <w:pPr>
        <w:pStyle w:val="ListParagraph"/>
        <w:spacing w:after="0" w:line="480" w:lineRule="auto"/>
        <w:ind w:left="567" w:hanging="567"/>
        <w:rPr>
          <w:rFonts w:ascii="Times New Roman" w:eastAsia="Times New Roman" w:hAnsi="Times New Roman" w:cs="Times New Roman"/>
          <w:i/>
          <w:sz w:val="18"/>
          <w:szCs w:val="24"/>
        </w:rPr>
      </w:pPr>
      <w:r w:rsidRPr="00B35F23">
        <w:rPr>
          <w:rFonts w:ascii="Times New Roman" w:eastAsia="Times New Roman" w:hAnsi="Times New Roman" w:cs="Times New Roman"/>
          <w:sz w:val="18"/>
          <w:szCs w:val="24"/>
        </w:rPr>
        <w:t xml:space="preserve">Sumber : Hasil olah data SPSS 17.0 </w:t>
      </w:r>
      <w:r w:rsidRPr="00B35F23">
        <w:rPr>
          <w:rFonts w:ascii="Times New Roman" w:eastAsia="Times New Roman" w:hAnsi="Times New Roman" w:cs="Times New Roman"/>
          <w:i/>
          <w:sz w:val="18"/>
          <w:szCs w:val="24"/>
        </w:rPr>
        <w:t>Test Coefficients</w:t>
      </w:r>
    </w:p>
    <w:p w:rsidR="00B35F23" w:rsidRPr="00B35F23" w:rsidRDefault="00B35F23" w:rsidP="00B35F23">
      <w:pPr>
        <w:pStyle w:val="ListParagraph"/>
        <w:spacing w:after="0" w:line="240" w:lineRule="auto"/>
        <w:ind w:left="567" w:hanging="567"/>
        <w:rPr>
          <w:rFonts w:ascii="Times New Roman" w:eastAsia="Times New Roman" w:hAnsi="Times New Roman" w:cs="Times New Roman"/>
          <w:i/>
          <w:sz w:val="18"/>
          <w:szCs w:val="24"/>
        </w:rPr>
      </w:pPr>
    </w:p>
    <w:p w:rsidR="008E69D2" w:rsidRDefault="00912063" w:rsidP="00AA0318">
      <w:pPr>
        <w:autoSpaceDE w:val="0"/>
        <w:autoSpaceDN w:val="0"/>
        <w:adjustRightInd w:val="0"/>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Suatu variabel memiliki masalah multikolinearitas jika nilai VIF nya lebih besar dari 10. Hasil uji multikolinearitas dengan menggunakan uji VIF berdasarkan tabel </w:t>
      </w:r>
      <w:r w:rsidR="00753E67">
        <w:rPr>
          <w:rFonts w:ascii="Times New Roman" w:hAnsi="Times New Roman" w:cs="Times New Roman"/>
          <w:sz w:val="24"/>
          <w:szCs w:val="24"/>
        </w:rPr>
        <w:t>4.1</w:t>
      </w:r>
      <w:r w:rsidR="0069370D">
        <w:rPr>
          <w:rFonts w:ascii="Times New Roman" w:hAnsi="Times New Roman" w:cs="Times New Roman"/>
          <w:sz w:val="24"/>
          <w:szCs w:val="24"/>
        </w:rPr>
        <w:t>4</w:t>
      </w:r>
      <w:r>
        <w:rPr>
          <w:rFonts w:ascii="Times New Roman" w:hAnsi="Times New Roman" w:cs="Times New Roman"/>
          <w:sz w:val="24"/>
          <w:szCs w:val="24"/>
        </w:rPr>
        <w:t xml:space="preserve"> menunjukkan bahwa dari </w:t>
      </w:r>
      <w:r w:rsidR="00753E67">
        <w:rPr>
          <w:rFonts w:ascii="Times New Roman" w:hAnsi="Times New Roman" w:cs="Times New Roman"/>
          <w:sz w:val="24"/>
          <w:szCs w:val="24"/>
        </w:rPr>
        <w:t>ketiga</w:t>
      </w:r>
      <w:r>
        <w:rPr>
          <w:rFonts w:ascii="Times New Roman" w:hAnsi="Times New Roman" w:cs="Times New Roman"/>
          <w:sz w:val="24"/>
          <w:szCs w:val="24"/>
        </w:rPr>
        <w:t xml:space="preserve"> variabel bebas yang ada yaitu </w:t>
      </w:r>
      <w:r w:rsidR="00753E67">
        <w:rPr>
          <w:rFonts w:ascii="Times New Roman" w:hAnsi="Times New Roman" w:cs="Times New Roman"/>
          <w:sz w:val="24"/>
          <w:szCs w:val="24"/>
        </w:rPr>
        <w:t>PMA</w:t>
      </w:r>
      <w:r w:rsidR="00B9020C">
        <w:rPr>
          <w:rFonts w:ascii="Times New Roman" w:hAnsi="Times New Roman" w:cs="Times New Roman"/>
          <w:sz w:val="24"/>
          <w:szCs w:val="24"/>
        </w:rPr>
        <w:t xml:space="preserve"> </w:t>
      </w:r>
      <w:r w:rsidR="00B9020C">
        <w:rPr>
          <w:rFonts w:ascii="Times New Roman" w:hAnsi="Times New Roman" w:cs="Times New Roman"/>
          <w:sz w:val="24"/>
          <w:szCs w:val="24"/>
        </w:rPr>
        <w:lastRenderedPageBreak/>
        <w:t>sebesar 1,</w:t>
      </w:r>
      <w:r w:rsidR="00AA0318">
        <w:rPr>
          <w:rFonts w:ascii="Times New Roman" w:hAnsi="Times New Roman" w:cs="Times New Roman"/>
          <w:sz w:val="24"/>
          <w:szCs w:val="24"/>
        </w:rPr>
        <w:t>105</w:t>
      </w:r>
      <w:r w:rsidR="00B9020C">
        <w:rPr>
          <w:rFonts w:ascii="Times New Roman" w:hAnsi="Times New Roman" w:cs="Times New Roman"/>
          <w:sz w:val="24"/>
          <w:szCs w:val="24"/>
        </w:rPr>
        <w:t>,</w:t>
      </w:r>
      <w:r w:rsidR="00753E67">
        <w:rPr>
          <w:rFonts w:ascii="Times New Roman" w:hAnsi="Times New Roman" w:cs="Times New Roman"/>
          <w:sz w:val="24"/>
          <w:szCs w:val="24"/>
        </w:rPr>
        <w:t xml:space="preserve"> </w:t>
      </w:r>
      <w:r>
        <w:rPr>
          <w:rFonts w:ascii="Times New Roman" w:hAnsi="Times New Roman" w:cs="Times New Roman"/>
          <w:sz w:val="24"/>
          <w:szCs w:val="24"/>
        </w:rPr>
        <w:t>PMDN</w:t>
      </w:r>
      <w:r w:rsidR="00AA0318">
        <w:rPr>
          <w:rFonts w:ascii="Times New Roman" w:hAnsi="Times New Roman" w:cs="Times New Roman"/>
          <w:sz w:val="24"/>
          <w:szCs w:val="24"/>
        </w:rPr>
        <w:t xml:space="preserve"> seb</w:t>
      </w:r>
      <w:r w:rsidR="00B9020C">
        <w:rPr>
          <w:rFonts w:ascii="Times New Roman" w:hAnsi="Times New Roman" w:cs="Times New Roman"/>
          <w:sz w:val="24"/>
          <w:szCs w:val="24"/>
        </w:rPr>
        <w:t>esar 1,</w:t>
      </w:r>
      <w:r w:rsidR="00AA0318">
        <w:rPr>
          <w:rFonts w:ascii="Times New Roman" w:hAnsi="Times New Roman" w:cs="Times New Roman"/>
          <w:sz w:val="24"/>
          <w:szCs w:val="24"/>
        </w:rPr>
        <w:t>331</w:t>
      </w:r>
      <w:r w:rsidR="00753E67">
        <w:rPr>
          <w:rFonts w:ascii="Times New Roman" w:hAnsi="Times New Roman" w:cs="Times New Roman"/>
          <w:sz w:val="24"/>
          <w:szCs w:val="24"/>
        </w:rPr>
        <w:t>,</w:t>
      </w:r>
      <w:r>
        <w:rPr>
          <w:rFonts w:ascii="Times New Roman" w:hAnsi="Times New Roman" w:cs="Times New Roman"/>
          <w:sz w:val="24"/>
          <w:szCs w:val="24"/>
        </w:rPr>
        <w:t xml:space="preserve"> dan pengeluaran pemerintah </w:t>
      </w:r>
      <w:r w:rsidR="00B9020C">
        <w:rPr>
          <w:rFonts w:ascii="Times New Roman" w:hAnsi="Times New Roman" w:cs="Times New Roman"/>
          <w:sz w:val="24"/>
          <w:szCs w:val="24"/>
        </w:rPr>
        <w:t>sebesar 1,</w:t>
      </w:r>
      <w:r w:rsidR="00AA0318">
        <w:rPr>
          <w:rFonts w:ascii="Times New Roman" w:hAnsi="Times New Roman" w:cs="Times New Roman"/>
          <w:sz w:val="24"/>
          <w:szCs w:val="24"/>
        </w:rPr>
        <w:t xml:space="preserve">326 </w:t>
      </w:r>
      <w:r>
        <w:rPr>
          <w:rFonts w:ascii="Times New Roman" w:hAnsi="Times New Roman" w:cs="Times New Roman"/>
          <w:sz w:val="24"/>
          <w:szCs w:val="24"/>
        </w:rPr>
        <w:t xml:space="preserve">memiliki nilai VIF yang lebih kecil dari taraf </w:t>
      </w:r>
      <w:r w:rsidRPr="00896B91">
        <w:rPr>
          <w:rFonts w:ascii="Times New Roman" w:hAnsi="Times New Roman" w:cs="Times New Roman"/>
          <w:i/>
          <w:sz w:val="24"/>
          <w:szCs w:val="24"/>
        </w:rPr>
        <w:t>tolerance</w:t>
      </w:r>
      <w:r>
        <w:rPr>
          <w:rFonts w:ascii="Times New Roman" w:hAnsi="Times New Roman" w:cs="Times New Roman"/>
          <w:sz w:val="24"/>
          <w:szCs w:val="24"/>
        </w:rPr>
        <w:t xml:space="preserve"> yang digunakan yaitu 10 sehingga </w:t>
      </w:r>
      <w:r w:rsidR="00753E67">
        <w:rPr>
          <w:rFonts w:ascii="Times New Roman" w:hAnsi="Times New Roman" w:cs="Times New Roman"/>
          <w:sz w:val="24"/>
          <w:szCs w:val="24"/>
        </w:rPr>
        <w:t>ketiga</w:t>
      </w:r>
      <w:r>
        <w:rPr>
          <w:rFonts w:ascii="Times New Roman" w:hAnsi="Times New Roman" w:cs="Times New Roman"/>
          <w:sz w:val="24"/>
          <w:szCs w:val="24"/>
        </w:rPr>
        <w:t xml:space="preserve"> variabel tersebut tidak mengandung masalah multikolinearitas. </w:t>
      </w:r>
      <w:r w:rsidR="00184A3F">
        <w:rPr>
          <w:rFonts w:ascii="Times New Roman" w:hAnsi="Times New Roman" w:cs="Times New Roman"/>
          <w:sz w:val="24"/>
          <w:szCs w:val="24"/>
        </w:rPr>
        <w:t xml:space="preserve">Artinya tidak terdapat hubungan atau korelasi antara variabel bebas (PMA, PMDN dan pengeluaran pemerintah). </w:t>
      </w:r>
      <w:r>
        <w:rPr>
          <w:rFonts w:ascii="Times New Roman" w:hAnsi="Times New Roman" w:cs="Times New Roman"/>
          <w:sz w:val="24"/>
          <w:szCs w:val="24"/>
        </w:rPr>
        <w:t>Selain itu</w:t>
      </w:r>
      <w:r w:rsidR="00B9020C">
        <w:rPr>
          <w:rFonts w:ascii="Times New Roman" w:hAnsi="Times New Roman" w:cs="Times New Roman"/>
          <w:sz w:val="24"/>
          <w:szCs w:val="24"/>
        </w:rPr>
        <w:t>,</w:t>
      </w:r>
      <w:r>
        <w:rPr>
          <w:rFonts w:ascii="Times New Roman" w:hAnsi="Times New Roman" w:cs="Times New Roman"/>
          <w:sz w:val="24"/>
          <w:szCs w:val="24"/>
        </w:rPr>
        <w:t xml:space="preserve"> tidak adanya masalah multikolinearitas pada variabel-variabel ini yang dilihat dari nilai tolerance </w:t>
      </w:r>
      <w:r w:rsidR="00B9020C">
        <w:rPr>
          <w:rFonts w:ascii="Times New Roman" w:hAnsi="Times New Roman" w:cs="Times New Roman"/>
          <w:sz w:val="24"/>
          <w:szCs w:val="24"/>
        </w:rPr>
        <w:t>PMA 0,</w:t>
      </w:r>
      <w:r w:rsidR="00753E67">
        <w:rPr>
          <w:rFonts w:ascii="Times New Roman" w:hAnsi="Times New Roman" w:cs="Times New Roman"/>
          <w:sz w:val="24"/>
          <w:szCs w:val="24"/>
        </w:rPr>
        <w:t xml:space="preserve">905, </w:t>
      </w:r>
      <w:r w:rsidR="008D3F89">
        <w:rPr>
          <w:rFonts w:ascii="Times New Roman" w:hAnsi="Times New Roman" w:cs="Times New Roman"/>
          <w:sz w:val="24"/>
          <w:szCs w:val="24"/>
        </w:rPr>
        <w:t>PMDN</w:t>
      </w:r>
      <w:r>
        <w:rPr>
          <w:rFonts w:ascii="Times New Roman" w:hAnsi="Times New Roman" w:cs="Times New Roman"/>
          <w:sz w:val="24"/>
          <w:szCs w:val="24"/>
        </w:rPr>
        <w:t xml:space="preserve"> 0</w:t>
      </w:r>
      <w:r w:rsidR="00B9020C">
        <w:rPr>
          <w:rFonts w:ascii="Times New Roman" w:hAnsi="Times New Roman" w:cs="Times New Roman"/>
          <w:sz w:val="24"/>
          <w:szCs w:val="24"/>
        </w:rPr>
        <w:t>,</w:t>
      </w:r>
      <w:r w:rsidR="00753E67">
        <w:rPr>
          <w:rFonts w:ascii="Times New Roman" w:hAnsi="Times New Roman" w:cs="Times New Roman"/>
          <w:sz w:val="24"/>
          <w:szCs w:val="24"/>
        </w:rPr>
        <w:t>752</w:t>
      </w:r>
      <w:r w:rsidR="008D3F89">
        <w:rPr>
          <w:rFonts w:ascii="Times New Roman" w:hAnsi="Times New Roman" w:cs="Times New Roman"/>
          <w:sz w:val="24"/>
          <w:szCs w:val="24"/>
        </w:rPr>
        <w:t xml:space="preserve"> dan</w:t>
      </w:r>
      <w:r>
        <w:rPr>
          <w:rFonts w:ascii="Times New Roman" w:hAnsi="Times New Roman" w:cs="Times New Roman"/>
          <w:sz w:val="24"/>
          <w:szCs w:val="24"/>
        </w:rPr>
        <w:t xml:space="preserve"> pengeluaran pemerintah 0</w:t>
      </w:r>
      <w:r w:rsidR="00B9020C">
        <w:rPr>
          <w:rFonts w:ascii="Times New Roman" w:hAnsi="Times New Roman" w:cs="Times New Roman"/>
          <w:sz w:val="24"/>
          <w:szCs w:val="24"/>
        </w:rPr>
        <w:t>,</w:t>
      </w:r>
      <w:r w:rsidR="00753E67">
        <w:rPr>
          <w:rFonts w:ascii="Times New Roman" w:hAnsi="Times New Roman" w:cs="Times New Roman"/>
          <w:sz w:val="24"/>
          <w:szCs w:val="24"/>
        </w:rPr>
        <w:t>754</w:t>
      </w:r>
      <w:r>
        <w:rPr>
          <w:rFonts w:ascii="Times New Roman" w:hAnsi="Times New Roman" w:cs="Times New Roman"/>
          <w:sz w:val="24"/>
          <w:szCs w:val="24"/>
        </w:rPr>
        <w:t xml:space="preserve"> yang memiliki nilai lebih besar taraf tolerance 10 % (0</w:t>
      </w:r>
      <w:r w:rsidR="00753E67">
        <w:rPr>
          <w:rFonts w:ascii="Times New Roman" w:hAnsi="Times New Roman" w:cs="Times New Roman"/>
          <w:sz w:val="24"/>
          <w:szCs w:val="24"/>
        </w:rPr>
        <w:t>,</w:t>
      </w:r>
      <w:r>
        <w:rPr>
          <w:rFonts w:ascii="Times New Roman" w:hAnsi="Times New Roman" w:cs="Times New Roman"/>
          <w:sz w:val="24"/>
          <w:szCs w:val="24"/>
        </w:rPr>
        <w:t>10).</w:t>
      </w:r>
    </w:p>
    <w:p w:rsidR="00B35F23" w:rsidRDefault="00B35F23" w:rsidP="00B35F23">
      <w:pPr>
        <w:autoSpaceDE w:val="0"/>
        <w:autoSpaceDN w:val="0"/>
        <w:adjustRightInd w:val="0"/>
        <w:spacing w:after="0" w:line="240" w:lineRule="auto"/>
        <w:ind w:left="0" w:firstLine="567"/>
        <w:rPr>
          <w:rFonts w:ascii="Times New Roman" w:hAnsi="Times New Roman" w:cs="Times New Roman"/>
          <w:sz w:val="24"/>
          <w:szCs w:val="24"/>
        </w:rPr>
      </w:pPr>
    </w:p>
    <w:p w:rsidR="00CE323B" w:rsidRDefault="003E263D" w:rsidP="00CE323B">
      <w:pPr>
        <w:pStyle w:val="ListParagraph"/>
        <w:numPr>
          <w:ilvl w:val="0"/>
          <w:numId w:val="59"/>
        </w:numPr>
        <w:spacing w:after="0" w:line="480" w:lineRule="auto"/>
        <w:ind w:left="426"/>
        <w:rPr>
          <w:rFonts w:ascii="Times New Roman" w:hAnsi="Times New Roman" w:cs="Times New Roman"/>
          <w:sz w:val="24"/>
          <w:szCs w:val="24"/>
        </w:rPr>
      </w:pPr>
      <w:r w:rsidRPr="00CE323B">
        <w:rPr>
          <w:rFonts w:ascii="Times New Roman" w:hAnsi="Times New Roman" w:cs="Times New Roman"/>
          <w:sz w:val="24"/>
          <w:szCs w:val="24"/>
        </w:rPr>
        <w:t>Uji heteroskedastisitas</w:t>
      </w:r>
    </w:p>
    <w:p w:rsidR="00AE150B" w:rsidRDefault="00831E58" w:rsidP="00EF4A45">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Uji heteroskedastisitas digunakan untuk mengetahui ada atau tidaknya penyimpangan asumsi klasik heteroskedastisitas</w:t>
      </w:r>
      <w:r w:rsidR="00B9020C">
        <w:rPr>
          <w:rFonts w:ascii="Times New Roman" w:hAnsi="Times New Roman" w:cs="Times New Roman"/>
          <w:sz w:val="24"/>
          <w:szCs w:val="24"/>
        </w:rPr>
        <w:t>,</w:t>
      </w:r>
      <w:r>
        <w:rPr>
          <w:rFonts w:ascii="Times New Roman" w:hAnsi="Times New Roman" w:cs="Times New Roman"/>
          <w:sz w:val="24"/>
          <w:szCs w:val="24"/>
        </w:rPr>
        <w:t xml:space="preserve"> yaitu adanya ketidaksamaan varian dari residual untuk semua pengamatan dalam model regresi. </w:t>
      </w:r>
      <w:r w:rsidRPr="002F4DC5">
        <w:rPr>
          <w:rFonts w:ascii="Times New Roman" w:hAnsi="Times New Roman" w:cs="Times New Roman"/>
          <w:sz w:val="24"/>
          <w:szCs w:val="24"/>
        </w:rPr>
        <w:t>Heteroskedastisitas muncul apabila error atau residual dari model yang diamati tidak memiliki varian</w:t>
      </w:r>
      <w:r w:rsidR="00FB3067">
        <w:rPr>
          <w:rFonts w:ascii="Times New Roman" w:hAnsi="Times New Roman" w:cs="Times New Roman"/>
          <w:sz w:val="24"/>
          <w:szCs w:val="24"/>
        </w:rPr>
        <w:t>s</w:t>
      </w:r>
      <w:r w:rsidRPr="002F4DC5">
        <w:rPr>
          <w:rFonts w:ascii="Times New Roman" w:hAnsi="Times New Roman" w:cs="Times New Roman"/>
          <w:sz w:val="24"/>
          <w:szCs w:val="24"/>
        </w:rPr>
        <w:t xml:space="preserve"> yang konstan dari satu observasi ke observasi lainnya.</w:t>
      </w:r>
      <w:r>
        <w:rPr>
          <w:rFonts w:ascii="Times New Roman" w:hAnsi="Times New Roman" w:cs="Times New Roman"/>
          <w:sz w:val="24"/>
          <w:szCs w:val="24"/>
        </w:rPr>
        <w:t xml:space="preserve"> Prasyarat yang harus terpenuhi dalam model regresi adalah tidak adanya gejala heteroskedastisitas. Dalam penelitian ini</w:t>
      </w:r>
      <w:r w:rsidR="00E92932">
        <w:rPr>
          <w:rFonts w:ascii="Times New Roman" w:hAnsi="Times New Roman" w:cs="Times New Roman"/>
          <w:sz w:val="24"/>
          <w:szCs w:val="24"/>
        </w:rPr>
        <w:t>,</w:t>
      </w:r>
      <w:r>
        <w:rPr>
          <w:rFonts w:ascii="Times New Roman" w:hAnsi="Times New Roman" w:cs="Times New Roman"/>
          <w:sz w:val="24"/>
          <w:szCs w:val="24"/>
        </w:rPr>
        <w:t xml:space="preserve"> uji heteroskedastisitas dilakukan dengan menggunakan program SPSS 17.0 </w:t>
      </w:r>
      <w:r w:rsidRPr="00831E58">
        <w:rPr>
          <w:rFonts w:ascii="Times New Roman" w:hAnsi="Times New Roman" w:cs="Times New Roman"/>
          <w:i/>
          <w:sz w:val="24"/>
          <w:szCs w:val="24"/>
        </w:rPr>
        <w:t>for windows</w:t>
      </w:r>
      <w:r>
        <w:rPr>
          <w:rFonts w:ascii="Times New Roman" w:hAnsi="Times New Roman" w:cs="Times New Roman"/>
          <w:sz w:val="24"/>
          <w:szCs w:val="24"/>
        </w:rPr>
        <w:t xml:space="preserve"> dengan metode</w:t>
      </w:r>
      <w:r w:rsidR="00A11AC0">
        <w:rPr>
          <w:rFonts w:ascii="Times New Roman" w:hAnsi="Times New Roman" w:cs="Times New Roman"/>
          <w:sz w:val="24"/>
          <w:szCs w:val="24"/>
        </w:rPr>
        <w:t xml:space="preserve"> uji Glesjer.</w:t>
      </w:r>
    </w:p>
    <w:p w:rsidR="00B35F23" w:rsidRDefault="00B35F23" w:rsidP="00EF4A45">
      <w:pPr>
        <w:pStyle w:val="ListParagraph"/>
        <w:spacing w:after="0" w:line="480" w:lineRule="auto"/>
        <w:ind w:left="0" w:firstLine="567"/>
        <w:rPr>
          <w:rFonts w:ascii="Times New Roman" w:hAnsi="Times New Roman" w:cs="Times New Roman"/>
          <w:sz w:val="24"/>
          <w:szCs w:val="24"/>
        </w:rPr>
      </w:pPr>
    </w:p>
    <w:p w:rsidR="00B35F23" w:rsidRDefault="00B35F23" w:rsidP="00EF4A45">
      <w:pPr>
        <w:pStyle w:val="ListParagraph"/>
        <w:spacing w:after="0" w:line="480" w:lineRule="auto"/>
        <w:ind w:left="0" w:firstLine="567"/>
        <w:rPr>
          <w:rFonts w:ascii="Times New Roman" w:hAnsi="Times New Roman" w:cs="Times New Roman"/>
          <w:sz w:val="24"/>
          <w:szCs w:val="24"/>
        </w:rPr>
      </w:pPr>
    </w:p>
    <w:p w:rsidR="00B35F23" w:rsidRDefault="00B35F23" w:rsidP="00EF4A45">
      <w:pPr>
        <w:pStyle w:val="ListParagraph"/>
        <w:spacing w:after="0" w:line="480" w:lineRule="auto"/>
        <w:ind w:left="0" w:firstLine="567"/>
        <w:rPr>
          <w:rFonts w:ascii="Times New Roman" w:hAnsi="Times New Roman" w:cs="Times New Roman"/>
          <w:sz w:val="24"/>
          <w:szCs w:val="24"/>
        </w:rPr>
      </w:pPr>
    </w:p>
    <w:p w:rsidR="00B35F23" w:rsidRDefault="00B35F23" w:rsidP="00EF4A45">
      <w:pPr>
        <w:pStyle w:val="ListParagraph"/>
        <w:spacing w:after="0" w:line="480" w:lineRule="auto"/>
        <w:ind w:left="0" w:firstLine="567"/>
        <w:rPr>
          <w:rFonts w:ascii="Times New Roman" w:hAnsi="Times New Roman" w:cs="Times New Roman"/>
          <w:sz w:val="24"/>
          <w:szCs w:val="24"/>
        </w:rPr>
      </w:pPr>
    </w:p>
    <w:p w:rsidR="00A11AC0" w:rsidRPr="00A11AC0" w:rsidRDefault="008E69D2" w:rsidP="0069370D">
      <w:pPr>
        <w:pStyle w:val="ListParagraph"/>
        <w:spacing w:line="240" w:lineRule="auto"/>
        <w:ind w:left="426" w:firstLine="283"/>
        <w:rPr>
          <w:rFonts w:ascii="Times New Roman" w:hAnsi="Times New Roman" w:cs="Times New Roman"/>
          <w:sz w:val="24"/>
          <w:szCs w:val="24"/>
        </w:rPr>
      </w:pPr>
      <w:r>
        <w:rPr>
          <w:rFonts w:ascii="Times New Roman" w:hAnsi="Times New Roman" w:cs="Times New Roman"/>
          <w:sz w:val="24"/>
          <w:szCs w:val="24"/>
        </w:rPr>
        <w:lastRenderedPageBreak/>
        <w:t>Tabel</w:t>
      </w:r>
      <w:r w:rsidR="00A11AC0">
        <w:rPr>
          <w:rFonts w:ascii="Times New Roman" w:hAnsi="Times New Roman" w:cs="Times New Roman"/>
          <w:sz w:val="24"/>
          <w:szCs w:val="24"/>
        </w:rPr>
        <w:t xml:space="preserve"> </w:t>
      </w:r>
      <w:r>
        <w:rPr>
          <w:rFonts w:ascii="Times New Roman" w:hAnsi="Times New Roman" w:cs="Times New Roman"/>
          <w:sz w:val="24"/>
          <w:szCs w:val="24"/>
        </w:rPr>
        <w:t>4.1</w:t>
      </w:r>
      <w:r w:rsidR="0069370D">
        <w:rPr>
          <w:rFonts w:ascii="Times New Roman" w:hAnsi="Times New Roman" w:cs="Times New Roman"/>
          <w:sz w:val="24"/>
          <w:szCs w:val="24"/>
        </w:rPr>
        <w:t>5</w:t>
      </w:r>
      <w:r>
        <w:rPr>
          <w:rFonts w:ascii="Times New Roman" w:hAnsi="Times New Roman" w:cs="Times New Roman"/>
          <w:sz w:val="24"/>
          <w:szCs w:val="24"/>
        </w:rPr>
        <w:t xml:space="preserve"> </w:t>
      </w:r>
      <w:r w:rsidR="00A11AC0" w:rsidRPr="00A11AC0">
        <w:rPr>
          <w:rFonts w:ascii="Times New Roman" w:hAnsi="Times New Roman" w:cs="Times New Roman"/>
          <w:sz w:val="24"/>
          <w:szCs w:val="24"/>
        </w:rPr>
        <w:t>Hasil Uji Heteroskedastisitas dengan Uji Glesjer</w:t>
      </w:r>
    </w:p>
    <w:tbl>
      <w:tblPr>
        <w:tblW w:w="7654" w:type="dxa"/>
        <w:jc w:val="right"/>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230"/>
        <w:gridCol w:w="30"/>
        <w:gridCol w:w="2096"/>
        <w:gridCol w:w="30"/>
        <w:gridCol w:w="2238"/>
        <w:gridCol w:w="30"/>
      </w:tblGrid>
      <w:tr w:rsidR="00A11AC0" w:rsidRPr="00B35F23" w:rsidTr="00A11AC0">
        <w:trPr>
          <w:cantSplit/>
          <w:trHeight w:val="320"/>
          <w:tblHeader/>
          <w:jc w:val="right"/>
        </w:trPr>
        <w:tc>
          <w:tcPr>
            <w:tcW w:w="3260" w:type="dxa"/>
            <w:gridSpan w:val="2"/>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center"/>
          </w:tcPr>
          <w:p w:rsidR="00A11AC0" w:rsidRPr="00B35F23" w:rsidRDefault="00A11AC0" w:rsidP="00A11AC0">
            <w:pPr>
              <w:autoSpaceDE w:val="0"/>
              <w:autoSpaceDN w:val="0"/>
              <w:adjustRightInd w:val="0"/>
              <w:spacing w:after="0" w:line="240" w:lineRule="auto"/>
              <w:jc w:val="center"/>
              <w:rPr>
                <w:rFonts w:ascii="Times New Roman" w:hAnsi="Times New Roman" w:cs="Times New Roman"/>
                <w:color w:val="000000"/>
              </w:rPr>
            </w:pPr>
            <w:r w:rsidRPr="00B35F23">
              <w:rPr>
                <w:rFonts w:ascii="Times New Roman" w:hAnsi="Times New Roman" w:cs="Times New Roman"/>
                <w:color w:val="000000"/>
              </w:rPr>
              <w:t>Model</w:t>
            </w:r>
          </w:p>
        </w:tc>
        <w:tc>
          <w:tcPr>
            <w:tcW w:w="2126" w:type="dxa"/>
            <w:gridSpan w:val="2"/>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center"/>
          </w:tcPr>
          <w:p w:rsidR="00A11AC0" w:rsidRPr="00B35F23" w:rsidRDefault="00A11AC0" w:rsidP="00A11AC0">
            <w:pPr>
              <w:autoSpaceDE w:val="0"/>
              <w:autoSpaceDN w:val="0"/>
              <w:adjustRightInd w:val="0"/>
              <w:spacing w:after="0" w:line="240" w:lineRule="auto"/>
              <w:jc w:val="center"/>
              <w:rPr>
                <w:rFonts w:ascii="Times New Roman" w:hAnsi="Times New Roman" w:cs="Times New Roman"/>
                <w:color w:val="000000"/>
              </w:rPr>
            </w:pPr>
            <w:r w:rsidRPr="00B35F23">
              <w:rPr>
                <w:rFonts w:ascii="Times New Roman" w:hAnsi="Times New Roman" w:cs="Times New Roman"/>
                <w:color w:val="000000"/>
              </w:rPr>
              <w:t>T</w:t>
            </w:r>
          </w:p>
        </w:tc>
        <w:tc>
          <w:tcPr>
            <w:tcW w:w="2268" w:type="dxa"/>
            <w:gridSpan w:val="2"/>
            <w:vMerge w:val="restart"/>
            <w:tcBorders>
              <w:top w:val="single" w:sz="18" w:space="0" w:color="000000"/>
              <w:left w:val="nil"/>
              <w:bottom w:val="single" w:sz="16" w:space="0" w:color="000000"/>
              <w:right w:val="nil"/>
            </w:tcBorders>
            <w:shd w:val="clear" w:color="auto" w:fill="FFFFFF"/>
            <w:tcMar>
              <w:top w:w="30" w:type="dxa"/>
              <w:left w:w="30" w:type="dxa"/>
              <w:bottom w:w="30" w:type="dxa"/>
              <w:right w:w="30" w:type="dxa"/>
            </w:tcMar>
            <w:vAlign w:val="center"/>
          </w:tcPr>
          <w:p w:rsidR="00A11AC0" w:rsidRPr="00B35F23" w:rsidRDefault="00A11AC0" w:rsidP="00A11AC0">
            <w:pPr>
              <w:autoSpaceDE w:val="0"/>
              <w:autoSpaceDN w:val="0"/>
              <w:adjustRightInd w:val="0"/>
              <w:spacing w:after="0" w:line="240" w:lineRule="auto"/>
              <w:jc w:val="center"/>
              <w:rPr>
                <w:rFonts w:ascii="Times New Roman" w:hAnsi="Times New Roman" w:cs="Times New Roman"/>
                <w:color w:val="000000"/>
              </w:rPr>
            </w:pPr>
            <w:r w:rsidRPr="00B35F23">
              <w:rPr>
                <w:rFonts w:ascii="Times New Roman" w:hAnsi="Times New Roman" w:cs="Times New Roman"/>
                <w:color w:val="000000"/>
              </w:rPr>
              <w:t>Sig.</w:t>
            </w:r>
          </w:p>
        </w:tc>
      </w:tr>
      <w:tr w:rsidR="00A11AC0" w:rsidRPr="00B35F23" w:rsidTr="00A11AC0">
        <w:trPr>
          <w:cantSplit/>
          <w:trHeight w:val="276"/>
          <w:tblHeader/>
          <w:jc w:val="right"/>
        </w:trPr>
        <w:tc>
          <w:tcPr>
            <w:tcW w:w="3260" w:type="dxa"/>
            <w:gridSpan w:val="2"/>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11AC0" w:rsidRPr="00B35F23" w:rsidRDefault="00A11AC0" w:rsidP="00A11AC0">
            <w:pPr>
              <w:autoSpaceDE w:val="0"/>
              <w:autoSpaceDN w:val="0"/>
              <w:adjustRightInd w:val="0"/>
              <w:spacing w:after="0" w:line="240" w:lineRule="auto"/>
              <w:rPr>
                <w:rFonts w:ascii="Times New Roman" w:hAnsi="Times New Roman" w:cs="Times New Roman"/>
                <w:color w:val="000000"/>
              </w:rPr>
            </w:pPr>
          </w:p>
        </w:tc>
        <w:tc>
          <w:tcPr>
            <w:tcW w:w="2126" w:type="dxa"/>
            <w:gridSpan w:val="2"/>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11AC0" w:rsidRPr="00B35F23" w:rsidRDefault="00A11AC0" w:rsidP="00A11AC0">
            <w:pPr>
              <w:autoSpaceDE w:val="0"/>
              <w:autoSpaceDN w:val="0"/>
              <w:adjustRightInd w:val="0"/>
              <w:spacing w:after="0" w:line="240" w:lineRule="auto"/>
              <w:rPr>
                <w:rFonts w:ascii="Times New Roman" w:hAnsi="Times New Roman" w:cs="Times New Roman"/>
                <w:color w:val="000000"/>
              </w:rPr>
            </w:pPr>
          </w:p>
        </w:tc>
        <w:tc>
          <w:tcPr>
            <w:tcW w:w="2268" w:type="dxa"/>
            <w:gridSpan w:val="2"/>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11AC0" w:rsidRPr="00B35F23" w:rsidRDefault="00A11AC0" w:rsidP="00A11AC0">
            <w:pPr>
              <w:autoSpaceDE w:val="0"/>
              <w:autoSpaceDN w:val="0"/>
              <w:adjustRightInd w:val="0"/>
              <w:spacing w:after="0" w:line="240" w:lineRule="auto"/>
              <w:rPr>
                <w:rFonts w:ascii="Times New Roman" w:hAnsi="Times New Roman" w:cs="Times New Roman"/>
                <w:color w:val="000000"/>
              </w:rPr>
            </w:pPr>
          </w:p>
        </w:tc>
      </w:tr>
      <w:tr w:rsidR="005E30B0" w:rsidRPr="00B35F23" w:rsidTr="00D12751">
        <w:trPr>
          <w:gridAfter w:val="1"/>
          <w:wAfter w:w="30" w:type="dxa"/>
          <w:cantSplit/>
          <w:tblHeader/>
          <w:jc w:val="right"/>
        </w:trPr>
        <w:tc>
          <w:tcPr>
            <w:tcW w:w="3230" w:type="dxa"/>
            <w:tcBorders>
              <w:top w:val="nil"/>
              <w:left w:val="nil"/>
              <w:bottom w:val="nil"/>
              <w:right w:val="nil"/>
            </w:tcBorders>
            <w:shd w:val="clear" w:color="auto" w:fill="FFFFFF"/>
            <w:tcMar>
              <w:top w:w="30" w:type="dxa"/>
              <w:left w:w="30" w:type="dxa"/>
              <w:bottom w:w="30" w:type="dxa"/>
              <w:right w:w="30" w:type="dxa"/>
            </w:tcMar>
          </w:tcPr>
          <w:p w:rsidR="005E30B0" w:rsidRPr="00B35F23" w:rsidRDefault="005E30B0" w:rsidP="00A11AC0">
            <w:pPr>
              <w:autoSpaceDE w:val="0"/>
              <w:autoSpaceDN w:val="0"/>
              <w:adjustRightInd w:val="0"/>
              <w:spacing w:after="0" w:line="240" w:lineRule="auto"/>
              <w:rPr>
                <w:rFonts w:ascii="Times New Roman" w:hAnsi="Times New Roman" w:cs="Times New Roman"/>
                <w:color w:val="000000"/>
              </w:rPr>
            </w:pPr>
            <w:r w:rsidRPr="00B35F23">
              <w:rPr>
                <w:rFonts w:ascii="Times New Roman" w:hAnsi="Times New Roman" w:cs="Times New Roman"/>
                <w:color w:val="000000"/>
              </w:rPr>
              <w:t>PMA</w:t>
            </w:r>
          </w:p>
        </w:tc>
        <w:tc>
          <w:tcPr>
            <w:tcW w:w="2126" w:type="dxa"/>
            <w:gridSpan w:val="2"/>
            <w:tcBorders>
              <w:top w:val="nil"/>
              <w:left w:val="nil"/>
              <w:bottom w:val="nil"/>
              <w:right w:val="nil"/>
            </w:tcBorders>
            <w:shd w:val="clear" w:color="auto" w:fill="FFFFFF"/>
            <w:tcMar>
              <w:top w:w="30" w:type="dxa"/>
              <w:left w:w="30" w:type="dxa"/>
              <w:bottom w:w="30" w:type="dxa"/>
              <w:right w:w="30" w:type="dxa"/>
            </w:tcMar>
          </w:tcPr>
          <w:p w:rsidR="005E30B0" w:rsidRPr="00B35F23" w:rsidRDefault="001F75B6" w:rsidP="00D12751">
            <w:pPr>
              <w:autoSpaceDE w:val="0"/>
              <w:autoSpaceDN w:val="0"/>
              <w:adjustRightInd w:val="0"/>
              <w:spacing w:after="0" w:line="240" w:lineRule="auto"/>
              <w:jc w:val="right"/>
              <w:rPr>
                <w:rFonts w:ascii="Times New Roman" w:hAnsi="Times New Roman" w:cs="Times New Roman"/>
                <w:color w:val="000000"/>
              </w:rPr>
            </w:pPr>
            <w:r w:rsidRPr="00B35F23">
              <w:rPr>
                <w:rFonts w:ascii="Times New Roman" w:hAnsi="Times New Roman" w:cs="Times New Roman"/>
                <w:color w:val="000000"/>
              </w:rPr>
              <w:t>0</w:t>
            </w:r>
            <w:r w:rsidR="005E30B0" w:rsidRPr="00B35F23">
              <w:rPr>
                <w:rFonts w:ascii="Times New Roman" w:hAnsi="Times New Roman" w:cs="Times New Roman"/>
                <w:color w:val="000000"/>
              </w:rPr>
              <w:t>.534</w:t>
            </w:r>
          </w:p>
        </w:tc>
        <w:tc>
          <w:tcPr>
            <w:tcW w:w="2268" w:type="dxa"/>
            <w:gridSpan w:val="2"/>
            <w:tcBorders>
              <w:top w:val="nil"/>
              <w:left w:val="nil"/>
              <w:bottom w:val="nil"/>
              <w:right w:val="nil"/>
            </w:tcBorders>
            <w:shd w:val="clear" w:color="auto" w:fill="FFFFFF"/>
            <w:tcMar>
              <w:top w:w="30" w:type="dxa"/>
              <w:left w:w="30" w:type="dxa"/>
              <w:bottom w:w="30" w:type="dxa"/>
              <w:right w:w="30" w:type="dxa"/>
            </w:tcMar>
          </w:tcPr>
          <w:p w:rsidR="005E30B0" w:rsidRPr="00B35F23" w:rsidRDefault="001F75B6" w:rsidP="00D12751">
            <w:pPr>
              <w:autoSpaceDE w:val="0"/>
              <w:autoSpaceDN w:val="0"/>
              <w:adjustRightInd w:val="0"/>
              <w:spacing w:after="0" w:line="240" w:lineRule="auto"/>
              <w:jc w:val="right"/>
              <w:rPr>
                <w:rFonts w:ascii="Times New Roman" w:hAnsi="Times New Roman" w:cs="Times New Roman"/>
                <w:color w:val="000000"/>
              </w:rPr>
            </w:pPr>
            <w:r w:rsidRPr="00B35F23">
              <w:rPr>
                <w:rFonts w:ascii="Times New Roman" w:hAnsi="Times New Roman" w:cs="Times New Roman"/>
                <w:color w:val="000000"/>
              </w:rPr>
              <w:t>0</w:t>
            </w:r>
            <w:r w:rsidR="005E30B0" w:rsidRPr="00B35F23">
              <w:rPr>
                <w:rFonts w:ascii="Times New Roman" w:hAnsi="Times New Roman" w:cs="Times New Roman"/>
                <w:color w:val="000000"/>
              </w:rPr>
              <w:t>.610</w:t>
            </w:r>
          </w:p>
        </w:tc>
      </w:tr>
      <w:tr w:rsidR="00D12751" w:rsidRPr="00B35F23" w:rsidTr="00D12751">
        <w:trPr>
          <w:gridAfter w:val="1"/>
          <w:wAfter w:w="30" w:type="dxa"/>
          <w:cantSplit/>
          <w:tblHeader/>
          <w:jc w:val="right"/>
        </w:trPr>
        <w:tc>
          <w:tcPr>
            <w:tcW w:w="3230" w:type="dxa"/>
            <w:tcBorders>
              <w:top w:val="nil"/>
              <w:left w:val="nil"/>
              <w:bottom w:val="nil"/>
              <w:right w:val="nil"/>
            </w:tcBorders>
            <w:shd w:val="clear" w:color="auto" w:fill="FFFFFF"/>
            <w:tcMar>
              <w:top w:w="30" w:type="dxa"/>
              <w:left w:w="30" w:type="dxa"/>
              <w:bottom w:w="30" w:type="dxa"/>
              <w:right w:w="30" w:type="dxa"/>
            </w:tcMar>
          </w:tcPr>
          <w:p w:rsidR="00D12751" w:rsidRPr="00B35F23" w:rsidRDefault="00D12751" w:rsidP="00A11AC0">
            <w:pPr>
              <w:autoSpaceDE w:val="0"/>
              <w:autoSpaceDN w:val="0"/>
              <w:adjustRightInd w:val="0"/>
              <w:spacing w:after="0" w:line="240" w:lineRule="auto"/>
              <w:rPr>
                <w:rFonts w:ascii="Times New Roman" w:hAnsi="Times New Roman" w:cs="Times New Roman"/>
                <w:color w:val="000000"/>
              </w:rPr>
            </w:pPr>
            <w:r w:rsidRPr="00B35F23">
              <w:rPr>
                <w:rFonts w:ascii="Times New Roman" w:hAnsi="Times New Roman" w:cs="Times New Roman"/>
                <w:color w:val="000000"/>
              </w:rPr>
              <w:t>PMDN</w:t>
            </w:r>
          </w:p>
        </w:tc>
        <w:tc>
          <w:tcPr>
            <w:tcW w:w="2126" w:type="dxa"/>
            <w:gridSpan w:val="2"/>
            <w:tcBorders>
              <w:top w:val="nil"/>
              <w:left w:val="nil"/>
              <w:bottom w:val="nil"/>
              <w:right w:val="nil"/>
            </w:tcBorders>
            <w:shd w:val="clear" w:color="auto" w:fill="FFFFFF"/>
            <w:tcMar>
              <w:top w:w="30" w:type="dxa"/>
              <w:left w:w="30" w:type="dxa"/>
              <w:bottom w:w="30" w:type="dxa"/>
              <w:right w:w="30" w:type="dxa"/>
            </w:tcMar>
          </w:tcPr>
          <w:p w:rsidR="00D12751" w:rsidRPr="00B35F23" w:rsidRDefault="005E30B0" w:rsidP="00D12751">
            <w:pPr>
              <w:autoSpaceDE w:val="0"/>
              <w:autoSpaceDN w:val="0"/>
              <w:adjustRightInd w:val="0"/>
              <w:spacing w:after="0" w:line="240" w:lineRule="auto"/>
              <w:jc w:val="right"/>
              <w:rPr>
                <w:rFonts w:ascii="Times New Roman" w:hAnsi="Times New Roman" w:cs="Times New Roman"/>
                <w:color w:val="000000"/>
              </w:rPr>
            </w:pPr>
            <w:r w:rsidRPr="00B35F23">
              <w:rPr>
                <w:rFonts w:ascii="Times New Roman" w:hAnsi="Times New Roman" w:cs="Times New Roman"/>
                <w:color w:val="000000"/>
              </w:rPr>
              <w:t>1.483</w:t>
            </w:r>
          </w:p>
        </w:tc>
        <w:tc>
          <w:tcPr>
            <w:tcW w:w="2268" w:type="dxa"/>
            <w:gridSpan w:val="2"/>
            <w:tcBorders>
              <w:top w:val="nil"/>
              <w:left w:val="nil"/>
              <w:bottom w:val="nil"/>
              <w:right w:val="nil"/>
            </w:tcBorders>
            <w:shd w:val="clear" w:color="auto" w:fill="FFFFFF"/>
            <w:tcMar>
              <w:top w:w="30" w:type="dxa"/>
              <w:left w:w="30" w:type="dxa"/>
              <w:bottom w:w="30" w:type="dxa"/>
              <w:right w:w="30" w:type="dxa"/>
            </w:tcMar>
          </w:tcPr>
          <w:p w:rsidR="00D12751" w:rsidRPr="00B35F23" w:rsidRDefault="001F75B6" w:rsidP="005E30B0">
            <w:pPr>
              <w:autoSpaceDE w:val="0"/>
              <w:autoSpaceDN w:val="0"/>
              <w:adjustRightInd w:val="0"/>
              <w:spacing w:after="0" w:line="240" w:lineRule="auto"/>
              <w:jc w:val="right"/>
              <w:rPr>
                <w:rFonts w:ascii="Times New Roman" w:hAnsi="Times New Roman" w:cs="Times New Roman"/>
                <w:color w:val="000000"/>
              </w:rPr>
            </w:pPr>
            <w:r w:rsidRPr="00B35F23">
              <w:rPr>
                <w:rFonts w:ascii="Times New Roman" w:hAnsi="Times New Roman" w:cs="Times New Roman"/>
                <w:color w:val="000000"/>
              </w:rPr>
              <w:t>0</w:t>
            </w:r>
            <w:r w:rsidR="00D12751" w:rsidRPr="00B35F23">
              <w:rPr>
                <w:rFonts w:ascii="Times New Roman" w:hAnsi="Times New Roman" w:cs="Times New Roman"/>
                <w:color w:val="000000"/>
              </w:rPr>
              <w:t>.</w:t>
            </w:r>
            <w:r w:rsidR="005E30B0" w:rsidRPr="00B35F23">
              <w:rPr>
                <w:rFonts w:ascii="Times New Roman" w:hAnsi="Times New Roman" w:cs="Times New Roman"/>
                <w:color w:val="000000"/>
              </w:rPr>
              <w:t>182</w:t>
            </w:r>
          </w:p>
        </w:tc>
      </w:tr>
      <w:tr w:rsidR="00D12751" w:rsidRPr="00B35F23" w:rsidTr="00D12751">
        <w:trPr>
          <w:gridAfter w:val="1"/>
          <w:wAfter w:w="30" w:type="dxa"/>
          <w:cantSplit/>
          <w:tblHeader/>
          <w:jc w:val="right"/>
        </w:trPr>
        <w:tc>
          <w:tcPr>
            <w:tcW w:w="3230" w:type="dxa"/>
            <w:tcBorders>
              <w:top w:val="nil"/>
              <w:left w:val="nil"/>
              <w:bottom w:val="single" w:sz="18" w:space="0" w:color="auto"/>
              <w:right w:val="nil"/>
            </w:tcBorders>
            <w:shd w:val="clear" w:color="auto" w:fill="FFFFFF"/>
            <w:tcMar>
              <w:top w:w="30" w:type="dxa"/>
              <w:left w:w="30" w:type="dxa"/>
              <w:bottom w:w="30" w:type="dxa"/>
              <w:right w:w="30" w:type="dxa"/>
            </w:tcMar>
          </w:tcPr>
          <w:p w:rsidR="00D12751" w:rsidRPr="00B35F23" w:rsidRDefault="00D12751" w:rsidP="00A11AC0">
            <w:pPr>
              <w:autoSpaceDE w:val="0"/>
              <w:autoSpaceDN w:val="0"/>
              <w:adjustRightInd w:val="0"/>
              <w:spacing w:after="0" w:line="240" w:lineRule="auto"/>
              <w:rPr>
                <w:rFonts w:ascii="Times New Roman" w:hAnsi="Times New Roman" w:cs="Times New Roman"/>
                <w:color w:val="000000"/>
              </w:rPr>
            </w:pPr>
            <w:r w:rsidRPr="00B35F23">
              <w:rPr>
                <w:rFonts w:ascii="Times New Roman" w:hAnsi="Times New Roman" w:cs="Times New Roman"/>
                <w:color w:val="000000"/>
              </w:rPr>
              <w:t>PengeluaranPemerintah</w:t>
            </w:r>
          </w:p>
        </w:tc>
        <w:tc>
          <w:tcPr>
            <w:tcW w:w="2126" w:type="dxa"/>
            <w:gridSpan w:val="2"/>
            <w:tcBorders>
              <w:top w:val="nil"/>
              <w:left w:val="nil"/>
              <w:bottom w:val="single" w:sz="18" w:space="0" w:color="auto"/>
              <w:right w:val="nil"/>
            </w:tcBorders>
            <w:shd w:val="clear" w:color="auto" w:fill="FFFFFF"/>
            <w:tcMar>
              <w:top w:w="30" w:type="dxa"/>
              <w:left w:w="30" w:type="dxa"/>
              <w:bottom w:w="30" w:type="dxa"/>
              <w:right w:w="30" w:type="dxa"/>
            </w:tcMar>
          </w:tcPr>
          <w:p w:rsidR="00D12751" w:rsidRPr="00B35F23" w:rsidRDefault="005E30B0" w:rsidP="00D12751">
            <w:pPr>
              <w:autoSpaceDE w:val="0"/>
              <w:autoSpaceDN w:val="0"/>
              <w:adjustRightInd w:val="0"/>
              <w:spacing w:after="0" w:line="240" w:lineRule="auto"/>
              <w:jc w:val="right"/>
              <w:rPr>
                <w:rFonts w:ascii="Times New Roman" w:hAnsi="Times New Roman" w:cs="Times New Roman"/>
                <w:color w:val="000000"/>
              </w:rPr>
            </w:pPr>
            <w:r w:rsidRPr="00B35F23">
              <w:rPr>
                <w:rFonts w:ascii="Times New Roman" w:hAnsi="Times New Roman" w:cs="Times New Roman"/>
                <w:color w:val="000000"/>
              </w:rPr>
              <w:t>-2.206</w:t>
            </w:r>
          </w:p>
        </w:tc>
        <w:tc>
          <w:tcPr>
            <w:tcW w:w="2268" w:type="dxa"/>
            <w:gridSpan w:val="2"/>
            <w:tcBorders>
              <w:top w:val="nil"/>
              <w:left w:val="nil"/>
              <w:bottom w:val="single" w:sz="18" w:space="0" w:color="auto"/>
              <w:right w:val="nil"/>
            </w:tcBorders>
            <w:shd w:val="clear" w:color="auto" w:fill="FFFFFF"/>
            <w:tcMar>
              <w:top w:w="30" w:type="dxa"/>
              <w:left w:w="30" w:type="dxa"/>
              <w:bottom w:w="30" w:type="dxa"/>
              <w:right w:w="30" w:type="dxa"/>
            </w:tcMar>
          </w:tcPr>
          <w:p w:rsidR="00D12751" w:rsidRPr="00B35F23" w:rsidRDefault="001F75B6" w:rsidP="005E30B0">
            <w:pPr>
              <w:autoSpaceDE w:val="0"/>
              <w:autoSpaceDN w:val="0"/>
              <w:adjustRightInd w:val="0"/>
              <w:spacing w:after="0" w:line="240" w:lineRule="auto"/>
              <w:jc w:val="right"/>
              <w:rPr>
                <w:rFonts w:ascii="Times New Roman" w:hAnsi="Times New Roman" w:cs="Times New Roman"/>
                <w:color w:val="000000"/>
              </w:rPr>
            </w:pPr>
            <w:r w:rsidRPr="00B35F23">
              <w:rPr>
                <w:rFonts w:ascii="Times New Roman" w:hAnsi="Times New Roman" w:cs="Times New Roman"/>
                <w:color w:val="000000"/>
              </w:rPr>
              <w:t>0</w:t>
            </w:r>
            <w:r w:rsidR="00D12751" w:rsidRPr="00B35F23">
              <w:rPr>
                <w:rFonts w:ascii="Times New Roman" w:hAnsi="Times New Roman" w:cs="Times New Roman"/>
                <w:color w:val="000000"/>
              </w:rPr>
              <w:t>.</w:t>
            </w:r>
            <w:r w:rsidR="005E30B0" w:rsidRPr="00B35F23">
              <w:rPr>
                <w:rFonts w:ascii="Times New Roman" w:hAnsi="Times New Roman" w:cs="Times New Roman"/>
                <w:color w:val="000000"/>
              </w:rPr>
              <w:t>063</w:t>
            </w:r>
          </w:p>
        </w:tc>
      </w:tr>
    </w:tbl>
    <w:p w:rsidR="00A11AC0" w:rsidRDefault="00A11AC0" w:rsidP="00A11AC0">
      <w:pPr>
        <w:autoSpaceDE w:val="0"/>
        <w:autoSpaceDN w:val="0"/>
        <w:adjustRightInd w:val="0"/>
        <w:spacing w:after="0" w:line="240" w:lineRule="auto"/>
        <w:ind w:left="426" w:hanging="426"/>
        <w:rPr>
          <w:rFonts w:ascii="Times New Roman" w:hAnsi="Times New Roman" w:cs="Times New Roman"/>
          <w:sz w:val="24"/>
          <w:szCs w:val="24"/>
        </w:rPr>
      </w:pPr>
    </w:p>
    <w:p w:rsidR="00A11AC0" w:rsidRPr="00A11AC0" w:rsidRDefault="00A11AC0" w:rsidP="00A11AC0">
      <w:pPr>
        <w:autoSpaceDE w:val="0"/>
        <w:autoSpaceDN w:val="0"/>
        <w:adjustRightInd w:val="0"/>
        <w:spacing w:after="0" w:line="240" w:lineRule="auto"/>
        <w:ind w:left="426" w:hanging="426"/>
        <w:rPr>
          <w:rFonts w:ascii="Times New Roman" w:hAnsi="Times New Roman" w:cs="Times New Roman"/>
          <w:sz w:val="24"/>
          <w:szCs w:val="24"/>
        </w:rPr>
      </w:pPr>
      <w:r w:rsidRPr="00B35F23">
        <w:rPr>
          <w:rFonts w:ascii="Times New Roman" w:hAnsi="Times New Roman" w:cs="Times New Roman"/>
          <w:sz w:val="18"/>
          <w:szCs w:val="24"/>
        </w:rPr>
        <w:t xml:space="preserve">Sumber: Olah data SPSS 17.0 </w:t>
      </w:r>
      <w:r w:rsidRPr="00B35F23">
        <w:rPr>
          <w:rFonts w:ascii="Times New Roman" w:hAnsi="Times New Roman" w:cs="Times New Roman"/>
          <w:i/>
          <w:sz w:val="18"/>
          <w:szCs w:val="24"/>
        </w:rPr>
        <w:t>Coefficients</w:t>
      </w:r>
      <w:r w:rsidRPr="00B35F23">
        <w:rPr>
          <w:rFonts w:ascii="Times New Roman" w:hAnsi="Times New Roman" w:cs="Times New Roman"/>
          <w:i/>
          <w:sz w:val="18"/>
          <w:szCs w:val="24"/>
          <w:vertAlign w:val="superscript"/>
        </w:rPr>
        <w:t>a</w:t>
      </w:r>
    </w:p>
    <w:p w:rsidR="00F677D1" w:rsidRDefault="00F677D1" w:rsidP="00B35F23">
      <w:pPr>
        <w:pStyle w:val="ListParagraph"/>
        <w:spacing w:after="0" w:line="240" w:lineRule="auto"/>
        <w:ind w:left="0" w:firstLine="567"/>
        <w:rPr>
          <w:rFonts w:ascii="Times New Roman" w:hAnsi="Times New Roman" w:cs="Times New Roman"/>
          <w:sz w:val="24"/>
          <w:szCs w:val="24"/>
        </w:rPr>
      </w:pPr>
    </w:p>
    <w:p w:rsidR="00B35F23" w:rsidRDefault="00B35F23" w:rsidP="00B35F23">
      <w:pPr>
        <w:pStyle w:val="ListParagraph"/>
        <w:spacing w:after="0" w:line="240" w:lineRule="auto"/>
        <w:ind w:left="0" w:firstLine="567"/>
        <w:rPr>
          <w:rFonts w:ascii="Times New Roman" w:hAnsi="Times New Roman" w:cs="Times New Roman"/>
          <w:sz w:val="24"/>
          <w:szCs w:val="24"/>
        </w:rPr>
      </w:pPr>
    </w:p>
    <w:p w:rsidR="00831E58" w:rsidRDefault="00A11AC0" w:rsidP="00AB029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Gejala heteroskedastisitas terjadi jika nilai taraf signifikan t (sig_t) lebih kecil dari taraf signifikan yang digunakan sehingga untuk menghindari adanya gejala heteroskedastistas diharapkan taraf signifikan yang diperoleh lebih besar dari taraf signifikan yang digunakan. Taraf signifikan yang digunakan dalam penelitian ini adalah taraf signifikan 0</w:t>
      </w:r>
      <w:r w:rsidR="00E92932">
        <w:rPr>
          <w:rFonts w:ascii="Times New Roman" w:hAnsi="Times New Roman" w:cs="Times New Roman"/>
          <w:sz w:val="24"/>
          <w:szCs w:val="24"/>
        </w:rPr>
        <w:t>,</w:t>
      </w:r>
      <w:r>
        <w:rPr>
          <w:rFonts w:ascii="Times New Roman" w:hAnsi="Times New Roman" w:cs="Times New Roman"/>
          <w:sz w:val="24"/>
          <w:szCs w:val="24"/>
        </w:rPr>
        <w:t xml:space="preserve">05 (taraf kesalahan 5%). Berdasarkan hasil uji glesjer pada tabel </w:t>
      </w:r>
      <w:r w:rsidR="002350B3">
        <w:rPr>
          <w:rFonts w:ascii="Times New Roman" w:hAnsi="Times New Roman" w:cs="Times New Roman"/>
          <w:sz w:val="24"/>
          <w:szCs w:val="24"/>
        </w:rPr>
        <w:t>4.1</w:t>
      </w:r>
      <w:r w:rsidR="0069370D">
        <w:rPr>
          <w:rFonts w:ascii="Times New Roman" w:hAnsi="Times New Roman" w:cs="Times New Roman"/>
          <w:sz w:val="24"/>
          <w:szCs w:val="24"/>
        </w:rPr>
        <w:t>5</w:t>
      </w:r>
      <w:r w:rsidR="002350B3">
        <w:rPr>
          <w:rFonts w:ascii="Times New Roman" w:hAnsi="Times New Roman" w:cs="Times New Roman"/>
          <w:sz w:val="24"/>
          <w:szCs w:val="24"/>
        </w:rPr>
        <w:t xml:space="preserve"> </w:t>
      </w:r>
      <w:r>
        <w:rPr>
          <w:rFonts w:ascii="Times New Roman" w:hAnsi="Times New Roman" w:cs="Times New Roman"/>
          <w:sz w:val="24"/>
          <w:szCs w:val="24"/>
        </w:rPr>
        <w:t>menunjukkan bahwa semua variabel bebas memiliki nilai taraf signifikan yang lebih besar dari 0</w:t>
      </w:r>
      <w:r w:rsidR="00E92932">
        <w:rPr>
          <w:rFonts w:ascii="Times New Roman" w:hAnsi="Times New Roman" w:cs="Times New Roman"/>
          <w:sz w:val="24"/>
          <w:szCs w:val="24"/>
        </w:rPr>
        <w:t>,</w:t>
      </w:r>
      <w:r>
        <w:rPr>
          <w:rFonts w:ascii="Times New Roman" w:hAnsi="Times New Roman" w:cs="Times New Roman"/>
          <w:sz w:val="24"/>
          <w:szCs w:val="24"/>
        </w:rPr>
        <w:t>05</w:t>
      </w:r>
      <w:r w:rsidR="00A73729">
        <w:rPr>
          <w:rFonts w:ascii="Times New Roman" w:hAnsi="Times New Roman" w:cs="Times New Roman"/>
          <w:sz w:val="24"/>
          <w:szCs w:val="24"/>
        </w:rPr>
        <w:t xml:space="preserve"> dimana PMA sebesar 0,610, PMDN sebesar 0,</w:t>
      </w:r>
      <w:r w:rsidR="001F75B6">
        <w:rPr>
          <w:rFonts w:ascii="Times New Roman" w:hAnsi="Times New Roman" w:cs="Times New Roman"/>
          <w:sz w:val="24"/>
          <w:szCs w:val="24"/>
        </w:rPr>
        <w:t>182 dan p</w:t>
      </w:r>
      <w:r w:rsidR="00A73729">
        <w:rPr>
          <w:rFonts w:ascii="Times New Roman" w:hAnsi="Times New Roman" w:cs="Times New Roman"/>
          <w:sz w:val="24"/>
          <w:szCs w:val="24"/>
        </w:rPr>
        <w:t>engeluaran pemerintah sebesar 0,</w:t>
      </w:r>
      <w:r w:rsidR="001F75B6">
        <w:rPr>
          <w:rFonts w:ascii="Times New Roman" w:hAnsi="Times New Roman" w:cs="Times New Roman"/>
          <w:sz w:val="24"/>
          <w:szCs w:val="24"/>
        </w:rPr>
        <w:t>063</w:t>
      </w:r>
      <w:r>
        <w:rPr>
          <w:rFonts w:ascii="Times New Roman" w:hAnsi="Times New Roman" w:cs="Times New Roman"/>
          <w:sz w:val="24"/>
          <w:szCs w:val="24"/>
        </w:rPr>
        <w:t xml:space="preserve"> sehingga data variabel penelitian tidak mengandung heteroskedastisitas.</w:t>
      </w:r>
      <w:r w:rsidR="001F75B6">
        <w:rPr>
          <w:rFonts w:ascii="Times New Roman" w:hAnsi="Times New Roman" w:cs="Times New Roman"/>
          <w:sz w:val="24"/>
          <w:szCs w:val="24"/>
        </w:rPr>
        <w:t xml:space="preserve"> Artinya</w:t>
      </w:r>
      <w:r w:rsidR="00720A63">
        <w:rPr>
          <w:rFonts w:ascii="Times New Roman" w:hAnsi="Times New Roman" w:cs="Times New Roman"/>
          <w:sz w:val="24"/>
          <w:szCs w:val="24"/>
        </w:rPr>
        <w:t xml:space="preserve"> data tersebut tidak terdapat ketidaksamaan varian (ragam) dari residual untuk semua pengamatan dalam model regresi</w:t>
      </w:r>
      <w:r w:rsidR="00E14C75">
        <w:rPr>
          <w:rFonts w:ascii="Times New Roman" w:hAnsi="Times New Roman" w:cs="Times New Roman"/>
          <w:sz w:val="24"/>
          <w:szCs w:val="24"/>
        </w:rPr>
        <w:t>.</w:t>
      </w:r>
    </w:p>
    <w:p w:rsidR="00B35F23" w:rsidRPr="00AB0297" w:rsidRDefault="00B35F23" w:rsidP="00B35F23">
      <w:pPr>
        <w:pStyle w:val="ListParagraph"/>
        <w:spacing w:after="0" w:line="240" w:lineRule="auto"/>
        <w:ind w:left="0" w:firstLine="567"/>
        <w:rPr>
          <w:rFonts w:ascii="Times New Roman" w:hAnsi="Times New Roman" w:cs="Times New Roman"/>
          <w:sz w:val="24"/>
          <w:szCs w:val="24"/>
        </w:rPr>
      </w:pPr>
    </w:p>
    <w:p w:rsidR="009E39AE" w:rsidRDefault="009E39AE" w:rsidP="00831E58">
      <w:pPr>
        <w:pStyle w:val="ListParagraph"/>
        <w:numPr>
          <w:ilvl w:val="0"/>
          <w:numId w:val="59"/>
        </w:numPr>
        <w:spacing w:after="0" w:line="480" w:lineRule="auto"/>
        <w:ind w:left="426"/>
        <w:rPr>
          <w:rFonts w:ascii="Times New Roman" w:hAnsi="Times New Roman" w:cs="Times New Roman"/>
          <w:sz w:val="24"/>
          <w:szCs w:val="24"/>
        </w:rPr>
      </w:pPr>
      <w:r w:rsidRPr="00CE323B">
        <w:rPr>
          <w:rFonts w:ascii="Times New Roman" w:hAnsi="Times New Roman" w:cs="Times New Roman"/>
          <w:sz w:val="24"/>
          <w:szCs w:val="24"/>
        </w:rPr>
        <w:t>Uji autokorelasi</w:t>
      </w:r>
    </w:p>
    <w:p w:rsidR="00E91313" w:rsidRPr="00904AF0" w:rsidRDefault="00831E58" w:rsidP="00E14C75">
      <w:pPr>
        <w:pStyle w:val="ListParagraph"/>
        <w:spacing w:line="480" w:lineRule="auto"/>
        <w:ind w:left="0" w:firstLine="567"/>
        <w:rPr>
          <w:rFonts w:ascii="Times New Roman" w:eastAsiaTheme="minorEastAsia" w:hAnsi="Times New Roman" w:cs="Times New Roman"/>
          <w:sz w:val="24"/>
          <w:szCs w:val="24"/>
        </w:rPr>
      </w:pPr>
      <w:r>
        <w:rPr>
          <w:rFonts w:ascii="Times New Roman" w:hAnsi="Times New Roman" w:cs="Times New Roman"/>
          <w:sz w:val="24"/>
          <w:szCs w:val="24"/>
        </w:rPr>
        <w:t xml:space="preserve">Uji autokorelasi digunakan untuk </w:t>
      </w:r>
      <w:r w:rsidR="00E91313">
        <w:rPr>
          <w:rFonts w:ascii="Times New Roman" w:hAnsi="Times New Roman" w:cs="Times New Roman"/>
          <w:sz w:val="24"/>
          <w:szCs w:val="24"/>
        </w:rPr>
        <w:t xml:space="preserve">melihat apakah ada hubungan linear antara error serangkaian observasi yang diurutkan menurut waktu (data time series) atau untuk menguji apakah dalam sebuah model regresi linear terdapat korelasi antara kesalahan pengganggu pada periode t dengan kesalahan pada periode t-1 </w:t>
      </w:r>
      <w:r w:rsidR="00E91313">
        <w:rPr>
          <w:rFonts w:ascii="Times New Roman" w:hAnsi="Times New Roman" w:cs="Times New Roman"/>
          <w:sz w:val="24"/>
          <w:szCs w:val="24"/>
        </w:rPr>
        <w:lastRenderedPageBreak/>
        <w:t>(sebelumnya</w:t>
      </w:r>
      <w:r w:rsidR="00E91313" w:rsidRPr="00240902">
        <w:rPr>
          <w:rFonts w:ascii="Times New Roman" w:hAnsi="Times New Roman" w:cs="Times New Roman"/>
          <w:sz w:val="24"/>
          <w:szCs w:val="24"/>
        </w:rPr>
        <w:t xml:space="preserve">). </w:t>
      </w:r>
      <w:r w:rsidR="00E91313" w:rsidRPr="00240902">
        <w:rPr>
          <w:rFonts w:ascii="Times New Roman" w:eastAsia="Times New Roman" w:hAnsi="Times New Roman" w:cs="Times New Roman"/>
          <w:sz w:val="24"/>
          <w:szCs w:val="24"/>
        </w:rPr>
        <w:t>Secara sederhana adalah bahwa analisis regresi adalah untuk melihat pengaruh antara variabel bebas terhadap variabel terikat</w:t>
      </w:r>
      <w:r w:rsidR="00A73729">
        <w:rPr>
          <w:rFonts w:ascii="Times New Roman" w:eastAsia="Times New Roman" w:hAnsi="Times New Roman" w:cs="Times New Roman"/>
          <w:sz w:val="24"/>
          <w:szCs w:val="24"/>
        </w:rPr>
        <w:t>,</w:t>
      </w:r>
      <w:r w:rsidR="00E91313" w:rsidRPr="00240902">
        <w:rPr>
          <w:rFonts w:ascii="Times New Roman" w:eastAsia="Times New Roman" w:hAnsi="Times New Roman" w:cs="Times New Roman"/>
          <w:sz w:val="24"/>
          <w:szCs w:val="24"/>
        </w:rPr>
        <w:t xml:space="preserve"> jadi tidak boleh ada korelasi antara observasi dengan data observasi sebelumnya.</w:t>
      </w:r>
      <w:r w:rsidR="00E91313">
        <w:rPr>
          <w:rFonts w:ascii="Calisto MT" w:eastAsia="Times New Roman" w:hAnsi="Calisto MT" w:cs="Times New Roman"/>
          <w:sz w:val="24"/>
          <w:szCs w:val="24"/>
        </w:rPr>
        <w:t xml:space="preserve"> </w:t>
      </w:r>
      <w:r w:rsidR="00E91313">
        <w:rPr>
          <w:rFonts w:ascii="Times New Roman" w:hAnsi="Times New Roman" w:cs="Times New Roman"/>
          <w:sz w:val="24"/>
          <w:szCs w:val="24"/>
        </w:rPr>
        <w:t xml:space="preserve">Pengujian autokorelasi dilakukan melalui uji Durbin Waston (DW). </w:t>
      </w:r>
    </w:p>
    <w:p w:rsidR="00B35F23" w:rsidRPr="00B35F23" w:rsidRDefault="00E91313" w:rsidP="00B35F23">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Uji autokorelasi pada penelitian ini sebagaimana terlihat pada tabel</w:t>
      </w:r>
      <w:r w:rsidR="008E69D2">
        <w:rPr>
          <w:rFonts w:ascii="Times New Roman" w:hAnsi="Times New Roman" w:cs="Times New Roman"/>
          <w:sz w:val="24"/>
          <w:szCs w:val="24"/>
        </w:rPr>
        <w:t xml:space="preserve"> 4.1</w:t>
      </w:r>
      <w:r w:rsidR="0069370D">
        <w:rPr>
          <w:rFonts w:ascii="Times New Roman" w:hAnsi="Times New Roman" w:cs="Times New Roman"/>
          <w:sz w:val="24"/>
          <w:szCs w:val="24"/>
        </w:rPr>
        <w:t>6</w:t>
      </w:r>
    </w:p>
    <w:p w:rsidR="00AB0297" w:rsidRDefault="00AB0297" w:rsidP="0069370D">
      <w:pPr>
        <w:pStyle w:val="ListParagraph"/>
        <w:spacing w:line="240" w:lineRule="auto"/>
        <w:ind w:left="0" w:firstLine="709"/>
        <w:rPr>
          <w:rFonts w:ascii="Times New Roman" w:hAnsi="Times New Roman" w:cs="Times New Roman"/>
          <w:sz w:val="24"/>
          <w:szCs w:val="24"/>
        </w:rPr>
      </w:pPr>
      <w:r w:rsidRPr="00AB0297">
        <w:rPr>
          <w:rFonts w:ascii="Times New Roman" w:hAnsi="Times New Roman" w:cs="Times New Roman"/>
          <w:sz w:val="24"/>
          <w:szCs w:val="24"/>
        </w:rPr>
        <w:t xml:space="preserve">Tabel </w:t>
      </w:r>
      <w:r w:rsidR="008E69D2">
        <w:rPr>
          <w:rFonts w:ascii="Times New Roman" w:hAnsi="Times New Roman" w:cs="Times New Roman"/>
          <w:sz w:val="24"/>
          <w:szCs w:val="24"/>
        </w:rPr>
        <w:t>4.1</w:t>
      </w:r>
      <w:r w:rsidR="0069370D">
        <w:rPr>
          <w:rFonts w:ascii="Times New Roman" w:hAnsi="Times New Roman" w:cs="Times New Roman"/>
          <w:sz w:val="24"/>
          <w:szCs w:val="24"/>
        </w:rPr>
        <w:t>6</w:t>
      </w:r>
      <w:r w:rsidR="008E69D2">
        <w:rPr>
          <w:rFonts w:ascii="Times New Roman" w:hAnsi="Times New Roman" w:cs="Times New Roman"/>
          <w:sz w:val="24"/>
          <w:szCs w:val="24"/>
        </w:rPr>
        <w:t xml:space="preserve"> </w:t>
      </w:r>
      <w:r w:rsidRPr="00AB0297">
        <w:rPr>
          <w:rFonts w:ascii="Times New Roman" w:hAnsi="Times New Roman" w:cs="Times New Roman"/>
          <w:sz w:val="24"/>
          <w:szCs w:val="24"/>
        </w:rPr>
        <w:t>Uji Autokorelasi Durbin Wa</w:t>
      </w:r>
      <w:r w:rsidR="003018EB">
        <w:rPr>
          <w:rFonts w:ascii="Times New Roman" w:hAnsi="Times New Roman" w:cs="Times New Roman"/>
          <w:sz w:val="24"/>
          <w:szCs w:val="24"/>
        </w:rPr>
        <w:t>ts</w:t>
      </w:r>
      <w:r w:rsidRPr="00AB0297">
        <w:rPr>
          <w:rFonts w:ascii="Times New Roman" w:hAnsi="Times New Roman" w:cs="Times New Roman"/>
          <w:sz w:val="24"/>
          <w:szCs w:val="24"/>
        </w:rPr>
        <w:t>on</w:t>
      </w:r>
    </w:p>
    <w:p w:rsidR="00F677D1" w:rsidRPr="00AB0297" w:rsidRDefault="00F677D1" w:rsidP="0069370D">
      <w:pPr>
        <w:pStyle w:val="ListParagraph"/>
        <w:spacing w:line="240" w:lineRule="auto"/>
        <w:ind w:left="0" w:firstLine="709"/>
        <w:rPr>
          <w:rFonts w:ascii="Times New Roman" w:hAnsi="Times New Roman" w:cs="Times New Roman"/>
          <w:sz w:val="24"/>
          <w:szCs w:val="24"/>
        </w:rPr>
      </w:pPr>
    </w:p>
    <w:tbl>
      <w:tblPr>
        <w:tblStyle w:val="TableGrid"/>
        <w:tblW w:w="0" w:type="auto"/>
        <w:tblInd w:w="534"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ook w:val="04A0"/>
      </w:tblPr>
      <w:tblGrid>
        <w:gridCol w:w="3709"/>
        <w:gridCol w:w="3803"/>
      </w:tblGrid>
      <w:tr w:rsidR="00AB0297" w:rsidTr="00303049">
        <w:tc>
          <w:tcPr>
            <w:tcW w:w="3709" w:type="dxa"/>
          </w:tcPr>
          <w:p w:rsidR="00AB0297" w:rsidRPr="009A0BA2" w:rsidRDefault="00AB0297" w:rsidP="00AB0297">
            <w:pPr>
              <w:pStyle w:val="ListParagraph"/>
              <w:spacing w:line="276" w:lineRule="auto"/>
              <w:ind w:left="0"/>
              <w:jc w:val="center"/>
              <w:rPr>
                <w:rFonts w:ascii="Times New Roman" w:hAnsi="Times New Roman" w:cs="Times New Roman"/>
                <w:b/>
                <w:sz w:val="24"/>
                <w:szCs w:val="24"/>
              </w:rPr>
            </w:pPr>
            <w:r w:rsidRPr="009A0BA2">
              <w:rPr>
                <w:rFonts w:ascii="Times New Roman" w:hAnsi="Times New Roman" w:cs="Times New Roman"/>
                <w:b/>
                <w:sz w:val="24"/>
                <w:szCs w:val="24"/>
              </w:rPr>
              <w:t xml:space="preserve">Model </w:t>
            </w:r>
          </w:p>
        </w:tc>
        <w:tc>
          <w:tcPr>
            <w:tcW w:w="3803" w:type="dxa"/>
          </w:tcPr>
          <w:p w:rsidR="00AB0297" w:rsidRPr="009A0BA2" w:rsidRDefault="00AB0297" w:rsidP="00AB0297">
            <w:pPr>
              <w:pStyle w:val="ListParagraph"/>
              <w:spacing w:line="276" w:lineRule="auto"/>
              <w:ind w:left="0"/>
              <w:jc w:val="center"/>
              <w:rPr>
                <w:rFonts w:ascii="Times New Roman" w:hAnsi="Times New Roman" w:cs="Times New Roman"/>
                <w:b/>
                <w:sz w:val="24"/>
                <w:szCs w:val="24"/>
              </w:rPr>
            </w:pPr>
            <w:r w:rsidRPr="009A0BA2">
              <w:rPr>
                <w:rFonts w:ascii="Times New Roman" w:hAnsi="Times New Roman" w:cs="Times New Roman"/>
                <w:b/>
                <w:sz w:val="24"/>
                <w:szCs w:val="24"/>
              </w:rPr>
              <w:t>Durbin-Watson</w:t>
            </w:r>
          </w:p>
        </w:tc>
      </w:tr>
      <w:tr w:rsidR="00AB0297" w:rsidTr="00303049">
        <w:tc>
          <w:tcPr>
            <w:tcW w:w="3709" w:type="dxa"/>
          </w:tcPr>
          <w:p w:rsidR="00AB0297" w:rsidRDefault="00AB0297" w:rsidP="00AB0297">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03" w:type="dxa"/>
          </w:tcPr>
          <w:p w:rsidR="00AB0297" w:rsidRDefault="0088603D" w:rsidP="002F49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2F49CF">
              <w:rPr>
                <w:rFonts w:ascii="Times New Roman" w:hAnsi="Times New Roman" w:cs="Times New Roman"/>
                <w:sz w:val="24"/>
                <w:szCs w:val="24"/>
              </w:rPr>
              <w:t>.976</w:t>
            </w:r>
          </w:p>
        </w:tc>
      </w:tr>
    </w:tbl>
    <w:p w:rsidR="00B35F23" w:rsidRDefault="00B35F23" w:rsidP="0069370D">
      <w:pPr>
        <w:autoSpaceDE w:val="0"/>
        <w:autoSpaceDN w:val="0"/>
        <w:adjustRightInd w:val="0"/>
        <w:spacing w:after="0" w:line="240" w:lineRule="auto"/>
        <w:rPr>
          <w:rFonts w:ascii="Times New Roman" w:hAnsi="Times New Roman" w:cs="Times New Roman"/>
          <w:sz w:val="18"/>
          <w:szCs w:val="24"/>
        </w:rPr>
      </w:pPr>
    </w:p>
    <w:p w:rsidR="00AB0297" w:rsidRDefault="00AB0297" w:rsidP="0069370D">
      <w:pPr>
        <w:autoSpaceDE w:val="0"/>
        <w:autoSpaceDN w:val="0"/>
        <w:adjustRightInd w:val="0"/>
        <w:spacing w:after="0" w:line="240" w:lineRule="auto"/>
        <w:rPr>
          <w:rFonts w:ascii="Times New Roman" w:hAnsi="Times New Roman" w:cs="Times New Roman"/>
          <w:i/>
          <w:sz w:val="18"/>
          <w:szCs w:val="24"/>
          <w:vertAlign w:val="superscript"/>
        </w:rPr>
      </w:pPr>
      <w:r w:rsidRPr="00B35F23">
        <w:rPr>
          <w:rFonts w:ascii="Times New Roman" w:hAnsi="Times New Roman" w:cs="Times New Roman"/>
          <w:sz w:val="18"/>
          <w:szCs w:val="24"/>
        </w:rPr>
        <w:t xml:space="preserve">Sumber : Olah data SPSS 17.0 </w:t>
      </w:r>
      <w:r w:rsidRPr="00B35F23">
        <w:rPr>
          <w:rFonts w:ascii="Times New Roman" w:hAnsi="Times New Roman" w:cs="Times New Roman"/>
          <w:i/>
          <w:sz w:val="18"/>
          <w:szCs w:val="24"/>
        </w:rPr>
        <w:t>Model Summary</w:t>
      </w:r>
      <w:r w:rsidRPr="00B35F23">
        <w:rPr>
          <w:rFonts w:ascii="Times New Roman" w:hAnsi="Times New Roman" w:cs="Times New Roman"/>
          <w:i/>
          <w:sz w:val="18"/>
          <w:szCs w:val="24"/>
          <w:vertAlign w:val="superscript"/>
        </w:rPr>
        <w:t>b</w:t>
      </w:r>
    </w:p>
    <w:p w:rsidR="00B35F23" w:rsidRDefault="00B35F23" w:rsidP="00B35F23">
      <w:pPr>
        <w:autoSpaceDE w:val="0"/>
        <w:autoSpaceDN w:val="0"/>
        <w:adjustRightInd w:val="0"/>
        <w:spacing w:after="0" w:line="240" w:lineRule="auto"/>
        <w:ind w:left="0" w:firstLine="0"/>
        <w:rPr>
          <w:rFonts w:ascii="Times New Roman" w:hAnsi="Times New Roman" w:cs="Times New Roman"/>
          <w:sz w:val="18"/>
          <w:szCs w:val="24"/>
        </w:rPr>
      </w:pPr>
    </w:p>
    <w:p w:rsidR="00B35F23" w:rsidRPr="00B35F23" w:rsidRDefault="00B35F23" w:rsidP="00B35F23">
      <w:pPr>
        <w:autoSpaceDE w:val="0"/>
        <w:autoSpaceDN w:val="0"/>
        <w:adjustRightInd w:val="0"/>
        <w:spacing w:after="0" w:line="240" w:lineRule="auto"/>
        <w:ind w:left="0" w:firstLine="0"/>
        <w:rPr>
          <w:rFonts w:ascii="Times New Roman" w:hAnsi="Times New Roman" w:cs="Times New Roman"/>
          <w:sz w:val="18"/>
          <w:szCs w:val="24"/>
        </w:rPr>
      </w:pPr>
    </w:p>
    <w:p w:rsidR="00AB0297" w:rsidRDefault="00AB0297" w:rsidP="00AB029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Tabel </w:t>
      </w:r>
      <w:r w:rsidR="0069370D">
        <w:rPr>
          <w:rFonts w:ascii="Times New Roman" w:hAnsi="Times New Roman" w:cs="Times New Roman"/>
          <w:sz w:val="24"/>
          <w:szCs w:val="24"/>
        </w:rPr>
        <w:t>4.16</w:t>
      </w:r>
      <w:r>
        <w:rPr>
          <w:rFonts w:ascii="Times New Roman" w:hAnsi="Times New Roman" w:cs="Times New Roman"/>
          <w:sz w:val="24"/>
          <w:szCs w:val="24"/>
        </w:rPr>
        <w:t xml:space="preserve"> menunjukkan nilai Durbin Watson sebesar </w:t>
      </w:r>
      <w:r w:rsidR="0088603D">
        <w:rPr>
          <w:rFonts w:ascii="Times New Roman" w:hAnsi="Times New Roman" w:cs="Times New Roman"/>
          <w:sz w:val="24"/>
          <w:szCs w:val="24"/>
        </w:rPr>
        <w:t>1</w:t>
      </w:r>
      <w:r w:rsidR="002F49CF">
        <w:rPr>
          <w:rFonts w:ascii="Times New Roman" w:hAnsi="Times New Roman" w:cs="Times New Roman"/>
          <w:sz w:val="24"/>
          <w:szCs w:val="24"/>
        </w:rPr>
        <w:t>,976</w:t>
      </w:r>
      <w:r>
        <w:rPr>
          <w:rFonts w:ascii="Times New Roman" w:hAnsi="Times New Roman" w:cs="Times New Roman"/>
          <w:sz w:val="24"/>
          <w:szCs w:val="24"/>
        </w:rPr>
        <w:t xml:space="preserve">. </w:t>
      </w:r>
      <w:r w:rsidR="00A32238">
        <w:rPr>
          <w:rFonts w:ascii="Times New Roman" w:hAnsi="Times New Roman" w:cs="Times New Roman"/>
          <w:sz w:val="24"/>
          <w:szCs w:val="24"/>
        </w:rPr>
        <w:t xml:space="preserve">Dari tabel DW dengan jumlah sampel (n = </w:t>
      </w:r>
      <w:r w:rsidR="00E14C75">
        <w:rPr>
          <w:rFonts w:ascii="Times New Roman" w:hAnsi="Times New Roman" w:cs="Times New Roman"/>
          <w:sz w:val="24"/>
          <w:szCs w:val="24"/>
        </w:rPr>
        <w:t>11</w:t>
      </w:r>
      <w:r w:rsidR="00A32238">
        <w:rPr>
          <w:rFonts w:ascii="Times New Roman" w:hAnsi="Times New Roman" w:cs="Times New Roman"/>
          <w:sz w:val="24"/>
          <w:szCs w:val="24"/>
        </w:rPr>
        <w:t xml:space="preserve">) dan k = 3 pada taraf signifikan 0,05 atau 5% diperoleh nilai </w:t>
      </w:r>
      <w:r>
        <w:rPr>
          <w:rFonts w:ascii="Times New Roman" w:hAnsi="Times New Roman" w:cs="Times New Roman"/>
          <w:sz w:val="24"/>
          <w:szCs w:val="24"/>
        </w:rPr>
        <w:t>d</w:t>
      </w:r>
      <w:r w:rsidRPr="001448C0">
        <w:rPr>
          <w:rFonts w:ascii="Times New Roman" w:hAnsi="Times New Roman" w:cs="Times New Roman"/>
          <w:sz w:val="24"/>
          <w:szCs w:val="24"/>
          <w:vertAlign w:val="subscript"/>
        </w:rPr>
        <w:t>u</w:t>
      </w:r>
      <w:r>
        <w:rPr>
          <w:rFonts w:ascii="Times New Roman" w:hAnsi="Times New Roman" w:cs="Times New Roman"/>
          <w:sz w:val="24"/>
          <w:szCs w:val="24"/>
        </w:rPr>
        <w:t>=1</w:t>
      </w:r>
      <w:r w:rsidR="002F49CF">
        <w:rPr>
          <w:rFonts w:ascii="Times New Roman" w:hAnsi="Times New Roman" w:cs="Times New Roman"/>
          <w:sz w:val="24"/>
          <w:szCs w:val="24"/>
        </w:rPr>
        <w:t>,</w:t>
      </w:r>
      <w:r w:rsidR="00A32238">
        <w:rPr>
          <w:rFonts w:ascii="Times New Roman" w:hAnsi="Times New Roman" w:cs="Times New Roman"/>
          <w:sz w:val="24"/>
          <w:szCs w:val="24"/>
        </w:rPr>
        <w:t>92</w:t>
      </w:r>
      <w:r w:rsidR="00E14C75">
        <w:rPr>
          <w:rFonts w:ascii="Times New Roman" w:hAnsi="Times New Roman" w:cs="Times New Roman"/>
          <w:sz w:val="24"/>
          <w:szCs w:val="24"/>
        </w:rPr>
        <w:t>8</w:t>
      </w:r>
      <w:r>
        <w:rPr>
          <w:rFonts w:ascii="Times New Roman" w:hAnsi="Times New Roman" w:cs="Times New Roman"/>
          <w:sz w:val="24"/>
          <w:szCs w:val="24"/>
        </w:rPr>
        <w:t xml:space="preserve"> dan d</w:t>
      </w:r>
      <w:r w:rsidRPr="001448C0">
        <w:rPr>
          <w:rFonts w:ascii="Times New Roman" w:hAnsi="Times New Roman" w:cs="Times New Roman"/>
          <w:sz w:val="24"/>
          <w:szCs w:val="24"/>
          <w:vertAlign w:val="subscript"/>
        </w:rPr>
        <w:t>L</w:t>
      </w:r>
      <w:r>
        <w:rPr>
          <w:rFonts w:ascii="Times New Roman" w:hAnsi="Times New Roman" w:cs="Times New Roman"/>
          <w:sz w:val="24"/>
          <w:szCs w:val="24"/>
        </w:rPr>
        <w:t>=0</w:t>
      </w:r>
      <w:r w:rsidR="002F49CF">
        <w:rPr>
          <w:rFonts w:ascii="Times New Roman" w:hAnsi="Times New Roman" w:cs="Times New Roman"/>
          <w:sz w:val="24"/>
          <w:szCs w:val="24"/>
        </w:rPr>
        <w:t>,</w:t>
      </w:r>
      <w:r w:rsidR="00A32238">
        <w:rPr>
          <w:rFonts w:ascii="Times New Roman" w:hAnsi="Times New Roman" w:cs="Times New Roman"/>
          <w:sz w:val="24"/>
          <w:szCs w:val="24"/>
        </w:rPr>
        <w:t>5</w:t>
      </w:r>
      <w:r>
        <w:rPr>
          <w:rFonts w:ascii="Times New Roman" w:hAnsi="Times New Roman" w:cs="Times New Roman"/>
          <w:sz w:val="24"/>
          <w:szCs w:val="24"/>
        </w:rPr>
        <w:t xml:space="preserve">95. Kriteria pengambilan keputusan ada tidaknya autokorelasi dengan Durbin Watson dapat dilihat pada grafik </w:t>
      </w:r>
      <w:r w:rsidR="006723E5">
        <w:rPr>
          <w:rFonts w:ascii="Times New Roman" w:hAnsi="Times New Roman" w:cs="Times New Roman"/>
          <w:sz w:val="24"/>
          <w:szCs w:val="24"/>
        </w:rPr>
        <w:t>4.</w:t>
      </w:r>
      <w:r w:rsidR="002F49CF">
        <w:rPr>
          <w:rFonts w:ascii="Times New Roman" w:hAnsi="Times New Roman" w:cs="Times New Roman"/>
          <w:sz w:val="24"/>
          <w:szCs w:val="24"/>
        </w:rPr>
        <w:t>5</w:t>
      </w:r>
      <w:r w:rsidR="0088603D">
        <w:rPr>
          <w:rFonts w:ascii="Times New Roman" w:hAnsi="Times New Roman" w:cs="Times New Roman"/>
          <w:sz w:val="24"/>
          <w:szCs w:val="24"/>
        </w:rPr>
        <w:t xml:space="preserve"> </w:t>
      </w:r>
    </w:p>
    <w:p w:rsidR="00A32238" w:rsidRDefault="00A32238" w:rsidP="00A32238">
      <w:pPr>
        <w:pStyle w:val="ListParagraph"/>
        <w:spacing w:after="0" w:line="240" w:lineRule="auto"/>
        <w:ind w:left="0" w:firstLine="567"/>
        <w:rPr>
          <w:rFonts w:ascii="Times New Roman" w:hAnsi="Times New Roman" w:cs="Times New Roman"/>
          <w:sz w:val="24"/>
          <w:szCs w:val="24"/>
        </w:rPr>
      </w:pPr>
    </w:p>
    <w:p w:rsidR="00AB0297" w:rsidRDefault="004C4835" w:rsidP="00AB029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4.65pt;margin-top:24pt;width:0;height:161.55pt;flip:y;z-index:251684864" o:connectortype="straight"/>
        </w:pict>
      </w:r>
      <w:r>
        <w:rPr>
          <w:rFonts w:ascii="Times New Roman" w:hAnsi="Times New Roman" w:cs="Times New Roman"/>
          <w:noProof/>
          <w:sz w:val="24"/>
          <w:szCs w:val="24"/>
        </w:rPr>
        <w:pict>
          <v:shape id="_x0000_s1051" type="#_x0000_t32" style="position:absolute;left:0;text-align:left;margin-left:135.25pt;margin-top:23.95pt;width:0;height:161.55pt;flip:y;z-index:251681792" o:connectortype="straight">
            <v:stroke dashstyle="dash"/>
          </v:shape>
        </w:pict>
      </w:r>
      <w:r>
        <w:rPr>
          <w:rFonts w:ascii="Times New Roman" w:hAnsi="Times New Roman" w:cs="Times New Roman"/>
          <w:noProof/>
          <w:sz w:val="24"/>
          <w:szCs w:val="24"/>
        </w:rPr>
        <w:pict>
          <v:shape id="_x0000_s1053" type="#_x0000_t32" style="position:absolute;left:0;text-align:left;margin-left:273.4pt;margin-top:23.95pt;width:0;height:161.55pt;flip:y;z-index:251683840" o:connectortype="straight">
            <v:stroke dashstyle="dash"/>
          </v:shape>
        </w:pict>
      </w:r>
      <w:r>
        <w:rPr>
          <w:rFonts w:ascii="Times New Roman" w:hAnsi="Times New Roman" w:cs="Times New Roman"/>
          <w:noProof/>
          <w:sz w:val="24"/>
          <w:szCs w:val="24"/>
        </w:rPr>
        <w:pict>
          <v:shape id="_x0000_s1052" type="#_x0000_t32" style="position:absolute;left:0;text-align:left;margin-left:330.3pt;margin-top:23.95pt;width:0;height:161.55pt;flip:y;z-index:251682816" o:connectortype="straight">
            <v:stroke dashstyle="dash"/>
          </v:shape>
        </w:pict>
      </w:r>
      <w:r>
        <w:rPr>
          <w:rFonts w:ascii="Times New Roman" w:hAnsi="Times New Roman" w:cs="Times New Roman"/>
          <w:noProof/>
          <w:sz w:val="24"/>
          <w:szCs w:val="24"/>
        </w:rPr>
        <w:pict>
          <v:shape id="_x0000_s1050" type="#_x0000_t32" style="position:absolute;left:0;text-align:left;margin-left:393.95pt;margin-top:23.95pt;width:0;height:161.55pt;flip:y;z-index:251680768" o:connectortype="straight"/>
        </w:pict>
      </w:r>
      <w:r>
        <w:rPr>
          <w:rFonts w:ascii="Times New Roman" w:hAnsi="Times New Roman" w:cs="Times New Roman"/>
          <w:noProof/>
          <w:sz w:val="24"/>
          <w:szCs w:val="24"/>
        </w:rPr>
        <w:pict>
          <v:shape id="_x0000_s1049" type="#_x0000_t32" style="position:absolute;left:0;text-align:left;margin-left:74.15pt;margin-top:23.95pt;width:0;height:161.55pt;flip:y;z-index:251679744" o:connectortype="straight">
            <v:stroke dashstyle="dash"/>
          </v:shape>
        </w:pict>
      </w:r>
      <w:r>
        <w:rPr>
          <w:rFonts w:ascii="Times New Roman" w:hAnsi="Times New Roman" w:cs="Times New Roman"/>
          <w:noProof/>
          <w:sz w:val="24"/>
          <w:szCs w:val="24"/>
        </w:rPr>
        <w:pict>
          <v:rect id="_x0000_s1064" style="position:absolute;left:0;text-align:left;margin-left:330.35pt;margin-top:18.9pt;width:56.95pt;height:62pt;z-index:251695104" filled="f" stroked="f">
            <v:textbox>
              <w:txbxContent>
                <w:p w:rsidR="00C624FE" w:rsidRPr="00E17A56" w:rsidRDefault="00C624FE" w:rsidP="00AB0297">
                  <w:pPr>
                    <w:rPr>
                      <w:sz w:val="18"/>
                      <w:szCs w:val="18"/>
                    </w:rPr>
                  </w:pPr>
                  <w:r w:rsidRPr="00E17A56">
                    <w:rPr>
                      <w:sz w:val="18"/>
                      <w:szCs w:val="18"/>
                    </w:rPr>
                    <w:t xml:space="preserve">Reject </w:t>
                  </w:r>
                  <w:r>
                    <w:rPr>
                      <w:sz w:val="18"/>
                      <w:szCs w:val="18"/>
                    </w:rPr>
                    <w:t>H1 evidence of positif auto c</w:t>
                  </w:r>
                  <w:r w:rsidRPr="00E17A56">
                    <w:rPr>
                      <w:sz w:val="18"/>
                      <w:szCs w:val="18"/>
                    </w:rPr>
                    <w:t>orelation</w:t>
                  </w:r>
                </w:p>
              </w:txbxContent>
            </v:textbox>
          </v:rect>
        </w:pict>
      </w:r>
      <w:r>
        <w:rPr>
          <w:rFonts w:ascii="Times New Roman" w:hAnsi="Times New Roman" w:cs="Times New Roman"/>
          <w:noProof/>
          <w:sz w:val="24"/>
          <w:szCs w:val="24"/>
        </w:rPr>
        <w:pict>
          <v:rect id="_x0000_s1063" style="position:absolute;left:0;text-align:left;margin-left:273.4pt;margin-top:18.9pt;width:56.95pt;height:62pt;z-index:251694080" filled="f" stroked="f">
            <v:textbox>
              <w:txbxContent>
                <w:p w:rsidR="00C624FE" w:rsidRPr="00E17A56" w:rsidRDefault="00C624FE" w:rsidP="00AB0297">
                  <w:pPr>
                    <w:rPr>
                      <w:sz w:val="18"/>
                      <w:szCs w:val="18"/>
                    </w:rPr>
                  </w:pPr>
                  <w:r>
                    <w:rPr>
                      <w:sz w:val="18"/>
                      <w:szCs w:val="18"/>
                    </w:rPr>
                    <w:t>Zona of indecision</w:t>
                  </w:r>
                </w:p>
              </w:txbxContent>
            </v:textbox>
          </v:rect>
        </w:pict>
      </w:r>
      <w:r>
        <w:rPr>
          <w:rFonts w:ascii="Times New Roman" w:hAnsi="Times New Roman" w:cs="Times New Roman"/>
          <w:noProof/>
          <w:sz w:val="24"/>
          <w:szCs w:val="24"/>
        </w:rPr>
        <w:pict>
          <v:rect id="_x0000_s1061" style="position:absolute;left:0;text-align:left;margin-left:74.15pt;margin-top:18.9pt;width:56.95pt;height:62pt;z-index:251692032" filled="f" stroked="f">
            <v:textbox>
              <w:txbxContent>
                <w:p w:rsidR="00C624FE" w:rsidRPr="00E17A56" w:rsidRDefault="00C624FE" w:rsidP="00AB0297">
                  <w:pPr>
                    <w:rPr>
                      <w:sz w:val="18"/>
                      <w:szCs w:val="18"/>
                    </w:rPr>
                  </w:pPr>
                  <w:r>
                    <w:rPr>
                      <w:sz w:val="18"/>
                      <w:szCs w:val="18"/>
                    </w:rPr>
                    <w:t>Zona of indecision</w:t>
                  </w:r>
                </w:p>
              </w:txbxContent>
            </v:textbox>
          </v:rect>
        </w:pict>
      </w:r>
      <w:r>
        <w:rPr>
          <w:rFonts w:ascii="Times New Roman" w:hAnsi="Times New Roman" w:cs="Times New Roman"/>
          <w:noProof/>
          <w:sz w:val="24"/>
          <w:szCs w:val="24"/>
        </w:rPr>
        <w:pict>
          <v:rect id="_x0000_s1060" style="position:absolute;left:0;text-align:left;margin-left:9.65pt;margin-top:18.9pt;width:56.95pt;height:62pt;z-index:251691008" filled="f" stroked="f">
            <v:textbox>
              <w:txbxContent>
                <w:p w:rsidR="00C624FE" w:rsidRPr="00E17A56" w:rsidRDefault="00C624FE" w:rsidP="00AB0297">
                  <w:pPr>
                    <w:rPr>
                      <w:sz w:val="18"/>
                      <w:szCs w:val="18"/>
                    </w:rPr>
                  </w:pPr>
                  <w:r w:rsidRPr="00E17A56">
                    <w:rPr>
                      <w:sz w:val="18"/>
                      <w:szCs w:val="18"/>
                    </w:rPr>
                    <w:t xml:space="preserve">Reject </w:t>
                  </w:r>
                  <w:r>
                    <w:rPr>
                      <w:sz w:val="18"/>
                      <w:szCs w:val="18"/>
                    </w:rPr>
                    <w:t>H0 evidence of positif auto c</w:t>
                  </w:r>
                  <w:r w:rsidRPr="00E17A56">
                    <w:rPr>
                      <w:sz w:val="18"/>
                      <w:szCs w:val="18"/>
                    </w:rPr>
                    <w:t>orelation</w:t>
                  </w:r>
                </w:p>
              </w:txbxContent>
            </v:textbox>
          </v:rect>
        </w:pict>
      </w:r>
      <w:r>
        <w:rPr>
          <w:rFonts w:ascii="Times New Roman" w:hAnsi="Times New Roman" w:cs="Times New Roman"/>
          <w:noProof/>
          <w:sz w:val="24"/>
          <w:szCs w:val="24"/>
        </w:rPr>
        <w:pict>
          <v:shape id="_x0000_s1059" type="#_x0000_t32" style="position:absolute;left:0;text-align:left;margin-left:337.3pt;margin-top:8.05pt;width:44.35pt;height:.05pt;z-index:251689984" o:connectortype="straight">
            <v:stroke startarrow="block" endarrow="block"/>
          </v:shape>
        </w:pict>
      </w:r>
      <w:r>
        <w:rPr>
          <w:rFonts w:ascii="Times New Roman" w:hAnsi="Times New Roman" w:cs="Times New Roman"/>
          <w:noProof/>
          <w:sz w:val="24"/>
          <w:szCs w:val="24"/>
        </w:rPr>
        <w:pict>
          <v:shape id="_x0000_s1058" type="#_x0000_t32" style="position:absolute;left:0;text-align:left;margin-left:279.55pt;margin-top:8.05pt;width:44.35pt;height:.05pt;z-index:251688960" o:connectortype="straight">
            <v:stroke startarrow="block" endarrow="block"/>
          </v:shape>
        </w:pict>
      </w:r>
      <w:r>
        <w:rPr>
          <w:rFonts w:ascii="Times New Roman" w:hAnsi="Times New Roman" w:cs="Times New Roman"/>
          <w:noProof/>
          <w:sz w:val="24"/>
          <w:szCs w:val="24"/>
        </w:rPr>
        <w:pict>
          <v:shape id="_x0000_s1056" type="#_x0000_t32" style="position:absolute;left:0;text-align:left;margin-left:78.6pt;margin-top:2.25pt;width:44.35pt;height:.05pt;z-index:251686912" o:connectortype="straight">
            <v:stroke startarrow="block" endarrow="block"/>
          </v:shape>
        </w:pict>
      </w:r>
      <w:r>
        <w:rPr>
          <w:rFonts w:ascii="Times New Roman" w:hAnsi="Times New Roman" w:cs="Times New Roman"/>
          <w:noProof/>
          <w:sz w:val="24"/>
          <w:szCs w:val="24"/>
        </w:rPr>
        <w:pict>
          <v:shape id="_x0000_s1055" type="#_x0000_t32" style="position:absolute;left:0;text-align:left;margin-left:22.25pt;margin-top:2.2pt;width:44.35pt;height:.05pt;z-index:251685888" o:connectortype="straight">
            <v:stroke startarrow="block" endarrow="block"/>
          </v:shape>
        </w:pict>
      </w:r>
    </w:p>
    <w:p w:rsidR="00AB0297" w:rsidRDefault="00AB0297" w:rsidP="00AB0297">
      <w:pPr>
        <w:pStyle w:val="ListParagraph"/>
        <w:spacing w:after="0" w:line="480" w:lineRule="auto"/>
        <w:ind w:left="0" w:firstLine="567"/>
        <w:rPr>
          <w:rFonts w:ascii="Times New Roman" w:hAnsi="Times New Roman" w:cs="Times New Roman"/>
          <w:sz w:val="24"/>
          <w:szCs w:val="24"/>
        </w:rPr>
      </w:pPr>
    </w:p>
    <w:p w:rsidR="00AB0297" w:rsidRDefault="00AB0297" w:rsidP="00AB0297">
      <w:pPr>
        <w:pStyle w:val="ListParagraph"/>
        <w:spacing w:after="0" w:line="480" w:lineRule="auto"/>
        <w:ind w:left="0" w:firstLine="567"/>
        <w:rPr>
          <w:rFonts w:ascii="Times New Roman" w:hAnsi="Times New Roman" w:cs="Times New Roman"/>
          <w:sz w:val="24"/>
          <w:szCs w:val="24"/>
        </w:rPr>
      </w:pPr>
    </w:p>
    <w:p w:rsidR="00AB0297" w:rsidRDefault="00AB0297" w:rsidP="00AB0297">
      <w:pPr>
        <w:pStyle w:val="ListParagraph"/>
        <w:spacing w:after="0" w:line="480" w:lineRule="auto"/>
        <w:ind w:left="0" w:firstLine="567"/>
        <w:rPr>
          <w:rFonts w:ascii="Times New Roman" w:hAnsi="Times New Roman" w:cs="Times New Roman"/>
          <w:sz w:val="24"/>
          <w:szCs w:val="24"/>
        </w:rPr>
      </w:pPr>
    </w:p>
    <w:p w:rsidR="00AB0297" w:rsidRDefault="004C4835" w:rsidP="00AB029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60.35pt;margin-top:4.05pt;width:88.2pt;height:35.1pt;z-index:251693056" filled="f" stroked="f">
            <v:textbox>
              <w:txbxContent>
                <w:p w:rsidR="00C624FE" w:rsidRPr="00E17A56" w:rsidRDefault="00C624FE" w:rsidP="00AB0297">
                  <w:pPr>
                    <w:rPr>
                      <w:sz w:val="18"/>
                      <w:szCs w:val="18"/>
                    </w:rPr>
                  </w:pPr>
                  <w:r>
                    <w:rPr>
                      <w:sz w:val="18"/>
                      <w:szCs w:val="18"/>
                    </w:rPr>
                    <w:t>Donot reject H0 or H1 or both</w:t>
                  </w:r>
                </w:p>
              </w:txbxContent>
            </v:textbox>
          </v:rect>
        </w:pict>
      </w:r>
      <w:r>
        <w:rPr>
          <w:rFonts w:ascii="Times New Roman" w:hAnsi="Times New Roman" w:cs="Times New Roman"/>
          <w:noProof/>
          <w:sz w:val="24"/>
          <w:szCs w:val="24"/>
        </w:rPr>
        <w:pict>
          <v:shape id="_x0000_s1057" type="#_x0000_t32" style="position:absolute;left:0;text-align:left;margin-left:144.45pt;margin-top:-.2pt;width:123.1pt;height:0;z-index:251687936" o:connectortype="straight">
            <v:stroke startarrow="block" endarrow="block"/>
          </v:shape>
        </w:pict>
      </w:r>
    </w:p>
    <w:p w:rsidR="00AB0297" w:rsidRDefault="004C4835" w:rsidP="00AB029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4.65pt;margin-top:19.9pt;width:398.5pt;height:.05pt;z-index:251678720" o:connectortype="straight"/>
        </w:pict>
      </w:r>
    </w:p>
    <w:p w:rsidR="00AB0297" w:rsidRDefault="004C4835" w:rsidP="00AB029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296pt;margin-top:-.2pt;width:67.95pt;height:22.65pt;z-index:251700224" stroked="f">
            <v:textbox>
              <w:txbxContent>
                <w:p w:rsidR="00C624FE" w:rsidRPr="00E17A56" w:rsidRDefault="00C624FE" w:rsidP="00AB0297">
                  <w:r>
                    <w:t>4-d</w:t>
                  </w:r>
                  <w:r w:rsidRPr="00E17A56">
                    <w:rPr>
                      <w:vertAlign w:val="subscript"/>
                    </w:rPr>
                    <w:t>L</w:t>
                  </w:r>
                  <w:r>
                    <w:t>=3,405</w:t>
                  </w:r>
                </w:p>
              </w:txbxContent>
            </v:textbox>
          </v:rect>
        </w:pict>
      </w:r>
      <w:r>
        <w:rPr>
          <w:rFonts w:ascii="Times New Roman" w:hAnsi="Times New Roman" w:cs="Times New Roman"/>
          <w:noProof/>
          <w:sz w:val="24"/>
          <w:szCs w:val="24"/>
        </w:rPr>
        <w:pict>
          <v:rect id="_x0000_s1068" style="position:absolute;left:0;text-align:left;margin-left:230.75pt;margin-top:-.2pt;width:65.25pt;height:22.65pt;z-index:251699200" stroked="f">
            <v:textbox>
              <w:txbxContent>
                <w:p w:rsidR="00C624FE" w:rsidRPr="00E17A56" w:rsidRDefault="00C624FE" w:rsidP="00AB0297">
                  <w:r>
                    <w:t>4-d</w:t>
                  </w:r>
                  <w:r>
                    <w:rPr>
                      <w:vertAlign w:val="subscript"/>
                    </w:rPr>
                    <w:t>u</w:t>
                  </w:r>
                  <w:r>
                    <w:t>=2,072</w:t>
                  </w:r>
                </w:p>
              </w:txbxContent>
            </v:textbox>
          </v:rect>
        </w:pict>
      </w:r>
      <w:r>
        <w:rPr>
          <w:rFonts w:ascii="Times New Roman" w:hAnsi="Times New Roman" w:cs="Times New Roman"/>
          <w:noProof/>
          <w:sz w:val="24"/>
          <w:szCs w:val="24"/>
        </w:rPr>
        <w:pict>
          <v:rect id="_x0000_s1067" style="position:absolute;left:0;text-align:left;margin-left:110.95pt;margin-top:-.2pt;width:60.3pt;height:22.65pt;z-index:251698176" stroked="f">
            <v:textbox>
              <w:txbxContent>
                <w:p w:rsidR="00C624FE" w:rsidRPr="00E17A56" w:rsidRDefault="00C624FE" w:rsidP="00AB0297">
                  <w:r>
                    <w:t>d</w:t>
                  </w:r>
                  <w:r>
                    <w:rPr>
                      <w:vertAlign w:val="subscript"/>
                    </w:rPr>
                    <w:t>u</w:t>
                  </w:r>
                  <w:r>
                    <w:t>=1,928</w:t>
                  </w:r>
                </w:p>
              </w:txbxContent>
            </v:textbox>
          </v:rect>
        </w:pict>
      </w:r>
      <w:r>
        <w:rPr>
          <w:rFonts w:ascii="Times New Roman" w:hAnsi="Times New Roman" w:cs="Times New Roman"/>
          <w:noProof/>
          <w:sz w:val="24"/>
          <w:szCs w:val="24"/>
        </w:rPr>
        <w:pict>
          <v:rect id="_x0000_s1066" style="position:absolute;left:0;text-align:left;margin-left:41.4pt;margin-top:-.2pt;width:63.7pt;height:22.65pt;z-index:251697152" stroked="f">
            <v:textbox>
              <w:txbxContent>
                <w:p w:rsidR="00C624FE" w:rsidRPr="00E17A56" w:rsidRDefault="00C624FE" w:rsidP="00AB0297">
                  <w:r>
                    <w:t>d</w:t>
                  </w:r>
                  <w:r w:rsidRPr="00E17A56">
                    <w:rPr>
                      <w:vertAlign w:val="subscript"/>
                    </w:rPr>
                    <w:t>L</w:t>
                  </w:r>
                  <w:r>
                    <w:t>=0,595</w:t>
                  </w:r>
                </w:p>
              </w:txbxContent>
            </v:textbox>
          </v:rect>
        </w:pict>
      </w:r>
      <w:r>
        <w:rPr>
          <w:rFonts w:ascii="Times New Roman" w:hAnsi="Times New Roman" w:cs="Times New Roman"/>
          <w:noProof/>
          <w:sz w:val="24"/>
          <w:szCs w:val="24"/>
        </w:rPr>
        <w:pict>
          <v:rect id="_x0000_s1071" style="position:absolute;left:0;text-align:left;margin-left:191.9pt;margin-top:-.2pt;width:29.85pt;height:22.65pt;z-index:251702272" stroked="f">
            <v:textbox>
              <w:txbxContent>
                <w:p w:rsidR="00C624FE" w:rsidRDefault="00C624FE" w:rsidP="00AB0297">
                  <w:r>
                    <w:t>2</w:t>
                  </w:r>
                </w:p>
              </w:txbxContent>
            </v:textbox>
          </v:rect>
        </w:pict>
      </w:r>
      <w:r>
        <w:rPr>
          <w:rFonts w:ascii="Times New Roman" w:hAnsi="Times New Roman" w:cs="Times New Roman"/>
          <w:noProof/>
          <w:sz w:val="24"/>
          <w:szCs w:val="24"/>
        </w:rPr>
        <w:pict>
          <v:rect id="_x0000_s1070" style="position:absolute;left:0;text-align:left;margin-left:381.65pt;margin-top:4.05pt;width:29.85pt;height:22.65pt;z-index:251701248" stroked="f">
            <v:textbox>
              <w:txbxContent>
                <w:p w:rsidR="00C624FE" w:rsidRDefault="00C624FE" w:rsidP="00AB0297">
                  <w:r>
                    <w:t>4</w:t>
                  </w:r>
                </w:p>
              </w:txbxContent>
            </v:textbox>
          </v:rect>
        </w:pict>
      </w:r>
      <w:r>
        <w:rPr>
          <w:rFonts w:ascii="Times New Roman" w:hAnsi="Times New Roman" w:cs="Times New Roman"/>
          <w:noProof/>
          <w:sz w:val="24"/>
          <w:szCs w:val="24"/>
        </w:rPr>
        <w:pict>
          <v:rect id="_x0000_s1065" style="position:absolute;left:0;text-align:left;margin-left:-2pt;margin-top:-.2pt;width:24.25pt;height:22.65pt;z-index:251696128" stroked="f">
            <v:textbox>
              <w:txbxContent>
                <w:p w:rsidR="00C624FE" w:rsidRDefault="00C624FE" w:rsidP="00AB0297">
                  <w:r>
                    <w:t>0</w:t>
                  </w:r>
                </w:p>
              </w:txbxContent>
            </v:textbox>
          </v:rect>
        </w:pict>
      </w:r>
    </w:p>
    <w:p w:rsidR="00AB0297" w:rsidRDefault="00AB0297" w:rsidP="00B35F23">
      <w:pPr>
        <w:pStyle w:val="ListParagraph"/>
        <w:spacing w:after="0" w:line="240" w:lineRule="auto"/>
        <w:ind w:left="0"/>
        <w:jc w:val="center"/>
        <w:rPr>
          <w:rFonts w:ascii="Times New Roman" w:hAnsi="Times New Roman" w:cs="Times New Roman"/>
          <w:sz w:val="24"/>
          <w:szCs w:val="24"/>
        </w:rPr>
      </w:pPr>
    </w:p>
    <w:p w:rsidR="00AB0297" w:rsidRPr="00B35F23" w:rsidRDefault="00AB0297" w:rsidP="00FC1B11">
      <w:pPr>
        <w:pStyle w:val="ListParagraph"/>
        <w:spacing w:after="0" w:line="480" w:lineRule="auto"/>
        <w:ind w:left="0"/>
        <w:jc w:val="center"/>
        <w:rPr>
          <w:rFonts w:ascii="Times New Roman" w:hAnsi="Times New Roman" w:cs="Times New Roman"/>
          <w:sz w:val="18"/>
          <w:szCs w:val="24"/>
        </w:rPr>
      </w:pPr>
      <w:r w:rsidRPr="00B35F23">
        <w:rPr>
          <w:rFonts w:ascii="Times New Roman" w:hAnsi="Times New Roman" w:cs="Times New Roman"/>
          <w:sz w:val="18"/>
          <w:szCs w:val="24"/>
        </w:rPr>
        <w:t xml:space="preserve">Gambar </w:t>
      </w:r>
      <w:r w:rsidR="006723E5" w:rsidRPr="00B35F23">
        <w:rPr>
          <w:rFonts w:ascii="Times New Roman" w:hAnsi="Times New Roman" w:cs="Times New Roman"/>
          <w:sz w:val="18"/>
          <w:szCs w:val="24"/>
        </w:rPr>
        <w:t>4.</w:t>
      </w:r>
      <w:r w:rsidR="00BE2DE8" w:rsidRPr="00B35F23">
        <w:rPr>
          <w:rFonts w:ascii="Times New Roman" w:hAnsi="Times New Roman" w:cs="Times New Roman"/>
          <w:sz w:val="18"/>
          <w:szCs w:val="24"/>
        </w:rPr>
        <w:t xml:space="preserve"> </w:t>
      </w:r>
      <w:r w:rsidR="002F49CF" w:rsidRPr="00B35F23">
        <w:rPr>
          <w:rFonts w:ascii="Times New Roman" w:hAnsi="Times New Roman" w:cs="Times New Roman"/>
          <w:sz w:val="18"/>
          <w:szCs w:val="24"/>
        </w:rPr>
        <w:t>5</w:t>
      </w:r>
      <w:r w:rsidR="006723E5" w:rsidRPr="00B35F23">
        <w:rPr>
          <w:rFonts w:ascii="Times New Roman" w:hAnsi="Times New Roman" w:cs="Times New Roman"/>
          <w:sz w:val="18"/>
          <w:szCs w:val="24"/>
        </w:rPr>
        <w:t xml:space="preserve">. </w:t>
      </w:r>
      <w:r w:rsidRPr="00B35F23">
        <w:rPr>
          <w:rFonts w:ascii="Times New Roman" w:hAnsi="Times New Roman" w:cs="Times New Roman"/>
          <w:sz w:val="18"/>
          <w:szCs w:val="24"/>
        </w:rPr>
        <w:t>Kriteria Pengujian Autokorelasi dengan Durbin Watson</w:t>
      </w:r>
    </w:p>
    <w:p w:rsidR="00D76497" w:rsidRDefault="00AB0297" w:rsidP="00B35F23">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Nilai Durbin Watson yaitu </w:t>
      </w:r>
      <w:r w:rsidR="0088603D">
        <w:rPr>
          <w:rFonts w:ascii="Times New Roman" w:hAnsi="Times New Roman" w:cs="Times New Roman"/>
          <w:sz w:val="24"/>
          <w:szCs w:val="24"/>
        </w:rPr>
        <w:t>1</w:t>
      </w:r>
      <w:r w:rsidR="002F49CF">
        <w:rPr>
          <w:rFonts w:ascii="Times New Roman" w:hAnsi="Times New Roman" w:cs="Times New Roman"/>
          <w:sz w:val="24"/>
          <w:szCs w:val="24"/>
        </w:rPr>
        <w:t>,976</w:t>
      </w:r>
      <w:r>
        <w:rPr>
          <w:rFonts w:ascii="Times New Roman" w:hAnsi="Times New Roman" w:cs="Times New Roman"/>
          <w:sz w:val="24"/>
          <w:szCs w:val="24"/>
        </w:rPr>
        <w:t xml:space="preserve"> berdasarkan kriteria pengujian tersebut adalah terletak diantara </w:t>
      </w:r>
      <w:r w:rsidR="0088603D">
        <w:rPr>
          <w:rFonts w:ascii="Times New Roman" w:hAnsi="Times New Roman" w:cs="Times New Roman"/>
          <w:sz w:val="24"/>
          <w:szCs w:val="24"/>
        </w:rPr>
        <w:t>d</w:t>
      </w:r>
      <w:r w:rsidR="00D62FFE">
        <w:rPr>
          <w:rFonts w:ascii="Times New Roman" w:hAnsi="Times New Roman" w:cs="Times New Roman"/>
          <w:sz w:val="24"/>
          <w:szCs w:val="24"/>
          <w:vertAlign w:val="subscript"/>
        </w:rPr>
        <w:t>u</w:t>
      </w:r>
      <w:r w:rsidR="0088603D">
        <w:rPr>
          <w:rFonts w:ascii="Times New Roman" w:hAnsi="Times New Roman" w:cs="Times New Roman"/>
          <w:sz w:val="24"/>
          <w:szCs w:val="24"/>
        </w:rPr>
        <w:t>=</w:t>
      </w:r>
      <w:r w:rsidR="00D62FFE">
        <w:rPr>
          <w:rFonts w:ascii="Times New Roman" w:hAnsi="Times New Roman" w:cs="Times New Roman"/>
          <w:sz w:val="24"/>
          <w:szCs w:val="24"/>
        </w:rPr>
        <w:t>1,</w:t>
      </w:r>
      <w:r w:rsidR="00A32238">
        <w:rPr>
          <w:rFonts w:ascii="Times New Roman" w:hAnsi="Times New Roman" w:cs="Times New Roman"/>
          <w:sz w:val="24"/>
          <w:szCs w:val="24"/>
        </w:rPr>
        <w:t>92</w:t>
      </w:r>
      <w:r w:rsidR="00E14C75">
        <w:rPr>
          <w:rFonts w:ascii="Times New Roman" w:hAnsi="Times New Roman" w:cs="Times New Roman"/>
          <w:sz w:val="24"/>
          <w:szCs w:val="24"/>
        </w:rPr>
        <w:t>8</w:t>
      </w:r>
      <w:r w:rsidR="0088603D">
        <w:rPr>
          <w:rFonts w:ascii="Times New Roman" w:hAnsi="Times New Roman" w:cs="Times New Roman"/>
          <w:sz w:val="24"/>
          <w:szCs w:val="24"/>
        </w:rPr>
        <w:t xml:space="preserve"> dan </w:t>
      </w:r>
      <w:r w:rsidR="00D62FFE">
        <w:rPr>
          <w:rFonts w:ascii="Times New Roman" w:hAnsi="Times New Roman" w:cs="Times New Roman"/>
          <w:sz w:val="24"/>
          <w:szCs w:val="24"/>
        </w:rPr>
        <w:t>4-</w:t>
      </w:r>
      <w:r w:rsidR="0088603D">
        <w:rPr>
          <w:rFonts w:ascii="Times New Roman" w:hAnsi="Times New Roman" w:cs="Times New Roman"/>
          <w:sz w:val="24"/>
          <w:szCs w:val="24"/>
        </w:rPr>
        <w:t>d</w:t>
      </w:r>
      <w:r w:rsidRPr="00E17A56">
        <w:rPr>
          <w:rFonts w:ascii="Times New Roman" w:hAnsi="Times New Roman" w:cs="Times New Roman"/>
          <w:sz w:val="24"/>
          <w:szCs w:val="24"/>
          <w:vertAlign w:val="subscript"/>
        </w:rPr>
        <w:t>u</w:t>
      </w:r>
      <w:r>
        <w:rPr>
          <w:rFonts w:ascii="Times New Roman" w:hAnsi="Times New Roman" w:cs="Times New Roman"/>
          <w:sz w:val="24"/>
          <w:szCs w:val="24"/>
        </w:rPr>
        <w:t>=</w:t>
      </w:r>
      <w:r w:rsidR="00D62FFE">
        <w:rPr>
          <w:rFonts w:ascii="Times New Roman" w:hAnsi="Times New Roman" w:cs="Times New Roman"/>
          <w:sz w:val="24"/>
          <w:szCs w:val="24"/>
        </w:rPr>
        <w:t>2,</w:t>
      </w:r>
      <w:r w:rsidR="00A32238">
        <w:rPr>
          <w:rFonts w:ascii="Times New Roman" w:hAnsi="Times New Roman" w:cs="Times New Roman"/>
          <w:sz w:val="24"/>
          <w:szCs w:val="24"/>
        </w:rPr>
        <w:t>07</w:t>
      </w:r>
      <w:r w:rsidR="00E14C75">
        <w:rPr>
          <w:rFonts w:ascii="Times New Roman" w:hAnsi="Times New Roman" w:cs="Times New Roman"/>
          <w:sz w:val="24"/>
          <w:szCs w:val="24"/>
        </w:rPr>
        <w:t>2</w:t>
      </w:r>
      <w:r>
        <w:rPr>
          <w:rFonts w:ascii="Times New Roman" w:hAnsi="Times New Roman" w:cs="Times New Roman"/>
          <w:sz w:val="24"/>
          <w:szCs w:val="24"/>
        </w:rPr>
        <w:t xml:space="preserve"> sehingga data pada analisis ini tidak mengandung autokorelasi sehingga memenuhi </w:t>
      </w:r>
      <w:r w:rsidR="0088603D">
        <w:rPr>
          <w:rFonts w:ascii="Times New Roman" w:hAnsi="Times New Roman" w:cs="Times New Roman"/>
          <w:sz w:val="24"/>
          <w:szCs w:val="24"/>
        </w:rPr>
        <w:t>k</w:t>
      </w:r>
      <w:r>
        <w:rPr>
          <w:rFonts w:ascii="Times New Roman" w:hAnsi="Times New Roman" w:cs="Times New Roman"/>
          <w:sz w:val="24"/>
          <w:szCs w:val="24"/>
        </w:rPr>
        <w:t>riteria pengujian. Data yang tidak mengandung autokorelasi menunjukkan tidak adanya saling keterkaitan antara satu variabel dengan variabel yang lain yang merupakan salah satu syarat untuk dilanjutkan dalam analisis selanjutnya.</w:t>
      </w:r>
    </w:p>
    <w:p w:rsidR="00B35F23" w:rsidRPr="00B35F23" w:rsidRDefault="00B35F23" w:rsidP="00B35F23">
      <w:pPr>
        <w:pStyle w:val="ListParagraph"/>
        <w:spacing w:after="0" w:line="240" w:lineRule="auto"/>
        <w:ind w:left="0" w:firstLine="567"/>
        <w:rPr>
          <w:rFonts w:ascii="Times New Roman" w:hAnsi="Times New Roman" w:cs="Times New Roman"/>
          <w:sz w:val="24"/>
          <w:szCs w:val="24"/>
        </w:rPr>
      </w:pPr>
    </w:p>
    <w:p w:rsidR="007C1DCE" w:rsidRDefault="0069370D" w:rsidP="00C856DA">
      <w:pPr>
        <w:pStyle w:val="ListParagraph"/>
        <w:numPr>
          <w:ilvl w:val="0"/>
          <w:numId w:val="66"/>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U</w:t>
      </w:r>
      <w:r w:rsidR="0062170A">
        <w:rPr>
          <w:rFonts w:ascii="Times New Roman" w:hAnsi="Times New Roman" w:cs="Times New Roman"/>
          <w:b/>
          <w:sz w:val="24"/>
          <w:szCs w:val="24"/>
        </w:rPr>
        <w:t>ji Hipotesis</w:t>
      </w:r>
      <w:r w:rsidR="002B4AE0">
        <w:rPr>
          <w:rFonts w:ascii="Times New Roman" w:hAnsi="Times New Roman" w:cs="Times New Roman"/>
          <w:b/>
          <w:sz w:val="24"/>
          <w:szCs w:val="24"/>
        </w:rPr>
        <w:t xml:space="preserve"> Analisis Regresi Berganda</w:t>
      </w:r>
    </w:p>
    <w:p w:rsidR="00EF5955" w:rsidRDefault="00EF5955" w:rsidP="00EF5955">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Salah satu tujuan dari penelitian ini adalah untuk mengetahui besarnya pengaruh Penanaman Modal Asing (PMA)</w:t>
      </w:r>
      <w:r w:rsidR="00FD5B88">
        <w:rPr>
          <w:rFonts w:ascii="Times New Roman" w:hAnsi="Times New Roman" w:cs="Times New Roman"/>
          <w:sz w:val="24"/>
          <w:szCs w:val="24"/>
        </w:rPr>
        <w:t>,</w:t>
      </w:r>
      <w:r>
        <w:rPr>
          <w:rFonts w:ascii="Times New Roman" w:hAnsi="Times New Roman" w:cs="Times New Roman"/>
          <w:sz w:val="24"/>
          <w:szCs w:val="24"/>
        </w:rPr>
        <w:t xml:space="preserve"> Penanaman Modal Dalam Negeri (PMDN)</w:t>
      </w:r>
      <w:r w:rsidR="00FD5B88">
        <w:rPr>
          <w:rFonts w:ascii="Times New Roman" w:hAnsi="Times New Roman" w:cs="Times New Roman"/>
          <w:sz w:val="24"/>
          <w:szCs w:val="24"/>
        </w:rPr>
        <w:t>,</w:t>
      </w:r>
      <w:r>
        <w:rPr>
          <w:rFonts w:ascii="Times New Roman" w:hAnsi="Times New Roman" w:cs="Times New Roman"/>
          <w:sz w:val="24"/>
          <w:szCs w:val="24"/>
        </w:rPr>
        <w:t xml:space="preserve"> dan pengeluaran pemerintah daerah terhadap PDRB di Kabupaten Bone. Penelitian ini terdiri atas tiga variabel bebas</w:t>
      </w:r>
      <w:r w:rsidR="00FD5B88">
        <w:rPr>
          <w:rFonts w:ascii="Times New Roman" w:hAnsi="Times New Roman" w:cs="Times New Roman"/>
          <w:sz w:val="24"/>
          <w:szCs w:val="24"/>
        </w:rPr>
        <w:t>,</w:t>
      </w:r>
      <w:r>
        <w:rPr>
          <w:rFonts w:ascii="Times New Roman" w:hAnsi="Times New Roman" w:cs="Times New Roman"/>
          <w:sz w:val="24"/>
          <w:szCs w:val="24"/>
        </w:rPr>
        <w:t xml:space="preserve"> yaitu Penanaman Modal Asing (PMA) sebagai X</w:t>
      </w:r>
      <w:r w:rsidRPr="00EF5955">
        <w:rPr>
          <w:rFonts w:ascii="Times New Roman" w:hAnsi="Times New Roman" w:cs="Times New Roman"/>
          <w:sz w:val="24"/>
          <w:szCs w:val="24"/>
          <w:vertAlign w:val="subscript"/>
        </w:rPr>
        <w:t>1</w:t>
      </w:r>
      <w:r w:rsidR="00FD5B88">
        <w:rPr>
          <w:rFonts w:ascii="Times New Roman" w:hAnsi="Times New Roman" w:cs="Times New Roman"/>
          <w:sz w:val="24"/>
          <w:szCs w:val="24"/>
        </w:rPr>
        <w:t>,</w:t>
      </w:r>
      <w:r>
        <w:rPr>
          <w:rFonts w:ascii="Times New Roman" w:hAnsi="Times New Roman" w:cs="Times New Roman"/>
          <w:sz w:val="24"/>
          <w:szCs w:val="24"/>
        </w:rPr>
        <w:t xml:space="preserve"> Penanaman Modal Dalam Negeri (PMDN) sebagai X</w:t>
      </w:r>
      <w:r w:rsidRPr="00EF5955">
        <w:rPr>
          <w:rFonts w:ascii="Times New Roman" w:hAnsi="Times New Roman" w:cs="Times New Roman"/>
          <w:sz w:val="24"/>
          <w:szCs w:val="24"/>
          <w:vertAlign w:val="subscript"/>
        </w:rPr>
        <w:t>2</w:t>
      </w:r>
      <w:r w:rsidR="00FD5B88">
        <w:rPr>
          <w:rFonts w:ascii="Times New Roman" w:hAnsi="Times New Roman" w:cs="Times New Roman"/>
          <w:sz w:val="24"/>
          <w:szCs w:val="24"/>
          <w:vertAlign w:val="subscript"/>
        </w:rPr>
        <w:t>,</w:t>
      </w:r>
      <w:r>
        <w:rPr>
          <w:rFonts w:ascii="Times New Roman" w:hAnsi="Times New Roman" w:cs="Times New Roman"/>
          <w:sz w:val="24"/>
          <w:szCs w:val="24"/>
        </w:rPr>
        <w:t xml:space="preserve"> dan pengeluaran pemerintah daerah sebagai X</w:t>
      </w:r>
      <w:r>
        <w:rPr>
          <w:rFonts w:ascii="Times New Roman" w:hAnsi="Times New Roman" w:cs="Times New Roman"/>
          <w:sz w:val="24"/>
          <w:szCs w:val="24"/>
          <w:vertAlign w:val="subscript"/>
        </w:rPr>
        <w:t>3</w:t>
      </w:r>
      <w:r>
        <w:rPr>
          <w:rFonts w:ascii="Times New Roman" w:hAnsi="Times New Roman" w:cs="Times New Roman"/>
          <w:sz w:val="24"/>
          <w:szCs w:val="24"/>
        </w:rPr>
        <w:t>. Sedangkan yang menjadi variabel terikat dalam penelitian ini adalah PDRB sebagai Y.</w:t>
      </w:r>
    </w:p>
    <w:p w:rsidR="00FB3067" w:rsidRDefault="00EF5955" w:rsidP="00C92D9A">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Data-data yang terda</w:t>
      </w:r>
      <w:r w:rsidR="00FD5B88">
        <w:rPr>
          <w:rFonts w:ascii="Times New Roman" w:hAnsi="Times New Roman" w:cs="Times New Roman"/>
          <w:sz w:val="24"/>
          <w:szCs w:val="24"/>
        </w:rPr>
        <w:t xml:space="preserve">pat pada masing-masing </w:t>
      </w:r>
      <w:r>
        <w:rPr>
          <w:rFonts w:ascii="Times New Roman" w:hAnsi="Times New Roman" w:cs="Times New Roman"/>
          <w:sz w:val="24"/>
          <w:szCs w:val="24"/>
        </w:rPr>
        <w:t>variabel bebas (</w:t>
      </w:r>
      <w:r w:rsidR="00FD5B88">
        <w:rPr>
          <w:rFonts w:ascii="Times New Roman" w:hAnsi="Times New Roman" w:cs="Times New Roman"/>
          <w:sz w:val="24"/>
          <w:szCs w:val="24"/>
        </w:rPr>
        <w:t xml:space="preserve">PMA, </w:t>
      </w:r>
      <w:r>
        <w:rPr>
          <w:rFonts w:ascii="Times New Roman" w:hAnsi="Times New Roman" w:cs="Times New Roman"/>
          <w:sz w:val="24"/>
          <w:szCs w:val="24"/>
        </w:rPr>
        <w:t>PMDN</w:t>
      </w:r>
      <w:r w:rsidR="00FD5B88">
        <w:rPr>
          <w:rFonts w:ascii="Times New Roman" w:hAnsi="Times New Roman" w:cs="Times New Roman"/>
          <w:sz w:val="24"/>
          <w:szCs w:val="24"/>
        </w:rPr>
        <w:t>,</w:t>
      </w:r>
      <w:r>
        <w:rPr>
          <w:rFonts w:ascii="Times New Roman" w:hAnsi="Times New Roman" w:cs="Times New Roman"/>
          <w:sz w:val="24"/>
          <w:szCs w:val="24"/>
        </w:rPr>
        <w:t xml:space="preserve"> dan pengeluaran pemerintah) dan satu variabel terikat (PDRB) yang telah memenuhi persyaratan untuk dilakukan analisis dengan menggunakan alat analisis statistik inferensial</w:t>
      </w:r>
      <w:r w:rsidR="00FD5B88">
        <w:rPr>
          <w:rFonts w:ascii="Times New Roman" w:hAnsi="Times New Roman" w:cs="Times New Roman"/>
          <w:sz w:val="24"/>
          <w:szCs w:val="24"/>
        </w:rPr>
        <w:t>,</w:t>
      </w:r>
      <w:r>
        <w:rPr>
          <w:rFonts w:ascii="Times New Roman" w:hAnsi="Times New Roman" w:cs="Times New Roman"/>
          <w:sz w:val="24"/>
          <w:szCs w:val="24"/>
        </w:rPr>
        <w:t xml:space="preserve"> yaitu regresi linier berganda. Analisis </w:t>
      </w:r>
      <w:r w:rsidR="00B90AD7">
        <w:rPr>
          <w:rFonts w:ascii="Times New Roman" w:hAnsi="Times New Roman" w:cs="Times New Roman"/>
          <w:sz w:val="24"/>
          <w:szCs w:val="24"/>
        </w:rPr>
        <w:t>statistik inferensial</w:t>
      </w:r>
      <w:r>
        <w:rPr>
          <w:rFonts w:ascii="Times New Roman" w:hAnsi="Times New Roman" w:cs="Times New Roman"/>
          <w:sz w:val="24"/>
          <w:szCs w:val="24"/>
        </w:rPr>
        <w:t xml:space="preserve"> dilakukan dengan menggunakan program SPSS 17.0 </w:t>
      </w:r>
      <w:r>
        <w:rPr>
          <w:rFonts w:ascii="Times New Roman" w:hAnsi="Times New Roman" w:cs="Times New Roman"/>
          <w:i/>
          <w:sz w:val="24"/>
          <w:szCs w:val="24"/>
        </w:rPr>
        <w:t>for windows (</w:t>
      </w:r>
      <w:r w:rsidRPr="005758F7">
        <w:rPr>
          <w:rFonts w:ascii="Times New Roman" w:hAnsi="Times New Roman" w:cs="Times New Roman"/>
          <w:i/>
          <w:sz w:val="24"/>
          <w:szCs w:val="24"/>
        </w:rPr>
        <w:t>Statistical Product and Service Solution</w:t>
      </w:r>
      <w:r>
        <w:rPr>
          <w:rFonts w:ascii="Times New Roman" w:hAnsi="Times New Roman" w:cs="Times New Roman"/>
          <w:i/>
          <w:sz w:val="24"/>
          <w:szCs w:val="24"/>
        </w:rPr>
        <w:t xml:space="preserve">). </w:t>
      </w:r>
      <w:r w:rsidR="00B90AD7">
        <w:rPr>
          <w:rFonts w:ascii="Times New Roman" w:hAnsi="Times New Roman" w:cs="Times New Roman"/>
          <w:sz w:val="24"/>
          <w:szCs w:val="24"/>
        </w:rPr>
        <w:t xml:space="preserve">Pengujian hipotesis ini dilakukan dengan menggunakan Uji F dan uji t. Uji F atau uji simultan antara tingkat </w:t>
      </w:r>
      <w:r w:rsidR="00FD5B88">
        <w:rPr>
          <w:rFonts w:ascii="Times New Roman" w:hAnsi="Times New Roman" w:cs="Times New Roman"/>
          <w:sz w:val="24"/>
          <w:szCs w:val="24"/>
        </w:rPr>
        <w:t xml:space="preserve">Penanaman Modal Asing (PMA), </w:t>
      </w:r>
      <w:r w:rsidR="00B90AD7">
        <w:rPr>
          <w:rFonts w:ascii="Times New Roman" w:hAnsi="Times New Roman" w:cs="Times New Roman"/>
          <w:sz w:val="24"/>
          <w:szCs w:val="24"/>
        </w:rPr>
        <w:lastRenderedPageBreak/>
        <w:t>Penanaman Modal Dalam Negeri (PMDN)</w:t>
      </w:r>
      <w:r w:rsidR="00FD5B88">
        <w:rPr>
          <w:rFonts w:ascii="Times New Roman" w:hAnsi="Times New Roman" w:cs="Times New Roman"/>
          <w:sz w:val="24"/>
          <w:szCs w:val="24"/>
        </w:rPr>
        <w:t>,</w:t>
      </w:r>
      <w:r w:rsidR="00B90AD7">
        <w:rPr>
          <w:rFonts w:ascii="Times New Roman" w:hAnsi="Times New Roman" w:cs="Times New Roman"/>
          <w:sz w:val="24"/>
          <w:szCs w:val="24"/>
        </w:rPr>
        <w:t xml:space="preserve"> dan pengeluaran pemerintah secara bersamaan terhadap PDRB dan Uji t antara </w:t>
      </w:r>
      <w:r w:rsidR="00FD5B88">
        <w:rPr>
          <w:rFonts w:ascii="Times New Roman" w:hAnsi="Times New Roman" w:cs="Times New Roman"/>
          <w:sz w:val="24"/>
          <w:szCs w:val="24"/>
        </w:rPr>
        <w:t xml:space="preserve">Penanaman Modal Asing (PMA), </w:t>
      </w:r>
      <w:r w:rsidR="00B90AD7">
        <w:rPr>
          <w:rFonts w:ascii="Times New Roman" w:hAnsi="Times New Roman" w:cs="Times New Roman"/>
          <w:sz w:val="24"/>
          <w:szCs w:val="24"/>
        </w:rPr>
        <w:t>Penanaman Modal Dalam Negeri (PMDN)</w:t>
      </w:r>
      <w:r w:rsidR="00FD5B88">
        <w:rPr>
          <w:rFonts w:ascii="Times New Roman" w:hAnsi="Times New Roman" w:cs="Times New Roman"/>
          <w:sz w:val="24"/>
          <w:szCs w:val="24"/>
        </w:rPr>
        <w:t>,</w:t>
      </w:r>
      <w:r w:rsidR="00B90AD7">
        <w:rPr>
          <w:rFonts w:ascii="Times New Roman" w:hAnsi="Times New Roman" w:cs="Times New Roman"/>
          <w:sz w:val="24"/>
          <w:szCs w:val="24"/>
        </w:rPr>
        <w:t xml:space="preserve"> dan pengeluaran pemerintah secara parsial (terpisah) terhadap PDRB di Kabupaten Bone. </w:t>
      </w:r>
      <w:r>
        <w:rPr>
          <w:rFonts w:ascii="Times New Roman" w:hAnsi="Times New Roman" w:cs="Times New Roman"/>
          <w:sz w:val="24"/>
          <w:szCs w:val="24"/>
        </w:rPr>
        <w:t xml:space="preserve">Hasilnya dapat dilihat sebagaimana yang terangkum pada tabel </w:t>
      </w:r>
      <w:r w:rsidR="006723E5">
        <w:rPr>
          <w:rFonts w:ascii="Times New Roman" w:hAnsi="Times New Roman" w:cs="Times New Roman"/>
          <w:sz w:val="24"/>
          <w:szCs w:val="24"/>
        </w:rPr>
        <w:t>4.1</w:t>
      </w:r>
      <w:r w:rsidR="0069370D">
        <w:rPr>
          <w:rFonts w:ascii="Times New Roman" w:hAnsi="Times New Roman" w:cs="Times New Roman"/>
          <w:sz w:val="24"/>
          <w:szCs w:val="24"/>
        </w:rPr>
        <w:t>7</w:t>
      </w:r>
      <w:r w:rsidR="006723E5">
        <w:rPr>
          <w:rFonts w:ascii="Times New Roman" w:hAnsi="Times New Roman" w:cs="Times New Roman"/>
          <w:sz w:val="24"/>
          <w:szCs w:val="24"/>
        </w:rPr>
        <w:t xml:space="preserve"> </w:t>
      </w:r>
      <w:r w:rsidR="00B35F23">
        <w:rPr>
          <w:rFonts w:ascii="Times New Roman" w:hAnsi="Times New Roman" w:cs="Times New Roman"/>
          <w:sz w:val="24"/>
          <w:szCs w:val="24"/>
        </w:rPr>
        <w:t>berikut ini</w:t>
      </w:r>
    </w:p>
    <w:p w:rsidR="00D76497" w:rsidRDefault="00D76497" w:rsidP="00B35F23">
      <w:pPr>
        <w:pStyle w:val="ListParagraph"/>
        <w:spacing w:after="0" w:line="240" w:lineRule="auto"/>
        <w:ind w:left="0" w:firstLine="567"/>
        <w:rPr>
          <w:rFonts w:ascii="Times New Roman" w:hAnsi="Times New Roman" w:cs="Times New Roman"/>
          <w:sz w:val="24"/>
          <w:szCs w:val="24"/>
        </w:rPr>
      </w:pPr>
    </w:p>
    <w:p w:rsidR="007116FF" w:rsidRPr="00C92D9A" w:rsidRDefault="007116FF" w:rsidP="007116FF">
      <w:pPr>
        <w:pStyle w:val="ListParagraph"/>
        <w:spacing w:line="240" w:lineRule="auto"/>
        <w:ind w:left="1985" w:hanging="1418"/>
        <w:rPr>
          <w:rFonts w:ascii="Times New Roman" w:hAnsi="Times New Roman" w:cs="Times New Roman"/>
          <w:sz w:val="24"/>
          <w:szCs w:val="24"/>
        </w:rPr>
      </w:pPr>
      <w:r w:rsidRPr="00C92D9A">
        <w:rPr>
          <w:rFonts w:ascii="Times New Roman" w:hAnsi="Times New Roman" w:cs="Times New Roman"/>
          <w:sz w:val="24"/>
          <w:szCs w:val="24"/>
        </w:rPr>
        <w:t xml:space="preserve">Tabel 4. </w:t>
      </w:r>
      <w:r w:rsidR="006723E5">
        <w:rPr>
          <w:rFonts w:ascii="Times New Roman" w:hAnsi="Times New Roman" w:cs="Times New Roman"/>
          <w:sz w:val="24"/>
          <w:szCs w:val="24"/>
        </w:rPr>
        <w:t>1</w:t>
      </w:r>
      <w:r w:rsidR="0069370D">
        <w:rPr>
          <w:rFonts w:ascii="Times New Roman" w:hAnsi="Times New Roman" w:cs="Times New Roman"/>
          <w:sz w:val="24"/>
          <w:szCs w:val="24"/>
        </w:rPr>
        <w:t>7</w:t>
      </w:r>
      <w:r w:rsidR="00B35F23">
        <w:rPr>
          <w:rFonts w:ascii="Times New Roman" w:hAnsi="Times New Roman" w:cs="Times New Roman"/>
          <w:sz w:val="24"/>
          <w:szCs w:val="24"/>
        </w:rPr>
        <w:t xml:space="preserve">   </w:t>
      </w:r>
      <w:r w:rsidRPr="00C92D9A">
        <w:rPr>
          <w:rFonts w:ascii="Times New Roman" w:hAnsi="Times New Roman" w:cs="Times New Roman"/>
          <w:sz w:val="24"/>
          <w:szCs w:val="24"/>
        </w:rPr>
        <w:t xml:space="preserve"> </w:t>
      </w:r>
      <w:r w:rsidR="00FD5B88">
        <w:rPr>
          <w:rFonts w:ascii="Times New Roman" w:hAnsi="Times New Roman" w:cs="Times New Roman"/>
          <w:sz w:val="24"/>
          <w:szCs w:val="24"/>
        </w:rPr>
        <w:t xml:space="preserve"> </w:t>
      </w:r>
      <w:r w:rsidRPr="00C92D9A">
        <w:rPr>
          <w:rFonts w:ascii="Times New Roman" w:hAnsi="Times New Roman" w:cs="Times New Roman"/>
          <w:sz w:val="24"/>
          <w:szCs w:val="24"/>
        </w:rPr>
        <w:t xml:space="preserve">Hasil Analisis Regresi Linear Berganda </w:t>
      </w:r>
      <w:r w:rsidR="00C92D9A">
        <w:rPr>
          <w:rFonts w:ascii="Times New Roman" w:hAnsi="Times New Roman" w:cs="Times New Roman"/>
          <w:sz w:val="24"/>
          <w:szCs w:val="24"/>
        </w:rPr>
        <w:t>Penanaman Modal Asing (PMA)</w:t>
      </w:r>
      <w:r w:rsidR="00A73729">
        <w:rPr>
          <w:rFonts w:ascii="Times New Roman" w:hAnsi="Times New Roman" w:cs="Times New Roman"/>
          <w:sz w:val="24"/>
          <w:szCs w:val="24"/>
        </w:rPr>
        <w:t>,</w:t>
      </w:r>
      <w:r w:rsidR="00C92D9A">
        <w:rPr>
          <w:rFonts w:ascii="Times New Roman" w:hAnsi="Times New Roman" w:cs="Times New Roman"/>
          <w:sz w:val="24"/>
          <w:szCs w:val="24"/>
        </w:rPr>
        <w:t xml:space="preserve"> Penanaman Modal Dalam Negeri (PMDN)</w:t>
      </w:r>
      <w:r w:rsidR="00A73729">
        <w:rPr>
          <w:rFonts w:ascii="Times New Roman" w:hAnsi="Times New Roman" w:cs="Times New Roman"/>
          <w:sz w:val="24"/>
          <w:szCs w:val="24"/>
        </w:rPr>
        <w:t>,</w:t>
      </w:r>
      <w:r w:rsidR="00C92D9A">
        <w:rPr>
          <w:rFonts w:ascii="Times New Roman" w:hAnsi="Times New Roman" w:cs="Times New Roman"/>
          <w:sz w:val="24"/>
          <w:szCs w:val="24"/>
        </w:rPr>
        <w:t xml:space="preserve"> dan</w:t>
      </w:r>
      <w:r w:rsidRPr="00C92D9A">
        <w:rPr>
          <w:rFonts w:ascii="Times New Roman" w:hAnsi="Times New Roman" w:cs="Times New Roman"/>
          <w:sz w:val="24"/>
          <w:szCs w:val="24"/>
        </w:rPr>
        <w:t xml:space="preserve"> Pengeluaran Pemerintah</w:t>
      </w:r>
      <w:r w:rsidR="00C92D9A">
        <w:rPr>
          <w:rFonts w:ascii="Times New Roman" w:hAnsi="Times New Roman" w:cs="Times New Roman"/>
          <w:sz w:val="24"/>
          <w:szCs w:val="24"/>
        </w:rPr>
        <w:t xml:space="preserve"> daerah</w:t>
      </w:r>
      <w:r w:rsidRPr="00C92D9A">
        <w:rPr>
          <w:rFonts w:ascii="Times New Roman" w:hAnsi="Times New Roman" w:cs="Times New Roman"/>
          <w:sz w:val="24"/>
          <w:szCs w:val="24"/>
        </w:rPr>
        <w:t xml:space="preserve"> terhadap </w:t>
      </w:r>
      <w:r w:rsidR="00C92D9A">
        <w:rPr>
          <w:rFonts w:ascii="Times New Roman" w:hAnsi="Times New Roman" w:cs="Times New Roman"/>
          <w:sz w:val="24"/>
          <w:szCs w:val="24"/>
        </w:rPr>
        <w:t>PDRB</w:t>
      </w:r>
      <w:r w:rsidRPr="00C92D9A">
        <w:rPr>
          <w:rFonts w:ascii="Times New Roman" w:hAnsi="Times New Roman" w:cs="Times New Roman"/>
          <w:sz w:val="24"/>
          <w:szCs w:val="24"/>
        </w:rPr>
        <w:t xml:space="preserve"> di </w:t>
      </w:r>
      <w:r w:rsidR="00C92D9A">
        <w:rPr>
          <w:rFonts w:ascii="Times New Roman" w:hAnsi="Times New Roman" w:cs="Times New Roman"/>
          <w:sz w:val="24"/>
          <w:szCs w:val="24"/>
        </w:rPr>
        <w:t>Kabupaten Bone</w:t>
      </w:r>
    </w:p>
    <w:p w:rsidR="007116FF" w:rsidRPr="00C92D9A" w:rsidRDefault="007116FF" w:rsidP="007116FF">
      <w:pPr>
        <w:pStyle w:val="ListParagraph"/>
        <w:spacing w:line="240" w:lineRule="auto"/>
        <w:ind w:left="1985" w:hanging="1418"/>
        <w:rPr>
          <w:rFonts w:ascii="Times New Roman" w:hAnsi="Times New Roman" w:cs="Times New Roman"/>
          <w:sz w:val="24"/>
          <w:szCs w:val="24"/>
        </w:rPr>
      </w:pPr>
    </w:p>
    <w:tbl>
      <w:tblPr>
        <w:tblStyle w:val="TableGrid"/>
        <w:tblW w:w="8221" w:type="dxa"/>
        <w:tblInd w:w="108"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ayout w:type="fixed"/>
        <w:tblLook w:val="04A0"/>
      </w:tblPr>
      <w:tblGrid>
        <w:gridCol w:w="3686"/>
        <w:gridCol w:w="993"/>
        <w:gridCol w:w="992"/>
        <w:gridCol w:w="850"/>
        <w:gridCol w:w="1700"/>
      </w:tblGrid>
      <w:tr w:rsidR="007116FF" w:rsidTr="00DC7491">
        <w:tc>
          <w:tcPr>
            <w:tcW w:w="3686" w:type="dxa"/>
          </w:tcPr>
          <w:p w:rsidR="007116FF" w:rsidRPr="00C92D9A" w:rsidRDefault="007116FF" w:rsidP="0014766C">
            <w:pPr>
              <w:pStyle w:val="ListParagraph"/>
              <w:tabs>
                <w:tab w:val="left" w:pos="0"/>
              </w:tabs>
              <w:spacing w:line="276" w:lineRule="auto"/>
              <w:ind w:left="0"/>
              <w:jc w:val="center"/>
              <w:rPr>
                <w:rFonts w:ascii="Times New Roman" w:hAnsi="Times New Roman" w:cs="Times New Roman"/>
                <w:sz w:val="24"/>
                <w:szCs w:val="24"/>
              </w:rPr>
            </w:pPr>
            <w:r w:rsidRPr="00C92D9A">
              <w:rPr>
                <w:rFonts w:ascii="Times New Roman" w:hAnsi="Times New Roman" w:cs="Times New Roman"/>
                <w:sz w:val="24"/>
                <w:szCs w:val="24"/>
              </w:rPr>
              <w:t xml:space="preserve">Variabel </w:t>
            </w:r>
          </w:p>
        </w:tc>
        <w:tc>
          <w:tcPr>
            <w:tcW w:w="993" w:type="dxa"/>
          </w:tcPr>
          <w:p w:rsidR="007116FF" w:rsidRPr="00C92D9A" w:rsidRDefault="007116FF" w:rsidP="007116FF">
            <w:pPr>
              <w:pStyle w:val="ListParagraph"/>
              <w:tabs>
                <w:tab w:val="left" w:pos="0"/>
              </w:tabs>
              <w:spacing w:line="276" w:lineRule="auto"/>
              <w:ind w:left="0" w:firstLine="0"/>
              <w:jc w:val="center"/>
              <w:rPr>
                <w:rFonts w:ascii="Times New Roman" w:hAnsi="Times New Roman" w:cs="Times New Roman"/>
                <w:sz w:val="24"/>
                <w:szCs w:val="24"/>
              </w:rPr>
            </w:pPr>
            <w:r w:rsidRPr="00C92D9A">
              <w:rPr>
                <w:rFonts w:ascii="Times New Roman" w:hAnsi="Times New Roman" w:cs="Times New Roman"/>
                <w:sz w:val="24"/>
                <w:szCs w:val="24"/>
              </w:rPr>
              <w:t>Tanda harapan</w:t>
            </w:r>
          </w:p>
        </w:tc>
        <w:tc>
          <w:tcPr>
            <w:tcW w:w="992" w:type="dxa"/>
          </w:tcPr>
          <w:p w:rsidR="007116FF" w:rsidRPr="00C92D9A" w:rsidRDefault="007116FF" w:rsidP="007116FF">
            <w:pPr>
              <w:pStyle w:val="ListParagraph"/>
              <w:tabs>
                <w:tab w:val="left" w:pos="0"/>
              </w:tabs>
              <w:spacing w:line="276" w:lineRule="auto"/>
              <w:ind w:left="0" w:hanging="43"/>
              <w:jc w:val="center"/>
              <w:rPr>
                <w:rFonts w:ascii="Times New Roman" w:hAnsi="Times New Roman" w:cs="Times New Roman"/>
                <w:sz w:val="24"/>
                <w:szCs w:val="24"/>
              </w:rPr>
            </w:pPr>
            <w:r w:rsidRPr="00C92D9A">
              <w:rPr>
                <w:rFonts w:ascii="Times New Roman" w:hAnsi="Times New Roman" w:cs="Times New Roman"/>
                <w:sz w:val="24"/>
                <w:szCs w:val="24"/>
              </w:rPr>
              <w:t>β</w:t>
            </w:r>
          </w:p>
        </w:tc>
        <w:tc>
          <w:tcPr>
            <w:tcW w:w="850" w:type="dxa"/>
          </w:tcPr>
          <w:p w:rsidR="007116FF" w:rsidRPr="00C92D9A" w:rsidRDefault="007116FF" w:rsidP="007116FF">
            <w:pPr>
              <w:pStyle w:val="ListParagraph"/>
              <w:tabs>
                <w:tab w:val="left" w:pos="0"/>
              </w:tabs>
              <w:spacing w:line="276" w:lineRule="auto"/>
              <w:ind w:left="0" w:firstLine="33"/>
              <w:jc w:val="center"/>
              <w:rPr>
                <w:rFonts w:ascii="Times New Roman" w:hAnsi="Times New Roman" w:cs="Times New Roman"/>
                <w:sz w:val="24"/>
                <w:szCs w:val="24"/>
              </w:rPr>
            </w:pPr>
            <w:r w:rsidRPr="00C92D9A">
              <w:rPr>
                <w:rFonts w:ascii="Times New Roman" w:hAnsi="Times New Roman" w:cs="Times New Roman"/>
                <w:sz w:val="24"/>
                <w:szCs w:val="24"/>
              </w:rPr>
              <w:t>t-hitung</w:t>
            </w:r>
          </w:p>
        </w:tc>
        <w:tc>
          <w:tcPr>
            <w:tcW w:w="1700" w:type="dxa"/>
          </w:tcPr>
          <w:p w:rsidR="007116FF" w:rsidRPr="00C92D9A" w:rsidRDefault="007116FF" w:rsidP="00C92D9A">
            <w:pPr>
              <w:pStyle w:val="ListParagraph"/>
              <w:spacing w:line="276" w:lineRule="auto"/>
              <w:ind w:left="0" w:firstLine="0"/>
              <w:jc w:val="center"/>
              <w:rPr>
                <w:rFonts w:ascii="Times New Roman" w:hAnsi="Times New Roman" w:cs="Times New Roman"/>
                <w:sz w:val="24"/>
                <w:szCs w:val="24"/>
              </w:rPr>
            </w:pPr>
            <w:r w:rsidRPr="00C92D9A">
              <w:rPr>
                <w:rFonts w:ascii="Times New Roman" w:hAnsi="Times New Roman" w:cs="Times New Roman"/>
                <w:sz w:val="24"/>
                <w:szCs w:val="24"/>
              </w:rPr>
              <w:t xml:space="preserve">Sig </w:t>
            </w:r>
          </w:p>
        </w:tc>
      </w:tr>
      <w:tr w:rsidR="007116FF" w:rsidRPr="00827FC1" w:rsidTr="00DC7491">
        <w:tc>
          <w:tcPr>
            <w:tcW w:w="3686" w:type="dxa"/>
            <w:tcBorders>
              <w:bottom w:val="single" w:sz="12" w:space="0" w:color="000000" w:themeColor="text1"/>
            </w:tcBorders>
          </w:tcPr>
          <w:p w:rsidR="00B35F23" w:rsidRPr="00DC7491" w:rsidRDefault="00C92D9A" w:rsidP="007116FF">
            <w:pPr>
              <w:pStyle w:val="ListParagraph"/>
              <w:spacing w:line="276" w:lineRule="auto"/>
              <w:ind w:left="34" w:firstLine="0"/>
              <w:rPr>
                <w:rFonts w:ascii="Times New Roman" w:hAnsi="Times New Roman" w:cs="Times New Roman"/>
              </w:rPr>
            </w:pPr>
            <w:r w:rsidRPr="00DC7491">
              <w:rPr>
                <w:rFonts w:ascii="Times New Roman" w:hAnsi="Times New Roman" w:cs="Times New Roman"/>
              </w:rPr>
              <w:t>Penanaman Modal Asing (PMA)</w:t>
            </w:r>
          </w:p>
          <w:p w:rsidR="00C92D9A" w:rsidRDefault="007116FF" w:rsidP="007116FF">
            <w:pPr>
              <w:pStyle w:val="ListParagraph"/>
              <w:spacing w:line="276" w:lineRule="auto"/>
              <w:ind w:left="34" w:firstLine="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p>
          <w:p w:rsidR="00B35F23" w:rsidRPr="00DC7491" w:rsidRDefault="00C92D9A" w:rsidP="007116FF">
            <w:pPr>
              <w:pStyle w:val="ListParagraph"/>
              <w:spacing w:line="276" w:lineRule="auto"/>
              <w:ind w:left="34" w:firstLine="0"/>
              <w:rPr>
                <w:rFonts w:ascii="Times New Roman" w:hAnsi="Times New Roman" w:cs="Times New Roman"/>
                <w:sz w:val="20"/>
                <w:szCs w:val="20"/>
              </w:rPr>
            </w:pPr>
            <w:r w:rsidRPr="00DC7491">
              <w:rPr>
                <w:rFonts w:ascii="Times New Roman" w:hAnsi="Times New Roman" w:cs="Times New Roman"/>
                <w:sz w:val="20"/>
                <w:szCs w:val="20"/>
              </w:rPr>
              <w:t>Penanaman Modal Dalam Negeri (PMDN)</w:t>
            </w:r>
          </w:p>
          <w:p w:rsidR="00B35F23" w:rsidRDefault="007116FF" w:rsidP="00B35F23">
            <w:pPr>
              <w:ind w:left="0" w:firstLine="0"/>
              <w:rPr>
                <w:rFonts w:ascii="Times New Roman" w:hAnsi="Times New Roman" w:cs="Times New Roman"/>
                <w:sz w:val="24"/>
                <w:szCs w:val="24"/>
              </w:rPr>
            </w:pPr>
            <w:r w:rsidRPr="00B35F23">
              <w:rPr>
                <w:rFonts w:ascii="Times New Roman" w:hAnsi="Times New Roman" w:cs="Times New Roman"/>
                <w:sz w:val="24"/>
                <w:szCs w:val="24"/>
              </w:rPr>
              <w:t>(X</w:t>
            </w:r>
            <w:r w:rsidRPr="00B35F23">
              <w:rPr>
                <w:rFonts w:ascii="Times New Roman" w:hAnsi="Times New Roman" w:cs="Times New Roman"/>
                <w:sz w:val="24"/>
                <w:szCs w:val="24"/>
                <w:vertAlign w:val="subscript"/>
              </w:rPr>
              <w:t>2</w:t>
            </w:r>
            <w:r w:rsidRPr="00B35F23">
              <w:rPr>
                <w:rFonts w:ascii="Times New Roman" w:hAnsi="Times New Roman" w:cs="Times New Roman"/>
                <w:sz w:val="24"/>
                <w:szCs w:val="24"/>
              </w:rPr>
              <w:t xml:space="preserve">) </w:t>
            </w:r>
          </w:p>
          <w:p w:rsidR="00B35F23" w:rsidRDefault="00C92D9A" w:rsidP="00B35F23">
            <w:pPr>
              <w:ind w:left="0" w:firstLine="0"/>
              <w:rPr>
                <w:rFonts w:ascii="Times New Roman" w:hAnsi="Times New Roman" w:cs="Times New Roman"/>
                <w:sz w:val="24"/>
                <w:szCs w:val="24"/>
              </w:rPr>
            </w:pPr>
            <w:r w:rsidRPr="00B35F23">
              <w:rPr>
                <w:rFonts w:ascii="Times New Roman" w:hAnsi="Times New Roman" w:cs="Times New Roman"/>
                <w:sz w:val="24"/>
                <w:szCs w:val="24"/>
              </w:rPr>
              <w:t xml:space="preserve">Pengeluaran Pemerintah </w:t>
            </w:r>
          </w:p>
          <w:p w:rsidR="007116FF" w:rsidRPr="00B35F23" w:rsidRDefault="007116FF" w:rsidP="00B35F23">
            <w:pPr>
              <w:ind w:left="0" w:firstLine="0"/>
              <w:rPr>
                <w:rFonts w:ascii="Times New Roman" w:hAnsi="Times New Roman" w:cs="Times New Roman"/>
                <w:sz w:val="24"/>
                <w:szCs w:val="24"/>
              </w:rPr>
            </w:pPr>
            <w:r w:rsidRPr="00B35F23">
              <w:rPr>
                <w:rFonts w:ascii="Times New Roman" w:hAnsi="Times New Roman" w:cs="Times New Roman"/>
                <w:sz w:val="24"/>
                <w:szCs w:val="24"/>
              </w:rPr>
              <w:t>(X</w:t>
            </w:r>
            <w:r w:rsidRPr="00B35F23">
              <w:rPr>
                <w:rFonts w:ascii="Times New Roman" w:hAnsi="Times New Roman" w:cs="Times New Roman"/>
                <w:sz w:val="24"/>
                <w:szCs w:val="24"/>
                <w:vertAlign w:val="subscript"/>
              </w:rPr>
              <w:t>3</w:t>
            </w:r>
            <w:r w:rsidRPr="00B35F23">
              <w:rPr>
                <w:rFonts w:ascii="Times New Roman" w:hAnsi="Times New Roman" w:cs="Times New Roman"/>
                <w:sz w:val="24"/>
                <w:szCs w:val="24"/>
              </w:rPr>
              <w:t>)</w:t>
            </w:r>
          </w:p>
        </w:tc>
        <w:tc>
          <w:tcPr>
            <w:tcW w:w="993" w:type="dxa"/>
            <w:tcBorders>
              <w:bottom w:val="single" w:sz="12" w:space="0" w:color="000000" w:themeColor="text1"/>
            </w:tcBorders>
          </w:tcPr>
          <w:p w:rsidR="007116FF" w:rsidRDefault="007116FF" w:rsidP="007116FF">
            <w:pPr>
              <w:pStyle w:val="ListParagraph"/>
              <w:tabs>
                <w:tab w:val="left" w:pos="0"/>
              </w:tabs>
              <w:spacing w:line="276" w:lineRule="auto"/>
              <w:ind w:left="0" w:firstLine="33"/>
              <w:jc w:val="center"/>
              <w:rPr>
                <w:rFonts w:ascii="Times New Roman" w:hAnsi="Times New Roman" w:cs="Times New Roman"/>
                <w:sz w:val="24"/>
                <w:szCs w:val="24"/>
              </w:rPr>
            </w:pPr>
            <w:r>
              <w:rPr>
                <w:rFonts w:ascii="Times New Roman" w:hAnsi="Times New Roman" w:cs="Times New Roman"/>
                <w:sz w:val="24"/>
                <w:szCs w:val="24"/>
              </w:rPr>
              <w:t>+</w:t>
            </w:r>
          </w:p>
          <w:p w:rsidR="00DC7491" w:rsidRDefault="00DC7491" w:rsidP="007116FF">
            <w:pPr>
              <w:pStyle w:val="ListParagraph"/>
              <w:tabs>
                <w:tab w:val="left" w:pos="0"/>
              </w:tabs>
              <w:spacing w:line="276" w:lineRule="auto"/>
              <w:ind w:left="0" w:firstLine="33"/>
              <w:jc w:val="center"/>
              <w:rPr>
                <w:rFonts w:ascii="Times New Roman" w:hAnsi="Times New Roman" w:cs="Times New Roman"/>
                <w:sz w:val="24"/>
                <w:szCs w:val="24"/>
              </w:rPr>
            </w:pPr>
          </w:p>
          <w:p w:rsidR="007116FF" w:rsidRDefault="004958D1" w:rsidP="007116FF">
            <w:pPr>
              <w:pStyle w:val="ListParagraph"/>
              <w:tabs>
                <w:tab w:val="left" w:pos="0"/>
              </w:tabs>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p w:rsidR="00DC7491" w:rsidRDefault="00DC7491" w:rsidP="007116FF">
            <w:pPr>
              <w:pStyle w:val="ListParagraph"/>
              <w:tabs>
                <w:tab w:val="left" w:pos="0"/>
              </w:tabs>
              <w:spacing w:line="276" w:lineRule="auto"/>
              <w:ind w:left="0" w:firstLine="0"/>
              <w:jc w:val="center"/>
              <w:rPr>
                <w:rFonts w:ascii="Times New Roman" w:hAnsi="Times New Roman" w:cs="Times New Roman"/>
                <w:sz w:val="24"/>
                <w:szCs w:val="24"/>
              </w:rPr>
            </w:pPr>
          </w:p>
          <w:p w:rsidR="007116FF" w:rsidRPr="00827FC1" w:rsidRDefault="007116FF" w:rsidP="007116FF">
            <w:pPr>
              <w:pStyle w:val="ListParagraph"/>
              <w:tabs>
                <w:tab w:val="left" w:pos="0"/>
              </w:tabs>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bottom w:val="single" w:sz="12" w:space="0" w:color="000000" w:themeColor="text1"/>
            </w:tcBorders>
          </w:tcPr>
          <w:p w:rsidR="007116FF" w:rsidRDefault="006818AB" w:rsidP="007116FF">
            <w:pPr>
              <w:pStyle w:val="ListParagraph"/>
              <w:spacing w:line="276" w:lineRule="auto"/>
              <w:ind w:left="0" w:hanging="43"/>
              <w:jc w:val="center"/>
              <w:rPr>
                <w:rFonts w:ascii="Times New Roman" w:hAnsi="Times New Roman" w:cs="Times New Roman"/>
                <w:sz w:val="24"/>
                <w:szCs w:val="24"/>
              </w:rPr>
            </w:pPr>
            <w:r>
              <w:rPr>
                <w:rFonts w:ascii="Times New Roman" w:hAnsi="Times New Roman" w:cs="Times New Roman"/>
                <w:sz w:val="24"/>
                <w:szCs w:val="24"/>
              </w:rPr>
              <w:t>238</w:t>
            </w:r>
            <w:r w:rsidR="00CB75C6">
              <w:rPr>
                <w:rFonts w:ascii="Times New Roman" w:hAnsi="Times New Roman" w:cs="Times New Roman"/>
                <w:sz w:val="24"/>
                <w:szCs w:val="24"/>
              </w:rPr>
              <w:t>,</w:t>
            </w:r>
            <w:r>
              <w:rPr>
                <w:rFonts w:ascii="Times New Roman" w:hAnsi="Times New Roman" w:cs="Times New Roman"/>
                <w:sz w:val="24"/>
                <w:szCs w:val="24"/>
              </w:rPr>
              <w:t>311</w:t>
            </w:r>
          </w:p>
          <w:p w:rsidR="00DC7491" w:rsidRDefault="00DC7491" w:rsidP="007116FF">
            <w:pPr>
              <w:pStyle w:val="ListParagraph"/>
              <w:spacing w:line="276" w:lineRule="auto"/>
              <w:ind w:left="0" w:hanging="43"/>
              <w:jc w:val="center"/>
              <w:rPr>
                <w:rFonts w:ascii="Times New Roman" w:hAnsi="Times New Roman" w:cs="Times New Roman"/>
                <w:sz w:val="24"/>
                <w:szCs w:val="24"/>
              </w:rPr>
            </w:pPr>
          </w:p>
          <w:p w:rsidR="007116FF" w:rsidRDefault="004958D1" w:rsidP="007116FF">
            <w:pPr>
              <w:pStyle w:val="ListParagraph"/>
              <w:spacing w:line="276" w:lineRule="auto"/>
              <w:ind w:left="0" w:hanging="43"/>
              <w:jc w:val="center"/>
              <w:rPr>
                <w:rFonts w:ascii="Times New Roman" w:hAnsi="Times New Roman" w:cs="Times New Roman"/>
                <w:sz w:val="24"/>
                <w:szCs w:val="24"/>
              </w:rPr>
            </w:pPr>
            <w:r>
              <w:rPr>
                <w:rFonts w:ascii="Times New Roman" w:hAnsi="Times New Roman" w:cs="Times New Roman"/>
                <w:sz w:val="24"/>
                <w:szCs w:val="24"/>
              </w:rPr>
              <w:t>-</w:t>
            </w:r>
            <w:r w:rsidR="006818AB">
              <w:rPr>
                <w:rFonts w:ascii="Times New Roman" w:hAnsi="Times New Roman" w:cs="Times New Roman"/>
                <w:sz w:val="24"/>
                <w:szCs w:val="24"/>
              </w:rPr>
              <w:t>56</w:t>
            </w:r>
            <w:r w:rsidR="00CB75C6">
              <w:rPr>
                <w:rFonts w:ascii="Times New Roman" w:hAnsi="Times New Roman" w:cs="Times New Roman"/>
                <w:sz w:val="24"/>
                <w:szCs w:val="24"/>
              </w:rPr>
              <w:t>,</w:t>
            </w:r>
            <w:r w:rsidR="006818AB">
              <w:rPr>
                <w:rFonts w:ascii="Times New Roman" w:hAnsi="Times New Roman" w:cs="Times New Roman"/>
                <w:sz w:val="24"/>
                <w:szCs w:val="24"/>
              </w:rPr>
              <w:t>577</w:t>
            </w:r>
          </w:p>
          <w:p w:rsidR="00DC7491" w:rsidRDefault="00DC7491" w:rsidP="007116FF">
            <w:pPr>
              <w:pStyle w:val="ListParagraph"/>
              <w:spacing w:line="276" w:lineRule="auto"/>
              <w:ind w:left="0" w:hanging="43"/>
              <w:jc w:val="center"/>
              <w:rPr>
                <w:rFonts w:ascii="Times New Roman" w:hAnsi="Times New Roman" w:cs="Times New Roman"/>
                <w:sz w:val="24"/>
                <w:szCs w:val="24"/>
              </w:rPr>
            </w:pPr>
          </w:p>
          <w:p w:rsidR="007116FF" w:rsidRPr="00827FC1" w:rsidRDefault="004958D1" w:rsidP="00CB75C6">
            <w:pPr>
              <w:pStyle w:val="ListParagraph"/>
              <w:spacing w:line="276" w:lineRule="auto"/>
              <w:ind w:left="0" w:hanging="43"/>
              <w:jc w:val="center"/>
              <w:rPr>
                <w:rFonts w:ascii="Times New Roman" w:hAnsi="Times New Roman" w:cs="Times New Roman"/>
                <w:sz w:val="24"/>
                <w:szCs w:val="24"/>
              </w:rPr>
            </w:pPr>
            <w:r>
              <w:rPr>
                <w:rFonts w:ascii="Times New Roman" w:hAnsi="Times New Roman" w:cs="Times New Roman"/>
                <w:sz w:val="24"/>
                <w:szCs w:val="24"/>
              </w:rPr>
              <w:t>3</w:t>
            </w:r>
            <w:r w:rsidR="00CB75C6">
              <w:rPr>
                <w:rFonts w:ascii="Times New Roman" w:hAnsi="Times New Roman" w:cs="Times New Roman"/>
                <w:sz w:val="24"/>
                <w:szCs w:val="24"/>
              </w:rPr>
              <w:t>,</w:t>
            </w:r>
            <w:r>
              <w:rPr>
                <w:rFonts w:ascii="Times New Roman" w:hAnsi="Times New Roman" w:cs="Times New Roman"/>
                <w:sz w:val="24"/>
                <w:szCs w:val="24"/>
              </w:rPr>
              <w:t>51</w:t>
            </w:r>
            <w:r w:rsidR="006818AB">
              <w:rPr>
                <w:rFonts w:ascii="Times New Roman" w:hAnsi="Times New Roman" w:cs="Times New Roman"/>
                <w:sz w:val="24"/>
                <w:szCs w:val="24"/>
              </w:rPr>
              <w:t>7</w:t>
            </w:r>
          </w:p>
        </w:tc>
        <w:tc>
          <w:tcPr>
            <w:tcW w:w="850" w:type="dxa"/>
            <w:tcBorders>
              <w:bottom w:val="single" w:sz="12" w:space="0" w:color="000000" w:themeColor="text1"/>
            </w:tcBorders>
          </w:tcPr>
          <w:p w:rsidR="007116FF" w:rsidRDefault="006818AB" w:rsidP="007116FF">
            <w:pPr>
              <w:pStyle w:val="ListParagraph"/>
              <w:tabs>
                <w:tab w:val="left" w:pos="0"/>
              </w:tabs>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r w:rsidR="00CB75C6">
              <w:rPr>
                <w:rFonts w:ascii="Times New Roman" w:hAnsi="Times New Roman" w:cs="Times New Roman"/>
                <w:sz w:val="24"/>
                <w:szCs w:val="24"/>
              </w:rPr>
              <w:t>,</w:t>
            </w:r>
            <w:r>
              <w:rPr>
                <w:rFonts w:ascii="Times New Roman" w:hAnsi="Times New Roman" w:cs="Times New Roman"/>
                <w:sz w:val="24"/>
                <w:szCs w:val="24"/>
              </w:rPr>
              <w:t>959</w:t>
            </w:r>
          </w:p>
          <w:p w:rsidR="00DC7491" w:rsidRDefault="00DC7491" w:rsidP="007116FF">
            <w:pPr>
              <w:pStyle w:val="ListParagraph"/>
              <w:tabs>
                <w:tab w:val="left" w:pos="0"/>
              </w:tabs>
              <w:spacing w:line="276" w:lineRule="auto"/>
              <w:ind w:left="0" w:firstLine="0"/>
              <w:jc w:val="center"/>
              <w:rPr>
                <w:rFonts w:ascii="Times New Roman" w:hAnsi="Times New Roman" w:cs="Times New Roman"/>
                <w:sz w:val="24"/>
                <w:szCs w:val="24"/>
              </w:rPr>
            </w:pPr>
          </w:p>
          <w:p w:rsidR="007116FF" w:rsidRDefault="004958D1" w:rsidP="007116FF">
            <w:pPr>
              <w:pStyle w:val="ListParagraph"/>
              <w:tabs>
                <w:tab w:val="left" w:pos="0"/>
              </w:tabs>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00CB75C6">
              <w:rPr>
                <w:rFonts w:ascii="Times New Roman" w:hAnsi="Times New Roman" w:cs="Times New Roman"/>
                <w:sz w:val="24"/>
                <w:szCs w:val="24"/>
              </w:rPr>
              <w:t>,</w:t>
            </w:r>
            <w:r w:rsidR="006818AB">
              <w:rPr>
                <w:rFonts w:ascii="Times New Roman" w:hAnsi="Times New Roman" w:cs="Times New Roman"/>
                <w:sz w:val="24"/>
                <w:szCs w:val="24"/>
              </w:rPr>
              <w:t>755</w:t>
            </w:r>
          </w:p>
          <w:p w:rsidR="00DC7491" w:rsidRDefault="00DC7491" w:rsidP="007116FF">
            <w:pPr>
              <w:pStyle w:val="ListParagraph"/>
              <w:tabs>
                <w:tab w:val="left" w:pos="0"/>
              </w:tabs>
              <w:spacing w:line="276" w:lineRule="auto"/>
              <w:ind w:left="0" w:firstLine="0"/>
              <w:jc w:val="center"/>
              <w:rPr>
                <w:rFonts w:ascii="Times New Roman" w:hAnsi="Times New Roman" w:cs="Times New Roman"/>
                <w:sz w:val="24"/>
                <w:szCs w:val="24"/>
              </w:rPr>
            </w:pPr>
          </w:p>
          <w:p w:rsidR="007116FF" w:rsidRPr="00827FC1" w:rsidRDefault="006818AB" w:rsidP="00CB75C6">
            <w:pPr>
              <w:pStyle w:val="ListParagraph"/>
              <w:tabs>
                <w:tab w:val="left" w:pos="0"/>
              </w:tabs>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r w:rsidR="00CB75C6">
              <w:rPr>
                <w:rFonts w:ascii="Times New Roman" w:hAnsi="Times New Roman" w:cs="Times New Roman"/>
                <w:sz w:val="24"/>
                <w:szCs w:val="24"/>
              </w:rPr>
              <w:t>,</w:t>
            </w:r>
            <w:r>
              <w:rPr>
                <w:rFonts w:ascii="Times New Roman" w:hAnsi="Times New Roman" w:cs="Times New Roman"/>
                <w:sz w:val="24"/>
                <w:szCs w:val="24"/>
              </w:rPr>
              <w:t>785</w:t>
            </w:r>
          </w:p>
        </w:tc>
        <w:tc>
          <w:tcPr>
            <w:tcW w:w="1700" w:type="dxa"/>
            <w:tcBorders>
              <w:bottom w:val="single" w:sz="12" w:space="0" w:color="000000" w:themeColor="text1"/>
            </w:tcBorders>
          </w:tcPr>
          <w:p w:rsidR="007116FF" w:rsidRDefault="006818AB" w:rsidP="00C92D9A">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00CB75C6">
              <w:rPr>
                <w:rFonts w:ascii="Times New Roman" w:hAnsi="Times New Roman" w:cs="Times New Roman"/>
                <w:sz w:val="24"/>
                <w:szCs w:val="24"/>
              </w:rPr>
              <w:t>,</w:t>
            </w:r>
            <w:r>
              <w:rPr>
                <w:rFonts w:ascii="Times New Roman" w:hAnsi="Times New Roman" w:cs="Times New Roman"/>
                <w:sz w:val="24"/>
                <w:szCs w:val="24"/>
              </w:rPr>
              <w:t>0</w:t>
            </w:r>
            <w:r w:rsidR="00DC7491">
              <w:rPr>
                <w:rFonts w:ascii="Times New Roman" w:hAnsi="Times New Roman" w:cs="Times New Roman"/>
                <w:sz w:val="24"/>
                <w:szCs w:val="24"/>
              </w:rPr>
              <w:t>3</w:t>
            </w:r>
            <w:r>
              <w:rPr>
                <w:rFonts w:ascii="Times New Roman" w:hAnsi="Times New Roman" w:cs="Times New Roman"/>
                <w:sz w:val="24"/>
                <w:szCs w:val="24"/>
              </w:rPr>
              <w:t>1</w:t>
            </w:r>
          </w:p>
          <w:p w:rsidR="00DC7491" w:rsidRDefault="00DC7491" w:rsidP="00C92D9A">
            <w:pPr>
              <w:pStyle w:val="ListParagraph"/>
              <w:spacing w:line="276" w:lineRule="auto"/>
              <w:ind w:left="0" w:firstLine="0"/>
              <w:jc w:val="center"/>
              <w:rPr>
                <w:rFonts w:ascii="Times New Roman" w:hAnsi="Times New Roman" w:cs="Times New Roman"/>
                <w:sz w:val="24"/>
                <w:szCs w:val="24"/>
              </w:rPr>
            </w:pPr>
          </w:p>
          <w:p w:rsidR="007116FF" w:rsidRDefault="007116FF" w:rsidP="00C92D9A">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00CB75C6">
              <w:rPr>
                <w:rFonts w:ascii="Times New Roman" w:hAnsi="Times New Roman" w:cs="Times New Roman"/>
                <w:sz w:val="24"/>
                <w:szCs w:val="24"/>
              </w:rPr>
              <w:t>,</w:t>
            </w:r>
            <w:r w:rsidR="006818AB">
              <w:rPr>
                <w:rFonts w:ascii="Times New Roman" w:hAnsi="Times New Roman" w:cs="Times New Roman"/>
                <w:sz w:val="24"/>
                <w:szCs w:val="24"/>
              </w:rPr>
              <w:t>475</w:t>
            </w:r>
          </w:p>
          <w:p w:rsidR="00DC7491" w:rsidRDefault="00DC7491" w:rsidP="00C92D9A">
            <w:pPr>
              <w:pStyle w:val="ListParagraph"/>
              <w:spacing w:line="276" w:lineRule="auto"/>
              <w:ind w:left="0" w:firstLine="0"/>
              <w:jc w:val="center"/>
              <w:rPr>
                <w:rFonts w:ascii="Times New Roman" w:hAnsi="Times New Roman" w:cs="Times New Roman"/>
                <w:sz w:val="24"/>
                <w:szCs w:val="24"/>
              </w:rPr>
            </w:pPr>
          </w:p>
          <w:p w:rsidR="007116FF" w:rsidRPr="00827FC1" w:rsidRDefault="007116FF" w:rsidP="00CB75C6">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00CB75C6">
              <w:rPr>
                <w:rFonts w:ascii="Times New Roman" w:hAnsi="Times New Roman" w:cs="Times New Roman"/>
                <w:sz w:val="24"/>
                <w:szCs w:val="24"/>
              </w:rPr>
              <w:t>,</w:t>
            </w:r>
            <w:r w:rsidR="004958D1">
              <w:rPr>
                <w:rFonts w:ascii="Times New Roman" w:hAnsi="Times New Roman" w:cs="Times New Roman"/>
                <w:sz w:val="24"/>
                <w:szCs w:val="24"/>
              </w:rPr>
              <w:t>0</w:t>
            </w:r>
            <w:r w:rsidR="006818AB">
              <w:rPr>
                <w:rFonts w:ascii="Times New Roman" w:hAnsi="Times New Roman" w:cs="Times New Roman"/>
                <w:sz w:val="24"/>
                <w:szCs w:val="24"/>
              </w:rPr>
              <w:t>00</w:t>
            </w:r>
          </w:p>
        </w:tc>
      </w:tr>
      <w:tr w:rsidR="007116FF" w:rsidRPr="00827FC1" w:rsidTr="00DC7491">
        <w:tc>
          <w:tcPr>
            <w:tcW w:w="6521" w:type="dxa"/>
            <w:gridSpan w:val="4"/>
            <w:tcBorders>
              <w:bottom w:val="nil"/>
            </w:tcBorders>
          </w:tcPr>
          <w:p w:rsidR="007116FF" w:rsidRPr="00827FC1" w:rsidRDefault="007116FF" w:rsidP="007116FF">
            <w:pPr>
              <w:pStyle w:val="ListParagraph"/>
              <w:spacing w:line="276" w:lineRule="auto"/>
              <w:ind w:left="176" w:right="34" w:firstLine="0"/>
              <w:rPr>
                <w:rFonts w:ascii="Times New Roman" w:hAnsi="Times New Roman" w:cs="Times New Roman"/>
                <w:sz w:val="24"/>
                <w:szCs w:val="24"/>
              </w:rPr>
            </w:pPr>
            <w:r w:rsidRPr="00827FC1">
              <w:rPr>
                <w:rFonts w:ascii="Times New Roman" w:hAnsi="Times New Roman" w:cs="Times New Roman"/>
                <w:sz w:val="24"/>
                <w:szCs w:val="24"/>
              </w:rPr>
              <w:t xml:space="preserve">Intercept </w:t>
            </w:r>
            <w:r w:rsidRPr="00827FC1">
              <w:rPr>
                <w:rFonts w:ascii="Times New Roman" w:eastAsia="Times New Roman" w:hAnsi="Times New Roman" w:cs="Times New Roman"/>
                <w:sz w:val="24"/>
                <w:szCs w:val="24"/>
              </w:rPr>
              <w:t>(β</w:t>
            </w:r>
            <w:r w:rsidRPr="00827FC1">
              <w:rPr>
                <w:rFonts w:ascii="Times New Roman" w:eastAsia="Times New Roman" w:hAnsi="Times New Roman" w:cs="Times New Roman"/>
                <w:sz w:val="24"/>
                <w:szCs w:val="24"/>
                <w:vertAlign w:val="subscript"/>
              </w:rPr>
              <w:t>0</w:t>
            </w:r>
            <w:r w:rsidRPr="00827FC1">
              <w:rPr>
                <w:rFonts w:ascii="Times New Roman" w:eastAsia="Times New Roman" w:hAnsi="Times New Roman" w:cs="Times New Roman"/>
                <w:sz w:val="24"/>
                <w:szCs w:val="24"/>
              </w:rPr>
              <w:t>)</w:t>
            </w:r>
          </w:p>
        </w:tc>
        <w:tc>
          <w:tcPr>
            <w:tcW w:w="1700" w:type="dxa"/>
            <w:tcBorders>
              <w:bottom w:val="nil"/>
            </w:tcBorders>
          </w:tcPr>
          <w:p w:rsidR="007116FF" w:rsidRPr="00827FC1" w:rsidRDefault="004958D1" w:rsidP="00CB75C6">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r w:rsidR="00CB75C6">
              <w:rPr>
                <w:rFonts w:ascii="Times New Roman" w:hAnsi="Times New Roman" w:cs="Times New Roman"/>
                <w:sz w:val="24"/>
                <w:szCs w:val="24"/>
              </w:rPr>
              <w:t>031</w:t>
            </w:r>
            <w:r w:rsidR="00BF36C7">
              <w:rPr>
                <w:rFonts w:ascii="Times New Roman" w:hAnsi="Times New Roman" w:cs="Times New Roman"/>
                <w:sz w:val="24"/>
                <w:szCs w:val="24"/>
              </w:rPr>
              <w:t>.</w:t>
            </w:r>
            <w:r w:rsidR="00CB75C6">
              <w:rPr>
                <w:rFonts w:ascii="Times New Roman" w:hAnsi="Times New Roman" w:cs="Times New Roman"/>
                <w:sz w:val="24"/>
                <w:szCs w:val="24"/>
              </w:rPr>
              <w:t>188,503</w:t>
            </w:r>
          </w:p>
        </w:tc>
      </w:tr>
      <w:tr w:rsidR="007116FF" w:rsidRPr="00827FC1" w:rsidTr="00DC7491">
        <w:tc>
          <w:tcPr>
            <w:tcW w:w="6521" w:type="dxa"/>
            <w:gridSpan w:val="4"/>
            <w:tcBorders>
              <w:top w:val="nil"/>
              <w:bottom w:val="nil"/>
            </w:tcBorders>
          </w:tcPr>
          <w:p w:rsidR="007116FF" w:rsidRPr="00827FC1" w:rsidRDefault="007116FF" w:rsidP="007116FF">
            <w:pPr>
              <w:pStyle w:val="ListParagraph"/>
              <w:spacing w:line="276" w:lineRule="auto"/>
              <w:ind w:left="176" w:right="34" w:firstLine="0"/>
              <w:rPr>
                <w:rFonts w:ascii="Times New Roman" w:hAnsi="Times New Roman" w:cs="Times New Roman"/>
                <w:sz w:val="24"/>
                <w:szCs w:val="24"/>
              </w:rPr>
            </w:pPr>
            <w:r>
              <w:rPr>
                <w:rFonts w:ascii="Times New Roman" w:hAnsi="Times New Roman" w:cs="Times New Roman"/>
                <w:sz w:val="24"/>
                <w:szCs w:val="24"/>
              </w:rPr>
              <w:t>F hitung</w:t>
            </w:r>
          </w:p>
        </w:tc>
        <w:tc>
          <w:tcPr>
            <w:tcW w:w="1700" w:type="dxa"/>
            <w:tcBorders>
              <w:top w:val="nil"/>
              <w:bottom w:val="nil"/>
            </w:tcBorders>
          </w:tcPr>
          <w:p w:rsidR="007116FF" w:rsidRPr="00827FC1" w:rsidRDefault="00BF36C7" w:rsidP="00CB75C6">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r w:rsidR="00CB75C6">
              <w:rPr>
                <w:rFonts w:ascii="Times New Roman" w:hAnsi="Times New Roman" w:cs="Times New Roman"/>
                <w:sz w:val="24"/>
                <w:szCs w:val="24"/>
              </w:rPr>
              <w:t>,137</w:t>
            </w:r>
          </w:p>
        </w:tc>
      </w:tr>
      <w:tr w:rsidR="007116FF" w:rsidRPr="00827FC1" w:rsidTr="00DC7491">
        <w:tc>
          <w:tcPr>
            <w:tcW w:w="6521" w:type="dxa"/>
            <w:gridSpan w:val="4"/>
            <w:tcBorders>
              <w:top w:val="nil"/>
              <w:bottom w:val="nil"/>
            </w:tcBorders>
          </w:tcPr>
          <w:p w:rsidR="007116FF" w:rsidRPr="00827FC1" w:rsidRDefault="007116FF" w:rsidP="007116FF">
            <w:pPr>
              <w:pStyle w:val="ListParagraph"/>
              <w:spacing w:line="276" w:lineRule="auto"/>
              <w:ind w:left="176" w:right="34" w:firstLine="0"/>
              <w:rPr>
                <w:rFonts w:ascii="Times New Roman" w:hAnsi="Times New Roman" w:cs="Times New Roman"/>
                <w:sz w:val="24"/>
                <w:szCs w:val="24"/>
              </w:rPr>
            </w:pPr>
            <w:r>
              <w:rPr>
                <w:rFonts w:ascii="Times New Roman" w:hAnsi="Times New Roman" w:cs="Times New Roman"/>
                <w:sz w:val="24"/>
                <w:szCs w:val="24"/>
              </w:rPr>
              <w:t>Sig_F</w:t>
            </w:r>
          </w:p>
        </w:tc>
        <w:tc>
          <w:tcPr>
            <w:tcW w:w="1700" w:type="dxa"/>
            <w:tcBorders>
              <w:top w:val="nil"/>
              <w:bottom w:val="nil"/>
            </w:tcBorders>
          </w:tcPr>
          <w:p w:rsidR="007116FF" w:rsidRPr="00827FC1" w:rsidRDefault="00BF36C7" w:rsidP="00CB75C6">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00CB75C6">
              <w:rPr>
                <w:rFonts w:ascii="Times New Roman" w:hAnsi="Times New Roman" w:cs="Times New Roman"/>
                <w:sz w:val="24"/>
                <w:szCs w:val="24"/>
              </w:rPr>
              <w:t>,</w:t>
            </w:r>
            <w:r>
              <w:rPr>
                <w:rFonts w:ascii="Times New Roman" w:hAnsi="Times New Roman" w:cs="Times New Roman"/>
                <w:sz w:val="24"/>
                <w:szCs w:val="24"/>
              </w:rPr>
              <w:t>001</w:t>
            </w:r>
          </w:p>
        </w:tc>
      </w:tr>
      <w:tr w:rsidR="007116FF" w:rsidRPr="00827FC1" w:rsidTr="00DC7491">
        <w:tc>
          <w:tcPr>
            <w:tcW w:w="6521" w:type="dxa"/>
            <w:gridSpan w:val="4"/>
            <w:tcBorders>
              <w:top w:val="nil"/>
              <w:bottom w:val="nil"/>
            </w:tcBorders>
          </w:tcPr>
          <w:p w:rsidR="007116FF" w:rsidRPr="00827FC1" w:rsidRDefault="007116FF" w:rsidP="007116FF">
            <w:pPr>
              <w:pStyle w:val="ListParagraph"/>
              <w:spacing w:line="276" w:lineRule="auto"/>
              <w:ind w:left="176" w:right="34" w:firstLine="0"/>
              <w:rPr>
                <w:rFonts w:ascii="Times New Roman" w:hAnsi="Times New Roman" w:cs="Times New Roman"/>
                <w:sz w:val="24"/>
                <w:szCs w:val="24"/>
              </w:rPr>
            </w:pPr>
            <w:r>
              <w:rPr>
                <w:rFonts w:ascii="Times New Roman" w:hAnsi="Times New Roman" w:cs="Times New Roman"/>
                <w:sz w:val="24"/>
                <w:szCs w:val="24"/>
              </w:rPr>
              <w:t>F tabel</w:t>
            </w:r>
          </w:p>
        </w:tc>
        <w:tc>
          <w:tcPr>
            <w:tcW w:w="1700" w:type="dxa"/>
            <w:tcBorders>
              <w:top w:val="nil"/>
              <w:bottom w:val="nil"/>
            </w:tcBorders>
          </w:tcPr>
          <w:p w:rsidR="007116FF" w:rsidRDefault="006818AB" w:rsidP="00C92D9A">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4,35</w:t>
            </w:r>
          </w:p>
        </w:tc>
      </w:tr>
      <w:tr w:rsidR="007116FF" w:rsidRPr="00827FC1" w:rsidTr="00DC7491">
        <w:tc>
          <w:tcPr>
            <w:tcW w:w="6521" w:type="dxa"/>
            <w:gridSpan w:val="4"/>
            <w:tcBorders>
              <w:top w:val="nil"/>
              <w:bottom w:val="nil"/>
            </w:tcBorders>
          </w:tcPr>
          <w:p w:rsidR="007116FF" w:rsidRPr="00827FC1" w:rsidRDefault="007116FF" w:rsidP="007116FF">
            <w:pPr>
              <w:pStyle w:val="ListParagraph"/>
              <w:spacing w:line="276" w:lineRule="auto"/>
              <w:ind w:left="176" w:right="34" w:firstLine="0"/>
              <w:rPr>
                <w:rFonts w:ascii="Times New Roman" w:hAnsi="Times New Roman" w:cs="Times New Roman"/>
                <w:sz w:val="24"/>
                <w:szCs w:val="24"/>
              </w:rPr>
            </w:pPr>
            <w:r>
              <w:rPr>
                <w:rFonts w:ascii="Times New Roman" w:hAnsi="Times New Roman" w:cs="Times New Roman"/>
                <w:sz w:val="24"/>
                <w:szCs w:val="24"/>
              </w:rPr>
              <w:t xml:space="preserve">T tabel </w:t>
            </w:r>
          </w:p>
        </w:tc>
        <w:tc>
          <w:tcPr>
            <w:tcW w:w="1700" w:type="dxa"/>
            <w:tcBorders>
              <w:top w:val="nil"/>
              <w:bottom w:val="nil"/>
            </w:tcBorders>
          </w:tcPr>
          <w:p w:rsidR="007116FF" w:rsidRDefault="006818AB" w:rsidP="00C92D9A">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1,90</w:t>
            </w:r>
          </w:p>
        </w:tc>
      </w:tr>
      <w:tr w:rsidR="007116FF" w:rsidRPr="00827FC1" w:rsidTr="00DC7491">
        <w:tc>
          <w:tcPr>
            <w:tcW w:w="6521" w:type="dxa"/>
            <w:gridSpan w:val="4"/>
            <w:tcBorders>
              <w:top w:val="nil"/>
              <w:bottom w:val="nil"/>
            </w:tcBorders>
          </w:tcPr>
          <w:p w:rsidR="007116FF" w:rsidRPr="00827FC1" w:rsidRDefault="007116FF" w:rsidP="007116FF">
            <w:pPr>
              <w:pStyle w:val="ListParagraph"/>
              <w:spacing w:line="276" w:lineRule="auto"/>
              <w:ind w:left="176" w:right="34" w:firstLine="0"/>
              <w:rPr>
                <w:rFonts w:ascii="Times New Roman" w:hAnsi="Times New Roman" w:cs="Times New Roman"/>
                <w:sz w:val="24"/>
                <w:szCs w:val="24"/>
              </w:rPr>
            </w:pPr>
            <w:r>
              <w:rPr>
                <w:rFonts w:ascii="Times New Roman" w:hAnsi="Times New Roman" w:cs="Times New Roman"/>
                <w:sz w:val="24"/>
                <w:szCs w:val="24"/>
              </w:rPr>
              <w:t>Sampel (n)</w:t>
            </w:r>
          </w:p>
        </w:tc>
        <w:tc>
          <w:tcPr>
            <w:tcW w:w="1700" w:type="dxa"/>
            <w:tcBorders>
              <w:top w:val="nil"/>
              <w:bottom w:val="nil"/>
            </w:tcBorders>
          </w:tcPr>
          <w:p w:rsidR="007116FF" w:rsidRPr="00827FC1" w:rsidRDefault="007116FF" w:rsidP="00C92D9A">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r w:rsidR="0014766C">
              <w:rPr>
                <w:rFonts w:ascii="Times New Roman" w:hAnsi="Times New Roman" w:cs="Times New Roman"/>
                <w:sz w:val="24"/>
                <w:szCs w:val="24"/>
              </w:rPr>
              <w:t>1</w:t>
            </w:r>
          </w:p>
        </w:tc>
      </w:tr>
      <w:tr w:rsidR="007116FF" w:rsidRPr="00827FC1" w:rsidTr="00DC7491">
        <w:tc>
          <w:tcPr>
            <w:tcW w:w="6521" w:type="dxa"/>
            <w:gridSpan w:val="4"/>
            <w:tcBorders>
              <w:top w:val="nil"/>
            </w:tcBorders>
          </w:tcPr>
          <w:p w:rsidR="007116FF" w:rsidRPr="00827FC1" w:rsidRDefault="007116FF" w:rsidP="007116FF">
            <w:pPr>
              <w:pStyle w:val="ListParagraph"/>
              <w:spacing w:line="276" w:lineRule="auto"/>
              <w:ind w:left="176" w:right="34" w:firstLine="0"/>
              <w:rPr>
                <w:rFonts w:ascii="Times New Roman" w:hAnsi="Times New Roman" w:cs="Times New Roman"/>
                <w:sz w:val="24"/>
                <w:szCs w:val="24"/>
              </w:rPr>
            </w:pPr>
            <w:r>
              <w:rPr>
                <w:rFonts w:ascii="Times New Roman" w:hAnsi="Times New Roman" w:cs="Times New Roman"/>
                <w:sz w:val="24"/>
                <w:szCs w:val="24"/>
              </w:rPr>
              <w:t>Taraf signifikan (α)</w:t>
            </w:r>
          </w:p>
        </w:tc>
        <w:tc>
          <w:tcPr>
            <w:tcW w:w="1700" w:type="dxa"/>
            <w:tcBorders>
              <w:top w:val="nil"/>
            </w:tcBorders>
          </w:tcPr>
          <w:p w:rsidR="007116FF" w:rsidRPr="00827FC1" w:rsidRDefault="007116FF" w:rsidP="00CB75C6">
            <w:pPr>
              <w:pStyle w:val="ListParagraph"/>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00CB75C6">
              <w:rPr>
                <w:rFonts w:ascii="Times New Roman" w:hAnsi="Times New Roman" w:cs="Times New Roman"/>
                <w:sz w:val="24"/>
                <w:szCs w:val="24"/>
              </w:rPr>
              <w:t>,</w:t>
            </w:r>
            <w:r>
              <w:rPr>
                <w:rFonts w:ascii="Times New Roman" w:hAnsi="Times New Roman" w:cs="Times New Roman"/>
                <w:sz w:val="24"/>
                <w:szCs w:val="24"/>
              </w:rPr>
              <w:t>05</w:t>
            </w:r>
          </w:p>
        </w:tc>
      </w:tr>
    </w:tbl>
    <w:p w:rsidR="001764BE" w:rsidRDefault="001764BE" w:rsidP="001764BE">
      <w:pPr>
        <w:pStyle w:val="ListParagraph"/>
        <w:spacing w:line="240" w:lineRule="auto"/>
        <w:ind w:left="0" w:firstLine="0"/>
        <w:rPr>
          <w:rFonts w:ascii="Times New Roman" w:hAnsi="Times New Roman" w:cs="Times New Roman"/>
          <w:sz w:val="24"/>
          <w:szCs w:val="24"/>
        </w:rPr>
      </w:pPr>
    </w:p>
    <w:p w:rsidR="007116FF" w:rsidRDefault="007116FF" w:rsidP="001764BE">
      <w:pPr>
        <w:pStyle w:val="ListParagraph"/>
        <w:spacing w:line="480" w:lineRule="auto"/>
        <w:ind w:left="0" w:firstLine="0"/>
        <w:rPr>
          <w:rFonts w:ascii="Times New Roman" w:hAnsi="Times New Roman" w:cs="Times New Roman"/>
          <w:i/>
          <w:sz w:val="18"/>
          <w:szCs w:val="24"/>
        </w:rPr>
      </w:pPr>
      <w:r w:rsidRPr="00DC7491">
        <w:rPr>
          <w:rFonts w:ascii="Times New Roman" w:hAnsi="Times New Roman" w:cs="Times New Roman"/>
          <w:sz w:val="18"/>
          <w:szCs w:val="24"/>
        </w:rPr>
        <w:t>Sumber: Olah Data SPSS</w:t>
      </w:r>
      <w:r w:rsidR="00BF36C7" w:rsidRPr="00DC7491">
        <w:rPr>
          <w:rFonts w:ascii="Times New Roman" w:hAnsi="Times New Roman" w:cs="Times New Roman"/>
          <w:sz w:val="18"/>
          <w:szCs w:val="24"/>
        </w:rPr>
        <w:t xml:space="preserve"> </w:t>
      </w:r>
      <w:r w:rsidRPr="00DC7491">
        <w:rPr>
          <w:rFonts w:ascii="Times New Roman" w:hAnsi="Times New Roman" w:cs="Times New Roman"/>
          <w:sz w:val="18"/>
          <w:szCs w:val="24"/>
        </w:rPr>
        <w:t>17</w:t>
      </w:r>
      <w:r w:rsidR="00DE3006" w:rsidRPr="00DC7491">
        <w:rPr>
          <w:rFonts w:ascii="Times New Roman" w:hAnsi="Times New Roman" w:cs="Times New Roman"/>
          <w:sz w:val="18"/>
          <w:szCs w:val="24"/>
        </w:rPr>
        <w:t>.0</w:t>
      </w:r>
      <w:r w:rsidRPr="00DC7491">
        <w:rPr>
          <w:rFonts w:ascii="Times New Roman" w:hAnsi="Times New Roman" w:cs="Times New Roman"/>
          <w:sz w:val="18"/>
          <w:szCs w:val="24"/>
        </w:rPr>
        <w:t xml:space="preserve"> </w:t>
      </w:r>
      <w:r w:rsidRPr="00DC7491">
        <w:rPr>
          <w:rFonts w:ascii="Times New Roman" w:hAnsi="Times New Roman" w:cs="Times New Roman"/>
          <w:i/>
          <w:sz w:val="18"/>
          <w:szCs w:val="24"/>
        </w:rPr>
        <w:t>For Windows</w:t>
      </w:r>
    </w:p>
    <w:p w:rsidR="00DC7491" w:rsidRPr="00DC7491" w:rsidRDefault="00DC7491" w:rsidP="00DC7491">
      <w:pPr>
        <w:pStyle w:val="ListParagraph"/>
        <w:spacing w:line="240" w:lineRule="auto"/>
        <w:ind w:left="0" w:firstLine="0"/>
        <w:rPr>
          <w:rFonts w:ascii="Times New Roman" w:hAnsi="Times New Roman" w:cs="Times New Roman"/>
          <w:sz w:val="18"/>
          <w:szCs w:val="24"/>
        </w:rPr>
      </w:pPr>
    </w:p>
    <w:p w:rsidR="00935924" w:rsidRDefault="00FE320C" w:rsidP="0093592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Hasil olah data analisis regresi linear berganda untuk mengetahui pengaruh Penanaman Modal Asing (PMA)</w:t>
      </w:r>
      <w:r w:rsidR="00CB75C6">
        <w:rPr>
          <w:rFonts w:ascii="Times New Roman" w:hAnsi="Times New Roman" w:cs="Times New Roman"/>
          <w:sz w:val="24"/>
          <w:szCs w:val="24"/>
        </w:rPr>
        <w:t>,</w:t>
      </w:r>
      <w:r>
        <w:rPr>
          <w:rFonts w:ascii="Times New Roman" w:hAnsi="Times New Roman" w:cs="Times New Roman"/>
          <w:sz w:val="24"/>
          <w:szCs w:val="24"/>
        </w:rPr>
        <w:t xml:space="preserve"> Penanaman Modal Dalam Negeri (PMDN)</w:t>
      </w:r>
      <w:r w:rsidR="00A73729">
        <w:rPr>
          <w:rFonts w:ascii="Times New Roman" w:hAnsi="Times New Roman" w:cs="Times New Roman"/>
          <w:sz w:val="24"/>
          <w:szCs w:val="24"/>
        </w:rPr>
        <w:t xml:space="preserve">, </w:t>
      </w:r>
      <w:r>
        <w:rPr>
          <w:rFonts w:ascii="Times New Roman" w:hAnsi="Times New Roman" w:cs="Times New Roman"/>
          <w:sz w:val="24"/>
          <w:szCs w:val="24"/>
        </w:rPr>
        <w:t xml:space="preserve">dan pengeluaran pemerintah daerah terhadap PDRB di Kabupaten Bone dengan jumlah </w:t>
      </w:r>
      <w:r>
        <w:rPr>
          <w:rFonts w:ascii="Times New Roman" w:hAnsi="Times New Roman" w:cs="Times New Roman"/>
          <w:sz w:val="24"/>
          <w:szCs w:val="24"/>
        </w:rPr>
        <w:lastRenderedPageBreak/>
        <w:t>sampel adalah 11 yaitu data selama 11 tahun (2000-2010) dengan taraf signifikan 0</w:t>
      </w:r>
      <w:r w:rsidR="00CB75C6">
        <w:rPr>
          <w:rFonts w:ascii="Times New Roman" w:hAnsi="Times New Roman" w:cs="Times New Roman"/>
          <w:sz w:val="24"/>
          <w:szCs w:val="24"/>
        </w:rPr>
        <w:t>,</w:t>
      </w:r>
      <w:r>
        <w:rPr>
          <w:rFonts w:ascii="Times New Roman" w:hAnsi="Times New Roman" w:cs="Times New Roman"/>
          <w:sz w:val="24"/>
          <w:szCs w:val="24"/>
        </w:rPr>
        <w:t>05 (taraf kesalahan 5%).</w:t>
      </w:r>
    </w:p>
    <w:p w:rsidR="000B1B88" w:rsidRPr="00FE320C" w:rsidRDefault="000B1B88" w:rsidP="000B1B88">
      <w:pPr>
        <w:pStyle w:val="ListParagraph"/>
        <w:spacing w:line="240" w:lineRule="auto"/>
        <w:ind w:left="0" w:firstLine="567"/>
        <w:rPr>
          <w:rFonts w:ascii="Times New Roman" w:hAnsi="Times New Roman" w:cs="Times New Roman"/>
          <w:sz w:val="24"/>
          <w:szCs w:val="24"/>
        </w:rPr>
      </w:pPr>
    </w:p>
    <w:p w:rsidR="00EF5955" w:rsidRPr="004958D1" w:rsidRDefault="0022542A" w:rsidP="00C856DA">
      <w:pPr>
        <w:pStyle w:val="ListParagraph"/>
        <w:numPr>
          <w:ilvl w:val="0"/>
          <w:numId w:val="67"/>
        </w:numPr>
        <w:spacing w:line="480" w:lineRule="auto"/>
        <w:rPr>
          <w:rFonts w:ascii="Times New Roman" w:hAnsi="Times New Roman" w:cs="Times New Roman"/>
          <w:sz w:val="24"/>
          <w:szCs w:val="24"/>
        </w:rPr>
      </w:pPr>
      <w:r>
        <w:rPr>
          <w:rFonts w:ascii="Times New Roman" w:hAnsi="Times New Roman" w:cs="Times New Roman"/>
          <w:sz w:val="24"/>
          <w:szCs w:val="24"/>
        </w:rPr>
        <w:t>Uji F (Uji Simultan)</w:t>
      </w:r>
    </w:p>
    <w:p w:rsidR="004958D1" w:rsidRDefault="004958D1" w:rsidP="004958D1">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Uji simultan pada pada tabel </w:t>
      </w:r>
      <w:r w:rsidR="002350B3">
        <w:rPr>
          <w:rFonts w:ascii="Times New Roman" w:hAnsi="Times New Roman" w:cs="Times New Roman"/>
          <w:sz w:val="24"/>
          <w:szCs w:val="24"/>
        </w:rPr>
        <w:t>4.1</w:t>
      </w:r>
      <w:r w:rsidR="0069370D">
        <w:rPr>
          <w:rFonts w:ascii="Times New Roman" w:hAnsi="Times New Roman" w:cs="Times New Roman"/>
          <w:sz w:val="24"/>
          <w:szCs w:val="24"/>
        </w:rPr>
        <w:t>7</w:t>
      </w:r>
      <w:r w:rsidR="000B1B88">
        <w:rPr>
          <w:rFonts w:ascii="Times New Roman" w:hAnsi="Times New Roman" w:cs="Times New Roman"/>
          <w:sz w:val="24"/>
          <w:szCs w:val="24"/>
        </w:rPr>
        <w:t xml:space="preserve"> </w:t>
      </w:r>
      <w:r>
        <w:rPr>
          <w:rFonts w:ascii="Times New Roman" w:hAnsi="Times New Roman" w:cs="Times New Roman"/>
          <w:sz w:val="24"/>
          <w:szCs w:val="24"/>
        </w:rPr>
        <w:t>ditunjukkan oleh nilai F hitung dan nilai sig-F. Kriteria uji simultan adalah jika nilai F hitung lebih besar dari F tabel atau jika taraf signifikan F lebih kecil dari taraf signifikan yang digunakan (α) 0</w:t>
      </w:r>
      <w:r w:rsidR="00CB75C6">
        <w:rPr>
          <w:rFonts w:ascii="Times New Roman" w:hAnsi="Times New Roman" w:cs="Times New Roman"/>
          <w:sz w:val="24"/>
          <w:szCs w:val="24"/>
        </w:rPr>
        <w:t>,</w:t>
      </w:r>
      <w:r>
        <w:rPr>
          <w:rFonts w:ascii="Times New Roman" w:hAnsi="Times New Roman" w:cs="Times New Roman"/>
          <w:sz w:val="24"/>
          <w:szCs w:val="24"/>
        </w:rPr>
        <w:t>05 maka hasil analisis secara simultan memiliki pengaruh yang signifikan. Jika hasil yang diperoleh adalah sebaliknya maka analisis tersebut tidak memiliki pengaruh yang signifikan secara simultan.</w:t>
      </w:r>
    </w:p>
    <w:p w:rsidR="004958D1" w:rsidRDefault="004958D1" w:rsidP="0030304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Nilai F hitung pada analisis tersebut adalah </w:t>
      </w:r>
      <w:r w:rsidR="00DE3006">
        <w:rPr>
          <w:rFonts w:ascii="Times New Roman" w:hAnsi="Times New Roman" w:cs="Times New Roman"/>
          <w:sz w:val="24"/>
          <w:szCs w:val="24"/>
        </w:rPr>
        <w:t>18</w:t>
      </w:r>
      <w:r w:rsidR="00CB75C6">
        <w:rPr>
          <w:rFonts w:ascii="Times New Roman" w:hAnsi="Times New Roman" w:cs="Times New Roman"/>
          <w:sz w:val="24"/>
          <w:szCs w:val="24"/>
        </w:rPr>
        <w:t>,137</w:t>
      </w:r>
      <w:r w:rsidR="00DE3006">
        <w:rPr>
          <w:rFonts w:ascii="Times New Roman" w:hAnsi="Times New Roman" w:cs="Times New Roman"/>
          <w:sz w:val="24"/>
          <w:szCs w:val="24"/>
        </w:rPr>
        <w:t xml:space="preserve"> </w:t>
      </w:r>
      <w:r>
        <w:rPr>
          <w:rFonts w:ascii="Times New Roman" w:hAnsi="Times New Roman" w:cs="Times New Roman"/>
          <w:sz w:val="24"/>
          <w:szCs w:val="24"/>
        </w:rPr>
        <w:t xml:space="preserve">yang lebih </w:t>
      </w:r>
      <w:r w:rsidR="00DE3006">
        <w:rPr>
          <w:rFonts w:ascii="Times New Roman" w:hAnsi="Times New Roman" w:cs="Times New Roman"/>
          <w:sz w:val="24"/>
          <w:szCs w:val="24"/>
        </w:rPr>
        <w:t>besar</w:t>
      </w:r>
      <w:r>
        <w:rPr>
          <w:rFonts w:ascii="Times New Roman" w:hAnsi="Times New Roman" w:cs="Times New Roman"/>
          <w:sz w:val="24"/>
          <w:szCs w:val="24"/>
        </w:rPr>
        <w:t xml:space="preserve"> dari F tabel yaitu</w:t>
      </w:r>
      <w:r w:rsidR="00DE3006">
        <w:rPr>
          <w:rFonts w:ascii="Times New Roman" w:hAnsi="Times New Roman" w:cs="Times New Roman"/>
          <w:sz w:val="24"/>
          <w:szCs w:val="24"/>
        </w:rPr>
        <w:t xml:space="preserve"> </w:t>
      </w:r>
      <w:r w:rsidR="00F505F6">
        <w:rPr>
          <w:rFonts w:ascii="Times New Roman" w:hAnsi="Times New Roman" w:cs="Times New Roman"/>
          <w:sz w:val="24"/>
          <w:szCs w:val="24"/>
        </w:rPr>
        <w:t>4</w:t>
      </w:r>
      <w:r w:rsidR="00CB75C6">
        <w:rPr>
          <w:rFonts w:ascii="Times New Roman" w:hAnsi="Times New Roman" w:cs="Times New Roman"/>
          <w:sz w:val="24"/>
          <w:szCs w:val="24"/>
        </w:rPr>
        <w:t>,</w:t>
      </w:r>
      <w:r w:rsidR="00F505F6">
        <w:rPr>
          <w:rFonts w:ascii="Times New Roman" w:hAnsi="Times New Roman" w:cs="Times New Roman"/>
          <w:sz w:val="24"/>
          <w:szCs w:val="24"/>
        </w:rPr>
        <w:t>35</w:t>
      </w:r>
      <w:r>
        <w:rPr>
          <w:rFonts w:ascii="Times New Roman" w:hAnsi="Times New Roman" w:cs="Times New Roman"/>
          <w:sz w:val="24"/>
          <w:szCs w:val="24"/>
        </w:rPr>
        <w:t xml:space="preserve">. Taraf signifikan F adalah </w:t>
      </w:r>
      <w:r w:rsidR="00DE3006">
        <w:rPr>
          <w:rFonts w:ascii="Times New Roman" w:hAnsi="Times New Roman" w:cs="Times New Roman"/>
          <w:sz w:val="24"/>
          <w:szCs w:val="24"/>
        </w:rPr>
        <w:t>0</w:t>
      </w:r>
      <w:r w:rsidR="00CB75C6">
        <w:rPr>
          <w:rFonts w:ascii="Times New Roman" w:hAnsi="Times New Roman" w:cs="Times New Roman"/>
          <w:sz w:val="24"/>
          <w:szCs w:val="24"/>
        </w:rPr>
        <w:t>,</w:t>
      </w:r>
      <w:r w:rsidR="00DE3006">
        <w:rPr>
          <w:rFonts w:ascii="Times New Roman" w:hAnsi="Times New Roman" w:cs="Times New Roman"/>
          <w:sz w:val="24"/>
          <w:szCs w:val="24"/>
        </w:rPr>
        <w:t xml:space="preserve">001 </w:t>
      </w:r>
      <w:r>
        <w:rPr>
          <w:rFonts w:ascii="Times New Roman" w:hAnsi="Times New Roman" w:cs="Times New Roman"/>
          <w:sz w:val="24"/>
          <w:szCs w:val="24"/>
        </w:rPr>
        <w:t xml:space="preserve">yang lebih </w:t>
      </w:r>
      <w:r w:rsidR="00303049">
        <w:rPr>
          <w:rFonts w:ascii="Times New Roman" w:hAnsi="Times New Roman" w:cs="Times New Roman"/>
          <w:sz w:val="24"/>
          <w:szCs w:val="24"/>
        </w:rPr>
        <w:t>kecil</w:t>
      </w:r>
      <w:r>
        <w:rPr>
          <w:rFonts w:ascii="Times New Roman" w:hAnsi="Times New Roman" w:cs="Times New Roman"/>
          <w:sz w:val="24"/>
          <w:szCs w:val="24"/>
        </w:rPr>
        <w:t xml:space="preserve"> dari taraf signifikan yang digunakan yaitu (α) 0</w:t>
      </w:r>
      <w:r w:rsidR="00CB75C6">
        <w:rPr>
          <w:rFonts w:ascii="Times New Roman" w:hAnsi="Times New Roman" w:cs="Times New Roman"/>
          <w:sz w:val="24"/>
          <w:szCs w:val="24"/>
        </w:rPr>
        <w:t>,</w:t>
      </w:r>
      <w:r>
        <w:rPr>
          <w:rFonts w:ascii="Times New Roman" w:hAnsi="Times New Roman" w:cs="Times New Roman"/>
          <w:sz w:val="24"/>
          <w:szCs w:val="24"/>
        </w:rPr>
        <w:t xml:space="preserve">05. Dengan demikian maka </w:t>
      </w:r>
      <w:r w:rsidR="00303049">
        <w:rPr>
          <w:rFonts w:ascii="Times New Roman" w:hAnsi="Times New Roman" w:cs="Times New Roman"/>
          <w:sz w:val="24"/>
          <w:szCs w:val="24"/>
        </w:rPr>
        <w:t>PMA</w:t>
      </w:r>
      <w:r w:rsidR="00CB75C6">
        <w:rPr>
          <w:rFonts w:ascii="Times New Roman" w:hAnsi="Times New Roman" w:cs="Times New Roman"/>
          <w:sz w:val="24"/>
          <w:szCs w:val="24"/>
        </w:rPr>
        <w:t>,</w:t>
      </w:r>
      <w:r w:rsidR="00303049">
        <w:rPr>
          <w:rFonts w:ascii="Times New Roman" w:hAnsi="Times New Roman" w:cs="Times New Roman"/>
          <w:sz w:val="24"/>
          <w:szCs w:val="24"/>
        </w:rPr>
        <w:t xml:space="preserve"> PMDN</w:t>
      </w:r>
      <w:r w:rsidR="00CB75C6">
        <w:rPr>
          <w:rFonts w:ascii="Times New Roman" w:hAnsi="Times New Roman" w:cs="Times New Roman"/>
          <w:sz w:val="24"/>
          <w:szCs w:val="24"/>
        </w:rPr>
        <w:t>,</w:t>
      </w:r>
      <w:r w:rsidR="00303049">
        <w:rPr>
          <w:rFonts w:ascii="Times New Roman" w:hAnsi="Times New Roman" w:cs="Times New Roman"/>
          <w:sz w:val="24"/>
          <w:szCs w:val="24"/>
        </w:rPr>
        <w:t xml:space="preserve"> dan</w:t>
      </w:r>
      <w:r>
        <w:rPr>
          <w:rFonts w:ascii="Times New Roman" w:hAnsi="Times New Roman" w:cs="Times New Roman"/>
          <w:sz w:val="24"/>
          <w:szCs w:val="24"/>
        </w:rPr>
        <w:t xml:space="preserve"> pengeluaran pemerintah </w:t>
      </w:r>
      <w:r w:rsidR="00BC7CBA">
        <w:rPr>
          <w:rFonts w:ascii="Times New Roman" w:hAnsi="Times New Roman" w:cs="Times New Roman"/>
          <w:sz w:val="24"/>
          <w:szCs w:val="24"/>
        </w:rPr>
        <w:t xml:space="preserve">secara </w:t>
      </w:r>
      <w:r>
        <w:rPr>
          <w:rFonts w:ascii="Times New Roman" w:hAnsi="Times New Roman" w:cs="Times New Roman"/>
          <w:sz w:val="24"/>
          <w:szCs w:val="24"/>
        </w:rPr>
        <w:t xml:space="preserve">simultan memiliki pengaruh yang signifikan terhadap </w:t>
      </w:r>
      <w:r w:rsidR="00303049">
        <w:rPr>
          <w:rFonts w:ascii="Times New Roman" w:hAnsi="Times New Roman" w:cs="Times New Roman"/>
          <w:sz w:val="24"/>
          <w:szCs w:val="24"/>
        </w:rPr>
        <w:t>PDRB</w:t>
      </w:r>
      <w:r>
        <w:rPr>
          <w:rFonts w:ascii="Times New Roman" w:hAnsi="Times New Roman" w:cs="Times New Roman"/>
          <w:sz w:val="24"/>
          <w:szCs w:val="24"/>
        </w:rPr>
        <w:t xml:space="preserve"> di </w:t>
      </w:r>
      <w:r w:rsidR="00303049">
        <w:rPr>
          <w:rFonts w:ascii="Times New Roman" w:hAnsi="Times New Roman" w:cs="Times New Roman"/>
          <w:sz w:val="24"/>
          <w:szCs w:val="24"/>
        </w:rPr>
        <w:t>Kabupaten Bone</w:t>
      </w:r>
      <w:r w:rsidRPr="00E05216">
        <w:rPr>
          <w:rFonts w:ascii="Times New Roman" w:hAnsi="Times New Roman" w:cs="Times New Roman"/>
          <w:sz w:val="24"/>
          <w:szCs w:val="24"/>
        </w:rPr>
        <w:t>.</w:t>
      </w:r>
      <w:r w:rsidR="00F23C0A">
        <w:rPr>
          <w:rFonts w:ascii="Times New Roman" w:hAnsi="Times New Roman" w:cs="Times New Roman"/>
          <w:sz w:val="24"/>
          <w:szCs w:val="24"/>
        </w:rPr>
        <w:t xml:space="preserve"> Hal ini berarti setiap pengembangan PMA, PMDN dan pengeluaran pemerintah akan meningkatkan PDRB di Kabupaten Bone. </w:t>
      </w:r>
      <w:r w:rsidR="002559DC">
        <w:rPr>
          <w:rFonts w:ascii="Times New Roman" w:hAnsi="Times New Roman" w:cs="Times New Roman"/>
          <w:sz w:val="24"/>
          <w:szCs w:val="24"/>
        </w:rPr>
        <w:t xml:space="preserve">Dengan semakin besarnya investasi baik berupa PMA maupun PMDN serta semakin meningkatnya pengeluaran pemerintah baik rutin maupun pembangunan daerah mampu mendorong pertumbuhan perekonomian daerah di Kabupaten Bone hingga pada akhirnya akan menyebabkan makin meningkatnya Produk Domestik Regional Bruto di Kabupaten Bone. </w:t>
      </w:r>
    </w:p>
    <w:p w:rsidR="000B1B88" w:rsidRDefault="000B1B88" w:rsidP="00303049">
      <w:pPr>
        <w:pStyle w:val="ListParagraph"/>
        <w:spacing w:line="480" w:lineRule="auto"/>
        <w:ind w:left="0" w:firstLine="567"/>
        <w:rPr>
          <w:rFonts w:ascii="Times New Roman" w:hAnsi="Times New Roman" w:cs="Times New Roman"/>
          <w:sz w:val="24"/>
          <w:szCs w:val="24"/>
        </w:rPr>
      </w:pPr>
    </w:p>
    <w:p w:rsidR="000B1B88" w:rsidRPr="00303049" w:rsidRDefault="000B1B88" w:rsidP="00303049">
      <w:pPr>
        <w:pStyle w:val="ListParagraph"/>
        <w:spacing w:line="480" w:lineRule="auto"/>
        <w:ind w:left="0" w:firstLine="567"/>
        <w:rPr>
          <w:rFonts w:ascii="Times New Roman" w:hAnsi="Times New Roman" w:cs="Times New Roman"/>
          <w:sz w:val="24"/>
          <w:szCs w:val="24"/>
        </w:rPr>
      </w:pPr>
    </w:p>
    <w:p w:rsidR="0022542A" w:rsidRPr="00303049" w:rsidRDefault="0022542A" w:rsidP="00C856DA">
      <w:pPr>
        <w:pStyle w:val="ListParagraph"/>
        <w:numPr>
          <w:ilvl w:val="0"/>
          <w:numId w:val="6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Uji t (Uji Parsial)</w:t>
      </w:r>
    </w:p>
    <w:p w:rsidR="00303049" w:rsidRDefault="00303049" w:rsidP="0030304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Uji parsial pada </w:t>
      </w:r>
      <w:r w:rsidR="002350B3">
        <w:rPr>
          <w:rFonts w:ascii="Times New Roman" w:hAnsi="Times New Roman" w:cs="Times New Roman"/>
          <w:sz w:val="24"/>
          <w:szCs w:val="24"/>
        </w:rPr>
        <w:t>tab</w:t>
      </w:r>
      <w:r w:rsidR="00B24E9F">
        <w:rPr>
          <w:rFonts w:ascii="Times New Roman" w:hAnsi="Times New Roman" w:cs="Times New Roman"/>
          <w:sz w:val="24"/>
          <w:szCs w:val="24"/>
        </w:rPr>
        <w:t>el</w:t>
      </w:r>
      <w:r w:rsidR="002350B3">
        <w:rPr>
          <w:rFonts w:ascii="Times New Roman" w:hAnsi="Times New Roman" w:cs="Times New Roman"/>
          <w:sz w:val="24"/>
          <w:szCs w:val="24"/>
        </w:rPr>
        <w:t xml:space="preserve"> 4.1</w:t>
      </w:r>
      <w:r w:rsidR="0069370D">
        <w:rPr>
          <w:rFonts w:ascii="Times New Roman" w:hAnsi="Times New Roman" w:cs="Times New Roman"/>
          <w:sz w:val="24"/>
          <w:szCs w:val="24"/>
        </w:rPr>
        <w:t>7</w:t>
      </w:r>
      <w:r w:rsidR="002350B3">
        <w:rPr>
          <w:rFonts w:ascii="Times New Roman" w:hAnsi="Times New Roman" w:cs="Times New Roman"/>
          <w:sz w:val="24"/>
          <w:szCs w:val="24"/>
        </w:rPr>
        <w:t xml:space="preserve"> </w:t>
      </w:r>
      <w:r>
        <w:rPr>
          <w:rFonts w:ascii="Times New Roman" w:hAnsi="Times New Roman" w:cs="Times New Roman"/>
          <w:sz w:val="24"/>
          <w:szCs w:val="24"/>
        </w:rPr>
        <w:t>ditunjukkan oleh nilai t hitung dan nilai sig-t. Kriteria u</w:t>
      </w:r>
      <w:r w:rsidR="00B24E9F">
        <w:rPr>
          <w:rFonts w:ascii="Times New Roman" w:hAnsi="Times New Roman" w:cs="Times New Roman"/>
          <w:sz w:val="24"/>
          <w:szCs w:val="24"/>
        </w:rPr>
        <w:t xml:space="preserve">ji </w:t>
      </w:r>
      <w:r w:rsidR="000B1B88">
        <w:rPr>
          <w:rFonts w:ascii="Times New Roman" w:hAnsi="Times New Roman" w:cs="Times New Roman"/>
          <w:sz w:val="24"/>
          <w:szCs w:val="24"/>
        </w:rPr>
        <w:t>parsial</w:t>
      </w:r>
      <w:r w:rsidR="00B24E9F">
        <w:rPr>
          <w:rFonts w:ascii="Times New Roman" w:hAnsi="Times New Roman" w:cs="Times New Roman"/>
          <w:sz w:val="24"/>
          <w:szCs w:val="24"/>
        </w:rPr>
        <w:t xml:space="preserve"> adalah jika nilai t</w:t>
      </w:r>
      <w:r w:rsidRPr="00B24E9F">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sidRPr="00B24E9F">
        <w:rPr>
          <w:rFonts w:ascii="Times New Roman" w:hAnsi="Times New Roman" w:cs="Times New Roman"/>
          <w:sz w:val="24"/>
          <w:szCs w:val="24"/>
          <w:vertAlign w:val="subscript"/>
        </w:rPr>
        <w:t>tabel</w:t>
      </w:r>
      <w:r>
        <w:rPr>
          <w:rFonts w:ascii="Times New Roman" w:hAnsi="Times New Roman" w:cs="Times New Roman"/>
          <w:sz w:val="24"/>
          <w:szCs w:val="24"/>
        </w:rPr>
        <w:t xml:space="preserve"> atau jika taraf signifikan t lebih kecil dari taraf signifikan yang digunakan (α) 0</w:t>
      </w:r>
      <w:r w:rsidR="00CB75C6">
        <w:rPr>
          <w:rFonts w:ascii="Times New Roman" w:hAnsi="Times New Roman" w:cs="Times New Roman"/>
          <w:sz w:val="24"/>
          <w:szCs w:val="24"/>
        </w:rPr>
        <w:t>,</w:t>
      </w:r>
      <w:r>
        <w:rPr>
          <w:rFonts w:ascii="Times New Roman" w:hAnsi="Times New Roman" w:cs="Times New Roman"/>
          <w:sz w:val="24"/>
          <w:szCs w:val="24"/>
        </w:rPr>
        <w:t xml:space="preserve">05 maka hasil analisis secara </w:t>
      </w:r>
      <w:r w:rsidR="000B1B88">
        <w:rPr>
          <w:rFonts w:ascii="Times New Roman" w:hAnsi="Times New Roman" w:cs="Times New Roman"/>
          <w:sz w:val="24"/>
          <w:szCs w:val="24"/>
        </w:rPr>
        <w:t>parsial</w:t>
      </w:r>
      <w:r>
        <w:rPr>
          <w:rFonts w:ascii="Times New Roman" w:hAnsi="Times New Roman" w:cs="Times New Roman"/>
          <w:sz w:val="24"/>
          <w:szCs w:val="24"/>
        </w:rPr>
        <w:t xml:space="preserve"> memiliki pengaruh yang signifikan. Jika hasil yang diperoleh adalah sebaliknya maka analisis tersebut tidak memiliki pengaruh yang signifikan secara parsial.</w:t>
      </w:r>
      <w:r w:rsidR="00B24E9F">
        <w:rPr>
          <w:rFonts w:ascii="Times New Roman" w:hAnsi="Times New Roman" w:cs="Times New Roman"/>
          <w:sz w:val="24"/>
          <w:szCs w:val="24"/>
        </w:rPr>
        <w:t xml:space="preserve"> Lebih jelasnya ditunjukkan pada tabel 4.1</w:t>
      </w:r>
      <w:r w:rsidR="000B1B88">
        <w:rPr>
          <w:rFonts w:ascii="Times New Roman" w:hAnsi="Times New Roman" w:cs="Times New Roman"/>
          <w:sz w:val="24"/>
          <w:szCs w:val="24"/>
        </w:rPr>
        <w:t>8</w:t>
      </w:r>
      <w:r w:rsidR="00B24E9F">
        <w:rPr>
          <w:rFonts w:ascii="Times New Roman" w:hAnsi="Times New Roman" w:cs="Times New Roman"/>
          <w:sz w:val="24"/>
          <w:szCs w:val="24"/>
        </w:rPr>
        <w:t xml:space="preserve"> disajikan hasil perhitungan uji t dan koefisien korelasi parsialnya sebagai berikut</w:t>
      </w:r>
    </w:p>
    <w:p w:rsidR="000B1B88" w:rsidRDefault="000B1B88" w:rsidP="000B1B88">
      <w:pPr>
        <w:pStyle w:val="ListParagraph"/>
        <w:spacing w:line="240" w:lineRule="auto"/>
        <w:ind w:left="0" w:firstLine="567"/>
        <w:rPr>
          <w:rFonts w:ascii="Times New Roman" w:hAnsi="Times New Roman" w:cs="Times New Roman"/>
          <w:sz w:val="24"/>
          <w:szCs w:val="24"/>
        </w:rPr>
      </w:pPr>
    </w:p>
    <w:p w:rsidR="0050664A" w:rsidRPr="008670D8" w:rsidRDefault="0050664A" w:rsidP="0050664A">
      <w:pPr>
        <w:pStyle w:val="ListParagraph"/>
        <w:spacing w:line="480" w:lineRule="auto"/>
        <w:ind w:left="0" w:firstLine="709"/>
        <w:rPr>
          <w:rFonts w:ascii="Times New Roman" w:hAnsi="Times New Roman" w:cs="Times New Roman"/>
          <w:sz w:val="24"/>
        </w:rPr>
      </w:pPr>
      <w:r w:rsidRPr="008670D8">
        <w:rPr>
          <w:rFonts w:ascii="Times New Roman" w:hAnsi="Times New Roman" w:cs="Times New Roman"/>
          <w:sz w:val="24"/>
        </w:rPr>
        <w:t>Tabel 4.1</w:t>
      </w:r>
      <w:r w:rsidR="008670D8">
        <w:rPr>
          <w:rFonts w:ascii="Times New Roman" w:hAnsi="Times New Roman" w:cs="Times New Roman"/>
          <w:sz w:val="24"/>
        </w:rPr>
        <w:t>8</w:t>
      </w:r>
      <w:r w:rsidR="000B1B88">
        <w:rPr>
          <w:rFonts w:ascii="Times New Roman" w:hAnsi="Times New Roman" w:cs="Times New Roman"/>
          <w:sz w:val="24"/>
        </w:rPr>
        <w:t xml:space="preserve"> </w:t>
      </w:r>
      <w:r w:rsidRPr="008670D8">
        <w:rPr>
          <w:rFonts w:ascii="Times New Roman" w:hAnsi="Times New Roman" w:cs="Times New Roman"/>
          <w:sz w:val="24"/>
        </w:rPr>
        <w:t xml:space="preserve"> Hasil Perhitungan Uji-t</w:t>
      </w:r>
    </w:p>
    <w:tbl>
      <w:tblPr>
        <w:tblStyle w:val="TableGrid"/>
        <w:tblW w:w="8046" w:type="dxa"/>
        <w:tblLook w:val="04A0"/>
      </w:tblPr>
      <w:tblGrid>
        <w:gridCol w:w="1359"/>
        <w:gridCol w:w="1359"/>
        <w:gridCol w:w="1076"/>
        <w:gridCol w:w="1134"/>
        <w:gridCol w:w="1134"/>
        <w:gridCol w:w="1984"/>
      </w:tblGrid>
      <w:tr w:rsidR="00B24E9F" w:rsidTr="001452E3">
        <w:tc>
          <w:tcPr>
            <w:tcW w:w="1359" w:type="dxa"/>
            <w:vAlign w:val="center"/>
          </w:tcPr>
          <w:p w:rsidR="00B24E9F" w:rsidRDefault="00B24E9F"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Variabel Regresi</w:t>
            </w:r>
          </w:p>
        </w:tc>
        <w:tc>
          <w:tcPr>
            <w:tcW w:w="1359" w:type="dxa"/>
            <w:vAlign w:val="center"/>
          </w:tcPr>
          <w:p w:rsidR="00B24E9F" w:rsidRDefault="00B24E9F"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Koefisien Regresi</w:t>
            </w:r>
          </w:p>
        </w:tc>
        <w:tc>
          <w:tcPr>
            <w:tcW w:w="1076" w:type="dxa"/>
            <w:vAlign w:val="center"/>
          </w:tcPr>
          <w:p w:rsidR="00B24E9F" w:rsidRDefault="00B24E9F"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t-hitung</w:t>
            </w:r>
          </w:p>
        </w:tc>
        <w:tc>
          <w:tcPr>
            <w:tcW w:w="1134" w:type="dxa"/>
            <w:vAlign w:val="center"/>
          </w:tcPr>
          <w:p w:rsidR="00B24E9F" w:rsidRDefault="00B24E9F"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t-tabel</w:t>
            </w:r>
          </w:p>
        </w:tc>
        <w:tc>
          <w:tcPr>
            <w:tcW w:w="1134" w:type="dxa"/>
            <w:vAlign w:val="center"/>
          </w:tcPr>
          <w:p w:rsidR="00B24E9F" w:rsidRDefault="00B24E9F"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Sig.</w:t>
            </w:r>
          </w:p>
        </w:tc>
        <w:tc>
          <w:tcPr>
            <w:tcW w:w="1984" w:type="dxa"/>
            <w:vAlign w:val="center"/>
          </w:tcPr>
          <w:p w:rsidR="00B24E9F" w:rsidRDefault="00B24E9F"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Keterangan </w:t>
            </w:r>
          </w:p>
        </w:tc>
      </w:tr>
      <w:tr w:rsidR="00B24E9F" w:rsidTr="001452E3">
        <w:tc>
          <w:tcPr>
            <w:tcW w:w="1359" w:type="dxa"/>
            <w:vAlign w:val="center"/>
          </w:tcPr>
          <w:p w:rsidR="00B24E9F"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X1</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X2</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X3</w:t>
            </w:r>
          </w:p>
        </w:tc>
        <w:tc>
          <w:tcPr>
            <w:tcW w:w="1359" w:type="dxa"/>
            <w:vAlign w:val="center"/>
          </w:tcPr>
          <w:p w:rsidR="00B24E9F"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238.311</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-56.577</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3.517</w:t>
            </w:r>
          </w:p>
        </w:tc>
        <w:tc>
          <w:tcPr>
            <w:tcW w:w="1076" w:type="dxa"/>
            <w:vAlign w:val="center"/>
          </w:tcPr>
          <w:p w:rsidR="00B24E9F"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1,959</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-0,755</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6,785</w:t>
            </w:r>
          </w:p>
        </w:tc>
        <w:tc>
          <w:tcPr>
            <w:tcW w:w="1134" w:type="dxa"/>
            <w:vAlign w:val="center"/>
          </w:tcPr>
          <w:p w:rsidR="00B24E9F"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1,90</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1,90</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1134" w:type="dxa"/>
            <w:vAlign w:val="center"/>
          </w:tcPr>
          <w:p w:rsidR="00B24E9F"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0,0</w:t>
            </w:r>
            <w:r w:rsidR="003714A0">
              <w:rPr>
                <w:rFonts w:ascii="Times New Roman" w:hAnsi="Times New Roman" w:cs="Times New Roman"/>
                <w:sz w:val="24"/>
                <w:szCs w:val="24"/>
              </w:rPr>
              <w:t>3</w:t>
            </w:r>
            <w:r>
              <w:rPr>
                <w:rFonts w:ascii="Times New Roman" w:hAnsi="Times New Roman" w:cs="Times New Roman"/>
                <w:sz w:val="24"/>
                <w:szCs w:val="24"/>
              </w:rPr>
              <w:t>1</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0,475</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0,000</w:t>
            </w:r>
          </w:p>
        </w:tc>
        <w:tc>
          <w:tcPr>
            <w:tcW w:w="1984" w:type="dxa"/>
            <w:vAlign w:val="center"/>
          </w:tcPr>
          <w:p w:rsidR="00B24E9F" w:rsidRDefault="002E28D8"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Signifikan </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Tidak Signifikan</w:t>
            </w:r>
          </w:p>
          <w:p w:rsidR="001452E3" w:rsidRDefault="001452E3" w:rsidP="00D81F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 xml:space="preserve">Signifikan </w:t>
            </w:r>
          </w:p>
        </w:tc>
      </w:tr>
    </w:tbl>
    <w:p w:rsidR="000B1B88" w:rsidRDefault="000B1B88" w:rsidP="000B1B88">
      <w:pPr>
        <w:pStyle w:val="ListParagraph"/>
        <w:spacing w:line="240" w:lineRule="auto"/>
        <w:ind w:left="0" w:firstLine="0"/>
        <w:rPr>
          <w:rFonts w:ascii="Times New Roman" w:hAnsi="Times New Roman" w:cs="Times New Roman"/>
        </w:rPr>
      </w:pPr>
    </w:p>
    <w:p w:rsidR="001452E3" w:rsidRDefault="001452E3" w:rsidP="001452E3">
      <w:pPr>
        <w:pStyle w:val="ListParagraph"/>
        <w:spacing w:line="480" w:lineRule="auto"/>
        <w:ind w:left="0" w:firstLine="0"/>
        <w:rPr>
          <w:rFonts w:ascii="Times New Roman" w:hAnsi="Times New Roman" w:cs="Times New Roman"/>
          <w:i/>
          <w:sz w:val="18"/>
        </w:rPr>
      </w:pPr>
      <w:r w:rsidRPr="000B1B88">
        <w:rPr>
          <w:rFonts w:ascii="Times New Roman" w:hAnsi="Times New Roman" w:cs="Times New Roman"/>
          <w:sz w:val="18"/>
        </w:rPr>
        <w:t xml:space="preserve">Sumber: Olah Data SPSS 17.0 </w:t>
      </w:r>
      <w:r w:rsidRPr="000B1B88">
        <w:rPr>
          <w:rFonts w:ascii="Times New Roman" w:hAnsi="Times New Roman" w:cs="Times New Roman"/>
          <w:i/>
          <w:sz w:val="18"/>
        </w:rPr>
        <w:t>For Windows</w:t>
      </w:r>
    </w:p>
    <w:p w:rsidR="000B1B88" w:rsidRPr="000B1B88" w:rsidRDefault="000B1B88" w:rsidP="000B1B88">
      <w:pPr>
        <w:pStyle w:val="ListParagraph"/>
        <w:spacing w:line="240" w:lineRule="auto"/>
        <w:ind w:left="0" w:firstLine="0"/>
        <w:rPr>
          <w:rFonts w:ascii="Times New Roman" w:hAnsi="Times New Roman" w:cs="Times New Roman"/>
          <w:sz w:val="18"/>
        </w:rPr>
      </w:pPr>
    </w:p>
    <w:p w:rsidR="00303049" w:rsidRDefault="00303049" w:rsidP="0030304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Persamaan regresi </w:t>
      </w:r>
      <w:r w:rsidR="00CB75C6">
        <w:rPr>
          <w:rFonts w:ascii="Times New Roman" w:hAnsi="Times New Roman" w:cs="Times New Roman"/>
          <w:sz w:val="24"/>
          <w:szCs w:val="24"/>
        </w:rPr>
        <w:t xml:space="preserve">PMA, </w:t>
      </w:r>
      <w:r>
        <w:rPr>
          <w:rFonts w:ascii="Times New Roman" w:hAnsi="Times New Roman" w:cs="Times New Roman"/>
          <w:sz w:val="24"/>
          <w:szCs w:val="24"/>
        </w:rPr>
        <w:t>PMDN</w:t>
      </w:r>
      <w:r w:rsidR="00CB75C6">
        <w:rPr>
          <w:rFonts w:ascii="Times New Roman" w:hAnsi="Times New Roman" w:cs="Times New Roman"/>
          <w:sz w:val="24"/>
          <w:szCs w:val="24"/>
        </w:rPr>
        <w:t>,</w:t>
      </w:r>
      <w:r>
        <w:rPr>
          <w:rFonts w:ascii="Times New Roman" w:hAnsi="Times New Roman" w:cs="Times New Roman"/>
          <w:sz w:val="24"/>
          <w:szCs w:val="24"/>
        </w:rPr>
        <w:t xml:space="preserve"> dan pengeluaran pemerintah daerah terhadap PDRB di Kabupaten Bone berdasarkan </w:t>
      </w:r>
      <w:r w:rsidR="002350B3">
        <w:rPr>
          <w:rFonts w:ascii="Times New Roman" w:hAnsi="Times New Roman" w:cs="Times New Roman"/>
          <w:sz w:val="24"/>
          <w:szCs w:val="24"/>
        </w:rPr>
        <w:t>tabel 4.1</w:t>
      </w:r>
      <w:r w:rsidR="008670D8">
        <w:rPr>
          <w:rFonts w:ascii="Times New Roman" w:hAnsi="Times New Roman" w:cs="Times New Roman"/>
          <w:sz w:val="24"/>
          <w:szCs w:val="24"/>
        </w:rPr>
        <w:t>7</w:t>
      </w:r>
      <w:r w:rsidR="000B1B88">
        <w:rPr>
          <w:rFonts w:ascii="Times New Roman" w:hAnsi="Times New Roman" w:cs="Times New Roman"/>
          <w:sz w:val="24"/>
          <w:szCs w:val="24"/>
        </w:rPr>
        <w:t xml:space="preserve"> pada halaman 116</w:t>
      </w:r>
      <w:r w:rsidR="002350B3">
        <w:rPr>
          <w:rFonts w:ascii="Times New Roman" w:hAnsi="Times New Roman" w:cs="Times New Roman"/>
          <w:sz w:val="24"/>
          <w:szCs w:val="24"/>
        </w:rPr>
        <w:t xml:space="preserve"> </w:t>
      </w:r>
      <w:r>
        <w:rPr>
          <w:rFonts w:ascii="Times New Roman" w:hAnsi="Times New Roman" w:cs="Times New Roman"/>
          <w:sz w:val="24"/>
          <w:szCs w:val="24"/>
        </w:rPr>
        <w:t xml:space="preserve">adalah </w:t>
      </w:r>
      <m:oMath>
        <m:r>
          <w:rPr>
            <w:rFonts w:ascii="Cambria Math" w:hAnsi="Cambria Math" w:cs="Times New Roman"/>
            <w:sz w:val="24"/>
            <w:szCs w:val="24"/>
          </w:rPr>
          <m:t>Y=1.031.188,503+238.311X1-56.577X2+3.517X3</m:t>
        </m:r>
      </m:oMath>
      <w:r>
        <w:rPr>
          <w:rFonts w:ascii="Times New Roman" w:hAnsi="Times New Roman" w:cs="Times New Roman"/>
          <w:sz w:val="24"/>
          <w:szCs w:val="24"/>
        </w:rPr>
        <w:t xml:space="preserve">. Hal ini berarti bahwa jika </w:t>
      </w:r>
      <w:r w:rsidR="00CB75C6">
        <w:rPr>
          <w:rFonts w:ascii="Times New Roman" w:hAnsi="Times New Roman" w:cs="Times New Roman"/>
          <w:sz w:val="24"/>
          <w:szCs w:val="24"/>
        </w:rPr>
        <w:t xml:space="preserve">PMA, </w:t>
      </w:r>
      <w:r>
        <w:rPr>
          <w:rFonts w:ascii="Times New Roman" w:hAnsi="Times New Roman" w:cs="Times New Roman"/>
          <w:sz w:val="24"/>
          <w:szCs w:val="24"/>
        </w:rPr>
        <w:t>PMDN</w:t>
      </w:r>
      <w:r w:rsidR="00CB75C6">
        <w:rPr>
          <w:rFonts w:ascii="Times New Roman" w:hAnsi="Times New Roman" w:cs="Times New Roman"/>
          <w:sz w:val="24"/>
          <w:szCs w:val="24"/>
        </w:rPr>
        <w:t>,</w:t>
      </w:r>
      <w:r>
        <w:rPr>
          <w:rFonts w:ascii="Times New Roman" w:hAnsi="Times New Roman" w:cs="Times New Roman"/>
          <w:sz w:val="24"/>
          <w:szCs w:val="24"/>
        </w:rPr>
        <w:t xml:space="preserve"> dan pengeluaran pemerintah adalah nol maka PDRB adalah sebesar </w:t>
      </w:r>
      <m:oMath>
        <m:r>
          <w:rPr>
            <w:rFonts w:ascii="Cambria Math" w:hAnsi="Times New Roman" w:cs="Times New Roman"/>
            <w:sz w:val="24"/>
            <w:szCs w:val="24"/>
          </w:rPr>
          <m:t>1.031.188,503</m:t>
        </m:r>
      </m:oMath>
      <w:r w:rsidRPr="00303049">
        <w:rPr>
          <w:rFonts w:ascii="Times New Roman" w:hAnsi="Times New Roman" w:cs="Times New Roman"/>
          <w:sz w:val="24"/>
          <w:szCs w:val="24"/>
        </w:rPr>
        <w:t xml:space="preserve">. </w:t>
      </w:r>
    </w:p>
    <w:p w:rsidR="00CB75C6" w:rsidRPr="00CB75C6" w:rsidRDefault="00CB75C6" w:rsidP="00CB75C6">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PMA terhadap PDRB di Kabupaten Bone berdasarkan </w:t>
      </w:r>
      <w:r w:rsidR="002758C7">
        <w:rPr>
          <w:rFonts w:ascii="Times New Roman" w:hAnsi="Times New Roman" w:cs="Times New Roman"/>
          <w:sz w:val="24"/>
          <w:szCs w:val="24"/>
        </w:rPr>
        <w:t xml:space="preserve">hasil perhitungan uji-t pada </w:t>
      </w:r>
      <w:r>
        <w:rPr>
          <w:rFonts w:ascii="Times New Roman" w:hAnsi="Times New Roman" w:cs="Times New Roman"/>
          <w:sz w:val="24"/>
          <w:szCs w:val="24"/>
        </w:rPr>
        <w:t>tabel 4.1</w:t>
      </w:r>
      <w:r w:rsidR="008670D8">
        <w:rPr>
          <w:rFonts w:ascii="Times New Roman" w:hAnsi="Times New Roman" w:cs="Times New Roman"/>
          <w:sz w:val="24"/>
          <w:szCs w:val="24"/>
        </w:rPr>
        <w:t>8</w:t>
      </w:r>
      <w:r>
        <w:rPr>
          <w:rFonts w:ascii="Times New Roman" w:hAnsi="Times New Roman" w:cs="Times New Roman"/>
          <w:sz w:val="24"/>
          <w:szCs w:val="24"/>
        </w:rPr>
        <w:t xml:space="preserve"> </w:t>
      </w:r>
      <w:r w:rsidR="002758C7">
        <w:rPr>
          <w:rFonts w:ascii="Times New Roman" w:hAnsi="Times New Roman" w:cs="Times New Roman"/>
          <w:sz w:val="24"/>
          <w:szCs w:val="24"/>
        </w:rPr>
        <w:t>halaman 11</w:t>
      </w:r>
      <w:r w:rsidR="000B1B88">
        <w:rPr>
          <w:rFonts w:ascii="Times New Roman" w:hAnsi="Times New Roman" w:cs="Times New Roman"/>
          <w:sz w:val="24"/>
          <w:szCs w:val="24"/>
        </w:rPr>
        <w:t>8</w:t>
      </w:r>
      <w:r w:rsidR="002758C7">
        <w:rPr>
          <w:rFonts w:ascii="Times New Roman" w:hAnsi="Times New Roman" w:cs="Times New Roman"/>
          <w:sz w:val="24"/>
          <w:szCs w:val="24"/>
        </w:rPr>
        <w:t xml:space="preserve"> </w:t>
      </w:r>
      <w:r>
        <w:rPr>
          <w:rFonts w:ascii="Times New Roman" w:hAnsi="Times New Roman" w:cs="Times New Roman"/>
          <w:sz w:val="24"/>
          <w:szCs w:val="24"/>
        </w:rPr>
        <w:t xml:space="preserve">menunjukkan adanya pengaruh PMA terhadap PDRB berpengaruh signifikan. Nilai t hitung pada variabel tingkat PMA terhadap PDRB di </w:t>
      </w:r>
      <w:r>
        <w:rPr>
          <w:rFonts w:ascii="Times New Roman" w:hAnsi="Times New Roman" w:cs="Times New Roman"/>
          <w:sz w:val="24"/>
          <w:szCs w:val="24"/>
        </w:rPr>
        <w:lastRenderedPageBreak/>
        <w:t>Kabupaten Bone adalah 1,959 yang lebih besar dari t tabel yaitu 1</w:t>
      </w:r>
      <w:r w:rsidR="000B1B88">
        <w:rPr>
          <w:rFonts w:ascii="Times New Roman" w:hAnsi="Times New Roman" w:cs="Times New Roman"/>
          <w:sz w:val="24"/>
          <w:szCs w:val="24"/>
        </w:rPr>
        <w:t>,</w:t>
      </w:r>
      <w:r>
        <w:rPr>
          <w:rFonts w:ascii="Times New Roman" w:hAnsi="Times New Roman" w:cs="Times New Roman"/>
          <w:sz w:val="24"/>
          <w:szCs w:val="24"/>
        </w:rPr>
        <w:t>90 dan taraf signifikan</w:t>
      </w:r>
      <w:r w:rsidR="00B24E9F">
        <w:rPr>
          <w:rFonts w:ascii="Times New Roman" w:hAnsi="Times New Roman" w:cs="Times New Roman"/>
          <w:sz w:val="24"/>
          <w:szCs w:val="24"/>
        </w:rPr>
        <w:t xml:space="preserve"> t</w:t>
      </w:r>
      <w:r>
        <w:rPr>
          <w:rFonts w:ascii="Times New Roman" w:hAnsi="Times New Roman" w:cs="Times New Roman"/>
          <w:sz w:val="24"/>
          <w:szCs w:val="24"/>
        </w:rPr>
        <w:t xml:space="preserve"> PMA sebesar 0,0</w:t>
      </w:r>
      <w:r w:rsidR="003714A0">
        <w:rPr>
          <w:rFonts w:ascii="Times New Roman" w:hAnsi="Times New Roman" w:cs="Times New Roman"/>
          <w:sz w:val="24"/>
          <w:szCs w:val="24"/>
        </w:rPr>
        <w:t>3</w:t>
      </w:r>
      <w:r>
        <w:rPr>
          <w:rFonts w:ascii="Times New Roman" w:hAnsi="Times New Roman" w:cs="Times New Roman"/>
          <w:sz w:val="24"/>
          <w:szCs w:val="24"/>
        </w:rPr>
        <w:t xml:space="preserve">1 yang lebih </w:t>
      </w:r>
      <w:r w:rsidR="003714A0">
        <w:rPr>
          <w:rFonts w:ascii="Times New Roman" w:hAnsi="Times New Roman" w:cs="Times New Roman"/>
          <w:sz w:val="24"/>
          <w:szCs w:val="24"/>
        </w:rPr>
        <w:t>kecil</w:t>
      </w:r>
      <w:r>
        <w:rPr>
          <w:rFonts w:ascii="Times New Roman" w:hAnsi="Times New Roman" w:cs="Times New Roman"/>
          <w:sz w:val="24"/>
          <w:szCs w:val="24"/>
        </w:rPr>
        <w:t xml:space="preserve"> dari taraf signifikan yang digunakan (α) 0</w:t>
      </w:r>
      <w:r w:rsidR="00E33D72">
        <w:rPr>
          <w:rFonts w:ascii="Times New Roman" w:hAnsi="Times New Roman" w:cs="Times New Roman"/>
          <w:sz w:val="24"/>
          <w:szCs w:val="24"/>
        </w:rPr>
        <w:t>,</w:t>
      </w:r>
      <w:r>
        <w:rPr>
          <w:rFonts w:ascii="Times New Roman" w:hAnsi="Times New Roman" w:cs="Times New Roman"/>
          <w:sz w:val="24"/>
          <w:szCs w:val="24"/>
        </w:rPr>
        <w:t>05 sehingga berdasarkan kriteria tersebut</w:t>
      </w:r>
      <w:r w:rsidR="00B24E9F">
        <w:rPr>
          <w:rFonts w:ascii="Times New Roman" w:hAnsi="Times New Roman" w:cs="Times New Roman"/>
          <w:sz w:val="24"/>
          <w:szCs w:val="24"/>
        </w:rPr>
        <w:t xml:space="preserve">, </w:t>
      </w:r>
      <w:r>
        <w:rPr>
          <w:rFonts w:ascii="Times New Roman" w:hAnsi="Times New Roman" w:cs="Times New Roman"/>
          <w:sz w:val="24"/>
          <w:szCs w:val="24"/>
        </w:rPr>
        <w:t>PM</w:t>
      </w:r>
      <w:r w:rsidR="00B24E9F">
        <w:rPr>
          <w:rFonts w:ascii="Times New Roman" w:hAnsi="Times New Roman" w:cs="Times New Roman"/>
          <w:sz w:val="24"/>
          <w:szCs w:val="24"/>
        </w:rPr>
        <w:t>A</w:t>
      </w:r>
      <w:r>
        <w:rPr>
          <w:rFonts w:ascii="Times New Roman" w:hAnsi="Times New Roman" w:cs="Times New Roman"/>
          <w:sz w:val="24"/>
          <w:szCs w:val="24"/>
        </w:rPr>
        <w:t xml:space="preserve"> secara parsial memiliki pengaruh yang signifikan terhadap PDRB di Kabupaten Bone. </w:t>
      </w:r>
      <w:r w:rsidR="006963A5">
        <w:rPr>
          <w:rFonts w:ascii="Times New Roman" w:hAnsi="Times New Roman" w:cs="Times New Roman"/>
          <w:sz w:val="24"/>
          <w:szCs w:val="24"/>
        </w:rPr>
        <w:t>Koefisien</w:t>
      </w:r>
      <w:r>
        <w:rPr>
          <w:rFonts w:ascii="Times New Roman" w:hAnsi="Times New Roman" w:cs="Times New Roman"/>
          <w:sz w:val="24"/>
          <w:szCs w:val="24"/>
        </w:rPr>
        <w:t xml:space="preserve"> </w:t>
      </w:r>
      <w:r w:rsidR="00A73729">
        <w:rPr>
          <w:rFonts w:ascii="Times New Roman" w:hAnsi="Times New Roman" w:cs="Times New Roman"/>
          <w:sz w:val="24"/>
          <w:szCs w:val="24"/>
        </w:rPr>
        <w:t>variabel</w:t>
      </w:r>
      <w:r>
        <w:rPr>
          <w:rFonts w:ascii="Times New Roman" w:hAnsi="Times New Roman" w:cs="Times New Roman"/>
          <w:sz w:val="24"/>
          <w:szCs w:val="24"/>
        </w:rPr>
        <w:t xml:space="preserve"> </w:t>
      </w:r>
      <w:r w:rsidR="006963A5">
        <w:rPr>
          <w:rFonts w:ascii="Times New Roman" w:hAnsi="Times New Roman" w:cs="Times New Roman"/>
          <w:sz w:val="24"/>
          <w:szCs w:val="24"/>
        </w:rPr>
        <w:t xml:space="preserve">(β) </w:t>
      </w:r>
      <w:r>
        <w:rPr>
          <w:rFonts w:ascii="Times New Roman" w:hAnsi="Times New Roman" w:cs="Times New Roman"/>
          <w:sz w:val="24"/>
          <w:szCs w:val="24"/>
        </w:rPr>
        <w:t xml:space="preserve">sebesar </w:t>
      </w:r>
      <w:r w:rsidR="00856595">
        <w:rPr>
          <w:rFonts w:ascii="Times New Roman" w:hAnsi="Times New Roman" w:cs="Times New Roman"/>
          <w:sz w:val="24"/>
          <w:szCs w:val="24"/>
        </w:rPr>
        <w:t>238</w:t>
      </w:r>
      <w:r w:rsidR="006963A5">
        <w:rPr>
          <w:rFonts w:ascii="Times New Roman" w:hAnsi="Times New Roman" w:cs="Times New Roman"/>
          <w:sz w:val="24"/>
          <w:szCs w:val="24"/>
        </w:rPr>
        <w:t>,</w:t>
      </w:r>
      <w:r w:rsidR="00856595">
        <w:rPr>
          <w:rFonts w:ascii="Times New Roman" w:hAnsi="Times New Roman" w:cs="Times New Roman"/>
          <w:sz w:val="24"/>
          <w:szCs w:val="24"/>
        </w:rPr>
        <w:t>311</w:t>
      </w:r>
      <w:r>
        <w:rPr>
          <w:rFonts w:ascii="Times New Roman" w:hAnsi="Times New Roman" w:cs="Times New Roman"/>
          <w:sz w:val="24"/>
          <w:szCs w:val="24"/>
        </w:rPr>
        <w:t>X</w:t>
      </w:r>
      <w:r w:rsidR="00856595">
        <w:rPr>
          <w:rFonts w:ascii="Times New Roman" w:hAnsi="Times New Roman" w:cs="Times New Roman"/>
          <w:sz w:val="24"/>
          <w:szCs w:val="24"/>
          <w:vertAlign w:val="subscript"/>
        </w:rPr>
        <w:t>1</w:t>
      </w:r>
      <w:r>
        <w:rPr>
          <w:rFonts w:ascii="Times New Roman" w:hAnsi="Times New Roman" w:cs="Times New Roman"/>
          <w:sz w:val="24"/>
          <w:szCs w:val="24"/>
        </w:rPr>
        <w:t xml:space="preserve"> pada PM</w:t>
      </w:r>
      <w:r w:rsidR="00856595">
        <w:rPr>
          <w:rFonts w:ascii="Times New Roman" w:hAnsi="Times New Roman" w:cs="Times New Roman"/>
          <w:sz w:val="24"/>
          <w:szCs w:val="24"/>
        </w:rPr>
        <w:t>A</w:t>
      </w:r>
      <w:r>
        <w:rPr>
          <w:rFonts w:ascii="Times New Roman" w:hAnsi="Times New Roman" w:cs="Times New Roman"/>
          <w:sz w:val="24"/>
          <w:szCs w:val="24"/>
        </w:rPr>
        <w:t xml:space="preserve"> menunjukkan hubungan yang </w:t>
      </w:r>
      <w:r w:rsidR="00856595">
        <w:rPr>
          <w:rFonts w:ascii="Times New Roman" w:hAnsi="Times New Roman" w:cs="Times New Roman"/>
          <w:sz w:val="24"/>
          <w:szCs w:val="24"/>
        </w:rPr>
        <w:t>positif</w:t>
      </w:r>
      <w:r>
        <w:rPr>
          <w:rFonts w:ascii="Times New Roman" w:hAnsi="Times New Roman" w:cs="Times New Roman"/>
          <w:sz w:val="24"/>
          <w:szCs w:val="24"/>
        </w:rPr>
        <w:t xml:space="preserve"> antara PM</w:t>
      </w:r>
      <w:r w:rsidR="00856595">
        <w:rPr>
          <w:rFonts w:ascii="Times New Roman" w:hAnsi="Times New Roman" w:cs="Times New Roman"/>
          <w:sz w:val="24"/>
          <w:szCs w:val="24"/>
        </w:rPr>
        <w:t>A</w:t>
      </w:r>
      <w:r>
        <w:rPr>
          <w:rFonts w:ascii="Times New Roman" w:hAnsi="Times New Roman" w:cs="Times New Roman"/>
          <w:sz w:val="24"/>
          <w:szCs w:val="24"/>
        </w:rPr>
        <w:t xml:space="preserve"> dan PDRB di Kabupaten Bone. Jika nilai PM</w:t>
      </w:r>
      <w:r w:rsidR="00856595">
        <w:rPr>
          <w:rFonts w:ascii="Times New Roman" w:hAnsi="Times New Roman" w:cs="Times New Roman"/>
          <w:sz w:val="24"/>
          <w:szCs w:val="24"/>
        </w:rPr>
        <w:t>A</w:t>
      </w:r>
      <w:r>
        <w:rPr>
          <w:rFonts w:ascii="Times New Roman" w:hAnsi="Times New Roman" w:cs="Times New Roman"/>
          <w:sz w:val="24"/>
          <w:szCs w:val="24"/>
        </w:rPr>
        <w:t xml:space="preserve"> bertambah satu satuan menyebabkan PDRB </w:t>
      </w:r>
      <w:r w:rsidR="00856595">
        <w:rPr>
          <w:rFonts w:ascii="Times New Roman" w:hAnsi="Times New Roman" w:cs="Times New Roman"/>
          <w:sz w:val="24"/>
          <w:szCs w:val="24"/>
        </w:rPr>
        <w:t>bertambah</w:t>
      </w:r>
      <w:r>
        <w:rPr>
          <w:rFonts w:ascii="Times New Roman" w:hAnsi="Times New Roman" w:cs="Times New Roman"/>
          <w:sz w:val="24"/>
          <w:szCs w:val="24"/>
        </w:rPr>
        <w:t xml:space="preserve"> sebesar </w:t>
      </w:r>
      <w:r w:rsidR="00856595">
        <w:rPr>
          <w:rFonts w:ascii="Times New Roman" w:hAnsi="Times New Roman" w:cs="Times New Roman"/>
          <w:sz w:val="24"/>
          <w:szCs w:val="24"/>
        </w:rPr>
        <w:t>238</w:t>
      </w:r>
      <w:r w:rsidR="006963A5">
        <w:rPr>
          <w:rFonts w:ascii="Times New Roman" w:hAnsi="Times New Roman" w:cs="Times New Roman"/>
          <w:sz w:val="24"/>
          <w:szCs w:val="24"/>
        </w:rPr>
        <w:t>,</w:t>
      </w:r>
      <w:r w:rsidR="00856595">
        <w:rPr>
          <w:rFonts w:ascii="Times New Roman" w:hAnsi="Times New Roman" w:cs="Times New Roman"/>
          <w:sz w:val="24"/>
          <w:szCs w:val="24"/>
        </w:rPr>
        <w:t>311</w:t>
      </w:r>
      <w:r>
        <w:rPr>
          <w:rFonts w:ascii="Times New Roman" w:hAnsi="Times New Roman" w:cs="Times New Roman"/>
          <w:sz w:val="24"/>
          <w:szCs w:val="24"/>
        </w:rPr>
        <w:t xml:space="preserve">. </w:t>
      </w:r>
    </w:p>
    <w:p w:rsidR="00303049" w:rsidRDefault="009E76F2" w:rsidP="0030304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PMDN</w:t>
      </w:r>
      <w:r w:rsidR="00303049">
        <w:rPr>
          <w:rFonts w:ascii="Times New Roman" w:hAnsi="Times New Roman" w:cs="Times New Roman"/>
          <w:sz w:val="24"/>
          <w:szCs w:val="24"/>
        </w:rPr>
        <w:t xml:space="preserve"> terhadap </w:t>
      </w:r>
      <w:r>
        <w:rPr>
          <w:rFonts w:ascii="Times New Roman" w:hAnsi="Times New Roman" w:cs="Times New Roman"/>
          <w:sz w:val="24"/>
          <w:szCs w:val="24"/>
        </w:rPr>
        <w:t>PDRB</w:t>
      </w:r>
      <w:r w:rsidR="00303049">
        <w:rPr>
          <w:rFonts w:ascii="Times New Roman" w:hAnsi="Times New Roman" w:cs="Times New Roman"/>
          <w:sz w:val="24"/>
          <w:szCs w:val="24"/>
        </w:rPr>
        <w:t xml:space="preserve"> di </w:t>
      </w:r>
      <w:r>
        <w:rPr>
          <w:rFonts w:ascii="Times New Roman" w:hAnsi="Times New Roman" w:cs="Times New Roman"/>
          <w:sz w:val="24"/>
          <w:szCs w:val="24"/>
        </w:rPr>
        <w:t>Kabupaten Bone</w:t>
      </w:r>
      <w:r w:rsidR="00303049">
        <w:rPr>
          <w:rFonts w:ascii="Times New Roman" w:hAnsi="Times New Roman" w:cs="Times New Roman"/>
          <w:sz w:val="24"/>
          <w:szCs w:val="24"/>
        </w:rPr>
        <w:t xml:space="preserve"> berdasarkan </w:t>
      </w:r>
      <w:r w:rsidR="002758C7">
        <w:rPr>
          <w:rFonts w:ascii="Times New Roman" w:hAnsi="Times New Roman" w:cs="Times New Roman"/>
          <w:sz w:val="24"/>
          <w:szCs w:val="24"/>
        </w:rPr>
        <w:t>hasil perhitungan uji-t pada tabel 4.1</w:t>
      </w:r>
      <w:r w:rsidR="008670D8">
        <w:rPr>
          <w:rFonts w:ascii="Times New Roman" w:hAnsi="Times New Roman" w:cs="Times New Roman"/>
          <w:sz w:val="24"/>
          <w:szCs w:val="24"/>
        </w:rPr>
        <w:t>8</w:t>
      </w:r>
      <w:r w:rsidR="002758C7">
        <w:rPr>
          <w:rFonts w:ascii="Times New Roman" w:hAnsi="Times New Roman" w:cs="Times New Roman"/>
          <w:sz w:val="24"/>
          <w:szCs w:val="24"/>
        </w:rPr>
        <w:t xml:space="preserve"> halaman 11</w:t>
      </w:r>
      <w:r w:rsidR="000B1B88">
        <w:rPr>
          <w:rFonts w:ascii="Times New Roman" w:hAnsi="Times New Roman" w:cs="Times New Roman"/>
          <w:sz w:val="24"/>
          <w:szCs w:val="24"/>
        </w:rPr>
        <w:t>8</w:t>
      </w:r>
      <w:r w:rsidR="002758C7">
        <w:rPr>
          <w:rFonts w:ascii="Times New Roman" w:hAnsi="Times New Roman" w:cs="Times New Roman"/>
          <w:sz w:val="24"/>
          <w:szCs w:val="24"/>
        </w:rPr>
        <w:t xml:space="preserve"> </w:t>
      </w:r>
      <w:r w:rsidR="00303049">
        <w:rPr>
          <w:rFonts w:ascii="Times New Roman" w:hAnsi="Times New Roman" w:cs="Times New Roman"/>
          <w:sz w:val="24"/>
          <w:szCs w:val="24"/>
        </w:rPr>
        <w:t xml:space="preserve">menunjukkan adanya pengaruh </w:t>
      </w:r>
      <w:r>
        <w:rPr>
          <w:rFonts w:ascii="Times New Roman" w:hAnsi="Times New Roman" w:cs="Times New Roman"/>
          <w:sz w:val="24"/>
          <w:szCs w:val="24"/>
        </w:rPr>
        <w:t xml:space="preserve">PMDN </w:t>
      </w:r>
      <w:r w:rsidR="00303049">
        <w:rPr>
          <w:rFonts w:ascii="Times New Roman" w:hAnsi="Times New Roman" w:cs="Times New Roman"/>
          <w:sz w:val="24"/>
          <w:szCs w:val="24"/>
        </w:rPr>
        <w:t xml:space="preserve">terhadap </w:t>
      </w:r>
      <w:r>
        <w:rPr>
          <w:rFonts w:ascii="Times New Roman" w:hAnsi="Times New Roman" w:cs="Times New Roman"/>
          <w:sz w:val="24"/>
          <w:szCs w:val="24"/>
        </w:rPr>
        <w:t>PDRB</w:t>
      </w:r>
      <w:r w:rsidR="00303049">
        <w:rPr>
          <w:rFonts w:ascii="Times New Roman" w:hAnsi="Times New Roman" w:cs="Times New Roman"/>
          <w:sz w:val="24"/>
          <w:szCs w:val="24"/>
        </w:rPr>
        <w:t xml:space="preserve"> namun tidak signifikan. Nilai t hitung pada variabel tingkat </w:t>
      </w:r>
      <w:r>
        <w:rPr>
          <w:rFonts w:ascii="Times New Roman" w:hAnsi="Times New Roman" w:cs="Times New Roman"/>
          <w:sz w:val="24"/>
          <w:szCs w:val="24"/>
        </w:rPr>
        <w:t>PMDN</w:t>
      </w:r>
      <w:r w:rsidR="00303049">
        <w:rPr>
          <w:rFonts w:ascii="Times New Roman" w:hAnsi="Times New Roman" w:cs="Times New Roman"/>
          <w:sz w:val="24"/>
          <w:szCs w:val="24"/>
        </w:rPr>
        <w:t xml:space="preserve"> terhadap </w:t>
      </w:r>
      <w:r>
        <w:rPr>
          <w:rFonts w:ascii="Times New Roman" w:hAnsi="Times New Roman" w:cs="Times New Roman"/>
          <w:sz w:val="24"/>
          <w:szCs w:val="24"/>
        </w:rPr>
        <w:t>PDRB</w:t>
      </w:r>
      <w:r w:rsidR="00303049">
        <w:rPr>
          <w:rFonts w:ascii="Times New Roman" w:hAnsi="Times New Roman" w:cs="Times New Roman"/>
          <w:sz w:val="24"/>
          <w:szCs w:val="24"/>
        </w:rPr>
        <w:t xml:space="preserve"> di </w:t>
      </w:r>
      <w:r>
        <w:rPr>
          <w:rFonts w:ascii="Times New Roman" w:hAnsi="Times New Roman" w:cs="Times New Roman"/>
          <w:sz w:val="24"/>
          <w:szCs w:val="24"/>
        </w:rPr>
        <w:t>Kabupaten Bone</w:t>
      </w:r>
      <w:r w:rsidR="00303049">
        <w:rPr>
          <w:rFonts w:ascii="Times New Roman" w:hAnsi="Times New Roman" w:cs="Times New Roman"/>
          <w:sz w:val="24"/>
          <w:szCs w:val="24"/>
        </w:rPr>
        <w:t xml:space="preserve"> adalah </w:t>
      </w:r>
      <w:r>
        <w:rPr>
          <w:rFonts w:ascii="Times New Roman" w:hAnsi="Times New Roman" w:cs="Times New Roman"/>
          <w:sz w:val="24"/>
          <w:szCs w:val="24"/>
        </w:rPr>
        <w:t>-0</w:t>
      </w:r>
      <w:r w:rsidR="0050664A">
        <w:rPr>
          <w:rFonts w:ascii="Times New Roman" w:hAnsi="Times New Roman" w:cs="Times New Roman"/>
          <w:sz w:val="24"/>
          <w:szCs w:val="24"/>
        </w:rPr>
        <w:t>,755</w:t>
      </w:r>
      <w:r w:rsidR="00303049">
        <w:rPr>
          <w:rFonts w:ascii="Times New Roman" w:hAnsi="Times New Roman" w:cs="Times New Roman"/>
          <w:sz w:val="24"/>
          <w:szCs w:val="24"/>
        </w:rPr>
        <w:t xml:space="preserve"> yang lebih kecil dari t tabel yaitu </w:t>
      </w:r>
      <w:r w:rsidR="00F505F6">
        <w:rPr>
          <w:rFonts w:ascii="Times New Roman" w:hAnsi="Times New Roman" w:cs="Times New Roman"/>
          <w:sz w:val="24"/>
          <w:szCs w:val="24"/>
        </w:rPr>
        <w:t>1</w:t>
      </w:r>
      <w:r w:rsidR="000B1B88">
        <w:rPr>
          <w:rFonts w:ascii="Times New Roman" w:hAnsi="Times New Roman" w:cs="Times New Roman"/>
          <w:sz w:val="24"/>
          <w:szCs w:val="24"/>
        </w:rPr>
        <w:t>,</w:t>
      </w:r>
      <w:r w:rsidR="00F505F6">
        <w:rPr>
          <w:rFonts w:ascii="Times New Roman" w:hAnsi="Times New Roman" w:cs="Times New Roman"/>
          <w:sz w:val="24"/>
          <w:szCs w:val="24"/>
        </w:rPr>
        <w:t>90</w:t>
      </w:r>
      <w:r w:rsidR="00303049">
        <w:rPr>
          <w:rFonts w:ascii="Times New Roman" w:hAnsi="Times New Roman" w:cs="Times New Roman"/>
          <w:sz w:val="24"/>
          <w:szCs w:val="24"/>
        </w:rPr>
        <w:t xml:space="preserve"> dan taraf signifikan t sebesar </w:t>
      </w:r>
      <w:r w:rsidR="0050664A">
        <w:rPr>
          <w:rFonts w:ascii="Times New Roman" w:hAnsi="Times New Roman" w:cs="Times New Roman"/>
          <w:sz w:val="24"/>
          <w:szCs w:val="24"/>
        </w:rPr>
        <w:t>0,475</w:t>
      </w:r>
      <w:r w:rsidR="00303049">
        <w:rPr>
          <w:rFonts w:ascii="Times New Roman" w:hAnsi="Times New Roman" w:cs="Times New Roman"/>
          <w:sz w:val="24"/>
          <w:szCs w:val="24"/>
        </w:rPr>
        <w:t xml:space="preserve"> yang lebih besar dari taraf signifikan yang digunakan (α) 0</w:t>
      </w:r>
      <w:r w:rsidR="000B1B88">
        <w:rPr>
          <w:rFonts w:ascii="Times New Roman" w:hAnsi="Times New Roman" w:cs="Times New Roman"/>
          <w:sz w:val="24"/>
          <w:szCs w:val="24"/>
        </w:rPr>
        <w:t>,</w:t>
      </w:r>
      <w:r w:rsidR="00303049">
        <w:rPr>
          <w:rFonts w:ascii="Times New Roman" w:hAnsi="Times New Roman" w:cs="Times New Roman"/>
          <w:sz w:val="24"/>
          <w:szCs w:val="24"/>
        </w:rPr>
        <w:t>05 sehingga berdasarkan kriteria tersebut</w:t>
      </w:r>
      <w:r w:rsidR="0050664A">
        <w:rPr>
          <w:rFonts w:ascii="Times New Roman" w:hAnsi="Times New Roman" w:cs="Times New Roman"/>
          <w:sz w:val="24"/>
          <w:szCs w:val="24"/>
        </w:rPr>
        <w:t>,</w:t>
      </w:r>
      <w:r w:rsidR="00303049">
        <w:rPr>
          <w:rFonts w:ascii="Times New Roman" w:hAnsi="Times New Roman" w:cs="Times New Roman"/>
          <w:sz w:val="24"/>
          <w:szCs w:val="24"/>
        </w:rPr>
        <w:t xml:space="preserve"> </w:t>
      </w:r>
      <w:r>
        <w:rPr>
          <w:rFonts w:ascii="Times New Roman" w:hAnsi="Times New Roman" w:cs="Times New Roman"/>
          <w:sz w:val="24"/>
          <w:szCs w:val="24"/>
        </w:rPr>
        <w:t>PMDN</w:t>
      </w:r>
      <w:r w:rsidR="00303049">
        <w:rPr>
          <w:rFonts w:ascii="Times New Roman" w:hAnsi="Times New Roman" w:cs="Times New Roman"/>
          <w:sz w:val="24"/>
          <w:szCs w:val="24"/>
        </w:rPr>
        <w:t xml:space="preserve"> secara parsial tidak memiliki pengaruh yang signifikan terhadap </w:t>
      </w:r>
      <w:r>
        <w:rPr>
          <w:rFonts w:ascii="Times New Roman" w:hAnsi="Times New Roman" w:cs="Times New Roman"/>
          <w:sz w:val="24"/>
          <w:szCs w:val="24"/>
        </w:rPr>
        <w:t>PDRB</w:t>
      </w:r>
      <w:r w:rsidR="00303049">
        <w:rPr>
          <w:rFonts w:ascii="Times New Roman" w:hAnsi="Times New Roman" w:cs="Times New Roman"/>
          <w:sz w:val="24"/>
          <w:szCs w:val="24"/>
        </w:rPr>
        <w:t xml:space="preserve"> di </w:t>
      </w:r>
      <w:r>
        <w:rPr>
          <w:rFonts w:ascii="Times New Roman" w:hAnsi="Times New Roman" w:cs="Times New Roman"/>
          <w:sz w:val="24"/>
          <w:szCs w:val="24"/>
        </w:rPr>
        <w:t>Kabupaten Bone</w:t>
      </w:r>
      <w:r w:rsidR="00303049">
        <w:rPr>
          <w:rFonts w:ascii="Times New Roman" w:hAnsi="Times New Roman" w:cs="Times New Roman"/>
          <w:sz w:val="24"/>
          <w:szCs w:val="24"/>
        </w:rPr>
        <w:t xml:space="preserve">. </w:t>
      </w:r>
      <w:r w:rsidR="006963A5">
        <w:rPr>
          <w:rFonts w:ascii="Times New Roman" w:hAnsi="Times New Roman" w:cs="Times New Roman"/>
          <w:sz w:val="24"/>
          <w:szCs w:val="24"/>
        </w:rPr>
        <w:t>Koefisien</w:t>
      </w:r>
      <w:r w:rsidR="00303049">
        <w:rPr>
          <w:rFonts w:ascii="Times New Roman" w:hAnsi="Times New Roman" w:cs="Times New Roman"/>
          <w:sz w:val="24"/>
          <w:szCs w:val="24"/>
        </w:rPr>
        <w:t xml:space="preserve"> </w:t>
      </w:r>
      <w:r w:rsidR="00A73729">
        <w:rPr>
          <w:rFonts w:ascii="Times New Roman" w:hAnsi="Times New Roman" w:cs="Times New Roman"/>
          <w:sz w:val="24"/>
          <w:szCs w:val="24"/>
        </w:rPr>
        <w:t xml:space="preserve">variabel </w:t>
      </w:r>
      <w:r w:rsidR="006963A5">
        <w:rPr>
          <w:rFonts w:ascii="Times New Roman" w:hAnsi="Times New Roman" w:cs="Times New Roman"/>
          <w:sz w:val="24"/>
          <w:szCs w:val="24"/>
        </w:rPr>
        <w:t xml:space="preserve">(β) </w:t>
      </w:r>
      <w:r w:rsidR="00303049">
        <w:rPr>
          <w:rFonts w:ascii="Times New Roman" w:hAnsi="Times New Roman" w:cs="Times New Roman"/>
          <w:sz w:val="24"/>
          <w:szCs w:val="24"/>
        </w:rPr>
        <w:t xml:space="preserve">sebesar </w:t>
      </w:r>
      <w:r>
        <w:rPr>
          <w:rFonts w:ascii="Times New Roman" w:hAnsi="Times New Roman" w:cs="Times New Roman"/>
          <w:sz w:val="24"/>
          <w:szCs w:val="24"/>
        </w:rPr>
        <w:t>-</w:t>
      </w:r>
      <w:r w:rsidR="0050664A">
        <w:rPr>
          <w:rFonts w:ascii="Times New Roman" w:hAnsi="Times New Roman" w:cs="Times New Roman"/>
          <w:sz w:val="24"/>
          <w:szCs w:val="24"/>
        </w:rPr>
        <w:t>56</w:t>
      </w:r>
      <w:r w:rsidR="006963A5">
        <w:rPr>
          <w:rFonts w:ascii="Times New Roman" w:hAnsi="Times New Roman" w:cs="Times New Roman"/>
          <w:sz w:val="24"/>
          <w:szCs w:val="24"/>
        </w:rPr>
        <w:t>,</w:t>
      </w:r>
      <w:r w:rsidR="0050664A">
        <w:rPr>
          <w:rFonts w:ascii="Times New Roman" w:hAnsi="Times New Roman" w:cs="Times New Roman"/>
          <w:sz w:val="24"/>
          <w:szCs w:val="24"/>
        </w:rPr>
        <w:t>577</w:t>
      </w:r>
      <w:r w:rsidR="00303049">
        <w:rPr>
          <w:rFonts w:ascii="Times New Roman" w:hAnsi="Times New Roman" w:cs="Times New Roman"/>
          <w:sz w:val="24"/>
          <w:szCs w:val="24"/>
        </w:rPr>
        <w:t>X</w:t>
      </w:r>
      <w:r w:rsidR="0077616B">
        <w:rPr>
          <w:rFonts w:ascii="Times New Roman" w:hAnsi="Times New Roman" w:cs="Times New Roman"/>
          <w:sz w:val="24"/>
          <w:szCs w:val="24"/>
          <w:vertAlign w:val="subscript"/>
        </w:rPr>
        <w:t>2</w:t>
      </w:r>
      <w:r w:rsidR="00303049">
        <w:rPr>
          <w:rFonts w:ascii="Times New Roman" w:hAnsi="Times New Roman" w:cs="Times New Roman"/>
          <w:sz w:val="24"/>
          <w:szCs w:val="24"/>
        </w:rPr>
        <w:t xml:space="preserve"> pada </w:t>
      </w:r>
      <w:r>
        <w:rPr>
          <w:rFonts w:ascii="Times New Roman" w:hAnsi="Times New Roman" w:cs="Times New Roman"/>
          <w:sz w:val="24"/>
          <w:szCs w:val="24"/>
        </w:rPr>
        <w:t>PMDN</w:t>
      </w:r>
      <w:r w:rsidR="00303049">
        <w:rPr>
          <w:rFonts w:ascii="Times New Roman" w:hAnsi="Times New Roman" w:cs="Times New Roman"/>
          <w:sz w:val="24"/>
          <w:szCs w:val="24"/>
        </w:rPr>
        <w:t xml:space="preserve"> menunjukkan hubungan yang </w:t>
      </w:r>
      <w:r>
        <w:rPr>
          <w:rFonts w:ascii="Times New Roman" w:hAnsi="Times New Roman" w:cs="Times New Roman"/>
          <w:sz w:val="24"/>
          <w:szCs w:val="24"/>
        </w:rPr>
        <w:t>negatif</w:t>
      </w:r>
      <w:r w:rsidR="00303049">
        <w:rPr>
          <w:rFonts w:ascii="Times New Roman" w:hAnsi="Times New Roman" w:cs="Times New Roman"/>
          <w:sz w:val="24"/>
          <w:szCs w:val="24"/>
        </w:rPr>
        <w:t xml:space="preserve"> antara </w:t>
      </w:r>
      <w:r>
        <w:rPr>
          <w:rFonts w:ascii="Times New Roman" w:hAnsi="Times New Roman" w:cs="Times New Roman"/>
          <w:sz w:val="24"/>
          <w:szCs w:val="24"/>
        </w:rPr>
        <w:t>PMDN</w:t>
      </w:r>
      <w:r w:rsidR="00303049">
        <w:rPr>
          <w:rFonts w:ascii="Times New Roman" w:hAnsi="Times New Roman" w:cs="Times New Roman"/>
          <w:sz w:val="24"/>
          <w:szCs w:val="24"/>
        </w:rPr>
        <w:t xml:space="preserve"> dan </w:t>
      </w:r>
      <w:r>
        <w:rPr>
          <w:rFonts w:ascii="Times New Roman" w:hAnsi="Times New Roman" w:cs="Times New Roman"/>
          <w:sz w:val="24"/>
          <w:szCs w:val="24"/>
        </w:rPr>
        <w:t>PDRB</w:t>
      </w:r>
      <w:r w:rsidR="00303049">
        <w:rPr>
          <w:rFonts w:ascii="Times New Roman" w:hAnsi="Times New Roman" w:cs="Times New Roman"/>
          <w:sz w:val="24"/>
          <w:szCs w:val="24"/>
        </w:rPr>
        <w:t xml:space="preserve"> di </w:t>
      </w:r>
      <w:r>
        <w:rPr>
          <w:rFonts w:ascii="Times New Roman" w:hAnsi="Times New Roman" w:cs="Times New Roman"/>
          <w:sz w:val="24"/>
          <w:szCs w:val="24"/>
        </w:rPr>
        <w:t>Kabupaten Bone</w:t>
      </w:r>
      <w:r w:rsidR="00303049">
        <w:rPr>
          <w:rFonts w:ascii="Times New Roman" w:hAnsi="Times New Roman" w:cs="Times New Roman"/>
          <w:sz w:val="24"/>
          <w:szCs w:val="24"/>
        </w:rPr>
        <w:t xml:space="preserve">. Jika nilai </w:t>
      </w:r>
      <w:r>
        <w:rPr>
          <w:rFonts w:ascii="Times New Roman" w:hAnsi="Times New Roman" w:cs="Times New Roman"/>
          <w:sz w:val="24"/>
          <w:szCs w:val="24"/>
        </w:rPr>
        <w:t>PMDN</w:t>
      </w:r>
      <w:r w:rsidR="00303049">
        <w:rPr>
          <w:rFonts w:ascii="Times New Roman" w:hAnsi="Times New Roman" w:cs="Times New Roman"/>
          <w:sz w:val="24"/>
          <w:szCs w:val="24"/>
        </w:rPr>
        <w:t xml:space="preserve"> bertambah satu satuan menyebabkan </w:t>
      </w:r>
      <w:r>
        <w:rPr>
          <w:rFonts w:ascii="Times New Roman" w:hAnsi="Times New Roman" w:cs="Times New Roman"/>
          <w:sz w:val="24"/>
          <w:szCs w:val="24"/>
        </w:rPr>
        <w:t>PDRB</w:t>
      </w:r>
      <w:r w:rsidR="00303049">
        <w:rPr>
          <w:rFonts w:ascii="Times New Roman" w:hAnsi="Times New Roman" w:cs="Times New Roman"/>
          <w:sz w:val="24"/>
          <w:szCs w:val="24"/>
        </w:rPr>
        <w:t xml:space="preserve"> </w:t>
      </w:r>
      <w:r>
        <w:rPr>
          <w:rFonts w:ascii="Times New Roman" w:hAnsi="Times New Roman" w:cs="Times New Roman"/>
          <w:sz w:val="24"/>
          <w:szCs w:val="24"/>
        </w:rPr>
        <w:t>berkurang</w:t>
      </w:r>
      <w:r w:rsidR="00303049">
        <w:rPr>
          <w:rFonts w:ascii="Times New Roman" w:hAnsi="Times New Roman" w:cs="Times New Roman"/>
          <w:sz w:val="24"/>
          <w:szCs w:val="24"/>
        </w:rPr>
        <w:t xml:space="preserve"> sebesar </w:t>
      </w:r>
      <w:r w:rsidR="0050664A">
        <w:rPr>
          <w:rFonts w:ascii="Times New Roman" w:hAnsi="Times New Roman" w:cs="Times New Roman"/>
          <w:sz w:val="24"/>
          <w:szCs w:val="24"/>
        </w:rPr>
        <w:t>56</w:t>
      </w:r>
      <w:r w:rsidR="006963A5">
        <w:rPr>
          <w:rFonts w:ascii="Times New Roman" w:hAnsi="Times New Roman" w:cs="Times New Roman"/>
          <w:sz w:val="24"/>
          <w:szCs w:val="24"/>
        </w:rPr>
        <w:t>,</w:t>
      </w:r>
      <w:r w:rsidR="0050664A">
        <w:rPr>
          <w:rFonts w:ascii="Times New Roman" w:hAnsi="Times New Roman" w:cs="Times New Roman"/>
          <w:sz w:val="24"/>
          <w:szCs w:val="24"/>
        </w:rPr>
        <w:t>577</w:t>
      </w:r>
      <w:r w:rsidR="00303049">
        <w:rPr>
          <w:rFonts w:ascii="Times New Roman" w:hAnsi="Times New Roman" w:cs="Times New Roman"/>
          <w:sz w:val="24"/>
          <w:szCs w:val="24"/>
        </w:rPr>
        <w:t xml:space="preserve">. </w:t>
      </w:r>
    </w:p>
    <w:p w:rsidR="008074D0" w:rsidRDefault="00303049" w:rsidP="000B1B88">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Pengeluaran pemerintah berdasarkan </w:t>
      </w:r>
      <w:r w:rsidR="002758C7">
        <w:rPr>
          <w:rFonts w:ascii="Times New Roman" w:hAnsi="Times New Roman" w:cs="Times New Roman"/>
          <w:sz w:val="24"/>
          <w:szCs w:val="24"/>
        </w:rPr>
        <w:t>hasil perhitungan uji-t pada tabel 4.1</w:t>
      </w:r>
      <w:r w:rsidR="008670D8">
        <w:rPr>
          <w:rFonts w:ascii="Times New Roman" w:hAnsi="Times New Roman" w:cs="Times New Roman"/>
          <w:sz w:val="24"/>
          <w:szCs w:val="24"/>
        </w:rPr>
        <w:t>8</w:t>
      </w:r>
      <w:r w:rsidR="002758C7">
        <w:rPr>
          <w:rFonts w:ascii="Times New Roman" w:hAnsi="Times New Roman" w:cs="Times New Roman"/>
          <w:sz w:val="24"/>
          <w:szCs w:val="24"/>
        </w:rPr>
        <w:t xml:space="preserve"> halaman 11</w:t>
      </w:r>
      <w:r w:rsidR="000B1B88">
        <w:rPr>
          <w:rFonts w:ascii="Times New Roman" w:hAnsi="Times New Roman" w:cs="Times New Roman"/>
          <w:sz w:val="24"/>
          <w:szCs w:val="24"/>
        </w:rPr>
        <w:t>8</w:t>
      </w:r>
      <w:r w:rsidR="002350B3">
        <w:rPr>
          <w:rFonts w:ascii="Times New Roman" w:hAnsi="Times New Roman" w:cs="Times New Roman"/>
          <w:sz w:val="24"/>
          <w:szCs w:val="24"/>
        </w:rPr>
        <w:t xml:space="preserve"> </w:t>
      </w:r>
      <w:r>
        <w:rPr>
          <w:rFonts w:ascii="Times New Roman" w:hAnsi="Times New Roman" w:cs="Times New Roman"/>
          <w:sz w:val="24"/>
          <w:szCs w:val="24"/>
        </w:rPr>
        <w:t xml:space="preserve">menunjukkan adanya pengaruh pengeluaran pemerintah terhadap </w:t>
      </w:r>
      <w:r w:rsidR="0077616B">
        <w:rPr>
          <w:rFonts w:ascii="Times New Roman" w:hAnsi="Times New Roman" w:cs="Times New Roman"/>
          <w:sz w:val="24"/>
          <w:szCs w:val="24"/>
        </w:rPr>
        <w:t>PDRB</w:t>
      </w:r>
      <w:r>
        <w:rPr>
          <w:rFonts w:ascii="Times New Roman" w:hAnsi="Times New Roman" w:cs="Times New Roman"/>
          <w:sz w:val="24"/>
          <w:szCs w:val="24"/>
        </w:rPr>
        <w:t xml:space="preserve"> signifikan. Nilai t hitung pada variabel pengeluaran pemerintah terhadap </w:t>
      </w:r>
      <w:r w:rsidR="0077616B">
        <w:rPr>
          <w:rFonts w:ascii="Times New Roman" w:hAnsi="Times New Roman" w:cs="Times New Roman"/>
          <w:sz w:val="24"/>
          <w:szCs w:val="24"/>
        </w:rPr>
        <w:t>PDRB</w:t>
      </w:r>
      <w:r>
        <w:rPr>
          <w:rFonts w:ascii="Times New Roman" w:hAnsi="Times New Roman" w:cs="Times New Roman"/>
          <w:sz w:val="24"/>
          <w:szCs w:val="24"/>
        </w:rPr>
        <w:t xml:space="preserve"> di </w:t>
      </w:r>
      <w:r w:rsidR="0077616B">
        <w:rPr>
          <w:rFonts w:ascii="Times New Roman" w:hAnsi="Times New Roman" w:cs="Times New Roman"/>
          <w:sz w:val="24"/>
          <w:szCs w:val="24"/>
        </w:rPr>
        <w:t xml:space="preserve">Kabupaten Bone </w:t>
      </w:r>
      <w:r>
        <w:rPr>
          <w:rFonts w:ascii="Times New Roman" w:hAnsi="Times New Roman" w:cs="Times New Roman"/>
          <w:sz w:val="24"/>
          <w:szCs w:val="24"/>
        </w:rPr>
        <w:t xml:space="preserve">adalah </w:t>
      </w:r>
      <w:r w:rsidR="0077616B">
        <w:rPr>
          <w:rFonts w:ascii="Times New Roman" w:hAnsi="Times New Roman" w:cs="Times New Roman"/>
          <w:sz w:val="24"/>
          <w:szCs w:val="24"/>
        </w:rPr>
        <w:t>3</w:t>
      </w:r>
      <w:r w:rsidR="006963A5">
        <w:rPr>
          <w:rFonts w:ascii="Times New Roman" w:hAnsi="Times New Roman" w:cs="Times New Roman"/>
          <w:sz w:val="24"/>
          <w:szCs w:val="24"/>
        </w:rPr>
        <w:t>,</w:t>
      </w:r>
      <w:r w:rsidR="0050664A">
        <w:rPr>
          <w:rFonts w:ascii="Times New Roman" w:hAnsi="Times New Roman" w:cs="Times New Roman"/>
          <w:sz w:val="24"/>
          <w:szCs w:val="24"/>
        </w:rPr>
        <w:t>517</w:t>
      </w:r>
      <w:r>
        <w:rPr>
          <w:rFonts w:ascii="Times New Roman" w:hAnsi="Times New Roman" w:cs="Times New Roman"/>
          <w:sz w:val="24"/>
          <w:szCs w:val="24"/>
        </w:rPr>
        <w:t xml:space="preserve"> yang lebih </w:t>
      </w:r>
      <w:r w:rsidR="0077616B">
        <w:rPr>
          <w:rFonts w:ascii="Times New Roman" w:hAnsi="Times New Roman" w:cs="Times New Roman"/>
          <w:sz w:val="24"/>
          <w:szCs w:val="24"/>
        </w:rPr>
        <w:t>besar</w:t>
      </w:r>
      <w:r w:rsidR="0050664A">
        <w:rPr>
          <w:rFonts w:ascii="Times New Roman" w:hAnsi="Times New Roman" w:cs="Times New Roman"/>
          <w:sz w:val="24"/>
          <w:szCs w:val="24"/>
        </w:rPr>
        <w:t xml:space="preserve"> dari t tabel yaitu 1,90 </w:t>
      </w:r>
      <w:r>
        <w:rPr>
          <w:rFonts w:ascii="Times New Roman" w:hAnsi="Times New Roman" w:cs="Times New Roman"/>
          <w:sz w:val="24"/>
          <w:szCs w:val="24"/>
        </w:rPr>
        <w:t>dan taraf signifikan t sebesar 0</w:t>
      </w:r>
      <w:r w:rsidR="0050664A">
        <w:rPr>
          <w:rFonts w:ascii="Times New Roman" w:hAnsi="Times New Roman" w:cs="Times New Roman"/>
          <w:sz w:val="24"/>
          <w:szCs w:val="24"/>
        </w:rPr>
        <w:t>,</w:t>
      </w:r>
      <w:r w:rsidR="0077616B">
        <w:rPr>
          <w:rFonts w:ascii="Times New Roman" w:hAnsi="Times New Roman" w:cs="Times New Roman"/>
          <w:sz w:val="24"/>
          <w:szCs w:val="24"/>
        </w:rPr>
        <w:t>0</w:t>
      </w:r>
      <w:r w:rsidR="0050664A">
        <w:rPr>
          <w:rFonts w:ascii="Times New Roman" w:hAnsi="Times New Roman" w:cs="Times New Roman"/>
          <w:sz w:val="24"/>
          <w:szCs w:val="24"/>
        </w:rPr>
        <w:t>00</w:t>
      </w:r>
      <w:r>
        <w:rPr>
          <w:rFonts w:ascii="Times New Roman" w:hAnsi="Times New Roman" w:cs="Times New Roman"/>
          <w:sz w:val="24"/>
          <w:szCs w:val="24"/>
        </w:rPr>
        <w:t xml:space="preserve"> yang lebih </w:t>
      </w:r>
      <w:r w:rsidR="0077616B">
        <w:rPr>
          <w:rFonts w:ascii="Times New Roman" w:hAnsi="Times New Roman" w:cs="Times New Roman"/>
          <w:sz w:val="24"/>
          <w:szCs w:val="24"/>
        </w:rPr>
        <w:t>kecil</w:t>
      </w:r>
      <w:r>
        <w:rPr>
          <w:rFonts w:ascii="Times New Roman" w:hAnsi="Times New Roman" w:cs="Times New Roman"/>
          <w:sz w:val="24"/>
          <w:szCs w:val="24"/>
        </w:rPr>
        <w:t xml:space="preserve"> dari taraf signifikan yang digunakan (α) </w:t>
      </w:r>
      <w:r>
        <w:rPr>
          <w:rFonts w:ascii="Times New Roman" w:hAnsi="Times New Roman" w:cs="Times New Roman"/>
          <w:sz w:val="24"/>
          <w:szCs w:val="24"/>
        </w:rPr>
        <w:lastRenderedPageBreak/>
        <w:t>0</w:t>
      </w:r>
      <w:r w:rsidR="0050664A">
        <w:rPr>
          <w:rFonts w:ascii="Times New Roman" w:hAnsi="Times New Roman" w:cs="Times New Roman"/>
          <w:sz w:val="24"/>
          <w:szCs w:val="24"/>
        </w:rPr>
        <w:t>,</w:t>
      </w:r>
      <w:r>
        <w:rPr>
          <w:rFonts w:ascii="Times New Roman" w:hAnsi="Times New Roman" w:cs="Times New Roman"/>
          <w:sz w:val="24"/>
          <w:szCs w:val="24"/>
        </w:rPr>
        <w:t>05 sehingga berdasarkan kriteria tersebut</w:t>
      </w:r>
      <w:r w:rsidR="0050664A">
        <w:rPr>
          <w:rFonts w:ascii="Times New Roman" w:hAnsi="Times New Roman" w:cs="Times New Roman"/>
          <w:sz w:val="24"/>
          <w:szCs w:val="24"/>
        </w:rPr>
        <w:t>,</w:t>
      </w:r>
      <w:r>
        <w:rPr>
          <w:rFonts w:ascii="Times New Roman" w:hAnsi="Times New Roman" w:cs="Times New Roman"/>
          <w:sz w:val="24"/>
          <w:szCs w:val="24"/>
        </w:rPr>
        <w:t xml:space="preserve"> pengeluaran pemerintah secara parsial memiliki pengaruh yang signifikan terhadap </w:t>
      </w:r>
      <w:r w:rsidR="0077616B">
        <w:rPr>
          <w:rFonts w:ascii="Times New Roman" w:hAnsi="Times New Roman" w:cs="Times New Roman"/>
          <w:sz w:val="24"/>
          <w:szCs w:val="24"/>
        </w:rPr>
        <w:t>PDRB</w:t>
      </w:r>
      <w:r>
        <w:rPr>
          <w:rFonts w:ascii="Times New Roman" w:hAnsi="Times New Roman" w:cs="Times New Roman"/>
          <w:sz w:val="24"/>
          <w:szCs w:val="24"/>
        </w:rPr>
        <w:t xml:space="preserve"> di </w:t>
      </w:r>
      <w:r w:rsidR="0077616B">
        <w:rPr>
          <w:rFonts w:ascii="Times New Roman" w:hAnsi="Times New Roman" w:cs="Times New Roman"/>
          <w:sz w:val="24"/>
          <w:szCs w:val="24"/>
        </w:rPr>
        <w:t>Kabupaten Bone</w:t>
      </w:r>
      <w:r>
        <w:rPr>
          <w:rFonts w:ascii="Times New Roman" w:hAnsi="Times New Roman" w:cs="Times New Roman"/>
          <w:sz w:val="24"/>
          <w:szCs w:val="24"/>
        </w:rPr>
        <w:t xml:space="preserve">. Koefisien </w:t>
      </w:r>
      <w:r w:rsidR="00A73729">
        <w:rPr>
          <w:rFonts w:ascii="Times New Roman" w:hAnsi="Times New Roman" w:cs="Times New Roman"/>
          <w:sz w:val="24"/>
          <w:szCs w:val="24"/>
        </w:rPr>
        <w:t xml:space="preserve">variabel </w:t>
      </w:r>
      <w:r w:rsidR="006963A5">
        <w:rPr>
          <w:rFonts w:ascii="Times New Roman" w:hAnsi="Times New Roman" w:cs="Times New Roman"/>
          <w:sz w:val="24"/>
          <w:szCs w:val="24"/>
        </w:rPr>
        <w:t xml:space="preserve">(β) </w:t>
      </w:r>
      <w:r>
        <w:rPr>
          <w:rFonts w:ascii="Times New Roman" w:hAnsi="Times New Roman" w:cs="Times New Roman"/>
          <w:sz w:val="24"/>
          <w:szCs w:val="24"/>
        </w:rPr>
        <w:t xml:space="preserve">sebesar </w:t>
      </w:r>
      <w:r w:rsidR="0077616B">
        <w:rPr>
          <w:rFonts w:ascii="Times New Roman" w:hAnsi="Times New Roman" w:cs="Times New Roman"/>
          <w:sz w:val="24"/>
          <w:szCs w:val="24"/>
        </w:rPr>
        <w:t>3</w:t>
      </w:r>
      <w:r w:rsidR="006963A5">
        <w:rPr>
          <w:rFonts w:ascii="Times New Roman" w:hAnsi="Times New Roman" w:cs="Times New Roman"/>
          <w:sz w:val="24"/>
          <w:szCs w:val="24"/>
        </w:rPr>
        <w:t>,</w:t>
      </w:r>
      <w:r w:rsidR="0077616B">
        <w:rPr>
          <w:rFonts w:ascii="Times New Roman" w:hAnsi="Times New Roman" w:cs="Times New Roman"/>
          <w:sz w:val="24"/>
          <w:szCs w:val="24"/>
        </w:rPr>
        <w:t>51</w:t>
      </w:r>
      <w:r w:rsidR="0050664A">
        <w:rPr>
          <w:rFonts w:ascii="Times New Roman" w:hAnsi="Times New Roman" w:cs="Times New Roman"/>
          <w:sz w:val="24"/>
          <w:szCs w:val="24"/>
        </w:rPr>
        <w:t>7</w:t>
      </w:r>
      <w:r>
        <w:rPr>
          <w:rFonts w:ascii="Times New Roman" w:hAnsi="Times New Roman" w:cs="Times New Roman"/>
          <w:sz w:val="24"/>
          <w:szCs w:val="24"/>
        </w:rPr>
        <w:t xml:space="preserve"> X</w:t>
      </w:r>
      <w:r w:rsidR="0077616B">
        <w:rPr>
          <w:rFonts w:ascii="Times New Roman" w:hAnsi="Times New Roman" w:cs="Times New Roman"/>
          <w:sz w:val="24"/>
          <w:szCs w:val="24"/>
          <w:vertAlign w:val="subscript"/>
        </w:rPr>
        <w:t>3</w:t>
      </w:r>
      <w:r>
        <w:rPr>
          <w:rFonts w:ascii="Times New Roman" w:hAnsi="Times New Roman" w:cs="Times New Roman"/>
          <w:sz w:val="24"/>
          <w:szCs w:val="24"/>
        </w:rPr>
        <w:t xml:space="preserve"> pada pengeluaran pemerintah menunjukkan hubungan positif antara pengeluaran pemerintah dengan </w:t>
      </w:r>
      <w:r w:rsidR="0077616B">
        <w:rPr>
          <w:rFonts w:ascii="Times New Roman" w:hAnsi="Times New Roman" w:cs="Times New Roman"/>
          <w:sz w:val="24"/>
          <w:szCs w:val="24"/>
        </w:rPr>
        <w:t>PDRB</w:t>
      </w:r>
      <w:r>
        <w:rPr>
          <w:rFonts w:ascii="Times New Roman" w:hAnsi="Times New Roman" w:cs="Times New Roman"/>
          <w:sz w:val="24"/>
          <w:szCs w:val="24"/>
        </w:rPr>
        <w:t xml:space="preserve"> di </w:t>
      </w:r>
      <w:r w:rsidR="0077616B">
        <w:rPr>
          <w:rFonts w:ascii="Times New Roman" w:hAnsi="Times New Roman" w:cs="Times New Roman"/>
          <w:sz w:val="24"/>
          <w:szCs w:val="24"/>
        </w:rPr>
        <w:t>Kabupaten Bone</w:t>
      </w:r>
      <w:r>
        <w:rPr>
          <w:rFonts w:ascii="Times New Roman" w:hAnsi="Times New Roman" w:cs="Times New Roman"/>
          <w:sz w:val="24"/>
          <w:szCs w:val="24"/>
        </w:rPr>
        <w:t xml:space="preserve">. Jika pengeluaran pemerintah bertambah satu satuan menyebabkan </w:t>
      </w:r>
      <w:r w:rsidR="0077616B">
        <w:rPr>
          <w:rFonts w:ascii="Times New Roman" w:hAnsi="Times New Roman" w:cs="Times New Roman"/>
          <w:sz w:val="24"/>
          <w:szCs w:val="24"/>
        </w:rPr>
        <w:t>PDRB</w:t>
      </w:r>
      <w:r>
        <w:rPr>
          <w:rFonts w:ascii="Times New Roman" w:hAnsi="Times New Roman" w:cs="Times New Roman"/>
          <w:sz w:val="24"/>
          <w:szCs w:val="24"/>
        </w:rPr>
        <w:t xml:space="preserve"> di </w:t>
      </w:r>
      <w:r w:rsidR="0077616B">
        <w:rPr>
          <w:rFonts w:ascii="Times New Roman" w:hAnsi="Times New Roman" w:cs="Times New Roman"/>
          <w:sz w:val="24"/>
          <w:szCs w:val="24"/>
        </w:rPr>
        <w:t xml:space="preserve">Kabupaten Bone </w:t>
      </w:r>
      <w:r>
        <w:rPr>
          <w:rFonts w:ascii="Times New Roman" w:hAnsi="Times New Roman" w:cs="Times New Roman"/>
          <w:sz w:val="24"/>
          <w:szCs w:val="24"/>
        </w:rPr>
        <w:t xml:space="preserve">akan meningkat sebesar </w:t>
      </w:r>
      <w:r w:rsidR="0077616B">
        <w:rPr>
          <w:rFonts w:ascii="Times New Roman" w:hAnsi="Times New Roman" w:cs="Times New Roman"/>
          <w:sz w:val="24"/>
          <w:szCs w:val="24"/>
        </w:rPr>
        <w:t>3</w:t>
      </w:r>
      <w:r w:rsidR="006963A5">
        <w:rPr>
          <w:rFonts w:ascii="Times New Roman" w:hAnsi="Times New Roman" w:cs="Times New Roman"/>
          <w:sz w:val="24"/>
          <w:szCs w:val="24"/>
        </w:rPr>
        <w:t>,</w:t>
      </w:r>
      <w:r w:rsidR="0077616B">
        <w:rPr>
          <w:rFonts w:ascii="Times New Roman" w:hAnsi="Times New Roman" w:cs="Times New Roman"/>
          <w:sz w:val="24"/>
          <w:szCs w:val="24"/>
        </w:rPr>
        <w:t>51</w:t>
      </w:r>
      <w:r w:rsidR="0050664A">
        <w:rPr>
          <w:rFonts w:ascii="Times New Roman" w:hAnsi="Times New Roman" w:cs="Times New Roman"/>
          <w:sz w:val="24"/>
          <w:szCs w:val="24"/>
        </w:rPr>
        <w:t>7</w:t>
      </w:r>
      <w:r>
        <w:rPr>
          <w:rFonts w:ascii="Times New Roman" w:hAnsi="Times New Roman" w:cs="Times New Roman"/>
          <w:sz w:val="24"/>
          <w:szCs w:val="24"/>
        </w:rPr>
        <w:t xml:space="preserve">. </w:t>
      </w:r>
    </w:p>
    <w:p w:rsidR="000B1B88" w:rsidRDefault="000B1B88" w:rsidP="000B1B88">
      <w:pPr>
        <w:pStyle w:val="ListParagraph"/>
        <w:spacing w:line="240" w:lineRule="auto"/>
        <w:ind w:left="0" w:firstLine="567"/>
        <w:rPr>
          <w:rFonts w:ascii="Times New Roman" w:hAnsi="Times New Roman" w:cs="Times New Roman"/>
          <w:sz w:val="24"/>
          <w:szCs w:val="24"/>
        </w:rPr>
      </w:pPr>
    </w:p>
    <w:p w:rsidR="008074D0" w:rsidRDefault="00647F18" w:rsidP="000B1B88">
      <w:pPr>
        <w:pStyle w:val="ListParagraph"/>
        <w:numPr>
          <w:ilvl w:val="0"/>
          <w:numId w:val="52"/>
        </w:numPr>
        <w:spacing w:after="0" w:line="480" w:lineRule="auto"/>
        <w:ind w:left="0" w:firstLine="0"/>
        <w:jc w:val="center"/>
        <w:rPr>
          <w:rFonts w:ascii="Times New Roman" w:hAnsi="Times New Roman" w:cs="Times New Roman"/>
          <w:b/>
          <w:sz w:val="24"/>
          <w:szCs w:val="24"/>
        </w:rPr>
      </w:pPr>
      <w:r w:rsidRPr="0022542A">
        <w:rPr>
          <w:rFonts w:ascii="Times New Roman" w:hAnsi="Times New Roman" w:cs="Times New Roman"/>
          <w:b/>
          <w:sz w:val="24"/>
          <w:szCs w:val="24"/>
        </w:rPr>
        <w:t>Pembahasan</w:t>
      </w:r>
    </w:p>
    <w:p w:rsidR="000B1B88" w:rsidRPr="0057524E" w:rsidRDefault="000B1B88" w:rsidP="000B1B88">
      <w:pPr>
        <w:pStyle w:val="ListParagraph"/>
        <w:spacing w:after="0" w:line="240" w:lineRule="auto"/>
        <w:ind w:left="0" w:firstLine="0"/>
        <w:rPr>
          <w:rFonts w:ascii="Times New Roman" w:hAnsi="Times New Roman" w:cs="Times New Roman"/>
          <w:b/>
          <w:sz w:val="24"/>
          <w:szCs w:val="24"/>
        </w:rPr>
      </w:pPr>
    </w:p>
    <w:p w:rsidR="00554A6A" w:rsidRDefault="00554A6A" w:rsidP="00554A6A">
      <w:pPr>
        <w:pStyle w:val="ListParagraph"/>
        <w:numPr>
          <w:ilvl w:val="0"/>
          <w:numId w:val="60"/>
        </w:numPr>
        <w:spacing w:line="240" w:lineRule="auto"/>
        <w:ind w:left="426"/>
        <w:rPr>
          <w:rFonts w:ascii="Times New Roman" w:hAnsi="Times New Roman" w:cs="Times New Roman"/>
          <w:b/>
          <w:sz w:val="24"/>
          <w:szCs w:val="24"/>
        </w:rPr>
      </w:pPr>
      <w:r w:rsidRPr="0088497B">
        <w:rPr>
          <w:rFonts w:ascii="Times New Roman" w:hAnsi="Times New Roman" w:cs="Times New Roman"/>
          <w:b/>
          <w:sz w:val="24"/>
          <w:szCs w:val="24"/>
        </w:rPr>
        <w:t xml:space="preserve">Pengaruh Penanaman Modal </w:t>
      </w:r>
      <w:r>
        <w:rPr>
          <w:rFonts w:ascii="Times New Roman" w:hAnsi="Times New Roman" w:cs="Times New Roman"/>
          <w:b/>
          <w:sz w:val="24"/>
          <w:szCs w:val="24"/>
        </w:rPr>
        <w:t>Asing</w:t>
      </w:r>
      <w:r w:rsidRPr="0088497B">
        <w:rPr>
          <w:rFonts w:ascii="Times New Roman" w:hAnsi="Times New Roman" w:cs="Times New Roman"/>
          <w:b/>
          <w:sz w:val="24"/>
          <w:szCs w:val="24"/>
        </w:rPr>
        <w:t xml:space="preserve"> (X</w:t>
      </w:r>
      <w:r w:rsidRPr="0075266E">
        <w:rPr>
          <w:rFonts w:ascii="Times New Roman" w:hAnsi="Times New Roman" w:cs="Times New Roman"/>
          <w:b/>
          <w:sz w:val="24"/>
          <w:szCs w:val="24"/>
          <w:vertAlign w:val="subscript"/>
        </w:rPr>
        <w:t>1</w:t>
      </w:r>
      <w:r w:rsidRPr="0088497B">
        <w:rPr>
          <w:rFonts w:ascii="Times New Roman" w:hAnsi="Times New Roman" w:cs="Times New Roman"/>
          <w:b/>
          <w:sz w:val="24"/>
          <w:szCs w:val="24"/>
        </w:rPr>
        <w:t>) terhadap Produk Domestik Regional Bruto (Y)</w:t>
      </w:r>
    </w:p>
    <w:p w:rsidR="00554A6A" w:rsidRDefault="00554A6A" w:rsidP="00554A6A">
      <w:pPr>
        <w:pStyle w:val="ListParagraph"/>
        <w:spacing w:line="240" w:lineRule="auto"/>
        <w:ind w:left="426" w:firstLine="0"/>
        <w:rPr>
          <w:rFonts w:ascii="Times New Roman" w:hAnsi="Times New Roman" w:cs="Times New Roman"/>
          <w:sz w:val="24"/>
          <w:szCs w:val="24"/>
        </w:rPr>
      </w:pPr>
    </w:p>
    <w:p w:rsidR="00554A6A" w:rsidRDefault="00554A6A" w:rsidP="00554A6A">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Dengan adanya investasi Penanaman Modal Asing (PMA) maka</w:t>
      </w:r>
      <w:r w:rsidR="00BA6274">
        <w:rPr>
          <w:rFonts w:ascii="Times New Roman" w:hAnsi="Times New Roman" w:cs="Times New Roman"/>
          <w:sz w:val="24"/>
          <w:szCs w:val="24"/>
        </w:rPr>
        <w:t xml:space="preserve"> </w:t>
      </w:r>
      <w:r w:rsidR="00291779">
        <w:rPr>
          <w:rFonts w:ascii="Times New Roman" w:hAnsi="Times New Roman" w:cs="Times New Roman"/>
          <w:sz w:val="24"/>
          <w:szCs w:val="24"/>
        </w:rPr>
        <w:t>akan berdampak positif terhadap pertumbuhan ekonomi di Kabupaten Bone. Investasi PMA berupa investasi asing langsung yang merupakan salah satu bentuk modal yang menarik karena tidak menciptakan utang tetapi justru menciptakan pekerjaan produktif yang akhirnya menciptakan lapangan kerja dan produksi. Oleh karena itu, bentuk investasi seperti ini lebih banyak digemari oleh daerah-daerah yang membutuhkan modal.</w:t>
      </w:r>
    </w:p>
    <w:p w:rsidR="006B767E" w:rsidRPr="003714A0" w:rsidRDefault="003714A0" w:rsidP="003714A0">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Dengan adanya i</w:t>
      </w:r>
      <w:r w:rsidR="00291779">
        <w:rPr>
          <w:rFonts w:ascii="Times New Roman" w:hAnsi="Times New Roman" w:cs="Times New Roman"/>
          <w:sz w:val="24"/>
          <w:szCs w:val="24"/>
        </w:rPr>
        <w:t xml:space="preserve">nvestasi PMA </w:t>
      </w:r>
      <w:r>
        <w:rPr>
          <w:rFonts w:ascii="Times New Roman" w:hAnsi="Times New Roman" w:cs="Times New Roman"/>
          <w:sz w:val="24"/>
          <w:szCs w:val="24"/>
        </w:rPr>
        <w:t>m</w:t>
      </w:r>
      <w:r w:rsidR="00291779">
        <w:rPr>
          <w:rFonts w:ascii="Times New Roman" w:hAnsi="Times New Roman" w:cs="Times New Roman"/>
          <w:sz w:val="24"/>
          <w:szCs w:val="24"/>
        </w:rPr>
        <w:t>ampu mendorong perusahaan lokal untuk menginvestasikan lebih banyak pada industri pendukung atau dengan bekerjasama dengan perusahaan asing. Kenyataannya, perusahaan asing mampu mendoro</w:t>
      </w:r>
      <w:r>
        <w:rPr>
          <w:rFonts w:ascii="Times New Roman" w:hAnsi="Times New Roman" w:cs="Times New Roman"/>
          <w:sz w:val="24"/>
          <w:szCs w:val="24"/>
        </w:rPr>
        <w:t>ng perusahaan lokal dengan cara m</w:t>
      </w:r>
      <w:r w:rsidR="00291779" w:rsidRPr="003714A0">
        <w:rPr>
          <w:rFonts w:ascii="Times New Roman" w:hAnsi="Times New Roman" w:cs="Times New Roman"/>
          <w:sz w:val="24"/>
          <w:szCs w:val="24"/>
        </w:rPr>
        <w:t xml:space="preserve">embantu perkembangan perusahaan lokal dengan </w:t>
      </w:r>
      <w:r w:rsidR="00291779" w:rsidRPr="003714A0">
        <w:rPr>
          <w:rFonts w:ascii="Times New Roman" w:hAnsi="Times New Roman" w:cs="Times New Roman"/>
          <w:sz w:val="24"/>
          <w:szCs w:val="24"/>
        </w:rPr>
        <w:lastRenderedPageBreak/>
        <w:t xml:space="preserve">tenaga manusia, uang dan bahan serta memberikan latihan dan pengalaman kepada para personil. </w:t>
      </w:r>
    </w:p>
    <w:p w:rsidR="006B767E" w:rsidRDefault="006B767E" w:rsidP="006B767E">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Hasil perhitungan </w:t>
      </w:r>
      <w:r w:rsidR="00823F5B">
        <w:rPr>
          <w:rFonts w:ascii="Times New Roman" w:hAnsi="Times New Roman" w:cs="Times New Roman"/>
          <w:sz w:val="24"/>
          <w:szCs w:val="24"/>
        </w:rPr>
        <w:t>statistik dengan menggunakan program SPSS</w:t>
      </w:r>
      <w:r w:rsidR="004D57CD">
        <w:rPr>
          <w:rFonts w:ascii="Times New Roman" w:hAnsi="Times New Roman" w:cs="Times New Roman"/>
          <w:sz w:val="24"/>
          <w:szCs w:val="24"/>
        </w:rPr>
        <w:t xml:space="preserve"> (tabel 4.1</w:t>
      </w:r>
      <w:r w:rsidR="008670D8">
        <w:rPr>
          <w:rFonts w:ascii="Times New Roman" w:hAnsi="Times New Roman" w:cs="Times New Roman"/>
          <w:sz w:val="24"/>
          <w:szCs w:val="24"/>
        </w:rPr>
        <w:t>7</w:t>
      </w:r>
      <w:r w:rsidR="000B1B88">
        <w:rPr>
          <w:rFonts w:ascii="Times New Roman" w:hAnsi="Times New Roman" w:cs="Times New Roman"/>
          <w:sz w:val="24"/>
          <w:szCs w:val="24"/>
        </w:rPr>
        <w:t xml:space="preserve"> halaman 116</w:t>
      </w:r>
      <w:r w:rsidR="004D57CD">
        <w:rPr>
          <w:rFonts w:ascii="Times New Roman" w:hAnsi="Times New Roman" w:cs="Times New Roman"/>
          <w:sz w:val="24"/>
          <w:szCs w:val="24"/>
        </w:rPr>
        <w:t>),</w:t>
      </w:r>
      <w:r w:rsidR="00823F5B">
        <w:rPr>
          <w:rFonts w:ascii="Times New Roman" w:hAnsi="Times New Roman" w:cs="Times New Roman"/>
          <w:sz w:val="24"/>
          <w:szCs w:val="24"/>
        </w:rPr>
        <w:t xml:space="preserve"> </w:t>
      </w:r>
      <w:r>
        <w:rPr>
          <w:rFonts w:ascii="Times New Roman" w:hAnsi="Times New Roman" w:cs="Times New Roman"/>
          <w:sz w:val="24"/>
          <w:szCs w:val="24"/>
        </w:rPr>
        <w:t>koefisien variab</w:t>
      </w:r>
      <w:r w:rsidR="006A3113">
        <w:rPr>
          <w:rFonts w:ascii="Times New Roman" w:hAnsi="Times New Roman" w:cs="Times New Roman"/>
          <w:sz w:val="24"/>
          <w:szCs w:val="24"/>
        </w:rPr>
        <w:t>el</w:t>
      </w:r>
      <w:r>
        <w:rPr>
          <w:rFonts w:ascii="Times New Roman" w:hAnsi="Times New Roman" w:cs="Times New Roman"/>
          <w:sz w:val="24"/>
          <w:szCs w:val="24"/>
        </w:rPr>
        <w:t xml:space="preserve"> PMA menunjukkan nilai sebesar </w:t>
      </w:r>
      <w:r w:rsidR="006A3113">
        <w:rPr>
          <w:rFonts w:ascii="Times New Roman" w:hAnsi="Times New Roman" w:cs="Times New Roman"/>
          <w:sz w:val="24"/>
          <w:szCs w:val="24"/>
        </w:rPr>
        <w:t>238.311. Artinya, jika PMA ditingkatkan sebesar 1 persen, maka terjadi peningkatan PDRB sebesar 238.311 persen pada periode 2000-2010. Kondisi tersebut menunjukkan bahwa pada periode 2000-2010 terjadi upaya Penanaman Modal Asing (PMA) yang berlaku untuk skala waktu yang cukup lama sehingga berdampak dalam peningkatan PDRB. Namun demikian, proses PMA berjalan tidak teratur sehingga terjadi fluktuasi nilai setiap tahunnya, sehingga faktor PMA kadang kecil dan kadang besar pengaruhnya. Walau demikian, secara keseluruhan PMA berpengaruh positif terhadap peningkatan PDRB di Kabupaten Bone.</w:t>
      </w:r>
      <w:r w:rsidR="00823F5B">
        <w:rPr>
          <w:rFonts w:ascii="Times New Roman" w:hAnsi="Times New Roman" w:cs="Times New Roman"/>
          <w:sz w:val="24"/>
          <w:szCs w:val="24"/>
        </w:rPr>
        <w:t xml:space="preserve"> Artinya setiap penambahan PMA akan mengakibatkan penambahan terhadap PDRB di Kabupaten Bone.</w:t>
      </w:r>
    </w:p>
    <w:p w:rsidR="008E49A8" w:rsidRDefault="000B1B88" w:rsidP="008E49A8">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Menurut Sukirno (2005:</w:t>
      </w:r>
      <w:r w:rsidR="008E49A8">
        <w:rPr>
          <w:rFonts w:ascii="Times New Roman" w:hAnsi="Times New Roman" w:cs="Times New Roman"/>
          <w:sz w:val="24"/>
          <w:szCs w:val="24"/>
        </w:rPr>
        <w:t xml:space="preserve">128) bahwa sebenarnya semakin banyak investasi swasta yang dilakukan baik asing maupun lokal yang dilakukan pada suatu daerah maka akan menyebabkan kenaikan pendapatan daerah itu (PDRB), namun dampak dari investasi tersebut kadang tidak langsung dirasakan untuk jangka pendek tapi nanti jangka panjang. Suatu investasi yang besar biasanya akan kembali modal atau pulang pokok setelah sepuluh sampai dua puluh tahun, sehingga investasi tersebut akan dirasakan dampaknya pada masa yang cukup lama. </w:t>
      </w:r>
    </w:p>
    <w:p w:rsidR="0075266E" w:rsidRPr="008E49A8" w:rsidRDefault="0075266E" w:rsidP="008E49A8">
      <w:pPr>
        <w:pStyle w:val="ListParagraph"/>
        <w:spacing w:line="480" w:lineRule="auto"/>
        <w:ind w:left="0" w:firstLine="567"/>
        <w:rPr>
          <w:rFonts w:ascii="Times New Roman" w:hAnsi="Times New Roman" w:cs="Times New Roman"/>
          <w:sz w:val="24"/>
          <w:szCs w:val="24"/>
        </w:rPr>
      </w:pPr>
    </w:p>
    <w:p w:rsidR="0022542A" w:rsidRDefault="0022542A" w:rsidP="0054712E">
      <w:pPr>
        <w:pStyle w:val="ListParagraph"/>
        <w:numPr>
          <w:ilvl w:val="0"/>
          <w:numId w:val="60"/>
        </w:numPr>
        <w:spacing w:line="240" w:lineRule="auto"/>
        <w:ind w:left="426"/>
        <w:rPr>
          <w:rFonts w:ascii="Times New Roman" w:hAnsi="Times New Roman" w:cs="Times New Roman"/>
          <w:b/>
          <w:sz w:val="24"/>
          <w:szCs w:val="24"/>
        </w:rPr>
      </w:pPr>
      <w:r w:rsidRPr="0088497B">
        <w:rPr>
          <w:rFonts w:ascii="Times New Roman" w:hAnsi="Times New Roman" w:cs="Times New Roman"/>
          <w:b/>
          <w:sz w:val="24"/>
          <w:szCs w:val="24"/>
        </w:rPr>
        <w:lastRenderedPageBreak/>
        <w:t>Pengaruh Penanaman Modal Dalam Negeri (X</w:t>
      </w:r>
      <w:r w:rsidRPr="0075266E">
        <w:rPr>
          <w:rFonts w:ascii="Times New Roman" w:hAnsi="Times New Roman" w:cs="Times New Roman"/>
          <w:b/>
          <w:sz w:val="24"/>
          <w:szCs w:val="24"/>
          <w:vertAlign w:val="subscript"/>
        </w:rPr>
        <w:t>2</w:t>
      </w:r>
      <w:r w:rsidRPr="0088497B">
        <w:rPr>
          <w:rFonts w:ascii="Times New Roman" w:hAnsi="Times New Roman" w:cs="Times New Roman"/>
          <w:b/>
          <w:sz w:val="24"/>
          <w:szCs w:val="24"/>
        </w:rPr>
        <w:t xml:space="preserve">) </w:t>
      </w:r>
      <w:r w:rsidR="00922FCD" w:rsidRPr="0088497B">
        <w:rPr>
          <w:rFonts w:ascii="Times New Roman" w:hAnsi="Times New Roman" w:cs="Times New Roman"/>
          <w:b/>
          <w:sz w:val="24"/>
          <w:szCs w:val="24"/>
        </w:rPr>
        <w:t xml:space="preserve">terhadap </w:t>
      </w:r>
      <w:r w:rsidRPr="0088497B">
        <w:rPr>
          <w:rFonts w:ascii="Times New Roman" w:hAnsi="Times New Roman" w:cs="Times New Roman"/>
          <w:b/>
          <w:sz w:val="24"/>
          <w:szCs w:val="24"/>
        </w:rPr>
        <w:t>Produk Domestik Regional Bruto (Y)</w:t>
      </w:r>
    </w:p>
    <w:p w:rsidR="0054712E" w:rsidRPr="0088497B" w:rsidRDefault="0054712E" w:rsidP="0054712E">
      <w:pPr>
        <w:pStyle w:val="ListParagraph"/>
        <w:spacing w:line="240" w:lineRule="auto"/>
        <w:ind w:left="426" w:firstLine="0"/>
        <w:rPr>
          <w:rFonts w:ascii="Times New Roman" w:hAnsi="Times New Roman" w:cs="Times New Roman"/>
          <w:b/>
          <w:sz w:val="24"/>
          <w:szCs w:val="24"/>
        </w:rPr>
      </w:pPr>
    </w:p>
    <w:p w:rsidR="007173E2" w:rsidRDefault="007173E2" w:rsidP="007173E2">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Perkembangan PMDN berdasarkan tabel 4.</w:t>
      </w:r>
      <w:r w:rsidR="0075266E">
        <w:rPr>
          <w:rFonts w:ascii="Times New Roman" w:hAnsi="Times New Roman" w:cs="Times New Roman"/>
          <w:sz w:val="24"/>
          <w:szCs w:val="24"/>
        </w:rPr>
        <w:t>8</w:t>
      </w:r>
      <w:r w:rsidR="00637882">
        <w:rPr>
          <w:rFonts w:ascii="Times New Roman" w:hAnsi="Times New Roman" w:cs="Times New Roman"/>
          <w:sz w:val="24"/>
          <w:szCs w:val="24"/>
        </w:rPr>
        <w:t xml:space="preserve"> pada halaman 101</w:t>
      </w:r>
      <w:r>
        <w:rPr>
          <w:rFonts w:ascii="Times New Roman" w:hAnsi="Times New Roman" w:cs="Times New Roman"/>
          <w:sz w:val="24"/>
          <w:szCs w:val="24"/>
        </w:rPr>
        <w:t xml:space="preserve"> memberikan gambaran investasi yang berfluktuasi.</w:t>
      </w:r>
      <w:r w:rsidR="001376A6">
        <w:rPr>
          <w:rFonts w:ascii="Times New Roman" w:hAnsi="Times New Roman" w:cs="Times New Roman"/>
          <w:sz w:val="24"/>
          <w:szCs w:val="24"/>
        </w:rPr>
        <w:t xml:space="preserve"> Perkembangan PMDN selama kurun waktu 2000-2010 di Kabupaten Bone mengalami tren yang negatif, dimana PMDN mengalami penurunan setelah implementasi otonomi daerah.</w:t>
      </w:r>
      <w:r>
        <w:rPr>
          <w:rFonts w:ascii="Times New Roman" w:hAnsi="Times New Roman" w:cs="Times New Roman"/>
          <w:sz w:val="24"/>
          <w:szCs w:val="24"/>
        </w:rPr>
        <w:t xml:space="preserve"> PMDN merupakan bagian daripada investasi yang akan menambah dan mendorong pertumbuhan ekonomi. Hal ini dikarenakan dengan meluasnya investasi pada suatu daerah yang berarti akan mendorong kesempatan kerja serta memperbaiki kondisi perekonomian yang dapat dilihat dari pertumbuhan ekonomi.</w:t>
      </w:r>
    </w:p>
    <w:p w:rsidR="007173E2" w:rsidRDefault="007173E2" w:rsidP="007173E2">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Hubungan antara PMDN dan PDRB sesuai dengan teori pada dasarnya menunjukkan hubungan antara PMDN dan PDRB yang positif. Menurut teori </w:t>
      </w:r>
      <w:r w:rsidR="00E742D6">
        <w:rPr>
          <w:rFonts w:ascii="Times New Roman" w:hAnsi="Times New Roman" w:cs="Times New Roman"/>
          <w:sz w:val="24"/>
          <w:szCs w:val="24"/>
        </w:rPr>
        <w:t>ekonomi pembangunan (Teori Harold-Domar) diketahui bahwa tingkat pertumbuhan ekonomi dan investasi mempunyai hubungan timbal balik yang positif. Hubungan timbal balik tersebut terjadi karena di satu pihak</w:t>
      </w:r>
      <w:r w:rsidR="00A73729">
        <w:rPr>
          <w:rFonts w:ascii="Times New Roman" w:hAnsi="Times New Roman" w:cs="Times New Roman"/>
          <w:sz w:val="24"/>
          <w:szCs w:val="24"/>
        </w:rPr>
        <w:t>,</w:t>
      </w:r>
      <w:r w:rsidR="00E742D6">
        <w:rPr>
          <w:rFonts w:ascii="Times New Roman" w:hAnsi="Times New Roman" w:cs="Times New Roman"/>
          <w:sz w:val="24"/>
          <w:szCs w:val="24"/>
        </w:rPr>
        <w:t xml:space="preserve"> semakin tinggi pertumbuhan ekonomi suatu Negara</w:t>
      </w:r>
      <w:r w:rsidR="00A73729">
        <w:rPr>
          <w:rFonts w:ascii="Times New Roman" w:hAnsi="Times New Roman" w:cs="Times New Roman"/>
          <w:sz w:val="24"/>
          <w:szCs w:val="24"/>
        </w:rPr>
        <w:t>,</w:t>
      </w:r>
      <w:r w:rsidR="00E742D6">
        <w:rPr>
          <w:rFonts w:ascii="Times New Roman" w:hAnsi="Times New Roman" w:cs="Times New Roman"/>
          <w:sz w:val="24"/>
          <w:szCs w:val="24"/>
        </w:rPr>
        <w:t xml:space="preserve"> berarti semakin besar bagian dari pendapatan yang dapat ditabung</w:t>
      </w:r>
      <w:r w:rsidR="00A73729">
        <w:rPr>
          <w:rFonts w:ascii="Times New Roman" w:hAnsi="Times New Roman" w:cs="Times New Roman"/>
          <w:sz w:val="24"/>
          <w:szCs w:val="24"/>
        </w:rPr>
        <w:t>,</w:t>
      </w:r>
      <w:r w:rsidR="00E742D6">
        <w:rPr>
          <w:rFonts w:ascii="Times New Roman" w:hAnsi="Times New Roman" w:cs="Times New Roman"/>
          <w:sz w:val="24"/>
          <w:szCs w:val="24"/>
        </w:rPr>
        <w:t xml:space="preserve"> sehingga investasi yang tercipta akan semakin besar pula.</w:t>
      </w:r>
    </w:p>
    <w:p w:rsidR="00F03FED" w:rsidRPr="00F601E5" w:rsidRDefault="00F03FED" w:rsidP="0026268F">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Dari hasil pengolahan data melalui program SPSS</w:t>
      </w:r>
      <w:r w:rsidR="004D57CD">
        <w:rPr>
          <w:rFonts w:ascii="Times New Roman" w:hAnsi="Times New Roman" w:cs="Times New Roman"/>
          <w:sz w:val="24"/>
          <w:szCs w:val="24"/>
        </w:rPr>
        <w:t xml:space="preserve"> (tabel 4.1</w:t>
      </w:r>
      <w:r w:rsidR="008670D8">
        <w:rPr>
          <w:rFonts w:ascii="Times New Roman" w:hAnsi="Times New Roman" w:cs="Times New Roman"/>
          <w:sz w:val="24"/>
          <w:szCs w:val="24"/>
        </w:rPr>
        <w:t>7</w:t>
      </w:r>
      <w:r w:rsidR="00906A1F">
        <w:rPr>
          <w:rFonts w:ascii="Times New Roman" w:hAnsi="Times New Roman" w:cs="Times New Roman"/>
          <w:sz w:val="24"/>
          <w:szCs w:val="24"/>
        </w:rPr>
        <w:t xml:space="preserve"> halaman 116</w:t>
      </w:r>
      <w:r w:rsidR="004D57CD">
        <w:rPr>
          <w:rFonts w:ascii="Times New Roman" w:hAnsi="Times New Roman" w:cs="Times New Roman"/>
          <w:sz w:val="24"/>
          <w:szCs w:val="24"/>
        </w:rPr>
        <w:t>)</w:t>
      </w:r>
      <w:r>
        <w:rPr>
          <w:rFonts w:ascii="Times New Roman" w:hAnsi="Times New Roman" w:cs="Times New Roman"/>
          <w:sz w:val="24"/>
          <w:szCs w:val="24"/>
        </w:rPr>
        <w:t xml:space="preserve">, dilihat dari nilai koefisien </w:t>
      </w:r>
      <w:r w:rsidR="00A73729">
        <w:rPr>
          <w:rFonts w:ascii="Times New Roman" w:hAnsi="Times New Roman" w:cs="Times New Roman"/>
          <w:sz w:val="24"/>
          <w:szCs w:val="24"/>
        </w:rPr>
        <w:t xml:space="preserve">variabel </w:t>
      </w:r>
      <w:r>
        <w:rPr>
          <w:rFonts w:ascii="Times New Roman" w:hAnsi="Times New Roman" w:cs="Times New Roman"/>
          <w:sz w:val="24"/>
          <w:szCs w:val="24"/>
        </w:rPr>
        <w:t xml:space="preserve">PMDN sebesar -56.577 persen, ini menunjukkan bahwa dengan adanya penambahan 1 persen investasi PMDN maka akan menurunkan pertumbuhan ekonomi sebesar 56.577 persen dan nilai koefisien </w:t>
      </w:r>
      <w:r w:rsidR="00A73729">
        <w:rPr>
          <w:rFonts w:ascii="Times New Roman" w:hAnsi="Times New Roman" w:cs="Times New Roman"/>
          <w:sz w:val="24"/>
          <w:szCs w:val="24"/>
        </w:rPr>
        <w:t>variabel</w:t>
      </w:r>
      <w:r>
        <w:rPr>
          <w:rFonts w:ascii="Times New Roman" w:hAnsi="Times New Roman" w:cs="Times New Roman"/>
          <w:sz w:val="24"/>
          <w:szCs w:val="24"/>
        </w:rPr>
        <w:t xml:space="preserve">nya menunjukkan pengaruh PMDN yang kontradiktif berarti mempunyai hubungan yang </w:t>
      </w:r>
      <w:r>
        <w:rPr>
          <w:rFonts w:ascii="Times New Roman" w:hAnsi="Times New Roman" w:cs="Times New Roman"/>
          <w:sz w:val="24"/>
          <w:szCs w:val="24"/>
        </w:rPr>
        <w:lastRenderedPageBreak/>
        <w:t>negatif antara investasi PMDN dengan pertumbuhan ekonomi (PDRB) di Kabupaten Bone tahun 2000-2010.</w:t>
      </w:r>
      <w:r w:rsidR="008D2F5B">
        <w:rPr>
          <w:rFonts w:ascii="Times New Roman" w:hAnsi="Times New Roman" w:cs="Times New Roman"/>
          <w:sz w:val="24"/>
          <w:szCs w:val="24"/>
        </w:rPr>
        <w:t xml:space="preserve"> Hal ini dikarenakan investasi PMDN kebanyakan dalam bentuk investasi jangka panjang. Investasi PMDN dalam jangka panjang akan memberikan </w:t>
      </w:r>
      <w:r w:rsidR="00F601E5">
        <w:rPr>
          <w:rFonts w:ascii="Times New Roman" w:hAnsi="Times New Roman" w:cs="Times New Roman"/>
          <w:i/>
          <w:sz w:val="24"/>
          <w:szCs w:val="24"/>
        </w:rPr>
        <w:t xml:space="preserve">multiplier effect </w:t>
      </w:r>
      <w:r w:rsidR="00F601E5">
        <w:rPr>
          <w:rFonts w:ascii="Times New Roman" w:hAnsi="Times New Roman" w:cs="Times New Roman"/>
          <w:sz w:val="24"/>
          <w:szCs w:val="24"/>
        </w:rPr>
        <w:t>kare</w:t>
      </w:r>
      <w:r w:rsidR="00823F5B">
        <w:rPr>
          <w:rFonts w:ascii="Times New Roman" w:hAnsi="Times New Roman" w:cs="Times New Roman"/>
          <w:sz w:val="24"/>
          <w:szCs w:val="24"/>
        </w:rPr>
        <w:t>na</w:t>
      </w:r>
      <w:r w:rsidR="00F601E5">
        <w:rPr>
          <w:rFonts w:ascii="Times New Roman" w:hAnsi="Times New Roman" w:cs="Times New Roman"/>
          <w:sz w:val="24"/>
          <w:szCs w:val="24"/>
        </w:rPr>
        <w:t xml:space="preserve"> selain dapat menciptakan lapangan kerja, meningkatkan pendapatan masyarakat, dan juga dapat mendorong pertumbuhan ekonomi suatu daerah.</w:t>
      </w:r>
    </w:p>
    <w:p w:rsidR="00AF6D1F" w:rsidRDefault="00E742D6" w:rsidP="0026268F">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PMDN</w:t>
      </w:r>
      <w:r w:rsidR="007173E2">
        <w:rPr>
          <w:rFonts w:ascii="Times New Roman" w:hAnsi="Times New Roman" w:cs="Times New Roman"/>
          <w:sz w:val="24"/>
          <w:szCs w:val="24"/>
        </w:rPr>
        <w:t xml:space="preserve"> dan </w:t>
      </w:r>
      <w:r>
        <w:rPr>
          <w:rFonts w:ascii="Times New Roman" w:hAnsi="Times New Roman" w:cs="Times New Roman"/>
          <w:sz w:val="24"/>
          <w:szCs w:val="24"/>
        </w:rPr>
        <w:t>PDRB</w:t>
      </w:r>
      <w:r w:rsidR="007173E2">
        <w:rPr>
          <w:rFonts w:ascii="Times New Roman" w:hAnsi="Times New Roman" w:cs="Times New Roman"/>
          <w:sz w:val="24"/>
          <w:szCs w:val="24"/>
        </w:rPr>
        <w:t xml:space="preserve"> di </w:t>
      </w:r>
      <w:r>
        <w:rPr>
          <w:rFonts w:ascii="Times New Roman" w:hAnsi="Times New Roman" w:cs="Times New Roman"/>
          <w:sz w:val="24"/>
          <w:szCs w:val="24"/>
        </w:rPr>
        <w:t>Kabupaten Bone</w:t>
      </w:r>
      <w:r w:rsidR="007173E2">
        <w:rPr>
          <w:rFonts w:ascii="Times New Roman" w:hAnsi="Times New Roman" w:cs="Times New Roman"/>
          <w:sz w:val="24"/>
          <w:szCs w:val="24"/>
        </w:rPr>
        <w:t xml:space="preserve"> berdasarkan hasil uji regresi </w:t>
      </w:r>
      <w:r w:rsidR="008D2F5B">
        <w:rPr>
          <w:rFonts w:ascii="Times New Roman" w:hAnsi="Times New Roman" w:cs="Times New Roman"/>
          <w:sz w:val="24"/>
          <w:szCs w:val="24"/>
        </w:rPr>
        <w:t xml:space="preserve">tersebut di atas </w:t>
      </w:r>
      <w:r w:rsidR="007173E2">
        <w:rPr>
          <w:rFonts w:ascii="Times New Roman" w:hAnsi="Times New Roman" w:cs="Times New Roman"/>
          <w:sz w:val="24"/>
          <w:szCs w:val="24"/>
        </w:rPr>
        <w:t xml:space="preserve">dan kenyataan yang ada menunjukkan hubungan yang tidak signifikan </w:t>
      </w:r>
      <w:r>
        <w:rPr>
          <w:rFonts w:ascii="Times New Roman" w:hAnsi="Times New Roman" w:cs="Times New Roman"/>
          <w:sz w:val="24"/>
          <w:szCs w:val="24"/>
        </w:rPr>
        <w:t>dan</w:t>
      </w:r>
      <w:r w:rsidR="007173E2">
        <w:rPr>
          <w:rFonts w:ascii="Times New Roman" w:hAnsi="Times New Roman" w:cs="Times New Roman"/>
          <w:sz w:val="24"/>
          <w:szCs w:val="24"/>
        </w:rPr>
        <w:t xml:space="preserve"> memberikan pengaruh </w:t>
      </w:r>
      <w:r>
        <w:rPr>
          <w:rFonts w:ascii="Times New Roman" w:hAnsi="Times New Roman" w:cs="Times New Roman"/>
          <w:sz w:val="24"/>
          <w:szCs w:val="24"/>
        </w:rPr>
        <w:t>negatif</w:t>
      </w:r>
      <w:r w:rsidR="007173E2">
        <w:rPr>
          <w:rFonts w:ascii="Times New Roman" w:hAnsi="Times New Roman" w:cs="Times New Roman"/>
          <w:sz w:val="24"/>
          <w:szCs w:val="24"/>
        </w:rPr>
        <w:t xml:space="preserve"> terhadap </w:t>
      </w:r>
      <w:r>
        <w:rPr>
          <w:rFonts w:ascii="Times New Roman" w:hAnsi="Times New Roman" w:cs="Times New Roman"/>
          <w:sz w:val="24"/>
          <w:szCs w:val="24"/>
        </w:rPr>
        <w:t>PDRB</w:t>
      </w:r>
      <w:r w:rsidR="007173E2">
        <w:rPr>
          <w:rFonts w:ascii="Times New Roman" w:hAnsi="Times New Roman" w:cs="Times New Roman"/>
          <w:sz w:val="24"/>
          <w:szCs w:val="24"/>
        </w:rPr>
        <w:t xml:space="preserve">. Hal ini menunjukkan bahwa setiap peningkatan </w:t>
      </w:r>
      <w:r w:rsidR="0026268F">
        <w:rPr>
          <w:rFonts w:ascii="Times New Roman" w:hAnsi="Times New Roman" w:cs="Times New Roman"/>
          <w:sz w:val="24"/>
          <w:szCs w:val="24"/>
        </w:rPr>
        <w:t>PMDN</w:t>
      </w:r>
      <w:r w:rsidR="007173E2">
        <w:rPr>
          <w:rFonts w:ascii="Times New Roman" w:hAnsi="Times New Roman" w:cs="Times New Roman"/>
          <w:sz w:val="24"/>
          <w:szCs w:val="24"/>
        </w:rPr>
        <w:t xml:space="preserve"> </w:t>
      </w:r>
      <w:r w:rsidR="0026268F">
        <w:rPr>
          <w:rFonts w:ascii="Times New Roman" w:hAnsi="Times New Roman" w:cs="Times New Roman"/>
          <w:sz w:val="24"/>
          <w:szCs w:val="24"/>
        </w:rPr>
        <w:t xml:space="preserve">tidak </w:t>
      </w:r>
      <w:r w:rsidR="007173E2">
        <w:rPr>
          <w:rFonts w:ascii="Times New Roman" w:hAnsi="Times New Roman" w:cs="Times New Roman"/>
          <w:sz w:val="24"/>
          <w:szCs w:val="24"/>
        </w:rPr>
        <w:t xml:space="preserve">menyebabkan peningkatan </w:t>
      </w:r>
      <w:r w:rsidR="0026268F">
        <w:rPr>
          <w:rFonts w:ascii="Times New Roman" w:hAnsi="Times New Roman" w:cs="Times New Roman"/>
          <w:sz w:val="24"/>
          <w:szCs w:val="24"/>
        </w:rPr>
        <w:t>PDRB</w:t>
      </w:r>
      <w:r w:rsidR="007173E2">
        <w:rPr>
          <w:rFonts w:ascii="Times New Roman" w:hAnsi="Times New Roman" w:cs="Times New Roman"/>
          <w:sz w:val="24"/>
          <w:szCs w:val="24"/>
        </w:rPr>
        <w:t xml:space="preserve">. Hubungan </w:t>
      </w:r>
      <w:r w:rsidR="0026268F">
        <w:rPr>
          <w:rFonts w:ascii="Times New Roman" w:hAnsi="Times New Roman" w:cs="Times New Roman"/>
          <w:sz w:val="24"/>
          <w:szCs w:val="24"/>
        </w:rPr>
        <w:t>negatif</w:t>
      </w:r>
      <w:r w:rsidR="007173E2">
        <w:rPr>
          <w:rFonts w:ascii="Times New Roman" w:hAnsi="Times New Roman" w:cs="Times New Roman"/>
          <w:sz w:val="24"/>
          <w:szCs w:val="24"/>
        </w:rPr>
        <w:t xml:space="preserve"> antara </w:t>
      </w:r>
      <w:r w:rsidR="0026268F">
        <w:rPr>
          <w:rFonts w:ascii="Times New Roman" w:hAnsi="Times New Roman" w:cs="Times New Roman"/>
          <w:sz w:val="24"/>
          <w:szCs w:val="24"/>
        </w:rPr>
        <w:t>PMDN</w:t>
      </w:r>
      <w:r w:rsidR="007173E2">
        <w:rPr>
          <w:rFonts w:ascii="Times New Roman" w:hAnsi="Times New Roman" w:cs="Times New Roman"/>
          <w:sz w:val="24"/>
          <w:szCs w:val="24"/>
        </w:rPr>
        <w:t xml:space="preserve"> dengan </w:t>
      </w:r>
      <w:r w:rsidR="0026268F">
        <w:rPr>
          <w:rFonts w:ascii="Times New Roman" w:hAnsi="Times New Roman" w:cs="Times New Roman"/>
          <w:sz w:val="24"/>
          <w:szCs w:val="24"/>
        </w:rPr>
        <w:t>PDRB</w:t>
      </w:r>
      <w:r w:rsidR="007173E2">
        <w:rPr>
          <w:rFonts w:ascii="Times New Roman" w:hAnsi="Times New Roman" w:cs="Times New Roman"/>
          <w:sz w:val="24"/>
          <w:szCs w:val="24"/>
        </w:rPr>
        <w:t xml:space="preserve"> di </w:t>
      </w:r>
      <w:r w:rsidR="0026268F">
        <w:rPr>
          <w:rFonts w:ascii="Times New Roman" w:hAnsi="Times New Roman" w:cs="Times New Roman"/>
          <w:sz w:val="24"/>
          <w:szCs w:val="24"/>
        </w:rPr>
        <w:t xml:space="preserve">Kabupaten Bone </w:t>
      </w:r>
      <w:r w:rsidR="007173E2">
        <w:rPr>
          <w:rFonts w:ascii="Times New Roman" w:hAnsi="Times New Roman" w:cs="Times New Roman"/>
          <w:sz w:val="24"/>
          <w:szCs w:val="24"/>
        </w:rPr>
        <w:t xml:space="preserve">ditunjukkan dengan kenyataan bahwa </w:t>
      </w:r>
      <w:r w:rsidR="0026268F">
        <w:rPr>
          <w:rFonts w:ascii="Times New Roman" w:hAnsi="Times New Roman" w:cs="Times New Roman"/>
          <w:sz w:val="24"/>
          <w:szCs w:val="24"/>
        </w:rPr>
        <w:t>PMDN</w:t>
      </w:r>
      <w:r w:rsidR="007173E2">
        <w:rPr>
          <w:rFonts w:ascii="Times New Roman" w:hAnsi="Times New Roman" w:cs="Times New Roman"/>
          <w:sz w:val="24"/>
          <w:szCs w:val="24"/>
        </w:rPr>
        <w:t xml:space="preserve"> akan mempengaruhi masyarakat dalam melakukan aktivitas perekonomian terutama bagi para produsen-produsen dalam melanjutkan usahanya.</w:t>
      </w:r>
      <w:r w:rsidR="00365D65">
        <w:rPr>
          <w:rFonts w:ascii="Times New Roman" w:hAnsi="Times New Roman" w:cs="Times New Roman"/>
          <w:sz w:val="24"/>
          <w:szCs w:val="24"/>
        </w:rPr>
        <w:t xml:space="preserve"> </w:t>
      </w:r>
      <w:r w:rsidR="00AF6D1F">
        <w:rPr>
          <w:rFonts w:ascii="Times New Roman" w:hAnsi="Times New Roman" w:cs="Times New Roman"/>
          <w:sz w:val="24"/>
          <w:szCs w:val="24"/>
        </w:rPr>
        <w:t>Salah satu  penyebab walaupun PMDN yang disetujui oleh pemerintah cukup tinggi, tapi ternyata tidak banyak berpengaruh pada pertumbuhan ekonomi (PDRB) adalah investasi yang telah disetujui oleh pemerintah tidak segera dapat direalisasikan, umumnya realisasi investasi membutuhkan waktu rata-rata 5 tahun</w:t>
      </w:r>
      <w:r w:rsidR="00365D65">
        <w:rPr>
          <w:rFonts w:ascii="Times New Roman" w:hAnsi="Times New Roman" w:cs="Times New Roman"/>
          <w:sz w:val="24"/>
          <w:szCs w:val="24"/>
        </w:rPr>
        <w:t xml:space="preserve"> sejak persetujuan diperoleh dari KPPM.</w:t>
      </w:r>
    </w:p>
    <w:p w:rsidR="0026268F" w:rsidRDefault="0026268F" w:rsidP="0026268F">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Penanaman </w:t>
      </w:r>
      <w:r w:rsidR="008D2F5B">
        <w:rPr>
          <w:rFonts w:ascii="Times New Roman" w:hAnsi="Times New Roman" w:cs="Times New Roman"/>
          <w:sz w:val="24"/>
          <w:szCs w:val="24"/>
        </w:rPr>
        <w:t xml:space="preserve">Modal Dalam Negeri </w:t>
      </w:r>
      <w:r>
        <w:rPr>
          <w:rFonts w:ascii="Times New Roman" w:hAnsi="Times New Roman" w:cs="Times New Roman"/>
          <w:sz w:val="24"/>
          <w:szCs w:val="24"/>
        </w:rPr>
        <w:t>dipengaruhi oleh fungsi dari pendapata</w:t>
      </w:r>
      <w:r w:rsidR="00F03FED">
        <w:rPr>
          <w:rFonts w:ascii="Times New Roman" w:hAnsi="Times New Roman" w:cs="Times New Roman"/>
          <w:sz w:val="24"/>
          <w:szCs w:val="24"/>
        </w:rPr>
        <w:t>n,</w:t>
      </w:r>
      <w:r>
        <w:rPr>
          <w:rFonts w:ascii="Times New Roman" w:hAnsi="Times New Roman" w:cs="Times New Roman"/>
          <w:sz w:val="24"/>
          <w:szCs w:val="24"/>
        </w:rPr>
        <w:t xml:space="preserve"> apabila pendapatan meningkat maka akan menciptakan harapan keuntungan yang optimis dan pembiayaan investasi baru akan memberikan keuntungan yang besar. Dengan demikian meningkatnya tingkat pendapatan akan mengakibatkan peningkatan </w:t>
      </w:r>
      <w:r>
        <w:rPr>
          <w:rFonts w:ascii="Times New Roman" w:hAnsi="Times New Roman" w:cs="Times New Roman"/>
          <w:sz w:val="24"/>
          <w:szCs w:val="24"/>
        </w:rPr>
        <w:lastRenderedPageBreak/>
        <w:t>jumlah proyek investasi. Hal tersebut dapat dilihat dari tingkat pendapatan pada tahun sebelumnya.</w:t>
      </w:r>
    </w:p>
    <w:p w:rsidR="00607D5D" w:rsidRDefault="007173E2" w:rsidP="00607D5D">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Hubungan yang tidak signifikan dapat dijelaskan bahwa apabila </w:t>
      </w:r>
      <w:r w:rsidR="00607D5D">
        <w:rPr>
          <w:rFonts w:ascii="Times New Roman" w:hAnsi="Times New Roman" w:cs="Times New Roman"/>
          <w:sz w:val="24"/>
          <w:szCs w:val="24"/>
        </w:rPr>
        <w:t>PMDN</w:t>
      </w:r>
      <w:r>
        <w:rPr>
          <w:rFonts w:ascii="Times New Roman" w:hAnsi="Times New Roman" w:cs="Times New Roman"/>
          <w:sz w:val="24"/>
          <w:szCs w:val="24"/>
        </w:rPr>
        <w:t xml:space="preserve"> turun maka </w:t>
      </w:r>
      <w:r w:rsidR="00607D5D">
        <w:rPr>
          <w:rFonts w:ascii="Times New Roman" w:hAnsi="Times New Roman" w:cs="Times New Roman"/>
          <w:sz w:val="24"/>
          <w:szCs w:val="24"/>
        </w:rPr>
        <w:t>pendapatan</w:t>
      </w:r>
      <w:r>
        <w:rPr>
          <w:rFonts w:ascii="Times New Roman" w:hAnsi="Times New Roman" w:cs="Times New Roman"/>
          <w:sz w:val="24"/>
          <w:szCs w:val="24"/>
        </w:rPr>
        <w:t xml:space="preserve"> juga mengalami penurunan. Kondisi ini menyebabkan </w:t>
      </w:r>
      <w:r w:rsidR="00607D5D">
        <w:rPr>
          <w:rFonts w:ascii="Times New Roman" w:hAnsi="Times New Roman" w:cs="Times New Roman"/>
          <w:sz w:val="24"/>
          <w:szCs w:val="24"/>
        </w:rPr>
        <w:t>PDRB</w:t>
      </w:r>
      <w:r>
        <w:rPr>
          <w:rFonts w:ascii="Times New Roman" w:hAnsi="Times New Roman" w:cs="Times New Roman"/>
          <w:sz w:val="24"/>
          <w:szCs w:val="24"/>
        </w:rPr>
        <w:t xml:space="preserve"> menurun. </w:t>
      </w:r>
      <w:r w:rsidR="00607D5D">
        <w:rPr>
          <w:rFonts w:ascii="Times New Roman" w:hAnsi="Times New Roman" w:cs="Times New Roman"/>
          <w:sz w:val="24"/>
          <w:szCs w:val="24"/>
        </w:rPr>
        <w:t xml:space="preserve">Namun dengan semakin besarnya investasi pemerintah pada barang </w:t>
      </w:r>
      <w:r w:rsidR="00A73729">
        <w:rPr>
          <w:rFonts w:ascii="Times New Roman" w:hAnsi="Times New Roman" w:cs="Times New Roman"/>
          <w:sz w:val="24"/>
          <w:szCs w:val="24"/>
        </w:rPr>
        <w:t>publik</w:t>
      </w:r>
      <w:r w:rsidR="00F54CB9">
        <w:rPr>
          <w:rFonts w:ascii="Times New Roman" w:hAnsi="Times New Roman" w:cs="Times New Roman"/>
          <w:sz w:val="24"/>
          <w:szCs w:val="24"/>
        </w:rPr>
        <w:t>,</w:t>
      </w:r>
      <w:r w:rsidR="00607D5D">
        <w:rPr>
          <w:rFonts w:ascii="Times New Roman" w:hAnsi="Times New Roman" w:cs="Times New Roman"/>
          <w:sz w:val="24"/>
          <w:szCs w:val="24"/>
        </w:rPr>
        <w:t xml:space="preserve"> diharapkan akan mendorong pertumbuhan sektor swasta dan rumah tangga dalam mengalokasikan sumber daya ada di suatu daerah. Hal ini pada akhirnya akan menyebabkan makin meningkatnya Produk Domesti</w:t>
      </w:r>
      <w:r w:rsidR="00A73729">
        <w:rPr>
          <w:rFonts w:ascii="Times New Roman" w:hAnsi="Times New Roman" w:cs="Times New Roman"/>
          <w:sz w:val="24"/>
          <w:szCs w:val="24"/>
        </w:rPr>
        <w:t>k</w:t>
      </w:r>
      <w:r w:rsidR="00607D5D">
        <w:rPr>
          <w:rFonts w:ascii="Times New Roman" w:hAnsi="Times New Roman" w:cs="Times New Roman"/>
          <w:sz w:val="24"/>
          <w:szCs w:val="24"/>
        </w:rPr>
        <w:t xml:space="preserve"> Regional Bruto (PDRB).</w:t>
      </w:r>
    </w:p>
    <w:p w:rsidR="00F601E5" w:rsidRDefault="00906A1F" w:rsidP="00607D5D">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Menurut Sukirno (2005:</w:t>
      </w:r>
      <w:r w:rsidR="00F601E5">
        <w:rPr>
          <w:rFonts w:ascii="Times New Roman" w:hAnsi="Times New Roman" w:cs="Times New Roman"/>
          <w:sz w:val="24"/>
          <w:szCs w:val="24"/>
        </w:rPr>
        <w:t>130-131) perlu disadari bahwa tingkat pendapatan nasional yang tinggi akan memperbesar pendapatan masyarakat, dan selanjutnya pendapatan masyarakat yang tinggi tersebut akan memperbesar permintaan terhadap barang-barang dan jasa-jasa. Maka keuntungan perusahaan akan bertambah tinggi dan akan mendorong dilakukannya lebih banyak investasi. Maksudnya dalam jangka panjang, apabila pendapatan nasional bertambah tinggi, maka investasi akan bertambah tinggi pula.</w:t>
      </w:r>
    </w:p>
    <w:p w:rsidR="0096753F" w:rsidRDefault="00512D85" w:rsidP="00D81FDA">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U</w:t>
      </w:r>
      <w:r w:rsidR="0096753F">
        <w:rPr>
          <w:rFonts w:ascii="Times New Roman" w:hAnsi="Times New Roman" w:cs="Times New Roman"/>
          <w:sz w:val="24"/>
          <w:szCs w:val="24"/>
        </w:rPr>
        <w:t xml:space="preserve">paya yang dapat dilakukan oleh pemerintah untuk </w:t>
      </w:r>
      <w:r w:rsidR="0096753F" w:rsidRPr="0096753F">
        <w:rPr>
          <w:rFonts w:ascii="Times New Roman" w:hAnsi="Times New Roman" w:cs="Times New Roman"/>
          <w:sz w:val="24"/>
          <w:szCs w:val="24"/>
          <w:lang w:val="id-ID"/>
        </w:rPr>
        <w:t>meningkatkan investasi</w:t>
      </w:r>
      <w:r w:rsidR="0096753F">
        <w:rPr>
          <w:rFonts w:ascii="Times New Roman" w:hAnsi="Times New Roman" w:cs="Times New Roman"/>
          <w:sz w:val="24"/>
          <w:szCs w:val="24"/>
        </w:rPr>
        <w:t xml:space="preserve"> khususnya PMDN</w:t>
      </w:r>
      <w:r>
        <w:rPr>
          <w:rFonts w:ascii="Times New Roman" w:hAnsi="Times New Roman" w:cs="Times New Roman"/>
          <w:sz w:val="24"/>
          <w:szCs w:val="24"/>
        </w:rPr>
        <w:t xml:space="preserve"> di Kabupaten Bone yakni</w:t>
      </w:r>
      <w:r w:rsidR="0096753F">
        <w:rPr>
          <w:rFonts w:ascii="Times New Roman" w:hAnsi="Times New Roman" w:cs="Times New Roman"/>
          <w:sz w:val="24"/>
          <w:szCs w:val="24"/>
        </w:rPr>
        <w:t>, KPPM perlu mendorong pemerintah dalam memperbaiki sistem regulasi, selain itu mendesak pemerintah daerah dalam menerapkan Online Tracking System karena sistem ini bertujuan untuk mempermudah izin usaha atau investasi, serta m</w:t>
      </w:r>
      <w:r w:rsidR="0096753F" w:rsidRPr="0096753F">
        <w:rPr>
          <w:rFonts w:ascii="Times New Roman" w:hAnsi="Times New Roman" w:cs="Times New Roman"/>
          <w:sz w:val="24"/>
          <w:szCs w:val="24"/>
          <w:lang w:val="id-ID"/>
        </w:rPr>
        <w:t>elakukan penyederhanaan prosedur perizinan investasi</w:t>
      </w:r>
      <w:r w:rsidR="0096753F">
        <w:rPr>
          <w:rFonts w:ascii="Times New Roman" w:hAnsi="Times New Roman" w:cs="Times New Roman"/>
          <w:sz w:val="24"/>
          <w:szCs w:val="24"/>
        </w:rPr>
        <w:t xml:space="preserve">. </w:t>
      </w:r>
      <w:r w:rsidR="00B36FF3">
        <w:rPr>
          <w:rFonts w:ascii="Times New Roman" w:hAnsi="Times New Roman" w:cs="Times New Roman"/>
          <w:sz w:val="24"/>
          <w:szCs w:val="24"/>
        </w:rPr>
        <w:t xml:space="preserve">Pemerintah juga diharapkan melakukan perbaikan dan pembangunan infrastruktur serta memberikan beberapa fasilitas pembebasan atau </w:t>
      </w:r>
      <w:r w:rsidR="00B36FF3">
        <w:rPr>
          <w:rFonts w:ascii="Times New Roman" w:hAnsi="Times New Roman" w:cs="Times New Roman"/>
          <w:sz w:val="24"/>
          <w:szCs w:val="24"/>
        </w:rPr>
        <w:lastRenderedPageBreak/>
        <w:t>keringanan perpajakan guna peningkatan PMDN agar dapat memberikan kontribusi yang baik untuk Kabupaten Bone.</w:t>
      </w:r>
      <w:r w:rsidR="0096753F" w:rsidRPr="0096753F">
        <w:rPr>
          <w:rFonts w:ascii="Times New Roman" w:hAnsi="Times New Roman" w:cs="Times New Roman"/>
          <w:sz w:val="24"/>
          <w:szCs w:val="24"/>
          <w:lang w:val="id-ID"/>
        </w:rPr>
        <w:t xml:space="preserve"> </w:t>
      </w:r>
    </w:p>
    <w:p w:rsidR="00B36FF3" w:rsidRPr="00B36FF3" w:rsidRDefault="00B36FF3" w:rsidP="00906A1F">
      <w:pPr>
        <w:spacing w:after="0" w:line="240" w:lineRule="auto"/>
        <w:ind w:left="0" w:firstLine="567"/>
        <w:rPr>
          <w:rFonts w:ascii="Times New Roman" w:hAnsi="Times New Roman" w:cs="Times New Roman"/>
          <w:sz w:val="24"/>
          <w:szCs w:val="24"/>
        </w:rPr>
      </w:pPr>
    </w:p>
    <w:p w:rsidR="00922FCD" w:rsidRPr="0096753F" w:rsidRDefault="0022542A" w:rsidP="007753CF">
      <w:pPr>
        <w:pStyle w:val="ListParagraph"/>
        <w:numPr>
          <w:ilvl w:val="0"/>
          <w:numId w:val="60"/>
        </w:numPr>
        <w:spacing w:line="240" w:lineRule="auto"/>
        <w:ind w:left="426"/>
        <w:rPr>
          <w:rFonts w:ascii="Times New Roman" w:hAnsi="Times New Roman" w:cs="Times New Roman"/>
          <w:b/>
          <w:sz w:val="24"/>
          <w:szCs w:val="24"/>
        </w:rPr>
      </w:pPr>
      <w:r w:rsidRPr="0096753F">
        <w:rPr>
          <w:rFonts w:ascii="Times New Roman" w:hAnsi="Times New Roman" w:cs="Times New Roman"/>
          <w:b/>
          <w:sz w:val="24"/>
          <w:szCs w:val="24"/>
        </w:rPr>
        <w:t>Pengaruh Pengeluaran Pemerintah Daerah (X</w:t>
      </w:r>
      <w:r w:rsidRPr="0096753F">
        <w:rPr>
          <w:rFonts w:ascii="Times New Roman" w:hAnsi="Times New Roman" w:cs="Times New Roman"/>
          <w:b/>
          <w:sz w:val="24"/>
          <w:szCs w:val="24"/>
          <w:vertAlign w:val="subscript"/>
        </w:rPr>
        <w:t>3</w:t>
      </w:r>
      <w:r w:rsidRPr="0096753F">
        <w:rPr>
          <w:rFonts w:ascii="Times New Roman" w:hAnsi="Times New Roman" w:cs="Times New Roman"/>
          <w:b/>
          <w:sz w:val="24"/>
          <w:szCs w:val="24"/>
        </w:rPr>
        <w:t>) terhadap Produk Domestik Regional Bruto (Y)</w:t>
      </w:r>
    </w:p>
    <w:p w:rsidR="007753CF" w:rsidRPr="0096753F" w:rsidRDefault="007753CF" w:rsidP="007753CF">
      <w:pPr>
        <w:pStyle w:val="ListParagraph"/>
        <w:spacing w:line="240" w:lineRule="auto"/>
        <w:ind w:left="426" w:firstLine="0"/>
        <w:rPr>
          <w:rFonts w:ascii="Times New Roman" w:hAnsi="Times New Roman" w:cs="Times New Roman"/>
          <w:b/>
          <w:sz w:val="24"/>
          <w:szCs w:val="24"/>
        </w:rPr>
      </w:pPr>
    </w:p>
    <w:p w:rsidR="00C32164" w:rsidRDefault="00C32164" w:rsidP="00C32164">
      <w:pPr>
        <w:pStyle w:val="ListParagraph"/>
        <w:spacing w:line="480" w:lineRule="auto"/>
        <w:ind w:left="0" w:firstLine="567"/>
        <w:rPr>
          <w:rFonts w:ascii="Times New Roman" w:hAnsi="Times New Roman" w:cs="Times New Roman"/>
          <w:sz w:val="24"/>
          <w:szCs w:val="24"/>
        </w:rPr>
      </w:pPr>
      <w:r w:rsidRPr="0096753F">
        <w:rPr>
          <w:rFonts w:ascii="Times New Roman" w:hAnsi="Times New Roman" w:cs="Times New Roman"/>
          <w:sz w:val="24"/>
          <w:szCs w:val="24"/>
        </w:rPr>
        <w:t>Pengeluaran pemerintah dalam teori Rostow</w:t>
      </w:r>
      <w:r w:rsidR="00F74968" w:rsidRPr="0096753F">
        <w:rPr>
          <w:rFonts w:ascii="Times New Roman" w:hAnsi="Times New Roman" w:cs="Times New Roman"/>
          <w:sz w:val="24"/>
          <w:szCs w:val="24"/>
        </w:rPr>
        <w:t>.</w:t>
      </w:r>
      <w:r w:rsidRPr="0096753F">
        <w:rPr>
          <w:rFonts w:ascii="Times New Roman" w:hAnsi="Times New Roman" w:cs="Times New Roman"/>
          <w:sz w:val="24"/>
          <w:szCs w:val="24"/>
        </w:rPr>
        <w:t xml:space="preserve"> Hukum Wegner</w:t>
      </w:r>
      <w:r w:rsidR="00F601E5" w:rsidRPr="0096753F">
        <w:rPr>
          <w:rFonts w:ascii="Times New Roman" w:hAnsi="Times New Roman" w:cs="Times New Roman"/>
          <w:sz w:val="24"/>
          <w:szCs w:val="24"/>
        </w:rPr>
        <w:t>,</w:t>
      </w:r>
      <w:r w:rsidRPr="0096753F">
        <w:rPr>
          <w:rFonts w:ascii="Times New Roman" w:hAnsi="Times New Roman" w:cs="Times New Roman"/>
          <w:sz w:val="24"/>
          <w:szCs w:val="24"/>
        </w:rPr>
        <w:t xml:space="preserve"> teori Peacock dan Wiseman bertujuan untuk mendorong ekonomi daerah. Jika dihubungkan</w:t>
      </w:r>
      <w:r>
        <w:rPr>
          <w:rFonts w:ascii="Times New Roman" w:hAnsi="Times New Roman" w:cs="Times New Roman"/>
          <w:sz w:val="24"/>
          <w:szCs w:val="24"/>
        </w:rPr>
        <w:t xml:space="preserve"> dengan PDRB maka pengeluaran pemerintah yang jika terealisasi dengan baik akan mampu memperbaiki kondisi perekonomian termasuk dalam meningkatkan PDRB. Pengeluaran pemerintah yang bersifat produktif akan mendorong dan bersentuhan langsung dengan kepentingan publik akan mendorong investasi. Adanya investasi mendorong industri dalam daerah yang pada akhirnya akan mampu menyediakan dan memenuhi kebutuhan masyarakat yang akan mampu menyeimbangkan dengan permintaan masyarakat yang juga berdampak pada keseimbangan harga. </w:t>
      </w:r>
    </w:p>
    <w:p w:rsidR="00C624FE" w:rsidRDefault="00AF6F80" w:rsidP="004D57CD">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Berdasarkan hasil perhitungan </w:t>
      </w:r>
      <w:r w:rsidR="00F54CB9">
        <w:rPr>
          <w:rFonts w:ascii="Times New Roman" w:hAnsi="Times New Roman" w:cs="Times New Roman"/>
          <w:sz w:val="24"/>
          <w:szCs w:val="24"/>
        </w:rPr>
        <w:t xml:space="preserve">dengan menggunakan statistik program SPSS </w:t>
      </w:r>
      <w:r w:rsidR="004D57CD">
        <w:rPr>
          <w:rFonts w:ascii="Times New Roman" w:hAnsi="Times New Roman" w:cs="Times New Roman"/>
          <w:sz w:val="24"/>
          <w:szCs w:val="24"/>
        </w:rPr>
        <w:t>(tabel 4.1</w:t>
      </w:r>
      <w:r w:rsidR="008670D8">
        <w:rPr>
          <w:rFonts w:ascii="Times New Roman" w:hAnsi="Times New Roman" w:cs="Times New Roman"/>
          <w:sz w:val="24"/>
          <w:szCs w:val="24"/>
        </w:rPr>
        <w:t>7</w:t>
      </w:r>
      <w:r w:rsidR="00906A1F">
        <w:rPr>
          <w:rFonts w:ascii="Times New Roman" w:hAnsi="Times New Roman" w:cs="Times New Roman"/>
          <w:sz w:val="24"/>
          <w:szCs w:val="24"/>
        </w:rPr>
        <w:t xml:space="preserve"> halaman 116</w:t>
      </w:r>
      <w:r w:rsidR="004D57CD">
        <w:rPr>
          <w:rFonts w:ascii="Times New Roman" w:hAnsi="Times New Roman" w:cs="Times New Roman"/>
          <w:sz w:val="24"/>
          <w:szCs w:val="24"/>
        </w:rPr>
        <w:t xml:space="preserve">), </w:t>
      </w:r>
      <w:r w:rsidR="00F54CB9">
        <w:rPr>
          <w:rFonts w:ascii="Times New Roman" w:hAnsi="Times New Roman" w:cs="Times New Roman"/>
          <w:sz w:val="24"/>
          <w:szCs w:val="24"/>
        </w:rPr>
        <w:t xml:space="preserve">maka </w:t>
      </w:r>
      <w:r>
        <w:rPr>
          <w:rFonts w:ascii="Times New Roman" w:hAnsi="Times New Roman" w:cs="Times New Roman"/>
          <w:sz w:val="24"/>
          <w:szCs w:val="24"/>
        </w:rPr>
        <w:t>koefisien variabel pengeluaran pemerintah daerah menunjukkan nilai s</w:t>
      </w:r>
      <w:r w:rsidR="00006336">
        <w:rPr>
          <w:rFonts w:ascii="Times New Roman" w:hAnsi="Times New Roman" w:cs="Times New Roman"/>
          <w:sz w:val="24"/>
          <w:szCs w:val="24"/>
        </w:rPr>
        <w:t>ebesar 3,</w:t>
      </w:r>
      <w:r>
        <w:rPr>
          <w:rFonts w:ascii="Times New Roman" w:hAnsi="Times New Roman" w:cs="Times New Roman"/>
          <w:sz w:val="24"/>
          <w:szCs w:val="24"/>
        </w:rPr>
        <w:t>517. Artinya, jika pengeluaran pemerintah daerah ditingkatkan sebesar 1 persen, maka ter</w:t>
      </w:r>
      <w:r w:rsidR="00006336">
        <w:rPr>
          <w:rFonts w:ascii="Times New Roman" w:hAnsi="Times New Roman" w:cs="Times New Roman"/>
          <w:sz w:val="24"/>
          <w:szCs w:val="24"/>
        </w:rPr>
        <w:t>jadi peningkatan PDRB sebesar 3,</w:t>
      </w:r>
      <w:r>
        <w:rPr>
          <w:rFonts w:ascii="Times New Roman" w:hAnsi="Times New Roman" w:cs="Times New Roman"/>
          <w:sz w:val="24"/>
          <w:szCs w:val="24"/>
        </w:rPr>
        <w:t>517 persen pada periode tahun 2000-2010. Kondisi tersebut menunjukkan bahwa pengeluaran pemerintah mempunyai hubungan yang positif terhadap PDRB di Kabupaten Bone.</w:t>
      </w:r>
      <w:r w:rsidR="000A5B0F">
        <w:rPr>
          <w:rFonts w:ascii="Times New Roman" w:hAnsi="Times New Roman" w:cs="Times New Roman"/>
          <w:sz w:val="24"/>
          <w:szCs w:val="24"/>
        </w:rPr>
        <w:t xml:space="preserve"> Artinya setiap penambahan pengeluaran pemerintah akan mengakibatkan penambahan terhadap PDRB.</w:t>
      </w:r>
      <w:r w:rsidR="004D57CD">
        <w:rPr>
          <w:rFonts w:ascii="Times New Roman" w:hAnsi="Times New Roman" w:cs="Times New Roman"/>
          <w:sz w:val="24"/>
          <w:szCs w:val="24"/>
        </w:rPr>
        <w:t xml:space="preserve"> </w:t>
      </w:r>
    </w:p>
    <w:p w:rsidR="00C624FE" w:rsidRDefault="00C624FE" w:rsidP="004D57CD">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Pengeluaran pemerintah di Kabupaten Bone memberikan kontribusi yang lebih rendah dibandingk</w:t>
      </w:r>
      <w:r w:rsidR="007E404C">
        <w:rPr>
          <w:rFonts w:ascii="Times New Roman" w:hAnsi="Times New Roman" w:cs="Times New Roman"/>
          <w:sz w:val="24"/>
          <w:szCs w:val="24"/>
        </w:rPr>
        <w:t>an</w:t>
      </w:r>
      <w:r w:rsidR="00526F50">
        <w:rPr>
          <w:rFonts w:ascii="Times New Roman" w:hAnsi="Times New Roman" w:cs="Times New Roman"/>
          <w:sz w:val="24"/>
          <w:szCs w:val="24"/>
        </w:rPr>
        <w:t xml:space="preserve"> dengan PMA </w:t>
      </w:r>
      <w:r w:rsidR="007E404C">
        <w:rPr>
          <w:rFonts w:ascii="Times New Roman" w:hAnsi="Times New Roman" w:cs="Times New Roman"/>
          <w:sz w:val="24"/>
          <w:szCs w:val="24"/>
        </w:rPr>
        <w:t>karena</w:t>
      </w:r>
      <w:r w:rsidR="00526F50">
        <w:rPr>
          <w:rFonts w:ascii="Times New Roman" w:hAnsi="Times New Roman" w:cs="Times New Roman"/>
          <w:sz w:val="24"/>
          <w:szCs w:val="24"/>
        </w:rPr>
        <w:t xml:space="preserve"> </w:t>
      </w:r>
      <w:r w:rsidR="007E404C">
        <w:rPr>
          <w:rFonts w:ascii="Times New Roman" w:hAnsi="Times New Roman" w:cs="Times New Roman"/>
          <w:sz w:val="24"/>
          <w:szCs w:val="24"/>
        </w:rPr>
        <w:t>sekitar 69,71% dari pengeluaran pemerintah dipergunakan sebagai</w:t>
      </w:r>
      <w:r w:rsidR="00526F50">
        <w:rPr>
          <w:rFonts w:ascii="Times New Roman" w:hAnsi="Times New Roman" w:cs="Times New Roman"/>
          <w:sz w:val="24"/>
          <w:szCs w:val="24"/>
        </w:rPr>
        <w:t xml:space="preserve"> biaya belanja pegawai, belanja barang dan jasa, belanja perjalanan dinas, dan belan</w:t>
      </w:r>
      <w:r w:rsidR="007E404C">
        <w:rPr>
          <w:rFonts w:ascii="Times New Roman" w:hAnsi="Times New Roman" w:cs="Times New Roman"/>
          <w:sz w:val="24"/>
          <w:szCs w:val="24"/>
        </w:rPr>
        <w:t>ja</w:t>
      </w:r>
      <w:r w:rsidR="00526F50">
        <w:rPr>
          <w:rFonts w:ascii="Times New Roman" w:hAnsi="Times New Roman" w:cs="Times New Roman"/>
          <w:sz w:val="24"/>
          <w:szCs w:val="24"/>
        </w:rPr>
        <w:t xml:space="preserve"> pemeliharaan</w:t>
      </w:r>
      <w:r w:rsidR="007E404C">
        <w:rPr>
          <w:rFonts w:ascii="Times New Roman" w:hAnsi="Times New Roman" w:cs="Times New Roman"/>
          <w:sz w:val="24"/>
          <w:szCs w:val="24"/>
        </w:rPr>
        <w:t xml:space="preserve"> yang habis sekali pakai, sehingga tidak langsung memberikan kontribusi terhadap PDRB atau pertumbuhan perekonomian di Kabupaten Bone</w:t>
      </w:r>
      <w:r w:rsidR="00526F50">
        <w:rPr>
          <w:rFonts w:ascii="Times New Roman" w:hAnsi="Times New Roman" w:cs="Times New Roman"/>
          <w:sz w:val="24"/>
          <w:szCs w:val="24"/>
        </w:rPr>
        <w:t>.</w:t>
      </w:r>
      <w:r w:rsidR="007E404C">
        <w:rPr>
          <w:rFonts w:ascii="Times New Roman" w:hAnsi="Times New Roman" w:cs="Times New Roman"/>
          <w:sz w:val="24"/>
          <w:szCs w:val="24"/>
        </w:rPr>
        <w:t xml:space="preserve"> Sedangkan biaya pengeluaran untuk pembangunan hanya sebesar 20,44% dari pengeluaran pemerintah.</w:t>
      </w:r>
      <w:r w:rsidR="0066661E">
        <w:rPr>
          <w:rFonts w:ascii="Times New Roman" w:hAnsi="Times New Roman" w:cs="Times New Roman"/>
          <w:sz w:val="24"/>
          <w:szCs w:val="24"/>
        </w:rPr>
        <w:t xml:space="preserve"> </w:t>
      </w:r>
      <w:r w:rsidR="007E404C">
        <w:rPr>
          <w:rFonts w:ascii="Times New Roman" w:hAnsi="Times New Roman" w:cs="Times New Roman"/>
          <w:sz w:val="24"/>
          <w:szCs w:val="24"/>
        </w:rPr>
        <w:t>Hal ini mempengaruhi besarnya pengaruh pengeluaran pemerintah terhadap PDRB</w:t>
      </w:r>
      <w:r w:rsidR="0066661E">
        <w:rPr>
          <w:rFonts w:ascii="Times New Roman" w:hAnsi="Times New Roman" w:cs="Times New Roman"/>
          <w:sz w:val="24"/>
          <w:szCs w:val="24"/>
        </w:rPr>
        <w:t>,</w:t>
      </w:r>
      <w:r w:rsidR="007E404C">
        <w:rPr>
          <w:rFonts w:ascii="Times New Roman" w:hAnsi="Times New Roman" w:cs="Times New Roman"/>
          <w:sz w:val="24"/>
          <w:szCs w:val="24"/>
        </w:rPr>
        <w:t xml:space="preserve"> </w:t>
      </w:r>
      <w:r w:rsidR="0066661E">
        <w:rPr>
          <w:rFonts w:ascii="Times New Roman" w:hAnsi="Times New Roman" w:cs="Times New Roman"/>
          <w:sz w:val="24"/>
          <w:szCs w:val="24"/>
        </w:rPr>
        <w:t>k</w:t>
      </w:r>
      <w:r w:rsidR="007E404C">
        <w:rPr>
          <w:rFonts w:ascii="Times New Roman" w:hAnsi="Times New Roman" w:cs="Times New Roman"/>
          <w:sz w:val="24"/>
          <w:szCs w:val="24"/>
        </w:rPr>
        <w:t>arena hanya 20,44% dari pengeluaran pemerintah yang</w:t>
      </w:r>
      <w:r w:rsidR="0066661E">
        <w:rPr>
          <w:rFonts w:ascii="Times New Roman" w:hAnsi="Times New Roman" w:cs="Times New Roman"/>
          <w:sz w:val="24"/>
          <w:szCs w:val="24"/>
        </w:rPr>
        <w:t xml:space="preserve"> langsung</w:t>
      </w:r>
      <w:r w:rsidR="007E404C">
        <w:rPr>
          <w:rFonts w:ascii="Times New Roman" w:hAnsi="Times New Roman" w:cs="Times New Roman"/>
          <w:sz w:val="24"/>
          <w:szCs w:val="24"/>
        </w:rPr>
        <w:t xml:space="preserve"> mampu </w:t>
      </w:r>
      <w:r w:rsidR="0066661E">
        <w:rPr>
          <w:rFonts w:ascii="Times New Roman" w:hAnsi="Times New Roman" w:cs="Times New Roman"/>
          <w:sz w:val="24"/>
          <w:szCs w:val="24"/>
        </w:rPr>
        <w:t xml:space="preserve">memberikan kontribusi terhadap PDRB serta mampu </w:t>
      </w:r>
      <w:r w:rsidR="007E404C">
        <w:rPr>
          <w:rFonts w:ascii="Times New Roman" w:hAnsi="Times New Roman" w:cs="Times New Roman"/>
          <w:sz w:val="24"/>
          <w:szCs w:val="24"/>
        </w:rPr>
        <w:t>menunjukkan</w:t>
      </w:r>
      <w:r w:rsidR="0066661E">
        <w:rPr>
          <w:rFonts w:ascii="Times New Roman" w:hAnsi="Times New Roman" w:cs="Times New Roman"/>
          <w:sz w:val="24"/>
          <w:szCs w:val="24"/>
        </w:rPr>
        <w:t xml:space="preserve"> peningkatan</w:t>
      </w:r>
      <w:r w:rsidR="007E404C">
        <w:rPr>
          <w:rFonts w:ascii="Times New Roman" w:hAnsi="Times New Roman" w:cs="Times New Roman"/>
          <w:sz w:val="24"/>
          <w:szCs w:val="24"/>
        </w:rPr>
        <w:t xml:space="preserve"> pertumbuhan perekonomian di </w:t>
      </w:r>
      <w:r w:rsidR="0066661E">
        <w:rPr>
          <w:rFonts w:ascii="Times New Roman" w:hAnsi="Times New Roman" w:cs="Times New Roman"/>
          <w:sz w:val="24"/>
          <w:szCs w:val="24"/>
        </w:rPr>
        <w:t xml:space="preserve">Kabupaten </w:t>
      </w:r>
      <w:r w:rsidR="007E404C">
        <w:rPr>
          <w:rFonts w:ascii="Times New Roman" w:hAnsi="Times New Roman" w:cs="Times New Roman"/>
          <w:sz w:val="24"/>
          <w:szCs w:val="24"/>
        </w:rPr>
        <w:t>Bone.</w:t>
      </w:r>
      <w:r w:rsidR="0066661E" w:rsidRPr="0066661E">
        <w:rPr>
          <w:rFonts w:ascii="Times New Roman" w:hAnsi="Times New Roman" w:cs="Times New Roman"/>
          <w:sz w:val="24"/>
          <w:szCs w:val="24"/>
        </w:rPr>
        <w:t xml:space="preserve"> </w:t>
      </w:r>
      <w:r w:rsidR="0066661E">
        <w:rPr>
          <w:rFonts w:ascii="Times New Roman" w:hAnsi="Times New Roman" w:cs="Times New Roman"/>
          <w:sz w:val="24"/>
          <w:szCs w:val="24"/>
        </w:rPr>
        <w:t>Sisanya 9,85% dipergunakan dalam biaya tidak terduga dan belanja bagi hasil.</w:t>
      </w:r>
    </w:p>
    <w:p w:rsidR="00AF6F80" w:rsidRPr="004D57CD" w:rsidRDefault="004D57CD" w:rsidP="004D57CD">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Pertumbuhan PDRB, sebagai tolok ukur pertumbuhan ekonomi regional juga tidak dapat lepas dari peran pengeluaran pemerintah di sektor layanan publik. Pengeluaran pemerintah daerah diukur dari total belanja rutin dan belanja pembangunan yang dialokasikan dalam anggaran daerah, semakin besar pengeluaran pemerintah daerah yang produktif maka semakin memperbesar tingkat perek</w:t>
      </w:r>
      <w:r w:rsidR="00906A1F">
        <w:rPr>
          <w:rFonts w:ascii="Times New Roman" w:hAnsi="Times New Roman" w:cs="Times New Roman"/>
          <w:sz w:val="24"/>
          <w:szCs w:val="24"/>
        </w:rPr>
        <w:t xml:space="preserve">onomian suatu daerah (Wibisono, </w:t>
      </w:r>
      <w:r>
        <w:rPr>
          <w:rFonts w:ascii="Times New Roman" w:hAnsi="Times New Roman" w:cs="Times New Roman"/>
          <w:sz w:val="24"/>
          <w:szCs w:val="24"/>
        </w:rPr>
        <w:t>2003).</w:t>
      </w:r>
    </w:p>
    <w:p w:rsidR="00C32164" w:rsidRDefault="00C32164" w:rsidP="00C3216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Pengeluaran pemerintah Kabupaten Bone pada dasarnya diharapkan dapat memajukan perekonomian dan mendorong kesejahteraan masyarakat. Sesuai dengan hasil penelitian yang diperoleh</w:t>
      </w:r>
      <w:r w:rsidR="00AF6F80">
        <w:rPr>
          <w:rFonts w:ascii="Times New Roman" w:hAnsi="Times New Roman" w:cs="Times New Roman"/>
          <w:sz w:val="24"/>
          <w:szCs w:val="24"/>
        </w:rPr>
        <w:t>,</w:t>
      </w:r>
      <w:r>
        <w:rPr>
          <w:rFonts w:ascii="Times New Roman" w:hAnsi="Times New Roman" w:cs="Times New Roman"/>
          <w:sz w:val="24"/>
          <w:szCs w:val="24"/>
        </w:rPr>
        <w:t xml:space="preserve"> bahwa pengeluaran pemerintah berpengaruh </w:t>
      </w:r>
      <w:r>
        <w:rPr>
          <w:rFonts w:ascii="Times New Roman" w:hAnsi="Times New Roman" w:cs="Times New Roman"/>
          <w:sz w:val="24"/>
          <w:szCs w:val="24"/>
        </w:rPr>
        <w:lastRenderedPageBreak/>
        <w:t>sig</w:t>
      </w:r>
      <w:r w:rsidR="00906A1F">
        <w:rPr>
          <w:rFonts w:ascii="Times New Roman" w:hAnsi="Times New Roman" w:cs="Times New Roman"/>
          <w:sz w:val="24"/>
          <w:szCs w:val="24"/>
        </w:rPr>
        <w:t>n</w:t>
      </w:r>
      <w:r>
        <w:rPr>
          <w:rFonts w:ascii="Times New Roman" w:hAnsi="Times New Roman" w:cs="Times New Roman"/>
          <w:sz w:val="24"/>
          <w:szCs w:val="24"/>
        </w:rPr>
        <w:t xml:space="preserve">ifikan terhadap PDRB. Pengeluaran pemerintah yang teralokasi dengan baik sehingga dapat meningkatkan PDRB di Kabupaten Bone. </w:t>
      </w:r>
    </w:p>
    <w:p w:rsidR="00C32164" w:rsidRDefault="00C32164" w:rsidP="00C3216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Ha</w:t>
      </w:r>
      <w:r w:rsidR="00906A1F">
        <w:rPr>
          <w:rFonts w:ascii="Times New Roman" w:hAnsi="Times New Roman" w:cs="Times New Roman"/>
          <w:sz w:val="24"/>
          <w:szCs w:val="24"/>
        </w:rPr>
        <w:t>sil analisis data pada tabel 4.</w:t>
      </w:r>
      <w:r>
        <w:rPr>
          <w:rFonts w:ascii="Times New Roman" w:hAnsi="Times New Roman" w:cs="Times New Roman"/>
          <w:sz w:val="24"/>
          <w:szCs w:val="24"/>
        </w:rPr>
        <w:t>1</w:t>
      </w:r>
      <w:r w:rsidR="004D57CD">
        <w:rPr>
          <w:rFonts w:ascii="Times New Roman" w:hAnsi="Times New Roman" w:cs="Times New Roman"/>
          <w:sz w:val="24"/>
          <w:szCs w:val="24"/>
        </w:rPr>
        <w:t>8</w:t>
      </w:r>
      <w:r w:rsidR="006733B1">
        <w:rPr>
          <w:rFonts w:ascii="Times New Roman" w:hAnsi="Times New Roman" w:cs="Times New Roman"/>
          <w:sz w:val="24"/>
          <w:szCs w:val="24"/>
        </w:rPr>
        <w:t xml:space="preserve"> </w:t>
      </w:r>
      <w:r>
        <w:rPr>
          <w:rFonts w:ascii="Times New Roman" w:hAnsi="Times New Roman" w:cs="Times New Roman"/>
          <w:sz w:val="24"/>
          <w:szCs w:val="24"/>
        </w:rPr>
        <w:t xml:space="preserve"> menunjukkan adanya pengaruh positif antara pengeluaran pemerintah terhadap </w:t>
      </w:r>
      <w:r w:rsidR="00845475">
        <w:rPr>
          <w:rFonts w:ascii="Times New Roman" w:hAnsi="Times New Roman" w:cs="Times New Roman"/>
          <w:sz w:val="24"/>
          <w:szCs w:val="24"/>
        </w:rPr>
        <w:t>PDRB</w:t>
      </w:r>
      <w:r>
        <w:rPr>
          <w:rFonts w:ascii="Times New Roman" w:hAnsi="Times New Roman" w:cs="Times New Roman"/>
          <w:sz w:val="24"/>
          <w:szCs w:val="24"/>
        </w:rPr>
        <w:t xml:space="preserve"> di </w:t>
      </w:r>
      <w:r w:rsidR="00845475">
        <w:rPr>
          <w:rFonts w:ascii="Times New Roman" w:hAnsi="Times New Roman" w:cs="Times New Roman"/>
          <w:sz w:val="24"/>
          <w:szCs w:val="24"/>
        </w:rPr>
        <w:t>Kabupaten Bone</w:t>
      </w:r>
      <w:r>
        <w:rPr>
          <w:rFonts w:ascii="Times New Roman" w:hAnsi="Times New Roman" w:cs="Times New Roman"/>
          <w:sz w:val="24"/>
          <w:szCs w:val="24"/>
        </w:rPr>
        <w:t xml:space="preserve">. Setiap penambahan pengeluaran oleh pemerintah </w:t>
      </w:r>
      <w:r w:rsidR="00845475">
        <w:rPr>
          <w:rFonts w:ascii="Times New Roman" w:hAnsi="Times New Roman" w:cs="Times New Roman"/>
          <w:sz w:val="24"/>
          <w:szCs w:val="24"/>
        </w:rPr>
        <w:t>meningkatkan PDRB</w:t>
      </w:r>
      <w:r>
        <w:rPr>
          <w:rFonts w:ascii="Times New Roman" w:hAnsi="Times New Roman" w:cs="Times New Roman"/>
          <w:sz w:val="24"/>
          <w:szCs w:val="24"/>
        </w:rPr>
        <w:t xml:space="preserve">. Hal ini memberikan bukti produktifnya belanja pemerintah </w:t>
      </w:r>
      <w:r w:rsidR="00845475">
        <w:rPr>
          <w:rFonts w:ascii="Times New Roman" w:hAnsi="Times New Roman" w:cs="Times New Roman"/>
          <w:sz w:val="24"/>
          <w:szCs w:val="24"/>
        </w:rPr>
        <w:t xml:space="preserve">Kabupaten Bone </w:t>
      </w:r>
      <w:r>
        <w:rPr>
          <w:rFonts w:ascii="Times New Roman" w:hAnsi="Times New Roman" w:cs="Times New Roman"/>
          <w:sz w:val="24"/>
          <w:szCs w:val="24"/>
        </w:rPr>
        <w:t xml:space="preserve">sehingga sesuai dengan hasil penelitian yang menunjukkan hubungan positif antara pengeluaran pemerintah </w:t>
      </w:r>
      <w:r w:rsidR="00845475">
        <w:rPr>
          <w:rFonts w:ascii="Times New Roman" w:hAnsi="Times New Roman" w:cs="Times New Roman"/>
          <w:sz w:val="24"/>
          <w:szCs w:val="24"/>
        </w:rPr>
        <w:t>PDRB</w:t>
      </w:r>
      <w:r>
        <w:rPr>
          <w:rFonts w:ascii="Times New Roman" w:hAnsi="Times New Roman" w:cs="Times New Roman"/>
          <w:sz w:val="24"/>
          <w:szCs w:val="24"/>
        </w:rPr>
        <w:t>.</w:t>
      </w:r>
    </w:p>
    <w:p w:rsidR="00D11811" w:rsidRDefault="00906A1F" w:rsidP="00C3216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Said (2009:</w:t>
      </w:r>
      <w:r w:rsidR="00D11811">
        <w:rPr>
          <w:rFonts w:ascii="Times New Roman" w:hAnsi="Times New Roman" w:cs="Times New Roman"/>
          <w:sz w:val="24"/>
          <w:szCs w:val="24"/>
        </w:rPr>
        <w:t>55-57) menyatakan keberhasilan suatu pengelolaan keuangan daerah mencapai optimalisasi yang baik apabila pendapatan lebih besar dari belanja yang dikeluarkan. Suatu kemampuan bagi instansi pemerintah yang berhasil mengoptimalkan pengelolaannya yaitu kemampuan dalam mengalokasikan anggaran sesuai dengan peruntukan suatu instansi dalam kegiatan belanja operasional, belanja modal dan belanja tidak terduga serta transfer.</w:t>
      </w:r>
    </w:p>
    <w:p w:rsidR="00D11811" w:rsidRDefault="00D11811" w:rsidP="00C3216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Keberhasilan suatu pengelolaan keuangan daerah tidak terlepas dari peran pemerintah dalam mengelola sumber-sumber dan jenis-jenis pembiayaan dengan manfaat dari biaya yang dikeluarkan akan memberikan efek terjadinya disalokasi pendanaan anggaran. Tetapi apabila pembiayaan dilakukan sesuai dengan tepat alokasi atau tepat sasaran, berdampak pada peningkatan tingkat penerimaan sumber pendapatan dari alokasi pembiayaan yang didanai. Pembiayaan merupakan hal yang penting dalam meningkatkan pertumbuhan ekonomi daerah (PDRB). Keberadaan pembiayaan memainkan peranan penting </w:t>
      </w:r>
      <w:r w:rsidR="005C5F79">
        <w:rPr>
          <w:rFonts w:ascii="Times New Roman" w:hAnsi="Times New Roman" w:cs="Times New Roman"/>
          <w:sz w:val="24"/>
          <w:szCs w:val="24"/>
        </w:rPr>
        <w:t xml:space="preserve">untuk memperlancar dan memperbaiki </w:t>
      </w:r>
      <w:r w:rsidR="005C5F79">
        <w:rPr>
          <w:rFonts w:ascii="Times New Roman" w:hAnsi="Times New Roman" w:cs="Times New Roman"/>
          <w:sz w:val="24"/>
          <w:szCs w:val="24"/>
        </w:rPr>
        <w:lastRenderedPageBreak/>
        <w:t>suatu sistem tata kelola pendanaan anggaran dengan prospektif dan orientasi yang tepat sasaran.</w:t>
      </w:r>
    </w:p>
    <w:p w:rsidR="00B809D0" w:rsidRDefault="00B809D0" w:rsidP="00906A1F">
      <w:pPr>
        <w:pStyle w:val="ListParagraph"/>
        <w:spacing w:line="240" w:lineRule="auto"/>
        <w:ind w:left="0" w:firstLine="567"/>
        <w:rPr>
          <w:rFonts w:ascii="Times New Roman" w:hAnsi="Times New Roman" w:cs="Times New Roman"/>
          <w:sz w:val="24"/>
          <w:szCs w:val="24"/>
        </w:rPr>
      </w:pPr>
    </w:p>
    <w:p w:rsidR="00922FCD" w:rsidRPr="00BA6274" w:rsidRDefault="00BA6274" w:rsidP="00BA6274">
      <w:pPr>
        <w:pStyle w:val="ListParagraph"/>
        <w:numPr>
          <w:ilvl w:val="0"/>
          <w:numId w:val="60"/>
        </w:numPr>
        <w:spacing w:line="240" w:lineRule="auto"/>
        <w:ind w:left="426"/>
        <w:rPr>
          <w:rFonts w:ascii="Times New Roman" w:hAnsi="Times New Roman" w:cs="Times New Roman"/>
          <w:b/>
          <w:sz w:val="24"/>
          <w:szCs w:val="24"/>
        </w:rPr>
      </w:pPr>
      <w:r w:rsidRPr="00BA6274">
        <w:rPr>
          <w:rFonts w:ascii="Times New Roman" w:hAnsi="Times New Roman" w:cs="Times New Roman"/>
          <w:b/>
          <w:sz w:val="24"/>
          <w:szCs w:val="24"/>
        </w:rPr>
        <w:t xml:space="preserve">Pengaruh </w:t>
      </w:r>
      <w:r>
        <w:rPr>
          <w:rFonts w:ascii="Times New Roman" w:hAnsi="Times New Roman" w:cs="Times New Roman"/>
          <w:b/>
          <w:sz w:val="24"/>
          <w:szCs w:val="24"/>
        </w:rPr>
        <w:t>Penanaman Modal Asing (X</w:t>
      </w:r>
      <w:r w:rsidRPr="007328FB">
        <w:rPr>
          <w:rFonts w:ascii="Times New Roman" w:hAnsi="Times New Roman" w:cs="Times New Roman"/>
          <w:b/>
          <w:sz w:val="24"/>
          <w:szCs w:val="24"/>
          <w:vertAlign w:val="subscript"/>
        </w:rPr>
        <w:t>1</w:t>
      </w:r>
      <w:r>
        <w:rPr>
          <w:rFonts w:ascii="Times New Roman" w:hAnsi="Times New Roman" w:cs="Times New Roman"/>
          <w:b/>
          <w:sz w:val="24"/>
          <w:szCs w:val="24"/>
        </w:rPr>
        <w:t>), Penanaman Modal Dalam Negeri (X</w:t>
      </w:r>
      <w:r w:rsidRPr="007328FB">
        <w:rPr>
          <w:rFonts w:ascii="Times New Roman" w:hAnsi="Times New Roman" w:cs="Times New Roman"/>
          <w:b/>
          <w:sz w:val="24"/>
          <w:szCs w:val="24"/>
          <w:vertAlign w:val="subscript"/>
        </w:rPr>
        <w:t>2</w:t>
      </w:r>
      <w:r>
        <w:rPr>
          <w:rFonts w:ascii="Times New Roman" w:hAnsi="Times New Roman" w:cs="Times New Roman"/>
          <w:b/>
          <w:sz w:val="24"/>
          <w:szCs w:val="24"/>
        </w:rPr>
        <w:t>), dan Pengeluaran Pemerintah Daerah (X</w:t>
      </w:r>
      <w:r w:rsidRPr="007328FB">
        <w:rPr>
          <w:rFonts w:ascii="Times New Roman" w:hAnsi="Times New Roman" w:cs="Times New Roman"/>
          <w:b/>
          <w:sz w:val="24"/>
          <w:szCs w:val="24"/>
          <w:vertAlign w:val="subscript"/>
        </w:rPr>
        <w:t>3</w:t>
      </w:r>
      <w:r>
        <w:rPr>
          <w:rFonts w:ascii="Times New Roman" w:hAnsi="Times New Roman" w:cs="Times New Roman"/>
          <w:b/>
          <w:sz w:val="24"/>
          <w:szCs w:val="24"/>
        </w:rPr>
        <w:t>) terhadap Produk Domestik Regional Bruto (Y)</w:t>
      </w:r>
    </w:p>
    <w:p w:rsidR="00F64803" w:rsidRDefault="00F64803" w:rsidP="00BA6274">
      <w:pPr>
        <w:pStyle w:val="ListParagraph"/>
        <w:spacing w:after="0" w:line="240" w:lineRule="auto"/>
        <w:ind w:left="0" w:firstLine="0"/>
        <w:jc w:val="center"/>
        <w:rPr>
          <w:rFonts w:ascii="Times New Roman" w:hAnsi="Times New Roman" w:cs="Times New Roman"/>
          <w:b/>
          <w:sz w:val="24"/>
          <w:szCs w:val="24"/>
        </w:rPr>
      </w:pPr>
    </w:p>
    <w:p w:rsidR="00BA6274" w:rsidRDefault="00380B1B" w:rsidP="00BA6274">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Pada penjelasan sebelumnya telah dijelaskan bahwa melalui metode kuantitatif regresi </w:t>
      </w:r>
      <w:r w:rsidR="00BC7CBA">
        <w:rPr>
          <w:rFonts w:ascii="Times New Roman" w:hAnsi="Times New Roman" w:cs="Times New Roman"/>
          <w:sz w:val="24"/>
          <w:szCs w:val="24"/>
        </w:rPr>
        <w:t>linier berganda telah terbukti apabila variabel Penanaman Modal Asing (PMA), Penanaman Modal Dalam Negeri (PMDN), dan pengeluaran pemerintah daerah secara simultan mempunyai pengaruh signifikan terhadap Produk Domestik Regional Bruto (PDRB).</w:t>
      </w:r>
      <w:r w:rsidR="00F761C2">
        <w:rPr>
          <w:rFonts w:ascii="Times New Roman" w:hAnsi="Times New Roman" w:cs="Times New Roman"/>
          <w:sz w:val="24"/>
          <w:szCs w:val="24"/>
        </w:rPr>
        <w:t xml:space="preserve"> </w:t>
      </w:r>
      <w:r w:rsidR="00175E8D">
        <w:rPr>
          <w:rFonts w:ascii="Times New Roman" w:hAnsi="Times New Roman" w:cs="Times New Roman"/>
          <w:sz w:val="24"/>
          <w:szCs w:val="24"/>
        </w:rPr>
        <w:t xml:space="preserve">Selanjutnya, akan dibahas hasil analisis kuantitatif regresi linier berganda dengan menggunakan pendekatan teoritis, artinya hasil analisis kuantitatif digunakan sebagai petunjuk awal untuk menelusuri beberapa permasalahan dan fenomena. Pada akhirnya dengan mendayagunakan </w:t>
      </w:r>
      <w:r w:rsidR="00047D6C">
        <w:rPr>
          <w:rFonts w:ascii="Times New Roman" w:hAnsi="Times New Roman" w:cs="Times New Roman"/>
          <w:sz w:val="24"/>
          <w:szCs w:val="24"/>
        </w:rPr>
        <w:t>data yang tersedia</w:t>
      </w:r>
      <w:r w:rsidR="00EB33A5">
        <w:rPr>
          <w:rFonts w:ascii="Times New Roman" w:hAnsi="Times New Roman" w:cs="Times New Roman"/>
          <w:sz w:val="24"/>
          <w:szCs w:val="24"/>
        </w:rPr>
        <w:t xml:space="preserve"> dan dihubungkan dengan dasar teoritis serta hasil analisis kuantitatif, akan dapat diperoleh pemecahan yang lebih komprehensif dari permasalahan.</w:t>
      </w:r>
    </w:p>
    <w:p w:rsidR="00EB33A5" w:rsidRDefault="00EB33A5" w:rsidP="00BA6274">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Signifikansi pengaruh PMA, PMDN, dan pengeluaran pemerintah daerah terhadap PDRB secara simultan dapat diketahui melalui nilai uji F, sedangkan besarnya proporsi variasi dari PMA, PMDN, dan pengeluaran pemerintah daerah terhadap PDRB secara simultan dapat ditunjukkan oleh nilai koefisien determinasi ganda (R</w:t>
      </w:r>
      <w:r w:rsidRPr="00EB33A5">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E61517">
        <w:rPr>
          <w:rFonts w:ascii="Times New Roman" w:hAnsi="Times New Roman" w:cs="Times New Roman"/>
          <w:sz w:val="24"/>
          <w:szCs w:val="24"/>
        </w:rPr>
        <w:t>Nilai F</w:t>
      </w:r>
      <w:r w:rsidR="00E61517" w:rsidRPr="00E61517">
        <w:rPr>
          <w:rFonts w:ascii="Times New Roman" w:hAnsi="Times New Roman" w:cs="Times New Roman"/>
          <w:sz w:val="24"/>
          <w:szCs w:val="24"/>
          <w:vertAlign w:val="subscript"/>
        </w:rPr>
        <w:t>hitung</w:t>
      </w:r>
      <w:r w:rsidR="00E61517">
        <w:rPr>
          <w:rFonts w:ascii="Times New Roman" w:hAnsi="Times New Roman" w:cs="Times New Roman"/>
          <w:sz w:val="24"/>
          <w:szCs w:val="24"/>
        </w:rPr>
        <w:t xml:space="preserve"> yang diperoleh melalui perhitungan SPSS pada tabel 4.1</w:t>
      </w:r>
      <w:r w:rsidR="008670D8">
        <w:rPr>
          <w:rFonts w:ascii="Times New Roman" w:hAnsi="Times New Roman" w:cs="Times New Roman"/>
          <w:sz w:val="24"/>
          <w:szCs w:val="24"/>
        </w:rPr>
        <w:t>7</w:t>
      </w:r>
      <w:r w:rsidR="00906A1F">
        <w:rPr>
          <w:rFonts w:ascii="Times New Roman" w:hAnsi="Times New Roman" w:cs="Times New Roman"/>
          <w:sz w:val="24"/>
          <w:szCs w:val="24"/>
        </w:rPr>
        <w:t xml:space="preserve"> halaman 116</w:t>
      </w:r>
      <w:r w:rsidR="00E61517">
        <w:rPr>
          <w:rFonts w:ascii="Times New Roman" w:hAnsi="Times New Roman" w:cs="Times New Roman"/>
          <w:sz w:val="24"/>
          <w:szCs w:val="24"/>
        </w:rPr>
        <w:t xml:space="preserve"> menunjukkan nilai sebesar 18,137 sedangkan nilai sig. F</w:t>
      </w:r>
      <w:r w:rsidR="00E61517" w:rsidRPr="00E61517">
        <w:rPr>
          <w:rFonts w:ascii="Times New Roman" w:hAnsi="Times New Roman" w:cs="Times New Roman"/>
          <w:sz w:val="24"/>
          <w:szCs w:val="24"/>
          <w:vertAlign w:val="subscript"/>
        </w:rPr>
        <w:t>hitung</w:t>
      </w:r>
      <w:r w:rsidR="00E61517">
        <w:rPr>
          <w:rFonts w:ascii="Times New Roman" w:hAnsi="Times New Roman" w:cs="Times New Roman"/>
          <w:sz w:val="24"/>
          <w:szCs w:val="24"/>
        </w:rPr>
        <w:t xml:space="preserve"> menunjukkan nilai sebesar 0,001 pada taraf sigifikansi 5% atau 0,05. Artinya terbukti </w:t>
      </w:r>
      <w:r w:rsidR="00E61517">
        <w:rPr>
          <w:rFonts w:ascii="Times New Roman" w:hAnsi="Times New Roman" w:cs="Times New Roman"/>
          <w:sz w:val="24"/>
          <w:szCs w:val="24"/>
        </w:rPr>
        <w:lastRenderedPageBreak/>
        <w:t>bila pengaruh PMA, PMDN, dan pengeluaran pemerintah daerah secara simultan terhadap PDRB adalah signifikan. Besarnya nilai R</w:t>
      </w:r>
      <w:r w:rsidR="00E61517" w:rsidRPr="00E61517">
        <w:rPr>
          <w:rFonts w:ascii="Times New Roman" w:hAnsi="Times New Roman" w:cs="Times New Roman"/>
          <w:sz w:val="24"/>
          <w:szCs w:val="24"/>
          <w:vertAlign w:val="superscript"/>
        </w:rPr>
        <w:t>2</w:t>
      </w:r>
      <w:r w:rsidR="00E61517">
        <w:rPr>
          <w:rFonts w:ascii="Times New Roman" w:hAnsi="Times New Roman" w:cs="Times New Roman"/>
          <w:sz w:val="24"/>
          <w:szCs w:val="24"/>
        </w:rPr>
        <w:t xml:space="preserve"> adalah 0,886 artinya 88,6% variasi PMA, PMDN, dan pengeluaran pemerintah berpengaruh secara simultan dan sisanya </w:t>
      </w:r>
      <w:r w:rsidR="00245FA9">
        <w:rPr>
          <w:rFonts w:ascii="Times New Roman" w:hAnsi="Times New Roman" w:cs="Times New Roman"/>
          <w:sz w:val="24"/>
          <w:szCs w:val="24"/>
        </w:rPr>
        <w:t>11,4% dijelaskan oleh variabel lain yang tidak dimasukkan dalam model.</w:t>
      </w:r>
    </w:p>
    <w:p w:rsidR="006963A5" w:rsidRDefault="00B809D0" w:rsidP="006963A5">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Hasil penelitian ini </w:t>
      </w:r>
      <w:r w:rsidR="0061195D">
        <w:rPr>
          <w:rFonts w:ascii="Times New Roman" w:hAnsi="Times New Roman" w:cs="Times New Roman"/>
          <w:sz w:val="24"/>
          <w:szCs w:val="24"/>
        </w:rPr>
        <w:t>berdasarkan teori menurut model yang dikembangkan oleh Rostow dan Musgrave yang menghubungkan perkembangan pengeluaran pemerintah dengan tahap-tahap pembangunan ekonomi yang dibedakan antara tahap awal, tahap menengah, dan tahap lanjut. Pada tahap awal perkembangan ekonomi, persentase investasi pemerintah terhadap total investasi besar sebab pada tahap ini pemerintah harus menyediakan prasarana, seperti pendidikan, kesehatan, transportasi, dan sebagainya. Pada tahap menengah pembangunan ekonomi, investasi pemerintah masih tetap diperlukan untuk meningkatkan pertumbuhan ekonomi</w:t>
      </w:r>
      <w:r w:rsidR="00F454BC">
        <w:rPr>
          <w:rFonts w:ascii="Times New Roman" w:hAnsi="Times New Roman" w:cs="Times New Roman"/>
          <w:sz w:val="24"/>
          <w:szCs w:val="24"/>
        </w:rPr>
        <w:t xml:space="preserve"> (PDRB) daerah</w:t>
      </w:r>
      <w:r w:rsidR="0061195D">
        <w:rPr>
          <w:rFonts w:ascii="Times New Roman" w:hAnsi="Times New Roman" w:cs="Times New Roman"/>
          <w:sz w:val="24"/>
          <w:szCs w:val="24"/>
        </w:rPr>
        <w:t xml:space="preserve">, namun peranan investasi swasta </w:t>
      </w:r>
      <w:r w:rsidR="00F454BC">
        <w:rPr>
          <w:rFonts w:ascii="Times New Roman" w:hAnsi="Times New Roman" w:cs="Times New Roman"/>
          <w:sz w:val="24"/>
          <w:szCs w:val="24"/>
        </w:rPr>
        <w:t xml:space="preserve">(PMA dan PMDN) </w:t>
      </w:r>
      <w:r w:rsidR="0061195D">
        <w:rPr>
          <w:rFonts w:ascii="Times New Roman" w:hAnsi="Times New Roman" w:cs="Times New Roman"/>
          <w:sz w:val="24"/>
          <w:szCs w:val="24"/>
        </w:rPr>
        <w:t xml:space="preserve">sudah semakin membesar. Peranan pemerintah tetap besar pada tahap menengah, oleh karena peranan swasta yang semakin besar ini banyak menimbulkan kegagalan pasar, dan juga menyebabkan pemerintah harus menyediakan barang dan jasa publik dalam jumlah yang lebih banyak dan kualitas yang lebih baik. </w:t>
      </w:r>
    </w:p>
    <w:p w:rsidR="006963A5" w:rsidRDefault="000327C9" w:rsidP="006963A5">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Dari hasil pengujian hipotesis dengan menggunakan analisis statistik inferensial berdasarkan tabel 4.1</w:t>
      </w:r>
      <w:r w:rsidR="008670D8">
        <w:rPr>
          <w:rFonts w:ascii="Times New Roman" w:hAnsi="Times New Roman" w:cs="Times New Roman"/>
          <w:sz w:val="24"/>
          <w:szCs w:val="24"/>
        </w:rPr>
        <w:t>7</w:t>
      </w:r>
      <w:r>
        <w:rPr>
          <w:rFonts w:ascii="Times New Roman" w:hAnsi="Times New Roman" w:cs="Times New Roman"/>
          <w:sz w:val="24"/>
          <w:szCs w:val="24"/>
        </w:rPr>
        <w:t xml:space="preserve"> </w:t>
      </w:r>
      <w:r w:rsidR="006963A5">
        <w:rPr>
          <w:rFonts w:ascii="Times New Roman" w:hAnsi="Times New Roman" w:cs="Times New Roman"/>
          <w:sz w:val="24"/>
          <w:szCs w:val="24"/>
        </w:rPr>
        <w:t>pada halaman 11</w:t>
      </w:r>
      <w:r w:rsidR="00906A1F">
        <w:rPr>
          <w:rFonts w:ascii="Times New Roman" w:hAnsi="Times New Roman" w:cs="Times New Roman"/>
          <w:sz w:val="24"/>
          <w:szCs w:val="24"/>
        </w:rPr>
        <w:t>6</w:t>
      </w:r>
      <w:r w:rsidR="006963A5">
        <w:rPr>
          <w:rFonts w:ascii="Times New Roman" w:hAnsi="Times New Roman" w:cs="Times New Roman"/>
          <w:sz w:val="24"/>
          <w:szCs w:val="24"/>
        </w:rPr>
        <w:t xml:space="preserve"> </w:t>
      </w:r>
      <w:r>
        <w:rPr>
          <w:rFonts w:ascii="Times New Roman" w:hAnsi="Times New Roman" w:cs="Times New Roman"/>
          <w:sz w:val="24"/>
          <w:szCs w:val="24"/>
        </w:rPr>
        <w:t xml:space="preserve">telah terbukti bahwa berdasarkan hipotesis yang telah </w:t>
      </w:r>
      <w:r w:rsidR="00865080">
        <w:rPr>
          <w:rFonts w:ascii="Times New Roman" w:hAnsi="Times New Roman" w:cs="Times New Roman"/>
          <w:sz w:val="24"/>
          <w:szCs w:val="24"/>
        </w:rPr>
        <w:t xml:space="preserve">diajukan bahwa Penanaman Modal Asing (PMA) dan pengeluaran pemerintah daerah berpengaruh positif dan signifikan terhadap Produk Domestik Regional Bruto (PDRB) di Kabupaten Bone tahun 2000-2010. </w:t>
      </w:r>
      <w:r w:rsidR="006963A5">
        <w:rPr>
          <w:rFonts w:ascii="Times New Roman" w:hAnsi="Times New Roman" w:cs="Times New Roman"/>
          <w:sz w:val="24"/>
          <w:szCs w:val="24"/>
        </w:rPr>
        <w:t xml:space="preserve">Berpengaruh </w:t>
      </w:r>
      <w:r w:rsidR="006963A5">
        <w:rPr>
          <w:rFonts w:ascii="Times New Roman" w:hAnsi="Times New Roman" w:cs="Times New Roman"/>
          <w:sz w:val="24"/>
          <w:szCs w:val="24"/>
        </w:rPr>
        <w:lastRenderedPageBreak/>
        <w:t>signifikan karena nilai t hitung pada variabel tingkat PMA terhadap PDRB di Kabupaten Bone adalah 1,959 yang lebih besar dari t tabel yaitu 1</w:t>
      </w:r>
      <w:r w:rsidR="00006336">
        <w:rPr>
          <w:rFonts w:ascii="Times New Roman" w:hAnsi="Times New Roman" w:cs="Times New Roman"/>
          <w:sz w:val="24"/>
          <w:szCs w:val="24"/>
        </w:rPr>
        <w:t>,</w:t>
      </w:r>
      <w:r w:rsidR="006963A5">
        <w:rPr>
          <w:rFonts w:ascii="Times New Roman" w:hAnsi="Times New Roman" w:cs="Times New Roman"/>
          <w:sz w:val="24"/>
          <w:szCs w:val="24"/>
        </w:rPr>
        <w:t>90 dan taraf signifikan t PMA sebesar 0,031 yang lebih kecil dari taraf signifikan yang digunakan (α) 0,05 sehingga berdasarkan kriteria tersebut, PMA secara parsial memiliki pengaruh yang signifikan terhadap PDRB di Kabupaten Bone dan nilai t hitung pada variabel pengeluaran pemerintah terhadap PDRB di Kabupaten Bone adalah 3,517 yang lebih besar dari t tabel yaitu 1,90 dan taraf signifikan t sebesar 0,000 yang lebih kecil dari taraf signifikan yang digunakan (α) 0,05 sehingga berdasarkan kriteria tersebut, pengeluaran pemerintah secara parsial memiliki pengaruh yang signifikan terhadap PDRB di Kabupaten Bone.</w:t>
      </w:r>
    </w:p>
    <w:p w:rsidR="006963A5" w:rsidRDefault="00EC7F44" w:rsidP="00EC7F44">
      <w:pPr>
        <w:pStyle w:val="ListParagraph"/>
        <w:spacing w:after="0" w:line="480" w:lineRule="auto"/>
        <w:ind w:left="0" w:firstLine="567"/>
      </w:pPr>
      <w:r>
        <w:rPr>
          <w:rFonts w:ascii="Times New Roman" w:hAnsi="Times New Roman" w:cs="Times New Roman"/>
          <w:sz w:val="24"/>
          <w:szCs w:val="24"/>
        </w:rPr>
        <w:t>Berpengaruh positif karena k</w:t>
      </w:r>
      <w:r w:rsidR="006963A5">
        <w:rPr>
          <w:rFonts w:ascii="Times New Roman" w:hAnsi="Times New Roman" w:cs="Times New Roman"/>
          <w:sz w:val="24"/>
          <w:szCs w:val="24"/>
        </w:rPr>
        <w:t xml:space="preserve">oefisien </w:t>
      </w:r>
      <w:r w:rsidR="00006336">
        <w:rPr>
          <w:rFonts w:ascii="Times New Roman" w:hAnsi="Times New Roman" w:cs="Times New Roman"/>
          <w:sz w:val="24"/>
          <w:szCs w:val="24"/>
        </w:rPr>
        <w:t xml:space="preserve">variabel </w:t>
      </w:r>
      <w:r w:rsidR="006963A5">
        <w:rPr>
          <w:rFonts w:ascii="Times New Roman" w:hAnsi="Times New Roman" w:cs="Times New Roman"/>
          <w:sz w:val="24"/>
          <w:szCs w:val="24"/>
        </w:rPr>
        <w:t xml:space="preserve">(β) </w:t>
      </w:r>
      <w:r>
        <w:rPr>
          <w:rFonts w:ascii="Times New Roman" w:hAnsi="Times New Roman" w:cs="Times New Roman"/>
          <w:sz w:val="24"/>
          <w:szCs w:val="24"/>
        </w:rPr>
        <w:t xml:space="preserve">menunjukkan </w:t>
      </w:r>
      <w:r w:rsidR="006963A5">
        <w:rPr>
          <w:rFonts w:ascii="Times New Roman" w:hAnsi="Times New Roman" w:cs="Times New Roman"/>
          <w:sz w:val="24"/>
          <w:szCs w:val="24"/>
        </w:rPr>
        <w:t>sebesar 238,311X</w:t>
      </w:r>
      <w:r w:rsidR="006963A5">
        <w:rPr>
          <w:rFonts w:ascii="Times New Roman" w:hAnsi="Times New Roman" w:cs="Times New Roman"/>
          <w:sz w:val="24"/>
          <w:szCs w:val="24"/>
          <w:vertAlign w:val="subscript"/>
        </w:rPr>
        <w:t>1</w:t>
      </w:r>
      <w:r w:rsidR="006963A5">
        <w:rPr>
          <w:rFonts w:ascii="Times New Roman" w:hAnsi="Times New Roman" w:cs="Times New Roman"/>
          <w:sz w:val="24"/>
          <w:szCs w:val="24"/>
        </w:rPr>
        <w:t xml:space="preserve"> pada PMA </w:t>
      </w:r>
      <w:r>
        <w:rPr>
          <w:rFonts w:ascii="Times New Roman" w:hAnsi="Times New Roman" w:cs="Times New Roman"/>
          <w:sz w:val="24"/>
          <w:szCs w:val="24"/>
        </w:rPr>
        <w:t>dan k</w:t>
      </w:r>
      <w:r w:rsidR="006963A5">
        <w:rPr>
          <w:rFonts w:ascii="Times New Roman" w:hAnsi="Times New Roman" w:cs="Times New Roman"/>
          <w:sz w:val="24"/>
          <w:szCs w:val="24"/>
        </w:rPr>
        <w:t xml:space="preserve">oefisien </w:t>
      </w:r>
      <w:r w:rsidR="00006336">
        <w:rPr>
          <w:rFonts w:ascii="Times New Roman" w:hAnsi="Times New Roman" w:cs="Times New Roman"/>
          <w:sz w:val="24"/>
          <w:szCs w:val="24"/>
        </w:rPr>
        <w:t xml:space="preserve">variabel </w:t>
      </w:r>
      <w:r w:rsidR="006963A5">
        <w:rPr>
          <w:rFonts w:ascii="Times New Roman" w:hAnsi="Times New Roman" w:cs="Times New Roman"/>
          <w:sz w:val="24"/>
          <w:szCs w:val="24"/>
        </w:rPr>
        <w:t xml:space="preserve">(β) pada pengeluaran pemerintah menunjukkan </w:t>
      </w:r>
      <w:r>
        <w:rPr>
          <w:rFonts w:ascii="Times New Roman" w:hAnsi="Times New Roman" w:cs="Times New Roman"/>
          <w:sz w:val="24"/>
          <w:szCs w:val="24"/>
        </w:rPr>
        <w:t>sebesar 3,517 X</w:t>
      </w:r>
      <w:r>
        <w:rPr>
          <w:rFonts w:ascii="Times New Roman" w:hAnsi="Times New Roman" w:cs="Times New Roman"/>
          <w:sz w:val="24"/>
          <w:szCs w:val="24"/>
          <w:vertAlign w:val="subscript"/>
        </w:rPr>
        <w:t xml:space="preserve">3, </w:t>
      </w:r>
      <w:r>
        <w:rPr>
          <w:rFonts w:ascii="Times New Roman" w:hAnsi="Times New Roman" w:cs="Times New Roman"/>
          <w:sz w:val="24"/>
          <w:szCs w:val="24"/>
        </w:rPr>
        <w:t>keduanya menunjukkan nilai positif</w:t>
      </w:r>
      <w:r w:rsidR="006963A5">
        <w:rPr>
          <w:rFonts w:ascii="Times New Roman" w:hAnsi="Times New Roman" w:cs="Times New Roman"/>
          <w:sz w:val="24"/>
          <w:szCs w:val="24"/>
        </w:rPr>
        <w:t xml:space="preserve">. </w:t>
      </w:r>
    </w:p>
    <w:p w:rsidR="00EC7F44" w:rsidRDefault="00865080" w:rsidP="00BA6274">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Sedangkan Penanaman Modal Dalam Negeri (PMDN) berpengaruh negatif dan tidak signifikan terhadap Produk Domestik Regional Bruto (PDRB) di Kabupaten Bone tahun 2000-2010.</w:t>
      </w:r>
      <w:r w:rsidR="008B5724">
        <w:rPr>
          <w:rFonts w:ascii="Times New Roman" w:hAnsi="Times New Roman" w:cs="Times New Roman"/>
          <w:sz w:val="24"/>
          <w:szCs w:val="24"/>
        </w:rPr>
        <w:t xml:space="preserve"> </w:t>
      </w:r>
      <w:r w:rsidR="00EC7F44">
        <w:rPr>
          <w:rFonts w:ascii="Times New Roman" w:hAnsi="Times New Roman" w:cs="Times New Roman"/>
          <w:sz w:val="24"/>
          <w:szCs w:val="24"/>
        </w:rPr>
        <w:t>Berpengaruh tidak signifikan karena nilai t</w:t>
      </w:r>
      <w:r w:rsidR="00EC7F44" w:rsidRPr="00EC7F44">
        <w:rPr>
          <w:rFonts w:ascii="Times New Roman" w:hAnsi="Times New Roman" w:cs="Times New Roman"/>
          <w:sz w:val="24"/>
          <w:szCs w:val="24"/>
          <w:vertAlign w:val="subscript"/>
        </w:rPr>
        <w:t>hitung</w:t>
      </w:r>
      <w:r w:rsidR="00EC7F44">
        <w:rPr>
          <w:rFonts w:ascii="Times New Roman" w:hAnsi="Times New Roman" w:cs="Times New Roman"/>
          <w:sz w:val="24"/>
          <w:szCs w:val="24"/>
        </w:rPr>
        <w:t xml:space="preserve"> pada variabel tingkat PMDN terhadap PDRB di Kabupaten Bone adalah -0,755 yang lebih kecil dari t</w:t>
      </w:r>
      <w:r w:rsidR="00EC7F44" w:rsidRPr="00EC7F44">
        <w:rPr>
          <w:rFonts w:ascii="Times New Roman" w:hAnsi="Times New Roman" w:cs="Times New Roman"/>
          <w:sz w:val="24"/>
          <w:szCs w:val="24"/>
          <w:vertAlign w:val="subscript"/>
        </w:rPr>
        <w:t>tabel</w:t>
      </w:r>
      <w:r w:rsidR="00EC7F44">
        <w:rPr>
          <w:rFonts w:ascii="Times New Roman" w:hAnsi="Times New Roman" w:cs="Times New Roman"/>
          <w:sz w:val="24"/>
          <w:szCs w:val="24"/>
        </w:rPr>
        <w:t xml:space="preserve"> yaitu 1.90 dan taraf signifikan t sebesar 0,475 yang lebih besar dari taraf signifikan yang digunakan (α) 0.05 sehingga berdasarkan kriteria tersebut, PMDN secara parsial tidak memiliki pengaruh yang signifikan terhadap PDRB di Kabupaten Bone. Berpengaruh negatif karena koefisien </w:t>
      </w:r>
      <w:r w:rsidR="00006336">
        <w:rPr>
          <w:rFonts w:ascii="Times New Roman" w:hAnsi="Times New Roman" w:cs="Times New Roman"/>
          <w:sz w:val="24"/>
          <w:szCs w:val="24"/>
        </w:rPr>
        <w:t xml:space="preserve">variabel </w:t>
      </w:r>
      <w:r w:rsidR="00EC7F44">
        <w:rPr>
          <w:rFonts w:ascii="Times New Roman" w:hAnsi="Times New Roman" w:cs="Times New Roman"/>
          <w:sz w:val="24"/>
          <w:szCs w:val="24"/>
        </w:rPr>
        <w:t>(β) menunjukkan nilai sebesar -56,577X</w:t>
      </w:r>
      <w:r w:rsidR="00EC7F44">
        <w:rPr>
          <w:rFonts w:ascii="Times New Roman" w:hAnsi="Times New Roman" w:cs="Times New Roman"/>
          <w:sz w:val="24"/>
          <w:szCs w:val="24"/>
          <w:vertAlign w:val="subscript"/>
        </w:rPr>
        <w:t>2</w:t>
      </w:r>
      <w:r w:rsidR="00EC7F44">
        <w:rPr>
          <w:rFonts w:ascii="Times New Roman" w:hAnsi="Times New Roman" w:cs="Times New Roman"/>
          <w:sz w:val="24"/>
          <w:szCs w:val="24"/>
        </w:rPr>
        <w:t xml:space="preserve"> pada PMDN.</w:t>
      </w:r>
    </w:p>
    <w:p w:rsidR="000327C9" w:rsidRPr="00BA6274" w:rsidRDefault="008B5724" w:rsidP="00BA6274">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Dengan adanya PMA dan PMDN dalam bentuk perusahaan, maka akan menciptakan lapangan kerja yang dapat menyerap tenaga kerja disamping dapat meningkatkan pendapatan masyarakat yang pada akhirnya akan meningkatkan pertumbuhan ekonomi atau peningkatan PDRB. Investasi mempunyai peran ganda dalam perekonomian suatu daerah, yaitu investasi menciptakan pendapatan dan investasi dapat memperbesar kapasitas produksi perekonomian dengan cara meningkatkan stok modal. </w:t>
      </w:r>
    </w:p>
    <w:p w:rsidR="00F64803" w:rsidRDefault="00F64803" w:rsidP="00906A1F">
      <w:pPr>
        <w:pStyle w:val="ListParagraph"/>
        <w:spacing w:after="0" w:line="240" w:lineRule="auto"/>
        <w:ind w:left="0" w:firstLine="0"/>
        <w:jc w:val="center"/>
        <w:rPr>
          <w:rFonts w:ascii="Times New Roman" w:hAnsi="Times New Roman" w:cs="Times New Roman"/>
          <w:b/>
          <w:sz w:val="24"/>
          <w:szCs w:val="24"/>
        </w:rPr>
      </w:pPr>
    </w:p>
    <w:p w:rsidR="00F64803" w:rsidRDefault="00BA6274" w:rsidP="00BA6274">
      <w:pPr>
        <w:pStyle w:val="ListParagraph"/>
        <w:numPr>
          <w:ilvl w:val="0"/>
          <w:numId w:val="60"/>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Variabel yang Dominan Mempengaruhi PDRB di Kabupaten Bone</w:t>
      </w:r>
    </w:p>
    <w:p w:rsidR="00BA6274" w:rsidRDefault="008560AC" w:rsidP="00BA627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C900FA">
        <w:rPr>
          <w:rFonts w:ascii="Times New Roman" w:hAnsi="Times New Roman" w:cs="Times New Roman"/>
          <w:sz w:val="24"/>
          <w:szCs w:val="24"/>
        </w:rPr>
        <w:t xml:space="preserve">Berdasarkan hasil penelitian menunjukkan bahwa investasi PMA yang dominan mempengaruhi PDRB di Kabupaten Bone periode tahun 2000-2010, karena nilai koefisien </w:t>
      </w:r>
      <w:r w:rsidR="00006336">
        <w:rPr>
          <w:rFonts w:ascii="Times New Roman" w:hAnsi="Times New Roman" w:cs="Times New Roman"/>
          <w:sz w:val="24"/>
          <w:szCs w:val="24"/>
        </w:rPr>
        <w:t xml:space="preserve">variabel </w:t>
      </w:r>
      <w:r w:rsidR="00C900FA">
        <w:rPr>
          <w:rFonts w:ascii="Times New Roman" w:hAnsi="Times New Roman" w:cs="Times New Roman"/>
          <w:sz w:val="24"/>
          <w:szCs w:val="24"/>
        </w:rPr>
        <w:t xml:space="preserve">investasi realisasi PMA lebih besar dibandingkan dengan koefisien </w:t>
      </w:r>
      <w:r w:rsidR="00006336">
        <w:rPr>
          <w:rFonts w:ascii="Times New Roman" w:hAnsi="Times New Roman" w:cs="Times New Roman"/>
          <w:sz w:val="24"/>
          <w:szCs w:val="24"/>
        </w:rPr>
        <w:t xml:space="preserve">variabel </w:t>
      </w:r>
      <w:r w:rsidR="00C900FA">
        <w:rPr>
          <w:rFonts w:ascii="Times New Roman" w:hAnsi="Times New Roman" w:cs="Times New Roman"/>
          <w:sz w:val="24"/>
          <w:szCs w:val="24"/>
        </w:rPr>
        <w:t xml:space="preserve">PMDN dan pengeluaran pemerintah daerah. Dari hasil perhitungan SPSS </w:t>
      </w:r>
      <w:r w:rsidR="00C900FA">
        <w:rPr>
          <w:rFonts w:ascii="Times New Roman" w:hAnsi="Times New Roman" w:cs="Times New Roman"/>
          <w:i/>
          <w:sz w:val="24"/>
          <w:szCs w:val="24"/>
        </w:rPr>
        <w:t xml:space="preserve">for windows </w:t>
      </w:r>
      <w:r w:rsidR="008326AF">
        <w:rPr>
          <w:rFonts w:ascii="Times New Roman" w:hAnsi="Times New Roman" w:cs="Times New Roman"/>
          <w:sz w:val="24"/>
          <w:szCs w:val="24"/>
        </w:rPr>
        <w:t>berdasarkan pada tabel 4.1</w:t>
      </w:r>
      <w:r w:rsidR="008670D8">
        <w:rPr>
          <w:rFonts w:ascii="Times New Roman" w:hAnsi="Times New Roman" w:cs="Times New Roman"/>
          <w:sz w:val="24"/>
          <w:szCs w:val="24"/>
        </w:rPr>
        <w:t>7</w:t>
      </w:r>
      <w:r w:rsidR="008326AF">
        <w:rPr>
          <w:rFonts w:ascii="Times New Roman" w:hAnsi="Times New Roman" w:cs="Times New Roman"/>
          <w:sz w:val="24"/>
          <w:szCs w:val="24"/>
        </w:rPr>
        <w:t xml:space="preserve"> </w:t>
      </w:r>
      <w:r w:rsidR="00C900FA">
        <w:rPr>
          <w:rFonts w:ascii="Times New Roman" w:hAnsi="Times New Roman" w:cs="Times New Roman"/>
          <w:sz w:val="24"/>
          <w:szCs w:val="24"/>
        </w:rPr>
        <w:t xml:space="preserve">menunjukkan hasil koefisien </w:t>
      </w:r>
      <w:r w:rsidR="00006336">
        <w:rPr>
          <w:rFonts w:ascii="Times New Roman" w:hAnsi="Times New Roman" w:cs="Times New Roman"/>
          <w:sz w:val="24"/>
          <w:szCs w:val="24"/>
        </w:rPr>
        <w:t xml:space="preserve">variabel </w:t>
      </w:r>
      <w:r w:rsidR="00C900FA">
        <w:rPr>
          <w:rFonts w:ascii="Times New Roman" w:hAnsi="Times New Roman" w:cs="Times New Roman"/>
          <w:sz w:val="24"/>
          <w:szCs w:val="24"/>
        </w:rPr>
        <w:t xml:space="preserve">PMA sebesar 238.311, sedangkan PMDN hanya sebesar -56.577 dan pengeluaran pemerintah daerah sebesar 3.517. </w:t>
      </w:r>
      <w:r w:rsidR="008326AF">
        <w:rPr>
          <w:rFonts w:ascii="Times New Roman" w:hAnsi="Times New Roman" w:cs="Times New Roman"/>
          <w:sz w:val="24"/>
          <w:szCs w:val="24"/>
        </w:rPr>
        <w:t>Hal ini menunjukkan bahwa PMA memiliki pengaruh yang lebih besar dibandingkan dengan PMDN dan pengeluaran pemerintah.</w:t>
      </w:r>
    </w:p>
    <w:p w:rsidR="00797AAB" w:rsidRPr="004E3548" w:rsidRDefault="00797AAB" w:rsidP="004E3548">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PMA mendominasi </w:t>
      </w:r>
      <w:r w:rsidR="004E3548">
        <w:rPr>
          <w:rFonts w:ascii="Times New Roman" w:hAnsi="Times New Roman" w:cs="Times New Roman"/>
          <w:sz w:val="24"/>
          <w:szCs w:val="24"/>
        </w:rPr>
        <w:t xml:space="preserve">terhadap PDRB di Kabupaten Bone disebabkan karena dengan adanya PMA memberikan kontribusi yang besar terhadap PDRB. Modal asing merupakan suatu hal yang semakin penting bagi pembangunan suatu daerah. Penanaman modal memberikan keuntungan kepada semua pihak, tidak hanya bagi </w:t>
      </w:r>
      <w:r w:rsidR="004E3548">
        <w:rPr>
          <w:rFonts w:ascii="Times New Roman" w:hAnsi="Times New Roman" w:cs="Times New Roman"/>
          <w:sz w:val="24"/>
          <w:szCs w:val="24"/>
        </w:rPr>
        <w:lastRenderedPageBreak/>
        <w:t>investor saja, tetapi juga bagi perekonomian daerah tempat modal itu ditanamkan serta bagi daerah asal para investor.</w:t>
      </w:r>
    </w:p>
    <w:p w:rsidR="00C83E00" w:rsidRDefault="00B4786A" w:rsidP="00D86DA0">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Investasi PMA mempunyai keuntungan</w:t>
      </w:r>
      <w:r w:rsidR="004E3548">
        <w:rPr>
          <w:rFonts w:ascii="Times New Roman" w:hAnsi="Times New Roman" w:cs="Times New Roman"/>
          <w:sz w:val="24"/>
          <w:szCs w:val="24"/>
        </w:rPr>
        <w:t xml:space="preserve"> lain</w:t>
      </w:r>
      <w:r>
        <w:rPr>
          <w:rFonts w:ascii="Times New Roman" w:hAnsi="Times New Roman" w:cs="Times New Roman"/>
          <w:sz w:val="24"/>
          <w:szCs w:val="24"/>
        </w:rPr>
        <w:t xml:space="preserve"> yaitu masuknya </w:t>
      </w:r>
      <w:r w:rsidR="000E7646">
        <w:rPr>
          <w:rFonts w:ascii="Times New Roman" w:hAnsi="Times New Roman" w:cs="Times New Roman"/>
          <w:i/>
          <w:sz w:val="24"/>
          <w:szCs w:val="24"/>
        </w:rPr>
        <w:t xml:space="preserve">external economies </w:t>
      </w:r>
      <w:r w:rsidR="000E7646">
        <w:rPr>
          <w:rFonts w:ascii="Times New Roman" w:hAnsi="Times New Roman" w:cs="Times New Roman"/>
          <w:sz w:val="24"/>
          <w:szCs w:val="24"/>
        </w:rPr>
        <w:t xml:space="preserve">ke dalam perekonomian suatu bangsa. Di samping membawa modal asing dan </w:t>
      </w:r>
      <w:r w:rsidR="000E7646">
        <w:rPr>
          <w:rFonts w:ascii="Times New Roman" w:hAnsi="Times New Roman" w:cs="Times New Roman"/>
          <w:i/>
          <w:sz w:val="24"/>
          <w:szCs w:val="24"/>
        </w:rPr>
        <w:t xml:space="preserve">foreign exchange </w:t>
      </w:r>
      <w:r w:rsidR="000E7646">
        <w:rPr>
          <w:rFonts w:ascii="Times New Roman" w:hAnsi="Times New Roman" w:cs="Times New Roman"/>
          <w:sz w:val="24"/>
          <w:szCs w:val="24"/>
        </w:rPr>
        <w:t>masuk ke dalam perekonomian suatu bangsa, juga membawa masuk pengetahuan manajerial, ahli-ahli teknologi, ahli teknik, pengetahuan teknologi, pengetahuan berorganisasi, serta inovasi dalam produksi dan proses produksi, yang kesemuanya itu secara ekonomis merupakan barang langka dan terbatas. Keberadaan PMA ini tidak terlepas dari peranan perusahaan multinasional.</w:t>
      </w:r>
      <w:r w:rsidR="00C83E00">
        <w:rPr>
          <w:rFonts w:ascii="Times New Roman" w:hAnsi="Times New Roman" w:cs="Times New Roman"/>
          <w:sz w:val="24"/>
          <w:szCs w:val="24"/>
        </w:rPr>
        <w:t xml:space="preserve"> </w:t>
      </w:r>
    </w:p>
    <w:p w:rsidR="00D86DA0" w:rsidRDefault="00D86DA0" w:rsidP="00D86DA0">
      <w:pPr>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Keuntungan dari PMA untuk Negara berkembang dapat dihasilkan dari tingkat upah riil yang lebih besar untuk tenaga kerja domestik dan atau kesempatan kerja yang lebih luas, pilihan yang lebih banyak dari kualitas produk yang baik dengan tingkat harga yang lebih rendah untuk konsumen domestik, meningkatkan pendapatan pemerintah dari pajak terhadap investasi asing tersebut, dan keuntungan-keuntungan tidak langsung atau eksternalitas ekonomi dari peningkatan teknologi, pelatihan tenaga kerja lokal, dan mendorong perusahaan-perusahaan domestik melalui keterkaitan ke depan maupun ke belakang. Penanaman Modal Asing (PMA) juga dapat mengakibatkan kerugian atau biaya bagi Negara resipien/penerima, seperti: berbagai konsensus khusus yang diberikan kepada investor asing, misal pengurangan pajak, pengaruh negatif terhadap tabungan domestik, kesulitan-kesulitan neraca pembayaran dan campur tangan asing urusan dalam negeri Negara penerima.</w:t>
      </w:r>
    </w:p>
    <w:p w:rsidR="0057524E" w:rsidRDefault="0057524E" w:rsidP="00D86DA0">
      <w:pPr>
        <w:spacing w:after="0" w:line="480" w:lineRule="auto"/>
        <w:ind w:left="0" w:firstLine="567"/>
        <w:rPr>
          <w:rFonts w:ascii="Times New Roman" w:hAnsi="Times New Roman" w:cs="Times New Roman"/>
          <w:sz w:val="24"/>
          <w:szCs w:val="24"/>
        </w:rPr>
      </w:pPr>
    </w:p>
    <w:p w:rsidR="008E6A11" w:rsidRDefault="004C4835" w:rsidP="00906A1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2" style="position:absolute;left:0;text-align:left;margin-left:383.9pt;margin-top:-83.15pt;width:42.95pt;height:30.25pt;z-index:251703296" strokecolor="white [3212]"/>
        </w:pict>
      </w:r>
      <w:r w:rsidR="008E6A11" w:rsidRPr="00853D4E">
        <w:rPr>
          <w:rFonts w:ascii="Times New Roman" w:hAnsi="Times New Roman" w:cs="Times New Roman"/>
          <w:b/>
          <w:sz w:val="24"/>
          <w:szCs w:val="24"/>
        </w:rPr>
        <w:t>BAB V</w:t>
      </w:r>
    </w:p>
    <w:p w:rsidR="00906A1F" w:rsidRPr="00853D4E" w:rsidRDefault="00906A1F" w:rsidP="00906A1F">
      <w:pPr>
        <w:spacing w:line="240" w:lineRule="auto"/>
        <w:jc w:val="center"/>
        <w:rPr>
          <w:rFonts w:ascii="Times New Roman" w:hAnsi="Times New Roman" w:cs="Times New Roman"/>
          <w:b/>
          <w:sz w:val="24"/>
          <w:szCs w:val="24"/>
        </w:rPr>
      </w:pPr>
    </w:p>
    <w:p w:rsidR="008E6A11" w:rsidRDefault="008E6A11" w:rsidP="00906A1F">
      <w:pPr>
        <w:spacing w:line="480" w:lineRule="auto"/>
        <w:jc w:val="center"/>
        <w:rPr>
          <w:rFonts w:ascii="Times New Roman" w:hAnsi="Times New Roman" w:cs="Times New Roman"/>
          <w:b/>
          <w:sz w:val="24"/>
          <w:szCs w:val="24"/>
        </w:rPr>
      </w:pPr>
      <w:r w:rsidRPr="00853D4E">
        <w:rPr>
          <w:rFonts w:ascii="Times New Roman" w:hAnsi="Times New Roman" w:cs="Times New Roman"/>
          <w:b/>
          <w:sz w:val="24"/>
          <w:szCs w:val="24"/>
        </w:rPr>
        <w:t>PENUTUP</w:t>
      </w:r>
    </w:p>
    <w:p w:rsidR="00906A1F" w:rsidRPr="00853D4E" w:rsidRDefault="00906A1F" w:rsidP="00906A1F">
      <w:pPr>
        <w:spacing w:line="240" w:lineRule="auto"/>
        <w:jc w:val="center"/>
        <w:rPr>
          <w:rFonts w:ascii="Times New Roman" w:hAnsi="Times New Roman" w:cs="Times New Roman"/>
          <w:b/>
          <w:sz w:val="24"/>
          <w:szCs w:val="24"/>
        </w:rPr>
      </w:pPr>
    </w:p>
    <w:p w:rsidR="008E6A11" w:rsidRPr="00853D4E" w:rsidRDefault="008E6A11" w:rsidP="00906A1F">
      <w:pPr>
        <w:pStyle w:val="ListParagraph"/>
        <w:numPr>
          <w:ilvl w:val="0"/>
          <w:numId w:val="69"/>
        </w:numPr>
        <w:spacing w:line="480" w:lineRule="auto"/>
        <w:ind w:left="426" w:hanging="426"/>
        <w:rPr>
          <w:rFonts w:ascii="Times New Roman" w:hAnsi="Times New Roman" w:cs="Times New Roman"/>
          <w:b/>
          <w:sz w:val="24"/>
          <w:szCs w:val="24"/>
        </w:rPr>
      </w:pPr>
      <w:r w:rsidRPr="00853D4E">
        <w:rPr>
          <w:rFonts w:ascii="Times New Roman" w:hAnsi="Times New Roman" w:cs="Times New Roman"/>
          <w:b/>
          <w:sz w:val="24"/>
          <w:szCs w:val="24"/>
        </w:rPr>
        <w:t>Kesimpulan</w:t>
      </w:r>
    </w:p>
    <w:p w:rsidR="00945A73" w:rsidRDefault="008448D2" w:rsidP="00906A1F">
      <w:pPr>
        <w:pStyle w:val="ListParagraph"/>
        <w:numPr>
          <w:ilvl w:val="0"/>
          <w:numId w:val="75"/>
        </w:numPr>
        <w:spacing w:line="480" w:lineRule="auto"/>
        <w:ind w:left="426" w:hanging="426"/>
        <w:rPr>
          <w:rFonts w:ascii="Times New Roman" w:hAnsi="Times New Roman" w:cs="Times New Roman"/>
          <w:sz w:val="24"/>
          <w:szCs w:val="24"/>
        </w:rPr>
      </w:pPr>
      <w:r>
        <w:rPr>
          <w:rFonts w:ascii="Times New Roman" w:hAnsi="Times New Roman" w:cs="Times New Roman"/>
          <w:noProof/>
          <w:sz w:val="24"/>
          <w:szCs w:val="24"/>
        </w:rPr>
        <w:t xml:space="preserve">Penanaman Modal Asing dan </w:t>
      </w:r>
      <w:r w:rsidR="00872691">
        <w:rPr>
          <w:rFonts w:ascii="Times New Roman" w:hAnsi="Times New Roman" w:cs="Times New Roman"/>
          <w:sz w:val="24"/>
          <w:szCs w:val="24"/>
        </w:rPr>
        <w:t>pengeluaran pemerintah</w:t>
      </w:r>
      <w:r w:rsidR="00F97066" w:rsidRPr="00CB494D">
        <w:rPr>
          <w:rFonts w:ascii="Times New Roman" w:hAnsi="Times New Roman" w:cs="Times New Roman"/>
          <w:sz w:val="24"/>
          <w:szCs w:val="24"/>
        </w:rPr>
        <w:t xml:space="preserve"> </w:t>
      </w:r>
      <w:r w:rsidR="001265BA">
        <w:rPr>
          <w:rFonts w:ascii="Times New Roman" w:hAnsi="Times New Roman" w:cs="Times New Roman"/>
          <w:sz w:val="24"/>
          <w:szCs w:val="24"/>
        </w:rPr>
        <w:t xml:space="preserve">dapat meningkatkan </w:t>
      </w:r>
      <w:r w:rsidR="00F97066" w:rsidRPr="00CB494D">
        <w:rPr>
          <w:rFonts w:ascii="Times New Roman" w:hAnsi="Times New Roman" w:cs="Times New Roman"/>
          <w:sz w:val="24"/>
          <w:szCs w:val="24"/>
        </w:rPr>
        <w:t>P</w:t>
      </w:r>
      <w:r>
        <w:rPr>
          <w:rFonts w:ascii="Times New Roman" w:hAnsi="Times New Roman" w:cs="Times New Roman"/>
          <w:sz w:val="24"/>
          <w:szCs w:val="24"/>
        </w:rPr>
        <w:t xml:space="preserve">roduk </w:t>
      </w:r>
      <w:r w:rsidR="00F97066" w:rsidRPr="00CB494D">
        <w:rPr>
          <w:rFonts w:ascii="Times New Roman" w:hAnsi="Times New Roman" w:cs="Times New Roman"/>
          <w:sz w:val="24"/>
          <w:szCs w:val="24"/>
        </w:rPr>
        <w:t>D</w:t>
      </w:r>
      <w:r>
        <w:rPr>
          <w:rFonts w:ascii="Times New Roman" w:hAnsi="Times New Roman" w:cs="Times New Roman"/>
          <w:sz w:val="24"/>
          <w:szCs w:val="24"/>
        </w:rPr>
        <w:t xml:space="preserve">omestik </w:t>
      </w:r>
      <w:r w:rsidR="00F97066" w:rsidRPr="00CB494D">
        <w:rPr>
          <w:rFonts w:ascii="Times New Roman" w:hAnsi="Times New Roman" w:cs="Times New Roman"/>
          <w:sz w:val="24"/>
          <w:szCs w:val="24"/>
        </w:rPr>
        <w:t>R</w:t>
      </w:r>
      <w:r>
        <w:rPr>
          <w:rFonts w:ascii="Times New Roman" w:hAnsi="Times New Roman" w:cs="Times New Roman"/>
          <w:sz w:val="24"/>
          <w:szCs w:val="24"/>
        </w:rPr>
        <w:t xml:space="preserve">egional </w:t>
      </w:r>
      <w:r w:rsidR="00F97066" w:rsidRPr="00CB494D">
        <w:rPr>
          <w:rFonts w:ascii="Times New Roman" w:hAnsi="Times New Roman" w:cs="Times New Roman"/>
          <w:sz w:val="24"/>
          <w:szCs w:val="24"/>
        </w:rPr>
        <w:t>B</w:t>
      </w:r>
      <w:r>
        <w:rPr>
          <w:rFonts w:ascii="Times New Roman" w:hAnsi="Times New Roman" w:cs="Times New Roman"/>
          <w:sz w:val="24"/>
          <w:szCs w:val="24"/>
        </w:rPr>
        <w:t>ruto</w:t>
      </w:r>
      <w:r w:rsidR="001265BA">
        <w:rPr>
          <w:rFonts w:ascii="Times New Roman" w:hAnsi="Times New Roman" w:cs="Times New Roman"/>
          <w:sz w:val="24"/>
          <w:szCs w:val="24"/>
        </w:rPr>
        <w:t>, s</w:t>
      </w:r>
      <w:r>
        <w:rPr>
          <w:rFonts w:ascii="Times New Roman" w:hAnsi="Times New Roman" w:cs="Times New Roman"/>
          <w:sz w:val="24"/>
          <w:szCs w:val="24"/>
        </w:rPr>
        <w:t xml:space="preserve">elanjutnya </w:t>
      </w:r>
      <w:r w:rsidR="00F97066" w:rsidRPr="00CB494D">
        <w:rPr>
          <w:rFonts w:ascii="Times New Roman" w:hAnsi="Times New Roman" w:cs="Times New Roman"/>
          <w:sz w:val="24"/>
          <w:szCs w:val="24"/>
        </w:rPr>
        <w:t>P</w:t>
      </w:r>
      <w:r>
        <w:rPr>
          <w:rFonts w:ascii="Times New Roman" w:hAnsi="Times New Roman" w:cs="Times New Roman"/>
          <w:sz w:val="24"/>
          <w:szCs w:val="24"/>
        </w:rPr>
        <w:t xml:space="preserve">enanaman </w:t>
      </w:r>
      <w:r w:rsidR="00F97066" w:rsidRPr="00CB494D">
        <w:rPr>
          <w:rFonts w:ascii="Times New Roman" w:hAnsi="Times New Roman" w:cs="Times New Roman"/>
          <w:sz w:val="24"/>
          <w:szCs w:val="24"/>
        </w:rPr>
        <w:t>M</w:t>
      </w:r>
      <w:r>
        <w:rPr>
          <w:rFonts w:ascii="Times New Roman" w:hAnsi="Times New Roman" w:cs="Times New Roman"/>
          <w:sz w:val="24"/>
          <w:szCs w:val="24"/>
        </w:rPr>
        <w:t>odal Dalam Negeri</w:t>
      </w:r>
      <w:r w:rsidR="001265BA">
        <w:rPr>
          <w:rFonts w:ascii="Times New Roman" w:hAnsi="Times New Roman" w:cs="Times New Roman"/>
          <w:sz w:val="24"/>
          <w:szCs w:val="24"/>
        </w:rPr>
        <w:t xml:space="preserve"> belum dapat meningkatkan </w:t>
      </w:r>
      <w:r w:rsidRPr="00CB494D">
        <w:rPr>
          <w:rFonts w:ascii="Times New Roman" w:hAnsi="Times New Roman" w:cs="Times New Roman"/>
          <w:sz w:val="24"/>
          <w:szCs w:val="24"/>
        </w:rPr>
        <w:t>P</w:t>
      </w:r>
      <w:r>
        <w:rPr>
          <w:rFonts w:ascii="Times New Roman" w:hAnsi="Times New Roman" w:cs="Times New Roman"/>
          <w:sz w:val="24"/>
          <w:szCs w:val="24"/>
        </w:rPr>
        <w:t xml:space="preserve">roduk </w:t>
      </w:r>
      <w:r w:rsidRPr="00CB494D">
        <w:rPr>
          <w:rFonts w:ascii="Times New Roman" w:hAnsi="Times New Roman" w:cs="Times New Roman"/>
          <w:sz w:val="24"/>
          <w:szCs w:val="24"/>
        </w:rPr>
        <w:t>D</w:t>
      </w:r>
      <w:r>
        <w:rPr>
          <w:rFonts w:ascii="Times New Roman" w:hAnsi="Times New Roman" w:cs="Times New Roman"/>
          <w:sz w:val="24"/>
          <w:szCs w:val="24"/>
        </w:rPr>
        <w:t xml:space="preserve">omestik </w:t>
      </w:r>
      <w:r w:rsidRPr="00CB494D">
        <w:rPr>
          <w:rFonts w:ascii="Times New Roman" w:hAnsi="Times New Roman" w:cs="Times New Roman"/>
          <w:sz w:val="24"/>
          <w:szCs w:val="24"/>
        </w:rPr>
        <w:t>R</w:t>
      </w:r>
      <w:r>
        <w:rPr>
          <w:rFonts w:ascii="Times New Roman" w:hAnsi="Times New Roman" w:cs="Times New Roman"/>
          <w:sz w:val="24"/>
          <w:szCs w:val="24"/>
        </w:rPr>
        <w:t xml:space="preserve">egional </w:t>
      </w:r>
      <w:r w:rsidRPr="00CB494D">
        <w:rPr>
          <w:rFonts w:ascii="Times New Roman" w:hAnsi="Times New Roman" w:cs="Times New Roman"/>
          <w:sz w:val="24"/>
          <w:szCs w:val="24"/>
        </w:rPr>
        <w:t>B</w:t>
      </w:r>
      <w:r>
        <w:rPr>
          <w:rFonts w:ascii="Times New Roman" w:hAnsi="Times New Roman" w:cs="Times New Roman"/>
          <w:sz w:val="24"/>
          <w:szCs w:val="24"/>
        </w:rPr>
        <w:t xml:space="preserve">ruto karena </w:t>
      </w:r>
      <w:r w:rsidR="007666B2">
        <w:rPr>
          <w:rFonts w:ascii="Times New Roman" w:hAnsi="Times New Roman" w:cs="Times New Roman"/>
          <w:sz w:val="24"/>
          <w:szCs w:val="24"/>
        </w:rPr>
        <w:t xml:space="preserve">banyaknya prosedur perizinan serta sulit dikeluarkannya </w:t>
      </w:r>
      <w:r w:rsidR="00B83850">
        <w:rPr>
          <w:rFonts w:ascii="Times New Roman" w:hAnsi="Times New Roman" w:cs="Times New Roman"/>
          <w:sz w:val="24"/>
          <w:szCs w:val="24"/>
        </w:rPr>
        <w:t xml:space="preserve">perizinan usaha atau </w:t>
      </w:r>
      <w:r>
        <w:rPr>
          <w:rFonts w:ascii="Times New Roman" w:hAnsi="Times New Roman" w:cs="Times New Roman"/>
          <w:sz w:val="24"/>
          <w:szCs w:val="24"/>
        </w:rPr>
        <w:t xml:space="preserve">investasi </w:t>
      </w:r>
      <w:r w:rsidR="003A430C">
        <w:rPr>
          <w:rFonts w:ascii="Times New Roman" w:hAnsi="Times New Roman" w:cs="Times New Roman"/>
          <w:sz w:val="24"/>
          <w:szCs w:val="24"/>
          <w:lang w:val="id-ID"/>
        </w:rPr>
        <w:t>serta sarana dan prasarana yang belum memadai</w:t>
      </w:r>
      <w:bookmarkStart w:id="0" w:name="_GoBack"/>
      <w:bookmarkEnd w:id="0"/>
      <w:r w:rsidR="003A430C">
        <w:rPr>
          <w:rFonts w:ascii="Times New Roman" w:hAnsi="Times New Roman" w:cs="Times New Roman"/>
          <w:sz w:val="24"/>
          <w:szCs w:val="24"/>
          <w:lang w:val="id-ID"/>
        </w:rPr>
        <w:t xml:space="preserve"> </w:t>
      </w:r>
      <w:r>
        <w:rPr>
          <w:rFonts w:ascii="Times New Roman" w:hAnsi="Times New Roman" w:cs="Times New Roman"/>
          <w:sz w:val="24"/>
          <w:szCs w:val="24"/>
        </w:rPr>
        <w:t>di Kabupaten Bone.</w:t>
      </w:r>
    </w:p>
    <w:p w:rsidR="00C808C3" w:rsidRPr="00945A73" w:rsidRDefault="008448D2" w:rsidP="00945A73">
      <w:pPr>
        <w:pStyle w:val="ListParagraph"/>
        <w:numPr>
          <w:ilvl w:val="0"/>
          <w:numId w:val="75"/>
        </w:numPr>
        <w:spacing w:line="480" w:lineRule="auto"/>
        <w:ind w:left="426" w:hanging="426"/>
        <w:rPr>
          <w:rFonts w:ascii="Times New Roman" w:hAnsi="Times New Roman" w:cs="Times New Roman"/>
          <w:sz w:val="24"/>
          <w:szCs w:val="24"/>
        </w:rPr>
      </w:pPr>
      <w:r w:rsidRPr="00945A73">
        <w:rPr>
          <w:rFonts w:ascii="Times New Roman" w:hAnsi="Times New Roman" w:cs="Times New Roman"/>
          <w:noProof/>
          <w:sz w:val="24"/>
          <w:szCs w:val="24"/>
        </w:rPr>
        <w:t xml:space="preserve">Penanaman Modal Asing, </w:t>
      </w:r>
      <w:r w:rsidRPr="00945A73">
        <w:rPr>
          <w:rFonts w:ascii="Times New Roman" w:hAnsi="Times New Roman" w:cs="Times New Roman"/>
          <w:sz w:val="24"/>
          <w:szCs w:val="24"/>
        </w:rPr>
        <w:t>Penanaman Modal Dalam Negeri</w:t>
      </w:r>
      <w:r w:rsidRPr="00945A73">
        <w:rPr>
          <w:rFonts w:ascii="Times New Roman" w:hAnsi="Times New Roman" w:cs="Times New Roman"/>
          <w:noProof/>
          <w:sz w:val="24"/>
          <w:szCs w:val="24"/>
        </w:rPr>
        <w:t xml:space="preserve"> dan </w:t>
      </w:r>
      <w:r w:rsidRPr="00945A73">
        <w:rPr>
          <w:rFonts w:ascii="Times New Roman" w:hAnsi="Times New Roman" w:cs="Times New Roman"/>
          <w:sz w:val="24"/>
          <w:szCs w:val="24"/>
        </w:rPr>
        <w:t xml:space="preserve">pengeluaran pemerintah </w:t>
      </w:r>
      <w:r w:rsidR="001265BA">
        <w:rPr>
          <w:rFonts w:ascii="Times New Roman" w:hAnsi="Times New Roman" w:cs="Times New Roman"/>
          <w:sz w:val="24"/>
          <w:szCs w:val="24"/>
        </w:rPr>
        <w:t xml:space="preserve">dapat meningkatkan </w:t>
      </w:r>
      <w:r w:rsidRPr="00945A73">
        <w:rPr>
          <w:rFonts w:ascii="Times New Roman" w:hAnsi="Times New Roman" w:cs="Times New Roman"/>
          <w:sz w:val="24"/>
          <w:szCs w:val="24"/>
        </w:rPr>
        <w:t>Produk Domestik Regional Bruto</w:t>
      </w:r>
      <w:r w:rsidR="001265BA">
        <w:rPr>
          <w:rFonts w:ascii="Times New Roman" w:hAnsi="Times New Roman" w:cs="Times New Roman"/>
          <w:sz w:val="24"/>
          <w:szCs w:val="24"/>
        </w:rPr>
        <w:t xml:space="preserve">. </w:t>
      </w:r>
      <w:r w:rsidR="009747AF" w:rsidRPr="00945A73">
        <w:rPr>
          <w:rFonts w:ascii="Times New Roman" w:hAnsi="Times New Roman" w:cs="Times New Roman"/>
          <w:sz w:val="24"/>
          <w:szCs w:val="24"/>
        </w:rPr>
        <w:t xml:space="preserve">Artinya, ketiga variabel ini </w:t>
      </w:r>
      <w:r w:rsidR="007E6069">
        <w:rPr>
          <w:rFonts w:ascii="Times New Roman" w:hAnsi="Times New Roman" w:cs="Times New Roman"/>
          <w:sz w:val="24"/>
          <w:szCs w:val="24"/>
        </w:rPr>
        <w:t>mampu memberikan kontribusi</w:t>
      </w:r>
      <w:r w:rsidR="009747AF" w:rsidRPr="00945A73">
        <w:rPr>
          <w:rFonts w:ascii="Times New Roman" w:hAnsi="Times New Roman" w:cs="Times New Roman"/>
          <w:sz w:val="24"/>
          <w:szCs w:val="24"/>
        </w:rPr>
        <w:t xml:space="preserve"> terhadap </w:t>
      </w:r>
      <w:r w:rsidR="007E6069">
        <w:rPr>
          <w:rFonts w:ascii="Times New Roman" w:hAnsi="Times New Roman" w:cs="Times New Roman"/>
          <w:sz w:val="24"/>
          <w:szCs w:val="24"/>
        </w:rPr>
        <w:t xml:space="preserve">peningkatan </w:t>
      </w:r>
      <w:r w:rsidR="009747AF" w:rsidRPr="00945A73">
        <w:rPr>
          <w:rFonts w:ascii="Times New Roman" w:hAnsi="Times New Roman" w:cs="Times New Roman"/>
          <w:sz w:val="24"/>
          <w:szCs w:val="24"/>
        </w:rPr>
        <w:t>PDRB</w:t>
      </w:r>
      <w:r w:rsidR="008B6447" w:rsidRPr="00945A73">
        <w:rPr>
          <w:rFonts w:ascii="Times New Roman" w:hAnsi="Times New Roman" w:cs="Times New Roman"/>
          <w:sz w:val="24"/>
          <w:szCs w:val="24"/>
        </w:rPr>
        <w:t xml:space="preserve">. </w:t>
      </w:r>
      <w:r w:rsidR="009747AF" w:rsidRPr="00945A73">
        <w:rPr>
          <w:rFonts w:ascii="Times New Roman" w:hAnsi="Times New Roman" w:cs="Times New Roman"/>
          <w:sz w:val="24"/>
          <w:szCs w:val="24"/>
        </w:rPr>
        <w:t xml:space="preserve">Berarti setiap </w:t>
      </w:r>
      <w:r w:rsidR="007E6069">
        <w:rPr>
          <w:rFonts w:ascii="Times New Roman" w:hAnsi="Times New Roman" w:cs="Times New Roman"/>
          <w:sz w:val="24"/>
          <w:szCs w:val="24"/>
        </w:rPr>
        <w:t>peningkatan</w:t>
      </w:r>
      <w:r w:rsidR="009747AF" w:rsidRPr="00945A73">
        <w:rPr>
          <w:rFonts w:ascii="Times New Roman" w:hAnsi="Times New Roman" w:cs="Times New Roman"/>
          <w:sz w:val="24"/>
          <w:szCs w:val="24"/>
        </w:rPr>
        <w:t xml:space="preserve"> PMA, PMDN dan pengeluaran pemerintah akan meningkatkan PDRB di Kabupaten Bone.</w:t>
      </w:r>
    </w:p>
    <w:p w:rsidR="001265BA" w:rsidRDefault="001265BA" w:rsidP="00906A1F">
      <w:pPr>
        <w:pStyle w:val="ListParagraph"/>
        <w:spacing w:line="240" w:lineRule="auto"/>
        <w:ind w:left="426" w:firstLine="0"/>
        <w:rPr>
          <w:rFonts w:ascii="Times New Roman" w:hAnsi="Times New Roman" w:cs="Times New Roman"/>
          <w:sz w:val="24"/>
          <w:szCs w:val="24"/>
        </w:rPr>
      </w:pPr>
    </w:p>
    <w:p w:rsidR="008E6A11" w:rsidRPr="00801CD2" w:rsidRDefault="008E6A11" w:rsidP="00C856DA">
      <w:pPr>
        <w:pStyle w:val="ListParagraph"/>
        <w:numPr>
          <w:ilvl w:val="0"/>
          <w:numId w:val="69"/>
        </w:numPr>
        <w:spacing w:line="480" w:lineRule="auto"/>
        <w:ind w:left="426" w:hanging="426"/>
        <w:rPr>
          <w:rFonts w:ascii="Times New Roman" w:hAnsi="Times New Roman" w:cs="Times New Roman"/>
          <w:b/>
          <w:sz w:val="24"/>
          <w:szCs w:val="24"/>
        </w:rPr>
      </w:pPr>
      <w:r w:rsidRPr="00801CD2">
        <w:rPr>
          <w:rFonts w:ascii="Times New Roman" w:hAnsi="Times New Roman" w:cs="Times New Roman"/>
          <w:b/>
          <w:sz w:val="24"/>
          <w:szCs w:val="24"/>
        </w:rPr>
        <w:t>Saran</w:t>
      </w:r>
    </w:p>
    <w:p w:rsidR="008E6A11" w:rsidRDefault="008E6A11" w:rsidP="008E6A11">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Berdasarkan hasil penelitian</w:t>
      </w:r>
      <w:r w:rsidR="00733E06">
        <w:rPr>
          <w:rFonts w:ascii="Times New Roman" w:hAnsi="Times New Roman" w:cs="Times New Roman"/>
          <w:sz w:val="24"/>
          <w:szCs w:val="24"/>
        </w:rPr>
        <w:t>,</w:t>
      </w:r>
      <w:r>
        <w:rPr>
          <w:rFonts w:ascii="Times New Roman" w:hAnsi="Times New Roman" w:cs="Times New Roman"/>
          <w:sz w:val="24"/>
          <w:szCs w:val="24"/>
        </w:rPr>
        <w:t xml:space="preserve"> beberapa implikasi dari kebijakan yang harus diperhatikan dalam rangka </w:t>
      </w:r>
      <w:r w:rsidR="00133344">
        <w:rPr>
          <w:rFonts w:ascii="Times New Roman" w:hAnsi="Times New Roman" w:cs="Times New Roman"/>
          <w:sz w:val="24"/>
          <w:szCs w:val="24"/>
        </w:rPr>
        <w:t>meningkatkan PDRB</w:t>
      </w:r>
      <w:r>
        <w:rPr>
          <w:rFonts w:ascii="Times New Roman" w:hAnsi="Times New Roman" w:cs="Times New Roman"/>
          <w:sz w:val="24"/>
          <w:szCs w:val="24"/>
        </w:rPr>
        <w:t xml:space="preserve"> di </w:t>
      </w:r>
      <w:r w:rsidR="00133344">
        <w:rPr>
          <w:rFonts w:ascii="Times New Roman" w:hAnsi="Times New Roman" w:cs="Times New Roman"/>
          <w:sz w:val="24"/>
          <w:szCs w:val="24"/>
        </w:rPr>
        <w:t>Kabupaten Bone</w:t>
      </w:r>
      <w:r w:rsidR="00733E06">
        <w:rPr>
          <w:rFonts w:ascii="Times New Roman" w:hAnsi="Times New Roman" w:cs="Times New Roman"/>
          <w:sz w:val="24"/>
          <w:szCs w:val="24"/>
        </w:rPr>
        <w:t xml:space="preserve"> adalah</w:t>
      </w:r>
      <w:r>
        <w:rPr>
          <w:rFonts w:ascii="Times New Roman" w:hAnsi="Times New Roman" w:cs="Times New Roman"/>
          <w:sz w:val="24"/>
          <w:szCs w:val="24"/>
        </w:rPr>
        <w:t>:</w:t>
      </w:r>
    </w:p>
    <w:p w:rsidR="00577262" w:rsidRDefault="004C4835" w:rsidP="00577262">
      <w:pPr>
        <w:pStyle w:val="ListParagraph"/>
        <w:widowControl w:val="0"/>
        <w:numPr>
          <w:ilvl w:val="0"/>
          <w:numId w:val="71"/>
        </w:numPr>
        <w:autoSpaceDE w:val="0"/>
        <w:autoSpaceDN w:val="0"/>
        <w:adjustRightInd w:val="0"/>
        <w:spacing w:before="10" w:after="0" w:line="480" w:lineRule="auto"/>
        <w:ind w:left="426" w:hanging="426"/>
        <w:rPr>
          <w:rFonts w:ascii="Times New Roman" w:hAnsi="Times New Roman"/>
          <w:sz w:val="24"/>
          <w:szCs w:val="24"/>
        </w:rPr>
      </w:pPr>
      <w:r w:rsidRPr="004C4835">
        <w:rPr>
          <w:rFonts w:ascii="Times New Roman" w:hAnsi="Times New Roman" w:cs="Times New Roman"/>
          <w:noProof/>
          <w:sz w:val="24"/>
          <w:szCs w:val="24"/>
        </w:rPr>
        <w:pict>
          <v:rect id="_x0000_s1075" style="position:absolute;left:0;text-align:left;margin-left:188.1pt;margin-top:81.4pt;width:42.95pt;height:30.25pt;z-index:251705344" strokecolor="white [3212]">
            <v:textbox style="mso-next-textbox:#_x0000_s1075">
              <w:txbxContent>
                <w:p w:rsidR="00C624FE" w:rsidRPr="00D76497" w:rsidRDefault="00C624FE" w:rsidP="00F97066">
                  <w:pPr>
                    <w:ind w:left="0"/>
                    <w:jc w:val="center"/>
                    <w:rPr>
                      <w:rFonts w:ascii="Times New Roman" w:hAnsi="Times New Roman" w:cs="Times New Roman"/>
                      <w:sz w:val="24"/>
                      <w:szCs w:val="24"/>
                    </w:rPr>
                  </w:pPr>
                  <w:r w:rsidRPr="00D76497">
                    <w:rPr>
                      <w:rFonts w:ascii="Times New Roman" w:hAnsi="Times New Roman" w:cs="Times New Roman"/>
                      <w:sz w:val="24"/>
                      <w:szCs w:val="24"/>
                    </w:rPr>
                    <w:t>13</w:t>
                  </w:r>
                  <w:r>
                    <w:rPr>
                      <w:rFonts w:ascii="Times New Roman" w:hAnsi="Times New Roman" w:cs="Times New Roman"/>
                      <w:sz w:val="24"/>
                      <w:szCs w:val="24"/>
                    </w:rPr>
                    <w:t>3</w:t>
                  </w:r>
                </w:p>
              </w:txbxContent>
            </v:textbox>
          </v:rect>
        </w:pict>
      </w:r>
      <w:r w:rsidR="00577262" w:rsidRPr="00577262">
        <w:rPr>
          <w:rFonts w:ascii="Times New Roman" w:hAnsi="Times New Roman"/>
          <w:spacing w:val="1"/>
          <w:sz w:val="24"/>
          <w:szCs w:val="24"/>
        </w:rPr>
        <w:t>P</w:t>
      </w:r>
      <w:r w:rsidR="00577262" w:rsidRPr="00577262">
        <w:rPr>
          <w:rFonts w:ascii="Times New Roman" w:hAnsi="Times New Roman"/>
          <w:spacing w:val="-1"/>
          <w:sz w:val="24"/>
          <w:szCs w:val="24"/>
        </w:rPr>
        <w:t>e</w:t>
      </w:r>
      <w:r w:rsidR="00577262" w:rsidRPr="00577262">
        <w:rPr>
          <w:rFonts w:ascii="Times New Roman" w:hAnsi="Times New Roman"/>
          <w:sz w:val="24"/>
          <w:szCs w:val="24"/>
        </w:rPr>
        <w:t>me</w:t>
      </w:r>
      <w:r w:rsidR="00577262" w:rsidRPr="00577262">
        <w:rPr>
          <w:rFonts w:ascii="Times New Roman" w:hAnsi="Times New Roman"/>
          <w:spacing w:val="-1"/>
          <w:sz w:val="24"/>
          <w:szCs w:val="24"/>
        </w:rPr>
        <w:t>r</w:t>
      </w:r>
      <w:r w:rsidR="00577262" w:rsidRPr="00577262">
        <w:rPr>
          <w:rFonts w:ascii="Times New Roman" w:hAnsi="Times New Roman"/>
          <w:sz w:val="24"/>
          <w:szCs w:val="24"/>
        </w:rPr>
        <w:t>in</w:t>
      </w:r>
      <w:r w:rsidR="00577262" w:rsidRPr="00577262">
        <w:rPr>
          <w:rFonts w:ascii="Times New Roman" w:hAnsi="Times New Roman"/>
          <w:spacing w:val="1"/>
          <w:sz w:val="24"/>
          <w:szCs w:val="24"/>
        </w:rPr>
        <w:t>t</w:t>
      </w:r>
      <w:r w:rsidR="00577262" w:rsidRPr="00577262">
        <w:rPr>
          <w:rFonts w:ascii="Times New Roman" w:hAnsi="Times New Roman"/>
          <w:spacing w:val="-1"/>
          <w:sz w:val="24"/>
          <w:szCs w:val="24"/>
        </w:rPr>
        <w:t>a</w:t>
      </w:r>
      <w:r w:rsidR="00577262" w:rsidRPr="00577262">
        <w:rPr>
          <w:rFonts w:ascii="Times New Roman" w:hAnsi="Times New Roman"/>
          <w:sz w:val="24"/>
          <w:szCs w:val="24"/>
        </w:rPr>
        <w:t>h</w:t>
      </w:r>
      <w:r w:rsidR="00577262" w:rsidRPr="00577262">
        <w:rPr>
          <w:rFonts w:ascii="Times New Roman" w:hAnsi="Times New Roman"/>
          <w:spacing w:val="41"/>
          <w:sz w:val="24"/>
          <w:szCs w:val="24"/>
        </w:rPr>
        <w:t xml:space="preserve"> </w:t>
      </w:r>
      <w:r w:rsidR="00577262" w:rsidRPr="00577262">
        <w:rPr>
          <w:rFonts w:ascii="Times New Roman" w:hAnsi="Times New Roman"/>
          <w:sz w:val="24"/>
          <w:szCs w:val="24"/>
        </w:rPr>
        <w:t>d</w:t>
      </w:r>
      <w:r w:rsidR="00577262" w:rsidRPr="00577262">
        <w:rPr>
          <w:rFonts w:ascii="Times New Roman" w:hAnsi="Times New Roman"/>
          <w:spacing w:val="-1"/>
          <w:sz w:val="24"/>
          <w:szCs w:val="24"/>
        </w:rPr>
        <w:t>a</w:t>
      </w:r>
      <w:r w:rsidR="00577262" w:rsidRPr="00577262">
        <w:rPr>
          <w:rFonts w:ascii="Times New Roman" w:hAnsi="Times New Roman"/>
          <w:spacing w:val="1"/>
          <w:sz w:val="24"/>
          <w:szCs w:val="24"/>
        </w:rPr>
        <w:t>e</w:t>
      </w:r>
      <w:r w:rsidR="00577262" w:rsidRPr="00577262">
        <w:rPr>
          <w:rFonts w:ascii="Times New Roman" w:hAnsi="Times New Roman"/>
          <w:sz w:val="24"/>
          <w:szCs w:val="24"/>
        </w:rPr>
        <w:t>r</w:t>
      </w:r>
      <w:r w:rsidR="00577262" w:rsidRPr="00577262">
        <w:rPr>
          <w:rFonts w:ascii="Times New Roman" w:hAnsi="Times New Roman"/>
          <w:spacing w:val="-2"/>
          <w:sz w:val="24"/>
          <w:szCs w:val="24"/>
        </w:rPr>
        <w:t>a</w:t>
      </w:r>
      <w:r w:rsidR="00577262" w:rsidRPr="00577262">
        <w:rPr>
          <w:rFonts w:ascii="Times New Roman" w:hAnsi="Times New Roman"/>
          <w:sz w:val="24"/>
          <w:szCs w:val="24"/>
        </w:rPr>
        <w:t>h</w:t>
      </w:r>
      <w:r w:rsidR="00577262" w:rsidRPr="00577262">
        <w:rPr>
          <w:rFonts w:ascii="Times New Roman" w:hAnsi="Times New Roman"/>
          <w:spacing w:val="41"/>
          <w:sz w:val="24"/>
          <w:szCs w:val="24"/>
        </w:rPr>
        <w:t xml:space="preserve"> </w:t>
      </w:r>
      <w:r w:rsidR="00577262" w:rsidRPr="00577262">
        <w:rPr>
          <w:rFonts w:ascii="Times New Roman" w:hAnsi="Times New Roman"/>
          <w:sz w:val="24"/>
          <w:szCs w:val="24"/>
        </w:rPr>
        <w:t>diha</w:t>
      </w:r>
      <w:r w:rsidR="00577262" w:rsidRPr="00577262">
        <w:rPr>
          <w:rFonts w:ascii="Times New Roman" w:hAnsi="Times New Roman"/>
          <w:spacing w:val="1"/>
          <w:sz w:val="24"/>
          <w:szCs w:val="24"/>
        </w:rPr>
        <w:t>r</w:t>
      </w:r>
      <w:r w:rsidR="00577262" w:rsidRPr="00577262">
        <w:rPr>
          <w:rFonts w:ascii="Times New Roman" w:hAnsi="Times New Roman"/>
          <w:spacing w:val="-1"/>
          <w:sz w:val="24"/>
          <w:szCs w:val="24"/>
        </w:rPr>
        <w:t>a</w:t>
      </w:r>
      <w:r w:rsidR="00577262" w:rsidRPr="00577262">
        <w:rPr>
          <w:rFonts w:ascii="Times New Roman" w:hAnsi="Times New Roman"/>
          <w:sz w:val="24"/>
          <w:szCs w:val="24"/>
        </w:rPr>
        <w:t>pk</w:t>
      </w:r>
      <w:r w:rsidR="00577262" w:rsidRPr="00577262">
        <w:rPr>
          <w:rFonts w:ascii="Times New Roman" w:hAnsi="Times New Roman"/>
          <w:spacing w:val="-1"/>
          <w:sz w:val="24"/>
          <w:szCs w:val="24"/>
        </w:rPr>
        <w:t>a</w:t>
      </w:r>
      <w:r w:rsidR="00577262" w:rsidRPr="00577262">
        <w:rPr>
          <w:rFonts w:ascii="Times New Roman" w:hAnsi="Times New Roman"/>
          <w:sz w:val="24"/>
          <w:szCs w:val="24"/>
        </w:rPr>
        <w:t>n</w:t>
      </w:r>
      <w:r w:rsidR="00577262" w:rsidRPr="00577262">
        <w:rPr>
          <w:rFonts w:ascii="Times New Roman" w:hAnsi="Times New Roman"/>
          <w:spacing w:val="41"/>
          <w:sz w:val="24"/>
          <w:szCs w:val="24"/>
        </w:rPr>
        <w:t xml:space="preserve"> </w:t>
      </w:r>
      <w:r w:rsidR="00577262" w:rsidRPr="00577262">
        <w:rPr>
          <w:rFonts w:ascii="Times New Roman" w:hAnsi="Times New Roman"/>
          <w:sz w:val="24"/>
          <w:szCs w:val="24"/>
        </w:rPr>
        <w:t>d</w:t>
      </w:r>
      <w:r w:rsidR="00577262" w:rsidRPr="00577262">
        <w:rPr>
          <w:rFonts w:ascii="Times New Roman" w:hAnsi="Times New Roman"/>
          <w:spacing w:val="-1"/>
          <w:sz w:val="24"/>
          <w:szCs w:val="24"/>
        </w:rPr>
        <w:t>a</w:t>
      </w:r>
      <w:r w:rsidR="00577262" w:rsidRPr="00577262">
        <w:rPr>
          <w:rFonts w:ascii="Times New Roman" w:hAnsi="Times New Roman"/>
          <w:spacing w:val="2"/>
          <w:sz w:val="24"/>
          <w:szCs w:val="24"/>
        </w:rPr>
        <w:t>p</w:t>
      </w:r>
      <w:r w:rsidR="00577262" w:rsidRPr="00577262">
        <w:rPr>
          <w:rFonts w:ascii="Times New Roman" w:hAnsi="Times New Roman"/>
          <w:spacing w:val="-1"/>
          <w:sz w:val="24"/>
          <w:szCs w:val="24"/>
        </w:rPr>
        <w:t>a</w:t>
      </w:r>
      <w:r w:rsidR="00577262" w:rsidRPr="00577262">
        <w:rPr>
          <w:rFonts w:ascii="Times New Roman" w:hAnsi="Times New Roman"/>
          <w:sz w:val="24"/>
          <w:szCs w:val="24"/>
        </w:rPr>
        <w:t>t</w:t>
      </w:r>
      <w:r w:rsidR="00577262" w:rsidRPr="00577262">
        <w:rPr>
          <w:rFonts w:ascii="Times New Roman" w:hAnsi="Times New Roman"/>
          <w:spacing w:val="41"/>
          <w:sz w:val="24"/>
          <w:szCs w:val="24"/>
        </w:rPr>
        <w:t xml:space="preserve"> </w:t>
      </w:r>
      <w:r w:rsidR="00577262" w:rsidRPr="00577262">
        <w:rPr>
          <w:rFonts w:ascii="Times New Roman" w:hAnsi="Times New Roman"/>
          <w:sz w:val="24"/>
          <w:szCs w:val="24"/>
        </w:rPr>
        <w:t>menin</w:t>
      </w:r>
      <w:r w:rsidR="00577262" w:rsidRPr="00577262">
        <w:rPr>
          <w:rFonts w:ascii="Times New Roman" w:hAnsi="Times New Roman"/>
          <w:spacing w:val="-2"/>
          <w:sz w:val="24"/>
          <w:szCs w:val="24"/>
        </w:rPr>
        <w:t>g</w:t>
      </w:r>
      <w:r w:rsidR="00577262" w:rsidRPr="00577262">
        <w:rPr>
          <w:rFonts w:ascii="Times New Roman" w:hAnsi="Times New Roman"/>
          <w:spacing w:val="2"/>
          <w:sz w:val="24"/>
          <w:szCs w:val="24"/>
        </w:rPr>
        <w:t>k</w:t>
      </w:r>
      <w:r w:rsidR="00577262" w:rsidRPr="00577262">
        <w:rPr>
          <w:rFonts w:ascii="Times New Roman" w:hAnsi="Times New Roman"/>
          <w:spacing w:val="-1"/>
          <w:sz w:val="24"/>
          <w:szCs w:val="24"/>
        </w:rPr>
        <w:t>a</w:t>
      </w:r>
      <w:r w:rsidR="00577262" w:rsidRPr="00577262">
        <w:rPr>
          <w:rFonts w:ascii="Times New Roman" w:hAnsi="Times New Roman"/>
          <w:sz w:val="24"/>
          <w:szCs w:val="24"/>
        </w:rPr>
        <w:t>t</w:t>
      </w:r>
      <w:r w:rsidR="00577262" w:rsidRPr="00577262">
        <w:rPr>
          <w:rFonts w:ascii="Times New Roman" w:hAnsi="Times New Roman"/>
          <w:spacing w:val="3"/>
          <w:sz w:val="24"/>
          <w:szCs w:val="24"/>
        </w:rPr>
        <w:t>k</w:t>
      </w:r>
      <w:r w:rsidR="00577262" w:rsidRPr="00577262">
        <w:rPr>
          <w:rFonts w:ascii="Times New Roman" w:hAnsi="Times New Roman"/>
          <w:spacing w:val="-1"/>
          <w:sz w:val="24"/>
          <w:szCs w:val="24"/>
        </w:rPr>
        <w:t>a</w:t>
      </w:r>
      <w:r w:rsidR="00577262" w:rsidRPr="00577262">
        <w:rPr>
          <w:rFonts w:ascii="Times New Roman" w:hAnsi="Times New Roman"/>
          <w:sz w:val="24"/>
          <w:szCs w:val="24"/>
        </w:rPr>
        <w:t>n</w:t>
      </w:r>
      <w:r w:rsidR="00577262" w:rsidRPr="00577262">
        <w:rPr>
          <w:rFonts w:ascii="Times New Roman" w:hAnsi="Times New Roman"/>
          <w:spacing w:val="41"/>
          <w:sz w:val="24"/>
          <w:szCs w:val="24"/>
        </w:rPr>
        <w:t xml:space="preserve"> </w:t>
      </w:r>
      <w:r w:rsidR="00577262" w:rsidRPr="00577262">
        <w:rPr>
          <w:rFonts w:ascii="Times New Roman" w:hAnsi="Times New Roman"/>
          <w:sz w:val="24"/>
          <w:szCs w:val="24"/>
        </w:rPr>
        <w:t>investasi</w:t>
      </w:r>
      <w:r w:rsidR="00577262" w:rsidRPr="00577262">
        <w:rPr>
          <w:rFonts w:ascii="Times New Roman" w:hAnsi="Times New Roman"/>
          <w:spacing w:val="41"/>
          <w:sz w:val="24"/>
          <w:szCs w:val="24"/>
        </w:rPr>
        <w:t xml:space="preserve"> </w:t>
      </w:r>
      <w:r w:rsidR="00577262" w:rsidRPr="00577262">
        <w:rPr>
          <w:rFonts w:ascii="Times New Roman" w:hAnsi="Times New Roman"/>
          <w:spacing w:val="1"/>
          <w:sz w:val="24"/>
          <w:szCs w:val="24"/>
        </w:rPr>
        <w:t>P</w:t>
      </w:r>
      <w:r w:rsidR="00577262" w:rsidRPr="00577262">
        <w:rPr>
          <w:rFonts w:ascii="Times New Roman" w:hAnsi="Times New Roman"/>
          <w:spacing w:val="-1"/>
          <w:sz w:val="24"/>
          <w:szCs w:val="24"/>
        </w:rPr>
        <w:t>e</w:t>
      </w:r>
      <w:r w:rsidR="00577262" w:rsidRPr="00577262">
        <w:rPr>
          <w:rFonts w:ascii="Times New Roman" w:hAnsi="Times New Roman"/>
          <w:sz w:val="24"/>
          <w:szCs w:val="24"/>
        </w:rPr>
        <w:t>n</w:t>
      </w:r>
      <w:r w:rsidR="00577262" w:rsidRPr="00577262">
        <w:rPr>
          <w:rFonts w:ascii="Times New Roman" w:hAnsi="Times New Roman"/>
          <w:spacing w:val="-1"/>
          <w:sz w:val="24"/>
          <w:szCs w:val="24"/>
        </w:rPr>
        <w:t>a</w:t>
      </w:r>
      <w:r w:rsidR="00577262" w:rsidRPr="00577262">
        <w:rPr>
          <w:rFonts w:ascii="Times New Roman" w:hAnsi="Times New Roman"/>
          <w:sz w:val="24"/>
          <w:szCs w:val="24"/>
        </w:rPr>
        <w:t>n</w:t>
      </w:r>
      <w:r w:rsidR="00577262" w:rsidRPr="00577262">
        <w:rPr>
          <w:rFonts w:ascii="Times New Roman" w:hAnsi="Times New Roman"/>
          <w:spacing w:val="-1"/>
          <w:sz w:val="24"/>
          <w:szCs w:val="24"/>
        </w:rPr>
        <w:t>a</w:t>
      </w:r>
      <w:r w:rsidR="00577262" w:rsidRPr="00577262">
        <w:rPr>
          <w:rFonts w:ascii="Times New Roman" w:hAnsi="Times New Roman"/>
          <w:sz w:val="24"/>
          <w:szCs w:val="24"/>
        </w:rPr>
        <w:t>man Modal</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D</w:t>
      </w:r>
      <w:r w:rsidR="00577262" w:rsidRPr="00577262">
        <w:rPr>
          <w:rFonts w:ascii="Times New Roman" w:hAnsi="Times New Roman"/>
          <w:spacing w:val="-1"/>
          <w:sz w:val="24"/>
          <w:szCs w:val="24"/>
        </w:rPr>
        <w:t>a</w:t>
      </w:r>
      <w:r w:rsidR="00577262" w:rsidRPr="00577262">
        <w:rPr>
          <w:rFonts w:ascii="Times New Roman" w:hAnsi="Times New Roman"/>
          <w:sz w:val="24"/>
          <w:szCs w:val="24"/>
        </w:rPr>
        <w:t>lam</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N</w:t>
      </w:r>
      <w:r w:rsidR="00577262" w:rsidRPr="00577262">
        <w:rPr>
          <w:rFonts w:ascii="Times New Roman" w:hAnsi="Times New Roman"/>
          <w:spacing w:val="1"/>
          <w:sz w:val="24"/>
          <w:szCs w:val="24"/>
        </w:rPr>
        <w:t>e</w:t>
      </w:r>
      <w:r w:rsidR="00577262" w:rsidRPr="00577262">
        <w:rPr>
          <w:rFonts w:ascii="Times New Roman" w:hAnsi="Times New Roman"/>
          <w:sz w:val="24"/>
          <w:szCs w:val="24"/>
        </w:rPr>
        <w:t>g</w:t>
      </w:r>
      <w:r w:rsidR="00577262" w:rsidRPr="00577262">
        <w:rPr>
          <w:rFonts w:ascii="Times New Roman" w:hAnsi="Times New Roman"/>
          <w:spacing w:val="-1"/>
          <w:sz w:val="24"/>
          <w:szCs w:val="24"/>
        </w:rPr>
        <w:t>e</w:t>
      </w:r>
      <w:r w:rsidR="00577262" w:rsidRPr="00577262">
        <w:rPr>
          <w:rFonts w:ascii="Times New Roman" w:hAnsi="Times New Roman"/>
          <w:sz w:val="24"/>
          <w:szCs w:val="24"/>
        </w:rPr>
        <w:t>ri</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w:t>
      </w:r>
      <w:r w:rsidR="00577262" w:rsidRPr="00577262">
        <w:rPr>
          <w:rFonts w:ascii="Times New Roman" w:hAnsi="Times New Roman"/>
          <w:spacing w:val="2"/>
          <w:sz w:val="24"/>
          <w:szCs w:val="24"/>
        </w:rPr>
        <w:t>P</w:t>
      </w:r>
      <w:r w:rsidR="00577262" w:rsidRPr="00577262">
        <w:rPr>
          <w:rFonts w:ascii="Times New Roman" w:hAnsi="Times New Roman"/>
          <w:sz w:val="24"/>
          <w:szCs w:val="24"/>
        </w:rPr>
        <w:t>MD</w:t>
      </w:r>
      <w:r w:rsidR="00577262" w:rsidRPr="00577262">
        <w:rPr>
          <w:rFonts w:ascii="Times New Roman" w:hAnsi="Times New Roman"/>
          <w:spacing w:val="-1"/>
          <w:sz w:val="24"/>
          <w:szCs w:val="24"/>
        </w:rPr>
        <w:t>N</w:t>
      </w:r>
      <w:r w:rsidR="00577262" w:rsidRPr="00577262">
        <w:rPr>
          <w:rFonts w:ascii="Times New Roman" w:hAnsi="Times New Roman"/>
          <w:sz w:val="24"/>
          <w:szCs w:val="24"/>
        </w:rPr>
        <w:t>) di</w:t>
      </w:r>
      <w:r w:rsidR="00577262" w:rsidRPr="00577262">
        <w:rPr>
          <w:rFonts w:ascii="Times New Roman" w:hAnsi="Times New Roman"/>
          <w:spacing w:val="1"/>
          <w:sz w:val="24"/>
          <w:szCs w:val="24"/>
        </w:rPr>
        <w:t xml:space="preserve"> </w:t>
      </w:r>
      <w:r w:rsidR="00577262" w:rsidRPr="00577262">
        <w:rPr>
          <w:rFonts w:ascii="Times New Roman" w:hAnsi="Times New Roman"/>
          <w:spacing w:val="2"/>
          <w:sz w:val="24"/>
          <w:szCs w:val="24"/>
        </w:rPr>
        <w:t>Kabupaten Bone</w:t>
      </w:r>
      <w:r w:rsidR="00577262" w:rsidRPr="00577262">
        <w:rPr>
          <w:rFonts w:ascii="Times New Roman" w:hAnsi="Times New Roman"/>
          <w:spacing w:val="3"/>
          <w:sz w:val="24"/>
          <w:szCs w:val="24"/>
        </w:rPr>
        <w:t xml:space="preserve"> </w:t>
      </w:r>
      <w:r w:rsidR="00577262" w:rsidRPr="00577262">
        <w:rPr>
          <w:rFonts w:ascii="Times New Roman" w:hAnsi="Times New Roman"/>
          <w:sz w:val="24"/>
          <w:szCs w:val="24"/>
        </w:rPr>
        <w:t>mel</w:t>
      </w:r>
      <w:r w:rsidR="00577262" w:rsidRPr="00577262">
        <w:rPr>
          <w:rFonts w:ascii="Times New Roman" w:hAnsi="Times New Roman"/>
          <w:spacing w:val="-1"/>
          <w:sz w:val="24"/>
          <w:szCs w:val="24"/>
        </w:rPr>
        <w:t>a</w:t>
      </w:r>
      <w:r w:rsidR="00577262" w:rsidRPr="00577262">
        <w:rPr>
          <w:rFonts w:ascii="Times New Roman" w:hAnsi="Times New Roman"/>
          <w:sz w:val="24"/>
          <w:szCs w:val="24"/>
        </w:rPr>
        <w:t>lui</w:t>
      </w:r>
      <w:r w:rsidR="00577262" w:rsidRPr="00577262">
        <w:rPr>
          <w:rFonts w:ascii="Times New Roman" w:hAnsi="Times New Roman"/>
          <w:spacing w:val="2"/>
          <w:sz w:val="24"/>
          <w:szCs w:val="24"/>
        </w:rPr>
        <w:t xml:space="preserve"> </w:t>
      </w:r>
      <w:r w:rsidR="00577262" w:rsidRPr="00577262">
        <w:rPr>
          <w:rFonts w:ascii="Times New Roman" w:hAnsi="Times New Roman"/>
          <w:sz w:val="24"/>
          <w:szCs w:val="24"/>
        </w:rPr>
        <w:t>k</w:t>
      </w:r>
      <w:r w:rsidR="00577262" w:rsidRPr="00577262">
        <w:rPr>
          <w:rFonts w:ascii="Times New Roman" w:hAnsi="Times New Roman"/>
          <w:spacing w:val="-1"/>
          <w:sz w:val="24"/>
          <w:szCs w:val="24"/>
        </w:rPr>
        <w:t>e</w:t>
      </w:r>
      <w:r w:rsidR="00577262" w:rsidRPr="00577262">
        <w:rPr>
          <w:rFonts w:ascii="Times New Roman" w:hAnsi="Times New Roman"/>
          <w:sz w:val="24"/>
          <w:szCs w:val="24"/>
        </w:rPr>
        <w:t>bi</w:t>
      </w:r>
      <w:r w:rsidR="00577262" w:rsidRPr="00577262">
        <w:rPr>
          <w:rFonts w:ascii="Times New Roman" w:hAnsi="Times New Roman"/>
          <w:spacing w:val="1"/>
          <w:sz w:val="24"/>
          <w:szCs w:val="24"/>
        </w:rPr>
        <w:t>j</w:t>
      </w:r>
      <w:r w:rsidR="00577262" w:rsidRPr="00577262">
        <w:rPr>
          <w:rFonts w:ascii="Times New Roman" w:hAnsi="Times New Roman"/>
          <w:spacing w:val="-1"/>
          <w:sz w:val="24"/>
          <w:szCs w:val="24"/>
        </w:rPr>
        <w:t>a</w:t>
      </w:r>
      <w:r w:rsidR="00577262" w:rsidRPr="00577262">
        <w:rPr>
          <w:rFonts w:ascii="Times New Roman" w:hAnsi="Times New Roman"/>
          <w:sz w:val="24"/>
          <w:szCs w:val="24"/>
        </w:rPr>
        <w:t>k</w:t>
      </w:r>
      <w:r w:rsidR="00577262" w:rsidRPr="00577262">
        <w:rPr>
          <w:rFonts w:ascii="Times New Roman" w:hAnsi="Times New Roman"/>
          <w:spacing w:val="-1"/>
          <w:sz w:val="24"/>
          <w:szCs w:val="24"/>
        </w:rPr>
        <w:t>a</w:t>
      </w:r>
      <w:r w:rsidR="00577262" w:rsidRPr="00577262">
        <w:rPr>
          <w:rFonts w:ascii="Times New Roman" w:hAnsi="Times New Roman"/>
          <w:sz w:val="24"/>
          <w:szCs w:val="24"/>
        </w:rPr>
        <w:t>n</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menj</w:t>
      </w:r>
      <w:r w:rsidR="00577262" w:rsidRPr="00577262">
        <w:rPr>
          <w:rFonts w:ascii="Times New Roman" w:hAnsi="Times New Roman"/>
          <w:spacing w:val="1"/>
          <w:sz w:val="24"/>
          <w:szCs w:val="24"/>
        </w:rPr>
        <w:t>a</w:t>
      </w:r>
      <w:r w:rsidR="00577262" w:rsidRPr="00577262">
        <w:rPr>
          <w:rFonts w:ascii="Times New Roman" w:hAnsi="Times New Roman"/>
          <w:spacing w:val="-2"/>
          <w:sz w:val="24"/>
          <w:szCs w:val="24"/>
        </w:rPr>
        <w:t>g</w:t>
      </w:r>
      <w:r w:rsidR="00577262" w:rsidRPr="00577262">
        <w:rPr>
          <w:rFonts w:ascii="Times New Roman" w:hAnsi="Times New Roman"/>
          <w:sz w:val="24"/>
          <w:szCs w:val="24"/>
        </w:rPr>
        <w:t>a stabili</w:t>
      </w:r>
      <w:r w:rsidR="00577262" w:rsidRPr="00577262">
        <w:rPr>
          <w:rFonts w:ascii="Times New Roman" w:hAnsi="Times New Roman"/>
          <w:spacing w:val="1"/>
          <w:sz w:val="24"/>
          <w:szCs w:val="24"/>
        </w:rPr>
        <w:t>t</w:t>
      </w:r>
      <w:r w:rsidR="00577262" w:rsidRPr="00577262">
        <w:rPr>
          <w:rFonts w:ascii="Times New Roman" w:hAnsi="Times New Roman"/>
          <w:spacing w:val="-1"/>
          <w:sz w:val="24"/>
          <w:szCs w:val="24"/>
        </w:rPr>
        <w:t>a</w:t>
      </w:r>
      <w:r w:rsidR="00577262" w:rsidRPr="00577262">
        <w:rPr>
          <w:rFonts w:ascii="Times New Roman" w:hAnsi="Times New Roman"/>
          <w:sz w:val="24"/>
          <w:szCs w:val="24"/>
        </w:rPr>
        <w:t xml:space="preserve">s  </w:t>
      </w:r>
      <w:r w:rsidR="00577262" w:rsidRPr="00577262">
        <w:rPr>
          <w:rFonts w:ascii="Times New Roman" w:hAnsi="Times New Roman"/>
          <w:spacing w:val="-1"/>
          <w:sz w:val="24"/>
          <w:szCs w:val="24"/>
        </w:rPr>
        <w:t>e</w:t>
      </w:r>
      <w:r w:rsidR="00577262" w:rsidRPr="00577262">
        <w:rPr>
          <w:rFonts w:ascii="Times New Roman" w:hAnsi="Times New Roman"/>
          <w:sz w:val="24"/>
          <w:szCs w:val="24"/>
        </w:rPr>
        <w:t>konom</w:t>
      </w:r>
      <w:r w:rsidR="00577262" w:rsidRPr="00577262">
        <w:rPr>
          <w:rFonts w:ascii="Times New Roman" w:hAnsi="Times New Roman"/>
          <w:spacing w:val="1"/>
          <w:sz w:val="24"/>
          <w:szCs w:val="24"/>
        </w:rPr>
        <w:t>i</w:t>
      </w:r>
      <w:r w:rsidR="00577262" w:rsidRPr="00577262">
        <w:rPr>
          <w:rFonts w:ascii="Times New Roman" w:hAnsi="Times New Roman"/>
          <w:sz w:val="24"/>
          <w:szCs w:val="24"/>
        </w:rPr>
        <w:t>,  p</w:t>
      </w:r>
      <w:r w:rsidR="00577262" w:rsidRPr="00577262">
        <w:rPr>
          <w:rFonts w:ascii="Times New Roman" w:hAnsi="Times New Roman"/>
          <w:spacing w:val="-2"/>
          <w:sz w:val="24"/>
          <w:szCs w:val="24"/>
        </w:rPr>
        <w:t>o</w:t>
      </w:r>
      <w:r w:rsidR="00577262" w:rsidRPr="00577262">
        <w:rPr>
          <w:rFonts w:ascii="Times New Roman" w:hAnsi="Times New Roman"/>
          <w:sz w:val="24"/>
          <w:szCs w:val="24"/>
        </w:rPr>
        <w:t>l</w:t>
      </w:r>
      <w:r w:rsidR="00577262" w:rsidRPr="00577262">
        <w:rPr>
          <w:rFonts w:ascii="Times New Roman" w:hAnsi="Times New Roman"/>
          <w:spacing w:val="-1"/>
          <w:sz w:val="24"/>
          <w:szCs w:val="24"/>
        </w:rPr>
        <w:t>i</w:t>
      </w:r>
      <w:r w:rsidR="00577262" w:rsidRPr="00577262">
        <w:rPr>
          <w:rFonts w:ascii="Times New Roman" w:hAnsi="Times New Roman"/>
          <w:sz w:val="24"/>
          <w:szCs w:val="24"/>
        </w:rPr>
        <w:t>t</w:t>
      </w:r>
      <w:r w:rsidR="00577262" w:rsidRPr="00577262">
        <w:rPr>
          <w:rFonts w:ascii="Times New Roman" w:hAnsi="Times New Roman"/>
          <w:spacing w:val="1"/>
          <w:sz w:val="24"/>
          <w:szCs w:val="24"/>
        </w:rPr>
        <w:t>i</w:t>
      </w:r>
      <w:r w:rsidR="00577262" w:rsidRPr="00577262">
        <w:rPr>
          <w:rFonts w:ascii="Times New Roman" w:hAnsi="Times New Roman"/>
          <w:sz w:val="24"/>
          <w:szCs w:val="24"/>
        </w:rPr>
        <w:t>k  d</w:t>
      </w:r>
      <w:r w:rsidR="00577262" w:rsidRPr="00577262">
        <w:rPr>
          <w:rFonts w:ascii="Times New Roman" w:hAnsi="Times New Roman"/>
          <w:spacing w:val="-1"/>
          <w:sz w:val="24"/>
          <w:szCs w:val="24"/>
        </w:rPr>
        <w:t>a</w:t>
      </w:r>
      <w:r w:rsidR="00577262" w:rsidRPr="00577262">
        <w:rPr>
          <w:rFonts w:ascii="Times New Roman" w:hAnsi="Times New Roman"/>
          <w:sz w:val="24"/>
          <w:szCs w:val="24"/>
        </w:rPr>
        <w:t>n  k</w:t>
      </w:r>
      <w:r w:rsidR="00577262" w:rsidRPr="00577262">
        <w:rPr>
          <w:rFonts w:ascii="Times New Roman" w:hAnsi="Times New Roman"/>
          <w:spacing w:val="-1"/>
          <w:sz w:val="24"/>
          <w:szCs w:val="24"/>
        </w:rPr>
        <w:t>ea</w:t>
      </w:r>
      <w:r w:rsidR="00577262" w:rsidRPr="00577262">
        <w:rPr>
          <w:rFonts w:ascii="Times New Roman" w:hAnsi="Times New Roman"/>
          <w:sz w:val="24"/>
          <w:szCs w:val="24"/>
        </w:rPr>
        <w:t>man</w:t>
      </w:r>
      <w:r w:rsidR="00577262" w:rsidRPr="00577262">
        <w:rPr>
          <w:rFonts w:ascii="Times New Roman" w:hAnsi="Times New Roman"/>
          <w:spacing w:val="-1"/>
          <w:sz w:val="24"/>
          <w:szCs w:val="24"/>
        </w:rPr>
        <w:t>a</w:t>
      </w:r>
      <w:r w:rsidR="00577262" w:rsidRPr="00577262">
        <w:rPr>
          <w:rFonts w:ascii="Times New Roman" w:hAnsi="Times New Roman"/>
          <w:sz w:val="24"/>
          <w:szCs w:val="24"/>
        </w:rPr>
        <w:t>n  d</w:t>
      </w:r>
      <w:r w:rsidR="00577262" w:rsidRPr="00577262">
        <w:rPr>
          <w:rFonts w:ascii="Times New Roman" w:hAnsi="Times New Roman"/>
          <w:spacing w:val="-1"/>
          <w:sz w:val="24"/>
          <w:szCs w:val="24"/>
        </w:rPr>
        <w:t>a</w:t>
      </w:r>
      <w:r w:rsidR="00577262" w:rsidRPr="00577262">
        <w:rPr>
          <w:rFonts w:ascii="Times New Roman" w:hAnsi="Times New Roman"/>
          <w:sz w:val="24"/>
          <w:szCs w:val="24"/>
        </w:rPr>
        <w:t>l</w:t>
      </w:r>
      <w:r w:rsidR="00577262" w:rsidRPr="00577262">
        <w:rPr>
          <w:rFonts w:ascii="Times New Roman" w:hAnsi="Times New Roman"/>
          <w:spacing w:val="2"/>
          <w:sz w:val="24"/>
          <w:szCs w:val="24"/>
        </w:rPr>
        <w:t>a</w:t>
      </w:r>
      <w:r w:rsidR="00577262" w:rsidRPr="00577262">
        <w:rPr>
          <w:rFonts w:ascii="Times New Roman" w:hAnsi="Times New Roman"/>
          <w:sz w:val="24"/>
          <w:szCs w:val="24"/>
        </w:rPr>
        <w:t xml:space="preserve">m </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n</w:t>
      </w:r>
      <w:r w:rsidR="00577262" w:rsidRPr="00577262">
        <w:rPr>
          <w:rFonts w:ascii="Times New Roman" w:hAnsi="Times New Roman"/>
          <w:spacing w:val="-1"/>
          <w:sz w:val="24"/>
          <w:szCs w:val="24"/>
        </w:rPr>
        <w:t>e</w:t>
      </w:r>
      <w:r w:rsidR="00577262" w:rsidRPr="00577262">
        <w:rPr>
          <w:rFonts w:ascii="Times New Roman" w:hAnsi="Times New Roman"/>
          <w:spacing w:val="-2"/>
          <w:sz w:val="24"/>
          <w:szCs w:val="24"/>
        </w:rPr>
        <w:t>g</w:t>
      </w:r>
      <w:r w:rsidR="00577262" w:rsidRPr="00577262">
        <w:rPr>
          <w:rFonts w:ascii="Times New Roman" w:hAnsi="Times New Roman"/>
          <w:spacing w:val="-1"/>
          <w:sz w:val="24"/>
          <w:szCs w:val="24"/>
        </w:rPr>
        <w:t>e</w:t>
      </w:r>
      <w:r w:rsidR="00577262" w:rsidRPr="00577262">
        <w:rPr>
          <w:rFonts w:ascii="Times New Roman" w:hAnsi="Times New Roman"/>
          <w:sz w:val="24"/>
          <w:szCs w:val="24"/>
        </w:rPr>
        <w:t>ri,  memp</w:t>
      </w:r>
      <w:r w:rsidR="00577262" w:rsidRPr="00577262">
        <w:rPr>
          <w:rFonts w:ascii="Times New Roman" w:hAnsi="Times New Roman"/>
          <w:spacing w:val="-1"/>
          <w:sz w:val="24"/>
          <w:szCs w:val="24"/>
        </w:rPr>
        <w:t>e</w:t>
      </w:r>
      <w:r w:rsidR="00577262" w:rsidRPr="00577262">
        <w:rPr>
          <w:rFonts w:ascii="Times New Roman" w:hAnsi="Times New Roman"/>
          <w:sz w:val="24"/>
          <w:szCs w:val="24"/>
        </w:rPr>
        <w:t>r</w:t>
      </w:r>
      <w:r w:rsidR="00577262" w:rsidRPr="00577262">
        <w:rPr>
          <w:rFonts w:ascii="Times New Roman" w:hAnsi="Times New Roman"/>
          <w:spacing w:val="1"/>
          <w:sz w:val="24"/>
          <w:szCs w:val="24"/>
        </w:rPr>
        <w:t>b</w:t>
      </w:r>
      <w:r w:rsidR="00577262" w:rsidRPr="00577262">
        <w:rPr>
          <w:rFonts w:ascii="Times New Roman" w:hAnsi="Times New Roman"/>
          <w:spacing w:val="-1"/>
          <w:sz w:val="24"/>
          <w:szCs w:val="24"/>
        </w:rPr>
        <w:t>a</w:t>
      </w:r>
      <w:r w:rsidR="00577262" w:rsidRPr="00577262">
        <w:rPr>
          <w:rFonts w:ascii="Times New Roman" w:hAnsi="Times New Roman"/>
          <w:sz w:val="24"/>
          <w:szCs w:val="24"/>
        </w:rPr>
        <w:t>iki s</w:t>
      </w:r>
      <w:r w:rsidR="00577262" w:rsidRPr="00577262">
        <w:rPr>
          <w:rFonts w:ascii="Times New Roman" w:hAnsi="Times New Roman"/>
          <w:spacing w:val="-1"/>
          <w:sz w:val="24"/>
          <w:szCs w:val="24"/>
        </w:rPr>
        <w:t>a</w:t>
      </w:r>
      <w:r w:rsidR="00577262" w:rsidRPr="00577262">
        <w:rPr>
          <w:rFonts w:ascii="Times New Roman" w:hAnsi="Times New Roman"/>
          <w:sz w:val="24"/>
          <w:szCs w:val="24"/>
        </w:rPr>
        <w:t>r</w:t>
      </w:r>
      <w:r w:rsidR="00577262" w:rsidRPr="00577262">
        <w:rPr>
          <w:rFonts w:ascii="Times New Roman" w:hAnsi="Times New Roman"/>
          <w:spacing w:val="-2"/>
          <w:sz w:val="24"/>
          <w:szCs w:val="24"/>
        </w:rPr>
        <w:t>a</w:t>
      </w:r>
      <w:r w:rsidR="00577262" w:rsidRPr="00577262">
        <w:rPr>
          <w:rFonts w:ascii="Times New Roman" w:hAnsi="Times New Roman"/>
          <w:sz w:val="24"/>
          <w:szCs w:val="24"/>
        </w:rPr>
        <w:t>na</w:t>
      </w:r>
      <w:r w:rsidR="00577262" w:rsidRPr="00577262">
        <w:rPr>
          <w:rFonts w:ascii="Times New Roman" w:hAnsi="Times New Roman"/>
          <w:spacing w:val="3"/>
          <w:sz w:val="24"/>
          <w:szCs w:val="24"/>
        </w:rPr>
        <w:t xml:space="preserve"> </w:t>
      </w:r>
      <w:r w:rsidR="00577262" w:rsidRPr="00577262">
        <w:rPr>
          <w:rFonts w:ascii="Times New Roman" w:hAnsi="Times New Roman"/>
          <w:sz w:val="24"/>
          <w:szCs w:val="24"/>
        </w:rPr>
        <w:lastRenderedPageBreak/>
        <w:t>d</w:t>
      </w:r>
      <w:r w:rsidR="00577262" w:rsidRPr="00577262">
        <w:rPr>
          <w:rFonts w:ascii="Times New Roman" w:hAnsi="Times New Roman"/>
          <w:spacing w:val="-1"/>
          <w:sz w:val="24"/>
          <w:szCs w:val="24"/>
        </w:rPr>
        <w:t>a</w:t>
      </w:r>
      <w:r w:rsidR="00577262" w:rsidRPr="00577262">
        <w:rPr>
          <w:rFonts w:ascii="Times New Roman" w:hAnsi="Times New Roman"/>
          <w:sz w:val="24"/>
          <w:szCs w:val="24"/>
        </w:rPr>
        <w:t>n</w:t>
      </w:r>
      <w:r w:rsidR="00577262" w:rsidRPr="00577262">
        <w:rPr>
          <w:rFonts w:ascii="Times New Roman" w:hAnsi="Times New Roman"/>
          <w:spacing w:val="2"/>
          <w:sz w:val="24"/>
          <w:szCs w:val="24"/>
        </w:rPr>
        <w:t xml:space="preserve"> </w:t>
      </w:r>
      <w:r w:rsidR="00577262" w:rsidRPr="00577262">
        <w:rPr>
          <w:rFonts w:ascii="Times New Roman" w:hAnsi="Times New Roman"/>
          <w:sz w:val="24"/>
          <w:szCs w:val="24"/>
        </w:rPr>
        <w:t>p</w:t>
      </w:r>
      <w:r w:rsidR="00577262" w:rsidRPr="00577262">
        <w:rPr>
          <w:rFonts w:ascii="Times New Roman" w:hAnsi="Times New Roman"/>
          <w:spacing w:val="1"/>
          <w:sz w:val="24"/>
          <w:szCs w:val="24"/>
        </w:rPr>
        <w:t>r</w:t>
      </w:r>
      <w:r w:rsidR="00577262" w:rsidRPr="00577262">
        <w:rPr>
          <w:rFonts w:ascii="Times New Roman" w:hAnsi="Times New Roman"/>
          <w:spacing w:val="-1"/>
          <w:sz w:val="24"/>
          <w:szCs w:val="24"/>
        </w:rPr>
        <w:t>a</w:t>
      </w:r>
      <w:r w:rsidR="00577262" w:rsidRPr="00577262">
        <w:rPr>
          <w:rFonts w:ascii="Times New Roman" w:hAnsi="Times New Roman"/>
          <w:sz w:val="24"/>
          <w:szCs w:val="24"/>
        </w:rPr>
        <w:t>s</w:t>
      </w:r>
      <w:r w:rsidR="00577262" w:rsidRPr="00577262">
        <w:rPr>
          <w:rFonts w:ascii="Times New Roman" w:hAnsi="Times New Roman"/>
          <w:spacing w:val="-1"/>
          <w:sz w:val="24"/>
          <w:szCs w:val="24"/>
        </w:rPr>
        <w:t>a</w:t>
      </w:r>
      <w:r w:rsidR="00577262" w:rsidRPr="00577262">
        <w:rPr>
          <w:rFonts w:ascii="Times New Roman" w:hAnsi="Times New Roman"/>
          <w:spacing w:val="1"/>
          <w:sz w:val="24"/>
          <w:szCs w:val="24"/>
        </w:rPr>
        <w:t>r</w:t>
      </w:r>
      <w:r w:rsidR="00577262" w:rsidRPr="00577262">
        <w:rPr>
          <w:rFonts w:ascii="Times New Roman" w:hAnsi="Times New Roman"/>
          <w:spacing w:val="-1"/>
          <w:sz w:val="24"/>
          <w:szCs w:val="24"/>
        </w:rPr>
        <w:t>a</w:t>
      </w:r>
      <w:r w:rsidR="00577262" w:rsidRPr="00577262">
        <w:rPr>
          <w:rFonts w:ascii="Times New Roman" w:hAnsi="Times New Roman"/>
          <w:sz w:val="24"/>
          <w:szCs w:val="24"/>
        </w:rPr>
        <w:t>na</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in</w:t>
      </w:r>
      <w:r w:rsidR="00577262" w:rsidRPr="00577262">
        <w:rPr>
          <w:rFonts w:ascii="Times New Roman" w:hAnsi="Times New Roman"/>
          <w:spacing w:val="2"/>
          <w:sz w:val="24"/>
          <w:szCs w:val="24"/>
        </w:rPr>
        <w:t>f</w:t>
      </w:r>
      <w:r w:rsidR="00577262" w:rsidRPr="00577262">
        <w:rPr>
          <w:rFonts w:ascii="Times New Roman" w:hAnsi="Times New Roman"/>
          <w:sz w:val="24"/>
          <w:szCs w:val="24"/>
        </w:rPr>
        <w:t>r</w:t>
      </w:r>
      <w:r w:rsidR="00577262" w:rsidRPr="00577262">
        <w:rPr>
          <w:rFonts w:ascii="Times New Roman" w:hAnsi="Times New Roman"/>
          <w:spacing w:val="-2"/>
          <w:sz w:val="24"/>
          <w:szCs w:val="24"/>
        </w:rPr>
        <w:t>a</w:t>
      </w:r>
      <w:r w:rsidR="00577262" w:rsidRPr="00577262">
        <w:rPr>
          <w:rFonts w:ascii="Times New Roman" w:hAnsi="Times New Roman"/>
          <w:sz w:val="24"/>
          <w:szCs w:val="24"/>
        </w:rPr>
        <w:t>struktur</w:t>
      </w:r>
      <w:r w:rsidR="00577262" w:rsidRPr="00577262">
        <w:rPr>
          <w:rFonts w:ascii="Times New Roman" w:hAnsi="Times New Roman"/>
          <w:spacing w:val="7"/>
          <w:sz w:val="24"/>
          <w:szCs w:val="24"/>
        </w:rPr>
        <w:t xml:space="preserve"> </w:t>
      </w:r>
      <w:r w:rsidR="00577262" w:rsidRPr="00577262">
        <w:rPr>
          <w:rFonts w:ascii="Times New Roman" w:hAnsi="Times New Roman"/>
          <w:spacing w:val="-5"/>
          <w:sz w:val="24"/>
          <w:szCs w:val="24"/>
        </w:rPr>
        <w:t>y</w:t>
      </w:r>
      <w:r w:rsidR="00577262" w:rsidRPr="00577262">
        <w:rPr>
          <w:rFonts w:ascii="Times New Roman" w:hAnsi="Times New Roman"/>
          <w:spacing w:val="-1"/>
          <w:sz w:val="24"/>
          <w:szCs w:val="24"/>
        </w:rPr>
        <w:t>a</w:t>
      </w:r>
      <w:r w:rsidR="00577262" w:rsidRPr="00577262">
        <w:rPr>
          <w:rFonts w:ascii="Times New Roman" w:hAnsi="Times New Roman"/>
          <w:spacing w:val="2"/>
          <w:sz w:val="24"/>
          <w:szCs w:val="24"/>
        </w:rPr>
        <w:t>n</w:t>
      </w:r>
      <w:r w:rsidR="00577262" w:rsidRPr="00577262">
        <w:rPr>
          <w:rFonts w:ascii="Times New Roman" w:hAnsi="Times New Roman"/>
          <w:sz w:val="24"/>
          <w:szCs w:val="24"/>
        </w:rPr>
        <w:t>g</w:t>
      </w:r>
      <w:r w:rsidR="00577262" w:rsidRPr="00577262">
        <w:rPr>
          <w:rFonts w:ascii="Times New Roman" w:hAnsi="Times New Roman"/>
          <w:spacing w:val="2"/>
          <w:sz w:val="24"/>
          <w:szCs w:val="24"/>
        </w:rPr>
        <w:t xml:space="preserve"> </w:t>
      </w:r>
      <w:r w:rsidR="00577262" w:rsidRPr="00577262">
        <w:rPr>
          <w:rFonts w:ascii="Times New Roman" w:hAnsi="Times New Roman"/>
          <w:sz w:val="24"/>
          <w:szCs w:val="24"/>
        </w:rPr>
        <w:t>menunj</w:t>
      </w:r>
      <w:r w:rsidR="00577262" w:rsidRPr="00577262">
        <w:rPr>
          <w:rFonts w:ascii="Times New Roman" w:hAnsi="Times New Roman"/>
          <w:spacing w:val="1"/>
          <w:sz w:val="24"/>
          <w:szCs w:val="24"/>
        </w:rPr>
        <w:t>a</w:t>
      </w:r>
      <w:r w:rsidR="00577262" w:rsidRPr="00577262">
        <w:rPr>
          <w:rFonts w:ascii="Times New Roman" w:hAnsi="Times New Roman"/>
          <w:sz w:val="24"/>
          <w:szCs w:val="24"/>
        </w:rPr>
        <w:t>ng s</w:t>
      </w:r>
      <w:r w:rsidR="00577262" w:rsidRPr="00577262">
        <w:rPr>
          <w:rFonts w:ascii="Times New Roman" w:hAnsi="Times New Roman"/>
          <w:spacing w:val="1"/>
          <w:sz w:val="24"/>
          <w:szCs w:val="24"/>
        </w:rPr>
        <w:t>e</w:t>
      </w:r>
      <w:r w:rsidR="00577262" w:rsidRPr="00577262">
        <w:rPr>
          <w:rFonts w:ascii="Times New Roman" w:hAnsi="Times New Roman"/>
          <w:sz w:val="24"/>
          <w:szCs w:val="24"/>
        </w:rPr>
        <w:t>r</w:t>
      </w:r>
      <w:r w:rsidR="00577262" w:rsidRPr="00577262">
        <w:rPr>
          <w:rFonts w:ascii="Times New Roman" w:hAnsi="Times New Roman"/>
          <w:spacing w:val="4"/>
          <w:sz w:val="24"/>
          <w:szCs w:val="24"/>
        </w:rPr>
        <w:t>t</w:t>
      </w:r>
      <w:r w:rsidR="00577262" w:rsidRPr="00577262">
        <w:rPr>
          <w:rFonts w:ascii="Times New Roman" w:hAnsi="Times New Roman"/>
          <w:sz w:val="24"/>
          <w:szCs w:val="24"/>
        </w:rPr>
        <w:t>a</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memp</w:t>
      </w:r>
      <w:r w:rsidR="00577262" w:rsidRPr="00577262">
        <w:rPr>
          <w:rFonts w:ascii="Times New Roman" w:hAnsi="Times New Roman"/>
          <w:spacing w:val="1"/>
          <w:sz w:val="24"/>
          <w:szCs w:val="24"/>
        </w:rPr>
        <w:t>e</w:t>
      </w:r>
      <w:r w:rsidR="00577262" w:rsidRPr="00577262">
        <w:rPr>
          <w:rFonts w:ascii="Times New Roman" w:hAnsi="Times New Roman"/>
          <w:sz w:val="24"/>
          <w:szCs w:val="24"/>
        </w:rPr>
        <w:t>rmud</w:t>
      </w:r>
      <w:r w:rsidR="00577262" w:rsidRPr="00577262">
        <w:rPr>
          <w:rFonts w:ascii="Times New Roman" w:hAnsi="Times New Roman"/>
          <w:spacing w:val="-1"/>
          <w:sz w:val="24"/>
          <w:szCs w:val="24"/>
        </w:rPr>
        <w:t>a</w:t>
      </w:r>
      <w:r w:rsidR="00577262" w:rsidRPr="00577262">
        <w:rPr>
          <w:rFonts w:ascii="Times New Roman" w:hAnsi="Times New Roman"/>
          <w:sz w:val="24"/>
          <w:szCs w:val="24"/>
        </w:rPr>
        <w:t>h p</w:t>
      </w:r>
      <w:r w:rsidR="00577262" w:rsidRPr="00577262">
        <w:rPr>
          <w:rFonts w:ascii="Times New Roman" w:hAnsi="Times New Roman"/>
          <w:spacing w:val="-1"/>
          <w:sz w:val="24"/>
          <w:szCs w:val="24"/>
        </w:rPr>
        <w:t>e</w:t>
      </w:r>
      <w:r w:rsidR="00577262" w:rsidRPr="00577262">
        <w:rPr>
          <w:rFonts w:ascii="Times New Roman" w:hAnsi="Times New Roman"/>
          <w:sz w:val="24"/>
          <w:szCs w:val="24"/>
        </w:rPr>
        <w:t>r</w:t>
      </w:r>
      <w:r w:rsidR="00577262" w:rsidRPr="00577262">
        <w:rPr>
          <w:rFonts w:ascii="Times New Roman" w:hAnsi="Times New Roman"/>
          <w:spacing w:val="-2"/>
          <w:sz w:val="24"/>
          <w:szCs w:val="24"/>
        </w:rPr>
        <w:t>a</w:t>
      </w:r>
      <w:r w:rsidR="00577262" w:rsidRPr="00577262">
        <w:rPr>
          <w:rFonts w:ascii="Times New Roman" w:hAnsi="Times New Roman"/>
          <w:sz w:val="24"/>
          <w:szCs w:val="24"/>
        </w:rPr>
        <w:t>tu</w:t>
      </w:r>
      <w:r w:rsidR="00577262" w:rsidRPr="00577262">
        <w:rPr>
          <w:rFonts w:ascii="Times New Roman" w:hAnsi="Times New Roman"/>
          <w:spacing w:val="2"/>
          <w:sz w:val="24"/>
          <w:szCs w:val="24"/>
        </w:rPr>
        <w:t>r</w:t>
      </w:r>
      <w:r w:rsidR="00577262" w:rsidRPr="00577262">
        <w:rPr>
          <w:rFonts w:ascii="Times New Roman" w:hAnsi="Times New Roman"/>
          <w:spacing w:val="-1"/>
          <w:sz w:val="24"/>
          <w:szCs w:val="24"/>
        </w:rPr>
        <w:t>a</w:t>
      </w:r>
      <w:r w:rsidR="00577262" w:rsidRPr="00577262">
        <w:rPr>
          <w:rFonts w:ascii="Times New Roman" w:hAnsi="Times New Roman"/>
          <w:sz w:val="24"/>
          <w:szCs w:val="24"/>
        </w:rPr>
        <w:t>n</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d</w:t>
      </w:r>
      <w:r w:rsidR="00577262" w:rsidRPr="00577262">
        <w:rPr>
          <w:rFonts w:ascii="Times New Roman" w:hAnsi="Times New Roman"/>
          <w:spacing w:val="-1"/>
          <w:sz w:val="24"/>
          <w:szCs w:val="24"/>
        </w:rPr>
        <w:t>a</w:t>
      </w:r>
      <w:r w:rsidR="00577262" w:rsidRPr="00577262">
        <w:rPr>
          <w:rFonts w:ascii="Times New Roman" w:hAnsi="Times New Roman"/>
          <w:sz w:val="24"/>
          <w:szCs w:val="24"/>
        </w:rPr>
        <w:t>lam</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b</w:t>
      </w:r>
      <w:r w:rsidR="00577262" w:rsidRPr="00577262">
        <w:rPr>
          <w:rFonts w:ascii="Times New Roman" w:hAnsi="Times New Roman"/>
          <w:spacing w:val="1"/>
          <w:sz w:val="24"/>
          <w:szCs w:val="24"/>
        </w:rPr>
        <w:t>e</w:t>
      </w:r>
      <w:r w:rsidR="00577262" w:rsidRPr="00577262">
        <w:rPr>
          <w:rFonts w:ascii="Times New Roman" w:hAnsi="Times New Roman"/>
          <w:sz w:val="24"/>
          <w:szCs w:val="24"/>
        </w:rPr>
        <w:t>rinv</w:t>
      </w:r>
      <w:r w:rsidR="00577262" w:rsidRPr="00577262">
        <w:rPr>
          <w:rFonts w:ascii="Times New Roman" w:hAnsi="Times New Roman"/>
          <w:spacing w:val="1"/>
          <w:sz w:val="24"/>
          <w:szCs w:val="24"/>
        </w:rPr>
        <w:t>e</w:t>
      </w:r>
      <w:r w:rsidR="00577262" w:rsidRPr="00577262">
        <w:rPr>
          <w:rFonts w:ascii="Times New Roman" w:hAnsi="Times New Roman"/>
          <w:sz w:val="24"/>
          <w:szCs w:val="24"/>
        </w:rPr>
        <w:t>stasi</w:t>
      </w:r>
      <w:r w:rsidR="00577262" w:rsidRPr="00577262">
        <w:rPr>
          <w:rFonts w:ascii="Times New Roman" w:hAnsi="Times New Roman"/>
          <w:spacing w:val="2"/>
          <w:sz w:val="24"/>
          <w:szCs w:val="24"/>
        </w:rPr>
        <w:t xml:space="preserve"> </w:t>
      </w:r>
      <w:r w:rsidR="00577262" w:rsidRPr="00577262">
        <w:rPr>
          <w:rFonts w:ascii="Times New Roman" w:hAnsi="Times New Roman"/>
          <w:sz w:val="24"/>
          <w:szCs w:val="24"/>
        </w:rPr>
        <w:t>s</w:t>
      </w:r>
      <w:r w:rsidR="00577262" w:rsidRPr="00577262">
        <w:rPr>
          <w:rFonts w:ascii="Times New Roman" w:hAnsi="Times New Roman"/>
          <w:spacing w:val="-1"/>
          <w:sz w:val="24"/>
          <w:szCs w:val="24"/>
        </w:rPr>
        <w:t>e</w:t>
      </w:r>
      <w:r w:rsidR="00577262" w:rsidRPr="00577262">
        <w:rPr>
          <w:rFonts w:ascii="Times New Roman" w:hAnsi="Times New Roman"/>
          <w:sz w:val="24"/>
          <w:szCs w:val="24"/>
        </w:rPr>
        <w:t>hing</w:t>
      </w:r>
      <w:r w:rsidR="00577262" w:rsidRPr="00577262">
        <w:rPr>
          <w:rFonts w:ascii="Times New Roman" w:hAnsi="Times New Roman"/>
          <w:spacing w:val="-2"/>
          <w:sz w:val="24"/>
          <w:szCs w:val="24"/>
        </w:rPr>
        <w:t>g</w:t>
      </w:r>
      <w:r w:rsidR="00577262" w:rsidRPr="00577262">
        <w:rPr>
          <w:rFonts w:ascii="Times New Roman" w:hAnsi="Times New Roman"/>
          <w:sz w:val="24"/>
          <w:szCs w:val="24"/>
        </w:rPr>
        <w:t xml:space="preserve">a </w:t>
      </w:r>
      <w:r w:rsidR="00577262" w:rsidRPr="00577262">
        <w:rPr>
          <w:rFonts w:ascii="Times New Roman" w:hAnsi="Times New Roman"/>
          <w:spacing w:val="2"/>
          <w:sz w:val="24"/>
          <w:szCs w:val="24"/>
        </w:rPr>
        <w:t>d</w:t>
      </w:r>
      <w:r w:rsidR="00577262" w:rsidRPr="00577262">
        <w:rPr>
          <w:rFonts w:ascii="Times New Roman" w:hAnsi="Times New Roman"/>
          <w:spacing w:val="-1"/>
          <w:sz w:val="24"/>
          <w:szCs w:val="24"/>
        </w:rPr>
        <w:t>a</w:t>
      </w:r>
      <w:r w:rsidR="00577262" w:rsidRPr="00577262">
        <w:rPr>
          <w:rFonts w:ascii="Times New Roman" w:hAnsi="Times New Roman"/>
          <w:sz w:val="24"/>
          <w:szCs w:val="24"/>
        </w:rPr>
        <w:t>p</w:t>
      </w:r>
      <w:r w:rsidR="00577262" w:rsidRPr="00577262">
        <w:rPr>
          <w:rFonts w:ascii="Times New Roman" w:hAnsi="Times New Roman"/>
          <w:spacing w:val="-1"/>
          <w:sz w:val="24"/>
          <w:szCs w:val="24"/>
        </w:rPr>
        <w:t>a</w:t>
      </w:r>
      <w:r w:rsidR="00577262" w:rsidRPr="00577262">
        <w:rPr>
          <w:rFonts w:ascii="Times New Roman" w:hAnsi="Times New Roman"/>
          <w:sz w:val="24"/>
          <w:szCs w:val="24"/>
        </w:rPr>
        <w:t>t</w:t>
      </w:r>
      <w:r w:rsidR="00577262" w:rsidRPr="00577262">
        <w:rPr>
          <w:rFonts w:ascii="Times New Roman" w:hAnsi="Times New Roman"/>
          <w:spacing w:val="2"/>
          <w:sz w:val="24"/>
          <w:szCs w:val="24"/>
        </w:rPr>
        <w:t xml:space="preserve"> </w:t>
      </w:r>
      <w:r w:rsidR="00577262" w:rsidRPr="00577262">
        <w:rPr>
          <w:rFonts w:ascii="Times New Roman" w:hAnsi="Times New Roman"/>
          <w:sz w:val="24"/>
          <w:szCs w:val="24"/>
        </w:rPr>
        <w:t>m</w:t>
      </w:r>
      <w:r w:rsidR="00577262" w:rsidRPr="00577262">
        <w:rPr>
          <w:rFonts w:ascii="Times New Roman" w:hAnsi="Times New Roman"/>
          <w:spacing w:val="2"/>
          <w:sz w:val="24"/>
          <w:szCs w:val="24"/>
        </w:rPr>
        <w:t>e</w:t>
      </w:r>
      <w:r w:rsidR="00577262" w:rsidRPr="00577262">
        <w:rPr>
          <w:rFonts w:ascii="Times New Roman" w:hAnsi="Times New Roman"/>
          <w:sz w:val="24"/>
          <w:szCs w:val="24"/>
        </w:rPr>
        <w:t>nin</w:t>
      </w:r>
      <w:r w:rsidR="00577262" w:rsidRPr="00577262">
        <w:rPr>
          <w:rFonts w:ascii="Times New Roman" w:hAnsi="Times New Roman"/>
          <w:spacing w:val="-2"/>
          <w:sz w:val="24"/>
          <w:szCs w:val="24"/>
        </w:rPr>
        <w:t>g</w:t>
      </w:r>
      <w:r w:rsidR="00577262" w:rsidRPr="00577262">
        <w:rPr>
          <w:rFonts w:ascii="Times New Roman" w:hAnsi="Times New Roman"/>
          <w:sz w:val="24"/>
          <w:szCs w:val="24"/>
        </w:rPr>
        <w:t>k</w:t>
      </w:r>
      <w:r w:rsidR="00577262" w:rsidRPr="00577262">
        <w:rPr>
          <w:rFonts w:ascii="Times New Roman" w:hAnsi="Times New Roman"/>
          <w:spacing w:val="-1"/>
          <w:sz w:val="24"/>
          <w:szCs w:val="24"/>
        </w:rPr>
        <w:t>a</w:t>
      </w:r>
      <w:r w:rsidR="00577262" w:rsidRPr="00577262">
        <w:rPr>
          <w:rFonts w:ascii="Times New Roman" w:hAnsi="Times New Roman"/>
          <w:sz w:val="24"/>
          <w:szCs w:val="24"/>
        </w:rPr>
        <w:t>tkan</w:t>
      </w:r>
      <w:r w:rsidR="00577262" w:rsidRPr="00577262">
        <w:rPr>
          <w:rFonts w:ascii="Times New Roman" w:hAnsi="Times New Roman"/>
          <w:spacing w:val="1"/>
          <w:sz w:val="24"/>
          <w:szCs w:val="24"/>
        </w:rPr>
        <w:t xml:space="preserve"> </w:t>
      </w:r>
      <w:r w:rsidR="00577262" w:rsidRPr="00577262">
        <w:rPr>
          <w:rFonts w:ascii="Times New Roman" w:hAnsi="Times New Roman"/>
          <w:spacing w:val="2"/>
          <w:sz w:val="24"/>
          <w:szCs w:val="24"/>
        </w:rPr>
        <w:t>p</w:t>
      </w:r>
      <w:r w:rsidR="00577262" w:rsidRPr="00577262">
        <w:rPr>
          <w:rFonts w:ascii="Times New Roman" w:hAnsi="Times New Roman"/>
          <w:spacing w:val="-1"/>
          <w:sz w:val="24"/>
          <w:szCs w:val="24"/>
        </w:rPr>
        <w:t>e</w:t>
      </w:r>
      <w:r w:rsidR="00577262" w:rsidRPr="00577262">
        <w:rPr>
          <w:rFonts w:ascii="Times New Roman" w:hAnsi="Times New Roman"/>
          <w:sz w:val="24"/>
          <w:szCs w:val="24"/>
        </w:rPr>
        <w:t>rtumbuh</w:t>
      </w:r>
      <w:r w:rsidR="00577262" w:rsidRPr="00577262">
        <w:rPr>
          <w:rFonts w:ascii="Times New Roman" w:hAnsi="Times New Roman"/>
          <w:spacing w:val="-1"/>
          <w:sz w:val="24"/>
          <w:szCs w:val="24"/>
        </w:rPr>
        <w:t>a</w:t>
      </w:r>
      <w:r w:rsidR="00577262" w:rsidRPr="00577262">
        <w:rPr>
          <w:rFonts w:ascii="Times New Roman" w:hAnsi="Times New Roman"/>
          <w:sz w:val="24"/>
          <w:szCs w:val="24"/>
        </w:rPr>
        <w:t xml:space="preserve">n </w:t>
      </w:r>
      <w:r w:rsidR="00577262" w:rsidRPr="00577262">
        <w:rPr>
          <w:rFonts w:ascii="Times New Roman" w:hAnsi="Times New Roman"/>
          <w:spacing w:val="-1"/>
          <w:sz w:val="24"/>
          <w:szCs w:val="24"/>
        </w:rPr>
        <w:t>e</w:t>
      </w:r>
      <w:r w:rsidR="00577262" w:rsidRPr="00577262">
        <w:rPr>
          <w:rFonts w:ascii="Times New Roman" w:hAnsi="Times New Roman"/>
          <w:sz w:val="24"/>
          <w:szCs w:val="24"/>
        </w:rPr>
        <w:t>konomi</w:t>
      </w:r>
      <w:r w:rsidR="00577262" w:rsidRPr="00577262">
        <w:rPr>
          <w:rFonts w:ascii="Times New Roman" w:hAnsi="Times New Roman"/>
          <w:spacing w:val="1"/>
          <w:sz w:val="24"/>
          <w:szCs w:val="24"/>
        </w:rPr>
        <w:t xml:space="preserve"> </w:t>
      </w:r>
      <w:r w:rsidR="00577262" w:rsidRPr="00577262">
        <w:rPr>
          <w:rFonts w:ascii="Times New Roman" w:hAnsi="Times New Roman"/>
          <w:sz w:val="24"/>
          <w:szCs w:val="24"/>
        </w:rPr>
        <w:t xml:space="preserve">di </w:t>
      </w:r>
      <w:r w:rsidR="00577262">
        <w:rPr>
          <w:rFonts w:ascii="Times New Roman" w:hAnsi="Times New Roman"/>
          <w:spacing w:val="3"/>
          <w:sz w:val="24"/>
          <w:szCs w:val="24"/>
        </w:rPr>
        <w:t>Kabupaten Bone</w:t>
      </w:r>
      <w:r w:rsidR="00577262" w:rsidRPr="00577262">
        <w:rPr>
          <w:rFonts w:ascii="Times New Roman" w:hAnsi="Times New Roman"/>
          <w:sz w:val="24"/>
          <w:szCs w:val="24"/>
        </w:rPr>
        <w:t>.</w:t>
      </w:r>
    </w:p>
    <w:p w:rsidR="00577262" w:rsidRPr="00577262" w:rsidRDefault="00577262" w:rsidP="00577262">
      <w:pPr>
        <w:pStyle w:val="ListParagraph"/>
        <w:widowControl w:val="0"/>
        <w:numPr>
          <w:ilvl w:val="0"/>
          <w:numId w:val="71"/>
        </w:numPr>
        <w:autoSpaceDE w:val="0"/>
        <w:autoSpaceDN w:val="0"/>
        <w:adjustRightInd w:val="0"/>
        <w:spacing w:before="10" w:after="0" w:line="480" w:lineRule="auto"/>
        <w:ind w:left="426" w:hanging="426"/>
        <w:rPr>
          <w:rFonts w:ascii="Times New Roman" w:hAnsi="Times New Roman"/>
          <w:sz w:val="24"/>
          <w:szCs w:val="24"/>
        </w:rPr>
      </w:pPr>
      <w:r w:rsidRPr="00577262">
        <w:rPr>
          <w:rFonts w:ascii="Times New Roman" w:hAnsi="Times New Roman"/>
          <w:spacing w:val="1"/>
          <w:sz w:val="24"/>
          <w:szCs w:val="24"/>
        </w:rPr>
        <w:t>P</w:t>
      </w:r>
      <w:r w:rsidRPr="00577262">
        <w:rPr>
          <w:rFonts w:ascii="Times New Roman" w:hAnsi="Times New Roman"/>
          <w:spacing w:val="-1"/>
          <w:sz w:val="24"/>
          <w:szCs w:val="24"/>
        </w:rPr>
        <w:t>e</w:t>
      </w:r>
      <w:r w:rsidRPr="00577262">
        <w:rPr>
          <w:rFonts w:ascii="Times New Roman" w:hAnsi="Times New Roman"/>
          <w:sz w:val="24"/>
          <w:szCs w:val="24"/>
        </w:rPr>
        <w:t>me</w:t>
      </w:r>
      <w:r w:rsidRPr="00577262">
        <w:rPr>
          <w:rFonts w:ascii="Times New Roman" w:hAnsi="Times New Roman"/>
          <w:spacing w:val="-1"/>
          <w:sz w:val="24"/>
          <w:szCs w:val="24"/>
        </w:rPr>
        <w:t>r</w:t>
      </w:r>
      <w:r w:rsidRPr="00577262">
        <w:rPr>
          <w:rFonts w:ascii="Times New Roman" w:hAnsi="Times New Roman"/>
          <w:sz w:val="24"/>
          <w:szCs w:val="24"/>
        </w:rPr>
        <w:t>in</w:t>
      </w:r>
      <w:r w:rsidRPr="00577262">
        <w:rPr>
          <w:rFonts w:ascii="Times New Roman" w:hAnsi="Times New Roman"/>
          <w:spacing w:val="1"/>
          <w:sz w:val="24"/>
          <w:szCs w:val="24"/>
        </w:rPr>
        <w:t>t</w:t>
      </w:r>
      <w:r w:rsidRPr="00577262">
        <w:rPr>
          <w:rFonts w:ascii="Times New Roman" w:hAnsi="Times New Roman"/>
          <w:spacing w:val="-1"/>
          <w:sz w:val="24"/>
          <w:szCs w:val="24"/>
        </w:rPr>
        <w:t>a</w:t>
      </w:r>
      <w:r w:rsidRPr="00577262">
        <w:rPr>
          <w:rFonts w:ascii="Times New Roman" w:hAnsi="Times New Roman"/>
          <w:sz w:val="24"/>
          <w:szCs w:val="24"/>
        </w:rPr>
        <w:t>h</w:t>
      </w:r>
      <w:r w:rsidRPr="00577262">
        <w:rPr>
          <w:rFonts w:ascii="Times New Roman" w:hAnsi="Times New Roman"/>
          <w:spacing w:val="26"/>
          <w:sz w:val="24"/>
          <w:szCs w:val="24"/>
        </w:rPr>
        <w:t xml:space="preserve"> </w:t>
      </w:r>
      <w:r w:rsidRPr="00577262">
        <w:rPr>
          <w:rFonts w:ascii="Times New Roman" w:hAnsi="Times New Roman"/>
          <w:sz w:val="24"/>
          <w:szCs w:val="24"/>
        </w:rPr>
        <w:t>d</w:t>
      </w:r>
      <w:r w:rsidRPr="00577262">
        <w:rPr>
          <w:rFonts w:ascii="Times New Roman" w:hAnsi="Times New Roman"/>
          <w:spacing w:val="-1"/>
          <w:sz w:val="24"/>
          <w:szCs w:val="24"/>
        </w:rPr>
        <w:t>ae</w:t>
      </w:r>
      <w:r w:rsidRPr="00577262">
        <w:rPr>
          <w:rFonts w:ascii="Times New Roman" w:hAnsi="Times New Roman"/>
          <w:spacing w:val="1"/>
          <w:sz w:val="24"/>
          <w:szCs w:val="24"/>
        </w:rPr>
        <w:t>r</w:t>
      </w:r>
      <w:r w:rsidRPr="00577262">
        <w:rPr>
          <w:rFonts w:ascii="Times New Roman" w:hAnsi="Times New Roman"/>
          <w:spacing w:val="-1"/>
          <w:sz w:val="24"/>
          <w:szCs w:val="24"/>
        </w:rPr>
        <w:t>a</w:t>
      </w:r>
      <w:r w:rsidRPr="00577262">
        <w:rPr>
          <w:rFonts w:ascii="Times New Roman" w:hAnsi="Times New Roman"/>
          <w:sz w:val="24"/>
          <w:szCs w:val="24"/>
        </w:rPr>
        <w:t>h</w:t>
      </w:r>
      <w:r w:rsidRPr="00577262">
        <w:rPr>
          <w:rFonts w:ascii="Times New Roman" w:hAnsi="Times New Roman"/>
          <w:spacing w:val="26"/>
          <w:sz w:val="24"/>
          <w:szCs w:val="24"/>
        </w:rPr>
        <w:t xml:space="preserve"> </w:t>
      </w:r>
      <w:r w:rsidRPr="00577262">
        <w:rPr>
          <w:rFonts w:ascii="Times New Roman" w:hAnsi="Times New Roman"/>
          <w:sz w:val="24"/>
          <w:szCs w:val="24"/>
        </w:rPr>
        <w:t>diha</w:t>
      </w:r>
      <w:r w:rsidRPr="00577262">
        <w:rPr>
          <w:rFonts w:ascii="Times New Roman" w:hAnsi="Times New Roman"/>
          <w:spacing w:val="1"/>
          <w:sz w:val="24"/>
          <w:szCs w:val="24"/>
        </w:rPr>
        <w:t>r</w:t>
      </w:r>
      <w:r w:rsidRPr="00577262">
        <w:rPr>
          <w:rFonts w:ascii="Times New Roman" w:hAnsi="Times New Roman"/>
          <w:spacing w:val="-1"/>
          <w:sz w:val="24"/>
          <w:szCs w:val="24"/>
        </w:rPr>
        <w:t>a</w:t>
      </w:r>
      <w:r w:rsidRPr="00577262">
        <w:rPr>
          <w:rFonts w:ascii="Times New Roman" w:hAnsi="Times New Roman"/>
          <w:sz w:val="24"/>
          <w:szCs w:val="24"/>
        </w:rPr>
        <w:t>pk</w:t>
      </w:r>
      <w:r w:rsidRPr="00577262">
        <w:rPr>
          <w:rFonts w:ascii="Times New Roman" w:hAnsi="Times New Roman"/>
          <w:spacing w:val="-1"/>
          <w:sz w:val="24"/>
          <w:szCs w:val="24"/>
        </w:rPr>
        <w:t>a</w:t>
      </w:r>
      <w:r w:rsidRPr="00577262">
        <w:rPr>
          <w:rFonts w:ascii="Times New Roman" w:hAnsi="Times New Roman"/>
          <w:sz w:val="24"/>
          <w:szCs w:val="24"/>
        </w:rPr>
        <w:t>n</w:t>
      </w:r>
      <w:r w:rsidRPr="00577262">
        <w:rPr>
          <w:rFonts w:ascii="Times New Roman" w:hAnsi="Times New Roman"/>
          <w:spacing w:val="26"/>
          <w:sz w:val="24"/>
          <w:szCs w:val="24"/>
        </w:rPr>
        <w:t xml:space="preserve"> </w:t>
      </w:r>
      <w:r w:rsidRPr="00577262">
        <w:rPr>
          <w:rFonts w:ascii="Times New Roman" w:hAnsi="Times New Roman"/>
          <w:sz w:val="24"/>
          <w:szCs w:val="24"/>
        </w:rPr>
        <w:t>d</w:t>
      </w:r>
      <w:r w:rsidRPr="00577262">
        <w:rPr>
          <w:rFonts w:ascii="Times New Roman" w:hAnsi="Times New Roman"/>
          <w:spacing w:val="-1"/>
          <w:sz w:val="24"/>
          <w:szCs w:val="24"/>
        </w:rPr>
        <w:t>a</w:t>
      </w:r>
      <w:r w:rsidRPr="00577262">
        <w:rPr>
          <w:rFonts w:ascii="Times New Roman" w:hAnsi="Times New Roman"/>
          <w:sz w:val="24"/>
          <w:szCs w:val="24"/>
        </w:rPr>
        <w:t>p</w:t>
      </w:r>
      <w:r w:rsidRPr="00577262">
        <w:rPr>
          <w:rFonts w:ascii="Times New Roman" w:hAnsi="Times New Roman"/>
          <w:spacing w:val="-1"/>
          <w:sz w:val="24"/>
          <w:szCs w:val="24"/>
        </w:rPr>
        <w:t>a</w:t>
      </w:r>
      <w:r w:rsidRPr="00577262">
        <w:rPr>
          <w:rFonts w:ascii="Times New Roman" w:hAnsi="Times New Roman"/>
          <w:sz w:val="24"/>
          <w:szCs w:val="24"/>
        </w:rPr>
        <w:t>t</w:t>
      </w:r>
      <w:r w:rsidRPr="00577262">
        <w:rPr>
          <w:rFonts w:ascii="Times New Roman" w:hAnsi="Times New Roman"/>
          <w:spacing w:val="27"/>
          <w:sz w:val="24"/>
          <w:szCs w:val="24"/>
        </w:rPr>
        <w:t xml:space="preserve"> </w:t>
      </w:r>
      <w:r w:rsidRPr="00577262">
        <w:rPr>
          <w:rFonts w:ascii="Times New Roman" w:hAnsi="Times New Roman"/>
          <w:sz w:val="24"/>
          <w:szCs w:val="24"/>
        </w:rPr>
        <w:t>men</w:t>
      </w:r>
      <w:r w:rsidRPr="00577262">
        <w:rPr>
          <w:rFonts w:ascii="Times New Roman" w:hAnsi="Times New Roman"/>
          <w:spacing w:val="1"/>
          <w:sz w:val="24"/>
          <w:szCs w:val="24"/>
        </w:rPr>
        <w:t>a</w:t>
      </w:r>
      <w:r w:rsidRPr="00577262">
        <w:rPr>
          <w:rFonts w:ascii="Times New Roman" w:hAnsi="Times New Roman"/>
          <w:sz w:val="24"/>
          <w:szCs w:val="24"/>
        </w:rPr>
        <w:t>rik</w:t>
      </w:r>
      <w:r w:rsidRPr="00577262">
        <w:rPr>
          <w:rFonts w:ascii="Times New Roman" w:hAnsi="Times New Roman"/>
          <w:spacing w:val="26"/>
          <w:sz w:val="24"/>
          <w:szCs w:val="24"/>
        </w:rPr>
        <w:t xml:space="preserve"> </w:t>
      </w:r>
      <w:r w:rsidRPr="00577262">
        <w:rPr>
          <w:rFonts w:ascii="Times New Roman" w:hAnsi="Times New Roman"/>
          <w:sz w:val="24"/>
          <w:szCs w:val="24"/>
        </w:rPr>
        <w:t>investasi</w:t>
      </w:r>
      <w:r w:rsidRPr="00577262">
        <w:rPr>
          <w:rFonts w:ascii="Times New Roman" w:hAnsi="Times New Roman"/>
          <w:spacing w:val="26"/>
          <w:sz w:val="24"/>
          <w:szCs w:val="24"/>
        </w:rPr>
        <w:t xml:space="preserve"> </w:t>
      </w:r>
      <w:r w:rsidRPr="00577262">
        <w:rPr>
          <w:rFonts w:ascii="Times New Roman" w:hAnsi="Times New Roman"/>
          <w:spacing w:val="-1"/>
          <w:sz w:val="24"/>
          <w:szCs w:val="24"/>
        </w:rPr>
        <w:t>a</w:t>
      </w:r>
      <w:r w:rsidRPr="00577262">
        <w:rPr>
          <w:rFonts w:ascii="Times New Roman" w:hAnsi="Times New Roman"/>
          <w:sz w:val="24"/>
          <w:szCs w:val="24"/>
        </w:rPr>
        <w:t>sing</w:t>
      </w:r>
      <w:r w:rsidRPr="00577262">
        <w:rPr>
          <w:rFonts w:ascii="Times New Roman" w:hAnsi="Times New Roman"/>
          <w:spacing w:val="24"/>
          <w:sz w:val="24"/>
          <w:szCs w:val="24"/>
        </w:rPr>
        <w:t xml:space="preserve"> </w:t>
      </w:r>
      <w:r w:rsidRPr="00577262">
        <w:rPr>
          <w:rFonts w:ascii="Times New Roman" w:hAnsi="Times New Roman"/>
          <w:sz w:val="24"/>
          <w:szCs w:val="24"/>
        </w:rPr>
        <w:t>d</w:t>
      </w:r>
      <w:r w:rsidRPr="00577262">
        <w:rPr>
          <w:rFonts w:ascii="Times New Roman" w:hAnsi="Times New Roman"/>
          <w:spacing w:val="-1"/>
          <w:sz w:val="24"/>
          <w:szCs w:val="24"/>
        </w:rPr>
        <w:t>e</w:t>
      </w:r>
      <w:r w:rsidRPr="00577262">
        <w:rPr>
          <w:rFonts w:ascii="Times New Roman" w:hAnsi="Times New Roman"/>
          <w:spacing w:val="2"/>
          <w:sz w:val="24"/>
          <w:szCs w:val="24"/>
        </w:rPr>
        <w:t>n</w:t>
      </w:r>
      <w:r w:rsidRPr="00577262">
        <w:rPr>
          <w:rFonts w:ascii="Times New Roman" w:hAnsi="Times New Roman"/>
          <w:spacing w:val="-2"/>
          <w:sz w:val="24"/>
          <w:szCs w:val="24"/>
        </w:rPr>
        <w:t>g</w:t>
      </w:r>
      <w:r w:rsidRPr="00577262">
        <w:rPr>
          <w:rFonts w:ascii="Times New Roman" w:hAnsi="Times New Roman"/>
          <w:spacing w:val="-1"/>
          <w:sz w:val="24"/>
          <w:szCs w:val="24"/>
        </w:rPr>
        <w:t>a</w:t>
      </w:r>
      <w:r w:rsidRPr="00577262">
        <w:rPr>
          <w:rFonts w:ascii="Times New Roman" w:hAnsi="Times New Roman"/>
          <w:sz w:val="24"/>
          <w:szCs w:val="24"/>
        </w:rPr>
        <w:t>n</w:t>
      </w:r>
      <w:r>
        <w:rPr>
          <w:rFonts w:ascii="Times New Roman" w:hAnsi="Times New Roman"/>
          <w:spacing w:val="29"/>
          <w:sz w:val="24"/>
          <w:szCs w:val="24"/>
        </w:rPr>
        <w:t xml:space="preserve"> </w:t>
      </w:r>
      <w:r w:rsidRPr="00577262">
        <w:rPr>
          <w:rFonts w:ascii="Times New Roman" w:hAnsi="Times New Roman"/>
          <w:spacing w:val="-1"/>
          <w:sz w:val="24"/>
          <w:szCs w:val="24"/>
        </w:rPr>
        <w:t>ca</w:t>
      </w:r>
      <w:r w:rsidRPr="00577262">
        <w:rPr>
          <w:rFonts w:ascii="Times New Roman" w:hAnsi="Times New Roman"/>
          <w:spacing w:val="1"/>
          <w:sz w:val="24"/>
          <w:szCs w:val="24"/>
        </w:rPr>
        <w:t>r</w:t>
      </w:r>
      <w:r w:rsidRPr="00577262">
        <w:rPr>
          <w:rFonts w:ascii="Times New Roman" w:hAnsi="Times New Roman"/>
          <w:sz w:val="24"/>
          <w:szCs w:val="24"/>
        </w:rPr>
        <w:t>a</w:t>
      </w:r>
      <w:r>
        <w:rPr>
          <w:rFonts w:ascii="Times New Roman" w:hAnsi="Times New Roman"/>
          <w:sz w:val="24"/>
          <w:szCs w:val="24"/>
        </w:rPr>
        <w:t xml:space="preserve"> </w:t>
      </w:r>
      <w:r w:rsidRPr="00577262">
        <w:rPr>
          <w:rFonts w:ascii="Times New Roman" w:hAnsi="Times New Roman"/>
          <w:sz w:val="24"/>
          <w:szCs w:val="24"/>
        </w:rPr>
        <w:t>men</w:t>
      </w:r>
      <w:r w:rsidRPr="00577262">
        <w:rPr>
          <w:rFonts w:ascii="Times New Roman" w:hAnsi="Times New Roman"/>
          <w:spacing w:val="-1"/>
          <w:sz w:val="24"/>
          <w:szCs w:val="24"/>
        </w:rPr>
        <w:t>c</w:t>
      </w:r>
      <w:r w:rsidRPr="00577262">
        <w:rPr>
          <w:rFonts w:ascii="Times New Roman" w:hAnsi="Times New Roman"/>
          <w:sz w:val="24"/>
          <w:szCs w:val="24"/>
        </w:rPr>
        <w:t>ip</w:t>
      </w:r>
      <w:r w:rsidRPr="00577262">
        <w:rPr>
          <w:rFonts w:ascii="Times New Roman" w:hAnsi="Times New Roman"/>
          <w:spacing w:val="1"/>
          <w:sz w:val="24"/>
          <w:szCs w:val="24"/>
        </w:rPr>
        <w:t>t</w:t>
      </w:r>
      <w:r w:rsidRPr="00577262">
        <w:rPr>
          <w:rFonts w:ascii="Times New Roman" w:hAnsi="Times New Roman"/>
          <w:spacing w:val="-1"/>
          <w:sz w:val="24"/>
          <w:szCs w:val="24"/>
        </w:rPr>
        <w:t>a</w:t>
      </w:r>
      <w:r w:rsidRPr="00577262">
        <w:rPr>
          <w:rFonts w:ascii="Times New Roman" w:hAnsi="Times New Roman"/>
          <w:sz w:val="24"/>
          <w:szCs w:val="24"/>
        </w:rPr>
        <w:t>k</w:t>
      </w:r>
      <w:r w:rsidRPr="00577262">
        <w:rPr>
          <w:rFonts w:ascii="Times New Roman" w:hAnsi="Times New Roman"/>
          <w:spacing w:val="-1"/>
          <w:sz w:val="24"/>
          <w:szCs w:val="24"/>
        </w:rPr>
        <w:t>a</w:t>
      </w:r>
      <w:r w:rsidRPr="00577262">
        <w:rPr>
          <w:rFonts w:ascii="Times New Roman" w:hAnsi="Times New Roman"/>
          <w:sz w:val="24"/>
          <w:szCs w:val="24"/>
        </w:rPr>
        <w:t>n</w:t>
      </w:r>
      <w:r w:rsidRPr="00577262">
        <w:rPr>
          <w:rFonts w:ascii="Times New Roman" w:hAnsi="Times New Roman"/>
          <w:spacing w:val="2"/>
          <w:sz w:val="24"/>
          <w:szCs w:val="24"/>
        </w:rPr>
        <w:t xml:space="preserve"> </w:t>
      </w:r>
      <w:r w:rsidRPr="00577262">
        <w:rPr>
          <w:rFonts w:ascii="Times New Roman" w:hAnsi="Times New Roman"/>
          <w:sz w:val="24"/>
          <w:szCs w:val="24"/>
        </w:rPr>
        <w:t>ik</w:t>
      </w:r>
      <w:r w:rsidRPr="00577262">
        <w:rPr>
          <w:rFonts w:ascii="Times New Roman" w:hAnsi="Times New Roman"/>
          <w:spacing w:val="1"/>
          <w:sz w:val="24"/>
          <w:szCs w:val="24"/>
        </w:rPr>
        <w:t>l</w:t>
      </w:r>
      <w:r w:rsidRPr="00577262">
        <w:rPr>
          <w:rFonts w:ascii="Times New Roman" w:hAnsi="Times New Roman"/>
          <w:sz w:val="24"/>
          <w:szCs w:val="24"/>
        </w:rPr>
        <w:t>im</w:t>
      </w:r>
      <w:r w:rsidRPr="00577262">
        <w:rPr>
          <w:rFonts w:ascii="Times New Roman" w:hAnsi="Times New Roman"/>
          <w:spacing w:val="3"/>
          <w:sz w:val="24"/>
          <w:szCs w:val="24"/>
        </w:rPr>
        <w:t xml:space="preserve"> </w:t>
      </w:r>
      <w:r w:rsidRPr="00577262">
        <w:rPr>
          <w:rFonts w:ascii="Times New Roman" w:hAnsi="Times New Roman"/>
          <w:sz w:val="24"/>
          <w:szCs w:val="24"/>
        </w:rPr>
        <w:t>in</w:t>
      </w:r>
      <w:r w:rsidRPr="00577262">
        <w:rPr>
          <w:rFonts w:ascii="Times New Roman" w:hAnsi="Times New Roman"/>
          <w:spacing w:val="-2"/>
          <w:sz w:val="24"/>
          <w:szCs w:val="24"/>
        </w:rPr>
        <w:t>v</w:t>
      </w:r>
      <w:r w:rsidRPr="00577262">
        <w:rPr>
          <w:rFonts w:ascii="Times New Roman" w:hAnsi="Times New Roman"/>
          <w:spacing w:val="-1"/>
          <w:sz w:val="24"/>
          <w:szCs w:val="24"/>
        </w:rPr>
        <w:t>e</w:t>
      </w:r>
      <w:r w:rsidRPr="00577262">
        <w:rPr>
          <w:rFonts w:ascii="Times New Roman" w:hAnsi="Times New Roman"/>
          <w:sz w:val="24"/>
          <w:szCs w:val="24"/>
        </w:rPr>
        <w:t>stasi</w:t>
      </w:r>
      <w:r w:rsidRPr="00577262">
        <w:rPr>
          <w:rFonts w:ascii="Times New Roman" w:hAnsi="Times New Roman"/>
          <w:spacing w:val="5"/>
          <w:sz w:val="24"/>
          <w:szCs w:val="24"/>
        </w:rPr>
        <w:t xml:space="preserve"> </w:t>
      </w:r>
      <w:r w:rsidRPr="00577262">
        <w:rPr>
          <w:rFonts w:ascii="Times New Roman" w:hAnsi="Times New Roman"/>
          <w:spacing w:val="-5"/>
          <w:sz w:val="24"/>
          <w:szCs w:val="24"/>
        </w:rPr>
        <w:t>y</w:t>
      </w:r>
      <w:r w:rsidRPr="00577262">
        <w:rPr>
          <w:rFonts w:ascii="Times New Roman" w:hAnsi="Times New Roman"/>
          <w:spacing w:val="-1"/>
          <w:sz w:val="24"/>
          <w:szCs w:val="24"/>
        </w:rPr>
        <w:t>a</w:t>
      </w:r>
      <w:r w:rsidRPr="00577262">
        <w:rPr>
          <w:rFonts w:ascii="Times New Roman" w:hAnsi="Times New Roman"/>
          <w:spacing w:val="2"/>
          <w:sz w:val="24"/>
          <w:szCs w:val="24"/>
        </w:rPr>
        <w:t>n</w:t>
      </w:r>
      <w:r w:rsidRPr="00577262">
        <w:rPr>
          <w:rFonts w:ascii="Times New Roman" w:hAnsi="Times New Roman"/>
          <w:sz w:val="24"/>
          <w:szCs w:val="24"/>
        </w:rPr>
        <w:t>g kondusif,</w:t>
      </w:r>
      <w:r w:rsidRPr="00577262">
        <w:rPr>
          <w:rFonts w:ascii="Times New Roman" w:hAnsi="Times New Roman"/>
          <w:spacing w:val="3"/>
          <w:sz w:val="24"/>
          <w:szCs w:val="24"/>
        </w:rPr>
        <w:t xml:space="preserve"> </w:t>
      </w:r>
      <w:r w:rsidRPr="00577262">
        <w:rPr>
          <w:rFonts w:ascii="Times New Roman" w:hAnsi="Times New Roman"/>
          <w:sz w:val="24"/>
          <w:szCs w:val="24"/>
        </w:rPr>
        <w:t>p</w:t>
      </w:r>
      <w:r w:rsidRPr="00577262">
        <w:rPr>
          <w:rFonts w:ascii="Times New Roman" w:hAnsi="Times New Roman"/>
          <w:spacing w:val="-1"/>
          <w:sz w:val="24"/>
          <w:szCs w:val="24"/>
        </w:rPr>
        <w:t>e</w:t>
      </w:r>
      <w:r w:rsidRPr="00577262">
        <w:rPr>
          <w:rFonts w:ascii="Times New Roman" w:hAnsi="Times New Roman"/>
          <w:spacing w:val="2"/>
          <w:sz w:val="24"/>
          <w:szCs w:val="24"/>
        </w:rPr>
        <w:t>n</w:t>
      </w:r>
      <w:r w:rsidRPr="00577262">
        <w:rPr>
          <w:rFonts w:ascii="Times New Roman" w:hAnsi="Times New Roman"/>
          <w:spacing w:val="-5"/>
          <w:sz w:val="24"/>
          <w:szCs w:val="24"/>
        </w:rPr>
        <w:t>y</w:t>
      </w:r>
      <w:r w:rsidRPr="00577262">
        <w:rPr>
          <w:rFonts w:ascii="Times New Roman" w:hAnsi="Times New Roman"/>
          <w:spacing w:val="-1"/>
          <w:sz w:val="24"/>
          <w:szCs w:val="24"/>
        </w:rPr>
        <w:t>e</w:t>
      </w:r>
      <w:r w:rsidRPr="00577262">
        <w:rPr>
          <w:rFonts w:ascii="Times New Roman" w:hAnsi="Times New Roman"/>
          <w:spacing w:val="2"/>
          <w:sz w:val="24"/>
          <w:szCs w:val="24"/>
        </w:rPr>
        <w:t>d</w:t>
      </w:r>
      <w:r w:rsidRPr="00577262">
        <w:rPr>
          <w:rFonts w:ascii="Times New Roman" w:hAnsi="Times New Roman"/>
          <w:spacing w:val="-1"/>
          <w:sz w:val="24"/>
          <w:szCs w:val="24"/>
        </w:rPr>
        <w:t>e</w:t>
      </w:r>
      <w:r w:rsidRPr="00577262">
        <w:rPr>
          <w:rFonts w:ascii="Times New Roman" w:hAnsi="Times New Roman"/>
          <w:sz w:val="24"/>
          <w:szCs w:val="24"/>
        </w:rPr>
        <w:t>rh</w:t>
      </w:r>
      <w:r w:rsidRPr="00577262">
        <w:rPr>
          <w:rFonts w:ascii="Times New Roman" w:hAnsi="Times New Roman"/>
          <w:spacing w:val="-2"/>
          <w:sz w:val="24"/>
          <w:szCs w:val="24"/>
        </w:rPr>
        <w:t>a</w:t>
      </w:r>
      <w:r w:rsidRPr="00577262">
        <w:rPr>
          <w:rFonts w:ascii="Times New Roman" w:hAnsi="Times New Roman"/>
          <w:spacing w:val="2"/>
          <w:sz w:val="24"/>
          <w:szCs w:val="24"/>
        </w:rPr>
        <w:t>n</w:t>
      </w:r>
      <w:r w:rsidRPr="00577262">
        <w:rPr>
          <w:rFonts w:ascii="Times New Roman" w:hAnsi="Times New Roman"/>
          <w:spacing w:val="-1"/>
          <w:sz w:val="24"/>
          <w:szCs w:val="24"/>
        </w:rPr>
        <w:t>aa</w:t>
      </w:r>
      <w:r w:rsidRPr="00577262">
        <w:rPr>
          <w:rFonts w:ascii="Times New Roman" w:hAnsi="Times New Roman"/>
          <w:sz w:val="24"/>
          <w:szCs w:val="24"/>
        </w:rPr>
        <w:t>n</w:t>
      </w:r>
      <w:r w:rsidRPr="00577262">
        <w:rPr>
          <w:rFonts w:ascii="Times New Roman" w:hAnsi="Times New Roman"/>
          <w:spacing w:val="2"/>
          <w:sz w:val="24"/>
          <w:szCs w:val="24"/>
        </w:rPr>
        <w:t xml:space="preserve"> </w:t>
      </w:r>
      <w:r w:rsidRPr="00577262">
        <w:rPr>
          <w:rFonts w:ascii="Times New Roman" w:hAnsi="Times New Roman"/>
          <w:sz w:val="24"/>
          <w:szCs w:val="24"/>
        </w:rPr>
        <w:t>p</w:t>
      </w:r>
      <w:r w:rsidRPr="00577262">
        <w:rPr>
          <w:rFonts w:ascii="Times New Roman" w:hAnsi="Times New Roman"/>
          <w:spacing w:val="-1"/>
          <w:sz w:val="24"/>
          <w:szCs w:val="24"/>
        </w:rPr>
        <w:t>r</w:t>
      </w:r>
      <w:r w:rsidRPr="00577262">
        <w:rPr>
          <w:rFonts w:ascii="Times New Roman" w:hAnsi="Times New Roman"/>
          <w:sz w:val="24"/>
          <w:szCs w:val="24"/>
        </w:rPr>
        <w:t>os</w:t>
      </w:r>
      <w:r w:rsidRPr="00577262">
        <w:rPr>
          <w:rFonts w:ascii="Times New Roman" w:hAnsi="Times New Roman"/>
          <w:spacing w:val="1"/>
          <w:sz w:val="24"/>
          <w:szCs w:val="24"/>
        </w:rPr>
        <w:t>e</w:t>
      </w:r>
      <w:r w:rsidRPr="00577262">
        <w:rPr>
          <w:rFonts w:ascii="Times New Roman" w:hAnsi="Times New Roman"/>
          <w:sz w:val="24"/>
          <w:szCs w:val="24"/>
        </w:rPr>
        <w:t>s p</w:t>
      </w:r>
      <w:r w:rsidRPr="00577262">
        <w:rPr>
          <w:rFonts w:ascii="Times New Roman" w:hAnsi="Times New Roman"/>
          <w:spacing w:val="-1"/>
          <w:sz w:val="24"/>
          <w:szCs w:val="24"/>
        </w:rPr>
        <w:t>e</w:t>
      </w:r>
      <w:r w:rsidRPr="00577262">
        <w:rPr>
          <w:rFonts w:ascii="Times New Roman" w:hAnsi="Times New Roman"/>
          <w:sz w:val="24"/>
          <w:szCs w:val="24"/>
        </w:rPr>
        <w:t>ri</w:t>
      </w:r>
      <w:r>
        <w:rPr>
          <w:rFonts w:ascii="Times New Roman" w:hAnsi="Times New Roman"/>
          <w:sz w:val="24"/>
          <w:szCs w:val="24"/>
        </w:rPr>
        <w:t>z</w:t>
      </w:r>
      <w:r w:rsidRPr="00577262">
        <w:rPr>
          <w:rFonts w:ascii="Times New Roman" w:hAnsi="Times New Roman"/>
          <w:sz w:val="24"/>
          <w:szCs w:val="24"/>
        </w:rPr>
        <w:t>inan,</w:t>
      </w:r>
      <w:r w:rsidRPr="00577262">
        <w:rPr>
          <w:rFonts w:ascii="Times New Roman" w:hAnsi="Times New Roman"/>
          <w:spacing w:val="2"/>
          <w:sz w:val="24"/>
          <w:szCs w:val="24"/>
        </w:rPr>
        <w:t xml:space="preserve"> </w:t>
      </w:r>
      <w:r>
        <w:rPr>
          <w:rFonts w:ascii="Times New Roman" w:hAnsi="Times New Roman"/>
          <w:spacing w:val="2"/>
          <w:sz w:val="24"/>
          <w:szCs w:val="24"/>
        </w:rPr>
        <w:t xml:space="preserve">peningkatan infrastruktur, </w:t>
      </w:r>
      <w:r w:rsidRPr="00577262">
        <w:rPr>
          <w:rFonts w:ascii="Times New Roman" w:hAnsi="Times New Roman"/>
          <w:sz w:val="24"/>
          <w:szCs w:val="24"/>
        </w:rPr>
        <w:t>s</w:t>
      </w:r>
      <w:r w:rsidRPr="00577262">
        <w:rPr>
          <w:rFonts w:ascii="Times New Roman" w:hAnsi="Times New Roman"/>
          <w:spacing w:val="-1"/>
          <w:sz w:val="24"/>
          <w:szCs w:val="24"/>
        </w:rPr>
        <w:t>e</w:t>
      </w:r>
      <w:r w:rsidRPr="00577262">
        <w:rPr>
          <w:rFonts w:ascii="Times New Roman" w:hAnsi="Times New Roman"/>
          <w:sz w:val="24"/>
          <w:szCs w:val="24"/>
        </w:rPr>
        <w:t>rta</w:t>
      </w:r>
      <w:r w:rsidRPr="00577262">
        <w:rPr>
          <w:rFonts w:ascii="Times New Roman" w:hAnsi="Times New Roman"/>
          <w:spacing w:val="2"/>
          <w:sz w:val="24"/>
          <w:szCs w:val="24"/>
        </w:rPr>
        <w:t xml:space="preserve"> </w:t>
      </w:r>
      <w:r w:rsidRPr="00577262">
        <w:rPr>
          <w:rFonts w:ascii="Times New Roman" w:hAnsi="Times New Roman"/>
          <w:sz w:val="24"/>
          <w:szCs w:val="24"/>
        </w:rPr>
        <w:t>meni</w:t>
      </w:r>
      <w:r w:rsidRPr="00577262">
        <w:rPr>
          <w:rFonts w:ascii="Times New Roman" w:hAnsi="Times New Roman"/>
          <w:spacing w:val="2"/>
          <w:sz w:val="24"/>
          <w:szCs w:val="24"/>
        </w:rPr>
        <w:t>n</w:t>
      </w:r>
      <w:r w:rsidRPr="00577262">
        <w:rPr>
          <w:rFonts w:ascii="Times New Roman" w:hAnsi="Times New Roman"/>
          <w:sz w:val="24"/>
          <w:szCs w:val="24"/>
        </w:rPr>
        <w:t>gk</w:t>
      </w:r>
      <w:r w:rsidRPr="00577262">
        <w:rPr>
          <w:rFonts w:ascii="Times New Roman" w:hAnsi="Times New Roman"/>
          <w:spacing w:val="-1"/>
          <w:sz w:val="24"/>
          <w:szCs w:val="24"/>
        </w:rPr>
        <w:t>a</w:t>
      </w:r>
      <w:r w:rsidRPr="00577262">
        <w:rPr>
          <w:rFonts w:ascii="Times New Roman" w:hAnsi="Times New Roman"/>
          <w:sz w:val="24"/>
          <w:szCs w:val="24"/>
        </w:rPr>
        <w:t>tkan</w:t>
      </w:r>
      <w:r w:rsidRPr="00577262">
        <w:rPr>
          <w:rFonts w:ascii="Times New Roman" w:hAnsi="Times New Roman"/>
          <w:spacing w:val="1"/>
          <w:sz w:val="24"/>
          <w:szCs w:val="24"/>
        </w:rPr>
        <w:t xml:space="preserve"> </w:t>
      </w:r>
      <w:r w:rsidRPr="00577262">
        <w:rPr>
          <w:rFonts w:ascii="Times New Roman" w:hAnsi="Times New Roman"/>
          <w:sz w:val="24"/>
          <w:szCs w:val="24"/>
        </w:rPr>
        <w:t>ku</w:t>
      </w:r>
      <w:r w:rsidRPr="00577262">
        <w:rPr>
          <w:rFonts w:ascii="Times New Roman" w:hAnsi="Times New Roman"/>
          <w:spacing w:val="-1"/>
          <w:sz w:val="24"/>
          <w:szCs w:val="24"/>
        </w:rPr>
        <w:t>a</w:t>
      </w:r>
      <w:r w:rsidRPr="00577262">
        <w:rPr>
          <w:rFonts w:ascii="Times New Roman" w:hAnsi="Times New Roman"/>
          <w:sz w:val="24"/>
          <w:szCs w:val="24"/>
        </w:rPr>
        <w:t>l</w:t>
      </w:r>
      <w:r w:rsidRPr="00577262">
        <w:rPr>
          <w:rFonts w:ascii="Times New Roman" w:hAnsi="Times New Roman"/>
          <w:spacing w:val="1"/>
          <w:sz w:val="24"/>
          <w:szCs w:val="24"/>
        </w:rPr>
        <w:t>i</w:t>
      </w:r>
      <w:r w:rsidRPr="00577262">
        <w:rPr>
          <w:rFonts w:ascii="Times New Roman" w:hAnsi="Times New Roman"/>
          <w:sz w:val="24"/>
          <w:szCs w:val="24"/>
        </w:rPr>
        <w:t>tas</w:t>
      </w:r>
      <w:r w:rsidRPr="00577262">
        <w:rPr>
          <w:rFonts w:ascii="Times New Roman" w:hAnsi="Times New Roman"/>
          <w:spacing w:val="1"/>
          <w:sz w:val="24"/>
          <w:szCs w:val="24"/>
        </w:rPr>
        <w:t xml:space="preserve"> </w:t>
      </w:r>
      <w:r w:rsidRPr="00577262">
        <w:rPr>
          <w:rFonts w:ascii="Times New Roman" w:hAnsi="Times New Roman"/>
          <w:sz w:val="24"/>
          <w:szCs w:val="24"/>
        </w:rPr>
        <w:t>sumb</w:t>
      </w:r>
      <w:r w:rsidRPr="00577262">
        <w:rPr>
          <w:rFonts w:ascii="Times New Roman" w:hAnsi="Times New Roman"/>
          <w:spacing w:val="-1"/>
          <w:sz w:val="24"/>
          <w:szCs w:val="24"/>
        </w:rPr>
        <w:t>e</w:t>
      </w:r>
      <w:r w:rsidRPr="00577262">
        <w:rPr>
          <w:rFonts w:ascii="Times New Roman" w:hAnsi="Times New Roman"/>
          <w:sz w:val="24"/>
          <w:szCs w:val="24"/>
        </w:rPr>
        <w:t>r</w:t>
      </w:r>
      <w:r w:rsidRPr="00577262">
        <w:rPr>
          <w:rFonts w:ascii="Times New Roman" w:hAnsi="Times New Roman"/>
          <w:spacing w:val="3"/>
          <w:sz w:val="24"/>
          <w:szCs w:val="24"/>
        </w:rPr>
        <w:t xml:space="preserve"> </w:t>
      </w:r>
      <w:r w:rsidRPr="00577262">
        <w:rPr>
          <w:rFonts w:ascii="Times New Roman" w:hAnsi="Times New Roman"/>
          <w:sz w:val="24"/>
          <w:szCs w:val="24"/>
        </w:rPr>
        <w:t>d</w:t>
      </w:r>
      <w:r w:rsidRPr="00577262">
        <w:rPr>
          <w:rFonts w:ascii="Times New Roman" w:hAnsi="Times New Roman"/>
          <w:spacing w:val="4"/>
          <w:sz w:val="24"/>
          <w:szCs w:val="24"/>
        </w:rPr>
        <w:t>a</w:t>
      </w:r>
      <w:r w:rsidRPr="00577262">
        <w:rPr>
          <w:rFonts w:ascii="Times New Roman" w:hAnsi="Times New Roman"/>
          <w:spacing w:val="-5"/>
          <w:sz w:val="24"/>
          <w:szCs w:val="24"/>
        </w:rPr>
        <w:t>y</w:t>
      </w:r>
      <w:r w:rsidRPr="00577262">
        <w:rPr>
          <w:rFonts w:ascii="Times New Roman" w:hAnsi="Times New Roman"/>
          <w:sz w:val="24"/>
          <w:szCs w:val="24"/>
        </w:rPr>
        <w:t>a manusia</w:t>
      </w:r>
      <w:r w:rsidRPr="00577262">
        <w:rPr>
          <w:rFonts w:ascii="Times New Roman" w:hAnsi="Times New Roman"/>
          <w:spacing w:val="3"/>
          <w:sz w:val="24"/>
          <w:szCs w:val="24"/>
        </w:rPr>
        <w:t xml:space="preserve"> </w:t>
      </w:r>
      <w:r w:rsidRPr="00577262">
        <w:rPr>
          <w:rFonts w:ascii="Times New Roman" w:hAnsi="Times New Roman"/>
          <w:sz w:val="24"/>
          <w:szCs w:val="24"/>
        </w:rPr>
        <w:t>s</w:t>
      </w:r>
      <w:r w:rsidRPr="00577262">
        <w:rPr>
          <w:rFonts w:ascii="Times New Roman" w:hAnsi="Times New Roman"/>
          <w:spacing w:val="-1"/>
          <w:sz w:val="24"/>
          <w:szCs w:val="24"/>
        </w:rPr>
        <w:t>e</w:t>
      </w:r>
      <w:r w:rsidRPr="00577262">
        <w:rPr>
          <w:rFonts w:ascii="Times New Roman" w:hAnsi="Times New Roman"/>
          <w:sz w:val="24"/>
          <w:szCs w:val="24"/>
        </w:rPr>
        <w:t>hi</w:t>
      </w:r>
      <w:r w:rsidRPr="00577262">
        <w:rPr>
          <w:rFonts w:ascii="Times New Roman" w:hAnsi="Times New Roman"/>
          <w:spacing w:val="3"/>
          <w:sz w:val="24"/>
          <w:szCs w:val="24"/>
        </w:rPr>
        <w:t>n</w:t>
      </w:r>
      <w:r w:rsidRPr="00577262">
        <w:rPr>
          <w:rFonts w:ascii="Times New Roman" w:hAnsi="Times New Roman"/>
          <w:sz w:val="24"/>
          <w:szCs w:val="24"/>
        </w:rPr>
        <w:t>gga diha</w:t>
      </w:r>
      <w:r w:rsidRPr="00577262">
        <w:rPr>
          <w:rFonts w:ascii="Times New Roman" w:hAnsi="Times New Roman"/>
          <w:spacing w:val="-1"/>
          <w:sz w:val="24"/>
          <w:szCs w:val="24"/>
        </w:rPr>
        <w:t>ra</w:t>
      </w:r>
      <w:r w:rsidRPr="00577262">
        <w:rPr>
          <w:rFonts w:ascii="Times New Roman" w:hAnsi="Times New Roman"/>
          <w:sz w:val="24"/>
          <w:szCs w:val="24"/>
        </w:rPr>
        <w:t>pk</w:t>
      </w:r>
      <w:r w:rsidRPr="00577262">
        <w:rPr>
          <w:rFonts w:ascii="Times New Roman" w:hAnsi="Times New Roman"/>
          <w:spacing w:val="-1"/>
          <w:sz w:val="24"/>
          <w:szCs w:val="24"/>
        </w:rPr>
        <w:t>a</w:t>
      </w:r>
      <w:r w:rsidRPr="00577262">
        <w:rPr>
          <w:rFonts w:ascii="Times New Roman" w:hAnsi="Times New Roman"/>
          <w:sz w:val="24"/>
          <w:szCs w:val="24"/>
        </w:rPr>
        <w:t>n   ni</w:t>
      </w:r>
      <w:r w:rsidRPr="00577262">
        <w:rPr>
          <w:rFonts w:ascii="Times New Roman" w:hAnsi="Times New Roman"/>
          <w:spacing w:val="1"/>
          <w:sz w:val="24"/>
          <w:szCs w:val="24"/>
        </w:rPr>
        <w:t>l</w:t>
      </w:r>
      <w:r w:rsidRPr="00577262">
        <w:rPr>
          <w:rFonts w:ascii="Times New Roman" w:hAnsi="Times New Roman"/>
          <w:spacing w:val="-1"/>
          <w:sz w:val="24"/>
          <w:szCs w:val="24"/>
        </w:rPr>
        <w:t>a</w:t>
      </w:r>
      <w:r w:rsidRPr="00577262">
        <w:rPr>
          <w:rFonts w:ascii="Times New Roman" w:hAnsi="Times New Roman"/>
          <w:sz w:val="24"/>
          <w:szCs w:val="24"/>
        </w:rPr>
        <w:t xml:space="preserve">i   </w:t>
      </w:r>
      <w:r w:rsidRPr="00577262">
        <w:rPr>
          <w:rFonts w:ascii="Times New Roman" w:hAnsi="Times New Roman"/>
          <w:spacing w:val="1"/>
          <w:sz w:val="24"/>
          <w:szCs w:val="24"/>
        </w:rPr>
        <w:t>P</w:t>
      </w:r>
      <w:r w:rsidRPr="00577262">
        <w:rPr>
          <w:rFonts w:ascii="Times New Roman" w:hAnsi="Times New Roman"/>
          <w:spacing w:val="-1"/>
          <w:sz w:val="24"/>
          <w:szCs w:val="24"/>
        </w:rPr>
        <w:t>e</w:t>
      </w:r>
      <w:r w:rsidRPr="00577262">
        <w:rPr>
          <w:rFonts w:ascii="Times New Roman" w:hAnsi="Times New Roman"/>
          <w:sz w:val="24"/>
          <w:szCs w:val="24"/>
        </w:rPr>
        <w:t>n</w:t>
      </w:r>
      <w:r w:rsidRPr="00577262">
        <w:rPr>
          <w:rFonts w:ascii="Times New Roman" w:hAnsi="Times New Roman"/>
          <w:spacing w:val="-1"/>
          <w:sz w:val="24"/>
          <w:szCs w:val="24"/>
        </w:rPr>
        <w:t>a</w:t>
      </w:r>
      <w:r w:rsidRPr="00577262">
        <w:rPr>
          <w:rFonts w:ascii="Times New Roman" w:hAnsi="Times New Roman"/>
          <w:sz w:val="24"/>
          <w:szCs w:val="24"/>
        </w:rPr>
        <w:t>n</w:t>
      </w:r>
      <w:r w:rsidRPr="00577262">
        <w:rPr>
          <w:rFonts w:ascii="Times New Roman" w:hAnsi="Times New Roman"/>
          <w:spacing w:val="-1"/>
          <w:sz w:val="24"/>
          <w:szCs w:val="24"/>
        </w:rPr>
        <w:t>a</w:t>
      </w:r>
      <w:r w:rsidRPr="00577262">
        <w:rPr>
          <w:rFonts w:ascii="Times New Roman" w:hAnsi="Times New Roman"/>
          <w:sz w:val="24"/>
          <w:szCs w:val="24"/>
        </w:rPr>
        <w:t>man</w:t>
      </w:r>
      <w:r>
        <w:rPr>
          <w:rFonts w:ascii="Times New Roman" w:hAnsi="Times New Roman"/>
          <w:sz w:val="24"/>
          <w:szCs w:val="24"/>
        </w:rPr>
        <w:t xml:space="preserve"> </w:t>
      </w:r>
      <w:r w:rsidRPr="00577262">
        <w:rPr>
          <w:rFonts w:ascii="Times New Roman" w:hAnsi="Times New Roman"/>
          <w:sz w:val="24"/>
          <w:szCs w:val="24"/>
        </w:rPr>
        <w:t>Modal Asing (PMA)</w:t>
      </w:r>
      <w:r>
        <w:rPr>
          <w:rFonts w:ascii="Times New Roman" w:hAnsi="Times New Roman"/>
          <w:sz w:val="24"/>
          <w:szCs w:val="24"/>
        </w:rPr>
        <w:t xml:space="preserve"> </w:t>
      </w:r>
      <w:r w:rsidRPr="00577262">
        <w:rPr>
          <w:rFonts w:ascii="Times New Roman" w:hAnsi="Times New Roman"/>
          <w:sz w:val="24"/>
          <w:szCs w:val="24"/>
        </w:rPr>
        <w:t>d</w:t>
      </w:r>
      <w:r w:rsidRPr="00577262">
        <w:rPr>
          <w:rFonts w:ascii="Times New Roman" w:hAnsi="Times New Roman"/>
          <w:spacing w:val="-1"/>
          <w:sz w:val="24"/>
          <w:szCs w:val="24"/>
        </w:rPr>
        <w:t>a</w:t>
      </w:r>
      <w:r w:rsidRPr="00577262">
        <w:rPr>
          <w:rFonts w:ascii="Times New Roman" w:hAnsi="Times New Roman"/>
          <w:sz w:val="24"/>
          <w:szCs w:val="24"/>
        </w:rPr>
        <w:t>p</w:t>
      </w:r>
      <w:r w:rsidRPr="00577262">
        <w:rPr>
          <w:rFonts w:ascii="Times New Roman" w:hAnsi="Times New Roman"/>
          <w:spacing w:val="-1"/>
          <w:sz w:val="24"/>
          <w:szCs w:val="24"/>
        </w:rPr>
        <w:t>a</w:t>
      </w:r>
      <w:r w:rsidRPr="00577262">
        <w:rPr>
          <w:rFonts w:ascii="Times New Roman" w:hAnsi="Times New Roman"/>
          <w:sz w:val="24"/>
          <w:szCs w:val="24"/>
        </w:rPr>
        <w:t>t</w:t>
      </w:r>
      <w:r>
        <w:rPr>
          <w:rFonts w:ascii="Times New Roman" w:hAnsi="Times New Roman"/>
          <w:sz w:val="24"/>
          <w:szCs w:val="24"/>
        </w:rPr>
        <w:t xml:space="preserve"> </w:t>
      </w:r>
      <w:r w:rsidRPr="00577262">
        <w:rPr>
          <w:rFonts w:ascii="Times New Roman" w:hAnsi="Times New Roman"/>
          <w:sz w:val="24"/>
          <w:szCs w:val="24"/>
        </w:rPr>
        <w:t>s</w:t>
      </w:r>
      <w:r w:rsidRPr="00577262">
        <w:rPr>
          <w:rFonts w:ascii="Times New Roman" w:hAnsi="Times New Roman"/>
          <w:spacing w:val="-1"/>
          <w:sz w:val="24"/>
          <w:szCs w:val="24"/>
        </w:rPr>
        <w:t>e</w:t>
      </w:r>
      <w:r w:rsidRPr="00577262">
        <w:rPr>
          <w:rFonts w:ascii="Times New Roman" w:hAnsi="Times New Roman"/>
          <w:sz w:val="24"/>
          <w:szCs w:val="24"/>
        </w:rPr>
        <w:t>makin</w:t>
      </w:r>
      <w:r>
        <w:rPr>
          <w:rFonts w:ascii="Times New Roman" w:hAnsi="Times New Roman"/>
          <w:sz w:val="24"/>
          <w:szCs w:val="24"/>
        </w:rPr>
        <w:t xml:space="preserve"> </w:t>
      </w:r>
      <w:r w:rsidRPr="00577262">
        <w:rPr>
          <w:rFonts w:ascii="Times New Roman" w:hAnsi="Times New Roman"/>
          <w:sz w:val="24"/>
          <w:szCs w:val="24"/>
        </w:rPr>
        <w:t>menin</w:t>
      </w:r>
      <w:r w:rsidRPr="00577262">
        <w:rPr>
          <w:rFonts w:ascii="Times New Roman" w:hAnsi="Times New Roman"/>
          <w:spacing w:val="-2"/>
          <w:sz w:val="24"/>
          <w:szCs w:val="24"/>
        </w:rPr>
        <w:t>g</w:t>
      </w:r>
      <w:r w:rsidRPr="00577262">
        <w:rPr>
          <w:rFonts w:ascii="Times New Roman" w:hAnsi="Times New Roman"/>
          <w:sz w:val="24"/>
          <w:szCs w:val="24"/>
        </w:rPr>
        <w:t>k</w:t>
      </w:r>
      <w:r w:rsidRPr="00577262">
        <w:rPr>
          <w:rFonts w:ascii="Times New Roman" w:hAnsi="Times New Roman"/>
          <w:spacing w:val="-1"/>
          <w:sz w:val="24"/>
          <w:szCs w:val="24"/>
        </w:rPr>
        <w:t>a</w:t>
      </w:r>
      <w:r w:rsidRPr="00577262">
        <w:rPr>
          <w:rFonts w:ascii="Times New Roman" w:hAnsi="Times New Roman"/>
          <w:sz w:val="24"/>
          <w:szCs w:val="24"/>
        </w:rPr>
        <w:t>t</w:t>
      </w:r>
      <w:r>
        <w:rPr>
          <w:rFonts w:ascii="Times New Roman" w:hAnsi="Times New Roman"/>
          <w:sz w:val="24"/>
          <w:szCs w:val="24"/>
        </w:rPr>
        <w:t xml:space="preserve"> </w:t>
      </w:r>
      <w:r w:rsidRPr="00577262">
        <w:rPr>
          <w:rFonts w:ascii="Times New Roman" w:hAnsi="Times New Roman"/>
          <w:spacing w:val="3"/>
          <w:sz w:val="24"/>
          <w:szCs w:val="24"/>
        </w:rPr>
        <w:t>d</w:t>
      </w:r>
      <w:r w:rsidRPr="00577262">
        <w:rPr>
          <w:rFonts w:ascii="Times New Roman" w:hAnsi="Times New Roman"/>
          <w:spacing w:val="-1"/>
          <w:sz w:val="24"/>
          <w:szCs w:val="24"/>
        </w:rPr>
        <w:t>a</w:t>
      </w:r>
      <w:r w:rsidRPr="00577262">
        <w:rPr>
          <w:rFonts w:ascii="Times New Roman" w:hAnsi="Times New Roman"/>
          <w:sz w:val="24"/>
          <w:szCs w:val="24"/>
        </w:rPr>
        <w:t>n d</w:t>
      </w:r>
      <w:r w:rsidRPr="00577262">
        <w:rPr>
          <w:rFonts w:ascii="Times New Roman" w:hAnsi="Times New Roman"/>
          <w:spacing w:val="-1"/>
          <w:sz w:val="24"/>
          <w:szCs w:val="24"/>
        </w:rPr>
        <w:t>a</w:t>
      </w:r>
      <w:r w:rsidRPr="00577262">
        <w:rPr>
          <w:rFonts w:ascii="Times New Roman" w:hAnsi="Times New Roman"/>
          <w:sz w:val="24"/>
          <w:szCs w:val="24"/>
        </w:rPr>
        <w:t>p</w:t>
      </w:r>
      <w:r w:rsidRPr="00577262">
        <w:rPr>
          <w:rFonts w:ascii="Times New Roman" w:hAnsi="Times New Roman"/>
          <w:spacing w:val="-1"/>
          <w:sz w:val="24"/>
          <w:szCs w:val="24"/>
        </w:rPr>
        <w:t>a</w:t>
      </w:r>
      <w:r w:rsidRPr="00577262">
        <w:rPr>
          <w:rFonts w:ascii="Times New Roman" w:hAnsi="Times New Roman"/>
          <w:sz w:val="24"/>
          <w:szCs w:val="24"/>
        </w:rPr>
        <w:t xml:space="preserve">t </w:t>
      </w:r>
      <w:r w:rsidRPr="00577262">
        <w:rPr>
          <w:rFonts w:ascii="Times New Roman" w:hAnsi="Times New Roman"/>
          <w:spacing w:val="1"/>
          <w:sz w:val="24"/>
          <w:szCs w:val="24"/>
        </w:rPr>
        <w:t>me</w:t>
      </w:r>
      <w:r w:rsidRPr="00577262">
        <w:rPr>
          <w:rFonts w:ascii="Times New Roman" w:hAnsi="Times New Roman"/>
          <w:sz w:val="24"/>
          <w:szCs w:val="24"/>
        </w:rPr>
        <w:t>ndor</w:t>
      </w:r>
      <w:r w:rsidRPr="00577262">
        <w:rPr>
          <w:rFonts w:ascii="Times New Roman" w:hAnsi="Times New Roman"/>
          <w:spacing w:val="-1"/>
          <w:sz w:val="24"/>
          <w:szCs w:val="24"/>
        </w:rPr>
        <w:t>o</w:t>
      </w:r>
      <w:r w:rsidRPr="00577262">
        <w:rPr>
          <w:rFonts w:ascii="Times New Roman" w:hAnsi="Times New Roman"/>
          <w:sz w:val="24"/>
          <w:szCs w:val="24"/>
        </w:rPr>
        <w:t>ng</w:t>
      </w:r>
      <w:r w:rsidRPr="00577262">
        <w:rPr>
          <w:rFonts w:ascii="Times New Roman" w:hAnsi="Times New Roman"/>
          <w:spacing w:val="-2"/>
          <w:sz w:val="24"/>
          <w:szCs w:val="24"/>
        </w:rPr>
        <w:t xml:space="preserve"> </w:t>
      </w:r>
      <w:r w:rsidRPr="00577262">
        <w:rPr>
          <w:rFonts w:ascii="Times New Roman" w:hAnsi="Times New Roman"/>
          <w:spacing w:val="2"/>
          <w:sz w:val="24"/>
          <w:szCs w:val="24"/>
        </w:rPr>
        <w:t>p</w:t>
      </w:r>
      <w:r w:rsidRPr="00577262">
        <w:rPr>
          <w:rFonts w:ascii="Times New Roman" w:hAnsi="Times New Roman"/>
          <w:spacing w:val="-1"/>
          <w:sz w:val="24"/>
          <w:szCs w:val="24"/>
        </w:rPr>
        <w:t>e</w:t>
      </w:r>
      <w:r w:rsidRPr="00577262">
        <w:rPr>
          <w:rFonts w:ascii="Times New Roman" w:hAnsi="Times New Roman"/>
          <w:sz w:val="24"/>
          <w:szCs w:val="24"/>
        </w:rPr>
        <w:t>rtumbuh</w:t>
      </w:r>
      <w:r w:rsidRPr="00577262">
        <w:rPr>
          <w:rFonts w:ascii="Times New Roman" w:hAnsi="Times New Roman"/>
          <w:spacing w:val="-1"/>
          <w:sz w:val="24"/>
          <w:szCs w:val="24"/>
        </w:rPr>
        <w:t>a</w:t>
      </w:r>
      <w:r w:rsidRPr="00577262">
        <w:rPr>
          <w:rFonts w:ascii="Times New Roman" w:hAnsi="Times New Roman"/>
          <w:sz w:val="24"/>
          <w:szCs w:val="24"/>
        </w:rPr>
        <w:t xml:space="preserve">n </w:t>
      </w:r>
      <w:r w:rsidRPr="00577262">
        <w:rPr>
          <w:rFonts w:ascii="Times New Roman" w:hAnsi="Times New Roman"/>
          <w:spacing w:val="-1"/>
          <w:sz w:val="24"/>
          <w:szCs w:val="24"/>
        </w:rPr>
        <w:t>e</w:t>
      </w:r>
      <w:r w:rsidRPr="00577262">
        <w:rPr>
          <w:rFonts w:ascii="Times New Roman" w:hAnsi="Times New Roman"/>
          <w:spacing w:val="2"/>
          <w:sz w:val="24"/>
          <w:szCs w:val="24"/>
        </w:rPr>
        <w:t>k</w:t>
      </w:r>
      <w:r w:rsidRPr="00577262">
        <w:rPr>
          <w:rFonts w:ascii="Times New Roman" w:hAnsi="Times New Roman"/>
          <w:sz w:val="24"/>
          <w:szCs w:val="24"/>
        </w:rPr>
        <w:t>onomi</w:t>
      </w:r>
      <w:r w:rsidRPr="00577262">
        <w:rPr>
          <w:rFonts w:ascii="Times New Roman" w:hAnsi="Times New Roman"/>
          <w:spacing w:val="1"/>
          <w:sz w:val="24"/>
          <w:szCs w:val="24"/>
        </w:rPr>
        <w:t xml:space="preserve"> </w:t>
      </w:r>
      <w:r w:rsidRPr="00577262">
        <w:rPr>
          <w:rFonts w:ascii="Times New Roman" w:hAnsi="Times New Roman"/>
          <w:sz w:val="24"/>
          <w:szCs w:val="24"/>
        </w:rPr>
        <w:t>di</w:t>
      </w:r>
      <w:r w:rsidRPr="00577262">
        <w:rPr>
          <w:rFonts w:ascii="Times New Roman" w:hAnsi="Times New Roman"/>
          <w:spacing w:val="-2"/>
          <w:sz w:val="24"/>
          <w:szCs w:val="24"/>
        </w:rPr>
        <w:t xml:space="preserve"> </w:t>
      </w:r>
      <w:r>
        <w:rPr>
          <w:rFonts w:ascii="Times New Roman" w:hAnsi="Times New Roman"/>
          <w:spacing w:val="2"/>
          <w:sz w:val="24"/>
          <w:szCs w:val="24"/>
        </w:rPr>
        <w:t>Kabupaten Bone</w:t>
      </w:r>
      <w:r w:rsidRPr="00577262">
        <w:rPr>
          <w:rFonts w:ascii="Times New Roman" w:hAnsi="Times New Roman"/>
          <w:sz w:val="24"/>
          <w:szCs w:val="24"/>
        </w:rPr>
        <w:t>.</w:t>
      </w:r>
    </w:p>
    <w:p w:rsidR="007708AE" w:rsidRDefault="007708AE" w:rsidP="00C856DA">
      <w:pPr>
        <w:pStyle w:val="ListParagraph"/>
        <w:numPr>
          <w:ilvl w:val="0"/>
          <w:numId w:val="71"/>
        </w:numPr>
        <w:spacing w:line="480" w:lineRule="auto"/>
        <w:ind w:left="426" w:hanging="426"/>
        <w:rPr>
          <w:rFonts w:ascii="Times New Roman" w:hAnsi="Times New Roman" w:cs="Times New Roman"/>
          <w:sz w:val="24"/>
          <w:szCs w:val="24"/>
        </w:rPr>
      </w:pPr>
      <w:r w:rsidRPr="007708AE">
        <w:rPr>
          <w:rFonts w:ascii="Times New Roman" w:hAnsi="Times New Roman" w:cs="Times New Roman"/>
          <w:sz w:val="24"/>
          <w:szCs w:val="24"/>
        </w:rPr>
        <w:t xml:space="preserve">PMDN </w:t>
      </w:r>
      <w:r w:rsidR="002F7D60">
        <w:rPr>
          <w:rFonts w:ascii="Times New Roman" w:hAnsi="Times New Roman" w:cs="Times New Roman"/>
          <w:sz w:val="24"/>
          <w:szCs w:val="24"/>
        </w:rPr>
        <w:t xml:space="preserve">belum memberikan kontribusi signifikan terhadap PDRB Kabupaten Bone maka diperlukan perhatian </w:t>
      </w:r>
      <w:r w:rsidR="00596482">
        <w:rPr>
          <w:rFonts w:ascii="Times New Roman" w:hAnsi="Times New Roman" w:cs="Times New Roman"/>
          <w:sz w:val="24"/>
          <w:szCs w:val="24"/>
        </w:rPr>
        <w:t xml:space="preserve">khusus </w:t>
      </w:r>
      <w:r w:rsidR="002F7D60">
        <w:rPr>
          <w:rFonts w:ascii="Times New Roman" w:hAnsi="Times New Roman" w:cs="Times New Roman"/>
          <w:sz w:val="24"/>
          <w:szCs w:val="24"/>
        </w:rPr>
        <w:t>oleh pemerintah dalam mendorong dan meningkatkan volume investasi di Kabupaten Bone.</w:t>
      </w:r>
    </w:p>
    <w:p w:rsidR="00596482" w:rsidRDefault="000739FA" w:rsidP="00596482">
      <w:pPr>
        <w:pStyle w:val="ListParagraph"/>
        <w:numPr>
          <w:ilvl w:val="0"/>
          <w:numId w:val="7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Belanja pemerintah yang bersumber dari APBN maupun APBD sebaiknya lebih digunakan pada belanja pembangunan.</w:t>
      </w:r>
    </w:p>
    <w:p w:rsidR="00C87F41" w:rsidRPr="00596482" w:rsidRDefault="00596482" w:rsidP="00596482">
      <w:pPr>
        <w:spacing w:line="480" w:lineRule="auto"/>
        <w:rPr>
          <w:rFonts w:ascii="Times New Roman" w:hAnsi="Times New Roman" w:cs="Times New Roman"/>
          <w:sz w:val="24"/>
          <w:szCs w:val="24"/>
        </w:rPr>
      </w:pPr>
      <w:r w:rsidRPr="00596482">
        <w:rPr>
          <w:rFonts w:ascii="Times New Roman" w:hAnsi="Times New Roman" w:cs="Times New Roman"/>
          <w:sz w:val="24"/>
          <w:szCs w:val="24"/>
        </w:rPr>
        <w:t xml:space="preserve"> </w:t>
      </w:r>
    </w:p>
    <w:p w:rsidR="00C87F41" w:rsidRDefault="00C87F41" w:rsidP="00C87F41">
      <w:pPr>
        <w:pStyle w:val="ListParagraph"/>
        <w:spacing w:line="480" w:lineRule="auto"/>
        <w:ind w:left="426" w:firstLine="0"/>
        <w:rPr>
          <w:rFonts w:ascii="Times New Roman" w:hAnsi="Times New Roman" w:cs="Times New Roman"/>
          <w:sz w:val="24"/>
          <w:szCs w:val="24"/>
        </w:rPr>
      </w:pPr>
    </w:p>
    <w:p w:rsidR="001265BA" w:rsidRDefault="001265BA" w:rsidP="00C10600">
      <w:pPr>
        <w:pStyle w:val="ListParagraph"/>
        <w:spacing w:after="0" w:line="480" w:lineRule="auto"/>
        <w:ind w:left="0" w:firstLine="0"/>
        <w:jc w:val="center"/>
        <w:rPr>
          <w:rFonts w:ascii="Times New Roman" w:hAnsi="Times New Roman" w:cs="Times New Roman"/>
          <w:b/>
          <w:sz w:val="24"/>
          <w:szCs w:val="24"/>
        </w:rPr>
      </w:pPr>
    </w:p>
    <w:p w:rsidR="001265BA" w:rsidRDefault="001265BA" w:rsidP="00C10600">
      <w:pPr>
        <w:pStyle w:val="ListParagraph"/>
        <w:spacing w:after="0" w:line="480" w:lineRule="auto"/>
        <w:ind w:left="0" w:firstLine="0"/>
        <w:jc w:val="center"/>
        <w:rPr>
          <w:rFonts w:ascii="Times New Roman" w:hAnsi="Times New Roman" w:cs="Times New Roman"/>
          <w:b/>
          <w:sz w:val="24"/>
          <w:szCs w:val="24"/>
        </w:rPr>
      </w:pPr>
    </w:p>
    <w:p w:rsidR="001265BA" w:rsidRDefault="001265BA" w:rsidP="00C10600">
      <w:pPr>
        <w:pStyle w:val="ListParagraph"/>
        <w:spacing w:after="0" w:line="480" w:lineRule="auto"/>
        <w:ind w:left="0" w:firstLine="0"/>
        <w:jc w:val="center"/>
        <w:rPr>
          <w:rFonts w:ascii="Times New Roman" w:hAnsi="Times New Roman" w:cs="Times New Roman"/>
          <w:b/>
          <w:sz w:val="24"/>
          <w:szCs w:val="24"/>
        </w:rPr>
      </w:pPr>
    </w:p>
    <w:p w:rsidR="001265BA" w:rsidRDefault="001265BA" w:rsidP="00C10600">
      <w:pPr>
        <w:pStyle w:val="ListParagraph"/>
        <w:spacing w:after="0" w:line="480" w:lineRule="auto"/>
        <w:ind w:left="0" w:firstLine="0"/>
        <w:jc w:val="center"/>
        <w:rPr>
          <w:rFonts w:ascii="Times New Roman" w:hAnsi="Times New Roman" w:cs="Times New Roman"/>
          <w:b/>
          <w:sz w:val="24"/>
          <w:szCs w:val="24"/>
        </w:rPr>
      </w:pPr>
    </w:p>
    <w:p w:rsidR="001265BA" w:rsidRDefault="001265BA" w:rsidP="00C10600">
      <w:pPr>
        <w:pStyle w:val="ListParagraph"/>
        <w:spacing w:after="0" w:line="480" w:lineRule="auto"/>
        <w:ind w:left="0" w:firstLine="0"/>
        <w:jc w:val="center"/>
        <w:rPr>
          <w:rFonts w:ascii="Times New Roman" w:hAnsi="Times New Roman" w:cs="Times New Roman"/>
          <w:b/>
          <w:sz w:val="24"/>
          <w:szCs w:val="24"/>
        </w:rPr>
      </w:pPr>
    </w:p>
    <w:p w:rsidR="001265BA" w:rsidRDefault="001265BA" w:rsidP="00C10600">
      <w:pPr>
        <w:pStyle w:val="ListParagraph"/>
        <w:spacing w:after="0" w:line="480" w:lineRule="auto"/>
        <w:ind w:left="0" w:firstLine="0"/>
        <w:jc w:val="center"/>
        <w:rPr>
          <w:rFonts w:ascii="Times New Roman" w:hAnsi="Times New Roman" w:cs="Times New Roman"/>
          <w:b/>
          <w:sz w:val="24"/>
          <w:szCs w:val="24"/>
        </w:rPr>
      </w:pPr>
    </w:p>
    <w:p w:rsidR="00C10600" w:rsidRPr="00472A58" w:rsidRDefault="004C4835" w:rsidP="00C10600">
      <w:pPr>
        <w:pStyle w:val="ListParagraph"/>
        <w:spacing w:after="0" w:line="48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7" style="position:absolute;left:0;text-align:left;margin-left:387.9pt;margin-top:-82.85pt;width:32.2pt;height:26.7pt;z-index:251706368" strokecolor="white [3212]"/>
        </w:pict>
      </w:r>
      <w:r w:rsidR="00C10600" w:rsidRPr="00472A58">
        <w:rPr>
          <w:rFonts w:ascii="Times New Roman" w:hAnsi="Times New Roman" w:cs="Times New Roman"/>
          <w:b/>
          <w:sz w:val="24"/>
          <w:szCs w:val="24"/>
        </w:rPr>
        <w:t>DAFTAR PUSTAKA</w:t>
      </w:r>
    </w:p>
    <w:p w:rsidR="00C10600" w:rsidRDefault="00C10600" w:rsidP="00C10600">
      <w:pPr>
        <w:pStyle w:val="ListParagraph"/>
        <w:tabs>
          <w:tab w:val="left" w:pos="1560"/>
        </w:tabs>
        <w:spacing w:after="0" w:line="480" w:lineRule="auto"/>
        <w:ind w:left="0" w:firstLine="709"/>
        <w:rPr>
          <w:rFonts w:ascii="Times New Roman" w:hAnsi="Times New Roman" w:cs="Times New Roman"/>
          <w:sz w:val="24"/>
          <w:szCs w:val="24"/>
        </w:rPr>
      </w:pPr>
    </w:p>
    <w:p w:rsidR="002867B3" w:rsidRDefault="002867B3"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Arif Tiro</w:t>
      </w:r>
      <w:r w:rsidR="00894105">
        <w:rPr>
          <w:rFonts w:ascii="Times New Roman" w:hAnsi="Times New Roman" w:cs="Times New Roman"/>
          <w:sz w:val="24"/>
          <w:szCs w:val="24"/>
        </w:rPr>
        <w:t>,</w:t>
      </w:r>
      <w:r>
        <w:rPr>
          <w:rFonts w:ascii="Times New Roman" w:hAnsi="Times New Roman" w:cs="Times New Roman"/>
          <w:sz w:val="24"/>
          <w:szCs w:val="24"/>
        </w:rPr>
        <w:t xml:space="preserve"> M</w:t>
      </w:r>
      <w:r w:rsidR="00894105">
        <w:rPr>
          <w:rFonts w:ascii="Times New Roman" w:hAnsi="Times New Roman" w:cs="Times New Roman"/>
          <w:sz w:val="24"/>
          <w:szCs w:val="24"/>
        </w:rPr>
        <w:t>.</w:t>
      </w:r>
      <w:r>
        <w:rPr>
          <w:rFonts w:ascii="Times New Roman" w:hAnsi="Times New Roman" w:cs="Times New Roman"/>
          <w:sz w:val="24"/>
          <w:szCs w:val="24"/>
        </w:rPr>
        <w:t xml:space="preserve"> dan Baharuddin Ilyas. 2002. </w:t>
      </w:r>
      <w:r w:rsidRPr="00BC2470">
        <w:rPr>
          <w:rFonts w:ascii="Times New Roman" w:hAnsi="Times New Roman" w:cs="Times New Roman"/>
          <w:i/>
          <w:sz w:val="24"/>
          <w:szCs w:val="24"/>
        </w:rPr>
        <w:t>Statistika Terapan.</w:t>
      </w:r>
      <w:r>
        <w:rPr>
          <w:rFonts w:ascii="Times New Roman" w:hAnsi="Times New Roman" w:cs="Times New Roman"/>
          <w:sz w:val="24"/>
          <w:szCs w:val="24"/>
        </w:rPr>
        <w:t xml:space="preserve"> Makassar: Andira Publisher</w:t>
      </w:r>
    </w:p>
    <w:p w:rsidR="002867B3" w:rsidRDefault="002867B3" w:rsidP="00C10600">
      <w:pPr>
        <w:pStyle w:val="ListParagraph"/>
        <w:spacing w:after="0" w:line="240" w:lineRule="auto"/>
        <w:ind w:left="851" w:hanging="851"/>
        <w:rPr>
          <w:rFonts w:ascii="Times New Roman" w:hAnsi="Times New Roman" w:cs="Times New Roman"/>
          <w:sz w:val="24"/>
          <w:szCs w:val="24"/>
        </w:rPr>
      </w:pPr>
    </w:p>
    <w:p w:rsidR="00894105" w:rsidRDefault="00894105" w:rsidP="00894105">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Arif Tiro, M. 2008. </w:t>
      </w:r>
      <w:r>
        <w:rPr>
          <w:rFonts w:ascii="Times New Roman" w:hAnsi="Times New Roman" w:cs="Times New Roman"/>
          <w:i/>
          <w:sz w:val="24"/>
          <w:szCs w:val="24"/>
        </w:rPr>
        <w:t xml:space="preserve">Dasar-Dasar </w:t>
      </w:r>
      <w:r w:rsidRPr="00BC2470">
        <w:rPr>
          <w:rFonts w:ascii="Times New Roman" w:hAnsi="Times New Roman" w:cs="Times New Roman"/>
          <w:i/>
          <w:sz w:val="24"/>
          <w:szCs w:val="24"/>
        </w:rPr>
        <w:t>Statistika</w:t>
      </w:r>
      <w:r>
        <w:rPr>
          <w:rFonts w:ascii="Times New Roman" w:hAnsi="Times New Roman" w:cs="Times New Roman"/>
          <w:i/>
          <w:sz w:val="24"/>
          <w:szCs w:val="24"/>
        </w:rPr>
        <w:t>. Edisi Ketiga</w:t>
      </w:r>
      <w:r w:rsidRPr="00BC2470">
        <w:rPr>
          <w:rFonts w:ascii="Times New Roman" w:hAnsi="Times New Roman" w:cs="Times New Roman"/>
          <w:i/>
          <w:sz w:val="24"/>
          <w:szCs w:val="24"/>
        </w:rPr>
        <w:t>.</w:t>
      </w:r>
      <w:r>
        <w:rPr>
          <w:rFonts w:ascii="Times New Roman" w:hAnsi="Times New Roman" w:cs="Times New Roman"/>
          <w:sz w:val="24"/>
          <w:szCs w:val="24"/>
        </w:rPr>
        <w:t xml:space="preserve"> Makassar: Andira Publisher</w:t>
      </w:r>
    </w:p>
    <w:p w:rsidR="00894105" w:rsidRPr="00894105" w:rsidRDefault="00894105" w:rsidP="00894105">
      <w:pPr>
        <w:spacing w:after="0" w:line="240" w:lineRule="auto"/>
        <w:ind w:left="0" w:firstLine="0"/>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Arsyad</w:t>
      </w:r>
      <w:r w:rsidR="00A359CB">
        <w:rPr>
          <w:rFonts w:ascii="Times New Roman" w:hAnsi="Times New Roman" w:cs="Times New Roman"/>
          <w:sz w:val="24"/>
          <w:szCs w:val="24"/>
        </w:rPr>
        <w:t>,</w:t>
      </w:r>
      <w:r>
        <w:rPr>
          <w:rFonts w:ascii="Times New Roman" w:hAnsi="Times New Roman" w:cs="Times New Roman"/>
          <w:sz w:val="24"/>
          <w:szCs w:val="24"/>
        </w:rPr>
        <w:t xml:space="preserve"> L. 1999. </w:t>
      </w:r>
      <w:r w:rsidR="00342494">
        <w:rPr>
          <w:rFonts w:ascii="Times New Roman" w:hAnsi="Times New Roman" w:cs="Times New Roman"/>
          <w:i/>
          <w:sz w:val="24"/>
          <w:szCs w:val="24"/>
        </w:rPr>
        <w:t>Ekonomi Pembangunan. Edisi Kel</w:t>
      </w:r>
      <w:r>
        <w:rPr>
          <w:rFonts w:ascii="Times New Roman" w:hAnsi="Times New Roman" w:cs="Times New Roman"/>
          <w:i/>
          <w:sz w:val="24"/>
          <w:szCs w:val="24"/>
        </w:rPr>
        <w:t xml:space="preserve">ima. </w:t>
      </w:r>
      <w:r>
        <w:rPr>
          <w:rFonts w:ascii="Times New Roman" w:hAnsi="Times New Roman" w:cs="Times New Roman"/>
          <w:sz w:val="24"/>
          <w:szCs w:val="24"/>
        </w:rPr>
        <w:t>Yogyakarta: STIE YKPN.</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i/>
          <w:sz w:val="24"/>
          <w:szCs w:val="24"/>
        </w:rPr>
      </w:pPr>
      <w:r>
        <w:rPr>
          <w:rFonts w:ascii="Times New Roman" w:hAnsi="Times New Roman" w:cs="Times New Roman"/>
          <w:sz w:val="24"/>
          <w:szCs w:val="24"/>
        </w:rPr>
        <w:t>Badan Pusat Statistik (BPS) Tingkat II Kabupaten Bone 2010</w:t>
      </w:r>
      <w:r w:rsidR="00F74968">
        <w:rPr>
          <w:rFonts w:ascii="Times New Roman" w:hAnsi="Times New Roman" w:cs="Times New Roman"/>
          <w:sz w:val="24"/>
          <w:szCs w:val="24"/>
        </w:rPr>
        <w:t>.</w:t>
      </w:r>
      <w:r>
        <w:rPr>
          <w:rFonts w:ascii="Times New Roman" w:hAnsi="Times New Roman" w:cs="Times New Roman"/>
          <w:sz w:val="24"/>
          <w:szCs w:val="24"/>
        </w:rPr>
        <w:t xml:space="preserve"> </w:t>
      </w:r>
      <w:r w:rsidR="00342494">
        <w:rPr>
          <w:rFonts w:ascii="Times New Roman" w:hAnsi="Times New Roman" w:cs="Times New Roman"/>
          <w:i/>
          <w:sz w:val="24"/>
          <w:szCs w:val="24"/>
        </w:rPr>
        <w:t>Bone dalam angka 2000</w:t>
      </w:r>
      <w:r>
        <w:rPr>
          <w:rFonts w:ascii="Times New Roman" w:hAnsi="Times New Roman" w:cs="Times New Roman"/>
          <w:i/>
          <w:sz w:val="24"/>
          <w:szCs w:val="24"/>
        </w:rPr>
        <w:t>-2010</w:t>
      </w:r>
    </w:p>
    <w:p w:rsidR="00C10600" w:rsidRDefault="00C10600" w:rsidP="00C10600">
      <w:pPr>
        <w:pStyle w:val="ListParagraph"/>
        <w:spacing w:after="0" w:line="240" w:lineRule="auto"/>
        <w:ind w:left="851" w:hanging="851"/>
        <w:rPr>
          <w:rFonts w:ascii="Times New Roman" w:hAnsi="Times New Roman" w:cs="Times New Roman"/>
          <w:i/>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Boediono</w:t>
      </w:r>
      <w:r w:rsidR="00F74968">
        <w:rPr>
          <w:rFonts w:ascii="Times New Roman" w:hAnsi="Times New Roman" w:cs="Times New Roman"/>
          <w:sz w:val="24"/>
          <w:szCs w:val="24"/>
        </w:rPr>
        <w:t>.</w:t>
      </w:r>
      <w:r>
        <w:rPr>
          <w:rFonts w:ascii="Times New Roman" w:hAnsi="Times New Roman" w:cs="Times New Roman"/>
          <w:sz w:val="24"/>
          <w:szCs w:val="24"/>
        </w:rPr>
        <w:t xml:space="preserve"> 1992. </w:t>
      </w:r>
      <w:r>
        <w:rPr>
          <w:rFonts w:ascii="Times New Roman" w:hAnsi="Times New Roman" w:cs="Times New Roman"/>
          <w:i/>
          <w:sz w:val="24"/>
          <w:szCs w:val="24"/>
        </w:rPr>
        <w:t xml:space="preserve">Teori Pertumbuhan Ekonomi. </w:t>
      </w:r>
      <w:r>
        <w:rPr>
          <w:rFonts w:ascii="Times New Roman" w:hAnsi="Times New Roman" w:cs="Times New Roman"/>
          <w:sz w:val="24"/>
          <w:szCs w:val="24"/>
        </w:rPr>
        <w:t>Yogyakarta: BPEE UGM</w:t>
      </w:r>
    </w:p>
    <w:p w:rsidR="002867B3" w:rsidRDefault="002867B3" w:rsidP="00C10600">
      <w:pPr>
        <w:pStyle w:val="ListParagraph"/>
        <w:spacing w:after="0" w:line="240" w:lineRule="auto"/>
        <w:ind w:left="851" w:hanging="851"/>
        <w:rPr>
          <w:rFonts w:ascii="Times New Roman" w:hAnsi="Times New Roman" w:cs="Times New Roman"/>
          <w:sz w:val="24"/>
          <w:szCs w:val="24"/>
        </w:rPr>
      </w:pPr>
    </w:p>
    <w:p w:rsidR="002867B3" w:rsidRPr="002867B3" w:rsidRDefault="002867B3" w:rsidP="002867B3">
      <w:pPr>
        <w:pStyle w:val="ListParagraph"/>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Gujaratih</w:t>
      </w:r>
      <w:r w:rsidR="00894105">
        <w:rPr>
          <w:rFonts w:ascii="Times New Roman" w:hAnsi="Times New Roman" w:cs="Times New Roman"/>
          <w:sz w:val="24"/>
          <w:szCs w:val="24"/>
        </w:rPr>
        <w:t>,</w:t>
      </w:r>
      <w:r>
        <w:rPr>
          <w:rFonts w:ascii="Times New Roman" w:hAnsi="Times New Roman" w:cs="Times New Roman"/>
          <w:sz w:val="24"/>
          <w:szCs w:val="24"/>
        </w:rPr>
        <w:t xml:space="preserve"> Damodar N. 2006. </w:t>
      </w:r>
      <w:r w:rsidRPr="00B2604B">
        <w:rPr>
          <w:rFonts w:ascii="Times New Roman" w:hAnsi="Times New Roman" w:cs="Times New Roman"/>
          <w:i/>
          <w:sz w:val="24"/>
          <w:szCs w:val="24"/>
        </w:rPr>
        <w:t>Dasar-Dasar Ekonometrika Jilid 1 dan 2</w:t>
      </w:r>
      <w:r>
        <w:rPr>
          <w:rFonts w:ascii="Times New Roman" w:hAnsi="Times New Roman" w:cs="Times New Roman"/>
          <w:sz w:val="24"/>
          <w:szCs w:val="24"/>
        </w:rPr>
        <w:t>. Jakarta: PT. Erlangga.</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Jhingan</w:t>
      </w:r>
      <w:r w:rsidR="00894105">
        <w:rPr>
          <w:rFonts w:ascii="Times New Roman" w:hAnsi="Times New Roman" w:cs="Times New Roman"/>
          <w:sz w:val="24"/>
          <w:szCs w:val="24"/>
        </w:rPr>
        <w:t>,</w:t>
      </w:r>
      <w:r>
        <w:rPr>
          <w:rFonts w:ascii="Times New Roman" w:hAnsi="Times New Roman" w:cs="Times New Roman"/>
          <w:sz w:val="24"/>
          <w:szCs w:val="24"/>
        </w:rPr>
        <w:t xml:space="preserve"> M. L. 1995. </w:t>
      </w:r>
      <w:r>
        <w:rPr>
          <w:rFonts w:ascii="Times New Roman" w:hAnsi="Times New Roman" w:cs="Times New Roman"/>
          <w:i/>
          <w:sz w:val="24"/>
          <w:szCs w:val="24"/>
        </w:rPr>
        <w:t>Ekonomi Pembangunan dan Perencanaan</w:t>
      </w:r>
      <w:r w:rsidR="00F74968">
        <w:rPr>
          <w:rFonts w:ascii="Times New Roman" w:hAnsi="Times New Roman" w:cs="Times New Roman"/>
          <w:i/>
          <w:sz w:val="24"/>
          <w:szCs w:val="24"/>
        </w:rPr>
        <w:t>.</w:t>
      </w:r>
      <w:r>
        <w:rPr>
          <w:rFonts w:ascii="Times New Roman" w:hAnsi="Times New Roman" w:cs="Times New Roman"/>
          <w:i/>
          <w:sz w:val="24"/>
          <w:szCs w:val="24"/>
        </w:rPr>
        <w:t xml:space="preserve"> Edisi Kedua. </w:t>
      </w:r>
      <w:r>
        <w:rPr>
          <w:rFonts w:ascii="Times New Roman" w:hAnsi="Times New Roman" w:cs="Times New Roman"/>
          <w:sz w:val="24"/>
          <w:szCs w:val="24"/>
        </w:rPr>
        <w:t>Jakarta: Rajawali Pers.</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Mankiw</w:t>
      </w:r>
      <w:r w:rsidR="00894105">
        <w:rPr>
          <w:rFonts w:ascii="Times New Roman" w:hAnsi="Times New Roman" w:cs="Times New Roman"/>
          <w:sz w:val="24"/>
          <w:szCs w:val="24"/>
        </w:rPr>
        <w:t>,</w:t>
      </w:r>
      <w:r>
        <w:rPr>
          <w:rFonts w:ascii="Times New Roman" w:hAnsi="Times New Roman" w:cs="Times New Roman"/>
          <w:sz w:val="24"/>
          <w:szCs w:val="24"/>
        </w:rPr>
        <w:t xml:space="preserve"> N. G. 2006. </w:t>
      </w:r>
      <w:r>
        <w:rPr>
          <w:rFonts w:ascii="Times New Roman" w:hAnsi="Times New Roman" w:cs="Times New Roman"/>
          <w:i/>
          <w:sz w:val="24"/>
          <w:szCs w:val="24"/>
        </w:rPr>
        <w:t>Makroekonomi</w:t>
      </w:r>
      <w:r w:rsidR="00F74968">
        <w:rPr>
          <w:rFonts w:ascii="Times New Roman" w:hAnsi="Times New Roman" w:cs="Times New Roman"/>
          <w:i/>
          <w:sz w:val="24"/>
          <w:szCs w:val="24"/>
        </w:rPr>
        <w:t>.</w:t>
      </w:r>
      <w:r>
        <w:rPr>
          <w:rFonts w:ascii="Times New Roman" w:hAnsi="Times New Roman" w:cs="Times New Roman"/>
          <w:i/>
          <w:sz w:val="24"/>
          <w:szCs w:val="24"/>
        </w:rPr>
        <w:t xml:space="preserve"> Edisi keenam. </w:t>
      </w:r>
      <w:r>
        <w:rPr>
          <w:rFonts w:ascii="Times New Roman" w:hAnsi="Times New Roman" w:cs="Times New Roman"/>
          <w:sz w:val="24"/>
          <w:szCs w:val="24"/>
        </w:rPr>
        <w:t>Jakarta: Erlangga</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Mangkoesobroto. 2001. </w:t>
      </w:r>
      <w:r w:rsidR="00342494">
        <w:rPr>
          <w:rFonts w:ascii="Times New Roman" w:hAnsi="Times New Roman" w:cs="Times New Roman"/>
          <w:i/>
          <w:sz w:val="24"/>
          <w:szCs w:val="24"/>
        </w:rPr>
        <w:t>Ekonomi Publik Edisi Ketiga</w:t>
      </w:r>
      <w:r>
        <w:rPr>
          <w:rFonts w:ascii="Times New Roman" w:hAnsi="Times New Roman" w:cs="Times New Roman"/>
          <w:i/>
          <w:sz w:val="24"/>
          <w:szCs w:val="24"/>
        </w:rPr>
        <w:t xml:space="preserve">. Cetakan 10. </w:t>
      </w:r>
      <w:r>
        <w:rPr>
          <w:rFonts w:ascii="Times New Roman" w:hAnsi="Times New Roman" w:cs="Times New Roman"/>
          <w:sz w:val="24"/>
          <w:szCs w:val="24"/>
        </w:rPr>
        <w:t>Yogyakarta: BPFE Yogya.</w:t>
      </w:r>
    </w:p>
    <w:p w:rsidR="00485566" w:rsidRDefault="00485566" w:rsidP="00C10600">
      <w:pPr>
        <w:pStyle w:val="ListParagraph"/>
        <w:spacing w:after="0" w:line="240" w:lineRule="auto"/>
        <w:ind w:left="851" w:hanging="851"/>
        <w:rPr>
          <w:rFonts w:ascii="Times New Roman" w:hAnsi="Times New Roman" w:cs="Times New Roman"/>
          <w:sz w:val="24"/>
          <w:szCs w:val="24"/>
        </w:rPr>
      </w:pPr>
    </w:p>
    <w:p w:rsidR="00485566" w:rsidRPr="00485566" w:rsidRDefault="00485566" w:rsidP="00C10600">
      <w:pPr>
        <w:pStyle w:val="ListParagraph"/>
        <w:spacing w:after="0" w:line="240" w:lineRule="auto"/>
        <w:ind w:left="851" w:hanging="851"/>
        <w:rPr>
          <w:rFonts w:ascii="Times New Roman" w:hAnsi="Times New Roman" w:cs="Times New Roman"/>
          <w:i/>
          <w:sz w:val="24"/>
          <w:szCs w:val="24"/>
        </w:rPr>
      </w:pPr>
      <w:r>
        <w:rPr>
          <w:rFonts w:ascii="Times New Roman" w:hAnsi="Times New Roman" w:cs="Times New Roman"/>
          <w:sz w:val="24"/>
          <w:szCs w:val="24"/>
        </w:rPr>
        <w:t xml:space="preserve">Nachrowi, D.N., dll. 2002. </w:t>
      </w:r>
      <w:r>
        <w:rPr>
          <w:rFonts w:ascii="Times New Roman" w:hAnsi="Times New Roman" w:cs="Times New Roman"/>
          <w:i/>
          <w:sz w:val="24"/>
          <w:szCs w:val="24"/>
        </w:rPr>
        <w:t xml:space="preserve">Penggunaan Teknik Ekonometri (Pendekatan popular dan praktis dilengkapi teknik analisis dan pengolahan data dengan menggunakan paket Program SPSS). Edisi Revisi. </w:t>
      </w:r>
      <w:r>
        <w:rPr>
          <w:rFonts w:ascii="Times New Roman" w:hAnsi="Times New Roman" w:cs="Times New Roman"/>
          <w:sz w:val="24"/>
          <w:szCs w:val="24"/>
        </w:rPr>
        <w:t>Jakarta: Radja Grafindo Persada.</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Nicholson</w:t>
      </w:r>
      <w:r w:rsidR="00894105">
        <w:rPr>
          <w:rFonts w:ascii="Times New Roman" w:hAnsi="Times New Roman" w:cs="Times New Roman"/>
          <w:sz w:val="24"/>
          <w:szCs w:val="24"/>
        </w:rPr>
        <w:t>,</w:t>
      </w:r>
      <w:r>
        <w:rPr>
          <w:rFonts w:ascii="Times New Roman" w:hAnsi="Times New Roman" w:cs="Times New Roman"/>
          <w:sz w:val="24"/>
          <w:szCs w:val="24"/>
        </w:rPr>
        <w:t xml:space="preserve"> W. 1998. </w:t>
      </w:r>
      <w:r>
        <w:rPr>
          <w:rFonts w:ascii="Times New Roman" w:hAnsi="Times New Roman" w:cs="Times New Roman"/>
          <w:i/>
          <w:sz w:val="24"/>
          <w:szCs w:val="24"/>
        </w:rPr>
        <w:t xml:space="preserve">Mikroekonomi Intermedite dan Aplikasinya. </w:t>
      </w:r>
      <w:r>
        <w:rPr>
          <w:rFonts w:ascii="Times New Roman" w:hAnsi="Times New Roman" w:cs="Times New Roman"/>
          <w:sz w:val="24"/>
          <w:szCs w:val="24"/>
        </w:rPr>
        <w:t>Jakarta: Erlangga.</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Pratiwi</w:t>
      </w:r>
      <w:r w:rsidR="00894105">
        <w:rPr>
          <w:rFonts w:ascii="Times New Roman" w:hAnsi="Times New Roman" w:cs="Times New Roman"/>
          <w:sz w:val="24"/>
          <w:szCs w:val="24"/>
        </w:rPr>
        <w:t>,</w:t>
      </w:r>
      <w:r>
        <w:rPr>
          <w:rFonts w:ascii="Times New Roman" w:hAnsi="Times New Roman" w:cs="Times New Roman"/>
          <w:sz w:val="24"/>
          <w:szCs w:val="24"/>
        </w:rPr>
        <w:t xml:space="preserve"> F. 2009. </w:t>
      </w:r>
      <w:r>
        <w:rPr>
          <w:rFonts w:ascii="Times New Roman" w:hAnsi="Times New Roman" w:cs="Times New Roman"/>
          <w:i/>
          <w:sz w:val="24"/>
          <w:szCs w:val="24"/>
        </w:rPr>
        <w:t xml:space="preserve">Analisis Kausalitas Antara Kredit Investasi yang Disalurkan Bank Umum dengan Pertumbuhan Ekonomi di Sumatera Utara. </w:t>
      </w:r>
      <w:r>
        <w:rPr>
          <w:rFonts w:ascii="Times New Roman" w:hAnsi="Times New Roman" w:cs="Times New Roman"/>
          <w:sz w:val="24"/>
          <w:szCs w:val="24"/>
        </w:rPr>
        <w:t>Medan: Universitas Sumatera Utara.</w:t>
      </w:r>
    </w:p>
    <w:p w:rsidR="009E0FA5" w:rsidRDefault="009E0FA5" w:rsidP="00C10600">
      <w:pPr>
        <w:pStyle w:val="ListParagraph"/>
        <w:spacing w:after="0" w:line="240" w:lineRule="auto"/>
        <w:ind w:left="851" w:hanging="851"/>
        <w:rPr>
          <w:rFonts w:ascii="Times New Roman" w:hAnsi="Times New Roman" w:cs="Times New Roman"/>
          <w:sz w:val="24"/>
          <w:szCs w:val="24"/>
        </w:rPr>
      </w:pPr>
    </w:p>
    <w:p w:rsidR="009E0FA5" w:rsidRPr="009E0FA5" w:rsidRDefault="009E0FA5"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Rahardja, P. dan Mandala M. </w:t>
      </w:r>
      <w:r>
        <w:rPr>
          <w:rFonts w:ascii="Times New Roman" w:hAnsi="Times New Roman" w:cs="Times New Roman"/>
          <w:i/>
          <w:sz w:val="24"/>
          <w:szCs w:val="24"/>
        </w:rPr>
        <w:t xml:space="preserve">Pengantar Ilmu Ekonomi (Mikroekonomi &amp; Makroekonomi), Edisi Revisi. </w:t>
      </w:r>
      <w:r>
        <w:rPr>
          <w:rFonts w:ascii="Times New Roman" w:hAnsi="Times New Roman" w:cs="Times New Roman"/>
          <w:sz w:val="24"/>
          <w:szCs w:val="24"/>
        </w:rPr>
        <w:t>Jakarta: Fakultas Ekonomi Universitas Indonesia</w:t>
      </w:r>
    </w:p>
    <w:p w:rsidR="002867B3" w:rsidRDefault="002867B3" w:rsidP="00C10600">
      <w:pPr>
        <w:pStyle w:val="ListParagraph"/>
        <w:spacing w:after="0" w:line="240" w:lineRule="auto"/>
        <w:ind w:left="851" w:hanging="851"/>
        <w:rPr>
          <w:rFonts w:ascii="Times New Roman" w:hAnsi="Times New Roman" w:cs="Times New Roman"/>
          <w:sz w:val="24"/>
          <w:szCs w:val="24"/>
        </w:rPr>
      </w:pPr>
    </w:p>
    <w:p w:rsidR="002867B3" w:rsidRPr="002867B3" w:rsidRDefault="004C4835"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noProof/>
          <w:sz w:val="24"/>
          <w:szCs w:val="24"/>
        </w:rPr>
        <w:lastRenderedPageBreak/>
        <w:pict>
          <v:rect id="_x0000_s1079" style="position:absolute;left:0;text-align:left;margin-left:384.6pt;margin-top:-82.7pt;width:32.2pt;height:26.7pt;z-index:251707392" strokecolor="white [3212]"/>
        </w:pict>
      </w:r>
      <w:r w:rsidR="002867B3">
        <w:rPr>
          <w:rFonts w:ascii="Times New Roman" w:hAnsi="Times New Roman" w:cs="Times New Roman"/>
          <w:sz w:val="24"/>
          <w:szCs w:val="24"/>
        </w:rPr>
        <w:t xml:space="preserve">Riduwan. 2006. </w:t>
      </w:r>
      <w:r w:rsidR="002867B3">
        <w:rPr>
          <w:rFonts w:ascii="Times New Roman" w:hAnsi="Times New Roman" w:cs="Times New Roman"/>
          <w:i/>
          <w:sz w:val="24"/>
          <w:szCs w:val="24"/>
        </w:rPr>
        <w:t xml:space="preserve">Metode dan Teknik Menyusun Tesis. </w:t>
      </w:r>
      <w:r w:rsidR="002867B3">
        <w:rPr>
          <w:rFonts w:ascii="Times New Roman" w:hAnsi="Times New Roman" w:cs="Times New Roman"/>
          <w:sz w:val="24"/>
          <w:szCs w:val="24"/>
        </w:rPr>
        <w:t>Bandung: Alfabeta.</w:t>
      </w: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Rustiono</w:t>
      </w:r>
      <w:r w:rsidR="00894105">
        <w:rPr>
          <w:rFonts w:ascii="Times New Roman" w:hAnsi="Times New Roman" w:cs="Times New Roman"/>
          <w:sz w:val="24"/>
          <w:szCs w:val="24"/>
        </w:rPr>
        <w:t>,</w:t>
      </w:r>
      <w:r>
        <w:rPr>
          <w:rFonts w:ascii="Times New Roman" w:hAnsi="Times New Roman" w:cs="Times New Roman"/>
          <w:sz w:val="24"/>
          <w:szCs w:val="24"/>
        </w:rPr>
        <w:t xml:space="preserve"> D. 2008. </w:t>
      </w:r>
      <w:r>
        <w:rPr>
          <w:rFonts w:ascii="Times New Roman" w:hAnsi="Times New Roman" w:cs="Times New Roman"/>
          <w:i/>
          <w:sz w:val="24"/>
          <w:szCs w:val="24"/>
        </w:rPr>
        <w:t>Analisis Pengaruh Investasi</w:t>
      </w:r>
      <w:r w:rsidR="00F74968">
        <w:rPr>
          <w:rFonts w:ascii="Times New Roman" w:hAnsi="Times New Roman" w:cs="Times New Roman"/>
          <w:i/>
          <w:sz w:val="24"/>
          <w:szCs w:val="24"/>
        </w:rPr>
        <w:t>.</w:t>
      </w:r>
      <w:r>
        <w:rPr>
          <w:rFonts w:ascii="Times New Roman" w:hAnsi="Times New Roman" w:cs="Times New Roman"/>
          <w:i/>
          <w:sz w:val="24"/>
          <w:szCs w:val="24"/>
        </w:rPr>
        <w:t xml:space="preserve"> Tenaga Kerja dan Pengeluaran Pemerintah terhadap Pertumbuhan Ekonomi di </w:t>
      </w:r>
      <w:r w:rsidR="00F821A4">
        <w:rPr>
          <w:rFonts w:ascii="Times New Roman" w:hAnsi="Times New Roman" w:cs="Times New Roman"/>
          <w:i/>
          <w:sz w:val="24"/>
          <w:szCs w:val="24"/>
        </w:rPr>
        <w:t>Provinsi</w:t>
      </w:r>
      <w:r>
        <w:rPr>
          <w:rFonts w:ascii="Times New Roman" w:hAnsi="Times New Roman" w:cs="Times New Roman"/>
          <w:i/>
          <w:sz w:val="24"/>
          <w:szCs w:val="24"/>
        </w:rPr>
        <w:t xml:space="preserve"> Jawa Tengah. </w:t>
      </w:r>
      <w:r>
        <w:rPr>
          <w:rFonts w:ascii="Times New Roman" w:hAnsi="Times New Roman" w:cs="Times New Roman"/>
          <w:sz w:val="24"/>
          <w:szCs w:val="24"/>
        </w:rPr>
        <w:t>Semarang: Universitas Diponegoro.</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141539" w:rsidRDefault="00141539"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Said, A. 2009. </w:t>
      </w:r>
      <w:r>
        <w:rPr>
          <w:rFonts w:ascii="Times New Roman" w:hAnsi="Times New Roman" w:cs="Times New Roman"/>
          <w:i/>
          <w:sz w:val="24"/>
          <w:szCs w:val="24"/>
        </w:rPr>
        <w:t xml:space="preserve">Pengelolaan Keuangan Daerah dan Pusat. </w:t>
      </w:r>
      <w:r>
        <w:rPr>
          <w:rFonts w:ascii="Times New Roman" w:hAnsi="Times New Roman" w:cs="Times New Roman"/>
          <w:sz w:val="24"/>
          <w:szCs w:val="24"/>
        </w:rPr>
        <w:t>Bandung: Tarsito</w:t>
      </w:r>
    </w:p>
    <w:p w:rsidR="00141539" w:rsidRPr="00141539" w:rsidRDefault="00141539" w:rsidP="00C10600">
      <w:pPr>
        <w:pStyle w:val="ListParagraph"/>
        <w:spacing w:after="0" w:line="240" w:lineRule="auto"/>
        <w:ind w:left="851" w:hanging="851"/>
        <w:rPr>
          <w:rFonts w:ascii="Times New Roman" w:hAnsi="Times New Roman" w:cs="Times New Roman"/>
          <w:sz w:val="24"/>
          <w:szCs w:val="24"/>
        </w:rPr>
      </w:pPr>
    </w:p>
    <w:p w:rsidR="00485566" w:rsidRDefault="00485566"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Santoso, S. 2007. </w:t>
      </w:r>
      <w:r>
        <w:rPr>
          <w:rFonts w:ascii="Times New Roman" w:hAnsi="Times New Roman" w:cs="Times New Roman"/>
          <w:i/>
          <w:sz w:val="24"/>
          <w:szCs w:val="24"/>
        </w:rPr>
        <w:t xml:space="preserve">Soal-Jawab Statistik dengan SPSS dan EXCEL. </w:t>
      </w:r>
      <w:r>
        <w:rPr>
          <w:rFonts w:ascii="Times New Roman" w:hAnsi="Times New Roman" w:cs="Times New Roman"/>
          <w:sz w:val="24"/>
          <w:szCs w:val="24"/>
        </w:rPr>
        <w:t>Jakarta: Elex Media Komputindo.</w:t>
      </w:r>
    </w:p>
    <w:p w:rsidR="00485566" w:rsidRPr="00485566" w:rsidRDefault="00485566"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Sitompul</w:t>
      </w:r>
      <w:r w:rsidR="00894105">
        <w:rPr>
          <w:rFonts w:ascii="Times New Roman" w:hAnsi="Times New Roman" w:cs="Times New Roman"/>
          <w:sz w:val="24"/>
          <w:szCs w:val="24"/>
        </w:rPr>
        <w:t>,</w:t>
      </w:r>
      <w:r>
        <w:rPr>
          <w:rFonts w:ascii="Times New Roman" w:hAnsi="Times New Roman" w:cs="Times New Roman"/>
          <w:sz w:val="24"/>
          <w:szCs w:val="24"/>
        </w:rPr>
        <w:t xml:space="preserve"> N. L. 2007. </w:t>
      </w:r>
      <w:r>
        <w:rPr>
          <w:rFonts w:ascii="Times New Roman" w:hAnsi="Times New Roman" w:cs="Times New Roman"/>
          <w:i/>
          <w:sz w:val="24"/>
          <w:szCs w:val="24"/>
        </w:rPr>
        <w:t xml:space="preserve">Analisis Pengaruh Investasi dan Tenaga Kerja terhadap PDRB Sumatera Utara. </w:t>
      </w:r>
      <w:r>
        <w:rPr>
          <w:rFonts w:ascii="Times New Roman" w:hAnsi="Times New Roman" w:cs="Times New Roman"/>
          <w:sz w:val="24"/>
          <w:szCs w:val="24"/>
        </w:rPr>
        <w:t>Medan: Universitas Sumatera Utara.</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Sukirno</w:t>
      </w:r>
      <w:r w:rsidR="00894105">
        <w:rPr>
          <w:rFonts w:ascii="Times New Roman" w:hAnsi="Times New Roman" w:cs="Times New Roman"/>
          <w:sz w:val="24"/>
          <w:szCs w:val="24"/>
        </w:rPr>
        <w:t>,</w:t>
      </w:r>
      <w:r>
        <w:rPr>
          <w:rFonts w:ascii="Times New Roman" w:hAnsi="Times New Roman" w:cs="Times New Roman"/>
          <w:sz w:val="24"/>
          <w:szCs w:val="24"/>
        </w:rPr>
        <w:t xml:space="preserve"> S. 2005. </w:t>
      </w:r>
      <w:r>
        <w:rPr>
          <w:rFonts w:ascii="Times New Roman" w:hAnsi="Times New Roman" w:cs="Times New Roman"/>
          <w:i/>
          <w:sz w:val="24"/>
          <w:szCs w:val="24"/>
        </w:rPr>
        <w:t>Makro Ekonomi Modern</w:t>
      </w:r>
      <w:r w:rsidR="00F74968">
        <w:rPr>
          <w:rFonts w:ascii="Times New Roman" w:hAnsi="Times New Roman" w:cs="Times New Roman"/>
          <w:i/>
          <w:sz w:val="24"/>
          <w:szCs w:val="24"/>
        </w:rPr>
        <w:t>.</w:t>
      </w:r>
      <w:r>
        <w:rPr>
          <w:rFonts w:ascii="Times New Roman" w:hAnsi="Times New Roman" w:cs="Times New Roman"/>
          <w:i/>
          <w:sz w:val="24"/>
          <w:szCs w:val="24"/>
        </w:rPr>
        <w:t xml:space="preserve"> Perkembangan Pemikiran dari Klasik hingga Keynesian baru. </w:t>
      </w:r>
      <w:r>
        <w:rPr>
          <w:rFonts w:ascii="Times New Roman" w:hAnsi="Times New Roman" w:cs="Times New Roman"/>
          <w:sz w:val="24"/>
          <w:szCs w:val="24"/>
        </w:rPr>
        <w:t>Jakarta: PT. Raja Grafindo Persada.</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2005. </w:t>
      </w:r>
      <w:r>
        <w:rPr>
          <w:rFonts w:ascii="Times New Roman" w:hAnsi="Times New Roman" w:cs="Times New Roman"/>
          <w:i/>
          <w:sz w:val="24"/>
          <w:szCs w:val="24"/>
        </w:rPr>
        <w:t xml:space="preserve">Pengantar Teori Makro Ekonomi. </w:t>
      </w:r>
      <w:r>
        <w:rPr>
          <w:rFonts w:ascii="Times New Roman" w:hAnsi="Times New Roman" w:cs="Times New Roman"/>
          <w:sz w:val="24"/>
          <w:szCs w:val="24"/>
        </w:rPr>
        <w:t>Jakarta: Rajawali Pers.</w:t>
      </w:r>
    </w:p>
    <w:p w:rsidR="00C10600" w:rsidRPr="00087646" w:rsidRDefault="00C10600" w:rsidP="00087646">
      <w:pPr>
        <w:spacing w:after="0" w:line="240" w:lineRule="auto"/>
        <w:ind w:left="0" w:firstLine="0"/>
        <w:rPr>
          <w:rFonts w:ascii="Times New Roman" w:hAnsi="Times New Roman" w:cs="Times New Roman"/>
          <w:sz w:val="24"/>
          <w:szCs w:val="24"/>
        </w:rPr>
      </w:pPr>
      <w:r w:rsidRPr="00087646">
        <w:rPr>
          <w:rFonts w:ascii="Times New Roman" w:hAnsi="Times New Roman" w:cs="Times New Roman"/>
          <w:sz w:val="24"/>
          <w:szCs w:val="24"/>
        </w:rPr>
        <w:t xml:space="preserve">Suparman. 2003. </w:t>
      </w:r>
      <w:r w:rsidRPr="00087646">
        <w:rPr>
          <w:rFonts w:ascii="Times New Roman" w:hAnsi="Times New Roman" w:cs="Times New Roman"/>
          <w:i/>
          <w:sz w:val="24"/>
          <w:szCs w:val="24"/>
        </w:rPr>
        <w:t xml:space="preserve">Sektor Swasta dan Sektor Pemerintah. </w:t>
      </w:r>
      <w:r w:rsidRPr="00087646">
        <w:rPr>
          <w:rFonts w:ascii="Times New Roman" w:hAnsi="Times New Roman" w:cs="Times New Roman"/>
          <w:sz w:val="24"/>
          <w:szCs w:val="24"/>
        </w:rPr>
        <w:t>Jakarta: PT. Nusa Bakti.</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Suneki</w:t>
      </w:r>
      <w:r w:rsidR="00894105">
        <w:rPr>
          <w:rFonts w:ascii="Times New Roman" w:hAnsi="Times New Roman" w:cs="Times New Roman"/>
          <w:sz w:val="24"/>
          <w:szCs w:val="24"/>
        </w:rPr>
        <w:t>,</w:t>
      </w:r>
      <w:r>
        <w:rPr>
          <w:rFonts w:ascii="Times New Roman" w:hAnsi="Times New Roman" w:cs="Times New Roman"/>
          <w:sz w:val="24"/>
          <w:szCs w:val="24"/>
        </w:rPr>
        <w:t xml:space="preserve"> S. 2006. </w:t>
      </w:r>
      <w:r>
        <w:rPr>
          <w:rFonts w:ascii="Times New Roman" w:hAnsi="Times New Roman" w:cs="Times New Roman"/>
          <w:i/>
          <w:sz w:val="24"/>
          <w:szCs w:val="24"/>
        </w:rPr>
        <w:t xml:space="preserve">Determinan Perilaku Investasi Swasta di </w:t>
      </w:r>
      <w:r w:rsidR="00F821A4">
        <w:rPr>
          <w:rFonts w:ascii="Times New Roman" w:hAnsi="Times New Roman" w:cs="Times New Roman"/>
          <w:i/>
          <w:sz w:val="24"/>
          <w:szCs w:val="24"/>
        </w:rPr>
        <w:t>Provinsi</w:t>
      </w:r>
      <w:r>
        <w:rPr>
          <w:rFonts w:ascii="Times New Roman" w:hAnsi="Times New Roman" w:cs="Times New Roman"/>
          <w:i/>
          <w:sz w:val="24"/>
          <w:szCs w:val="24"/>
        </w:rPr>
        <w:t xml:space="preserve"> Jawa Tengah. </w:t>
      </w:r>
      <w:r>
        <w:rPr>
          <w:rFonts w:ascii="Times New Roman" w:hAnsi="Times New Roman" w:cs="Times New Roman"/>
          <w:sz w:val="24"/>
          <w:szCs w:val="24"/>
        </w:rPr>
        <w:t>Semarang: Universitas Diponegoro.</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Suryana. 2008. </w:t>
      </w:r>
      <w:r>
        <w:rPr>
          <w:rFonts w:ascii="Times New Roman" w:hAnsi="Times New Roman" w:cs="Times New Roman"/>
          <w:i/>
          <w:sz w:val="24"/>
          <w:szCs w:val="24"/>
        </w:rPr>
        <w:t xml:space="preserve">Ekonomi Pembangunan. </w:t>
      </w:r>
      <w:r>
        <w:rPr>
          <w:rFonts w:ascii="Times New Roman" w:hAnsi="Times New Roman" w:cs="Times New Roman"/>
          <w:sz w:val="24"/>
          <w:szCs w:val="24"/>
        </w:rPr>
        <w:t>Bandung: Salemba Empat.</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Syaputra</w:t>
      </w:r>
      <w:r w:rsidR="00894105">
        <w:rPr>
          <w:rFonts w:ascii="Times New Roman" w:hAnsi="Times New Roman" w:cs="Times New Roman"/>
          <w:sz w:val="24"/>
          <w:szCs w:val="24"/>
        </w:rPr>
        <w:t>,</w:t>
      </w:r>
      <w:r>
        <w:rPr>
          <w:rFonts w:ascii="Times New Roman" w:hAnsi="Times New Roman" w:cs="Times New Roman"/>
          <w:sz w:val="24"/>
          <w:szCs w:val="24"/>
        </w:rPr>
        <w:t xml:space="preserve"> S. 2004. </w:t>
      </w:r>
      <w:r>
        <w:rPr>
          <w:rFonts w:ascii="Times New Roman" w:hAnsi="Times New Roman" w:cs="Times New Roman"/>
          <w:i/>
          <w:sz w:val="24"/>
          <w:szCs w:val="24"/>
        </w:rPr>
        <w:t xml:space="preserve">Pengaruh Investasi terhadap Pertumbuhan Ekonomi di Kota Medan. </w:t>
      </w:r>
      <w:r>
        <w:rPr>
          <w:rFonts w:ascii="Times New Roman" w:hAnsi="Times New Roman" w:cs="Times New Roman"/>
          <w:sz w:val="24"/>
          <w:szCs w:val="24"/>
        </w:rPr>
        <w:t>Medan: Universitas Sumatera Utara.</w:t>
      </w:r>
    </w:p>
    <w:p w:rsidR="00104B12" w:rsidRDefault="00104B12" w:rsidP="00C10600">
      <w:pPr>
        <w:pStyle w:val="ListParagraph"/>
        <w:spacing w:after="0" w:line="240" w:lineRule="auto"/>
        <w:ind w:left="851" w:hanging="851"/>
        <w:rPr>
          <w:rFonts w:ascii="Times New Roman" w:hAnsi="Times New Roman" w:cs="Times New Roman"/>
          <w:sz w:val="24"/>
          <w:szCs w:val="24"/>
        </w:rPr>
      </w:pPr>
    </w:p>
    <w:p w:rsidR="00104B12" w:rsidRPr="00104B12" w:rsidRDefault="00104B12"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Taringan, R. 2009. </w:t>
      </w:r>
      <w:r>
        <w:rPr>
          <w:rFonts w:ascii="Times New Roman" w:hAnsi="Times New Roman" w:cs="Times New Roman"/>
          <w:i/>
          <w:sz w:val="24"/>
          <w:szCs w:val="24"/>
        </w:rPr>
        <w:t xml:space="preserve">Ekonomi Regional, Teori dan Aplikasi. Edisi Revisi. Cetakan Kelima. </w:t>
      </w:r>
      <w:r>
        <w:rPr>
          <w:rFonts w:ascii="Times New Roman" w:hAnsi="Times New Roman" w:cs="Times New Roman"/>
          <w:sz w:val="24"/>
          <w:szCs w:val="24"/>
        </w:rPr>
        <w:t>Jakarta: Bumi Aksara</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Torado</w:t>
      </w:r>
      <w:r w:rsidR="00894105">
        <w:rPr>
          <w:rFonts w:ascii="Times New Roman" w:hAnsi="Times New Roman" w:cs="Times New Roman"/>
          <w:sz w:val="24"/>
          <w:szCs w:val="24"/>
        </w:rPr>
        <w:t>,</w:t>
      </w:r>
      <w:r>
        <w:rPr>
          <w:rFonts w:ascii="Times New Roman" w:hAnsi="Times New Roman" w:cs="Times New Roman"/>
          <w:sz w:val="24"/>
          <w:szCs w:val="24"/>
        </w:rPr>
        <w:t xml:space="preserve"> M. P. 2004. </w:t>
      </w:r>
      <w:r>
        <w:rPr>
          <w:rFonts w:ascii="Times New Roman" w:hAnsi="Times New Roman" w:cs="Times New Roman"/>
          <w:i/>
          <w:sz w:val="24"/>
          <w:szCs w:val="24"/>
        </w:rPr>
        <w:t>Pembangunan Ekonomi di Dunia Ketiga</w:t>
      </w:r>
      <w:r w:rsidR="00F74968">
        <w:rPr>
          <w:rFonts w:ascii="Times New Roman" w:hAnsi="Times New Roman" w:cs="Times New Roman"/>
          <w:i/>
          <w:sz w:val="24"/>
          <w:szCs w:val="24"/>
        </w:rPr>
        <w:t>.</w:t>
      </w:r>
      <w:r>
        <w:rPr>
          <w:rFonts w:ascii="Times New Roman" w:hAnsi="Times New Roman" w:cs="Times New Roman"/>
          <w:i/>
          <w:sz w:val="24"/>
          <w:szCs w:val="24"/>
        </w:rPr>
        <w:t xml:space="preserve"> Edisi Kesembilan. </w:t>
      </w:r>
      <w:r>
        <w:rPr>
          <w:rFonts w:ascii="Times New Roman" w:hAnsi="Times New Roman" w:cs="Times New Roman"/>
          <w:sz w:val="24"/>
          <w:szCs w:val="24"/>
        </w:rPr>
        <w:t>Jakarta: Erlangga.</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Wibisono</w:t>
      </w:r>
      <w:r w:rsidR="00894105">
        <w:rPr>
          <w:rFonts w:ascii="Times New Roman" w:hAnsi="Times New Roman" w:cs="Times New Roman"/>
          <w:sz w:val="24"/>
          <w:szCs w:val="24"/>
        </w:rPr>
        <w:t>,</w:t>
      </w:r>
      <w:r>
        <w:rPr>
          <w:rFonts w:ascii="Times New Roman" w:hAnsi="Times New Roman" w:cs="Times New Roman"/>
          <w:sz w:val="24"/>
          <w:szCs w:val="24"/>
        </w:rPr>
        <w:t xml:space="preserve"> Y. 2005. </w:t>
      </w:r>
      <w:r>
        <w:rPr>
          <w:rFonts w:ascii="Times New Roman" w:hAnsi="Times New Roman" w:cs="Times New Roman"/>
          <w:i/>
          <w:sz w:val="24"/>
          <w:szCs w:val="24"/>
        </w:rPr>
        <w:t>Sumber-Sumber Pertumbuhan Ekonomi Regional</w:t>
      </w:r>
      <w:r w:rsidR="00F74968">
        <w:rPr>
          <w:rFonts w:ascii="Times New Roman" w:hAnsi="Times New Roman" w:cs="Times New Roman"/>
          <w:i/>
          <w:sz w:val="24"/>
          <w:szCs w:val="24"/>
        </w:rPr>
        <w:t>.</w:t>
      </w:r>
      <w:r>
        <w:rPr>
          <w:rFonts w:ascii="Times New Roman" w:hAnsi="Times New Roman" w:cs="Times New Roman"/>
          <w:i/>
          <w:sz w:val="24"/>
          <w:szCs w:val="24"/>
        </w:rPr>
        <w:t xml:space="preserve"> Studi Empiris Antar </w:t>
      </w:r>
      <w:r w:rsidR="00F821A4">
        <w:rPr>
          <w:rFonts w:ascii="Times New Roman" w:hAnsi="Times New Roman" w:cs="Times New Roman"/>
          <w:i/>
          <w:sz w:val="24"/>
          <w:szCs w:val="24"/>
        </w:rPr>
        <w:t>Provinsi</w:t>
      </w:r>
      <w:r>
        <w:rPr>
          <w:rFonts w:ascii="Times New Roman" w:hAnsi="Times New Roman" w:cs="Times New Roman"/>
          <w:i/>
          <w:sz w:val="24"/>
          <w:szCs w:val="24"/>
        </w:rPr>
        <w:t xml:space="preserve"> di Indonesia. 1984-2000. Jurnal Ekonomi dan Bisnis Indonesia vol. 02. </w:t>
      </w:r>
      <w:r>
        <w:rPr>
          <w:rFonts w:ascii="Times New Roman" w:hAnsi="Times New Roman" w:cs="Times New Roman"/>
          <w:sz w:val="24"/>
          <w:szCs w:val="24"/>
        </w:rPr>
        <w:t>Universitas Gajah.</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Default="00C10600" w:rsidP="00C10600">
      <w:pPr>
        <w:pStyle w:val="ListParagraph"/>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Widodo</w:t>
      </w:r>
      <w:r w:rsidR="00894105">
        <w:rPr>
          <w:rFonts w:ascii="Times New Roman" w:hAnsi="Times New Roman" w:cs="Times New Roman"/>
          <w:sz w:val="24"/>
          <w:szCs w:val="24"/>
        </w:rPr>
        <w:t>,</w:t>
      </w:r>
      <w:r>
        <w:rPr>
          <w:rFonts w:ascii="Times New Roman" w:hAnsi="Times New Roman" w:cs="Times New Roman"/>
          <w:sz w:val="24"/>
          <w:szCs w:val="24"/>
        </w:rPr>
        <w:t xml:space="preserve"> T. 2006. </w:t>
      </w:r>
      <w:r>
        <w:rPr>
          <w:rFonts w:ascii="Times New Roman" w:hAnsi="Times New Roman" w:cs="Times New Roman"/>
          <w:i/>
          <w:sz w:val="24"/>
          <w:szCs w:val="24"/>
        </w:rPr>
        <w:t xml:space="preserve">Perencanaan Pembangunan: Aplikasi Komputer. </w:t>
      </w:r>
      <w:r>
        <w:rPr>
          <w:rFonts w:ascii="Times New Roman" w:hAnsi="Times New Roman" w:cs="Times New Roman"/>
          <w:sz w:val="24"/>
          <w:szCs w:val="24"/>
        </w:rPr>
        <w:t>Yogyakarta: UPP STIM YKPN.</w:t>
      </w:r>
    </w:p>
    <w:p w:rsidR="00C10600" w:rsidRDefault="00C10600" w:rsidP="00C10600">
      <w:pPr>
        <w:pStyle w:val="ListParagraph"/>
        <w:spacing w:after="0" w:line="240" w:lineRule="auto"/>
        <w:ind w:left="851" w:hanging="851"/>
        <w:rPr>
          <w:rFonts w:ascii="Times New Roman" w:hAnsi="Times New Roman" w:cs="Times New Roman"/>
          <w:sz w:val="24"/>
          <w:szCs w:val="24"/>
        </w:rPr>
      </w:pPr>
    </w:p>
    <w:p w:rsidR="00C10600" w:rsidRPr="00CC720B" w:rsidRDefault="00C10600" w:rsidP="00C10600">
      <w:pPr>
        <w:pStyle w:val="ListParagraph"/>
        <w:spacing w:after="0" w:line="240" w:lineRule="auto"/>
        <w:ind w:left="851" w:hanging="851"/>
      </w:pPr>
      <w:r>
        <w:rPr>
          <w:rFonts w:ascii="Times New Roman" w:hAnsi="Times New Roman" w:cs="Times New Roman"/>
          <w:sz w:val="24"/>
          <w:szCs w:val="24"/>
        </w:rPr>
        <w:t>www.theceli.com/dokumen/produk/1967/1-1967.htm</w:t>
      </w:r>
    </w:p>
    <w:sectPr w:rsidR="00C10600" w:rsidRPr="00CC720B" w:rsidSect="00586C22">
      <w:headerReference w:type="default" r:id="rId16"/>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151" w:rsidRDefault="009E3151" w:rsidP="00A92FAD">
      <w:pPr>
        <w:spacing w:after="0" w:line="240" w:lineRule="auto"/>
      </w:pPr>
      <w:r>
        <w:separator/>
      </w:r>
    </w:p>
  </w:endnote>
  <w:endnote w:type="continuationSeparator" w:id="0">
    <w:p w:rsidR="009E3151" w:rsidRDefault="009E3151" w:rsidP="00A9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151" w:rsidRDefault="009E3151" w:rsidP="00A92FAD">
      <w:pPr>
        <w:spacing w:after="0" w:line="240" w:lineRule="auto"/>
      </w:pPr>
      <w:r>
        <w:separator/>
      </w:r>
    </w:p>
  </w:footnote>
  <w:footnote w:type="continuationSeparator" w:id="0">
    <w:p w:rsidR="009E3151" w:rsidRDefault="009E3151" w:rsidP="00A92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1266"/>
      <w:docPartObj>
        <w:docPartGallery w:val="Page Numbers (Top of Page)"/>
        <w:docPartUnique/>
      </w:docPartObj>
    </w:sdtPr>
    <w:sdtEndPr>
      <w:rPr>
        <w:rFonts w:ascii="Times New Roman" w:hAnsi="Times New Roman" w:cs="Times New Roman"/>
        <w:sz w:val="24"/>
        <w:szCs w:val="24"/>
      </w:rPr>
    </w:sdtEndPr>
    <w:sdtContent>
      <w:p w:rsidR="00C624FE" w:rsidRPr="00D76497" w:rsidRDefault="00C624FE">
        <w:pPr>
          <w:pStyle w:val="Header"/>
          <w:jc w:val="right"/>
          <w:rPr>
            <w:rFonts w:ascii="Times New Roman" w:hAnsi="Times New Roman" w:cs="Times New Roman"/>
            <w:sz w:val="24"/>
            <w:szCs w:val="24"/>
          </w:rPr>
        </w:pPr>
        <w:r w:rsidRPr="00D76497">
          <w:rPr>
            <w:rFonts w:ascii="Times New Roman" w:hAnsi="Times New Roman" w:cs="Times New Roman"/>
            <w:sz w:val="24"/>
            <w:szCs w:val="24"/>
          </w:rPr>
          <w:fldChar w:fldCharType="begin"/>
        </w:r>
        <w:r w:rsidRPr="00D76497">
          <w:rPr>
            <w:rFonts w:ascii="Times New Roman" w:hAnsi="Times New Roman" w:cs="Times New Roman"/>
            <w:sz w:val="24"/>
            <w:szCs w:val="24"/>
          </w:rPr>
          <w:instrText xml:space="preserve"> PAGE   \* MERGEFORMAT </w:instrText>
        </w:r>
        <w:r w:rsidRPr="00D76497">
          <w:rPr>
            <w:rFonts w:ascii="Times New Roman" w:hAnsi="Times New Roman" w:cs="Times New Roman"/>
            <w:sz w:val="24"/>
            <w:szCs w:val="24"/>
          </w:rPr>
          <w:fldChar w:fldCharType="separate"/>
        </w:r>
        <w:r w:rsidR="0084142A">
          <w:rPr>
            <w:rFonts w:ascii="Times New Roman" w:hAnsi="Times New Roman" w:cs="Times New Roman"/>
            <w:noProof/>
            <w:sz w:val="24"/>
            <w:szCs w:val="24"/>
          </w:rPr>
          <w:t>133</w:t>
        </w:r>
        <w:r w:rsidRPr="00D76497">
          <w:rPr>
            <w:rFonts w:ascii="Times New Roman" w:hAnsi="Times New Roman" w:cs="Times New Roman"/>
            <w:sz w:val="24"/>
            <w:szCs w:val="24"/>
          </w:rPr>
          <w:fldChar w:fldCharType="end"/>
        </w:r>
      </w:p>
    </w:sdtContent>
  </w:sdt>
  <w:p w:rsidR="00C624FE" w:rsidRDefault="00C62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85C"/>
    <w:multiLevelType w:val="hybridMultilevel"/>
    <w:tmpl w:val="0B2032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028BC"/>
    <w:multiLevelType w:val="hybridMultilevel"/>
    <w:tmpl w:val="58C2A73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4B2ACD"/>
    <w:multiLevelType w:val="hybridMultilevel"/>
    <w:tmpl w:val="23CA777C"/>
    <w:lvl w:ilvl="0" w:tplc="430812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726317"/>
    <w:multiLevelType w:val="hybridMultilevel"/>
    <w:tmpl w:val="B8924E70"/>
    <w:lvl w:ilvl="0" w:tplc="245E9C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8205E1B"/>
    <w:multiLevelType w:val="hybridMultilevel"/>
    <w:tmpl w:val="D090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60FF7"/>
    <w:multiLevelType w:val="hybridMultilevel"/>
    <w:tmpl w:val="84C05442"/>
    <w:lvl w:ilvl="0" w:tplc="5CF0EC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B16C26"/>
    <w:multiLevelType w:val="hybridMultilevel"/>
    <w:tmpl w:val="2AF45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B1CF7"/>
    <w:multiLevelType w:val="hybridMultilevel"/>
    <w:tmpl w:val="84A8B5A6"/>
    <w:lvl w:ilvl="0" w:tplc="45A686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CC80119"/>
    <w:multiLevelType w:val="hybridMultilevel"/>
    <w:tmpl w:val="CD34C538"/>
    <w:lvl w:ilvl="0" w:tplc="48EC0C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F060579"/>
    <w:multiLevelType w:val="hybridMultilevel"/>
    <w:tmpl w:val="0B2032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1F3DE1"/>
    <w:multiLevelType w:val="hybridMultilevel"/>
    <w:tmpl w:val="C164A4F8"/>
    <w:lvl w:ilvl="0" w:tplc="69F0B55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7364EE"/>
    <w:multiLevelType w:val="hybridMultilevel"/>
    <w:tmpl w:val="8E62B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770C42"/>
    <w:multiLevelType w:val="hybridMultilevel"/>
    <w:tmpl w:val="F9DC1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915449"/>
    <w:multiLevelType w:val="hybridMultilevel"/>
    <w:tmpl w:val="88BAB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822B0"/>
    <w:multiLevelType w:val="hybridMultilevel"/>
    <w:tmpl w:val="0974FCFE"/>
    <w:lvl w:ilvl="0" w:tplc="4E2EBF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937009E"/>
    <w:multiLevelType w:val="hybridMultilevel"/>
    <w:tmpl w:val="91D6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D3C7C"/>
    <w:multiLevelType w:val="hybridMultilevel"/>
    <w:tmpl w:val="E8E2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B65393"/>
    <w:multiLevelType w:val="hybridMultilevel"/>
    <w:tmpl w:val="E56E36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1C9008E0"/>
    <w:multiLevelType w:val="hybridMultilevel"/>
    <w:tmpl w:val="A7BC6460"/>
    <w:lvl w:ilvl="0" w:tplc="E9A603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1CB174CE"/>
    <w:multiLevelType w:val="hybridMultilevel"/>
    <w:tmpl w:val="BA9A5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CC27665"/>
    <w:multiLevelType w:val="hybridMultilevel"/>
    <w:tmpl w:val="58C2A73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1D586CA6"/>
    <w:multiLevelType w:val="hybridMultilevel"/>
    <w:tmpl w:val="A52034EC"/>
    <w:lvl w:ilvl="0" w:tplc="D02A6E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E320C07"/>
    <w:multiLevelType w:val="hybridMultilevel"/>
    <w:tmpl w:val="57DE5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6F4C58"/>
    <w:multiLevelType w:val="hybridMultilevel"/>
    <w:tmpl w:val="C96CE45A"/>
    <w:lvl w:ilvl="0" w:tplc="CFCEA7E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0D25BE3"/>
    <w:multiLevelType w:val="hybridMultilevel"/>
    <w:tmpl w:val="AC40B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C94523"/>
    <w:multiLevelType w:val="hybridMultilevel"/>
    <w:tmpl w:val="D1D6981A"/>
    <w:lvl w:ilvl="0" w:tplc="9C40C5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236049FF"/>
    <w:multiLevelType w:val="hybridMultilevel"/>
    <w:tmpl w:val="269EE8B4"/>
    <w:lvl w:ilvl="0" w:tplc="836098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244E701E"/>
    <w:multiLevelType w:val="hybridMultilevel"/>
    <w:tmpl w:val="9D566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7126A7"/>
    <w:multiLevelType w:val="hybridMultilevel"/>
    <w:tmpl w:val="DBFCE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690AA7"/>
    <w:multiLevelType w:val="hybridMultilevel"/>
    <w:tmpl w:val="17568E8A"/>
    <w:lvl w:ilvl="0" w:tplc="EA86BBF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2A966E41"/>
    <w:multiLevelType w:val="hybridMultilevel"/>
    <w:tmpl w:val="4E1E3726"/>
    <w:lvl w:ilvl="0" w:tplc="8BFE32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2B604E77"/>
    <w:multiLevelType w:val="hybridMultilevel"/>
    <w:tmpl w:val="D3BEBAE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2DBE0140"/>
    <w:multiLevelType w:val="hybridMultilevel"/>
    <w:tmpl w:val="643CA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E42D1D"/>
    <w:multiLevelType w:val="hybridMultilevel"/>
    <w:tmpl w:val="5328AA8E"/>
    <w:lvl w:ilvl="0" w:tplc="7FBCBA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2F993262"/>
    <w:multiLevelType w:val="hybridMultilevel"/>
    <w:tmpl w:val="390C0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25E7DDF"/>
    <w:multiLevelType w:val="hybridMultilevel"/>
    <w:tmpl w:val="2A961F5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2CB542E"/>
    <w:multiLevelType w:val="hybridMultilevel"/>
    <w:tmpl w:val="20CC9FEE"/>
    <w:lvl w:ilvl="0" w:tplc="46D009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33493FE3"/>
    <w:multiLevelType w:val="hybridMultilevel"/>
    <w:tmpl w:val="5248E55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nsid w:val="386E2594"/>
    <w:multiLevelType w:val="hybridMultilevel"/>
    <w:tmpl w:val="57B4EE44"/>
    <w:lvl w:ilvl="0" w:tplc="344E12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006D22"/>
    <w:multiLevelType w:val="hybridMultilevel"/>
    <w:tmpl w:val="E9E4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B61001"/>
    <w:multiLevelType w:val="hybridMultilevel"/>
    <w:tmpl w:val="5E38F8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B4210BC"/>
    <w:multiLevelType w:val="hybridMultilevel"/>
    <w:tmpl w:val="7CFC5C96"/>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409E21FE"/>
    <w:multiLevelType w:val="hybridMultilevel"/>
    <w:tmpl w:val="82F680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613630"/>
    <w:multiLevelType w:val="hybridMultilevel"/>
    <w:tmpl w:val="710A0E92"/>
    <w:lvl w:ilvl="0" w:tplc="2FB239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4318301B"/>
    <w:multiLevelType w:val="hybridMultilevel"/>
    <w:tmpl w:val="2BFE14A0"/>
    <w:lvl w:ilvl="0" w:tplc="7CB46D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433C1EFC"/>
    <w:multiLevelType w:val="hybridMultilevel"/>
    <w:tmpl w:val="2FAC4614"/>
    <w:lvl w:ilvl="0" w:tplc="130A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9F1F66"/>
    <w:multiLevelType w:val="hybridMultilevel"/>
    <w:tmpl w:val="57DE5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16A86"/>
    <w:multiLevelType w:val="hybridMultilevel"/>
    <w:tmpl w:val="64766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E170999"/>
    <w:multiLevelType w:val="hybridMultilevel"/>
    <w:tmpl w:val="A9E4411A"/>
    <w:lvl w:ilvl="0" w:tplc="183E7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834915"/>
    <w:multiLevelType w:val="hybridMultilevel"/>
    <w:tmpl w:val="E03ABAC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4F257C33"/>
    <w:multiLevelType w:val="hybridMultilevel"/>
    <w:tmpl w:val="DE5ABCB6"/>
    <w:lvl w:ilvl="0" w:tplc="3594D2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F484846"/>
    <w:multiLevelType w:val="hybridMultilevel"/>
    <w:tmpl w:val="EC368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0C0289C"/>
    <w:multiLevelType w:val="hybridMultilevel"/>
    <w:tmpl w:val="5D029162"/>
    <w:lvl w:ilvl="0" w:tplc="FF3058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534D715F"/>
    <w:multiLevelType w:val="hybridMultilevel"/>
    <w:tmpl w:val="F60E04A8"/>
    <w:lvl w:ilvl="0" w:tplc="39C48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35A67B3"/>
    <w:multiLevelType w:val="hybridMultilevel"/>
    <w:tmpl w:val="E9340F7A"/>
    <w:lvl w:ilvl="0" w:tplc="6D0829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536177AA"/>
    <w:multiLevelType w:val="hybridMultilevel"/>
    <w:tmpl w:val="B17ED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5F0E24"/>
    <w:multiLevelType w:val="hybridMultilevel"/>
    <w:tmpl w:val="066EE536"/>
    <w:lvl w:ilvl="0" w:tplc="6876D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FB1F52"/>
    <w:multiLevelType w:val="hybridMultilevel"/>
    <w:tmpl w:val="7320FF30"/>
    <w:lvl w:ilvl="0" w:tplc="E22413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581D1BFD"/>
    <w:multiLevelType w:val="hybridMultilevel"/>
    <w:tmpl w:val="BFB88646"/>
    <w:lvl w:ilvl="0" w:tplc="2E26F6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589C2C5B"/>
    <w:multiLevelType w:val="hybridMultilevel"/>
    <w:tmpl w:val="5E484F40"/>
    <w:lvl w:ilvl="0" w:tplc="285812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61387D10"/>
    <w:multiLevelType w:val="hybridMultilevel"/>
    <w:tmpl w:val="E270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25764D"/>
    <w:multiLevelType w:val="hybridMultilevel"/>
    <w:tmpl w:val="8CB6A4C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2">
    <w:nsid w:val="62C57AC2"/>
    <w:multiLevelType w:val="hybridMultilevel"/>
    <w:tmpl w:val="48E037DE"/>
    <w:lvl w:ilvl="0" w:tplc="7526B4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6446217B"/>
    <w:multiLevelType w:val="hybridMultilevel"/>
    <w:tmpl w:val="BF1C4BF2"/>
    <w:lvl w:ilvl="0" w:tplc="237E18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64D221F3"/>
    <w:multiLevelType w:val="hybridMultilevel"/>
    <w:tmpl w:val="20081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5AE05EF"/>
    <w:multiLevelType w:val="hybridMultilevel"/>
    <w:tmpl w:val="FE34CF7A"/>
    <w:lvl w:ilvl="0" w:tplc="874835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nsid w:val="6EF16212"/>
    <w:multiLevelType w:val="hybridMultilevel"/>
    <w:tmpl w:val="F23A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062E54"/>
    <w:multiLevelType w:val="hybridMultilevel"/>
    <w:tmpl w:val="15D0273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nsid w:val="72654EBE"/>
    <w:multiLevelType w:val="hybridMultilevel"/>
    <w:tmpl w:val="39D4FFBE"/>
    <w:lvl w:ilvl="0" w:tplc="B518E8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73596244"/>
    <w:multiLevelType w:val="hybridMultilevel"/>
    <w:tmpl w:val="64766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4CE4415"/>
    <w:multiLevelType w:val="hybridMultilevel"/>
    <w:tmpl w:val="1E3A1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B4256C0"/>
    <w:multiLevelType w:val="hybridMultilevel"/>
    <w:tmpl w:val="4C780038"/>
    <w:lvl w:ilvl="0" w:tplc="4C548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C7A1C22"/>
    <w:multiLevelType w:val="hybridMultilevel"/>
    <w:tmpl w:val="15A23446"/>
    <w:lvl w:ilvl="0" w:tplc="2422A2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nsid w:val="7F3F5818"/>
    <w:multiLevelType w:val="hybridMultilevel"/>
    <w:tmpl w:val="F4888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C87F75"/>
    <w:multiLevelType w:val="hybridMultilevel"/>
    <w:tmpl w:val="57B4EE44"/>
    <w:lvl w:ilvl="0" w:tplc="344E12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70"/>
  </w:num>
  <w:num w:numId="4">
    <w:abstractNumId w:val="11"/>
  </w:num>
  <w:num w:numId="5">
    <w:abstractNumId w:val="51"/>
  </w:num>
  <w:num w:numId="6">
    <w:abstractNumId w:val="19"/>
  </w:num>
  <w:num w:numId="7">
    <w:abstractNumId w:val="22"/>
  </w:num>
  <w:num w:numId="8">
    <w:abstractNumId w:val="4"/>
  </w:num>
  <w:num w:numId="9">
    <w:abstractNumId w:val="69"/>
  </w:num>
  <w:num w:numId="10">
    <w:abstractNumId w:val="16"/>
  </w:num>
  <w:num w:numId="11">
    <w:abstractNumId w:val="23"/>
  </w:num>
  <w:num w:numId="12">
    <w:abstractNumId w:val="10"/>
  </w:num>
  <w:num w:numId="13">
    <w:abstractNumId w:val="71"/>
  </w:num>
  <w:num w:numId="14">
    <w:abstractNumId w:val="35"/>
  </w:num>
  <w:num w:numId="15">
    <w:abstractNumId w:val="67"/>
  </w:num>
  <w:num w:numId="16">
    <w:abstractNumId w:val="47"/>
  </w:num>
  <w:num w:numId="17">
    <w:abstractNumId w:val="56"/>
  </w:num>
  <w:num w:numId="18">
    <w:abstractNumId w:val="32"/>
  </w:num>
  <w:num w:numId="19">
    <w:abstractNumId w:val="64"/>
  </w:num>
  <w:num w:numId="20">
    <w:abstractNumId w:val="34"/>
  </w:num>
  <w:num w:numId="21">
    <w:abstractNumId w:val="55"/>
  </w:num>
  <w:num w:numId="22">
    <w:abstractNumId w:val="28"/>
  </w:num>
  <w:num w:numId="23">
    <w:abstractNumId w:val="42"/>
  </w:num>
  <w:num w:numId="24">
    <w:abstractNumId w:val="40"/>
  </w:num>
  <w:num w:numId="25">
    <w:abstractNumId w:val="0"/>
  </w:num>
  <w:num w:numId="26">
    <w:abstractNumId w:val="27"/>
  </w:num>
  <w:num w:numId="27">
    <w:abstractNumId w:val="12"/>
  </w:num>
  <w:num w:numId="28">
    <w:abstractNumId w:val="37"/>
  </w:num>
  <w:num w:numId="29">
    <w:abstractNumId w:val="31"/>
  </w:num>
  <w:num w:numId="30">
    <w:abstractNumId w:val="45"/>
  </w:num>
  <w:num w:numId="31">
    <w:abstractNumId w:val="53"/>
  </w:num>
  <w:num w:numId="32">
    <w:abstractNumId w:val="5"/>
  </w:num>
  <w:num w:numId="33">
    <w:abstractNumId w:val="72"/>
  </w:num>
  <w:num w:numId="34">
    <w:abstractNumId w:val="33"/>
  </w:num>
  <w:num w:numId="35">
    <w:abstractNumId w:val="7"/>
  </w:num>
  <w:num w:numId="36">
    <w:abstractNumId w:val="52"/>
  </w:num>
  <w:num w:numId="37">
    <w:abstractNumId w:val="68"/>
  </w:num>
  <w:num w:numId="38">
    <w:abstractNumId w:val="62"/>
  </w:num>
  <w:num w:numId="39">
    <w:abstractNumId w:val="63"/>
  </w:num>
  <w:num w:numId="40">
    <w:abstractNumId w:val="14"/>
  </w:num>
  <w:num w:numId="41">
    <w:abstractNumId w:val="21"/>
  </w:num>
  <w:num w:numId="42">
    <w:abstractNumId w:val="44"/>
  </w:num>
  <w:num w:numId="43">
    <w:abstractNumId w:val="54"/>
  </w:num>
  <w:num w:numId="44">
    <w:abstractNumId w:val="43"/>
  </w:num>
  <w:num w:numId="45">
    <w:abstractNumId w:val="26"/>
  </w:num>
  <w:num w:numId="46">
    <w:abstractNumId w:val="25"/>
  </w:num>
  <w:num w:numId="47">
    <w:abstractNumId w:val="36"/>
  </w:num>
  <w:num w:numId="48">
    <w:abstractNumId w:val="2"/>
  </w:num>
  <w:num w:numId="49">
    <w:abstractNumId w:val="65"/>
  </w:num>
  <w:num w:numId="50">
    <w:abstractNumId w:val="18"/>
  </w:num>
  <w:num w:numId="51">
    <w:abstractNumId w:val="46"/>
  </w:num>
  <w:num w:numId="52">
    <w:abstractNumId w:val="74"/>
  </w:num>
  <w:num w:numId="53">
    <w:abstractNumId w:val="48"/>
  </w:num>
  <w:num w:numId="54">
    <w:abstractNumId w:val="61"/>
  </w:num>
  <w:num w:numId="55">
    <w:abstractNumId w:val="49"/>
  </w:num>
  <w:num w:numId="56">
    <w:abstractNumId w:val="41"/>
  </w:num>
  <w:num w:numId="57">
    <w:abstractNumId w:val="17"/>
  </w:num>
  <w:num w:numId="58">
    <w:abstractNumId w:val="66"/>
  </w:num>
  <w:num w:numId="59">
    <w:abstractNumId w:val="20"/>
  </w:num>
  <w:num w:numId="60">
    <w:abstractNumId w:val="29"/>
  </w:num>
  <w:num w:numId="61">
    <w:abstractNumId w:val="50"/>
  </w:num>
  <w:num w:numId="62">
    <w:abstractNumId w:val="24"/>
  </w:num>
  <w:num w:numId="63">
    <w:abstractNumId w:val="3"/>
  </w:num>
  <w:num w:numId="64">
    <w:abstractNumId w:val="59"/>
  </w:num>
  <w:num w:numId="65">
    <w:abstractNumId w:val="9"/>
  </w:num>
  <w:num w:numId="66">
    <w:abstractNumId w:val="58"/>
  </w:num>
  <w:num w:numId="67">
    <w:abstractNumId w:val="1"/>
  </w:num>
  <w:num w:numId="68">
    <w:abstractNumId w:val="60"/>
  </w:num>
  <w:num w:numId="69">
    <w:abstractNumId w:val="73"/>
  </w:num>
  <w:num w:numId="70">
    <w:abstractNumId w:val="8"/>
  </w:num>
  <w:num w:numId="71">
    <w:abstractNumId w:val="57"/>
  </w:num>
  <w:num w:numId="72">
    <w:abstractNumId w:val="6"/>
  </w:num>
  <w:num w:numId="73">
    <w:abstractNumId w:val="13"/>
  </w:num>
  <w:num w:numId="74">
    <w:abstractNumId w:val="30"/>
  </w:num>
  <w:num w:numId="75">
    <w:abstractNumId w:val="3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4E66"/>
    <w:rsid w:val="00004360"/>
    <w:rsid w:val="00004377"/>
    <w:rsid w:val="00006336"/>
    <w:rsid w:val="00011F83"/>
    <w:rsid w:val="000128F2"/>
    <w:rsid w:val="00012D89"/>
    <w:rsid w:val="000162C6"/>
    <w:rsid w:val="00017DAB"/>
    <w:rsid w:val="00025329"/>
    <w:rsid w:val="0003275D"/>
    <w:rsid w:val="000327C9"/>
    <w:rsid w:val="0003702F"/>
    <w:rsid w:val="00041D08"/>
    <w:rsid w:val="00042CC2"/>
    <w:rsid w:val="0004417B"/>
    <w:rsid w:val="00045666"/>
    <w:rsid w:val="00046861"/>
    <w:rsid w:val="00047D6C"/>
    <w:rsid w:val="00050F32"/>
    <w:rsid w:val="000579CE"/>
    <w:rsid w:val="00063432"/>
    <w:rsid w:val="00064DE4"/>
    <w:rsid w:val="00066662"/>
    <w:rsid w:val="00070D49"/>
    <w:rsid w:val="000739FA"/>
    <w:rsid w:val="00083F8B"/>
    <w:rsid w:val="0008615E"/>
    <w:rsid w:val="00087646"/>
    <w:rsid w:val="0009146A"/>
    <w:rsid w:val="000955A5"/>
    <w:rsid w:val="00095F5F"/>
    <w:rsid w:val="0009766C"/>
    <w:rsid w:val="000A045D"/>
    <w:rsid w:val="000A4848"/>
    <w:rsid w:val="000A5B0F"/>
    <w:rsid w:val="000B101B"/>
    <w:rsid w:val="000B1B88"/>
    <w:rsid w:val="000B3F3E"/>
    <w:rsid w:val="000B72DE"/>
    <w:rsid w:val="000B7426"/>
    <w:rsid w:val="000C0816"/>
    <w:rsid w:val="000C7290"/>
    <w:rsid w:val="000E2016"/>
    <w:rsid w:val="000E762D"/>
    <w:rsid w:val="000E7646"/>
    <w:rsid w:val="000F08FC"/>
    <w:rsid w:val="000F0916"/>
    <w:rsid w:val="000F0E5D"/>
    <w:rsid w:val="00104B12"/>
    <w:rsid w:val="00105399"/>
    <w:rsid w:val="00106B84"/>
    <w:rsid w:val="00110012"/>
    <w:rsid w:val="00111102"/>
    <w:rsid w:val="00114C5E"/>
    <w:rsid w:val="0011599E"/>
    <w:rsid w:val="001177EE"/>
    <w:rsid w:val="00120304"/>
    <w:rsid w:val="001265BA"/>
    <w:rsid w:val="00126F6F"/>
    <w:rsid w:val="00133344"/>
    <w:rsid w:val="001338B3"/>
    <w:rsid w:val="00134D9B"/>
    <w:rsid w:val="001376A6"/>
    <w:rsid w:val="00141539"/>
    <w:rsid w:val="001452E3"/>
    <w:rsid w:val="001462AC"/>
    <w:rsid w:val="0014766C"/>
    <w:rsid w:val="00147B9D"/>
    <w:rsid w:val="00147DBA"/>
    <w:rsid w:val="00150FE8"/>
    <w:rsid w:val="00173E00"/>
    <w:rsid w:val="001740A7"/>
    <w:rsid w:val="00175E8D"/>
    <w:rsid w:val="001764BE"/>
    <w:rsid w:val="00176EBE"/>
    <w:rsid w:val="001770F1"/>
    <w:rsid w:val="001772F2"/>
    <w:rsid w:val="001823B5"/>
    <w:rsid w:val="00182535"/>
    <w:rsid w:val="001838D4"/>
    <w:rsid w:val="00184A3F"/>
    <w:rsid w:val="001A3F39"/>
    <w:rsid w:val="001A75C5"/>
    <w:rsid w:val="001B6B63"/>
    <w:rsid w:val="001C7E04"/>
    <w:rsid w:val="001D0BD9"/>
    <w:rsid w:val="001D3A52"/>
    <w:rsid w:val="001D4239"/>
    <w:rsid w:val="001D7068"/>
    <w:rsid w:val="001E0E85"/>
    <w:rsid w:val="001E6751"/>
    <w:rsid w:val="001E6E10"/>
    <w:rsid w:val="001F10DD"/>
    <w:rsid w:val="001F4F91"/>
    <w:rsid w:val="001F75B6"/>
    <w:rsid w:val="0020505B"/>
    <w:rsid w:val="00210EA8"/>
    <w:rsid w:val="00211C77"/>
    <w:rsid w:val="00214AEF"/>
    <w:rsid w:val="00221693"/>
    <w:rsid w:val="0022542A"/>
    <w:rsid w:val="00227813"/>
    <w:rsid w:val="002350B3"/>
    <w:rsid w:val="00235394"/>
    <w:rsid w:val="00235BFB"/>
    <w:rsid w:val="00235E7F"/>
    <w:rsid w:val="00240FE0"/>
    <w:rsid w:val="00245FA9"/>
    <w:rsid w:val="002506CA"/>
    <w:rsid w:val="002512B8"/>
    <w:rsid w:val="002539B5"/>
    <w:rsid w:val="00255783"/>
    <w:rsid w:val="002559DC"/>
    <w:rsid w:val="0026268F"/>
    <w:rsid w:val="00263862"/>
    <w:rsid w:val="0027385F"/>
    <w:rsid w:val="002758C7"/>
    <w:rsid w:val="00277D55"/>
    <w:rsid w:val="00286059"/>
    <w:rsid w:val="002867B3"/>
    <w:rsid w:val="00287C7D"/>
    <w:rsid w:val="00291779"/>
    <w:rsid w:val="0029191C"/>
    <w:rsid w:val="00293BFA"/>
    <w:rsid w:val="002A1298"/>
    <w:rsid w:val="002A4BED"/>
    <w:rsid w:val="002B1B20"/>
    <w:rsid w:val="002B4ACA"/>
    <w:rsid w:val="002B4AE0"/>
    <w:rsid w:val="002C1077"/>
    <w:rsid w:val="002C67CA"/>
    <w:rsid w:val="002D30AD"/>
    <w:rsid w:val="002E037E"/>
    <w:rsid w:val="002E28D8"/>
    <w:rsid w:val="002E303D"/>
    <w:rsid w:val="002E3BB1"/>
    <w:rsid w:val="002E7E25"/>
    <w:rsid w:val="002F4597"/>
    <w:rsid w:val="002F49CF"/>
    <w:rsid w:val="002F5C7E"/>
    <w:rsid w:val="002F5D77"/>
    <w:rsid w:val="002F7154"/>
    <w:rsid w:val="002F7D60"/>
    <w:rsid w:val="003018EB"/>
    <w:rsid w:val="00302464"/>
    <w:rsid w:val="00303049"/>
    <w:rsid w:val="00304429"/>
    <w:rsid w:val="00305AE4"/>
    <w:rsid w:val="003070C5"/>
    <w:rsid w:val="00315583"/>
    <w:rsid w:val="00316D9E"/>
    <w:rsid w:val="003217B0"/>
    <w:rsid w:val="00322242"/>
    <w:rsid w:val="00325216"/>
    <w:rsid w:val="003266D1"/>
    <w:rsid w:val="003350B8"/>
    <w:rsid w:val="00336AEE"/>
    <w:rsid w:val="00341AF4"/>
    <w:rsid w:val="00342494"/>
    <w:rsid w:val="00346C43"/>
    <w:rsid w:val="003504B0"/>
    <w:rsid w:val="00350820"/>
    <w:rsid w:val="003650FF"/>
    <w:rsid w:val="00365D65"/>
    <w:rsid w:val="003714A0"/>
    <w:rsid w:val="003805C5"/>
    <w:rsid w:val="00380B1B"/>
    <w:rsid w:val="00385DE2"/>
    <w:rsid w:val="00386F50"/>
    <w:rsid w:val="003A1E4C"/>
    <w:rsid w:val="003A28A7"/>
    <w:rsid w:val="003A430C"/>
    <w:rsid w:val="003A451D"/>
    <w:rsid w:val="003A69B6"/>
    <w:rsid w:val="003B1FE8"/>
    <w:rsid w:val="003B28A7"/>
    <w:rsid w:val="003C7016"/>
    <w:rsid w:val="003C7C48"/>
    <w:rsid w:val="003C7EF8"/>
    <w:rsid w:val="003D0C0F"/>
    <w:rsid w:val="003D134B"/>
    <w:rsid w:val="003D1388"/>
    <w:rsid w:val="003D282F"/>
    <w:rsid w:val="003D2ADA"/>
    <w:rsid w:val="003D31E6"/>
    <w:rsid w:val="003D32DC"/>
    <w:rsid w:val="003D33D3"/>
    <w:rsid w:val="003E263D"/>
    <w:rsid w:val="003F0FD4"/>
    <w:rsid w:val="003F2831"/>
    <w:rsid w:val="003F6013"/>
    <w:rsid w:val="00400073"/>
    <w:rsid w:val="0040704D"/>
    <w:rsid w:val="004078DF"/>
    <w:rsid w:val="00407984"/>
    <w:rsid w:val="00410190"/>
    <w:rsid w:val="0041146C"/>
    <w:rsid w:val="00416CC4"/>
    <w:rsid w:val="004178DD"/>
    <w:rsid w:val="00417F5A"/>
    <w:rsid w:val="004206D3"/>
    <w:rsid w:val="00422D84"/>
    <w:rsid w:val="00422ECB"/>
    <w:rsid w:val="004254E5"/>
    <w:rsid w:val="00425DCB"/>
    <w:rsid w:val="00431247"/>
    <w:rsid w:val="00441641"/>
    <w:rsid w:val="00446CAD"/>
    <w:rsid w:val="00461468"/>
    <w:rsid w:val="004626BF"/>
    <w:rsid w:val="00465FFD"/>
    <w:rsid w:val="00466F84"/>
    <w:rsid w:val="004677AD"/>
    <w:rsid w:val="00470479"/>
    <w:rsid w:val="00473234"/>
    <w:rsid w:val="00473DE4"/>
    <w:rsid w:val="00476D6E"/>
    <w:rsid w:val="00483A7E"/>
    <w:rsid w:val="00485566"/>
    <w:rsid w:val="004860CE"/>
    <w:rsid w:val="00490715"/>
    <w:rsid w:val="0049563C"/>
    <w:rsid w:val="004958D1"/>
    <w:rsid w:val="004973C1"/>
    <w:rsid w:val="004A196B"/>
    <w:rsid w:val="004A19DF"/>
    <w:rsid w:val="004B7B68"/>
    <w:rsid w:val="004C3CA7"/>
    <w:rsid w:val="004C4835"/>
    <w:rsid w:val="004C72A9"/>
    <w:rsid w:val="004C736E"/>
    <w:rsid w:val="004D0BCC"/>
    <w:rsid w:val="004D57CD"/>
    <w:rsid w:val="004E0C99"/>
    <w:rsid w:val="004E1F59"/>
    <w:rsid w:val="004E3005"/>
    <w:rsid w:val="004E3548"/>
    <w:rsid w:val="004E4F8B"/>
    <w:rsid w:val="004E71B2"/>
    <w:rsid w:val="004E7298"/>
    <w:rsid w:val="004F0EEF"/>
    <w:rsid w:val="004F1455"/>
    <w:rsid w:val="004F652D"/>
    <w:rsid w:val="004F7D90"/>
    <w:rsid w:val="00505F30"/>
    <w:rsid w:val="0050664A"/>
    <w:rsid w:val="00512D85"/>
    <w:rsid w:val="005138C2"/>
    <w:rsid w:val="00514B2C"/>
    <w:rsid w:val="00516B10"/>
    <w:rsid w:val="00517F05"/>
    <w:rsid w:val="0052008F"/>
    <w:rsid w:val="005230A2"/>
    <w:rsid w:val="0052339B"/>
    <w:rsid w:val="005262FC"/>
    <w:rsid w:val="00526F50"/>
    <w:rsid w:val="0052768D"/>
    <w:rsid w:val="00537E2F"/>
    <w:rsid w:val="00541517"/>
    <w:rsid w:val="005424F8"/>
    <w:rsid w:val="00545A25"/>
    <w:rsid w:val="0054712E"/>
    <w:rsid w:val="0055270E"/>
    <w:rsid w:val="00554469"/>
    <w:rsid w:val="00554A6A"/>
    <w:rsid w:val="0056649E"/>
    <w:rsid w:val="00567AB2"/>
    <w:rsid w:val="00567E70"/>
    <w:rsid w:val="00572476"/>
    <w:rsid w:val="00574858"/>
    <w:rsid w:val="0057524E"/>
    <w:rsid w:val="005758F7"/>
    <w:rsid w:val="00577262"/>
    <w:rsid w:val="00577FD9"/>
    <w:rsid w:val="00580EF6"/>
    <w:rsid w:val="00586C22"/>
    <w:rsid w:val="0059078D"/>
    <w:rsid w:val="005917C4"/>
    <w:rsid w:val="00591881"/>
    <w:rsid w:val="00591E36"/>
    <w:rsid w:val="0059265F"/>
    <w:rsid w:val="0059484B"/>
    <w:rsid w:val="00596482"/>
    <w:rsid w:val="005A0089"/>
    <w:rsid w:val="005A63E1"/>
    <w:rsid w:val="005A6402"/>
    <w:rsid w:val="005B3097"/>
    <w:rsid w:val="005B4DE2"/>
    <w:rsid w:val="005B69C8"/>
    <w:rsid w:val="005C37EE"/>
    <w:rsid w:val="005C5F79"/>
    <w:rsid w:val="005D3483"/>
    <w:rsid w:val="005D4BDF"/>
    <w:rsid w:val="005E2A3D"/>
    <w:rsid w:val="005E30B0"/>
    <w:rsid w:val="005E3E52"/>
    <w:rsid w:val="005E5F53"/>
    <w:rsid w:val="005E715B"/>
    <w:rsid w:val="005E71CE"/>
    <w:rsid w:val="005F37CA"/>
    <w:rsid w:val="005F5065"/>
    <w:rsid w:val="005F601B"/>
    <w:rsid w:val="005F719F"/>
    <w:rsid w:val="00600506"/>
    <w:rsid w:val="00600E18"/>
    <w:rsid w:val="00603DCE"/>
    <w:rsid w:val="00605226"/>
    <w:rsid w:val="00607484"/>
    <w:rsid w:val="00607D5D"/>
    <w:rsid w:val="00610275"/>
    <w:rsid w:val="0061195D"/>
    <w:rsid w:val="006132DF"/>
    <w:rsid w:val="00615DE0"/>
    <w:rsid w:val="0062170A"/>
    <w:rsid w:val="00621FC5"/>
    <w:rsid w:val="006257E0"/>
    <w:rsid w:val="00626CFF"/>
    <w:rsid w:val="0062730E"/>
    <w:rsid w:val="006302EF"/>
    <w:rsid w:val="006347B5"/>
    <w:rsid w:val="00636625"/>
    <w:rsid w:val="0063740B"/>
    <w:rsid w:val="00637882"/>
    <w:rsid w:val="00642CE7"/>
    <w:rsid w:val="00647F18"/>
    <w:rsid w:val="00652D53"/>
    <w:rsid w:val="00657451"/>
    <w:rsid w:val="00662282"/>
    <w:rsid w:val="00662725"/>
    <w:rsid w:val="00665B1B"/>
    <w:rsid w:val="0066661E"/>
    <w:rsid w:val="006723E5"/>
    <w:rsid w:val="006733B1"/>
    <w:rsid w:val="006818AB"/>
    <w:rsid w:val="0069370D"/>
    <w:rsid w:val="006963A5"/>
    <w:rsid w:val="006A3113"/>
    <w:rsid w:val="006A355F"/>
    <w:rsid w:val="006A792D"/>
    <w:rsid w:val="006B3D1E"/>
    <w:rsid w:val="006B5223"/>
    <w:rsid w:val="006B67C0"/>
    <w:rsid w:val="006B767E"/>
    <w:rsid w:val="006C2B53"/>
    <w:rsid w:val="006C3355"/>
    <w:rsid w:val="006C3C81"/>
    <w:rsid w:val="006C762E"/>
    <w:rsid w:val="006D2738"/>
    <w:rsid w:val="006E0521"/>
    <w:rsid w:val="006F0160"/>
    <w:rsid w:val="006F0AA0"/>
    <w:rsid w:val="006F1492"/>
    <w:rsid w:val="006F5019"/>
    <w:rsid w:val="006F567D"/>
    <w:rsid w:val="00707697"/>
    <w:rsid w:val="007116FF"/>
    <w:rsid w:val="00712966"/>
    <w:rsid w:val="00714BC2"/>
    <w:rsid w:val="007173E2"/>
    <w:rsid w:val="00720A63"/>
    <w:rsid w:val="007237A1"/>
    <w:rsid w:val="007328FB"/>
    <w:rsid w:val="007329A5"/>
    <w:rsid w:val="007332C3"/>
    <w:rsid w:val="00733E06"/>
    <w:rsid w:val="00734582"/>
    <w:rsid w:val="00741F26"/>
    <w:rsid w:val="00743827"/>
    <w:rsid w:val="0075086C"/>
    <w:rsid w:val="0075266E"/>
    <w:rsid w:val="00753E67"/>
    <w:rsid w:val="00755146"/>
    <w:rsid w:val="0076275A"/>
    <w:rsid w:val="0076465C"/>
    <w:rsid w:val="00766152"/>
    <w:rsid w:val="007666B2"/>
    <w:rsid w:val="00766763"/>
    <w:rsid w:val="007708AE"/>
    <w:rsid w:val="0077288F"/>
    <w:rsid w:val="00775238"/>
    <w:rsid w:val="007753CF"/>
    <w:rsid w:val="0077616B"/>
    <w:rsid w:val="00784ABC"/>
    <w:rsid w:val="00793FB9"/>
    <w:rsid w:val="00793FFC"/>
    <w:rsid w:val="007961AB"/>
    <w:rsid w:val="00797AAB"/>
    <w:rsid w:val="007A6707"/>
    <w:rsid w:val="007A73A8"/>
    <w:rsid w:val="007B29B6"/>
    <w:rsid w:val="007B6C71"/>
    <w:rsid w:val="007B7B62"/>
    <w:rsid w:val="007C0E6E"/>
    <w:rsid w:val="007C1B7C"/>
    <w:rsid w:val="007C1DCE"/>
    <w:rsid w:val="007C210C"/>
    <w:rsid w:val="007C5832"/>
    <w:rsid w:val="007D1527"/>
    <w:rsid w:val="007D6D2C"/>
    <w:rsid w:val="007E05A7"/>
    <w:rsid w:val="007E0747"/>
    <w:rsid w:val="007E324B"/>
    <w:rsid w:val="007E404C"/>
    <w:rsid w:val="007E6069"/>
    <w:rsid w:val="007F0FCD"/>
    <w:rsid w:val="007F4A83"/>
    <w:rsid w:val="008074D0"/>
    <w:rsid w:val="00807504"/>
    <w:rsid w:val="0081071F"/>
    <w:rsid w:val="00811840"/>
    <w:rsid w:val="00817153"/>
    <w:rsid w:val="008236CB"/>
    <w:rsid w:val="00823F5B"/>
    <w:rsid w:val="00824696"/>
    <w:rsid w:val="008251DD"/>
    <w:rsid w:val="00830C11"/>
    <w:rsid w:val="00831E58"/>
    <w:rsid w:val="008326AF"/>
    <w:rsid w:val="00835AE1"/>
    <w:rsid w:val="00835FD8"/>
    <w:rsid w:val="00837CFC"/>
    <w:rsid w:val="0084142A"/>
    <w:rsid w:val="008448D2"/>
    <w:rsid w:val="00845475"/>
    <w:rsid w:val="008473DA"/>
    <w:rsid w:val="00854CFC"/>
    <w:rsid w:val="008560AC"/>
    <w:rsid w:val="00856595"/>
    <w:rsid w:val="008610BF"/>
    <w:rsid w:val="008617E6"/>
    <w:rsid w:val="00865080"/>
    <w:rsid w:val="008670D8"/>
    <w:rsid w:val="008678D4"/>
    <w:rsid w:val="00870A80"/>
    <w:rsid w:val="00871D1C"/>
    <w:rsid w:val="00872691"/>
    <w:rsid w:val="00881E6A"/>
    <w:rsid w:val="0088497B"/>
    <w:rsid w:val="0088603D"/>
    <w:rsid w:val="008862C7"/>
    <w:rsid w:val="00894105"/>
    <w:rsid w:val="0089415B"/>
    <w:rsid w:val="008943B9"/>
    <w:rsid w:val="00896B91"/>
    <w:rsid w:val="008A0DC7"/>
    <w:rsid w:val="008A4F08"/>
    <w:rsid w:val="008A4FC3"/>
    <w:rsid w:val="008B2A0A"/>
    <w:rsid w:val="008B5724"/>
    <w:rsid w:val="008B63E6"/>
    <w:rsid w:val="008B6447"/>
    <w:rsid w:val="008B69FE"/>
    <w:rsid w:val="008B7427"/>
    <w:rsid w:val="008B78F5"/>
    <w:rsid w:val="008C0285"/>
    <w:rsid w:val="008C4DC7"/>
    <w:rsid w:val="008C6BB7"/>
    <w:rsid w:val="008D07EC"/>
    <w:rsid w:val="008D2F5B"/>
    <w:rsid w:val="008D3F89"/>
    <w:rsid w:val="008D704E"/>
    <w:rsid w:val="008E3434"/>
    <w:rsid w:val="008E49A8"/>
    <w:rsid w:val="008E69D2"/>
    <w:rsid w:val="008E6A11"/>
    <w:rsid w:val="008E787E"/>
    <w:rsid w:val="008F1F59"/>
    <w:rsid w:val="008F4CE5"/>
    <w:rsid w:val="008F5631"/>
    <w:rsid w:val="009032FB"/>
    <w:rsid w:val="00904381"/>
    <w:rsid w:val="00906A1F"/>
    <w:rsid w:val="00910DC7"/>
    <w:rsid w:val="00911D22"/>
    <w:rsid w:val="00912063"/>
    <w:rsid w:val="0091461C"/>
    <w:rsid w:val="00917122"/>
    <w:rsid w:val="00917ECD"/>
    <w:rsid w:val="0092200D"/>
    <w:rsid w:val="00922FCD"/>
    <w:rsid w:val="00935924"/>
    <w:rsid w:val="00940284"/>
    <w:rsid w:val="00945A73"/>
    <w:rsid w:val="00947B83"/>
    <w:rsid w:val="00954136"/>
    <w:rsid w:val="00955D8B"/>
    <w:rsid w:val="009578C8"/>
    <w:rsid w:val="0096483A"/>
    <w:rsid w:val="0096753F"/>
    <w:rsid w:val="00967E60"/>
    <w:rsid w:val="0097330D"/>
    <w:rsid w:val="0097424A"/>
    <w:rsid w:val="009747AF"/>
    <w:rsid w:val="009767BD"/>
    <w:rsid w:val="00977172"/>
    <w:rsid w:val="00986C5D"/>
    <w:rsid w:val="0099166C"/>
    <w:rsid w:val="00993C1A"/>
    <w:rsid w:val="009977C7"/>
    <w:rsid w:val="009A0BAD"/>
    <w:rsid w:val="009A23DE"/>
    <w:rsid w:val="009B2D82"/>
    <w:rsid w:val="009B798D"/>
    <w:rsid w:val="009B7BE6"/>
    <w:rsid w:val="009C0C9F"/>
    <w:rsid w:val="009C175C"/>
    <w:rsid w:val="009C1852"/>
    <w:rsid w:val="009C2904"/>
    <w:rsid w:val="009D117F"/>
    <w:rsid w:val="009D20F2"/>
    <w:rsid w:val="009D2551"/>
    <w:rsid w:val="009D2B2C"/>
    <w:rsid w:val="009D5059"/>
    <w:rsid w:val="009D6D0B"/>
    <w:rsid w:val="009E0FA5"/>
    <w:rsid w:val="009E3151"/>
    <w:rsid w:val="009E39AE"/>
    <w:rsid w:val="009E76F2"/>
    <w:rsid w:val="009F1E32"/>
    <w:rsid w:val="009F292C"/>
    <w:rsid w:val="009F5460"/>
    <w:rsid w:val="009F61B5"/>
    <w:rsid w:val="00A031BF"/>
    <w:rsid w:val="00A0576B"/>
    <w:rsid w:val="00A070B7"/>
    <w:rsid w:val="00A11AC0"/>
    <w:rsid w:val="00A145B2"/>
    <w:rsid w:val="00A1522B"/>
    <w:rsid w:val="00A15DAA"/>
    <w:rsid w:val="00A23D73"/>
    <w:rsid w:val="00A30BFE"/>
    <w:rsid w:val="00A32238"/>
    <w:rsid w:val="00A323FA"/>
    <w:rsid w:val="00A33402"/>
    <w:rsid w:val="00A359CB"/>
    <w:rsid w:val="00A36798"/>
    <w:rsid w:val="00A405D4"/>
    <w:rsid w:val="00A408D5"/>
    <w:rsid w:val="00A421DB"/>
    <w:rsid w:val="00A439A4"/>
    <w:rsid w:val="00A46DE7"/>
    <w:rsid w:val="00A53D9B"/>
    <w:rsid w:val="00A63105"/>
    <w:rsid w:val="00A64FD4"/>
    <w:rsid w:val="00A65AC7"/>
    <w:rsid w:val="00A65B44"/>
    <w:rsid w:val="00A670BA"/>
    <w:rsid w:val="00A70B34"/>
    <w:rsid w:val="00A72C90"/>
    <w:rsid w:val="00A73729"/>
    <w:rsid w:val="00A73B78"/>
    <w:rsid w:val="00A804E7"/>
    <w:rsid w:val="00A80C59"/>
    <w:rsid w:val="00A91938"/>
    <w:rsid w:val="00A92FAD"/>
    <w:rsid w:val="00A93AE8"/>
    <w:rsid w:val="00A94BBF"/>
    <w:rsid w:val="00A95E3C"/>
    <w:rsid w:val="00A976C0"/>
    <w:rsid w:val="00A97EBA"/>
    <w:rsid w:val="00AA0318"/>
    <w:rsid w:val="00AA0466"/>
    <w:rsid w:val="00AA11CE"/>
    <w:rsid w:val="00AA15BD"/>
    <w:rsid w:val="00AB0297"/>
    <w:rsid w:val="00AB2223"/>
    <w:rsid w:val="00AC021C"/>
    <w:rsid w:val="00AC0791"/>
    <w:rsid w:val="00AC64A8"/>
    <w:rsid w:val="00AD10AB"/>
    <w:rsid w:val="00AD10F5"/>
    <w:rsid w:val="00AE150B"/>
    <w:rsid w:val="00AE2F06"/>
    <w:rsid w:val="00AE3D07"/>
    <w:rsid w:val="00AF0DA0"/>
    <w:rsid w:val="00AF3F35"/>
    <w:rsid w:val="00AF4301"/>
    <w:rsid w:val="00AF4CBA"/>
    <w:rsid w:val="00AF6190"/>
    <w:rsid w:val="00AF6D1F"/>
    <w:rsid w:val="00AF6F80"/>
    <w:rsid w:val="00B16F88"/>
    <w:rsid w:val="00B178A2"/>
    <w:rsid w:val="00B22B64"/>
    <w:rsid w:val="00B24E9F"/>
    <w:rsid w:val="00B3151C"/>
    <w:rsid w:val="00B35F23"/>
    <w:rsid w:val="00B36FF3"/>
    <w:rsid w:val="00B46E37"/>
    <w:rsid w:val="00B4786A"/>
    <w:rsid w:val="00B50429"/>
    <w:rsid w:val="00B546B5"/>
    <w:rsid w:val="00B60948"/>
    <w:rsid w:val="00B60CFF"/>
    <w:rsid w:val="00B65648"/>
    <w:rsid w:val="00B65C14"/>
    <w:rsid w:val="00B67081"/>
    <w:rsid w:val="00B758E0"/>
    <w:rsid w:val="00B76490"/>
    <w:rsid w:val="00B809D0"/>
    <w:rsid w:val="00B81A9B"/>
    <w:rsid w:val="00B83850"/>
    <w:rsid w:val="00B84BE6"/>
    <w:rsid w:val="00B87B0D"/>
    <w:rsid w:val="00B9020C"/>
    <w:rsid w:val="00B90AD7"/>
    <w:rsid w:val="00B91A74"/>
    <w:rsid w:val="00B9388E"/>
    <w:rsid w:val="00BA0EA9"/>
    <w:rsid w:val="00BA15D3"/>
    <w:rsid w:val="00BA20F0"/>
    <w:rsid w:val="00BA44F9"/>
    <w:rsid w:val="00BA6060"/>
    <w:rsid w:val="00BA6274"/>
    <w:rsid w:val="00BA685B"/>
    <w:rsid w:val="00BB509D"/>
    <w:rsid w:val="00BB51FF"/>
    <w:rsid w:val="00BC36A6"/>
    <w:rsid w:val="00BC39DF"/>
    <w:rsid w:val="00BC3CF0"/>
    <w:rsid w:val="00BC7CBA"/>
    <w:rsid w:val="00BD03CC"/>
    <w:rsid w:val="00BD5333"/>
    <w:rsid w:val="00BD658C"/>
    <w:rsid w:val="00BE08AD"/>
    <w:rsid w:val="00BE223D"/>
    <w:rsid w:val="00BE2DE8"/>
    <w:rsid w:val="00BE3FEB"/>
    <w:rsid w:val="00BE7FF2"/>
    <w:rsid w:val="00BF17EF"/>
    <w:rsid w:val="00BF1D56"/>
    <w:rsid w:val="00BF2CCE"/>
    <w:rsid w:val="00BF36C7"/>
    <w:rsid w:val="00BF54EA"/>
    <w:rsid w:val="00BF5FAB"/>
    <w:rsid w:val="00BF61B3"/>
    <w:rsid w:val="00C00E47"/>
    <w:rsid w:val="00C10600"/>
    <w:rsid w:val="00C172C8"/>
    <w:rsid w:val="00C1788E"/>
    <w:rsid w:val="00C21052"/>
    <w:rsid w:val="00C22323"/>
    <w:rsid w:val="00C27657"/>
    <w:rsid w:val="00C30E3A"/>
    <w:rsid w:val="00C31CB0"/>
    <w:rsid w:val="00C32164"/>
    <w:rsid w:val="00C32F5D"/>
    <w:rsid w:val="00C34C57"/>
    <w:rsid w:val="00C36A56"/>
    <w:rsid w:val="00C52804"/>
    <w:rsid w:val="00C52D9C"/>
    <w:rsid w:val="00C53F0B"/>
    <w:rsid w:val="00C54345"/>
    <w:rsid w:val="00C60C23"/>
    <w:rsid w:val="00C624FE"/>
    <w:rsid w:val="00C63CF4"/>
    <w:rsid w:val="00C66983"/>
    <w:rsid w:val="00C70E32"/>
    <w:rsid w:val="00C77103"/>
    <w:rsid w:val="00C77191"/>
    <w:rsid w:val="00C808C3"/>
    <w:rsid w:val="00C81A91"/>
    <w:rsid w:val="00C83E00"/>
    <w:rsid w:val="00C856DA"/>
    <w:rsid w:val="00C85E55"/>
    <w:rsid w:val="00C866C0"/>
    <w:rsid w:val="00C87F41"/>
    <w:rsid w:val="00C900FA"/>
    <w:rsid w:val="00C92D9A"/>
    <w:rsid w:val="00C92F8D"/>
    <w:rsid w:val="00CA203A"/>
    <w:rsid w:val="00CA4E66"/>
    <w:rsid w:val="00CA669A"/>
    <w:rsid w:val="00CB494D"/>
    <w:rsid w:val="00CB75C6"/>
    <w:rsid w:val="00CB7C8D"/>
    <w:rsid w:val="00CC106A"/>
    <w:rsid w:val="00CC592B"/>
    <w:rsid w:val="00CC72F6"/>
    <w:rsid w:val="00CE03BB"/>
    <w:rsid w:val="00CE23A9"/>
    <w:rsid w:val="00CE31E8"/>
    <w:rsid w:val="00CE323B"/>
    <w:rsid w:val="00CE3927"/>
    <w:rsid w:val="00CE3CD4"/>
    <w:rsid w:val="00CF37BF"/>
    <w:rsid w:val="00CF54C9"/>
    <w:rsid w:val="00CF77B5"/>
    <w:rsid w:val="00CF7DBF"/>
    <w:rsid w:val="00D011CC"/>
    <w:rsid w:val="00D05C9A"/>
    <w:rsid w:val="00D07F6B"/>
    <w:rsid w:val="00D115BD"/>
    <w:rsid w:val="00D11811"/>
    <w:rsid w:val="00D11D0A"/>
    <w:rsid w:val="00D125B4"/>
    <w:rsid w:val="00D12751"/>
    <w:rsid w:val="00D214C2"/>
    <w:rsid w:val="00D3249C"/>
    <w:rsid w:val="00D35B35"/>
    <w:rsid w:val="00D35C73"/>
    <w:rsid w:val="00D36C16"/>
    <w:rsid w:val="00D510D9"/>
    <w:rsid w:val="00D6010E"/>
    <w:rsid w:val="00D62FFE"/>
    <w:rsid w:val="00D722E5"/>
    <w:rsid w:val="00D76497"/>
    <w:rsid w:val="00D819BA"/>
    <w:rsid w:val="00D81FDA"/>
    <w:rsid w:val="00D86DA0"/>
    <w:rsid w:val="00D87F3B"/>
    <w:rsid w:val="00D92980"/>
    <w:rsid w:val="00D93664"/>
    <w:rsid w:val="00D95CCE"/>
    <w:rsid w:val="00D976BB"/>
    <w:rsid w:val="00DA70B0"/>
    <w:rsid w:val="00DA7FB1"/>
    <w:rsid w:val="00DB1A24"/>
    <w:rsid w:val="00DB684F"/>
    <w:rsid w:val="00DB6DB6"/>
    <w:rsid w:val="00DC21A3"/>
    <w:rsid w:val="00DC6DFB"/>
    <w:rsid w:val="00DC7491"/>
    <w:rsid w:val="00DD04FB"/>
    <w:rsid w:val="00DD04FF"/>
    <w:rsid w:val="00DD3C8B"/>
    <w:rsid w:val="00DD53E5"/>
    <w:rsid w:val="00DD7B31"/>
    <w:rsid w:val="00DE2B4A"/>
    <w:rsid w:val="00DE3006"/>
    <w:rsid w:val="00DE41B5"/>
    <w:rsid w:val="00DE5105"/>
    <w:rsid w:val="00DE6A6E"/>
    <w:rsid w:val="00DF1F61"/>
    <w:rsid w:val="00DF3C04"/>
    <w:rsid w:val="00DF771E"/>
    <w:rsid w:val="00E00AC6"/>
    <w:rsid w:val="00E069AA"/>
    <w:rsid w:val="00E07154"/>
    <w:rsid w:val="00E07ABE"/>
    <w:rsid w:val="00E10100"/>
    <w:rsid w:val="00E12DC7"/>
    <w:rsid w:val="00E12E92"/>
    <w:rsid w:val="00E14C75"/>
    <w:rsid w:val="00E172FB"/>
    <w:rsid w:val="00E1791D"/>
    <w:rsid w:val="00E30E6C"/>
    <w:rsid w:val="00E32042"/>
    <w:rsid w:val="00E32B1B"/>
    <w:rsid w:val="00E33D72"/>
    <w:rsid w:val="00E340F3"/>
    <w:rsid w:val="00E35C3E"/>
    <w:rsid w:val="00E37340"/>
    <w:rsid w:val="00E42DE2"/>
    <w:rsid w:val="00E46542"/>
    <w:rsid w:val="00E5038F"/>
    <w:rsid w:val="00E52200"/>
    <w:rsid w:val="00E61517"/>
    <w:rsid w:val="00E653EC"/>
    <w:rsid w:val="00E7178B"/>
    <w:rsid w:val="00E73ADE"/>
    <w:rsid w:val="00E742D6"/>
    <w:rsid w:val="00E77F6C"/>
    <w:rsid w:val="00E82DC5"/>
    <w:rsid w:val="00E82ED2"/>
    <w:rsid w:val="00E84206"/>
    <w:rsid w:val="00E85960"/>
    <w:rsid w:val="00E91313"/>
    <w:rsid w:val="00E91C8C"/>
    <w:rsid w:val="00E928EF"/>
    <w:rsid w:val="00E92932"/>
    <w:rsid w:val="00E92CD6"/>
    <w:rsid w:val="00E942EA"/>
    <w:rsid w:val="00E96A4B"/>
    <w:rsid w:val="00EA166B"/>
    <w:rsid w:val="00EA3FC0"/>
    <w:rsid w:val="00EA5F2A"/>
    <w:rsid w:val="00EB0272"/>
    <w:rsid w:val="00EB33A5"/>
    <w:rsid w:val="00EB68E7"/>
    <w:rsid w:val="00EC1F85"/>
    <w:rsid w:val="00EC6966"/>
    <w:rsid w:val="00EC7F44"/>
    <w:rsid w:val="00ED02FB"/>
    <w:rsid w:val="00ED2921"/>
    <w:rsid w:val="00ED7880"/>
    <w:rsid w:val="00EE417E"/>
    <w:rsid w:val="00EE7059"/>
    <w:rsid w:val="00EE7F70"/>
    <w:rsid w:val="00EF0C25"/>
    <w:rsid w:val="00EF1117"/>
    <w:rsid w:val="00EF21F6"/>
    <w:rsid w:val="00EF2FF3"/>
    <w:rsid w:val="00EF4A45"/>
    <w:rsid w:val="00EF5955"/>
    <w:rsid w:val="00EF7C5C"/>
    <w:rsid w:val="00F0003D"/>
    <w:rsid w:val="00F01A53"/>
    <w:rsid w:val="00F03FED"/>
    <w:rsid w:val="00F07F36"/>
    <w:rsid w:val="00F1439C"/>
    <w:rsid w:val="00F2031D"/>
    <w:rsid w:val="00F223CB"/>
    <w:rsid w:val="00F23C0A"/>
    <w:rsid w:val="00F30CD9"/>
    <w:rsid w:val="00F32532"/>
    <w:rsid w:val="00F344DA"/>
    <w:rsid w:val="00F346B5"/>
    <w:rsid w:val="00F35FEC"/>
    <w:rsid w:val="00F4163D"/>
    <w:rsid w:val="00F44207"/>
    <w:rsid w:val="00F454BC"/>
    <w:rsid w:val="00F45886"/>
    <w:rsid w:val="00F505F6"/>
    <w:rsid w:val="00F52C0B"/>
    <w:rsid w:val="00F53402"/>
    <w:rsid w:val="00F54CB9"/>
    <w:rsid w:val="00F57CEC"/>
    <w:rsid w:val="00F601E5"/>
    <w:rsid w:val="00F62113"/>
    <w:rsid w:val="00F64803"/>
    <w:rsid w:val="00F666A5"/>
    <w:rsid w:val="00F677D1"/>
    <w:rsid w:val="00F70277"/>
    <w:rsid w:val="00F7090B"/>
    <w:rsid w:val="00F713E9"/>
    <w:rsid w:val="00F74968"/>
    <w:rsid w:val="00F761C2"/>
    <w:rsid w:val="00F77345"/>
    <w:rsid w:val="00F821A4"/>
    <w:rsid w:val="00F8282C"/>
    <w:rsid w:val="00F85B1F"/>
    <w:rsid w:val="00F85E71"/>
    <w:rsid w:val="00F86678"/>
    <w:rsid w:val="00F94A69"/>
    <w:rsid w:val="00F97066"/>
    <w:rsid w:val="00F9774D"/>
    <w:rsid w:val="00FA588D"/>
    <w:rsid w:val="00FA74FE"/>
    <w:rsid w:val="00FB0CBE"/>
    <w:rsid w:val="00FB2763"/>
    <w:rsid w:val="00FB3067"/>
    <w:rsid w:val="00FB67B7"/>
    <w:rsid w:val="00FB7FDF"/>
    <w:rsid w:val="00FC03EA"/>
    <w:rsid w:val="00FC1B11"/>
    <w:rsid w:val="00FC7875"/>
    <w:rsid w:val="00FD4DCF"/>
    <w:rsid w:val="00FD5B88"/>
    <w:rsid w:val="00FD6EE0"/>
    <w:rsid w:val="00FE320C"/>
    <w:rsid w:val="00FE5BEA"/>
    <w:rsid w:val="00FE5CC9"/>
    <w:rsid w:val="00FE691C"/>
    <w:rsid w:val="00FF7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rules v:ext="edit">
        <o:r id="V:Rule16" type="connector" idref="#_x0000_s1053"/>
        <o:r id="V:Rule17" type="connector" idref="#_x0000_s1057"/>
        <o:r id="V:Rule18" type="connector" idref="#_x0000_s1031"/>
        <o:r id="V:Rule19" type="connector" idref="#_x0000_s1032"/>
        <o:r id="V:Rule20" type="connector" idref="#_x0000_s1049"/>
        <o:r id="V:Rule21" type="connector" idref="#_x0000_s1056"/>
        <o:r id="V:Rule22" type="connector" idref="#_x0000_s1059"/>
        <o:r id="V:Rule23" type="connector" idref="#_x0000_s1030"/>
        <o:r id="V:Rule24" type="connector" idref="#_x0000_s1051"/>
        <o:r id="V:Rule25" type="connector" idref="#_x0000_s1052"/>
        <o:r id="V:Rule26" type="connector" idref="#_x0000_s1058"/>
        <o:r id="V:Rule27" type="connector" idref="#_x0000_s1050"/>
        <o:r id="V:Rule28" type="connector" idref="#_x0000_s1048"/>
        <o:r id="V:Rule29" type="connector" idref="#_x0000_s1055"/>
        <o:r id="V:Rule3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66"/>
    <w:pPr>
      <w:ind w:left="720"/>
      <w:contextualSpacing/>
    </w:pPr>
  </w:style>
  <w:style w:type="paragraph" w:styleId="Header">
    <w:name w:val="header"/>
    <w:basedOn w:val="Normal"/>
    <w:link w:val="HeaderChar"/>
    <w:uiPriority w:val="99"/>
    <w:unhideWhenUsed/>
    <w:rsid w:val="00A9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AD"/>
  </w:style>
  <w:style w:type="paragraph" w:styleId="Footer">
    <w:name w:val="footer"/>
    <w:basedOn w:val="Normal"/>
    <w:link w:val="FooterChar"/>
    <w:uiPriority w:val="99"/>
    <w:semiHidden/>
    <w:unhideWhenUsed/>
    <w:rsid w:val="00A92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FAD"/>
  </w:style>
  <w:style w:type="character" w:styleId="Hyperlink">
    <w:name w:val="Hyperlink"/>
    <w:basedOn w:val="DefaultParagraphFont"/>
    <w:uiPriority w:val="99"/>
    <w:unhideWhenUsed/>
    <w:rsid w:val="00C10600"/>
    <w:rPr>
      <w:color w:val="0000FF" w:themeColor="hyperlink"/>
      <w:u w:val="single"/>
    </w:rPr>
  </w:style>
  <w:style w:type="table" w:styleId="TableGrid">
    <w:name w:val="Table Grid"/>
    <w:basedOn w:val="TableNormal"/>
    <w:uiPriority w:val="59"/>
    <w:rsid w:val="00E35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095636">
      <w:bodyDiv w:val="1"/>
      <w:marLeft w:val="0"/>
      <w:marRight w:val="0"/>
      <w:marTop w:val="0"/>
      <w:marBottom w:val="0"/>
      <w:divBdr>
        <w:top w:val="none" w:sz="0" w:space="0" w:color="auto"/>
        <w:left w:val="none" w:sz="0" w:space="0" w:color="auto"/>
        <w:bottom w:val="none" w:sz="0" w:space="0" w:color="auto"/>
        <w:right w:val="none" w:sz="0" w:space="0" w:color="auto"/>
      </w:divBdr>
    </w:div>
    <w:div w:id="1570726108">
      <w:bodyDiv w:val="1"/>
      <w:marLeft w:val="0"/>
      <w:marRight w:val="0"/>
      <w:marTop w:val="0"/>
      <w:marBottom w:val="0"/>
      <w:divBdr>
        <w:top w:val="none" w:sz="0" w:space="0" w:color="auto"/>
        <w:left w:val="none" w:sz="0" w:space="0" w:color="auto"/>
        <w:bottom w:val="none" w:sz="0" w:space="0" w:color="auto"/>
        <w:right w:val="none" w:sz="0" w:space="0" w:color="auto"/>
      </w:divBdr>
    </w:div>
    <w:div w:id="1572539594">
      <w:bodyDiv w:val="1"/>
      <w:marLeft w:val="0"/>
      <w:marRight w:val="0"/>
      <w:marTop w:val="0"/>
      <w:marBottom w:val="0"/>
      <w:divBdr>
        <w:top w:val="none" w:sz="0" w:space="0" w:color="auto"/>
        <w:left w:val="none" w:sz="0" w:space="0" w:color="auto"/>
        <w:bottom w:val="none" w:sz="0" w:space="0" w:color="auto"/>
        <w:right w:val="none" w:sz="0" w:space="0" w:color="auto"/>
      </w:divBdr>
    </w:div>
    <w:div w:id="1743025315">
      <w:bodyDiv w:val="1"/>
      <w:marLeft w:val="0"/>
      <w:marRight w:val="0"/>
      <w:marTop w:val="0"/>
      <w:marBottom w:val="0"/>
      <w:divBdr>
        <w:top w:val="none" w:sz="0" w:space="0" w:color="auto"/>
        <w:left w:val="none" w:sz="0" w:space="0" w:color="auto"/>
        <w:bottom w:val="none" w:sz="0" w:space="0" w:color="auto"/>
        <w:right w:val="none" w:sz="0" w:space="0" w:color="auto"/>
      </w:divBdr>
    </w:div>
    <w:div w:id="20514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eli.com/dokumen/produk/1967/1-1976.htm"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id.wikipedia.org/wiki/Korelasi" TargetMode="Externa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heceli.com/dokumen/produk/1967/1-1967.htm" TargetMode="External"/><Relationship Id="rId14" Type="http://schemas.openxmlformats.org/officeDocument/2006/relationships/hyperlink" Target="http://id.wikipedia.org/wiki/Regresi"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200"/>
              <a:t>Perkembangan PDRB harga konstan dan PDRB harga berlaku tahun 2000-2010</a:t>
            </a:r>
          </a:p>
        </c:rich>
      </c:tx>
    </c:title>
    <c:plotArea>
      <c:layout/>
      <c:lineChart>
        <c:grouping val="stacked"/>
        <c:ser>
          <c:idx val="0"/>
          <c:order val="0"/>
          <c:tx>
            <c:strRef>
              <c:f>Sheet1!$B$1</c:f>
              <c:strCache>
                <c:ptCount val="1"/>
                <c:pt idx="0">
                  <c:v>PDRB berlaku</c:v>
                </c:pt>
              </c:strCache>
            </c:strRef>
          </c:tx>
          <c:cat>
            <c:numRef>
              <c:f>Sheet1!$A$2:$A$13</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Sheet1!$B$2:$B$13</c:f>
              <c:numCache>
                <c:formatCode>_([$Rp-421]* #,##0.00_);_([$Rp-421]* \(#,##0.00\);_([$Rp-421]* "-"??_);_(@_)</c:formatCode>
                <c:ptCount val="12"/>
                <c:pt idx="0">
                  <c:v>1801626</c:v>
                </c:pt>
                <c:pt idx="1">
                  <c:v>1992008</c:v>
                </c:pt>
                <c:pt idx="2">
                  <c:v>2282521</c:v>
                </c:pt>
                <c:pt idx="3">
                  <c:v>2632084</c:v>
                </c:pt>
                <c:pt idx="4">
                  <c:v>2915609</c:v>
                </c:pt>
                <c:pt idx="5">
                  <c:v>2978647</c:v>
                </c:pt>
                <c:pt idx="6">
                  <c:v>3327716</c:v>
                </c:pt>
                <c:pt idx="7">
                  <c:v>3860831</c:v>
                </c:pt>
                <c:pt idx="8">
                  <c:v>4414335</c:v>
                </c:pt>
                <c:pt idx="9">
                  <c:v>5348745</c:v>
                </c:pt>
                <c:pt idx="10">
                  <c:v>6412649</c:v>
                </c:pt>
                <c:pt idx="11">
                  <c:v>7530370</c:v>
                </c:pt>
              </c:numCache>
            </c:numRef>
          </c:val>
        </c:ser>
        <c:ser>
          <c:idx val="1"/>
          <c:order val="1"/>
          <c:tx>
            <c:strRef>
              <c:f>Sheet1!$C$1</c:f>
              <c:strCache>
                <c:ptCount val="1"/>
                <c:pt idx="0">
                  <c:v>PDRB konstan</c:v>
                </c:pt>
              </c:strCache>
            </c:strRef>
          </c:tx>
          <c:cat>
            <c:numRef>
              <c:f>Sheet1!$A$2:$A$13</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Sheet1!$C$2:$C$13</c:f>
              <c:numCache>
                <c:formatCode>_([$Rp-421]* #,##0.00_);_([$Rp-421]* \(#,##0.00\);_([$Rp-421]* "-"??_);_(@_)</c:formatCode>
                <c:ptCount val="12"/>
                <c:pt idx="0">
                  <c:v>788369</c:v>
                </c:pt>
                <c:pt idx="1">
                  <c:v>809447</c:v>
                </c:pt>
                <c:pt idx="2">
                  <c:v>836737</c:v>
                </c:pt>
                <c:pt idx="3">
                  <c:v>877961</c:v>
                </c:pt>
                <c:pt idx="4">
                  <c:v>922924</c:v>
                </c:pt>
                <c:pt idx="5">
                  <c:v>2209959</c:v>
                </c:pt>
                <c:pt idx="6">
                  <c:v>2305159</c:v>
                </c:pt>
                <c:pt idx="7">
                  <c:v>2442413</c:v>
                </c:pt>
                <c:pt idx="8">
                  <c:v>2589298</c:v>
                </c:pt>
                <c:pt idx="9">
                  <c:v>2776660</c:v>
                </c:pt>
                <c:pt idx="10">
                  <c:v>2985992</c:v>
                </c:pt>
                <c:pt idx="11">
                  <c:v>3213085</c:v>
                </c:pt>
              </c:numCache>
            </c:numRef>
          </c:val>
        </c:ser>
        <c:hiLowLines/>
        <c:marker val="1"/>
        <c:axId val="63129472"/>
        <c:axId val="63135744"/>
      </c:lineChart>
      <c:catAx>
        <c:axId val="63129472"/>
        <c:scaling>
          <c:orientation val="minMax"/>
        </c:scaling>
        <c:axPos val="b"/>
        <c:title>
          <c:tx>
            <c:rich>
              <a:bodyPr/>
              <a:lstStyle/>
              <a:p>
                <a:pPr>
                  <a:defRPr/>
                </a:pPr>
                <a:r>
                  <a:rPr lang="en-US"/>
                  <a:t>Tahun</a:t>
                </a:r>
              </a:p>
            </c:rich>
          </c:tx>
        </c:title>
        <c:numFmt formatCode="General" sourceLinked="1"/>
        <c:majorTickMark val="none"/>
        <c:tickLblPos val="nextTo"/>
        <c:crossAx val="63135744"/>
        <c:crosses val="autoZero"/>
        <c:auto val="1"/>
        <c:lblAlgn val="ctr"/>
        <c:lblOffset val="100"/>
      </c:catAx>
      <c:valAx>
        <c:axId val="63135744"/>
        <c:scaling>
          <c:orientation val="minMax"/>
        </c:scaling>
        <c:axPos val="l"/>
        <c:majorGridlines/>
        <c:title>
          <c:tx>
            <c:rich>
              <a:bodyPr/>
              <a:lstStyle/>
              <a:p>
                <a:pPr>
                  <a:defRPr/>
                </a:pPr>
                <a:r>
                  <a:rPr lang="en-US"/>
                  <a:t>PDRB (juta Rp)</a:t>
                </a:r>
              </a:p>
            </c:rich>
          </c:tx>
        </c:title>
        <c:numFmt formatCode="_([$Rp-421]* #,##0.00_);_([$Rp-421]* \(#,##0.00\);_([$Rp-421]* &quot;-&quot;??_);_(@_)" sourceLinked="1"/>
        <c:tickLblPos val="nextTo"/>
        <c:crossAx val="63129472"/>
        <c:crosses val="autoZero"/>
        <c:crossBetween val="between"/>
      </c:valAx>
    </c:plotArea>
    <c:legend>
      <c:legendPos val="r"/>
    </c:legend>
    <c:plotVisOnly val="1"/>
    <c:dispBlanksAs val="zero"/>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9"/>
  <c:chart>
    <c:title>
      <c:tx>
        <c:rich>
          <a:bodyPr/>
          <a:lstStyle/>
          <a:p>
            <a:pPr>
              <a:defRPr/>
            </a:pPr>
            <a:r>
              <a:rPr lang="en-US" sz="1400"/>
              <a:t>Perkembangan PMA Kabupaten Bone tahun</a:t>
            </a:r>
            <a:r>
              <a:rPr lang="en-US" sz="1400" baseline="0"/>
              <a:t> 2000-2010</a:t>
            </a:r>
            <a:endParaRPr lang="en-US" sz="1400"/>
          </a:p>
        </c:rich>
      </c:tx>
    </c:title>
    <c:plotArea>
      <c:layout/>
      <c:lineChart>
        <c:grouping val="standard"/>
        <c:ser>
          <c:idx val="0"/>
          <c:order val="0"/>
          <c:tx>
            <c:strRef>
              <c:f>Sheet1!$B$1</c:f>
              <c:strCache>
                <c:ptCount val="1"/>
                <c:pt idx="0">
                  <c:v>PMA</c:v>
                </c:pt>
              </c:strCache>
            </c:strRef>
          </c:tx>
          <c:cat>
            <c:numRef>
              <c:f>Sheet1!$A$2:$A$12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Sheet1!$B$2:$B$12</c:f>
              <c:numCache>
                <c:formatCode>_([$Rp-421]* #,##0.00_);_([$Rp-421]* \(#,##0.00\);_([$Rp-421]* "-"??_);_(@_)</c:formatCode>
                <c:ptCount val="11"/>
                <c:pt idx="0">
                  <c:v>1000000000</c:v>
                </c:pt>
                <c:pt idx="1">
                  <c:v>1000000000</c:v>
                </c:pt>
                <c:pt idx="2">
                  <c:v>1150000000</c:v>
                </c:pt>
                <c:pt idx="3">
                  <c:v>2700000000</c:v>
                </c:pt>
                <c:pt idx="4">
                  <c:v>3350000000</c:v>
                </c:pt>
                <c:pt idx="5">
                  <c:v>3700000000</c:v>
                </c:pt>
                <c:pt idx="6">
                  <c:v>2150000000</c:v>
                </c:pt>
                <c:pt idx="7">
                  <c:v>1650000000</c:v>
                </c:pt>
                <c:pt idx="8">
                  <c:v>650000000</c:v>
                </c:pt>
                <c:pt idx="9">
                  <c:v>850000000</c:v>
                </c:pt>
                <c:pt idx="10">
                  <c:v>1850000000</c:v>
                </c:pt>
              </c:numCache>
            </c:numRef>
          </c:val>
        </c:ser>
        <c:marker val="1"/>
        <c:axId val="71159808"/>
        <c:axId val="71161344"/>
      </c:lineChart>
      <c:catAx>
        <c:axId val="71159808"/>
        <c:scaling>
          <c:orientation val="minMax"/>
        </c:scaling>
        <c:axPos val="b"/>
        <c:numFmt formatCode="General" sourceLinked="1"/>
        <c:tickLblPos val="nextTo"/>
        <c:crossAx val="71161344"/>
        <c:crosses val="autoZero"/>
        <c:auto val="1"/>
        <c:lblAlgn val="ctr"/>
        <c:lblOffset val="100"/>
      </c:catAx>
      <c:valAx>
        <c:axId val="71161344"/>
        <c:scaling>
          <c:orientation val="minMax"/>
        </c:scaling>
        <c:axPos val="l"/>
        <c:majorGridlines/>
        <c:numFmt formatCode="_([$Rp-421]* #,##0.00_);_([$Rp-421]* \(#,##0.00\);_([$Rp-421]* &quot;-&quot;??_);_(@_)" sourceLinked="1"/>
        <c:tickLblPos val="nextTo"/>
        <c:crossAx val="71159808"/>
        <c:crosses val="autoZero"/>
        <c:crossBetween val="between"/>
      </c:valAx>
    </c:plotArea>
    <c:legend>
      <c:legendPos val="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9"/>
  <c:chart>
    <c:title>
      <c:tx>
        <c:rich>
          <a:bodyPr/>
          <a:lstStyle/>
          <a:p>
            <a:pPr>
              <a:defRPr/>
            </a:pPr>
            <a:r>
              <a:rPr lang="en-US" sz="1400"/>
              <a:t>Perkembangan PMDN Kabupaten Bone tahun 2000-2010</a:t>
            </a:r>
          </a:p>
        </c:rich>
      </c:tx>
    </c:title>
    <c:plotArea>
      <c:layout/>
      <c:lineChart>
        <c:grouping val="standard"/>
        <c:ser>
          <c:idx val="0"/>
          <c:order val="0"/>
          <c:tx>
            <c:strRef>
              <c:f>Sheet1!$B$1</c:f>
              <c:strCache>
                <c:ptCount val="1"/>
                <c:pt idx="0">
                  <c:v>PMDN</c:v>
                </c:pt>
              </c:strCache>
            </c:strRef>
          </c:tx>
          <c:cat>
            <c:numRef>
              <c:f>Sheet1!$A$2:$A$12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Sheet1!$B$2:$B$12</c:f>
              <c:numCache>
                <c:formatCode>_([$Rp-421]* #,##0.00_);_([$Rp-421]* \(#,##0.00\);_([$Rp-421]* "-"??_);_(@_)</c:formatCode>
                <c:ptCount val="11"/>
                <c:pt idx="0">
                  <c:v>17426500000</c:v>
                </c:pt>
                <c:pt idx="1">
                  <c:v>17826500000</c:v>
                </c:pt>
                <c:pt idx="2">
                  <c:v>18576500000</c:v>
                </c:pt>
                <c:pt idx="3">
                  <c:v>20411500000</c:v>
                </c:pt>
                <c:pt idx="4">
                  <c:v>20164000000</c:v>
                </c:pt>
                <c:pt idx="5">
                  <c:v>18179000000</c:v>
                </c:pt>
                <c:pt idx="6">
                  <c:v>23529000000</c:v>
                </c:pt>
                <c:pt idx="7">
                  <c:v>21929000000</c:v>
                </c:pt>
                <c:pt idx="8">
                  <c:v>20185000000</c:v>
                </c:pt>
                <c:pt idx="9">
                  <c:v>19335000000</c:v>
                </c:pt>
                <c:pt idx="10">
                  <c:v>18435000000</c:v>
                </c:pt>
              </c:numCache>
            </c:numRef>
          </c:val>
        </c:ser>
        <c:hiLowLines/>
        <c:marker val="1"/>
        <c:axId val="71734784"/>
        <c:axId val="71736704"/>
      </c:lineChart>
      <c:catAx>
        <c:axId val="71734784"/>
        <c:scaling>
          <c:orientation val="minMax"/>
        </c:scaling>
        <c:axPos val="b"/>
        <c:title>
          <c:tx>
            <c:rich>
              <a:bodyPr/>
              <a:lstStyle/>
              <a:p>
                <a:pPr>
                  <a:defRPr/>
                </a:pPr>
                <a:r>
                  <a:rPr lang="en-US"/>
                  <a:t>Tahun</a:t>
                </a:r>
              </a:p>
            </c:rich>
          </c:tx>
        </c:title>
        <c:numFmt formatCode="General" sourceLinked="1"/>
        <c:majorTickMark val="none"/>
        <c:tickLblPos val="nextTo"/>
        <c:crossAx val="71736704"/>
        <c:crosses val="autoZero"/>
        <c:auto val="1"/>
        <c:lblAlgn val="ctr"/>
        <c:lblOffset val="100"/>
      </c:catAx>
      <c:valAx>
        <c:axId val="71736704"/>
        <c:scaling>
          <c:orientation val="minMax"/>
        </c:scaling>
        <c:axPos val="l"/>
        <c:majorGridlines/>
        <c:title>
          <c:tx>
            <c:rich>
              <a:bodyPr/>
              <a:lstStyle/>
              <a:p>
                <a:pPr>
                  <a:defRPr/>
                </a:pPr>
                <a:r>
                  <a:rPr lang="en-US"/>
                  <a:t>PMDN</a:t>
                </a:r>
              </a:p>
            </c:rich>
          </c:tx>
        </c:title>
        <c:numFmt formatCode="_([$Rp-421]* #,##0.00_);_([$Rp-421]* \(#,##0.00\);_([$Rp-421]* &quot;-&quot;??_);_(@_)" sourceLinked="1"/>
        <c:tickLblPos val="nextTo"/>
        <c:crossAx val="71734784"/>
        <c:crosses val="autoZero"/>
        <c:crossBetween val="between"/>
      </c:valAx>
    </c:plotArea>
    <c:legend>
      <c:legendPos val="r"/>
    </c:legend>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9"/>
  <c:chart>
    <c:autoTitleDeleted val="1"/>
    <c:view3D>
      <c:perspective val="30"/>
    </c:view3D>
    <c:plotArea>
      <c:layout/>
      <c:line3DChart>
        <c:grouping val="standard"/>
        <c:ser>
          <c:idx val="0"/>
          <c:order val="0"/>
          <c:tx>
            <c:strRef>
              <c:f>Sheet1!$B$1</c:f>
              <c:strCache>
                <c:ptCount val="1"/>
                <c:pt idx="0">
                  <c:v>pengeluaran pemerintah</c:v>
                </c:pt>
              </c:strCache>
            </c:strRef>
          </c:tx>
          <c:spPr>
            <a:ln>
              <a:solidFill>
                <a:schemeClr val="tx1"/>
              </a:solidFill>
            </a:ln>
          </c:spPr>
          <c:cat>
            <c:numRef>
              <c:f>Sheet1!$A$2:$A$12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Sheet1!$B$2:$B$12</c:f>
              <c:numCache>
                <c:formatCode>_([$Rp-421]* #,##0.00_);_([$Rp-421]* \(#,##0.00\);_([$Rp-421]* "-"??_);_(@_)</c:formatCode>
                <c:ptCount val="11"/>
                <c:pt idx="0">
                  <c:v>79008851</c:v>
                </c:pt>
                <c:pt idx="1">
                  <c:v>120011627</c:v>
                </c:pt>
                <c:pt idx="2">
                  <c:v>281835022</c:v>
                </c:pt>
                <c:pt idx="3">
                  <c:v>327201442</c:v>
                </c:pt>
                <c:pt idx="4">
                  <c:v>327202000</c:v>
                </c:pt>
                <c:pt idx="5">
                  <c:v>393000812</c:v>
                </c:pt>
                <c:pt idx="6">
                  <c:v>548923764</c:v>
                </c:pt>
                <c:pt idx="7">
                  <c:v>708743715</c:v>
                </c:pt>
                <c:pt idx="8">
                  <c:v>774248283</c:v>
                </c:pt>
                <c:pt idx="9">
                  <c:v>808389682</c:v>
                </c:pt>
                <c:pt idx="10">
                  <c:v>774466684</c:v>
                </c:pt>
              </c:numCache>
            </c:numRef>
          </c:val>
        </c:ser>
        <c:dropLines>
          <c:spPr>
            <a:ln>
              <a:solidFill>
                <a:schemeClr val="tx1"/>
              </a:solidFill>
            </a:ln>
          </c:spPr>
        </c:dropLines>
        <c:axId val="63070592"/>
        <c:axId val="63072512"/>
        <c:axId val="126460800"/>
      </c:line3DChart>
      <c:catAx>
        <c:axId val="63070592"/>
        <c:scaling>
          <c:orientation val="minMax"/>
        </c:scaling>
        <c:axPos val="b"/>
        <c:title>
          <c:tx>
            <c:rich>
              <a:bodyPr/>
              <a:lstStyle/>
              <a:p>
                <a:pPr>
                  <a:defRPr/>
                </a:pPr>
                <a:r>
                  <a:rPr lang="en-US"/>
                  <a:t>tahun</a:t>
                </a:r>
              </a:p>
            </c:rich>
          </c:tx>
        </c:title>
        <c:numFmt formatCode="General" sourceLinked="1"/>
        <c:majorTickMark val="none"/>
        <c:tickLblPos val="nextTo"/>
        <c:crossAx val="63072512"/>
        <c:crosses val="autoZero"/>
        <c:auto val="1"/>
        <c:lblAlgn val="ctr"/>
        <c:lblOffset val="100"/>
      </c:catAx>
      <c:valAx>
        <c:axId val="63072512"/>
        <c:scaling>
          <c:orientation val="minMax"/>
        </c:scaling>
        <c:axPos val="l"/>
        <c:majorGridlines>
          <c:spPr>
            <a:ln>
              <a:solidFill>
                <a:schemeClr val="bg2">
                  <a:lumMod val="10000"/>
                </a:schemeClr>
              </a:solidFill>
            </a:ln>
          </c:spPr>
        </c:majorGridlines>
        <c:title>
          <c:tx>
            <c:rich>
              <a:bodyPr/>
              <a:lstStyle/>
              <a:p>
                <a:pPr>
                  <a:defRPr/>
                </a:pPr>
                <a:r>
                  <a:rPr lang="en-US"/>
                  <a:t>peng. pemerintah</a:t>
                </a:r>
              </a:p>
            </c:rich>
          </c:tx>
        </c:title>
        <c:numFmt formatCode="_([$Rp-421]* #,##0.00_);_([$Rp-421]* \(#,##0.00\);_([$Rp-421]* &quot;-&quot;??_);_(@_)" sourceLinked="1"/>
        <c:tickLblPos val="nextTo"/>
        <c:crossAx val="63070592"/>
        <c:crosses val="autoZero"/>
        <c:crossBetween val="between"/>
      </c:valAx>
      <c:serAx>
        <c:axId val="126460800"/>
        <c:scaling>
          <c:orientation val="minMax"/>
        </c:scaling>
        <c:delete val="1"/>
        <c:axPos val="b"/>
        <c:tickLblPos val="none"/>
        <c:crossAx val="63072512"/>
        <c:crosses val="autoZero"/>
      </c:serAx>
    </c:plotArea>
    <c:legend>
      <c:legendPos val="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0.27996</cdr:x>
      <cdr:y>0</cdr:y>
    </cdr:from>
    <cdr:to>
      <cdr:x>0.35438</cdr:x>
      <cdr:y>0.01595</cdr:y>
    </cdr:to>
    <cdr:sp macro="" textlink="">
      <cdr:nvSpPr>
        <cdr:cNvPr id="2" name="TextBox 1"/>
        <cdr:cNvSpPr txBox="1"/>
      </cdr:nvSpPr>
      <cdr:spPr>
        <a:xfrm xmlns:a="http://schemas.openxmlformats.org/drawingml/2006/main">
          <a:off x="1411166" y="-46893"/>
          <a:ext cx="375138" cy="46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8654-5825-408F-B7C5-71F86498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136</Pages>
  <Words>26926</Words>
  <Characters>153480</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kurniaQ</cp:lastModifiedBy>
  <cp:revision>1014</cp:revision>
  <cp:lastPrinted>2013-02-14T02:23:00Z</cp:lastPrinted>
  <dcterms:created xsi:type="dcterms:W3CDTF">2012-05-29T12:46:00Z</dcterms:created>
  <dcterms:modified xsi:type="dcterms:W3CDTF">2013-03-21T02:07:00Z</dcterms:modified>
</cp:coreProperties>
</file>