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C1" w:rsidRPr="002D16C8" w:rsidRDefault="00B648C1" w:rsidP="00B648C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6318B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B648C1" w:rsidRPr="00F6318B" w:rsidRDefault="00B648C1" w:rsidP="00B648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318B">
        <w:rPr>
          <w:rFonts w:ascii="Times New Roman" w:hAnsi="Times New Roman" w:cs="Times New Roman"/>
          <w:sz w:val="24"/>
          <w:szCs w:val="24"/>
        </w:rPr>
        <w:t>Magfira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Maragau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1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VII</w:t>
      </w:r>
      <w:r w:rsidRPr="00F631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8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13 Makassar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18B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18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Sabri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648C1" w:rsidRPr="00F6318B" w:rsidRDefault="00B648C1" w:rsidP="00B648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48C1" w:rsidRPr="00F6318B" w:rsidRDefault="00B648C1" w:rsidP="00B648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VII</w:t>
      </w:r>
      <w:r w:rsidRPr="00F631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6318B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13 Makassar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VII</w:t>
      </w:r>
      <w:r w:rsidRPr="00F631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18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13 </w:t>
      </w:r>
      <w:proofErr w:type="gramStart"/>
      <w:r w:rsidRPr="00F6318B">
        <w:rPr>
          <w:rFonts w:ascii="Times New Roman" w:hAnsi="Times New Roman" w:cs="Times New Roman"/>
          <w:sz w:val="24"/>
          <w:szCs w:val="24"/>
        </w:rPr>
        <w:t xml:space="preserve">Makassar 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proofErr w:type="gramEnd"/>
      <w:r w:rsidRPr="00F6318B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dilak</w:t>
      </w:r>
      <w:r>
        <w:rPr>
          <w:rFonts w:ascii="Times New Roman" w:hAnsi="Times New Roman" w:cs="Times New Roman"/>
          <w:sz w:val="24"/>
          <w:szCs w:val="24"/>
        </w:rPr>
        <w:t>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pert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</w:t>
      </w:r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kali</w:t>
      </w:r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318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mengkreasi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18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318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18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proofErr w:type="gram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8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6318B">
        <w:rPr>
          <w:rFonts w:ascii="Times New Roman" w:hAnsi="Times New Roman" w:cs="Times New Roman"/>
          <w:sz w:val="24"/>
          <w:szCs w:val="24"/>
        </w:rPr>
        <w:t xml:space="preserve"> 83,98%.</w:t>
      </w:r>
    </w:p>
    <w:p w:rsidR="00B648C1" w:rsidRDefault="00B648C1" w:rsidP="00B648C1"/>
    <w:p w:rsidR="00B648C1" w:rsidRPr="00666E07" w:rsidRDefault="00B648C1" w:rsidP="00B648C1">
      <w:pPr>
        <w:pStyle w:val="Default"/>
        <w:spacing w:line="276" w:lineRule="auto"/>
        <w:rPr>
          <w:bCs/>
          <w:iCs/>
          <w:lang w:val="id-ID"/>
        </w:rPr>
      </w:pPr>
      <w:proofErr w:type="spellStart"/>
      <w:r w:rsidRPr="00666E07">
        <w:rPr>
          <w:bCs/>
        </w:rPr>
        <w:t>Kata</w:t>
      </w:r>
      <w:proofErr w:type="spellEnd"/>
      <w:r w:rsidRPr="00666E07">
        <w:rPr>
          <w:bCs/>
        </w:rPr>
        <w:t xml:space="preserve"> </w:t>
      </w:r>
      <w:proofErr w:type="spellStart"/>
      <w:proofErr w:type="gramStart"/>
      <w:r w:rsidRPr="00666E07">
        <w:rPr>
          <w:bCs/>
        </w:rPr>
        <w:t>Kunci</w:t>
      </w:r>
      <w:proofErr w:type="spellEnd"/>
      <w:r w:rsidRPr="00666E07">
        <w:rPr>
          <w:bCs/>
        </w:rPr>
        <w:t xml:space="preserve"> :</w:t>
      </w:r>
      <w:proofErr w:type="gramEnd"/>
      <w:r w:rsidRPr="00666E07">
        <w:rPr>
          <w:bCs/>
        </w:rPr>
        <w:t xml:space="preserve"> </w:t>
      </w:r>
      <w:r w:rsidRPr="00666E07">
        <w:rPr>
          <w:bCs/>
          <w:i/>
          <w:iCs/>
          <w:lang w:val="id-ID"/>
        </w:rPr>
        <w:t>Konseptual, Interaktif</w:t>
      </w:r>
    </w:p>
    <w:p w:rsidR="00B648C1" w:rsidRDefault="00B648C1" w:rsidP="00B648C1"/>
    <w:p w:rsidR="00B648C1" w:rsidRDefault="00B648C1" w:rsidP="00B648C1">
      <w:pPr>
        <w:pStyle w:val="Default"/>
        <w:jc w:val="center"/>
        <w:rPr>
          <w:b/>
          <w:bCs/>
          <w:lang w:val="id-ID"/>
        </w:rPr>
      </w:pPr>
    </w:p>
    <w:p w:rsidR="00B648C1" w:rsidRDefault="00B648C1" w:rsidP="00B648C1">
      <w:pPr>
        <w:pStyle w:val="Default"/>
        <w:jc w:val="center"/>
        <w:rPr>
          <w:b/>
          <w:bCs/>
          <w:lang w:val="id-ID"/>
        </w:rPr>
      </w:pPr>
    </w:p>
    <w:p w:rsidR="00B648C1" w:rsidRDefault="00B648C1" w:rsidP="00B648C1">
      <w:pPr>
        <w:pStyle w:val="Default"/>
        <w:jc w:val="center"/>
        <w:rPr>
          <w:b/>
          <w:bCs/>
          <w:lang w:val="id-ID"/>
        </w:rPr>
      </w:pPr>
    </w:p>
    <w:p w:rsidR="00B648C1" w:rsidRDefault="00B648C1" w:rsidP="00B648C1"/>
    <w:p w:rsidR="00B648C1" w:rsidRDefault="00B648C1" w:rsidP="00B6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D5FE0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br/>
      </w:r>
      <w:r w:rsidRPr="005C06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48C1" w:rsidRDefault="00B648C1" w:rsidP="00B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6EF">
        <w:rPr>
          <w:rFonts w:ascii="Times New Roman" w:eastAsia="Times New Roman" w:hAnsi="Times New Roman" w:cs="Times New Roman"/>
          <w:sz w:val="24"/>
          <w:szCs w:val="24"/>
        </w:rPr>
        <w:lastRenderedPageBreak/>
        <w:t>Magfira</w:t>
      </w:r>
      <w:proofErr w:type="spell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proofErr w:type="spellStart"/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Maragau</w:t>
      </w:r>
      <w:proofErr w:type="spell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2013 . Improve Critical Thinking skills Math Grade Students of SMP </w:t>
      </w:r>
      <w:proofErr w:type="spellStart"/>
      <w:r w:rsidRPr="005C06EF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13 VII1 Makassar Conceptual Lea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 Model through Interactive.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Faculty of M</w:t>
      </w:r>
      <w:r>
        <w:rPr>
          <w:rFonts w:ascii="Times New Roman" w:eastAsia="Times New Roman" w:hAnsi="Times New Roman" w:cs="Times New Roman"/>
          <w:sz w:val="24"/>
          <w:szCs w:val="24"/>
        </w:rPr>
        <w:t>athematics and Natural Sciences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, State University of Makassar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(guided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48C1" w:rsidRPr="00D80441" w:rsidRDefault="00B648C1" w:rsidP="00B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C06EF">
        <w:rPr>
          <w:rFonts w:ascii="Times New Roman" w:eastAsia="Times New Roman" w:hAnsi="Times New Roman" w:cs="Times New Roman"/>
          <w:sz w:val="24"/>
          <w:szCs w:val="24"/>
        </w:rPr>
        <w:br/>
        <w:t>This study aims to improve students' critical thinking skill</w:t>
      </w:r>
      <w:r>
        <w:rPr>
          <w:rFonts w:ascii="Times New Roman" w:eastAsia="Times New Roman" w:hAnsi="Times New Roman" w:cs="Times New Roman"/>
          <w:sz w:val="24"/>
          <w:szCs w:val="24"/>
        </w:rPr>
        <w:t>s class VII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13 Makassar and to determine the response of students towards learning mathematics with application of conceptual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models of interactive learning. 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>This research is a classroom action research (</w:t>
      </w:r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CAR )</w:t>
      </w:r>
      <w:proofErr w:type="gram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for the participation grade Junior High School 13 Makassar VII1 many as 38 students . Action r</w:t>
      </w:r>
      <w:r>
        <w:rPr>
          <w:rFonts w:ascii="Times New Roman" w:eastAsia="Times New Roman" w:hAnsi="Times New Roman" w:cs="Times New Roman"/>
          <w:sz w:val="24"/>
          <w:szCs w:val="24"/>
        </w:rPr>
        <w:t>esearch conducted in two cycles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>, the first cycle for six sessions and during th</w:t>
      </w:r>
      <w:r>
        <w:rPr>
          <w:rFonts w:ascii="Times New Roman" w:eastAsia="Times New Roman" w:hAnsi="Times New Roman" w:cs="Times New Roman"/>
          <w:sz w:val="24"/>
          <w:szCs w:val="24"/>
        </w:rPr>
        <w:t>e second cycle of five meetings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. The instrument used to collect data in this research is a test of critical thinking skills of mathematics that includes indicators </w:t>
      </w:r>
      <w:r>
        <w:rPr>
          <w:rFonts w:ascii="Times New Roman" w:eastAsia="Times New Roman" w:hAnsi="Times New Roman" w:cs="Times New Roman"/>
          <w:sz w:val="24"/>
          <w:szCs w:val="24"/>
        </w:rPr>
        <w:t>to analyze, evaluate and create.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Other instruments such as the observation sheet and ques</w:t>
      </w:r>
      <w:r>
        <w:rPr>
          <w:rFonts w:ascii="Times New Roman" w:eastAsia="Times New Roman" w:hAnsi="Times New Roman" w:cs="Times New Roman"/>
          <w:sz w:val="24"/>
          <w:szCs w:val="24"/>
        </w:rPr>
        <w:t>tionnaire responses of students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The results showed that learning mathematics with interactive conceptual model to enhance students' critical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thinking skills of mathematics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>. This was shown by an increase in score of the ability to analyze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evaluate and create, from cycle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cycle II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. Increase in the average ability of the class to analyze indicators of 45.5 </w:t>
      </w:r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Increase in the average ability of the class to evaluate indicators of 46.1 </w:t>
      </w:r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Increase in the average ability of the class to </w:t>
      </w:r>
      <w:r>
        <w:rPr>
          <w:rFonts w:ascii="Times New Roman" w:eastAsia="Times New Roman" w:hAnsi="Times New Roman" w:cs="Times New Roman"/>
          <w:sz w:val="24"/>
          <w:szCs w:val="24"/>
        </w:rPr>
        <w:t>be creative indicator by 30.0 %.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Based on the questionnaire responses of students towards learning mathematics using interactive conceptual learning model showed very good response with an average percentage of 83.98 </w:t>
      </w:r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</w:p>
    <w:p w:rsidR="00B648C1" w:rsidRPr="005C06EF" w:rsidRDefault="00B648C1" w:rsidP="00B648C1">
      <w:pPr>
        <w:tabs>
          <w:tab w:val="left" w:pos="6577"/>
        </w:tabs>
      </w:pPr>
      <w:r>
        <w:tab/>
      </w:r>
    </w:p>
    <w:p w:rsidR="00B648C1" w:rsidRDefault="00B648C1" w:rsidP="00B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6EF">
        <w:rPr>
          <w:rFonts w:ascii="Times New Roman" w:eastAsia="Times New Roman" w:hAnsi="Times New Roman" w:cs="Times New Roman"/>
          <w:sz w:val="24"/>
          <w:szCs w:val="24"/>
        </w:rPr>
        <w:t>Keywords :</w:t>
      </w:r>
      <w:proofErr w:type="gramEnd"/>
      <w:r w:rsidRPr="005C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351">
        <w:rPr>
          <w:rFonts w:ascii="Times New Roman" w:eastAsia="Times New Roman" w:hAnsi="Times New Roman" w:cs="Times New Roman"/>
          <w:i/>
          <w:sz w:val="24"/>
          <w:szCs w:val="24"/>
        </w:rPr>
        <w:t>Conceptual , Interactive</w:t>
      </w:r>
    </w:p>
    <w:p w:rsidR="00B648C1" w:rsidRDefault="00B648C1" w:rsidP="00B648C1"/>
    <w:p w:rsidR="00840A70" w:rsidRDefault="00840A70"/>
    <w:sectPr w:rsidR="00840A70" w:rsidSect="00F611CC">
      <w:footerReference w:type="default" r:id="rId4"/>
      <w:pgSz w:w="12240" w:h="15840"/>
      <w:pgMar w:top="209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773"/>
      <w:docPartObj>
        <w:docPartGallery w:val="Page Numbers (Bottom of Page)"/>
        <w:docPartUnique/>
      </w:docPartObj>
    </w:sdtPr>
    <w:sdtEndPr/>
    <w:sdtContent>
      <w:p w:rsidR="00F611CC" w:rsidRDefault="00B648C1" w:rsidP="00F611CC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vi</w:t>
        </w:r>
      </w:p>
    </w:sdtContent>
  </w:sdt>
  <w:p w:rsidR="00F611CC" w:rsidRDefault="00B648C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648C1"/>
    <w:rsid w:val="006C70D5"/>
    <w:rsid w:val="00840A70"/>
    <w:rsid w:val="00B6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C1"/>
    <w:pPr>
      <w:spacing w:after="20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C1"/>
  </w:style>
  <w:style w:type="paragraph" w:customStyle="1" w:styleId="Default">
    <w:name w:val="Default"/>
    <w:rsid w:val="00B648C1"/>
    <w:pPr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multimedia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2016-03-10T20:23:00Z</dcterms:created>
  <dcterms:modified xsi:type="dcterms:W3CDTF">2016-03-10T20:25:00Z</dcterms:modified>
</cp:coreProperties>
</file>