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11" w:rsidRPr="00352DE0" w:rsidRDefault="00C73211" w:rsidP="00C732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C73211" w:rsidRPr="00352DE0" w:rsidRDefault="00C73211" w:rsidP="00C7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Eman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Wahyudi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Kasim.2014.</w:t>
      </w:r>
      <w:proofErr w:type="gram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Keefektifan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Model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Pembelajaran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Kopertif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Tipe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Jigsaw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Dengan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Pendekatan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Kontekstual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Ditinjau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Dari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Hasil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Belajar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Matematika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Siswa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Kelas</w:t>
      </w:r>
      <w:proofErr w:type="spellEnd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VII SMPN 29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 w:val="en-US"/>
        </w:rPr>
        <w:t>Bulukumba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Matematika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Matematika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Pengetahuan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Alam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Makassar.</w:t>
      </w:r>
      <w:proofErr w:type="gramEnd"/>
    </w:p>
    <w:p w:rsidR="00C73211" w:rsidRPr="00352DE0" w:rsidRDefault="00C73211" w:rsidP="00C732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DE0">
        <w:rPr>
          <w:rFonts w:ascii="Times New Roman" w:hAnsi="Times New Roman" w:cs="Times New Roman"/>
          <w:sz w:val="24"/>
          <w:szCs w:val="24"/>
        </w:rPr>
        <w:t xml:space="preserve">Penelitian ini adalah penelitian eksperimen yang bertujuan untuk (1)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keefektifan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koperatif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Jigsaw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VII  SMPN 29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 w:rsidRPr="00352DE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352DE0">
        <w:rPr>
          <w:rFonts w:ascii="Times New Roman" w:hAnsi="Times New Roman" w:cs="Times New Roman"/>
          <w:sz w:val="24"/>
          <w:szCs w:val="24"/>
        </w:rPr>
        <w:t xml:space="preserve"> (2) Mengetahui apakah terjadi peningkatan hasil belajar matematika siswa kelas VII SMPN 29 Bulukumba</w:t>
      </w:r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diajar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Jigsaw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DE0">
        <w:rPr>
          <w:rFonts w:ascii="Times New Roman" w:hAnsi="Times New Roman" w:cs="Times New Roman"/>
          <w:sz w:val="24"/>
          <w:szCs w:val="24"/>
        </w:rPr>
        <w:t xml:space="preserve">tahun ajaran 2013/2014 </w:t>
      </w:r>
    </w:p>
    <w:p w:rsidR="00C73211" w:rsidRPr="00352DE0" w:rsidRDefault="00C73211" w:rsidP="00C732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DE0">
        <w:rPr>
          <w:rFonts w:ascii="Times New Roman" w:hAnsi="Times New Roman" w:cs="Times New Roman"/>
          <w:sz w:val="24"/>
          <w:szCs w:val="24"/>
        </w:rPr>
        <w:t xml:space="preserve">Populasi penelitian adalah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VII SMP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 w:rsidRPr="00352DE0">
        <w:rPr>
          <w:rFonts w:ascii="Times New Roman" w:hAnsi="Times New Roman" w:cs="Times New Roman"/>
          <w:sz w:val="24"/>
          <w:szCs w:val="24"/>
        </w:rPr>
        <w:t xml:space="preserve">. Sedangkan unit eksperimen dalam penelitian ini adalah kelas VII.1 SMP Negeri </w:t>
      </w:r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2DE0">
        <w:rPr>
          <w:rFonts w:ascii="Times New Roman" w:hAnsi="Times New Roman" w:cs="Times New Roman"/>
          <w:sz w:val="24"/>
          <w:szCs w:val="24"/>
        </w:rPr>
        <w:t xml:space="preserve">dengan jumlah siswa 30 orang. Instrumen penelitian yang digunakan adalah tes hasil belajar yang berdasarkan tujuan pembelajaran yang akan dicapai. </w:t>
      </w:r>
    </w:p>
    <w:p w:rsidR="00C73211" w:rsidRPr="00352DE0" w:rsidRDefault="00C73211" w:rsidP="00C73211">
      <w:pPr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2DE0">
        <w:rPr>
          <w:rFonts w:ascii="Times New Roman" w:hAnsi="Times New Roman" w:cs="Times New Roman"/>
          <w:sz w:val="24"/>
          <w:szCs w:val="24"/>
        </w:rPr>
        <w:t xml:space="preserve">Hasil analisis deskriptif menunjukkan bahwa </w:t>
      </w:r>
      <w:r w:rsidRPr="00352D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52DE0">
        <w:rPr>
          <w:rFonts w:ascii="Times New Roman" w:hAnsi="Times New Roman" w:cs="Times New Roman"/>
          <w:sz w:val="24"/>
          <w:szCs w:val="24"/>
        </w:rPr>
        <w:t xml:space="preserve">erdasarkan kriteria ketuntasan minimal (KKM) yang diterapkan di SMPN 29  Bulukumba menunjukkan bahwa persentase siswa yang tuntas secara klasikal sebesar </w:t>
      </w:r>
      <m:oMath>
        <m:r>
          <w:rPr>
            <w:rFonts w:ascii="Cambria Math" w:hAnsi="Cambria Math" w:cs="Times New Roman"/>
            <w:sz w:val="24"/>
            <w:szCs w:val="24"/>
          </w:rPr>
          <m:t>90,00 %&gt;80%</m:t>
        </m:r>
      </m:oMath>
      <w:r w:rsidRPr="00352DE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352DE0">
        <w:rPr>
          <w:rFonts w:ascii="Times New Roman" w:hAnsi="Times New Roman" w:cs="Times New Roman"/>
          <w:sz w:val="24"/>
          <w:szCs w:val="24"/>
        </w:rPr>
        <w:t xml:space="preserve">maka dapat disimpulkan bahwa secara deskriptif hasil belajar matematika siswa kelas VII 1 yang diajar dengan model pembelajaran kooperatif tipe </w:t>
      </w:r>
      <w:r w:rsidRPr="00352DE0">
        <w:rPr>
          <w:rFonts w:ascii="Times New Roman" w:hAnsi="Times New Roman" w:cs="Times New Roman"/>
          <w:i/>
          <w:iCs/>
          <w:sz w:val="24"/>
          <w:szCs w:val="24"/>
        </w:rPr>
        <w:t xml:space="preserve">Jigsaw </w:t>
      </w:r>
      <w:r w:rsidRPr="00352DE0">
        <w:rPr>
          <w:rFonts w:ascii="Times New Roman" w:hAnsi="Times New Roman" w:cs="Times New Roman"/>
          <w:sz w:val="24"/>
          <w:szCs w:val="24"/>
        </w:rPr>
        <w:t xml:space="preserve"> memenuhi kriteria keefektifan</w:t>
      </w:r>
    </w:p>
    <w:p w:rsidR="00C73211" w:rsidRPr="00352DE0" w:rsidRDefault="00C73211" w:rsidP="00C73211">
      <w:pPr>
        <w:pStyle w:val="BodyText2"/>
        <w:ind w:left="0"/>
        <w:rPr>
          <w:rFonts w:ascii="Times New Roman" w:hAnsi="Times New Roman" w:cs="Times New Roman"/>
        </w:rPr>
      </w:pPr>
      <w:r w:rsidRPr="00352DE0">
        <w:rPr>
          <w:rFonts w:ascii="Times New Roman" w:eastAsiaTheme="minorEastAsia" w:hAnsi="Times New Roman" w:cs="Times New Roman"/>
        </w:rPr>
        <w:t xml:space="preserve">Hasil analisis statistikal </w:t>
      </w:r>
      <w:proofErr w:type="spellStart"/>
      <w:r w:rsidRPr="00352DE0">
        <w:rPr>
          <w:rFonts w:ascii="Times New Roman" w:eastAsiaTheme="minorEastAsia" w:hAnsi="Times New Roman" w:cs="Times New Roman"/>
          <w:lang w:val="en-US"/>
        </w:rPr>
        <w:t>menunjukkan</w:t>
      </w:r>
      <w:proofErr w:type="spellEnd"/>
      <w:r w:rsidRPr="00352DE0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352DE0">
        <w:rPr>
          <w:rFonts w:ascii="Times New Roman" w:eastAsiaTheme="minorEastAsia" w:hAnsi="Times New Roman" w:cs="Times New Roman"/>
          <w:lang w:val="en-US"/>
        </w:rPr>
        <w:t>bahwa</w:t>
      </w:r>
      <w:proofErr w:type="spellEnd"/>
      <w:r w:rsidRPr="00352DE0">
        <w:rPr>
          <w:rFonts w:ascii="Times New Roman" w:eastAsiaTheme="minorEastAsia" w:hAnsi="Times New Roman" w:cs="Times New Roman"/>
          <w:lang w:val="en-US"/>
        </w:rPr>
        <w:t xml:space="preserve"> </w:t>
      </w:r>
      <w:r w:rsidRPr="00352DE0">
        <w:rPr>
          <w:rFonts w:ascii="Times New Roman" w:eastAsiaTheme="minorEastAsia" w:hAnsi="Times New Roman" w:cs="Times New Roman"/>
          <w:color w:val="1D1B11" w:themeColor="background2" w:themeShade="1A"/>
        </w:rPr>
        <w:t xml:space="preserve">nilai rata-rata  peningkatan hasil belajar matematika siswa, setelah diadakan uji perbedaan rata-rata diperoleh nilai mean difference  = 0,701 &gt; 0,  maka secara statistik hipotesis H0 ditolak atau H1 diterima. Jadi dapat disimpulkan bahwa </w:t>
      </w:r>
      <w:r w:rsidRPr="00352DE0">
        <w:rPr>
          <w:rFonts w:ascii="Times New Roman" w:hAnsi="Times New Roman" w:cs="Times New Roman"/>
        </w:rPr>
        <w:t xml:space="preserve">Terjadi peningkatan hasil belajar matematika siswa setelah diajar menggunakan model pembelajaran kooperatif </w:t>
      </w:r>
      <w:r w:rsidRPr="00352DE0">
        <w:rPr>
          <w:rFonts w:ascii="Times New Roman" w:hAnsi="Times New Roman" w:cs="Times New Roman"/>
          <w:i/>
        </w:rPr>
        <w:t>tipe Jigsaw</w:t>
      </w:r>
      <w:r w:rsidRPr="00352DE0">
        <w:rPr>
          <w:rFonts w:ascii="Times New Roman" w:hAnsi="Times New Roman" w:cs="Times New Roman"/>
        </w:rPr>
        <w:t xml:space="preserve"> dengan pendekatan kontekstual</w:t>
      </w:r>
    </w:p>
    <w:p w:rsidR="00C73211" w:rsidRPr="00352DE0" w:rsidRDefault="00C73211" w:rsidP="00C73211">
      <w:pPr>
        <w:pStyle w:val="BodyText2"/>
        <w:ind w:left="0"/>
        <w:rPr>
          <w:rFonts w:ascii="Times New Roman" w:hAnsi="Times New Roman" w:cs="Times New Roman"/>
        </w:rPr>
      </w:pPr>
    </w:p>
    <w:p w:rsidR="00C73211" w:rsidRPr="00352DE0" w:rsidRDefault="00C73211" w:rsidP="00C73211">
      <w:pPr>
        <w:pStyle w:val="BodyText2"/>
        <w:ind w:left="0"/>
        <w:rPr>
          <w:rFonts w:ascii="Times New Roman" w:hAnsi="Times New Roman" w:cs="Times New Roman"/>
        </w:rPr>
      </w:pPr>
    </w:p>
    <w:p w:rsidR="00C73211" w:rsidRPr="00352DE0" w:rsidRDefault="00C73211" w:rsidP="00C73211">
      <w:pPr>
        <w:pStyle w:val="BodyText2"/>
        <w:ind w:left="0"/>
        <w:rPr>
          <w:rFonts w:ascii="Times New Roman" w:hAnsi="Times New Roman" w:cs="Times New Roman"/>
          <w:lang w:val="en-US"/>
        </w:rPr>
      </w:pPr>
    </w:p>
    <w:p w:rsidR="00C73211" w:rsidRPr="00352DE0" w:rsidRDefault="00C73211" w:rsidP="00C73211">
      <w:pPr>
        <w:spacing w:after="0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352DE0">
        <w:rPr>
          <w:rFonts w:ascii="Times New Roman" w:hAnsi="Times New Roman" w:cs="Times New Roman"/>
          <w:b/>
          <w:sz w:val="24"/>
          <w:szCs w:val="24"/>
        </w:rPr>
        <w:t>Kata kunci</w:t>
      </w:r>
      <w:r w:rsidRPr="00352DE0">
        <w:rPr>
          <w:rFonts w:ascii="Times New Roman" w:hAnsi="Times New Roman" w:cs="Times New Roman"/>
          <w:sz w:val="24"/>
          <w:szCs w:val="24"/>
        </w:rPr>
        <w:t xml:space="preserve"> : </w:t>
      </w:r>
      <w:r w:rsidRPr="00352DE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Jig</w:t>
      </w:r>
      <w:r w:rsidRPr="00352DE0">
        <w:rPr>
          <w:rFonts w:ascii="Times New Roman" w:hAnsi="Times New Roman" w:cs="Times New Roman"/>
          <w:i/>
          <w:sz w:val="24"/>
          <w:szCs w:val="24"/>
        </w:rPr>
        <w:t>saw Cooperative Learning</w:t>
      </w:r>
      <w:r w:rsidRPr="00352DE0">
        <w:rPr>
          <w:rFonts w:ascii="Times New Roman" w:hAnsi="Times New Roman" w:cs="Times New Roman"/>
          <w:sz w:val="24"/>
          <w:szCs w:val="24"/>
        </w:rPr>
        <w:t xml:space="preserve"> , </w:t>
      </w:r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52DE0">
        <w:rPr>
          <w:rFonts w:ascii="Times New Roman" w:hAnsi="Times New Roman" w:cs="Times New Roman"/>
          <w:sz w:val="24"/>
          <w:szCs w:val="24"/>
        </w:rPr>
        <w:t>Hasil Belajar Matematika.</w:t>
      </w:r>
    </w:p>
    <w:p w:rsidR="00C73211" w:rsidRPr="00352DE0" w:rsidRDefault="00C73211" w:rsidP="00C7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211" w:rsidRPr="00352DE0" w:rsidRDefault="00C73211" w:rsidP="00C7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211" w:rsidRPr="00352DE0" w:rsidRDefault="00C73211" w:rsidP="00C7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211" w:rsidRPr="00352DE0" w:rsidRDefault="00C73211" w:rsidP="00C7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211" w:rsidRPr="00352DE0" w:rsidRDefault="00C73211" w:rsidP="00C7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211" w:rsidRPr="00352DE0" w:rsidRDefault="00C73211" w:rsidP="00C7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211" w:rsidRPr="00352DE0" w:rsidRDefault="00C73211" w:rsidP="00C732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52DE0">
        <w:rPr>
          <w:rFonts w:ascii="Times New Roman" w:hAnsi="Times New Roman" w:cs="Times New Roman"/>
          <w:b/>
          <w:sz w:val="24"/>
          <w:szCs w:val="24"/>
          <w:lang/>
        </w:rPr>
        <w:t>ABSTRACT</w:t>
      </w:r>
    </w:p>
    <w:p w:rsidR="00C73211" w:rsidRPr="00352DE0" w:rsidRDefault="00C73211" w:rsidP="00C732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73211" w:rsidRPr="00352DE0" w:rsidRDefault="00C73211" w:rsidP="00C7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/>
        </w:rPr>
        <w:t>Eman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352DE0">
        <w:rPr>
          <w:rFonts w:ascii="Times New Roman" w:hAnsi="Times New Roman" w:cs="Times New Roman"/>
          <w:b/>
          <w:sz w:val="24"/>
          <w:szCs w:val="24"/>
          <w:lang/>
        </w:rPr>
        <w:t>Wahyudi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gramStart"/>
      <w:r w:rsidRPr="00352DE0">
        <w:rPr>
          <w:rFonts w:ascii="Times New Roman" w:hAnsi="Times New Roman" w:cs="Times New Roman"/>
          <w:b/>
          <w:sz w:val="24"/>
          <w:szCs w:val="24"/>
          <w:lang/>
        </w:rPr>
        <w:t>Kasim.2014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.</w:t>
      </w:r>
      <w:proofErr w:type="gramEnd"/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Fonts w:ascii="Times New Roman" w:hAnsi="Times New Roman" w:cs="Times New Roman"/>
          <w:b/>
          <w:i/>
          <w:sz w:val="24"/>
          <w:szCs w:val="24"/>
          <w:lang/>
        </w:rPr>
        <w:t>The</w:t>
      </w:r>
      <w:r w:rsidRPr="00352DE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352DE0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Effectiveness </w:t>
      </w:r>
      <w:proofErr w:type="gramStart"/>
      <w:r w:rsidRPr="00352DE0">
        <w:rPr>
          <w:rFonts w:ascii="Times New Roman" w:hAnsi="Times New Roman" w:cs="Times New Roman"/>
          <w:b/>
          <w:i/>
          <w:sz w:val="24"/>
          <w:szCs w:val="24"/>
          <w:lang/>
        </w:rPr>
        <w:t>of  Jigsaw</w:t>
      </w:r>
      <w:proofErr w:type="gramEnd"/>
      <w:r w:rsidRPr="00352DE0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Cooperative Learning Model Through Contextual Approach Based on Mathematics  Students Learning Achievement of </w:t>
      </w:r>
      <w:r w:rsidRPr="00352DE0">
        <w:rPr>
          <w:rFonts w:ascii="Times New Roman" w:hAnsi="Times New Roman" w:cs="Times New Roman"/>
          <w:b/>
          <w:i/>
          <w:sz w:val="24"/>
          <w:szCs w:val="24"/>
          <w:lang/>
        </w:rPr>
        <w:lastRenderedPageBreak/>
        <w:t xml:space="preserve">Grade VII SMPN 29 </w:t>
      </w:r>
      <w:proofErr w:type="spellStart"/>
      <w:r w:rsidRPr="00352DE0">
        <w:rPr>
          <w:rFonts w:ascii="Times New Roman" w:hAnsi="Times New Roman" w:cs="Times New Roman"/>
          <w:b/>
          <w:i/>
          <w:sz w:val="24"/>
          <w:szCs w:val="24"/>
          <w:lang/>
        </w:rPr>
        <w:t>Bulukumba</w:t>
      </w:r>
      <w:proofErr w:type="spellEnd"/>
      <w:r w:rsidRPr="00352DE0">
        <w:rPr>
          <w:rFonts w:ascii="Times New Roman" w:hAnsi="Times New Roman" w:cs="Times New Roman"/>
          <w:b/>
          <w:sz w:val="24"/>
          <w:szCs w:val="24"/>
          <w:lang/>
        </w:rPr>
        <w:t xml:space="preserve"> . Department of </w:t>
      </w:r>
      <w:proofErr w:type="gramStart"/>
      <w:r w:rsidRPr="00352DE0">
        <w:rPr>
          <w:rFonts w:ascii="Times New Roman" w:hAnsi="Times New Roman" w:cs="Times New Roman"/>
          <w:b/>
          <w:sz w:val="24"/>
          <w:szCs w:val="24"/>
          <w:lang/>
        </w:rPr>
        <w:t>Mathematics ,</w:t>
      </w:r>
      <w:proofErr w:type="gramEnd"/>
      <w:r w:rsidRPr="00352DE0">
        <w:rPr>
          <w:rFonts w:ascii="Times New Roman" w:hAnsi="Times New Roman" w:cs="Times New Roman"/>
          <w:b/>
          <w:sz w:val="24"/>
          <w:szCs w:val="24"/>
          <w:lang/>
        </w:rPr>
        <w:t xml:space="preserve"> Faculty of Mathematics and Sciences , State University of Makassar .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73211" w:rsidRPr="00352DE0" w:rsidRDefault="00C73211" w:rsidP="00C73211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This study is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an experiment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that aims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to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(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1) determine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the effectiveness of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cooperative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learning model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Jigsaw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contextual approach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to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mathematics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learning achievement of students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of class VII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SMP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29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Bulukumba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(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2) Determine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whether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an increase in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mathematics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learning outcomes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of students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of class VII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SMP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29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Bulukumba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after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being taught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using the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Jigsaw cooperative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learning model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 contextual approach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academic year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2013/2014.</w:t>
      </w:r>
    </w:p>
    <w:p w:rsidR="00C73211" w:rsidRPr="00352DE0" w:rsidRDefault="00C73211" w:rsidP="00C7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The study population was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all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seventh grade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students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of SMP </w:t>
      </w:r>
      <w:proofErr w:type="spellStart"/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Negeri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29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Bulukumba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While the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experimental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unit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in this study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is the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class of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Junior High School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29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VII.1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Bulukumba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the number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of students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30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The research instrument used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was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based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achievement test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that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learning objectives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will be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achieved</w:t>
      </w:r>
      <w:r w:rsidRPr="00352DE0">
        <w:rPr>
          <w:rFonts w:ascii="Times New Roman" w:hAnsi="Times New Roman" w:cs="Times New Roman"/>
          <w:sz w:val="24"/>
          <w:szCs w:val="24"/>
          <w:lang/>
        </w:rPr>
        <w:t>.</w:t>
      </w:r>
    </w:p>
    <w:p w:rsidR="00C73211" w:rsidRPr="00352DE0" w:rsidRDefault="00C73211" w:rsidP="00C7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DE0">
        <w:rPr>
          <w:rFonts w:ascii="Times New Roman" w:eastAsia="Times New Roman" w:hAnsi="Times New Roman" w:cs="Times New Roman"/>
          <w:sz w:val="24"/>
          <w:szCs w:val="24"/>
          <w:lang/>
        </w:rPr>
        <w:t xml:space="preserve">Descriptive analysis showed that the minimum completeness criteria (KKM) is applied in SMP 29 </w:t>
      </w:r>
      <w:proofErr w:type="spellStart"/>
      <w:r w:rsidRPr="00352DE0">
        <w:rPr>
          <w:rFonts w:ascii="Times New Roman" w:eastAsia="Times New Roman" w:hAnsi="Times New Roman" w:cs="Times New Roman"/>
          <w:sz w:val="24"/>
          <w:szCs w:val="24"/>
          <w:lang/>
        </w:rPr>
        <w:t>Bulukumba</w:t>
      </w:r>
      <w:proofErr w:type="spellEnd"/>
      <w:r w:rsidRPr="00352DE0">
        <w:rPr>
          <w:rFonts w:ascii="Times New Roman" w:eastAsia="Times New Roman" w:hAnsi="Times New Roman" w:cs="Times New Roman"/>
          <w:sz w:val="24"/>
          <w:szCs w:val="24"/>
          <w:lang/>
        </w:rPr>
        <w:t xml:space="preserve"> showed that the percentage of students who pass the classically by 90.00%&gt; 80%. </w:t>
      </w:r>
      <w:proofErr w:type="gramStart"/>
      <w:r w:rsidRPr="00352DE0">
        <w:rPr>
          <w:rFonts w:ascii="Times New Roman" w:eastAsia="Times New Roman" w:hAnsi="Times New Roman" w:cs="Times New Roman"/>
          <w:sz w:val="24"/>
          <w:szCs w:val="24"/>
          <w:lang/>
        </w:rPr>
        <w:t>it</w:t>
      </w:r>
      <w:proofErr w:type="gramEnd"/>
      <w:r w:rsidRPr="00352DE0">
        <w:rPr>
          <w:rFonts w:ascii="Times New Roman" w:eastAsia="Times New Roman" w:hAnsi="Times New Roman" w:cs="Times New Roman"/>
          <w:sz w:val="24"/>
          <w:szCs w:val="24"/>
          <w:lang/>
        </w:rPr>
        <w:t xml:space="preserve"> can be concluded that the results of a descriptive study math 1 class VII student who taught the Jigsaw cooperative learning model meets the criteria of effectiveness</w:t>
      </w:r>
    </w:p>
    <w:p w:rsidR="00C73211" w:rsidRPr="00352DE0" w:rsidRDefault="00C73211" w:rsidP="00C7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Results of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statistical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analysis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showed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that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the average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increase in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the value of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students' mathematics learning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outcomes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after allowing for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the difference in average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test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values ​​obtained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mean difference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=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0.701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&gt;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0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then the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statistical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hypothesis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H0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H1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is rejected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or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accepted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So it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can be concluded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that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the increase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occurred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after the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learning outcomes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of students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taught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math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using the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Jigsaw cooperative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learning model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2DE0">
        <w:rPr>
          <w:rStyle w:val="hps"/>
          <w:rFonts w:ascii="Times New Roman" w:hAnsi="Times New Roman" w:cs="Times New Roman"/>
          <w:sz w:val="24"/>
          <w:szCs w:val="24"/>
          <w:lang/>
        </w:rPr>
        <w:t>a contextual approach</w:t>
      </w:r>
    </w:p>
    <w:p w:rsidR="00C73211" w:rsidRPr="00352DE0" w:rsidRDefault="00C73211" w:rsidP="00C7321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73211" w:rsidRPr="00352DE0" w:rsidRDefault="00C73211" w:rsidP="00C73211">
      <w:pPr>
        <w:ind w:left="1170" w:hanging="117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352DE0">
        <w:rPr>
          <w:rFonts w:ascii="Times New Roman" w:hAnsi="Times New Roman" w:cs="Times New Roman"/>
          <w:sz w:val="24"/>
          <w:szCs w:val="24"/>
          <w:lang/>
        </w:rPr>
        <w:t>Keywords :</w:t>
      </w:r>
      <w:proofErr w:type="gramEnd"/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Jigsaw Cooperative Learning , Contextual </w:t>
      </w:r>
      <w:proofErr w:type="spellStart"/>
      <w:r w:rsidRPr="00352DE0">
        <w:rPr>
          <w:rFonts w:ascii="Times New Roman" w:hAnsi="Times New Roman" w:cs="Times New Roman"/>
          <w:sz w:val="24"/>
          <w:szCs w:val="24"/>
          <w:lang/>
        </w:rPr>
        <w:t>ApproachMathematics</w:t>
      </w:r>
      <w:proofErr w:type="spellEnd"/>
      <w:r w:rsidRPr="00352DE0">
        <w:rPr>
          <w:rFonts w:ascii="Times New Roman" w:hAnsi="Times New Roman" w:cs="Times New Roman"/>
          <w:sz w:val="24"/>
          <w:szCs w:val="24"/>
          <w:lang/>
        </w:rPr>
        <w:t xml:space="preserve"> Learning Achievement 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211"/>
    <w:rsid w:val="00243810"/>
    <w:rsid w:val="00840A70"/>
    <w:rsid w:val="00C7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11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3211"/>
  </w:style>
  <w:style w:type="paragraph" w:styleId="BodyText2">
    <w:name w:val="Body Text 2"/>
    <w:basedOn w:val="Normal"/>
    <w:link w:val="BodyText2Char"/>
    <w:uiPriority w:val="99"/>
    <w:rsid w:val="00C73211"/>
    <w:pPr>
      <w:spacing w:after="0" w:line="240" w:lineRule="auto"/>
      <w:ind w:left="360" w:firstLine="540"/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73211"/>
    <w:rPr>
      <w:rFonts w:ascii="Georgia" w:eastAsia="Times New Roman" w:hAnsi="Georgia" w:cs="Georgia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1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>multimedia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2016-03-07T20:16:00Z</dcterms:created>
  <dcterms:modified xsi:type="dcterms:W3CDTF">2016-03-07T20:17:00Z</dcterms:modified>
</cp:coreProperties>
</file>