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20" w:rsidRPr="008A7E29" w:rsidRDefault="009303D3" w:rsidP="002D603E">
      <w:pPr>
        <w:spacing w:after="0" w:line="480" w:lineRule="auto"/>
        <w:jc w:val="center"/>
        <w:rPr>
          <w:rFonts w:ascii="Times New Roman" w:hAnsi="Times New Roman" w:cs="Times New Roman"/>
          <w:b/>
          <w:sz w:val="24"/>
          <w:szCs w:val="24"/>
        </w:rPr>
      </w:pPr>
      <w:r w:rsidRPr="008A7E29">
        <w:rPr>
          <w:rFonts w:ascii="Times New Roman" w:hAnsi="Times New Roman" w:cs="Times New Roman"/>
          <w:b/>
          <w:sz w:val="24"/>
          <w:szCs w:val="24"/>
        </w:rPr>
        <w:t>BAB V</w:t>
      </w:r>
    </w:p>
    <w:p w:rsidR="009303D3" w:rsidRPr="008A7E29" w:rsidRDefault="009303D3" w:rsidP="002D603E">
      <w:pPr>
        <w:spacing w:after="0" w:line="480" w:lineRule="auto"/>
        <w:jc w:val="center"/>
        <w:rPr>
          <w:rFonts w:ascii="Times New Roman" w:hAnsi="Times New Roman" w:cs="Times New Roman"/>
          <w:b/>
          <w:sz w:val="24"/>
          <w:szCs w:val="24"/>
        </w:rPr>
      </w:pPr>
      <w:r w:rsidRPr="008A7E29">
        <w:rPr>
          <w:rFonts w:ascii="Times New Roman" w:hAnsi="Times New Roman" w:cs="Times New Roman"/>
          <w:b/>
          <w:sz w:val="24"/>
          <w:szCs w:val="24"/>
        </w:rPr>
        <w:t>SIMPULAN DAN SARAN</w:t>
      </w:r>
    </w:p>
    <w:p w:rsidR="007F314B" w:rsidRDefault="007F314B" w:rsidP="002D603E">
      <w:pPr>
        <w:spacing w:after="0" w:line="480" w:lineRule="auto"/>
        <w:jc w:val="both"/>
        <w:rPr>
          <w:rFonts w:ascii="Times New Roman" w:hAnsi="Times New Roman" w:cs="Times New Roman"/>
          <w:sz w:val="24"/>
          <w:szCs w:val="24"/>
        </w:rPr>
      </w:pPr>
    </w:p>
    <w:p w:rsidR="009303D3" w:rsidRPr="008A7E29" w:rsidRDefault="000447BE" w:rsidP="002D603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Simpulan</w:t>
      </w:r>
    </w:p>
    <w:p w:rsidR="007F314B" w:rsidRDefault="00832286" w:rsidP="002D603E">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675864">
        <w:rPr>
          <w:rFonts w:ascii="Times New Roman" w:hAnsi="Times New Roman" w:cs="Times New Roman"/>
          <w:sz w:val="24"/>
          <w:szCs w:val="24"/>
        </w:rPr>
        <w:t xml:space="preserve"> menunjukkan bahwa </w:t>
      </w:r>
      <w:r w:rsidR="002D603E">
        <w:rPr>
          <w:rFonts w:ascii="Times New Roman" w:hAnsi="Times New Roman" w:cs="Times New Roman"/>
          <w:sz w:val="24"/>
          <w:szCs w:val="24"/>
        </w:rPr>
        <w:t xml:space="preserve">profil pengetahuan guru </w:t>
      </w:r>
      <w:r>
        <w:rPr>
          <w:rFonts w:ascii="Times New Roman" w:hAnsi="Times New Roman" w:cs="Times New Roman"/>
          <w:sz w:val="24"/>
          <w:szCs w:val="24"/>
        </w:rPr>
        <w:t>yang beragam</w:t>
      </w:r>
      <w:r w:rsidR="00530656">
        <w:rPr>
          <w:rFonts w:ascii="Times New Roman" w:hAnsi="Times New Roman" w:cs="Times New Roman"/>
          <w:sz w:val="24"/>
          <w:szCs w:val="24"/>
        </w:rPr>
        <w:t xml:space="preserve"> dan tidak berbanding linear</w:t>
      </w:r>
      <w:r>
        <w:rPr>
          <w:rFonts w:ascii="Times New Roman" w:hAnsi="Times New Roman" w:cs="Times New Roman"/>
          <w:sz w:val="24"/>
          <w:szCs w:val="24"/>
        </w:rPr>
        <w:t xml:space="preserve"> </w:t>
      </w:r>
      <w:r w:rsidR="00530656">
        <w:rPr>
          <w:rFonts w:ascii="Times New Roman" w:hAnsi="Times New Roman" w:cs="Times New Roman"/>
          <w:sz w:val="24"/>
          <w:szCs w:val="24"/>
        </w:rPr>
        <w:t xml:space="preserve">dengan ketiga aspek dalam </w:t>
      </w:r>
      <w:r w:rsidR="002D603E">
        <w:rPr>
          <w:rFonts w:ascii="Times New Roman" w:hAnsi="Times New Roman" w:cs="Times New Roman"/>
          <w:sz w:val="24"/>
          <w:szCs w:val="24"/>
        </w:rPr>
        <w:t>konsep Kurik</w:t>
      </w:r>
      <w:r>
        <w:rPr>
          <w:rFonts w:ascii="Times New Roman" w:hAnsi="Times New Roman" w:cs="Times New Roman"/>
          <w:sz w:val="24"/>
          <w:szCs w:val="24"/>
        </w:rPr>
        <w:t>ulum 2013</w:t>
      </w:r>
      <w:r w:rsidR="002D603E">
        <w:rPr>
          <w:rFonts w:ascii="Times New Roman" w:hAnsi="Times New Roman" w:cs="Times New Roman"/>
          <w:sz w:val="24"/>
          <w:szCs w:val="24"/>
        </w:rPr>
        <w:t xml:space="preserve">. Profil pengetahuan </w:t>
      </w:r>
      <w:r w:rsidR="007F3DF6">
        <w:rPr>
          <w:rFonts w:ascii="Times New Roman" w:hAnsi="Times New Roman" w:cs="Times New Roman"/>
          <w:sz w:val="24"/>
          <w:szCs w:val="24"/>
        </w:rPr>
        <w:t xml:space="preserve">ketiga </w:t>
      </w:r>
      <w:r w:rsidR="002D603E">
        <w:rPr>
          <w:rFonts w:ascii="Times New Roman" w:hAnsi="Times New Roman" w:cs="Times New Roman"/>
          <w:sz w:val="24"/>
          <w:szCs w:val="24"/>
        </w:rPr>
        <w:t>guru bahasa Indonesia di SMP Negeri 26 Makassar</w:t>
      </w:r>
      <w:r w:rsidR="000447BE">
        <w:rPr>
          <w:rFonts w:ascii="Times New Roman" w:hAnsi="Times New Roman" w:cs="Times New Roman"/>
          <w:sz w:val="24"/>
          <w:szCs w:val="24"/>
        </w:rPr>
        <w:t xml:space="preserve"> berada pada tingkatan cukup dan baik. Cukup a</w:t>
      </w:r>
      <w:r>
        <w:rPr>
          <w:rFonts w:ascii="Times New Roman" w:hAnsi="Times New Roman" w:cs="Times New Roman"/>
          <w:sz w:val="24"/>
          <w:szCs w:val="24"/>
        </w:rPr>
        <w:t xml:space="preserve">rtinya </w:t>
      </w:r>
      <w:r w:rsidR="00530656">
        <w:rPr>
          <w:rFonts w:ascii="Times New Roman" w:hAnsi="Times New Roman" w:cs="Times New Roman"/>
          <w:sz w:val="24"/>
          <w:szCs w:val="24"/>
        </w:rPr>
        <w:t xml:space="preserve">pengetahuan mereka antara satu aspek dengan aspek </w:t>
      </w:r>
      <w:r w:rsidR="000447BE">
        <w:rPr>
          <w:rFonts w:ascii="Times New Roman" w:hAnsi="Times New Roman" w:cs="Times New Roman"/>
          <w:sz w:val="24"/>
          <w:szCs w:val="24"/>
        </w:rPr>
        <w:t>lainnya tidak saling berkaitan</w:t>
      </w:r>
      <w:r w:rsidR="00915D8F">
        <w:rPr>
          <w:rFonts w:ascii="Times New Roman" w:hAnsi="Times New Roman" w:cs="Times New Roman"/>
          <w:sz w:val="24"/>
          <w:szCs w:val="24"/>
        </w:rPr>
        <w:t xml:space="preserve"> padahal dalam konsep terdapat keterkaitan satu sama lain.</w:t>
      </w:r>
      <w:r w:rsidR="007F3DF6">
        <w:rPr>
          <w:rFonts w:ascii="Times New Roman" w:hAnsi="Times New Roman" w:cs="Times New Roman"/>
          <w:sz w:val="24"/>
          <w:szCs w:val="24"/>
        </w:rPr>
        <w:t xml:space="preserve"> </w:t>
      </w:r>
      <w:r w:rsidR="000447BE">
        <w:rPr>
          <w:rFonts w:ascii="Times New Roman" w:hAnsi="Times New Roman" w:cs="Times New Roman"/>
          <w:sz w:val="24"/>
          <w:szCs w:val="24"/>
        </w:rPr>
        <w:t>Baik artinya pengetahuan mereka antara satu aspek dengan aspek lainnya saling berkaitan berdasarkan konsep tersebut.</w:t>
      </w:r>
    </w:p>
    <w:p w:rsidR="00ED33E9" w:rsidRDefault="008A7E29" w:rsidP="00530656">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sidR="002D603E">
        <w:rPr>
          <w:rFonts w:ascii="Times New Roman" w:hAnsi="Times New Roman" w:cs="Times New Roman"/>
          <w:sz w:val="24"/>
          <w:szCs w:val="24"/>
        </w:rPr>
        <w:t>a</w:t>
      </w:r>
      <w:r w:rsidR="00832286">
        <w:rPr>
          <w:rFonts w:ascii="Times New Roman" w:hAnsi="Times New Roman" w:cs="Times New Roman"/>
          <w:sz w:val="24"/>
          <w:szCs w:val="24"/>
        </w:rPr>
        <w:t xml:space="preserve">sil analisis data </w:t>
      </w:r>
      <w:r>
        <w:rPr>
          <w:rFonts w:ascii="Times New Roman" w:hAnsi="Times New Roman" w:cs="Times New Roman"/>
          <w:sz w:val="24"/>
          <w:szCs w:val="24"/>
        </w:rPr>
        <w:t>menunjukkan bahwa profil guru menerapkan Kurikulum 2013 dalam pembelajaran bahasa Indonesia di kela</w:t>
      </w:r>
      <w:r w:rsidR="004A4886">
        <w:rPr>
          <w:rFonts w:ascii="Times New Roman" w:hAnsi="Times New Roman" w:cs="Times New Roman"/>
          <w:sz w:val="24"/>
          <w:szCs w:val="24"/>
        </w:rPr>
        <w:t>s</w:t>
      </w:r>
      <w:r w:rsidR="00832286">
        <w:rPr>
          <w:rFonts w:ascii="Times New Roman" w:hAnsi="Times New Roman" w:cs="Times New Roman"/>
          <w:sz w:val="24"/>
          <w:szCs w:val="24"/>
        </w:rPr>
        <w:t xml:space="preserve"> atau pengelolaan pembelajaran</w:t>
      </w:r>
      <w:r w:rsidR="004A4886">
        <w:rPr>
          <w:rFonts w:ascii="Times New Roman" w:hAnsi="Times New Roman" w:cs="Times New Roman"/>
          <w:sz w:val="24"/>
          <w:szCs w:val="24"/>
        </w:rPr>
        <w:t xml:space="preserve"> </w:t>
      </w:r>
      <w:r w:rsidR="00832286">
        <w:rPr>
          <w:rFonts w:ascii="Times New Roman" w:hAnsi="Times New Roman" w:cs="Times New Roman"/>
          <w:sz w:val="24"/>
          <w:szCs w:val="24"/>
        </w:rPr>
        <w:t>juga beragam</w:t>
      </w:r>
      <w:r w:rsidR="00530656">
        <w:rPr>
          <w:rFonts w:ascii="Times New Roman" w:hAnsi="Times New Roman" w:cs="Times New Roman"/>
          <w:sz w:val="24"/>
          <w:szCs w:val="24"/>
        </w:rPr>
        <w:t xml:space="preserve"> dan tidak berbanding linear</w:t>
      </w:r>
      <w:r w:rsidR="00832286">
        <w:rPr>
          <w:rFonts w:ascii="Times New Roman" w:hAnsi="Times New Roman" w:cs="Times New Roman"/>
          <w:sz w:val="24"/>
          <w:szCs w:val="24"/>
        </w:rPr>
        <w:t xml:space="preserve">. Pengelolaan pembelajaran ini dilihat dari ketiga aspek yaitu </w:t>
      </w:r>
      <w:r w:rsidR="00530656">
        <w:rPr>
          <w:rFonts w:ascii="Times New Roman" w:hAnsi="Times New Roman" w:cs="Times New Roman"/>
          <w:sz w:val="24"/>
          <w:szCs w:val="24"/>
        </w:rPr>
        <w:t xml:space="preserve">pendahuluan, inti, dan penutup. </w:t>
      </w:r>
      <w:r w:rsidR="00D25FCB">
        <w:rPr>
          <w:rFonts w:ascii="Times New Roman" w:hAnsi="Times New Roman" w:cs="Times New Roman"/>
          <w:sz w:val="24"/>
          <w:szCs w:val="24"/>
        </w:rPr>
        <w:t xml:space="preserve">Ada guru yang </w:t>
      </w:r>
      <w:r w:rsidR="00C354AE">
        <w:rPr>
          <w:rFonts w:ascii="Times New Roman" w:hAnsi="Times New Roman" w:cs="Times New Roman"/>
          <w:sz w:val="24"/>
          <w:szCs w:val="24"/>
        </w:rPr>
        <w:t>sangat baik dalam aspek pendahuluan, baik dalam aspek inti tapi kurang</w:t>
      </w:r>
      <w:r w:rsidR="007F3DF6">
        <w:rPr>
          <w:rFonts w:ascii="Times New Roman" w:hAnsi="Times New Roman" w:cs="Times New Roman"/>
          <w:sz w:val="24"/>
          <w:szCs w:val="24"/>
        </w:rPr>
        <w:t xml:space="preserve"> dalam aspek</w:t>
      </w:r>
      <w:r w:rsidR="00D25FCB">
        <w:rPr>
          <w:rFonts w:ascii="Times New Roman" w:hAnsi="Times New Roman" w:cs="Times New Roman"/>
          <w:sz w:val="24"/>
          <w:szCs w:val="24"/>
        </w:rPr>
        <w:t xml:space="preserve"> penutup, ada guru yang </w:t>
      </w:r>
      <w:r w:rsidR="007F3DF6">
        <w:rPr>
          <w:rFonts w:ascii="Times New Roman" w:hAnsi="Times New Roman" w:cs="Times New Roman"/>
          <w:sz w:val="24"/>
          <w:szCs w:val="24"/>
        </w:rPr>
        <w:t>baik da</w:t>
      </w:r>
      <w:r w:rsidR="00C354AE">
        <w:rPr>
          <w:rFonts w:ascii="Times New Roman" w:hAnsi="Times New Roman" w:cs="Times New Roman"/>
          <w:sz w:val="24"/>
          <w:szCs w:val="24"/>
        </w:rPr>
        <w:t>lam aspek pendahuluan tapi cukup</w:t>
      </w:r>
      <w:r w:rsidR="007F3DF6">
        <w:rPr>
          <w:rFonts w:ascii="Times New Roman" w:hAnsi="Times New Roman" w:cs="Times New Roman"/>
          <w:sz w:val="24"/>
          <w:szCs w:val="24"/>
        </w:rPr>
        <w:t xml:space="preserve"> dalam aspek inti dan pe</w:t>
      </w:r>
      <w:r w:rsidR="00C354AE">
        <w:rPr>
          <w:rFonts w:ascii="Times New Roman" w:hAnsi="Times New Roman" w:cs="Times New Roman"/>
          <w:sz w:val="24"/>
          <w:szCs w:val="24"/>
        </w:rPr>
        <w:t>nutup, dan ada guru yang baik dalam aspek pendahuluan dan inti tapi cukup dalam aspek penutup.</w:t>
      </w:r>
    </w:p>
    <w:p w:rsidR="00530656" w:rsidRDefault="00530656" w:rsidP="00530656">
      <w:pPr>
        <w:pStyle w:val="ListParagraph"/>
        <w:spacing w:after="0" w:line="480" w:lineRule="auto"/>
        <w:ind w:left="426"/>
        <w:jc w:val="both"/>
        <w:rPr>
          <w:rFonts w:ascii="Times New Roman" w:hAnsi="Times New Roman" w:cs="Times New Roman"/>
          <w:sz w:val="24"/>
          <w:szCs w:val="24"/>
        </w:rPr>
      </w:pPr>
    </w:p>
    <w:p w:rsidR="00C208A0" w:rsidRDefault="00C208A0" w:rsidP="00530656">
      <w:pPr>
        <w:pStyle w:val="ListParagraph"/>
        <w:spacing w:after="0" w:line="480" w:lineRule="auto"/>
        <w:ind w:left="426"/>
        <w:jc w:val="both"/>
        <w:rPr>
          <w:rFonts w:ascii="Times New Roman" w:hAnsi="Times New Roman" w:cs="Times New Roman"/>
          <w:sz w:val="24"/>
          <w:szCs w:val="24"/>
        </w:rPr>
      </w:pPr>
    </w:p>
    <w:p w:rsidR="00C208A0" w:rsidRPr="000447BE" w:rsidRDefault="00C208A0" w:rsidP="000447BE">
      <w:pPr>
        <w:spacing w:after="0" w:line="480" w:lineRule="auto"/>
        <w:jc w:val="both"/>
        <w:rPr>
          <w:rFonts w:ascii="Times New Roman" w:hAnsi="Times New Roman" w:cs="Times New Roman"/>
          <w:sz w:val="24"/>
          <w:szCs w:val="24"/>
        </w:rPr>
      </w:pPr>
    </w:p>
    <w:p w:rsidR="009303D3" w:rsidRDefault="000447BE" w:rsidP="002D603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0447BE" w:rsidRDefault="00136D94" w:rsidP="000447BE">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ini, diajukan saran untuk para guru atau calon guru bahasa Indonesia. Hendaknya lebih menguasai lagi konsep Kurikulum 2013 yang terdiri dari tiga aspek itu agar dalam pengaplikasian di kelas, semua item yang tergabung dalam kegiatan pembelajaran yang mencakup tiga bagian dapat terlaksana secara keseluruhan. </w:t>
      </w:r>
    </w:p>
    <w:p w:rsidR="00136D94" w:rsidRDefault="00817297" w:rsidP="000447BE">
      <w:pPr>
        <w:pStyle w:val="ListParagraph"/>
        <w:numPr>
          <w:ilvl w:val="0"/>
          <w:numId w:val="3"/>
        </w:numPr>
        <w:spacing w:after="0" w:line="480" w:lineRule="auto"/>
        <w:ind w:left="426" w:hanging="426"/>
        <w:jc w:val="both"/>
        <w:rPr>
          <w:rFonts w:ascii="Times New Roman" w:hAnsi="Times New Roman" w:cs="Times New Roman"/>
          <w:sz w:val="24"/>
          <w:szCs w:val="24"/>
        </w:rPr>
      </w:pPr>
      <w:r w:rsidRPr="0025204E">
        <w:rPr>
          <w:rFonts w:ascii="Times New Roman" w:hAnsi="Times New Roman" w:cs="Times New Roman"/>
          <w:sz w:val="24"/>
          <w:szCs w:val="24"/>
        </w:rPr>
        <w:t>K</w:t>
      </w:r>
      <w:r w:rsidR="00136D94" w:rsidRPr="0025204E">
        <w:rPr>
          <w:rFonts w:ascii="Times New Roman" w:hAnsi="Times New Roman" w:cs="Times New Roman"/>
          <w:sz w:val="24"/>
          <w:szCs w:val="24"/>
        </w:rPr>
        <w:t>epada peneliti selanjutnya untuk men</w:t>
      </w:r>
      <w:r w:rsidR="00136D94">
        <w:rPr>
          <w:rFonts w:ascii="Times New Roman" w:hAnsi="Times New Roman" w:cs="Times New Roman"/>
          <w:sz w:val="24"/>
          <w:szCs w:val="24"/>
        </w:rPr>
        <w:t>g</w:t>
      </w:r>
      <w:r w:rsidR="00136D94" w:rsidRPr="0025204E">
        <w:rPr>
          <w:rFonts w:ascii="Times New Roman" w:hAnsi="Times New Roman" w:cs="Times New Roman"/>
          <w:sz w:val="24"/>
          <w:szCs w:val="24"/>
        </w:rPr>
        <w:t xml:space="preserve">kaji lebih dalam </w:t>
      </w:r>
      <w:r w:rsidR="00136D94">
        <w:rPr>
          <w:rFonts w:ascii="Times New Roman" w:hAnsi="Times New Roman" w:cs="Times New Roman"/>
          <w:sz w:val="24"/>
          <w:szCs w:val="24"/>
        </w:rPr>
        <w:t>mengenai profil mengajar guru agar ditemukan lagi hal-hal yang dapat diperhatikan dengan saksama guna meningkatkan kemampuan mengajar guru di masa mendatang.</w:t>
      </w:r>
    </w:p>
    <w:p w:rsidR="00817297" w:rsidRDefault="00817297" w:rsidP="000447BE">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Selain itu, diajukan pula saran kepada peneliti selanjutnya untuk </w:t>
      </w:r>
      <w:r w:rsidR="001F22DB">
        <w:rPr>
          <w:rFonts w:ascii="Times New Roman" w:hAnsi="Times New Roman" w:cs="Times New Roman"/>
          <w:sz w:val="24"/>
          <w:szCs w:val="24"/>
        </w:rPr>
        <w:t xml:space="preserve">melengkapi penelitian ini dengan </w:t>
      </w:r>
      <w:r>
        <w:rPr>
          <w:rFonts w:ascii="Times New Roman" w:hAnsi="Times New Roman" w:cs="Times New Roman"/>
          <w:sz w:val="24"/>
          <w:szCs w:val="24"/>
        </w:rPr>
        <w:t>mengkaji lebih dalam</w:t>
      </w:r>
      <w:r w:rsidR="001F22DB">
        <w:rPr>
          <w:rFonts w:ascii="Times New Roman" w:hAnsi="Times New Roman" w:cs="Times New Roman"/>
          <w:sz w:val="24"/>
          <w:szCs w:val="24"/>
        </w:rPr>
        <w:t xml:space="preserve"> dan lebih detail</w:t>
      </w:r>
      <w:r>
        <w:rPr>
          <w:rFonts w:ascii="Times New Roman" w:hAnsi="Times New Roman" w:cs="Times New Roman"/>
          <w:sz w:val="24"/>
          <w:szCs w:val="24"/>
        </w:rPr>
        <w:t xml:space="preserve"> mengenai profil meng</w:t>
      </w:r>
      <w:r w:rsidR="000E2C94">
        <w:rPr>
          <w:rFonts w:ascii="Times New Roman" w:hAnsi="Times New Roman" w:cs="Times New Roman"/>
          <w:sz w:val="24"/>
          <w:szCs w:val="24"/>
        </w:rPr>
        <w:t>ajar guru mengingat keterbatasan yang dimiliki oleh peneliti.</w:t>
      </w:r>
    </w:p>
    <w:p w:rsidR="001F22DB" w:rsidRPr="0025204E" w:rsidRDefault="001F22DB" w:rsidP="000E2C94">
      <w:pPr>
        <w:pStyle w:val="ListParagraph"/>
        <w:spacing w:after="0" w:line="480" w:lineRule="auto"/>
        <w:ind w:left="426"/>
        <w:jc w:val="both"/>
        <w:rPr>
          <w:rFonts w:ascii="Times New Roman" w:hAnsi="Times New Roman" w:cs="Times New Roman"/>
          <w:sz w:val="24"/>
          <w:szCs w:val="24"/>
        </w:rPr>
      </w:pPr>
      <w:bookmarkStart w:id="0" w:name="_GoBack"/>
      <w:bookmarkEnd w:id="0"/>
    </w:p>
    <w:sectPr w:rsidR="001F22DB" w:rsidRPr="0025204E" w:rsidSect="000E2C94">
      <w:headerReference w:type="default" r:id="rId8"/>
      <w:footerReference w:type="default" r:id="rId9"/>
      <w:headerReference w:type="first" r:id="rId10"/>
      <w:footerReference w:type="first" r:id="rId11"/>
      <w:pgSz w:w="11906" w:h="16838" w:code="9"/>
      <w:pgMar w:top="2268" w:right="1701" w:bottom="1701" w:left="2268" w:header="708" w:footer="708"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38" w:rsidRDefault="009E4638" w:rsidP="0055643C">
      <w:pPr>
        <w:spacing w:after="0" w:line="240" w:lineRule="auto"/>
      </w:pPr>
      <w:r>
        <w:separator/>
      </w:r>
    </w:p>
  </w:endnote>
  <w:endnote w:type="continuationSeparator" w:id="0">
    <w:p w:rsidR="009E4638" w:rsidRDefault="009E4638" w:rsidP="0055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94" w:rsidRDefault="000E2C94">
    <w:pPr>
      <w:pStyle w:val="Footer"/>
      <w:jc w:val="center"/>
    </w:pPr>
  </w:p>
  <w:p w:rsidR="0055643C" w:rsidRDefault="00556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76822"/>
      <w:docPartObj>
        <w:docPartGallery w:val="Page Numbers (Bottom of Page)"/>
        <w:docPartUnique/>
      </w:docPartObj>
    </w:sdtPr>
    <w:sdtEndPr>
      <w:rPr>
        <w:noProof/>
      </w:rPr>
    </w:sdtEndPr>
    <w:sdtContent>
      <w:p w:rsidR="000E2C94" w:rsidRDefault="000E2C94">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4A4886" w:rsidRDefault="004A4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38" w:rsidRDefault="009E4638" w:rsidP="0055643C">
      <w:pPr>
        <w:spacing w:after="0" w:line="240" w:lineRule="auto"/>
      </w:pPr>
      <w:r>
        <w:separator/>
      </w:r>
    </w:p>
  </w:footnote>
  <w:footnote w:type="continuationSeparator" w:id="0">
    <w:p w:rsidR="009E4638" w:rsidRDefault="009E4638" w:rsidP="00556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01861"/>
      <w:docPartObj>
        <w:docPartGallery w:val="Page Numbers (Top of Page)"/>
        <w:docPartUnique/>
      </w:docPartObj>
    </w:sdtPr>
    <w:sdtEndPr>
      <w:rPr>
        <w:noProof/>
      </w:rPr>
    </w:sdtEndPr>
    <w:sdtContent>
      <w:p w:rsidR="000E2C94" w:rsidRDefault="000E2C94">
        <w:pPr>
          <w:pStyle w:val="Header"/>
          <w:jc w:val="right"/>
        </w:pPr>
        <w:r>
          <w:fldChar w:fldCharType="begin"/>
        </w:r>
        <w:r>
          <w:instrText xml:space="preserve"> PAGE   \* MERGEFORMAT </w:instrText>
        </w:r>
        <w:r>
          <w:fldChar w:fldCharType="separate"/>
        </w:r>
        <w:r>
          <w:rPr>
            <w:noProof/>
          </w:rPr>
          <w:t>55</w:t>
        </w:r>
        <w:r>
          <w:rPr>
            <w:noProof/>
          </w:rPr>
          <w:fldChar w:fldCharType="end"/>
        </w:r>
      </w:p>
    </w:sdtContent>
  </w:sdt>
  <w:p w:rsidR="00F20D7A" w:rsidRDefault="00F20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7A" w:rsidRDefault="00F20D7A">
    <w:pPr>
      <w:pStyle w:val="Header"/>
      <w:jc w:val="right"/>
    </w:pPr>
  </w:p>
  <w:p w:rsidR="00B5471D" w:rsidRDefault="00B54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B8F"/>
    <w:multiLevelType w:val="hybridMultilevel"/>
    <w:tmpl w:val="7B54BA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5654974"/>
    <w:multiLevelType w:val="hybridMultilevel"/>
    <w:tmpl w:val="F15E3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E308C6"/>
    <w:multiLevelType w:val="hybridMultilevel"/>
    <w:tmpl w:val="FCD62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3"/>
    <w:rsid w:val="0002228A"/>
    <w:rsid w:val="00035A28"/>
    <w:rsid w:val="000447BE"/>
    <w:rsid w:val="00067707"/>
    <w:rsid w:val="000D7947"/>
    <w:rsid w:val="000E2C94"/>
    <w:rsid w:val="0011017C"/>
    <w:rsid w:val="00136D94"/>
    <w:rsid w:val="001678A1"/>
    <w:rsid w:val="00175CC6"/>
    <w:rsid w:val="001911C7"/>
    <w:rsid w:val="001945C5"/>
    <w:rsid w:val="001D6D53"/>
    <w:rsid w:val="001F22DB"/>
    <w:rsid w:val="00266FC3"/>
    <w:rsid w:val="00284D75"/>
    <w:rsid w:val="002A4CD4"/>
    <w:rsid w:val="002C7BBD"/>
    <w:rsid w:val="002D603E"/>
    <w:rsid w:val="002F2E9C"/>
    <w:rsid w:val="003136F8"/>
    <w:rsid w:val="003F68CA"/>
    <w:rsid w:val="00445375"/>
    <w:rsid w:val="00450566"/>
    <w:rsid w:val="00456E12"/>
    <w:rsid w:val="00464D00"/>
    <w:rsid w:val="004901F4"/>
    <w:rsid w:val="004A1C9C"/>
    <w:rsid w:val="004A4886"/>
    <w:rsid w:val="004D552E"/>
    <w:rsid w:val="00501F86"/>
    <w:rsid w:val="005021A9"/>
    <w:rsid w:val="00530656"/>
    <w:rsid w:val="005461FF"/>
    <w:rsid w:val="0055643C"/>
    <w:rsid w:val="005848FE"/>
    <w:rsid w:val="00593434"/>
    <w:rsid w:val="006246A5"/>
    <w:rsid w:val="00635D18"/>
    <w:rsid w:val="00650110"/>
    <w:rsid w:val="0067552E"/>
    <w:rsid w:val="00675864"/>
    <w:rsid w:val="00697CF2"/>
    <w:rsid w:val="006F7FA5"/>
    <w:rsid w:val="00792735"/>
    <w:rsid w:val="007A49EB"/>
    <w:rsid w:val="007A727A"/>
    <w:rsid w:val="007B3669"/>
    <w:rsid w:val="007B4B55"/>
    <w:rsid w:val="007B6865"/>
    <w:rsid w:val="007C2FB4"/>
    <w:rsid w:val="007F314B"/>
    <w:rsid w:val="007F3DF6"/>
    <w:rsid w:val="00817297"/>
    <w:rsid w:val="008205BD"/>
    <w:rsid w:val="00832286"/>
    <w:rsid w:val="00842DEC"/>
    <w:rsid w:val="008476D0"/>
    <w:rsid w:val="00850F93"/>
    <w:rsid w:val="00861417"/>
    <w:rsid w:val="00864A7B"/>
    <w:rsid w:val="00894944"/>
    <w:rsid w:val="008A7E29"/>
    <w:rsid w:val="008B488C"/>
    <w:rsid w:val="0091409E"/>
    <w:rsid w:val="00914656"/>
    <w:rsid w:val="00915D8F"/>
    <w:rsid w:val="009303D3"/>
    <w:rsid w:val="009449B8"/>
    <w:rsid w:val="009600B0"/>
    <w:rsid w:val="009A2F76"/>
    <w:rsid w:val="009B79F7"/>
    <w:rsid w:val="009D02FC"/>
    <w:rsid w:val="009D1DD7"/>
    <w:rsid w:val="009E4638"/>
    <w:rsid w:val="009F2519"/>
    <w:rsid w:val="00A10B43"/>
    <w:rsid w:val="00A473FC"/>
    <w:rsid w:val="00A64B32"/>
    <w:rsid w:val="00A87F8C"/>
    <w:rsid w:val="00A92C0B"/>
    <w:rsid w:val="00AA2CCF"/>
    <w:rsid w:val="00AB0620"/>
    <w:rsid w:val="00AD11FD"/>
    <w:rsid w:val="00AF0951"/>
    <w:rsid w:val="00B230AC"/>
    <w:rsid w:val="00B37AF1"/>
    <w:rsid w:val="00B5471D"/>
    <w:rsid w:val="00B9536E"/>
    <w:rsid w:val="00BB2BB3"/>
    <w:rsid w:val="00C208A0"/>
    <w:rsid w:val="00C354AE"/>
    <w:rsid w:val="00C77DDF"/>
    <w:rsid w:val="00C92ADF"/>
    <w:rsid w:val="00CD3FA8"/>
    <w:rsid w:val="00CF58C3"/>
    <w:rsid w:val="00D25FCB"/>
    <w:rsid w:val="00D50ABD"/>
    <w:rsid w:val="00D621E8"/>
    <w:rsid w:val="00DE6249"/>
    <w:rsid w:val="00E35263"/>
    <w:rsid w:val="00E3599B"/>
    <w:rsid w:val="00E735A1"/>
    <w:rsid w:val="00EA6887"/>
    <w:rsid w:val="00EC22F1"/>
    <w:rsid w:val="00EC64C7"/>
    <w:rsid w:val="00ED33E9"/>
    <w:rsid w:val="00F162D7"/>
    <w:rsid w:val="00F20D7A"/>
    <w:rsid w:val="00F971A7"/>
    <w:rsid w:val="00FA6C97"/>
    <w:rsid w:val="00FB734E"/>
    <w:rsid w:val="00FD2402"/>
    <w:rsid w:val="00FF3F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03D3"/>
    <w:pPr>
      <w:ind w:left="720"/>
      <w:contextualSpacing/>
    </w:pPr>
  </w:style>
  <w:style w:type="character" w:customStyle="1" w:styleId="ListParagraphChar">
    <w:name w:val="List Paragraph Char"/>
    <w:link w:val="ListParagraph"/>
    <w:uiPriority w:val="34"/>
    <w:locked/>
    <w:rsid w:val="00136D94"/>
  </w:style>
  <w:style w:type="paragraph" w:styleId="Header">
    <w:name w:val="header"/>
    <w:basedOn w:val="Normal"/>
    <w:link w:val="HeaderChar"/>
    <w:uiPriority w:val="99"/>
    <w:unhideWhenUsed/>
    <w:rsid w:val="00556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43C"/>
  </w:style>
  <w:style w:type="paragraph" w:styleId="Footer">
    <w:name w:val="footer"/>
    <w:basedOn w:val="Normal"/>
    <w:link w:val="FooterChar"/>
    <w:uiPriority w:val="99"/>
    <w:unhideWhenUsed/>
    <w:rsid w:val="00556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03D3"/>
    <w:pPr>
      <w:ind w:left="720"/>
      <w:contextualSpacing/>
    </w:pPr>
  </w:style>
  <w:style w:type="character" w:customStyle="1" w:styleId="ListParagraphChar">
    <w:name w:val="List Paragraph Char"/>
    <w:link w:val="ListParagraph"/>
    <w:uiPriority w:val="34"/>
    <w:locked/>
    <w:rsid w:val="00136D94"/>
  </w:style>
  <w:style w:type="paragraph" w:styleId="Header">
    <w:name w:val="header"/>
    <w:basedOn w:val="Normal"/>
    <w:link w:val="HeaderChar"/>
    <w:uiPriority w:val="99"/>
    <w:unhideWhenUsed/>
    <w:rsid w:val="00556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43C"/>
  </w:style>
  <w:style w:type="paragraph" w:styleId="Footer">
    <w:name w:val="footer"/>
    <w:basedOn w:val="Normal"/>
    <w:link w:val="FooterChar"/>
    <w:uiPriority w:val="99"/>
    <w:unhideWhenUsed/>
    <w:rsid w:val="00556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Fatna</dc:creator>
  <cp:lastModifiedBy>Fatna</cp:lastModifiedBy>
  <cp:revision>16</cp:revision>
  <cp:lastPrinted>2016-03-07T22:09:00Z</cp:lastPrinted>
  <dcterms:created xsi:type="dcterms:W3CDTF">2015-12-28T02:28:00Z</dcterms:created>
  <dcterms:modified xsi:type="dcterms:W3CDTF">2016-05-26T23:05:00Z</dcterms:modified>
</cp:coreProperties>
</file>