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48" w:rsidRPr="00D8731B" w:rsidRDefault="00B00A48" w:rsidP="00D8731B">
      <w:pPr>
        <w:pStyle w:val="NoSpacing"/>
        <w:jc w:val="center"/>
        <w:rPr>
          <w:rFonts w:ascii="Times New Roman" w:hAnsi="Times New Roman" w:cs="Times New Roman"/>
          <w:b/>
          <w:sz w:val="24"/>
          <w:szCs w:val="24"/>
        </w:rPr>
      </w:pPr>
      <w:r w:rsidRPr="00D8731B">
        <w:rPr>
          <w:rFonts w:ascii="Times New Roman" w:hAnsi="Times New Roman" w:cs="Times New Roman"/>
          <w:b/>
          <w:sz w:val="24"/>
          <w:szCs w:val="24"/>
        </w:rPr>
        <w:t>BAB I</w:t>
      </w:r>
    </w:p>
    <w:p w:rsidR="00B00A48" w:rsidRPr="00D8731B" w:rsidRDefault="00B00A48" w:rsidP="00D8731B">
      <w:pPr>
        <w:pStyle w:val="NoSpacing"/>
        <w:jc w:val="center"/>
        <w:rPr>
          <w:rFonts w:ascii="Times New Roman" w:hAnsi="Times New Roman" w:cs="Times New Roman"/>
          <w:b/>
          <w:sz w:val="24"/>
          <w:szCs w:val="24"/>
        </w:rPr>
      </w:pPr>
      <w:r w:rsidRPr="00D8731B">
        <w:rPr>
          <w:rFonts w:ascii="Times New Roman" w:hAnsi="Times New Roman" w:cs="Times New Roman"/>
          <w:b/>
          <w:sz w:val="24"/>
          <w:szCs w:val="24"/>
        </w:rPr>
        <w:t>PENDAHULUAN</w:t>
      </w:r>
    </w:p>
    <w:p w:rsidR="005875FD" w:rsidRPr="005875FD" w:rsidRDefault="005875FD" w:rsidP="00A429A1">
      <w:pPr>
        <w:pStyle w:val="NoSpacing"/>
        <w:spacing w:line="480" w:lineRule="auto"/>
        <w:jc w:val="center"/>
        <w:rPr>
          <w:rFonts w:ascii="Times New Roman" w:hAnsi="Times New Roman" w:cs="Times New Roman"/>
          <w:b/>
          <w:sz w:val="32"/>
          <w:szCs w:val="32"/>
        </w:rPr>
      </w:pPr>
    </w:p>
    <w:p w:rsidR="00B00A48" w:rsidRPr="00CA167C" w:rsidRDefault="00B00A48" w:rsidP="00CA167C">
      <w:pPr>
        <w:pStyle w:val="ListParagraph"/>
        <w:numPr>
          <w:ilvl w:val="0"/>
          <w:numId w:val="13"/>
        </w:numPr>
        <w:spacing w:after="0" w:line="480" w:lineRule="auto"/>
        <w:ind w:left="360"/>
        <w:jc w:val="both"/>
        <w:rPr>
          <w:rFonts w:ascii="Times New Roman" w:hAnsi="Times New Roman" w:cs="Times New Roman"/>
          <w:b/>
          <w:sz w:val="24"/>
          <w:szCs w:val="24"/>
        </w:rPr>
      </w:pPr>
      <w:r w:rsidRPr="00CA167C">
        <w:rPr>
          <w:rFonts w:ascii="Times New Roman" w:hAnsi="Times New Roman" w:cs="Times New Roman"/>
          <w:b/>
          <w:sz w:val="24"/>
          <w:szCs w:val="24"/>
        </w:rPr>
        <w:t>Latar Belakang Masalah</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sidRPr="00B727B0">
        <w:rPr>
          <w:rFonts w:ascii="Times New Roman" w:hAnsi="Times New Roman" w:cs="Times New Roman"/>
          <w:sz w:val="24"/>
          <w:szCs w:val="24"/>
        </w:rPr>
        <w:t xml:space="preserve">Asia Tenggara </w:t>
      </w:r>
      <w:r>
        <w:rPr>
          <w:rFonts w:ascii="Times New Roman" w:hAnsi="Times New Roman" w:cs="Times New Roman"/>
          <w:sz w:val="24"/>
          <w:szCs w:val="24"/>
        </w:rPr>
        <w:t>terbentang dari</w:t>
      </w:r>
      <w:r w:rsidRPr="00B727B0">
        <w:rPr>
          <w:rFonts w:ascii="Times New Roman" w:hAnsi="Times New Roman" w:cs="Times New Roman"/>
          <w:sz w:val="24"/>
          <w:szCs w:val="24"/>
        </w:rPr>
        <w:t xml:space="preserve"> timur India sampai laut Cina yang mencakup Indonesia, Malaysia dan Filipina Selatan yang terletak di Negara Filipina. Harry Benda</w:t>
      </w:r>
      <w:r w:rsidR="004C2CFC">
        <w:rPr>
          <w:rFonts w:ascii="Times New Roman" w:hAnsi="Times New Roman" w:cs="Times New Roman"/>
          <w:sz w:val="24"/>
          <w:szCs w:val="24"/>
        </w:rPr>
        <w:t xml:space="preserve"> (Azyumardi Azra, 1999, hlm vi-vii)</w:t>
      </w:r>
      <w:r w:rsidRPr="00B727B0">
        <w:rPr>
          <w:rFonts w:ascii="Times New Roman" w:hAnsi="Times New Roman" w:cs="Times New Roman"/>
          <w:sz w:val="24"/>
          <w:szCs w:val="24"/>
        </w:rPr>
        <w:t xml:space="preserve"> membagi Asia Tenggara menjadi 3 wilayah kultural atau berdasarkan atas pengaruh yang diterima wilayah tersebut. </w:t>
      </w:r>
      <w:r w:rsidRPr="00B727B0">
        <w:rPr>
          <w:rFonts w:ascii="Times New Roman" w:hAnsi="Times New Roman" w:cs="Times New Roman"/>
          <w:i/>
          <w:sz w:val="24"/>
          <w:szCs w:val="24"/>
        </w:rPr>
        <w:t>Pertama</w:t>
      </w:r>
      <w:r w:rsidRPr="00B727B0">
        <w:rPr>
          <w:rFonts w:ascii="Times New Roman" w:hAnsi="Times New Roman" w:cs="Times New Roman"/>
          <w:sz w:val="24"/>
          <w:szCs w:val="24"/>
        </w:rPr>
        <w:t xml:space="preserve">, wilayah </w:t>
      </w:r>
      <w:r w:rsidRPr="00B727B0">
        <w:rPr>
          <w:rFonts w:ascii="Times New Roman" w:hAnsi="Times New Roman" w:cs="Times New Roman"/>
          <w:i/>
          <w:sz w:val="24"/>
          <w:szCs w:val="24"/>
        </w:rPr>
        <w:t>Indianzed Suotheast Asia</w:t>
      </w:r>
      <w:r w:rsidRPr="00B727B0">
        <w:rPr>
          <w:rFonts w:ascii="Times New Roman" w:hAnsi="Times New Roman" w:cs="Times New Roman"/>
          <w:sz w:val="24"/>
          <w:szCs w:val="24"/>
        </w:rPr>
        <w:t xml:space="preserve"> adalah Asia Tenggara yang telah dipengaruhi orang-orang India (di-India-kan), seperti Kerajaan kuno di Indonesia beragama Hindu dan Budha. </w:t>
      </w:r>
      <w:r w:rsidRPr="00B727B0">
        <w:rPr>
          <w:rFonts w:ascii="Times New Roman" w:hAnsi="Times New Roman" w:cs="Times New Roman"/>
          <w:i/>
          <w:sz w:val="24"/>
          <w:szCs w:val="24"/>
        </w:rPr>
        <w:t>Kedua,</w:t>
      </w:r>
      <w:r w:rsidRPr="00B727B0">
        <w:rPr>
          <w:rFonts w:ascii="Times New Roman" w:hAnsi="Times New Roman" w:cs="Times New Roman"/>
          <w:sz w:val="24"/>
          <w:szCs w:val="24"/>
        </w:rPr>
        <w:t xml:space="preserve"> wilayah </w:t>
      </w:r>
      <w:r w:rsidRPr="00B727B0">
        <w:rPr>
          <w:rFonts w:ascii="Times New Roman" w:hAnsi="Times New Roman" w:cs="Times New Roman"/>
          <w:i/>
          <w:sz w:val="24"/>
          <w:szCs w:val="24"/>
        </w:rPr>
        <w:t>Sinicized Southeast Asia</w:t>
      </w:r>
      <w:r w:rsidRPr="00B727B0">
        <w:rPr>
          <w:rFonts w:ascii="Times New Roman" w:hAnsi="Times New Roman" w:cs="Times New Roman"/>
          <w:sz w:val="24"/>
          <w:szCs w:val="24"/>
        </w:rPr>
        <w:t xml:space="preserve"> adalah Asia Tenggara yang telah dipengaruhi orang-orang Cina (di-Cina-kan), yaitu Negara Vietnam. </w:t>
      </w:r>
      <w:r w:rsidRPr="00B727B0">
        <w:rPr>
          <w:rFonts w:ascii="Times New Roman" w:hAnsi="Times New Roman" w:cs="Times New Roman"/>
          <w:i/>
          <w:sz w:val="24"/>
          <w:szCs w:val="24"/>
        </w:rPr>
        <w:t>Ketiga,</w:t>
      </w:r>
      <w:r w:rsidRPr="00B727B0">
        <w:rPr>
          <w:rFonts w:ascii="Times New Roman" w:hAnsi="Times New Roman" w:cs="Times New Roman"/>
          <w:sz w:val="24"/>
          <w:szCs w:val="24"/>
        </w:rPr>
        <w:t xml:space="preserve"> wilayah </w:t>
      </w:r>
      <w:r w:rsidRPr="00B727B0">
        <w:rPr>
          <w:rFonts w:ascii="Times New Roman" w:hAnsi="Times New Roman" w:cs="Times New Roman"/>
          <w:i/>
          <w:sz w:val="24"/>
          <w:szCs w:val="24"/>
        </w:rPr>
        <w:t>Hispanized Southeast</w:t>
      </w:r>
      <w:r w:rsidRPr="00B727B0">
        <w:rPr>
          <w:rFonts w:ascii="Times New Roman" w:hAnsi="Times New Roman" w:cs="Times New Roman"/>
          <w:sz w:val="24"/>
          <w:szCs w:val="24"/>
        </w:rPr>
        <w:t xml:space="preserve"> </w:t>
      </w:r>
      <w:r w:rsidRPr="00B727B0">
        <w:rPr>
          <w:rFonts w:ascii="Times New Roman" w:hAnsi="Times New Roman" w:cs="Times New Roman"/>
          <w:i/>
          <w:sz w:val="24"/>
          <w:szCs w:val="24"/>
        </w:rPr>
        <w:t>Asia</w:t>
      </w:r>
      <w:r w:rsidRPr="00B727B0">
        <w:rPr>
          <w:rFonts w:ascii="Times New Roman" w:hAnsi="Times New Roman" w:cs="Times New Roman"/>
          <w:sz w:val="24"/>
          <w:szCs w:val="24"/>
        </w:rPr>
        <w:t xml:space="preserve"> adalah Asia Tenggara yang telah dipengaruhi orang-orang Spanyol (di-Spanyol-kan) yaitu Negara Filipin</w:t>
      </w:r>
      <w:r>
        <w:rPr>
          <w:rFonts w:ascii="Times New Roman" w:hAnsi="Times New Roman" w:cs="Times New Roman"/>
          <w:sz w:val="24"/>
          <w:szCs w:val="24"/>
        </w:rPr>
        <w:t>a</w:t>
      </w:r>
      <w:r>
        <w:rPr>
          <w:rStyle w:val="FootnoteReference"/>
          <w:rFonts w:ascii="Times New Roman" w:hAnsi="Times New Roman" w:cs="Times New Roman"/>
          <w:sz w:val="24"/>
          <w:szCs w:val="24"/>
        </w:rPr>
        <w:footnoteReference w:id="2"/>
      </w:r>
      <w:r w:rsidRPr="00B727B0">
        <w:rPr>
          <w:rFonts w:ascii="Times New Roman" w:hAnsi="Times New Roman" w:cs="Times New Roman"/>
          <w:sz w:val="24"/>
          <w:szCs w:val="24"/>
        </w:rPr>
        <w:t>.</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Filipina adalah sebuah Negara Kepulauan yang terletak di barat Samudera Pasifik. Penduduknya berjumlah 90 juta jiwa, 12 juta diantaranya adalah muslim. Antara tahun 1450-1515, dua basis wilayah muslim berdiri, yaitu di pulau Sulu dan Mindanao</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E74D84" w:rsidRPr="00E74D84" w:rsidRDefault="00E74D84" w:rsidP="00E74D84">
      <w:pPr>
        <w:pStyle w:val="NormalWeb"/>
        <w:spacing w:line="480" w:lineRule="auto"/>
        <w:jc w:val="both"/>
      </w:pPr>
      <w:r>
        <w:t>Di F</w:t>
      </w:r>
      <w:r w:rsidRPr="00E74D84">
        <w:t xml:space="preserve">ilipina Suku Moro di Mindanao adalah suku </w:t>
      </w:r>
      <w:hyperlink r:id="rId8" w:tooltip="Etnoreligius (halaman belum tersedia)" w:history="1">
        <w:r w:rsidRPr="00E74D84">
          <w:rPr>
            <w:rStyle w:val="Hyperlink"/>
            <w:color w:val="auto"/>
            <w:u w:val="none"/>
          </w:rPr>
          <w:t>etnoreligius</w:t>
        </w:r>
      </w:hyperlink>
      <w:r w:rsidRPr="00E74D84">
        <w:t xml:space="preserve"> yang terdiri atas 13 </w:t>
      </w:r>
      <w:hyperlink r:id="rId9" w:tooltip="Suku bangsa" w:history="1">
        <w:r w:rsidRPr="00E74D84">
          <w:rPr>
            <w:rStyle w:val="Hyperlink"/>
            <w:color w:val="auto"/>
            <w:u w:val="none"/>
          </w:rPr>
          <w:t>suku</w:t>
        </w:r>
      </w:hyperlink>
      <w:r w:rsidRPr="00E74D84">
        <w:t xml:space="preserve"> yang mendiami </w:t>
      </w:r>
      <w:hyperlink r:id="rId10" w:tooltip="Filipina" w:history="1">
        <w:r w:rsidRPr="00E74D84">
          <w:rPr>
            <w:rStyle w:val="Hyperlink"/>
            <w:color w:val="auto"/>
            <w:u w:val="none"/>
          </w:rPr>
          <w:t>Filipina</w:t>
        </w:r>
      </w:hyperlink>
      <w:r w:rsidRPr="00E74D84">
        <w:t xml:space="preserve"> bagian Filipina selatan. Daerah tempat kelompok ini </w:t>
      </w:r>
      <w:r w:rsidRPr="00E74D84">
        <w:lastRenderedPageBreak/>
        <w:t>meliputi bagian selatan Mindanao, kepulauan Sulu, Palawan, Basilan dan beberapa pulau yang bersebelahan. Suku Moro merupakan suku bangsa pelaut yang gigih dan dapat beradaptasi diberbagai tempat mereka berdiam. Sebagian besar mereka berdiam di Mindanao Pilipina</w:t>
      </w:r>
      <w:r>
        <w:t xml:space="preserve">. </w:t>
      </w:r>
      <w:r w:rsidRPr="00E74D84">
        <w:t>Pulau kalimantan bagian timur Rumpun Bangsa moro bernama Suku Bajau : Berau Suku Bajau adalah suku bangsa yang tanah asalnya Kepulauan Sulu, Filipina Selatan. Suku ini merupakan suku nomaden yang hidup di atas laut, sehingga disebut gipsi laut. Suku Bajau menggunakan bahasa Sama-Bajau. Suku Bajau sejak ratusan tahun yang lalu sudah menyebar ke negeri Sabah dan berbagai wilayah Indonesia. Suku Bajau juga merupakan anak negeri di Sabah. Suku-suku di Kalimantan diperkirakan bermigrasi dari arah utara (Filipina) pada zaman prasejarah</w:t>
      </w:r>
      <w:r>
        <w:rPr>
          <w:rStyle w:val="FootnoteReference"/>
        </w:rPr>
        <w:footnoteReference w:id="4"/>
      </w:r>
      <w:r w:rsidRPr="00E74D84">
        <w:t>.</w:t>
      </w:r>
    </w:p>
    <w:p w:rsidR="001077A1" w:rsidRDefault="001077A1" w:rsidP="00B00A4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Pada abad ke 13 para pedagang dan da’i muslim mengunjungi Sulu. Setelah itu petualang-petualang muslim dari wilayah melayu menyusul dan me</w:t>
      </w:r>
      <w:r w:rsidR="00B646EB">
        <w:rPr>
          <w:rFonts w:ascii="Times New Roman" w:hAnsi="Times New Roman" w:cs="Times New Roman"/>
          <w:sz w:val="24"/>
          <w:szCs w:val="24"/>
        </w:rPr>
        <w:t>n</w:t>
      </w:r>
      <w:r>
        <w:rPr>
          <w:rFonts w:ascii="Times New Roman" w:hAnsi="Times New Roman" w:cs="Times New Roman"/>
          <w:sz w:val="24"/>
          <w:szCs w:val="24"/>
        </w:rPr>
        <w:t>dirikan kesultanan di Sulu dan Mindanao</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B646EB" w:rsidRPr="00E74D84" w:rsidRDefault="00B00A48" w:rsidP="00E74D84">
      <w:pPr>
        <w:pStyle w:val="ListParagraph"/>
        <w:spacing w:line="480" w:lineRule="auto"/>
        <w:ind w:left="0" w:firstLine="900"/>
        <w:jc w:val="both"/>
        <w:rPr>
          <w:rFonts w:ascii="Times New Roman" w:hAnsi="Times New Roman" w:cs="Times New Roman"/>
          <w:i/>
          <w:sz w:val="24"/>
          <w:szCs w:val="24"/>
        </w:rPr>
      </w:pPr>
      <w:r>
        <w:rPr>
          <w:rFonts w:ascii="Times New Roman" w:hAnsi="Times New Roman" w:cs="Times New Roman"/>
          <w:sz w:val="24"/>
          <w:szCs w:val="24"/>
        </w:rPr>
        <w:t>Minoritas muslim di Filipina menghadapi masalah yang sama dengan minoritas muslim di Muangthai. Masalah yang dihadapi muslim Filipina dan muslim Muangthai adalah masalah kelompok minoritas yang harus hidup b</w:t>
      </w:r>
      <w:r w:rsidR="00B67CBC">
        <w:rPr>
          <w:rFonts w:ascii="Times New Roman" w:hAnsi="Times New Roman" w:cs="Times New Roman"/>
          <w:sz w:val="24"/>
          <w:szCs w:val="24"/>
        </w:rPr>
        <w:t xml:space="preserve">erdampingan </w:t>
      </w:r>
      <w:r>
        <w:rPr>
          <w:rFonts w:ascii="Times New Roman" w:hAnsi="Times New Roman" w:cs="Times New Roman"/>
          <w:sz w:val="24"/>
          <w:szCs w:val="24"/>
        </w:rPr>
        <w:t>dengan non-Muslim dalam negara yang sama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Mereka berada dalam dilema bagaimana melakukan rekonsiliasi antara keyakinan Islam fundamental mereka dengan perlunya menjadi warga Negara yang baik (</w:t>
      </w:r>
      <w:r>
        <w:rPr>
          <w:rFonts w:ascii="Times New Roman" w:hAnsi="Times New Roman" w:cs="Times New Roman"/>
          <w:i/>
          <w:sz w:val="24"/>
          <w:szCs w:val="24"/>
        </w:rPr>
        <w:t xml:space="preserve">full citizenship) </w:t>
      </w:r>
      <w:r>
        <w:rPr>
          <w:rFonts w:ascii="Times New Roman" w:hAnsi="Times New Roman" w:cs="Times New Roman"/>
          <w:sz w:val="24"/>
          <w:szCs w:val="24"/>
        </w:rPr>
        <w:t>di negara-negara ya</w:t>
      </w:r>
      <w:r w:rsidR="007D5BA4">
        <w:rPr>
          <w:rFonts w:ascii="Times New Roman" w:hAnsi="Times New Roman" w:cs="Times New Roman"/>
          <w:sz w:val="24"/>
          <w:szCs w:val="24"/>
        </w:rPr>
        <w:t>n</w:t>
      </w:r>
      <w:r>
        <w:rPr>
          <w:rFonts w:ascii="Times New Roman" w:hAnsi="Times New Roman" w:cs="Times New Roman"/>
          <w:sz w:val="24"/>
          <w:szCs w:val="24"/>
        </w:rPr>
        <w:t>g didominasi oleh non-Muslim.</w:t>
      </w:r>
      <w:r>
        <w:rPr>
          <w:rFonts w:ascii="Times New Roman" w:hAnsi="Times New Roman" w:cs="Times New Roman"/>
          <w:i/>
          <w:sz w:val="24"/>
          <w:szCs w:val="24"/>
        </w:rPr>
        <w:t xml:space="preserve"> </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D</w:t>
      </w:r>
      <w:r w:rsidRPr="00972376">
        <w:rPr>
          <w:rFonts w:ascii="Times New Roman" w:hAnsi="Times New Roman" w:cs="Times New Roman"/>
          <w:sz w:val="24"/>
          <w:szCs w:val="24"/>
        </w:rPr>
        <w:t xml:space="preserve">ari segi perjuangan masyarakat Moro dapat dibagi menjadi 3 periode : </w:t>
      </w:r>
      <w:r w:rsidRPr="00972376">
        <w:rPr>
          <w:rFonts w:ascii="Times New Roman" w:hAnsi="Times New Roman" w:cs="Times New Roman"/>
          <w:i/>
          <w:sz w:val="24"/>
          <w:szCs w:val="24"/>
        </w:rPr>
        <w:t>pertama</w:t>
      </w:r>
      <w:r w:rsidRPr="00972376">
        <w:rPr>
          <w:rFonts w:ascii="Times New Roman" w:hAnsi="Times New Roman" w:cs="Times New Roman"/>
          <w:sz w:val="24"/>
          <w:szCs w:val="24"/>
        </w:rPr>
        <w:t xml:space="preserve">, Moro berperang penjajah Spanyol pada tahun 1521-1898 selama 377 tahun, pada awal abad ke-16. </w:t>
      </w:r>
      <w:r w:rsidRPr="00972376">
        <w:rPr>
          <w:rFonts w:ascii="Times New Roman" w:hAnsi="Times New Roman" w:cs="Times New Roman"/>
          <w:i/>
          <w:sz w:val="24"/>
          <w:szCs w:val="24"/>
        </w:rPr>
        <w:t>Kedua,</w:t>
      </w:r>
      <w:r w:rsidRPr="00972376">
        <w:rPr>
          <w:rFonts w:ascii="Times New Roman" w:hAnsi="Times New Roman" w:cs="Times New Roman"/>
          <w:sz w:val="24"/>
          <w:szCs w:val="24"/>
        </w:rPr>
        <w:t xml:space="preserve"> Moro berusaha membebaskan diri dari penjajah Amerika selama 47 tahun yang dimulai pada tahun 1898-1946. </w:t>
      </w:r>
      <w:r w:rsidRPr="00972376">
        <w:rPr>
          <w:rFonts w:ascii="Times New Roman" w:hAnsi="Times New Roman" w:cs="Times New Roman"/>
          <w:i/>
          <w:sz w:val="24"/>
          <w:szCs w:val="24"/>
        </w:rPr>
        <w:t>Ketiga,</w:t>
      </w:r>
      <w:r w:rsidRPr="00972376">
        <w:rPr>
          <w:rFonts w:ascii="Times New Roman" w:hAnsi="Times New Roman" w:cs="Times New Roman"/>
          <w:sz w:val="24"/>
          <w:szCs w:val="24"/>
        </w:rPr>
        <w:t xml:space="preserve"> Moro melawan pemerintah Filipina pada tahun 1970-sekarang</w:t>
      </w:r>
      <w:r>
        <w:rPr>
          <w:rStyle w:val="FootnoteReference"/>
          <w:rFonts w:ascii="Times New Roman" w:hAnsi="Times New Roman" w:cs="Times New Roman"/>
          <w:sz w:val="24"/>
          <w:szCs w:val="24"/>
        </w:rPr>
        <w:footnoteReference w:id="7"/>
      </w:r>
      <w:r w:rsidRPr="00972376">
        <w:rPr>
          <w:rFonts w:ascii="Times New Roman" w:hAnsi="Times New Roman" w:cs="Times New Roman"/>
          <w:sz w:val="24"/>
          <w:szCs w:val="24"/>
        </w:rPr>
        <w:t>.</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sidRPr="00972376">
        <w:rPr>
          <w:rFonts w:ascii="Times New Roman" w:hAnsi="Times New Roman" w:cs="Times New Roman"/>
          <w:sz w:val="24"/>
          <w:szCs w:val="24"/>
        </w:rPr>
        <w:t>Kedatangan orang-orang Spanyol di Filipina pada abad 16 bertujuan untuk mend</w:t>
      </w:r>
      <w:r>
        <w:rPr>
          <w:rFonts w:ascii="Times New Roman" w:hAnsi="Times New Roman" w:cs="Times New Roman"/>
          <w:sz w:val="24"/>
          <w:szCs w:val="24"/>
        </w:rPr>
        <w:t>irikan daerah jajahan dan memasukkan penduduknya keagama kristen</w:t>
      </w:r>
      <w:r w:rsidRPr="00972376">
        <w:rPr>
          <w:rFonts w:ascii="Times New Roman" w:hAnsi="Times New Roman" w:cs="Times New Roman"/>
          <w:sz w:val="24"/>
          <w:szCs w:val="24"/>
        </w:rPr>
        <w:t xml:space="preserve">, terutama pada orang-orang pribumi yang berada di Filipina. Ketika orang-orang Spanyol berhasil memasukkan orang-orang pribumi ke dalam agamanya, kaum pribumi dijadikan sekutu sebagai prajurit atau pelempar tombak dalam pertempuran untuk menyerang perkampungan-perkampungan dan benteng-benteng Islam. Sejarah peperangan yang panjang antara orang-orang Spanyol dan Islam dinamakan </w:t>
      </w:r>
      <w:r w:rsidRPr="00972376">
        <w:rPr>
          <w:rFonts w:ascii="Times New Roman" w:hAnsi="Times New Roman" w:cs="Times New Roman"/>
          <w:i/>
          <w:sz w:val="24"/>
          <w:szCs w:val="24"/>
        </w:rPr>
        <w:t>Perang Moro</w:t>
      </w:r>
      <w:r w:rsidRPr="00972376">
        <w:rPr>
          <w:rFonts w:ascii="Times New Roman" w:hAnsi="Times New Roman" w:cs="Times New Roman"/>
          <w:sz w:val="24"/>
          <w:szCs w:val="24"/>
        </w:rPr>
        <w:t>. Akibat dari Perang Moro terjadi ketegangan dan konflik antara orang-orang Kristen dan Islam Filipina</w:t>
      </w:r>
      <w:r>
        <w:rPr>
          <w:rStyle w:val="FootnoteReference"/>
          <w:rFonts w:ascii="Times New Roman" w:hAnsi="Times New Roman" w:cs="Times New Roman"/>
          <w:sz w:val="24"/>
          <w:szCs w:val="24"/>
        </w:rPr>
        <w:footnoteReference w:id="8"/>
      </w:r>
      <w:r w:rsidRPr="00972376">
        <w:rPr>
          <w:rFonts w:ascii="Times New Roman" w:hAnsi="Times New Roman" w:cs="Times New Roman"/>
          <w:sz w:val="24"/>
          <w:szCs w:val="24"/>
        </w:rPr>
        <w:t>.</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Spanyol melancarkan serangan terhadap umat Islam Filipina yang mereka sebut dengan “Moro” dengan pertimbangan persaingan dan pertentangan agama dan politik (</w:t>
      </w:r>
      <w:r>
        <w:rPr>
          <w:rFonts w:ascii="Times New Roman" w:hAnsi="Times New Roman" w:cs="Times New Roman"/>
          <w:i/>
          <w:sz w:val="24"/>
          <w:szCs w:val="24"/>
        </w:rPr>
        <w:t>Barangay)</w:t>
      </w:r>
      <w:r w:rsidR="00C51E10">
        <w:rPr>
          <w:rStyle w:val="FootnoteReference"/>
          <w:rFonts w:ascii="Times New Roman" w:hAnsi="Times New Roman" w:cs="Times New Roman"/>
          <w:i/>
          <w:sz w:val="24"/>
          <w:szCs w:val="24"/>
        </w:rPr>
        <w:footnoteReference w:id="9"/>
      </w:r>
      <w:r>
        <w:rPr>
          <w:rFonts w:ascii="Times New Roman" w:hAnsi="Times New Roman" w:cs="Times New Roman"/>
          <w:i/>
          <w:sz w:val="24"/>
          <w:szCs w:val="24"/>
        </w:rPr>
        <w:t xml:space="preserve">. </w:t>
      </w:r>
      <w:r>
        <w:rPr>
          <w:rFonts w:ascii="Times New Roman" w:hAnsi="Times New Roman" w:cs="Times New Roman"/>
          <w:sz w:val="24"/>
          <w:szCs w:val="24"/>
        </w:rPr>
        <w:t xml:space="preserve">Usaha ini dilakukan dengan berbagai cara; kekerasan, bujukan, maupun cara-cara halus, seperti memberikan hadiah dan posisi sosial agar orang Islam bersedia memeluk Kristen. Namun, tidak seluruh muslim Filipina dapat dikristenkan khususnya umat Islam Sulu, Mindanao dan sekitarnya. Mereka tidak saja menolak untuk diKristenkan, tetapi memberikan </w:t>
      </w:r>
      <w:r>
        <w:rPr>
          <w:rFonts w:ascii="Times New Roman" w:hAnsi="Times New Roman" w:cs="Times New Roman"/>
          <w:sz w:val="24"/>
          <w:szCs w:val="24"/>
        </w:rPr>
        <w:lastRenderedPageBreak/>
        <w:t>perlawanan yang tidak kenal menyerah. Akibatnya, terjadilah peperangan yang abadi antara kolonial Spanyol – kemudian kolonial Amerika Serikat dan penguasa Filipina merdeka– dan bangsa Moro</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Amerika datang ke Mindanao dengan menampilkan diri mereka sebagai seorang sahabat baik dan dapat dipercaya. Hal ini dibuktikan dengan ditandatanganinya </w:t>
      </w:r>
      <w:r>
        <w:rPr>
          <w:rFonts w:ascii="Times New Roman" w:hAnsi="Times New Roman" w:cs="Times New Roman"/>
          <w:i/>
          <w:sz w:val="24"/>
          <w:szCs w:val="24"/>
        </w:rPr>
        <w:t>Traktat Bates</w:t>
      </w:r>
      <w:r>
        <w:rPr>
          <w:rFonts w:ascii="Times New Roman" w:hAnsi="Times New Roman" w:cs="Times New Roman"/>
          <w:sz w:val="24"/>
          <w:szCs w:val="24"/>
        </w:rPr>
        <w:t xml:space="preserve"> (20 Agustus 1989)</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yang menjanjikan kebebasan beragama, kebebasan mengungkapkan pendapat, kebebasan mendapat pendidikan bagi Bangsa Moro. Namun traktat tersebut hanya taktik mengambil hati orang-orang Islam agar tidak memberontak, karena pada saat yang sama Amerika tengah disibukkan dengan pemberontakan kaum revolusioner Filipina Utara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B00A48" w:rsidRPr="0003157B" w:rsidRDefault="00B00A48" w:rsidP="00B00A4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Selama periode 1898-1902 AS telah membebaskan tanah serta hutan di wilayah  Moro untuk keperluan ekspansi para kapitalis. Bahkan periode 1903-1913 AS memerangi berbagai kelompok perlawanan bangsa Moro.  Namun Amerika memandang peperangan tidak cukup efektif  meredam perlawanan Bangsa Moro, Amerika akhirnya menerapkan strategi penjajahan melalui kebijakan pendidikan dan bujukan . Kebijakan pendidikan</w:t>
      </w:r>
      <w:r w:rsidR="00F52144">
        <w:rPr>
          <w:rFonts w:ascii="Times New Roman" w:hAnsi="Times New Roman" w:cs="Times New Roman"/>
          <w:sz w:val="24"/>
          <w:szCs w:val="24"/>
        </w:rPr>
        <w:t xml:space="preserve"> yang memberi kebebasan bersekolah bagi muslim Moro</w:t>
      </w:r>
      <w:r>
        <w:rPr>
          <w:rFonts w:ascii="Times New Roman" w:hAnsi="Times New Roman" w:cs="Times New Roman"/>
          <w:sz w:val="24"/>
          <w:szCs w:val="24"/>
        </w:rPr>
        <w:t xml:space="preserve"> dan bujukan</w:t>
      </w:r>
      <w:r w:rsidR="00F52144">
        <w:rPr>
          <w:rFonts w:ascii="Times New Roman" w:hAnsi="Times New Roman" w:cs="Times New Roman"/>
          <w:sz w:val="24"/>
          <w:szCs w:val="24"/>
        </w:rPr>
        <w:t xml:space="preserve"> kepada para Datu</w:t>
      </w:r>
      <w:r>
        <w:rPr>
          <w:rFonts w:ascii="Times New Roman" w:hAnsi="Times New Roman" w:cs="Times New Roman"/>
          <w:sz w:val="24"/>
          <w:szCs w:val="24"/>
        </w:rPr>
        <w:t xml:space="preserve"> yang diterapkan Amerika terbukti merupakan strategi yang sangat efektif dalam meredam perlawanan bangsa Moro. Sebagai hasilnya, kohesitas politik dan </w:t>
      </w:r>
      <w:r>
        <w:rPr>
          <w:rFonts w:ascii="Times New Roman" w:hAnsi="Times New Roman" w:cs="Times New Roman"/>
          <w:sz w:val="24"/>
          <w:szCs w:val="24"/>
        </w:rPr>
        <w:lastRenderedPageBreak/>
        <w:t>kesatuan diantara masyarakat muslim mulai berantakan dan basis budaya diserang oleh norma – norma barat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B00A48" w:rsidRDefault="00B646EB" w:rsidP="00B00A4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Sejak tahun 1960-an sam</w:t>
      </w:r>
      <w:r w:rsidR="00B00A48" w:rsidRPr="00972376">
        <w:rPr>
          <w:rFonts w:ascii="Times New Roman" w:hAnsi="Times New Roman" w:cs="Times New Roman"/>
          <w:sz w:val="24"/>
          <w:szCs w:val="24"/>
        </w:rPr>
        <w:t>pai awal 1970-an terjadi perlawanan antara pendatang kristen Filipina bagian utara Filipina dan penduduk asli masyarakat muslim Moro di wilayah Mindanao bagian selatan Filipina. Perlawanan tersebut berawal dari adanya perpinda</w:t>
      </w:r>
      <w:r w:rsidR="00B00A48">
        <w:rPr>
          <w:rFonts w:ascii="Times New Roman" w:hAnsi="Times New Roman" w:cs="Times New Roman"/>
          <w:sz w:val="24"/>
          <w:szCs w:val="24"/>
        </w:rPr>
        <w:t xml:space="preserve">han penduduk kristen ke tempat </w:t>
      </w:r>
      <w:r w:rsidR="00B00A48" w:rsidRPr="00972376">
        <w:rPr>
          <w:rFonts w:ascii="Times New Roman" w:hAnsi="Times New Roman" w:cs="Times New Roman"/>
          <w:sz w:val="24"/>
          <w:szCs w:val="24"/>
        </w:rPr>
        <w:t>t</w:t>
      </w:r>
      <w:r w:rsidR="00B00A48">
        <w:rPr>
          <w:rFonts w:ascii="Times New Roman" w:hAnsi="Times New Roman" w:cs="Times New Roman"/>
          <w:sz w:val="24"/>
          <w:szCs w:val="24"/>
        </w:rPr>
        <w:t>i</w:t>
      </w:r>
      <w:r w:rsidR="00B00A48" w:rsidRPr="00972376">
        <w:rPr>
          <w:rFonts w:ascii="Times New Roman" w:hAnsi="Times New Roman" w:cs="Times New Roman"/>
          <w:sz w:val="24"/>
          <w:szCs w:val="24"/>
        </w:rPr>
        <w:t>nggal orang-orang Islam di Mindanao. Dampak dari peristiwa tersebut banyak tanah-tanah milik orang Islam di Mindanao diduduki dan dimiliki secara paksa oleh pendatang katolik. Permasalahan tanah tersebut menandai semakin memuncaknya konflik antara Muslim Moro dan Katolik Filipina, akibat dari konflik tersebut melahirkan organisasi-organisasi dari kelompok Katolik pendatang dan penduduk asli Muslim Moro di Mindanao.</w:t>
      </w:r>
    </w:p>
    <w:p w:rsidR="00B95710" w:rsidRDefault="00B00A48" w:rsidP="009A2282">
      <w:pPr>
        <w:pStyle w:val="ListParagraph"/>
        <w:spacing w:line="480" w:lineRule="auto"/>
        <w:ind w:left="0" w:firstLine="900"/>
        <w:jc w:val="both"/>
        <w:rPr>
          <w:rFonts w:ascii="Times New Roman" w:hAnsi="Times New Roman" w:cs="Times New Roman"/>
          <w:sz w:val="24"/>
          <w:szCs w:val="24"/>
        </w:rPr>
      </w:pPr>
      <w:r w:rsidRPr="00972376">
        <w:rPr>
          <w:rFonts w:ascii="Times New Roman" w:hAnsi="Times New Roman" w:cs="Times New Roman"/>
          <w:sz w:val="24"/>
          <w:szCs w:val="24"/>
        </w:rPr>
        <w:t xml:space="preserve">Organisasi Islam Moro yang muncul di Filipina Selatan ada 3, yaitu : </w:t>
      </w:r>
      <w:r w:rsidRPr="00972376">
        <w:rPr>
          <w:rFonts w:ascii="Times New Roman" w:hAnsi="Times New Roman" w:cs="Times New Roman"/>
          <w:i/>
          <w:sz w:val="24"/>
          <w:szCs w:val="24"/>
        </w:rPr>
        <w:t>pertama</w:t>
      </w:r>
      <w:r>
        <w:rPr>
          <w:rFonts w:ascii="Times New Roman" w:hAnsi="Times New Roman" w:cs="Times New Roman"/>
          <w:sz w:val="24"/>
          <w:szCs w:val="24"/>
        </w:rPr>
        <w:t>;</w:t>
      </w:r>
      <w:r w:rsidRPr="00972376">
        <w:rPr>
          <w:rFonts w:ascii="Times New Roman" w:hAnsi="Times New Roman" w:cs="Times New Roman"/>
          <w:sz w:val="24"/>
          <w:szCs w:val="24"/>
        </w:rPr>
        <w:t xml:space="preserve"> MNLF (</w:t>
      </w:r>
      <w:r w:rsidRPr="00972376">
        <w:rPr>
          <w:rFonts w:ascii="Times New Roman" w:hAnsi="Times New Roman" w:cs="Times New Roman"/>
          <w:i/>
          <w:sz w:val="24"/>
          <w:szCs w:val="24"/>
        </w:rPr>
        <w:t>Moro National Liberation Front</w:t>
      </w:r>
      <w:r w:rsidRPr="00972376">
        <w:rPr>
          <w:rFonts w:ascii="Times New Roman" w:hAnsi="Times New Roman" w:cs="Times New Roman"/>
          <w:sz w:val="24"/>
          <w:szCs w:val="24"/>
        </w:rPr>
        <w:t>) adalah organisasi Islam yang bertujuan untuk kemerdekaan diri (</w:t>
      </w:r>
      <w:r w:rsidRPr="00972376">
        <w:rPr>
          <w:rFonts w:ascii="Times New Roman" w:hAnsi="Times New Roman" w:cs="Times New Roman"/>
          <w:i/>
          <w:sz w:val="24"/>
          <w:szCs w:val="24"/>
        </w:rPr>
        <w:t>Self-Determination</w:t>
      </w:r>
      <w:r w:rsidRPr="00972376">
        <w:rPr>
          <w:rFonts w:ascii="Times New Roman" w:hAnsi="Times New Roman" w:cs="Times New Roman"/>
          <w:sz w:val="24"/>
          <w:szCs w:val="24"/>
        </w:rPr>
        <w:t xml:space="preserve">), </w:t>
      </w:r>
      <w:r w:rsidRPr="00972376">
        <w:rPr>
          <w:rFonts w:ascii="Times New Roman" w:hAnsi="Times New Roman" w:cs="Times New Roman"/>
          <w:i/>
          <w:sz w:val="24"/>
          <w:szCs w:val="24"/>
        </w:rPr>
        <w:t>kedua</w:t>
      </w:r>
      <w:r>
        <w:rPr>
          <w:rFonts w:ascii="Times New Roman" w:hAnsi="Times New Roman" w:cs="Times New Roman"/>
          <w:i/>
          <w:sz w:val="24"/>
          <w:szCs w:val="24"/>
        </w:rPr>
        <w:t>;</w:t>
      </w:r>
      <w:r w:rsidRPr="00972376">
        <w:rPr>
          <w:rFonts w:ascii="Times New Roman" w:hAnsi="Times New Roman" w:cs="Times New Roman"/>
          <w:i/>
          <w:sz w:val="24"/>
          <w:szCs w:val="24"/>
        </w:rPr>
        <w:t xml:space="preserve"> </w:t>
      </w:r>
      <w:r w:rsidRPr="00972376">
        <w:rPr>
          <w:rFonts w:ascii="Times New Roman" w:hAnsi="Times New Roman" w:cs="Times New Roman"/>
          <w:sz w:val="24"/>
          <w:szCs w:val="24"/>
        </w:rPr>
        <w:t xml:space="preserve">MILF kelompok pecahan dari MNLF yang memisahkan </w:t>
      </w:r>
      <w:r>
        <w:rPr>
          <w:rFonts w:ascii="Times New Roman" w:hAnsi="Times New Roman" w:cs="Times New Roman"/>
          <w:sz w:val="24"/>
          <w:szCs w:val="24"/>
        </w:rPr>
        <w:t xml:space="preserve">diri </w:t>
      </w:r>
      <w:r w:rsidRPr="00972376">
        <w:rPr>
          <w:rFonts w:ascii="Times New Roman" w:hAnsi="Times New Roman" w:cs="Times New Roman"/>
          <w:sz w:val="24"/>
          <w:szCs w:val="24"/>
        </w:rPr>
        <w:t xml:space="preserve">dari MNLF pada tahun 1977 akan tetapi secara resmi baru didirikan pada tahun 1984, dan </w:t>
      </w:r>
      <w:r w:rsidRPr="00972376">
        <w:rPr>
          <w:rFonts w:ascii="Times New Roman" w:hAnsi="Times New Roman" w:cs="Times New Roman"/>
          <w:i/>
          <w:sz w:val="24"/>
          <w:szCs w:val="24"/>
        </w:rPr>
        <w:t>ketiga</w:t>
      </w:r>
      <w:r>
        <w:rPr>
          <w:rFonts w:ascii="Times New Roman" w:hAnsi="Times New Roman" w:cs="Times New Roman"/>
          <w:i/>
          <w:sz w:val="24"/>
          <w:szCs w:val="24"/>
        </w:rPr>
        <w:t>;</w:t>
      </w:r>
      <w:r w:rsidRPr="00972376">
        <w:rPr>
          <w:rFonts w:ascii="Times New Roman" w:hAnsi="Times New Roman" w:cs="Times New Roman"/>
          <w:sz w:val="24"/>
          <w:szCs w:val="24"/>
        </w:rPr>
        <w:t xml:space="preserve"> kelompok Abu Sayaf didirkan pada tahun 1991</w:t>
      </w:r>
      <w:r>
        <w:rPr>
          <w:rStyle w:val="FootnoteReference"/>
          <w:rFonts w:ascii="Times New Roman" w:hAnsi="Times New Roman" w:cs="Times New Roman"/>
          <w:sz w:val="24"/>
          <w:szCs w:val="24"/>
        </w:rPr>
        <w:footnoteReference w:id="14"/>
      </w:r>
      <w:r w:rsidRPr="00972376">
        <w:rPr>
          <w:rFonts w:ascii="Times New Roman" w:hAnsi="Times New Roman" w:cs="Times New Roman"/>
          <w:sz w:val="24"/>
          <w:szCs w:val="24"/>
        </w:rPr>
        <w:t>.</w:t>
      </w:r>
    </w:p>
    <w:p w:rsidR="00B646EB" w:rsidRPr="00B95710" w:rsidRDefault="00B95710" w:rsidP="00B95710">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Sebelum terbentuknya MNLF, MILF dan Abu Sayyaf, pada 1968 telah terbentuk gerakan perjuangan bangsa Moro yaitu Muslim Independent Movement </w:t>
      </w:r>
      <w:r>
        <w:rPr>
          <w:rFonts w:ascii="Times New Roman" w:hAnsi="Times New Roman" w:cs="Times New Roman"/>
          <w:sz w:val="24"/>
          <w:szCs w:val="24"/>
        </w:rPr>
        <w:lastRenderedPageBreak/>
        <w:t>(MIM) yang didirikan politisi muslim Utdog Matalam dan  pada 1971 Moro Liberation Front (MLF)</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sidRPr="00972376">
        <w:rPr>
          <w:rFonts w:ascii="Times New Roman" w:hAnsi="Times New Roman" w:cs="Times New Roman"/>
          <w:sz w:val="24"/>
          <w:szCs w:val="24"/>
        </w:rPr>
        <w:t>Munculnya organisasi-organisasi perlawanan di wilayah Mindanao Filipina Selatan, memiliki tujuan untuk membebaskan masyarakat Moro dari pemerintahan pusat Filipina. Mereka disebut sebagai kaum “Separatis” dari pemberontakan Moro. Pemerintah Filipina membentuk suatu perdamaian. Perjanjian perdamaian dilakukan antara pemerintah Filipina dan masyarakat Muslim Moro yang diwakili oleh gerakan MNLF (</w:t>
      </w:r>
      <w:r w:rsidRPr="00972376">
        <w:rPr>
          <w:rFonts w:ascii="Times New Roman" w:hAnsi="Times New Roman" w:cs="Times New Roman"/>
          <w:i/>
          <w:sz w:val="24"/>
          <w:szCs w:val="24"/>
        </w:rPr>
        <w:t>Moro National Liberation Front</w:t>
      </w:r>
      <w:r w:rsidRPr="00972376">
        <w:rPr>
          <w:rFonts w:ascii="Times New Roman" w:hAnsi="Times New Roman" w:cs="Times New Roman"/>
          <w:sz w:val="24"/>
          <w:szCs w:val="24"/>
        </w:rPr>
        <w:t>). Akan tetapi, dari perdamaian tersebut tidak sepenuhnya ditaati atau berjalan sesuai dengan keinginan keduanya</w:t>
      </w:r>
      <w:r>
        <w:rPr>
          <w:rStyle w:val="FootnoteReference"/>
          <w:rFonts w:ascii="Times New Roman" w:hAnsi="Times New Roman" w:cs="Times New Roman"/>
          <w:sz w:val="24"/>
          <w:szCs w:val="24"/>
        </w:rPr>
        <w:footnoteReference w:id="16"/>
      </w:r>
      <w:r w:rsidRPr="00972376">
        <w:rPr>
          <w:rFonts w:ascii="Times New Roman" w:hAnsi="Times New Roman" w:cs="Times New Roman"/>
          <w:sz w:val="24"/>
          <w:szCs w:val="24"/>
        </w:rPr>
        <w:t>.</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Konflik massa yang terus mendidih dikawasan selatan akhirnya memuncak menjadi perang saudara setelah residen Ferdinan Marcos menyatakan diberlakukannya keadaan darurat militer pada September 1972. Perjanjian perdamaian Tripoli yang ditandatangani Misuari pada 1976 bukannya menuntut kemedekaan melainkan otonomi dikawasan selatan yang muslim.</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Ketika pemerintahan Ramos menandatangani perjanjian dengan MNLF di Jakarta pada September 1996, terbersit harapan cukup besar tercapainya perdamaian. Tujuan perjanjian tersebut sebagai implementasi “akhir” dari kesepakatan Tripoli tahun 1976 yang dipertentangkan berlandaskan wilayah otonom di Mindanao.</w:t>
      </w:r>
    </w:p>
    <w:p w:rsidR="0079771A" w:rsidRDefault="00E74D84" w:rsidP="006713DA">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Titik penekanan penelitian ini adalah</w:t>
      </w:r>
      <w:r w:rsidR="00B00A48" w:rsidRPr="00972376">
        <w:rPr>
          <w:rFonts w:ascii="Times New Roman" w:hAnsi="Times New Roman" w:cs="Times New Roman"/>
          <w:sz w:val="24"/>
          <w:szCs w:val="24"/>
        </w:rPr>
        <w:t xml:space="preserve"> konflik y</w:t>
      </w:r>
      <w:r w:rsidR="006713DA">
        <w:rPr>
          <w:rFonts w:ascii="Times New Roman" w:hAnsi="Times New Roman" w:cs="Times New Roman"/>
          <w:sz w:val="24"/>
          <w:szCs w:val="24"/>
        </w:rPr>
        <w:t>ang terjadi di Filipina Selatan</w:t>
      </w:r>
      <w:r w:rsidR="00B00A48" w:rsidRPr="00972376">
        <w:rPr>
          <w:rFonts w:ascii="Times New Roman" w:hAnsi="Times New Roman" w:cs="Times New Roman"/>
          <w:sz w:val="24"/>
          <w:szCs w:val="24"/>
        </w:rPr>
        <w:t xml:space="preserve"> </w:t>
      </w:r>
      <w:r w:rsidR="006713DA">
        <w:rPr>
          <w:rFonts w:ascii="Times New Roman" w:hAnsi="Times New Roman" w:cs="Times New Roman"/>
          <w:sz w:val="24"/>
          <w:szCs w:val="24"/>
        </w:rPr>
        <w:t xml:space="preserve">telah lama terjadi namun </w:t>
      </w:r>
      <w:r w:rsidR="00B00A48" w:rsidRPr="00972376">
        <w:rPr>
          <w:rFonts w:ascii="Times New Roman" w:hAnsi="Times New Roman" w:cs="Times New Roman"/>
          <w:sz w:val="24"/>
          <w:szCs w:val="24"/>
        </w:rPr>
        <w:t xml:space="preserve">konflik tersebut </w:t>
      </w:r>
      <w:r w:rsidR="006713DA">
        <w:rPr>
          <w:rFonts w:ascii="Times New Roman" w:hAnsi="Times New Roman" w:cs="Times New Roman"/>
          <w:sz w:val="24"/>
          <w:szCs w:val="24"/>
        </w:rPr>
        <w:t>semakin memanas</w:t>
      </w:r>
      <w:r w:rsidR="00B00A48" w:rsidRPr="00972376">
        <w:rPr>
          <w:rFonts w:ascii="Times New Roman" w:hAnsi="Times New Roman" w:cs="Times New Roman"/>
          <w:sz w:val="24"/>
          <w:szCs w:val="24"/>
        </w:rPr>
        <w:t xml:space="preserve"> </w:t>
      </w:r>
      <w:r w:rsidR="006713DA">
        <w:rPr>
          <w:rFonts w:ascii="Times New Roman" w:hAnsi="Times New Roman" w:cs="Times New Roman"/>
          <w:sz w:val="24"/>
          <w:szCs w:val="24"/>
        </w:rPr>
        <w:t>ketika</w:t>
      </w:r>
      <w:r w:rsidR="00B00A48" w:rsidRPr="00972376">
        <w:rPr>
          <w:rFonts w:ascii="Times New Roman" w:hAnsi="Times New Roman" w:cs="Times New Roman"/>
          <w:sz w:val="24"/>
          <w:szCs w:val="24"/>
        </w:rPr>
        <w:t xml:space="preserve"> </w:t>
      </w:r>
      <w:r w:rsidR="00B00A48" w:rsidRPr="00972376">
        <w:rPr>
          <w:rFonts w:ascii="Times New Roman" w:hAnsi="Times New Roman" w:cs="Times New Roman"/>
          <w:sz w:val="24"/>
          <w:szCs w:val="24"/>
        </w:rPr>
        <w:lastRenderedPageBreak/>
        <w:t>penjajah datang di Negara Filipina terutama di Filipina Selatan. Kemudian pemerintah Filipina melanjutkan kebijakan yang dilakukan oleh penjajah. Setelah itu, terjadilah konflik internal antara pemerintah Filipina dengan Etnis masyarakat Muslim Moro yang ada di Filipina Selatan. Pada akhirnya berdirilah gerakan-gerakan separatis yang ingin memisahkan diri, karena dari pihak pemerintah Filipina melakukan penekanan-penekanan terhadap masyarakat Muslim Moro. Sehingga melihat dari konflik tersebut, pemerintah Filipina dengan masyarakat Muslim Moro yang diwakili oleh gerakan MNLF melakukan negosiasi-negosiasi atau perundingan-perundingan guna untuk menyelesaikan konflik. Tujuan dari penulisan ini untuk menemukan faktor-faktor terjadinya konflik dan usaha-usaha perdamaian dalam pe</w:t>
      </w:r>
      <w:r w:rsidR="00B00A48">
        <w:rPr>
          <w:rFonts w:ascii="Times New Roman" w:hAnsi="Times New Roman" w:cs="Times New Roman"/>
          <w:sz w:val="24"/>
          <w:szCs w:val="24"/>
        </w:rPr>
        <w:t>n</w:t>
      </w:r>
      <w:r w:rsidR="00B00A48" w:rsidRPr="00972376">
        <w:rPr>
          <w:rFonts w:ascii="Times New Roman" w:hAnsi="Times New Roman" w:cs="Times New Roman"/>
          <w:sz w:val="24"/>
          <w:szCs w:val="24"/>
        </w:rPr>
        <w:t xml:space="preserve">yelesaian konflik.   </w:t>
      </w:r>
    </w:p>
    <w:p w:rsidR="00E74D84" w:rsidRPr="006713DA" w:rsidRDefault="00E74D84" w:rsidP="006713DA">
      <w:pPr>
        <w:pStyle w:val="ListParagraph"/>
        <w:spacing w:line="480" w:lineRule="auto"/>
        <w:ind w:left="0" w:firstLine="900"/>
        <w:jc w:val="both"/>
        <w:rPr>
          <w:rFonts w:ascii="Times New Roman" w:hAnsi="Times New Roman" w:cs="Times New Roman"/>
          <w:sz w:val="24"/>
          <w:szCs w:val="24"/>
        </w:rPr>
      </w:pPr>
    </w:p>
    <w:p w:rsidR="00B00A48" w:rsidRPr="00CA167C" w:rsidRDefault="00B00A48" w:rsidP="00CA167C">
      <w:pPr>
        <w:pStyle w:val="ListParagraph"/>
        <w:numPr>
          <w:ilvl w:val="0"/>
          <w:numId w:val="13"/>
        </w:numPr>
        <w:spacing w:line="480" w:lineRule="auto"/>
        <w:ind w:left="360"/>
        <w:jc w:val="both"/>
        <w:rPr>
          <w:rFonts w:ascii="Times New Roman" w:hAnsi="Times New Roman" w:cs="Times New Roman"/>
          <w:b/>
          <w:sz w:val="24"/>
          <w:szCs w:val="24"/>
        </w:rPr>
      </w:pPr>
      <w:r w:rsidRPr="00CA167C">
        <w:rPr>
          <w:rFonts w:ascii="Times New Roman" w:hAnsi="Times New Roman" w:cs="Times New Roman"/>
          <w:b/>
          <w:sz w:val="24"/>
          <w:szCs w:val="24"/>
        </w:rPr>
        <w:t>Perumusan Masalah</w:t>
      </w:r>
    </w:p>
    <w:p w:rsidR="00B00A48" w:rsidRPr="004E7E51" w:rsidRDefault="00B00A48" w:rsidP="00B00A48">
      <w:pPr>
        <w:pStyle w:val="ListParagraph"/>
        <w:tabs>
          <w:tab w:val="left" w:pos="360"/>
        </w:tabs>
        <w:spacing w:line="480" w:lineRule="auto"/>
        <w:ind w:left="0" w:firstLine="900"/>
        <w:jc w:val="both"/>
        <w:rPr>
          <w:rFonts w:ascii="Times New Roman" w:hAnsi="Times New Roman" w:cs="Times New Roman"/>
          <w:sz w:val="24"/>
          <w:szCs w:val="24"/>
        </w:rPr>
      </w:pPr>
      <w:r w:rsidRPr="004E7E51">
        <w:rPr>
          <w:rFonts w:ascii="Times New Roman" w:hAnsi="Times New Roman" w:cs="Times New Roman"/>
          <w:sz w:val="24"/>
          <w:szCs w:val="24"/>
        </w:rPr>
        <w:t>Dari u</w:t>
      </w:r>
      <w:r>
        <w:rPr>
          <w:rFonts w:ascii="Times New Roman" w:hAnsi="Times New Roman" w:cs="Times New Roman"/>
          <w:sz w:val="24"/>
          <w:szCs w:val="24"/>
        </w:rPr>
        <w:t>raian yang telah dituliskan</w:t>
      </w:r>
      <w:r w:rsidRPr="004E7E51">
        <w:rPr>
          <w:rFonts w:ascii="Times New Roman" w:hAnsi="Times New Roman" w:cs="Times New Roman"/>
          <w:sz w:val="24"/>
          <w:szCs w:val="24"/>
        </w:rPr>
        <w:t>, maka dapat dirumuskan beberapa permasalahan sebagai berikut :</w:t>
      </w:r>
    </w:p>
    <w:p w:rsidR="00B00A48" w:rsidRDefault="00B00A48" w:rsidP="00B00A48">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terjadinya konflik antara Pemerintah Filipina dengan masyarakat Moro di Filipina Selatan?</w:t>
      </w:r>
    </w:p>
    <w:p w:rsidR="00B00A48" w:rsidRDefault="00B00A48" w:rsidP="00B00A48">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munculnya kelompok-kelompok perlawanan masyarakat Muslim Moro terhadap Pemerintah Filipina?</w:t>
      </w:r>
    </w:p>
    <w:p w:rsidR="00B00A48" w:rsidRDefault="00B00A48" w:rsidP="00B00A48">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proses penyelesaian konflik antara Pemerintah Filipina dengan masyarakat Muslim Moro di Filipina Selatan?</w:t>
      </w:r>
    </w:p>
    <w:p w:rsidR="00C418CE" w:rsidRDefault="00C418CE" w:rsidP="00C418CE">
      <w:pPr>
        <w:pStyle w:val="ListParagraph"/>
        <w:spacing w:line="480" w:lineRule="auto"/>
        <w:ind w:left="360"/>
        <w:jc w:val="both"/>
        <w:rPr>
          <w:rFonts w:ascii="Times New Roman" w:hAnsi="Times New Roman" w:cs="Times New Roman"/>
          <w:sz w:val="24"/>
          <w:szCs w:val="24"/>
        </w:rPr>
      </w:pPr>
    </w:p>
    <w:p w:rsidR="00E74D84" w:rsidRDefault="00E74D84" w:rsidP="00C418CE">
      <w:pPr>
        <w:pStyle w:val="ListParagraph"/>
        <w:spacing w:line="480" w:lineRule="auto"/>
        <w:ind w:left="360"/>
        <w:jc w:val="both"/>
        <w:rPr>
          <w:rFonts w:ascii="Times New Roman" w:hAnsi="Times New Roman" w:cs="Times New Roman"/>
          <w:sz w:val="24"/>
          <w:szCs w:val="24"/>
        </w:rPr>
      </w:pPr>
    </w:p>
    <w:p w:rsidR="00B00A48" w:rsidRPr="00C418CE" w:rsidRDefault="00B00A48" w:rsidP="00CA167C">
      <w:pPr>
        <w:pStyle w:val="ListParagraph"/>
        <w:numPr>
          <w:ilvl w:val="0"/>
          <w:numId w:val="13"/>
        </w:numPr>
        <w:spacing w:line="480" w:lineRule="auto"/>
        <w:ind w:left="360"/>
        <w:jc w:val="both"/>
        <w:rPr>
          <w:rFonts w:ascii="Times New Roman" w:hAnsi="Times New Roman" w:cs="Times New Roman"/>
          <w:b/>
          <w:sz w:val="24"/>
          <w:szCs w:val="24"/>
        </w:rPr>
      </w:pPr>
      <w:r w:rsidRPr="00C418CE">
        <w:rPr>
          <w:rFonts w:ascii="Times New Roman" w:hAnsi="Times New Roman" w:cs="Times New Roman"/>
          <w:b/>
          <w:sz w:val="24"/>
          <w:szCs w:val="24"/>
        </w:rPr>
        <w:lastRenderedPageBreak/>
        <w:t>Batasan Masalah</w:t>
      </w:r>
    </w:p>
    <w:p w:rsidR="0079771A" w:rsidRPr="00FC4DCF" w:rsidRDefault="00B00A48" w:rsidP="00FC4DCF">
      <w:pPr>
        <w:pStyle w:val="ListParagraph"/>
        <w:spacing w:line="480" w:lineRule="auto"/>
        <w:ind w:left="0" w:firstLine="900"/>
        <w:jc w:val="both"/>
        <w:rPr>
          <w:rFonts w:ascii="Times New Roman" w:hAnsi="Times New Roman" w:cs="Times New Roman"/>
          <w:sz w:val="24"/>
          <w:szCs w:val="24"/>
        </w:rPr>
      </w:pPr>
      <w:r w:rsidRPr="00313FD3">
        <w:rPr>
          <w:rFonts w:ascii="Times New Roman" w:hAnsi="Times New Roman" w:cs="Times New Roman"/>
          <w:sz w:val="24"/>
          <w:szCs w:val="24"/>
        </w:rPr>
        <w:t>Agar dalam pembahasan tidak terjadi kesimpangsiuran dan mudah diuraikan secara jelas serta sistematis, maka perlu adanya pembatasan dalam membahas suatu permasalahan. Oleh karena itu dalam penulisan ini perlu dibatasi ruang lingkup kajiannya. Ruang lingkup ini meliputi :</w:t>
      </w:r>
    </w:p>
    <w:p w:rsidR="00B00A48" w:rsidRPr="00136AD0" w:rsidRDefault="00B00A48" w:rsidP="00B00A48">
      <w:pPr>
        <w:pStyle w:val="ListParagraph"/>
        <w:numPr>
          <w:ilvl w:val="0"/>
          <w:numId w:val="6"/>
        </w:numPr>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Batas Spasial</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Batas spas</w:t>
      </w:r>
      <w:r w:rsidRPr="00313FD3">
        <w:rPr>
          <w:rFonts w:ascii="Times New Roman" w:hAnsi="Times New Roman" w:cs="Times New Roman"/>
          <w:sz w:val="24"/>
          <w:szCs w:val="24"/>
        </w:rPr>
        <w:t xml:space="preserve">ial dalam penelitian ini yaitu mengadakan pembatasan wilayah yang menjadi objek dan peristiwa yang terjadi. Dalam penulisan ini untuk wilayahnya adalah </w:t>
      </w:r>
      <w:r>
        <w:rPr>
          <w:rFonts w:ascii="Times New Roman" w:hAnsi="Times New Roman" w:cs="Times New Roman"/>
          <w:sz w:val="24"/>
          <w:szCs w:val="24"/>
        </w:rPr>
        <w:t>Di Filipina Selatan.</w:t>
      </w:r>
    </w:p>
    <w:p w:rsidR="00B00A48" w:rsidRPr="00136AD0" w:rsidRDefault="00B00A48" w:rsidP="00B00A48">
      <w:pPr>
        <w:pStyle w:val="ListParagraph"/>
        <w:numPr>
          <w:ilvl w:val="0"/>
          <w:numId w:val="6"/>
        </w:numPr>
        <w:spacing w:line="480" w:lineRule="auto"/>
        <w:ind w:left="270" w:hanging="270"/>
        <w:jc w:val="both"/>
        <w:rPr>
          <w:rFonts w:ascii="Times New Roman" w:hAnsi="Times New Roman" w:cs="Times New Roman"/>
          <w:sz w:val="24"/>
          <w:szCs w:val="24"/>
        </w:rPr>
      </w:pPr>
      <w:r w:rsidRPr="00136AD0">
        <w:rPr>
          <w:rFonts w:ascii="Times New Roman" w:hAnsi="Times New Roman" w:cs="Times New Roman"/>
          <w:sz w:val="24"/>
          <w:szCs w:val="24"/>
        </w:rPr>
        <w:t>Batas Temporal</w:t>
      </w:r>
    </w:p>
    <w:p w:rsidR="007C2EC2" w:rsidRDefault="00B00A48" w:rsidP="007C2EC2">
      <w:pPr>
        <w:pStyle w:val="ListParagraph"/>
        <w:spacing w:before="240"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Batas</w:t>
      </w:r>
      <w:r w:rsidRPr="00313FD3">
        <w:rPr>
          <w:rFonts w:ascii="Times New Roman" w:hAnsi="Times New Roman" w:cs="Times New Roman"/>
          <w:sz w:val="24"/>
          <w:szCs w:val="24"/>
        </w:rPr>
        <w:t xml:space="preserve"> temporal yaitu yang berhubungan dengan kurun waktu atau kapan peristiwa itu terjadi. Dalam</w:t>
      </w:r>
      <w:r>
        <w:rPr>
          <w:rFonts w:ascii="Times New Roman" w:hAnsi="Times New Roman" w:cs="Times New Roman"/>
          <w:sz w:val="24"/>
          <w:szCs w:val="24"/>
        </w:rPr>
        <w:t xml:space="preserve"> penelitian</w:t>
      </w:r>
      <w:r w:rsidRPr="00313FD3">
        <w:rPr>
          <w:rFonts w:ascii="Times New Roman" w:hAnsi="Times New Roman" w:cs="Times New Roman"/>
          <w:sz w:val="24"/>
          <w:szCs w:val="24"/>
        </w:rPr>
        <w:t xml:space="preserve"> ini yang diambil adalah </w:t>
      </w:r>
      <w:r>
        <w:rPr>
          <w:rFonts w:ascii="Times New Roman" w:hAnsi="Times New Roman" w:cs="Times New Roman"/>
          <w:sz w:val="24"/>
          <w:szCs w:val="24"/>
        </w:rPr>
        <w:t>kurun waktu tah</w:t>
      </w:r>
      <w:r w:rsidR="003374D0">
        <w:rPr>
          <w:rFonts w:ascii="Times New Roman" w:hAnsi="Times New Roman" w:cs="Times New Roman"/>
          <w:sz w:val="24"/>
          <w:szCs w:val="24"/>
        </w:rPr>
        <w:t>un 1960 sampai dengan tahun 2000</w:t>
      </w:r>
      <w:r>
        <w:rPr>
          <w:rFonts w:ascii="Times New Roman" w:hAnsi="Times New Roman" w:cs="Times New Roman"/>
          <w:sz w:val="24"/>
          <w:szCs w:val="24"/>
        </w:rPr>
        <w:t>. Tahun 1960</w:t>
      </w:r>
      <w:r w:rsidRPr="00313FD3">
        <w:rPr>
          <w:rFonts w:ascii="Times New Roman" w:hAnsi="Times New Roman" w:cs="Times New Roman"/>
          <w:sz w:val="24"/>
          <w:szCs w:val="24"/>
        </w:rPr>
        <w:t xml:space="preserve"> merupakan</w:t>
      </w:r>
      <w:r>
        <w:rPr>
          <w:rFonts w:ascii="Times New Roman" w:hAnsi="Times New Roman" w:cs="Times New Roman"/>
          <w:sz w:val="24"/>
          <w:szCs w:val="24"/>
        </w:rPr>
        <w:t xml:space="preserve"> awal </w:t>
      </w:r>
      <w:r w:rsidRPr="00956DA1">
        <w:rPr>
          <w:rFonts w:ascii="TimesNewRoman" w:hAnsi="TimesNewRoman" w:cs="TimesNewRoman"/>
          <w:color w:val="000000"/>
          <w:sz w:val="24"/>
          <w:szCs w:val="24"/>
        </w:rPr>
        <w:t>terjadi</w:t>
      </w:r>
      <w:r>
        <w:rPr>
          <w:rFonts w:ascii="TimesNewRoman" w:hAnsi="TimesNewRoman" w:cs="TimesNewRoman"/>
          <w:color w:val="000000"/>
          <w:sz w:val="24"/>
          <w:szCs w:val="24"/>
        </w:rPr>
        <w:t>nya</w:t>
      </w:r>
      <w:r w:rsidRPr="00956DA1">
        <w:rPr>
          <w:rFonts w:ascii="TimesNewRoman" w:hAnsi="TimesNewRoman" w:cs="TimesNewRoman"/>
          <w:color w:val="000000"/>
          <w:sz w:val="24"/>
          <w:szCs w:val="24"/>
        </w:rPr>
        <w:t xml:space="preserve"> pemberontakan bersenjata Muslim Moro, yang</w:t>
      </w:r>
      <w:r>
        <w:rPr>
          <w:rFonts w:ascii="TimesNewRoman" w:hAnsi="TimesNewRoman" w:cs="TimesNewRoman"/>
          <w:color w:val="000000"/>
          <w:sz w:val="24"/>
          <w:szCs w:val="24"/>
        </w:rPr>
        <w:t xml:space="preserve"> </w:t>
      </w:r>
      <w:r w:rsidRPr="00956DA1">
        <w:rPr>
          <w:rFonts w:ascii="TimesNewRoman" w:hAnsi="TimesNewRoman" w:cs="TimesNewRoman"/>
          <w:color w:val="000000"/>
          <w:sz w:val="24"/>
          <w:szCs w:val="24"/>
        </w:rPr>
        <w:t>mengakibatkan munculnya sebuah gerakan perlawanan yang terorganisir</w:t>
      </w:r>
      <w:r w:rsidR="000B1F4B">
        <w:rPr>
          <w:rFonts w:ascii="Times New Roman" w:hAnsi="Times New Roman" w:cs="Times New Roman"/>
          <w:sz w:val="24"/>
          <w:szCs w:val="24"/>
        </w:rPr>
        <w:t>. Adapun tahun 2000</w:t>
      </w:r>
      <w:r w:rsidRPr="00313FD3">
        <w:rPr>
          <w:rFonts w:ascii="Times New Roman" w:hAnsi="Times New Roman" w:cs="Times New Roman"/>
          <w:sz w:val="24"/>
          <w:szCs w:val="24"/>
        </w:rPr>
        <w:t xml:space="preserve"> digunakan sebagai akhir </w:t>
      </w:r>
      <w:r>
        <w:rPr>
          <w:rFonts w:ascii="Times New Roman" w:hAnsi="Times New Roman" w:cs="Times New Roman"/>
          <w:sz w:val="24"/>
          <w:szCs w:val="24"/>
        </w:rPr>
        <w:t xml:space="preserve">karena </w:t>
      </w:r>
      <w:r w:rsidR="00BB400C">
        <w:rPr>
          <w:rFonts w:ascii="Times New Roman" w:hAnsi="Times New Roman" w:cs="Times New Roman"/>
          <w:sz w:val="24"/>
          <w:szCs w:val="24"/>
        </w:rPr>
        <w:t xml:space="preserve">saat itu </w:t>
      </w:r>
      <w:r w:rsidR="000B1F4B">
        <w:rPr>
          <w:rFonts w:ascii="Times New Roman" w:hAnsi="Times New Roman" w:cs="Times New Roman"/>
          <w:sz w:val="24"/>
          <w:szCs w:val="24"/>
        </w:rPr>
        <w:t>terjadi pertempuran antara pasukan mujahidin (MILF) melawan pasukan kafir salibis Filipina/AFP (All Out War), didaerah Sharmento. Bombardir pasukan musuh sehingga perumahan dan area pertahanan mujahidin porak-poranda. Banyak pihak mujahidin yang syahid dan mengalami luka-luka.</w:t>
      </w:r>
    </w:p>
    <w:p w:rsidR="000B1F4B" w:rsidRPr="007C2EC2" w:rsidRDefault="000B1F4B" w:rsidP="007C2EC2">
      <w:pPr>
        <w:pStyle w:val="ListParagraph"/>
        <w:spacing w:before="240" w:after="0" w:line="480" w:lineRule="auto"/>
        <w:ind w:left="0" w:firstLine="900"/>
        <w:jc w:val="both"/>
        <w:rPr>
          <w:rFonts w:ascii="Times New Roman" w:hAnsi="Times New Roman" w:cs="Times New Roman"/>
          <w:sz w:val="24"/>
          <w:szCs w:val="24"/>
        </w:rPr>
      </w:pPr>
    </w:p>
    <w:p w:rsidR="00B00A48" w:rsidRDefault="00B00A48" w:rsidP="00CA167C">
      <w:pPr>
        <w:pStyle w:val="ListParagraph"/>
        <w:numPr>
          <w:ilvl w:val="0"/>
          <w:numId w:val="13"/>
        </w:numPr>
        <w:spacing w:line="480" w:lineRule="auto"/>
        <w:ind w:left="360"/>
        <w:jc w:val="both"/>
        <w:rPr>
          <w:rFonts w:ascii="Times New Roman" w:hAnsi="Times New Roman" w:cs="Times New Roman"/>
          <w:b/>
          <w:sz w:val="24"/>
          <w:szCs w:val="24"/>
        </w:rPr>
      </w:pPr>
      <w:r w:rsidRPr="00136AD0">
        <w:rPr>
          <w:rFonts w:ascii="Times New Roman" w:hAnsi="Times New Roman" w:cs="Times New Roman"/>
          <w:b/>
          <w:sz w:val="24"/>
          <w:szCs w:val="24"/>
        </w:rPr>
        <w:t>Tujuan Penelitian</w:t>
      </w:r>
    </w:p>
    <w:p w:rsidR="00B00A48" w:rsidRDefault="00B00A48" w:rsidP="00B00A48">
      <w:pPr>
        <w:pStyle w:val="ListParagraph"/>
        <w:spacing w:line="480" w:lineRule="auto"/>
        <w:ind w:left="0" w:firstLine="900"/>
        <w:jc w:val="both"/>
        <w:rPr>
          <w:rFonts w:ascii="TimesNewRoman" w:hAnsi="TimesNewRoman" w:cs="TimesNewRoman"/>
          <w:color w:val="000000"/>
          <w:sz w:val="24"/>
          <w:szCs w:val="24"/>
        </w:rPr>
      </w:pPr>
      <w:r w:rsidRPr="001722AE">
        <w:rPr>
          <w:rFonts w:ascii="TimesNewRoman" w:hAnsi="TimesNewRoman" w:cs="TimesNewRoman"/>
          <w:color w:val="000000"/>
          <w:sz w:val="24"/>
          <w:szCs w:val="24"/>
        </w:rPr>
        <w:t>Berdasarkan latar belakang dan pokok permasalahan yang telah dipaparkan, maka tujuan dari penulisan karya ilmiah ini adalah sebagai berikut:</w:t>
      </w:r>
    </w:p>
    <w:p w:rsidR="00B00A48" w:rsidRPr="001722AE" w:rsidRDefault="00B00A48" w:rsidP="00B00A48">
      <w:pPr>
        <w:pStyle w:val="ListParagraph"/>
        <w:numPr>
          <w:ilvl w:val="0"/>
          <w:numId w:val="7"/>
        </w:numPr>
        <w:spacing w:line="480" w:lineRule="auto"/>
        <w:ind w:left="360"/>
        <w:jc w:val="both"/>
        <w:rPr>
          <w:rFonts w:ascii="Times New Roman" w:hAnsi="Times New Roman" w:cs="Times New Roman"/>
          <w:b/>
          <w:sz w:val="24"/>
          <w:szCs w:val="24"/>
        </w:rPr>
      </w:pPr>
      <w:r w:rsidRPr="001722AE">
        <w:rPr>
          <w:rFonts w:ascii="TimesNewRoman" w:hAnsi="TimesNewRoman" w:cs="TimesNewRoman"/>
          <w:color w:val="000000"/>
          <w:sz w:val="24"/>
          <w:szCs w:val="24"/>
        </w:rPr>
        <w:lastRenderedPageBreak/>
        <w:t>Untuk mengetahui terjadinya konflik antara Pemerintah Filipina dengan</w:t>
      </w:r>
      <w:r>
        <w:rPr>
          <w:rFonts w:ascii="TimesNewRoman" w:hAnsi="TimesNewRoman" w:cs="TimesNewRoman"/>
          <w:color w:val="000000"/>
          <w:sz w:val="24"/>
          <w:szCs w:val="24"/>
        </w:rPr>
        <w:t xml:space="preserve"> </w:t>
      </w:r>
      <w:r w:rsidRPr="001722AE">
        <w:rPr>
          <w:rFonts w:ascii="TimesNewRoman" w:hAnsi="TimesNewRoman" w:cs="TimesNewRoman"/>
          <w:color w:val="000000"/>
          <w:sz w:val="24"/>
          <w:szCs w:val="24"/>
        </w:rPr>
        <w:t>masyarakat Muslim Moro di Filipina Selatan</w:t>
      </w:r>
      <w:r>
        <w:rPr>
          <w:rFonts w:ascii="TimesNewRoman" w:hAnsi="TimesNewRoman" w:cs="TimesNewRoman"/>
          <w:color w:val="000000"/>
          <w:sz w:val="24"/>
          <w:szCs w:val="24"/>
        </w:rPr>
        <w:t>.</w:t>
      </w:r>
    </w:p>
    <w:p w:rsidR="00B00A48" w:rsidRPr="001722AE" w:rsidRDefault="00B00A48" w:rsidP="00B00A48">
      <w:pPr>
        <w:pStyle w:val="ListParagraph"/>
        <w:numPr>
          <w:ilvl w:val="0"/>
          <w:numId w:val="7"/>
        </w:numPr>
        <w:spacing w:line="480" w:lineRule="auto"/>
        <w:ind w:left="360"/>
        <w:jc w:val="both"/>
        <w:rPr>
          <w:rFonts w:ascii="Times New Roman" w:hAnsi="Times New Roman" w:cs="Times New Roman"/>
          <w:b/>
          <w:sz w:val="24"/>
          <w:szCs w:val="24"/>
        </w:rPr>
      </w:pPr>
      <w:r w:rsidRPr="001722AE">
        <w:rPr>
          <w:rFonts w:ascii="TimesNewRoman" w:hAnsi="TimesNewRoman" w:cs="TimesNewRoman"/>
          <w:color w:val="000000"/>
          <w:sz w:val="24"/>
          <w:szCs w:val="24"/>
        </w:rPr>
        <w:t>Untuk mengetahui munculnya kelompok-kelompok perlawanan masyarakat</w:t>
      </w:r>
      <w:r>
        <w:rPr>
          <w:rFonts w:ascii="TimesNewRoman" w:hAnsi="TimesNewRoman" w:cs="TimesNewRoman"/>
          <w:color w:val="000000"/>
          <w:sz w:val="24"/>
          <w:szCs w:val="24"/>
        </w:rPr>
        <w:t xml:space="preserve"> </w:t>
      </w:r>
      <w:r w:rsidRPr="001722AE">
        <w:rPr>
          <w:rFonts w:ascii="TimesNewRoman" w:hAnsi="TimesNewRoman" w:cs="TimesNewRoman"/>
          <w:color w:val="000000"/>
          <w:sz w:val="24"/>
          <w:szCs w:val="24"/>
        </w:rPr>
        <w:t>Muslim Moro terhadap Pemerintah Filipina.</w:t>
      </w:r>
    </w:p>
    <w:p w:rsidR="00B00A48" w:rsidRPr="006F3EE6" w:rsidRDefault="00B00A48" w:rsidP="007205B6">
      <w:pPr>
        <w:pStyle w:val="ListParagraph"/>
        <w:numPr>
          <w:ilvl w:val="0"/>
          <w:numId w:val="7"/>
        </w:numPr>
        <w:spacing w:line="480" w:lineRule="auto"/>
        <w:ind w:left="360"/>
        <w:jc w:val="both"/>
        <w:rPr>
          <w:rFonts w:ascii="Times New Roman" w:hAnsi="Times New Roman" w:cs="Times New Roman"/>
          <w:b/>
          <w:sz w:val="24"/>
          <w:szCs w:val="24"/>
        </w:rPr>
      </w:pPr>
      <w:r w:rsidRPr="001722AE">
        <w:rPr>
          <w:rFonts w:ascii="TimesNewRoman" w:hAnsi="TimesNewRoman" w:cs="TimesNewRoman"/>
          <w:color w:val="000000"/>
          <w:sz w:val="24"/>
          <w:szCs w:val="24"/>
        </w:rPr>
        <w:t>Untuk mengetahui proses penyelesaian konflik antara Pemerintah Filipina dengan masyarakat Muslim Moro di Filipina Selatan</w:t>
      </w:r>
      <w:r>
        <w:rPr>
          <w:rFonts w:ascii="TimesNewRoman" w:hAnsi="TimesNewRoman" w:cs="TimesNewRoman"/>
          <w:color w:val="000000"/>
          <w:sz w:val="24"/>
          <w:szCs w:val="24"/>
        </w:rPr>
        <w:t>.</w:t>
      </w:r>
    </w:p>
    <w:p w:rsidR="006F3EE6" w:rsidRPr="007205B6" w:rsidRDefault="006F3EE6" w:rsidP="006F3EE6">
      <w:pPr>
        <w:pStyle w:val="ListParagraph"/>
        <w:spacing w:line="480" w:lineRule="auto"/>
        <w:ind w:left="360"/>
        <w:jc w:val="both"/>
        <w:rPr>
          <w:rFonts w:ascii="Times New Roman" w:hAnsi="Times New Roman" w:cs="Times New Roman"/>
          <w:b/>
          <w:sz w:val="24"/>
          <w:szCs w:val="24"/>
        </w:rPr>
      </w:pPr>
    </w:p>
    <w:p w:rsidR="00B00A48" w:rsidRPr="00C418CE" w:rsidRDefault="00B00A48" w:rsidP="00CA167C">
      <w:pPr>
        <w:pStyle w:val="ListParagraph"/>
        <w:numPr>
          <w:ilvl w:val="0"/>
          <w:numId w:val="13"/>
        </w:numPr>
        <w:spacing w:line="480" w:lineRule="auto"/>
        <w:ind w:left="360"/>
        <w:jc w:val="both"/>
        <w:rPr>
          <w:rFonts w:ascii="Times New Roman" w:hAnsi="Times New Roman" w:cs="Times New Roman"/>
          <w:b/>
          <w:sz w:val="24"/>
          <w:szCs w:val="24"/>
        </w:rPr>
      </w:pPr>
      <w:r w:rsidRPr="00C418CE">
        <w:rPr>
          <w:rFonts w:ascii="Times New Roman" w:hAnsi="Times New Roman" w:cs="Times New Roman"/>
          <w:b/>
          <w:sz w:val="24"/>
          <w:szCs w:val="24"/>
        </w:rPr>
        <w:t>Manfaat Penelitian</w:t>
      </w:r>
    </w:p>
    <w:p w:rsidR="00B00A48" w:rsidRDefault="00B00A48" w:rsidP="00B00A48">
      <w:pPr>
        <w:pStyle w:val="ListParagraph"/>
        <w:spacing w:line="480" w:lineRule="auto"/>
        <w:ind w:left="0" w:firstLine="900"/>
        <w:jc w:val="both"/>
        <w:rPr>
          <w:rFonts w:ascii="Times New Roman" w:hAnsi="Times New Roman" w:cs="Times New Roman"/>
          <w:sz w:val="24"/>
          <w:szCs w:val="24"/>
        </w:rPr>
      </w:pPr>
      <w:r w:rsidRPr="00911216">
        <w:rPr>
          <w:rFonts w:ascii="Times New Roman" w:hAnsi="Times New Roman" w:cs="Times New Roman"/>
          <w:sz w:val="24"/>
          <w:szCs w:val="24"/>
        </w:rPr>
        <w:t>Manfaat yang dapat diper</w:t>
      </w:r>
      <w:r>
        <w:rPr>
          <w:rFonts w:ascii="Times New Roman" w:hAnsi="Times New Roman" w:cs="Times New Roman"/>
          <w:sz w:val="24"/>
          <w:szCs w:val="24"/>
        </w:rPr>
        <w:t>oleh dari penelitian dan skripsi</w:t>
      </w:r>
      <w:r w:rsidRPr="00911216">
        <w:rPr>
          <w:rFonts w:ascii="Times New Roman" w:hAnsi="Times New Roman" w:cs="Times New Roman"/>
          <w:sz w:val="24"/>
          <w:szCs w:val="24"/>
        </w:rPr>
        <w:t xml:space="preserve"> adalah  </w:t>
      </w:r>
      <w:r>
        <w:rPr>
          <w:rFonts w:ascii="Times New Roman" w:hAnsi="Times New Roman" w:cs="Times New Roman"/>
          <w:sz w:val="24"/>
          <w:szCs w:val="24"/>
        </w:rPr>
        <w:t>sebagai  berikut:</w:t>
      </w:r>
    </w:p>
    <w:p w:rsidR="00B00A48" w:rsidRPr="0032219A" w:rsidRDefault="00B00A48" w:rsidP="00B00A48">
      <w:pPr>
        <w:pStyle w:val="ListParagraph"/>
        <w:numPr>
          <w:ilvl w:val="0"/>
          <w:numId w:val="8"/>
        </w:numPr>
        <w:spacing w:line="480" w:lineRule="auto"/>
        <w:ind w:left="360"/>
        <w:jc w:val="both"/>
        <w:rPr>
          <w:rFonts w:ascii="Times New Roman" w:hAnsi="Times New Roman" w:cs="Times New Roman"/>
          <w:sz w:val="24"/>
          <w:szCs w:val="24"/>
        </w:rPr>
      </w:pPr>
      <w:r w:rsidRPr="0032219A">
        <w:rPr>
          <w:rFonts w:ascii="TimesNewRoman" w:hAnsi="TimesNewRoman" w:cs="TimesNewRoman"/>
          <w:color w:val="000000"/>
          <w:sz w:val="24"/>
          <w:szCs w:val="24"/>
        </w:rPr>
        <w:t>Sebagai bahan kajian atau masukkan mata kuliah bagi para mahasiswa yang mendalami bidang studi sejarah yang berkaitan dengan sejarah minoritas Islam di Asia Tenggara.</w:t>
      </w:r>
    </w:p>
    <w:p w:rsidR="00C418CE" w:rsidRPr="000B1F4B" w:rsidRDefault="00B00A48" w:rsidP="006713DA">
      <w:pPr>
        <w:pStyle w:val="ListParagraph"/>
        <w:numPr>
          <w:ilvl w:val="0"/>
          <w:numId w:val="8"/>
        </w:numPr>
        <w:spacing w:line="480" w:lineRule="auto"/>
        <w:ind w:left="360"/>
        <w:jc w:val="both"/>
        <w:rPr>
          <w:rFonts w:ascii="Times New Roman" w:hAnsi="Times New Roman" w:cs="Times New Roman"/>
          <w:sz w:val="24"/>
          <w:szCs w:val="24"/>
        </w:rPr>
      </w:pPr>
      <w:r w:rsidRPr="0032219A">
        <w:rPr>
          <w:rFonts w:ascii="TimesNewRoman" w:hAnsi="TimesNewRoman" w:cs="TimesNewRoman"/>
          <w:color w:val="000000"/>
          <w:sz w:val="24"/>
          <w:szCs w:val="24"/>
        </w:rPr>
        <w:t>Sebagai tambahan wawasan, referensi dan kajian selanjutnya bagi pengembangan ilmu pengetahuan terutama dalam bidang ilmu sejarah.</w:t>
      </w:r>
    </w:p>
    <w:p w:rsidR="000B1F4B" w:rsidRPr="006713DA" w:rsidRDefault="000B1F4B" w:rsidP="000B1F4B">
      <w:pPr>
        <w:pStyle w:val="ListParagraph"/>
        <w:spacing w:line="480" w:lineRule="auto"/>
        <w:ind w:left="360"/>
        <w:jc w:val="both"/>
        <w:rPr>
          <w:rFonts w:ascii="Times New Roman" w:hAnsi="Times New Roman" w:cs="Times New Roman"/>
          <w:sz w:val="24"/>
          <w:szCs w:val="24"/>
        </w:rPr>
      </w:pPr>
    </w:p>
    <w:p w:rsidR="00B00A48" w:rsidRPr="008C2B4C" w:rsidRDefault="00B00A48" w:rsidP="00CA167C">
      <w:pPr>
        <w:pStyle w:val="ListParagraph"/>
        <w:numPr>
          <w:ilvl w:val="0"/>
          <w:numId w:val="13"/>
        </w:numPr>
        <w:spacing w:after="0" w:line="480" w:lineRule="auto"/>
        <w:ind w:left="360"/>
        <w:jc w:val="both"/>
        <w:rPr>
          <w:rFonts w:ascii="Times New Roman" w:hAnsi="Times New Roman" w:cs="Times New Roman"/>
          <w:b/>
          <w:sz w:val="24"/>
          <w:szCs w:val="24"/>
        </w:rPr>
      </w:pPr>
      <w:r w:rsidRPr="008C2B4C">
        <w:rPr>
          <w:rFonts w:ascii="Times New Roman" w:hAnsi="Times New Roman" w:cs="Times New Roman"/>
          <w:b/>
          <w:sz w:val="24"/>
          <w:szCs w:val="24"/>
        </w:rPr>
        <w:t>Penelitian Sebelumnya</w:t>
      </w:r>
    </w:p>
    <w:p w:rsidR="00B00A48" w:rsidRPr="000B190F" w:rsidRDefault="00B00A48" w:rsidP="00B00A48">
      <w:pPr>
        <w:autoSpaceDE w:val="0"/>
        <w:autoSpaceDN w:val="0"/>
        <w:adjustRightInd w:val="0"/>
        <w:spacing w:after="0" w:line="480" w:lineRule="auto"/>
        <w:ind w:firstLine="900"/>
        <w:rPr>
          <w:rFonts w:ascii="TimesNewRoman" w:hAnsi="TimesNewRoman" w:cs="TimesNewRoman"/>
          <w:color w:val="000000"/>
          <w:sz w:val="24"/>
          <w:szCs w:val="24"/>
        </w:rPr>
      </w:pPr>
      <w:r w:rsidRPr="000B190F">
        <w:rPr>
          <w:rFonts w:ascii="TimesNewRoman" w:hAnsi="TimesNewRoman" w:cs="TimesNewRoman"/>
          <w:color w:val="000000"/>
          <w:sz w:val="24"/>
          <w:szCs w:val="24"/>
        </w:rPr>
        <w:t>Penulis menemukan beberapa buku yang meneliti tentang masyarakat</w:t>
      </w:r>
      <w:r>
        <w:rPr>
          <w:rFonts w:ascii="TimesNewRoman" w:hAnsi="TimesNewRoman" w:cs="TimesNewRoman"/>
          <w:color w:val="000000"/>
          <w:sz w:val="24"/>
          <w:szCs w:val="24"/>
        </w:rPr>
        <w:t xml:space="preserve"> </w:t>
      </w:r>
      <w:r w:rsidRPr="000B190F">
        <w:rPr>
          <w:rFonts w:ascii="TimesNewRoman" w:hAnsi="TimesNewRoman" w:cs="TimesNewRoman"/>
          <w:color w:val="000000"/>
          <w:sz w:val="24"/>
          <w:szCs w:val="24"/>
        </w:rPr>
        <w:t>Muslim Moro di Filipina Selatan, antara lain yaitu:</w:t>
      </w:r>
    </w:p>
    <w:p w:rsidR="00B00A48" w:rsidRPr="00F27A76" w:rsidRDefault="00B00A48" w:rsidP="00B00A48">
      <w:pPr>
        <w:pStyle w:val="ListParagraph"/>
        <w:numPr>
          <w:ilvl w:val="0"/>
          <w:numId w:val="9"/>
        </w:numPr>
        <w:autoSpaceDE w:val="0"/>
        <w:autoSpaceDN w:val="0"/>
        <w:adjustRightInd w:val="0"/>
        <w:spacing w:after="0" w:line="480" w:lineRule="auto"/>
        <w:ind w:left="360"/>
        <w:jc w:val="both"/>
        <w:rPr>
          <w:rFonts w:ascii="TimesNewRoman" w:hAnsi="TimesNewRoman" w:cs="TimesNewRoman"/>
          <w:color w:val="000000"/>
          <w:sz w:val="24"/>
          <w:szCs w:val="24"/>
        </w:rPr>
      </w:pPr>
      <w:r w:rsidRPr="000B190F">
        <w:rPr>
          <w:rFonts w:ascii="TimesNewRoman,Italic" w:hAnsi="TimesNewRoman,Italic" w:cs="TimesNewRoman,Italic"/>
          <w:i/>
          <w:iCs/>
          <w:color w:val="000000"/>
          <w:sz w:val="24"/>
          <w:szCs w:val="24"/>
        </w:rPr>
        <w:t>Dinamika Islam Filipina</w:t>
      </w:r>
      <w:r w:rsidRPr="000B190F">
        <w:rPr>
          <w:rFonts w:ascii="TimesNewRoman" w:hAnsi="TimesNewRoman" w:cs="TimesNewRoman"/>
          <w:color w:val="000000"/>
          <w:sz w:val="24"/>
          <w:szCs w:val="24"/>
        </w:rPr>
        <w:t>, karya Cesar A. Majul</w:t>
      </w:r>
      <w:r>
        <w:rPr>
          <w:rStyle w:val="FootnoteReference"/>
          <w:rFonts w:ascii="TimesNewRoman" w:hAnsi="TimesNewRoman" w:cs="TimesNewRoman"/>
          <w:color w:val="000000"/>
          <w:sz w:val="24"/>
          <w:szCs w:val="24"/>
        </w:rPr>
        <w:footnoteReference w:id="17"/>
      </w:r>
      <w:r w:rsidRPr="000B190F">
        <w:rPr>
          <w:rFonts w:ascii="TimesNewRoman" w:hAnsi="TimesNewRoman" w:cs="TimesNewRoman"/>
          <w:color w:val="000000"/>
          <w:sz w:val="24"/>
          <w:szCs w:val="24"/>
        </w:rPr>
        <w:t>. Buku ini membahas tentang</w:t>
      </w:r>
      <w:r>
        <w:rPr>
          <w:rFonts w:ascii="TimesNewRoman" w:hAnsi="TimesNewRoman" w:cs="TimesNewRoman"/>
          <w:color w:val="000000"/>
          <w:sz w:val="24"/>
          <w:szCs w:val="24"/>
        </w:rPr>
        <w:t xml:space="preserve"> </w:t>
      </w:r>
      <w:r w:rsidRPr="000B190F">
        <w:rPr>
          <w:rFonts w:ascii="TimesNewRoman" w:hAnsi="TimesNewRoman" w:cs="TimesNewRoman"/>
          <w:color w:val="000000"/>
          <w:sz w:val="24"/>
          <w:szCs w:val="24"/>
        </w:rPr>
        <w:t>identitas dari kelompok</w:t>
      </w:r>
      <w:r w:rsidRPr="00F27A76">
        <w:rPr>
          <w:rFonts w:ascii="TimesNewRoman" w:hAnsi="TimesNewRoman" w:cs="TimesNewRoman"/>
          <w:color w:val="000000"/>
          <w:sz w:val="24"/>
          <w:szCs w:val="24"/>
        </w:rPr>
        <w:t xml:space="preserve"> Islam masyarakat Muslim Moro yang berada di tengah</w:t>
      </w:r>
      <w:r>
        <w:rPr>
          <w:rFonts w:ascii="TimesNewRoman" w:hAnsi="TimesNewRoman" w:cs="TimesNewRoman"/>
          <w:color w:val="000000"/>
          <w:sz w:val="24"/>
          <w:szCs w:val="24"/>
        </w:rPr>
        <w:t xml:space="preserve">-tengah masyarakat </w:t>
      </w:r>
      <w:r w:rsidRPr="00F27A76">
        <w:rPr>
          <w:rFonts w:ascii="TimesNewRoman" w:hAnsi="TimesNewRoman" w:cs="TimesNewRoman"/>
          <w:color w:val="000000"/>
          <w:sz w:val="24"/>
          <w:szCs w:val="24"/>
        </w:rPr>
        <w:t xml:space="preserve">non-Muslim. Buku ini juga membahas suatu </w:t>
      </w:r>
      <w:r w:rsidRPr="00F27A76">
        <w:rPr>
          <w:rFonts w:ascii="TimesNewRoman" w:hAnsi="TimesNewRoman" w:cs="TimesNewRoman"/>
          <w:color w:val="000000"/>
          <w:sz w:val="24"/>
          <w:szCs w:val="24"/>
        </w:rPr>
        <w:lastRenderedPageBreak/>
        <w:t>permasalahan yang</w:t>
      </w:r>
      <w:r w:rsidR="00BB400C">
        <w:rPr>
          <w:rFonts w:ascii="TimesNewRoman" w:hAnsi="TimesNewRoman" w:cs="TimesNewRoman"/>
          <w:color w:val="000000"/>
          <w:sz w:val="24"/>
          <w:szCs w:val="24"/>
        </w:rPr>
        <w:t xml:space="preserve"> tidak hanya muncul dari pihak peng</w:t>
      </w:r>
      <w:r w:rsidRPr="00F27A76">
        <w:rPr>
          <w:rFonts w:ascii="TimesNewRoman" w:hAnsi="TimesNewRoman" w:cs="TimesNewRoman"/>
          <w:color w:val="000000"/>
          <w:sz w:val="24"/>
          <w:szCs w:val="24"/>
        </w:rPr>
        <w:t xml:space="preserve">uasa saja, akan tetapi juga dari golongan penentang Muslim yang </w:t>
      </w:r>
      <w:r w:rsidR="00BB400C">
        <w:rPr>
          <w:rFonts w:ascii="TimesNewRoman" w:hAnsi="TimesNewRoman" w:cs="TimesNewRoman"/>
          <w:color w:val="000000"/>
          <w:sz w:val="24"/>
          <w:szCs w:val="24"/>
        </w:rPr>
        <w:t>merasa didiskriminasi</w:t>
      </w:r>
      <w:r w:rsidRPr="00F27A76">
        <w:rPr>
          <w:rFonts w:ascii="TimesNewRoman" w:hAnsi="TimesNewRoman" w:cs="TimesNewRoman"/>
          <w:color w:val="000000"/>
          <w:sz w:val="24"/>
          <w:szCs w:val="24"/>
        </w:rPr>
        <w:t xml:space="preserve"> prinsip</w:t>
      </w:r>
      <w:r>
        <w:rPr>
          <w:rFonts w:ascii="TimesNewRoman" w:hAnsi="TimesNewRoman" w:cs="TimesNewRoman"/>
          <w:color w:val="000000"/>
          <w:sz w:val="24"/>
          <w:szCs w:val="24"/>
        </w:rPr>
        <w:t>-</w:t>
      </w:r>
      <w:r w:rsidRPr="00F27A76">
        <w:rPr>
          <w:rFonts w:ascii="TimesNewRoman" w:hAnsi="TimesNewRoman" w:cs="TimesNewRoman"/>
          <w:color w:val="000000"/>
          <w:sz w:val="24"/>
          <w:szCs w:val="24"/>
        </w:rPr>
        <w:t>prinsip</w:t>
      </w:r>
      <w:r>
        <w:rPr>
          <w:rFonts w:ascii="TimesNewRoman" w:hAnsi="TimesNewRoman" w:cs="TimesNewRoman"/>
          <w:color w:val="000000"/>
          <w:sz w:val="24"/>
          <w:szCs w:val="24"/>
        </w:rPr>
        <w:t xml:space="preserve"> </w:t>
      </w:r>
      <w:r w:rsidRPr="00F27A76">
        <w:rPr>
          <w:rFonts w:ascii="TimesNewRoman" w:hAnsi="TimesNewRoman" w:cs="TimesNewRoman"/>
          <w:color w:val="000000"/>
          <w:sz w:val="24"/>
          <w:szCs w:val="24"/>
        </w:rPr>
        <w:t>pemerintah diterapkan di Negara Filipina, terutama di Filipina Selatan.</w:t>
      </w:r>
    </w:p>
    <w:p w:rsidR="007C2EC2" w:rsidRDefault="00B00A48" w:rsidP="007C2EC2">
      <w:pPr>
        <w:pStyle w:val="ListParagraph"/>
        <w:numPr>
          <w:ilvl w:val="0"/>
          <w:numId w:val="9"/>
        </w:numPr>
        <w:autoSpaceDE w:val="0"/>
        <w:autoSpaceDN w:val="0"/>
        <w:adjustRightInd w:val="0"/>
        <w:spacing w:after="0" w:line="480" w:lineRule="auto"/>
        <w:ind w:left="360"/>
        <w:jc w:val="both"/>
        <w:rPr>
          <w:rFonts w:ascii="TimesNewRoman" w:hAnsi="TimesNewRoman" w:cs="TimesNewRoman"/>
          <w:color w:val="000000"/>
          <w:sz w:val="24"/>
          <w:szCs w:val="24"/>
        </w:rPr>
      </w:pPr>
      <w:r>
        <w:rPr>
          <w:rFonts w:ascii="TimesNewRoman,Italic" w:hAnsi="TimesNewRoman,Italic" w:cs="TimesNewRoman,Italic"/>
          <w:i/>
          <w:iCs/>
          <w:color w:val="000000"/>
          <w:sz w:val="24"/>
          <w:szCs w:val="24"/>
        </w:rPr>
        <w:t>Renaisans Islam Asia Tenggara</w:t>
      </w:r>
      <w:r w:rsidRPr="000B190F">
        <w:rPr>
          <w:rFonts w:ascii="TimesNewRoman" w:hAnsi="TimesNewRoman" w:cs="TimesNewRoman"/>
          <w:color w:val="000000"/>
          <w:sz w:val="24"/>
          <w:szCs w:val="24"/>
        </w:rPr>
        <w:t xml:space="preserve">, karya </w:t>
      </w:r>
      <w:r>
        <w:rPr>
          <w:rFonts w:ascii="TimesNewRoman" w:hAnsi="TimesNewRoman" w:cs="TimesNewRoman"/>
          <w:color w:val="000000"/>
          <w:sz w:val="24"/>
          <w:szCs w:val="24"/>
        </w:rPr>
        <w:t>Azyumardi Azra</w:t>
      </w:r>
      <w:r>
        <w:rPr>
          <w:rStyle w:val="FootnoteReference"/>
          <w:rFonts w:ascii="TimesNewRoman" w:hAnsi="TimesNewRoman" w:cs="TimesNewRoman"/>
          <w:color w:val="000000"/>
          <w:sz w:val="24"/>
          <w:szCs w:val="24"/>
        </w:rPr>
        <w:footnoteReference w:id="18"/>
      </w:r>
      <w:r w:rsidRPr="000B190F">
        <w:rPr>
          <w:rFonts w:ascii="TimesNewRoman" w:hAnsi="TimesNewRoman" w:cs="TimesNewRoman"/>
          <w:color w:val="000000"/>
          <w:sz w:val="24"/>
          <w:szCs w:val="24"/>
        </w:rPr>
        <w:t xml:space="preserve">. Buku ini membahas </w:t>
      </w:r>
      <w:r>
        <w:rPr>
          <w:rFonts w:ascii="TimesNewRoman" w:hAnsi="TimesNewRoman" w:cs="TimesNewRoman"/>
          <w:color w:val="000000"/>
          <w:sz w:val="24"/>
          <w:szCs w:val="24"/>
        </w:rPr>
        <w:t xml:space="preserve">kebangkitan Islam, peradaban Islam, bahasa politik Islam, nasionalisme, etnisitas, dan agama di Asia Tenggara. </w:t>
      </w:r>
    </w:p>
    <w:p w:rsidR="00B00A48" w:rsidRPr="007C2EC2" w:rsidRDefault="00B00A48" w:rsidP="007C2EC2">
      <w:pPr>
        <w:pStyle w:val="ListParagraph"/>
        <w:autoSpaceDE w:val="0"/>
        <w:autoSpaceDN w:val="0"/>
        <w:adjustRightInd w:val="0"/>
        <w:spacing w:after="0" w:line="480" w:lineRule="auto"/>
        <w:ind w:left="360"/>
        <w:jc w:val="both"/>
        <w:rPr>
          <w:rFonts w:ascii="TimesNewRoman" w:hAnsi="TimesNewRoman" w:cs="TimesNewRoman"/>
          <w:color w:val="000000"/>
          <w:sz w:val="24"/>
          <w:szCs w:val="24"/>
        </w:rPr>
      </w:pPr>
      <w:r w:rsidRPr="007C2EC2">
        <w:rPr>
          <w:rFonts w:ascii="Times New Roman" w:hAnsi="Times New Roman" w:cs="Times New Roman"/>
          <w:sz w:val="24"/>
          <w:szCs w:val="24"/>
        </w:rPr>
        <w:t xml:space="preserve">  </w:t>
      </w:r>
    </w:p>
    <w:p w:rsidR="00B00A48" w:rsidRPr="00C418CE" w:rsidRDefault="00B00A48" w:rsidP="00CA167C">
      <w:pPr>
        <w:pStyle w:val="ListParagraph"/>
        <w:numPr>
          <w:ilvl w:val="0"/>
          <w:numId w:val="13"/>
        </w:numPr>
        <w:spacing w:before="240" w:line="480" w:lineRule="auto"/>
        <w:ind w:left="360"/>
        <w:jc w:val="both"/>
        <w:rPr>
          <w:rFonts w:ascii="Times New Roman" w:hAnsi="Times New Roman" w:cs="Times New Roman"/>
          <w:b/>
          <w:sz w:val="24"/>
          <w:szCs w:val="24"/>
        </w:rPr>
      </w:pPr>
      <w:r w:rsidRPr="00C418CE">
        <w:rPr>
          <w:rFonts w:ascii="Times New Roman" w:hAnsi="Times New Roman" w:cs="Times New Roman"/>
          <w:b/>
          <w:sz w:val="24"/>
          <w:szCs w:val="24"/>
        </w:rPr>
        <w:t>Metode Penelitian</w:t>
      </w:r>
    </w:p>
    <w:p w:rsidR="00B00A48" w:rsidRPr="00810168" w:rsidRDefault="00B00A48" w:rsidP="00C418CE">
      <w:pPr>
        <w:pStyle w:val="ListParagraph"/>
        <w:spacing w:after="0" w:line="480" w:lineRule="auto"/>
        <w:ind w:left="0" w:firstLine="720"/>
        <w:jc w:val="both"/>
        <w:rPr>
          <w:rFonts w:ascii="Times New Roman" w:hAnsi="Times New Roman" w:cs="Times New Roman"/>
          <w:color w:val="1D1B11" w:themeColor="background2" w:themeShade="1A"/>
          <w:sz w:val="24"/>
          <w:szCs w:val="24"/>
          <w:lang w:val="id-ID"/>
        </w:rPr>
      </w:pPr>
      <w:r w:rsidRPr="00810168">
        <w:rPr>
          <w:rFonts w:ascii="Times New Roman" w:hAnsi="Times New Roman" w:cs="Times New Roman"/>
          <w:color w:val="1D1B11" w:themeColor="background2" w:themeShade="1A"/>
          <w:sz w:val="24"/>
          <w:szCs w:val="24"/>
          <w:lang w:val="id-ID"/>
        </w:rPr>
        <w:t>Penelitian ini termasuk penelitian sejarah</w:t>
      </w:r>
      <w:r>
        <w:rPr>
          <w:rFonts w:ascii="Times New Roman" w:hAnsi="Times New Roman" w:cs="Times New Roman"/>
          <w:color w:val="1D1B11" w:themeColor="background2" w:themeShade="1A"/>
          <w:sz w:val="24"/>
          <w:szCs w:val="24"/>
          <w:lang w:val="id-ID"/>
        </w:rPr>
        <w:t xml:space="preserve"> dengan pendekatan deskriptif. </w:t>
      </w:r>
      <w:r w:rsidRPr="00810168">
        <w:rPr>
          <w:rFonts w:ascii="Times New Roman" w:hAnsi="Times New Roman" w:cs="Times New Roman"/>
          <w:color w:val="1D1B11" w:themeColor="background2" w:themeShade="1A"/>
          <w:sz w:val="24"/>
          <w:szCs w:val="24"/>
          <w:lang w:val="id-ID"/>
        </w:rPr>
        <w:t>Oleh sebab itu, tahapan kerja yang digunakan sepenuhnya adalah metode sejarah. Metode dalam studi sejarah adalah seperangkat aturan dan prinsip sistematis dalam mengumpulkan sumber-sumber sejarah secara sistematis, menilainya secara kritis, dan mengajukan sintesis secara tertulis atau suatu prosedur dalam menyusun detail-detail yang telah disimpulkan dari dokumen-dokumen otentik menjadi suatu kisah yang saling berhubungan.</w:t>
      </w:r>
      <w:r w:rsidRPr="00810168">
        <w:rPr>
          <w:rStyle w:val="FootnoteReference"/>
          <w:rFonts w:ascii="Times New Roman" w:hAnsi="Times New Roman" w:cs="Times New Roman"/>
          <w:color w:val="1D1B11" w:themeColor="background2" w:themeShade="1A"/>
          <w:sz w:val="24"/>
          <w:szCs w:val="24"/>
          <w:lang w:val="id-ID"/>
        </w:rPr>
        <w:footnoteReference w:id="19"/>
      </w:r>
    </w:p>
    <w:p w:rsidR="00B00A48" w:rsidRPr="00C6386D" w:rsidRDefault="00B00A48" w:rsidP="00B00A48">
      <w:pPr>
        <w:pStyle w:val="ListParagraph"/>
        <w:spacing w:after="0" w:line="480" w:lineRule="auto"/>
        <w:ind w:left="0"/>
        <w:jc w:val="both"/>
        <w:rPr>
          <w:rFonts w:ascii="Times New Roman" w:hAnsi="Times New Roman" w:cs="Times New Roman"/>
          <w:color w:val="1D1B11" w:themeColor="background2" w:themeShade="1A"/>
          <w:sz w:val="24"/>
          <w:szCs w:val="24"/>
        </w:rPr>
      </w:pPr>
      <w:r w:rsidRPr="00810168">
        <w:rPr>
          <w:rFonts w:ascii="Times New Roman" w:hAnsi="Times New Roman" w:cs="Times New Roman"/>
          <w:color w:val="1D1B11" w:themeColor="background2" w:themeShade="1A"/>
          <w:sz w:val="24"/>
          <w:szCs w:val="24"/>
          <w:lang w:val="id-ID"/>
        </w:rPr>
        <w:t xml:space="preserve">            Urutan atau tahapan dalam metode sejarah lebih lanjut dikemukakan Gootschalk sebagai berikut: (1) pengumpulan objek yang berasal dari jaman itu dan pengumpulan bahan-bahan tercetak, tertulis, dan lisan yang boleh jadi relevan, (2) menyingkirkan bahan-bahan (atau bagian-bagian daripadanya) yang tidak otentik, (3) mengumpulkan kesaksian yang dapat dipercaya mengenai </w:t>
      </w:r>
      <w:r w:rsidRPr="00810168">
        <w:rPr>
          <w:rFonts w:ascii="Times New Roman" w:hAnsi="Times New Roman" w:cs="Times New Roman"/>
          <w:color w:val="1D1B11" w:themeColor="background2" w:themeShade="1A"/>
          <w:sz w:val="24"/>
          <w:szCs w:val="24"/>
          <w:lang w:val="id-ID"/>
        </w:rPr>
        <w:lastRenderedPageBreak/>
        <w:t>bahan-bahan yang otentik, dan (4) menyusun kesaksian yang dapat dipercaya itu menjadi suatu kisah atau penyajian yang berarti</w:t>
      </w:r>
      <w:r w:rsidRPr="00810168">
        <w:rPr>
          <w:rStyle w:val="FootnoteReference"/>
          <w:rFonts w:ascii="Times New Roman" w:hAnsi="Times New Roman" w:cs="Times New Roman"/>
          <w:color w:val="1D1B11" w:themeColor="background2" w:themeShade="1A"/>
          <w:sz w:val="24"/>
          <w:szCs w:val="24"/>
          <w:lang w:val="id-ID"/>
        </w:rPr>
        <w:footnoteReference w:id="20"/>
      </w:r>
      <w:r>
        <w:rPr>
          <w:rFonts w:ascii="Times New Roman" w:hAnsi="Times New Roman" w:cs="Times New Roman"/>
          <w:color w:val="1D1B11" w:themeColor="background2" w:themeShade="1A"/>
          <w:sz w:val="24"/>
          <w:szCs w:val="24"/>
        </w:rPr>
        <w:t>.</w:t>
      </w:r>
    </w:p>
    <w:p w:rsidR="00B00A48" w:rsidRPr="00C418CE" w:rsidRDefault="00B00A48" w:rsidP="00B00A48">
      <w:pPr>
        <w:pStyle w:val="ListParagraph"/>
        <w:spacing w:after="0" w:line="480" w:lineRule="auto"/>
        <w:ind w:left="0"/>
        <w:jc w:val="both"/>
        <w:rPr>
          <w:rFonts w:ascii="Times New Roman" w:hAnsi="Times New Roman" w:cs="Times New Roman"/>
          <w:color w:val="1D1B11" w:themeColor="background2" w:themeShade="1A"/>
          <w:sz w:val="24"/>
          <w:szCs w:val="24"/>
        </w:rPr>
      </w:pPr>
      <w:r w:rsidRPr="00810168">
        <w:rPr>
          <w:rFonts w:ascii="Times New Roman" w:hAnsi="Times New Roman" w:cs="Times New Roman"/>
          <w:color w:val="1D1B11" w:themeColor="background2" w:themeShade="1A"/>
          <w:sz w:val="24"/>
          <w:szCs w:val="24"/>
          <w:lang w:val="id-ID"/>
        </w:rPr>
        <w:t xml:space="preserve">            Dengan demikian metode penelitian ini secara sistematis berturut-turut akan melewati empat tahapan kerja, yaitu heuristik (pengumpulan sumber), kritik sumber, interpretasi (penafsiran), dan historiografi (penulisan kisah sejarah). Lebih lanjut tahapan tersebut dapat dijelaskan sebagai berikut:</w:t>
      </w:r>
    </w:p>
    <w:p w:rsidR="00B00A48" w:rsidRPr="007E3396" w:rsidRDefault="00B00A48" w:rsidP="00B00A48">
      <w:pPr>
        <w:pStyle w:val="ListParagraph"/>
        <w:numPr>
          <w:ilvl w:val="0"/>
          <w:numId w:val="11"/>
        </w:numPr>
        <w:spacing w:after="0" w:line="480" w:lineRule="auto"/>
        <w:jc w:val="both"/>
        <w:rPr>
          <w:rFonts w:ascii="Times New Roman" w:hAnsi="Times New Roman" w:cs="Times New Roman"/>
          <w:b/>
          <w:color w:val="1D1B11" w:themeColor="background2" w:themeShade="1A"/>
          <w:sz w:val="24"/>
          <w:szCs w:val="24"/>
        </w:rPr>
      </w:pPr>
      <w:r w:rsidRPr="007E3396">
        <w:rPr>
          <w:rFonts w:ascii="Times New Roman" w:hAnsi="Times New Roman" w:cs="Times New Roman"/>
          <w:b/>
          <w:color w:val="1D1B11" w:themeColor="background2" w:themeShade="1A"/>
          <w:sz w:val="24"/>
          <w:szCs w:val="24"/>
        </w:rPr>
        <w:t>Heuristik</w:t>
      </w:r>
    </w:p>
    <w:p w:rsidR="00B00A48" w:rsidRPr="00C6386D" w:rsidRDefault="00B00A48" w:rsidP="00B00A48">
      <w:pPr>
        <w:pStyle w:val="ListParagraph"/>
        <w:spacing w:after="0"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Pr="00810168">
        <w:rPr>
          <w:rFonts w:ascii="Times New Roman" w:hAnsi="Times New Roman" w:cs="Times New Roman"/>
          <w:color w:val="1D1B11" w:themeColor="background2" w:themeShade="1A"/>
          <w:sz w:val="24"/>
          <w:szCs w:val="24"/>
        </w:rPr>
        <w:t>Sebagai langkah awal ialah apa yang disebut heuristik (</w:t>
      </w:r>
      <w:r w:rsidRPr="00CA167C">
        <w:rPr>
          <w:rFonts w:ascii="Times New Roman" w:hAnsi="Times New Roman" w:cs="Times New Roman"/>
          <w:i/>
          <w:color w:val="1D1B11" w:themeColor="background2" w:themeShade="1A"/>
          <w:sz w:val="24"/>
          <w:szCs w:val="24"/>
        </w:rPr>
        <w:t>heuristics</w:t>
      </w:r>
      <w:r w:rsidRPr="00810168">
        <w:rPr>
          <w:rFonts w:ascii="Times New Roman" w:hAnsi="Times New Roman" w:cs="Times New Roman"/>
          <w:color w:val="1D1B11" w:themeColor="background2" w:themeShade="1A"/>
          <w:sz w:val="24"/>
          <w:szCs w:val="24"/>
        </w:rPr>
        <w:t xml:space="preserve">) atau dalam bahasa Jerman </w:t>
      </w:r>
      <w:r w:rsidRPr="00810168">
        <w:rPr>
          <w:rFonts w:ascii="Times New Roman" w:hAnsi="Times New Roman" w:cs="Times New Roman"/>
          <w:i/>
          <w:color w:val="1D1B11" w:themeColor="background2" w:themeShade="1A"/>
          <w:sz w:val="24"/>
          <w:szCs w:val="24"/>
        </w:rPr>
        <w:t>Quellenkunde</w:t>
      </w:r>
      <w:r w:rsidRPr="00810168">
        <w:rPr>
          <w:rFonts w:ascii="Times New Roman" w:hAnsi="Times New Roman" w:cs="Times New Roman"/>
          <w:color w:val="1D1B11" w:themeColor="background2" w:themeShade="1A"/>
          <w:sz w:val="24"/>
          <w:szCs w:val="24"/>
        </w:rPr>
        <w:t xml:space="preserve">, sebuah kegiatan mencari sumber-sumber untuk mendapatkan data-data, atau materi sejarah, atau </w:t>
      </w:r>
      <w:r w:rsidRPr="00810168">
        <w:rPr>
          <w:rFonts w:ascii="Times New Roman" w:hAnsi="Times New Roman" w:cs="Times New Roman"/>
          <w:i/>
          <w:color w:val="1D1B11" w:themeColor="background2" w:themeShade="1A"/>
          <w:sz w:val="24"/>
          <w:szCs w:val="24"/>
        </w:rPr>
        <w:t>evidensi</w:t>
      </w:r>
      <w:r w:rsidRPr="00810168">
        <w:rPr>
          <w:rFonts w:ascii="Times New Roman" w:hAnsi="Times New Roman" w:cs="Times New Roman"/>
          <w:color w:val="1D1B11" w:themeColor="background2" w:themeShade="1A"/>
          <w:sz w:val="24"/>
          <w:szCs w:val="24"/>
        </w:rPr>
        <w:t xml:space="preserve"> sejarah</w:t>
      </w:r>
      <w:r w:rsidRPr="00810168">
        <w:rPr>
          <w:rFonts w:ascii="Times New Roman" w:hAnsi="Times New Roman" w:cs="Times New Roman"/>
          <w:color w:val="1D1B11" w:themeColor="background2" w:themeShade="1A"/>
          <w:sz w:val="24"/>
          <w:szCs w:val="24"/>
          <w:lang w:val="id-ID"/>
        </w:rPr>
        <w:t>. Tahapan heuristik ini banyak menyita waktu, biaya, tenaga, pikiran dan juga perasaan. Ketika kita mencari dan mendapatkan apa yang kita cari maka kita merasakan seperti menemukan “tambang emas”. Tetapi jika kita setelah bersusah payah ke mana-mana (di dalam negeri maupun ke luar negeri) tetapi tidak mendapatkan apa-apa, maka kita bisa “frustasi”</w:t>
      </w:r>
      <w:r w:rsidRPr="00810168">
        <w:rPr>
          <w:rStyle w:val="FootnoteReference"/>
          <w:rFonts w:ascii="Times New Roman" w:hAnsi="Times New Roman" w:cs="Times New Roman"/>
          <w:color w:val="1D1B11" w:themeColor="background2" w:themeShade="1A"/>
          <w:sz w:val="24"/>
          <w:szCs w:val="24"/>
        </w:rPr>
        <w:footnoteReference w:id="21"/>
      </w:r>
      <w:r>
        <w:rPr>
          <w:rFonts w:ascii="Times New Roman" w:hAnsi="Times New Roman" w:cs="Times New Roman"/>
          <w:color w:val="1D1B11" w:themeColor="background2" w:themeShade="1A"/>
          <w:sz w:val="24"/>
          <w:szCs w:val="24"/>
        </w:rPr>
        <w:t>.</w:t>
      </w:r>
      <w:r w:rsidRPr="00810168">
        <w:rPr>
          <w:rFonts w:ascii="Times New Roman" w:hAnsi="Times New Roman" w:cs="Times New Roman"/>
          <w:color w:val="1D1B11" w:themeColor="background2" w:themeShade="1A"/>
          <w:sz w:val="24"/>
          <w:szCs w:val="24"/>
          <w:lang w:val="id-ID"/>
        </w:rPr>
        <w:t xml:space="preserve">Dibutuhkan keuletan tersendiri disamping bekal metodologi yang mantap agar seseorang peneliti mampu menemukan bahan-bahan tertulis karena tiadanya dokumen berarti tiada sejarah, seperti pepatah Perancis: </w:t>
      </w:r>
      <w:r w:rsidRPr="00810168">
        <w:rPr>
          <w:rFonts w:ascii="Times New Roman" w:hAnsi="Times New Roman" w:cs="Times New Roman"/>
          <w:i/>
          <w:color w:val="1D1B11" w:themeColor="background2" w:themeShade="1A"/>
          <w:sz w:val="24"/>
          <w:szCs w:val="24"/>
          <w:lang w:val="id-ID"/>
        </w:rPr>
        <w:t>Pas de documents, pas d’ histoire</w:t>
      </w:r>
      <w:r w:rsidRPr="00810168">
        <w:rPr>
          <w:rStyle w:val="FootnoteReference"/>
          <w:rFonts w:ascii="Times New Roman" w:hAnsi="Times New Roman" w:cs="Times New Roman"/>
          <w:color w:val="1D1B11" w:themeColor="background2" w:themeShade="1A"/>
          <w:sz w:val="24"/>
          <w:szCs w:val="24"/>
          <w:lang w:val="id-ID"/>
        </w:rPr>
        <w:footnoteReference w:id="22"/>
      </w:r>
      <w:r>
        <w:rPr>
          <w:rFonts w:ascii="Times New Roman" w:hAnsi="Times New Roman" w:cs="Times New Roman"/>
          <w:i/>
          <w:color w:val="1D1B11" w:themeColor="background2" w:themeShade="1A"/>
          <w:sz w:val="24"/>
          <w:szCs w:val="24"/>
        </w:rPr>
        <w:t>.</w:t>
      </w:r>
    </w:p>
    <w:p w:rsidR="00B00A48" w:rsidRPr="00C418CE" w:rsidRDefault="00B00A48" w:rsidP="00561EB9">
      <w:pPr>
        <w:pStyle w:val="ListParagraph"/>
        <w:tabs>
          <w:tab w:val="left" w:pos="900"/>
        </w:tabs>
        <w:spacing w:after="0" w:line="480" w:lineRule="auto"/>
        <w:ind w:left="0" w:firstLine="900"/>
        <w:jc w:val="both"/>
        <w:rPr>
          <w:rFonts w:ascii="Times New Roman" w:hAnsi="Times New Roman" w:cs="Times New Roman"/>
          <w:color w:val="1D1B11" w:themeColor="background2" w:themeShade="1A"/>
          <w:sz w:val="24"/>
          <w:szCs w:val="24"/>
        </w:rPr>
      </w:pPr>
      <w:r w:rsidRPr="00810168">
        <w:rPr>
          <w:rFonts w:ascii="Times New Roman" w:hAnsi="Times New Roman" w:cs="Times New Roman"/>
          <w:color w:val="1D1B11" w:themeColor="background2" w:themeShade="1A"/>
          <w:sz w:val="24"/>
          <w:szCs w:val="24"/>
          <w:lang w:val="id-ID"/>
        </w:rPr>
        <w:t xml:space="preserve">Khusus dalam penelitian ini, kegiatan heuristik dilakukan dengan mengumpulkan data </w:t>
      </w:r>
      <w:r w:rsidRPr="00810168">
        <w:rPr>
          <w:rFonts w:ascii="Times New Roman" w:hAnsi="Times New Roman" w:cs="Times New Roman"/>
          <w:color w:val="1D1B11" w:themeColor="background2" w:themeShade="1A"/>
          <w:sz w:val="24"/>
          <w:szCs w:val="24"/>
        </w:rPr>
        <w:t>yang berkaitan dengan ma</w:t>
      </w:r>
      <w:r>
        <w:rPr>
          <w:rFonts w:ascii="Times New Roman" w:hAnsi="Times New Roman" w:cs="Times New Roman"/>
          <w:color w:val="1D1B11" w:themeColor="background2" w:themeShade="1A"/>
          <w:sz w:val="24"/>
          <w:szCs w:val="24"/>
        </w:rPr>
        <w:t>salah atau subjek yang diteliti</w:t>
      </w:r>
      <w:r w:rsidRPr="00810168">
        <w:rPr>
          <w:rFonts w:ascii="Times New Roman" w:hAnsi="Times New Roman" w:cs="Times New Roman"/>
          <w:color w:val="1D1B11" w:themeColor="background2" w:themeShade="1A"/>
          <w:sz w:val="24"/>
          <w:szCs w:val="24"/>
        </w:rPr>
        <w:t xml:space="preserve">. </w:t>
      </w:r>
      <w:r w:rsidRPr="00810168">
        <w:rPr>
          <w:rFonts w:ascii="Times New Roman" w:hAnsi="Times New Roman" w:cs="Times New Roman"/>
          <w:color w:val="1D1B11" w:themeColor="background2" w:themeShade="1A"/>
          <w:sz w:val="24"/>
          <w:szCs w:val="24"/>
          <w:lang w:val="id-ID"/>
        </w:rPr>
        <w:t xml:space="preserve">Dalam pelaksanaan penelitiannya dilakukan dengan menggunakan metode </w:t>
      </w:r>
      <w:r w:rsidRPr="00810168">
        <w:rPr>
          <w:rFonts w:ascii="Times New Roman" w:hAnsi="Times New Roman" w:cs="Times New Roman"/>
          <w:color w:val="1D1B11" w:themeColor="background2" w:themeShade="1A"/>
          <w:sz w:val="24"/>
          <w:szCs w:val="24"/>
          <w:lang w:val="id-ID"/>
        </w:rPr>
        <w:lastRenderedPageBreak/>
        <w:t xml:space="preserve">penelitian </w:t>
      </w:r>
      <w:r w:rsidR="00CA167C">
        <w:rPr>
          <w:rFonts w:ascii="Times New Roman" w:hAnsi="Times New Roman" w:cs="Times New Roman"/>
          <w:color w:val="1D1B11" w:themeColor="background2" w:themeShade="1A"/>
          <w:sz w:val="24"/>
          <w:szCs w:val="24"/>
          <w:lang w:val="id-ID"/>
        </w:rPr>
        <w:t>studi pustaka</w:t>
      </w:r>
      <w:r w:rsidRPr="00810168">
        <w:rPr>
          <w:rFonts w:ascii="Times New Roman" w:hAnsi="Times New Roman" w:cs="Times New Roman"/>
          <w:color w:val="1D1B11" w:themeColor="background2" w:themeShade="1A"/>
          <w:sz w:val="24"/>
          <w:szCs w:val="24"/>
          <w:lang w:val="id-ID"/>
        </w:rPr>
        <w:t xml:space="preserve">. </w:t>
      </w:r>
      <w:r w:rsidRPr="00810168">
        <w:rPr>
          <w:rFonts w:ascii="Times New Roman" w:hAnsi="Times New Roman" w:cs="Times New Roman"/>
          <w:color w:val="1D1B11" w:themeColor="background2" w:themeShade="1A"/>
          <w:sz w:val="24"/>
          <w:szCs w:val="24"/>
        </w:rPr>
        <w:t>Upaya yang dilakukan penulis dalam mengungkapkan masalah tersebut di atas adalah mengumpulkan sebanyak-banyaknya sumber berupa buku-buk</w:t>
      </w:r>
      <w:r>
        <w:rPr>
          <w:rFonts w:ascii="Times New Roman" w:hAnsi="Times New Roman" w:cs="Times New Roman"/>
          <w:color w:val="1D1B11" w:themeColor="background2" w:themeShade="1A"/>
          <w:sz w:val="24"/>
          <w:szCs w:val="24"/>
          <w:lang w:val="id-ID"/>
        </w:rPr>
        <w:t>u, maupun sumber-sumber lain</w:t>
      </w:r>
      <w:r w:rsidRPr="00810168">
        <w:rPr>
          <w:rFonts w:ascii="Times New Roman" w:hAnsi="Times New Roman" w:cs="Times New Roman"/>
          <w:color w:val="1D1B11" w:themeColor="background2" w:themeShade="1A"/>
          <w:sz w:val="24"/>
          <w:szCs w:val="24"/>
          <w:lang w:val="id-ID"/>
        </w:rPr>
        <w:t xml:space="preserve"> yang ada </w:t>
      </w:r>
      <w:r w:rsidRPr="00810168">
        <w:rPr>
          <w:rFonts w:ascii="Times New Roman" w:hAnsi="Times New Roman" w:cs="Times New Roman"/>
          <w:color w:val="1D1B11" w:themeColor="background2" w:themeShade="1A"/>
          <w:sz w:val="24"/>
          <w:szCs w:val="24"/>
        </w:rPr>
        <w:t>hubungannya dengan objek penelitia</w:t>
      </w:r>
      <w:r>
        <w:rPr>
          <w:rFonts w:ascii="Times New Roman" w:hAnsi="Times New Roman" w:cs="Times New Roman"/>
          <w:color w:val="1D1B11" w:themeColor="background2" w:themeShade="1A"/>
          <w:sz w:val="24"/>
          <w:szCs w:val="24"/>
          <w:lang w:val="id-ID"/>
        </w:rPr>
        <w:t xml:space="preserve">n dan </w:t>
      </w:r>
      <w:r>
        <w:rPr>
          <w:rFonts w:ascii="Times New Roman" w:hAnsi="Times New Roman" w:cs="Times New Roman"/>
          <w:color w:val="1D1B11" w:themeColor="background2" w:themeShade="1A"/>
          <w:sz w:val="24"/>
          <w:szCs w:val="24"/>
        </w:rPr>
        <w:t>diperoleh dari perpustakaan</w:t>
      </w:r>
      <w:r>
        <w:rPr>
          <w:rFonts w:ascii="Times New Roman" w:hAnsi="Times New Roman" w:cs="Times New Roman"/>
          <w:color w:val="1D1B11" w:themeColor="background2" w:themeShade="1A"/>
          <w:sz w:val="24"/>
          <w:szCs w:val="24"/>
          <w:lang w:val="id-ID"/>
        </w:rPr>
        <w:t xml:space="preserve"> </w:t>
      </w:r>
      <w:r w:rsidR="00484C9A">
        <w:rPr>
          <w:rFonts w:ascii="Times New Roman" w:hAnsi="Times New Roman" w:cs="Times New Roman"/>
          <w:color w:val="1D1B11" w:themeColor="background2" w:themeShade="1A"/>
          <w:sz w:val="24"/>
          <w:szCs w:val="24"/>
          <w:lang w:val="id-ID"/>
        </w:rPr>
        <w:t>UNM</w:t>
      </w:r>
      <w:r>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rPr>
        <w:t xml:space="preserve"> perpustakaan UIN,</w:t>
      </w:r>
      <w:r>
        <w:rPr>
          <w:rFonts w:ascii="Times New Roman" w:hAnsi="Times New Roman" w:cs="Times New Roman"/>
          <w:color w:val="1D1B11" w:themeColor="background2" w:themeShade="1A"/>
          <w:sz w:val="24"/>
          <w:szCs w:val="24"/>
          <w:lang w:val="id-ID"/>
        </w:rPr>
        <w:t xml:space="preserve"> perpustakaan </w:t>
      </w:r>
      <w:r>
        <w:rPr>
          <w:rFonts w:ascii="Times New Roman" w:hAnsi="Times New Roman" w:cs="Times New Roman"/>
          <w:color w:val="1D1B11" w:themeColor="background2" w:themeShade="1A"/>
          <w:sz w:val="24"/>
          <w:szCs w:val="24"/>
        </w:rPr>
        <w:t xml:space="preserve">wilayah dan </w:t>
      </w:r>
      <w:r>
        <w:rPr>
          <w:rFonts w:ascii="Times New Roman" w:hAnsi="Times New Roman" w:cs="Times New Roman"/>
          <w:color w:val="1D1B11" w:themeColor="background2" w:themeShade="1A"/>
          <w:sz w:val="24"/>
          <w:szCs w:val="24"/>
          <w:lang w:val="id-ID"/>
        </w:rPr>
        <w:t>M</w:t>
      </w:r>
      <w:r w:rsidRPr="00101B9D">
        <w:rPr>
          <w:rFonts w:ascii="Times New Roman" w:hAnsi="Times New Roman" w:cs="Times New Roman"/>
          <w:color w:val="1D1B11" w:themeColor="background2" w:themeShade="1A"/>
          <w:sz w:val="24"/>
          <w:szCs w:val="24"/>
        </w:rPr>
        <w:t xml:space="preserve">ultimedia Makassar, </w:t>
      </w:r>
      <w:r>
        <w:rPr>
          <w:rFonts w:ascii="Times New Roman" w:hAnsi="Times New Roman" w:cs="Times New Roman"/>
          <w:color w:val="1D1B11" w:themeColor="background2" w:themeShade="1A"/>
          <w:sz w:val="24"/>
          <w:szCs w:val="24"/>
          <w:lang w:val="id-ID"/>
        </w:rPr>
        <w:t xml:space="preserve">serta </w:t>
      </w:r>
      <w:r w:rsidRPr="00101B9D">
        <w:rPr>
          <w:rFonts w:ascii="Times New Roman" w:hAnsi="Times New Roman" w:cs="Times New Roman"/>
          <w:color w:val="1D1B11" w:themeColor="background2" w:themeShade="1A"/>
          <w:sz w:val="24"/>
          <w:szCs w:val="24"/>
        </w:rPr>
        <w:t>Balai Kajian</w:t>
      </w:r>
      <w:r>
        <w:rPr>
          <w:rFonts w:ascii="Times New Roman" w:hAnsi="Times New Roman" w:cs="Times New Roman"/>
          <w:color w:val="1D1B11" w:themeColor="background2" w:themeShade="1A"/>
          <w:sz w:val="24"/>
          <w:szCs w:val="24"/>
        </w:rPr>
        <w:t xml:space="preserve"> dan Nilai Tradisional Makassar</w:t>
      </w:r>
      <w:r>
        <w:rPr>
          <w:rFonts w:ascii="Times New Roman" w:hAnsi="Times New Roman" w:cs="Times New Roman"/>
          <w:color w:val="1D1B11" w:themeColor="background2" w:themeShade="1A"/>
          <w:sz w:val="24"/>
          <w:szCs w:val="24"/>
          <w:lang w:val="id-ID"/>
        </w:rPr>
        <w:t xml:space="preserve">. </w:t>
      </w:r>
      <w:r w:rsidRPr="00810168">
        <w:rPr>
          <w:rFonts w:ascii="Times New Roman" w:hAnsi="Times New Roman" w:cs="Times New Roman"/>
          <w:color w:val="1D1B11" w:themeColor="background2" w:themeShade="1A"/>
          <w:sz w:val="24"/>
          <w:szCs w:val="24"/>
          <w:lang w:val="id-ID"/>
        </w:rPr>
        <w:t xml:space="preserve">Semua sumber yang terkumpul melalui penelitian studi pustaka kemudian dipilah menjadi sumber utama dan sumber penunjang. Kedua jenis sumber itu kemudian dipadukan menurut tata urut kronologisnya. </w:t>
      </w:r>
      <w:r w:rsidRPr="00810168">
        <w:rPr>
          <w:rFonts w:ascii="Times New Roman" w:hAnsi="Times New Roman" w:cs="Times New Roman"/>
          <w:color w:val="1D1B11" w:themeColor="background2" w:themeShade="1A"/>
          <w:sz w:val="24"/>
          <w:szCs w:val="24"/>
        </w:rPr>
        <w:t>Metode Heuristik, digunakan dalam penelitian ini untuk memudahka</w:t>
      </w:r>
      <w:r>
        <w:rPr>
          <w:rFonts w:ascii="Times New Roman" w:hAnsi="Times New Roman" w:cs="Times New Roman"/>
          <w:color w:val="1D1B11" w:themeColor="background2" w:themeShade="1A"/>
          <w:sz w:val="24"/>
          <w:szCs w:val="24"/>
        </w:rPr>
        <w:t xml:space="preserve">n penyelesaian penelitian </w:t>
      </w:r>
      <w:r>
        <w:rPr>
          <w:rFonts w:ascii="Times New Roman" w:hAnsi="Times New Roman" w:cs="Times New Roman"/>
          <w:color w:val="1D1B11" w:themeColor="background2" w:themeShade="1A"/>
          <w:sz w:val="24"/>
          <w:szCs w:val="24"/>
          <w:lang w:val="id-ID"/>
        </w:rPr>
        <w:t>skripsi.</w:t>
      </w:r>
    </w:p>
    <w:p w:rsidR="00B00A48" w:rsidRPr="007E3396" w:rsidRDefault="00B00A48" w:rsidP="00B00A48">
      <w:pPr>
        <w:pStyle w:val="ListParagraph"/>
        <w:numPr>
          <w:ilvl w:val="0"/>
          <w:numId w:val="11"/>
        </w:numPr>
        <w:spacing w:after="0" w:line="480" w:lineRule="auto"/>
        <w:jc w:val="both"/>
        <w:rPr>
          <w:rFonts w:ascii="Times New Roman" w:hAnsi="Times New Roman" w:cs="Times New Roman"/>
          <w:b/>
          <w:color w:val="1D1B11" w:themeColor="background2" w:themeShade="1A"/>
          <w:sz w:val="24"/>
          <w:szCs w:val="24"/>
        </w:rPr>
      </w:pPr>
      <w:r w:rsidRPr="007E3396">
        <w:rPr>
          <w:rFonts w:ascii="Times New Roman" w:hAnsi="Times New Roman" w:cs="Times New Roman"/>
          <w:b/>
          <w:color w:val="1D1B11" w:themeColor="background2" w:themeShade="1A"/>
          <w:sz w:val="24"/>
          <w:szCs w:val="24"/>
        </w:rPr>
        <w:t>Kritik</w:t>
      </w:r>
    </w:p>
    <w:p w:rsidR="00B00A48" w:rsidRPr="00C6386D" w:rsidRDefault="00B00A48" w:rsidP="00B00A48">
      <w:pPr>
        <w:pStyle w:val="ListParagraph"/>
        <w:spacing w:after="0"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Pr="00810168">
        <w:rPr>
          <w:rFonts w:ascii="Times New Roman" w:hAnsi="Times New Roman" w:cs="Times New Roman"/>
          <w:color w:val="1D1B11" w:themeColor="background2" w:themeShade="1A"/>
          <w:sz w:val="24"/>
          <w:szCs w:val="24"/>
        </w:rPr>
        <w:t xml:space="preserve">Setelah sumber dikumpulkan, tahap selanjutnya adalah </w:t>
      </w:r>
      <w:r>
        <w:rPr>
          <w:rFonts w:ascii="Times New Roman" w:hAnsi="Times New Roman" w:cs="Times New Roman"/>
          <w:color w:val="1D1B11" w:themeColor="background2" w:themeShade="1A"/>
          <w:sz w:val="24"/>
          <w:szCs w:val="24"/>
          <w:lang w:val="id-ID"/>
        </w:rPr>
        <w:t xml:space="preserve">diadakan pengujian </w:t>
      </w:r>
      <w:r w:rsidRPr="00810168">
        <w:rPr>
          <w:rFonts w:ascii="Times New Roman" w:hAnsi="Times New Roman" w:cs="Times New Roman"/>
          <w:color w:val="1D1B11" w:themeColor="background2" w:themeShade="1A"/>
          <w:sz w:val="24"/>
          <w:szCs w:val="24"/>
        </w:rPr>
        <w:t>untuk menentukan otensititas dan k</w:t>
      </w:r>
      <w:r>
        <w:rPr>
          <w:rFonts w:ascii="Times New Roman" w:hAnsi="Times New Roman" w:cs="Times New Roman"/>
          <w:color w:val="1D1B11" w:themeColor="background2" w:themeShade="1A"/>
          <w:sz w:val="24"/>
          <w:szCs w:val="24"/>
          <w:lang w:val="id-ID"/>
        </w:rPr>
        <w:t>eabsahan</w:t>
      </w:r>
      <w:r>
        <w:rPr>
          <w:rFonts w:ascii="Times New Roman" w:hAnsi="Times New Roman" w:cs="Times New Roman"/>
          <w:color w:val="1D1B11" w:themeColor="background2" w:themeShade="1A"/>
          <w:sz w:val="24"/>
          <w:szCs w:val="24"/>
        </w:rPr>
        <w:t xml:space="preserve"> sumber</w:t>
      </w:r>
      <w:r w:rsidRPr="00810168">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 xml:space="preserve">Hal tersebut dilakukan melalui kritik, baik kritik ekstern maupun intern. </w:t>
      </w:r>
      <w:r w:rsidRPr="00810168">
        <w:rPr>
          <w:rFonts w:ascii="Times New Roman" w:hAnsi="Times New Roman" w:cs="Times New Roman"/>
          <w:color w:val="1D1B11" w:themeColor="background2" w:themeShade="1A"/>
          <w:sz w:val="24"/>
          <w:szCs w:val="24"/>
          <w:lang w:val="id-ID"/>
        </w:rPr>
        <w:t>Yang dimaksud kritik adalah kerja intelektual dan rasional yang mengikuti metodologi sejarah guna mendapatkan objektivitas suatu kejadian</w:t>
      </w:r>
      <w:r w:rsidRPr="00810168">
        <w:rPr>
          <w:rStyle w:val="FootnoteReference"/>
          <w:rFonts w:ascii="Times New Roman" w:hAnsi="Times New Roman" w:cs="Times New Roman"/>
          <w:color w:val="1D1B11" w:themeColor="background2" w:themeShade="1A"/>
          <w:sz w:val="24"/>
          <w:szCs w:val="24"/>
          <w:lang w:val="id-ID"/>
        </w:rPr>
        <w:footnoteReference w:id="23"/>
      </w:r>
      <w:r>
        <w:rPr>
          <w:rFonts w:ascii="Times New Roman" w:hAnsi="Times New Roman" w:cs="Times New Roman"/>
          <w:color w:val="1D1B11" w:themeColor="background2" w:themeShade="1A"/>
          <w:sz w:val="24"/>
          <w:szCs w:val="24"/>
        </w:rPr>
        <w:t>.</w:t>
      </w:r>
    </w:p>
    <w:p w:rsidR="00B00A48" w:rsidRDefault="00B00A48" w:rsidP="00B00A48">
      <w:pPr>
        <w:pStyle w:val="ListParagraph"/>
        <w:spacing w:after="0" w:line="480" w:lineRule="auto"/>
        <w:ind w:left="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Kritik ekstern dimaksudkan untuk menjawab pertanyaan apakah sumber itu palsu atau tidak, utuh atau telah berubah. Kritik ekstern terutama diarahkan pada latar belakang penulis sumber yang bersangkutan. Selain itu sumber juga diuji keabsahannya melalui kritik intern, dengan tujuan untuk membuktikan bahwa sumber tersebut memang layak dapat dipercaya keabsahannya. terhadap sumber itu diadakan penilaian intrinsik dengan menentukan sifat dan </w:t>
      </w:r>
      <w:r>
        <w:rPr>
          <w:rFonts w:ascii="Times New Roman" w:hAnsi="Times New Roman" w:cs="Times New Roman"/>
          <w:color w:val="1D1B11" w:themeColor="background2" w:themeShade="1A"/>
          <w:sz w:val="24"/>
          <w:szCs w:val="24"/>
          <w:lang w:val="id-ID"/>
        </w:rPr>
        <w:lastRenderedPageBreak/>
        <w:t>membandingkannya dengan sumber lain. Melalui kedua kritik tersebut, spekulasi fakta dapat dihindari.</w:t>
      </w:r>
    </w:p>
    <w:p w:rsidR="005875FD" w:rsidRPr="00C418CE" w:rsidRDefault="00B00A48" w:rsidP="00B00A48">
      <w:pPr>
        <w:pStyle w:val="ListParagraph"/>
        <w:spacing w:after="0"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Penerapan kritik ekstern dalam skripsi ini tidak sepenuhnya diterapkan oleh karena sumber yang digunakan bukanlah sumber primer melainkan hanya literatur berupa buku-buku yang disusun beberapa tahun kemudian setelah peristiwa terjadi.</w:t>
      </w:r>
      <w:r w:rsidR="00CA167C" w:rsidRPr="00C418CE">
        <w:rPr>
          <w:rFonts w:ascii="Times New Roman" w:hAnsi="Times New Roman" w:cs="Times New Roman"/>
          <w:color w:val="1D1B11" w:themeColor="background2" w:themeShade="1A"/>
          <w:sz w:val="24"/>
          <w:szCs w:val="24"/>
        </w:rPr>
        <w:t xml:space="preserve"> </w:t>
      </w:r>
    </w:p>
    <w:p w:rsidR="00B00A48" w:rsidRPr="007E3396" w:rsidRDefault="00B00A48" w:rsidP="00B00A48">
      <w:pPr>
        <w:pStyle w:val="ListParagraph"/>
        <w:numPr>
          <w:ilvl w:val="0"/>
          <w:numId w:val="11"/>
        </w:numPr>
        <w:spacing w:after="0" w:line="480" w:lineRule="auto"/>
        <w:jc w:val="both"/>
        <w:rPr>
          <w:rFonts w:ascii="Times New Roman" w:hAnsi="Times New Roman" w:cs="Times New Roman"/>
          <w:b/>
          <w:color w:val="1D1B11" w:themeColor="background2" w:themeShade="1A"/>
          <w:sz w:val="24"/>
          <w:szCs w:val="24"/>
        </w:rPr>
      </w:pPr>
      <w:r w:rsidRPr="007E3396">
        <w:rPr>
          <w:rFonts w:ascii="Times New Roman" w:hAnsi="Times New Roman" w:cs="Times New Roman"/>
          <w:b/>
          <w:color w:val="1D1B11" w:themeColor="background2" w:themeShade="1A"/>
          <w:sz w:val="24"/>
          <w:szCs w:val="24"/>
        </w:rPr>
        <w:t>Interpretasi</w:t>
      </w:r>
    </w:p>
    <w:p w:rsidR="00B00A48" w:rsidRPr="00E74D84" w:rsidRDefault="00B00A48" w:rsidP="00B00A48">
      <w:pPr>
        <w:pStyle w:val="ListParagraph"/>
        <w:spacing w:after="0"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Pr="00810168">
        <w:rPr>
          <w:rFonts w:ascii="Times New Roman" w:hAnsi="Times New Roman" w:cs="Times New Roman"/>
          <w:color w:val="1D1B11" w:themeColor="background2" w:themeShade="1A"/>
          <w:sz w:val="24"/>
          <w:szCs w:val="24"/>
        </w:rPr>
        <w:t>Tahap ketiga dalam metode sejarah ialah interpretasi. Pada tahap ini dituntut kecermatan dan sikap objektif sejarawan, terutama dalam hal interpretasi subjektif terhadap fakta sejarah. Hal ini dapat dilakukan dengan mengetahui watak-watak peradaban, atau dengan kata lain kondisi umum yang sebenarnya dan menggunakan nalar yang kritis, agar ditemukan kesimpulan atau gambaran sejarah yang ilmiah</w:t>
      </w:r>
      <w:r w:rsidRPr="00810168">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lang w:val="id-ID"/>
        </w:rPr>
        <w:t xml:space="preserve"> Oleh karena berbagai fakta yang diperoleh masih berdiri sendiri, maka diinterpretasi agar terdapat keterkaitan antara fakta yang satu dengan yang lainnya sehingga diperoleh fakta-fakta yang berkausalitas dan merupakan satu kesatuan yang kronologis. </w:t>
      </w:r>
    </w:p>
    <w:p w:rsidR="00B00A48" w:rsidRPr="007E3396" w:rsidRDefault="00B00A48" w:rsidP="00B00A48">
      <w:pPr>
        <w:pStyle w:val="ListParagraph"/>
        <w:numPr>
          <w:ilvl w:val="0"/>
          <w:numId w:val="11"/>
        </w:numPr>
        <w:spacing w:after="0" w:line="480" w:lineRule="auto"/>
        <w:jc w:val="both"/>
        <w:rPr>
          <w:rFonts w:ascii="Times New Roman" w:hAnsi="Times New Roman" w:cs="Times New Roman"/>
          <w:b/>
          <w:color w:val="1D1B11" w:themeColor="background2" w:themeShade="1A"/>
          <w:sz w:val="24"/>
          <w:szCs w:val="24"/>
        </w:rPr>
      </w:pPr>
      <w:r w:rsidRPr="007E3396">
        <w:rPr>
          <w:rFonts w:ascii="Times New Roman" w:hAnsi="Times New Roman" w:cs="Times New Roman"/>
          <w:b/>
          <w:color w:val="1D1B11" w:themeColor="background2" w:themeShade="1A"/>
          <w:sz w:val="24"/>
          <w:szCs w:val="24"/>
        </w:rPr>
        <w:t>Historiografi</w:t>
      </w:r>
    </w:p>
    <w:p w:rsidR="00B00A48" w:rsidRPr="00810168" w:rsidRDefault="00B00A48" w:rsidP="00B00A48">
      <w:pPr>
        <w:pStyle w:val="yiv1913783756msolistparagraphcxspmiddle"/>
        <w:spacing w:before="0" w:beforeAutospacing="0" w:after="0" w:afterAutospacing="0" w:line="480" w:lineRule="auto"/>
        <w:jc w:val="both"/>
        <w:rPr>
          <w:color w:val="1D1B11" w:themeColor="background2" w:themeShade="1A"/>
          <w:lang w:val="id-ID"/>
        </w:rPr>
      </w:pPr>
      <w:r>
        <w:rPr>
          <w:color w:val="1D1B11" w:themeColor="background2" w:themeShade="1A"/>
          <w:lang w:val="id-ID"/>
        </w:rPr>
        <w:t xml:space="preserve">             </w:t>
      </w:r>
      <w:r w:rsidRPr="00810168">
        <w:rPr>
          <w:color w:val="1D1B11" w:themeColor="background2" w:themeShade="1A"/>
        </w:rPr>
        <w:t xml:space="preserve">Berbagai pernyataan mengenai masa silam yang telah disintesakan selanjutnya ditulis dalam bentuk kisah sejarah atau historiografi. Sampai pada tahap ini, sejarawan akan mengadakan, apa yang dikatakan G. J. Renier sebagai serialisasi dalam cerita sejarah. Historiografi merupakan puncak dari segala-galanya dalam metode penelitian sejarah. Sejarawan pada fase ini mencoba </w:t>
      </w:r>
      <w:r w:rsidRPr="00810168">
        <w:rPr>
          <w:color w:val="1D1B11" w:themeColor="background2" w:themeShade="1A"/>
        </w:rPr>
        <w:lastRenderedPageBreak/>
        <w:t>menangkap dan memahami</w:t>
      </w:r>
      <w:r w:rsidRPr="00810168">
        <w:rPr>
          <w:i/>
          <w:color w:val="1D1B11" w:themeColor="background2" w:themeShade="1A"/>
        </w:rPr>
        <w:t xml:space="preserve"> histoire ralite</w:t>
      </w:r>
      <w:r>
        <w:rPr>
          <w:i/>
          <w:color w:val="1D1B11" w:themeColor="background2" w:themeShade="1A"/>
          <w:lang w:val="id-ID"/>
        </w:rPr>
        <w:t xml:space="preserve"> </w:t>
      </w:r>
      <w:r w:rsidRPr="00810168">
        <w:rPr>
          <w:color w:val="1D1B11" w:themeColor="background2" w:themeShade="1A"/>
        </w:rPr>
        <w:t>atau sejarah sebagaimana terjadinya.</w:t>
      </w:r>
      <w:r w:rsidRPr="00810168">
        <w:rPr>
          <w:rStyle w:val="FootnoteReference"/>
          <w:color w:val="1D1B11" w:themeColor="background2" w:themeShade="1A"/>
        </w:rPr>
        <w:footnoteReference w:id="24"/>
      </w:r>
      <w:r w:rsidRPr="00810168">
        <w:rPr>
          <w:color w:val="1D1B11" w:themeColor="background2" w:themeShade="1A"/>
          <w:lang w:val="id-ID"/>
        </w:rPr>
        <w:t xml:space="preserve"> Dalam tahapan ini diperlukan suatu kemampuan khusus, yaitu kemampuan mengarang. Bagaimana agar fakta-fakta sejarah yang sudah benar-benar terpilih tetapi masih bersifat fragmentasi itu dapat menjadi suatu sajian yang bersifat utuh, sistematis dan komunikatif. Mudah dimengerti bila dalam tahap ini diperlukan suatu imajinasi historis yang baik.</w:t>
      </w:r>
      <w:r w:rsidRPr="00810168">
        <w:rPr>
          <w:rStyle w:val="FootnoteReference"/>
          <w:color w:val="1D1B11" w:themeColor="background2" w:themeShade="1A"/>
          <w:lang w:val="id-ID"/>
        </w:rPr>
        <w:footnoteReference w:id="25"/>
      </w:r>
    </w:p>
    <w:p w:rsidR="00B00A48" w:rsidRPr="00810168" w:rsidRDefault="00B00A48" w:rsidP="00B00A48">
      <w:pPr>
        <w:spacing w:line="480" w:lineRule="auto"/>
        <w:jc w:val="both"/>
        <w:rPr>
          <w:rFonts w:ascii="Times New Roman" w:hAnsi="Times New Roman" w:cs="Times New Roman"/>
          <w:color w:val="1D1B11" w:themeColor="background2" w:themeShade="1A"/>
          <w:sz w:val="24"/>
          <w:szCs w:val="24"/>
        </w:rPr>
      </w:pPr>
    </w:p>
    <w:p w:rsidR="00B00A48" w:rsidRPr="00810168" w:rsidRDefault="00B00A48" w:rsidP="00B00A48">
      <w:pPr>
        <w:spacing w:after="0" w:line="240" w:lineRule="auto"/>
        <w:jc w:val="both"/>
        <w:rPr>
          <w:rFonts w:ascii="Times New Roman" w:hAnsi="Times New Roman" w:cs="Times New Roman"/>
          <w:color w:val="1D1B11" w:themeColor="background2" w:themeShade="1A"/>
          <w:sz w:val="24"/>
          <w:szCs w:val="24"/>
        </w:rPr>
      </w:pPr>
    </w:p>
    <w:p w:rsidR="00B00A48" w:rsidRPr="00810168" w:rsidRDefault="00B00A48" w:rsidP="00B00A48">
      <w:pPr>
        <w:spacing w:after="0" w:line="240" w:lineRule="auto"/>
        <w:jc w:val="both"/>
        <w:rPr>
          <w:rFonts w:ascii="Times New Roman" w:hAnsi="Times New Roman" w:cs="Times New Roman"/>
          <w:color w:val="1D1B11" w:themeColor="background2" w:themeShade="1A"/>
          <w:sz w:val="24"/>
          <w:szCs w:val="24"/>
        </w:rPr>
      </w:pPr>
    </w:p>
    <w:p w:rsidR="00B00A48" w:rsidRDefault="00B00A48" w:rsidP="00B00A48">
      <w:pPr>
        <w:spacing w:after="0" w:line="240" w:lineRule="auto"/>
        <w:jc w:val="both"/>
        <w:rPr>
          <w:rFonts w:ascii="Times New Roman" w:hAnsi="Times New Roman" w:cs="Times New Roman"/>
          <w:color w:val="1D1B11" w:themeColor="background2" w:themeShade="1A"/>
          <w:sz w:val="24"/>
          <w:szCs w:val="24"/>
        </w:rPr>
      </w:pPr>
    </w:p>
    <w:p w:rsidR="00945185" w:rsidRDefault="00945185">
      <w:bookmarkStart w:id="0" w:name="_GoBack"/>
      <w:bookmarkEnd w:id="0"/>
    </w:p>
    <w:sectPr w:rsidR="00945185" w:rsidSect="00556FAA">
      <w:headerReference w:type="defaul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3F7" w:rsidRDefault="000013F7" w:rsidP="00B00A48">
      <w:pPr>
        <w:spacing w:after="0" w:line="240" w:lineRule="auto"/>
      </w:pPr>
      <w:r>
        <w:separator/>
      </w:r>
    </w:p>
  </w:endnote>
  <w:endnote w:type="continuationSeparator" w:id="1">
    <w:p w:rsidR="000013F7" w:rsidRDefault="000013F7" w:rsidP="00B00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3F7" w:rsidRDefault="000013F7" w:rsidP="00B00A48">
      <w:pPr>
        <w:spacing w:after="0" w:line="240" w:lineRule="auto"/>
      </w:pPr>
      <w:r>
        <w:separator/>
      </w:r>
    </w:p>
  </w:footnote>
  <w:footnote w:type="continuationSeparator" w:id="1">
    <w:p w:rsidR="000013F7" w:rsidRDefault="000013F7" w:rsidP="00B00A48">
      <w:pPr>
        <w:spacing w:after="0" w:line="240" w:lineRule="auto"/>
      </w:pPr>
      <w:r>
        <w:continuationSeparator/>
      </w:r>
    </w:p>
  </w:footnote>
  <w:footnote w:id="2">
    <w:p w:rsidR="00B67CBC" w:rsidRPr="0055781E" w:rsidRDefault="00B67CBC" w:rsidP="00B00A48">
      <w:pPr>
        <w:autoSpaceDE w:val="0"/>
        <w:autoSpaceDN w:val="0"/>
        <w:adjustRightInd w:val="0"/>
        <w:spacing w:after="0" w:line="240" w:lineRule="auto"/>
        <w:ind w:firstLine="900"/>
        <w:rPr>
          <w:rFonts w:ascii="TimesNewRoman" w:hAnsi="TimesNewRoman" w:cs="TimesNewRoman"/>
          <w:color w:val="000000"/>
          <w:sz w:val="20"/>
          <w:szCs w:val="20"/>
        </w:rPr>
      </w:pPr>
      <w:r>
        <w:rPr>
          <w:rStyle w:val="FootnoteReference"/>
        </w:rPr>
        <w:footnoteRef/>
      </w:r>
      <w:r>
        <w:t xml:space="preserve"> </w:t>
      </w:r>
      <w:r w:rsidRPr="00956DA1">
        <w:rPr>
          <w:rFonts w:ascii="TimesNewRoman" w:hAnsi="TimesNewRoman" w:cs="TimesNewRoman"/>
          <w:color w:val="000000"/>
          <w:sz w:val="20"/>
          <w:szCs w:val="20"/>
        </w:rPr>
        <w:t xml:space="preserve">Azyumardi Azra, </w:t>
      </w:r>
      <w:r>
        <w:rPr>
          <w:rFonts w:ascii="TimesNewRoman,Italic" w:hAnsi="TimesNewRoman,Italic" w:cs="TimesNewRoman,Italic"/>
          <w:i/>
          <w:iCs/>
          <w:color w:val="000000"/>
          <w:sz w:val="20"/>
          <w:szCs w:val="20"/>
        </w:rPr>
        <w:t>Renaisans Islam Asia Tenggara</w:t>
      </w:r>
      <w:r>
        <w:rPr>
          <w:rFonts w:ascii="TimesNewRoman,Italic" w:hAnsi="TimesNewRoman,Italic" w:cs="TimesNewRoman,Italic"/>
          <w:iCs/>
          <w:color w:val="000000"/>
          <w:sz w:val="20"/>
          <w:szCs w:val="20"/>
        </w:rPr>
        <w:t xml:space="preserve">, </w:t>
      </w:r>
      <w:r>
        <w:rPr>
          <w:rFonts w:ascii="TimesNewRoman" w:hAnsi="TimesNewRoman" w:cs="TimesNewRoman"/>
          <w:color w:val="000000"/>
          <w:sz w:val="20"/>
          <w:szCs w:val="20"/>
        </w:rPr>
        <w:t xml:space="preserve">(Bandung:  Remaja Rosdakarya, </w:t>
      </w:r>
      <w:r w:rsidRPr="00956DA1">
        <w:rPr>
          <w:rFonts w:ascii="TimesNewRoman" w:hAnsi="TimesNewRoman" w:cs="TimesNewRoman"/>
          <w:color w:val="000000"/>
          <w:sz w:val="20"/>
          <w:szCs w:val="20"/>
        </w:rPr>
        <w:t>1999),</w:t>
      </w:r>
      <w:r>
        <w:rPr>
          <w:rFonts w:ascii="TimesNewRoman" w:hAnsi="TimesNewRoman" w:cs="TimesNewRoman"/>
          <w:color w:val="000000"/>
          <w:sz w:val="20"/>
          <w:szCs w:val="20"/>
        </w:rPr>
        <w:t xml:space="preserve"> hlm</w:t>
      </w:r>
      <w:r w:rsidRPr="00956DA1">
        <w:rPr>
          <w:rFonts w:ascii="TimesNewRoman" w:hAnsi="TimesNewRoman" w:cs="TimesNewRoman"/>
          <w:color w:val="000000"/>
          <w:sz w:val="20"/>
          <w:szCs w:val="20"/>
        </w:rPr>
        <w:t xml:space="preserve"> vi-vii</w:t>
      </w:r>
    </w:p>
  </w:footnote>
  <w:footnote w:id="3">
    <w:p w:rsidR="00B67CBC" w:rsidRPr="007427F2" w:rsidRDefault="00B67CBC" w:rsidP="00561EB9">
      <w:pPr>
        <w:pStyle w:val="FootnoteText"/>
        <w:ind w:firstLine="900"/>
        <w:rPr>
          <w:rFonts w:ascii="Times New Roman" w:hAnsi="Times New Roman" w:cs="Times New Roman"/>
        </w:rPr>
      </w:pPr>
      <w:r>
        <w:rPr>
          <w:rStyle w:val="FootnoteReference"/>
        </w:rPr>
        <w:footnoteRef/>
      </w:r>
      <w:r w:rsidRPr="007427F2">
        <w:rPr>
          <w:rFonts w:ascii="Times New Roman" w:hAnsi="Times New Roman" w:cs="Times New Roman"/>
        </w:rPr>
        <w:t xml:space="preserve"> Helmiati, </w:t>
      </w:r>
      <w:r w:rsidRPr="007427F2">
        <w:rPr>
          <w:rFonts w:ascii="Times New Roman" w:hAnsi="Times New Roman" w:cs="Times New Roman"/>
          <w:i/>
        </w:rPr>
        <w:t>Sejarah Islam Asia Tenggara</w:t>
      </w:r>
      <w:r>
        <w:rPr>
          <w:rFonts w:ascii="Times New Roman" w:hAnsi="Times New Roman" w:cs="Times New Roman"/>
        </w:rPr>
        <w:t xml:space="preserve">, </w:t>
      </w:r>
      <w:r w:rsidRPr="007427F2">
        <w:rPr>
          <w:rFonts w:ascii="Times New Roman" w:hAnsi="Times New Roman" w:cs="Times New Roman"/>
        </w:rPr>
        <w:t>(Pekanbaru: Zana</w:t>
      </w:r>
      <w:r>
        <w:rPr>
          <w:rFonts w:ascii="Times New Roman" w:hAnsi="Times New Roman" w:cs="Times New Roman"/>
        </w:rPr>
        <w:t>fa Publishing, 2011), hlm 255</w:t>
      </w:r>
    </w:p>
  </w:footnote>
  <w:footnote w:id="4">
    <w:p w:rsidR="00E74D84" w:rsidRPr="00E74D84" w:rsidRDefault="00E74D84" w:rsidP="00E74D84">
      <w:pPr>
        <w:pStyle w:val="FootnoteText"/>
        <w:ind w:firstLine="900"/>
        <w:rPr>
          <w:rFonts w:ascii="Times New Roman" w:hAnsi="Times New Roman" w:cs="Times New Roman"/>
        </w:rPr>
      </w:pPr>
      <w:r>
        <w:rPr>
          <w:rStyle w:val="FootnoteReference"/>
        </w:rPr>
        <w:footnoteRef/>
      </w:r>
      <w:r>
        <w:t xml:space="preserve"> </w:t>
      </w:r>
      <w:r w:rsidRPr="00E74D84">
        <w:rPr>
          <w:rFonts w:ascii="Times New Roman" w:hAnsi="Times New Roman" w:cs="Times New Roman"/>
        </w:rPr>
        <w:t>http://id.wikipedia.org/wiki/Suku_Moro</w:t>
      </w:r>
    </w:p>
  </w:footnote>
  <w:footnote w:id="5">
    <w:p w:rsidR="00B67CBC" w:rsidRPr="001077A1" w:rsidRDefault="00B67CBC" w:rsidP="00B646EB">
      <w:pPr>
        <w:pStyle w:val="FootnoteText"/>
        <w:ind w:firstLine="900"/>
        <w:rPr>
          <w:rFonts w:ascii="Times New Roman" w:hAnsi="Times New Roman" w:cs="Times New Roman"/>
        </w:rPr>
      </w:pPr>
      <w:r>
        <w:rPr>
          <w:rStyle w:val="FootnoteReference"/>
        </w:rPr>
        <w:footnoteRef/>
      </w:r>
      <w:r>
        <w:t xml:space="preserve"> </w:t>
      </w:r>
      <w:r>
        <w:rPr>
          <w:rFonts w:ascii="Times New Roman" w:hAnsi="Times New Roman" w:cs="Times New Roman"/>
        </w:rPr>
        <w:t xml:space="preserve">John L Eposito, </w:t>
      </w:r>
      <w:r>
        <w:rPr>
          <w:rFonts w:ascii="Times New Roman" w:hAnsi="Times New Roman" w:cs="Times New Roman"/>
          <w:i/>
        </w:rPr>
        <w:t>Ensiklopedia Oxford Dunia Islam Modern</w:t>
      </w:r>
      <w:r>
        <w:rPr>
          <w:rFonts w:ascii="Times New Roman" w:hAnsi="Times New Roman" w:cs="Times New Roman"/>
        </w:rPr>
        <w:t>, (Bandung: Mizan, 2000), hlm 65</w:t>
      </w:r>
    </w:p>
  </w:footnote>
  <w:footnote w:id="6">
    <w:p w:rsidR="00B67CBC" w:rsidRDefault="00B67CBC" w:rsidP="00561EB9">
      <w:pPr>
        <w:pStyle w:val="FootnoteText"/>
        <w:ind w:firstLine="900"/>
      </w:pPr>
      <w:r>
        <w:rPr>
          <w:rStyle w:val="FootnoteReference"/>
        </w:rPr>
        <w:footnoteRef/>
      </w:r>
      <w:r>
        <w:t xml:space="preserve"> </w:t>
      </w:r>
      <w:r>
        <w:rPr>
          <w:rFonts w:ascii="Times New Roman" w:hAnsi="Times New Roman" w:cs="Times New Roman"/>
        </w:rPr>
        <w:t xml:space="preserve">Helmiati, </w:t>
      </w:r>
      <w:r>
        <w:rPr>
          <w:rFonts w:ascii="Times New Roman" w:hAnsi="Times New Roman" w:cs="Times New Roman"/>
          <w:i/>
        </w:rPr>
        <w:t>Op.Cit</w:t>
      </w:r>
      <w:r w:rsidRPr="00145DDB">
        <w:rPr>
          <w:rFonts w:ascii="Times New Roman" w:hAnsi="Times New Roman" w:cs="Times New Roman"/>
          <w:i/>
        </w:rPr>
        <w:t>.</w:t>
      </w:r>
    </w:p>
  </w:footnote>
  <w:footnote w:id="7">
    <w:p w:rsidR="00B67CBC" w:rsidRPr="007427F2" w:rsidRDefault="00B67CBC" w:rsidP="00561EB9">
      <w:pPr>
        <w:autoSpaceDE w:val="0"/>
        <w:autoSpaceDN w:val="0"/>
        <w:adjustRightInd w:val="0"/>
        <w:spacing w:after="0" w:line="240" w:lineRule="auto"/>
        <w:ind w:firstLine="900"/>
        <w:rPr>
          <w:rFonts w:ascii="Times New Roman" w:hAnsi="Times New Roman" w:cs="Times New Roman"/>
          <w:color w:val="000000"/>
          <w:sz w:val="20"/>
          <w:szCs w:val="20"/>
        </w:rPr>
      </w:pPr>
      <w:r w:rsidRPr="007427F2">
        <w:rPr>
          <w:rStyle w:val="FootnoteReference"/>
          <w:rFonts w:ascii="Times New Roman" w:hAnsi="Times New Roman" w:cs="Times New Roman"/>
        </w:rPr>
        <w:footnoteRef/>
      </w:r>
      <w:r>
        <w:rPr>
          <w:rFonts w:ascii="Times New Roman" w:hAnsi="Times New Roman" w:cs="Times New Roman"/>
        </w:rPr>
        <w:t xml:space="preserve"> </w:t>
      </w:r>
      <w:r w:rsidRPr="00312A61">
        <w:rPr>
          <w:rFonts w:ascii="Times New Roman" w:hAnsi="Times New Roman" w:cs="Times New Roman"/>
          <w:sz w:val="20"/>
          <w:szCs w:val="20"/>
        </w:rPr>
        <w:t>Helmiati</w:t>
      </w:r>
      <w:r w:rsidRPr="00312A61">
        <w:rPr>
          <w:rFonts w:ascii="Times New Roman" w:hAnsi="Times New Roman"/>
          <w:sz w:val="20"/>
          <w:szCs w:val="20"/>
        </w:rPr>
        <w:t>,</w:t>
      </w:r>
      <w:r w:rsidRPr="00312A61">
        <w:rPr>
          <w:sz w:val="20"/>
          <w:szCs w:val="20"/>
        </w:rPr>
        <w:t xml:space="preserve"> </w:t>
      </w:r>
      <w:r w:rsidRPr="00312A61">
        <w:rPr>
          <w:rFonts w:ascii="Times New Roman" w:hAnsi="Times New Roman"/>
          <w:i/>
          <w:sz w:val="20"/>
          <w:szCs w:val="20"/>
        </w:rPr>
        <w:t>Op.Cit</w:t>
      </w:r>
      <w:r w:rsidRPr="00312A61">
        <w:rPr>
          <w:rFonts w:ascii="Times New Roman" w:hAnsi="Times New Roman"/>
          <w:sz w:val="20"/>
          <w:szCs w:val="20"/>
        </w:rPr>
        <w:t xml:space="preserve">, </w:t>
      </w:r>
      <w:r w:rsidRPr="00312A61">
        <w:rPr>
          <w:rFonts w:ascii="Times New Roman" w:hAnsi="Times New Roman" w:cs="Times New Roman"/>
          <w:sz w:val="20"/>
          <w:szCs w:val="20"/>
        </w:rPr>
        <w:t>hlm 259-269</w:t>
      </w:r>
    </w:p>
  </w:footnote>
  <w:footnote w:id="8">
    <w:p w:rsidR="00B67CBC" w:rsidRDefault="00B67CBC" w:rsidP="00561EB9">
      <w:pPr>
        <w:pStyle w:val="FootnoteText"/>
        <w:ind w:firstLine="900"/>
      </w:pPr>
      <w:r>
        <w:rPr>
          <w:rStyle w:val="FootnoteReference"/>
        </w:rPr>
        <w:footnoteRef/>
      </w:r>
      <w:r>
        <w:t xml:space="preserve"> </w:t>
      </w:r>
      <w:r w:rsidRPr="00956DA1">
        <w:rPr>
          <w:rFonts w:ascii="TimesNewRoman" w:hAnsi="TimesNewRoman" w:cs="TimesNewRoman"/>
          <w:color w:val="000000"/>
        </w:rPr>
        <w:t xml:space="preserve">Majul, </w:t>
      </w:r>
      <w:r w:rsidRPr="00956DA1">
        <w:rPr>
          <w:rFonts w:ascii="TimesNewRoman,Italic" w:hAnsi="TimesNewRoman,Italic" w:cs="TimesNewRoman,Italic"/>
          <w:i/>
          <w:iCs/>
          <w:color w:val="000000"/>
        </w:rPr>
        <w:t>Dinamika Islam Filipina</w:t>
      </w:r>
      <w:r w:rsidRPr="00956DA1">
        <w:rPr>
          <w:rFonts w:ascii="TimesNewRoman" w:hAnsi="TimesNewRoman" w:cs="TimesNewRoman"/>
          <w:color w:val="000000"/>
        </w:rPr>
        <w:t>,</w:t>
      </w:r>
      <w:r>
        <w:rPr>
          <w:rFonts w:ascii="TimesNewRoman" w:hAnsi="TimesNewRoman" w:cs="TimesNewRoman"/>
          <w:color w:val="000000"/>
        </w:rPr>
        <w:t xml:space="preserve"> (Jakarta: LP3ES,1989), hlm </w:t>
      </w:r>
      <w:r w:rsidRPr="00956DA1">
        <w:rPr>
          <w:rFonts w:ascii="TimesNewRoman" w:hAnsi="TimesNewRoman" w:cs="TimesNewRoman"/>
          <w:color w:val="000000"/>
        </w:rPr>
        <w:t xml:space="preserve"> 9-11</w:t>
      </w:r>
    </w:p>
  </w:footnote>
  <w:footnote w:id="9">
    <w:p w:rsidR="00B67CBC" w:rsidRPr="00C51E10" w:rsidRDefault="00B67CBC" w:rsidP="00C51E10">
      <w:pPr>
        <w:pStyle w:val="FootnoteText"/>
        <w:ind w:firstLine="900"/>
        <w:rPr>
          <w:rFonts w:ascii="Times New Roman" w:hAnsi="Times New Roman" w:cs="Times New Roman"/>
        </w:rPr>
      </w:pPr>
      <w:r>
        <w:rPr>
          <w:rStyle w:val="FootnoteReference"/>
        </w:rPr>
        <w:footnoteRef/>
      </w:r>
      <w:r>
        <w:t xml:space="preserve"> </w:t>
      </w:r>
      <w:r>
        <w:rPr>
          <w:rFonts w:ascii="Times New Roman" w:hAnsi="Times New Roman" w:cs="Times New Roman"/>
        </w:rPr>
        <w:t>Barangay adalah istilah Filipina untuk desa atau wilayah perokotaan</w:t>
      </w:r>
    </w:p>
  </w:footnote>
  <w:footnote w:id="10">
    <w:p w:rsidR="00B67CBC" w:rsidRPr="007427F2" w:rsidRDefault="00B67CBC" w:rsidP="00B00A48">
      <w:pPr>
        <w:pStyle w:val="FootnoteText"/>
        <w:ind w:firstLine="900"/>
        <w:rPr>
          <w:rFonts w:ascii="Times New Roman" w:hAnsi="Times New Roman" w:cs="Times New Roman"/>
        </w:rPr>
      </w:pPr>
      <w:r w:rsidRPr="007427F2">
        <w:rPr>
          <w:rStyle w:val="FootnoteReference"/>
          <w:rFonts w:ascii="Times New Roman" w:hAnsi="Times New Roman" w:cs="Times New Roman"/>
        </w:rPr>
        <w:footnoteRef/>
      </w:r>
      <w:r w:rsidRPr="007427F2">
        <w:rPr>
          <w:rFonts w:ascii="Times New Roman" w:hAnsi="Times New Roman" w:cs="Times New Roman"/>
        </w:rPr>
        <w:t xml:space="preserve"> Saifullah, </w:t>
      </w:r>
      <w:r w:rsidRPr="007427F2">
        <w:rPr>
          <w:rFonts w:ascii="Times New Roman" w:hAnsi="Times New Roman" w:cs="Times New Roman"/>
          <w:i/>
        </w:rPr>
        <w:t xml:space="preserve"> </w:t>
      </w:r>
      <w:r>
        <w:rPr>
          <w:rFonts w:ascii="Times New Roman" w:hAnsi="Times New Roman" w:cs="Times New Roman"/>
          <w:i/>
        </w:rPr>
        <w:t>Op.Cit</w:t>
      </w:r>
      <w:r w:rsidRPr="007427F2">
        <w:rPr>
          <w:rFonts w:ascii="Times New Roman" w:hAnsi="Times New Roman" w:cs="Times New Roman"/>
        </w:rPr>
        <w:t>, hlm 128</w:t>
      </w:r>
    </w:p>
  </w:footnote>
  <w:footnote w:id="11">
    <w:p w:rsidR="00B67CBC" w:rsidRPr="00386EED" w:rsidRDefault="00B67CBC" w:rsidP="00B00A48">
      <w:pPr>
        <w:pStyle w:val="FootnoteText"/>
        <w:ind w:firstLine="900"/>
        <w:rPr>
          <w:rFonts w:ascii="Times New Roman" w:hAnsi="Times New Roman" w:cs="Times New Roman"/>
          <w:i/>
        </w:rPr>
      </w:pPr>
      <w:r>
        <w:rPr>
          <w:rStyle w:val="FootnoteReference"/>
        </w:rPr>
        <w:footnoteRef/>
      </w:r>
      <w:r>
        <w:t xml:space="preserve"> </w:t>
      </w:r>
      <w:r w:rsidRPr="007427F2">
        <w:rPr>
          <w:rFonts w:ascii="Times New Roman" w:hAnsi="Times New Roman" w:cs="Times New Roman"/>
        </w:rPr>
        <w:t xml:space="preserve">Helmiati, </w:t>
      </w:r>
      <w:r>
        <w:rPr>
          <w:rFonts w:ascii="Times New Roman" w:hAnsi="Times New Roman" w:cs="Times New Roman"/>
          <w:i/>
        </w:rPr>
        <w:t>Op.Cit</w:t>
      </w:r>
      <w:r>
        <w:rPr>
          <w:rFonts w:ascii="Times New Roman" w:hAnsi="Times New Roman" w:cs="Times New Roman"/>
        </w:rPr>
        <w:t>,</w:t>
      </w:r>
      <w:r w:rsidRPr="007427F2">
        <w:rPr>
          <w:rFonts w:ascii="Times New Roman" w:hAnsi="Times New Roman" w:cs="Times New Roman"/>
        </w:rPr>
        <w:t xml:space="preserve"> hlm 261</w:t>
      </w:r>
      <w:r w:rsidRPr="007427F2">
        <w:rPr>
          <w:rFonts w:ascii="Times New Roman" w:hAnsi="Times New Roman" w:cs="Times New Roman"/>
          <w:i/>
        </w:rPr>
        <w:t xml:space="preserve"> </w:t>
      </w:r>
    </w:p>
  </w:footnote>
  <w:footnote w:id="12">
    <w:p w:rsidR="00B67CBC" w:rsidRPr="00386EED" w:rsidRDefault="00B67CBC" w:rsidP="00B00A48">
      <w:pPr>
        <w:pStyle w:val="FootnoteText"/>
        <w:ind w:firstLine="900"/>
        <w:rPr>
          <w:rFonts w:ascii="Times New Roman" w:hAnsi="Times New Roman" w:cs="Times New Roman"/>
          <w:i/>
        </w:rPr>
      </w:pPr>
      <w:r w:rsidRPr="007427F2">
        <w:rPr>
          <w:rStyle w:val="FootnoteReference"/>
          <w:rFonts w:ascii="Times New Roman" w:hAnsi="Times New Roman" w:cs="Times New Roman"/>
        </w:rPr>
        <w:footnoteRef/>
      </w:r>
      <w:r w:rsidRPr="007427F2">
        <w:rPr>
          <w:rFonts w:ascii="Times New Roman" w:hAnsi="Times New Roman" w:cs="Times New Roman"/>
        </w:rPr>
        <w:t xml:space="preserve"> </w:t>
      </w:r>
      <w:r>
        <w:rPr>
          <w:rFonts w:ascii="Times New Roman" w:hAnsi="Times New Roman" w:cs="Times New Roman"/>
          <w:i/>
        </w:rPr>
        <w:t>Ibid.</w:t>
      </w:r>
    </w:p>
  </w:footnote>
  <w:footnote w:id="13">
    <w:p w:rsidR="00B67CBC" w:rsidRPr="007427F2" w:rsidRDefault="00B67CBC" w:rsidP="00B00A48">
      <w:pPr>
        <w:pStyle w:val="FootnoteText"/>
        <w:ind w:firstLine="900"/>
        <w:rPr>
          <w:rFonts w:ascii="Times New Roman" w:hAnsi="Times New Roman" w:cs="Times New Roman"/>
        </w:rPr>
      </w:pPr>
      <w:r w:rsidRPr="007427F2">
        <w:rPr>
          <w:rStyle w:val="FootnoteReference"/>
          <w:rFonts w:ascii="Times New Roman" w:hAnsi="Times New Roman" w:cs="Times New Roman"/>
        </w:rPr>
        <w:footnoteRef/>
      </w:r>
      <w:r w:rsidRPr="007427F2">
        <w:rPr>
          <w:rFonts w:ascii="Times New Roman" w:hAnsi="Times New Roman" w:cs="Times New Roman"/>
        </w:rPr>
        <w:t xml:space="preserve"> </w:t>
      </w:r>
      <w:r>
        <w:rPr>
          <w:rFonts w:ascii="Times New Roman" w:hAnsi="Times New Roman" w:cs="Times New Roman"/>
          <w:i/>
        </w:rPr>
        <w:t xml:space="preserve">Ibid, </w:t>
      </w:r>
      <w:r w:rsidRPr="007427F2">
        <w:rPr>
          <w:rFonts w:ascii="Times New Roman" w:hAnsi="Times New Roman" w:cs="Times New Roman"/>
        </w:rPr>
        <w:t xml:space="preserve"> hlm 262</w:t>
      </w:r>
    </w:p>
  </w:footnote>
  <w:footnote w:id="14">
    <w:p w:rsidR="00B67CBC" w:rsidRPr="007427F2" w:rsidRDefault="00B67CBC" w:rsidP="00B00A48">
      <w:pPr>
        <w:autoSpaceDE w:val="0"/>
        <w:autoSpaceDN w:val="0"/>
        <w:adjustRightInd w:val="0"/>
        <w:spacing w:after="0" w:line="240" w:lineRule="auto"/>
        <w:ind w:firstLine="900"/>
        <w:rPr>
          <w:rFonts w:ascii="Times New Roman" w:hAnsi="Times New Roman" w:cs="Times New Roman"/>
          <w:color w:val="000000"/>
          <w:sz w:val="20"/>
          <w:szCs w:val="20"/>
        </w:rPr>
      </w:pPr>
      <w:r w:rsidRPr="007427F2">
        <w:rPr>
          <w:rStyle w:val="FootnoteReference"/>
          <w:rFonts w:ascii="Times New Roman" w:hAnsi="Times New Roman" w:cs="Times New Roman"/>
        </w:rPr>
        <w:footnoteRef/>
      </w:r>
      <w:r w:rsidRPr="007427F2">
        <w:rPr>
          <w:rFonts w:ascii="Times New Roman" w:hAnsi="Times New Roman" w:cs="Times New Roman"/>
        </w:rPr>
        <w:t xml:space="preserve"> </w:t>
      </w:r>
      <w:r w:rsidRPr="007427F2">
        <w:rPr>
          <w:rFonts w:ascii="Times New Roman" w:hAnsi="Times New Roman" w:cs="Times New Roman"/>
          <w:color w:val="000000"/>
          <w:sz w:val="20"/>
          <w:szCs w:val="20"/>
        </w:rPr>
        <w:t xml:space="preserve">Saifullah, </w:t>
      </w:r>
      <w:r>
        <w:rPr>
          <w:rFonts w:ascii="Times New Roman" w:hAnsi="Times New Roman" w:cs="Times New Roman"/>
          <w:i/>
          <w:color w:val="000000"/>
          <w:sz w:val="20"/>
          <w:szCs w:val="20"/>
        </w:rPr>
        <w:t>Op.Cit,</w:t>
      </w:r>
      <w:r w:rsidRPr="007427F2">
        <w:rPr>
          <w:rFonts w:ascii="Times New Roman" w:hAnsi="Times New Roman" w:cs="Times New Roman"/>
          <w:color w:val="000000"/>
          <w:sz w:val="20"/>
          <w:szCs w:val="20"/>
        </w:rPr>
        <w:t xml:space="preserve"> hlm 133-134</w:t>
      </w:r>
    </w:p>
  </w:footnote>
  <w:footnote w:id="15">
    <w:p w:rsidR="00B67CBC" w:rsidRPr="00B95710" w:rsidRDefault="00B67CBC" w:rsidP="00B95710">
      <w:pPr>
        <w:pStyle w:val="FootnoteText"/>
        <w:ind w:firstLine="900"/>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Taufik Abdullah, </w:t>
      </w:r>
      <w:r>
        <w:rPr>
          <w:rFonts w:ascii="Times New Roman" w:hAnsi="Times New Roman" w:cs="Times New Roman"/>
          <w:i/>
        </w:rPr>
        <w:t xml:space="preserve"> Ensiklopedia Tematis Dunia Islam Asia Tenggara</w:t>
      </w:r>
      <w:r>
        <w:rPr>
          <w:rFonts w:ascii="Times New Roman" w:hAnsi="Times New Roman" w:cs="Times New Roman"/>
        </w:rPr>
        <w:t>, (Jakarta: Ichtiar Baru Van Hoeve), hlm 479</w:t>
      </w:r>
    </w:p>
  </w:footnote>
  <w:footnote w:id="16">
    <w:p w:rsidR="00B67CBC" w:rsidRPr="007427F2" w:rsidRDefault="00B67CBC" w:rsidP="00B00A48">
      <w:pPr>
        <w:autoSpaceDE w:val="0"/>
        <w:autoSpaceDN w:val="0"/>
        <w:adjustRightInd w:val="0"/>
        <w:spacing w:after="0" w:line="240" w:lineRule="auto"/>
        <w:ind w:firstLine="900"/>
        <w:rPr>
          <w:rFonts w:ascii="Times New Roman" w:hAnsi="Times New Roman" w:cs="Times New Roman"/>
          <w:sz w:val="20"/>
          <w:szCs w:val="20"/>
        </w:rPr>
      </w:pPr>
      <w:r w:rsidRPr="007427F2">
        <w:rPr>
          <w:rStyle w:val="FootnoteReference"/>
          <w:rFonts w:ascii="Times New Roman" w:hAnsi="Times New Roman" w:cs="Times New Roman"/>
          <w:sz w:val="20"/>
          <w:szCs w:val="20"/>
        </w:rPr>
        <w:footnoteRef/>
      </w:r>
      <w:r w:rsidRPr="007427F2">
        <w:rPr>
          <w:rFonts w:ascii="Times New Roman" w:hAnsi="Times New Roman" w:cs="Times New Roman"/>
          <w:sz w:val="20"/>
          <w:szCs w:val="20"/>
        </w:rPr>
        <w:t xml:space="preserve"> </w:t>
      </w:r>
      <w:r>
        <w:rPr>
          <w:rFonts w:ascii="Times New Roman" w:hAnsi="Times New Roman" w:cs="Times New Roman"/>
          <w:color w:val="000000"/>
          <w:sz w:val="20"/>
          <w:szCs w:val="20"/>
        </w:rPr>
        <w:t xml:space="preserve">Saifullah, </w:t>
      </w:r>
      <w:r>
        <w:rPr>
          <w:rFonts w:ascii="Times New Roman" w:hAnsi="Times New Roman" w:cs="Times New Roman"/>
          <w:i/>
          <w:color w:val="000000"/>
          <w:sz w:val="20"/>
          <w:szCs w:val="20"/>
        </w:rPr>
        <w:t>Op.Cit</w:t>
      </w:r>
      <w:r w:rsidRPr="007427F2">
        <w:rPr>
          <w:rFonts w:ascii="Times New Roman" w:hAnsi="Times New Roman" w:cs="Times New Roman"/>
          <w:color w:val="000000"/>
          <w:sz w:val="20"/>
          <w:szCs w:val="20"/>
        </w:rPr>
        <w:t xml:space="preserve"> </w:t>
      </w:r>
    </w:p>
  </w:footnote>
  <w:footnote w:id="17">
    <w:p w:rsidR="00B67CBC" w:rsidRPr="00386EED" w:rsidRDefault="00B67CBC" w:rsidP="00B00A48">
      <w:pPr>
        <w:pStyle w:val="FootnoteText"/>
        <w:ind w:firstLine="900"/>
      </w:pPr>
      <w:r>
        <w:rPr>
          <w:rStyle w:val="FootnoteReference"/>
        </w:rPr>
        <w:footnoteRef/>
      </w:r>
      <w:r>
        <w:t xml:space="preserve"> </w:t>
      </w:r>
      <w:r>
        <w:rPr>
          <w:rFonts w:ascii="TimesNewRoman" w:hAnsi="TimesNewRoman" w:cs="TimesNewRoman"/>
          <w:color w:val="000000"/>
        </w:rPr>
        <w:t>Majul,</w:t>
      </w:r>
      <w:r w:rsidRPr="00956DA1">
        <w:rPr>
          <w:rFonts w:ascii="TimesNewRoman" w:hAnsi="TimesNewRoman" w:cs="TimesNewRoman"/>
          <w:color w:val="000000"/>
        </w:rPr>
        <w:t xml:space="preserve"> </w:t>
      </w:r>
      <w:r w:rsidRPr="00956DA1">
        <w:rPr>
          <w:rFonts w:ascii="TimesNewRoman,Italic" w:hAnsi="TimesNewRoman,Italic" w:cs="TimesNewRoman,Italic"/>
          <w:i/>
          <w:iCs/>
          <w:color w:val="000000"/>
        </w:rPr>
        <w:t>Dinamika Islam Filipina</w:t>
      </w:r>
      <w:r>
        <w:rPr>
          <w:rFonts w:ascii="TimesNewRoman,Italic" w:hAnsi="TimesNewRoman,Italic" w:cs="TimesNewRoman,Italic"/>
          <w:iCs/>
          <w:color w:val="000000"/>
        </w:rPr>
        <w:t xml:space="preserve"> (Jakarta : LP3ES, 1989 )</w:t>
      </w:r>
    </w:p>
  </w:footnote>
  <w:footnote w:id="18">
    <w:p w:rsidR="00B67CBC" w:rsidRDefault="00B67CBC" w:rsidP="00B00A48">
      <w:pPr>
        <w:pStyle w:val="FootnoteText"/>
        <w:ind w:firstLine="900"/>
      </w:pPr>
      <w:r>
        <w:rPr>
          <w:rStyle w:val="FootnoteReference"/>
        </w:rPr>
        <w:footnoteRef/>
      </w:r>
      <w:r>
        <w:t xml:space="preserve"> </w:t>
      </w:r>
      <w:r w:rsidRPr="00956DA1">
        <w:rPr>
          <w:rFonts w:ascii="TimesNewRoman" w:hAnsi="TimesNewRoman" w:cs="TimesNewRoman"/>
          <w:color w:val="000000"/>
        </w:rPr>
        <w:t xml:space="preserve">Azyumardi Azra, </w:t>
      </w:r>
      <w:r w:rsidRPr="00956DA1">
        <w:rPr>
          <w:rFonts w:ascii="TimesNewRoman,Italic" w:hAnsi="TimesNewRoman,Italic" w:cs="TimesNewRoman,Italic"/>
          <w:i/>
          <w:iCs/>
          <w:color w:val="000000"/>
        </w:rPr>
        <w:t xml:space="preserve">Renaisans Islam Asia Tenggara </w:t>
      </w:r>
      <w:r>
        <w:rPr>
          <w:rFonts w:ascii="TimesNewRoman" w:hAnsi="TimesNewRoman" w:cs="TimesNewRoman"/>
          <w:color w:val="000000"/>
        </w:rPr>
        <w:t xml:space="preserve">(Bandung: </w:t>
      </w:r>
      <w:r w:rsidRPr="00956DA1">
        <w:rPr>
          <w:rFonts w:ascii="TimesNewRoman" w:hAnsi="TimesNewRoman" w:cs="TimesNewRoman"/>
          <w:color w:val="000000"/>
        </w:rPr>
        <w:t xml:space="preserve"> Remaja Rosdakarya,</w:t>
      </w:r>
      <w:r>
        <w:rPr>
          <w:rFonts w:ascii="TimesNewRoman" w:hAnsi="TimesNewRoman" w:cs="TimesNewRoman"/>
          <w:color w:val="000000"/>
        </w:rPr>
        <w:t xml:space="preserve"> </w:t>
      </w:r>
      <w:r w:rsidRPr="00956DA1">
        <w:rPr>
          <w:rFonts w:ascii="TimesNewRoman" w:hAnsi="TimesNewRoman" w:cs="TimesNewRoman"/>
          <w:color w:val="000000"/>
        </w:rPr>
        <w:t>1999)</w:t>
      </w:r>
    </w:p>
  </w:footnote>
  <w:footnote w:id="19">
    <w:p w:rsidR="00B67CBC" w:rsidRPr="00DC3F5D" w:rsidRDefault="00B67CBC" w:rsidP="00561EB9">
      <w:pPr>
        <w:pStyle w:val="FootnoteText"/>
        <w:ind w:firstLine="900"/>
        <w:jc w:val="both"/>
        <w:rPr>
          <w:rFonts w:ascii="Times New Roman" w:hAnsi="Times New Roman" w:cs="Times New Roman"/>
          <w:color w:val="1D1B11" w:themeColor="background2" w:themeShade="1A"/>
        </w:rPr>
      </w:pPr>
      <w:r w:rsidRPr="00DC3F5D">
        <w:rPr>
          <w:rStyle w:val="FootnoteReference"/>
          <w:rFonts w:ascii="Times New Roman" w:hAnsi="Times New Roman" w:cs="Times New Roman"/>
          <w:color w:val="1D1B11" w:themeColor="background2" w:themeShade="1A"/>
        </w:rPr>
        <w:footnoteRef/>
      </w:r>
      <w:r w:rsidRPr="00DC3F5D">
        <w:rPr>
          <w:rFonts w:ascii="Times New Roman" w:hAnsi="Times New Roman" w:cs="Times New Roman"/>
          <w:color w:val="1D1B11" w:themeColor="background2" w:themeShade="1A"/>
        </w:rPr>
        <w:t xml:space="preserve"> Muh. Saleh Madjid dan Rahman Hamid</w:t>
      </w:r>
      <w:r w:rsidRPr="00DC3F5D">
        <w:rPr>
          <w:rFonts w:ascii="Times New Roman" w:hAnsi="Times New Roman" w:cs="Times New Roman"/>
          <w:i/>
          <w:color w:val="1D1B11" w:themeColor="background2" w:themeShade="1A"/>
        </w:rPr>
        <w:t>. Pengantar Ilmu Sejarah</w:t>
      </w:r>
      <w:r w:rsidRPr="00DC3F5D">
        <w:rPr>
          <w:rFonts w:ascii="Times New Roman" w:hAnsi="Times New Roman" w:cs="Times New Roman"/>
          <w:color w:val="1D1B11" w:themeColor="background2" w:themeShade="1A"/>
        </w:rPr>
        <w:t>, (Makassar: Rayhan Intermedia, 2008), hlm 48.</w:t>
      </w:r>
    </w:p>
  </w:footnote>
  <w:footnote w:id="20">
    <w:p w:rsidR="00B67CBC" w:rsidRPr="00DC3F5D" w:rsidRDefault="00B67CBC" w:rsidP="00B00A48">
      <w:pPr>
        <w:pStyle w:val="FootnoteText"/>
        <w:jc w:val="both"/>
        <w:rPr>
          <w:rFonts w:ascii="Times New Roman" w:hAnsi="Times New Roman" w:cs="Times New Roman"/>
          <w:color w:val="1D1B11" w:themeColor="background2" w:themeShade="1A"/>
        </w:rPr>
      </w:pPr>
      <w:r>
        <w:rPr>
          <w:rFonts w:ascii="Times New Roman" w:hAnsi="Times New Roman" w:cs="Times New Roman"/>
          <w:i/>
          <w:color w:val="1D1B11" w:themeColor="background2" w:themeShade="1A"/>
        </w:rPr>
        <w:t xml:space="preserve">                  </w:t>
      </w:r>
      <w:r w:rsidRPr="00DC3F5D">
        <w:rPr>
          <w:rStyle w:val="FootnoteReference"/>
          <w:rFonts w:ascii="Times New Roman" w:hAnsi="Times New Roman" w:cs="Times New Roman"/>
          <w:color w:val="1D1B11" w:themeColor="background2" w:themeShade="1A"/>
        </w:rPr>
        <w:footnoteRef/>
      </w:r>
      <w:r w:rsidRPr="00DC3F5D">
        <w:rPr>
          <w:rFonts w:ascii="Times New Roman" w:hAnsi="Times New Roman" w:cs="Times New Roman"/>
          <w:i/>
          <w:color w:val="1D1B11" w:themeColor="background2" w:themeShade="1A"/>
        </w:rPr>
        <w:t xml:space="preserve">Ibid., </w:t>
      </w:r>
    </w:p>
  </w:footnote>
  <w:footnote w:id="21">
    <w:p w:rsidR="00B67CBC" w:rsidRPr="00DC3F5D" w:rsidRDefault="00B67CBC" w:rsidP="00561EB9">
      <w:pPr>
        <w:pStyle w:val="FootnoteText"/>
        <w:ind w:firstLine="900"/>
        <w:jc w:val="both"/>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 xml:space="preserve"> </w:t>
      </w:r>
      <w:r w:rsidRPr="00DC3F5D">
        <w:rPr>
          <w:rStyle w:val="FootnoteReference"/>
          <w:rFonts w:ascii="Times New Roman" w:hAnsi="Times New Roman" w:cs="Times New Roman"/>
          <w:color w:val="1D1B11" w:themeColor="background2" w:themeShade="1A"/>
        </w:rPr>
        <w:footnoteRef/>
      </w:r>
      <w:r w:rsidRPr="00DC3F5D">
        <w:rPr>
          <w:rFonts w:ascii="Times New Roman" w:hAnsi="Times New Roman" w:cs="Times New Roman"/>
          <w:color w:val="1D1B11" w:themeColor="background2" w:themeShade="1A"/>
        </w:rPr>
        <w:t xml:space="preserve"> Helius Sjamsuddin. </w:t>
      </w:r>
      <w:r>
        <w:rPr>
          <w:rFonts w:ascii="Times New Roman" w:hAnsi="Times New Roman" w:cs="Times New Roman"/>
          <w:i/>
          <w:color w:val="1D1B11" w:themeColor="background2" w:themeShade="1A"/>
        </w:rPr>
        <w:t xml:space="preserve">Metodologi </w:t>
      </w:r>
      <w:r w:rsidRPr="00DC3F5D">
        <w:rPr>
          <w:rFonts w:ascii="Times New Roman" w:hAnsi="Times New Roman" w:cs="Times New Roman"/>
          <w:i/>
          <w:color w:val="1D1B11" w:themeColor="background2" w:themeShade="1A"/>
        </w:rPr>
        <w:t>Sejarah</w:t>
      </w:r>
      <w:r w:rsidRPr="00DC3F5D">
        <w:rPr>
          <w:rFonts w:ascii="Times New Roman" w:hAnsi="Times New Roman" w:cs="Times New Roman"/>
          <w:color w:val="1D1B11" w:themeColor="background2" w:themeShade="1A"/>
        </w:rPr>
        <w:t>, (Yogyakarta: Ombak, 2007), hlm 86.</w:t>
      </w:r>
    </w:p>
  </w:footnote>
  <w:footnote w:id="22">
    <w:p w:rsidR="00B67CBC" w:rsidRPr="00DC3F5D" w:rsidRDefault="00B67CBC" w:rsidP="00B00A48">
      <w:pPr>
        <w:pStyle w:val="FootnoteText"/>
        <w:jc w:val="both"/>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 xml:space="preserve">                   </w:t>
      </w:r>
      <w:r w:rsidRPr="00DC3F5D">
        <w:rPr>
          <w:rStyle w:val="FootnoteReference"/>
          <w:rFonts w:ascii="Times New Roman" w:hAnsi="Times New Roman" w:cs="Times New Roman"/>
          <w:color w:val="1D1B11" w:themeColor="background2" w:themeShade="1A"/>
        </w:rPr>
        <w:footnoteRef/>
      </w:r>
      <w:r w:rsidRPr="00DC3F5D">
        <w:rPr>
          <w:rFonts w:ascii="Times New Roman" w:hAnsi="Times New Roman" w:cs="Times New Roman"/>
          <w:color w:val="1D1B11" w:themeColor="background2" w:themeShade="1A"/>
        </w:rPr>
        <w:t xml:space="preserve"> Saefur Rochmat. </w:t>
      </w:r>
      <w:r w:rsidRPr="00DC3F5D">
        <w:rPr>
          <w:rFonts w:ascii="Times New Roman" w:hAnsi="Times New Roman" w:cs="Times New Roman"/>
          <w:i/>
          <w:color w:val="1D1B11" w:themeColor="background2" w:themeShade="1A"/>
        </w:rPr>
        <w:t>Ilmu Sejarah dalam Perspektif Ilmu Sosial,</w:t>
      </w:r>
      <w:r w:rsidRPr="00DC3F5D">
        <w:rPr>
          <w:rFonts w:ascii="Times New Roman" w:hAnsi="Times New Roman" w:cs="Times New Roman"/>
          <w:color w:val="1D1B11" w:themeColor="background2" w:themeShade="1A"/>
        </w:rPr>
        <w:t xml:space="preserve"> (Yogyakarta: Graha Ilmu, 2009), hlm 147.</w:t>
      </w:r>
    </w:p>
  </w:footnote>
  <w:footnote w:id="23">
    <w:p w:rsidR="00B67CBC" w:rsidRPr="00DC3F5D" w:rsidRDefault="00B67CBC" w:rsidP="00561EB9">
      <w:pPr>
        <w:pStyle w:val="FootnoteText"/>
        <w:ind w:firstLine="900"/>
        <w:jc w:val="both"/>
        <w:rPr>
          <w:rFonts w:ascii="Times New Roman" w:hAnsi="Times New Roman" w:cs="Times New Roman"/>
          <w:color w:val="1D1B11" w:themeColor="background2" w:themeShade="1A"/>
        </w:rPr>
      </w:pPr>
      <w:r w:rsidRPr="00DC3F5D">
        <w:rPr>
          <w:rStyle w:val="FootnoteReference"/>
          <w:rFonts w:ascii="Times New Roman" w:hAnsi="Times New Roman" w:cs="Times New Roman"/>
          <w:color w:val="1D1B11" w:themeColor="background2" w:themeShade="1A"/>
        </w:rPr>
        <w:footnoteRef/>
      </w:r>
      <w:r w:rsidRPr="00DC3F5D">
        <w:rPr>
          <w:rFonts w:ascii="Times New Roman" w:hAnsi="Times New Roman" w:cs="Times New Roman"/>
          <w:color w:val="1D1B11" w:themeColor="background2" w:themeShade="1A"/>
        </w:rPr>
        <w:t xml:space="preserve"> Suhartono W Pranoto. </w:t>
      </w:r>
      <w:r w:rsidRPr="00DC3F5D">
        <w:rPr>
          <w:rFonts w:ascii="Times New Roman" w:hAnsi="Times New Roman" w:cs="Times New Roman"/>
          <w:i/>
          <w:color w:val="1D1B11" w:themeColor="background2" w:themeShade="1A"/>
        </w:rPr>
        <w:t>Teori dan Metodologi Sejarah,</w:t>
      </w:r>
      <w:r w:rsidRPr="00DC3F5D">
        <w:rPr>
          <w:rFonts w:ascii="Times New Roman" w:hAnsi="Times New Roman" w:cs="Times New Roman"/>
          <w:color w:val="1D1B11" w:themeColor="background2" w:themeShade="1A"/>
        </w:rPr>
        <w:t xml:space="preserve"> (Yogyakarta: Graha Ilmu, 2010), hlm 35. </w:t>
      </w:r>
    </w:p>
  </w:footnote>
  <w:footnote w:id="24">
    <w:p w:rsidR="00B67CBC" w:rsidRPr="00DC3F5D" w:rsidRDefault="00B67CBC" w:rsidP="00561EB9">
      <w:pPr>
        <w:pStyle w:val="FootnoteText"/>
        <w:ind w:firstLine="900"/>
        <w:jc w:val="both"/>
        <w:rPr>
          <w:rFonts w:ascii="Times New Roman" w:hAnsi="Times New Roman" w:cs="Times New Roman"/>
          <w:color w:val="1D1B11" w:themeColor="background2" w:themeShade="1A"/>
        </w:rPr>
      </w:pPr>
      <w:r w:rsidRPr="00DC3F5D">
        <w:rPr>
          <w:rStyle w:val="FootnoteReference"/>
          <w:rFonts w:ascii="Times New Roman" w:hAnsi="Times New Roman" w:cs="Times New Roman"/>
          <w:color w:val="1D1B11" w:themeColor="background2" w:themeShade="1A"/>
        </w:rPr>
        <w:footnoteRef/>
      </w:r>
      <w:r w:rsidRPr="00DC3F5D">
        <w:rPr>
          <w:rFonts w:ascii="Times New Roman" w:hAnsi="Times New Roman" w:cs="Times New Roman"/>
          <w:color w:val="1D1B11" w:themeColor="background2" w:themeShade="1A"/>
        </w:rPr>
        <w:t xml:space="preserve"> Muh. Saleh Madjid dan Abd. Rahman Hamid.</w:t>
      </w:r>
      <w:r>
        <w:rPr>
          <w:rFonts w:ascii="Times New Roman" w:hAnsi="Times New Roman" w:cs="Times New Roman"/>
          <w:i/>
          <w:color w:val="1D1B11" w:themeColor="background2" w:themeShade="1A"/>
        </w:rPr>
        <w:t xml:space="preserve"> Op.C</w:t>
      </w:r>
      <w:r w:rsidRPr="00DC3F5D">
        <w:rPr>
          <w:rFonts w:ascii="Times New Roman" w:hAnsi="Times New Roman" w:cs="Times New Roman"/>
          <w:i/>
          <w:color w:val="1D1B11" w:themeColor="background2" w:themeShade="1A"/>
        </w:rPr>
        <w:t>it</w:t>
      </w:r>
      <w:r w:rsidRPr="00DC3F5D">
        <w:rPr>
          <w:rFonts w:ascii="Times New Roman" w:hAnsi="Times New Roman" w:cs="Times New Roman"/>
          <w:color w:val="1D1B11" w:themeColor="background2" w:themeShade="1A"/>
        </w:rPr>
        <w:t xml:space="preserve">., hlm. 56-59. </w:t>
      </w:r>
    </w:p>
  </w:footnote>
  <w:footnote w:id="25">
    <w:p w:rsidR="00B67CBC" w:rsidRPr="00DC3F5D" w:rsidRDefault="00B67CBC" w:rsidP="00561EB9">
      <w:pPr>
        <w:pStyle w:val="FootnoteText"/>
        <w:ind w:firstLine="900"/>
        <w:jc w:val="both"/>
        <w:rPr>
          <w:rFonts w:ascii="Times New Roman" w:hAnsi="Times New Roman" w:cs="Times New Roman"/>
          <w:color w:val="1D1B11" w:themeColor="background2" w:themeShade="1A"/>
        </w:rPr>
      </w:pPr>
      <w:r w:rsidRPr="00DC3F5D">
        <w:rPr>
          <w:rStyle w:val="FootnoteReference"/>
          <w:rFonts w:ascii="Times New Roman" w:hAnsi="Times New Roman" w:cs="Times New Roman"/>
          <w:color w:val="1D1B11" w:themeColor="background2" w:themeShade="1A"/>
        </w:rPr>
        <w:footnoteRef/>
      </w:r>
      <w:r w:rsidRPr="00DC3F5D">
        <w:rPr>
          <w:rFonts w:ascii="Times New Roman" w:hAnsi="Times New Roman" w:cs="Times New Roman"/>
          <w:color w:val="1D1B11" w:themeColor="background2" w:themeShade="1A"/>
        </w:rPr>
        <w:t xml:space="preserve"> Saefur Rochmat. </w:t>
      </w:r>
      <w:r>
        <w:rPr>
          <w:rFonts w:ascii="Times New Roman" w:hAnsi="Times New Roman" w:cs="Times New Roman"/>
          <w:i/>
          <w:color w:val="1D1B11" w:themeColor="background2" w:themeShade="1A"/>
        </w:rPr>
        <w:t>Op.C</w:t>
      </w:r>
      <w:r w:rsidRPr="00DC3F5D">
        <w:rPr>
          <w:rFonts w:ascii="Times New Roman" w:hAnsi="Times New Roman" w:cs="Times New Roman"/>
          <w:i/>
          <w:color w:val="1D1B11" w:themeColor="background2" w:themeShade="1A"/>
        </w:rPr>
        <w:t>it.,</w:t>
      </w:r>
      <w:r w:rsidRPr="00DC3F5D">
        <w:rPr>
          <w:rFonts w:ascii="Times New Roman" w:hAnsi="Times New Roman" w:cs="Times New Roman"/>
          <w:color w:val="1D1B11" w:themeColor="background2" w:themeShade="1A"/>
        </w:rPr>
        <w:t xml:space="preserve"> hlm 150.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89453"/>
      <w:docPartObj>
        <w:docPartGallery w:val="Page Numbers (Top of Page)"/>
        <w:docPartUnique/>
      </w:docPartObj>
    </w:sdtPr>
    <w:sdtContent>
      <w:p w:rsidR="00B67CBC" w:rsidRDefault="00615232">
        <w:pPr>
          <w:pStyle w:val="Header"/>
          <w:jc w:val="right"/>
        </w:pPr>
        <w:fldSimple w:instr=" PAGE   \* MERGEFORMAT ">
          <w:r w:rsidR="003374D0">
            <w:rPr>
              <w:noProof/>
            </w:rPr>
            <w:t>11</w:t>
          </w:r>
        </w:fldSimple>
      </w:p>
    </w:sdtContent>
  </w:sdt>
  <w:p w:rsidR="00B67CBC" w:rsidRDefault="00B67C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F5B"/>
    <w:multiLevelType w:val="hybridMultilevel"/>
    <w:tmpl w:val="6B0AF14E"/>
    <w:lvl w:ilvl="0" w:tplc="16647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1764A"/>
    <w:multiLevelType w:val="hybridMultilevel"/>
    <w:tmpl w:val="151079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A4253"/>
    <w:multiLevelType w:val="hybridMultilevel"/>
    <w:tmpl w:val="AA7C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65751"/>
    <w:multiLevelType w:val="hybridMultilevel"/>
    <w:tmpl w:val="049A0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24BF9"/>
    <w:multiLevelType w:val="hybridMultilevel"/>
    <w:tmpl w:val="7FFC7298"/>
    <w:lvl w:ilvl="0" w:tplc="6A36F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12E0C"/>
    <w:multiLevelType w:val="hybridMultilevel"/>
    <w:tmpl w:val="5C78F8DA"/>
    <w:lvl w:ilvl="0" w:tplc="89B44E0A">
      <w:start w:val="1"/>
      <w:numFmt w:val="decimal"/>
      <w:lvlText w:val="%1."/>
      <w:lvlJc w:val="left"/>
      <w:pPr>
        <w:ind w:left="1260" w:hanging="360"/>
      </w:pPr>
      <w:rPr>
        <w:rFonts w:ascii="TimesNewRoman" w:hAnsi="TimesNewRoman" w:cs="TimesNewRoman" w:hint="default"/>
        <w:b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66C56E2"/>
    <w:multiLevelType w:val="hybridMultilevel"/>
    <w:tmpl w:val="9B2E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96A59"/>
    <w:multiLevelType w:val="hybridMultilevel"/>
    <w:tmpl w:val="DE9CA534"/>
    <w:lvl w:ilvl="0" w:tplc="D0862D44">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8">
    <w:nsid w:val="4ED341B1"/>
    <w:multiLevelType w:val="hybridMultilevel"/>
    <w:tmpl w:val="99AE5704"/>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1B01EDB"/>
    <w:multiLevelType w:val="hybridMultilevel"/>
    <w:tmpl w:val="FE3616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71F22"/>
    <w:multiLevelType w:val="multilevel"/>
    <w:tmpl w:val="3A425B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4756E2A"/>
    <w:multiLevelType w:val="hybridMultilevel"/>
    <w:tmpl w:val="E69A4D24"/>
    <w:lvl w:ilvl="0" w:tplc="60984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0A30B2"/>
    <w:multiLevelType w:val="hybridMultilevel"/>
    <w:tmpl w:val="4B80C50C"/>
    <w:lvl w:ilvl="0" w:tplc="F2BA5E52">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2"/>
  </w:num>
  <w:num w:numId="5">
    <w:abstractNumId w:val="0"/>
  </w:num>
  <w:num w:numId="6">
    <w:abstractNumId w:val="2"/>
  </w:num>
  <w:num w:numId="7">
    <w:abstractNumId w:val="5"/>
  </w:num>
  <w:num w:numId="8">
    <w:abstractNumId w:val="6"/>
  </w:num>
  <w:num w:numId="9">
    <w:abstractNumId w:val="4"/>
  </w:num>
  <w:num w:numId="10">
    <w:abstractNumId w:val="1"/>
  </w:num>
  <w:num w:numId="11">
    <w:abstractNumId w:val="7"/>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B00A48"/>
    <w:rsid w:val="000013F7"/>
    <w:rsid w:val="00012B0C"/>
    <w:rsid w:val="000A2076"/>
    <w:rsid w:val="000B1F4B"/>
    <w:rsid w:val="001077A1"/>
    <w:rsid w:val="0019753C"/>
    <w:rsid w:val="002975CF"/>
    <w:rsid w:val="00312A61"/>
    <w:rsid w:val="003346F4"/>
    <w:rsid w:val="003374D0"/>
    <w:rsid w:val="00367C1C"/>
    <w:rsid w:val="003B6ADA"/>
    <w:rsid w:val="0040168F"/>
    <w:rsid w:val="00484C9A"/>
    <w:rsid w:val="004C2CFC"/>
    <w:rsid w:val="00516BE6"/>
    <w:rsid w:val="00521E15"/>
    <w:rsid w:val="00533C63"/>
    <w:rsid w:val="00553FBC"/>
    <w:rsid w:val="00556FAA"/>
    <w:rsid w:val="00561EB9"/>
    <w:rsid w:val="005875FD"/>
    <w:rsid w:val="005B65AA"/>
    <w:rsid w:val="00615232"/>
    <w:rsid w:val="006713DA"/>
    <w:rsid w:val="00690592"/>
    <w:rsid w:val="006F3EE6"/>
    <w:rsid w:val="007205B6"/>
    <w:rsid w:val="00795BA0"/>
    <w:rsid w:val="0079771A"/>
    <w:rsid w:val="007B7586"/>
    <w:rsid w:val="007C2EC2"/>
    <w:rsid w:val="007D5BA4"/>
    <w:rsid w:val="007E20FA"/>
    <w:rsid w:val="008E7014"/>
    <w:rsid w:val="00935459"/>
    <w:rsid w:val="00945185"/>
    <w:rsid w:val="0095389B"/>
    <w:rsid w:val="009A2282"/>
    <w:rsid w:val="00A049C7"/>
    <w:rsid w:val="00A429A1"/>
    <w:rsid w:val="00B00A48"/>
    <w:rsid w:val="00B22CBE"/>
    <w:rsid w:val="00B60CC8"/>
    <w:rsid w:val="00B646EB"/>
    <w:rsid w:val="00B67CBC"/>
    <w:rsid w:val="00B95710"/>
    <w:rsid w:val="00BB400C"/>
    <w:rsid w:val="00C25301"/>
    <w:rsid w:val="00C418CE"/>
    <w:rsid w:val="00C51E10"/>
    <w:rsid w:val="00C8063D"/>
    <w:rsid w:val="00CA167C"/>
    <w:rsid w:val="00CC0298"/>
    <w:rsid w:val="00CC6A03"/>
    <w:rsid w:val="00D1368E"/>
    <w:rsid w:val="00D13BB6"/>
    <w:rsid w:val="00D8731B"/>
    <w:rsid w:val="00E2083A"/>
    <w:rsid w:val="00E74D84"/>
    <w:rsid w:val="00EB7EEA"/>
    <w:rsid w:val="00EC1789"/>
    <w:rsid w:val="00F52144"/>
    <w:rsid w:val="00FC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A48"/>
    <w:pPr>
      <w:spacing w:after="0" w:line="240" w:lineRule="auto"/>
    </w:pPr>
  </w:style>
  <w:style w:type="paragraph" w:styleId="ListParagraph">
    <w:name w:val="List Paragraph"/>
    <w:basedOn w:val="Normal"/>
    <w:link w:val="ListParagraphChar"/>
    <w:uiPriority w:val="34"/>
    <w:qFormat/>
    <w:rsid w:val="00B00A48"/>
    <w:pPr>
      <w:ind w:left="720"/>
      <w:contextualSpacing/>
    </w:pPr>
  </w:style>
  <w:style w:type="paragraph" w:styleId="FootnoteText">
    <w:name w:val="footnote text"/>
    <w:aliases w:val=" Char"/>
    <w:basedOn w:val="Normal"/>
    <w:link w:val="FootnoteTextChar"/>
    <w:uiPriority w:val="99"/>
    <w:unhideWhenUsed/>
    <w:rsid w:val="00B00A48"/>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B00A48"/>
    <w:rPr>
      <w:sz w:val="20"/>
      <w:szCs w:val="20"/>
    </w:rPr>
  </w:style>
  <w:style w:type="character" w:styleId="FootnoteReference">
    <w:name w:val="footnote reference"/>
    <w:basedOn w:val="DefaultParagraphFont"/>
    <w:uiPriority w:val="99"/>
    <w:semiHidden/>
    <w:unhideWhenUsed/>
    <w:rsid w:val="00B00A48"/>
    <w:rPr>
      <w:vertAlign w:val="superscript"/>
    </w:rPr>
  </w:style>
  <w:style w:type="paragraph" w:styleId="Header">
    <w:name w:val="header"/>
    <w:basedOn w:val="Normal"/>
    <w:link w:val="HeaderChar"/>
    <w:uiPriority w:val="99"/>
    <w:unhideWhenUsed/>
    <w:rsid w:val="00B0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A48"/>
  </w:style>
  <w:style w:type="character" w:customStyle="1" w:styleId="ListParagraphChar">
    <w:name w:val="List Paragraph Char"/>
    <w:basedOn w:val="DefaultParagraphFont"/>
    <w:link w:val="ListParagraph"/>
    <w:uiPriority w:val="34"/>
    <w:rsid w:val="00B00A48"/>
  </w:style>
  <w:style w:type="paragraph" w:customStyle="1" w:styleId="yiv1913783756msolistparagraphcxspmiddle">
    <w:name w:val="yiv1913783756msolistparagraphcxspmiddle"/>
    <w:basedOn w:val="Normal"/>
    <w:rsid w:val="00B00A48"/>
    <w:pPr>
      <w:spacing w:before="100" w:beforeAutospacing="1" w:after="100" w:afterAutospacing="1" w:line="240" w:lineRule="auto"/>
    </w:pPr>
    <w:rPr>
      <w:rFonts w:ascii="Times New Roman" w:eastAsia="Times New Roman" w:hAnsi="Times New Roman" w:cs="Times New Roman"/>
      <w:sz w:val="24"/>
      <w:szCs w:val="24"/>
      <w:lang w:val="en-ID" w:eastAsia="en-GB"/>
    </w:rPr>
  </w:style>
  <w:style w:type="paragraph" w:styleId="NormalWeb">
    <w:name w:val="Normal (Web)"/>
    <w:basedOn w:val="Normal"/>
    <w:uiPriority w:val="99"/>
    <w:unhideWhenUsed/>
    <w:rsid w:val="00E74D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4D84"/>
    <w:rPr>
      <w:color w:val="0000FF"/>
      <w:u w:val="single"/>
    </w:rPr>
  </w:style>
</w:styles>
</file>

<file path=word/webSettings.xml><?xml version="1.0" encoding="utf-8"?>
<w:webSettings xmlns:r="http://schemas.openxmlformats.org/officeDocument/2006/relationships" xmlns:w="http://schemas.openxmlformats.org/wordprocessingml/2006/main">
  <w:divs>
    <w:div w:id="16502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Etnoreligius&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d.wikipedia.org/wiki/Filipina" TargetMode="External"/><Relationship Id="rId4" Type="http://schemas.openxmlformats.org/officeDocument/2006/relationships/settings" Target="settings.xml"/><Relationship Id="rId9" Type="http://schemas.openxmlformats.org/officeDocument/2006/relationships/hyperlink" Target="http://id.wikipedia.org/wiki/Suku_bang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9293-E488-4427-9DFA-96E6AE9D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Links>
    <vt:vector size="18" baseType="variant">
      <vt:variant>
        <vt:i4>458838</vt:i4>
      </vt:variant>
      <vt:variant>
        <vt:i4>6</vt:i4>
      </vt:variant>
      <vt:variant>
        <vt:i4>0</vt:i4>
      </vt:variant>
      <vt:variant>
        <vt:i4>5</vt:i4>
      </vt:variant>
      <vt:variant>
        <vt:lpwstr>http://id.wikipedia.org/wiki/Filipina</vt:lpwstr>
      </vt:variant>
      <vt:variant>
        <vt:lpwstr/>
      </vt:variant>
      <vt:variant>
        <vt:i4>3342400</vt:i4>
      </vt:variant>
      <vt:variant>
        <vt:i4>3</vt:i4>
      </vt:variant>
      <vt:variant>
        <vt:i4>0</vt:i4>
      </vt:variant>
      <vt:variant>
        <vt:i4>5</vt:i4>
      </vt:variant>
      <vt:variant>
        <vt:lpwstr>http://id.wikipedia.org/wiki/Suku_bangsa</vt:lpwstr>
      </vt:variant>
      <vt:variant>
        <vt:lpwstr/>
      </vt:variant>
      <vt:variant>
        <vt:i4>589918</vt:i4>
      </vt:variant>
      <vt:variant>
        <vt:i4>0</vt:i4>
      </vt:variant>
      <vt:variant>
        <vt:i4>0</vt:i4>
      </vt:variant>
      <vt:variant>
        <vt:i4>5</vt:i4>
      </vt:variant>
      <vt:variant>
        <vt:lpwstr>http://id.wikipedia.org/w/index.php?title=Etnoreligius&amp;action=edit&amp;redlink=1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DC</cp:lastModifiedBy>
  <cp:revision>3</cp:revision>
  <dcterms:created xsi:type="dcterms:W3CDTF">2013-11-16T00:29:00Z</dcterms:created>
  <dcterms:modified xsi:type="dcterms:W3CDTF">2013-11-18T04:59:00Z</dcterms:modified>
</cp:coreProperties>
</file>