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E4" w:rsidRDefault="00C45CE4" w:rsidP="00C45CE4">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C45CE4" w:rsidRDefault="00C45CE4" w:rsidP="00C45CE4">
      <w:pPr>
        <w:spacing w:after="0" w:line="240" w:lineRule="auto"/>
        <w:jc w:val="both"/>
        <w:rPr>
          <w:rFonts w:ascii="Times New Roman" w:hAnsi="Times New Roman" w:cs="Times New Roman"/>
          <w:sz w:val="24"/>
          <w:lang w:val="id-ID"/>
        </w:rPr>
      </w:pPr>
      <w:r>
        <w:rPr>
          <w:rFonts w:ascii="Times New Roman" w:hAnsi="Times New Roman" w:cs="Times New Roman"/>
          <w:b/>
          <w:sz w:val="24"/>
          <w:lang w:val="id-ID"/>
        </w:rPr>
        <w:t>A</w:t>
      </w:r>
      <w:r>
        <w:rPr>
          <w:rFonts w:ascii="Times New Roman" w:hAnsi="Times New Roman" w:cs="Times New Roman"/>
          <w:b/>
          <w:sz w:val="24"/>
        </w:rPr>
        <w:t xml:space="preserve">KHRIANI. </w:t>
      </w:r>
      <w:r>
        <w:rPr>
          <w:rFonts w:ascii="Times New Roman" w:hAnsi="Times New Roman" w:cs="Times New Roman"/>
          <w:i/>
          <w:sz w:val="24"/>
          <w:lang w:val="id-ID"/>
        </w:rPr>
        <w:t xml:space="preserve">Komparasi Keefektifan </w:t>
      </w:r>
      <w:proofErr w:type="spellStart"/>
      <w:r>
        <w:rPr>
          <w:rFonts w:ascii="Times New Roman" w:hAnsi="Times New Roman" w:cs="Times New Roman"/>
          <w:i/>
          <w:sz w:val="24"/>
        </w:rPr>
        <w:t>Pendekatan</w:t>
      </w:r>
      <w:proofErr w:type="spellEnd"/>
      <w:r>
        <w:rPr>
          <w:rFonts w:ascii="Times New Roman" w:hAnsi="Times New Roman" w:cs="Times New Roman"/>
          <w:i/>
          <w:sz w:val="24"/>
        </w:rPr>
        <w:t xml:space="preserve"> Problem Posing </w:t>
      </w:r>
      <w:r>
        <w:rPr>
          <w:rFonts w:ascii="Times New Roman" w:hAnsi="Times New Roman" w:cs="Times New Roman"/>
          <w:i/>
          <w:sz w:val="24"/>
          <w:lang w:val="id-ID"/>
        </w:rPr>
        <w:t>Mode</w:t>
      </w:r>
      <w:r>
        <w:rPr>
          <w:rFonts w:ascii="Times New Roman" w:hAnsi="Times New Roman" w:cs="Times New Roman"/>
          <w:i/>
          <w:sz w:val="24"/>
        </w:rPr>
        <w:t>l</w:t>
      </w:r>
      <w:r>
        <w:rPr>
          <w:rFonts w:ascii="Times New Roman" w:hAnsi="Times New Roman" w:cs="Times New Roman"/>
          <w:i/>
          <w:sz w:val="24"/>
          <w:lang w:val="id-ID"/>
        </w:rPr>
        <w:t xml:space="preserve"> Dan </w:t>
      </w:r>
      <w:proofErr w:type="spellStart"/>
      <w:r>
        <w:rPr>
          <w:rFonts w:ascii="Times New Roman" w:hAnsi="Times New Roman" w:cs="Times New Roman"/>
          <w:i/>
          <w:sz w:val="24"/>
        </w:rPr>
        <w:t>Pendekatan</w:t>
      </w:r>
      <w:proofErr w:type="spellEnd"/>
      <w:r>
        <w:rPr>
          <w:rFonts w:ascii="Times New Roman" w:hAnsi="Times New Roman" w:cs="Times New Roman"/>
          <w:i/>
          <w:sz w:val="24"/>
        </w:rPr>
        <w:t xml:space="preserve"> Problem</w:t>
      </w:r>
      <w:r>
        <w:rPr>
          <w:rFonts w:ascii="Times New Roman" w:hAnsi="Times New Roman" w:cs="Times New Roman"/>
          <w:i/>
          <w:sz w:val="24"/>
          <w:lang w:val="id-ID"/>
        </w:rPr>
        <w:t xml:space="preserve"> Dalam Pembelajaran Matematika </w:t>
      </w:r>
      <w:proofErr w:type="spellStart"/>
      <w:r>
        <w:rPr>
          <w:rFonts w:ascii="Times New Roman" w:hAnsi="Times New Roman" w:cs="Times New Roman"/>
          <w:i/>
          <w:sz w:val="24"/>
        </w:rPr>
        <w:t>Pada</w:t>
      </w:r>
      <w:proofErr w:type="spellEnd"/>
      <w:r>
        <w:rPr>
          <w:rFonts w:ascii="Times New Roman" w:hAnsi="Times New Roman" w:cs="Times New Roman"/>
          <w:i/>
          <w:sz w:val="24"/>
        </w:rPr>
        <w:t xml:space="preserve"> </w:t>
      </w:r>
      <w:r>
        <w:rPr>
          <w:rFonts w:ascii="Times New Roman" w:hAnsi="Times New Roman" w:cs="Times New Roman"/>
          <w:i/>
          <w:sz w:val="24"/>
          <w:lang w:val="id-ID"/>
        </w:rPr>
        <w:t xml:space="preserve">Kelas VIII SMP </w:t>
      </w:r>
      <w:r>
        <w:rPr>
          <w:rFonts w:ascii="Times New Roman" w:hAnsi="Times New Roman" w:cs="Times New Roman"/>
          <w:i/>
          <w:sz w:val="24"/>
        </w:rPr>
        <w:t>LPP UMI Makassar</w:t>
      </w:r>
      <w:r>
        <w:rPr>
          <w:rFonts w:ascii="Times New Roman" w:hAnsi="Times New Roman" w:cs="Times New Roman"/>
          <w:i/>
          <w:sz w:val="24"/>
          <w:lang w:val="id-ID"/>
        </w:rPr>
        <w:t xml:space="preserve">, Materi pokok Bangun Ruang Sisi Datar </w:t>
      </w:r>
      <w:r>
        <w:rPr>
          <w:rFonts w:ascii="Times New Roman" w:hAnsi="Times New Roman" w:cs="Times New Roman"/>
          <w:sz w:val="24"/>
        </w:rPr>
        <w:t>(</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Alimuddin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Awi</w:t>
      </w:r>
      <w:proofErr w:type="spellEnd"/>
      <w:r>
        <w:rPr>
          <w:rFonts w:ascii="Times New Roman" w:hAnsi="Times New Roman" w:cs="Times New Roman"/>
          <w:sz w:val="24"/>
        </w:rPr>
        <w:t xml:space="preserve"> </w:t>
      </w:r>
      <w:proofErr w:type="spellStart"/>
      <w:r>
        <w:rPr>
          <w:rFonts w:ascii="Times New Roman" w:hAnsi="Times New Roman" w:cs="Times New Roman"/>
          <w:sz w:val="24"/>
        </w:rPr>
        <w:t>Dassa</w:t>
      </w:r>
      <w:proofErr w:type="spellEnd"/>
      <w:r>
        <w:rPr>
          <w:rFonts w:ascii="Times New Roman" w:hAnsi="Times New Roman" w:cs="Times New Roman"/>
          <w:sz w:val="24"/>
        </w:rPr>
        <w:t>)</w:t>
      </w:r>
    </w:p>
    <w:p w:rsidR="00C45CE4" w:rsidRDefault="00C45CE4" w:rsidP="00C45CE4">
      <w:pPr>
        <w:spacing w:after="0" w:line="240" w:lineRule="auto"/>
        <w:jc w:val="both"/>
        <w:rPr>
          <w:rFonts w:ascii="Times New Roman" w:hAnsi="Times New Roman" w:cs="Times New Roman"/>
          <w:lang w:val="id-ID"/>
        </w:rPr>
      </w:pPr>
    </w:p>
    <w:p w:rsidR="00C45CE4" w:rsidRDefault="00C45CE4" w:rsidP="00C45CE4">
      <w:pPr>
        <w:spacing w:after="0" w:line="240" w:lineRule="auto"/>
        <w:ind w:firstLine="567"/>
        <w:jc w:val="both"/>
        <w:rPr>
          <w:rFonts w:ascii="Times New Roman" w:hAnsi="Times New Roman" w:cs="Times New Roman"/>
          <w:lang w:val="id-ID"/>
        </w:rPr>
      </w:pP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eksperimen</w:t>
      </w:r>
      <w:proofErr w:type="spellEnd"/>
      <w:r>
        <w:rPr>
          <w:rFonts w:ascii="Times New Roman" w:hAnsi="Times New Roman" w:cs="Times New Roman"/>
        </w:rPr>
        <w:t xml:space="preserve"> yang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w:t>
      </w:r>
      <w:r>
        <w:rPr>
          <w:rFonts w:ascii="Times New Roman" w:hAnsi="Times New Roman" w:cs="Times New Roman"/>
          <w:lang w:val="id-ID"/>
        </w:rPr>
        <w:t xml:space="preserve"> mengetahui perbandingan keefektifan antara </w:t>
      </w:r>
      <w:proofErr w:type="spellStart"/>
      <w:r>
        <w:rPr>
          <w:rFonts w:ascii="Times New Roman" w:hAnsi="Times New Roman" w:cs="Times New Roman"/>
        </w:rPr>
        <w:t>pendekatan</w:t>
      </w:r>
      <w:proofErr w:type="spellEnd"/>
      <w:r>
        <w:rPr>
          <w:rFonts w:ascii="Times New Roman" w:hAnsi="Times New Roman" w:cs="Times New Roman"/>
        </w:rPr>
        <w:t xml:space="preserve"> problem posing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pendektan</w:t>
      </w:r>
      <w:proofErr w:type="spellEnd"/>
      <w:r>
        <w:rPr>
          <w:rFonts w:ascii="Times New Roman" w:hAnsi="Times New Roman" w:cs="Times New Roman"/>
        </w:rPr>
        <w:t xml:space="preserve"> problem solving</w:t>
      </w:r>
      <w:r>
        <w:rPr>
          <w:rFonts w:ascii="Times New Roman" w:hAnsi="Times New Roman" w:cs="Times New Roman"/>
          <w:lang w:val="id-ID"/>
        </w:rPr>
        <w:t xml:space="preserve"> pada materi bangun ruang sisi datar</w:t>
      </w:r>
      <w:r>
        <w:rPr>
          <w:rFonts w:ascii="Times New Roman" w:hAnsi="Times New Roman" w:cs="Times New Roman"/>
        </w:rPr>
        <w:t>.</w:t>
      </w:r>
      <w:r>
        <w:rPr>
          <w:rFonts w:ascii="Times New Roman" w:hAnsi="Times New Roman" w:cs="Times New Roman"/>
          <w:lang w:val="id-ID"/>
        </w:rPr>
        <w:t xml:space="preserve"> Perbandingan keefektifan yang dimaksud dilihat dari (1) aktivitas siswa, (2) respons siswa, dan (3) hasil belajar siswa. </w:t>
      </w:r>
      <w:r>
        <w:rPr>
          <w:rFonts w:ascii="Times New Roman" w:hAnsi="Times New Roman" w:cs="Times New Roman"/>
        </w:rPr>
        <w:t xml:space="preserve"> </w:t>
      </w:r>
      <w:proofErr w:type="spellStart"/>
      <w:r>
        <w:rPr>
          <w:rFonts w:ascii="Times New Roman" w:hAnsi="Times New Roman" w:cs="Times New Roman"/>
        </w:rPr>
        <w:t>Populasi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seluruh</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lang w:val="id-ID"/>
        </w:rPr>
        <w:t xml:space="preserve"> VIII SMP </w:t>
      </w:r>
      <w:r>
        <w:rPr>
          <w:rFonts w:ascii="Times New Roman" w:hAnsi="Times New Roman" w:cs="Times New Roman"/>
        </w:rPr>
        <w:t xml:space="preserve">LPP UMI Makassar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w:t>
      </w:r>
      <w:r>
        <w:rPr>
          <w:rFonts w:ascii="Times New Roman" w:hAnsi="Times New Roman" w:cs="Times New Roman"/>
          <w:lang w:val="id-ID"/>
        </w:rPr>
        <w:t xml:space="preserve">kelas </w:t>
      </w:r>
      <w:proofErr w:type="spellStart"/>
      <w:r>
        <w:rPr>
          <w:rFonts w:ascii="Times New Roman" w:hAnsi="Times New Roman" w:cs="Times New Roman"/>
        </w:rPr>
        <w:t>yakni</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VIII.a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r>
        <w:rPr>
          <w:rFonts w:ascii="Times New Roman" w:hAnsi="Times New Roman" w:cs="Times New Roman"/>
          <w:lang w:val="id-ID"/>
        </w:rPr>
        <w:t xml:space="preserve">eksperimen I diajarkan menggunakan </w:t>
      </w:r>
      <w:proofErr w:type="spellStart"/>
      <w:r>
        <w:rPr>
          <w:rFonts w:ascii="Times New Roman" w:hAnsi="Times New Roman" w:cs="Times New Roman"/>
        </w:rPr>
        <w:t>pendekatan</w:t>
      </w:r>
      <w:proofErr w:type="spellEnd"/>
      <w:r>
        <w:rPr>
          <w:rFonts w:ascii="Times New Roman" w:hAnsi="Times New Roman" w:cs="Times New Roman"/>
        </w:rPr>
        <w:t xml:space="preserve"> problem posing</w:t>
      </w:r>
      <w:r>
        <w:rPr>
          <w:rFonts w:ascii="Times New Roman" w:hAnsi="Times New Roman" w:cs="Times New Roman"/>
          <w:lang w:val="id-ID"/>
        </w:rPr>
        <w:t xml:space="preserve"> dan kelas </w:t>
      </w:r>
      <w:proofErr w:type="spellStart"/>
      <w:r>
        <w:rPr>
          <w:rFonts w:ascii="Times New Roman" w:hAnsi="Times New Roman" w:cs="Times New Roman"/>
        </w:rPr>
        <w:t>VIII.b</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r>
        <w:rPr>
          <w:rFonts w:ascii="Times New Roman" w:hAnsi="Times New Roman" w:cs="Times New Roman"/>
          <w:lang w:val="id-ID"/>
        </w:rPr>
        <w:t xml:space="preserve">eksperimen II diajarkan menggunakan </w:t>
      </w:r>
      <w:proofErr w:type="spellStart"/>
      <w:r>
        <w:rPr>
          <w:rFonts w:ascii="Times New Roman" w:hAnsi="Times New Roman" w:cs="Times New Roman"/>
        </w:rPr>
        <w:t>pendekatan</w:t>
      </w:r>
      <w:proofErr w:type="spellEnd"/>
      <w:r>
        <w:rPr>
          <w:rFonts w:ascii="Times New Roman" w:hAnsi="Times New Roman" w:cs="Times New Roman"/>
        </w:rPr>
        <w:t xml:space="preserve"> problem solving</w:t>
      </w:r>
      <w:r>
        <w:rPr>
          <w:rFonts w:ascii="Times New Roman" w:hAnsi="Times New Roman" w:cs="Times New Roman"/>
          <w:lang w:val="id-ID"/>
        </w:rPr>
        <w:t xml:space="preserve"> </w:t>
      </w:r>
      <w:r>
        <w:rPr>
          <w:rFonts w:ascii="Times New Roman" w:hAnsi="Times New Roman" w:cs="Times New Roman"/>
        </w:rPr>
        <w:t>yang dip</w:t>
      </w:r>
      <w:r>
        <w:rPr>
          <w:rFonts w:ascii="Times New Roman" w:hAnsi="Times New Roman" w:cs="Times New Roman"/>
          <w:lang w:val="id-ID"/>
        </w:rPr>
        <w:t>i</w:t>
      </w:r>
      <w:proofErr w:type="spellStart"/>
      <w:r>
        <w:rPr>
          <w:rFonts w:ascii="Times New Roman" w:hAnsi="Times New Roman" w:cs="Times New Roman"/>
        </w:rPr>
        <w:t>lih</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r>
        <w:rPr>
          <w:rFonts w:ascii="Times New Roman" w:hAnsi="Times New Roman" w:cs="Times New Roman"/>
          <w:lang w:val="id-ID"/>
        </w:rPr>
        <w:t xml:space="preserve">simple </w:t>
      </w:r>
      <w:r>
        <w:rPr>
          <w:rFonts w:ascii="Times New Roman" w:hAnsi="Times New Roman"/>
          <w:i/>
          <w:sz w:val="24"/>
          <w:szCs w:val="24"/>
        </w:rPr>
        <w:t>purposive sampling</w:t>
      </w:r>
      <w:r>
        <w:rPr>
          <w:rFonts w:ascii="Times New Roman" w:hAnsi="Times New Roman" w:cs="Times New Roman"/>
        </w:rPr>
        <w:t>.</w:t>
      </w:r>
      <w:r>
        <w:rPr>
          <w:rFonts w:ascii="Times New Roman" w:hAnsi="Times New Roman" w:cs="Times New Roman"/>
          <w:lang w:val="id-ID"/>
        </w:rPr>
        <w:t xml:space="preserve"> </w:t>
      </w:r>
      <w:proofErr w:type="spellStart"/>
      <w:proofErr w:type="gramStart"/>
      <w:r>
        <w:rPr>
          <w:rFonts w:ascii="Times New Roman" w:hAnsi="Times New Roman" w:cs="Times New Roman"/>
        </w:rPr>
        <w:t>Instrumen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lembar</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lembar</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model </w:t>
      </w:r>
      <w:proofErr w:type="spellStart"/>
      <w:r>
        <w:rPr>
          <w:rFonts w:ascii="Times New Roman" w:hAnsi="Times New Roman" w:cs="Times New Roman"/>
        </w:rPr>
        <w:t>keterlaksanaan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lembar</w:t>
      </w:r>
      <w:proofErr w:type="spellEnd"/>
      <w:r>
        <w:rPr>
          <w:rFonts w:ascii="Times New Roman" w:hAnsi="Times New Roman" w:cs="Times New Roman"/>
        </w:rPr>
        <w:t xml:space="preserve"> </w:t>
      </w:r>
      <w:proofErr w:type="spellStart"/>
      <w:r>
        <w:rPr>
          <w:rFonts w:ascii="Times New Roman" w:hAnsi="Times New Roman" w:cs="Times New Roman"/>
        </w:rPr>
        <w:t>angket</w:t>
      </w:r>
      <w:proofErr w:type="spellEnd"/>
      <w:r>
        <w:rPr>
          <w:rFonts w:ascii="Times New Roman" w:hAnsi="Times New Roman" w:cs="Times New Roman"/>
        </w:rPr>
        <w:t xml:space="preserve"> </w:t>
      </w:r>
      <w:proofErr w:type="spellStart"/>
      <w:r>
        <w:rPr>
          <w:rFonts w:ascii="Times New Roman" w:hAnsi="Times New Roman" w:cs="Times New Roman"/>
        </w:rPr>
        <w:t>respon</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tes</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Data yang </w:t>
      </w:r>
      <w:proofErr w:type="spellStart"/>
      <w:r>
        <w:rPr>
          <w:rFonts w:ascii="Times New Roman" w:hAnsi="Times New Roman" w:cs="Times New Roman"/>
        </w:rPr>
        <w:t>dikumpulkan</w:t>
      </w:r>
      <w:proofErr w:type="spellEnd"/>
      <w:r>
        <w:rPr>
          <w:rFonts w:ascii="Times New Roman" w:hAnsi="Times New Roman" w:cs="Times New Roman"/>
        </w:rPr>
        <w:t xml:space="preserve"> </w:t>
      </w:r>
      <w:proofErr w:type="spellStart"/>
      <w:r>
        <w:rPr>
          <w:rFonts w:ascii="Times New Roman" w:hAnsi="Times New Roman" w:cs="Times New Roman"/>
        </w:rPr>
        <w:t>terdiri</w:t>
      </w:r>
      <w:proofErr w:type="spellEnd"/>
      <w:r>
        <w:rPr>
          <w:rFonts w:ascii="Times New Roman" w:hAnsi="Times New Roman" w:cs="Times New Roman"/>
          <w:lang w:val="id-ID"/>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data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data </w:t>
      </w:r>
      <w:proofErr w:type="spellStart"/>
      <w:r>
        <w:rPr>
          <w:rFonts w:ascii="Times New Roman" w:hAnsi="Times New Roman" w:cs="Times New Roman"/>
        </w:rPr>
        <w:t>respons</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perangkat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Data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respons</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dianalisis</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persentase</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data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Pr>
          <w:rFonts w:ascii="Times New Roman" w:hAnsi="Times New Roman" w:cs="Times New Roman"/>
        </w:rPr>
        <w:t xml:space="preserve"> </w:t>
      </w:r>
      <w:proofErr w:type="spellStart"/>
      <w:r>
        <w:rPr>
          <w:rFonts w:ascii="Times New Roman" w:hAnsi="Times New Roman" w:cs="Times New Roman"/>
        </w:rPr>
        <w:t>dianalisis</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deskriptif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inferensial</w:t>
      </w:r>
      <w:proofErr w:type="spellEnd"/>
      <w:r>
        <w:rPr>
          <w:rFonts w:ascii="Times New Roman" w:hAnsi="Times New Roman" w:cs="Times New Roman"/>
        </w:rPr>
        <w:t>.</w:t>
      </w:r>
      <w:proofErr w:type="gramEnd"/>
    </w:p>
    <w:p w:rsidR="00C45CE4" w:rsidRDefault="00C45CE4" w:rsidP="00C45CE4">
      <w:pPr>
        <w:spacing w:after="0" w:line="240" w:lineRule="auto"/>
        <w:ind w:firstLine="567"/>
        <w:jc w:val="both"/>
        <w:rPr>
          <w:rFonts w:ascii="Times New Roman" w:hAnsi="Times New Roman" w:cs="Times New Roman"/>
          <w:sz w:val="12"/>
          <w:lang w:val="id-ID"/>
        </w:rPr>
      </w:pPr>
    </w:p>
    <w:p w:rsidR="00C45CE4" w:rsidRDefault="00C45CE4" w:rsidP="00C45CE4">
      <w:pPr>
        <w:spacing w:after="0" w:line="240" w:lineRule="auto"/>
        <w:ind w:firstLine="567"/>
        <w:jc w:val="both"/>
        <w:rPr>
          <w:rFonts w:ascii="Times New Roman" w:hAnsi="Times New Roman" w:cs="Times New Roman"/>
          <w:szCs w:val="24"/>
          <w:lang w:val="id-ID"/>
        </w:rPr>
      </w:pP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belajar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diajar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Pendekatan</w:t>
      </w:r>
      <w:proofErr w:type="spellEnd"/>
      <w:r>
        <w:rPr>
          <w:rFonts w:ascii="Times New Roman" w:hAnsi="Times New Roman" w:cs="Times New Roman"/>
          <w:szCs w:val="24"/>
        </w:rPr>
        <w:t xml:space="preserve"> Problem </w:t>
      </w:r>
      <w:proofErr w:type="gramStart"/>
      <w:r>
        <w:rPr>
          <w:rFonts w:ascii="Times New Roman" w:hAnsi="Times New Roman" w:cs="Times New Roman"/>
          <w:szCs w:val="24"/>
        </w:rPr>
        <w:t xml:space="preserve">Posing  </w:t>
      </w:r>
      <w:proofErr w:type="spellStart"/>
      <w:r>
        <w:rPr>
          <w:rFonts w:ascii="Times New Roman" w:hAnsi="Times New Roman" w:cs="Times New Roman"/>
          <w:szCs w:val="24"/>
        </w:rPr>
        <w:t>berada</w:t>
      </w:r>
      <w:proofErr w:type="spellEnd"/>
      <w:proofErr w:type="gram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tinggi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rata-rata </w:t>
      </w:r>
      <w:r>
        <w:rPr>
          <w:rFonts w:ascii="Times New Roman" w:hAnsi="Times New Roman" w:cs="Times New Roman"/>
          <w:szCs w:val="24"/>
          <w:lang w:val="id-ID"/>
        </w:rPr>
        <w:t>8</w:t>
      </w:r>
      <w:r>
        <w:rPr>
          <w:rFonts w:ascii="Times New Roman" w:hAnsi="Times New Roman" w:cs="Times New Roman"/>
          <w:szCs w:val="24"/>
        </w:rPr>
        <w:t>9</w:t>
      </w:r>
      <w:r>
        <w:rPr>
          <w:rFonts w:ascii="Times New Roman" w:hAnsi="Times New Roman" w:cs="Times New Roman"/>
          <w:szCs w:val="24"/>
          <w:lang w:val="id-ID"/>
        </w:rPr>
        <w:t>,</w:t>
      </w:r>
      <w:r>
        <w:rPr>
          <w:rFonts w:ascii="Times New Roman" w:hAnsi="Times New Roman" w:cs="Times New Roman"/>
          <w:szCs w:val="24"/>
        </w:rPr>
        <w:t xml:space="preserve">60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standar</w:t>
      </w:r>
      <w:proofErr w:type="spellEnd"/>
      <w:r>
        <w:rPr>
          <w:rFonts w:ascii="Times New Roman" w:hAnsi="Times New Roman" w:cs="Times New Roman"/>
          <w:szCs w:val="24"/>
          <w:lang w:val="id-ID"/>
        </w:rPr>
        <w:t xml:space="preserve"> deviasi </w:t>
      </w:r>
      <w:r>
        <w:rPr>
          <w:rFonts w:ascii="Times New Roman" w:hAnsi="Times New Roman" w:cs="Times New Roman"/>
          <w:bCs/>
          <w:color w:val="000000"/>
          <w:szCs w:val="24"/>
        </w:rPr>
        <w:t>3,70</w:t>
      </w:r>
      <w:r>
        <w:rPr>
          <w:rFonts w:ascii="Times New Roman" w:hAnsi="Times New Roman" w:cs="Times New Roman"/>
          <w:szCs w:val="24"/>
        </w:rPr>
        <w:t xml:space="preserve">. </w:t>
      </w:r>
      <w:proofErr w:type="gramStart"/>
      <w:r>
        <w:rPr>
          <w:rFonts w:ascii="Times New Roman" w:hAnsi="Times New Roman" w:cs="Times New Roman"/>
          <w:szCs w:val="24"/>
        </w:rPr>
        <w:t xml:space="preserve">Serta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r>
        <w:rPr>
          <w:rFonts w:ascii="Times New Roman" w:hAnsi="Times New Roman" w:cs="Times New Roman"/>
          <w:i/>
          <w:szCs w:val="24"/>
        </w:rPr>
        <w:t>pre-test</w:t>
      </w:r>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w:t>
      </w:r>
      <w:r>
        <w:rPr>
          <w:rFonts w:ascii="Times New Roman" w:hAnsi="Times New Roman" w:cs="Times New Roman"/>
          <w:i/>
          <w:szCs w:val="24"/>
        </w:rPr>
        <w:t>post-test</w:t>
      </w:r>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taraf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0,001.</w:t>
      </w:r>
      <w:proofErr w:type="gramEnd"/>
      <w:r>
        <w:rPr>
          <w:rFonts w:ascii="Times New Roman" w:hAnsi="Times New Roman" w:cs="Times New Roman"/>
          <w:szCs w:val="24"/>
        </w:rPr>
        <w:t xml:space="preserve"> </w:t>
      </w:r>
      <w:proofErr w:type="spellStart"/>
      <w:proofErr w:type="gramStart"/>
      <w:r>
        <w:rPr>
          <w:rFonts w:ascii="Times New Roman" w:hAnsi="Times New Roman" w:cs="Times New Roman"/>
          <w:szCs w:val="24"/>
        </w:rPr>
        <w:t>Aktivitas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pembelajaran</w:t>
      </w:r>
      <w:proofErr w:type="spellEnd"/>
      <w:r>
        <w:rPr>
          <w:rFonts w:ascii="Times New Roman" w:hAnsi="Times New Roman" w:cs="Times New Roman"/>
          <w:szCs w:val="24"/>
        </w:rPr>
        <w:t xml:space="preserve"> minimal </w:t>
      </w:r>
      <w:proofErr w:type="spellStart"/>
      <w:r>
        <w:rPr>
          <w:rFonts w:ascii="Times New Roman" w:hAnsi="Times New Roman" w:cs="Times New Roman"/>
          <w:szCs w:val="24"/>
        </w:rPr>
        <w:t>berada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baik</w:t>
      </w:r>
      <w:proofErr w:type="spellEnd"/>
      <w:r>
        <w:rPr>
          <w:rFonts w:ascii="Times New Roman" w:hAnsi="Times New Roman" w:cs="Times New Roman"/>
          <w:i/>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respons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perangkat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pembelajaran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termasuk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positif</w:t>
      </w:r>
      <w:proofErr w:type="spellEnd"/>
      <w:r>
        <w:rPr>
          <w:rFonts w:ascii="Times New Roman" w:hAnsi="Times New Roman" w:cs="Times New Roman"/>
          <w:szCs w:val="24"/>
        </w:rPr>
        <w:t>.</w:t>
      </w:r>
      <w:proofErr w:type="gramEnd"/>
      <w:r>
        <w:rPr>
          <w:rFonts w:ascii="Times New Roman" w:hAnsi="Times New Roman" w:cs="Times New Roman"/>
          <w:szCs w:val="24"/>
        </w:rPr>
        <w:t xml:space="preserve"> </w:t>
      </w:r>
      <w:proofErr w:type="spellStart"/>
      <w:r>
        <w:rPr>
          <w:rFonts w:ascii="Times New Roman" w:hAnsi="Times New Roman" w:cs="Times New Roman"/>
          <w:szCs w:val="24"/>
        </w:rPr>
        <w:t>Hasil</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belajar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diajar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pendekatan</w:t>
      </w:r>
      <w:proofErr w:type="spellEnd"/>
      <w:r>
        <w:rPr>
          <w:rFonts w:ascii="Times New Roman" w:hAnsi="Times New Roman" w:cs="Times New Roman"/>
          <w:szCs w:val="24"/>
        </w:rPr>
        <w:t xml:space="preserve"> problem solving </w:t>
      </w:r>
      <w:proofErr w:type="spellStart"/>
      <w:r>
        <w:rPr>
          <w:rFonts w:ascii="Times New Roman" w:hAnsi="Times New Roman" w:cs="Times New Roman"/>
          <w:szCs w:val="24"/>
        </w:rPr>
        <w:t>berada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tinggi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rata-rata </w:t>
      </w:r>
      <w:r>
        <w:rPr>
          <w:rFonts w:ascii="Times New Roman" w:hAnsi="Times New Roman" w:cs="Times New Roman"/>
          <w:szCs w:val="24"/>
          <w:lang w:val="id-ID"/>
        </w:rPr>
        <w:t>8</w:t>
      </w:r>
      <w:r>
        <w:rPr>
          <w:rFonts w:ascii="Times New Roman" w:hAnsi="Times New Roman" w:cs="Times New Roman"/>
          <w:szCs w:val="24"/>
        </w:rPr>
        <w:t>5</w:t>
      </w:r>
      <w:proofErr w:type="gramStart"/>
      <w:r>
        <w:rPr>
          <w:rFonts w:ascii="Times New Roman" w:hAnsi="Times New Roman" w:cs="Times New Roman"/>
          <w:szCs w:val="24"/>
        </w:rPr>
        <w:t>,37</w:t>
      </w:r>
      <w:proofErr w:type="gram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standar</w:t>
      </w:r>
      <w:proofErr w:type="spellEnd"/>
      <w:r>
        <w:rPr>
          <w:rFonts w:ascii="Times New Roman" w:hAnsi="Times New Roman" w:cs="Times New Roman"/>
          <w:szCs w:val="24"/>
        </w:rPr>
        <w:t xml:space="preserve"> </w:t>
      </w:r>
      <w:r>
        <w:rPr>
          <w:rFonts w:ascii="Times New Roman" w:hAnsi="Times New Roman" w:cs="Times New Roman"/>
          <w:szCs w:val="24"/>
          <w:lang w:val="id-ID"/>
        </w:rPr>
        <w:t xml:space="preserve">deviasi </w:t>
      </w:r>
      <w:r>
        <w:rPr>
          <w:rFonts w:ascii="Times New Roman" w:hAnsi="Times New Roman" w:cs="Times New Roman"/>
          <w:szCs w:val="24"/>
        </w:rPr>
        <w:t xml:space="preserve">4,75. </w:t>
      </w:r>
      <w:proofErr w:type="gramStart"/>
      <w:r>
        <w:rPr>
          <w:rFonts w:ascii="Times New Roman" w:hAnsi="Times New Roman" w:cs="Times New Roman"/>
          <w:szCs w:val="24"/>
        </w:rPr>
        <w:t xml:space="preserve">Serta </w:t>
      </w:r>
      <w:proofErr w:type="spellStart"/>
      <w:r>
        <w:rPr>
          <w:rFonts w:ascii="Times New Roman" w:hAnsi="Times New Roman" w:cs="Times New Roman"/>
          <w:szCs w:val="24"/>
        </w:rPr>
        <w:t>terjadi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peningkatan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r>
        <w:rPr>
          <w:rFonts w:ascii="Times New Roman" w:hAnsi="Times New Roman" w:cs="Times New Roman"/>
          <w:i/>
          <w:szCs w:val="24"/>
        </w:rPr>
        <w:t>pre-test</w:t>
      </w:r>
      <w:r>
        <w:rPr>
          <w:rFonts w:ascii="Times New Roman" w:hAnsi="Times New Roman" w:cs="Times New Roman"/>
          <w:szCs w:val="24"/>
        </w:rPr>
        <w:t xml:space="preserve"> </w:t>
      </w:r>
      <w:proofErr w:type="spellStart"/>
      <w:r>
        <w:rPr>
          <w:rFonts w:ascii="Times New Roman" w:hAnsi="Times New Roman" w:cs="Times New Roman"/>
          <w:szCs w:val="24"/>
        </w:rPr>
        <w:t>ke</w:t>
      </w:r>
      <w:proofErr w:type="spellEnd"/>
      <w:r>
        <w:rPr>
          <w:rFonts w:ascii="Times New Roman" w:hAnsi="Times New Roman" w:cs="Times New Roman"/>
          <w:szCs w:val="24"/>
        </w:rPr>
        <w:t xml:space="preserve"> </w:t>
      </w:r>
      <w:r>
        <w:rPr>
          <w:rFonts w:ascii="Times New Roman" w:hAnsi="Times New Roman" w:cs="Times New Roman"/>
          <w:i/>
          <w:szCs w:val="24"/>
        </w:rPr>
        <w:t>post-test</w:t>
      </w:r>
      <w:r>
        <w:rPr>
          <w:rFonts w:ascii="Times New Roman" w:hAnsi="Times New Roman" w:cs="Times New Roman"/>
          <w:szCs w:val="24"/>
        </w:rPr>
        <w:t xml:space="preserve">,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taraf</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0,001.</w:t>
      </w:r>
      <w:proofErr w:type="gramEnd"/>
      <w:r>
        <w:rPr>
          <w:rFonts w:ascii="Times New Roman" w:hAnsi="Times New Roman" w:cs="Times New Roman"/>
          <w:szCs w:val="24"/>
        </w:rPr>
        <w:t xml:space="preserve"> </w:t>
      </w:r>
      <w:proofErr w:type="spellStart"/>
      <w:proofErr w:type="gramStart"/>
      <w:r>
        <w:rPr>
          <w:rFonts w:ascii="Times New Roman" w:hAnsi="Times New Roman" w:cs="Times New Roman"/>
          <w:szCs w:val="24"/>
        </w:rPr>
        <w:t>Aktivitas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pebelajaran</w:t>
      </w:r>
      <w:proofErr w:type="spellEnd"/>
      <w:r>
        <w:rPr>
          <w:rFonts w:ascii="Times New Roman" w:hAnsi="Times New Roman" w:cs="Times New Roman"/>
          <w:szCs w:val="24"/>
        </w:rPr>
        <w:t xml:space="preserve"> minimal </w:t>
      </w:r>
      <w:proofErr w:type="spellStart"/>
      <w:r>
        <w:rPr>
          <w:rFonts w:ascii="Times New Roman" w:hAnsi="Times New Roman" w:cs="Times New Roman"/>
          <w:szCs w:val="24"/>
        </w:rPr>
        <w:t>berada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pada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baik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respons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perangkat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pembelajaran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termasuk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kategori</w:t>
      </w:r>
      <w:proofErr w:type="spellEnd"/>
      <w:r>
        <w:rPr>
          <w:rFonts w:ascii="Times New Roman" w:hAnsi="Times New Roman" w:cs="Times New Roman"/>
          <w:szCs w:val="24"/>
        </w:rPr>
        <w:t xml:space="preserve"> </w:t>
      </w:r>
      <w:proofErr w:type="spellStart"/>
      <w:r>
        <w:rPr>
          <w:rFonts w:ascii="Times New Roman" w:hAnsi="Times New Roman" w:cs="Times New Roman"/>
          <w:i/>
          <w:szCs w:val="24"/>
        </w:rPr>
        <w:t>positif</w:t>
      </w:r>
      <w:proofErr w:type="spellEnd"/>
      <w:r>
        <w:rPr>
          <w:rFonts w:ascii="Times New Roman" w:hAnsi="Times New Roman" w:cs="Times New Roman"/>
          <w:szCs w:val="24"/>
        </w:rPr>
        <w:t>.</w:t>
      </w:r>
      <w:proofErr w:type="gramEnd"/>
    </w:p>
    <w:p w:rsidR="00C45CE4" w:rsidRDefault="00C45CE4" w:rsidP="00C45CE4">
      <w:pPr>
        <w:spacing w:after="0" w:line="240" w:lineRule="auto"/>
        <w:ind w:firstLine="567"/>
        <w:jc w:val="both"/>
        <w:rPr>
          <w:rFonts w:ascii="Times New Roman" w:hAnsi="Times New Roman" w:cs="Times New Roman"/>
          <w:sz w:val="14"/>
          <w:szCs w:val="24"/>
          <w:lang w:val="id-ID"/>
        </w:rPr>
      </w:pPr>
    </w:p>
    <w:p w:rsidR="00C45CE4" w:rsidRDefault="00C45CE4" w:rsidP="00C45CE4">
      <w:pPr>
        <w:spacing w:after="0" w:line="240" w:lineRule="auto"/>
        <w:ind w:firstLine="567"/>
        <w:jc w:val="both"/>
        <w:rPr>
          <w:rFonts w:ascii="Times New Roman" w:hAnsi="Times New Roman" w:cs="Times New Roman"/>
          <w:sz w:val="2"/>
          <w:szCs w:val="24"/>
          <w:lang w:val="id-ID"/>
        </w:rPr>
      </w:pPr>
    </w:p>
    <w:p w:rsidR="00C45CE4" w:rsidRDefault="00C45CE4" w:rsidP="00C45CE4">
      <w:pPr>
        <w:spacing w:line="240" w:lineRule="auto"/>
        <w:ind w:firstLine="567"/>
        <w:jc w:val="both"/>
        <w:rPr>
          <w:rFonts w:ascii="Times New Roman" w:hAnsi="Times New Roman" w:cs="Times New Roman"/>
        </w:rPr>
      </w:pP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uji</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taraf</w:t>
      </w:r>
      <w:proofErr w:type="spellEnd"/>
      <w:r>
        <w:rPr>
          <w:rFonts w:ascii="Times New Roman" w:hAnsi="Times New Roman" w:cs="Times New Roman"/>
        </w:rPr>
        <w:t xml:space="preserve"> </w:t>
      </w:r>
      <w:proofErr w:type="spellStart"/>
      <w:r>
        <w:rPr>
          <w:rFonts w:ascii="Times New Roman" w:hAnsi="Times New Roman" w:cs="Times New Roman"/>
        </w:rPr>
        <w:t>siginifikan</w:t>
      </w:r>
      <w:proofErr w:type="spellEnd"/>
      <w:r>
        <w:rPr>
          <w:rFonts w:ascii="Times New Roman" w:hAnsi="Times New Roman" w:cs="Times New Roman"/>
        </w:rPr>
        <w:t xml:space="preserve"> </w:t>
      </w:r>
      <m:oMath>
        <m:r>
          <w:rPr>
            <w:rFonts w:ascii="Cambria Math" w:hAnsi="Cambria Math" w:cs="Times New Roman"/>
          </w:rPr>
          <m:t>α</m:t>
        </m:r>
        <m:r>
          <w:rPr>
            <w:rFonts w:ascii="Cambria Math" w:hAnsi="Times New Roman" w:cs="Times New Roman"/>
          </w:rPr>
          <m:t>=0,05</m:t>
        </m:r>
      </m:oMath>
      <w:r>
        <w:rPr>
          <w:rFonts w:ascii="Times New Roman" w:hAnsi="Times New Roman" w:cs="Times New Roman"/>
        </w:rPr>
        <w:t xml:space="preserve"> dengan uji-</w:t>
      </w:r>
      <w:r>
        <w:rPr>
          <w:rFonts w:ascii="Times New Roman" w:hAnsi="Times New Roman" w:cs="Times New Roman"/>
          <w:i/>
        </w:rPr>
        <w:t xml:space="preserve">t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problem posing </w:t>
      </w:r>
      <w:r>
        <w:rPr>
          <w:rFonts w:ascii="Times New Roman" w:hAnsi="Times New Roman" w:cs="Times New Roman"/>
          <w:lang w:val="id-ID"/>
        </w:rPr>
        <w:t xml:space="preserve">model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daripada</w:t>
      </w:r>
      <w:proofErr w:type="spellEnd"/>
      <w:r>
        <w:rPr>
          <w:rFonts w:ascii="Times New Roman" w:hAnsi="Times New Roman" w:cs="Times New Roman"/>
          <w:lang w:val="id-ID"/>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problem solving </w:t>
      </w:r>
      <w:r>
        <w:rPr>
          <w:rFonts w:ascii="Times New Roman" w:hAnsi="Times New Roman" w:cs="Times New Roman"/>
          <w:lang w:val="id-ID"/>
        </w:rPr>
        <w:t xml:space="preserve">dengan materi pokok bangun ruang sisi datar dikelas VIII SMP </w:t>
      </w:r>
      <w:r>
        <w:rPr>
          <w:rFonts w:ascii="Times New Roman" w:hAnsi="Times New Roman" w:cs="Times New Roman"/>
        </w:rPr>
        <w:t>LPP UMI Makassar.</w:t>
      </w:r>
    </w:p>
    <w:p w:rsidR="00C45CE4" w:rsidRDefault="00C45CE4" w:rsidP="00C45CE4">
      <w:pPr>
        <w:rPr>
          <w:rFonts w:ascii="Times New Roman" w:hAnsi="Times New Roman" w:cs="Times New Roman"/>
          <w:sz w:val="24"/>
        </w:rPr>
      </w:pPr>
      <w:proofErr w:type="spellStart"/>
      <w:r>
        <w:rPr>
          <w:rFonts w:ascii="Times New Roman" w:hAnsi="Times New Roman" w:cs="Times New Roman"/>
          <w:sz w:val="24"/>
        </w:rPr>
        <w:t>Kata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i/>
          <w:sz w:val="24"/>
        </w:rPr>
        <w:t>Perbandingan</w:t>
      </w:r>
      <w:proofErr w:type="spellEnd"/>
      <w:r>
        <w:rPr>
          <w:rFonts w:ascii="Times New Roman" w:hAnsi="Times New Roman" w:cs="Times New Roman"/>
          <w:i/>
          <w:sz w:val="24"/>
        </w:rPr>
        <w:t xml:space="preserve">, Problem Posing, Problem Solving, </w:t>
      </w:r>
      <w:proofErr w:type="spellStart"/>
      <w:r>
        <w:rPr>
          <w:rFonts w:ascii="Times New Roman" w:hAnsi="Times New Roman" w:cs="Times New Roman"/>
          <w:i/>
          <w:sz w:val="24"/>
        </w:rPr>
        <w:t>Bangun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Ruang</w:t>
      </w:r>
      <w:proofErr w:type="spellEnd"/>
      <w:r>
        <w:rPr>
          <w:rFonts w:ascii="Times New Roman" w:hAnsi="Times New Roman" w:cs="Times New Roman"/>
          <w:i/>
          <w:sz w:val="24"/>
        </w:rPr>
        <w:t xml:space="preserve"> </w:t>
      </w:r>
    </w:p>
    <w:p w:rsidR="00C45CE4" w:rsidRDefault="00C45CE4" w:rsidP="00C45CE4">
      <w:pPr>
        <w:spacing w:line="240" w:lineRule="auto"/>
        <w:jc w:val="both"/>
        <w:rPr>
          <w:rFonts w:ascii="Times New Roman" w:hAnsi="Times New Roman" w:cs="Times New Roman"/>
          <w:lang w:val="id-ID"/>
        </w:rPr>
      </w:pPr>
      <w:r>
        <w:rPr>
          <w:rFonts w:ascii="Times New Roman" w:hAnsi="Times New Roman" w:cs="Times New Roman"/>
        </w:rPr>
        <w:t xml:space="preserve"> </w:t>
      </w:r>
    </w:p>
    <w:p w:rsidR="00C45CE4" w:rsidRDefault="00C45CE4" w:rsidP="00C45CE4">
      <w:pPr>
        <w:spacing w:line="240" w:lineRule="auto"/>
        <w:ind w:left="1560" w:hanging="1560"/>
        <w:jc w:val="both"/>
        <w:rPr>
          <w:rFonts w:ascii="Times New Roman" w:hAnsi="Times New Roman" w:cs="Times New Roman"/>
          <w:sz w:val="24"/>
          <w:lang w:val="id-ID"/>
        </w:rPr>
      </w:pPr>
    </w:p>
    <w:p w:rsidR="00C45CE4" w:rsidRDefault="00C45CE4" w:rsidP="00C45CE4"/>
    <w:p w:rsidR="00C45CE4" w:rsidRPr="00EF780A" w:rsidRDefault="00C45CE4" w:rsidP="00C45CE4">
      <w:pPr>
        <w:spacing w:line="240" w:lineRule="auto"/>
        <w:jc w:val="center"/>
        <w:rPr>
          <w:rFonts w:ascii="Times New Roman" w:hAnsi="Times New Roman" w:cs="Times New Roman"/>
          <w:b/>
        </w:rPr>
      </w:pPr>
      <w:r w:rsidRPr="00EF780A">
        <w:rPr>
          <w:rFonts w:ascii="Times New Roman" w:hAnsi="Times New Roman" w:cs="Times New Roman"/>
          <w:b/>
        </w:rPr>
        <w:t>ABSTRACT</w:t>
      </w:r>
    </w:p>
    <w:p w:rsidR="00C45CE4" w:rsidRDefault="00C45CE4" w:rsidP="00C45CE4">
      <w:pPr>
        <w:spacing w:line="240" w:lineRule="auto"/>
        <w:rPr>
          <w:rFonts w:ascii="Times New Roman" w:hAnsi="Times New Roman" w:cs="Times New Roman"/>
        </w:rPr>
      </w:pPr>
    </w:p>
    <w:p w:rsidR="00C45CE4" w:rsidRDefault="00C45CE4" w:rsidP="00C45CE4">
      <w:pPr>
        <w:spacing w:line="240" w:lineRule="auto"/>
        <w:jc w:val="both"/>
        <w:rPr>
          <w:rFonts w:ascii="Times New Roman" w:hAnsi="Times New Roman" w:cs="Times New Roman"/>
          <w:i/>
          <w:sz w:val="24"/>
          <w:szCs w:val="24"/>
        </w:rPr>
      </w:pPr>
      <w:proofErr w:type="gramStart"/>
      <w:r w:rsidRPr="001B3EAF">
        <w:rPr>
          <w:rFonts w:ascii="Times New Roman" w:hAnsi="Times New Roman" w:cs="Times New Roman"/>
        </w:rPr>
        <w:t>AKHRIANI.</w:t>
      </w:r>
      <w:proofErr w:type="gramEnd"/>
      <w:r>
        <w:t xml:space="preserve"> </w:t>
      </w:r>
      <w:r w:rsidRPr="001B3EAF">
        <w:rPr>
          <w:rFonts w:ascii="Times New Roman" w:hAnsi="Times New Roman" w:cs="Times New Roman"/>
          <w:sz w:val="24"/>
          <w:szCs w:val="24"/>
        </w:rPr>
        <w:t>2014.</w:t>
      </w:r>
      <w:r>
        <w:t xml:space="preserve"> </w:t>
      </w:r>
      <w:r w:rsidRPr="001B3EAF">
        <w:rPr>
          <w:rFonts w:ascii="Times New Roman" w:hAnsi="Times New Roman" w:cs="Times New Roman"/>
          <w:i/>
          <w:sz w:val="24"/>
          <w:szCs w:val="24"/>
        </w:rPr>
        <w:t xml:space="preserve">The Comparative of Effectiveness of Problem Posing and Problem Solving Approach in Learning Mathematics of Class VIII at SMP LPP UMI Makassar on the Subject of Plane Geometry (supervised by </w:t>
      </w:r>
      <w:proofErr w:type="spellStart"/>
      <w:r w:rsidRPr="001B3EAF">
        <w:rPr>
          <w:rFonts w:ascii="Times New Roman" w:hAnsi="Times New Roman" w:cs="Times New Roman"/>
          <w:i/>
          <w:sz w:val="24"/>
          <w:szCs w:val="24"/>
        </w:rPr>
        <w:t>Alimuddin</w:t>
      </w:r>
      <w:proofErr w:type="spellEnd"/>
      <w:r w:rsidRPr="001B3EAF">
        <w:rPr>
          <w:rFonts w:ascii="Times New Roman" w:hAnsi="Times New Roman" w:cs="Times New Roman"/>
          <w:i/>
          <w:sz w:val="24"/>
          <w:szCs w:val="24"/>
        </w:rPr>
        <w:t xml:space="preserve"> and </w:t>
      </w:r>
      <w:proofErr w:type="spellStart"/>
      <w:r w:rsidRPr="001B3EAF">
        <w:rPr>
          <w:rFonts w:ascii="Times New Roman" w:hAnsi="Times New Roman" w:cs="Times New Roman"/>
          <w:i/>
          <w:sz w:val="24"/>
          <w:szCs w:val="24"/>
        </w:rPr>
        <w:t>Awi</w:t>
      </w:r>
      <w:proofErr w:type="spellEnd"/>
      <w:r w:rsidRPr="001B3EAF">
        <w:rPr>
          <w:rFonts w:ascii="Times New Roman" w:hAnsi="Times New Roman" w:cs="Times New Roman"/>
          <w:i/>
          <w:sz w:val="24"/>
          <w:szCs w:val="24"/>
        </w:rPr>
        <w:t xml:space="preserve"> </w:t>
      </w:r>
      <w:proofErr w:type="spellStart"/>
      <w:r w:rsidRPr="001B3EAF">
        <w:rPr>
          <w:rFonts w:ascii="Times New Roman" w:hAnsi="Times New Roman" w:cs="Times New Roman"/>
          <w:i/>
          <w:sz w:val="24"/>
          <w:szCs w:val="24"/>
        </w:rPr>
        <w:t>Dassa</w:t>
      </w:r>
      <w:proofErr w:type="spellEnd"/>
      <w:r w:rsidRPr="001B3EAF">
        <w:rPr>
          <w:rFonts w:ascii="Times New Roman" w:hAnsi="Times New Roman" w:cs="Times New Roman"/>
          <w:i/>
          <w:sz w:val="24"/>
          <w:szCs w:val="24"/>
        </w:rPr>
        <w:t>)</w:t>
      </w:r>
    </w:p>
    <w:p w:rsidR="00C45CE4" w:rsidRDefault="00C45CE4" w:rsidP="00C45CE4">
      <w:pPr>
        <w:spacing w:after="0" w:line="240" w:lineRule="auto"/>
        <w:jc w:val="both"/>
        <w:rPr>
          <w:rFonts w:ascii="Times New Roman" w:hAnsi="Times New Roman" w:cs="Times New Roman"/>
          <w:sz w:val="24"/>
          <w:szCs w:val="24"/>
        </w:rPr>
      </w:pPr>
      <w:r w:rsidRPr="009B1BAB">
        <w:rPr>
          <w:rFonts w:ascii="Times New Roman" w:hAnsi="Times New Roman" w:cs="Times New Roman"/>
          <w:sz w:val="24"/>
          <w:szCs w:val="24"/>
        </w:rPr>
        <w:tab/>
        <w:t>This research is an experimental research which aims to determine the ratio between the effectiveness of problem-posing and problem solving approach to the subject of plane Geometry. Comparative effectiveness is based on (1)</w:t>
      </w:r>
      <w:r>
        <w:rPr>
          <w:rFonts w:ascii="Times New Roman" w:hAnsi="Times New Roman" w:cs="Times New Roman"/>
          <w:sz w:val="24"/>
          <w:szCs w:val="24"/>
        </w:rPr>
        <w:t xml:space="preserve"> </w:t>
      </w:r>
      <w:r w:rsidRPr="009B1BAB">
        <w:rPr>
          <w:rFonts w:ascii="Times New Roman" w:hAnsi="Times New Roman" w:cs="Times New Roman"/>
          <w:sz w:val="24"/>
          <w:szCs w:val="24"/>
        </w:rPr>
        <w:t xml:space="preserve">students’ activities, (2) students’ responses and (2) </w:t>
      </w:r>
      <w:proofErr w:type="spellStart"/>
      <w:r w:rsidRPr="009B1BAB">
        <w:rPr>
          <w:rFonts w:ascii="Times New Roman" w:hAnsi="Times New Roman" w:cs="Times New Roman"/>
          <w:sz w:val="24"/>
          <w:szCs w:val="24"/>
        </w:rPr>
        <w:lastRenderedPageBreak/>
        <w:t>students’learning</w:t>
      </w:r>
      <w:proofErr w:type="spellEnd"/>
      <w:r w:rsidRPr="009B1BAB">
        <w:rPr>
          <w:rFonts w:ascii="Times New Roman" w:hAnsi="Times New Roman" w:cs="Times New Roman"/>
          <w:sz w:val="24"/>
          <w:szCs w:val="24"/>
        </w:rPr>
        <w:t xml:space="preserve"> outcomes. The populations in this study </w:t>
      </w:r>
      <w:r>
        <w:rPr>
          <w:rFonts w:ascii="Times New Roman" w:hAnsi="Times New Roman" w:cs="Times New Roman"/>
          <w:sz w:val="24"/>
          <w:szCs w:val="24"/>
        </w:rPr>
        <w:t xml:space="preserve">were all students of class VIII at SMP LPP UMI Makassar and the sample consisted of two classes, namely class VIII A for experiment I taught by using problem posing approach and class VIII B for experiment II taught by using a problem solving approach which selected using simple purposive sampling technique. The instruments used were observation sheets of student activity, observation sheets of learning feasibility models, questionnaire of student responses, and achievement test. The data collected consisted of </w:t>
      </w:r>
      <w:proofErr w:type="spellStart"/>
      <w:r>
        <w:rPr>
          <w:rFonts w:ascii="Times New Roman" w:hAnsi="Times New Roman" w:cs="Times New Roman"/>
          <w:sz w:val="24"/>
          <w:szCs w:val="24"/>
        </w:rPr>
        <w:t>students’learning</w:t>
      </w:r>
      <w:proofErr w:type="spellEnd"/>
      <w:r>
        <w:rPr>
          <w:rFonts w:ascii="Times New Roman" w:hAnsi="Times New Roman" w:cs="Times New Roman"/>
          <w:sz w:val="24"/>
          <w:szCs w:val="24"/>
        </w:rPr>
        <w:t xml:space="preserve"> outcomes, students’ learning activities and </w:t>
      </w:r>
      <w:proofErr w:type="spellStart"/>
      <w:r>
        <w:rPr>
          <w:rFonts w:ascii="Times New Roman" w:hAnsi="Times New Roman" w:cs="Times New Roman"/>
          <w:sz w:val="24"/>
          <w:szCs w:val="24"/>
        </w:rPr>
        <w:t>students’responses</w:t>
      </w:r>
      <w:proofErr w:type="spellEnd"/>
      <w:r>
        <w:rPr>
          <w:rFonts w:ascii="Times New Roman" w:hAnsi="Times New Roman" w:cs="Times New Roman"/>
          <w:sz w:val="24"/>
          <w:szCs w:val="24"/>
        </w:rPr>
        <w:t xml:space="preserve"> were analyzed using percentages while students’ learning outcomes were analyzed using descriptive analysis and inferential analysis.</w:t>
      </w:r>
    </w:p>
    <w:p w:rsidR="00C45CE4" w:rsidRDefault="00C45CE4" w:rsidP="00C45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results showed  that the learning outcomes of students who were taught through Problem Posing approach were at the high category by the mean score of 89,60 and a standard of </w:t>
      </w:r>
      <w:proofErr w:type="spellStart"/>
      <w:r>
        <w:rPr>
          <w:rFonts w:ascii="Times New Roman" w:hAnsi="Times New Roman" w:cs="Times New Roman"/>
          <w:sz w:val="24"/>
          <w:szCs w:val="24"/>
        </w:rPr>
        <w:t>devenition</w:t>
      </w:r>
      <w:proofErr w:type="spellEnd"/>
      <w:r>
        <w:rPr>
          <w:rFonts w:ascii="Times New Roman" w:hAnsi="Times New Roman" w:cs="Times New Roman"/>
          <w:sz w:val="24"/>
          <w:szCs w:val="24"/>
        </w:rPr>
        <w:t xml:space="preserve"> of 3,70. There is a significant increase in the ability of students from pre-test to post-test by significance level of 0,001. Students’ leaning activities are in a good category as well as the response of students towards learning and instrument included in the positive category. Learning outcomes of students who were taught through problem solving approach was at the high category by a mean score of 85</w:t>
      </w:r>
      <w:proofErr w:type="gramStart"/>
      <w:r>
        <w:rPr>
          <w:rFonts w:ascii="Times New Roman" w:hAnsi="Times New Roman" w:cs="Times New Roman"/>
          <w:sz w:val="24"/>
          <w:szCs w:val="24"/>
        </w:rPr>
        <w:t>,37</w:t>
      </w:r>
      <w:proofErr w:type="gramEnd"/>
      <w:r>
        <w:rPr>
          <w:rFonts w:ascii="Times New Roman" w:hAnsi="Times New Roman" w:cs="Times New Roman"/>
          <w:sz w:val="24"/>
          <w:szCs w:val="24"/>
        </w:rPr>
        <w:t xml:space="preserve"> and a standard of deviation of 4,75. There is also a significant increase in students’ ability from pre-test to post-test by significant level 0,001. Students learning activities are a good category as well as the responses of students learning and instrument included in the positive category.</w:t>
      </w:r>
    </w:p>
    <w:p w:rsidR="00C45CE4" w:rsidRPr="009B1BAB" w:rsidRDefault="00C45CE4" w:rsidP="00C45C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 of hypothesis testing which on a significant level = 0,05 with a      t-test showed that the problem posing approach is more effective than problem solving approach to the subject of plane Geometry in class VIII at SMP LPP UMI Makassar.</w:t>
      </w:r>
    </w:p>
    <w:p w:rsidR="00C45CE4" w:rsidRDefault="00C45CE4" w:rsidP="00C45CE4">
      <w:pPr>
        <w:spacing w:after="0" w:line="240" w:lineRule="auto"/>
      </w:pPr>
    </w:p>
    <w:p w:rsidR="00C45CE4" w:rsidRPr="000624B4" w:rsidRDefault="00C45CE4" w:rsidP="00C45CE4">
      <w:pPr>
        <w:spacing w:after="0" w:line="240" w:lineRule="auto"/>
        <w:rPr>
          <w:rFonts w:ascii="Times New Roman" w:hAnsi="Times New Roman" w:cs="Times New Roman"/>
          <w:sz w:val="24"/>
          <w:szCs w:val="24"/>
        </w:rPr>
      </w:pPr>
      <w:r w:rsidRPr="000624B4">
        <w:rPr>
          <w:rFonts w:ascii="Times New Roman" w:hAnsi="Times New Roman" w:cs="Times New Roman"/>
          <w:sz w:val="24"/>
          <w:szCs w:val="24"/>
        </w:rPr>
        <w:t xml:space="preserve">Keywords: Comparison, Problem Posing, Problem Solving, </w:t>
      </w:r>
      <w:proofErr w:type="spellStart"/>
      <w:r w:rsidRPr="000624B4">
        <w:rPr>
          <w:rFonts w:ascii="Times New Roman" w:hAnsi="Times New Roman" w:cs="Times New Roman"/>
          <w:sz w:val="24"/>
          <w:szCs w:val="24"/>
        </w:rPr>
        <w:t>Buil</w:t>
      </w:r>
      <w:proofErr w:type="spellEnd"/>
      <w:r w:rsidRPr="000624B4">
        <w:rPr>
          <w:rFonts w:ascii="Times New Roman" w:hAnsi="Times New Roman" w:cs="Times New Roman"/>
          <w:sz w:val="24"/>
          <w:szCs w:val="24"/>
        </w:rPr>
        <w:t xml:space="preserve"> Space</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45CE4"/>
    <w:rsid w:val="002C0D35"/>
    <w:rsid w:val="00840A70"/>
    <w:rsid w:val="00C4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E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9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4365</Characters>
  <Application>Microsoft Office Word</Application>
  <DocSecurity>0</DocSecurity>
  <Lines>36</Lines>
  <Paragraphs>10</Paragraphs>
  <ScaleCrop>false</ScaleCrop>
  <Company>multimedia</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2016-03-16T18:15:00Z</dcterms:created>
  <dcterms:modified xsi:type="dcterms:W3CDTF">2016-03-16T18:17:00Z</dcterms:modified>
</cp:coreProperties>
</file>