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56" w:rsidRPr="00C22F8F" w:rsidRDefault="00AA3D56" w:rsidP="00AA3D56">
      <w:pPr>
        <w:spacing w:line="240" w:lineRule="auto"/>
        <w:jc w:val="center"/>
        <w:rPr>
          <w:rFonts w:ascii="Times New Roman" w:hAnsi="Times New Roman" w:cs="Times New Roman"/>
          <w:b/>
          <w:sz w:val="28"/>
          <w:szCs w:val="24"/>
          <w:lang w:val="id-ID"/>
        </w:rPr>
      </w:pPr>
      <w:r w:rsidRPr="00C22F8F">
        <w:rPr>
          <w:rFonts w:ascii="Times New Roman" w:hAnsi="Times New Roman" w:cs="Times New Roman"/>
          <w:b/>
          <w:sz w:val="28"/>
          <w:szCs w:val="24"/>
        </w:rPr>
        <w:t xml:space="preserve">USING SEMANTIC MAPPING STRATEGY TO DEVELOP THE ELEVENTH GRADE STUDENTS’ VOCABULARY MASTERY AT SMK </w:t>
      </w:r>
      <w:r w:rsidRPr="00C22F8F">
        <w:rPr>
          <w:rFonts w:ascii="Times New Roman" w:hAnsi="Times New Roman" w:cs="Times New Roman"/>
          <w:b/>
          <w:i/>
          <w:sz w:val="28"/>
          <w:szCs w:val="24"/>
        </w:rPr>
        <w:t>PLUS INDONESIA TIMUR</w:t>
      </w:r>
      <w:r w:rsidRPr="00C22F8F">
        <w:rPr>
          <w:rFonts w:ascii="Times New Roman" w:hAnsi="Times New Roman" w:cs="Times New Roman"/>
          <w:b/>
          <w:i/>
          <w:sz w:val="28"/>
          <w:szCs w:val="24"/>
          <w:lang w:val="id-ID"/>
        </w:rPr>
        <w:t>*</w:t>
      </w:r>
    </w:p>
    <w:p w:rsidR="00AA3D56" w:rsidRPr="00AA3D56" w:rsidRDefault="00AA3D56" w:rsidP="00AA3D56">
      <w:pPr>
        <w:spacing w:line="360" w:lineRule="auto"/>
        <w:jc w:val="center"/>
        <w:rPr>
          <w:rFonts w:ascii="Times New Roman" w:hAnsi="Times New Roman" w:cs="Times New Roman"/>
          <w:sz w:val="24"/>
          <w:szCs w:val="24"/>
        </w:rPr>
      </w:pPr>
    </w:p>
    <w:p w:rsidR="00AA3D56" w:rsidRPr="003732DD" w:rsidRDefault="00AA3D56" w:rsidP="00AA3D56">
      <w:pPr>
        <w:spacing w:line="360" w:lineRule="auto"/>
        <w:jc w:val="center"/>
        <w:rPr>
          <w:rFonts w:ascii="Times New Roman" w:hAnsi="Times New Roman" w:cs="Times New Roman"/>
          <w:sz w:val="24"/>
          <w:szCs w:val="24"/>
          <w:lang w:val="id-ID"/>
        </w:rPr>
      </w:pPr>
      <w:r w:rsidRPr="003732DD">
        <w:rPr>
          <w:rFonts w:ascii="Times New Roman" w:hAnsi="Times New Roman" w:cs="Times New Roman"/>
          <w:sz w:val="24"/>
          <w:szCs w:val="24"/>
          <w:lang w:val="id-ID"/>
        </w:rPr>
        <w:t xml:space="preserve">(Menggunakan Strategi Semantik Mapping </w:t>
      </w:r>
      <w:r w:rsidR="00D8172E" w:rsidRPr="003732DD">
        <w:rPr>
          <w:rFonts w:ascii="Times New Roman" w:hAnsi="Times New Roman" w:cs="Times New Roman"/>
          <w:sz w:val="24"/>
          <w:szCs w:val="24"/>
          <w:lang w:val="id-ID"/>
        </w:rPr>
        <w:t xml:space="preserve">untuk </w:t>
      </w:r>
      <w:r w:rsidRPr="003732DD">
        <w:rPr>
          <w:rFonts w:ascii="Times New Roman" w:hAnsi="Times New Roman" w:cs="Times New Roman"/>
          <w:sz w:val="24"/>
          <w:szCs w:val="24"/>
          <w:lang w:val="id-ID"/>
        </w:rPr>
        <w:t xml:space="preserve">Meningkatkan Penguasaan Kosa Kata Siswa Kelas </w:t>
      </w:r>
      <w:r w:rsidR="00862C19">
        <w:rPr>
          <w:rFonts w:ascii="Times New Roman" w:hAnsi="Times New Roman" w:cs="Times New Roman"/>
          <w:sz w:val="24"/>
          <w:szCs w:val="24"/>
          <w:lang w:val="id-ID"/>
        </w:rPr>
        <w:t>XI</w:t>
      </w:r>
      <w:r w:rsidRPr="003732DD">
        <w:rPr>
          <w:rFonts w:ascii="Times New Roman" w:hAnsi="Times New Roman" w:cs="Times New Roman"/>
          <w:sz w:val="24"/>
          <w:szCs w:val="24"/>
          <w:lang w:val="id-ID"/>
        </w:rPr>
        <w:t xml:space="preserve"> di SMK </w:t>
      </w:r>
      <w:r w:rsidRPr="003732DD">
        <w:rPr>
          <w:rFonts w:ascii="Times New Roman" w:hAnsi="Times New Roman" w:cs="Times New Roman"/>
          <w:i/>
          <w:sz w:val="24"/>
          <w:szCs w:val="24"/>
          <w:lang w:val="id-ID"/>
        </w:rPr>
        <w:t>Plus Indonesia Timur)</w:t>
      </w:r>
    </w:p>
    <w:p w:rsidR="00AA3D56" w:rsidRDefault="00AA3D56" w:rsidP="003732DD">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ISNAENI WAHAB**</w:t>
      </w:r>
    </w:p>
    <w:p w:rsidR="00AA3D56" w:rsidRPr="00AA3D56" w:rsidRDefault="00AA3D56" w:rsidP="003732DD">
      <w:pPr>
        <w:spacing w:after="0" w:line="720" w:lineRule="auto"/>
        <w:jc w:val="center"/>
        <w:rPr>
          <w:rFonts w:ascii="Times New Roman" w:hAnsi="Times New Roman" w:cs="Times New Roman"/>
          <w:b/>
          <w:color w:val="000000" w:themeColor="text1"/>
          <w:sz w:val="24"/>
          <w:szCs w:val="24"/>
          <w:lang w:val="id-ID"/>
        </w:rPr>
      </w:pPr>
      <w:r w:rsidRPr="00AA3D56">
        <w:rPr>
          <w:rFonts w:ascii="Times New Roman" w:hAnsi="Times New Roman" w:cs="Times New Roman"/>
          <w:b/>
          <w:color w:val="000000" w:themeColor="text1"/>
          <w:sz w:val="24"/>
          <w:szCs w:val="24"/>
          <w:lang w:val="id-ID"/>
        </w:rPr>
        <w:t>ABSTRAC</w:t>
      </w:r>
      <w:r>
        <w:rPr>
          <w:rFonts w:ascii="Times New Roman" w:hAnsi="Times New Roman" w:cs="Times New Roman"/>
          <w:b/>
          <w:color w:val="000000" w:themeColor="text1"/>
          <w:sz w:val="24"/>
          <w:szCs w:val="24"/>
          <w:lang w:val="id-ID"/>
        </w:rPr>
        <w:t>T</w:t>
      </w:r>
    </w:p>
    <w:p w:rsidR="00AA3D56" w:rsidRPr="00AA3D56" w:rsidRDefault="00AA3D56" w:rsidP="00AA3D56">
      <w:pPr>
        <w:suppressAutoHyphens/>
        <w:spacing w:after="0" w:line="240" w:lineRule="auto"/>
        <w:jc w:val="both"/>
        <w:rPr>
          <w:rFonts w:ascii="Times New Roman" w:hAnsi="Times New Roman" w:cs="Times New Roman"/>
          <w:color w:val="000000" w:themeColor="text1"/>
          <w:sz w:val="24"/>
          <w:szCs w:val="24"/>
        </w:rPr>
      </w:pPr>
      <w:r w:rsidRPr="00A52C62">
        <w:rPr>
          <w:rFonts w:ascii="Times New Roman" w:hAnsi="Times New Roman" w:cs="Times New Roman"/>
          <w:sz w:val="24"/>
          <w:szCs w:val="24"/>
        </w:rPr>
        <w:t xml:space="preserve">The </w:t>
      </w:r>
      <w:r w:rsidR="00FB04A1">
        <w:rPr>
          <w:rFonts w:ascii="Times New Roman" w:hAnsi="Times New Roman" w:cs="Times New Roman"/>
          <w:sz w:val="24"/>
          <w:szCs w:val="24"/>
          <w:lang w:val="id-ID"/>
        </w:rPr>
        <w:t>purpose of the research was</w:t>
      </w:r>
      <w:r w:rsidRPr="00A52C62">
        <w:rPr>
          <w:rFonts w:ascii="Times New Roman" w:hAnsi="Times New Roman" w:cs="Times New Roman"/>
          <w:sz w:val="24"/>
          <w:szCs w:val="24"/>
        </w:rPr>
        <w:t xml:space="preserve"> to find out whether or not </w:t>
      </w:r>
      <w:r w:rsidRPr="00A52C62">
        <w:rPr>
          <w:rFonts w:ascii="Times New Roman" w:hAnsi="Times New Roman" w:cs="Times New Roman"/>
          <w:color w:val="000000" w:themeColor="text1"/>
          <w:sz w:val="24"/>
          <w:szCs w:val="24"/>
        </w:rPr>
        <w:t>the use of semantic mapping develops the students’ vocabulary mastery in terms of meaning, spelling, and usage.</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The research </w:t>
      </w:r>
      <w:r>
        <w:rPr>
          <w:rFonts w:ascii="Times New Roman" w:hAnsi="Times New Roman" w:cs="Times New Roman"/>
          <w:color w:val="000000" w:themeColor="text1"/>
          <w:sz w:val="24"/>
          <w:szCs w:val="24"/>
          <w:lang w:val="id-ID"/>
        </w:rPr>
        <w:t xml:space="preserve">employs a </w:t>
      </w:r>
      <w:r>
        <w:rPr>
          <w:rFonts w:ascii="Times New Roman" w:hAnsi="Times New Roman" w:cs="Times New Roman"/>
          <w:color w:val="000000" w:themeColor="text1"/>
          <w:sz w:val="24"/>
          <w:szCs w:val="24"/>
        </w:rPr>
        <w:t>quasi-experiment</w:t>
      </w:r>
      <w:r>
        <w:rPr>
          <w:rFonts w:ascii="Times New Roman" w:hAnsi="Times New Roman" w:cs="Times New Roman"/>
          <w:color w:val="000000" w:themeColor="text1"/>
          <w:sz w:val="24"/>
          <w:szCs w:val="24"/>
          <w:lang w:val="id-ID"/>
        </w:rPr>
        <w:t>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reseach </w:t>
      </w:r>
      <w:r>
        <w:rPr>
          <w:rFonts w:ascii="Times New Roman" w:hAnsi="Times New Roman" w:cs="Times New Roman"/>
          <w:color w:val="000000" w:themeColor="text1"/>
          <w:sz w:val="24"/>
          <w:szCs w:val="24"/>
        </w:rPr>
        <w:t>design</w:t>
      </w:r>
      <w:r w:rsidR="00FB04A1">
        <w:rPr>
          <w:rFonts w:ascii="Times New Roman" w:hAnsi="Times New Roman" w:cs="Times New Roman"/>
          <w:color w:val="000000" w:themeColor="text1"/>
          <w:sz w:val="24"/>
          <w:szCs w:val="24"/>
          <w:lang w:val="id-ID"/>
        </w:rPr>
        <w:t>, and</w:t>
      </w:r>
      <w:r>
        <w:rPr>
          <w:rFonts w:ascii="Times New Roman" w:hAnsi="Times New Roman" w:cs="Times New Roman"/>
          <w:color w:val="000000" w:themeColor="text1"/>
          <w:sz w:val="24"/>
          <w:szCs w:val="24"/>
        </w:rPr>
        <w:t xml:space="preserve"> took place at the </w:t>
      </w:r>
      <w:r w:rsidRPr="00A36B31">
        <w:rPr>
          <w:rFonts w:ascii="Times New Roman" w:hAnsi="Times New Roman" w:cs="Times New Roman"/>
          <w:color w:val="000000" w:themeColor="text1"/>
          <w:sz w:val="24"/>
          <w:szCs w:val="24"/>
        </w:rPr>
        <w:t xml:space="preserve">Eleventh Grade </w:t>
      </w:r>
      <w:r w:rsidR="00FB04A1">
        <w:rPr>
          <w:rFonts w:ascii="Times New Roman" w:hAnsi="Times New Roman" w:cs="Times New Roman"/>
          <w:color w:val="000000" w:themeColor="text1"/>
          <w:sz w:val="24"/>
          <w:szCs w:val="24"/>
          <w:lang w:val="id-ID"/>
        </w:rPr>
        <w:t xml:space="preserve">students </w:t>
      </w:r>
      <w:r w:rsidRPr="00A36B31">
        <w:rPr>
          <w:rFonts w:ascii="Times New Roman" w:hAnsi="Times New Roman" w:cs="Times New Roman"/>
          <w:color w:val="000000" w:themeColor="text1"/>
          <w:sz w:val="24"/>
          <w:szCs w:val="24"/>
        </w:rPr>
        <w:t xml:space="preserve">of </w:t>
      </w:r>
      <w:r w:rsidRPr="00A36B31">
        <w:rPr>
          <w:rFonts w:ascii="Times New Roman" w:hAnsi="Times New Roman" w:cs="Times New Roman"/>
          <w:sz w:val="24"/>
          <w:szCs w:val="24"/>
        </w:rPr>
        <w:t xml:space="preserve">SMK </w:t>
      </w:r>
      <w:r w:rsidRPr="003E6ABC">
        <w:rPr>
          <w:rFonts w:ascii="Times New Roman" w:hAnsi="Times New Roman" w:cs="Times New Roman"/>
          <w:i/>
          <w:sz w:val="24"/>
          <w:szCs w:val="24"/>
        </w:rPr>
        <w:t>plus</w:t>
      </w:r>
      <w:r w:rsidRPr="00A36B31">
        <w:rPr>
          <w:rFonts w:ascii="Times New Roman" w:hAnsi="Times New Roman" w:cs="Times New Roman"/>
          <w:sz w:val="24"/>
          <w:szCs w:val="24"/>
        </w:rPr>
        <w:t xml:space="preserve"> </w:t>
      </w:r>
      <w:r w:rsidRPr="0069282D">
        <w:rPr>
          <w:rFonts w:ascii="Times New Roman" w:hAnsi="Times New Roman" w:cs="Times New Roman"/>
          <w:i/>
          <w:sz w:val="24"/>
          <w:szCs w:val="24"/>
        </w:rPr>
        <w:t xml:space="preserve">Indonesia </w:t>
      </w:r>
      <w:proofErr w:type="spellStart"/>
      <w:r w:rsidRPr="0069282D">
        <w:rPr>
          <w:rFonts w:ascii="Times New Roman" w:hAnsi="Times New Roman" w:cs="Times New Roman"/>
          <w:i/>
          <w:sz w:val="24"/>
          <w:szCs w:val="24"/>
        </w:rPr>
        <w:t>Timur</w:t>
      </w:r>
      <w:proofErr w:type="spellEnd"/>
      <w:r>
        <w:rPr>
          <w:rFonts w:ascii="Times New Roman" w:hAnsi="Times New Roman" w:cs="Times New Roman"/>
          <w:sz w:val="24"/>
          <w:szCs w:val="24"/>
        </w:rPr>
        <w:t xml:space="preserve"> in academic year 2013/2014. The population of the research was 79 students. The sample consisted of 59 students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which belonged to two groups; </w:t>
      </w:r>
      <w:r>
        <w:rPr>
          <w:rFonts w:ascii="Times New Roman" w:hAnsi="Times New Roman" w:cs="Times New Roman"/>
          <w:sz w:val="24"/>
          <w:szCs w:val="24"/>
          <w:lang w:val="id-ID"/>
        </w:rPr>
        <w:t xml:space="preserve">30 students in </w:t>
      </w:r>
      <w:r>
        <w:rPr>
          <w:rFonts w:ascii="Times New Roman" w:hAnsi="Times New Roman" w:cs="Times New Roman"/>
          <w:sz w:val="24"/>
          <w:szCs w:val="24"/>
        </w:rPr>
        <w:t xml:space="preserve">experimental </w:t>
      </w:r>
      <w:r>
        <w:rPr>
          <w:rFonts w:ascii="Times New Roman" w:hAnsi="Times New Roman" w:cs="Times New Roman"/>
          <w:sz w:val="24"/>
          <w:szCs w:val="24"/>
          <w:lang w:val="id-ID"/>
        </w:rPr>
        <w:t xml:space="preserve">group </w:t>
      </w:r>
      <w:r>
        <w:rPr>
          <w:rFonts w:ascii="Times New Roman" w:hAnsi="Times New Roman" w:cs="Times New Roman"/>
          <w:sz w:val="24"/>
          <w:szCs w:val="24"/>
        </w:rPr>
        <w:t xml:space="preserve">and </w:t>
      </w:r>
      <w:r>
        <w:rPr>
          <w:rFonts w:ascii="Times New Roman" w:hAnsi="Times New Roman" w:cs="Times New Roman"/>
          <w:sz w:val="24"/>
          <w:szCs w:val="24"/>
          <w:lang w:val="id-ID"/>
        </w:rPr>
        <w:t xml:space="preserve">29 students in </w:t>
      </w:r>
      <w:r>
        <w:rPr>
          <w:rFonts w:ascii="Times New Roman" w:hAnsi="Times New Roman" w:cs="Times New Roman"/>
          <w:sz w:val="24"/>
          <w:szCs w:val="24"/>
        </w:rPr>
        <w:t xml:space="preserve">control group, which were taken by using purposive random sampling technique. The instrument of collecting data was vocabulary test. The students’ mean score of posttest </w:t>
      </w:r>
      <w:r w:rsidR="001A30E5">
        <w:rPr>
          <w:rFonts w:ascii="Times New Roman" w:hAnsi="Times New Roman" w:cs="Times New Roman"/>
          <w:sz w:val="24"/>
          <w:szCs w:val="24"/>
          <w:lang w:val="id-ID"/>
        </w:rPr>
        <w:t>in</w:t>
      </w:r>
      <w:r>
        <w:rPr>
          <w:rFonts w:ascii="Times New Roman" w:hAnsi="Times New Roman" w:cs="Times New Roman"/>
          <w:sz w:val="24"/>
          <w:szCs w:val="24"/>
        </w:rPr>
        <w:t xml:space="preserve"> experimental group is 7.9 and the mean score of posttest </w:t>
      </w:r>
      <w:r w:rsidR="001A30E5">
        <w:rPr>
          <w:rFonts w:ascii="Times New Roman" w:hAnsi="Times New Roman" w:cs="Times New Roman"/>
          <w:sz w:val="24"/>
          <w:szCs w:val="24"/>
          <w:lang w:val="id-ID"/>
        </w:rPr>
        <w:t>in</w:t>
      </w:r>
      <w:r>
        <w:rPr>
          <w:rFonts w:ascii="Times New Roman" w:hAnsi="Times New Roman" w:cs="Times New Roman"/>
          <w:sz w:val="24"/>
          <w:szCs w:val="24"/>
        </w:rPr>
        <w:t xml:space="preserve"> control group is 7.1. The result of hypothesis testing showed that the difference of students’ posttest in experimental and control group was significant (0.01≤ 0.05). It means that the use of semantic mapping strategy can develop the</w:t>
      </w:r>
      <w:r>
        <w:rPr>
          <w:rFonts w:ascii="Times New Roman" w:hAnsi="Times New Roman" w:cs="Times New Roman"/>
          <w:color w:val="000000" w:themeColor="text1"/>
          <w:sz w:val="24"/>
          <w:szCs w:val="24"/>
        </w:rPr>
        <w:t xml:space="preserve"> eleventh grade students’ vocabulary mastery at </w:t>
      </w:r>
      <w:r w:rsidRPr="00A36B31">
        <w:rPr>
          <w:rFonts w:ascii="Times New Roman" w:hAnsi="Times New Roman" w:cs="Times New Roman"/>
          <w:sz w:val="24"/>
          <w:szCs w:val="24"/>
        </w:rPr>
        <w:t xml:space="preserve">SMK </w:t>
      </w:r>
      <w:r w:rsidRPr="0069282D">
        <w:rPr>
          <w:rFonts w:ascii="Times New Roman" w:hAnsi="Times New Roman" w:cs="Times New Roman"/>
          <w:i/>
          <w:sz w:val="24"/>
          <w:szCs w:val="24"/>
        </w:rPr>
        <w:t xml:space="preserve">plus Indonesia </w:t>
      </w:r>
      <w:proofErr w:type="spellStart"/>
      <w:r w:rsidRPr="0069282D">
        <w:rPr>
          <w:rFonts w:ascii="Times New Roman" w:hAnsi="Times New Roman" w:cs="Times New Roman"/>
          <w:i/>
          <w:sz w:val="24"/>
          <w:szCs w:val="24"/>
        </w:rPr>
        <w:t>Timur</w:t>
      </w:r>
      <w:proofErr w:type="spellEnd"/>
    </w:p>
    <w:p w:rsidR="00AA3D56" w:rsidRDefault="00AA3D56" w:rsidP="00AA3D56">
      <w:pPr>
        <w:suppressAutoHyphens/>
        <w:spacing w:after="0" w:line="240" w:lineRule="auto"/>
        <w:jc w:val="both"/>
        <w:rPr>
          <w:rFonts w:ascii="Times New Roman" w:hAnsi="Times New Roman" w:cs="Times New Roman"/>
          <w:color w:val="000000" w:themeColor="text1"/>
          <w:sz w:val="24"/>
          <w:szCs w:val="24"/>
          <w:lang w:val="id-ID"/>
        </w:rPr>
      </w:pPr>
    </w:p>
    <w:p w:rsidR="00AA3D56" w:rsidRPr="00AA3D56" w:rsidRDefault="00AA3D56" w:rsidP="00AA3D56">
      <w:pPr>
        <w:suppressAutoHyphen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Key words : vocabulary</w:t>
      </w:r>
      <w:r w:rsidR="00DD01D8">
        <w:rPr>
          <w:rFonts w:ascii="Times New Roman" w:hAnsi="Times New Roman" w:cs="Times New Roman"/>
          <w:color w:val="000000" w:themeColor="text1"/>
          <w:sz w:val="24"/>
          <w:szCs w:val="24"/>
          <w:lang w:val="id-ID"/>
        </w:rPr>
        <w:t>, semantic mapping, achievement</w:t>
      </w:r>
    </w:p>
    <w:p w:rsidR="001A30E5" w:rsidRDefault="001A30E5" w:rsidP="00AA3D56">
      <w:pPr>
        <w:spacing w:line="480" w:lineRule="auto"/>
        <w:ind w:firstLine="720"/>
        <w:jc w:val="both"/>
        <w:rPr>
          <w:rFonts w:ascii="Times New Roman" w:hAnsi="Times New Roman" w:cs="Times New Roman"/>
          <w:color w:val="000000" w:themeColor="text1"/>
          <w:sz w:val="24"/>
          <w:szCs w:val="24"/>
          <w:lang w:val="id-ID"/>
        </w:rPr>
      </w:pPr>
    </w:p>
    <w:p w:rsidR="00AA3D56" w:rsidRDefault="00B720D7" w:rsidP="00AA3D56">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121" type="#_x0000_t32" style="position:absolute;left:0;text-align:left;margin-left:.85pt;margin-top:35.55pt;width:413.75pt;height:.95pt;flip:y;z-index:251757568" o:connectortype="straight" strokeweight="1.5pt"/>
        </w:pict>
      </w:r>
    </w:p>
    <w:p w:rsidR="003732DD" w:rsidRPr="003732DD" w:rsidRDefault="003732DD" w:rsidP="00DD01D8">
      <w:pPr>
        <w:spacing w:after="0" w:line="240" w:lineRule="auto"/>
        <w:ind w:left="284" w:hanging="284"/>
        <w:jc w:val="both"/>
        <w:rPr>
          <w:rFonts w:ascii="Times New Roman" w:hAnsi="Times New Roman"/>
          <w:sz w:val="24"/>
          <w:szCs w:val="24"/>
          <w:lang w:val="id-ID"/>
        </w:rPr>
      </w:pPr>
      <w:r>
        <w:rPr>
          <w:rFonts w:ascii="Times New Roman" w:hAnsi="Times New Roman" w:cs="Times New Roman"/>
          <w:color w:val="000000" w:themeColor="text1"/>
          <w:sz w:val="24"/>
          <w:szCs w:val="24"/>
          <w:lang w:val="id-ID"/>
        </w:rPr>
        <w:t>*</w:t>
      </w:r>
      <w:r w:rsidRPr="003732DD">
        <w:rPr>
          <w:rFonts w:ascii="Times New Roman" w:hAnsi="Times New Roman"/>
          <w:sz w:val="24"/>
          <w:szCs w:val="24"/>
        </w:rPr>
        <w:t xml:space="preserve"> </w:t>
      </w:r>
      <w:r w:rsidR="00DD01D8">
        <w:rPr>
          <w:rFonts w:ascii="Times New Roman" w:hAnsi="Times New Roman"/>
          <w:sz w:val="24"/>
          <w:szCs w:val="24"/>
          <w:lang w:val="id-ID"/>
        </w:rPr>
        <w:t xml:space="preserve"> </w:t>
      </w:r>
      <w:r>
        <w:rPr>
          <w:rFonts w:ascii="Times New Roman" w:hAnsi="Times New Roman"/>
          <w:sz w:val="24"/>
          <w:szCs w:val="24"/>
        </w:rPr>
        <w:t>As a Part of the Requirements for</w:t>
      </w:r>
      <w:r>
        <w:rPr>
          <w:rFonts w:ascii="Times New Roman" w:hAnsi="Times New Roman"/>
          <w:sz w:val="24"/>
          <w:szCs w:val="24"/>
          <w:lang w:val="id-ID"/>
        </w:rPr>
        <w:t xml:space="preserve"> </w:t>
      </w:r>
      <w:r>
        <w:rPr>
          <w:rFonts w:ascii="Times New Roman" w:hAnsi="Times New Roman"/>
          <w:sz w:val="24"/>
          <w:szCs w:val="24"/>
        </w:rPr>
        <w:t>Master Degree</w:t>
      </w:r>
      <w:r>
        <w:rPr>
          <w:rFonts w:ascii="Times New Roman" w:hAnsi="Times New Roman"/>
          <w:sz w:val="24"/>
          <w:szCs w:val="24"/>
          <w:lang w:val="id-ID"/>
        </w:rPr>
        <w:t xml:space="preserve"> </w:t>
      </w:r>
      <w:r>
        <w:rPr>
          <w:rFonts w:ascii="Times New Roman" w:hAnsi="Times New Roman"/>
          <w:sz w:val="24"/>
          <w:szCs w:val="24"/>
        </w:rPr>
        <w:t>Study Program</w:t>
      </w:r>
      <w:r>
        <w:rPr>
          <w:rFonts w:ascii="Times New Roman" w:hAnsi="Times New Roman"/>
          <w:sz w:val="24"/>
          <w:szCs w:val="24"/>
          <w:lang w:val="id-ID"/>
        </w:rPr>
        <w:t xml:space="preserve"> </w:t>
      </w:r>
      <w:r>
        <w:rPr>
          <w:rFonts w:ascii="Times New Roman" w:hAnsi="Times New Roman"/>
          <w:sz w:val="24"/>
          <w:szCs w:val="24"/>
        </w:rPr>
        <w:t>Language Education</w:t>
      </w:r>
      <w:r>
        <w:rPr>
          <w:rFonts w:ascii="Times New Roman" w:hAnsi="Times New Roman"/>
          <w:sz w:val="24"/>
          <w:szCs w:val="24"/>
          <w:lang w:val="id-ID"/>
        </w:rPr>
        <w:t xml:space="preserve"> </w:t>
      </w:r>
      <w:r>
        <w:rPr>
          <w:rFonts w:ascii="Times New Roman" w:hAnsi="Times New Roman"/>
          <w:sz w:val="24"/>
          <w:szCs w:val="24"/>
        </w:rPr>
        <w:t>English Education Concentration</w:t>
      </w:r>
      <w:r>
        <w:rPr>
          <w:rFonts w:ascii="Times New Roman" w:hAnsi="Times New Roman"/>
          <w:sz w:val="24"/>
          <w:szCs w:val="24"/>
          <w:lang w:val="id-ID"/>
        </w:rPr>
        <w:t xml:space="preserve"> at state University of Makassar, 2014 academic year.</w:t>
      </w:r>
    </w:p>
    <w:p w:rsidR="003732DD" w:rsidRPr="00AA3D56" w:rsidRDefault="00DD01D8" w:rsidP="001A30E5">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English teacher at Kartika XX-1 Makassar</w:t>
      </w:r>
    </w:p>
    <w:p w:rsidR="00DD01D8" w:rsidRPr="006E5165" w:rsidRDefault="00DD01D8" w:rsidP="006E5165">
      <w:pPr>
        <w:spacing w:after="0" w:line="480" w:lineRule="auto"/>
        <w:jc w:val="both"/>
        <w:rPr>
          <w:rFonts w:ascii="Times New Roman" w:hAnsi="Times New Roman" w:cs="Times New Roman"/>
          <w:b/>
          <w:color w:val="000000" w:themeColor="text1"/>
          <w:sz w:val="24"/>
          <w:szCs w:val="24"/>
        </w:rPr>
      </w:pPr>
      <w:r w:rsidRPr="006E5165">
        <w:rPr>
          <w:rFonts w:ascii="Times New Roman" w:hAnsi="Times New Roman" w:cs="Times New Roman"/>
          <w:b/>
          <w:color w:val="000000" w:themeColor="text1"/>
          <w:sz w:val="24"/>
          <w:szCs w:val="24"/>
          <w:lang w:val="id-ID"/>
        </w:rPr>
        <w:lastRenderedPageBreak/>
        <w:t>Introduction</w:t>
      </w:r>
    </w:p>
    <w:p w:rsidR="007840DC" w:rsidRPr="006E5165" w:rsidRDefault="00AA3D56" w:rsidP="006E5165">
      <w:pPr>
        <w:autoSpaceDE w:val="0"/>
        <w:autoSpaceDN w:val="0"/>
        <w:adjustRightInd w:val="0"/>
        <w:spacing w:after="0" w:line="480" w:lineRule="auto"/>
        <w:ind w:firstLine="851"/>
        <w:jc w:val="both"/>
        <w:rPr>
          <w:rFonts w:ascii="Times New Roman" w:eastAsia="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Vocabulary is one of the language elements that play an important role in mastering English, both in oral and written, and that is impossible to learn a language without vocabulary, because it is the basic requirement for learning English. </w:t>
      </w:r>
      <w:r w:rsidR="00DD01D8" w:rsidRPr="006E5165">
        <w:rPr>
          <w:rFonts w:ascii="Times New Roman" w:hAnsi="Times New Roman" w:cs="Times New Roman"/>
          <w:color w:val="000000" w:themeColor="text1"/>
          <w:sz w:val="24"/>
          <w:szCs w:val="24"/>
        </w:rPr>
        <w:t xml:space="preserve">Oxford Learner’s Pocket Dictionary by </w:t>
      </w:r>
      <w:proofErr w:type="spellStart"/>
      <w:r w:rsidR="00DD01D8" w:rsidRPr="006E5165">
        <w:rPr>
          <w:rFonts w:ascii="Times New Roman" w:hAnsi="Times New Roman" w:cs="Times New Roman"/>
          <w:color w:val="000000" w:themeColor="text1"/>
          <w:sz w:val="24"/>
          <w:szCs w:val="24"/>
        </w:rPr>
        <w:t>Manser</w:t>
      </w:r>
      <w:proofErr w:type="spellEnd"/>
      <w:r w:rsidR="00DD01D8" w:rsidRPr="006E5165">
        <w:rPr>
          <w:rFonts w:ascii="Times New Roman" w:hAnsi="Times New Roman" w:cs="Times New Roman"/>
          <w:color w:val="000000" w:themeColor="text1"/>
          <w:sz w:val="24"/>
          <w:szCs w:val="24"/>
          <w:lang w:val="id-ID"/>
        </w:rPr>
        <w:t xml:space="preserve"> (</w:t>
      </w:r>
      <w:r w:rsidR="00DD01D8" w:rsidRPr="006E5165">
        <w:rPr>
          <w:rFonts w:ascii="Times New Roman" w:hAnsi="Times New Roman" w:cs="Times New Roman"/>
          <w:color w:val="000000" w:themeColor="text1"/>
          <w:sz w:val="24"/>
          <w:szCs w:val="24"/>
        </w:rPr>
        <w:t>2005</w:t>
      </w:r>
      <w:r w:rsidR="00DD01D8" w:rsidRPr="006E5165">
        <w:rPr>
          <w:rFonts w:ascii="Times New Roman" w:hAnsi="Times New Roman" w:cs="Times New Roman"/>
          <w:color w:val="000000" w:themeColor="text1"/>
          <w:sz w:val="24"/>
          <w:szCs w:val="24"/>
          <w:lang w:val="id-ID"/>
        </w:rPr>
        <w:t>)</w:t>
      </w:r>
      <w:r w:rsidR="00DD01D8" w:rsidRPr="006E5165">
        <w:rPr>
          <w:rFonts w:ascii="Times New Roman" w:hAnsi="Times New Roman" w:cs="Times New Roman"/>
          <w:color w:val="000000" w:themeColor="text1"/>
          <w:sz w:val="24"/>
          <w:szCs w:val="24"/>
        </w:rPr>
        <w:t xml:space="preserve"> defines vocabulary as (1) total number of words in a language, (2) words known in a language, (3) list of words with their meanings.</w:t>
      </w:r>
      <w:r w:rsidR="00DD01D8" w:rsidRPr="006E5165">
        <w:rPr>
          <w:rFonts w:ascii="Times New Roman" w:hAnsi="Times New Roman" w:cs="Times New Roman"/>
          <w:color w:val="000000" w:themeColor="text1"/>
          <w:sz w:val="24"/>
          <w:szCs w:val="24"/>
          <w:lang w:val="id-ID"/>
        </w:rPr>
        <w:t xml:space="preserve"> </w:t>
      </w:r>
      <w:proofErr w:type="spellStart"/>
      <w:r w:rsidR="00DD01D8" w:rsidRPr="006E5165">
        <w:rPr>
          <w:rFonts w:ascii="Times New Roman" w:eastAsia="Times New Roman" w:hAnsi="Times New Roman" w:cs="Times New Roman"/>
          <w:color w:val="000000" w:themeColor="text1"/>
          <w:sz w:val="24"/>
          <w:szCs w:val="24"/>
        </w:rPr>
        <w:t>Hornby</w:t>
      </w:r>
      <w:proofErr w:type="spellEnd"/>
      <w:r w:rsidR="00DD01D8" w:rsidRPr="006E5165">
        <w:rPr>
          <w:rFonts w:ascii="Times New Roman" w:eastAsia="Times New Roman" w:hAnsi="Times New Roman" w:cs="Times New Roman"/>
          <w:color w:val="000000" w:themeColor="text1"/>
          <w:sz w:val="24"/>
          <w:szCs w:val="24"/>
        </w:rPr>
        <w:t xml:space="preserve"> (1995:1331) states that vocabulary is the total numbers of words that (with rules of combining them) make up a language. In addition, Dupuis et al (1989: 67) state that vocabulary refers to “a set of words or phrases which label the parts of material to be learned and which are necessary for students to use in talking and writing about the material”. Vocabulary mastery is a great skill of knowledge about a set of words known by a person as a part of specific language.</w:t>
      </w:r>
    </w:p>
    <w:p w:rsidR="007840DC" w:rsidRPr="006E5165" w:rsidRDefault="007840DC" w:rsidP="006E5165">
      <w:pPr>
        <w:autoSpaceDE w:val="0"/>
        <w:autoSpaceDN w:val="0"/>
        <w:adjustRightInd w:val="0"/>
        <w:spacing w:after="0" w:line="480" w:lineRule="auto"/>
        <w:ind w:firstLine="851"/>
        <w:jc w:val="both"/>
        <w:rPr>
          <w:rFonts w:ascii="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Brown (1993) defines vocabulary as the words that alphabetically arranged. This can be showed by the certainly of discipline, author, book, group and so forth.</w:t>
      </w:r>
      <w:r w:rsidRPr="006E5165">
        <w:rPr>
          <w:rFonts w:ascii="Times New Roman" w:hAnsi="Times New Roman" w:cs="Times New Roman"/>
          <w:color w:val="000000" w:themeColor="text1"/>
          <w:sz w:val="24"/>
          <w:szCs w:val="24"/>
          <w:lang w:val="id-ID"/>
        </w:rPr>
        <w:t xml:space="preserve"> </w:t>
      </w:r>
      <w:r w:rsidRPr="006E5165">
        <w:rPr>
          <w:rFonts w:ascii="Times New Roman" w:hAnsi="Times New Roman" w:cs="Times New Roman"/>
          <w:color w:val="000000" w:themeColor="text1"/>
          <w:sz w:val="24"/>
          <w:szCs w:val="24"/>
        </w:rPr>
        <w:t xml:space="preserve">Wikipedia (2007) defines vocabulary as a set of words known to a person or other entity or what is part of a specific language. </w:t>
      </w:r>
      <w:r w:rsidR="00AA3D56" w:rsidRPr="006E5165">
        <w:rPr>
          <w:rFonts w:ascii="Times New Roman" w:hAnsi="Times New Roman" w:cs="Times New Roman"/>
          <w:color w:val="000000" w:themeColor="text1"/>
          <w:sz w:val="24"/>
          <w:szCs w:val="24"/>
        </w:rPr>
        <w:t xml:space="preserve">Anyway, vocabulary is central to language. It means that vocabulary is very important in language. If the students have enough vocabulary, they will be able to use language correctly. It is the building blocks of a language since they label objects, actions, ideas that convey the intended meaning. </w:t>
      </w:r>
      <w:r w:rsidRPr="006E5165">
        <w:rPr>
          <w:rFonts w:ascii="Times New Roman" w:hAnsi="Times New Roman" w:cs="Times New Roman"/>
          <w:color w:val="000000" w:themeColor="text1"/>
          <w:sz w:val="24"/>
          <w:szCs w:val="24"/>
        </w:rPr>
        <w:t>Nation (1990</w:t>
      </w:r>
      <w:r w:rsidRPr="006E5165">
        <w:rPr>
          <w:rFonts w:ascii="Times New Roman" w:hAnsi="Times New Roman" w:cs="Times New Roman"/>
          <w:color w:val="000000" w:themeColor="text1"/>
          <w:sz w:val="24"/>
          <w:szCs w:val="24"/>
          <w:lang w:val="id-ID"/>
        </w:rPr>
        <w:t>:</w:t>
      </w:r>
      <w:r w:rsidRPr="006E5165">
        <w:rPr>
          <w:rFonts w:ascii="Times New Roman" w:hAnsi="Times New Roman" w:cs="Times New Roman"/>
          <w:color w:val="000000" w:themeColor="text1"/>
          <w:sz w:val="24"/>
          <w:szCs w:val="24"/>
        </w:rPr>
        <w:t xml:space="preserve"> 29) has divided vocabulary in the specific reference, such as receptive vocabulary </w:t>
      </w:r>
      <w:r w:rsidRPr="006E5165">
        <w:rPr>
          <w:rFonts w:ascii="Times New Roman" w:hAnsi="Times New Roman" w:cs="Times New Roman"/>
          <w:color w:val="000000" w:themeColor="text1"/>
          <w:sz w:val="24"/>
          <w:szCs w:val="24"/>
          <w:lang w:val="id-ID"/>
        </w:rPr>
        <w:t xml:space="preserve">and </w:t>
      </w:r>
      <w:r w:rsidRPr="006E5165">
        <w:rPr>
          <w:rFonts w:ascii="Times New Roman" w:hAnsi="Times New Roman" w:cs="Times New Roman"/>
          <w:color w:val="000000" w:themeColor="text1"/>
          <w:sz w:val="24"/>
          <w:szCs w:val="24"/>
        </w:rPr>
        <w:t xml:space="preserve">productive </w:t>
      </w:r>
      <w:proofErr w:type="spellStart"/>
      <w:r w:rsidRPr="006E5165">
        <w:rPr>
          <w:rFonts w:ascii="Times New Roman" w:hAnsi="Times New Roman" w:cs="Times New Roman"/>
          <w:color w:val="000000" w:themeColor="text1"/>
          <w:sz w:val="24"/>
          <w:szCs w:val="24"/>
        </w:rPr>
        <w:t>vocabula</w:t>
      </w:r>
      <w:proofErr w:type="spellEnd"/>
      <w:r w:rsidRPr="006E5165">
        <w:rPr>
          <w:rFonts w:ascii="Times New Roman" w:hAnsi="Times New Roman" w:cs="Times New Roman"/>
          <w:color w:val="000000" w:themeColor="text1"/>
          <w:sz w:val="24"/>
          <w:szCs w:val="24"/>
          <w:lang w:val="id-ID"/>
        </w:rPr>
        <w:t xml:space="preserve">ry. </w:t>
      </w:r>
    </w:p>
    <w:p w:rsidR="006A3F00" w:rsidRDefault="007840DC" w:rsidP="006E5165">
      <w:pPr>
        <w:autoSpaceDE w:val="0"/>
        <w:autoSpaceDN w:val="0"/>
        <w:adjustRightInd w:val="0"/>
        <w:spacing w:after="0" w:line="480" w:lineRule="auto"/>
        <w:ind w:firstLine="851"/>
        <w:jc w:val="both"/>
        <w:rPr>
          <w:rFonts w:ascii="Times New Roman" w:eastAsia="Times New Roman" w:hAnsi="Times New Roman" w:cs="Times New Roman"/>
          <w:color w:val="000000" w:themeColor="text1"/>
          <w:sz w:val="24"/>
          <w:szCs w:val="24"/>
          <w:lang w:val="id-ID"/>
        </w:rPr>
      </w:pPr>
      <w:r w:rsidRPr="006E5165">
        <w:rPr>
          <w:rFonts w:ascii="Times New Roman" w:eastAsia="Times New Roman" w:hAnsi="Times New Roman" w:cs="Times New Roman"/>
          <w:bCs/>
          <w:color w:val="000000" w:themeColor="text1"/>
          <w:sz w:val="24"/>
          <w:szCs w:val="24"/>
        </w:rPr>
        <w:lastRenderedPageBreak/>
        <w:t>Harmer (1991:</w:t>
      </w:r>
      <w:r w:rsidRPr="006E5165">
        <w:rPr>
          <w:rFonts w:ascii="Times New Roman" w:eastAsia="Times New Roman" w:hAnsi="Times New Roman" w:cs="Times New Roman"/>
          <w:bCs/>
          <w:color w:val="000000" w:themeColor="text1"/>
          <w:sz w:val="24"/>
          <w:szCs w:val="24"/>
          <w:lang w:val="id-ID"/>
        </w:rPr>
        <w:t xml:space="preserve"> </w:t>
      </w:r>
      <w:r w:rsidR="006A3F00">
        <w:rPr>
          <w:rFonts w:ascii="Times New Roman" w:eastAsia="Times New Roman" w:hAnsi="Times New Roman" w:cs="Times New Roman"/>
          <w:bCs/>
          <w:color w:val="000000" w:themeColor="text1"/>
          <w:sz w:val="24"/>
          <w:szCs w:val="24"/>
        </w:rPr>
        <w:t xml:space="preserve">46) states that </w:t>
      </w:r>
      <w:r w:rsidRPr="006E5165">
        <w:rPr>
          <w:rFonts w:ascii="Times New Roman" w:eastAsia="Times New Roman" w:hAnsi="Times New Roman" w:cs="Times New Roman"/>
          <w:bCs/>
          <w:color w:val="000000" w:themeColor="text1"/>
          <w:sz w:val="24"/>
          <w:szCs w:val="24"/>
        </w:rPr>
        <w:t>the teaching of English vocabulary as a second materials in the process of learning, and he says that teaching old vocabulary continuously is more important than t</w:t>
      </w:r>
      <w:r w:rsidR="006A3F00">
        <w:rPr>
          <w:rFonts w:ascii="Times New Roman" w:eastAsia="Times New Roman" w:hAnsi="Times New Roman" w:cs="Times New Roman"/>
          <w:bCs/>
          <w:color w:val="000000" w:themeColor="text1"/>
          <w:sz w:val="24"/>
          <w:szCs w:val="24"/>
        </w:rPr>
        <w:t>eaching new vocabulary each day</w:t>
      </w:r>
      <w:r w:rsidRPr="006E5165">
        <w:rPr>
          <w:rFonts w:ascii="Times New Roman" w:eastAsia="Times New Roman" w:hAnsi="Times New Roman" w:cs="Times New Roman"/>
          <w:bCs/>
          <w:color w:val="000000" w:themeColor="text1"/>
          <w:sz w:val="24"/>
          <w:szCs w:val="24"/>
        </w:rPr>
        <w:t>.</w:t>
      </w:r>
      <w:r w:rsidRPr="006E5165">
        <w:rPr>
          <w:rFonts w:ascii="Times New Roman" w:eastAsia="Times New Roman" w:hAnsi="Times New Roman" w:cs="Times New Roman"/>
          <w:bCs/>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Seven principles of vocabulary development are described by Gunning (1992:159), the</w:t>
      </w:r>
      <w:r w:rsidR="006A3F00">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description is as follows: Building experiential background</w:t>
      </w:r>
      <w:r w:rsidR="006A3F00">
        <w:rPr>
          <w:rFonts w:ascii="Times New Roman" w:hAnsi="Times New Roman" w:cs="Times New Roman"/>
          <w:color w:val="000000" w:themeColor="text1"/>
          <w:sz w:val="24"/>
          <w:szCs w:val="24"/>
          <w:lang w:val="id-ID"/>
        </w:rPr>
        <w:t>,</w:t>
      </w:r>
      <w:r w:rsidRPr="006E5165">
        <w:rPr>
          <w:rFonts w:ascii="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relating vocabulary to background</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building relationship</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developing depth of meaning</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presenting several exposure</w:t>
      </w:r>
      <w:r w:rsidRPr="006E5165">
        <w:rPr>
          <w:rFonts w:ascii="Times New Roman" w:eastAsia="Times New Roman" w:hAnsi="Times New Roman" w:cs="Times New Roman"/>
          <w:color w:val="000000" w:themeColor="text1"/>
          <w:sz w:val="24"/>
          <w:szCs w:val="24"/>
          <w:lang w:val="id-ID"/>
        </w:rPr>
        <w:t xml:space="preserve">s, </w:t>
      </w:r>
      <w:r w:rsidRPr="006E5165">
        <w:rPr>
          <w:rFonts w:ascii="Times New Roman" w:eastAsia="Times New Roman" w:hAnsi="Times New Roman" w:cs="Times New Roman"/>
          <w:color w:val="000000" w:themeColor="text1"/>
          <w:sz w:val="24"/>
          <w:szCs w:val="24"/>
        </w:rPr>
        <w:t>creating an interest in words</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promoting transfer</w:t>
      </w:r>
      <w:r w:rsidR="006A3F00">
        <w:rPr>
          <w:rFonts w:ascii="Times New Roman" w:eastAsia="Times New Roman" w:hAnsi="Times New Roman" w:cs="Times New Roman"/>
          <w:color w:val="000000" w:themeColor="text1"/>
          <w:sz w:val="24"/>
          <w:szCs w:val="24"/>
          <w:lang w:val="id-ID"/>
        </w:rPr>
        <w:t xml:space="preserve">. </w:t>
      </w:r>
    </w:p>
    <w:p w:rsidR="00D85E61" w:rsidRDefault="007840DC" w:rsidP="006E5165">
      <w:pPr>
        <w:autoSpaceDE w:val="0"/>
        <w:autoSpaceDN w:val="0"/>
        <w:adjustRightInd w:val="0"/>
        <w:spacing w:after="0" w:line="480" w:lineRule="auto"/>
        <w:ind w:firstLine="851"/>
        <w:jc w:val="both"/>
        <w:rPr>
          <w:rFonts w:ascii="Times New Roman" w:hAnsi="Times New Roman" w:cs="Times New Roman"/>
          <w:sz w:val="24"/>
          <w:szCs w:val="24"/>
          <w:lang w:val="id-ID"/>
        </w:rPr>
      </w:pPr>
      <w:r w:rsidRPr="006E5165">
        <w:rPr>
          <w:rFonts w:ascii="Times New Roman" w:hAnsi="Times New Roman" w:cs="Times New Roman"/>
          <w:color w:val="000000" w:themeColor="text1"/>
          <w:sz w:val="24"/>
          <w:szCs w:val="24"/>
        </w:rPr>
        <w:t xml:space="preserve">In curriculum 1994, </w:t>
      </w:r>
      <w:r w:rsidRPr="006E5165">
        <w:rPr>
          <w:rFonts w:ascii="Times New Roman" w:hAnsi="Times New Roman" w:cs="Times New Roman"/>
          <w:color w:val="000000" w:themeColor="text1"/>
          <w:sz w:val="24"/>
          <w:szCs w:val="24"/>
          <w:lang w:val="id-ID"/>
        </w:rPr>
        <w:t xml:space="preserve">it is </w:t>
      </w:r>
      <w:r w:rsidRPr="006E5165">
        <w:rPr>
          <w:rFonts w:ascii="Times New Roman" w:hAnsi="Times New Roman" w:cs="Times New Roman"/>
          <w:color w:val="000000" w:themeColor="text1"/>
          <w:sz w:val="24"/>
          <w:szCs w:val="24"/>
        </w:rPr>
        <w:t>explained that the purpose in teaching English is to make the students able to communicate in English with mastering 1000 vocabulary for junior high school and 2500 vocabulary for Senior high school. In curriculum 2004, explicitly, not explain the number of vocabulary that should be mastered by each education level</w:t>
      </w:r>
      <w:r w:rsidR="006A3F00">
        <w:rPr>
          <w:rFonts w:ascii="Times New Roman" w:hAnsi="Times New Roman" w:cs="Times New Roman"/>
          <w:color w:val="000000" w:themeColor="text1"/>
          <w:sz w:val="24"/>
          <w:szCs w:val="24"/>
          <w:lang w:val="id-ID"/>
        </w:rPr>
        <w:t xml:space="preserve">. </w:t>
      </w:r>
      <w:r w:rsidRPr="006E5165">
        <w:rPr>
          <w:rFonts w:ascii="Times New Roman" w:hAnsi="Times New Roman" w:cs="Times New Roman"/>
          <w:color w:val="000000" w:themeColor="text1"/>
          <w:sz w:val="24"/>
          <w:szCs w:val="24"/>
          <w:lang w:val="id-ID"/>
        </w:rPr>
        <w:t>(</w:t>
      </w:r>
      <w:r w:rsidR="006A3F00" w:rsidRPr="006E5165">
        <w:rPr>
          <w:rFonts w:ascii="Times New Roman" w:hAnsi="Times New Roman" w:cs="Times New Roman"/>
          <w:color w:val="000000" w:themeColor="text1"/>
          <w:sz w:val="24"/>
          <w:szCs w:val="24"/>
          <w:lang w:val="id-ID"/>
        </w:rPr>
        <w:t xml:space="preserve">Cited </w:t>
      </w:r>
      <w:r w:rsidRPr="006E5165">
        <w:rPr>
          <w:rFonts w:ascii="Times New Roman" w:hAnsi="Times New Roman" w:cs="Times New Roman"/>
          <w:color w:val="000000" w:themeColor="text1"/>
          <w:sz w:val="24"/>
          <w:szCs w:val="24"/>
          <w:lang w:val="id-ID"/>
        </w:rPr>
        <w:t xml:space="preserve">in </w:t>
      </w:r>
      <w:proofErr w:type="spellStart"/>
      <w:r w:rsidRPr="006E5165">
        <w:rPr>
          <w:rFonts w:ascii="Times New Roman" w:hAnsi="Times New Roman" w:cs="Times New Roman"/>
          <w:sz w:val="24"/>
          <w:szCs w:val="24"/>
        </w:rPr>
        <w:t>Aswir</w:t>
      </w:r>
      <w:proofErr w:type="spellEnd"/>
      <w:r w:rsidRPr="006E5165">
        <w:rPr>
          <w:rFonts w:ascii="Times New Roman" w:hAnsi="Times New Roman" w:cs="Times New Roman"/>
          <w:sz w:val="24"/>
          <w:szCs w:val="24"/>
        </w:rPr>
        <w:t xml:space="preserve"> A</w:t>
      </w:r>
      <w:r w:rsidRPr="006E5165">
        <w:rPr>
          <w:rFonts w:ascii="Times New Roman" w:hAnsi="Times New Roman" w:cs="Times New Roman"/>
          <w:sz w:val="24"/>
          <w:szCs w:val="24"/>
          <w:lang w:val="id-ID"/>
        </w:rPr>
        <w:t>.</w:t>
      </w:r>
      <w:r w:rsidRPr="006E5165">
        <w:rPr>
          <w:rFonts w:ascii="Times New Roman" w:hAnsi="Times New Roman" w:cs="Times New Roman"/>
          <w:sz w:val="24"/>
          <w:szCs w:val="24"/>
        </w:rPr>
        <w:t xml:space="preserve">, </w:t>
      </w:r>
      <w:r w:rsidR="00655714" w:rsidRPr="006E5165">
        <w:rPr>
          <w:rFonts w:ascii="Times New Roman" w:hAnsi="Times New Roman" w:cs="Times New Roman"/>
          <w:sz w:val="24"/>
          <w:szCs w:val="24"/>
          <w:lang w:val="id-ID"/>
        </w:rPr>
        <w:t>dkk:</w:t>
      </w:r>
      <w:r w:rsidRPr="006E5165">
        <w:rPr>
          <w:rFonts w:ascii="Times New Roman" w:hAnsi="Times New Roman" w:cs="Times New Roman"/>
          <w:sz w:val="24"/>
          <w:szCs w:val="24"/>
          <w:lang w:val="id-ID"/>
        </w:rPr>
        <w:t xml:space="preserve"> </w:t>
      </w:r>
      <w:r w:rsidRPr="006E5165">
        <w:rPr>
          <w:rFonts w:ascii="Times New Roman" w:hAnsi="Times New Roman" w:cs="Times New Roman"/>
          <w:sz w:val="24"/>
          <w:szCs w:val="24"/>
        </w:rPr>
        <w:t>2006</w:t>
      </w:r>
      <w:r w:rsidRPr="006E5165">
        <w:rPr>
          <w:rFonts w:ascii="Times New Roman" w:hAnsi="Times New Roman" w:cs="Times New Roman"/>
          <w:sz w:val="24"/>
          <w:szCs w:val="24"/>
          <w:lang w:val="id-ID"/>
        </w:rPr>
        <w:t xml:space="preserve">). </w:t>
      </w:r>
    </w:p>
    <w:p w:rsidR="00604363" w:rsidRPr="006E5165" w:rsidRDefault="007840DC" w:rsidP="00D85E61">
      <w:pPr>
        <w:autoSpaceDE w:val="0"/>
        <w:autoSpaceDN w:val="0"/>
        <w:adjustRightInd w:val="0"/>
        <w:spacing w:after="0" w:line="480" w:lineRule="auto"/>
        <w:ind w:firstLine="851"/>
        <w:jc w:val="both"/>
        <w:rPr>
          <w:rFonts w:ascii="Times New Roman" w:eastAsia="Times New Roman" w:hAnsi="Times New Roman" w:cs="Times New Roman"/>
          <w:color w:val="000000" w:themeColor="text1"/>
          <w:sz w:val="24"/>
          <w:szCs w:val="24"/>
          <w:lang w:val="id-ID"/>
        </w:rPr>
      </w:pPr>
      <w:r w:rsidRPr="006E5165">
        <w:rPr>
          <w:rFonts w:ascii="Times New Roman" w:eastAsia="Times New Roman" w:hAnsi="Times New Roman" w:cs="Times New Roman"/>
          <w:bCs/>
          <w:color w:val="000000" w:themeColor="text1"/>
          <w:sz w:val="24"/>
          <w:szCs w:val="24"/>
        </w:rPr>
        <w:t>The Ten Best Vocabulary Learning Tips</w:t>
      </w:r>
      <w:r w:rsidRPr="006E5165">
        <w:rPr>
          <w:rFonts w:ascii="Times New Roman" w:eastAsia="Times New Roman" w:hAnsi="Times New Roman" w:cs="Times New Roman"/>
          <w:bCs/>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lang w:val="id-ID"/>
        </w:rPr>
        <w:t xml:space="preserve">(1) </w:t>
      </w:r>
      <w:r w:rsidRPr="006E5165">
        <w:rPr>
          <w:rFonts w:ascii="Times New Roman" w:eastAsia="Times New Roman" w:hAnsi="Times New Roman" w:cs="Times New Roman"/>
          <w:bCs/>
          <w:color w:val="000000" w:themeColor="text1"/>
          <w:sz w:val="24"/>
          <w:szCs w:val="24"/>
        </w:rPr>
        <w:t>Read, Read, and Read!</w:t>
      </w:r>
      <w:r w:rsidRPr="006E5165">
        <w:rPr>
          <w:rFonts w:ascii="Times New Roman" w:eastAsia="Times New Roman" w:hAnsi="Times New Roman" w:cs="Times New Roman"/>
          <w:color w:val="000000" w:themeColor="text1"/>
          <w:sz w:val="24"/>
          <w:szCs w:val="24"/>
        </w:rPr>
        <w:t xml:space="preserve"> Most vocabulary words are learned from context</w:t>
      </w:r>
      <w:r w:rsidRPr="006E5165">
        <w:rPr>
          <w:rFonts w:ascii="Times New Roman" w:eastAsia="Times New Roman" w:hAnsi="Times New Roman" w:cs="Times New Roman"/>
          <w:color w:val="000000" w:themeColor="text1"/>
          <w:sz w:val="24"/>
          <w:szCs w:val="24"/>
          <w:lang w:val="id-ID"/>
        </w:rPr>
        <w:t xml:space="preserve">, (2) </w:t>
      </w:r>
      <w:r w:rsidRPr="006E5165">
        <w:rPr>
          <w:rFonts w:ascii="Times New Roman" w:eastAsia="Times New Roman" w:hAnsi="Times New Roman" w:cs="Times New Roman"/>
          <w:bCs/>
          <w:color w:val="000000" w:themeColor="text1"/>
          <w:sz w:val="24"/>
          <w:szCs w:val="24"/>
        </w:rPr>
        <w:t>Improve your context skills</w:t>
      </w:r>
      <w:r w:rsidRPr="006E5165">
        <w:rPr>
          <w:rFonts w:ascii="Times New Roman" w:hAnsi="Times New Roman" w:cs="Times New Roman"/>
          <w:sz w:val="24"/>
          <w:szCs w:val="24"/>
          <w:lang w:val="id-ID"/>
        </w:rPr>
        <w:t xml:space="preserve">, (3) </w:t>
      </w:r>
      <w:r w:rsidRPr="006E5165">
        <w:rPr>
          <w:rFonts w:ascii="Times New Roman" w:eastAsia="Times New Roman" w:hAnsi="Times New Roman" w:cs="Times New Roman"/>
          <w:bCs/>
          <w:color w:val="000000" w:themeColor="text1"/>
          <w:sz w:val="24"/>
          <w:szCs w:val="24"/>
        </w:rPr>
        <w:t xml:space="preserve">Practice, practice, </w:t>
      </w:r>
      <w:proofErr w:type="spellStart"/>
      <w:r w:rsidRPr="006E5165">
        <w:rPr>
          <w:rFonts w:ascii="Times New Roman" w:eastAsia="Times New Roman" w:hAnsi="Times New Roman" w:cs="Times New Roman"/>
          <w:bCs/>
          <w:color w:val="000000" w:themeColor="text1"/>
          <w:sz w:val="24"/>
          <w:szCs w:val="24"/>
        </w:rPr>
        <w:t>practic</w:t>
      </w:r>
      <w:proofErr w:type="spellEnd"/>
      <w:r w:rsidRPr="006E5165">
        <w:rPr>
          <w:rFonts w:ascii="Times New Roman" w:eastAsia="Times New Roman" w:hAnsi="Times New Roman" w:cs="Times New Roman"/>
          <w:bCs/>
          <w:color w:val="000000" w:themeColor="text1"/>
          <w:sz w:val="24"/>
          <w:szCs w:val="24"/>
          <w:lang w:val="id-ID"/>
        </w:rPr>
        <w:t xml:space="preserve">e, (4) </w:t>
      </w:r>
      <w:r w:rsidRPr="006E5165">
        <w:rPr>
          <w:rFonts w:ascii="Times New Roman" w:eastAsia="Times New Roman" w:hAnsi="Times New Roman" w:cs="Times New Roman"/>
          <w:bCs/>
          <w:color w:val="000000" w:themeColor="text1"/>
          <w:sz w:val="24"/>
          <w:szCs w:val="24"/>
        </w:rPr>
        <w:t>Make up as many associations and connections as possible</w:t>
      </w:r>
      <w:r w:rsidRPr="006E5165">
        <w:rPr>
          <w:rFonts w:ascii="Times New Roman" w:eastAsia="Times New Roman" w:hAnsi="Times New Roman" w:cs="Times New Roman"/>
          <w:color w:val="000000" w:themeColor="text1"/>
          <w:sz w:val="24"/>
          <w:szCs w:val="24"/>
          <w:lang w:val="id-ID"/>
        </w:rPr>
        <w:t xml:space="preserve">, (5) </w:t>
      </w:r>
      <w:r w:rsidRPr="006E5165">
        <w:rPr>
          <w:rFonts w:ascii="Times New Roman" w:eastAsia="Times New Roman" w:hAnsi="Times New Roman" w:cs="Times New Roman"/>
          <w:bCs/>
          <w:color w:val="000000" w:themeColor="text1"/>
          <w:sz w:val="24"/>
          <w:szCs w:val="24"/>
        </w:rPr>
        <w:t>Use mnemonics (memory tricks)</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bCs/>
          <w:color w:val="000000" w:themeColor="text1"/>
          <w:sz w:val="24"/>
          <w:szCs w:val="24"/>
          <w:lang w:val="id-ID"/>
        </w:rPr>
        <w:t xml:space="preserve">(6) </w:t>
      </w:r>
      <w:r w:rsidRPr="006E5165">
        <w:rPr>
          <w:rFonts w:ascii="Times New Roman" w:eastAsia="Times New Roman" w:hAnsi="Times New Roman" w:cs="Times New Roman"/>
          <w:bCs/>
          <w:color w:val="000000" w:themeColor="text1"/>
          <w:sz w:val="24"/>
          <w:szCs w:val="24"/>
        </w:rPr>
        <w:t>Get in the habit of looking up words you do not know</w:t>
      </w:r>
      <w:r w:rsidRPr="006E5165">
        <w:rPr>
          <w:rFonts w:ascii="Times New Roman" w:hAnsi="Times New Roman" w:cs="Times New Roman"/>
          <w:sz w:val="24"/>
          <w:szCs w:val="24"/>
          <w:lang w:val="id-ID"/>
        </w:rPr>
        <w:t xml:space="preserve">, </w:t>
      </w:r>
      <w:r w:rsidRPr="006E5165">
        <w:rPr>
          <w:rFonts w:ascii="Times New Roman" w:eastAsia="Times New Roman" w:hAnsi="Times New Roman" w:cs="Times New Roman"/>
          <w:bCs/>
          <w:color w:val="000000" w:themeColor="text1"/>
          <w:sz w:val="24"/>
          <w:szCs w:val="24"/>
          <w:lang w:val="id-ID"/>
        </w:rPr>
        <w:t xml:space="preserve">(7) </w:t>
      </w:r>
      <w:r w:rsidRPr="006E5165">
        <w:rPr>
          <w:rFonts w:ascii="Times New Roman" w:eastAsia="Times New Roman" w:hAnsi="Times New Roman" w:cs="Times New Roman"/>
          <w:bCs/>
          <w:color w:val="000000" w:themeColor="text1"/>
          <w:sz w:val="24"/>
          <w:szCs w:val="24"/>
        </w:rPr>
        <w:t>Play with words</w:t>
      </w:r>
      <w:r w:rsidRPr="006E5165">
        <w:rPr>
          <w:rFonts w:ascii="Times New Roman" w:eastAsia="Times New Roman" w:hAnsi="Times New Roman" w:cs="Times New Roman"/>
          <w:bCs/>
          <w:color w:val="000000" w:themeColor="text1"/>
          <w:sz w:val="24"/>
          <w:szCs w:val="24"/>
          <w:lang w:val="id-ID"/>
        </w:rPr>
        <w:t xml:space="preserve">, (8) </w:t>
      </w:r>
      <w:r w:rsidRPr="006E5165">
        <w:rPr>
          <w:rFonts w:ascii="Times New Roman" w:eastAsia="Times New Roman" w:hAnsi="Times New Roman" w:cs="Times New Roman"/>
          <w:bCs/>
          <w:color w:val="000000" w:themeColor="text1"/>
          <w:sz w:val="24"/>
          <w:szCs w:val="24"/>
        </w:rPr>
        <w:t>Use vocabulary lists</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bCs/>
          <w:color w:val="000000" w:themeColor="text1"/>
          <w:sz w:val="24"/>
          <w:szCs w:val="24"/>
          <w:lang w:val="id-ID"/>
        </w:rPr>
        <w:t xml:space="preserve">(9) </w:t>
      </w:r>
      <w:r w:rsidRPr="006E5165">
        <w:rPr>
          <w:rFonts w:ascii="Times New Roman" w:eastAsia="Times New Roman" w:hAnsi="Times New Roman" w:cs="Times New Roman"/>
          <w:bCs/>
          <w:color w:val="000000" w:themeColor="text1"/>
          <w:sz w:val="24"/>
          <w:szCs w:val="24"/>
        </w:rPr>
        <w:t>Take vocabulary tests</w:t>
      </w:r>
      <w:r w:rsidRPr="006E5165">
        <w:rPr>
          <w:rFonts w:ascii="Times New Roman" w:eastAsia="Times New Roman" w:hAnsi="Times New Roman" w:cs="Times New Roman"/>
          <w:color w:val="000000" w:themeColor="text1"/>
          <w:sz w:val="24"/>
          <w:szCs w:val="24"/>
          <w:lang w:val="id-ID"/>
        </w:rPr>
        <w:t xml:space="preserve">, (10) </w:t>
      </w:r>
      <w:r w:rsidRPr="006E5165">
        <w:rPr>
          <w:rFonts w:ascii="Times New Roman" w:eastAsia="Times New Roman" w:hAnsi="Times New Roman" w:cs="Times New Roman"/>
          <w:bCs/>
          <w:color w:val="000000" w:themeColor="text1"/>
          <w:sz w:val="24"/>
          <w:szCs w:val="24"/>
        </w:rPr>
        <w:t>Get excited about words!</w:t>
      </w:r>
      <w:r w:rsidRPr="006E5165">
        <w:rPr>
          <w:rFonts w:ascii="Times New Roman" w:eastAsia="Times New Roman" w:hAnsi="Times New Roman" w:cs="Times New Roman"/>
          <w:color w:val="000000" w:themeColor="text1"/>
          <w:sz w:val="24"/>
          <w:szCs w:val="24"/>
          <w:lang w:val="id-ID"/>
        </w:rPr>
        <w:t>.</w:t>
      </w:r>
      <w:r w:rsidR="00856456" w:rsidRPr="006E5165">
        <w:rPr>
          <w:rFonts w:ascii="Times New Roman" w:eastAsia="Times New Roman" w:hAnsi="Times New Roman" w:cs="Times New Roman"/>
          <w:color w:val="000000" w:themeColor="text1"/>
          <w:sz w:val="24"/>
          <w:szCs w:val="24"/>
          <w:lang w:val="id-ID"/>
        </w:rPr>
        <w:t xml:space="preserve"> </w:t>
      </w:r>
      <w:r w:rsidR="00D85E61" w:rsidRPr="006E5165">
        <w:rPr>
          <w:rFonts w:ascii="Times New Roman" w:eastAsia="Times New Roman" w:hAnsi="Times New Roman" w:cs="Times New Roman"/>
          <w:color w:val="000000" w:themeColor="text1"/>
          <w:sz w:val="24"/>
          <w:szCs w:val="24"/>
          <w:lang w:val="id-ID"/>
        </w:rPr>
        <w:t>(</w:t>
      </w:r>
      <w:r w:rsidR="00D85E61" w:rsidRPr="006E5165">
        <w:rPr>
          <w:rFonts w:ascii="Times New Roman" w:hAnsi="Times New Roman" w:cs="Times New Roman"/>
          <w:sz w:val="24"/>
          <w:szCs w:val="24"/>
        </w:rPr>
        <w:t xml:space="preserve">The ten best vocabulary learning tips. </w:t>
      </w:r>
      <w:hyperlink r:id="rId7" w:history="1">
        <w:r w:rsidR="00D85E61" w:rsidRPr="006E5165">
          <w:rPr>
            <w:rStyle w:val="Hyperlink"/>
            <w:rFonts w:ascii="Times New Roman" w:hAnsi="Times New Roman" w:cs="Times New Roman"/>
            <w:color w:val="000000" w:themeColor="text1"/>
            <w:sz w:val="24"/>
            <w:szCs w:val="24"/>
          </w:rPr>
          <w:t>http://www.sheppardsoftware.com/vocabulary_tips.htm</w:t>
        </w:r>
      </w:hyperlink>
      <w:r w:rsidR="00D85E61" w:rsidRPr="006E5165">
        <w:rPr>
          <w:rFonts w:ascii="Times New Roman" w:hAnsi="Times New Roman" w:cs="Times New Roman"/>
          <w:color w:val="000000" w:themeColor="text1"/>
          <w:sz w:val="24"/>
          <w:szCs w:val="24"/>
        </w:rPr>
        <w:t xml:space="preserve"> </w:t>
      </w:r>
      <w:r w:rsidR="00D85E61" w:rsidRPr="006E5165">
        <w:rPr>
          <w:rFonts w:ascii="Times New Roman" w:eastAsia="Times New Roman" w:hAnsi="Times New Roman" w:cs="Times New Roman"/>
          <w:color w:val="000000" w:themeColor="text1"/>
          <w:sz w:val="24"/>
          <w:szCs w:val="24"/>
        </w:rPr>
        <w:t>Accessed on October 19, 2013</w:t>
      </w:r>
      <w:r w:rsidR="00D85E61">
        <w:rPr>
          <w:rFonts w:ascii="Times New Roman" w:eastAsia="Times New Roman" w:hAnsi="Times New Roman" w:cs="Times New Roman"/>
          <w:color w:val="000000" w:themeColor="text1"/>
          <w:sz w:val="24"/>
          <w:szCs w:val="24"/>
          <w:lang w:val="id-ID"/>
        </w:rPr>
        <w:t xml:space="preserve">). </w:t>
      </w:r>
      <w:r w:rsidR="00604363" w:rsidRPr="006E5165">
        <w:rPr>
          <w:rFonts w:ascii="Times New Roman" w:hAnsi="Times New Roman" w:cs="Times New Roman"/>
          <w:color w:val="000000" w:themeColor="text1"/>
          <w:sz w:val="24"/>
          <w:szCs w:val="24"/>
        </w:rPr>
        <w:t>Wallace (1989) indicates the main principle of learning and teaching vocabulary. They are:</w:t>
      </w:r>
      <w:r w:rsidR="00856456" w:rsidRPr="006E5165">
        <w:rPr>
          <w:rFonts w:ascii="Times New Roman" w:hAnsi="Times New Roman" w:cs="Times New Roman"/>
          <w:color w:val="000000" w:themeColor="text1"/>
          <w:sz w:val="24"/>
          <w:szCs w:val="24"/>
        </w:rPr>
        <w:t xml:space="preserve"> Aim</w:t>
      </w:r>
      <w:r w:rsidR="00856456" w:rsidRPr="006E5165">
        <w:rPr>
          <w:rFonts w:ascii="Times New Roman" w:hAnsi="Times New Roman" w:cs="Times New Roman"/>
          <w:color w:val="000000" w:themeColor="text1"/>
          <w:sz w:val="24"/>
          <w:szCs w:val="24"/>
          <w:lang w:val="id-ID"/>
        </w:rPr>
        <w:t xml:space="preserve">, </w:t>
      </w:r>
      <w:r w:rsidR="00856456" w:rsidRPr="006E5165">
        <w:rPr>
          <w:rFonts w:ascii="Times New Roman" w:hAnsi="Times New Roman" w:cs="Times New Roman"/>
          <w:color w:val="000000" w:themeColor="text1"/>
          <w:sz w:val="24"/>
          <w:szCs w:val="24"/>
        </w:rPr>
        <w:t>Quantity</w:t>
      </w:r>
      <w:r w:rsidR="00856456" w:rsidRPr="006E5165">
        <w:rPr>
          <w:rFonts w:ascii="Times New Roman" w:hAnsi="Times New Roman" w:cs="Times New Roman"/>
          <w:color w:val="000000" w:themeColor="text1"/>
          <w:sz w:val="24"/>
          <w:szCs w:val="24"/>
          <w:lang w:val="id-ID"/>
        </w:rPr>
        <w:t xml:space="preserve">, </w:t>
      </w:r>
      <w:r w:rsidR="00856456" w:rsidRPr="006E5165">
        <w:rPr>
          <w:rFonts w:ascii="Times New Roman" w:hAnsi="Times New Roman" w:cs="Times New Roman"/>
          <w:color w:val="000000" w:themeColor="text1"/>
          <w:sz w:val="24"/>
          <w:szCs w:val="24"/>
        </w:rPr>
        <w:t>Need</w:t>
      </w:r>
      <w:r w:rsidR="00856456" w:rsidRPr="006E5165">
        <w:rPr>
          <w:rFonts w:ascii="Times New Roman" w:hAnsi="Times New Roman" w:cs="Times New Roman"/>
          <w:color w:val="000000" w:themeColor="text1"/>
          <w:sz w:val="24"/>
          <w:szCs w:val="24"/>
          <w:lang w:val="id-ID"/>
        </w:rPr>
        <w:t xml:space="preserve">, </w:t>
      </w:r>
      <w:r w:rsidR="00856456" w:rsidRPr="006E5165">
        <w:rPr>
          <w:rFonts w:ascii="Times New Roman" w:hAnsi="Times New Roman" w:cs="Times New Roman"/>
          <w:color w:val="000000" w:themeColor="text1"/>
          <w:sz w:val="24"/>
          <w:szCs w:val="24"/>
        </w:rPr>
        <w:t>Frequent exposure and repetition</w:t>
      </w:r>
      <w:r w:rsidR="00856456" w:rsidRPr="006E5165">
        <w:rPr>
          <w:rFonts w:ascii="Times New Roman" w:hAnsi="Times New Roman" w:cs="Times New Roman"/>
          <w:color w:val="000000" w:themeColor="text1"/>
          <w:sz w:val="24"/>
          <w:szCs w:val="24"/>
          <w:lang w:val="id-ID"/>
        </w:rPr>
        <w:t xml:space="preserve">, </w:t>
      </w:r>
      <w:r w:rsidR="00856456" w:rsidRPr="006E5165">
        <w:rPr>
          <w:rFonts w:ascii="Times New Roman" w:hAnsi="Times New Roman" w:cs="Times New Roman"/>
          <w:color w:val="000000" w:themeColor="text1"/>
          <w:sz w:val="24"/>
          <w:szCs w:val="24"/>
        </w:rPr>
        <w:t>Meaningful presentation</w:t>
      </w:r>
      <w:r w:rsidR="00856456" w:rsidRPr="006E5165">
        <w:rPr>
          <w:rFonts w:ascii="Times New Roman" w:hAnsi="Times New Roman" w:cs="Times New Roman"/>
          <w:color w:val="000000" w:themeColor="text1"/>
          <w:sz w:val="24"/>
          <w:szCs w:val="24"/>
          <w:lang w:val="id-ID"/>
        </w:rPr>
        <w:t xml:space="preserve">, </w:t>
      </w:r>
      <w:r w:rsidR="00856456" w:rsidRPr="006E5165">
        <w:rPr>
          <w:rFonts w:ascii="Times New Roman" w:hAnsi="Times New Roman" w:cs="Times New Roman"/>
          <w:color w:val="000000" w:themeColor="text1"/>
          <w:sz w:val="24"/>
          <w:szCs w:val="24"/>
        </w:rPr>
        <w:t>Situation presentation</w:t>
      </w:r>
      <w:r w:rsidR="00856456" w:rsidRPr="006E5165">
        <w:rPr>
          <w:rFonts w:ascii="Times New Roman" w:hAnsi="Times New Roman" w:cs="Times New Roman"/>
          <w:color w:val="000000" w:themeColor="text1"/>
          <w:sz w:val="24"/>
          <w:szCs w:val="24"/>
          <w:lang w:val="id-ID"/>
        </w:rPr>
        <w:t xml:space="preserve">, </w:t>
      </w:r>
      <w:r w:rsidR="00856456" w:rsidRPr="006E5165">
        <w:rPr>
          <w:rFonts w:ascii="Times New Roman" w:hAnsi="Times New Roman" w:cs="Times New Roman"/>
          <w:color w:val="000000" w:themeColor="text1"/>
          <w:sz w:val="24"/>
          <w:szCs w:val="24"/>
        </w:rPr>
        <w:t>Presenting in context</w:t>
      </w:r>
      <w:r w:rsidR="00856456" w:rsidRPr="006E5165">
        <w:rPr>
          <w:rFonts w:ascii="Times New Roman" w:hAnsi="Times New Roman" w:cs="Times New Roman"/>
          <w:color w:val="000000" w:themeColor="text1"/>
          <w:sz w:val="24"/>
          <w:szCs w:val="24"/>
          <w:lang w:val="id-ID"/>
        </w:rPr>
        <w:t xml:space="preserve">, </w:t>
      </w:r>
      <w:proofErr w:type="gramStart"/>
      <w:r w:rsidR="00856456" w:rsidRPr="006E5165">
        <w:rPr>
          <w:rFonts w:ascii="Times New Roman" w:hAnsi="Times New Roman" w:cs="Times New Roman"/>
          <w:color w:val="000000" w:themeColor="text1"/>
          <w:sz w:val="24"/>
          <w:szCs w:val="24"/>
        </w:rPr>
        <w:t>Learning</w:t>
      </w:r>
      <w:proofErr w:type="gramEnd"/>
      <w:r w:rsidR="00856456" w:rsidRPr="006E5165">
        <w:rPr>
          <w:rFonts w:ascii="Times New Roman" w:hAnsi="Times New Roman" w:cs="Times New Roman"/>
          <w:color w:val="000000" w:themeColor="text1"/>
          <w:sz w:val="24"/>
          <w:szCs w:val="24"/>
        </w:rPr>
        <w:t xml:space="preserve"> </w:t>
      </w:r>
      <w:r w:rsidR="00856456" w:rsidRPr="006E5165">
        <w:rPr>
          <w:rFonts w:ascii="Times New Roman" w:hAnsi="Times New Roman" w:cs="Times New Roman"/>
          <w:color w:val="000000" w:themeColor="text1"/>
          <w:sz w:val="24"/>
          <w:szCs w:val="24"/>
        </w:rPr>
        <w:lastRenderedPageBreak/>
        <w:t>vocabulary in the mother tongue and the target language</w:t>
      </w:r>
      <w:r w:rsidR="00856456" w:rsidRPr="006E5165">
        <w:rPr>
          <w:rFonts w:ascii="Times New Roman" w:hAnsi="Times New Roman" w:cs="Times New Roman"/>
          <w:color w:val="000000" w:themeColor="text1"/>
          <w:sz w:val="24"/>
          <w:szCs w:val="24"/>
          <w:lang w:val="id-ID"/>
        </w:rPr>
        <w:t xml:space="preserve">, and </w:t>
      </w:r>
      <w:r w:rsidR="00856456" w:rsidRPr="006E5165">
        <w:rPr>
          <w:rFonts w:ascii="Times New Roman" w:hAnsi="Times New Roman" w:cs="Times New Roman"/>
          <w:color w:val="000000" w:themeColor="text1"/>
          <w:sz w:val="24"/>
          <w:szCs w:val="24"/>
        </w:rPr>
        <w:t>Guessing (inference) procedure in learning vocabulary</w:t>
      </w:r>
      <w:r w:rsidR="00856456" w:rsidRPr="006E5165">
        <w:rPr>
          <w:rFonts w:ascii="Times New Roman" w:hAnsi="Times New Roman" w:cs="Times New Roman"/>
          <w:color w:val="000000" w:themeColor="text1"/>
          <w:sz w:val="24"/>
          <w:szCs w:val="24"/>
          <w:lang w:val="id-ID"/>
        </w:rPr>
        <w:t>.</w:t>
      </w:r>
    </w:p>
    <w:p w:rsidR="00DD01D8" w:rsidRPr="006E5165" w:rsidRDefault="00AA3D56" w:rsidP="006E5165">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 xml:space="preserve">However, most of the students are lack of vocabulary that make them unable speak or write. It is one aspect of languages to be taught to the students who want to learn English. The mastery of it determines the mastery of four language skills. However, in mastering the four language skills, the students should develop their vocabulary. It is impossible to use language skillfully when the students have limited numbers of vocabulary stock in their minds. Vocabulary is the key of the language. In addition, the more words the students have, the more accurately they may express something. To accomplish a satisfactory result in improving the English vocabulary, a teacher needs a various strategies. </w:t>
      </w:r>
    </w:p>
    <w:p w:rsidR="00DD01D8" w:rsidRPr="006E5165" w:rsidRDefault="00AA3D56" w:rsidP="006E5165">
      <w:pPr>
        <w:pStyle w:val="ListParagraph"/>
        <w:spacing w:after="0" w:line="480" w:lineRule="auto"/>
        <w:ind w:left="0" w:firstLine="708"/>
        <w:jc w:val="both"/>
        <w:rPr>
          <w:rFonts w:ascii="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English teacher should be able to find out solution in vocabulary teaching by creating various efficient and effective techniques. Besides that, they should establish conditions that make learning vocabulary occur within a reasonable period. The teacher </w:t>
      </w:r>
      <w:r w:rsidRPr="006E5165">
        <w:rPr>
          <w:rFonts w:ascii="Times New Roman" w:hAnsi="Times New Roman" w:cs="Times New Roman"/>
          <w:color w:val="000000" w:themeColor="text1"/>
          <w:sz w:val="24"/>
          <w:szCs w:val="24"/>
          <w:lang w:val="id-ID"/>
        </w:rPr>
        <w:t xml:space="preserve">is </w:t>
      </w:r>
      <w:r w:rsidRPr="006E5165">
        <w:rPr>
          <w:rFonts w:ascii="Times New Roman" w:hAnsi="Times New Roman" w:cs="Times New Roman"/>
          <w:color w:val="000000" w:themeColor="text1"/>
          <w:sz w:val="24"/>
          <w:szCs w:val="24"/>
        </w:rPr>
        <w:t xml:space="preserve">role in applying teaching methods is one </w:t>
      </w:r>
      <w:r w:rsidRPr="006E5165">
        <w:rPr>
          <w:rFonts w:ascii="Times New Roman" w:hAnsi="Times New Roman" w:cs="Times New Roman"/>
          <w:color w:val="000000" w:themeColor="text1"/>
          <w:sz w:val="24"/>
          <w:szCs w:val="24"/>
          <w:lang w:val="id-ID"/>
        </w:rPr>
        <w:t xml:space="preserve">of </w:t>
      </w:r>
      <w:r w:rsidRPr="006E5165">
        <w:rPr>
          <w:rFonts w:ascii="Times New Roman" w:hAnsi="Times New Roman" w:cs="Times New Roman"/>
          <w:color w:val="000000" w:themeColor="text1"/>
          <w:sz w:val="24"/>
          <w:szCs w:val="24"/>
        </w:rPr>
        <w:t>the important factors in creating a good atmosphere in the classroom activities. They should know how to build the learner’ interest during the class and know how to design materials that are easy to be understood by students. Teacher should be able to develop any kind of material in learning vocabulary. So that, the teacher can develops students’ vocabulary.</w:t>
      </w:r>
    </w:p>
    <w:p w:rsidR="00AA3D56" w:rsidRPr="006E5165" w:rsidRDefault="00AA3D56" w:rsidP="006E5165">
      <w:pPr>
        <w:pStyle w:val="ListParagraph"/>
        <w:spacing w:after="0" w:line="480" w:lineRule="auto"/>
        <w:ind w:left="0" w:firstLine="708"/>
        <w:jc w:val="both"/>
        <w:rPr>
          <w:rFonts w:ascii="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Based on the researchers’ observation</w:t>
      </w:r>
      <w:r w:rsidR="00DD01D8" w:rsidRPr="006E5165">
        <w:rPr>
          <w:rFonts w:ascii="Times New Roman" w:hAnsi="Times New Roman" w:cs="Times New Roman"/>
          <w:color w:val="000000" w:themeColor="text1"/>
          <w:sz w:val="24"/>
          <w:szCs w:val="24"/>
          <w:lang w:val="id-ID"/>
        </w:rPr>
        <w:t xml:space="preserve">, </w:t>
      </w:r>
      <w:r w:rsidR="00DD01D8" w:rsidRPr="006E5165">
        <w:rPr>
          <w:rFonts w:ascii="Times New Roman" w:hAnsi="Times New Roman" w:cs="Times New Roman"/>
          <w:color w:val="000000" w:themeColor="text1"/>
          <w:sz w:val="24"/>
          <w:szCs w:val="24"/>
        </w:rPr>
        <w:t xml:space="preserve">the </w:t>
      </w:r>
      <w:r w:rsidRPr="006E5165">
        <w:rPr>
          <w:rFonts w:ascii="Times New Roman" w:hAnsi="Times New Roman" w:cs="Times New Roman"/>
          <w:color w:val="000000" w:themeColor="text1"/>
          <w:sz w:val="24"/>
          <w:szCs w:val="24"/>
        </w:rPr>
        <w:t xml:space="preserve">English teacher at the Eleventh Grade of SMK </w:t>
      </w:r>
      <w:r w:rsidRPr="006E5165">
        <w:rPr>
          <w:rFonts w:ascii="Times New Roman" w:hAnsi="Times New Roman" w:cs="Times New Roman"/>
          <w:i/>
          <w:color w:val="000000" w:themeColor="text1"/>
          <w:sz w:val="24"/>
          <w:szCs w:val="24"/>
        </w:rPr>
        <w:t xml:space="preserve">Plus Indonesia </w:t>
      </w:r>
      <w:proofErr w:type="spellStart"/>
      <w:r w:rsidRPr="006E5165">
        <w:rPr>
          <w:rFonts w:ascii="Times New Roman" w:hAnsi="Times New Roman" w:cs="Times New Roman"/>
          <w:i/>
          <w:color w:val="000000" w:themeColor="text1"/>
          <w:sz w:val="24"/>
          <w:szCs w:val="24"/>
        </w:rPr>
        <w:t>Timur</w:t>
      </w:r>
      <w:proofErr w:type="spellEnd"/>
      <w:r w:rsidRPr="006E5165">
        <w:rPr>
          <w:rFonts w:ascii="Times New Roman" w:hAnsi="Times New Roman" w:cs="Times New Roman"/>
          <w:color w:val="000000" w:themeColor="text1"/>
          <w:sz w:val="24"/>
          <w:szCs w:val="24"/>
        </w:rPr>
        <w:t xml:space="preserve"> reported that the students had difficulty in mastering vocabulary. Their English achievement also still under KKM </w:t>
      </w:r>
      <w:r w:rsidRPr="006E5165">
        <w:rPr>
          <w:rFonts w:ascii="Times New Roman" w:hAnsi="Times New Roman" w:cs="Times New Roman"/>
          <w:color w:val="000000" w:themeColor="text1"/>
          <w:sz w:val="24"/>
          <w:szCs w:val="24"/>
          <w:lang w:val="id-ID"/>
        </w:rPr>
        <w:t xml:space="preserve">7.0 </w:t>
      </w:r>
      <w:r w:rsidRPr="006E5165">
        <w:rPr>
          <w:rFonts w:ascii="Times New Roman" w:hAnsi="Times New Roman" w:cs="Times New Roman"/>
          <w:color w:val="000000" w:themeColor="text1"/>
          <w:sz w:val="24"/>
          <w:szCs w:val="24"/>
        </w:rPr>
        <w:t xml:space="preserve">that was </w:t>
      </w:r>
      <w:r w:rsidRPr="006E5165">
        <w:rPr>
          <w:rFonts w:ascii="Times New Roman" w:hAnsi="Times New Roman" w:cs="Times New Roman"/>
          <w:color w:val="000000" w:themeColor="text1"/>
          <w:sz w:val="24"/>
          <w:szCs w:val="24"/>
        </w:rPr>
        <w:lastRenderedPageBreak/>
        <w:t xml:space="preserve">determined by the school. The teaching method used by the teacher is exposition learning. The teacher just explains the materials and asks the students to make a note of those lists of vocabulary.  In teaching vocabulary, various techniques need to be used, in order to motivate the learners to enjoy the English class and easy to memorize the vocabulary. </w:t>
      </w:r>
    </w:p>
    <w:p w:rsidR="007840DC" w:rsidRPr="006E5165" w:rsidRDefault="007840DC" w:rsidP="006E5165">
      <w:pPr>
        <w:pStyle w:val="Heading1"/>
        <w:spacing w:before="0" w:beforeAutospacing="0" w:after="240" w:afterAutospacing="0" w:line="480" w:lineRule="auto"/>
        <w:jc w:val="both"/>
        <w:rPr>
          <w:color w:val="000000" w:themeColor="text1"/>
          <w:sz w:val="24"/>
          <w:szCs w:val="24"/>
          <w:lang w:val="id-ID"/>
        </w:rPr>
      </w:pPr>
      <w:r w:rsidRPr="006E5165">
        <w:rPr>
          <w:color w:val="000000" w:themeColor="text1"/>
          <w:sz w:val="24"/>
          <w:szCs w:val="24"/>
        </w:rPr>
        <w:t xml:space="preserve">Semantic Mapping </w:t>
      </w:r>
    </w:p>
    <w:p w:rsidR="00655714" w:rsidRPr="006E5165" w:rsidRDefault="00967EE4" w:rsidP="006E5165">
      <w:pPr>
        <w:shd w:val="clear" w:color="auto" w:fill="FFFFFF"/>
        <w:spacing w:after="0" w:line="480" w:lineRule="auto"/>
        <w:ind w:firstLine="851"/>
        <w:jc w:val="both"/>
        <w:textAlignment w:val="baseline"/>
        <w:rPr>
          <w:rFonts w:ascii="Times New Roman" w:eastAsia="Times New Roman" w:hAnsi="Times New Roman" w:cs="Times New Roman"/>
          <w:color w:val="000000" w:themeColor="text1"/>
          <w:sz w:val="24"/>
          <w:szCs w:val="24"/>
        </w:rPr>
      </w:pPr>
      <w:r w:rsidRPr="00020E89">
        <w:rPr>
          <w:rFonts w:ascii="Times New Roman" w:hAnsi="Times New Roman" w:cs="Times New Roman"/>
          <w:color w:val="000000" w:themeColor="text1"/>
          <w:sz w:val="24"/>
          <w:szCs w:val="24"/>
        </w:rPr>
        <w:t>Semantic mapping is a strategy that can be used in all disciplines to demonstrate the relationships between ideas. In teaching vocabulary, it can be used as a tool for students to discover the relationships between vocabulary words (</w:t>
      </w:r>
      <w:proofErr w:type="spellStart"/>
      <w:r w:rsidRPr="00020E89">
        <w:rPr>
          <w:rFonts w:ascii="Times New Roman" w:hAnsi="Times New Roman" w:cs="Times New Roman"/>
          <w:color w:val="000000" w:themeColor="text1"/>
          <w:sz w:val="24"/>
          <w:szCs w:val="24"/>
        </w:rPr>
        <w:t>Gaut</w:t>
      </w:r>
      <w:proofErr w:type="spellEnd"/>
      <w:r w:rsidRPr="00020E89">
        <w:rPr>
          <w:rFonts w:ascii="Times New Roman" w:hAnsi="Times New Roman" w:cs="Times New Roman"/>
          <w:color w:val="000000" w:themeColor="text1"/>
          <w:sz w:val="24"/>
          <w:szCs w:val="24"/>
        </w:rPr>
        <w:t>: 2002).</w:t>
      </w:r>
      <w:r w:rsidRPr="00020E89">
        <w:rPr>
          <w:rFonts w:ascii="Times New Roman" w:hAnsi="Times New Roman" w:cs="Times New Roman"/>
          <w:color w:val="000000" w:themeColor="text1"/>
          <w:sz w:val="24"/>
          <w:szCs w:val="24"/>
          <w:lang w:val="id-ID"/>
        </w:rPr>
        <w:t xml:space="preserve"> </w:t>
      </w:r>
      <w:proofErr w:type="spellStart"/>
      <w:r w:rsidRPr="00020E89">
        <w:rPr>
          <w:rFonts w:ascii="Times New Roman" w:hAnsi="Times New Roman" w:cs="Times New Roman"/>
          <w:color w:val="000000" w:themeColor="text1"/>
          <w:sz w:val="24"/>
          <w:szCs w:val="24"/>
        </w:rPr>
        <w:t>Broomley</w:t>
      </w:r>
      <w:proofErr w:type="spellEnd"/>
      <w:r w:rsidRPr="00020E89">
        <w:rPr>
          <w:rFonts w:ascii="Times New Roman" w:hAnsi="Times New Roman" w:cs="Times New Roman"/>
          <w:color w:val="000000" w:themeColor="text1"/>
          <w:sz w:val="24"/>
          <w:szCs w:val="24"/>
        </w:rPr>
        <w:t xml:space="preserve"> (1992:218) explains that a semantic map or web is a graphic representation of categories of information and their relationship to each other.</w:t>
      </w:r>
      <w:r w:rsidRPr="00020E89">
        <w:rPr>
          <w:rFonts w:ascii="Times New Roman" w:hAnsi="Times New Roman" w:cs="Times New Roman"/>
          <w:color w:val="000000" w:themeColor="text1"/>
          <w:sz w:val="24"/>
          <w:szCs w:val="24"/>
          <w:lang w:val="id-ID"/>
        </w:rPr>
        <w:t xml:space="preserve"> </w:t>
      </w:r>
      <w:r w:rsidRPr="00020E89">
        <w:rPr>
          <w:rFonts w:ascii="Times New Roman" w:hAnsi="Times New Roman" w:cs="Times New Roman"/>
          <w:color w:val="000000" w:themeColor="text1"/>
          <w:sz w:val="24"/>
          <w:szCs w:val="24"/>
        </w:rPr>
        <w:t>In relation to vocabulary development, the instructional sequence of semantic mapping is as follows:</w:t>
      </w:r>
      <w:r w:rsidR="00655714" w:rsidRPr="00020E89">
        <w:rPr>
          <w:rFonts w:ascii="Times New Roman" w:eastAsia="Times New Roman" w:hAnsi="Times New Roman" w:cs="Times New Roman"/>
          <w:color w:val="000000" w:themeColor="text1"/>
          <w:sz w:val="24"/>
          <w:szCs w:val="24"/>
        </w:rPr>
        <w:t xml:space="preserve"> Johnson</w:t>
      </w:r>
      <w:r w:rsidR="00655714" w:rsidRPr="006E5165">
        <w:rPr>
          <w:rFonts w:ascii="Times New Roman" w:eastAsia="Times New Roman" w:hAnsi="Times New Roman" w:cs="Times New Roman"/>
          <w:color w:val="000000" w:themeColor="text1"/>
          <w:sz w:val="24"/>
          <w:szCs w:val="24"/>
        </w:rPr>
        <w:t xml:space="preserve"> and Pearson (1984) cited in Gunning (1992:164) state that the procedures for presenting semantic mapping are as follows:</w:t>
      </w:r>
    </w:p>
    <w:p w:rsidR="00655714" w:rsidRPr="006E5165" w:rsidRDefault="00655714" w:rsidP="006E5165">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color w:val="000000" w:themeColor="text1"/>
          <w:sz w:val="24"/>
          <w:szCs w:val="24"/>
        </w:rPr>
      </w:pPr>
      <w:r w:rsidRPr="006E5165">
        <w:rPr>
          <w:rFonts w:ascii="Times New Roman" w:eastAsia="Times New Roman" w:hAnsi="Times New Roman" w:cs="Times New Roman"/>
          <w:color w:val="000000" w:themeColor="text1"/>
          <w:sz w:val="24"/>
          <w:szCs w:val="24"/>
        </w:rPr>
        <w:t>Introduce the concept, term or topic to be mapped. Write the key word for it on the chalkboard, overhead transparency or chart paper.</w:t>
      </w:r>
    </w:p>
    <w:p w:rsidR="00655714" w:rsidRPr="006E5165" w:rsidRDefault="00655714" w:rsidP="006E5165">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color w:val="000000" w:themeColor="text1"/>
          <w:sz w:val="24"/>
          <w:szCs w:val="24"/>
        </w:rPr>
      </w:pPr>
      <w:r w:rsidRPr="006E5165">
        <w:rPr>
          <w:rFonts w:ascii="Times New Roman" w:eastAsia="Times New Roman" w:hAnsi="Times New Roman" w:cs="Times New Roman"/>
          <w:color w:val="000000" w:themeColor="text1"/>
          <w:sz w:val="24"/>
          <w:szCs w:val="24"/>
        </w:rPr>
        <w:t>Brainstorm. Ask students to tell what other words come to mind when they think of the key word. Encourage them to volunteer as many words as they can. This may be done orally or students may write their list and share them</w:t>
      </w:r>
    </w:p>
    <w:p w:rsidR="00655714" w:rsidRPr="006E5165" w:rsidRDefault="00655714" w:rsidP="006E5165">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color w:val="000000" w:themeColor="text1"/>
          <w:sz w:val="24"/>
          <w:szCs w:val="24"/>
        </w:rPr>
      </w:pPr>
      <w:r w:rsidRPr="006E5165">
        <w:rPr>
          <w:rFonts w:ascii="Times New Roman" w:eastAsia="Times New Roman" w:hAnsi="Times New Roman" w:cs="Times New Roman"/>
          <w:color w:val="000000" w:themeColor="text1"/>
          <w:sz w:val="24"/>
          <w:szCs w:val="24"/>
        </w:rPr>
        <w:lastRenderedPageBreak/>
        <w:t>Group the words by category, discussing why certain ones go together. If the new words that you planned to teach are not suggested, present them and discuss them. Encourage students to supply category names.</w:t>
      </w:r>
    </w:p>
    <w:p w:rsidR="00655714" w:rsidRPr="006E5165" w:rsidRDefault="00655714" w:rsidP="006E5165">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color w:val="000000" w:themeColor="text1"/>
          <w:sz w:val="24"/>
          <w:szCs w:val="24"/>
        </w:rPr>
      </w:pPr>
      <w:r w:rsidRPr="006E5165">
        <w:rPr>
          <w:rFonts w:ascii="Times New Roman" w:eastAsia="Times New Roman" w:hAnsi="Times New Roman" w:cs="Times New Roman"/>
          <w:color w:val="000000" w:themeColor="text1"/>
          <w:sz w:val="24"/>
          <w:szCs w:val="24"/>
        </w:rPr>
        <w:t>Create the class map and put it on a large sheet of paper so that the class can refer to it and add it.</w:t>
      </w:r>
    </w:p>
    <w:p w:rsidR="00655714" w:rsidRPr="006E5165" w:rsidRDefault="00655714" w:rsidP="006E5165">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color w:val="000000" w:themeColor="text1"/>
          <w:sz w:val="24"/>
          <w:szCs w:val="24"/>
        </w:rPr>
      </w:pPr>
      <w:r w:rsidRPr="006E5165">
        <w:rPr>
          <w:rFonts w:ascii="Times New Roman" w:eastAsia="Times New Roman" w:hAnsi="Times New Roman" w:cs="Times New Roman"/>
          <w:color w:val="000000" w:themeColor="text1"/>
          <w:sz w:val="24"/>
          <w:szCs w:val="24"/>
        </w:rPr>
        <w:t>Once the map has been finished, discuss it. Encourage the students to add items to   already established categories or to suggest new categories.</w:t>
      </w:r>
    </w:p>
    <w:p w:rsidR="00655714" w:rsidRPr="006E5165" w:rsidRDefault="00655714" w:rsidP="006E5165">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color w:val="000000" w:themeColor="text1"/>
          <w:sz w:val="24"/>
          <w:szCs w:val="24"/>
        </w:rPr>
      </w:pPr>
      <w:r w:rsidRPr="006E5165">
        <w:rPr>
          <w:rFonts w:ascii="Times New Roman" w:eastAsia="Times New Roman" w:hAnsi="Times New Roman" w:cs="Times New Roman"/>
          <w:color w:val="000000" w:themeColor="text1"/>
          <w:sz w:val="24"/>
          <w:szCs w:val="24"/>
        </w:rPr>
        <w:t>Extend the map. As students discover, through further reading, additional new words related to the topic or key word, add these to the chart</w:t>
      </w:r>
    </w:p>
    <w:p w:rsidR="00967EE4" w:rsidRPr="006E5165" w:rsidRDefault="00655714" w:rsidP="006E5165">
      <w:pPr>
        <w:pStyle w:val="NormalWeb"/>
        <w:spacing w:before="0" w:beforeAutospacing="0" w:after="0" w:afterAutospacing="0" w:line="480" w:lineRule="auto"/>
        <w:ind w:firstLine="1134"/>
        <w:jc w:val="both"/>
        <w:rPr>
          <w:lang w:val="id-ID"/>
        </w:rPr>
      </w:pPr>
      <w:r w:rsidRPr="006E5165">
        <w:t xml:space="preserve">Semantic mapping as one of the most popular techniques has been intensively discussed in relation to its effective applications of vocabulary instruction. (See Johnson &amp; Pearson, 1984; Heimlich &amp; </w:t>
      </w:r>
      <w:proofErr w:type="spellStart"/>
      <w:r w:rsidRPr="006E5165">
        <w:t>Pittelman</w:t>
      </w:r>
      <w:proofErr w:type="spellEnd"/>
      <w:r w:rsidRPr="006E5165">
        <w:t>, 1986)</w:t>
      </w:r>
    </w:p>
    <w:p w:rsidR="00967EE4" w:rsidRDefault="00967EE4" w:rsidP="006E5165">
      <w:pPr>
        <w:autoSpaceDE w:val="0"/>
        <w:autoSpaceDN w:val="0"/>
        <w:adjustRightInd w:val="0"/>
        <w:spacing w:after="0" w:line="480" w:lineRule="auto"/>
        <w:ind w:firstLine="1134"/>
        <w:jc w:val="both"/>
        <w:rPr>
          <w:rFonts w:ascii="Times New Roman" w:eastAsia="Times New Roman" w:hAnsi="Times New Roman" w:cs="Times New Roman"/>
          <w:color w:val="000000" w:themeColor="text1"/>
          <w:sz w:val="24"/>
          <w:szCs w:val="24"/>
          <w:lang w:val="id-ID"/>
        </w:rPr>
      </w:pPr>
      <w:r w:rsidRPr="00020E89">
        <w:rPr>
          <w:rFonts w:ascii="Times New Roman" w:hAnsi="Times New Roman" w:cs="Times New Roman"/>
          <w:sz w:val="24"/>
          <w:szCs w:val="24"/>
        </w:rPr>
        <w:t>There are several forms of semantic mapping found from enchantedlearning.com</w:t>
      </w:r>
      <w:r w:rsidRPr="00020E89">
        <w:rPr>
          <w:rFonts w:ascii="Times New Roman" w:hAnsi="Times New Roman" w:cs="Times New Roman"/>
          <w:sz w:val="24"/>
          <w:szCs w:val="24"/>
          <w:lang w:val="id-ID"/>
        </w:rPr>
        <w:t xml:space="preserve">: </w:t>
      </w:r>
      <w:r w:rsidRPr="00020E89">
        <w:rPr>
          <w:rFonts w:ascii="Times New Roman" w:hAnsi="Times New Roman" w:cs="Times New Roman"/>
          <w:sz w:val="24"/>
          <w:szCs w:val="24"/>
        </w:rPr>
        <w:t>star diagram</w:t>
      </w:r>
      <w:r w:rsidRPr="00020E89">
        <w:rPr>
          <w:rFonts w:ascii="Times New Roman" w:hAnsi="Times New Roman" w:cs="Times New Roman"/>
          <w:sz w:val="24"/>
          <w:szCs w:val="24"/>
          <w:lang w:val="id-ID"/>
        </w:rPr>
        <w:t xml:space="preserve">, </w:t>
      </w:r>
      <w:r w:rsidRPr="00020E89">
        <w:rPr>
          <w:rFonts w:ascii="Times New Roman" w:hAnsi="Times New Roman" w:cs="Times New Roman"/>
          <w:sz w:val="24"/>
          <w:szCs w:val="24"/>
        </w:rPr>
        <w:t xml:space="preserve">spider </w:t>
      </w:r>
      <w:proofErr w:type="spellStart"/>
      <w:r w:rsidRPr="00020E89">
        <w:rPr>
          <w:rFonts w:ascii="Times New Roman" w:hAnsi="Times New Roman" w:cs="Times New Roman"/>
          <w:sz w:val="24"/>
          <w:szCs w:val="24"/>
        </w:rPr>
        <w:t>diagra</w:t>
      </w:r>
      <w:proofErr w:type="spellEnd"/>
      <w:r w:rsidRPr="00020E89">
        <w:rPr>
          <w:rFonts w:ascii="Times New Roman" w:hAnsi="Times New Roman" w:cs="Times New Roman"/>
          <w:sz w:val="24"/>
          <w:szCs w:val="24"/>
          <w:lang w:val="id-ID"/>
        </w:rPr>
        <w:t xml:space="preserve">m </w:t>
      </w:r>
      <w:r w:rsidRPr="00020E89">
        <w:rPr>
          <w:rFonts w:ascii="Times New Roman" w:hAnsi="Times New Roman" w:cs="Times New Roman"/>
          <w:sz w:val="24"/>
          <w:szCs w:val="24"/>
        </w:rPr>
        <w:t>Cluster/ cloud diagram</w:t>
      </w:r>
      <w:r w:rsidRPr="00020E89">
        <w:rPr>
          <w:rFonts w:ascii="Times New Roman" w:hAnsi="Times New Roman" w:cs="Times New Roman"/>
          <w:sz w:val="24"/>
          <w:szCs w:val="24"/>
          <w:lang w:val="id-ID"/>
        </w:rPr>
        <w:t xml:space="preserve">, </w:t>
      </w:r>
      <w:r w:rsidRPr="00020E89">
        <w:rPr>
          <w:rFonts w:ascii="Times New Roman" w:hAnsi="Times New Roman" w:cs="Times New Roman"/>
          <w:sz w:val="24"/>
          <w:szCs w:val="24"/>
        </w:rPr>
        <w:t>tree diagrams</w:t>
      </w:r>
      <w:r w:rsidRPr="00020E89">
        <w:rPr>
          <w:rFonts w:ascii="Times New Roman" w:hAnsi="Times New Roman" w:cs="Times New Roman"/>
          <w:sz w:val="24"/>
          <w:szCs w:val="24"/>
          <w:lang w:val="id-ID"/>
        </w:rPr>
        <w:t xml:space="preserve">, </w:t>
      </w:r>
      <w:r w:rsidRPr="00020E89">
        <w:rPr>
          <w:rFonts w:ascii="Times New Roman" w:hAnsi="Times New Roman" w:cs="Times New Roman"/>
          <w:sz w:val="24"/>
          <w:szCs w:val="24"/>
        </w:rPr>
        <w:t>chain diagram</w:t>
      </w:r>
      <w:r w:rsidRPr="00020E89">
        <w:rPr>
          <w:rFonts w:ascii="Times New Roman" w:hAnsi="Times New Roman" w:cs="Times New Roman"/>
          <w:sz w:val="24"/>
          <w:szCs w:val="24"/>
          <w:lang w:val="id-ID"/>
        </w:rPr>
        <w:t xml:space="preserve">, and </w:t>
      </w:r>
      <w:r w:rsidRPr="00020E89">
        <w:rPr>
          <w:rFonts w:ascii="Times New Roman" w:hAnsi="Times New Roman" w:cs="Times New Roman"/>
          <w:sz w:val="24"/>
          <w:szCs w:val="24"/>
        </w:rPr>
        <w:t>cycle diagrams</w:t>
      </w:r>
      <w:r w:rsidRPr="00020E89">
        <w:rPr>
          <w:rFonts w:ascii="Times New Roman" w:hAnsi="Times New Roman" w:cs="Times New Roman"/>
          <w:sz w:val="24"/>
          <w:szCs w:val="24"/>
          <w:lang w:val="id-ID"/>
        </w:rPr>
        <w:t xml:space="preserve">. </w:t>
      </w:r>
      <w:proofErr w:type="spellStart"/>
      <w:r w:rsidRPr="00020E89">
        <w:rPr>
          <w:rFonts w:ascii="Times New Roman" w:hAnsi="Times New Roman" w:cs="Times New Roman"/>
          <w:sz w:val="24"/>
          <w:szCs w:val="24"/>
        </w:rPr>
        <w:t>Gairns</w:t>
      </w:r>
      <w:proofErr w:type="spellEnd"/>
      <w:r w:rsidRPr="00020E89">
        <w:rPr>
          <w:rFonts w:ascii="Times New Roman" w:hAnsi="Times New Roman" w:cs="Times New Roman"/>
          <w:sz w:val="24"/>
          <w:szCs w:val="24"/>
        </w:rPr>
        <w:t xml:space="preserve"> and Redman</w:t>
      </w:r>
      <w:r w:rsidRPr="00020E89">
        <w:rPr>
          <w:rFonts w:ascii="Times New Roman" w:hAnsi="Times New Roman" w:cs="Times New Roman"/>
          <w:sz w:val="24"/>
          <w:szCs w:val="24"/>
          <w:lang w:val="id-ID"/>
        </w:rPr>
        <w:t xml:space="preserve"> (</w:t>
      </w:r>
      <w:r w:rsidRPr="00020E89">
        <w:rPr>
          <w:rFonts w:ascii="Times New Roman" w:hAnsi="Times New Roman" w:cs="Times New Roman"/>
          <w:sz w:val="24"/>
          <w:szCs w:val="24"/>
        </w:rPr>
        <w:t>1986)</w:t>
      </w:r>
      <w:r w:rsidRPr="00020E89">
        <w:rPr>
          <w:rFonts w:ascii="Times New Roman" w:hAnsi="Times New Roman" w:cs="Times New Roman"/>
          <w:sz w:val="24"/>
          <w:szCs w:val="24"/>
          <w:lang w:val="id-ID"/>
        </w:rPr>
        <w:t xml:space="preserve"> “</w:t>
      </w:r>
      <w:r w:rsidRPr="00020E89">
        <w:rPr>
          <w:rFonts w:ascii="Times New Roman" w:hAnsi="Times New Roman" w:cs="Times New Roman"/>
          <w:sz w:val="24"/>
          <w:szCs w:val="24"/>
        </w:rPr>
        <w:t>Semantic mapping is one of word association techniques.</w:t>
      </w:r>
      <w:r w:rsidR="00604363" w:rsidRPr="00020E89">
        <w:rPr>
          <w:rFonts w:ascii="Times New Roman" w:hAnsi="Times New Roman" w:cs="Times New Roman"/>
          <w:sz w:val="24"/>
          <w:szCs w:val="24"/>
          <w:lang w:val="id-ID"/>
        </w:rPr>
        <w:t xml:space="preserve"> There were two previous related finding, who found that semantic mapping can develop the students’ vocabulary;</w:t>
      </w:r>
      <w:r w:rsidR="00604363" w:rsidRPr="006E5165">
        <w:rPr>
          <w:rFonts w:ascii="Times New Roman" w:hAnsi="Times New Roman" w:cs="Times New Roman"/>
          <w:b/>
          <w:sz w:val="24"/>
          <w:szCs w:val="24"/>
          <w:lang w:val="id-ID"/>
        </w:rPr>
        <w:t xml:space="preserve"> </w:t>
      </w:r>
      <w:proofErr w:type="spellStart"/>
      <w:r w:rsidR="00604363" w:rsidRPr="006E5165">
        <w:rPr>
          <w:rFonts w:ascii="Times New Roman" w:hAnsi="Times New Roman" w:cs="Times New Roman"/>
          <w:iCs/>
          <w:sz w:val="24"/>
          <w:szCs w:val="24"/>
        </w:rPr>
        <w:t>Abdollahzadeh</w:t>
      </w:r>
      <w:proofErr w:type="spellEnd"/>
      <w:r w:rsidR="00604363" w:rsidRPr="006E5165">
        <w:rPr>
          <w:rFonts w:ascii="Times New Roman" w:hAnsi="Times New Roman" w:cs="Times New Roman"/>
          <w:iCs/>
          <w:sz w:val="24"/>
          <w:szCs w:val="24"/>
          <w:lang w:val="id-ID"/>
        </w:rPr>
        <w:t xml:space="preserve"> E</w:t>
      </w:r>
      <w:r w:rsidR="00604363" w:rsidRPr="006E5165">
        <w:rPr>
          <w:rFonts w:ascii="Times New Roman" w:hAnsi="Times New Roman" w:cs="Times New Roman"/>
          <w:iCs/>
          <w:sz w:val="24"/>
          <w:szCs w:val="24"/>
        </w:rPr>
        <w:t xml:space="preserve"> (2009)</w:t>
      </w:r>
      <w:r w:rsidR="00604363" w:rsidRPr="006E5165">
        <w:rPr>
          <w:rFonts w:ascii="Times New Roman" w:hAnsi="Times New Roman" w:cs="Times New Roman"/>
          <w:iCs/>
          <w:color w:val="000000" w:themeColor="text1"/>
          <w:sz w:val="24"/>
          <w:szCs w:val="24"/>
        </w:rPr>
        <w:t xml:space="preserve"> stated</w:t>
      </w:r>
      <w:r w:rsidR="00604363" w:rsidRPr="006E5165">
        <w:rPr>
          <w:rFonts w:ascii="Times New Roman" w:hAnsi="Times New Roman" w:cs="Times New Roman"/>
          <w:i/>
          <w:iCs/>
          <w:color w:val="000000" w:themeColor="text1"/>
          <w:sz w:val="24"/>
          <w:szCs w:val="24"/>
        </w:rPr>
        <w:t xml:space="preserve"> </w:t>
      </w:r>
      <w:r w:rsidR="00604363" w:rsidRPr="006E5165">
        <w:rPr>
          <w:rFonts w:ascii="Times New Roman" w:hAnsi="Times New Roman" w:cs="Times New Roman"/>
          <w:color w:val="000000" w:themeColor="text1"/>
          <w:sz w:val="24"/>
          <w:szCs w:val="24"/>
        </w:rPr>
        <w:t>that utilizing semantic maps in vocabulary instruction enhances</w:t>
      </w:r>
      <w:r w:rsidR="00604363" w:rsidRPr="006E5165">
        <w:rPr>
          <w:rFonts w:ascii="Times New Roman" w:hAnsi="Times New Roman" w:cs="Times New Roman"/>
          <w:i/>
          <w:iCs/>
          <w:color w:val="000000" w:themeColor="text1"/>
          <w:sz w:val="24"/>
          <w:szCs w:val="24"/>
        </w:rPr>
        <w:t xml:space="preserve"> </w:t>
      </w:r>
      <w:r w:rsidR="00604363" w:rsidRPr="006E5165">
        <w:rPr>
          <w:rFonts w:ascii="Times New Roman" w:hAnsi="Times New Roman" w:cs="Times New Roman"/>
          <w:color w:val="000000" w:themeColor="text1"/>
          <w:sz w:val="24"/>
          <w:szCs w:val="24"/>
        </w:rPr>
        <w:t>word learning and vocabulary retention.</w:t>
      </w:r>
      <w:r w:rsidR="00604363" w:rsidRPr="006E5165">
        <w:rPr>
          <w:rFonts w:ascii="Times New Roman" w:hAnsi="Times New Roman" w:cs="Times New Roman"/>
          <w:i/>
          <w:iCs/>
          <w:color w:val="000000" w:themeColor="text1"/>
          <w:sz w:val="24"/>
          <w:szCs w:val="24"/>
        </w:rPr>
        <w:t xml:space="preserve"> </w:t>
      </w:r>
      <w:r w:rsidR="00604363" w:rsidRPr="006E5165">
        <w:rPr>
          <w:rFonts w:ascii="Times New Roman" w:hAnsi="Times New Roman" w:cs="Times New Roman"/>
          <w:color w:val="000000" w:themeColor="text1"/>
          <w:sz w:val="24"/>
          <w:szCs w:val="24"/>
          <w:lang w:val="id-ID"/>
        </w:rPr>
        <w:t xml:space="preserve">And, </w:t>
      </w:r>
      <w:proofErr w:type="spellStart"/>
      <w:r w:rsidR="00604363" w:rsidRPr="006E5165">
        <w:rPr>
          <w:rFonts w:ascii="Times New Roman" w:hAnsi="Times New Roman" w:cs="Times New Roman"/>
          <w:color w:val="000000" w:themeColor="text1"/>
          <w:sz w:val="24"/>
          <w:szCs w:val="24"/>
        </w:rPr>
        <w:t>Andriani</w:t>
      </w:r>
      <w:proofErr w:type="spellEnd"/>
      <w:r w:rsidR="00604363" w:rsidRPr="006E5165">
        <w:rPr>
          <w:rFonts w:ascii="Times New Roman" w:hAnsi="Times New Roman" w:cs="Times New Roman"/>
          <w:sz w:val="24"/>
          <w:szCs w:val="24"/>
        </w:rPr>
        <w:t xml:space="preserve"> </w:t>
      </w:r>
      <w:r w:rsidR="00604363" w:rsidRPr="006E5165">
        <w:rPr>
          <w:rFonts w:ascii="Times New Roman" w:hAnsi="Times New Roman" w:cs="Times New Roman"/>
          <w:sz w:val="24"/>
          <w:szCs w:val="24"/>
          <w:lang w:val="id-ID"/>
        </w:rPr>
        <w:t xml:space="preserve">G </w:t>
      </w:r>
      <w:r w:rsidR="00B720D7">
        <w:fldChar w:fldCharType="begin"/>
      </w:r>
      <w:r w:rsidR="00F37999">
        <w:instrText>HYPERLINK "http://andrianigita.wordpress.com/2012/02/07/increasing-vocabulary-mastery-through-semantic-mapping-to-the-sixth-grade-students-of-elementary-school-number-27-palembang-unpublished-undergraduate-thesis/" \o "6:59 PM"</w:instrText>
      </w:r>
      <w:r w:rsidR="00B720D7">
        <w:fldChar w:fldCharType="separate"/>
      </w:r>
      <w:r w:rsidR="00604363" w:rsidRPr="006E5165">
        <w:rPr>
          <w:rFonts w:ascii="Times New Roman" w:eastAsia="Times New Roman" w:hAnsi="Times New Roman" w:cs="Times New Roman"/>
          <w:color w:val="000000" w:themeColor="text1"/>
          <w:sz w:val="24"/>
          <w:szCs w:val="24"/>
        </w:rPr>
        <w:t>(2012</w:t>
      </w:r>
      <w:r w:rsidR="00B720D7">
        <w:fldChar w:fldCharType="end"/>
      </w:r>
      <w:r w:rsidR="00604363" w:rsidRPr="006E5165">
        <w:rPr>
          <w:rFonts w:ascii="Times New Roman" w:hAnsi="Times New Roman" w:cs="Times New Roman"/>
          <w:color w:val="000000" w:themeColor="text1"/>
          <w:sz w:val="24"/>
          <w:szCs w:val="24"/>
        </w:rPr>
        <w:t xml:space="preserve">) </w:t>
      </w:r>
      <w:r w:rsidR="00604363" w:rsidRPr="006E5165">
        <w:rPr>
          <w:rFonts w:ascii="Times New Roman" w:eastAsia="Times New Roman" w:hAnsi="Times New Roman" w:cs="Times New Roman"/>
          <w:color w:val="000000" w:themeColor="text1"/>
          <w:sz w:val="24"/>
          <w:szCs w:val="24"/>
        </w:rPr>
        <w:t xml:space="preserve">found that semantic mapping strategy could increase students’ vocabulary mastery. </w:t>
      </w:r>
    </w:p>
    <w:p w:rsidR="00FB04A1" w:rsidRDefault="00FB04A1" w:rsidP="006E5165">
      <w:pPr>
        <w:autoSpaceDE w:val="0"/>
        <w:autoSpaceDN w:val="0"/>
        <w:adjustRightInd w:val="0"/>
        <w:spacing w:after="0" w:line="480" w:lineRule="auto"/>
        <w:ind w:firstLine="1134"/>
        <w:jc w:val="both"/>
        <w:rPr>
          <w:rFonts w:ascii="Times New Roman" w:eastAsia="Times New Roman" w:hAnsi="Times New Roman" w:cs="Times New Roman"/>
          <w:color w:val="000000" w:themeColor="text1"/>
          <w:sz w:val="24"/>
          <w:szCs w:val="24"/>
          <w:lang w:val="id-ID"/>
        </w:rPr>
      </w:pPr>
    </w:p>
    <w:p w:rsidR="00FB04A1" w:rsidRPr="00FB04A1" w:rsidRDefault="00FB04A1" w:rsidP="006E5165">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p>
    <w:p w:rsidR="00967EE4" w:rsidRPr="006E5165" w:rsidRDefault="00967EE4" w:rsidP="006E5165">
      <w:pPr>
        <w:pStyle w:val="Heading1"/>
        <w:spacing w:before="0" w:beforeAutospacing="0" w:after="0" w:afterAutospacing="0" w:line="480" w:lineRule="auto"/>
        <w:jc w:val="both"/>
        <w:rPr>
          <w:color w:val="000000" w:themeColor="text1"/>
          <w:sz w:val="24"/>
          <w:szCs w:val="24"/>
          <w:lang w:val="id-ID"/>
        </w:rPr>
      </w:pPr>
      <w:r w:rsidRPr="006E5165">
        <w:rPr>
          <w:color w:val="000000" w:themeColor="text1"/>
          <w:sz w:val="24"/>
          <w:szCs w:val="24"/>
          <w:lang w:val="id-ID"/>
        </w:rPr>
        <w:lastRenderedPageBreak/>
        <w:t xml:space="preserve">Reseach Methodology </w:t>
      </w:r>
    </w:p>
    <w:p w:rsidR="00CF1DBE" w:rsidRPr="006E5165" w:rsidRDefault="00967EE4" w:rsidP="006E5165">
      <w:pPr>
        <w:spacing w:line="480" w:lineRule="auto"/>
        <w:ind w:firstLine="709"/>
        <w:jc w:val="both"/>
        <w:rPr>
          <w:rFonts w:ascii="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In this research, the researcher applied quasi-experimental method, </w:t>
      </w:r>
      <w:r w:rsidRPr="006E5165">
        <w:rPr>
          <w:rFonts w:ascii="Times New Roman" w:hAnsi="Times New Roman" w:cs="Times New Roman"/>
          <w:color w:val="000000" w:themeColor="text1"/>
          <w:sz w:val="24"/>
          <w:szCs w:val="24"/>
          <w:lang w:val="id-ID"/>
        </w:rPr>
        <w:t xml:space="preserve">because </w:t>
      </w:r>
      <w:r w:rsidRPr="006E5165">
        <w:rPr>
          <w:rFonts w:ascii="Times New Roman" w:hAnsi="Times New Roman" w:cs="Times New Roman"/>
          <w:color w:val="000000" w:themeColor="text1"/>
          <w:sz w:val="24"/>
          <w:szCs w:val="24"/>
        </w:rPr>
        <w:t xml:space="preserve">this research employed experimental design </w:t>
      </w:r>
      <w:r w:rsidRPr="006E5165">
        <w:rPr>
          <w:rFonts w:ascii="Times New Roman" w:hAnsi="Times New Roman" w:cs="Times New Roman"/>
          <w:color w:val="000000" w:themeColor="text1"/>
          <w:sz w:val="24"/>
          <w:szCs w:val="24"/>
          <w:lang w:val="id-ID"/>
        </w:rPr>
        <w:t xml:space="preserve">which took two goups; </w:t>
      </w:r>
      <w:r w:rsidRPr="006E5165">
        <w:rPr>
          <w:rFonts w:ascii="Times New Roman" w:hAnsi="Times New Roman" w:cs="Times New Roman"/>
          <w:color w:val="000000" w:themeColor="text1"/>
          <w:sz w:val="24"/>
          <w:szCs w:val="24"/>
        </w:rPr>
        <w:t>control group and experimental group.</w:t>
      </w:r>
      <w:r w:rsidR="00CF1DBE" w:rsidRPr="006E5165">
        <w:rPr>
          <w:rFonts w:ascii="Times New Roman" w:hAnsi="Times New Roman" w:cs="Times New Roman"/>
          <w:color w:val="000000" w:themeColor="text1"/>
          <w:sz w:val="24"/>
          <w:szCs w:val="24"/>
          <w:lang w:val="id-ID"/>
        </w:rPr>
        <w:t xml:space="preserve"> </w:t>
      </w:r>
      <w:r w:rsidR="00CF1DBE" w:rsidRPr="006E5165">
        <w:rPr>
          <w:rFonts w:ascii="Times New Roman" w:hAnsi="Times New Roman" w:cs="Times New Roman"/>
          <w:color w:val="000000" w:themeColor="text1"/>
          <w:sz w:val="24"/>
          <w:szCs w:val="24"/>
        </w:rPr>
        <w:t xml:space="preserve">Both of groups were given pretest and posttest. </w:t>
      </w:r>
    </w:p>
    <w:p w:rsidR="00CF1DBE" w:rsidRPr="006E5165" w:rsidRDefault="00CF1DBE" w:rsidP="006E5165">
      <w:pPr>
        <w:ind w:left="426"/>
        <w:jc w:val="both"/>
        <w:rPr>
          <w:rFonts w:ascii="Times New Roman" w:hAnsi="Times New Roman" w:cs="Times New Roman"/>
          <w:color w:val="000000" w:themeColor="text1"/>
          <w:sz w:val="24"/>
          <w:szCs w:val="24"/>
          <w:u w:val="single"/>
        </w:rPr>
      </w:pPr>
      <w:r w:rsidRPr="006E5165">
        <w:rPr>
          <w:rFonts w:ascii="Times New Roman" w:hAnsi="Times New Roman" w:cs="Times New Roman"/>
          <w:color w:val="000000" w:themeColor="text1"/>
          <w:sz w:val="24"/>
          <w:szCs w:val="24"/>
          <w:u w:val="single"/>
        </w:rPr>
        <w:t>E</w:t>
      </w:r>
      <w:r w:rsidRPr="006E5165">
        <w:rPr>
          <w:rFonts w:ascii="Times New Roman" w:hAnsi="Times New Roman" w:cs="Times New Roman"/>
          <w:color w:val="000000" w:themeColor="text1"/>
          <w:sz w:val="24"/>
          <w:szCs w:val="24"/>
          <w:u w:val="single"/>
        </w:rPr>
        <w:tab/>
      </w:r>
      <w:r w:rsidRPr="006E5165">
        <w:rPr>
          <w:rFonts w:ascii="Times New Roman" w:hAnsi="Times New Roman" w:cs="Times New Roman"/>
          <w:color w:val="000000" w:themeColor="text1"/>
          <w:sz w:val="24"/>
          <w:szCs w:val="24"/>
          <w:u w:val="single"/>
        </w:rPr>
        <w:tab/>
        <w:t>O1</w:t>
      </w:r>
      <w:r w:rsidRPr="006E5165">
        <w:rPr>
          <w:rFonts w:ascii="Times New Roman" w:hAnsi="Times New Roman" w:cs="Times New Roman"/>
          <w:color w:val="000000" w:themeColor="text1"/>
          <w:sz w:val="24"/>
          <w:szCs w:val="24"/>
          <w:u w:val="single"/>
        </w:rPr>
        <w:tab/>
        <w:t>X</w:t>
      </w:r>
      <w:r w:rsidRPr="006E5165">
        <w:rPr>
          <w:rFonts w:ascii="Times New Roman" w:hAnsi="Times New Roman" w:cs="Times New Roman"/>
          <w:color w:val="000000" w:themeColor="text1"/>
          <w:sz w:val="24"/>
          <w:szCs w:val="24"/>
          <w:u w:val="single"/>
        </w:rPr>
        <w:tab/>
        <w:t>O2</w:t>
      </w:r>
    </w:p>
    <w:p w:rsidR="00CF1DBE" w:rsidRPr="006E5165" w:rsidRDefault="00CF1DBE" w:rsidP="006E5165">
      <w:pPr>
        <w:pStyle w:val="Heading1"/>
        <w:spacing w:before="0" w:beforeAutospacing="0" w:after="0" w:afterAutospacing="0" w:line="480" w:lineRule="auto"/>
        <w:ind w:firstLine="426"/>
        <w:jc w:val="both"/>
        <w:rPr>
          <w:color w:val="000000" w:themeColor="text1"/>
          <w:sz w:val="24"/>
          <w:szCs w:val="24"/>
          <w:lang w:val="id-ID"/>
        </w:rPr>
      </w:pPr>
      <w:r w:rsidRPr="006E5165">
        <w:rPr>
          <w:color w:val="000000" w:themeColor="text1"/>
          <w:sz w:val="24"/>
          <w:szCs w:val="24"/>
        </w:rPr>
        <w:t>C</w:t>
      </w:r>
      <w:r w:rsidRPr="006E5165">
        <w:rPr>
          <w:color w:val="000000" w:themeColor="text1"/>
          <w:sz w:val="24"/>
          <w:szCs w:val="24"/>
        </w:rPr>
        <w:tab/>
      </w:r>
      <w:r w:rsidRPr="006E5165">
        <w:rPr>
          <w:color w:val="000000" w:themeColor="text1"/>
          <w:sz w:val="24"/>
          <w:szCs w:val="24"/>
        </w:rPr>
        <w:tab/>
        <w:t>O1</w:t>
      </w:r>
      <w:r w:rsidRPr="006E5165">
        <w:rPr>
          <w:color w:val="000000" w:themeColor="text1"/>
          <w:sz w:val="24"/>
          <w:szCs w:val="24"/>
        </w:rPr>
        <w:tab/>
        <w:t xml:space="preserve">X </w:t>
      </w:r>
      <w:r w:rsidRPr="006E5165">
        <w:rPr>
          <w:color w:val="000000" w:themeColor="text1"/>
          <w:sz w:val="24"/>
          <w:szCs w:val="24"/>
        </w:rPr>
        <w:tab/>
        <w:t>O2</w:t>
      </w:r>
    </w:p>
    <w:p w:rsidR="00C22F8F" w:rsidRPr="00C22F8F" w:rsidRDefault="00CF1DBE" w:rsidP="00FB04A1">
      <w:pPr>
        <w:spacing w:after="0" w:line="480" w:lineRule="auto"/>
        <w:ind w:left="426"/>
        <w:jc w:val="both"/>
        <w:rPr>
          <w:rFonts w:ascii="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lang w:val="id-ID"/>
        </w:rPr>
        <w:t>(</w:t>
      </w:r>
      <w:r w:rsidRPr="006E5165">
        <w:rPr>
          <w:rFonts w:ascii="Times New Roman" w:hAnsi="Times New Roman" w:cs="Times New Roman"/>
          <w:color w:val="000000" w:themeColor="text1"/>
          <w:sz w:val="24"/>
          <w:szCs w:val="24"/>
        </w:rPr>
        <w:t>Adopted from Gay, 2006: 225)</w:t>
      </w:r>
    </w:p>
    <w:p w:rsidR="00CF1DBE" w:rsidRPr="00020E89" w:rsidRDefault="00CF1DBE" w:rsidP="00FB04A1">
      <w:pPr>
        <w:pStyle w:val="ListParagraph"/>
        <w:numPr>
          <w:ilvl w:val="0"/>
          <w:numId w:val="7"/>
        </w:numPr>
        <w:tabs>
          <w:tab w:val="left" w:pos="4860"/>
          <w:tab w:val="left" w:pos="5040"/>
        </w:tabs>
        <w:spacing w:after="0" w:line="480" w:lineRule="auto"/>
        <w:ind w:left="426"/>
        <w:jc w:val="both"/>
        <w:rPr>
          <w:rFonts w:ascii="Times New Roman" w:hAnsi="Times New Roman" w:cs="Times New Roman"/>
          <w:color w:val="000000" w:themeColor="text1"/>
          <w:sz w:val="24"/>
          <w:szCs w:val="24"/>
          <w:lang w:val="id-ID"/>
        </w:rPr>
      </w:pPr>
      <w:r w:rsidRPr="00020E89">
        <w:rPr>
          <w:rFonts w:ascii="Times New Roman" w:hAnsi="Times New Roman" w:cs="Times New Roman"/>
          <w:color w:val="000000" w:themeColor="text1"/>
          <w:sz w:val="24"/>
          <w:szCs w:val="24"/>
          <w:lang w:val="id-ID"/>
        </w:rPr>
        <w:t>Participants</w:t>
      </w:r>
    </w:p>
    <w:p w:rsidR="00CF1DBE" w:rsidRPr="006E5165" w:rsidRDefault="00CF1DBE" w:rsidP="00FB04A1">
      <w:pPr>
        <w:tabs>
          <w:tab w:val="left" w:pos="4860"/>
          <w:tab w:val="left" w:pos="5040"/>
        </w:tabs>
        <w:spacing w:after="0" w:line="480" w:lineRule="auto"/>
        <w:ind w:firstLine="709"/>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 xml:space="preserve">The population of this research was the Second Grade </w:t>
      </w:r>
      <w:r w:rsidRPr="006E5165">
        <w:rPr>
          <w:rFonts w:ascii="Times New Roman" w:hAnsi="Times New Roman" w:cs="Times New Roman"/>
          <w:color w:val="000000" w:themeColor="text1"/>
          <w:sz w:val="24"/>
          <w:szCs w:val="24"/>
          <w:lang w:val="id-ID"/>
        </w:rPr>
        <w:t xml:space="preserve">Students </w:t>
      </w:r>
      <w:r w:rsidRPr="006E5165">
        <w:rPr>
          <w:rFonts w:ascii="Times New Roman" w:hAnsi="Times New Roman" w:cs="Times New Roman"/>
          <w:color w:val="000000" w:themeColor="text1"/>
          <w:sz w:val="24"/>
          <w:szCs w:val="24"/>
        </w:rPr>
        <w:t xml:space="preserve">of SMK </w:t>
      </w:r>
      <w:r w:rsidRPr="006E5165">
        <w:rPr>
          <w:rFonts w:ascii="Times New Roman" w:hAnsi="Times New Roman" w:cs="Times New Roman"/>
          <w:i/>
          <w:color w:val="000000" w:themeColor="text1"/>
          <w:sz w:val="24"/>
          <w:szCs w:val="24"/>
        </w:rPr>
        <w:t xml:space="preserve">plus Indonesia </w:t>
      </w:r>
      <w:proofErr w:type="spellStart"/>
      <w:r w:rsidRPr="006E5165">
        <w:rPr>
          <w:rFonts w:ascii="Times New Roman" w:hAnsi="Times New Roman" w:cs="Times New Roman"/>
          <w:i/>
          <w:color w:val="000000" w:themeColor="text1"/>
          <w:sz w:val="24"/>
          <w:szCs w:val="24"/>
        </w:rPr>
        <w:t>Timur</w:t>
      </w:r>
      <w:proofErr w:type="spellEnd"/>
      <w:r w:rsidRPr="006E5165">
        <w:rPr>
          <w:rFonts w:ascii="Times New Roman" w:hAnsi="Times New Roman" w:cs="Times New Roman"/>
          <w:i/>
          <w:color w:val="000000" w:themeColor="text1"/>
          <w:sz w:val="24"/>
          <w:szCs w:val="24"/>
        </w:rPr>
        <w:t>;</w:t>
      </w:r>
      <w:r w:rsidRPr="006E5165">
        <w:rPr>
          <w:rFonts w:ascii="Times New Roman" w:hAnsi="Times New Roman" w:cs="Times New Roman"/>
          <w:color w:val="000000" w:themeColor="text1"/>
          <w:sz w:val="24"/>
          <w:szCs w:val="24"/>
        </w:rPr>
        <w:t xml:space="preserve"> there were three classes namely class XI </w:t>
      </w:r>
      <w:r w:rsidRPr="006E5165">
        <w:rPr>
          <w:rFonts w:ascii="Times New Roman" w:hAnsi="Times New Roman" w:cs="Times New Roman"/>
          <w:i/>
          <w:color w:val="000000" w:themeColor="text1"/>
          <w:sz w:val="24"/>
          <w:szCs w:val="24"/>
        </w:rPr>
        <w:t>Nurse</w:t>
      </w:r>
      <w:r w:rsidRPr="006E5165">
        <w:rPr>
          <w:rFonts w:ascii="Times New Roman" w:hAnsi="Times New Roman" w:cs="Times New Roman"/>
          <w:color w:val="000000" w:themeColor="text1"/>
          <w:sz w:val="24"/>
          <w:szCs w:val="24"/>
        </w:rPr>
        <w:t xml:space="preserve"> consisted of 30 students, XI </w:t>
      </w:r>
      <w:proofErr w:type="spellStart"/>
      <w:r w:rsidRPr="006E5165">
        <w:rPr>
          <w:rFonts w:ascii="Times New Roman" w:hAnsi="Times New Roman" w:cs="Times New Roman"/>
          <w:i/>
          <w:color w:val="000000" w:themeColor="text1"/>
          <w:sz w:val="24"/>
          <w:szCs w:val="24"/>
        </w:rPr>
        <w:t>Tkj</w:t>
      </w:r>
      <w:proofErr w:type="spellEnd"/>
      <w:r w:rsidRPr="006E5165">
        <w:rPr>
          <w:rFonts w:ascii="Times New Roman" w:hAnsi="Times New Roman" w:cs="Times New Roman"/>
          <w:color w:val="000000" w:themeColor="text1"/>
          <w:sz w:val="24"/>
          <w:szCs w:val="24"/>
        </w:rPr>
        <w:t xml:space="preserve"> consisted of 20 students and XI </w:t>
      </w:r>
      <w:r w:rsidRPr="006E5165">
        <w:rPr>
          <w:rFonts w:ascii="Times New Roman" w:hAnsi="Times New Roman" w:cs="Times New Roman"/>
          <w:i/>
          <w:color w:val="000000" w:themeColor="text1"/>
          <w:sz w:val="24"/>
          <w:szCs w:val="24"/>
        </w:rPr>
        <w:t>Pharmacist</w:t>
      </w:r>
      <w:r w:rsidRPr="006E5165">
        <w:rPr>
          <w:rFonts w:ascii="Times New Roman" w:hAnsi="Times New Roman" w:cs="Times New Roman"/>
          <w:color w:val="000000" w:themeColor="text1"/>
          <w:sz w:val="24"/>
          <w:szCs w:val="24"/>
        </w:rPr>
        <w:t xml:space="preserve"> consisted of 29 students. Therefore, the total number of population was 79 students.</w:t>
      </w:r>
      <w:r w:rsidRPr="006E5165">
        <w:rPr>
          <w:rFonts w:ascii="Times New Roman" w:hAnsi="Times New Roman" w:cs="Times New Roman"/>
          <w:color w:val="000000" w:themeColor="text1"/>
          <w:sz w:val="24"/>
          <w:szCs w:val="24"/>
          <w:lang w:val="id-ID"/>
        </w:rPr>
        <w:t>The sampling technique</w:t>
      </w:r>
      <w:r w:rsidRPr="006E5165">
        <w:rPr>
          <w:rFonts w:ascii="Times New Roman" w:hAnsi="Times New Roman" w:cs="Times New Roman"/>
          <w:color w:val="000000" w:themeColor="text1"/>
          <w:sz w:val="24"/>
          <w:szCs w:val="24"/>
        </w:rPr>
        <w:t xml:space="preserve"> was </w:t>
      </w:r>
      <w:r w:rsidRPr="006E5165">
        <w:rPr>
          <w:rFonts w:ascii="Times New Roman" w:hAnsi="Times New Roman" w:cs="Times New Roman"/>
          <w:color w:val="000000" w:themeColor="text1"/>
          <w:sz w:val="24"/>
          <w:szCs w:val="24"/>
          <w:lang w:val="id-ID"/>
        </w:rPr>
        <w:t>use</w:t>
      </w:r>
      <w:r w:rsidRPr="006E5165">
        <w:rPr>
          <w:rFonts w:ascii="Times New Roman" w:hAnsi="Times New Roman" w:cs="Times New Roman"/>
          <w:color w:val="000000" w:themeColor="text1"/>
          <w:sz w:val="24"/>
          <w:szCs w:val="24"/>
        </w:rPr>
        <w:t>d</w:t>
      </w:r>
      <w:r w:rsidRPr="006E5165">
        <w:rPr>
          <w:rFonts w:ascii="Times New Roman" w:hAnsi="Times New Roman" w:cs="Times New Roman"/>
          <w:color w:val="000000" w:themeColor="text1"/>
          <w:sz w:val="24"/>
          <w:szCs w:val="24"/>
          <w:lang w:val="id-ID"/>
        </w:rPr>
        <w:t xml:space="preserve"> in this research </w:t>
      </w:r>
      <w:r w:rsidRPr="006E5165">
        <w:rPr>
          <w:rFonts w:ascii="Times New Roman" w:hAnsi="Times New Roman" w:cs="Times New Roman"/>
          <w:color w:val="000000" w:themeColor="text1"/>
          <w:sz w:val="24"/>
          <w:szCs w:val="24"/>
        </w:rPr>
        <w:t>is</w:t>
      </w:r>
      <w:r w:rsidRPr="006E5165">
        <w:rPr>
          <w:rFonts w:ascii="Times New Roman" w:hAnsi="Times New Roman" w:cs="Times New Roman"/>
          <w:color w:val="000000" w:themeColor="text1"/>
          <w:sz w:val="24"/>
          <w:szCs w:val="24"/>
          <w:lang w:val="id-ID"/>
        </w:rPr>
        <w:t xml:space="preserve"> </w:t>
      </w:r>
      <w:r w:rsidRPr="006E5165">
        <w:rPr>
          <w:rFonts w:ascii="Times New Roman" w:hAnsi="Times New Roman" w:cs="Times New Roman"/>
          <w:color w:val="000000" w:themeColor="text1"/>
          <w:sz w:val="24"/>
          <w:szCs w:val="24"/>
        </w:rPr>
        <w:t xml:space="preserve">purposive random sampling </w:t>
      </w:r>
      <w:r w:rsidRPr="006E5165">
        <w:rPr>
          <w:rFonts w:ascii="Times New Roman" w:hAnsi="Times New Roman" w:cs="Times New Roman"/>
          <w:color w:val="000000" w:themeColor="text1"/>
          <w:sz w:val="24"/>
          <w:szCs w:val="24"/>
          <w:lang w:val="id-ID"/>
        </w:rPr>
        <w:t>technique</w:t>
      </w:r>
      <w:r w:rsidRPr="006E5165">
        <w:rPr>
          <w:rFonts w:ascii="Times New Roman" w:hAnsi="Times New Roman" w:cs="Times New Roman"/>
          <w:color w:val="000000" w:themeColor="text1"/>
          <w:sz w:val="24"/>
          <w:szCs w:val="24"/>
        </w:rPr>
        <w:t xml:space="preserve">. Here, the researcher took two classes; XI </w:t>
      </w:r>
      <w:r w:rsidRPr="006E5165">
        <w:rPr>
          <w:rFonts w:ascii="Times New Roman" w:hAnsi="Times New Roman" w:cs="Times New Roman"/>
          <w:i/>
          <w:color w:val="000000" w:themeColor="text1"/>
          <w:sz w:val="24"/>
          <w:szCs w:val="24"/>
        </w:rPr>
        <w:t>Nurse</w:t>
      </w:r>
      <w:r w:rsidRPr="006E5165">
        <w:rPr>
          <w:rFonts w:ascii="Times New Roman" w:hAnsi="Times New Roman" w:cs="Times New Roman"/>
          <w:color w:val="000000" w:themeColor="text1"/>
          <w:sz w:val="24"/>
          <w:szCs w:val="24"/>
        </w:rPr>
        <w:t xml:space="preserve"> as an experimental group and XI </w:t>
      </w:r>
      <w:r w:rsidRPr="006E5165">
        <w:rPr>
          <w:rFonts w:ascii="Times New Roman" w:hAnsi="Times New Roman" w:cs="Times New Roman"/>
          <w:i/>
          <w:color w:val="000000" w:themeColor="text1"/>
          <w:sz w:val="24"/>
          <w:szCs w:val="24"/>
        </w:rPr>
        <w:t>Pharmacist</w:t>
      </w:r>
      <w:r w:rsidRPr="006E5165">
        <w:rPr>
          <w:rFonts w:ascii="Times New Roman" w:hAnsi="Times New Roman" w:cs="Times New Roman"/>
          <w:color w:val="000000" w:themeColor="text1"/>
          <w:sz w:val="24"/>
          <w:szCs w:val="24"/>
        </w:rPr>
        <w:t xml:space="preserve"> as a control group. The researcher took the both of the classes because </w:t>
      </w:r>
      <w:r w:rsidRPr="006E5165">
        <w:rPr>
          <w:rFonts w:ascii="Times New Roman" w:hAnsi="Times New Roman" w:cs="Times New Roman"/>
          <w:color w:val="000000" w:themeColor="text1"/>
          <w:sz w:val="24"/>
          <w:szCs w:val="24"/>
          <w:lang w:val="id-ID"/>
        </w:rPr>
        <w:t xml:space="preserve">they </w:t>
      </w:r>
      <w:r w:rsidRPr="006E5165">
        <w:rPr>
          <w:rFonts w:ascii="Times New Roman" w:hAnsi="Times New Roman" w:cs="Times New Roman"/>
          <w:color w:val="000000" w:themeColor="text1"/>
          <w:sz w:val="24"/>
          <w:szCs w:val="24"/>
        </w:rPr>
        <w:t>ha</w:t>
      </w:r>
      <w:r w:rsidRPr="006E5165">
        <w:rPr>
          <w:rFonts w:ascii="Times New Roman" w:hAnsi="Times New Roman" w:cs="Times New Roman"/>
          <w:color w:val="000000" w:themeColor="text1"/>
          <w:sz w:val="24"/>
          <w:szCs w:val="24"/>
          <w:lang w:val="id-ID"/>
        </w:rPr>
        <w:t>d</w:t>
      </w:r>
      <w:r w:rsidRPr="006E5165">
        <w:rPr>
          <w:rFonts w:ascii="Times New Roman" w:hAnsi="Times New Roman" w:cs="Times New Roman"/>
          <w:color w:val="000000" w:themeColor="text1"/>
          <w:sz w:val="24"/>
          <w:szCs w:val="24"/>
        </w:rPr>
        <w:t xml:space="preserve"> the big number of population than class </w:t>
      </w:r>
      <w:proofErr w:type="spellStart"/>
      <w:r w:rsidRPr="006E5165">
        <w:rPr>
          <w:rFonts w:ascii="Times New Roman" w:hAnsi="Times New Roman" w:cs="Times New Roman"/>
          <w:i/>
          <w:color w:val="000000" w:themeColor="text1"/>
          <w:sz w:val="24"/>
          <w:szCs w:val="24"/>
        </w:rPr>
        <w:t>Tkj</w:t>
      </w:r>
      <w:proofErr w:type="spellEnd"/>
      <w:r w:rsidRPr="006E5165">
        <w:rPr>
          <w:rFonts w:ascii="Times New Roman" w:hAnsi="Times New Roman" w:cs="Times New Roman"/>
          <w:color w:val="000000" w:themeColor="text1"/>
          <w:sz w:val="24"/>
          <w:szCs w:val="24"/>
        </w:rPr>
        <w:t>, and as a consideration, the students have the same background knowledge in learning English.</w:t>
      </w:r>
    </w:p>
    <w:p w:rsidR="00CF1DBE" w:rsidRPr="00020E89" w:rsidRDefault="00CF1DBE" w:rsidP="00C22F8F">
      <w:pPr>
        <w:pStyle w:val="ListParagraph"/>
        <w:numPr>
          <w:ilvl w:val="0"/>
          <w:numId w:val="7"/>
        </w:numPr>
        <w:tabs>
          <w:tab w:val="left" w:pos="426"/>
          <w:tab w:val="left" w:pos="13092"/>
          <w:tab w:val="left" w:pos="16086"/>
        </w:tabs>
        <w:suppressAutoHyphens/>
        <w:spacing w:after="0" w:line="480" w:lineRule="auto"/>
        <w:ind w:left="426"/>
        <w:jc w:val="both"/>
        <w:rPr>
          <w:rFonts w:ascii="Times New Roman" w:hAnsi="Times New Roman" w:cs="Times New Roman"/>
          <w:color w:val="000000" w:themeColor="text1"/>
          <w:sz w:val="24"/>
          <w:szCs w:val="24"/>
          <w:lang w:val="id-ID"/>
        </w:rPr>
      </w:pPr>
      <w:r w:rsidRPr="00020E89">
        <w:rPr>
          <w:rFonts w:ascii="Times New Roman" w:hAnsi="Times New Roman" w:cs="Times New Roman"/>
          <w:color w:val="000000" w:themeColor="text1"/>
          <w:sz w:val="24"/>
          <w:szCs w:val="24"/>
        </w:rPr>
        <w:t>Instrument</w:t>
      </w:r>
      <w:r w:rsidRPr="00020E89">
        <w:rPr>
          <w:rFonts w:ascii="Times New Roman" w:hAnsi="Times New Roman" w:cs="Times New Roman"/>
          <w:color w:val="000000" w:themeColor="text1"/>
          <w:sz w:val="24"/>
          <w:szCs w:val="24"/>
          <w:lang w:val="id-ID"/>
        </w:rPr>
        <w:t>ation</w:t>
      </w:r>
    </w:p>
    <w:p w:rsidR="00CF1DBE" w:rsidRPr="006E5165" w:rsidRDefault="00CF1DBE" w:rsidP="00C22F8F">
      <w:pPr>
        <w:tabs>
          <w:tab w:val="left" w:pos="13092"/>
          <w:tab w:val="left" w:pos="16086"/>
        </w:tabs>
        <w:spacing w:after="0" w:line="480" w:lineRule="auto"/>
        <w:ind w:firstLine="709"/>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lang w:val="id-ID"/>
        </w:rPr>
        <w:t>In this research, the researcher use</w:t>
      </w:r>
      <w:r w:rsidRPr="006E5165">
        <w:rPr>
          <w:rFonts w:ascii="Times New Roman" w:hAnsi="Times New Roman" w:cs="Times New Roman"/>
          <w:color w:val="000000" w:themeColor="text1"/>
          <w:sz w:val="24"/>
          <w:szCs w:val="24"/>
        </w:rPr>
        <w:t>d</w:t>
      </w:r>
      <w:r w:rsidRPr="006E5165">
        <w:rPr>
          <w:rFonts w:ascii="Times New Roman" w:hAnsi="Times New Roman" w:cs="Times New Roman"/>
          <w:color w:val="000000" w:themeColor="text1"/>
          <w:sz w:val="24"/>
          <w:szCs w:val="24"/>
          <w:lang w:val="id-ID"/>
        </w:rPr>
        <w:t xml:space="preserve"> one kind of instrument namely test. The test</w:t>
      </w:r>
      <w:r w:rsidRPr="006E5165">
        <w:rPr>
          <w:rFonts w:ascii="Times New Roman" w:hAnsi="Times New Roman" w:cs="Times New Roman"/>
          <w:color w:val="000000" w:themeColor="text1"/>
          <w:sz w:val="24"/>
          <w:szCs w:val="24"/>
        </w:rPr>
        <w:t xml:space="preserve"> </w:t>
      </w:r>
      <w:r w:rsidRPr="006E5165">
        <w:rPr>
          <w:rFonts w:ascii="Times New Roman" w:hAnsi="Times New Roman" w:cs="Times New Roman"/>
          <w:color w:val="000000" w:themeColor="text1"/>
          <w:sz w:val="24"/>
          <w:szCs w:val="24"/>
          <w:lang w:val="id-ID"/>
        </w:rPr>
        <w:t>consis</w:t>
      </w:r>
      <w:r w:rsidRPr="006E5165">
        <w:rPr>
          <w:rFonts w:ascii="Times New Roman" w:hAnsi="Times New Roman" w:cs="Times New Roman"/>
          <w:color w:val="000000" w:themeColor="text1"/>
          <w:sz w:val="24"/>
          <w:szCs w:val="24"/>
        </w:rPr>
        <w:t>ted</w:t>
      </w:r>
      <w:r w:rsidRPr="006E5165">
        <w:rPr>
          <w:rFonts w:ascii="Times New Roman" w:hAnsi="Times New Roman" w:cs="Times New Roman"/>
          <w:color w:val="000000" w:themeColor="text1"/>
          <w:sz w:val="24"/>
          <w:szCs w:val="24"/>
          <w:lang w:val="id-ID"/>
        </w:rPr>
        <w:t xml:space="preserve"> of </w:t>
      </w:r>
      <w:r w:rsidRPr="006E5165">
        <w:rPr>
          <w:rFonts w:ascii="Times New Roman" w:hAnsi="Times New Roman" w:cs="Times New Roman"/>
          <w:color w:val="000000" w:themeColor="text1"/>
          <w:sz w:val="24"/>
          <w:szCs w:val="24"/>
        </w:rPr>
        <w:t xml:space="preserve">20 </w:t>
      </w:r>
      <w:r w:rsidRPr="006E5165">
        <w:rPr>
          <w:rFonts w:ascii="Times New Roman" w:hAnsi="Times New Roman" w:cs="Times New Roman"/>
          <w:color w:val="000000" w:themeColor="text1"/>
          <w:sz w:val="24"/>
          <w:szCs w:val="24"/>
          <w:lang w:val="id-ID"/>
        </w:rPr>
        <w:t>items</w:t>
      </w:r>
      <w:r w:rsidRPr="006E5165">
        <w:rPr>
          <w:rFonts w:ascii="Times New Roman" w:hAnsi="Times New Roman" w:cs="Times New Roman"/>
          <w:color w:val="000000" w:themeColor="text1"/>
          <w:sz w:val="24"/>
          <w:szCs w:val="24"/>
        </w:rPr>
        <w:t xml:space="preserve"> in form of multiple choice, 10 items translating the words and 10 items making a sentence. </w:t>
      </w:r>
      <w:r w:rsidRPr="006E5165">
        <w:rPr>
          <w:rFonts w:ascii="Times New Roman" w:hAnsi="Times New Roman" w:cs="Times New Roman"/>
          <w:color w:val="000000" w:themeColor="text1"/>
          <w:sz w:val="24"/>
          <w:szCs w:val="24"/>
          <w:lang w:val="id-ID"/>
        </w:rPr>
        <w:t xml:space="preserve">The students </w:t>
      </w:r>
      <w:r w:rsidRPr="006E5165">
        <w:rPr>
          <w:rFonts w:ascii="Times New Roman" w:hAnsi="Times New Roman" w:cs="Times New Roman"/>
          <w:color w:val="000000" w:themeColor="text1"/>
          <w:sz w:val="24"/>
          <w:szCs w:val="24"/>
        </w:rPr>
        <w:t xml:space="preserve">were </w:t>
      </w:r>
      <w:r w:rsidRPr="006E5165">
        <w:rPr>
          <w:rFonts w:ascii="Times New Roman" w:hAnsi="Times New Roman" w:cs="Times New Roman"/>
          <w:color w:val="000000" w:themeColor="text1"/>
          <w:sz w:val="24"/>
          <w:szCs w:val="24"/>
          <w:lang w:val="id-ID"/>
        </w:rPr>
        <w:t xml:space="preserve">given </w:t>
      </w:r>
      <w:r w:rsidRPr="006E5165">
        <w:rPr>
          <w:rFonts w:ascii="Times New Roman" w:hAnsi="Times New Roman" w:cs="Times New Roman"/>
          <w:color w:val="000000" w:themeColor="text1"/>
          <w:sz w:val="24"/>
          <w:szCs w:val="24"/>
        </w:rPr>
        <w:t>45</w:t>
      </w:r>
      <w:r w:rsidRPr="006E5165">
        <w:rPr>
          <w:rFonts w:ascii="Times New Roman" w:hAnsi="Times New Roman" w:cs="Times New Roman"/>
          <w:color w:val="000000" w:themeColor="text1"/>
          <w:sz w:val="24"/>
          <w:szCs w:val="24"/>
          <w:lang w:val="id-ID"/>
        </w:rPr>
        <w:t xml:space="preserve"> minutes to answer the </w:t>
      </w:r>
      <w:r w:rsidRPr="006E5165">
        <w:rPr>
          <w:rFonts w:ascii="Times New Roman" w:hAnsi="Times New Roman" w:cs="Times New Roman"/>
          <w:color w:val="000000" w:themeColor="text1"/>
          <w:sz w:val="24"/>
          <w:szCs w:val="24"/>
          <w:lang w:val="id-ID"/>
        </w:rPr>
        <w:lastRenderedPageBreak/>
        <w:t>test</w:t>
      </w:r>
      <w:r w:rsidRPr="006E5165">
        <w:rPr>
          <w:rFonts w:ascii="Times New Roman" w:hAnsi="Times New Roman" w:cs="Times New Roman"/>
          <w:color w:val="000000" w:themeColor="text1"/>
          <w:sz w:val="24"/>
          <w:szCs w:val="24"/>
        </w:rPr>
        <w:t xml:space="preserve">. In this case, the test consisted of nouns, verbs, and adjectives. </w:t>
      </w:r>
      <w:r w:rsidRPr="006E5165">
        <w:rPr>
          <w:rFonts w:ascii="Times New Roman" w:hAnsi="Times New Roman" w:cs="Times New Roman"/>
          <w:color w:val="000000" w:themeColor="text1"/>
          <w:sz w:val="24"/>
          <w:szCs w:val="24"/>
          <w:lang w:val="id-ID"/>
        </w:rPr>
        <w:t xml:space="preserve">The purpose </w:t>
      </w:r>
      <w:r w:rsidRPr="006E5165">
        <w:rPr>
          <w:rFonts w:ascii="Times New Roman" w:hAnsi="Times New Roman" w:cs="Times New Roman"/>
          <w:color w:val="000000" w:themeColor="text1"/>
          <w:sz w:val="24"/>
          <w:szCs w:val="24"/>
        </w:rPr>
        <w:t>of the test was to get</w:t>
      </w:r>
      <w:r w:rsidRPr="006E5165">
        <w:rPr>
          <w:rFonts w:ascii="Times New Roman" w:hAnsi="Times New Roman" w:cs="Times New Roman"/>
          <w:color w:val="000000" w:themeColor="text1"/>
          <w:sz w:val="24"/>
          <w:szCs w:val="24"/>
          <w:lang w:val="id-ID"/>
        </w:rPr>
        <w:t xml:space="preserve"> data about the students’ improvement before and after the treatment.</w:t>
      </w:r>
    </w:p>
    <w:p w:rsidR="00CF1DBE" w:rsidRPr="00020E89" w:rsidRDefault="00CF1DBE" w:rsidP="00C22F8F">
      <w:pPr>
        <w:pStyle w:val="ListParagraph"/>
        <w:numPr>
          <w:ilvl w:val="0"/>
          <w:numId w:val="7"/>
        </w:numPr>
        <w:tabs>
          <w:tab w:val="left" w:pos="426"/>
          <w:tab w:val="left" w:pos="13092"/>
          <w:tab w:val="left" w:pos="16086"/>
        </w:tabs>
        <w:suppressAutoHyphens/>
        <w:spacing w:after="0" w:line="480" w:lineRule="auto"/>
        <w:ind w:left="426"/>
        <w:jc w:val="both"/>
        <w:rPr>
          <w:rFonts w:ascii="Times New Roman" w:hAnsi="Times New Roman" w:cs="Times New Roman"/>
          <w:color w:val="000000" w:themeColor="text1"/>
          <w:sz w:val="24"/>
          <w:szCs w:val="24"/>
        </w:rPr>
      </w:pPr>
      <w:r w:rsidRPr="00020E89">
        <w:rPr>
          <w:rFonts w:ascii="Times New Roman" w:hAnsi="Times New Roman" w:cs="Times New Roman"/>
          <w:color w:val="000000" w:themeColor="text1"/>
          <w:sz w:val="24"/>
          <w:szCs w:val="24"/>
        </w:rPr>
        <w:t>Data Analysis</w:t>
      </w:r>
    </w:p>
    <w:p w:rsidR="00CF1DBE" w:rsidRPr="006E5165" w:rsidRDefault="00CF1DBE" w:rsidP="00C22F8F">
      <w:pPr>
        <w:tabs>
          <w:tab w:val="left" w:pos="851"/>
          <w:tab w:val="left" w:pos="11370"/>
        </w:tabs>
        <w:suppressAutoHyphens/>
        <w:spacing w:after="0" w:line="480" w:lineRule="auto"/>
        <w:ind w:firstLine="709"/>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The data from the test analyzed by using means score, the following formula applied:</w:t>
      </w:r>
    </w:p>
    <w:p w:rsidR="00CF1DBE" w:rsidRPr="006E5165" w:rsidRDefault="00CF1DBE" w:rsidP="006E5165">
      <w:pPr>
        <w:tabs>
          <w:tab w:val="left" w:pos="5760"/>
        </w:tabs>
        <w:spacing w:line="480" w:lineRule="auto"/>
        <w:ind w:left="720"/>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 xml:space="preserve">Score = </w:t>
      </w:r>
      <m:oMath>
        <m:r>
          <m:rPr>
            <m:sty m:val="p"/>
          </m:rPr>
          <w:rPr>
            <w:rFonts w:ascii="Cambria Math" w:hAnsi="Times New Roman" w:cs="Times New Roman"/>
            <w:color w:val="000000" w:themeColor="text1"/>
            <w:sz w:val="24"/>
            <w:szCs w:val="24"/>
          </w:rPr>
          <m:t xml:space="preserve"> </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total correct answer</m:t>
            </m:r>
          </m:num>
          <m:den>
            <m:r>
              <m:rPr>
                <m:sty m:val="p"/>
              </m:rPr>
              <w:rPr>
                <w:rFonts w:ascii="Cambria Math" w:hAnsi="Times New Roman" w:cs="Times New Roman"/>
                <w:color w:val="000000" w:themeColor="text1"/>
                <w:sz w:val="24"/>
                <w:szCs w:val="24"/>
              </w:rPr>
              <m:t>total test item</m:t>
            </m:r>
          </m:den>
        </m:f>
        <m:r>
          <m:rPr>
            <m:sty m:val="p"/>
          </m:rPr>
          <w:rPr>
            <w:rFonts w:ascii="Cambria Math" w:hAnsi="Times New Roman" w:cs="Times New Roman"/>
            <w:color w:val="000000" w:themeColor="text1"/>
            <w:sz w:val="24"/>
            <w:szCs w:val="24"/>
          </w:rPr>
          <m:t xml:space="preserve"> X 100</m:t>
        </m:r>
      </m:oMath>
    </w:p>
    <w:p w:rsidR="00CF1DBE" w:rsidRPr="006E5165" w:rsidRDefault="00CF1DBE" w:rsidP="006E5165">
      <w:pPr>
        <w:spacing w:after="0" w:line="480" w:lineRule="auto"/>
        <w:jc w:val="both"/>
        <w:rPr>
          <w:rFonts w:ascii="Times New Roman" w:hAnsi="Times New Roman" w:cs="Times New Roman"/>
          <w:color w:val="000000" w:themeColor="text1"/>
          <w:sz w:val="24"/>
          <w:szCs w:val="24"/>
        </w:rPr>
      </w:pPr>
      <w:proofErr w:type="gramStart"/>
      <w:r w:rsidRPr="006E5165">
        <w:rPr>
          <w:rFonts w:ascii="Times New Roman" w:hAnsi="Times New Roman" w:cs="Times New Roman"/>
          <w:color w:val="000000" w:themeColor="text1"/>
          <w:sz w:val="24"/>
          <w:szCs w:val="24"/>
        </w:rPr>
        <w:t>After finding the mean scores of the test.</w:t>
      </w:r>
      <w:proofErr w:type="gramEnd"/>
      <w:r w:rsidRPr="006E5165">
        <w:rPr>
          <w:rFonts w:ascii="Times New Roman" w:hAnsi="Times New Roman" w:cs="Times New Roman"/>
          <w:color w:val="000000" w:themeColor="text1"/>
          <w:sz w:val="24"/>
          <w:szCs w:val="24"/>
        </w:rPr>
        <w:t xml:space="preserve"> The writer classified into seven levels as follows:</w:t>
      </w:r>
    </w:p>
    <w:p w:rsidR="00CF1DBE" w:rsidRPr="006E5165" w:rsidRDefault="00CF1DBE" w:rsidP="006E5165">
      <w:pPr>
        <w:spacing w:after="0" w:line="480" w:lineRule="auto"/>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Classification of mean score</w:t>
      </w:r>
    </w:p>
    <w:p w:rsidR="00CF1DBE" w:rsidRPr="006E5165" w:rsidRDefault="00B720D7" w:rsidP="006E5165">
      <w:pPr>
        <w:spacing w:line="480" w:lineRule="auto"/>
        <w:jc w:val="both"/>
        <w:rPr>
          <w:rFonts w:ascii="Times New Roman" w:hAnsi="Times New Roman" w:cs="Times New Roman"/>
          <w:color w:val="000000" w:themeColor="text1"/>
          <w:sz w:val="24"/>
          <w:szCs w:val="24"/>
        </w:rPr>
      </w:pPr>
      <w:r w:rsidRPr="00B720D7">
        <w:rPr>
          <w:rFonts w:ascii="Times New Roman" w:hAnsi="Times New Roman" w:cs="Times New Roman"/>
          <w:color w:val="000000" w:themeColor="text1"/>
          <w:sz w:val="24"/>
          <w:szCs w:val="24"/>
          <w:lang w:eastAsia="ar-SA"/>
        </w:rPr>
        <w:pict>
          <v:shapetype id="_x0000_t202" coordsize="21600,21600" o:spt="202" path="m,l,21600r21600,l21600,xe">
            <v:stroke joinstyle="miter"/>
            <v:path gradientshapeok="t" o:connecttype="rect"/>
          </v:shapetype>
          <v:shape id="_x0000_s1131" type="#_x0000_t202" style="position:absolute;left:0;text-align:left;margin-left:155.5pt;margin-top:11.4pt;width:321.2pt;height:212.45pt;z-index:251759616;mso-position-horizontal-relative:page" stroked="f">
            <v:fill opacity="0" color2="black"/>
            <v:textbox style="mso-next-textbox:#_x0000_s1131" inset="0,0,0,0">
              <w:txbxContent>
                <w:tbl>
                  <w:tblPr>
                    <w:tblW w:w="0" w:type="auto"/>
                    <w:tblInd w:w="108" w:type="dxa"/>
                    <w:tblLayout w:type="fixed"/>
                    <w:tblLook w:val="04A0"/>
                  </w:tblPr>
                  <w:tblGrid>
                    <w:gridCol w:w="724"/>
                    <w:gridCol w:w="2817"/>
                    <w:gridCol w:w="2884"/>
                  </w:tblGrid>
                  <w:tr w:rsidR="00CF1DBE" w:rsidRPr="00E67493">
                    <w:trPr>
                      <w:trHeight w:val="439"/>
                    </w:trPr>
                    <w:tc>
                      <w:tcPr>
                        <w:tcW w:w="724"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No</w:t>
                        </w:r>
                      </w:p>
                    </w:tc>
                    <w:tc>
                      <w:tcPr>
                        <w:tcW w:w="2817"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Classification</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Range</w:t>
                        </w:r>
                      </w:p>
                    </w:tc>
                  </w:tr>
                  <w:tr w:rsidR="00CF1DBE" w:rsidRPr="00E67493">
                    <w:trPr>
                      <w:trHeight w:val="439"/>
                    </w:trPr>
                    <w:tc>
                      <w:tcPr>
                        <w:tcW w:w="724"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1</w:t>
                        </w:r>
                      </w:p>
                    </w:tc>
                    <w:tc>
                      <w:tcPr>
                        <w:tcW w:w="2817"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Excellent</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9.6 – 10</w:t>
                        </w:r>
                      </w:p>
                    </w:tc>
                  </w:tr>
                  <w:tr w:rsidR="00CF1DBE" w:rsidRPr="00E67493">
                    <w:trPr>
                      <w:trHeight w:val="439"/>
                    </w:trPr>
                    <w:tc>
                      <w:tcPr>
                        <w:tcW w:w="724"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2</w:t>
                        </w:r>
                      </w:p>
                    </w:tc>
                    <w:tc>
                      <w:tcPr>
                        <w:tcW w:w="2817"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Very good</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8.6 – 9.5</w:t>
                        </w:r>
                      </w:p>
                    </w:tc>
                  </w:tr>
                  <w:tr w:rsidR="00CF1DBE" w:rsidRPr="00E67493">
                    <w:trPr>
                      <w:trHeight w:val="439"/>
                    </w:trPr>
                    <w:tc>
                      <w:tcPr>
                        <w:tcW w:w="724"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3</w:t>
                        </w:r>
                      </w:p>
                    </w:tc>
                    <w:tc>
                      <w:tcPr>
                        <w:tcW w:w="2817"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Good</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7.6 – 8.5</w:t>
                        </w:r>
                      </w:p>
                    </w:tc>
                  </w:tr>
                  <w:tr w:rsidR="00CF1DBE" w:rsidRPr="00E67493">
                    <w:trPr>
                      <w:trHeight w:val="439"/>
                    </w:trPr>
                    <w:tc>
                      <w:tcPr>
                        <w:tcW w:w="724"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4</w:t>
                        </w:r>
                      </w:p>
                    </w:tc>
                    <w:tc>
                      <w:tcPr>
                        <w:tcW w:w="2817" w:type="dxa"/>
                        <w:tcBorders>
                          <w:top w:val="single" w:sz="4" w:space="0" w:color="000000"/>
                          <w:left w:val="single" w:sz="4" w:space="0" w:color="000000"/>
                          <w:bottom w:val="single" w:sz="4" w:space="0" w:color="000000"/>
                          <w:right w:val="nil"/>
                        </w:tcBorders>
                        <w:hideMark/>
                      </w:tcPr>
                      <w:p w:rsidR="00CF1DBE" w:rsidRPr="00E67493" w:rsidRDefault="00CF1DBE">
                        <w:pPr>
                          <w:tabs>
                            <w:tab w:val="center" w:pos="1152"/>
                            <w:tab w:val="right" w:pos="2304"/>
                          </w:tabs>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Average</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6.6 – 7.5</w:t>
                        </w:r>
                      </w:p>
                    </w:tc>
                  </w:tr>
                  <w:tr w:rsidR="00CF1DBE" w:rsidRPr="00E67493">
                    <w:trPr>
                      <w:trHeight w:val="439"/>
                    </w:trPr>
                    <w:tc>
                      <w:tcPr>
                        <w:tcW w:w="724"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5</w:t>
                        </w:r>
                      </w:p>
                    </w:tc>
                    <w:tc>
                      <w:tcPr>
                        <w:tcW w:w="2817"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Fair</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5.6 – 6.5</w:t>
                        </w:r>
                      </w:p>
                    </w:tc>
                  </w:tr>
                  <w:tr w:rsidR="00CF1DBE" w:rsidRPr="00E67493">
                    <w:trPr>
                      <w:trHeight w:val="439"/>
                    </w:trPr>
                    <w:tc>
                      <w:tcPr>
                        <w:tcW w:w="724"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6</w:t>
                        </w:r>
                      </w:p>
                    </w:tc>
                    <w:tc>
                      <w:tcPr>
                        <w:tcW w:w="2817" w:type="dxa"/>
                        <w:tcBorders>
                          <w:top w:val="single" w:sz="4" w:space="0" w:color="000000"/>
                          <w:left w:val="single" w:sz="4" w:space="0" w:color="000000"/>
                          <w:bottom w:val="single" w:sz="4" w:space="0" w:color="000000"/>
                          <w:right w:val="nil"/>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Poor</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E67493" w:rsidRDefault="00CF1DBE">
                        <w:pPr>
                          <w:suppressAutoHyphens/>
                          <w:snapToGrid w:val="0"/>
                          <w:rPr>
                            <w:rFonts w:ascii="Times New Roman" w:hAnsi="Times New Roman" w:cs="Times New Roman"/>
                            <w:sz w:val="24"/>
                            <w:szCs w:val="24"/>
                            <w:lang w:eastAsia="ar-SA"/>
                          </w:rPr>
                        </w:pPr>
                        <w:r w:rsidRPr="00E67493">
                          <w:rPr>
                            <w:rFonts w:ascii="Times New Roman" w:hAnsi="Times New Roman" w:cs="Times New Roman"/>
                            <w:sz w:val="24"/>
                          </w:rPr>
                          <w:t>3.6 – 5.5</w:t>
                        </w:r>
                      </w:p>
                    </w:tc>
                  </w:tr>
                  <w:tr w:rsidR="00CF1DBE">
                    <w:trPr>
                      <w:trHeight w:val="439"/>
                    </w:trPr>
                    <w:tc>
                      <w:tcPr>
                        <w:tcW w:w="724" w:type="dxa"/>
                        <w:tcBorders>
                          <w:top w:val="single" w:sz="4" w:space="0" w:color="000000"/>
                          <w:left w:val="single" w:sz="4" w:space="0" w:color="000000"/>
                          <w:bottom w:val="single" w:sz="4" w:space="0" w:color="000000"/>
                          <w:right w:val="nil"/>
                        </w:tcBorders>
                        <w:hideMark/>
                      </w:tcPr>
                      <w:p w:rsidR="00CF1DBE" w:rsidRPr="00D60CC9" w:rsidRDefault="00CF1DBE">
                        <w:pPr>
                          <w:suppressAutoHyphens/>
                          <w:snapToGrid w:val="0"/>
                          <w:rPr>
                            <w:rFonts w:ascii="Times New Roman" w:hAnsi="Times New Roman" w:cs="Times New Roman"/>
                            <w:sz w:val="24"/>
                            <w:szCs w:val="24"/>
                            <w:lang w:eastAsia="ar-SA"/>
                          </w:rPr>
                        </w:pPr>
                        <w:r w:rsidRPr="00D60CC9">
                          <w:rPr>
                            <w:rFonts w:ascii="Times New Roman" w:hAnsi="Times New Roman" w:cs="Times New Roman"/>
                          </w:rPr>
                          <w:t>7</w:t>
                        </w:r>
                      </w:p>
                    </w:tc>
                    <w:tc>
                      <w:tcPr>
                        <w:tcW w:w="2817" w:type="dxa"/>
                        <w:tcBorders>
                          <w:top w:val="single" w:sz="4" w:space="0" w:color="000000"/>
                          <w:left w:val="single" w:sz="4" w:space="0" w:color="000000"/>
                          <w:bottom w:val="single" w:sz="4" w:space="0" w:color="000000"/>
                          <w:right w:val="nil"/>
                        </w:tcBorders>
                        <w:hideMark/>
                      </w:tcPr>
                      <w:p w:rsidR="00CF1DBE" w:rsidRPr="00D60CC9" w:rsidRDefault="00CF1DBE">
                        <w:pPr>
                          <w:suppressAutoHyphens/>
                          <w:snapToGrid w:val="0"/>
                          <w:rPr>
                            <w:rFonts w:ascii="Times New Roman" w:hAnsi="Times New Roman" w:cs="Times New Roman"/>
                            <w:sz w:val="24"/>
                            <w:szCs w:val="24"/>
                            <w:lang w:eastAsia="ar-SA"/>
                          </w:rPr>
                        </w:pPr>
                        <w:r w:rsidRPr="00D60CC9">
                          <w:rPr>
                            <w:rFonts w:ascii="Times New Roman" w:hAnsi="Times New Roman" w:cs="Times New Roman"/>
                          </w:rPr>
                          <w:t>Very poor</w:t>
                        </w:r>
                      </w:p>
                    </w:tc>
                    <w:tc>
                      <w:tcPr>
                        <w:tcW w:w="2884" w:type="dxa"/>
                        <w:tcBorders>
                          <w:top w:val="single" w:sz="4" w:space="0" w:color="000000"/>
                          <w:left w:val="single" w:sz="4" w:space="0" w:color="000000"/>
                          <w:bottom w:val="single" w:sz="4" w:space="0" w:color="000000"/>
                          <w:right w:val="single" w:sz="4" w:space="0" w:color="000000"/>
                        </w:tcBorders>
                        <w:hideMark/>
                      </w:tcPr>
                      <w:p w:rsidR="00CF1DBE" w:rsidRPr="00D60CC9" w:rsidRDefault="00CF1DBE">
                        <w:pPr>
                          <w:suppressAutoHyphens/>
                          <w:snapToGrid w:val="0"/>
                          <w:rPr>
                            <w:rFonts w:ascii="Times New Roman" w:hAnsi="Times New Roman" w:cs="Times New Roman"/>
                            <w:sz w:val="24"/>
                            <w:szCs w:val="24"/>
                            <w:lang w:eastAsia="ar-SA"/>
                          </w:rPr>
                        </w:pPr>
                        <w:r w:rsidRPr="00D60CC9">
                          <w:rPr>
                            <w:rFonts w:ascii="Times New Roman" w:hAnsi="Times New Roman" w:cs="Times New Roman"/>
                          </w:rPr>
                          <w:t>0    – 3.5</w:t>
                        </w:r>
                      </w:p>
                    </w:tc>
                  </w:tr>
                </w:tbl>
                <w:p w:rsidR="00CF1DBE" w:rsidRDefault="00CF1DBE" w:rsidP="00CF1DBE"/>
              </w:txbxContent>
            </v:textbox>
            <w10:wrap type="square" side="largest" anchorx="page"/>
          </v:shape>
        </w:pict>
      </w:r>
    </w:p>
    <w:p w:rsidR="00CF1DBE" w:rsidRPr="006E5165" w:rsidRDefault="00CF1DBE" w:rsidP="006E5165">
      <w:pPr>
        <w:spacing w:line="480" w:lineRule="auto"/>
        <w:jc w:val="both"/>
        <w:rPr>
          <w:rFonts w:ascii="Times New Roman" w:hAnsi="Times New Roman" w:cs="Times New Roman"/>
          <w:color w:val="000000" w:themeColor="text1"/>
          <w:sz w:val="24"/>
          <w:szCs w:val="24"/>
          <w:lang w:val="id-ID"/>
        </w:rPr>
      </w:pPr>
    </w:p>
    <w:p w:rsidR="00CF1DBE" w:rsidRPr="006E5165" w:rsidRDefault="00CF1DBE" w:rsidP="006E5165">
      <w:pPr>
        <w:spacing w:line="480" w:lineRule="auto"/>
        <w:jc w:val="both"/>
        <w:rPr>
          <w:rFonts w:ascii="Times New Roman" w:hAnsi="Times New Roman" w:cs="Times New Roman"/>
          <w:color w:val="000000" w:themeColor="text1"/>
          <w:sz w:val="24"/>
          <w:szCs w:val="24"/>
          <w:lang w:val="id-ID"/>
        </w:rPr>
      </w:pPr>
    </w:p>
    <w:p w:rsidR="00CF1DBE" w:rsidRPr="006E5165" w:rsidRDefault="00CF1DBE" w:rsidP="006E5165">
      <w:pPr>
        <w:spacing w:line="480" w:lineRule="auto"/>
        <w:jc w:val="both"/>
        <w:rPr>
          <w:rFonts w:ascii="Times New Roman" w:hAnsi="Times New Roman" w:cs="Times New Roman"/>
          <w:color w:val="000000" w:themeColor="text1"/>
          <w:sz w:val="24"/>
          <w:szCs w:val="24"/>
        </w:rPr>
      </w:pPr>
    </w:p>
    <w:p w:rsidR="00CF1DBE" w:rsidRPr="006E5165" w:rsidRDefault="00CF1DBE" w:rsidP="006E5165">
      <w:pPr>
        <w:spacing w:line="480" w:lineRule="auto"/>
        <w:jc w:val="both"/>
        <w:rPr>
          <w:rFonts w:ascii="Times New Roman" w:hAnsi="Times New Roman" w:cs="Times New Roman"/>
          <w:color w:val="000000" w:themeColor="text1"/>
          <w:sz w:val="24"/>
          <w:szCs w:val="24"/>
        </w:rPr>
      </w:pPr>
    </w:p>
    <w:p w:rsidR="00CF1DBE" w:rsidRPr="006E5165" w:rsidRDefault="00CF1DBE" w:rsidP="006E5165">
      <w:pPr>
        <w:spacing w:line="480" w:lineRule="auto"/>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 xml:space="preserve"> </w:t>
      </w:r>
    </w:p>
    <w:p w:rsidR="00CF1DBE" w:rsidRPr="006E5165" w:rsidRDefault="00CF1DBE" w:rsidP="00D8172E">
      <w:pPr>
        <w:spacing w:line="480" w:lineRule="auto"/>
        <w:jc w:val="right"/>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w:t>
      </w:r>
      <w:proofErr w:type="spellStart"/>
      <w:r w:rsidRPr="006E5165">
        <w:rPr>
          <w:rFonts w:ascii="Times New Roman" w:hAnsi="Times New Roman" w:cs="Times New Roman"/>
          <w:color w:val="000000" w:themeColor="text1"/>
          <w:sz w:val="24"/>
          <w:szCs w:val="24"/>
        </w:rPr>
        <w:t>Depdikbud</w:t>
      </w:r>
      <w:proofErr w:type="spellEnd"/>
      <w:r w:rsidRPr="006E5165">
        <w:rPr>
          <w:rFonts w:ascii="Times New Roman" w:hAnsi="Times New Roman" w:cs="Times New Roman"/>
          <w:color w:val="000000" w:themeColor="text1"/>
          <w:sz w:val="24"/>
          <w:szCs w:val="24"/>
        </w:rPr>
        <w:t>, 1985: 6)</w:t>
      </w:r>
    </w:p>
    <w:p w:rsidR="00CF1DBE" w:rsidRPr="006E5165" w:rsidRDefault="00CF1DBE" w:rsidP="006E5165">
      <w:pPr>
        <w:spacing w:line="480" w:lineRule="auto"/>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lastRenderedPageBreak/>
        <w:t>Calculating the mean score, standard deviation, the t-test and gain score between vocabulary test of the experimental and control group by using SPSS 20 version (Gay, 2006:</w:t>
      </w:r>
      <w:r w:rsidRPr="006E5165">
        <w:rPr>
          <w:rFonts w:ascii="Times New Roman" w:hAnsi="Times New Roman" w:cs="Times New Roman"/>
          <w:color w:val="000000" w:themeColor="text1"/>
          <w:sz w:val="24"/>
          <w:szCs w:val="24"/>
          <w:lang w:val="id-ID"/>
        </w:rPr>
        <w:t xml:space="preserve"> </w:t>
      </w:r>
      <w:r w:rsidRPr="006E5165">
        <w:rPr>
          <w:rFonts w:ascii="Times New Roman" w:hAnsi="Times New Roman" w:cs="Times New Roman"/>
          <w:color w:val="000000" w:themeColor="text1"/>
          <w:sz w:val="24"/>
          <w:szCs w:val="24"/>
        </w:rPr>
        <w:t>378)</w:t>
      </w:r>
      <w:r w:rsidRPr="006E5165">
        <w:rPr>
          <w:rFonts w:ascii="Times New Roman" w:hAnsi="Times New Roman" w:cs="Times New Roman"/>
          <w:color w:val="000000" w:themeColor="text1"/>
          <w:sz w:val="24"/>
          <w:szCs w:val="24"/>
          <w:lang w:val="id-ID"/>
        </w:rPr>
        <w:t>.</w:t>
      </w:r>
    </w:p>
    <w:p w:rsidR="00CF1DBE" w:rsidRPr="006E5165" w:rsidRDefault="00CF1DBE" w:rsidP="00C22F8F">
      <w:pPr>
        <w:tabs>
          <w:tab w:val="left" w:pos="426"/>
          <w:tab w:val="left" w:pos="13092"/>
          <w:tab w:val="left" w:pos="16086"/>
        </w:tabs>
        <w:suppressAutoHyphens/>
        <w:spacing w:after="0" w:line="480" w:lineRule="auto"/>
        <w:jc w:val="both"/>
        <w:rPr>
          <w:rFonts w:ascii="Times New Roman" w:hAnsi="Times New Roman" w:cs="Times New Roman"/>
          <w:b/>
          <w:color w:val="000000" w:themeColor="text1"/>
          <w:sz w:val="24"/>
          <w:szCs w:val="24"/>
          <w:lang w:val="id-ID"/>
        </w:rPr>
      </w:pPr>
      <w:r w:rsidRPr="006E5165">
        <w:rPr>
          <w:rFonts w:ascii="Times New Roman" w:hAnsi="Times New Roman" w:cs="Times New Roman"/>
          <w:b/>
          <w:color w:val="000000" w:themeColor="text1"/>
          <w:sz w:val="24"/>
          <w:szCs w:val="24"/>
          <w:lang w:val="id-ID"/>
        </w:rPr>
        <w:t>Finding and discussion</w:t>
      </w:r>
    </w:p>
    <w:p w:rsidR="00CF1DBE" w:rsidRPr="00C22F8F" w:rsidRDefault="00CF1DBE" w:rsidP="00C22F8F">
      <w:pPr>
        <w:tabs>
          <w:tab w:val="left" w:pos="426"/>
          <w:tab w:val="left" w:pos="13092"/>
          <w:tab w:val="left" w:pos="16086"/>
        </w:tabs>
        <w:suppressAutoHyphens/>
        <w:spacing w:after="0" w:line="480" w:lineRule="auto"/>
        <w:jc w:val="both"/>
        <w:rPr>
          <w:rFonts w:ascii="Times New Roman" w:hAnsi="Times New Roman" w:cs="Times New Roman"/>
          <w:b/>
          <w:color w:val="000000" w:themeColor="text1"/>
          <w:sz w:val="24"/>
          <w:szCs w:val="24"/>
          <w:lang w:val="id-ID"/>
        </w:rPr>
      </w:pPr>
      <w:r w:rsidRPr="00C22F8F">
        <w:rPr>
          <w:rFonts w:ascii="Times New Roman" w:hAnsi="Times New Roman" w:cs="Times New Roman"/>
          <w:b/>
          <w:color w:val="000000" w:themeColor="text1"/>
          <w:sz w:val="24"/>
          <w:szCs w:val="24"/>
          <w:lang w:val="id-ID"/>
        </w:rPr>
        <w:t>Reseach finding</w:t>
      </w:r>
    </w:p>
    <w:p w:rsidR="009E6835" w:rsidRPr="006E5165" w:rsidRDefault="009E6835" w:rsidP="006E5165">
      <w:pPr>
        <w:pStyle w:val="main"/>
        <w:spacing w:before="0" w:beforeAutospacing="0" w:after="0" w:afterAutospacing="0" w:line="480" w:lineRule="auto"/>
        <w:ind w:firstLine="851"/>
        <w:jc w:val="both"/>
        <w:rPr>
          <w:color w:val="000000" w:themeColor="text1"/>
        </w:rPr>
      </w:pPr>
      <w:r w:rsidRPr="006E5165">
        <w:rPr>
          <w:color w:val="000000" w:themeColor="text1"/>
        </w:rPr>
        <w:t xml:space="preserve">In </w:t>
      </w:r>
      <w:r w:rsidR="00705012">
        <w:rPr>
          <w:color w:val="000000" w:themeColor="text1"/>
          <w:lang w:val="id-ID"/>
        </w:rPr>
        <w:t xml:space="preserve">the experimental group of </w:t>
      </w:r>
      <w:r w:rsidRPr="006E5165">
        <w:rPr>
          <w:color w:val="000000" w:themeColor="text1"/>
        </w:rPr>
        <w:t>this research, after giving pretest to know the</w:t>
      </w:r>
      <w:r w:rsidRPr="006E5165">
        <w:rPr>
          <w:color w:val="000000" w:themeColor="text1"/>
          <w:lang w:val="id-ID"/>
        </w:rPr>
        <w:t xml:space="preserve"> students’</w:t>
      </w:r>
      <w:r w:rsidRPr="006E5165">
        <w:rPr>
          <w:color w:val="000000" w:themeColor="text1"/>
        </w:rPr>
        <w:t xml:space="preserve"> prior knowledge about some vocabulary, the</w:t>
      </w:r>
      <w:r w:rsidRPr="006E5165">
        <w:rPr>
          <w:color w:val="000000" w:themeColor="text1"/>
          <w:lang w:val="id-ID"/>
        </w:rPr>
        <w:t>y</w:t>
      </w:r>
      <w:r w:rsidRPr="006E5165">
        <w:rPr>
          <w:color w:val="000000" w:themeColor="text1"/>
        </w:rPr>
        <w:t xml:space="preserve"> </w:t>
      </w:r>
      <w:r w:rsidRPr="006E5165">
        <w:rPr>
          <w:color w:val="000000" w:themeColor="text1"/>
          <w:lang w:val="id-ID"/>
        </w:rPr>
        <w:t>were</w:t>
      </w:r>
      <w:r w:rsidRPr="006E5165">
        <w:rPr>
          <w:color w:val="000000" w:themeColor="text1"/>
        </w:rPr>
        <w:t xml:space="preserve"> given </w:t>
      </w:r>
      <w:r w:rsidRPr="006E5165">
        <w:rPr>
          <w:color w:val="000000" w:themeColor="text1"/>
          <w:lang w:val="id-ID"/>
        </w:rPr>
        <w:t xml:space="preserve">a </w:t>
      </w:r>
      <w:r w:rsidRPr="006E5165">
        <w:rPr>
          <w:color w:val="000000" w:themeColor="text1"/>
        </w:rPr>
        <w:t xml:space="preserve">treatment. As long as the treatment process, the students and the teacher discussed about the words that related with the main topic, and each meeting, the students </w:t>
      </w:r>
      <w:r w:rsidRPr="006E5165">
        <w:rPr>
          <w:color w:val="000000" w:themeColor="text1"/>
          <w:lang w:val="id-ID"/>
        </w:rPr>
        <w:t xml:space="preserve">were </w:t>
      </w:r>
      <w:r w:rsidRPr="006E5165">
        <w:rPr>
          <w:color w:val="000000" w:themeColor="text1"/>
        </w:rPr>
        <w:t xml:space="preserve">introduced the different topic. The students found some vocabulary with the </w:t>
      </w:r>
      <w:proofErr w:type="gramStart"/>
      <w:r w:rsidRPr="006E5165">
        <w:rPr>
          <w:color w:val="000000" w:themeColor="text1"/>
        </w:rPr>
        <w:t>meaning</w:t>
      </w:r>
      <w:r w:rsidRPr="006E5165">
        <w:rPr>
          <w:color w:val="000000" w:themeColor="text1"/>
          <w:lang w:val="id-ID"/>
        </w:rPr>
        <w:t>,</w:t>
      </w:r>
      <w:proofErr w:type="gramEnd"/>
      <w:r w:rsidRPr="006E5165">
        <w:rPr>
          <w:color w:val="000000" w:themeColor="text1"/>
        </w:rPr>
        <w:t xml:space="preserve"> </w:t>
      </w:r>
      <w:r w:rsidRPr="006E5165">
        <w:rPr>
          <w:color w:val="000000" w:themeColor="text1"/>
          <w:lang w:val="id-ID"/>
        </w:rPr>
        <w:t>wrote</w:t>
      </w:r>
      <w:r w:rsidRPr="006E5165">
        <w:rPr>
          <w:color w:val="000000" w:themeColor="text1"/>
        </w:rPr>
        <w:t xml:space="preserve"> the spelling of the words and use</w:t>
      </w:r>
      <w:r w:rsidRPr="006E5165">
        <w:rPr>
          <w:color w:val="000000" w:themeColor="text1"/>
          <w:lang w:val="id-ID"/>
        </w:rPr>
        <w:t>d</w:t>
      </w:r>
      <w:r w:rsidRPr="006E5165">
        <w:rPr>
          <w:color w:val="000000" w:themeColor="text1"/>
        </w:rPr>
        <w:t xml:space="preserve"> the word in sentences level.</w:t>
      </w:r>
    </w:p>
    <w:p w:rsidR="00FB04A1" w:rsidRPr="00FB04A1" w:rsidRDefault="009E6835" w:rsidP="006E6F92">
      <w:pPr>
        <w:pStyle w:val="main"/>
        <w:spacing w:before="0" w:beforeAutospacing="0" w:after="0" w:afterAutospacing="0" w:line="480" w:lineRule="auto"/>
        <w:ind w:firstLine="851"/>
        <w:jc w:val="both"/>
        <w:rPr>
          <w:color w:val="000000" w:themeColor="text1"/>
          <w:lang w:val="id-ID"/>
        </w:rPr>
      </w:pPr>
      <w:r w:rsidRPr="006E5165">
        <w:rPr>
          <w:color w:val="000000" w:themeColor="text1"/>
        </w:rPr>
        <w:t xml:space="preserve">In the first </w:t>
      </w:r>
      <w:r w:rsidR="00FB04A1">
        <w:rPr>
          <w:color w:val="000000" w:themeColor="text1"/>
          <w:lang w:val="id-ID"/>
        </w:rPr>
        <w:t xml:space="preserve">until the sixth </w:t>
      </w:r>
      <w:r w:rsidRPr="006E5165">
        <w:rPr>
          <w:color w:val="000000" w:themeColor="text1"/>
        </w:rPr>
        <w:t xml:space="preserve">meeting, the teacher gave </w:t>
      </w:r>
      <w:r w:rsidRPr="006E5165">
        <w:rPr>
          <w:color w:val="000000" w:themeColor="text1"/>
          <w:lang w:val="id-ID"/>
        </w:rPr>
        <w:t xml:space="preserve">a </w:t>
      </w:r>
      <w:r w:rsidRPr="006E5165">
        <w:rPr>
          <w:color w:val="000000" w:themeColor="text1"/>
        </w:rPr>
        <w:t xml:space="preserve">topic. The teacher asked the students look for </w:t>
      </w:r>
      <w:r w:rsidR="00FB04A1">
        <w:rPr>
          <w:color w:val="000000" w:themeColor="text1"/>
          <w:lang w:val="id-ID"/>
        </w:rPr>
        <w:t xml:space="preserve">some </w:t>
      </w:r>
      <w:r w:rsidRPr="006E5165">
        <w:rPr>
          <w:color w:val="000000" w:themeColor="text1"/>
        </w:rPr>
        <w:t xml:space="preserve">words and wrote </w:t>
      </w:r>
      <w:r w:rsidRPr="006E5165">
        <w:rPr>
          <w:color w:val="000000" w:themeColor="text1"/>
          <w:lang w:val="id-ID"/>
        </w:rPr>
        <w:t>them</w:t>
      </w:r>
      <w:r w:rsidRPr="006E5165">
        <w:rPr>
          <w:color w:val="000000" w:themeColor="text1"/>
        </w:rPr>
        <w:t xml:space="preserve"> on the board to develop the map.  After this process, the teacher discussed with the students about the </w:t>
      </w:r>
      <w:r w:rsidRPr="006E5165">
        <w:rPr>
          <w:color w:val="000000" w:themeColor="text1"/>
          <w:lang w:val="id-ID"/>
        </w:rPr>
        <w:t xml:space="preserve">words. Then, the students looked for the </w:t>
      </w:r>
      <w:r w:rsidRPr="006E5165">
        <w:rPr>
          <w:color w:val="000000" w:themeColor="text1"/>
        </w:rPr>
        <w:t>meaning</w:t>
      </w:r>
      <w:r w:rsidRPr="006E5165">
        <w:rPr>
          <w:color w:val="000000" w:themeColor="text1"/>
          <w:lang w:val="id-ID"/>
        </w:rPr>
        <w:t xml:space="preserve"> of the words,</w:t>
      </w:r>
      <w:r w:rsidRPr="006E5165">
        <w:rPr>
          <w:color w:val="000000" w:themeColor="text1"/>
        </w:rPr>
        <w:t xml:space="preserve"> and made in sentences level. </w:t>
      </w:r>
    </w:p>
    <w:tbl>
      <w:tblPr>
        <w:tblStyle w:val="LightShading2"/>
        <w:tblW w:w="0" w:type="auto"/>
        <w:jc w:val="center"/>
        <w:tblInd w:w="108" w:type="dxa"/>
        <w:tblLook w:val="04A0"/>
      </w:tblPr>
      <w:tblGrid>
        <w:gridCol w:w="1025"/>
        <w:gridCol w:w="830"/>
        <w:gridCol w:w="709"/>
        <w:gridCol w:w="708"/>
        <w:gridCol w:w="709"/>
        <w:gridCol w:w="709"/>
      </w:tblGrid>
      <w:tr w:rsidR="009E6835" w:rsidRPr="006E6F92" w:rsidTr="006E6F92">
        <w:trPr>
          <w:cnfStyle w:val="100000000000"/>
          <w:trHeight w:val="295"/>
          <w:jc w:val="center"/>
        </w:trPr>
        <w:tc>
          <w:tcPr>
            <w:cnfStyle w:val="001000000000"/>
            <w:tcW w:w="1025" w:type="dxa"/>
            <w:vMerge w:val="restart"/>
          </w:tcPr>
          <w:p w:rsidR="009E6835" w:rsidRPr="006E6F92" w:rsidRDefault="009E6835" w:rsidP="006E6F92">
            <w:pPr>
              <w:pStyle w:val="main"/>
              <w:spacing w:before="0" w:beforeAutospacing="0" w:after="0" w:afterAutospacing="0" w:line="480" w:lineRule="auto"/>
              <w:jc w:val="center"/>
              <w:rPr>
                <w:sz w:val="14"/>
              </w:rPr>
            </w:pPr>
            <w:r w:rsidRPr="006E6F92">
              <w:rPr>
                <w:sz w:val="14"/>
              </w:rPr>
              <w:t>Classification</w:t>
            </w:r>
          </w:p>
        </w:tc>
        <w:tc>
          <w:tcPr>
            <w:tcW w:w="830" w:type="dxa"/>
            <w:vMerge w:val="restart"/>
          </w:tcPr>
          <w:p w:rsidR="009E6835" w:rsidRPr="006E6F92" w:rsidRDefault="009E6835" w:rsidP="006E6F92">
            <w:pPr>
              <w:pStyle w:val="main"/>
              <w:spacing w:line="480" w:lineRule="auto"/>
              <w:jc w:val="center"/>
              <w:cnfStyle w:val="100000000000"/>
              <w:rPr>
                <w:sz w:val="14"/>
              </w:rPr>
            </w:pPr>
            <w:r w:rsidRPr="006E6F92">
              <w:rPr>
                <w:sz w:val="14"/>
              </w:rPr>
              <w:t>Score</w:t>
            </w:r>
          </w:p>
        </w:tc>
        <w:tc>
          <w:tcPr>
            <w:tcW w:w="1417" w:type="dxa"/>
            <w:gridSpan w:val="2"/>
          </w:tcPr>
          <w:p w:rsidR="009E6835" w:rsidRPr="006E6F92" w:rsidRDefault="009E6835" w:rsidP="006E6F92">
            <w:pPr>
              <w:pStyle w:val="main"/>
              <w:spacing w:line="480" w:lineRule="auto"/>
              <w:jc w:val="center"/>
              <w:cnfStyle w:val="100000000000"/>
              <w:rPr>
                <w:sz w:val="14"/>
              </w:rPr>
            </w:pPr>
            <w:r w:rsidRPr="006E6F92">
              <w:rPr>
                <w:sz w:val="14"/>
              </w:rPr>
              <w:t>Pre-test</w:t>
            </w:r>
          </w:p>
        </w:tc>
        <w:tc>
          <w:tcPr>
            <w:tcW w:w="1418" w:type="dxa"/>
            <w:gridSpan w:val="2"/>
          </w:tcPr>
          <w:p w:rsidR="009E6835" w:rsidRPr="006E6F92" w:rsidRDefault="009E6835" w:rsidP="006E6F92">
            <w:pPr>
              <w:pStyle w:val="main"/>
              <w:spacing w:line="480" w:lineRule="auto"/>
              <w:jc w:val="center"/>
              <w:cnfStyle w:val="100000000000"/>
              <w:rPr>
                <w:sz w:val="14"/>
              </w:rPr>
            </w:pPr>
            <w:r w:rsidRPr="006E6F92">
              <w:rPr>
                <w:sz w:val="14"/>
              </w:rPr>
              <w:t>Post-test</w:t>
            </w:r>
          </w:p>
        </w:tc>
      </w:tr>
      <w:tr w:rsidR="009E6835" w:rsidRPr="006E6F92" w:rsidTr="006E6F92">
        <w:trPr>
          <w:cnfStyle w:val="000000100000"/>
          <w:trHeight w:val="120"/>
          <w:jc w:val="center"/>
        </w:trPr>
        <w:tc>
          <w:tcPr>
            <w:cnfStyle w:val="001000000000"/>
            <w:tcW w:w="1025" w:type="dxa"/>
            <w:vMerge/>
          </w:tcPr>
          <w:p w:rsidR="009E6835" w:rsidRPr="006E6F92" w:rsidRDefault="009E6835" w:rsidP="006E6F92">
            <w:pPr>
              <w:pStyle w:val="main"/>
              <w:spacing w:line="480" w:lineRule="auto"/>
              <w:jc w:val="center"/>
              <w:rPr>
                <w:sz w:val="14"/>
              </w:rPr>
            </w:pPr>
          </w:p>
        </w:tc>
        <w:tc>
          <w:tcPr>
            <w:tcW w:w="830" w:type="dxa"/>
            <w:vMerge/>
          </w:tcPr>
          <w:p w:rsidR="009E6835" w:rsidRPr="006E6F92" w:rsidRDefault="009E6835" w:rsidP="006E6F92">
            <w:pPr>
              <w:pStyle w:val="main"/>
              <w:spacing w:line="480" w:lineRule="auto"/>
              <w:jc w:val="center"/>
              <w:cnfStyle w:val="000000100000"/>
              <w:rPr>
                <w:sz w:val="14"/>
              </w:rPr>
            </w:pP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(f)</w:t>
            </w:r>
          </w:p>
        </w:tc>
        <w:tc>
          <w:tcPr>
            <w:tcW w:w="708" w:type="dxa"/>
          </w:tcPr>
          <w:p w:rsidR="009E6835" w:rsidRPr="006E6F92" w:rsidRDefault="009E6835" w:rsidP="006E6F92">
            <w:pPr>
              <w:pStyle w:val="main"/>
              <w:spacing w:line="480" w:lineRule="auto"/>
              <w:jc w:val="center"/>
              <w:cnfStyle w:val="0000001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(f)</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w:t>
            </w:r>
          </w:p>
        </w:tc>
      </w:tr>
      <w:tr w:rsidR="009E6835" w:rsidRPr="006E6F92" w:rsidTr="006E6F92">
        <w:trPr>
          <w:trHeight w:val="256"/>
          <w:jc w:val="center"/>
        </w:trPr>
        <w:tc>
          <w:tcPr>
            <w:cnfStyle w:val="001000000000"/>
            <w:tcW w:w="1025" w:type="dxa"/>
          </w:tcPr>
          <w:p w:rsidR="009E6835" w:rsidRPr="006E6F92" w:rsidRDefault="009E6835" w:rsidP="006E6F92">
            <w:pPr>
              <w:suppressAutoHyphens/>
              <w:snapToGrid w:val="0"/>
              <w:jc w:val="center"/>
              <w:rPr>
                <w:rFonts w:ascii="Times New Roman" w:hAnsi="Times New Roman" w:cs="Times New Roman"/>
                <w:sz w:val="14"/>
                <w:szCs w:val="24"/>
                <w:lang w:eastAsia="ar-SA"/>
              </w:rPr>
            </w:pPr>
            <w:r w:rsidRPr="006E6F92">
              <w:rPr>
                <w:rFonts w:ascii="Times New Roman" w:hAnsi="Times New Roman" w:cs="Times New Roman"/>
                <w:sz w:val="14"/>
                <w:szCs w:val="24"/>
              </w:rPr>
              <w:t>Excellent</w:t>
            </w:r>
          </w:p>
        </w:tc>
        <w:tc>
          <w:tcPr>
            <w:tcW w:w="830" w:type="dxa"/>
          </w:tcPr>
          <w:p w:rsidR="009E6835" w:rsidRPr="006E6F92" w:rsidRDefault="009E6835" w:rsidP="006E6F92">
            <w:pPr>
              <w:suppressAutoHyphens/>
              <w:snapToGrid w:val="0"/>
              <w:jc w:val="center"/>
              <w:cnfStyle w:val="000000000000"/>
              <w:rPr>
                <w:rFonts w:ascii="Times New Roman" w:hAnsi="Times New Roman" w:cs="Times New Roman"/>
                <w:sz w:val="14"/>
                <w:szCs w:val="24"/>
                <w:lang w:eastAsia="ar-SA"/>
              </w:rPr>
            </w:pPr>
            <w:r w:rsidRPr="006E6F92">
              <w:rPr>
                <w:rFonts w:ascii="Times New Roman" w:hAnsi="Times New Roman" w:cs="Times New Roman"/>
                <w:sz w:val="14"/>
                <w:szCs w:val="24"/>
              </w:rPr>
              <w:t>9.6 – 10</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8"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r>
      <w:tr w:rsidR="009E6835" w:rsidRPr="006E6F92" w:rsidTr="006E6F92">
        <w:trPr>
          <w:cnfStyle w:val="000000100000"/>
          <w:trHeight w:val="287"/>
          <w:jc w:val="center"/>
        </w:trPr>
        <w:tc>
          <w:tcPr>
            <w:cnfStyle w:val="001000000000"/>
            <w:tcW w:w="1025" w:type="dxa"/>
          </w:tcPr>
          <w:p w:rsidR="009E6835" w:rsidRPr="006E6F92" w:rsidRDefault="009E6835" w:rsidP="006E6F92">
            <w:pPr>
              <w:suppressAutoHyphens/>
              <w:snapToGrid w:val="0"/>
              <w:jc w:val="center"/>
              <w:rPr>
                <w:rFonts w:ascii="Times New Roman" w:hAnsi="Times New Roman" w:cs="Times New Roman"/>
                <w:sz w:val="14"/>
                <w:szCs w:val="24"/>
                <w:lang w:eastAsia="ar-SA"/>
              </w:rPr>
            </w:pPr>
            <w:r w:rsidRPr="006E6F92">
              <w:rPr>
                <w:rFonts w:ascii="Times New Roman" w:hAnsi="Times New Roman" w:cs="Times New Roman"/>
                <w:sz w:val="14"/>
                <w:szCs w:val="24"/>
              </w:rPr>
              <w:t>Very good</w:t>
            </w:r>
          </w:p>
        </w:tc>
        <w:tc>
          <w:tcPr>
            <w:tcW w:w="830" w:type="dxa"/>
          </w:tcPr>
          <w:p w:rsidR="009E6835" w:rsidRPr="006E6F92" w:rsidRDefault="009E6835" w:rsidP="006E6F92">
            <w:pPr>
              <w:suppressAutoHyphens/>
              <w:snapToGrid w:val="0"/>
              <w:jc w:val="center"/>
              <w:cnfStyle w:val="000000100000"/>
              <w:rPr>
                <w:rFonts w:ascii="Times New Roman" w:hAnsi="Times New Roman" w:cs="Times New Roman"/>
                <w:sz w:val="14"/>
                <w:szCs w:val="24"/>
                <w:lang w:eastAsia="ar-SA"/>
              </w:rPr>
            </w:pPr>
            <w:r w:rsidRPr="006E6F92">
              <w:rPr>
                <w:rFonts w:ascii="Times New Roman" w:hAnsi="Times New Roman" w:cs="Times New Roman"/>
                <w:sz w:val="14"/>
                <w:szCs w:val="24"/>
              </w:rPr>
              <w:t>8.6 – 9.5</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w:t>
            </w:r>
          </w:p>
        </w:tc>
        <w:tc>
          <w:tcPr>
            <w:tcW w:w="708" w:type="dxa"/>
          </w:tcPr>
          <w:p w:rsidR="009E6835" w:rsidRPr="006E6F92" w:rsidRDefault="009E6835" w:rsidP="006E6F92">
            <w:pPr>
              <w:pStyle w:val="main"/>
              <w:spacing w:line="480" w:lineRule="auto"/>
              <w:jc w:val="center"/>
              <w:cnfStyle w:val="0000001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2</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6.7</w:t>
            </w:r>
          </w:p>
        </w:tc>
      </w:tr>
      <w:tr w:rsidR="009E6835" w:rsidRPr="006E6F92" w:rsidTr="006E6F92">
        <w:trPr>
          <w:trHeight w:val="264"/>
          <w:jc w:val="center"/>
        </w:trPr>
        <w:tc>
          <w:tcPr>
            <w:cnfStyle w:val="001000000000"/>
            <w:tcW w:w="1025" w:type="dxa"/>
          </w:tcPr>
          <w:p w:rsidR="009E6835" w:rsidRPr="006E6F92" w:rsidRDefault="009E6835" w:rsidP="006E6F92">
            <w:pPr>
              <w:suppressAutoHyphens/>
              <w:snapToGrid w:val="0"/>
              <w:jc w:val="center"/>
              <w:rPr>
                <w:rFonts w:ascii="Times New Roman" w:hAnsi="Times New Roman" w:cs="Times New Roman"/>
                <w:sz w:val="14"/>
                <w:szCs w:val="24"/>
                <w:lang w:eastAsia="ar-SA"/>
              </w:rPr>
            </w:pPr>
            <w:r w:rsidRPr="006E6F92">
              <w:rPr>
                <w:rFonts w:ascii="Times New Roman" w:hAnsi="Times New Roman" w:cs="Times New Roman"/>
                <w:sz w:val="14"/>
                <w:szCs w:val="24"/>
              </w:rPr>
              <w:t>Good</w:t>
            </w:r>
          </w:p>
        </w:tc>
        <w:tc>
          <w:tcPr>
            <w:tcW w:w="830" w:type="dxa"/>
          </w:tcPr>
          <w:p w:rsidR="009E6835" w:rsidRPr="006E6F92" w:rsidRDefault="009E6835" w:rsidP="006E6F92">
            <w:pPr>
              <w:suppressAutoHyphens/>
              <w:snapToGrid w:val="0"/>
              <w:jc w:val="center"/>
              <w:cnfStyle w:val="000000000000"/>
              <w:rPr>
                <w:rFonts w:ascii="Times New Roman" w:hAnsi="Times New Roman" w:cs="Times New Roman"/>
                <w:sz w:val="14"/>
                <w:szCs w:val="24"/>
                <w:lang w:eastAsia="ar-SA"/>
              </w:rPr>
            </w:pPr>
            <w:r w:rsidRPr="006E6F92">
              <w:rPr>
                <w:rFonts w:ascii="Times New Roman" w:hAnsi="Times New Roman" w:cs="Times New Roman"/>
                <w:sz w:val="14"/>
                <w:szCs w:val="24"/>
              </w:rPr>
              <w:t>7.6 – 8.5</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8" w:type="dxa"/>
          </w:tcPr>
          <w:p w:rsidR="009E6835" w:rsidRPr="006E6F92" w:rsidRDefault="009E6835" w:rsidP="006E6F92">
            <w:pPr>
              <w:pStyle w:val="main"/>
              <w:spacing w:line="480" w:lineRule="auto"/>
              <w:jc w:val="center"/>
              <w:cnfStyle w:val="000000000000"/>
              <w:rPr>
                <w:sz w:val="14"/>
              </w:rPr>
            </w:pP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23</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76.7</w:t>
            </w:r>
          </w:p>
        </w:tc>
      </w:tr>
      <w:tr w:rsidR="009E6835" w:rsidRPr="006E6F92" w:rsidTr="006E6F92">
        <w:trPr>
          <w:cnfStyle w:val="000000100000"/>
          <w:trHeight w:val="225"/>
          <w:jc w:val="center"/>
        </w:trPr>
        <w:tc>
          <w:tcPr>
            <w:cnfStyle w:val="001000000000"/>
            <w:tcW w:w="1025" w:type="dxa"/>
          </w:tcPr>
          <w:p w:rsidR="009E6835" w:rsidRPr="006E6F92" w:rsidRDefault="009E6835" w:rsidP="006E6F92">
            <w:pPr>
              <w:tabs>
                <w:tab w:val="center" w:pos="1152"/>
                <w:tab w:val="right" w:pos="2304"/>
              </w:tabs>
              <w:suppressAutoHyphens/>
              <w:snapToGrid w:val="0"/>
              <w:jc w:val="center"/>
              <w:rPr>
                <w:rFonts w:ascii="Times New Roman" w:hAnsi="Times New Roman" w:cs="Times New Roman"/>
                <w:sz w:val="14"/>
                <w:szCs w:val="24"/>
                <w:lang w:eastAsia="ar-SA"/>
              </w:rPr>
            </w:pPr>
            <w:r w:rsidRPr="006E6F92">
              <w:rPr>
                <w:rFonts w:ascii="Times New Roman" w:hAnsi="Times New Roman" w:cs="Times New Roman"/>
                <w:sz w:val="14"/>
                <w:szCs w:val="24"/>
              </w:rPr>
              <w:t>Average</w:t>
            </w:r>
          </w:p>
        </w:tc>
        <w:tc>
          <w:tcPr>
            <w:tcW w:w="830" w:type="dxa"/>
          </w:tcPr>
          <w:p w:rsidR="009E6835" w:rsidRPr="006E6F92" w:rsidRDefault="009E6835" w:rsidP="006E6F92">
            <w:pPr>
              <w:suppressAutoHyphens/>
              <w:snapToGrid w:val="0"/>
              <w:jc w:val="center"/>
              <w:cnfStyle w:val="000000100000"/>
              <w:rPr>
                <w:rFonts w:ascii="Times New Roman" w:hAnsi="Times New Roman" w:cs="Times New Roman"/>
                <w:sz w:val="14"/>
                <w:szCs w:val="24"/>
                <w:lang w:eastAsia="ar-SA"/>
              </w:rPr>
            </w:pPr>
            <w:r w:rsidRPr="006E6F92">
              <w:rPr>
                <w:rFonts w:ascii="Times New Roman" w:hAnsi="Times New Roman" w:cs="Times New Roman"/>
                <w:sz w:val="14"/>
                <w:szCs w:val="24"/>
              </w:rPr>
              <w:t>6.6 – 7.5</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11</w:t>
            </w:r>
          </w:p>
        </w:tc>
        <w:tc>
          <w:tcPr>
            <w:tcW w:w="708" w:type="dxa"/>
          </w:tcPr>
          <w:p w:rsidR="009E6835" w:rsidRPr="006E6F92" w:rsidRDefault="009E6835" w:rsidP="006E6F92">
            <w:pPr>
              <w:pStyle w:val="main"/>
              <w:spacing w:line="480" w:lineRule="auto"/>
              <w:jc w:val="center"/>
              <w:cnfStyle w:val="000000100000"/>
              <w:rPr>
                <w:sz w:val="14"/>
              </w:rPr>
            </w:pPr>
            <w:r w:rsidRPr="006E6F92">
              <w:rPr>
                <w:sz w:val="14"/>
              </w:rPr>
              <w:t>36.7</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5</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16.7</w:t>
            </w:r>
          </w:p>
        </w:tc>
      </w:tr>
      <w:tr w:rsidR="009E6835" w:rsidRPr="006E6F92" w:rsidTr="006E6F92">
        <w:trPr>
          <w:trHeight w:val="316"/>
          <w:jc w:val="center"/>
        </w:trPr>
        <w:tc>
          <w:tcPr>
            <w:cnfStyle w:val="001000000000"/>
            <w:tcW w:w="1025" w:type="dxa"/>
          </w:tcPr>
          <w:p w:rsidR="009E6835" w:rsidRPr="006E6F92" w:rsidRDefault="009E6835" w:rsidP="006E6F92">
            <w:pPr>
              <w:suppressAutoHyphens/>
              <w:snapToGrid w:val="0"/>
              <w:jc w:val="center"/>
              <w:rPr>
                <w:rFonts w:ascii="Times New Roman" w:hAnsi="Times New Roman" w:cs="Times New Roman"/>
                <w:sz w:val="14"/>
                <w:szCs w:val="24"/>
                <w:lang w:eastAsia="ar-SA"/>
              </w:rPr>
            </w:pPr>
            <w:r w:rsidRPr="006E6F92">
              <w:rPr>
                <w:rFonts w:ascii="Times New Roman" w:hAnsi="Times New Roman" w:cs="Times New Roman"/>
                <w:sz w:val="14"/>
                <w:szCs w:val="24"/>
              </w:rPr>
              <w:t>Fair</w:t>
            </w:r>
          </w:p>
        </w:tc>
        <w:tc>
          <w:tcPr>
            <w:tcW w:w="830" w:type="dxa"/>
          </w:tcPr>
          <w:p w:rsidR="009E6835" w:rsidRPr="006E6F92" w:rsidRDefault="009E6835" w:rsidP="006E6F92">
            <w:pPr>
              <w:suppressAutoHyphens/>
              <w:snapToGrid w:val="0"/>
              <w:jc w:val="center"/>
              <w:cnfStyle w:val="000000000000"/>
              <w:rPr>
                <w:rFonts w:ascii="Times New Roman" w:hAnsi="Times New Roman" w:cs="Times New Roman"/>
                <w:sz w:val="14"/>
                <w:szCs w:val="24"/>
                <w:lang w:eastAsia="ar-SA"/>
              </w:rPr>
            </w:pPr>
            <w:r w:rsidRPr="006E6F92">
              <w:rPr>
                <w:rFonts w:ascii="Times New Roman" w:hAnsi="Times New Roman" w:cs="Times New Roman"/>
                <w:sz w:val="14"/>
                <w:szCs w:val="24"/>
              </w:rPr>
              <w:t>5.6 – 6.5</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15</w:t>
            </w:r>
          </w:p>
        </w:tc>
        <w:tc>
          <w:tcPr>
            <w:tcW w:w="708" w:type="dxa"/>
          </w:tcPr>
          <w:p w:rsidR="009E6835" w:rsidRPr="006E6F92" w:rsidRDefault="009E6835" w:rsidP="006E6F92">
            <w:pPr>
              <w:pStyle w:val="main"/>
              <w:spacing w:line="480" w:lineRule="auto"/>
              <w:jc w:val="center"/>
              <w:cnfStyle w:val="000000000000"/>
              <w:rPr>
                <w:sz w:val="14"/>
              </w:rPr>
            </w:pPr>
            <w:r w:rsidRPr="006E6F92">
              <w:rPr>
                <w:sz w:val="14"/>
              </w:rPr>
              <w:t>50.0</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r>
      <w:tr w:rsidR="009E6835" w:rsidRPr="006E6F92" w:rsidTr="006E6F92">
        <w:trPr>
          <w:cnfStyle w:val="000000100000"/>
          <w:trHeight w:val="278"/>
          <w:jc w:val="center"/>
        </w:trPr>
        <w:tc>
          <w:tcPr>
            <w:cnfStyle w:val="001000000000"/>
            <w:tcW w:w="1025" w:type="dxa"/>
          </w:tcPr>
          <w:p w:rsidR="009E6835" w:rsidRPr="006E6F92" w:rsidRDefault="009E6835" w:rsidP="006E6F92">
            <w:pPr>
              <w:suppressAutoHyphens/>
              <w:snapToGrid w:val="0"/>
              <w:jc w:val="center"/>
              <w:rPr>
                <w:rFonts w:ascii="Times New Roman" w:hAnsi="Times New Roman" w:cs="Times New Roman"/>
                <w:sz w:val="14"/>
                <w:szCs w:val="24"/>
                <w:lang w:eastAsia="ar-SA"/>
              </w:rPr>
            </w:pPr>
            <w:r w:rsidRPr="006E6F92">
              <w:rPr>
                <w:rFonts w:ascii="Times New Roman" w:hAnsi="Times New Roman" w:cs="Times New Roman"/>
                <w:sz w:val="14"/>
                <w:szCs w:val="24"/>
              </w:rPr>
              <w:t>Poor</w:t>
            </w:r>
          </w:p>
        </w:tc>
        <w:tc>
          <w:tcPr>
            <w:tcW w:w="830" w:type="dxa"/>
          </w:tcPr>
          <w:p w:rsidR="009E6835" w:rsidRPr="006E6F92" w:rsidRDefault="009E6835" w:rsidP="006E6F92">
            <w:pPr>
              <w:suppressAutoHyphens/>
              <w:snapToGrid w:val="0"/>
              <w:jc w:val="center"/>
              <w:cnfStyle w:val="000000100000"/>
              <w:rPr>
                <w:rFonts w:ascii="Times New Roman" w:hAnsi="Times New Roman" w:cs="Times New Roman"/>
                <w:sz w:val="14"/>
                <w:szCs w:val="24"/>
                <w:lang w:eastAsia="ar-SA"/>
              </w:rPr>
            </w:pPr>
            <w:r w:rsidRPr="006E6F92">
              <w:rPr>
                <w:rFonts w:ascii="Times New Roman" w:hAnsi="Times New Roman" w:cs="Times New Roman"/>
                <w:sz w:val="14"/>
                <w:szCs w:val="24"/>
              </w:rPr>
              <w:t>3.6 – 5.5</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4</w:t>
            </w:r>
          </w:p>
        </w:tc>
        <w:tc>
          <w:tcPr>
            <w:tcW w:w="708" w:type="dxa"/>
          </w:tcPr>
          <w:p w:rsidR="009E6835" w:rsidRPr="006E6F92" w:rsidRDefault="009E6835" w:rsidP="006E6F92">
            <w:pPr>
              <w:pStyle w:val="main"/>
              <w:spacing w:line="480" w:lineRule="auto"/>
              <w:jc w:val="center"/>
              <w:cnfStyle w:val="000000100000"/>
              <w:rPr>
                <w:sz w:val="14"/>
              </w:rPr>
            </w:pPr>
            <w:r w:rsidRPr="006E6F92">
              <w:rPr>
                <w:sz w:val="14"/>
              </w:rPr>
              <w:t>13.3</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w:t>
            </w:r>
          </w:p>
        </w:tc>
      </w:tr>
      <w:tr w:rsidR="009E6835" w:rsidRPr="006E6F92" w:rsidTr="006E6F92">
        <w:trPr>
          <w:trHeight w:val="239"/>
          <w:jc w:val="center"/>
        </w:trPr>
        <w:tc>
          <w:tcPr>
            <w:cnfStyle w:val="001000000000"/>
            <w:tcW w:w="1025" w:type="dxa"/>
          </w:tcPr>
          <w:p w:rsidR="009E6835" w:rsidRPr="006E6F92" w:rsidRDefault="009E6835" w:rsidP="006E6F92">
            <w:pPr>
              <w:suppressAutoHyphens/>
              <w:snapToGrid w:val="0"/>
              <w:jc w:val="center"/>
              <w:rPr>
                <w:rFonts w:ascii="Times New Roman" w:hAnsi="Times New Roman" w:cs="Times New Roman"/>
                <w:sz w:val="14"/>
                <w:szCs w:val="24"/>
                <w:lang w:eastAsia="ar-SA"/>
              </w:rPr>
            </w:pPr>
            <w:r w:rsidRPr="006E6F92">
              <w:rPr>
                <w:rFonts w:ascii="Times New Roman" w:hAnsi="Times New Roman" w:cs="Times New Roman"/>
                <w:sz w:val="14"/>
                <w:szCs w:val="24"/>
              </w:rPr>
              <w:t>Very poor</w:t>
            </w:r>
          </w:p>
        </w:tc>
        <w:tc>
          <w:tcPr>
            <w:tcW w:w="830" w:type="dxa"/>
          </w:tcPr>
          <w:p w:rsidR="009E6835" w:rsidRPr="006E6F92" w:rsidRDefault="009E6835" w:rsidP="006E6F92">
            <w:pPr>
              <w:suppressAutoHyphens/>
              <w:snapToGrid w:val="0"/>
              <w:jc w:val="center"/>
              <w:cnfStyle w:val="000000000000"/>
              <w:rPr>
                <w:rFonts w:ascii="Times New Roman" w:hAnsi="Times New Roman" w:cs="Times New Roman"/>
                <w:sz w:val="14"/>
                <w:szCs w:val="24"/>
                <w:lang w:eastAsia="ar-SA"/>
              </w:rPr>
            </w:pPr>
            <w:r w:rsidRPr="006E6F92">
              <w:rPr>
                <w:rFonts w:ascii="Times New Roman" w:hAnsi="Times New Roman" w:cs="Times New Roman"/>
                <w:sz w:val="14"/>
                <w:szCs w:val="24"/>
              </w:rPr>
              <w:t>0    – 3.5</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8"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c>
          <w:tcPr>
            <w:tcW w:w="709" w:type="dxa"/>
          </w:tcPr>
          <w:p w:rsidR="009E6835" w:rsidRPr="006E6F92" w:rsidRDefault="009E6835" w:rsidP="006E6F92">
            <w:pPr>
              <w:pStyle w:val="main"/>
              <w:spacing w:line="480" w:lineRule="auto"/>
              <w:jc w:val="center"/>
              <w:cnfStyle w:val="000000000000"/>
              <w:rPr>
                <w:sz w:val="14"/>
              </w:rPr>
            </w:pPr>
            <w:r w:rsidRPr="006E6F92">
              <w:rPr>
                <w:sz w:val="14"/>
              </w:rPr>
              <w:t>-</w:t>
            </w:r>
          </w:p>
        </w:tc>
      </w:tr>
      <w:tr w:rsidR="009E6835" w:rsidRPr="006E6F92" w:rsidTr="006E6F92">
        <w:trPr>
          <w:cnfStyle w:val="000000100000"/>
          <w:trHeight w:val="62"/>
          <w:jc w:val="center"/>
        </w:trPr>
        <w:tc>
          <w:tcPr>
            <w:cnfStyle w:val="001000000000"/>
            <w:tcW w:w="1855" w:type="dxa"/>
            <w:gridSpan w:val="2"/>
          </w:tcPr>
          <w:p w:rsidR="009E6835" w:rsidRPr="006E6F92" w:rsidRDefault="009E6835" w:rsidP="006E6F92">
            <w:pPr>
              <w:pStyle w:val="main"/>
              <w:spacing w:line="480" w:lineRule="auto"/>
              <w:jc w:val="center"/>
              <w:rPr>
                <w:sz w:val="14"/>
              </w:rPr>
            </w:pPr>
            <w:r w:rsidRPr="006E6F92">
              <w:rPr>
                <w:sz w:val="14"/>
              </w:rPr>
              <w:t>Total</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30</w:t>
            </w:r>
          </w:p>
        </w:tc>
        <w:tc>
          <w:tcPr>
            <w:tcW w:w="708" w:type="dxa"/>
          </w:tcPr>
          <w:p w:rsidR="009E6835" w:rsidRPr="006E6F92" w:rsidRDefault="009E6835" w:rsidP="006E6F92">
            <w:pPr>
              <w:pStyle w:val="main"/>
              <w:spacing w:line="480" w:lineRule="auto"/>
              <w:jc w:val="center"/>
              <w:cnfStyle w:val="000000100000"/>
              <w:rPr>
                <w:sz w:val="14"/>
              </w:rPr>
            </w:pPr>
            <w:r w:rsidRPr="006E6F92">
              <w:rPr>
                <w:sz w:val="14"/>
              </w:rPr>
              <w:t>100</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30</w:t>
            </w:r>
          </w:p>
        </w:tc>
        <w:tc>
          <w:tcPr>
            <w:tcW w:w="709" w:type="dxa"/>
          </w:tcPr>
          <w:p w:rsidR="009E6835" w:rsidRPr="006E6F92" w:rsidRDefault="009E6835" w:rsidP="006E6F92">
            <w:pPr>
              <w:pStyle w:val="main"/>
              <w:spacing w:line="480" w:lineRule="auto"/>
              <w:jc w:val="center"/>
              <w:cnfStyle w:val="000000100000"/>
              <w:rPr>
                <w:sz w:val="14"/>
              </w:rPr>
            </w:pPr>
            <w:r w:rsidRPr="006E6F92">
              <w:rPr>
                <w:sz w:val="14"/>
              </w:rPr>
              <w:t>100</w:t>
            </w:r>
          </w:p>
        </w:tc>
      </w:tr>
    </w:tbl>
    <w:p w:rsidR="009E6835" w:rsidRPr="006E5165" w:rsidRDefault="00705012" w:rsidP="006E6F92">
      <w:pPr>
        <w:pStyle w:val="main"/>
        <w:spacing w:before="0" w:beforeAutospacing="0" w:after="0" w:afterAutospacing="0" w:line="480" w:lineRule="auto"/>
        <w:ind w:firstLine="709"/>
        <w:jc w:val="both"/>
        <w:rPr>
          <w:color w:val="000000" w:themeColor="text1"/>
        </w:rPr>
      </w:pPr>
      <w:r>
        <w:rPr>
          <w:color w:val="000000" w:themeColor="text1"/>
          <w:lang w:val="id-ID"/>
        </w:rPr>
        <w:lastRenderedPageBreak/>
        <w:t xml:space="preserve">In control group, </w:t>
      </w:r>
      <w:r w:rsidRPr="006E5165">
        <w:rPr>
          <w:color w:val="000000" w:themeColor="text1"/>
        </w:rPr>
        <w:t xml:space="preserve">after </w:t>
      </w:r>
      <w:r w:rsidR="009E6835" w:rsidRPr="006E5165">
        <w:rPr>
          <w:color w:val="000000" w:themeColor="text1"/>
        </w:rPr>
        <w:t xml:space="preserve">giving pretest to know their prior knowledge about some vocabulary, the students </w:t>
      </w:r>
      <w:r w:rsidR="009E6835" w:rsidRPr="006E5165">
        <w:rPr>
          <w:color w:val="000000" w:themeColor="text1"/>
          <w:lang w:val="id-ID"/>
        </w:rPr>
        <w:t>were</w:t>
      </w:r>
      <w:r w:rsidR="009E6835" w:rsidRPr="006E5165">
        <w:rPr>
          <w:color w:val="000000" w:themeColor="text1"/>
        </w:rPr>
        <w:t xml:space="preserve"> given treatment. As long as the treatment process, the </w:t>
      </w:r>
      <w:r w:rsidR="009E6835" w:rsidRPr="006E5165">
        <w:rPr>
          <w:color w:val="000000" w:themeColor="text1"/>
          <w:lang w:val="id-ID"/>
        </w:rPr>
        <w:t xml:space="preserve">teacher served some of vocabulary </w:t>
      </w:r>
      <w:r w:rsidR="009E6835" w:rsidRPr="006E5165">
        <w:rPr>
          <w:color w:val="000000" w:themeColor="text1"/>
        </w:rPr>
        <w:t>related with the main topic</w:t>
      </w:r>
      <w:r w:rsidR="009E6835" w:rsidRPr="006E5165">
        <w:rPr>
          <w:color w:val="000000" w:themeColor="text1"/>
          <w:lang w:val="id-ID"/>
        </w:rPr>
        <w:t xml:space="preserve"> and the students </w:t>
      </w:r>
      <w:r w:rsidR="009E6835" w:rsidRPr="006E5165">
        <w:rPr>
          <w:color w:val="000000" w:themeColor="text1"/>
        </w:rPr>
        <w:t>ma</w:t>
      </w:r>
      <w:r w:rsidR="009E6835" w:rsidRPr="006E5165">
        <w:rPr>
          <w:color w:val="000000" w:themeColor="text1"/>
          <w:lang w:val="id-ID"/>
        </w:rPr>
        <w:t>d</w:t>
      </w:r>
      <w:r w:rsidR="009E6835" w:rsidRPr="006E5165">
        <w:rPr>
          <w:color w:val="000000" w:themeColor="text1"/>
        </w:rPr>
        <w:t xml:space="preserve">e a list </w:t>
      </w:r>
      <w:r w:rsidR="009E6835" w:rsidRPr="006E5165">
        <w:rPr>
          <w:color w:val="000000" w:themeColor="text1"/>
          <w:lang w:val="id-ID"/>
        </w:rPr>
        <w:t>of</w:t>
      </w:r>
      <w:r w:rsidR="009E6835" w:rsidRPr="006E5165">
        <w:rPr>
          <w:color w:val="000000" w:themeColor="text1"/>
        </w:rPr>
        <w:t xml:space="preserve"> the word</w:t>
      </w:r>
      <w:r w:rsidR="009E6835" w:rsidRPr="006E5165">
        <w:rPr>
          <w:color w:val="000000" w:themeColor="text1"/>
          <w:lang w:val="id-ID"/>
        </w:rPr>
        <w:t>s</w:t>
      </w:r>
      <w:r w:rsidR="009E6835" w:rsidRPr="006E5165">
        <w:rPr>
          <w:color w:val="000000" w:themeColor="text1"/>
        </w:rPr>
        <w:t xml:space="preserve">, and each meeting, the students </w:t>
      </w:r>
      <w:r w:rsidR="009E6835" w:rsidRPr="006E5165">
        <w:rPr>
          <w:color w:val="000000" w:themeColor="text1"/>
          <w:lang w:val="id-ID"/>
        </w:rPr>
        <w:t xml:space="preserve">were </w:t>
      </w:r>
      <w:r w:rsidR="009E6835" w:rsidRPr="006E5165">
        <w:rPr>
          <w:color w:val="000000" w:themeColor="text1"/>
        </w:rPr>
        <w:t xml:space="preserve">introduced the different topic. The students found the meaning, </w:t>
      </w:r>
      <w:proofErr w:type="spellStart"/>
      <w:r w:rsidR="009E6835" w:rsidRPr="006E5165">
        <w:rPr>
          <w:color w:val="000000" w:themeColor="text1"/>
        </w:rPr>
        <w:t>wr</w:t>
      </w:r>
      <w:proofErr w:type="spellEnd"/>
      <w:r w:rsidR="009E6835" w:rsidRPr="006E5165">
        <w:rPr>
          <w:color w:val="000000" w:themeColor="text1"/>
          <w:lang w:val="id-ID"/>
        </w:rPr>
        <w:t>o</w:t>
      </w:r>
      <w:proofErr w:type="spellStart"/>
      <w:r w:rsidR="009E6835" w:rsidRPr="006E5165">
        <w:rPr>
          <w:color w:val="000000" w:themeColor="text1"/>
        </w:rPr>
        <w:t>te</w:t>
      </w:r>
      <w:proofErr w:type="spellEnd"/>
      <w:r w:rsidR="009E6835" w:rsidRPr="006E5165">
        <w:rPr>
          <w:color w:val="000000" w:themeColor="text1"/>
        </w:rPr>
        <w:t xml:space="preserve"> the spelling of the words and use</w:t>
      </w:r>
      <w:r w:rsidR="009E6835" w:rsidRPr="006E5165">
        <w:rPr>
          <w:color w:val="000000" w:themeColor="text1"/>
          <w:lang w:val="id-ID"/>
        </w:rPr>
        <w:t>d</w:t>
      </w:r>
      <w:r w:rsidR="009E6835" w:rsidRPr="006E5165">
        <w:rPr>
          <w:color w:val="000000" w:themeColor="text1"/>
        </w:rPr>
        <w:t xml:space="preserve"> the word in sentences level.</w:t>
      </w:r>
    </w:p>
    <w:p w:rsidR="009E6835" w:rsidRPr="006E5165" w:rsidRDefault="009E6835" w:rsidP="006E5165">
      <w:pPr>
        <w:pStyle w:val="main"/>
        <w:spacing w:before="0" w:beforeAutospacing="0" w:after="240" w:afterAutospacing="0" w:line="480" w:lineRule="auto"/>
        <w:ind w:firstLine="851"/>
        <w:jc w:val="both"/>
        <w:rPr>
          <w:color w:val="000000" w:themeColor="text1"/>
          <w:lang w:val="id-ID"/>
        </w:rPr>
      </w:pPr>
      <w:r w:rsidRPr="006E5165">
        <w:rPr>
          <w:color w:val="000000" w:themeColor="text1"/>
        </w:rPr>
        <w:t>In the first</w:t>
      </w:r>
      <w:r w:rsidR="00705012">
        <w:rPr>
          <w:color w:val="000000" w:themeColor="text1"/>
          <w:lang w:val="id-ID"/>
        </w:rPr>
        <w:t xml:space="preserve"> until sixth</w:t>
      </w:r>
      <w:r w:rsidRPr="006E5165">
        <w:rPr>
          <w:color w:val="000000" w:themeColor="text1"/>
        </w:rPr>
        <w:t xml:space="preserve"> meeting, the teacher gave a topic. The teacher asked the students to make a note of words and found the meaning of the words. After that, </w:t>
      </w:r>
      <w:r w:rsidRPr="006E5165">
        <w:rPr>
          <w:color w:val="000000" w:themeColor="text1"/>
          <w:lang w:val="id-ID"/>
        </w:rPr>
        <w:t xml:space="preserve">the students </w:t>
      </w:r>
      <w:r w:rsidRPr="006E5165">
        <w:rPr>
          <w:color w:val="000000" w:themeColor="text1"/>
        </w:rPr>
        <w:t xml:space="preserve">made </w:t>
      </w:r>
      <w:r w:rsidRPr="006E5165">
        <w:rPr>
          <w:color w:val="000000" w:themeColor="text1"/>
          <w:lang w:val="id-ID"/>
        </w:rPr>
        <w:t>them</w:t>
      </w:r>
      <w:r w:rsidRPr="006E5165">
        <w:rPr>
          <w:color w:val="000000" w:themeColor="text1"/>
        </w:rPr>
        <w:t xml:space="preserve"> in sentences level. </w:t>
      </w:r>
    </w:p>
    <w:tbl>
      <w:tblPr>
        <w:tblStyle w:val="LightShading2"/>
        <w:tblW w:w="0" w:type="auto"/>
        <w:jc w:val="center"/>
        <w:tblInd w:w="108" w:type="dxa"/>
        <w:tblLook w:val="04A0"/>
      </w:tblPr>
      <w:tblGrid>
        <w:gridCol w:w="1056"/>
        <w:gridCol w:w="709"/>
        <w:gridCol w:w="709"/>
        <w:gridCol w:w="708"/>
        <w:gridCol w:w="709"/>
        <w:gridCol w:w="709"/>
      </w:tblGrid>
      <w:tr w:rsidR="009E6835" w:rsidRPr="00705012" w:rsidTr="00705012">
        <w:trPr>
          <w:cnfStyle w:val="100000000000"/>
          <w:jc w:val="center"/>
        </w:trPr>
        <w:tc>
          <w:tcPr>
            <w:cnfStyle w:val="001000000000"/>
            <w:tcW w:w="1056" w:type="dxa"/>
            <w:vMerge w:val="restart"/>
          </w:tcPr>
          <w:p w:rsidR="009E6835" w:rsidRPr="00705012" w:rsidRDefault="009E6835" w:rsidP="006E5165">
            <w:pPr>
              <w:pStyle w:val="main"/>
              <w:spacing w:line="480" w:lineRule="auto"/>
              <w:jc w:val="both"/>
              <w:rPr>
                <w:sz w:val="14"/>
              </w:rPr>
            </w:pPr>
            <w:r w:rsidRPr="00705012">
              <w:rPr>
                <w:sz w:val="14"/>
              </w:rPr>
              <w:t>Classification</w:t>
            </w:r>
          </w:p>
        </w:tc>
        <w:tc>
          <w:tcPr>
            <w:tcW w:w="709" w:type="dxa"/>
            <w:vMerge w:val="restart"/>
          </w:tcPr>
          <w:p w:rsidR="009E6835" w:rsidRPr="00705012" w:rsidRDefault="009E6835" w:rsidP="006E5165">
            <w:pPr>
              <w:pStyle w:val="main"/>
              <w:spacing w:line="480" w:lineRule="auto"/>
              <w:jc w:val="both"/>
              <w:cnfStyle w:val="100000000000"/>
              <w:rPr>
                <w:sz w:val="14"/>
              </w:rPr>
            </w:pPr>
            <w:r w:rsidRPr="00705012">
              <w:rPr>
                <w:sz w:val="14"/>
              </w:rPr>
              <w:t>Score</w:t>
            </w:r>
          </w:p>
        </w:tc>
        <w:tc>
          <w:tcPr>
            <w:tcW w:w="1417" w:type="dxa"/>
            <w:gridSpan w:val="2"/>
          </w:tcPr>
          <w:p w:rsidR="009E6835" w:rsidRPr="00705012" w:rsidRDefault="009E6835" w:rsidP="006E5165">
            <w:pPr>
              <w:pStyle w:val="main"/>
              <w:spacing w:line="480" w:lineRule="auto"/>
              <w:jc w:val="both"/>
              <w:cnfStyle w:val="100000000000"/>
              <w:rPr>
                <w:sz w:val="14"/>
              </w:rPr>
            </w:pPr>
            <w:r w:rsidRPr="00705012">
              <w:rPr>
                <w:sz w:val="14"/>
              </w:rPr>
              <w:t>Pre-test</w:t>
            </w:r>
          </w:p>
        </w:tc>
        <w:tc>
          <w:tcPr>
            <w:tcW w:w="1418" w:type="dxa"/>
            <w:gridSpan w:val="2"/>
          </w:tcPr>
          <w:p w:rsidR="009E6835" w:rsidRPr="00705012" w:rsidRDefault="009E6835" w:rsidP="006E5165">
            <w:pPr>
              <w:pStyle w:val="main"/>
              <w:spacing w:line="480" w:lineRule="auto"/>
              <w:jc w:val="both"/>
              <w:cnfStyle w:val="100000000000"/>
              <w:rPr>
                <w:sz w:val="14"/>
              </w:rPr>
            </w:pPr>
            <w:r w:rsidRPr="00705012">
              <w:rPr>
                <w:sz w:val="14"/>
              </w:rPr>
              <w:t>Post-test</w:t>
            </w:r>
          </w:p>
        </w:tc>
      </w:tr>
      <w:tr w:rsidR="00705012" w:rsidRPr="00705012" w:rsidTr="00705012">
        <w:trPr>
          <w:cnfStyle w:val="000000100000"/>
          <w:jc w:val="center"/>
        </w:trPr>
        <w:tc>
          <w:tcPr>
            <w:cnfStyle w:val="001000000000"/>
            <w:tcW w:w="1056" w:type="dxa"/>
            <w:vMerge/>
          </w:tcPr>
          <w:p w:rsidR="009E6835" w:rsidRPr="00705012" w:rsidRDefault="009E6835" w:rsidP="006E5165">
            <w:pPr>
              <w:pStyle w:val="main"/>
              <w:spacing w:line="480" w:lineRule="auto"/>
              <w:jc w:val="both"/>
              <w:rPr>
                <w:sz w:val="14"/>
              </w:rPr>
            </w:pPr>
          </w:p>
        </w:tc>
        <w:tc>
          <w:tcPr>
            <w:tcW w:w="709" w:type="dxa"/>
            <w:vMerge/>
          </w:tcPr>
          <w:p w:rsidR="009E6835" w:rsidRPr="00705012" w:rsidRDefault="009E6835" w:rsidP="006E5165">
            <w:pPr>
              <w:pStyle w:val="main"/>
              <w:spacing w:line="480" w:lineRule="auto"/>
              <w:jc w:val="both"/>
              <w:cnfStyle w:val="000000100000"/>
              <w:rPr>
                <w:sz w:val="14"/>
              </w:rPr>
            </w:pP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(f)</w:t>
            </w:r>
          </w:p>
        </w:tc>
        <w:tc>
          <w:tcPr>
            <w:tcW w:w="708" w:type="dxa"/>
          </w:tcPr>
          <w:p w:rsidR="009E6835" w:rsidRPr="00705012" w:rsidRDefault="009E6835" w:rsidP="006E5165">
            <w:pPr>
              <w:pStyle w:val="main"/>
              <w:spacing w:line="480" w:lineRule="auto"/>
              <w:jc w:val="both"/>
              <w:cnfStyle w:val="000000100000"/>
              <w:rPr>
                <w:sz w:val="14"/>
              </w:rPr>
            </w:pPr>
            <w:r w:rsidRPr="00705012">
              <w:rPr>
                <w:sz w:val="14"/>
              </w:rPr>
              <w:t>(%)</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(f)</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w:t>
            </w:r>
          </w:p>
        </w:tc>
      </w:tr>
      <w:tr w:rsidR="009E6835" w:rsidRPr="00705012" w:rsidTr="00705012">
        <w:trPr>
          <w:jc w:val="center"/>
        </w:trPr>
        <w:tc>
          <w:tcPr>
            <w:cnfStyle w:val="001000000000"/>
            <w:tcW w:w="1056" w:type="dxa"/>
          </w:tcPr>
          <w:p w:rsidR="009E6835" w:rsidRPr="00705012" w:rsidRDefault="009E6835" w:rsidP="006E5165">
            <w:pPr>
              <w:suppressAutoHyphens/>
              <w:snapToGrid w:val="0"/>
              <w:jc w:val="both"/>
              <w:rPr>
                <w:rFonts w:ascii="Times New Roman" w:hAnsi="Times New Roman" w:cs="Times New Roman"/>
                <w:sz w:val="14"/>
                <w:szCs w:val="24"/>
                <w:lang w:eastAsia="ar-SA"/>
              </w:rPr>
            </w:pPr>
            <w:r w:rsidRPr="00705012">
              <w:rPr>
                <w:rFonts w:ascii="Times New Roman" w:hAnsi="Times New Roman" w:cs="Times New Roman"/>
                <w:sz w:val="14"/>
                <w:szCs w:val="24"/>
              </w:rPr>
              <w:t>Excellent</w:t>
            </w:r>
          </w:p>
        </w:tc>
        <w:tc>
          <w:tcPr>
            <w:tcW w:w="709" w:type="dxa"/>
          </w:tcPr>
          <w:p w:rsidR="009E6835" w:rsidRPr="00705012" w:rsidRDefault="009E6835" w:rsidP="006E5165">
            <w:pPr>
              <w:suppressAutoHyphens/>
              <w:snapToGrid w:val="0"/>
              <w:jc w:val="both"/>
              <w:cnfStyle w:val="000000000000"/>
              <w:rPr>
                <w:rFonts w:ascii="Times New Roman" w:hAnsi="Times New Roman" w:cs="Times New Roman"/>
                <w:sz w:val="14"/>
                <w:szCs w:val="24"/>
                <w:lang w:eastAsia="ar-SA"/>
              </w:rPr>
            </w:pPr>
            <w:r w:rsidRPr="00705012">
              <w:rPr>
                <w:rFonts w:ascii="Times New Roman" w:hAnsi="Times New Roman" w:cs="Times New Roman"/>
                <w:sz w:val="14"/>
                <w:szCs w:val="24"/>
              </w:rPr>
              <w:t>9.6 – 10</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w:t>
            </w:r>
          </w:p>
        </w:tc>
        <w:tc>
          <w:tcPr>
            <w:tcW w:w="708" w:type="dxa"/>
          </w:tcPr>
          <w:p w:rsidR="009E6835" w:rsidRPr="00705012" w:rsidRDefault="009E6835" w:rsidP="006E5165">
            <w:pPr>
              <w:pStyle w:val="main"/>
              <w:spacing w:line="480" w:lineRule="auto"/>
              <w:jc w:val="both"/>
              <w:cnfStyle w:val="000000000000"/>
              <w:rPr>
                <w:sz w:val="14"/>
              </w:rPr>
            </w:pPr>
            <w:r w:rsidRPr="00705012">
              <w:rPr>
                <w:sz w:val="14"/>
              </w:rPr>
              <w:t>-</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w:t>
            </w:r>
          </w:p>
        </w:tc>
      </w:tr>
      <w:tr w:rsidR="00705012" w:rsidRPr="00705012" w:rsidTr="00705012">
        <w:trPr>
          <w:cnfStyle w:val="000000100000"/>
          <w:jc w:val="center"/>
        </w:trPr>
        <w:tc>
          <w:tcPr>
            <w:cnfStyle w:val="001000000000"/>
            <w:tcW w:w="1056" w:type="dxa"/>
          </w:tcPr>
          <w:p w:rsidR="009E6835" w:rsidRPr="00705012" w:rsidRDefault="009E6835" w:rsidP="006E5165">
            <w:pPr>
              <w:suppressAutoHyphens/>
              <w:snapToGrid w:val="0"/>
              <w:jc w:val="both"/>
              <w:rPr>
                <w:rFonts w:ascii="Times New Roman" w:hAnsi="Times New Roman" w:cs="Times New Roman"/>
                <w:sz w:val="14"/>
                <w:szCs w:val="24"/>
                <w:lang w:eastAsia="ar-SA"/>
              </w:rPr>
            </w:pPr>
            <w:r w:rsidRPr="00705012">
              <w:rPr>
                <w:rFonts w:ascii="Times New Roman" w:hAnsi="Times New Roman" w:cs="Times New Roman"/>
                <w:sz w:val="14"/>
                <w:szCs w:val="24"/>
              </w:rPr>
              <w:t>Very good</w:t>
            </w:r>
          </w:p>
        </w:tc>
        <w:tc>
          <w:tcPr>
            <w:tcW w:w="709" w:type="dxa"/>
          </w:tcPr>
          <w:p w:rsidR="009E6835" w:rsidRPr="00705012" w:rsidRDefault="009E6835" w:rsidP="006E5165">
            <w:pPr>
              <w:suppressAutoHyphens/>
              <w:snapToGrid w:val="0"/>
              <w:jc w:val="both"/>
              <w:cnfStyle w:val="000000100000"/>
              <w:rPr>
                <w:rFonts w:ascii="Times New Roman" w:hAnsi="Times New Roman" w:cs="Times New Roman"/>
                <w:sz w:val="14"/>
                <w:szCs w:val="24"/>
                <w:lang w:eastAsia="ar-SA"/>
              </w:rPr>
            </w:pPr>
            <w:r w:rsidRPr="00705012">
              <w:rPr>
                <w:rFonts w:ascii="Times New Roman" w:hAnsi="Times New Roman" w:cs="Times New Roman"/>
                <w:sz w:val="14"/>
                <w:szCs w:val="24"/>
              </w:rPr>
              <w:t>8.6 – 9.5</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w:t>
            </w:r>
          </w:p>
        </w:tc>
        <w:tc>
          <w:tcPr>
            <w:tcW w:w="708" w:type="dxa"/>
          </w:tcPr>
          <w:p w:rsidR="009E6835" w:rsidRPr="00705012" w:rsidRDefault="009E6835" w:rsidP="006E5165">
            <w:pPr>
              <w:pStyle w:val="main"/>
              <w:spacing w:line="480" w:lineRule="auto"/>
              <w:jc w:val="both"/>
              <w:cnfStyle w:val="000000100000"/>
              <w:rPr>
                <w:sz w:val="14"/>
              </w:rPr>
            </w:pPr>
            <w:r w:rsidRPr="00705012">
              <w:rPr>
                <w:sz w:val="14"/>
              </w:rPr>
              <w:t>-</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2</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6.9</w:t>
            </w:r>
          </w:p>
        </w:tc>
      </w:tr>
      <w:tr w:rsidR="009E6835" w:rsidRPr="00705012" w:rsidTr="00705012">
        <w:trPr>
          <w:jc w:val="center"/>
        </w:trPr>
        <w:tc>
          <w:tcPr>
            <w:cnfStyle w:val="001000000000"/>
            <w:tcW w:w="1056" w:type="dxa"/>
          </w:tcPr>
          <w:p w:rsidR="009E6835" w:rsidRPr="00705012" w:rsidRDefault="009E6835" w:rsidP="006E5165">
            <w:pPr>
              <w:suppressAutoHyphens/>
              <w:snapToGrid w:val="0"/>
              <w:jc w:val="both"/>
              <w:rPr>
                <w:rFonts w:ascii="Times New Roman" w:hAnsi="Times New Roman" w:cs="Times New Roman"/>
                <w:sz w:val="14"/>
                <w:szCs w:val="24"/>
                <w:lang w:eastAsia="ar-SA"/>
              </w:rPr>
            </w:pPr>
            <w:r w:rsidRPr="00705012">
              <w:rPr>
                <w:rFonts w:ascii="Times New Roman" w:hAnsi="Times New Roman" w:cs="Times New Roman"/>
                <w:sz w:val="14"/>
                <w:szCs w:val="24"/>
              </w:rPr>
              <w:t>Good</w:t>
            </w:r>
          </w:p>
        </w:tc>
        <w:tc>
          <w:tcPr>
            <w:tcW w:w="709" w:type="dxa"/>
          </w:tcPr>
          <w:p w:rsidR="009E6835" w:rsidRPr="00705012" w:rsidRDefault="009E6835" w:rsidP="006E5165">
            <w:pPr>
              <w:suppressAutoHyphens/>
              <w:snapToGrid w:val="0"/>
              <w:jc w:val="both"/>
              <w:cnfStyle w:val="000000000000"/>
              <w:rPr>
                <w:rFonts w:ascii="Times New Roman" w:hAnsi="Times New Roman" w:cs="Times New Roman"/>
                <w:sz w:val="14"/>
                <w:szCs w:val="24"/>
                <w:lang w:eastAsia="ar-SA"/>
              </w:rPr>
            </w:pPr>
            <w:r w:rsidRPr="00705012">
              <w:rPr>
                <w:rFonts w:ascii="Times New Roman" w:hAnsi="Times New Roman" w:cs="Times New Roman"/>
                <w:sz w:val="14"/>
                <w:szCs w:val="24"/>
              </w:rPr>
              <w:t>7.6 – 8.5</w:t>
            </w:r>
          </w:p>
        </w:tc>
        <w:tc>
          <w:tcPr>
            <w:tcW w:w="709" w:type="dxa"/>
          </w:tcPr>
          <w:p w:rsidR="009E6835" w:rsidRPr="00705012" w:rsidRDefault="009E6835" w:rsidP="006E5165">
            <w:pPr>
              <w:pStyle w:val="main"/>
              <w:spacing w:line="480" w:lineRule="auto"/>
              <w:jc w:val="both"/>
              <w:cnfStyle w:val="000000000000"/>
              <w:rPr>
                <w:sz w:val="14"/>
              </w:rPr>
            </w:pPr>
          </w:p>
        </w:tc>
        <w:tc>
          <w:tcPr>
            <w:tcW w:w="708" w:type="dxa"/>
          </w:tcPr>
          <w:p w:rsidR="009E6835" w:rsidRPr="00705012" w:rsidRDefault="009E6835" w:rsidP="006E5165">
            <w:pPr>
              <w:pStyle w:val="main"/>
              <w:spacing w:line="480" w:lineRule="auto"/>
              <w:jc w:val="both"/>
              <w:cnfStyle w:val="000000000000"/>
              <w:rPr>
                <w:sz w:val="14"/>
              </w:rPr>
            </w:pP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10</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34.5</w:t>
            </w:r>
          </w:p>
        </w:tc>
      </w:tr>
      <w:tr w:rsidR="00705012" w:rsidRPr="00705012" w:rsidTr="00705012">
        <w:trPr>
          <w:cnfStyle w:val="000000100000"/>
          <w:jc w:val="center"/>
        </w:trPr>
        <w:tc>
          <w:tcPr>
            <w:cnfStyle w:val="001000000000"/>
            <w:tcW w:w="1056" w:type="dxa"/>
          </w:tcPr>
          <w:p w:rsidR="009E6835" w:rsidRPr="00705012" w:rsidRDefault="009E6835" w:rsidP="006E5165">
            <w:pPr>
              <w:tabs>
                <w:tab w:val="center" w:pos="1152"/>
                <w:tab w:val="right" w:pos="2304"/>
              </w:tabs>
              <w:suppressAutoHyphens/>
              <w:snapToGrid w:val="0"/>
              <w:jc w:val="both"/>
              <w:rPr>
                <w:rFonts w:ascii="Times New Roman" w:hAnsi="Times New Roman" w:cs="Times New Roman"/>
                <w:sz w:val="14"/>
                <w:szCs w:val="24"/>
                <w:lang w:eastAsia="ar-SA"/>
              </w:rPr>
            </w:pPr>
            <w:r w:rsidRPr="00705012">
              <w:rPr>
                <w:rFonts w:ascii="Times New Roman" w:hAnsi="Times New Roman" w:cs="Times New Roman"/>
                <w:sz w:val="14"/>
                <w:szCs w:val="24"/>
              </w:rPr>
              <w:t>Average</w:t>
            </w:r>
          </w:p>
        </w:tc>
        <w:tc>
          <w:tcPr>
            <w:tcW w:w="709" w:type="dxa"/>
          </w:tcPr>
          <w:p w:rsidR="009E6835" w:rsidRPr="00705012" w:rsidRDefault="009E6835" w:rsidP="006E5165">
            <w:pPr>
              <w:suppressAutoHyphens/>
              <w:snapToGrid w:val="0"/>
              <w:jc w:val="both"/>
              <w:cnfStyle w:val="000000100000"/>
              <w:rPr>
                <w:rFonts w:ascii="Times New Roman" w:hAnsi="Times New Roman" w:cs="Times New Roman"/>
                <w:sz w:val="14"/>
                <w:szCs w:val="24"/>
                <w:lang w:eastAsia="ar-SA"/>
              </w:rPr>
            </w:pPr>
            <w:r w:rsidRPr="00705012">
              <w:rPr>
                <w:rFonts w:ascii="Times New Roman" w:hAnsi="Times New Roman" w:cs="Times New Roman"/>
                <w:sz w:val="14"/>
                <w:szCs w:val="24"/>
              </w:rPr>
              <w:t>6.6 – 7.5</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7</w:t>
            </w:r>
          </w:p>
        </w:tc>
        <w:tc>
          <w:tcPr>
            <w:tcW w:w="708" w:type="dxa"/>
          </w:tcPr>
          <w:p w:rsidR="009E6835" w:rsidRPr="00705012" w:rsidRDefault="009E6835" w:rsidP="006E5165">
            <w:pPr>
              <w:pStyle w:val="main"/>
              <w:spacing w:line="480" w:lineRule="auto"/>
              <w:jc w:val="both"/>
              <w:cnfStyle w:val="000000100000"/>
              <w:rPr>
                <w:sz w:val="14"/>
              </w:rPr>
            </w:pPr>
            <w:r w:rsidRPr="00705012">
              <w:rPr>
                <w:sz w:val="14"/>
              </w:rPr>
              <w:t>24.1</w:t>
            </w:r>
          </w:p>
        </w:tc>
        <w:tc>
          <w:tcPr>
            <w:tcW w:w="709" w:type="dxa"/>
          </w:tcPr>
          <w:p w:rsidR="009E6835" w:rsidRPr="00705012" w:rsidRDefault="009E6835" w:rsidP="006E5165">
            <w:pPr>
              <w:pStyle w:val="main"/>
              <w:tabs>
                <w:tab w:val="left" w:pos="468"/>
                <w:tab w:val="center" w:pos="550"/>
              </w:tabs>
              <w:spacing w:line="480" w:lineRule="auto"/>
              <w:jc w:val="both"/>
              <w:cnfStyle w:val="000000100000"/>
              <w:rPr>
                <w:sz w:val="14"/>
              </w:rPr>
            </w:pPr>
            <w:r w:rsidRPr="00705012">
              <w:rPr>
                <w:sz w:val="14"/>
              </w:rPr>
              <w:t>8</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27.6</w:t>
            </w:r>
          </w:p>
        </w:tc>
      </w:tr>
      <w:tr w:rsidR="009E6835" w:rsidRPr="00705012" w:rsidTr="00705012">
        <w:trPr>
          <w:jc w:val="center"/>
        </w:trPr>
        <w:tc>
          <w:tcPr>
            <w:cnfStyle w:val="001000000000"/>
            <w:tcW w:w="1056" w:type="dxa"/>
          </w:tcPr>
          <w:p w:rsidR="009E6835" w:rsidRPr="00705012" w:rsidRDefault="009E6835" w:rsidP="006E5165">
            <w:pPr>
              <w:suppressAutoHyphens/>
              <w:snapToGrid w:val="0"/>
              <w:jc w:val="both"/>
              <w:rPr>
                <w:rFonts w:ascii="Times New Roman" w:hAnsi="Times New Roman" w:cs="Times New Roman"/>
                <w:sz w:val="14"/>
                <w:szCs w:val="24"/>
                <w:lang w:eastAsia="ar-SA"/>
              </w:rPr>
            </w:pPr>
            <w:r w:rsidRPr="00705012">
              <w:rPr>
                <w:rFonts w:ascii="Times New Roman" w:hAnsi="Times New Roman" w:cs="Times New Roman"/>
                <w:sz w:val="14"/>
                <w:szCs w:val="24"/>
              </w:rPr>
              <w:t>Fair</w:t>
            </w:r>
          </w:p>
        </w:tc>
        <w:tc>
          <w:tcPr>
            <w:tcW w:w="709" w:type="dxa"/>
          </w:tcPr>
          <w:p w:rsidR="009E6835" w:rsidRPr="00705012" w:rsidRDefault="009E6835" w:rsidP="006E5165">
            <w:pPr>
              <w:suppressAutoHyphens/>
              <w:snapToGrid w:val="0"/>
              <w:jc w:val="both"/>
              <w:cnfStyle w:val="000000000000"/>
              <w:rPr>
                <w:rFonts w:ascii="Times New Roman" w:hAnsi="Times New Roman" w:cs="Times New Roman"/>
                <w:sz w:val="14"/>
                <w:szCs w:val="24"/>
                <w:lang w:eastAsia="ar-SA"/>
              </w:rPr>
            </w:pPr>
            <w:r w:rsidRPr="00705012">
              <w:rPr>
                <w:rFonts w:ascii="Times New Roman" w:hAnsi="Times New Roman" w:cs="Times New Roman"/>
                <w:sz w:val="14"/>
                <w:szCs w:val="24"/>
              </w:rPr>
              <w:t>5.6 – 6.5</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14</w:t>
            </w:r>
          </w:p>
        </w:tc>
        <w:tc>
          <w:tcPr>
            <w:tcW w:w="708" w:type="dxa"/>
          </w:tcPr>
          <w:p w:rsidR="009E6835" w:rsidRPr="00705012" w:rsidRDefault="009E6835" w:rsidP="006E5165">
            <w:pPr>
              <w:pStyle w:val="main"/>
              <w:spacing w:line="480" w:lineRule="auto"/>
              <w:jc w:val="both"/>
              <w:cnfStyle w:val="000000000000"/>
              <w:rPr>
                <w:sz w:val="14"/>
              </w:rPr>
            </w:pPr>
            <w:r w:rsidRPr="00705012">
              <w:rPr>
                <w:sz w:val="14"/>
              </w:rPr>
              <w:t>48.3</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7</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24.1</w:t>
            </w:r>
          </w:p>
        </w:tc>
      </w:tr>
      <w:tr w:rsidR="00705012" w:rsidRPr="00705012" w:rsidTr="00705012">
        <w:trPr>
          <w:cnfStyle w:val="000000100000"/>
          <w:jc w:val="center"/>
        </w:trPr>
        <w:tc>
          <w:tcPr>
            <w:cnfStyle w:val="001000000000"/>
            <w:tcW w:w="1056" w:type="dxa"/>
          </w:tcPr>
          <w:p w:rsidR="009E6835" w:rsidRPr="00705012" w:rsidRDefault="009E6835" w:rsidP="006E5165">
            <w:pPr>
              <w:suppressAutoHyphens/>
              <w:snapToGrid w:val="0"/>
              <w:jc w:val="both"/>
              <w:rPr>
                <w:rFonts w:ascii="Times New Roman" w:hAnsi="Times New Roman" w:cs="Times New Roman"/>
                <w:sz w:val="14"/>
                <w:szCs w:val="24"/>
                <w:lang w:eastAsia="ar-SA"/>
              </w:rPr>
            </w:pPr>
            <w:r w:rsidRPr="00705012">
              <w:rPr>
                <w:rFonts w:ascii="Times New Roman" w:hAnsi="Times New Roman" w:cs="Times New Roman"/>
                <w:sz w:val="14"/>
                <w:szCs w:val="24"/>
              </w:rPr>
              <w:t>Poor</w:t>
            </w:r>
          </w:p>
        </w:tc>
        <w:tc>
          <w:tcPr>
            <w:tcW w:w="709" w:type="dxa"/>
          </w:tcPr>
          <w:p w:rsidR="009E6835" w:rsidRPr="00705012" w:rsidRDefault="009E6835" w:rsidP="006E5165">
            <w:pPr>
              <w:suppressAutoHyphens/>
              <w:snapToGrid w:val="0"/>
              <w:jc w:val="both"/>
              <w:cnfStyle w:val="000000100000"/>
              <w:rPr>
                <w:rFonts w:ascii="Times New Roman" w:hAnsi="Times New Roman" w:cs="Times New Roman"/>
                <w:sz w:val="14"/>
                <w:szCs w:val="24"/>
                <w:lang w:eastAsia="ar-SA"/>
              </w:rPr>
            </w:pPr>
            <w:r w:rsidRPr="00705012">
              <w:rPr>
                <w:rFonts w:ascii="Times New Roman" w:hAnsi="Times New Roman" w:cs="Times New Roman"/>
                <w:sz w:val="14"/>
                <w:szCs w:val="24"/>
              </w:rPr>
              <w:t>3.6 – 5.5</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8</w:t>
            </w:r>
          </w:p>
        </w:tc>
        <w:tc>
          <w:tcPr>
            <w:tcW w:w="708" w:type="dxa"/>
          </w:tcPr>
          <w:p w:rsidR="009E6835" w:rsidRPr="00705012" w:rsidRDefault="009E6835" w:rsidP="006E5165">
            <w:pPr>
              <w:pStyle w:val="main"/>
              <w:spacing w:line="480" w:lineRule="auto"/>
              <w:jc w:val="both"/>
              <w:cnfStyle w:val="000000100000"/>
              <w:rPr>
                <w:sz w:val="14"/>
              </w:rPr>
            </w:pPr>
            <w:r w:rsidRPr="00705012">
              <w:rPr>
                <w:sz w:val="14"/>
              </w:rPr>
              <w:t>27.6</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2</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6.9</w:t>
            </w:r>
          </w:p>
        </w:tc>
      </w:tr>
      <w:tr w:rsidR="009E6835" w:rsidRPr="00705012" w:rsidTr="00705012">
        <w:trPr>
          <w:jc w:val="center"/>
        </w:trPr>
        <w:tc>
          <w:tcPr>
            <w:cnfStyle w:val="001000000000"/>
            <w:tcW w:w="1056" w:type="dxa"/>
          </w:tcPr>
          <w:p w:rsidR="009E6835" w:rsidRPr="00705012" w:rsidRDefault="009E6835" w:rsidP="006E5165">
            <w:pPr>
              <w:suppressAutoHyphens/>
              <w:snapToGrid w:val="0"/>
              <w:jc w:val="both"/>
              <w:rPr>
                <w:rFonts w:ascii="Times New Roman" w:hAnsi="Times New Roman" w:cs="Times New Roman"/>
                <w:sz w:val="14"/>
                <w:szCs w:val="24"/>
                <w:lang w:eastAsia="ar-SA"/>
              </w:rPr>
            </w:pPr>
            <w:r w:rsidRPr="00705012">
              <w:rPr>
                <w:rFonts w:ascii="Times New Roman" w:hAnsi="Times New Roman" w:cs="Times New Roman"/>
                <w:sz w:val="14"/>
                <w:szCs w:val="24"/>
              </w:rPr>
              <w:t>Very poor</w:t>
            </w:r>
          </w:p>
        </w:tc>
        <w:tc>
          <w:tcPr>
            <w:tcW w:w="709" w:type="dxa"/>
          </w:tcPr>
          <w:p w:rsidR="009E6835" w:rsidRPr="00705012" w:rsidRDefault="009E6835" w:rsidP="006E5165">
            <w:pPr>
              <w:suppressAutoHyphens/>
              <w:snapToGrid w:val="0"/>
              <w:jc w:val="both"/>
              <w:cnfStyle w:val="000000000000"/>
              <w:rPr>
                <w:rFonts w:ascii="Times New Roman" w:hAnsi="Times New Roman" w:cs="Times New Roman"/>
                <w:sz w:val="14"/>
                <w:szCs w:val="24"/>
                <w:lang w:eastAsia="ar-SA"/>
              </w:rPr>
            </w:pPr>
            <w:r w:rsidRPr="00705012">
              <w:rPr>
                <w:rFonts w:ascii="Times New Roman" w:hAnsi="Times New Roman" w:cs="Times New Roman"/>
                <w:sz w:val="14"/>
                <w:szCs w:val="24"/>
              </w:rPr>
              <w:t>0    – 3.5</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w:t>
            </w:r>
          </w:p>
        </w:tc>
        <w:tc>
          <w:tcPr>
            <w:tcW w:w="708" w:type="dxa"/>
          </w:tcPr>
          <w:p w:rsidR="009E6835" w:rsidRPr="00705012" w:rsidRDefault="009E6835" w:rsidP="006E5165">
            <w:pPr>
              <w:pStyle w:val="main"/>
              <w:spacing w:line="480" w:lineRule="auto"/>
              <w:jc w:val="both"/>
              <w:cnfStyle w:val="000000000000"/>
              <w:rPr>
                <w:sz w:val="14"/>
              </w:rPr>
            </w:pPr>
            <w:r w:rsidRPr="00705012">
              <w:rPr>
                <w:sz w:val="14"/>
              </w:rPr>
              <w:t>-</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w:t>
            </w:r>
          </w:p>
        </w:tc>
        <w:tc>
          <w:tcPr>
            <w:tcW w:w="709" w:type="dxa"/>
          </w:tcPr>
          <w:p w:rsidR="009E6835" w:rsidRPr="00705012" w:rsidRDefault="009E6835" w:rsidP="006E5165">
            <w:pPr>
              <w:pStyle w:val="main"/>
              <w:spacing w:line="480" w:lineRule="auto"/>
              <w:jc w:val="both"/>
              <w:cnfStyle w:val="000000000000"/>
              <w:rPr>
                <w:sz w:val="14"/>
              </w:rPr>
            </w:pPr>
            <w:r w:rsidRPr="00705012">
              <w:rPr>
                <w:sz w:val="14"/>
              </w:rPr>
              <w:t>-</w:t>
            </w:r>
          </w:p>
        </w:tc>
      </w:tr>
      <w:tr w:rsidR="009E6835" w:rsidRPr="00705012" w:rsidTr="00705012">
        <w:trPr>
          <w:cnfStyle w:val="000000100000"/>
          <w:jc w:val="center"/>
        </w:trPr>
        <w:tc>
          <w:tcPr>
            <w:cnfStyle w:val="001000000000"/>
            <w:tcW w:w="1765" w:type="dxa"/>
            <w:gridSpan w:val="2"/>
          </w:tcPr>
          <w:p w:rsidR="009E6835" w:rsidRPr="00705012" w:rsidRDefault="009E6835" w:rsidP="006E5165">
            <w:pPr>
              <w:pStyle w:val="main"/>
              <w:spacing w:line="480" w:lineRule="auto"/>
              <w:jc w:val="both"/>
              <w:rPr>
                <w:sz w:val="14"/>
              </w:rPr>
            </w:pPr>
            <w:r w:rsidRPr="00705012">
              <w:rPr>
                <w:sz w:val="14"/>
              </w:rPr>
              <w:t xml:space="preserve">Total </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29</w:t>
            </w:r>
          </w:p>
        </w:tc>
        <w:tc>
          <w:tcPr>
            <w:tcW w:w="708" w:type="dxa"/>
          </w:tcPr>
          <w:p w:rsidR="009E6835" w:rsidRPr="00705012" w:rsidRDefault="009E6835" w:rsidP="006E5165">
            <w:pPr>
              <w:pStyle w:val="main"/>
              <w:spacing w:line="480" w:lineRule="auto"/>
              <w:jc w:val="both"/>
              <w:cnfStyle w:val="000000100000"/>
              <w:rPr>
                <w:sz w:val="14"/>
              </w:rPr>
            </w:pPr>
            <w:r w:rsidRPr="00705012">
              <w:rPr>
                <w:sz w:val="14"/>
              </w:rPr>
              <w:t>100</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29</w:t>
            </w:r>
          </w:p>
        </w:tc>
        <w:tc>
          <w:tcPr>
            <w:tcW w:w="709" w:type="dxa"/>
          </w:tcPr>
          <w:p w:rsidR="009E6835" w:rsidRPr="00705012" w:rsidRDefault="009E6835" w:rsidP="006E5165">
            <w:pPr>
              <w:pStyle w:val="main"/>
              <w:spacing w:line="480" w:lineRule="auto"/>
              <w:jc w:val="both"/>
              <w:cnfStyle w:val="000000100000"/>
              <w:rPr>
                <w:sz w:val="14"/>
              </w:rPr>
            </w:pPr>
            <w:r w:rsidRPr="00705012">
              <w:rPr>
                <w:sz w:val="14"/>
              </w:rPr>
              <w:t>100</w:t>
            </w:r>
          </w:p>
        </w:tc>
      </w:tr>
    </w:tbl>
    <w:p w:rsidR="00705012" w:rsidRDefault="00705012" w:rsidP="006E5165">
      <w:pPr>
        <w:pStyle w:val="main"/>
        <w:spacing w:before="0" w:beforeAutospacing="0" w:after="0" w:afterAutospacing="0" w:line="360" w:lineRule="auto"/>
        <w:jc w:val="both"/>
        <w:rPr>
          <w:i/>
          <w:color w:val="000000" w:themeColor="text1"/>
          <w:lang w:val="id-ID"/>
        </w:rPr>
      </w:pPr>
    </w:p>
    <w:p w:rsidR="009E6835" w:rsidRPr="006E5165" w:rsidRDefault="009E6835" w:rsidP="00705012">
      <w:pPr>
        <w:pStyle w:val="main"/>
        <w:spacing w:before="0" w:beforeAutospacing="0" w:after="0" w:afterAutospacing="0" w:line="360" w:lineRule="auto"/>
        <w:jc w:val="center"/>
        <w:rPr>
          <w:color w:val="000000" w:themeColor="text1"/>
        </w:rPr>
      </w:pPr>
      <w:r w:rsidRPr="006E5165">
        <w:rPr>
          <w:i/>
          <w:color w:val="000000" w:themeColor="text1"/>
        </w:rPr>
        <w:t>The mean score and standard deviation of the students’ pretest and posttest of control and experimental group.</w:t>
      </w:r>
    </w:p>
    <w:tbl>
      <w:tblPr>
        <w:tblStyle w:val="LightShading1"/>
        <w:tblW w:w="0" w:type="auto"/>
        <w:jc w:val="center"/>
        <w:tblLook w:val="04A0"/>
      </w:tblPr>
      <w:tblGrid>
        <w:gridCol w:w="1266"/>
        <w:gridCol w:w="1127"/>
        <w:gridCol w:w="992"/>
        <w:gridCol w:w="992"/>
        <w:gridCol w:w="993"/>
      </w:tblGrid>
      <w:tr w:rsidR="009E6835" w:rsidRPr="00705012" w:rsidTr="00705012">
        <w:trPr>
          <w:cnfStyle w:val="100000000000"/>
          <w:jc w:val="center"/>
        </w:trPr>
        <w:tc>
          <w:tcPr>
            <w:cnfStyle w:val="001000000000"/>
            <w:tcW w:w="1266" w:type="dxa"/>
            <w:vMerge w:val="restart"/>
          </w:tcPr>
          <w:p w:rsidR="009E6835" w:rsidRPr="00705012" w:rsidRDefault="009E6835" w:rsidP="00705012">
            <w:pPr>
              <w:pStyle w:val="main"/>
              <w:spacing w:line="480" w:lineRule="auto"/>
              <w:jc w:val="center"/>
              <w:rPr>
                <w:color w:val="000000" w:themeColor="text1"/>
                <w:sz w:val="18"/>
              </w:rPr>
            </w:pPr>
            <w:r w:rsidRPr="00705012">
              <w:rPr>
                <w:color w:val="000000" w:themeColor="text1"/>
                <w:sz w:val="18"/>
              </w:rPr>
              <w:t>Group</w:t>
            </w:r>
          </w:p>
        </w:tc>
        <w:tc>
          <w:tcPr>
            <w:tcW w:w="2119" w:type="dxa"/>
            <w:gridSpan w:val="2"/>
          </w:tcPr>
          <w:p w:rsidR="009E6835" w:rsidRPr="00705012" w:rsidRDefault="009E6835" w:rsidP="00705012">
            <w:pPr>
              <w:pStyle w:val="main"/>
              <w:spacing w:line="480" w:lineRule="auto"/>
              <w:jc w:val="center"/>
              <w:cnfStyle w:val="100000000000"/>
              <w:rPr>
                <w:color w:val="000000" w:themeColor="text1"/>
                <w:sz w:val="18"/>
              </w:rPr>
            </w:pPr>
            <w:r w:rsidRPr="00705012">
              <w:rPr>
                <w:color w:val="000000" w:themeColor="text1"/>
                <w:sz w:val="18"/>
              </w:rPr>
              <w:t>Mean Score</w:t>
            </w:r>
          </w:p>
        </w:tc>
        <w:tc>
          <w:tcPr>
            <w:tcW w:w="1985" w:type="dxa"/>
            <w:gridSpan w:val="2"/>
          </w:tcPr>
          <w:p w:rsidR="009E6835" w:rsidRPr="00705012" w:rsidRDefault="009E6835" w:rsidP="00705012">
            <w:pPr>
              <w:pStyle w:val="main"/>
              <w:spacing w:line="480" w:lineRule="auto"/>
              <w:jc w:val="center"/>
              <w:cnfStyle w:val="100000000000"/>
              <w:rPr>
                <w:color w:val="000000" w:themeColor="text1"/>
                <w:sz w:val="18"/>
              </w:rPr>
            </w:pPr>
            <w:r w:rsidRPr="00705012">
              <w:rPr>
                <w:color w:val="000000" w:themeColor="text1"/>
                <w:sz w:val="18"/>
              </w:rPr>
              <w:t>Standard Deviation</w:t>
            </w:r>
          </w:p>
        </w:tc>
      </w:tr>
      <w:tr w:rsidR="009E6835" w:rsidRPr="00705012" w:rsidTr="00705012">
        <w:trPr>
          <w:cnfStyle w:val="000000100000"/>
          <w:jc w:val="center"/>
        </w:trPr>
        <w:tc>
          <w:tcPr>
            <w:cnfStyle w:val="001000000000"/>
            <w:tcW w:w="1266" w:type="dxa"/>
            <w:vMerge/>
          </w:tcPr>
          <w:p w:rsidR="009E6835" w:rsidRPr="00705012" w:rsidRDefault="009E6835" w:rsidP="00705012">
            <w:pPr>
              <w:pStyle w:val="main"/>
              <w:spacing w:line="480" w:lineRule="auto"/>
              <w:jc w:val="center"/>
              <w:rPr>
                <w:color w:val="000000" w:themeColor="text1"/>
                <w:sz w:val="18"/>
              </w:rPr>
            </w:pPr>
          </w:p>
        </w:tc>
        <w:tc>
          <w:tcPr>
            <w:tcW w:w="1127"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Pre-test</w:t>
            </w:r>
          </w:p>
        </w:tc>
        <w:tc>
          <w:tcPr>
            <w:tcW w:w="992"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Post-test</w:t>
            </w:r>
          </w:p>
        </w:tc>
        <w:tc>
          <w:tcPr>
            <w:tcW w:w="992"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Pre-test</w:t>
            </w:r>
          </w:p>
        </w:tc>
        <w:tc>
          <w:tcPr>
            <w:tcW w:w="993"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Post-test</w:t>
            </w:r>
          </w:p>
        </w:tc>
      </w:tr>
      <w:tr w:rsidR="009E6835" w:rsidRPr="00705012" w:rsidTr="00705012">
        <w:trPr>
          <w:jc w:val="center"/>
        </w:trPr>
        <w:tc>
          <w:tcPr>
            <w:cnfStyle w:val="001000000000"/>
            <w:tcW w:w="1266" w:type="dxa"/>
          </w:tcPr>
          <w:p w:rsidR="009E6835" w:rsidRPr="00705012" w:rsidRDefault="009E6835" w:rsidP="00705012">
            <w:pPr>
              <w:pStyle w:val="main"/>
              <w:spacing w:line="480" w:lineRule="auto"/>
              <w:jc w:val="center"/>
              <w:rPr>
                <w:color w:val="000000" w:themeColor="text1"/>
                <w:sz w:val="18"/>
              </w:rPr>
            </w:pPr>
            <w:r w:rsidRPr="00705012">
              <w:rPr>
                <w:color w:val="000000" w:themeColor="text1"/>
                <w:sz w:val="18"/>
              </w:rPr>
              <w:t>Experimental</w:t>
            </w:r>
          </w:p>
        </w:tc>
        <w:tc>
          <w:tcPr>
            <w:tcW w:w="1127" w:type="dxa"/>
          </w:tcPr>
          <w:p w:rsidR="009E6835" w:rsidRPr="00705012" w:rsidRDefault="009E6835" w:rsidP="00705012">
            <w:pPr>
              <w:pStyle w:val="main"/>
              <w:spacing w:line="480" w:lineRule="auto"/>
              <w:jc w:val="center"/>
              <w:cnfStyle w:val="000000000000"/>
              <w:rPr>
                <w:color w:val="000000" w:themeColor="text1"/>
                <w:sz w:val="18"/>
              </w:rPr>
            </w:pPr>
            <w:r w:rsidRPr="00705012">
              <w:rPr>
                <w:color w:val="000000" w:themeColor="text1"/>
                <w:sz w:val="18"/>
              </w:rPr>
              <w:t>6.3</w:t>
            </w:r>
          </w:p>
        </w:tc>
        <w:tc>
          <w:tcPr>
            <w:tcW w:w="992" w:type="dxa"/>
          </w:tcPr>
          <w:p w:rsidR="009E6835" w:rsidRPr="00705012" w:rsidRDefault="009E6835" w:rsidP="00705012">
            <w:pPr>
              <w:pStyle w:val="main"/>
              <w:spacing w:line="480" w:lineRule="auto"/>
              <w:jc w:val="center"/>
              <w:cnfStyle w:val="000000000000"/>
              <w:rPr>
                <w:color w:val="000000" w:themeColor="text1"/>
                <w:sz w:val="18"/>
              </w:rPr>
            </w:pPr>
            <w:r w:rsidRPr="00705012">
              <w:rPr>
                <w:color w:val="000000" w:themeColor="text1"/>
                <w:sz w:val="18"/>
              </w:rPr>
              <w:t>7.9</w:t>
            </w:r>
          </w:p>
        </w:tc>
        <w:tc>
          <w:tcPr>
            <w:tcW w:w="992" w:type="dxa"/>
          </w:tcPr>
          <w:p w:rsidR="009E6835" w:rsidRPr="00705012" w:rsidRDefault="009E6835" w:rsidP="00705012">
            <w:pPr>
              <w:pStyle w:val="main"/>
              <w:spacing w:line="480" w:lineRule="auto"/>
              <w:jc w:val="center"/>
              <w:cnfStyle w:val="000000000000"/>
              <w:rPr>
                <w:color w:val="000000" w:themeColor="text1"/>
                <w:sz w:val="18"/>
              </w:rPr>
            </w:pPr>
            <w:r w:rsidRPr="00705012">
              <w:rPr>
                <w:color w:val="000000" w:themeColor="text1"/>
                <w:sz w:val="18"/>
              </w:rPr>
              <w:t>0.63</w:t>
            </w:r>
          </w:p>
        </w:tc>
        <w:tc>
          <w:tcPr>
            <w:tcW w:w="993" w:type="dxa"/>
          </w:tcPr>
          <w:p w:rsidR="009E6835" w:rsidRPr="00705012" w:rsidRDefault="009E6835" w:rsidP="00705012">
            <w:pPr>
              <w:pStyle w:val="main"/>
              <w:spacing w:line="480" w:lineRule="auto"/>
              <w:jc w:val="center"/>
              <w:cnfStyle w:val="000000000000"/>
              <w:rPr>
                <w:color w:val="000000" w:themeColor="text1"/>
                <w:sz w:val="18"/>
              </w:rPr>
            </w:pPr>
            <w:r w:rsidRPr="00705012">
              <w:rPr>
                <w:color w:val="000000" w:themeColor="text1"/>
                <w:sz w:val="18"/>
              </w:rPr>
              <w:t>0.46</w:t>
            </w:r>
          </w:p>
        </w:tc>
      </w:tr>
      <w:tr w:rsidR="009E6835" w:rsidRPr="00705012" w:rsidTr="00705012">
        <w:trPr>
          <w:cnfStyle w:val="000000100000"/>
          <w:jc w:val="center"/>
        </w:trPr>
        <w:tc>
          <w:tcPr>
            <w:cnfStyle w:val="001000000000"/>
            <w:tcW w:w="1266" w:type="dxa"/>
          </w:tcPr>
          <w:p w:rsidR="009E6835" w:rsidRPr="00705012" w:rsidRDefault="009E6835" w:rsidP="00705012">
            <w:pPr>
              <w:pStyle w:val="main"/>
              <w:spacing w:line="480" w:lineRule="auto"/>
              <w:jc w:val="center"/>
              <w:rPr>
                <w:color w:val="000000" w:themeColor="text1"/>
                <w:sz w:val="18"/>
              </w:rPr>
            </w:pPr>
            <w:r w:rsidRPr="00705012">
              <w:rPr>
                <w:color w:val="000000" w:themeColor="text1"/>
                <w:sz w:val="18"/>
              </w:rPr>
              <w:t>Control</w:t>
            </w:r>
          </w:p>
        </w:tc>
        <w:tc>
          <w:tcPr>
            <w:tcW w:w="1127"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6.0</w:t>
            </w:r>
          </w:p>
        </w:tc>
        <w:tc>
          <w:tcPr>
            <w:tcW w:w="992"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7.1</w:t>
            </w:r>
          </w:p>
        </w:tc>
        <w:tc>
          <w:tcPr>
            <w:tcW w:w="992"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0.70</w:t>
            </w:r>
          </w:p>
        </w:tc>
        <w:tc>
          <w:tcPr>
            <w:tcW w:w="993" w:type="dxa"/>
          </w:tcPr>
          <w:p w:rsidR="009E6835" w:rsidRPr="00705012" w:rsidRDefault="009E6835" w:rsidP="00705012">
            <w:pPr>
              <w:pStyle w:val="main"/>
              <w:spacing w:line="480" w:lineRule="auto"/>
              <w:jc w:val="center"/>
              <w:cnfStyle w:val="000000100000"/>
              <w:rPr>
                <w:color w:val="000000" w:themeColor="text1"/>
                <w:sz w:val="18"/>
              </w:rPr>
            </w:pPr>
            <w:r w:rsidRPr="00705012">
              <w:rPr>
                <w:color w:val="000000" w:themeColor="text1"/>
                <w:sz w:val="18"/>
              </w:rPr>
              <w:t>1.10</w:t>
            </w:r>
          </w:p>
        </w:tc>
      </w:tr>
    </w:tbl>
    <w:p w:rsidR="009E6835" w:rsidRPr="006E5165" w:rsidRDefault="009E6835" w:rsidP="006E5165">
      <w:pPr>
        <w:pStyle w:val="main"/>
        <w:spacing w:before="0" w:beforeAutospacing="0" w:after="240" w:afterAutospacing="0" w:line="480" w:lineRule="auto"/>
        <w:jc w:val="both"/>
        <w:rPr>
          <w:color w:val="000000" w:themeColor="text1"/>
          <w:lang w:val="id-ID"/>
        </w:rPr>
      </w:pPr>
    </w:p>
    <w:p w:rsidR="009E6835" w:rsidRPr="006E5165" w:rsidRDefault="009E6835" w:rsidP="00705012">
      <w:pPr>
        <w:autoSpaceDE w:val="0"/>
        <w:autoSpaceDN w:val="0"/>
        <w:adjustRightInd w:val="0"/>
        <w:spacing w:after="0" w:line="240" w:lineRule="auto"/>
        <w:jc w:val="center"/>
        <w:rPr>
          <w:rFonts w:ascii="Times New Roman" w:hAnsi="Times New Roman" w:cs="Times New Roman"/>
          <w:sz w:val="24"/>
          <w:szCs w:val="24"/>
        </w:rPr>
      </w:pPr>
      <w:r w:rsidRPr="006E5165">
        <w:rPr>
          <w:rFonts w:ascii="Times New Roman" w:hAnsi="Times New Roman" w:cs="Times New Roman"/>
          <w:i/>
          <w:sz w:val="24"/>
          <w:szCs w:val="24"/>
        </w:rPr>
        <w:lastRenderedPageBreak/>
        <w:t xml:space="preserve">Group Statistic value </w:t>
      </w:r>
      <w:r w:rsidRPr="006E5165">
        <w:rPr>
          <w:rFonts w:ascii="Times New Roman" w:hAnsi="Times New Roman" w:cs="Times New Roman"/>
          <w:i/>
          <w:sz w:val="24"/>
          <w:szCs w:val="24"/>
          <w:lang w:val="id-ID"/>
        </w:rPr>
        <w:t xml:space="preserve">of </w:t>
      </w:r>
      <w:r w:rsidRPr="006E5165">
        <w:rPr>
          <w:rFonts w:ascii="Times New Roman" w:hAnsi="Times New Roman" w:cs="Times New Roman"/>
          <w:i/>
          <w:sz w:val="24"/>
          <w:szCs w:val="24"/>
        </w:rPr>
        <w:t>Gain score in posttest of experimental and control groups</w:t>
      </w:r>
    </w:p>
    <w:p w:rsidR="009E6835" w:rsidRPr="006E5165" w:rsidRDefault="009E6835" w:rsidP="006E5165">
      <w:pPr>
        <w:autoSpaceDE w:val="0"/>
        <w:autoSpaceDN w:val="0"/>
        <w:adjustRightInd w:val="0"/>
        <w:spacing w:after="0" w:line="240" w:lineRule="auto"/>
        <w:jc w:val="both"/>
        <w:rPr>
          <w:rFonts w:ascii="Times New Roman" w:hAnsi="Times New Roman" w:cs="Times New Roman"/>
          <w:sz w:val="24"/>
          <w:szCs w:val="24"/>
          <w:lang w:val="id-ID"/>
        </w:rPr>
      </w:pPr>
    </w:p>
    <w:tbl>
      <w:tblPr>
        <w:tblStyle w:val="TableGrid"/>
        <w:tblW w:w="6941" w:type="dxa"/>
        <w:jc w:val="center"/>
        <w:tblInd w:w="-195" w:type="dxa"/>
        <w:tblLayout w:type="fixed"/>
        <w:tblLook w:val="0000"/>
      </w:tblPr>
      <w:tblGrid>
        <w:gridCol w:w="930"/>
        <w:gridCol w:w="1101"/>
        <w:gridCol w:w="1009"/>
        <w:gridCol w:w="1009"/>
        <w:gridCol w:w="1423"/>
        <w:gridCol w:w="1469"/>
      </w:tblGrid>
      <w:tr w:rsidR="009E6835" w:rsidRPr="006E5165" w:rsidTr="00E83267">
        <w:trPr>
          <w:jc w:val="center"/>
        </w:trPr>
        <w:tc>
          <w:tcPr>
            <w:tcW w:w="6941" w:type="dxa"/>
            <w:gridSpan w:val="6"/>
          </w:tcPr>
          <w:p w:rsidR="009E6835" w:rsidRPr="006E5165" w:rsidRDefault="009E6835" w:rsidP="0070501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6E5165">
              <w:rPr>
                <w:rFonts w:ascii="Times New Roman" w:hAnsi="Times New Roman" w:cs="Times New Roman"/>
                <w:b/>
                <w:bCs/>
                <w:color w:val="000000"/>
                <w:sz w:val="24"/>
                <w:szCs w:val="24"/>
              </w:rPr>
              <w:t>Group Statistics</w:t>
            </w:r>
          </w:p>
        </w:tc>
      </w:tr>
      <w:tr w:rsidR="009E6835" w:rsidRPr="006E5165" w:rsidTr="00E83267">
        <w:trPr>
          <w:jc w:val="center"/>
        </w:trPr>
        <w:tc>
          <w:tcPr>
            <w:tcW w:w="930" w:type="dxa"/>
          </w:tcPr>
          <w:p w:rsidR="009E6835" w:rsidRPr="006E5165" w:rsidRDefault="009E6835" w:rsidP="006E5165">
            <w:pPr>
              <w:autoSpaceDE w:val="0"/>
              <w:autoSpaceDN w:val="0"/>
              <w:adjustRightInd w:val="0"/>
              <w:jc w:val="both"/>
              <w:rPr>
                <w:rFonts w:ascii="Times New Roman" w:hAnsi="Times New Roman" w:cs="Times New Roman"/>
                <w:color w:val="000000"/>
                <w:sz w:val="24"/>
                <w:szCs w:val="24"/>
              </w:rPr>
            </w:pPr>
          </w:p>
        </w:tc>
        <w:tc>
          <w:tcPr>
            <w:tcW w:w="1101"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 xml:space="preserve">groups </w:t>
            </w:r>
          </w:p>
        </w:tc>
        <w:tc>
          <w:tcPr>
            <w:tcW w:w="100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N</w:t>
            </w:r>
          </w:p>
        </w:tc>
        <w:tc>
          <w:tcPr>
            <w:tcW w:w="100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Mean</w:t>
            </w:r>
          </w:p>
        </w:tc>
        <w:tc>
          <w:tcPr>
            <w:tcW w:w="1423"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Std. Deviation</w:t>
            </w:r>
          </w:p>
        </w:tc>
        <w:tc>
          <w:tcPr>
            <w:tcW w:w="146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Std. Error Mean</w:t>
            </w:r>
          </w:p>
        </w:tc>
      </w:tr>
      <w:tr w:rsidR="009E6835" w:rsidRPr="006E5165" w:rsidTr="00E83267">
        <w:trPr>
          <w:jc w:val="center"/>
        </w:trPr>
        <w:tc>
          <w:tcPr>
            <w:tcW w:w="930" w:type="dxa"/>
            <w:vMerge w:val="restart"/>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Gain</w:t>
            </w:r>
          </w:p>
        </w:tc>
        <w:tc>
          <w:tcPr>
            <w:tcW w:w="1101"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exp.</w:t>
            </w:r>
          </w:p>
        </w:tc>
        <w:tc>
          <w:tcPr>
            <w:tcW w:w="100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30</w:t>
            </w:r>
          </w:p>
        </w:tc>
        <w:tc>
          <w:tcPr>
            <w:tcW w:w="100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1.6367</w:t>
            </w:r>
          </w:p>
        </w:tc>
        <w:tc>
          <w:tcPr>
            <w:tcW w:w="1423"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.72230</w:t>
            </w:r>
          </w:p>
        </w:tc>
        <w:tc>
          <w:tcPr>
            <w:tcW w:w="146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.13187</w:t>
            </w:r>
          </w:p>
        </w:tc>
      </w:tr>
      <w:tr w:rsidR="009E6835" w:rsidRPr="006E5165" w:rsidTr="00E83267">
        <w:trPr>
          <w:jc w:val="center"/>
        </w:trPr>
        <w:tc>
          <w:tcPr>
            <w:tcW w:w="930" w:type="dxa"/>
            <w:vMerge/>
          </w:tcPr>
          <w:p w:rsidR="009E6835" w:rsidRPr="006E5165" w:rsidRDefault="009E6835" w:rsidP="006E5165">
            <w:pPr>
              <w:autoSpaceDE w:val="0"/>
              <w:autoSpaceDN w:val="0"/>
              <w:adjustRightInd w:val="0"/>
              <w:jc w:val="both"/>
              <w:rPr>
                <w:rFonts w:ascii="Times New Roman" w:hAnsi="Times New Roman" w:cs="Times New Roman"/>
                <w:color w:val="000000"/>
                <w:sz w:val="24"/>
                <w:szCs w:val="24"/>
              </w:rPr>
            </w:pPr>
          </w:p>
        </w:tc>
        <w:tc>
          <w:tcPr>
            <w:tcW w:w="1101"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cont.</w:t>
            </w:r>
          </w:p>
        </w:tc>
        <w:tc>
          <w:tcPr>
            <w:tcW w:w="100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29</w:t>
            </w:r>
          </w:p>
        </w:tc>
        <w:tc>
          <w:tcPr>
            <w:tcW w:w="100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1.1552</w:t>
            </w:r>
          </w:p>
        </w:tc>
        <w:tc>
          <w:tcPr>
            <w:tcW w:w="1423"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.76091</w:t>
            </w:r>
          </w:p>
        </w:tc>
        <w:tc>
          <w:tcPr>
            <w:tcW w:w="1469" w:type="dxa"/>
          </w:tcPr>
          <w:p w:rsidR="009E6835" w:rsidRPr="006E5165" w:rsidRDefault="009E6835" w:rsidP="006E5165">
            <w:pPr>
              <w:autoSpaceDE w:val="0"/>
              <w:autoSpaceDN w:val="0"/>
              <w:adjustRightInd w:val="0"/>
              <w:spacing w:line="320" w:lineRule="atLeast"/>
              <w:ind w:left="60" w:right="60"/>
              <w:jc w:val="both"/>
              <w:rPr>
                <w:rFonts w:ascii="Times New Roman" w:hAnsi="Times New Roman" w:cs="Times New Roman"/>
                <w:color w:val="000000"/>
                <w:sz w:val="24"/>
                <w:szCs w:val="24"/>
              </w:rPr>
            </w:pPr>
            <w:r w:rsidRPr="006E5165">
              <w:rPr>
                <w:rFonts w:ascii="Times New Roman" w:hAnsi="Times New Roman" w:cs="Times New Roman"/>
                <w:color w:val="000000"/>
                <w:sz w:val="24"/>
                <w:szCs w:val="24"/>
              </w:rPr>
              <w:t>.14130</w:t>
            </w:r>
          </w:p>
        </w:tc>
      </w:tr>
    </w:tbl>
    <w:p w:rsidR="00705012" w:rsidRDefault="00705012" w:rsidP="006E516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id-ID"/>
        </w:rPr>
      </w:pPr>
    </w:p>
    <w:p w:rsidR="009E6835" w:rsidRPr="006E5165" w:rsidRDefault="009E6835" w:rsidP="00705012">
      <w:pPr>
        <w:autoSpaceDE w:val="0"/>
        <w:autoSpaceDN w:val="0"/>
        <w:adjustRightInd w:val="0"/>
        <w:spacing w:after="0" w:line="240" w:lineRule="auto"/>
        <w:jc w:val="center"/>
        <w:rPr>
          <w:rFonts w:ascii="Times New Roman" w:hAnsi="Times New Roman" w:cs="Times New Roman"/>
          <w:sz w:val="24"/>
          <w:szCs w:val="24"/>
        </w:rPr>
      </w:pPr>
      <w:r w:rsidRPr="006E5165">
        <w:rPr>
          <w:rFonts w:ascii="Times New Roman" w:hAnsi="Times New Roman" w:cs="Times New Roman"/>
          <w:i/>
          <w:sz w:val="24"/>
          <w:szCs w:val="24"/>
        </w:rPr>
        <w:t xml:space="preserve">T-test value </w:t>
      </w:r>
      <w:r w:rsidRPr="006E5165">
        <w:rPr>
          <w:rFonts w:ascii="Times New Roman" w:hAnsi="Times New Roman" w:cs="Times New Roman"/>
          <w:i/>
          <w:sz w:val="24"/>
          <w:szCs w:val="24"/>
          <w:lang w:val="id-ID"/>
        </w:rPr>
        <w:t xml:space="preserve">of </w:t>
      </w:r>
      <w:r w:rsidRPr="006E5165">
        <w:rPr>
          <w:rFonts w:ascii="Times New Roman" w:hAnsi="Times New Roman" w:cs="Times New Roman"/>
          <w:i/>
          <w:sz w:val="24"/>
          <w:szCs w:val="24"/>
        </w:rPr>
        <w:t>Gain score in posttest of experimental and control groups</w:t>
      </w:r>
    </w:p>
    <w:p w:rsidR="009E6835" w:rsidRPr="006E5165" w:rsidRDefault="009E6835" w:rsidP="006E5165">
      <w:pPr>
        <w:autoSpaceDE w:val="0"/>
        <w:autoSpaceDN w:val="0"/>
        <w:adjustRightInd w:val="0"/>
        <w:spacing w:after="0" w:line="240" w:lineRule="auto"/>
        <w:jc w:val="both"/>
        <w:rPr>
          <w:rFonts w:ascii="Times New Roman" w:hAnsi="Times New Roman" w:cs="Times New Roman"/>
          <w:sz w:val="24"/>
          <w:szCs w:val="24"/>
        </w:rPr>
      </w:pPr>
    </w:p>
    <w:tbl>
      <w:tblPr>
        <w:tblStyle w:val="LightShading-Accent11"/>
        <w:tblW w:w="0" w:type="auto"/>
        <w:jc w:val="center"/>
        <w:tblLook w:val="04A0"/>
      </w:tblPr>
      <w:tblGrid>
        <w:gridCol w:w="1311"/>
        <w:gridCol w:w="1276"/>
        <w:gridCol w:w="1843"/>
      </w:tblGrid>
      <w:tr w:rsidR="009E6835" w:rsidRPr="00705012" w:rsidTr="00705012">
        <w:trPr>
          <w:cnfStyle w:val="100000000000"/>
          <w:trHeight w:val="608"/>
          <w:jc w:val="center"/>
        </w:trPr>
        <w:tc>
          <w:tcPr>
            <w:cnfStyle w:val="001000000000"/>
            <w:tcW w:w="1311" w:type="dxa"/>
          </w:tcPr>
          <w:p w:rsidR="009E6835" w:rsidRPr="00705012" w:rsidRDefault="009E6835" w:rsidP="006E5165">
            <w:pPr>
              <w:pStyle w:val="main"/>
              <w:spacing w:line="480" w:lineRule="auto"/>
              <w:jc w:val="both"/>
              <w:rPr>
                <w:color w:val="000000" w:themeColor="text1"/>
                <w:sz w:val="20"/>
              </w:rPr>
            </w:pPr>
            <w:r w:rsidRPr="00705012">
              <w:rPr>
                <w:color w:val="000000" w:themeColor="text1"/>
                <w:sz w:val="20"/>
              </w:rPr>
              <w:t>Variable</w:t>
            </w:r>
          </w:p>
        </w:tc>
        <w:tc>
          <w:tcPr>
            <w:tcW w:w="1276" w:type="dxa"/>
          </w:tcPr>
          <w:p w:rsidR="009E6835" w:rsidRPr="00705012" w:rsidRDefault="009E6835" w:rsidP="006E5165">
            <w:pPr>
              <w:pStyle w:val="main"/>
              <w:spacing w:line="480" w:lineRule="auto"/>
              <w:jc w:val="both"/>
              <w:cnfStyle w:val="100000000000"/>
              <w:rPr>
                <w:color w:val="000000" w:themeColor="text1"/>
                <w:sz w:val="20"/>
              </w:rPr>
            </w:pPr>
            <w:r w:rsidRPr="00705012">
              <w:rPr>
                <w:color w:val="000000" w:themeColor="text1"/>
                <w:sz w:val="20"/>
              </w:rPr>
              <w:t>Alpha (ɑ)</w:t>
            </w:r>
          </w:p>
        </w:tc>
        <w:tc>
          <w:tcPr>
            <w:tcW w:w="1843" w:type="dxa"/>
          </w:tcPr>
          <w:p w:rsidR="009E6835" w:rsidRPr="00705012" w:rsidRDefault="009E6835" w:rsidP="006E5165">
            <w:pPr>
              <w:pStyle w:val="main"/>
              <w:spacing w:line="480" w:lineRule="auto"/>
              <w:jc w:val="both"/>
              <w:cnfStyle w:val="100000000000"/>
              <w:rPr>
                <w:color w:val="000000" w:themeColor="text1"/>
                <w:sz w:val="20"/>
              </w:rPr>
            </w:pPr>
            <w:r w:rsidRPr="00705012">
              <w:rPr>
                <w:color w:val="000000" w:themeColor="text1"/>
                <w:sz w:val="20"/>
              </w:rPr>
              <w:t>Probability Value</w:t>
            </w:r>
          </w:p>
        </w:tc>
      </w:tr>
      <w:tr w:rsidR="009E6835" w:rsidRPr="00705012" w:rsidTr="00705012">
        <w:trPr>
          <w:cnfStyle w:val="000000100000"/>
          <w:trHeight w:val="608"/>
          <w:jc w:val="center"/>
        </w:trPr>
        <w:tc>
          <w:tcPr>
            <w:cnfStyle w:val="001000000000"/>
            <w:tcW w:w="1311" w:type="dxa"/>
          </w:tcPr>
          <w:p w:rsidR="009E6835" w:rsidRPr="00705012" w:rsidRDefault="009E6835" w:rsidP="006E5165">
            <w:pPr>
              <w:pStyle w:val="main"/>
              <w:spacing w:line="480" w:lineRule="auto"/>
              <w:jc w:val="both"/>
              <w:rPr>
                <w:color w:val="000000" w:themeColor="text1"/>
                <w:sz w:val="20"/>
              </w:rPr>
            </w:pPr>
            <w:r w:rsidRPr="00705012">
              <w:rPr>
                <w:color w:val="000000" w:themeColor="text1"/>
                <w:sz w:val="20"/>
              </w:rPr>
              <w:t>post- test</w:t>
            </w:r>
          </w:p>
        </w:tc>
        <w:tc>
          <w:tcPr>
            <w:tcW w:w="1276" w:type="dxa"/>
          </w:tcPr>
          <w:p w:rsidR="009E6835" w:rsidRPr="00705012" w:rsidRDefault="009E6835" w:rsidP="006E5165">
            <w:pPr>
              <w:pStyle w:val="main"/>
              <w:spacing w:line="480" w:lineRule="auto"/>
              <w:jc w:val="both"/>
              <w:cnfStyle w:val="000000100000"/>
              <w:rPr>
                <w:color w:val="000000" w:themeColor="text1"/>
                <w:sz w:val="20"/>
              </w:rPr>
            </w:pPr>
            <w:r w:rsidRPr="00705012">
              <w:rPr>
                <w:color w:val="000000" w:themeColor="text1"/>
                <w:sz w:val="20"/>
              </w:rPr>
              <w:t>0.05</w:t>
            </w:r>
          </w:p>
        </w:tc>
        <w:tc>
          <w:tcPr>
            <w:tcW w:w="1843" w:type="dxa"/>
          </w:tcPr>
          <w:p w:rsidR="009E6835" w:rsidRPr="00705012" w:rsidRDefault="009E6835" w:rsidP="006E5165">
            <w:pPr>
              <w:pStyle w:val="main"/>
              <w:spacing w:line="480" w:lineRule="auto"/>
              <w:jc w:val="both"/>
              <w:cnfStyle w:val="000000100000"/>
              <w:rPr>
                <w:color w:val="000000" w:themeColor="text1"/>
                <w:sz w:val="20"/>
              </w:rPr>
            </w:pPr>
            <w:r w:rsidRPr="00705012">
              <w:rPr>
                <w:sz w:val="20"/>
              </w:rPr>
              <w:t>0.016</w:t>
            </w:r>
          </w:p>
        </w:tc>
      </w:tr>
    </w:tbl>
    <w:p w:rsidR="009E6835" w:rsidRPr="006E5165" w:rsidRDefault="009E6835" w:rsidP="006E5165">
      <w:pPr>
        <w:pStyle w:val="main"/>
        <w:spacing w:line="480" w:lineRule="auto"/>
        <w:ind w:firstLine="851"/>
        <w:jc w:val="both"/>
        <w:rPr>
          <w:color w:val="000000" w:themeColor="text1"/>
        </w:rPr>
      </w:pPr>
      <w:r w:rsidRPr="006E5165">
        <w:rPr>
          <w:color w:val="000000" w:themeColor="text1"/>
        </w:rPr>
        <w:t xml:space="preserve">The table above shows that the probability value is smaller than alpha (0.01 6≤ 0.05). It means that there is a </w:t>
      </w:r>
      <w:r w:rsidRPr="006E5165">
        <w:rPr>
          <w:color w:val="000000" w:themeColor="text1"/>
          <w:lang w:val="id-ID"/>
        </w:rPr>
        <w:t>higher change</w:t>
      </w:r>
      <w:r w:rsidRPr="006E5165">
        <w:rPr>
          <w:color w:val="000000" w:themeColor="text1"/>
        </w:rPr>
        <w:t xml:space="preserve"> of the students’ vocabulary of posttest in experimental group and control group. </w:t>
      </w:r>
    </w:p>
    <w:p w:rsidR="009E6835" w:rsidRPr="006E5165" w:rsidRDefault="009E6835" w:rsidP="006E5165">
      <w:pPr>
        <w:pStyle w:val="main"/>
        <w:spacing w:line="480" w:lineRule="auto"/>
        <w:jc w:val="both"/>
        <w:rPr>
          <w:b/>
          <w:color w:val="000000" w:themeColor="text1"/>
        </w:rPr>
      </w:pPr>
      <w:r w:rsidRPr="006E5165">
        <w:rPr>
          <w:b/>
          <w:color w:val="000000" w:themeColor="text1"/>
        </w:rPr>
        <w:t>Discussion</w:t>
      </w:r>
    </w:p>
    <w:p w:rsidR="00705012" w:rsidRDefault="009E6835" w:rsidP="006E5165">
      <w:pPr>
        <w:autoSpaceDE w:val="0"/>
        <w:autoSpaceDN w:val="0"/>
        <w:adjustRightInd w:val="0"/>
        <w:spacing w:after="0" w:line="480" w:lineRule="auto"/>
        <w:ind w:firstLine="1134"/>
        <w:jc w:val="both"/>
        <w:rPr>
          <w:rFonts w:ascii="Times New Roman" w:eastAsia="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In this section, the researcher presents the interpretation of test result </w:t>
      </w:r>
      <w:r w:rsidRPr="006E5165">
        <w:rPr>
          <w:rFonts w:ascii="Times New Roman" w:hAnsi="Times New Roman" w:cs="Times New Roman"/>
          <w:color w:val="000000" w:themeColor="text1"/>
          <w:sz w:val="24"/>
          <w:szCs w:val="24"/>
          <w:lang w:val="id-ID"/>
        </w:rPr>
        <w:t xml:space="preserve">of students’ vocabulary mastery </w:t>
      </w:r>
      <w:r w:rsidRPr="006E5165">
        <w:rPr>
          <w:rFonts w:ascii="Times New Roman" w:hAnsi="Times New Roman" w:cs="Times New Roman"/>
          <w:color w:val="000000" w:themeColor="text1"/>
          <w:sz w:val="24"/>
          <w:szCs w:val="24"/>
        </w:rPr>
        <w:t xml:space="preserve">both pretest and posttest of experimental and control group. The result showed that the use of semantic mapping in learning vocabulary improved significantly to the students’ vocabulary knowledge. </w:t>
      </w:r>
      <w:r w:rsidRPr="006E5165">
        <w:rPr>
          <w:rFonts w:ascii="Times New Roman" w:hAnsi="Times New Roman" w:cs="Times New Roman"/>
          <w:color w:val="000000" w:themeColor="text1"/>
          <w:sz w:val="24"/>
          <w:szCs w:val="24"/>
          <w:lang w:val="id-ID"/>
        </w:rPr>
        <w:t>It</w:t>
      </w:r>
      <w:r w:rsidRPr="006E5165">
        <w:rPr>
          <w:rFonts w:ascii="Times New Roman" w:hAnsi="Times New Roman" w:cs="Times New Roman"/>
          <w:color w:val="000000" w:themeColor="text1"/>
          <w:sz w:val="24"/>
          <w:szCs w:val="24"/>
        </w:rPr>
        <w:t xml:space="preserve"> means that there is a good applicable technique in teaching vocabulary. It based on </w:t>
      </w:r>
      <w:r w:rsidRPr="006E5165">
        <w:rPr>
          <w:rFonts w:ascii="Times New Roman" w:hAnsi="Times New Roman" w:cs="Times New Roman"/>
          <w:color w:val="000000" w:themeColor="text1"/>
          <w:sz w:val="24"/>
          <w:szCs w:val="24"/>
          <w:lang w:val="id-ID"/>
        </w:rPr>
        <w:t>(</w:t>
      </w:r>
      <w:r w:rsidRPr="006E5165">
        <w:rPr>
          <w:rFonts w:ascii="Times New Roman" w:hAnsi="Times New Roman" w:cs="Times New Roman"/>
          <w:sz w:val="24"/>
          <w:szCs w:val="24"/>
        </w:rPr>
        <w:t xml:space="preserve">Johnson &amp; Pearson, 1984; Heimlich &amp; </w:t>
      </w:r>
      <w:proofErr w:type="spellStart"/>
      <w:r w:rsidRPr="006E5165">
        <w:rPr>
          <w:rFonts w:ascii="Times New Roman" w:hAnsi="Times New Roman" w:cs="Times New Roman"/>
          <w:sz w:val="24"/>
          <w:szCs w:val="24"/>
        </w:rPr>
        <w:t>Pittelman</w:t>
      </w:r>
      <w:proofErr w:type="spellEnd"/>
      <w:r w:rsidRPr="006E5165">
        <w:rPr>
          <w:rFonts w:ascii="Times New Roman" w:hAnsi="Times New Roman" w:cs="Times New Roman"/>
          <w:sz w:val="24"/>
          <w:szCs w:val="24"/>
        </w:rPr>
        <w:t>, 1986</w:t>
      </w:r>
      <w:r w:rsidRPr="006E5165">
        <w:rPr>
          <w:rFonts w:ascii="Times New Roman" w:hAnsi="Times New Roman" w:cs="Times New Roman"/>
          <w:sz w:val="24"/>
          <w:szCs w:val="24"/>
          <w:lang w:val="id-ID"/>
        </w:rPr>
        <w:t>), “</w:t>
      </w:r>
      <w:r w:rsidRPr="006E5165">
        <w:rPr>
          <w:rFonts w:ascii="Times New Roman" w:hAnsi="Times New Roman" w:cs="Times New Roman"/>
          <w:sz w:val="24"/>
          <w:szCs w:val="24"/>
        </w:rPr>
        <w:t>Semantic mapping as one of the most popular techniques has been intensively discussed in relation to its effective applications of vocabulary instruction</w:t>
      </w:r>
      <w:r w:rsidRPr="006E5165">
        <w:rPr>
          <w:rFonts w:ascii="Times New Roman" w:hAnsi="Times New Roman" w:cs="Times New Roman"/>
          <w:sz w:val="24"/>
          <w:szCs w:val="24"/>
          <w:lang w:val="id-ID"/>
        </w:rPr>
        <w:t>”</w:t>
      </w:r>
      <w:r w:rsidRPr="006E5165">
        <w:rPr>
          <w:rFonts w:ascii="Times New Roman" w:hAnsi="Times New Roman" w:cs="Times New Roman"/>
          <w:sz w:val="24"/>
          <w:szCs w:val="24"/>
        </w:rPr>
        <w:t xml:space="preserve">. </w:t>
      </w:r>
      <w:r w:rsidRPr="006E5165">
        <w:rPr>
          <w:rFonts w:ascii="Times New Roman" w:hAnsi="Times New Roman" w:cs="Times New Roman"/>
          <w:sz w:val="24"/>
          <w:szCs w:val="24"/>
          <w:lang w:val="id-ID"/>
        </w:rPr>
        <w:t xml:space="preserve">It also found by </w:t>
      </w:r>
      <w:proofErr w:type="spellStart"/>
      <w:r w:rsidRPr="006E5165">
        <w:rPr>
          <w:rFonts w:ascii="Times New Roman" w:hAnsi="Times New Roman" w:cs="Times New Roman"/>
          <w:iCs/>
          <w:sz w:val="24"/>
          <w:szCs w:val="24"/>
        </w:rPr>
        <w:t>Abdollahzadeh</w:t>
      </w:r>
      <w:proofErr w:type="spellEnd"/>
      <w:r w:rsidRPr="006E5165">
        <w:rPr>
          <w:rFonts w:ascii="Times New Roman" w:hAnsi="Times New Roman" w:cs="Times New Roman"/>
          <w:iCs/>
          <w:sz w:val="24"/>
          <w:szCs w:val="24"/>
          <w:lang w:val="id-ID"/>
        </w:rPr>
        <w:t xml:space="preserve"> E</w:t>
      </w:r>
      <w:r w:rsidRPr="006E5165">
        <w:rPr>
          <w:rFonts w:ascii="Times New Roman" w:hAnsi="Times New Roman" w:cs="Times New Roman"/>
          <w:iCs/>
          <w:sz w:val="24"/>
          <w:szCs w:val="24"/>
        </w:rPr>
        <w:t xml:space="preserve"> (2009)</w:t>
      </w:r>
      <w:r w:rsidRPr="006E5165">
        <w:rPr>
          <w:rFonts w:ascii="Times New Roman" w:hAnsi="Times New Roman" w:cs="Times New Roman"/>
          <w:iCs/>
          <w:color w:val="000000" w:themeColor="text1"/>
          <w:sz w:val="24"/>
          <w:szCs w:val="24"/>
        </w:rPr>
        <w:t xml:space="preserve"> </w:t>
      </w:r>
      <w:r w:rsidRPr="006E5165">
        <w:rPr>
          <w:rFonts w:ascii="Times New Roman" w:hAnsi="Times New Roman" w:cs="Times New Roman"/>
          <w:color w:val="000000" w:themeColor="text1"/>
          <w:sz w:val="24"/>
          <w:szCs w:val="24"/>
        </w:rPr>
        <w:t xml:space="preserve">that utilizing </w:t>
      </w:r>
      <w:r w:rsidRPr="006E5165">
        <w:rPr>
          <w:rFonts w:ascii="Times New Roman" w:hAnsi="Times New Roman" w:cs="Times New Roman"/>
          <w:color w:val="000000" w:themeColor="text1"/>
          <w:sz w:val="24"/>
          <w:szCs w:val="24"/>
        </w:rPr>
        <w:lastRenderedPageBreak/>
        <w:t>semantic maps in vocabulary instruction enhances</w:t>
      </w:r>
      <w:r w:rsidRPr="006E5165">
        <w:rPr>
          <w:rFonts w:ascii="Times New Roman" w:hAnsi="Times New Roman" w:cs="Times New Roman"/>
          <w:i/>
          <w:iCs/>
          <w:color w:val="000000" w:themeColor="text1"/>
          <w:sz w:val="24"/>
          <w:szCs w:val="24"/>
        </w:rPr>
        <w:t xml:space="preserve"> </w:t>
      </w:r>
      <w:r w:rsidRPr="006E5165">
        <w:rPr>
          <w:rFonts w:ascii="Times New Roman" w:hAnsi="Times New Roman" w:cs="Times New Roman"/>
          <w:color w:val="000000" w:themeColor="text1"/>
          <w:sz w:val="24"/>
          <w:szCs w:val="24"/>
        </w:rPr>
        <w:t>word learning and vocabulary retention</w:t>
      </w:r>
      <w:r w:rsidR="00705012">
        <w:rPr>
          <w:rFonts w:ascii="Times New Roman" w:hAnsi="Times New Roman" w:cs="Times New Roman"/>
          <w:color w:val="000000" w:themeColor="text1"/>
          <w:sz w:val="24"/>
          <w:szCs w:val="24"/>
          <w:lang w:val="id-ID"/>
        </w:rPr>
        <w:t xml:space="preserve">. </w:t>
      </w:r>
      <w:r w:rsidRPr="006E5165">
        <w:rPr>
          <w:rFonts w:ascii="Times New Roman" w:hAnsi="Times New Roman" w:cs="Times New Roman"/>
          <w:color w:val="000000" w:themeColor="text1"/>
          <w:sz w:val="24"/>
          <w:szCs w:val="24"/>
        </w:rPr>
        <w:t xml:space="preserve">In addition, </w:t>
      </w:r>
      <w:proofErr w:type="spellStart"/>
      <w:r w:rsidRPr="006E5165">
        <w:rPr>
          <w:rFonts w:ascii="Times New Roman" w:hAnsi="Times New Roman" w:cs="Times New Roman"/>
          <w:color w:val="000000" w:themeColor="text1"/>
          <w:sz w:val="24"/>
          <w:szCs w:val="24"/>
        </w:rPr>
        <w:t>Andriani</w:t>
      </w:r>
      <w:proofErr w:type="spellEnd"/>
      <w:r w:rsidRPr="006E5165">
        <w:rPr>
          <w:rFonts w:ascii="Times New Roman" w:hAnsi="Times New Roman" w:cs="Times New Roman"/>
          <w:sz w:val="24"/>
          <w:szCs w:val="24"/>
        </w:rPr>
        <w:t xml:space="preserve"> </w:t>
      </w:r>
      <w:r w:rsidRPr="006E5165">
        <w:rPr>
          <w:rFonts w:ascii="Times New Roman" w:hAnsi="Times New Roman" w:cs="Times New Roman"/>
          <w:sz w:val="24"/>
          <w:szCs w:val="24"/>
          <w:lang w:val="id-ID"/>
        </w:rPr>
        <w:t xml:space="preserve">G </w:t>
      </w:r>
      <w:r w:rsidR="00B720D7">
        <w:fldChar w:fldCharType="begin"/>
      </w:r>
      <w:r w:rsidR="00F37999">
        <w:instrText>HYPERLINK "http://andrianigita.wordpress.com/2012/02/07/increasing-vocabulary-mastery-through-semantic-mapping-to-the-sixth-grade-students-of-elementary-school-number-27-palembang-unpublished-undergraduate-thesis/" \o "6:59 PM"</w:instrText>
      </w:r>
      <w:r w:rsidR="00B720D7">
        <w:fldChar w:fldCharType="separate"/>
      </w:r>
      <w:r w:rsidRPr="006E5165">
        <w:rPr>
          <w:rFonts w:ascii="Times New Roman" w:eastAsia="Times New Roman" w:hAnsi="Times New Roman" w:cs="Times New Roman"/>
          <w:color w:val="000000" w:themeColor="text1"/>
          <w:sz w:val="24"/>
          <w:szCs w:val="24"/>
        </w:rPr>
        <w:t>(2012</w:t>
      </w:r>
      <w:r w:rsidR="00B720D7">
        <w:fldChar w:fldCharType="end"/>
      </w:r>
      <w:r w:rsidRPr="006E5165">
        <w:rPr>
          <w:rFonts w:ascii="Times New Roman" w:hAnsi="Times New Roman" w:cs="Times New Roman"/>
          <w:color w:val="000000" w:themeColor="text1"/>
          <w:sz w:val="24"/>
          <w:szCs w:val="24"/>
        </w:rPr>
        <w:t xml:space="preserve">) </w:t>
      </w:r>
      <w:r w:rsidRPr="006E5165">
        <w:rPr>
          <w:rFonts w:ascii="Times New Roman" w:eastAsia="Times New Roman" w:hAnsi="Times New Roman" w:cs="Times New Roman"/>
          <w:color w:val="000000" w:themeColor="text1"/>
          <w:sz w:val="24"/>
          <w:szCs w:val="24"/>
        </w:rPr>
        <w:t xml:space="preserve">found that semantic mapping strategy could increase students’ vocabulary mastery. </w:t>
      </w:r>
    </w:p>
    <w:p w:rsidR="009E6835" w:rsidRPr="006E5165" w:rsidRDefault="009E6835" w:rsidP="006E5165">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The students of the experiment group were </w:t>
      </w:r>
      <w:r w:rsidRPr="006E5165">
        <w:rPr>
          <w:rFonts w:ascii="Times New Roman" w:hAnsi="Times New Roman" w:cs="Times New Roman"/>
          <w:color w:val="000000" w:themeColor="text1"/>
          <w:sz w:val="24"/>
          <w:szCs w:val="24"/>
          <w:lang w:val="id-ID"/>
        </w:rPr>
        <w:t>introduced</w:t>
      </w:r>
      <w:r w:rsidRPr="006E5165">
        <w:rPr>
          <w:rFonts w:ascii="Times New Roman" w:hAnsi="Times New Roman" w:cs="Times New Roman"/>
          <w:color w:val="000000" w:themeColor="text1"/>
          <w:sz w:val="24"/>
          <w:szCs w:val="24"/>
        </w:rPr>
        <w:t xml:space="preserve"> how to make semantic mapping in learning vocabulary. The students were asked to look</w:t>
      </w:r>
      <w:r w:rsidRPr="006E5165">
        <w:rPr>
          <w:rFonts w:ascii="Times New Roman" w:hAnsi="Times New Roman" w:cs="Times New Roman"/>
          <w:color w:val="000000" w:themeColor="text1"/>
          <w:sz w:val="24"/>
          <w:szCs w:val="24"/>
          <w:lang w:val="id-ID"/>
        </w:rPr>
        <w:t>ed</w:t>
      </w:r>
      <w:r w:rsidRPr="006E5165">
        <w:rPr>
          <w:rFonts w:ascii="Times New Roman" w:hAnsi="Times New Roman" w:cs="Times New Roman"/>
          <w:color w:val="000000" w:themeColor="text1"/>
          <w:sz w:val="24"/>
          <w:szCs w:val="24"/>
        </w:rPr>
        <w:t xml:space="preserve"> find the words that have relationship to each other. </w:t>
      </w:r>
      <w:r w:rsidRPr="006E5165">
        <w:rPr>
          <w:rFonts w:ascii="Times New Roman" w:hAnsi="Times New Roman" w:cs="Times New Roman"/>
          <w:color w:val="000000" w:themeColor="text1"/>
          <w:sz w:val="24"/>
          <w:szCs w:val="24"/>
          <w:lang w:val="id-ID"/>
        </w:rPr>
        <w:t xml:space="preserve">In vocabulary development, Gunning (1992:159) said that </w:t>
      </w:r>
      <w:r w:rsidRPr="006E5165">
        <w:rPr>
          <w:rFonts w:ascii="Times New Roman" w:eastAsia="Times New Roman" w:hAnsi="Times New Roman" w:cs="Times New Roman"/>
          <w:color w:val="000000" w:themeColor="text1"/>
          <w:sz w:val="24"/>
          <w:szCs w:val="24"/>
        </w:rPr>
        <w:t>show new words are related to each other</w:t>
      </w:r>
      <w:r w:rsidRPr="006E5165">
        <w:rPr>
          <w:rFonts w:ascii="Times New Roman" w:eastAsia="Times New Roman" w:hAnsi="Times New Roman" w:cs="Times New Roman"/>
          <w:color w:val="000000" w:themeColor="text1"/>
          <w:sz w:val="24"/>
          <w:szCs w:val="24"/>
          <w:lang w:val="id-ID"/>
        </w:rPr>
        <w:t xml:space="preserve"> to build relationship can develop the vocabulary</w:t>
      </w:r>
      <w:r w:rsidRPr="006E5165">
        <w:rPr>
          <w:rFonts w:ascii="Times New Roman" w:eastAsia="Times New Roman" w:hAnsi="Times New Roman" w:cs="Times New Roman"/>
          <w:color w:val="000000" w:themeColor="text1"/>
          <w:sz w:val="24"/>
          <w:szCs w:val="24"/>
        </w:rPr>
        <w:t xml:space="preserve">. </w:t>
      </w:r>
      <w:r w:rsidRPr="006E5165">
        <w:rPr>
          <w:rFonts w:ascii="Times New Roman" w:eastAsia="Times New Roman" w:hAnsi="Times New Roman" w:cs="Times New Roman"/>
          <w:color w:val="000000" w:themeColor="text1"/>
          <w:sz w:val="24"/>
          <w:szCs w:val="24"/>
          <w:lang w:val="id-ID"/>
        </w:rPr>
        <w:t xml:space="preserve">And, </w:t>
      </w:r>
      <w:proofErr w:type="spellStart"/>
      <w:r w:rsidRPr="006E5165">
        <w:rPr>
          <w:rFonts w:ascii="Times New Roman" w:eastAsia="Times New Roman" w:hAnsi="Times New Roman" w:cs="Times New Roman"/>
          <w:color w:val="000000" w:themeColor="text1"/>
          <w:sz w:val="24"/>
          <w:szCs w:val="24"/>
        </w:rPr>
        <w:t>Broomley</w:t>
      </w:r>
      <w:proofErr w:type="spellEnd"/>
      <w:r w:rsidRPr="006E5165">
        <w:rPr>
          <w:rFonts w:ascii="Times New Roman" w:eastAsia="Times New Roman" w:hAnsi="Times New Roman" w:cs="Times New Roman"/>
          <w:color w:val="000000" w:themeColor="text1"/>
          <w:sz w:val="24"/>
          <w:szCs w:val="24"/>
        </w:rPr>
        <w:t xml:space="preserve"> (1992:</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rPr>
        <w:t xml:space="preserve">218) explains that a semantic map or web is a graphic representation of categories of information and their relationship to each other. </w:t>
      </w:r>
    </w:p>
    <w:p w:rsidR="009E6835" w:rsidRPr="006E5165" w:rsidRDefault="009E6835" w:rsidP="006E5165">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Each meeting, they were given different topic, which </w:t>
      </w:r>
      <w:r w:rsidRPr="006E5165">
        <w:rPr>
          <w:rFonts w:ascii="Times New Roman" w:hAnsi="Times New Roman" w:cs="Times New Roman"/>
          <w:color w:val="000000" w:themeColor="text1"/>
          <w:sz w:val="24"/>
          <w:szCs w:val="24"/>
          <w:lang w:val="id-ID"/>
        </w:rPr>
        <w:t>t</w:t>
      </w:r>
      <w:r w:rsidRPr="006E5165">
        <w:rPr>
          <w:rFonts w:ascii="Times New Roman" w:eastAsia="Times New Roman" w:hAnsi="Times New Roman" w:cs="Times New Roman"/>
          <w:color w:val="000000" w:themeColor="text1"/>
          <w:sz w:val="24"/>
          <w:szCs w:val="24"/>
        </w:rPr>
        <w:t xml:space="preserve">he materials were </w:t>
      </w:r>
      <w:r w:rsidRPr="006E5165">
        <w:rPr>
          <w:rFonts w:ascii="Times New Roman" w:eastAsia="Times New Roman" w:hAnsi="Times New Roman" w:cs="Times New Roman"/>
          <w:color w:val="000000" w:themeColor="text1"/>
          <w:sz w:val="24"/>
          <w:szCs w:val="24"/>
          <w:lang w:val="id-ID"/>
        </w:rPr>
        <w:t xml:space="preserve">made by the teacher. The materials were given is based on students background of education.  Wallace (1989), </w:t>
      </w:r>
      <w:r w:rsidRPr="006E5165">
        <w:rPr>
          <w:rFonts w:ascii="Times New Roman" w:hAnsi="Times New Roman" w:cs="Times New Roman"/>
          <w:color w:val="000000" w:themeColor="text1"/>
          <w:sz w:val="24"/>
          <w:szCs w:val="24"/>
        </w:rPr>
        <w:t>It is necessary to select the words that teachers serve to students. Its selection process is based on the aims of the course and the objectives of the individual lesson and students’ background and language need.</w:t>
      </w:r>
    </w:p>
    <w:p w:rsidR="009E6835" w:rsidRPr="006E5165" w:rsidRDefault="009E6835" w:rsidP="006E5165">
      <w:pPr>
        <w:autoSpaceDE w:val="0"/>
        <w:autoSpaceDN w:val="0"/>
        <w:adjustRightInd w:val="0"/>
        <w:spacing w:after="0" w:line="480" w:lineRule="auto"/>
        <w:ind w:firstLine="1134"/>
        <w:jc w:val="both"/>
        <w:rPr>
          <w:rFonts w:ascii="Times New Roman" w:eastAsia="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In this case, the students more active looked find the words, </w:t>
      </w:r>
      <w:r w:rsidRPr="006E5165">
        <w:rPr>
          <w:rFonts w:ascii="Times New Roman" w:eastAsia="Times New Roman" w:hAnsi="Times New Roman" w:cs="Times New Roman"/>
          <w:color w:val="000000" w:themeColor="text1"/>
          <w:sz w:val="24"/>
          <w:szCs w:val="24"/>
        </w:rPr>
        <w:t>grouped</w:t>
      </w:r>
      <w:r w:rsidRPr="006E5165">
        <w:rPr>
          <w:rFonts w:ascii="Times New Roman" w:hAnsi="Times New Roman" w:cs="Times New Roman"/>
          <w:color w:val="000000" w:themeColor="text1"/>
          <w:sz w:val="24"/>
          <w:szCs w:val="24"/>
        </w:rPr>
        <w:t xml:space="preserve"> the words by category and discussed the relationship between these words</w:t>
      </w:r>
      <w:r w:rsidRPr="006E5165">
        <w:rPr>
          <w:rFonts w:ascii="Times New Roman" w:hAnsi="Times New Roman" w:cs="Times New Roman"/>
          <w:color w:val="000000" w:themeColor="text1"/>
          <w:sz w:val="24"/>
          <w:szCs w:val="24"/>
          <w:lang w:val="id-ID"/>
        </w:rPr>
        <w:t>,</w:t>
      </w:r>
      <w:r w:rsidRPr="006E5165">
        <w:rPr>
          <w:rFonts w:ascii="Times New Roman" w:hAnsi="Times New Roman" w:cs="Times New Roman"/>
          <w:color w:val="000000" w:themeColor="text1"/>
          <w:sz w:val="24"/>
          <w:szCs w:val="24"/>
        </w:rPr>
        <w:t xml:space="preserve"> found the meaning and use them in sentences level. It base</w:t>
      </w:r>
      <w:r w:rsidRPr="006E5165">
        <w:rPr>
          <w:rFonts w:ascii="Times New Roman" w:hAnsi="Times New Roman" w:cs="Times New Roman"/>
          <w:color w:val="000000" w:themeColor="text1"/>
          <w:sz w:val="24"/>
          <w:szCs w:val="24"/>
          <w:lang w:val="id-ID"/>
        </w:rPr>
        <w:t>d</w:t>
      </w:r>
      <w:r w:rsidRPr="006E5165">
        <w:rPr>
          <w:rFonts w:ascii="Times New Roman" w:hAnsi="Times New Roman" w:cs="Times New Roman"/>
          <w:color w:val="000000" w:themeColor="text1"/>
          <w:sz w:val="24"/>
          <w:szCs w:val="24"/>
        </w:rPr>
        <w:t xml:space="preserve"> on Johnson and Pearson (1984)</w:t>
      </w:r>
      <w:r w:rsidRPr="006E5165">
        <w:rPr>
          <w:rFonts w:ascii="Times New Roman" w:hAnsi="Times New Roman" w:cs="Times New Roman"/>
          <w:color w:val="000000" w:themeColor="text1"/>
          <w:sz w:val="24"/>
          <w:szCs w:val="24"/>
          <w:lang w:val="id-ID"/>
        </w:rPr>
        <w:t xml:space="preserve"> steps in learning process</w:t>
      </w:r>
      <w:r w:rsidRPr="006E5165">
        <w:rPr>
          <w:rFonts w:ascii="Times New Roman" w:hAnsi="Times New Roman" w:cs="Times New Roman"/>
          <w:color w:val="000000" w:themeColor="text1"/>
          <w:sz w:val="24"/>
          <w:szCs w:val="24"/>
        </w:rPr>
        <w:t xml:space="preserve">. Moreover, the steps that are used in this strategy agree with </w:t>
      </w:r>
      <w:r w:rsidRPr="006E5165">
        <w:rPr>
          <w:rFonts w:ascii="Times New Roman" w:hAnsi="Times New Roman" w:cs="Times New Roman"/>
          <w:color w:val="000000" w:themeColor="text1"/>
          <w:sz w:val="24"/>
          <w:szCs w:val="24"/>
          <w:lang w:val="id-ID"/>
        </w:rPr>
        <w:t>the principle of vocabulary development which are described by Gunning (1992) “</w:t>
      </w:r>
      <w:r w:rsidRPr="006E5165">
        <w:rPr>
          <w:rFonts w:ascii="Times New Roman" w:eastAsia="Times New Roman" w:hAnsi="Times New Roman" w:cs="Times New Roman"/>
          <w:color w:val="000000" w:themeColor="text1"/>
          <w:sz w:val="24"/>
          <w:szCs w:val="24"/>
        </w:rPr>
        <w:t>Building relationship</w:t>
      </w:r>
      <w:r w:rsidRPr="006E5165">
        <w:rPr>
          <w:rFonts w:ascii="Times New Roman" w:eastAsia="Times New Roman" w:hAnsi="Times New Roman" w:cs="Times New Roman"/>
          <w:color w:val="000000" w:themeColor="text1"/>
          <w:sz w:val="24"/>
          <w:szCs w:val="24"/>
          <w:lang w:val="id-ID"/>
        </w:rPr>
        <w:t xml:space="preserve"> </w:t>
      </w:r>
      <w:r w:rsidRPr="006E5165">
        <w:rPr>
          <w:rFonts w:ascii="Times New Roman" w:eastAsia="Times New Roman" w:hAnsi="Times New Roman" w:cs="Times New Roman"/>
          <w:i/>
          <w:color w:val="000000" w:themeColor="text1"/>
          <w:sz w:val="24"/>
          <w:szCs w:val="24"/>
          <w:lang w:val="id-ID"/>
        </w:rPr>
        <w:t>(</w:t>
      </w:r>
      <w:r w:rsidRPr="006E5165">
        <w:rPr>
          <w:rFonts w:ascii="Times New Roman" w:hAnsi="Times New Roman" w:cs="Times New Roman"/>
          <w:i/>
          <w:color w:val="000000" w:themeColor="text1"/>
          <w:sz w:val="24"/>
          <w:szCs w:val="24"/>
          <w:lang w:val="id-ID"/>
        </w:rPr>
        <w:t>point 3</w:t>
      </w:r>
      <w:r w:rsidR="001A30E5" w:rsidRPr="006E5165">
        <w:rPr>
          <w:rFonts w:ascii="Times New Roman" w:hAnsi="Times New Roman" w:cs="Times New Roman"/>
          <w:i/>
          <w:color w:val="000000" w:themeColor="text1"/>
          <w:sz w:val="24"/>
          <w:szCs w:val="24"/>
          <w:lang w:val="id-ID"/>
        </w:rPr>
        <w:t xml:space="preserve">), </w:t>
      </w:r>
      <w:r w:rsidRPr="006E5165">
        <w:rPr>
          <w:rFonts w:ascii="Times New Roman" w:eastAsia="Times New Roman" w:hAnsi="Times New Roman" w:cs="Times New Roman"/>
          <w:color w:val="000000" w:themeColor="text1"/>
          <w:sz w:val="24"/>
          <w:szCs w:val="24"/>
          <w:lang w:val="id-ID"/>
        </w:rPr>
        <w:t xml:space="preserve">it explain that </w:t>
      </w:r>
      <w:r w:rsidRPr="006E5165">
        <w:rPr>
          <w:rFonts w:ascii="Times New Roman" w:eastAsia="Times New Roman" w:hAnsi="Times New Roman" w:cs="Times New Roman"/>
          <w:color w:val="000000" w:themeColor="text1"/>
          <w:sz w:val="24"/>
          <w:szCs w:val="24"/>
        </w:rPr>
        <w:t xml:space="preserve">Show how new words are related to each other. For example, students are about to read a selection about autobiographies </w:t>
      </w:r>
      <w:r w:rsidRPr="006E5165">
        <w:rPr>
          <w:rFonts w:ascii="Times New Roman" w:eastAsia="Times New Roman" w:hAnsi="Times New Roman" w:cs="Times New Roman"/>
          <w:color w:val="000000" w:themeColor="text1"/>
          <w:sz w:val="24"/>
          <w:szCs w:val="24"/>
        </w:rPr>
        <w:lastRenderedPageBreak/>
        <w:t>and biographies that include the unfamiliar words accomplishment, obstacles and nonfiction along with autobiography and biography. Instead of simply presenting them separately, demonstrate how they are related to each other. Autobiography and biography are two similar types of nonfiction, and they often describe the subject’s accomplishments and obstacles that he/she had to overcome</w:t>
      </w:r>
      <w:r w:rsidRPr="006E5165">
        <w:rPr>
          <w:rFonts w:ascii="Times New Roman" w:eastAsia="Times New Roman" w:hAnsi="Times New Roman" w:cs="Times New Roman"/>
          <w:color w:val="000000" w:themeColor="text1"/>
          <w:sz w:val="24"/>
          <w:szCs w:val="24"/>
          <w:lang w:val="id-ID"/>
        </w:rPr>
        <w:t>”</w:t>
      </w:r>
      <w:r w:rsidRPr="006E5165">
        <w:rPr>
          <w:rFonts w:ascii="Times New Roman" w:eastAsia="Times New Roman" w:hAnsi="Times New Roman" w:cs="Times New Roman"/>
          <w:color w:val="000000" w:themeColor="text1"/>
          <w:sz w:val="24"/>
          <w:szCs w:val="24"/>
        </w:rPr>
        <w:t>.</w:t>
      </w:r>
      <w:r w:rsidRPr="006E5165">
        <w:rPr>
          <w:rFonts w:ascii="Times New Roman" w:eastAsia="Times New Roman" w:hAnsi="Times New Roman" w:cs="Times New Roman"/>
          <w:color w:val="000000" w:themeColor="text1"/>
          <w:sz w:val="24"/>
          <w:szCs w:val="24"/>
          <w:lang w:val="id-ID"/>
        </w:rPr>
        <w:t xml:space="preserve"> it also based on </w:t>
      </w:r>
      <w:r w:rsidRPr="006E5165">
        <w:rPr>
          <w:rFonts w:ascii="Times New Roman" w:hAnsi="Times New Roman" w:cs="Times New Roman"/>
          <w:color w:val="000000" w:themeColor="text1"/>
          <w:sz w:val="24"/>
          <w:szCs w:val="24"/>
        </w:rPr>
        <w:t xml:space="preserve">the </w:t>
      </w:r>
      <w:r w:rsidRPr="006E5165">
        <w:rPr>
          <w:rFonts w:ascii="Times New Roman" w:hAnsi="Times New Roman" w:cs="Times New Roman"/>
          <w:color w:val="000000" w:themeColor="text1"/>
          <w:sz w:val="24"/>
          <w:szCs w:val="24"/>
          <w:lang w:val="id-ID"/>
        </w:rPr>
        <w:t>best</w:t>
      </w:r>
      <w:r w:rsidRPr="006E5165">
        <w:rPr>
          <w:rFonts w:ascii="Times New Roman" w:hAnsi="Times New Roman" w:cs="Times New Roman"/>
          <w:color w:val="000000" w:themeColor="text1"/>
          <w:sz w:val="24"/>
          <w:szCs w:val="24"/>
        </w:rPr>
        <w:t xml:space="preserve"> vocabulary learning tips; </w:t>
      </w:r>
      <w:r w:rsidRPr="006E5165">
        <w:rPr>
          <w:rFonts w:ascii="Times New Roman" w:hAnsi="Times New Roman" w:cs="Times New Roman"/>
          <w:color w:val="000000" w:themeColor="text1"/>
          <w:sz w:val="24"/>
          <w:szCs w:val="24"/>
          <w:lang w:val="id-ID"/>
        </w:rPr>
        <w:t>“</w:t>
      </w:r>
      <w:r w:rsidRPr="006E5165">
        <w:rPr>
          <w:rFonts w:ascii="Times New Roman" w:hAnsi="Times New Roman" w:cs="Times New Roman"/>
          <w:color w:val="000000" w:themeColor="text1"/>
          <w:sz w:val="24"/>
          <w:szCs w:val="24"/>
        </w:rPr>
        <w:t xml:space="preserve">the fourth tip is </w:t>
      </w:r>
      <w:r w:rsidRPr="006E5165">
        <w:rPr>
          <w:rFonts w:ascii="Times New Roman" w:eastAsia="Times New Roman" w:hAnsi="Times New Roman" w:cs="Times New Roman"/>
          <w:bCs/>
          <w:color w:val="000000" w:themeColor="text1"/>
          <w:sz w:val="24"/>
          <w:szCs w:val="24"/>
        </w:rPr>
        <w:t>make up as many associations and connections as possible</w:t>
      </w:r>
      <w:r w:rsidRPr="006E5165">
        <w:rPr>
          <w:rFonts w:ascii="Times New Roman" w:eastAsia="Times New Roman" w:hAnsi="Times New Roman" w:cs="Times New Roman"/>
          <w:color w:val="000000" w:themeColor="text1"/>
          <w:sz w:val="24"/>
          <w:szCs w:val="24"/>
        </w:rPr>
        <w:t xml:space="preserve">. Say the word aloud to activate your auditory memory and relate the word to words you already know. </w:t>
      </w:r>
      <w:proofErr w:type="gramStart"/>
      <w:r w:rsidRPr="006E5165">
        <w:rPr>
          <w:rFonts w:ascii="Times New Roman" w:eastAsia="Times New Roman" w:hAnsi="Times New Roman" w:cs="Times New Roman"/>
          <w:color w:val="000000" w:themeColor="text1"/>
          <w:sz w:val="24"/>
          <w:szCs w:val="24"/>
        </w:rPr>
        <w:t>List as many things as you can</w:t>
      </w:r>
      <w:r w:rsidRPr="006E5165">
        <w:rPr>
          <w:rFonts w:ascii="Times New Roman" w:hAnsi="Times New Roman" w:cs="Times New Roman"/>
          <w:sz w:val="24"/>
          <w:szCs w:val="24"/>
        </w:rPr>
        <w:t xml:space="preserve"> and </w:t>
      </w:r>
      <w:r w:rsidRPr="006E5165">
        <w:rPr>
          <w:rFonts w:ascii="Times New Roman" w:eastAsia="Times New Roman" w:hAnsi="Times New Roman" w:cs="Times New Roman"/>
          <w:color w:val="000000" w:themeColor="text1"/>
          <w:sz w:val="24"/>
          <w:szCs w:val="24"/>
        </w:rPr>
        <w:t>create pictures of the word's meaning that involve strong emotions</w:t>
      </w:r>
      <w:r w:rsidRPr="006E5165">
        <w:rPr>
          <w:rFonts w:ascii="Times New Roman" w:eastAsia="Times New Roman" w:hAnsi="Times New Roman" w:cs="Times New Roman"/>
          <w:color w:val="000000" w:themeColor="text1"/>
          <w:sz w:val="24"/>
          <w:szCs w:val="24"/>
          <w:lang w:val="id-ID"/>
        </w:rPr>
        <w:t>”</w:t>
      </w:r>
      <w:r w:rsidRPr="006E5165">
        <w:rPr>
          <w:rFonts w:ascii="Times New Roman" w:eastAsia="Times New Roman" w:hAnsi="Times New Roman" w:cs="Times New Roman"/>
          <w:color w:val="000000" w:themeColor="text1"/>
          <w:sz w:val="24"/>
          <w:szCs w:val="24"/>
        </w:rPr>
        <w:t>.</w:t>
      </w:r>
      <w:proofErr w:type="gramEnd"/>
    </w:p>
    <w:p w:rsidR="009E6835" w:rsidRPr="006E5165" w:rsidRDefault="009E6835" w:rsidP="006E5165">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6E5165">
        <w:rPr>
          <w:rFonts w:ascii="Times New Roman" w:eastAsia="Times New Roman" w:hAnsi="Times New Roman" w:cs="Times New Roman"/>
          <w:color w:val="000000" w:themeColor="text1"/>
          <w:sz w:val="24"/>
          <w:szCs w:val="24"/>
          <w:lang w:val="id-ID"/>
        </w:rPr>
        <w:t xml:space="preserve">And based on the result of the reseach, the reseacher take implication that the principle of vocabulary development is relate among the words as many as possible and it is demonstrated by using graphic or scheme, the students can associate their familiar and unfamiliar words. It can make the students easily to find the words and recall them on their memory. And also, as much as possible the students play the word,  it can enable students to save the words automatically. </w:t>
      </w:r>
    </w:p>
    <w:p w:rsidR="009E6835" w:rsidRPr="006E5165" w:rsidRDefault="009E6835" w:rsidP="006E5165">
      <w:pPr>
        <w:spacing w:after="0" w:line="480" w:lineRule="auto"/>
        <w:ind w:firstLine="1134"/>
        <w:jc w:val="both"/>
        <w:rPr>
          <w:rFonts w:ascii="Times New Roman" w:eastAsia="Times New Roman" w:hAnsi="Times New Roman" w:cs="Times New Roman"/>
          <w:color w:val="000000" w:themeColor="text1"/>
          <w:sz w:val="24"/>
          <w:szCs w:val="24"/>
          <w:lang w:val="id-ID"/>
        </w:rPr>
      </w:pPr>
      <w:r w:rsidRPr="006E5165">
        <w:rPr>
          <w:rFonts w:ascii="Times New Roman" w:hAnsi="Times New Roman" w:cs="Times New Roman"/>
          <w:color w:val="000000" w:themeColor="text1"/>
          <w:sz w:val="24"/>
          <w:szCs w:val="24"/>
        </w:rPr>
        <w:t xml:space="preserve">The use of semantic mapping in improve the students’ vocabulary knowledge as indicated by the significance different, the percentage of the students’ vocabulary achievement in experimental and control group as show in the following description. The mean score of pretest in experimental group was 6.3 and the mean score of control group was 6.0. It means that both had the same ability in mastering vocabulary before conducting the treatment. </w:t>
      </w:r>
      <w:proofErr w:type="gramStart"/>
      <w:r w:rsidRPr="006E5165">
        <w:rPr>
          <w:rFonts w:ascii="Times New Roman" w:hAnsi="Times New Roman" w:cs="Times New Roman"/>
          <w:color w:val="000000" w:themeColor="text1"/>
          <w:sz w:val="24"/>
          <w:szCs w:val="24"/>
        </w:rPr>
        <w:t>The both of these groups from the same variant and homogeny based on the result of SPSS</w:t>
      </w:r>
      <w:r w:rsidR="001A30E5" w:rsidRPr="006E5165">
        <w:rPr>
          <w:rFonts w:ascii="Times New Roman" w:hAnsi="Times New Roman" w:cs="Times New Roman"/>
          <w:color w:val="000000" w:themeColor="text1"/>
          <w:sz w:val="24"/>
          <w:szCs w:val="24"/>
          <w:lang w:val="id-ID"/>
        </w:rPr>
        <w:t>.</w:t>
      </w:r>
      <w:proofErr w:type="gramEnd"/>
    </w:p>
    <w:p w:rsidR="009E6835" w:rsidRPr="006E5165" w:rsidRDefault="009E6835" w:rsidP="006E5165">
      <w:pPr>
        <w:pStyle w:val="main"/>
        <w:spacing w:before="0" w:beforeAutospacing="0" w:after="0" w:afterAutospacing="0" w:line="480" w:lineRule="auto"/>
        <w:ind w:firstLine="851"/>
        <w:jc w:val="both"/>
        <w:rPr>
          <w:color w:val="000000" w:themeColor="text1"/>
          <w:lang w:val="id-ID"/>
        </w:rPr>
      </w:pPr>
      <w:r w:rsidRPr="006E5165">
        <w:rPr>
          <w:color w:val="000000" w:themeColor="text1"/>
        </w:rPr>
        <w:lastRenderedPageBreak/>
        <w:t>The score of students’ posttest showed improvement. It can be seen on students’ mean score. The mean score of experiment group was 7.9 while the control group was 7.1. It showed that both groups had different score. It can be proved by using t-test</w:t>
      </w:r>
      <w:r w:rsidRPr="006E5165">
        <w:rPr>
          <w:color w:val="000000" w:themeColor="text1"/>
          <w:lang w:val="id-ID"/>
        </w:rPr>
        <w:t xml:space="preserve"> </w:t>
      </w:r>
      <w:r w:rsidRPr="006E5165">
        <w:rPr>
          <w:color w:val="000000" w:themeColor="text1"/>
        </w:rPr>
        <w:t xml:space="preserve">to find out the significant and the result showed that the mean score of both group was significantly different after conducting the experiments. The students’ score of experimental was higher than score of control group. It also had tested using </w:t>
      </w:r>
      <w:r w:rsidRPr="006E5165">
        <w:rPr>
          <w:color w:val="000000" w:themeColor="text1"/>
          <w:lang w:val="id-ID"/>
        </w:rPr>
        <w:t xml:space="preserve">t-test of </w:t>
      </w:r>
      <w:r w:rsidRPr="006E5165">
        <w:rPr>
          <w:color w:val="000000" w:themeColor="text1"/>
        </w:rPr>
        <w:t>gain score, and the result of the data showed that semantic mapping strategy in experimental group develop</w:t>
      </w:r>
      <w:r w:rsidRPr="006E5165">
        <w:rPr>
          <w:color w:val="000000" w:themeColor="text1"/>
          <w:lang w:val="id-ID"/>
        </w:rPr>
        <w:t>s</w:t>
      </w:r>
      <w:r w:rsidRPr="006E5165">
        <w:rPr>
          <w:color w:val="000000" w:themeColor="text1"/>
        </w:rPr>
        <w:t xml:space="preserve"> the students’ vocabulary </w:t>
      </w:r>
      <w:r w:rsidRPr="006E5165">
        <w:rPr>
          <w:color w:val="000000" w:themeColor="text1"/>
          <w:lang w:val="id-ID"/>
        </w:rPr>
        <w:t xml:space="preserve">mastery </w:t>
      </w:r>
      <w:r w:rsidRPr="006E5165">
        <w:rPr>
          <w:color w:val="000000" w:themeColor="text1"/>
        </w:rPr>
        <w:t xml:space="preserve">than the using of exposition learning in control group. It means that the use of semantic mapping in teaching vocabulary gave </w:t>
      </w:r>
      <w:r w:rsidRPr="006E5165">
        <w:rPr>
          <w:color w:val="000000" w:themeColor="text1"/>
          <w:lang w:val="id-ID"/>
        </w:rPr>
        <w:t xml:space="preserve">bigger </w:t>
      </w:r>
      <w:r w:rsidRPr="006E5165">
        <w:rPr>
          <w:color w:val="000000" w:themeColor="text1"/>
        </w:rPr>
        <w:t>effect than the use of non-semantic mapping technique. It can help the students to gain more words and easy to memorize.</w:t>
      </w:r>
    </w:p>
    <w:p w:rsidR="00C22F8F" w:rsidRPr="004C66F8" w:rsidRDefault="009E6835" w:rsidP="004C66F8">
      <w:pPr>
        <w:pStyle w:val="main"/>
        <w:spacing w:before="0" w:beforeAutospacing="0" w:after="240" w:afterAutospacing="0" w:line="480" w:lineRule="auto"/>
        <w:ind w:firstLine="851"/>
        <w:jc w:val="both"/>
        <w:rPr>
          <w:color w:val="000000" w:themeColor="text1"/>
          <w:lang w:val="id-ID"/>
        </w:rPr>
      </w:pPr>
      <w:r w:rsidRPr="006E5165">
        <w:rPr>
          <w:color w:val="000000" w:themeColor="text1"/>
        </w:rPr>
        <w:t>The result of this research concluded after each meeting by using semantic mapping, most of the students were in good category. It means that</w:t>
      </w:r>
      <w:r w:rsidRPr="006E5165">
        <w:rPr>
          <w:color w:val="000000" w:themeColor="text1"/>
          <w:lang w:val="id-ID"/>
        </w:rPr>
        <w:t xml:space="preserve">, </w:t>
      </w:r>
      <w:r w:rsidRPr="006E5165">
        <w:rPr>
          <w:color w:val="000000" w:themeColor="text1"/>
        </w:rPr>
        <w:t xml:space="preserve">using of semantic mapping strategy gives better </w:t>
      </w:r>
      <w:proofErr w:type="spellStart"/>
      <w:r w:rsidRPr="006E5165">
        <w:rPr>
          <w:color w:val="000000" w:themeColor="text1"/>
        </w:rPr>
        <w:t>effe</w:t>
      </w:r>
      <w:proofErr w:type="spellEnd"/>
      <w:r w:rsidRPr="006E5165">
        <w:rPr>
          <w:color w:val="000000" w:themeColor="text1"/>
          <w:lang w:val="id-ID"/>
        </w:rPr>
        <w:t>ct on</w:t>
      </w:r>
      <w:r w:rsidRPr="006E5165">
        <w:rPr>
          <w:color w:val="000000" w:themeColor="text1"/>
        </w:rPr>
        <w:t xml:space="preserve"> the Eleventh Grade Students’ Vocabulary at SMK plus Indonesia </w:t>
      </w:r>
      <w:proofErr w:type="spellStart"/>
      <w:r w:rsidRPr="006E5165">
        <w:rPr>
          <w:color w:val="000000" w:themeColor="text1"/>
        </w:rPr>
        <w:t>Timur</w:t>
      </w:r>
      <w:proofErr w:type="spellEnd"/>
      <w:r w:rsidRPr="006E5165">
        <w:rPr>
          <w:color w:val="000000" w:themeColor="text1"/>
        </w:rPr>
        <w:t xml:space="preserve"> Makassar in Academic Year 2013/201</w:t>
      </w:r>
      <w:r w:rsidRPr="006E5165">
        <w:rPr>
          <w:color w:val="000000" w:themeColor="text1"/>
          <w:lang w:val="id-ID"/>
        </w:rPr>
        <w:t>4.</w:t>
      </w:r>
    </w:p>
    <w:p w:rsidR="009E6835" w:rsidRPr="006E5165" w:rsidRDefault="009E6835" w:rsidP="00C22F8F">
      <w:pPr>
        <w:suppressAutoHyphens/>
        <w:spacing w:line="480" w:lineRule="auto"/>
        <w:jc w:val="both"/>
        <w:rPr>
          <w:rFonts w:ascii="Times New Roman" w:hAnsi="Times New Roman" w:cs="Times New Roman"/>
          <w:b/>
          <w:sz w:val="24"/>
          <w:szCs w:val="24"/>
        </w:rPr>
      </w:pPr>
      <w:r w:rsidRPr="006E5165">
        <w:rPr>
          <w:rFonts w:ascii="Times New Roman" w:hAnsi="Times New Roman" w:cs="Times New Roman"/>
          <w:b/>
          <w:sz w:val="24"/>
          <w:szCs w:val="24"/>
        </w:rPr>
        <w:t>The Limitation of the Study</w:t>
      </w:r>
    </w:p>
    <w:p w:rsidR="009E6835" w:rsidRPr="006E5165" w:rsidRDefault="009E6835" w:rsidP="00C22F8F">
      <w:pPr>
        <w:suppressAutoHyphens/>
        <w:spacing w:after="0" w:line="480" w:lineRule="auto"/>
        <w:ind w:firstLine="993"/>
        <w:jc w:val="both"/>
        <w:rPr>
          <w:rFonts w:ascii="Times New Roman" w:hAnsi="Times New Roman" w:cs="Times New Roman"/>
          <w:sz w:val="24"/>
          <w:szCs w:val="24"/>
          <w:lang w:val="id-ID"/>
        </w:rPr>
      </w:pPr>
      <w:r w:rsidRPr="006E5165">
        <w:rPr>
          <w:rFonts w:ascii="Times New Roman" w:hAnsi="Times New Roman" w:cs="Times New Roman"/>
          <w:color w:val="000000" w:themeColor="text1"/>
          <w:sz w:val="24"/>
          <w:szCs w:val="24"/>
        </w:rPr>
        <w:t xml:space="preserve">The </w:t>
      </w:r>
      <w:r w:rsidRPr="006E5165">
        <w:rPr>
          <w:rFonts w:ascii="Times New Roman" w:hAnsi="Times New Roman" w:cs="Times New Roman"/>
          <w:sz w:val="24"/>
          <w:szCs w:val="24"/>
        </w:rPr>
        <w:t xml:space="preserve">strength of this research is through the strategy the students can think more about the word around the topic. They can recall the vocabulary easily by using graphic. This strategy can help the students to play the word as they can. </w:t>
      </w:r>
    </w:p>
    <w:p w:rsidR="009E6835" w:rsidRPr="006E5165" w:rsidRDefault="009E6835" w:rsidP="006E5165">
      <w:pPr>
        <w:suppressAutoHyphens/>
        <w:spacing w:before="240" w:line="480" w:lineRule="auto"/>
        <w:ind w:firstLine="993"/>
        <w:jc w:val="both"/>
        <w:rPr>
          <w:rFonts w:ascii="Times New Roman" w:hAnsi="Times New Roman" w:cs="Times New Roman"/>
          <w:color w:val="000000" w:themeColor="text1"/>
          <w:sz w:val="24"/>
          <w:szCs w:val="24"/>
          <w:lang w:val="id-ID"/>
        </w:rPr>
      </w:pPr>
      <w:r w:rsidRPr="006E5165">
        <w:rPr>
          <w:rFonts w:ascii="Times New Roman" w:hAnsi="Times New Roman" w:cs="Times New Roman"/>
          <w:sz w:val="24"/>
          <w:szCs w:val="24"/>
          <w:lang w:val="id-ID"/>
        </w:rPr>
        <w:lastRenderedPageBreak/>
        <w:t>In this research, the reseacher focuses not only students’ vocabulary development but also how they can use them in sentences level. In the previous findings, they used and asked the students to make a map by their selves, but in this reseach, the teacher saw the condition of the students, where they were difficult to develop the map by theirselves, so the teacher  decided  to develop the map and found the meaning together on the whiteboard. And this way seems make the students more attractive to followed the process of learning and expressed their ideas.</w:t>
      </w:r>
    </w:p>
    <w:p w:rsidR="009E6835" w:rsidRPr="006E5165" w:rsidRDefault="009E6835" w:rsidP="006E5165">
      <w:pPr>
        <w:suppressAutoHyphens/>
        <w:spacing w:before="240" w:line="480" w:lineRule="auto"/>
        <w:ind w:firstLine="993"/>
        <w:jc w:val="both"/>
        <w:rPr>
          <w:rFonts w:ascii="Times New Roman" w:hAnsi="Times New Roman" w:cs="Times New Roman"/>
          <w:sz w:val="24"/>
          <w:szCs w:val="24"/>
          <w:lang w:val="id-ID"/>
        </w:rPr>
      </w:pPr>
      <w:r w:rsidRPr="006E5165">
        <w:rPr>
          <w:rFonts w:ascii="Times New Roman" w:hAnsi="Times New Roman" w:cs="Times New Roman"/>
          <w:sz w:val="24"/>
          <w:szCs w:val="24"/>
        </w:rPr>
        <w:t xml:space="preserve">Besides </w:t>
      </w:r>
      <w:r w:rsidRPr="006E5165">
        <w:rPr>
          <w:rFonts w:ascii="Times New Roman" w:hAnsi="Times New Roman" w:cs="Times New Roman"/>
          <w:sz w:val="24"/>
          <w:szCs w:val="24"/>
          <w:lang w:val="id-ID"/>
        </w:rPr>
        <w:t xml:space="preserve">gave </w:t>
      </w:r>
      <w:r w:rsidRPr="006E5165">
        <w:rPr>
          <w:rFonts w:ascii="Times New Roman" w:hAnsi="Times New Roman" w:cs="Times New Roman"/>
          <w:sz w:val="24"/>
          <w:szCs w:val="24"/>
        </w:rPr>
        <w:t xml:space="preserve">effect for the students’ vocabulary mastery, the researcher </w:t>
      </w:r>
      <w:r w:rsidRPr="006E5165">
        <w:rPr>
          <w:rFonts w:ascii="Times New Roman" w:hAnsi="Times New Roman" w:cs="Times New Roman"/>
          <w:sz w:val="24"/>
          <w:szCs w:val="24"/>
          <w:lang w:val="id-ID"/>
        </w:rPr>
        <w:t xml:space="preserve">also </w:t>
      </w:r>
      <w:r w:rsidRPr="006E5165">
        <w:rPr>
          <w:rFonts w:ascii="Times New Roman" w:hAnsi="Times New Roman" w:cs="Times New Roman"/>
          <w:sz w:val="24"/>
          <w:szCs w:val="24"/>
        </w:rPr>
        <w:t xml:space="preserve">found that some of the students still difficult to use the words in sentences level, </w:t>
      </w:r>
      <w:r w:rsidRPr="006E5165">
        <w:rPr>
          <w:rFonts w:ascii="Times New Roman" w:hAnsi="Times New Roman" w:cs="Times New Roman"/>
          <w:sz w:val="24"/>
          <w:szCs w:val="24"/>
          <w:lang w:val="id-ID"/>
        </w:rPr>
        <w:t xml:space="preserve">there </w:t>
      </w:r>
      <w:r w:rsidRPr="006E5165">
        <w:rPr>
          <w:rFonts w:ascii="Times New Roman" w:hAnsi="Times New Roman" w:cs="Times New Roman"/>
          <w:sz w:val="24"/>
          <w:szCs w:val="24"/>
        </w:rPr>
        <w:t xml:space="preserve">still many errors that is made especially in </w:t>
      </w:r>
      <w:r w:rsidRPr="006E5165">
        <w:rPr>
          <w:rFonts w:ascii="Times New Roman" w:hAnsi="Times New Roman" w:cs="Times New Roman"/>
          <w:sz w:val="24"/>
          <w:szCs w:val="24"/>
          <w:lang w:val="id-ID"/>
        </w:rPr>
        <w:t xml:space="preserve">present continuous tense. It is caused the students not quite practice using the words in sentences level and also the reseacher has less of time to guide the student in this process. </w:t>
      </w:r>
      <w:r w:rsidR="004C66F8">
        <w:rPr>
          <w:rFonts w:ascii="Times New Roman" w:hAnsi="Times New Roman" w:cs="Times New Roman"/>
          <w:sz w:val="24"/>
          <w:szCs w:val="24"/>
          <w:lang w:val="id-ID"/>
        </w:rPr>
        <w:t>And also the reseacher didn’t give a change to the students to make a group as long as the learning process.</w:t>
      </w:r>
    </w:p>
    <w:p w:rsidR="009E6835" w:rsidRPr="006E5165" w:rsidRDefault="009E6835" w:rsidP="00C22F8F">
      <w:pPr>
        <w:suppressAutoHyphens/>
        <w:spacing w:line="480" w:lineRule="auto"/>
        <w:jc w:val="both"/>
        <w:rPr>
          <w:rFonts w:ascii="Times New Roman" w:hAnsi="Times New Roman" w:cs="Times New Roman"/>
          <w:b/>
          <w:color w:val="000000" w:themeColor="text1"/>
          <w:sz w:val="24"/>
          <w:szCs w:val="24"/>
        </w:rPr>
      </w:pPr>
      <w:r w:rsidRPr="006E5165">
        <w:rPr>
          <w:rFonts w:ascii="Times New Roman" w:hAnsi="Times New Roman" w:cs="Times New Roman"/>
          <w:b/>
          <w:color w:val="000000" w:themeColor="text1"/>
          <w:sz w:val="24"/>
          <w:szCs w:val="24"/>
        </w:rPr>
        <w:t>Conclusion</w:t>
      </w:r>
    </w:p>
    <w:p w:rsidR="009E6835" w:rsidRPr="006E5165" w:rsidRDefault="009E6835" w:rsidP="00C22F8F">
      <w:pPr>
        <w:suppressAutoHyphens/>
        <w:spacing w:line="480" w:lineRule="auto"/>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rPr>
        <w:t xml:space="preserve">Using semantic mapping </w:t>
      </w:r>
      <w:proofErr w:type="spellStart"/>
      <w:r w:rsidRPr="006E5165">
        <w:rPr>
          <w:rFonts w:ascii="Times New Roman" w:hAnsi="Times New Roman" w:cs="Times New Roman"/>
          <w:color w:val="000000" w:themeColor="text1"/>
          <w:sz w:val="24"/>
          <w:szCs w:val="24"/>
        </w:rPr>
        <w:t>strate</w:t>
      </w:r>
      <w:proofErr w:type="spellEnd"/>
      <w:r w:rsidRPr="006E5165">
        <w:rPr>
          <w:rFonts w:ascii="Times New Roman" w:hAnsi="Times New Roman" w:cs="Times New Roman"/>
          <w:color w:val="000000" w:themeColor="text1"/>
          <w:sz w:val="24"/>
          <w:szCs w:val="24"/>
          <w:lang w:val="id-ID"/>
        </w:rPr>
        <w:t>gy able to develop the students’ vocabulary mastery</w:t>
      </w:r>
      <w:r w:rsidRPr="006E5165">
        <w:rPr>
          <w:rFonts w:ascii="Times New Roman" w:hAnsi="Times New Roman" w:cs="Times New Roman"/>
          <w:color w:val="000000" w:themeColor="text1"/>
          <w:sz w:val="24"/>
          <w:szCs w:val="24"/>
        </w:rPr>
        <w:t>, the students’ achievement that is the mean score of experiment group in posttest was higher than control group.</w:t>
      </w:r>
      <w:r w:rsidR="00655714" w:rsidRPr="006E5165">
        <w:rPr>
          <w:rFonts w:ascii="Times New Roman" w:hAnsi="Times New Roman" w:cs="Times New Roman"/>
          <w:color w:val="000000" w:themeColor="text1"/>
          <w:sz w:val="24"/>
          <w:szCs w:val="24"/>
          <w:lang w:val="id-ID"/>
        </w:rPr>
        <w:t xml:space="preserve"> </w:t>
      </w:r>
      <w:r w:rsidRPr="006E5165">
        <w:rPr>
          <w:rFonts w:ascii="Times New Roman" w:hAnsi="Times New Roman" w:cs="Times New Roman"/>
          <w:color w:val="000000" w:themeColor="text1"/>
          <w:sz w:val="24"/>
          <w:szCs w:val="24"/>
        </w:rPr>
        <w:t xml:space="preserve">Using semantic mapping strategy enables students to </w:t>
      </w:r>
      <w:r w:rsidRPr="006E5165">
        <w:rPr>
          <w:rFonts w:ascii="Times New Roman" w:hAnsi="Times New Roman" w:cs="Times New Roman"/>
          <w:sz w:val="24"/>
          <w:szCs w:val="24"/>
        </w:rPr>
        <w:t>recall the vocabulary ea</w:t>
      </w:r>
      <w:r w:rsidRPr="006E5165">
        <w:rPr>
          <w:rFonts w:ascii="Times New Roman" w:hAnsi="Times New Roman" w:cs="Times New Roman"/>
          <w:sz w:val="24"/>
          <w:szCs w:val="24"/>
          <w:lang w:val="id-ID"/>
        </w:rPr>
        <w:t>sily, by using graphic, the students can</w:t>
      </w:r>
      <w:r w:rsidRPr="006E5165">
        <w:rPr>
          <w:rFonts w:ascii="Times New Roman" w:eastAsia="Times New Roman" w:hAnsi="Times New Roman" w:cs="Times New Roman"/>
          <w:color w:val="000000" w:themeColor="text1"/>
          <w:sz w:val="24"/>
          <w:szCs w:val="24"/>
          <w:lang w:val="id-ID"/>
        </w:rPr>
        <w:t xml:space="preserve"> relate among the words as many as possible that connect each other.</w:t>
      </w:r>
      <w:r w:rsidR="00655714" w:rsidRPr="006E5165">
        <w:rPr>
          <w:rFonts w:ascii="Times New Roman" w:hAnsi="Times New Roman" w:cs="Times New Roman"/>
          <w:color w:val="000000" w:themeColor="text1"/>
          <w:sz w:val="24"/>
          <w:szCs w:val="24"/>
          <w:lang w:val="id-ID"/>
        </w:rPr>
        <w:t xml:space="preserve"> And, </w:t>
      </w:r>
      <w:r w:rsidR="00655714" w:rsidRPr="006E5165">
        <w:rPr>
          <w:rFonts w:ascii="Times New Roman" w:hAnsi="Times New Roman" w:cs="Times New Roman"/>
          <w:sz w:val="24"/>
          <w:szCs w:val="24"/>
        </w:rPr>
        <w:t xml:space="preserve">the </w:t>
      </w:r>
      <w:r w:rsidRPr="006E5165">
        <w:rPr>
          <w:rFonts w:ascii="Times New Roman" w:hAnsi="Times New Roman" w:cs="Times New Roman"/>
          <w:sz w:val="24"/>
          <w:szCs w:val="24"/>
        </w:rPr>
        <w:t xml:space="preserve">most important reason for </w:t>
      </w:r>
      <w:r w:rsidRPr="006E5165">
        <w:rPr>
          <w:rFonts w:ascii="Times New Roman" w:hAnsi="Times New Roman" w:cs="Times New Roman"/>
          <w:sz w:val="24"/>
          <w:szCs w:val="24"/>
          <w:lang w:val="id-ID"/>
        </w:rPr>
        <w:t>using</w:t>
      </w:r>
      <w:r w:rsidRPr="006E5165">
        <w:rPr>
          <w:rFonts w:ascii="Times New Roman" w:hAnsi="Times New Roman" w:cs="Times New Roman"/>
          <w:sz w:val="24"/>
          <w:szCs w:val="24"/>
        </w:rPr>
        <w:t xml:space="preserve"> semantic mapping </w:t>
      </w:r>
      <w:r w:rsidRPr="006E5165">
        <w:rPr>
          <w:rFonts w:ascii="Times New Roman" w:hAnsi="Times New Roman" w:cs="Times New Roman"/>
          <w:sz w:val="24"/>
          <w:szCs w:val="24"/>
          <w:lang w:val="id-ID"/>
        </w:rPr>
        <w:t xml:space="preserve">focus on students’ cognitive feature, </w:t>
      </w:r>
      <w:r w:rsidRPr="006E5165">
        <w:rPr>
          <w:rFonts w:ascii="Times New Roman" w:hAnsi="Times New Roman" w:cs="Times New Roman"/>
          <w:sz w:val="24"/>
          <w:szCs w:val="24"/>
        </w:rPr>
        <w:t>and creative thinking skills</w:t>
      </w:r>
      <w:r w:rsidR="00655714" w:rsidRPr="006E5165">
        <w:rPr>
          <w:rFonts w:ascii="Times New Roman" w:hAnsi="Times New Roman" w:cs="Times New Roman"/>
          <w:color w:val="000000" w:themeColor="text1"/>
          <w:sz w:val="24"/>
          <w:szCs w:val="24"/>
          <w:lang w:val="id-ID"/>
        </w:rPr>
        <w:t xml:space="preserve">. </w:t>
      </w:r>
      <w:r w:rsidRPr="006E5165">
        <w:rPr>
          <w:rFonts w:ascii="Times New Roman" w:hAnsi="Times New Roman" w:cs="Times New Roman"/>
          <w:sz w:val="24"/>
          <w:szCs w:val="24"/>
          <w:lang w:val="id-ID"/>
        </w:rPr>
        <w:lastRenderedPageBreak/>
        <w:t xml:space="preserve">In spite of the mean score of posttest in control group was lower than the experimental group. It had the improvement from pretest to posttest after giving treatment.  </w:t>
      </w:r>
    </w:p>
    <w:p w:rsidR="009E6835" w:rsidRPr="006E5165" w:rsidRDefault="009E6835" w:rsidP="006E5165">
      <w:pPr>
        <w:suppressAutoHyphens/>
        <w:spacing w:before="240" w:line="480" w:lineRule="auto"/>
        <w:jc w:val="both"/>
        <w:rPr>
          <w:rFonts w:ascii="Times New Roman" w:hAnsi="Times New Roman" w:cs="Times New Roman"/>
          <w:b/>
          <w:color w:val="000000" w:themeColor="text1"/>
          <w:sz w:val="24"/>
          <w:szCs w:val="24"/>
        </w:rPr>
      </w:pPr>
      <w:r w:rsidRPr="006E5165">
        <w:rPr>
          <w:rFonts w:ascii="Times New Roman" w:hAnsi="Times New Roman" w:cs="Times New Roman"/>
          <w:b/>
          <w:color w:val="000000" w:themeColor="text1"/>
          <w:sz w:val="24"/>
          <w:szCs w:val="24"/>
        </w:rPr>
        <w:t xml:space="preserve">Suggestion </w:t>
      </w:r>
    </w:p>
    <w:p w:rsidR="009E6835" w:rsidRPr="006E5165" w:rsidRDefault="009E6835" w:rsidP="006E5165">
      <w:pPr>
        <w:numPr>
          <w:ilvl w:val="0"/>
          <w:numId w:val="4"/>
        </w:numPr>
        <w:suppressAutoHyphens/>
        <w:spacing w:before="240" w:line="480" w:lineRule="auto"/>
        <w:ind w:left="426"/>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lang w:val="id-ID"/>
        </w:rPr>
        <w:t xml:space="preserve">For the teacher, </w:t>
      </w:r>
      <w:r w:rsidRPr="006E5165">
        <w:rPr>
          <w:rFonts w:ascii="Times New Roman" w:hAnsi="Times New Roman" w:cs="Times New Roman"/>
          <w:color w:val="000000" w:themeColor="text1"/>
          <w:sz w:val="24"/>
          <w:szCs w:val="24"/>
        </w:rPr>
        <w:t>it is suggested that using of semantic mapping strategy as one way to avoid monotonous teaching technique especially in teaching vocabulary.</w:t>
      </w:r>
    </w:p>
    <w:p w:rsidR="009E6835" w:rsidRPr="006E5165" w:rsidRDefault="009E6835" w:rsidP="006E5165">
      <w:pPr>
        <w:numPr>
          <w:ilvl w:val="0"/>
          <w:numId w:val="4"/>
        </w:numPr>
        <w:suppressAutoHyphens/>
        <w:spacing w:before="240" w:line="480" w:lineRule="auto"/>
        <w:ind w:left="426"/>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lang w:val="id-ID"/>
        </w:rPr>
        <w:t xml:space="preserve">For the policymaker, it is suggested that </w:t>
      </w:r>
      <w:r w:rsidRPr="006E5165">
        <w:rPr>
          <w:rFonts w:ascii="Times New Roman" w:hAnsi="Times New Roman" w:cs="Times New Roman"/>
          <w:color w:val="000000" w:themeColor="text1"/>
          <w:sz w:val="24"/>
          <w:szCs w:val="24"/>
        </w:rPr>
        <w:t>to improve the students’ achievement and knowledge in vocabulary, the using of semantic mapping strategy should be maintained frequently and recommended for English teaching vocabulary.</w:t>
      </w:r>
    </w:p>
    <w:p w:rsidR="00C06950" w:rsidRPr="006E5165" w:rsidRDefault="009E6835" w:rsidP="006E5165">
      <w:pPr>
        <w:numPr>
          <w:ilvl w:val="0"/>
          <w:numId w:val="4"/>
        </w:numPr>
        <w:suppressAutoHyphens/>
        <w:spacing w:before="240" w:line="480" w:lineRule="auto"/>
        <w:ind w:left="426"/>
        <w:jc w:val="both"/>
        <w:rPr>
          <w:rFonts w:ascii="Times New Roman" w:hAnsi="Times New Roman" w:cs="Times New Roman"/>
          <w:color w:val="000000" w:themeColor="text1"/>
          <w:sz w:val="24"/>
          <w:szCs w:val="24"/>
        </w:rPr>
      </w:pPr>
      <w:r w:rsidRPr="006E5165">
        <w:rPr>
          <w:rFonts w:ascii="Times New Roman" w:hAnsi="Times New Roman" w:cs="Times New Roman"/>
          <w:color w:val="000000" w:themeColor="text1"/>
          <w:sz w:val="24"/>
          <w:szCs w:val="24"/>
          <w:lang w:val="id-ID"/>
        </w:rPr>
        <w:t xml:space="preserve">Based on the limitation of the study, </w:t>
      </w:r>
      <w:r w:rsidRPr="006E5165">
        <w:rPr>
          <w:rFonts w:ascii="Times New Roman" w:hAnsi="Times New Roman" w:cs="Times New Roman"/>
          <w:color w:val="000000" w:themeColor="text1"/>
          <w:sz w:val="24"/>
          <w:szCs w:val="24"/>
        </w:rPr>
        <w:t>for the next researcher, the researcher suggests preparing more time to give train the students in using the words in sentences level.</w:t>
      </w:r>
    </w:p>
    <w:p w:rsidR="009E6835" w:rsidRPr="006E5165" w:rsidRDefault="006E5165" w:rsidP="006E5165">
      <w:pPr>
        <w:suppressAutoHyphens/>
        <w:spacing w:before="240" w:line="480" w:lineRule="auto"/>
        <w:ind w:left="66"/>
        <w:jc w:val="both"/>
        <w:rPr>
          <w:rFonts w:ascii="Times New Roman" w:hAnsi="Times New Roman" w:cs="Times New Roman"/>
          <w:color w:val="000000" w:themeColor="text1"/>
          <w:sz w:val="24"/>
          <w:szCs w:val="24"/>
          <w:lang w:val="id-ID"/>
        </w:rPr>
      </w:pPr>
      <w:r w:rsidRPr="006E5165">
        <w:rPr>
          <w:rFonts w:ascii="Times New Roman" w:hAnsi="Times New Roman" w:cs="Times New Roman"/>
          <w:b/>
          <w:color w:val="000000" w:themeColor="text1"/>
          <w:sz w:val="24"/>
          <w:szCs w:val="24"/>
          <w:lang w:val="id-ID"/>
        </w:rPr>
        <w:t xml:space="preserve">Bibliography </w:t>
      </w:r>
    </w:p>
    <w:p w:rsidR="00856456" w:rsidRPr="000B4DE0" w:rsidRDefault="00856456" w:rsidP="00856456">
      <w:pPr>
        <w:spacing w:before="240" w:after="240" w:line="240" w:lineRule="auto"/>
        <w:ind w:left="851" w:hanging="851"/>
        <w:jc w:val="both"/>
        <w:rPr>
          <w:rFonts w:ascii="Times New Roman" w:hAnsi="Times New Roman" w:cs="Times New Roman"/>
          <w:iCs/>
          <w:color w:val="000000" w:themeColor="text1"/>
          <w:sz w:val="24"/>
          <w:szCs w:val="24"/>
        </w:rPr>
      </w:pPr>
      <w:proofErr w:type="spellStart"/>
      <w:proofErr w:type="gramStart"/>
      <w:r w:rsidRPr="000B4DE0">
        <w:rPr>
          <w:rFonts w:ascii="Times New Roman" w:hAnsi="Times New Roman" w:cs="Times New Roman"/>
          <w:iCs/>
          <w:color w:val="000000" w:themeColor="text1"/>
          <w:sz w:val="24"/>
          <w:szCs w:val="24"/>
        </w:rPr>
        <w:t>Abdollahzadeh</w:t>
      </w:r>
      <w:proofErr w:type="spellEnd"/>
      <w:r w:rsidRPr="000B4DE0">
        <w:rPr>
          <w:rFonts w:ascii="Times New Roman" w:hAnsi="Times New Roman" w:cs="Times New Roman"/>
          <w:iCs/>
          <w:color w:val="000000" w:themeColor="text1"/>
          <w:sz w:val="24"/>
          <w:szCs w:val="24"/>
        </w:rPr>
        <w:t>, E. 2009.</w:t>
      </w:r>
      <w:proofErr w:type="gramEnd"/>
      <w:r w:rsidRPr="000B4DE0">
        <w:rPr>
          <w:rFonts w:ascii="Times New Roman" w:hAnsi="Times New Roman" w:cs="Times New Roman"/>
          <w:iCs/>
          <w:color w:val="000000" w:themeColor="text1"/>
          <w:sz w:val="24"/>
          <w:szCs w:val="24"/>
        </w:rPr>
        <w:t xml:space="preserve">  </w:t>
      </w:r>
      <w:proofErr w:type="gramStart"/>
      <w:r w:rsidRPr="000B4DE0">
        <w:rPr>
          <w:rFonts w:ascii="Times New Roman" w:hAnsi="Times New Roman" w:cs="Times New Roman"/>
          <w:bCs/>
          <w:i/>
          <w:color w:val="000000" w:themeColor="text1"/>
          <w:sz w:val="24"/>
          <w:szCs w:val="24"/>
        </w:rPr>
        <w:t>The Effect of Semantic Mapping as a Vocabulary Instruction Technique on EFL Learners with Different Perceptual Learning Styles</w:t>
      </w:r>
      <w:r w:rsidRPr="000B4DE0">
        <w:rPr>
          <w:rFonts w:ascii="Times New Roman" w:hAnsi="Times New Roman" w:cs="Times New Roman"/>
          <w:iCs/>
          <w:color w:val="000000" w:themeColor="text1"/>
          <w:sz w:val="24"/>
          <w:szCs w:val="24"/>
        </w:rPr>
        <w:t>.</w:t>
      </w:r>
      <w:proofErr w:type="gramEnd"/>
      <w:r w:rsidRPr="000B4DE0">
        <w:rPr>
          <w:rFonts w:ascii="Times New Roman" w:hAnsi="Times New Roman" w:cs="Times New Roman"/>
          <w:iCs/>
          <w:color w:val="000000" w:themeColor="text1"/>
          <w:sz w:val="24"/>
          <w:szCs w:val="24"/>
        </w:rPr>
        <w:t xml:space="preserve"> The Journal of Applied Linguistics Vol. 2, Issue 1 spring 2009</w:t>
      </w:r>
    </w:p>
    <w:p w:rsidR="00856456" w:rsidRPr="000B4DE0" w:rsidRDefault="00856456" w:rsidP="00856456">
      <w:pPr>
        <w:spacing w:line="240" w:lineRule="auto"/>
        <w:ind w:left="851" w:hanging="851"/>
        <w:jc w:val="both"/>
        <w:textAlignment w:val="baseline"/>
        <w:outlineLvl w:val="0"/>
        <w:rPr>
          <w:rFonts w:ascii="Times New Roman" w:eastAsia="Times New Roman" w:hAnsi="Times New Roman" w:cs="Times New Roman"/>
          <w:bCs/>
          <w:color w:val="000000" w:themeColor="text1"/>
          <w:spacing w:val="-10"/>
          <w:kern w:val="36"/>
          <w:sz w:val="24"/>
          <w:szCs w:val="24"/>
        </w:rPr>
      </w:pPr>
      <w:r w:rsidRPr="000B4DE0">
        <w:rPr>
          <w:rFonts w:ascii="Times New Roman" w:hAnsi="Times New Roman" w:cs="Times New Roman"/>
          <w:color w:val="000000" w:themeColor="text1"/>
          <w:sz w:val="24"/>
          <w:szCs w:val="24"/>
        </w:rPr>
        <w:t>A</w:t>
      </w:r>
      <w:r w:rsidRPr="000B4DE0">
        <w:rPr>
          <w:rFonts w:ascii="Times New Roman" w:hAnsi="Times New Roman" w:cs="Times New Roman"/>
          <w:color w:val="000000" w:themeColor="text1"/>
          <w:sz w:val="24"/>
          <w:szCs w:val="24"/>
          <w:lang w:val="id-ID"/>
        </w:rPr>
        <w:t>ndriani G</w:t>
      </w:r>
      <w:r w:rsidRPr="000B4DE0">
        <w:rPr>
          <w:rFonts w:ascii="Times New Roman" w:hAnsi="Times New Roman" w:cs="Times New Roman"/>
          <w:color w:val="000000" w:themeColor="text1"/>
          <w:sz w:val="24"/>
          <w:szCs w:val="24"/>
        </w:rPr>
        <w:t xml:space="preserve">. </w:t>
      </w:r>
      <w:hyperlink r:id="rId8" w:tooltip="6:59 PM" w:history="1">
        <w:r w:rsidRPr="000B4DE0">
          <w:rPr>
            <w:rFonts w:ascii="Times New Roman" w:eastAsia="Times New Roman" w:hAnsi="Times New Roman" w:cs="Times New Roman"/>
            <w:color w:val="000000" w:themeColor="text1"/>
            <w:sz w:val="24"/>
            <w:szCs w:val="24"/>
          </w:rPr>
          <w:t xml:space="preserve"> 2012</w:t>
        </w:r>
      </w:hyperlink>
      <w:r w:rsidRPr="000B4DE0">
        <w:rPr>
          <w:rFonts w:ascii="Times New Roman" w:hAnsi="Times New Roman" w:cs="Times New Roman"/>
          <w:color w:val="000000" w:themeColor="text1"/>
          <w:sz w:val="24"/>
          <w:szCs w:val="24"/>
        </w:rPr>
        <w:t xml:space="preserve">. </w:t>
      </w:r>
      <w:r w:rsidRPr="000B4DE0">
        <w:rPr>
          <w:rFonts w:ascii="Times New Roman" w:eastAsia="Times New Roman" w:hAnsi="Times New Roman" w:cs="Times New Roman"/>
          <w:bCs/>
          <w:color w:val="000000" w:themeColor="text1"/>
          <w:spacing w:val="-10"/>
          <w:kern w:val="36"/>
          <w:sz w:val="24"/>
          <w:szCs w:val="24"/>
        </w:rPr>
        <w:t xml:space="preserve"> </w:t>
      </w:r>
      <w:r w:rsidRPr="000B4DE0">
        <w:rPr>
          <w:rFonts w:ascii="Times New Roman" w:eastAsia="Times New Roman" w:hAnsi="Times New Roman" w:cs="Times New Roman"/>
          <w:bCs/>
          <w:i/>
          <w:color w:val="000000" w:themeColor="text1"/>
          <w:spacing w:val="-10"/>
          <w:kern w:val="36"/>
          <w:sz w:val="24"/>
          <w:szCs w:val="24"/>
        </w:rPr>
        <w:t xml:space="preserve">Increasing Vocabulary Mastery through Semantic </w:t>
      </w:r>
      <w:proofErr w:type="gramStart"/>
      <w:r w:rsidRPr="000B4DE0">
        <w:rPr>
          <w:rFonts w:ascii="Times New Roman" w:eastAsia="Times New Roman" w:hAnsi="Times New Roman" w:cs="Times New Roman"/>
          <w:bCs/>
          <w:i/>
          <w:color w:val="000000" w:themeColor="text1"/>
          <w:spacing w:val="-10"/>
          <w:kern w:val="36"/>
          <w:sz w:val="24"/>
          <w:szCs w:val="24"/>
        </w:rPr>
        <w:t>Mapping</w:t>
      </w:r>
      <w:proofErr w:type="gramEnd"/>
      <w:r w:rsidRPr="000B4DE0">
        <w:rPr>
          <w:rFonts w:ascii="Times New Roman" w:eastAsia="Times New Roman" w:hAnsi="Times New Roman" w:cs="Times New Roman"/>
          <w:bCs/>
          <w:i/>
          <w:color w:val="000000" w:themeColor="text1"/>
          <w:spacing w:val="-10"/>
          <w:kern w:val="36"/>
          <w:sz w:val="24"/>
          <w:szCs w:val="24"/>
        </w:rPr>
        <w:t xml:space="preserve"> to the Sixth Grade Students of Elementary School no. 27 </w:t>
      </w:r>
      <w:proofErr w:type="spellStart"/>
      <w:r w:rsidRPr="000B4DE0">
        <w:rPr>
          <w:rFonts w:ascii="Times New Roman" w:eastAsia="Times New Roman" w:hAnsi="Times New Roman" w:cs="Times New Roman"/>
          <w:bCs/>
          <w:i/>
          <w:color w:val="000000" w:themeColor="text1"/>
          <w:spacing w:val="-10"/>
          <w:kern w:val="36"/>
          <w:sz w:val="24"/>
          <w:szCs w:val="24"/>
        </w:rPr>
        <w:t>palembang</w:t>
      </w:r>
      <w:proofErr w:type="spellEnd"/>
      <w:r w:rsidRPr="000B4DE0">
        <w:rPr>
          <w:rFonts w:ascii="Times New Roman" w:eastAsia="Times New Roman" w:hAnsi="Times New Roman" w:cs="Times New Roman"/>
          <w:bCs/>
          <w:color w:val="000000" w:themeColor="text1"/>
          <w:spacing w:val="-10"/>
          <w:kern w:val="36"/>
          <w:sz w:val="24"/>
          <w:szCs w:val="24"/>
        </w:rPr>
        <w:t xml:space="preserve">. </w:t>
      </w:r>
      <w:proofErr w:type="gramStart"/>
      <w:r w:rsidRPr="000B4DE0">
        <w:rPr>
          <w:rFonts w:ascii="Times New Roman" w:eastAsia="Times New Roman" w:hAnsi="Times New Roman" w:cs="Times New Roman"/>
          <w:bCs/>
          <w:color w:val="000000" w:themeColor="text1"/>
          <w:spacing w:val="-10"/>
          <w:kern w:val="36"/>
          <w:sz w:val="24"/>
          <w:szCs w:val="24"/>
        </w:rPr>
        <w:t>unpublished</w:t>
      </w:r>
      <w:proofErr w:type="gramEnd"/>
      <w:r w:rsidRPr="000B4DE0">
        <w:rPr>
          <w:rFonts w:ascii="Times New Roman" w:eastAsia="Times New Roman" w:hAnsi="Times New Roman" w:cs="Times New Roman"/>
          <w:bCs/>
          <w:color w:val="000000" w:themeColor="text1"/>
          <w:spacing w:val="-10"/>
          <w:kern w:val="36"/>
          <w:sz w:val="24"/>
          <w:szCs w:val="24"/>
        </w:rPr>
        <w:t xml:space="preserve"> undergraduate thesis. Palembang</w:t>
      </w:r>
    </w:p>
    <w:p w:rsidR="00856456" w:rsidRPr="000B4DE0" w:rsidRDefault="00856456" w:rsidP="00856456">
      <w:pPr>
        <w:ind w:left="851" w:hanging="851"/>
        <w:jc w:val="both"/>
        <w:rPr>
          <w:rFonts w:ascii="Times New Roman" w:hAnsi="Times New Roman" w:cs="Times New Roman"/>
          <w:sz w:val="24"/>
        </w:rPr>
      </w:pPr>
      <w:proofErr w:type="spellStart"/>
      <w:r w:rsidRPr="000B4DE0">
        <w:rPr>
          <w:rFonts w:ascii="Times New Roman" w:hAnsi="Times New Roman" w:cs="Times New Roman"/>
          <w:sz w:val="24"/>
        </w:rPr>
        <w:t>Aswir</w:t>
      </w:r>
      <w:proofErr w:type="spellEnd"/>
      <w:r w:rsidRPr="000B4DE0">
        <w:rPr>
          <w:rFonts w:ascii="Times New Roman" w:hAnsi="Times New Roman" w:cs="Times New Roman"/>
          <w:sz w:val="24"/>
        </w:rPr>
        <w:t xml:space="preserve"> A, </w:t>
      </w:r>
      <w:proofErr w:type="spellStart"/>
      <w:r w:rsidRPr="000B4DE0">
        <w:rPr>
          <w:rFonts w:ascii="Times New Roman" w:hAnsi="Times New Roman" w:cs="Times New Roman"/>
          <w:sz w:val="24"/>
        </w:rPr>
        <w:t>dkk</w:t>
      </w:r>
      <w:proofErr w:type="spellEnd"/>
      <w:r w:rsidRPr="000B4DE0">
        <w:rPr>
          <w:rFonts w:ascii="Times New Roman" w:hAnsi="Times New Roman" w:cs="Times New Roman"/>
          <w:sz w:val="24"/>
        </w:rPr>
        <w:t xml:space="preserve">. 2006. </w:t>
      </w:r>
      <w:proofErr w:type="spellStart"/>
      <w:r w:rsidRPr="000B4DE0">
        <w:rPr>
          <w:rFonts w:ascii="Times New Roman" w:hAnsi="Times New Roman" w:cs="Times New Roman"/>
          <w:i/>
          <w:sz w:val="24"/>
        </w:rPr>
        <w:t>Laporan</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Penelitian</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Tindakan</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Kelas</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Meningkatkan</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Penguasaan</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Kosa</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Kata</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Bahasa</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Inggris</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Siswa</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Kelas</w:t>
      </w:r>
      <w:proofErr w:type="spellEnd"/>
      <w:r w:rsidRPr="000B4DE0">
        <w:rPr>
          <w:rFonts w:ascii="Times New Roman" w:hAnsi="Times New Roman" w:cs="Times New Roman"/>
          <w:i/>
          <w:sz w:val="24"/>
        </w:rPr>
        <w:t xml:space="preserve"> 2 </w:t>
      </w:r>
      <w:proofErr w:type="spellStart"/>
      <w:proofErr w:type="gramStart"/>
      <w:r w:rsidRPr="000B4DE0">
        <w:rPr>
          <w:rFonts w:ascii="Times New Roman" w:hAnsi="Times New Roman" w:cs="Times New Roman"/>
          <w:i/>
          <w:sz w:val="24"/>
        </w:rPr>
        <w:t>Sma</w:t>
      </w:r>
      <w:proofErr w:type="spellEnd"/>
      <w:proofErr w:type="gram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Negeri</w:t>
      </w:r>
      <w:proofErr w:type="spellEnd"/>
      <w:r w:rsidRPr="000B4DE0">
        <w:rPr>
          <w:rFonts w:ascii="Times New Roman" w:hAnsi="Times New Roman" w:cs="Times New Roman"/>
          <w:i/>
          <w:sz w:val="24"/>
        </w:rPr>
        <w:t xml:space="preserve"> 10 </w:t>
      </w:r>
      <w:proofErr w:type="spellStart"/>
      <w:r w:rsidRPr="000B4DE0">
        <w:rPr>
          <w:rFonts w:ascii="Times New Roman" w:hAnsi="Times New Roman" w:cs="Times New Roman"/>
          <w:i/>
          <w:sz w:val="24"/>
        </w:rPr>
        <w:t>Pekanbaru</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Melalui</w:t>
      </w:r>
      <w:proofErr w:type="spellEnd"/>
      <w:r w:rsidRPr="000B4DE0">
        <w:rPr>
          <w:rFonts w:ascii="Times New Roman" w:hAnsi="Times New Roman" w:cs="Times New Roman"/>
          <w:i/>
          <w:sz w:val="24"/>
        </w:rPr>
        <w:t xml:space="preserve"> </w:t>
      </w:r>
      <w:proofErr w:type="spellStart"/>
      <w:r w:rsidRPr="000B4DE0">
        <w:rPr>
          <w:rFonts w:ascii="Times New Roman" w:hAnsi="Times New Roman" w:cs="Times New Roman"/>
          <w:i/>
          <w:sz w:val="24"/>
        </w:rPr>
        <w:t>Tiga</w:t>
      </w:r>
      <w:proofErr w:type="spellEnd"/>
      <w:r w:rsidRPr="000B4DE0">
        <w:rPr>
          <w:rFonts w:ascii="Times New Roman" w:hAnsi="Times New Roman" w:cs="Times New Roman"/>
          <w:i/>
          <w:sz w:val="24"/>
        </w:rPr>
        <w:t xml:space="preserve"> Phase </w:t>
      </w:r>
      <w:proofErr w:type="spellStart"/>
      <w:r w:rsidRPr="000B4DE0">
        <w:rPr>
          <w:rFonts w:ascii="Times New Roman" w:hAnsi="Times New Roman" w:cs="Times New Roman"/>
          <w:i/>
          <w:sz w:val="24"/>
        </w:rPr>
        <w:t>Pengajaran</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Departemen</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Pendidikan</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Nasional</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Direktorat</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lastRenderedPageBreak/>
        <w:t>Jenderal</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Peningkatan</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Mutu</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Pendidik</w:t>
      </w:r>
      <w:proofErr w:type="spellEnd"/>
      <w:r w:rsidRPr="000B4DE0">
        <w:rPr>
          <w:rFonts w:ascii="Times New Roman" w:hAnsi="Times New Roman" w:cs="Times New Roman"/>
          <w:sz w:val="24"/>
        </w:rPr>
        <w:t xml:space="preserve"> Dan </w:t>
      </w:r>
      <w:proofErr w:type="spellStart"/>
      <w:r w:rsidRPr="000B4DE0">
        <w:rPr>
          <w:rFonts w:ascii="Times New Roman" w:hAnsi="Times New Roman" w:cs="Times New Roman"/>
          <w:sz w:val="24"/>
        </w:rPr>
        <w:t>Tenaga</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Kependidikan</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Lembaga</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Penjamin</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Mutu</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Pendidikan</w:t>
      </w:r>
      <w:proofErr w:type="spellEnd"/>
      <w:r w:rsidRPr="000B4DE0">
        <w:rPr>
          <w:rFonts w:ascii="Times New Roman" w:hAnsi="Times New Roman" w:cs="Times New Roman"/>
          <w:sz w:val="24"/>
        </w:rPr>
        <w:t xml:space="preserve"> (</w:t>
      </w:r>
      <w:proofErr w:type="spellStart"/>
      <w:r w:rsidRPr="000B4DE0">
        <w:rPr>
          <w:rFonts w:ascii="Times New Roman" w:hAnsi="Times New Roman" w:cs="Times New Roman"/>
          <w:sz w:val="24"/>
        </w:rPr>
        <w:t>Lpmp</w:t>
      </w:r>
      <w:proofErr w:type="spellEnd"/>
      <w:r w:rsidRPr="000B4DE0">
        <w:rPr>
          <w:rFonts w:ascii="Times New Roman" w:hAnsi="Times New Roman" w:cs="Times New Roman"/>
          <w:sz w:val="24"/>
        </w:rPr>
        <w:t xml:space="preserve">) Riau </w:t>
      </w:r>
      <w:proofErr w:type="spellStart"/>
      <w:r w:rsidRPr="000B4DE0">
        <w:rPr>
          <w:rFonts w:ascii="Times New Roman" w:hAnsi="Times New Roman" w:cs="Times New Roman"/>
          <w:sz w:val="24"/>
        </w:rPr>
        <w:t>Tahun</w:t>
      </w:r>
      <w:proofErr w:type="spellEnd"/>
      <w:r w:rsidRPr="000B4DE0">
        <w:rPr>
          <w:rFonts w:ascii="Times New Roman" w:hAnsi="Times New Roman" w:cs="Times New Roman"/>
          <w:sz w:val="24"/>
        </w:rPr>
        <w:t xml:space="preserve"> 2006; </w:t>
      </w:r>
      <w:hyperlink r:id="rId9" w:history="1">
        <w:r w:rsidRPr="000B4DE0">
          <w:rPr>
            <w:rStyle w:val="Hyperlink"/>
            <w:rFonts w:ascii="Times New Roman" w:hAnsi="Times New Roman" w:cs="Times New Roman"/>
            <w:sz w:val="24"/>
          </w:rPr>
          <w:t xml:space="preserve">http://menulisbersamaaswir.blogspot.com/2010/03/meningkatkan-penguasaan-kosakata-bahasa.html 08 </w:t>
        </w:r>
        <w:proofErr w:type="spellStart"/>
        <w:r w:rsidRPr="000B4DE0">
          <w:rPr>
            <w:rStyle w:val="Hyperlink"/>
            <w:rFonts w:ascii="Times New Roman" w:hAnsi="Times New Roman" w:cs="Times New Roman"/>
            <w:sz w:val="24"/>
          </w:rPr>
          <w:t>juli</w:t>
        </w:r>
        <w:proofErr w:type="spellEnd"/>
        <w:r w:rsidRPr="000B4DE0">
          <w:rPr>
            <w:rStyle w:val="Hyperlink"/>
            <w:rFonts w:ascii="Times New Roman" w:hAnsi="Times New Roman" w:cs="Times New Roman"/>
            <w:sz w:val="24"/>
          </w:rPr>
          <w:t xml:space="preserve"> 2014 02.49</w:t>
        </w:r>
      </w:hyperlink>
    </w:p>
    <w:p w:rsidR="00856456" w:rsidRPr="000B4DE0" w:rsidRDefault="00856456" w:rsidP="00856456">
      <w:pPr>
        <w:shd w:val="clear" w:color="auto" w:fill="FFFFFF"/>
        <w:spacing w:before="240" w:after="240" w:line="240" w:lineRule="auto"/>
        <w:ind w:left="709" w:hanging="709"/>
        <w:jc w:val="both"/>
        <w:textAlignment w:val="baseline"/>
        <w:rPr>
          <w:rFonts w:ascii="Times New Roman" w:eastAsia="Times New Roman" w:hAnsi="Times New Roman" w:cs="Times New Roman"/>
          <w:color w:val="000000" w:themeColor="text1"/>
          <w:sz w:val="24"/>
          <w:szCs w:val="24"/>
        </w:rPr>
      </w:pPr>
      <w:r w:rsidRPr="000B4DE0">
        <w:rPr>
          <w:rFonts w:ascii="Times New Roman" w:eastAsia="Times New Roman" w:hAnsi="Times New Roman" w:cs="Times New Roman"/>
          <w:color w:val="000000" w:themeColor="text1"/>
          <w:sz w:val="24"/>
          <w:szCs w:val="24"/>
        </w:rPr>
        <w:t>Bromley, K. D. 1992</w:t>
      </w:r>
      <w:r w:rsidRPr="000B4DE0">
        <w:rPr>
          <w:rFonts w:ascii="Times New Roman" w:eastAsia="Times New Roman" w:hAnsi="Times New Roman" w:cs="Times New Roman"/>
          <w:i/>
          <w:iCs/>
          <w:color w:val="000000" w:themeColor="text1"/>
          <w:sz w:val="24"/>
          <w:szCs w:val="24"/>
        </w:rPr>
        <w:t>. Language</w:t>
      </w:r>
      <w:r w:rsidRPr="000B4DE0">
        <w:rPr>
          <w:rFonts w:ascii="Times New Roman" w:eastAsia="Times New Roman" w:hAnsi="Times New Roman" w:cs="Times New Roman"/>
          <w:color w:val="000000" w:themeColor="text1"/>
          <w:sz w:val="24"/>
          <w:szCs w:val="24"/>
        </w:rPr>
        <w:t> </w:t>
      </w:r>
      <w:r w:rsidRPr="000B4DE0">
        <w:rPr>
          <w:rFonts w:ascii="Times New Roman" w:eastAsia="Times New Roman" w:hAnsi="Times New Roman" w:cs="Times New Roman"/>
          <w:i/>
          <w:iCs/>
          <w:color w:val="000000" w:themeColor="text1"/>
          <w:sz w:val="24"/>
          <w:szCs w:val="24"/>
        </w:rPr>
        <w:t>Arts: Exploring Connection 2</w:t>
      </w:r>
      <w:r w:rsidRPr="000B4DE0">
        <w:rPr>
          <w:rFonts w:ascii="Times New Roman" w:eastAsia="Times New Roman" w:hAnsi="Times New Roman" w:cs="Times New Roman"/>
          <w:i/>
          <w:iCs/>
          <w:color w:val="000000" w:themeColor="text1"/>
          <w:sz w:val="24"/>
          <w:szCs w:val="24"/>
          <w:vertAlign w:val="superscript"/>
        </w:rPr>
        <w:t>nd</w:t>
      </w:r>
      <w:r w:rsidRPr="000B4DE0">
        <w:rPr>
          <w:rFonts w:ascii="Times New Roman" w:eastAsia="Times New Roman" w:hAnsi="Times New Roman" w:cs="Times New Roman"/>
          <w:i/>
          <w:iCs/>
          <w:color w:val="000000" w:themeColor="text1"/>
          <w:sz w:val="24"/>
          <w:szCs w:val="24"/>
        </w:rPr>
        <w:t> ed</w:t>
      </w:r>
      <w:r w:rsidRPr="000B4DE0">
        <w:rPr>
          <w:rFonts w:ascii="Times New Roman" w:eastAsia="Times New Roman" w:hAnsi="Times New Roman" w:cs="Times New Roman"/>
          <w:color w:val="000000" w:themeColor="text1"/>
          <w:sz w:val="24"/>
          <w:szCs w:val="24"/>
        </w:rPr>
        <w:t xml:space="preserve">. Boston, MA: </w:t>
      </w:r>
      <w:proofErr w:type="spellStart"/>
      <w:r w:rsidRPr="000B4DE0">
        <w:rPr>
          <w:rFonts w:ascii="Times New Roman" w:eastAsia="Times New Roman" w:hAnsi="Times New Roman" w:cs="Times New Roman"/>
          <w:color w:val="000000" w:themeColor="text1"/>
          <w:sz w:val="24"/>
          <w:szCs w:val="24"/>
        </w:rPr>
        <w:t>Allyn</w:t>
      </w:r>
      <w:proofErr w:type="spellEnd"/>
      <w:r w:rsidRPr="000B4DE0">
        <w:rPr>
          <w:rFonts w:ascii="Times New Roman" w:eastAsia="Times New Roman" w:hAnsi="Times New Roman" w:cs="Times New Roman"/>
          <w:color w:val="000000" w:themeColor="text1"/>
          <w:sz w:val="24"/>
          <w:szCs w:val="24"/>
        </w:rPr>
        <w:t xml:space="preserve"> and Bacon, a Division of Simon and Schuster, Inc.</w:t>
      </w:r>
    </w:p>
    <w:p w:rsidR="00856456" w:rsidRPr="000B4DE0" w:rsidRDefault="00856456" w:rsidP="00856456">
      <w:pPr>
        <w:shd w:val="clear" w:color="auto" w:fill="FFFFFF"/>
        <w:spacing w:before="240" w:after="240" w:line="240" w:lineRule="auto"/>
        <w:ind w:left="709" w:hanging="709"/>
        <w:jc w:val="both"/>
        <w:textAlignment w:val="baseline"/>
        <w:rPr>
          <w:rFonts w:ascii="Times New Roman" w:eastAsia="Times New Roman" w:hAnsi="Times New Roman" w:cs="Times New Roman"/>
          <w:color w:val="000000" w:themeColor="text1"/>
          <w:sz w:val="24"/>
          <w:szCs w:val="24"/>
        </w:rPr>
      </w:pPr>
      <w:r w:rsidRPr="000B4DE0">
        <w:rPr>
          <w:rFonts w:ascii="Times New Roman" w:eastAsia="Times New Roman" w:hAnsi="Times New Roman" w:cs="Times New Roman"/>
          <w:color w:val="000000" w:themeColor="text1"/>
          <w:sz w:val="24"/>
          <w:szCs w:val="24"/>
        </w:rPr>
        <w:t xml:space="preserve">Brown, L. 1993. </w:t>
      </w:r>
      <w:proofErr w:type="gramStart"/>
      <w:r w:rsidRPr="000B4DE0">
        <w:rPr>
          <w:rFonts w:ascii="Times New Roman" w:eastAsia="Times New Roman" w:hAnsi="Times New Roman" w:cs="Times New Roman"/>
          <w:i/>
          <w:color w:val="000000" w:themeColor="text1"/>
          <w:sz w:val="24"/>
          <w:szCs w:val="24"/>
        </w:rPr>
        <w:t>The new shorter oxford</w:t>
      </w:r>
      <w:r w:rsidRPr="000B4DE0">
        <w:rPr>
          <w:rFonts w:ascii="Times New Roman" w:eastAsia="Times New Roman" w:hAnsi="Times New Roman" w:cs="Times New Roman"/>
          <w:color w:val="000000" w:themeColor="text1"/>
          <w:sz w:val="24"/>
          <w:szCs w:val="24"/>
        </w:rPr>
        <w:t>.</w:t>
      </w:r>
      <w:proofErr w:type="gramEnd"/>
      <w:r w:rsidRPr="000B4DE0">
        <w:rPr>
          <w:rFonts w:ascii="Times New Roman" w:eastAsia="Times New Roman" w:hAnsi="Times New Roman" w:cs="Times New Roman"/>
          <w:color w:val="000000" w:themeColor="text1"/>
          <w:sz w:val="24"/>
          <w:szCs w:val="24"/>
        </w:rPr>
        <w:t xml:space="preserve"> London: Cambridge university press</w:t>
      </w:r>
    </w:p>
    <w:p w:rsidR="00856456" w:rsidRPr="000B4DE0" w:rsidRDefault="00856456" w:rsidP="00856456">
      <w:pPr>
        <w:pStyle w:val="main"/>
        <w:spacing w:before="240" w:beforeAutospacing="0" w:after="240" w:afterAutospacing="0"/>
        <w:ind w:left="851" w:hanging="851"/>
        <w:jc w:val="both"/>
        <w:rPr>
          <w:color w:val="000000" w:themeColor="text1"/>
        </w:rPr>
      </w:pPr>
      <w:proofErr w:type="spellStart"/>
      <w:proofErr w:type="gramStart"/>
      <w:r w:rsidRPr="000B4DE0">
        <w:rPr>
          <w:color w:val="000000" w:themeColor="text1"/>
        </w:rPr>
        <w:t>Depdiknas</w:t>
      </w:r>
      <w:proofErr w:type="spellEnd"/>
      <w:r w:rsidRPr="000B4DE0">
        <w:rPr>
          <w:color w:val="000000" w:themeColor="text1"/>
        </w:rPr>
        <w:t>.</w:t>
      </w:r>
      <w:proofErr w:type="gramEnd"/>
      <w:r w:rsidRPr="000B4DE0">
        <w:rPr>
          <w:color w:val="000000" w:themeColor="text1"/>
        </w:rPr>
        <w:t xml:space="preserve"> 2008. </w:t>
      </w:r>
      <w:proofErr w:type="spellStart"/>
      <w:r w:rsidRPr="000B4DE0">
        <w:rPr>
          <w:i/>
          <w:color w:val="000000" w:themeColor="text1"/>
        </w:rPr>
        <w:t>Perangkat</w:t>
      </w:r>
      <w:proofErr w:type="spellEnd"/>
      <w:r w:rsidRPr="000B4DE0">
        <w:rPr>
          <w:i/>
          <w:color w:val="000000" w:themeColor="text1"/>
        </w:rPr>
        <w:t xml:space="preserve"> </w:t>
      </w:r>
      <w:proofErr w:type="spellStart"/>
      <w:r w:rsidRPr="000B4DE0">
        <w:rPr>
          <w:i/>
          <w:color w:val="000000" w:themeColor="text1"/>
        </w:rPr>
        <w:t>penilaian</w:t>
      </w:r>
      <w:proofErr w:type="spellEnd"/>
      <w:r w:rsidRPr="000B4DE0">
        <w:rPr>
          <w:i/>
          <w:color w:val="000000" w:themeColor="text1"/>
        </w:rPr>
        <w:t xml:space="preserve"> </w:t>
      </w:r>
      <w:proofErr w:type="spellStart"/>
      <w:r w:rsidRPr="000B4DE0">
        <w:rPr>
          <w:i/>
          <w:color w:val="000000" w:themeColor="text1"/>
        </w:rPr>
        <w:t>kurikulum</w:t>
      </w:r>
      <w:proofErr w:type="spellEnd"/>
      <w:r w:rsidRPr="000B4DE0">
        <w:rPr>
          <w:i/>
          <w:color w:val="000000" w:themeColor="text1"/>
        </w:rPr>
        <w:t xml:space="preserve"> </w:t>
      </w:r>
      <w:proofErr w:type="spellStart"/>
      <w:r w:rsidRPr="000B4DE0">
        <w:rPr>
          <w:i/>
          <w:color w:val="000000" w:themeColor="text1"/>
        </w:rPr>
        <w:t>tingkat</w:t>
      </w:r>
      <w:proofErr w:type="spellEnd"/>
      <w:r w:rsidRPr="000B4DE0">
        <w:rPr>
          <w:i/>
          <w:color w:val="000000" w:themeColor="text1"/>
        </w:rPr>
        <w:t xml:space="preserve"> </w:t>
      </w:r>
      <w:proofErr w:type="spellStart"/>
      <w:r w:rsidRPr="000B4DE0">
        <w:rPr>
          <w:i/>
          <w:color w:val="000000" w:themeColor="text1"/>
        </w:rPr>
        <w:t>satuan</w:t>
      </w:r>
      <w:proofErr w:type="spellEnd"/>
      <w:r w:rsidRPr="000B4DE0">
        <w:rPr>
          <w:i/>
          <w:color w:val="000000" w:themeColor="text1"/>
        </w:rPr>
        <w:t xml:space="preserve"> </w:t>
      </w:r>
      <w:proofErr w:type="spellStart"/>
      <w:r w:rsidRPr="000B4DE0">
        <w:rPr>
          <w:i/>
          <w:color w:val="000000" w:themeColor="text1"/>
        </w:rPr>
        <w:t>pendidikan</w:t>
      </w:r>
      <w:proofErr w:type="spellEnd"/>
      <w:r w:rsidRPr="000B4DE0">
        <w:rPr>
          <w:i/>
          <w:color w:val="000000" w:themeColor="text1"/>
        </w:rPr>
        <w:t xml:space="preserve"> (KTSP) SMA</w:t>
      </w:r>
      <w:r w:rsidRPr="000B4DE0">
        <w:rPr>
          <w:color w:val="000000" w:themeColor="text1"/>
        </w:rPr>
        <w:t xml:space="preserve">, </w:t>
      </w:r>
      <w:proofErr w:type="spellStart"/>
      <w:r w:rsidRPr="000B4DE0">
        <w:rPr>
          <w:color w:val="000000" w:themeColor="text1"/>
        </w:rPr>
        <w:t>seri</w:t>
      </w:r>
      <w:proofErr w:type="spellEnd"/>
      <w:r w:rsidRPr="000B4DE0">
        <w:rPr>
          <w:color w:val="000000" w:themeColor="text1"/>
        </w:rPr>
        <w:t xml:space="preserve"> </w:t>
      </w:r>
      <w:proofErr w:type="spellStart"/>
      <w:r w:rsidRPr="000B4DE0">
        <w:rPr>
          <w:color w:val="000000" w:themeColor="text1"/>
        </w:rPr>
        <w:t>penilaian</w:t>
      </w:r>
      <w:proofErr w:type="spellEnd"/>
      <w:r w:rsidRPr="000B4DE0">
        <w:rPr>
          <w:color w:val="000000" w:themeColor="text1"/>
        </w:rPr>
        <w:t xml:space="preserve">. Jakarta: </w:t>
      </w:r>
      <w:proofErr w:type="spellStart"/>
      <w:r w:rsidRPr="000B4DE0">
        <w:rPr>
          <w:color w:val="000000" w:themeColor="text1"/>
        </w:rPr>
        <w:t>Dirjen</w:t>
      </w:r>
      <w:proofErr w:type="spellEnd"/>
      <w:r w:rsidRPr="000B4DE0">
        <w:rPr>
          <w:color w:val="000000" w:themeColor="text1"/>
        </w:rPr>
        <w:t xml:space="preserve"> </w:t>
      </w:r>
      <w:proofErr w:type="spellStart"/>
      <w:r w:rsidRPr="000B4DE0">
        <w:rPr>
          <w:color w:val="000000" w:themeColor="text1"/>
        </w:rPr>
        <w:t>Dikdasmen</w:t>
      </w:r>
      <w:proofErr w:type="spellEnd"/>
    </w:p>
    <w:p w:rsidR="00856456" w:rsidRPr="000B4DE0" w:rsidRDefault="00856456" w:rsidP="00856456">
      <w:pPr>
        <w:shd w:val="clear" w:color="auto" w:fill="FFFFFF"/>
        <w:spacing w:before="240" w:after="240" w:line="240" w:lineRule="auto"/>
        <w:ind w:left="851" w:hanging="851"/>
        <w:jc w:val="both"/>
        <w:textAlignment w:val="baseline"/>
        <w:rPr>
          <w:rFonts w:ascii="Times New Roman" w:eastAsia="Times New Roman" w:hAnsi="Times New Roman" w:cs="Times New Roman"/>
          <w:color w:val="000000" w:themeColor="text1"/>
          <w:sz w:val="24"/>
          <w:szCs w:val="24"/>
        </w:rPr>
      </w:pPr>
      <w:proofErr w:type="gramStart"/>
      <w:r w:rsidRPr="000B4DE0">
        <w:rPr>
          <w:rFonts w:ascii="Times New Roman" w:eastAsia="Times New Roman" w:hAnsi="Times New Roman" w:cs="Times New Roman"/>
          <w:color w:val="000000" w:themeColor="text1"/>
          <w:sz w:val="24"/>
          <w:szCs w:val="24"/>
        </w:rPr>
        <w:t>Dupuis</w:t>
      </w:r>
      <w:r w:rsidRPr="000B4DE0">
        <w:rPr>
          <w:rFonts w:ascii="Times New Roman" w:eastAsia="Times New Roman" w:hAnsi="Times New Roman" w:cs="Times New Roman"/>
          <w:color w:val="000000" w:themeColor="text1"/>
          <w:sz w:val="24"/>
          <w:szCs w:val="24"/>
          <w:lang w:val="id-ID"/>
        </w:rPr>
        <w:t>.</w:t>
      </w:r>
      <w:r w:rsidRPr="000B4DE0">
        <w:rPr>
          <w:rFonts w:ascii="Times New Roman" w:eastAsia="Times New Roman" w:hAnsi="Times New Roman" w:cs="Times New Roman"/>
          <w:color w:val="000000" w:themeColor="text1"/>
          <w:sz w:val="24"/>
          <w:szCs w:val="24"/>
        </w:rPr>
        <w:t>,</w:t>
      </w:r>
      <w:proofErr w:type="gramEnd"/>
      <w:r w:rsidRPr="000B4DE0">
        <w:rPr>
          <w:rFonts w:ascii="Times New Roman" w:eastAsia="Times New Roman" w:hAnsi="Times New Roman" w:cs="Times New Roman"/>
          <w:color w:val="000000" w:themeColor="text1"/>
          <w:sz w:val="24"/>
          <w:szCs w:val="24"/>
        </w:rPr>
        <w:t xml:space="preserve"> Mary</w:t>
      </w:r>
      <w:r w:rsidRPr="000B4DE0">
        <w:rPr>
          <w:rFonts w:ascii="Times New Roman" w:eastAsia="Times New Roman" w:hAnsi="Times New Roman" w:cs="Times New Roman"/>
          <w:color w:val="000000" w:themeColor="text1"/>
          <w:sz w:val="24"/>
          <w:szCs w:val="24"/>
          <w:lang w:val="id-ID"/>
        </w:rPr>
        <w:t>,</w:t>
      </w:r>
      <w:r w:rsidRPr="000B4DE0">
        <w:rPr>
          <w:rFonts w:ascii="Times New Roman" w:eastAsia="Times New Roman" w:hAnsi="Times New Roman" w:cs="Times New Roman"/>
          <w:color w:val="000000" w:themeColor="text1"/>
          <w:sz w:val="24"/>
          <w:szCs w:val="24"/>
        </w:rPr>
        <w:t xml:space="preserve"> M</w:t>
      </w:r>
      <w:r w:rsidRPr="000B4DE0">
        <w:rPr>
          <w:rFonts w:ascii="Times New Roman" w:eastAsia="Times New Roman" w:hAnsi="Times New Roman" w:cs="Times New Roman"/>
          <w:color w:val="000000" w:themeColor="text1"/>
          <w:sz w:val="24"/>
          <w:szCs w:val="24"/>
          <w:lang w:val="id-ID"/>
        </w:rPr>
        <w:t>.</w:t>
      </w:r>
      <w:r w:rsidRPr="000B4DE0">
        <w:rPr>
          <w:rFonts w:ascii="Times New Roman" w:eastAsia="Times New Roman" w:hAnsi="Times New Roman" w:cs="Times New Roman"/>
          <w:color w:val="000000" w:themeColor="text1"/>
          <w:sz w:val="24"/>
          <w:szCs w:val="24"/>
        </w:rPr>
        <w:t xml:space="preserve">, </w:t>
      </w:r>
      <w:proofErr w:type="spellStart"/>
      <w:r w:rsidRPr="000B4DE0">
        <w:rPr>
          <w:rFonts w:ascii="Times New Roman" w:eastAsia="Times New Roman" w:hAnsi="Times New Roman" w:cs="Times New Roman"/>
          <w:color w:val="000000" w:themeColor="text1"/>
          <w:sz w:val="24"/>
          <w:szCs w:val="24"/>
        </w:rPr>
        <w:t>Joice</w:t>
      </w:r>
      <w:proofErr w:type="spellEnd"/>
      <w:r w:rsidRPr="000B4DE0">
        <w:rPr>
          <w:rFonts w:ascii="Times New Roman" w:eastAsia="Times New Roman" w:hAnsi="Times New Roman" w:cs="Times New Roman"/>
          <w:color w:val="000000" w:themeColor="text1"/>
          <w:sz w:val="24"/>
          <w:szCs w:val="24"/>
          <w:lang w:val="id-ID"/>
        </w:rPr>
        <w:t>.</w:t>
      </w:r>
      <w:r w:rsidRPr="000B4DE0">
        <w:rPr>
          <w:rFonts w:ascii="Times New Roman" w:eastAsia="Times New Roman" w:hAnsi="Times New Roman" w:cs="Times New Roman"/>
          <w:color w:val="000000" w:themeColor="text1"/>
          <w:sz w:val="24"/>
          <w:szCs w:val="24"/>
        </w:rPr>
        <w:t xml:space="preserve"> </w:t>
      </w:r>
      <w:proofErr w:type="gramStart"/>
      <w:r w:rsidRPr="000B4DE0">
        <w:rPr>
          <w:rFonts w:ascii="Times New Roman" w:eastAsia="Times New Roman" w:hAnsi="Times New Roman" w:cs="Times New Roman"/>
          <w:color w:val="000000" w:themeColor="text1"/>
          <w:sz w:val="24"/>
          <w:szCs w:val="24"/>
        </w:rPr>
        <w:t>W.</w:t>
      </w:r>
      <w:r w:rsidRPr="000B4DE0">
        <w:rPr>
          <w:rFonts w:ascii="Times New Roman" w:eastAsia="Times New Roman" w:hAnsi="Times New Roman" w:cs="Times New Roman"/>
          <w:color w:val="000000" w:themeColor="text1"/>
          <w:sz w:val="24"/>
          <w:szCs w:val="24"/>
          <w:lang w:val="id-ID"/>
        </w:rPr>
        <w:t>,</w:t>
      </w:r>
      <w:r w:rsidRPr="000B4DE0">
        <w:rPr>
          <w:rFonts w:ascii="Times New Roman" w:eastAsia="Times New Roman" w:hAnsi="Times New Roman" w:cs="Times New Roman"/>
          <w:color w:val="000000" w:themeColor="text1"/>
          <w:sz w:val="24"/>
          <w:szCs w:val="24"/>
        </w:rPr>
        <w:t xml:space="preserve"> Lee, Bernard J </w:t>
      </w:r>
      <w:r w:rsidRPr="000B4DE0">
        <w:rPr>
          <w:rFonts w:ascii="Times New Roman" w:eastAsia="Times New Roman" w:hAnsi="Times New Roman" w:cs="Times New Roman"/>
          <w:color w:val="000000" w:themeColor="text1"/>
          <w:sz w:val="24"/>
          <w:szCs w:val="24"/>
          <w:lang w:val="id-ID"/>
        </w:rPr>
        <w:t>&amp;</w:t>
      </w:r>
      <w:r w:rsidRPr="000B4DE0">
        <w:rPr>
          <w:rFonts w:ascii="Times New Roman" w:eastAsia="Times New Roman" w:hAnsi="Times New Roman" w:cs="Times New Roman"/>
          <w:color w:val="000000" w:themeColor="text1"/>
          <w:sz w:val="24"/>
          <w:szCs w:val="24"/>
        </w:rPr>
        <w:t xml:space="preserve"> Eunice N. </w:t>
      </w:r>
      <w:proofErr w:type="spellStart"/>
      <w:r w:rsidRPr="000B4DE0">
        <w:rPr>
          <w:rFonts w:ascii="Times New Roman" w:eastAsia="Times New Roman" w:hAnsi="Times New Roman" w:cs="Times New Roman"/>
          <w:color w:val="000000" w:themeColor="text1"/>
          <w:sz w:val="24"/>
          <w:szCs w:val="24"/>
        </w:rPr>
        <w:t>Askov</w:t>
      </w:r>
      <w:proofErr w:type="spellEnd"/>
      <w:r w:rsidRPr="000B4DE0">
        <w:rPr>
          <w:rFonts w:ascii="Times New Roman" w:eastAsia="Times New Roman" w:hAnsi="Times New Roman" w:cs="Times New Roman"/>
          <w:color w:val="000000" w:themeColor="text1"/>
          <w:sz w:val="24"/>
          <w:szCs w:val="24"/>
        </w:rPr>
        <w:t>.</w:t>
      </w:r>
      <w:proofErr w:type="gramEnd"/>
      <w:r w:rsidRPr="000B4DE0">
        <w:rPr>
          <w:rFonts w:ascii="Times New Roman" w:eastAsia="Times New Roman" w:hAnsi="Times New Roman" w:cs="Times New Roman"/>
          <w:color w:val="000000" w:themeColor="text1"/>
          <w:sz w:val="24"/>
          <w:szCs w:val="24"/>
        </w:rPr>
        <w:t xml:space="preserve"> </w:t>
      </w:r>
      <w:proofErr w:type="spellStart"/>
      <w:proofErr w:type="gramStart"/>
      <w:r w:rsidRPr="000B4DE0">
        <w:rPr>
          <w:rFonts w:ascii="Times New Roman" w:eastAsia="Times New Roman" w:hAnsi="Times New Roman" w:cs="Times New Roman"/>
          <w:color w:val="000000" w:themeColor="text1"/>
          <w:sz w:val="24"/>
          <w:szCs w:val="24"/>
        </w:rPr>
        <w:t>Foresman</w:t>
      </w:r>
      <w:proofErr w:type="spellEnd"/>
      <w:r w:rsidRPr="000B4DE0">
        <w:rPr>
          <w:rFonts w:ascii="Times New Roman" w:eastAsia="Times New Roman" w:hAnsi="Times New Roman" w:cs="Times New Roman"/>
          <w:color w:val="000000" w:themeColor="text1"/>
          <w:sz w:val="24"/>
          <w:szCs w:val="24"/>
        </w:rPr>
        <w:t>.</w:t>
      </w:r>
      <w:proofErr w:type="gramEnd"/>
      <w:r w:rsidRPr="000B4DE0">
        <w:rPr>
          <w:rFonts w:ascii="Times New Roman" w:eastAsia="Times New Roman" w:hAnsi="Times New Roman" w:cs="Times New Roman"/>
          <w:color w:val="000000" w:themeColor="text1"/>
          <w:sz w:val="24"/>
          <w:szCs w:val="24"/>
        </w:rPr>
        <w:t xml:space="preserve"> 1989. </w:t>
      </w:r>
      <w:r w:rsidRPr="000B4DE0">
        <w:rPr>
          <w:rFonts w:ascii="Times New Roman" w:eastAsia="Times New Roman" w:hAnsi="Times New Roman" w:cs="Times New Roman"/>
          <w:i/>
          <w:iCs/>
          <w:color w:val="000000" w:themeColor="text1"/>
          <w:sz w:val="24"/>
          <w:szCs w:val="24"/>
        </w:rPr>
        <w:t>Teaching Reading and Writing in the Content Area.  </w:t>
      </w:r>
      <w:r w:rsidRPr="000B4DE0">
        <w:rPr>
          <w:rFonts w:ascii="Times New Roman" w:eastAsia="Times New Roman" w:hAnsi="Times New Roman" w:cs="Times New Roman"/>
          <w:color w:val="000000" w:themeColor="text1"/>
          <w:sz w:val="24"/>
          <w:szCs w:val="24"/>
        </w:rPr>
        <w:t xml:space="preserve">New York, NY: Scott </w:t>
      </w:r>
      <w:proofErr w:type="spellStart"/>
      <w:r w:rsidRPr="000B4DE0">
        <w:rPr>
          <w:rFonts w:ascii="Times New Roman" w:eastAsia="Times New Roman" w:hAnsi="Times New Roman" w:cs="Times New Roman"/>
          <w:color w:val="000000" w:themeColor="text1"/>
          <w:sz w:val="24"/>
          <w:szCs w:val="24"/>
        </w:rPr>
        <w:t>Foresman</w:t>
      </w:r>
      <w:proofErr w:type="spellEnd"/>
      <w:r w:rsidRPr="000B4DE0">
        <w:rPr>
          <w:rFonts w:ascii="Times New Roman" w:eastAsia="Times New Roman" w:hAnsi="Times New Roman" w:cs="Times New Roman"/>
          <w:color w:val="000000" w:themeColor="text1"/>
          <w:sz w:val="24"/>
          <w:szCs w:val="24"/>
        </w:rPr>
        <w:t xml:space="preserve"> Company</w:t>
      </w:r>
      <w:r w:rsidRPr="000B4DE0">
        <w:rPr>
          <w:rFonts w:ascii="Times New Roman" w:eastAsia="Times New Roman" w:hAnsi="Times New Roman" w:cs="Times New Roman"/>
          <w:i/>
          <w:iCs/>
          <w:color w:val="000000" w:themeColor="text1"/>
          <w:sz w:val="24"/>
          <w:szCs w:val="24"/>
        </w:rPr>
        <w:t>.</w:t>
      </w:r>
    </w:p>
    <w:p w:rsidR="00856456" w:rsidRPr="000B4DE0" w:rsidRDefault="00856456" w:rsidP="00856456">
      <w:pPr>
        <w:pStyle w:val="Default"/>
        <w:spacing w:before="240" w:after="240"/>
        <w:ind w:left="851" w:hanging="851"/>
        <w:jc w:val="both"/>
        <w:rPr>
          <w:color w:val="000000" w:themeColor="text1"/>
        </w:rPr>
      </w:pPr>
      <w:proofErr w:type="spellStart"/>
      <w:r w:rsidRPr="000B4DE0">
        <w:rPr>
          <w:color w:val="000000" w:themeColor="text1"/>
        </w:rPr>
        <w:t>Gairns</w:t>
      </w:r>
      <w:proofErr w:type="spellEnd"/>
      <w:r w:rsidRPr="000B4DE0">
        <w:rPr>
          <w:b/>
          <w:bCs/>
          <w:color w:val="000000" w:themeColor="text1"/>
        </w:rPr>
        <w:t xml:space="preserve">, </w:t>
      </w:r>
      <w:r w:rsidRPr="000B4DE0">
        <w:rPr>
          <w:color w:val="000000" w:themeColor="text1"/>
        </w:rPr>
        <w:t xml:space="preserve">R. &amp; Redman, S. 1986. </w:t>
      </w:r>
      <w:proofErr w:type="gramStart"/>
      <w:r w:rsidRPr="000B4DE0">
        <w:rPr>
          <w:i/>
          <w:iCs/>
          <w:color w:val="000000" w:themeColor="text1"/>
        </w:rPr>
        <w:t>Working with words.</w:t>
      </w:r>
      <w:proofErr w:type="gramEnd"/>
      <w:r w:rsidRPr="000B4DE0">
        <w:rPr>
          <w:i/>
          <w:iCs/>
          <w:color w:val="000000" w:themeColor="text1"/>
        </w:rPr>
        <w:t xml:space="preserve"> A guide to teaching and </w:t>
      </w:r>
      <w:proofErr w:type="gramStart"/>
      <w:r w:rsidRPr="000B4DE0">
        <w:rPr>
          <w:i/>
          <w:iCs/>
          <w:color w:val="000000" w:themeColor="text1"/>
        </w:rPr>
        <w:t xml:space="preserve">learning </w:t>
      </w:r>
      <w:r w:rsidRPr="000B4DE0">
        <w:rPr>
          <w:color w:val="000000" w:themeColor="text1"/>
        </w:rPr>
        <w:t xml:space="preserve"> </w:t>
      </w:r>
      <w:r w:rsidRPr="000B4DE0">
        <w:rPr>
          <w:i/>
          <w:iCs/>
          <w:color w:val="000000" w:themeColor="text1"/>
        </w:rPr>
        <w:t>vocabulary</w:t>
      </w:r>
      <w:proofErr w:type="gramEnd"/>
      <w:r w:rsidRPr="000B4DE0">
        <w:rPr>
          <w:color w:val="000000" w:themeColor="text1"/>
        </w:rPr>
        <w:t xml:space="preserve">. </w:t>
      </w:r>
      <w:proofErr w:type="gramStart"/>
      <w:r w:rsidRPr="000B4DE0">
        <w:rPr>
          <w:color w:val="000000" w:themeColor="text1"/>
        </w:rPr>
        <w:t>Cambridge handbooks for language learners.</w:t>
      </w:r>
      <w:proofErr w:type="gramEnd"/>
      <w:r w:rsidRPr="000B4DE0">
        <w:rPr>
          <w:color w:val="000000" w:themeColor="text1"/>
        </w:rPr>
        <w:t xml:space="preserve"> </w:t>
      </w:r>
      <w:proofErr w:type="gramStart"/>
      <w:r w:rsidRPr="000B4DE0">
        <w:rPr>
          <w:color w:val="000000" w:themeColor="text1"/>
        </w:rPr>
        <w:t>Cambridge University Press.</w:t>
      </w:r>
      <w:proofErr w:type="gramEnd"/>
      <w:r w:rsidRPr="000B4DE0">
        <w:rPr>
          <w:color w:val="000000" w:themeColor="text1"/>
        </w:rPr>
        <w:t xml:space="preserve"> </w:t>
      </w:r>
      <w:proofErr w:type="gramStart"/>
      <w:r w:rsidRPr="000B4DE0">
        <w:rPr>
          <w:i/>
          <w:iCs/>
          <w:color w:val="000000" w:themeColor="text1"/>
        </w:rPr>
        <w:t>vocabulary</w:t>
      </w:r>
      <w:proofErr w:type="gramEnd"/>
      <w:r w:rsidRPr="000B4DE0">
        <w:rPr>
          <w:color w:val="000000" w:themeColor="text1"/>
        </w:rPr>
        <w:t xml:space="preserve">. </w:t>
      </w:r>
      <w:proofErr w:type="gramStart"/>
      <w:r w:rsidRPr="000B4DE0">
        <w:rPr>
          <w:color w:val="000000" w:themeColor="text1"/>
        </w:rPr>
        <w:t>Cambridge handbooks for language learners.</w:t>
      </w:r>
      <w:proofErr w:type="gramEnd"/>
      <w:r w:rsidRPr="000B4DE0">
        <w:rPr>
          <w:color w:val="000000" w:themeColor="text1"/>
        </w:rPr>
        <w:t xml:space="preserve"> </w:t>
      </w:r>
      <w:proofErr w:type="gramStart"/>
      <w:r w:rsidRPr="000B4DE0">
        <w:rPr>
          <w:color w:val="000000" w:themeColor="text1"/>
        </w:rPr>
        <w:t>Cambridge University Press.</w:t>
      </w:r>
      <w:proofErr w:type="gramEnd"/>
    </w:p>
    <w:p w:rsidR="00856456" w:rsidRPr="000B4DE0" w:rsidRDefault="00856456" w:rsidP="00856456">
      <w:pPr>
        <w:pStyle w:val="main"/>
        <w:spacing w:before="240" w:beforeAutospacing="0" w:after="240" w:afterAutospacing="0"/>
        <w:ind w:left="851" w:hanging="851"/>
        <w:jc w:val="both"/>
        <w:rPr>
          <w:color w:val="000000" w:themeColor="text1"/>
        </w:rPr>
      </w:pPr>
      <w:proofErr w:type="spellStart"/>
      <w:r w:rsidRPr="000B4DE0">
        <w:rPr>
          <w:color w:val="000000" w:themeColor="text1"/>
        </w:rPr>
        <w:t>Gay</w:t>
      </w:r>
      <w:proofErr w:type="gramStart"/>
      <w:r w:rsidRPr="000B4DE0">
        <w:rPr>
          <w:color w:val="000000" w:themeColor="text1"/>
        </w:rPr>
        <w:t>,L.R</w:t>
      </w:r>
      <w:proofErr w:type="spellEnd"/>
      <w:proofErr w:type="gramEnd"/>
      <w:r w:rsidRPr="000B4DE0">
        <w:rPr>
          <w:color w:val="000000" w:themeColor="text1"/>
        </w:rPr>
        <w:t xml:space="preserve">., Geoffrey. E, Mills &amp; peter A. 2006. </w:t>
      </w:r>
      <w:proofErr w:type="gramStart"/>
      <w:r w:rsidRPr="000B4DE0">
        <w:rPr>
          <w:i/>
          <w:color w:val="000000" w:themeColor="text1"/>
        </w:rPr>
        <w:t>Educational research, competencies for analysis &amp; application, eight editions</w:t>
      </w:r>
      <w:r w:rsidRPr="000B4DE0">
        <w:rPr>
          <w:color w:val="000000" w:themeColor="text1"/>
        </w:rPr>
        <w:t>.</w:t>
      </w:r>
      <w:proofErr w:type="gramEnd"/>
      <w:r w:rsidRPr="000B4DE0">
        <w:rPr>
          <w:color w:val="000000" w:themeColor="text1"/>
        </w:rPr>
        <w:t xml:space="preserve"> Columbus Ohio: Charles E, </w:t>
      </w:r>
      <w:proofErr w:type="spellStart"/>
      <w:r w:rsidRPr="000B4DE0">
        <w:rPr>
          <w:color w:val="000000" w:themeColor="text1"/>
        </w:rPr>
        <w:t>Merril</w:t>
      </w:r>
      <w:proofErr w:type="spellEnd"/>
      <w:r w:rsidRPr="000B4DE0">
        <w:rPr>
          <w:color w:val="000000" w:themeColor="text1"/>
        </w:rPr>
        <w:t xml:space="preserve"> Publishing</w:t>
      </w:r>
    </w:p>
    <w:p w:rsidR="00856456" w:rsidRPr="000B4DE0" w:rsidRDefault="00856456" w:rsidP="00856456">
      <w:pPr>
        <w:shd w:val="clear" w:color="auto" w:fill="FFFFFF"/>
        <w:spacing w:before="240" w:after="240" w:line="240" w:lineRule="auto"/>
        <w:ind w:left="851" w:hanging="851"/>
        <w:jc w:val="both"/>
        <w:textAlignment w:val="baseline"/>
        <w:rPr>
          <w:rFonts w:ascii="Times New Roman" w:eastAsia="Times New Roman" w:hAnsi="Times New Roman" w:cs="Times New Roman"/>
          <w:color w:val="000000" w:themeColor="text1"/>
          <w:sz w:val="24"/>
          <w:szCs w:val="24"/>
        </w:rPr>
      </w:pPr>
      <w:proofErr w:type="gramStart"/>
      <w:r w:rsidRPr="000B4DE0">
        <w:rPr>
          <w:rFonts w:ascii="Times New Roman" w:eastAsia="Times New Roman" w:hAnsi="Times New Roman" w:cs="Times New Roman"/>
          <w:color w:val="000000" w:themeColor="text1"/>
          <w:sz w:val="24"/>
          <w:szCs w:val="24"/>
        </w:rPr>
        <w:t>Gunning, T. G. 1992.</w:t>
      </w:r>
      <w:proofErr w:type="gramEnd"/>
      <w:r w:rsidRPr="000B4DE0">
        <w:rPr>
          <w:rFonts w:ascii="Times New Roman" w:eastAsia="Times New Roman" w:hAnsi="Times New Roman" w:cs="Times New Roman"/>
          <w:color w:val="000000" w:themeColor="text1"/>
          <w:sz w:val="24"/>
          <w:szCs w:val="24"/>
        </w:rPr>
        <w:t> </w:t>
      </w:r>
      <w:r w:rsidRPr="000B4DE0">
        <w:rPr>
          <w:rFonts w:ascii="Times New Roman" w:eastAsia="Times New Roman" w:hAnsi="Times New Roman" w:cs="Times New Roman"/>
          <w:i/>
          <w:iCs/>
          <w:color w:val="000000" w:themeColor="text1"/>
          <w:sz w:val="24"/>
          <w:szCs w:val="24"/>
        </w:rPr>
        <w:t>Creating Reading Instruction for all Children</w:t>
      </w:r>
      <w:r w:rsidRPr="000B4DE0">
        <w:rPr>
          <w:rFonts w:ascii="Times New Roman" w:eastAsia="Times New Roman" w:hAnsi="Times New Roman" w:cs="Times New Roman"/>
          <w:color w:val="000000" w:themeColor="text1"/>
          <w:sz w:val="24"/>
          <w:szCs w:val="24"/>
        </w:rPr>
        <w:t xml:space="preserve">. London: </w:t>
      </w:r>
      <w:proofErr w:type="spellStart"/>
      <w:r w:rsidRPr="000B4DE0">
        <w:rPr>
          <w:rFonts w:ascii="Times New Roman" w:eastAsia="Times New Roman" w:hAnsi="Times New Roman" w:cs="Times New Roman"/>
          <w:color w:val="000000" w:themeColor="text1"/>
          <w:sz w:val="24"/>
          <w:szCs w:val="24"/>
        </w:rPr>
        <w:t>Allyn</w:t>
      </w:r>
      <w:proofErr w:type="spellEnd"/>
      <w:r w:rsidRPr="000B4DE0">
        <w:rPr>
          <w:rFonts w:ascii="Times New Roman" w:eastAsia="Times New Roman" w:hAnsi="Times New Roman" w:cs="Times New Roman"/>
          <w:color w:val="000000" w:themeColor="text1"/>
          <w:sz w:val="24"/>
          <w:szCs w:val="24"/>
        </w:rPr>
        <w:t xml:space="preserve"> and Bacon.</w:t>
      </w:r>
    </w:p>
    <w:p w:rsidR="00856456" w:rsidRPr="000B4DE0" w:rsidRDefault="00856456" w:rsidP="00856456">
      <w:pPr>
        <w:pStyle w:val="main"/>
        <w:spacing w:before="240" w:beforeAutospacing="0" w:after="240" w:afterAutospacing="0"/>
        <w:ind w:left="851" w:hanging="851"/>
        <w:jc w:val="both"/>
        <w:rPr>
          <w:color w:val="000000" w:themeColor="text1"/>
        </w:rPr>
      </w:pPr>
      <w:proofErr w:type="gramStart"/>
      <w:r w:rsidRPr="000B4DE0">
        <w:rPr>
          <w:color w:val="000000" w:themeColor="text1"/>
        </w:rPr>
        <w:t>Harmer, J. 1991.</w:t>
      </w:r>
      <w:proofErr w:type="gramEnd"/>
      <w:r w:rsidRPr="000B4DE0">
        <w:rPr>
          <w:color w:val="000000" w:themeColor="text1"/>
        </w:rPr>
        <w:t xml:space="preserve"> </w:t>
      </w:r>
      <w:proofErr w:type="gramStart"/>
      <w:r w:rsidRPr="000B4DE0">
        <w:rPr>
          <w:color w:val="000000" w:themeColor="text1"/>
        </w:rPr>
        <w:t xml:space="preserve">The </w:t>
      </w:r>
      <w:r w:rsidRPr="000B4DE0">
        <w:rPr>
          <w:i/>
          <w:color w:val="000000" w:themeColor="text1"/>
        </w:rPr>
        <w:t>Practice of English Language Teaching</w:t>
      </w:r>
      <w:r w:rsidRPr="000B4DE0">
        <w:rPr>
          <w:color w:val="000000" w:themeColor="text1"/>
        </w:rPr>
        <w:t>.</w:t>
      </w:r>
      <w:proofErr w:type="gramEnd"/>
      <w:r w:rsidRPr="000B4DE0">
        <w:rPr>
          <w:color w:val="000000" w:themeColor="text1"/>
        </w:rPr>
        <w:t xml:space="preserve"> London: Longman Group UK Limited</w:t>
      </w:r>
    </w:p>
    <w:p w:rsidR="00856456" w:rsidRPr="000B4DE0" w:rsidRDefault="00856456" w:rsidP="00856456">
      <w:pPr>
        <w:shd w:val="clear" w:color="auto" w:fill="FFFFFF"/>
        <w:spacing w:before="240" w:after="240" w:line="240" w:lineRule="auto"/>
        <w:ind w:left="851" w:hanging="851"/>
        <w:jc w:val="both"/>
        <w:textAlignment w:val="baseline"/>
        <w:rPr>
          <w:rFonts w:ascii="Times New Roman" w:eastAsia="Times New Roman" w:hAnsi="Times New Roman" w:cs="Times New Roman"/>
          <w:color w:val="000000" w:themeColor="text1"/>
          <w:sz w:val="24"/>
          <w:szCs w:val="24"/>
        </w:rPr>
      </w:pPr>
      <w:proofErr w:type="spellStart"/>
      <w:r w:rsidRPr="000B4DE0">
        <w:rPr>
          <w:rFonts w:ascii="Times New Roman" w:eastAsia="Times New Roman" w:hAnsi="Times New Roman" w:cs="Times New Roman"/>
          <w:color w:val="000000" w:themeColor="text1"/>
          <w:sz w:val="24"/>
          <w:szCs w:val="24"/>
        </w:rPr>
        <w:t>Hornby</w:t>
      </w:r>
      <w:proofErr w:type="spellEnd"/>
      <w:r w:rsidRPr="000B4DE0">
        <w:rPr>
          <w:rFonts w:ascii="Times New Roman" w:eastAsia="Times New Roman" w:hAnsi="Times New Roman" w:cs="Times New Roman"/>
          <w:color w:val="000000" w:themeColor="text1"/>
          <w:sz w:val="24"/>
          <w:szCs w:val="24"/>
        </w:rPr>
        <w:t>, A.S. 1995a. </w:t>
      </w:r>
      <w:r w:rsidRPr="000B4DE0">
        <w:rPr>
          <w:rFonts w:ascii="Times New Roman" w:eastAsia="Times New Roman" w:hAnsi="Times New Roman" w:cs="Times New Roman"/>
          <w:i/>
          <w:iCs/>
          <w:color w:val="000000" w:themeColor="text1"/>
          <w:sz w:val="24"/>
          <w:szCs w:val="24"/>
        </w:rPr>
        <w:t>Oxford</w:t>
      </w:r>
      <w:r w:rsidRPr="000B4DE0">
        <w:rPr>
          <w:rFonts w:ascii="Times New Roman" w:eastAsia="Times New Roman" w:hAnsi="Times New Roman" w:cs="Times New Roman"/>
          <w:color w:val="000000" w:themeColor="text1"/>
          <w:sz w:val="24"/>
          <w:szCs w:val="24"/>
        </w:rPr>
        <w:t> </w:t>
      </w:r>
      <w:r w:rsidRPr="000B4DE0">
        <w:rPr>
          <w:rFonts w:ascii="Times New Roman" w:eastAsia="Times New Roman" w:hAnsi="Times New Roman" w:cs="Times New Roman"/>
          <w:i/>
          <w:iCs/>
          <w:color w:val="000000" w:themeColor="text1"/>
          <w:sz w:val="24"/>
          <w:szCs w:val="24"/>
        </w:rPr>
        <w:t>Advanced Learners Dictionary of Current English</w:t>
      </w:r>
      <w:r w:rsidRPr="000B4DE0">
        <w:rPr>
          <w:rFonts w:ascii="Times New Roman" w:eastAsia="Times New Roman" w:hAnsi="Times New Roman" w:cs="Times New Roman"/>
          <w:color w:val="000000" w:themeColor="text1"/>
          <w:sz w:val="24"/>
          <w:szCs w:val="24"/>
        </w:rPr>
        <w:t>. London: Oxford University Press.</w:t>
      </w:r>
    </w:p>
    <w:p w:rsidR="00856456" w:rsidRPr="000B4DE0" w:rsidRDefault="00856456" w:rsidP="00856456">
      <w:pPr>
        <w:pStyle w:val="Default"/>
        <w:spacing w:before="240" w:after="240"/>
        <w:ind w:left="851" w:hanging="851"/>
        <w:jc w:val="both"/>
        <w:rPr>
          <w:color w:val="000000" w:themeColor="text1"/>
        </w:rPr>
      </w:pPr>
      <w:proofErr w:type="gramStart"/>
      <w:r w:rsidRPr="000B4DE0">
        <w:rPr>
          <w:color w:val="000000" w:themeColor="text1"/>
        </w:rPr>
        <w:t xml:space="preserve">Johnson, D., </w:t>
      </w:r>
      <w:proofErr w:type="spellStart"/>
      <w:r w:rsidRPr="000B4DE0">
        <w:rPr>
          <w:color w:val="000000" w:themeColor="text1"/>
        </w:rPr>
        <w:t>Pittelman</w:t>
      </w:r>
      <w:proofErr w:type="spellEnd"/>
      <w:r w:rsidRPr="000B4DE0">
        <w:rPr>
          <w:color w:val="000000" w:themeColor="text1"/>
        </w:rPr>
        <w:t>, S. &amp; Heimlich, J. 1986.</w:t>
      </w:r>
      <w:proofErr w:type="gramEnd"/>
      <w:r w:rsidRPr="000B4DE0">
        <w:rPr>
          <w:color w:val="000000" w:themeColor="text1"/>
        </w:rPr>
        <w:t xml:space="preserve"> </w:t>
      </w:r>
      <w:proofErr w:type="gramStart"/>
      <w:r w:rsidRPr="000B4DE0">
        <w:rPr>
          <w:i/>
          <w:color w:val="000000" w:themeColor="text1"/>
        </w:rPr>
        <w:t>Semantic mapping</w:t>
      </w:r>
      <w:r w:rsidRPr="000B4DE0">
        <w:rPr>
          <w:color w:val="000000" w:themeColor="text1"/>
        </w:rPr>
        <w:t>.</w:t>
      </w:r>
      <w:proofErr w:type="gramEnd"/>
      <w:r w:rsidRPr="000B4DE0">
        <w:rPr>
          <w:color w:val="000000" w:themeColor="text1"/>
        </w:rPr>
        <w:t xml:space="preserve"> </w:t>
      </w:r>
      <w:proofErr w:type="gramStart"/>
      <w:r w:rsidRPr="000B4DE0">
        <w:rPr>
          <w:iCs/>
          <w:color w:val="000000" w:themeColor="text1"/>
        </w:rPr>
        <w:t>Reading Teacher</w:t>
      </w:r>
      <w:r w:rsidRPr="000B4DE0">
        <w:rPr>
          <w:color w:val="000000" w:themeColor="text1"/>
        </w:rPr>
        <w:t xml:space="preserve">, </w:t>
      </w:r>
      <w:r w:rsidRPr="000B4DE0">
        <w:rPr>
          <w:iCs/>
          <w:color w:val="000000" w:themeColor="text1"/>
        </w:rPr>
        <w:t>39</w:t>
      </w:r>
      <w:r w:rsidRPr="000B4DE0">
        <w:rPr>
          <w:color w:val="000000" w:themeColor="text1"/>
        </w:rPr>
        <w:t>(8), 778-782.</w:t>
      </w:r>
      <w:proofErr w:type="gramEnd"/>
    </w:p>
    <w:p w:rsidR="00856456" w:rsidRPr="000B4DE0" w:rsidRDefault="00856456" w:rsidP="00856456">
      <w:pPr>
        <w:pStyle w:val="Default"/>
        <w:spacing w:before="240" w:after="240"/>
        <w:ind w:left="851" w:hanging="851"/>
        <w:jc w:val="both"/>
        <w:rPr>
          <w:color w:val="000000" w:themeColor="text1"/>
        </w:rPr>
      </w:pPr>
      <w:proofErr w:type="gramStart"/>
      <w:r w:rsidRPr="000B4DE0">
        <w:rPr>
          <w:color w:val="000000" w:themeColor="text1"/>
        </w:rPr>
        <w:t>Johnson, D.D. &amp; Pearson, P.D. 1984.</w:t>
      </w:r>
      <w:proofErr w:type="gramEnd"/>
      <w:r w:rsidRPr="000B4DE0">
        <w:rPr>
          <w:color w:val="000000" w:themeColor="text1"/>
        </w:rPr>
        <w:t xml:space="preserve"> </w:t>
      </w:r>
      <w:proofErr w:type="gramStart"/>
      <w:r w:rsidRPr="000B4DE0">
        <w:rPr>
          <w:i/>
          <w:iCs/>
          <w:color w:val="000000" w:themeColor="text1"/>
        </w:rPr>
        <w:t xml:space="preserve">Teaching reading vocabulary </w:t>
      </w:r>
      <w:r w:rsidRPr="000B4DE0">
        <w:rPr>
          <w:color w:val="000000" w:themeColor="text1"/>
        </w:rPr>
        <w:t>(2nd Edition).</w:t>
      </w:r>
      <w:proofErr w:type="gramEnd"/>
      <w:r w:rsidRPr="000B4DE0">
        <w:rPr>
          <w:color w:val="000000" w:themeColor="text1"/>
        </w:rPr>
        <w:t xml:space="preserve"> New York:  Holt, Rinehart &amp; Winston.</w:t>
      </w:r>
    </w:p>
    <w:p w:rsidR="00856456" w:rsidRPr="000B4DE0" w:rsidRDefault="00856456" w:rsidP="00856456">
      <w:pPr>
        <w:pStyle w:val="Default"/>
        <w:spacing w:before="240" w:after="240"/>
        <w:ind w:left="851" w:hanging="851"/>
        <w:jc w:val="both"/>
        <w:rPr>
          <w:color w:val="auto"/>
        </w:rPr>
      </w:pPr>
      <w:proofErr w:type="spellStart"/>
      <w:proofErr w:type="gramStart"/>
      <w:r w:rsidRPr="000B4DE0">
        <w:rPr>
          <w:color w:val="auto"/>
        </w:rPr>
        <w:t>Manser</w:t>
      </w:r>
      <w:proofErr w:type="spellEnd"/>
      <w:r w:rsidRPr="000B4DE0">
        <w:rPr>
          <w:color w:val="auto"/>
        </w:rPr>
        <w:t>, H. 2005.</w:t>
      </w:r>
      <w:proofErr w:type="gramEnd"/>
      <w:r w:rsidRPr="000B4DE0">
        <w:rPr>
          <w:color w:val="auto"/>
        </w:rPr>
        <w:t xml:space="preserve"> </w:t>
      </w:r>
      <w:r w:rsidRPr="000B4DE0">
        <w:rPr>
          <w:i/>
          <w:color w:val="auto"/>
        </w:rPr>
        <w:t>Oxford Learner’s Pocket Dictionary; New Edition</w:t>
      </w:r>
      <w:r w:rsidRPr="000B4DE0">
        <w:rPr>
          <w:color w:val="auto"/>
        </w:rPr>
        <w:t>. New York: Oxford University Press</w:t>
      </w:r>
    </w:p>
    <w:p w:rsidR="00856456" w:rsidRPr="000B4DE0" w:rsidRDefault="00856456" w:rsidP="00856456">
      <w:pPr>
        <w:pStyle w:val="main"/>
        <w:spacing w:before="240" w:beforeAutospacing="0" w:after="240" w:afterAutospacing="0"/>
        <w:ind w:left="851" w:hanging="851"/>
        <w:jc w:val="both"/>
        <w:rPr>
          <w:color w:val="000000" w:themeColor="text1"/>
        </w:rPr>
      </w:pPr>
      <w:r w:rsidRPr="000B4DE0">
        <w:rPr>
          <w:color w:val="000000" w:themeColor="text1"/>
        </w:rPr>
        <w:lastRenderedPageBreak/>
        <w:t xml:space="preserve">Nation, I.S.P. 1990. </w:t>
      </w:r>
      <w:proofErr w:type="gramStart"/>
      <w:r w:rsidRPr="000B4DE0">
        <w:rPr>
          <w:i/>
          <w:color w:val="000000" w:themeColor="text1"/>
        </w:rPr>
        <w:t>Teaching and Learning Vocabulary</w:t>
      </w:r>
      <w:r w:rsidRPr="000B4DE0">
        <w:rPr>
          <w:color w:val="000000" w:themeColor="text1"/>
        </w:rPr>
        <w:t>.</w:t>
      </w:r>
      <w:proofErr w:type="gramEnd"/>
      <w:r w:rsidRPr="000B4DE0">
        <w:rPr>
          <w:color w:val="000000" w:themeColor="text1"/>
        </w:rPr>
        <w:t xml:space="preserve"> New York: Newbury House</w:t>
      </w:r>
    </w:p>
    <w:p w:rsidR="00856456" w:rsidRPr="000B4DE0" w:rsidRDefault="00856456" w:rsidP="00856456">
      <w:pPr>
        <w:autoSpaceDE w:val="0"/>
        <w:autoSpaceDN w:val="0"/>
        <w:adjustRightInd w:val="0"/>
        <w:spacing w:before="240" w:after="240" w:line="240" w:lineRule="auto"/>
        <w:ind w:left="851" w:hanging="851"/>
        <w:jc w:val="both"/>
        <w:rPr>
          <w:rFonts w:ascii="Times New Roman" w:hAnsi="Times New Roman" w:cs="Times New Roman"/>
          <w:sz w:val="24"/>
          <w:szCs w:val="24"/>
          <w:lang w:val="id-ID"/>
        </w:rPr>
      </w:pPr>
      <w:r w:rsidRPr="000B4DE0">
        <w:rPr>
          <w:rFonts w:ascii="Times New Roman" w:hAnsi="Times New Roman" w:cs="Times New Roman"/>
          <w:sz w:val="24"/>
          <w:szCs w:val="24"/>
          <w:lang w:val="id-ID"/>
        </w:rPr>
        <w:t xml:space="preserve">Some of tips in learning vocabulary, online </w:t>
      </w:r>
      <w:r w:rsidRPr="000B4DE0">
        <w:rPr>
          <w:lang w:val="id-ID"/>
        </w:rPr>
        <w:t>(</w:t>
      </w:r>
      <w:hyperlink w:history="1">
        <w:r w:rsidRPr="000B4DE0">
          <w:rPr>
            <w:rStyle w:val="Hyperlink"/>
            <w:rFonts w:ascii="Times New Roman" w:hAnsi="Times New Roman" w:cs="Times New Roman"/>
            <w:color w:val="auto"/>
            <w:sz w:val="24"/>
            <w:szCs w:val="24"/>
          </w:rPr>
          <w:t>http://www.</w:t>
        </w:r>
        <w:r w:rsidRPr="000B4DE0">
          <w:rPr>
            <w:rStyle w:val="Hyperlink"/>
            <w:rFonts w:ascii="Times New Roman" w:hAnsi="Times New Roman" w:cs="Times New Roman"/>
            <w:color w:val="auto"/>
            <w:sz w:val="24"/>
            <w:szCs w:val="24"/>
            <w:lang w:val="id-ID"/>
          </w:rPr>
          <w:t xml:space="preserve"> </w:t>
        </w:r>
        <w:proofErr w:type="spellStart"/>
        <w:r w:rsidRPr="000B4DE0">
          <w:rPr>
            <w:rStyle w:val="Hyperlink"/>
            <w:rFonts w:ascii="Times New Roman" w:hAnsi="Times New Roman" w:cs="Times New Roman"/>
            <w:color w:val="auto"/>
            <w:sz w:val="24"/>
            <w:szCs w:val="24"/>
          </w:rPr>
          <w:t>sheppardsoftware</w:t>
        </w:r>
        <w:proofErr w:type="spellEnd"/>
        <w:r w:rsidRPr="000B4DE0">
          <w:rPr>
            <w:rStyle w:val="Hyperlink"/>
            <w:rFonts w:ascii="Times New Roman" w:hAnsi="Times New Roman" w:cs="Times New Roman"/>
            <w:color w:val="auto"/>
            <w:sz w:val="24"/>
            <w:szCs w:val="24"/>
          </w:rPr>
          <w:t>.</w:t>
        </w:r>
        <w:r w:rsidRPr="000B4DE0">
          <w:rPr>
            <w:rStyle w:val="Hyperlink"/>
            <w:rFonts w:ascii="Times New Roman" w:hAnsi="Times New Roman" w:cs="Times New Roman"/>
            <w:color w:val="auto"/>
            <w:sz w:val="24"/>
            <w:szCs w:val="24"/>
            <w:lang w:val="id-ID"/>
          </w:rPr>
          <w:t xml:space="preserve"> </w:t>
        </w:r>
        <w:proofErr w:type="gramStart"/>
        <w:r w:rsidRPr="000B4DE0">
          <w:rPr>
            <w:rStyle w:val="Hyperlink"/>
            <w:rFonts w:ascii="Times New Roman" w:hAnsi="Times New Roman" w:cs="Times New Roman"/>
            <w:color w:val="auto"/>
            <w:sz w:val="24"/>
            <w:szCs w:val="24"/>
          </w:rPr>
          <w:t>com/</w:t>
        </w:r>
        <w:r w:rsidRPr="000B4DE0">
          <w:rPr>
            <w:rStyle w:val="Hyperlink"/>
            <w:rFonts w:ascii="Times New Roman" w:hAnsi="Times New Roman" w:cs="Times New Roman"/>
            <w:color w:val="auto"/>
            <w:sz w:val="24"/>
            <w:szCs w:val="24"/>
            <w:lang w:val="id-ID"/>
          </w:rPr>
          <w:t xml:space="preserve"> </w:t>
        </w:r>
        <w:r w:rsidRPr="000B4DE0">
          <w:rPr>
            <w:rStyle w:val="Hyperlink"/>
            <w:rFonts w:ascii="Times New Roman" w:hAnsi="Times New Roman" w:cs="Times New Roman"/>
            <w:color w:val="auto"/>
            <w:sz w:val="24"/>
            <w:szCs w:val="24"/>
          </w:rPr>
          <w:t>vocabulary</w:t>
        </w:r>
        <w:r w:rsidRPr="000B4DE0">
          <w:rPr>
            <w:rStyle w:val="Hyperlink"/>
            <w:rFonts w:ascii="Times New Roman" w:hAnsi="Times New Roman" w:cs="Times New Roman"/>
            <w:color w:val="auto"/>
            <w:sz w:val="24"/>
            <w:szCs w:val="24"/>
            <w:lang w:val="id-ID"/>
          </w:rPr>
          <w:t xml:space="preserve"> </w:t>
        </w:r>
        <w:r w:rsidRPr="000B4DE0">
          <w:rPr>
            <w:rStyle w:val="Hyperlink"/>
            <w:rFonts w:ascii="Times New Roman" w:hAnsi="Times New Roman" w:cs="Times New Roman"/>
            <w:color w:val="auto"/>
            <w:sz w:val="24"/>
            <w:szCs w:val="24"/>
          </w:rPr>
          <w:t>_tips.htm</w:t>
        </w:r>
      </w:hyperlink>
      <w:r w:rsidRPr="000B4DE0">
        <w:rPr>
          <w:rFonts w:ascii="Times New Roman" w:hAnsi="Times New Roman" w:cs="Times New Roman"/>
          <w:sz w:val="24"/>
          <w:szCs w:val="24"/>
        </w:rPr>
        <w:t xml:space="preserve"> </w:t>
      </w:r>
      <w:r w:rsidRPr="000B4DE0">
        <w:rPr>
          <w:rFonts w:ascii="Times New Roman" w:hAnsi="Times New Roman" w:cs="Times New Roman"/>
          <w:sz w:val="24"/>
          <w:szCs w:val="24"/>
          <w:lang w:val="id-ID"/>
        </w:rPr>
        <w:t xml:space="preserve"> </w:t>
      </w:r>
      <w:r w:rsidRPr="000B4DE0">
        <w:rPr>
          <w:rFonts w:ascii="Times New Roman" w:eastAsia="Times New Roman" w:hAnsi="Times New Roman" w:cs="Times New Roman"/>
          <w:sz w:val="24"/>
          <w:szCs w:val="24"/>
        </w:rPr>
        <w:t>Accessed on October 19, 2013</w:t>
      </w:r>
      <w:r w:rsidRPr="000B4DE0">
        <w:rPr>
          <w:rFonts w:ascii="Times New Roman" w:eastAsia="Times New Roman" w:hAnsi="Times New Roman" w:cs="Times New Roman"/>
          <w:color w:val="000000" w:themeColor="text1"/>
          <w:sz w:val="24"/>
          <w:szCs w:val="24"/>
          <w:lang w:val="id-ID"/>
        </w:rPr>
        <w:t>)</w:t>
      </w:r>
      <w:r w:rsidRPr="000B4DE0">
        <w:rPr>
          <w:rFonts w:ascii="Times New Roman" w:eastAsia="Times New Roman" w:hAnsi="Times New Roman" w:cs="Times New Roman"/>
          <w:color w:val="000000" w:themeColor="text1"/>
          <w:sz w:val="24"/>
          <w:szCs w:val="24"/>
        </w:rPr>
        <w:t>.</w:t>
      </w:r>
      <w:proofErr w:type="gramEnd"/>
    </w:p>
    <w:p w:rsidR="00856456" w:rsidRPr="003266CC" w:rsidRDefault="00856456" w:rsidP="00856456">
      <w:pPr>
        <w:autoSpaceDE w:val="0"/>
        <w:autoSpaceDN w:val="0"/>
        <w:adjustRightInd w:val="0"/>
        <w:spacing w:before="240" w:after="240" w:line="240" w:lineRule="auto"/>
        <w:ind w:left="851" w:hanging="851"/>
        <w:jc w:val="both"/>
        <w:rPr>
          <w:rFonts w:ascii="Times New Roman" w:hAnsi="Times New Roman" w:cs="Times New Roman"/>
          <w:color w:val="000000" w:themeColor="text1"/>
          <w:sz w:val="24"/>
          <w:szCs w:val="24"/>
        </w:rPr>
      </w:pPr>
      <w:proofErr w:type="gramStart"/>
      <w:r w:rsidRPr="000B4DE0">
        <w:rPr>
          <w:rFonts w:ascii="Times New Roman" w:hAnsi="Times New Roman" w:cs="Times New Roman"/>
          <w:color w:val="000000" w:themeColor="text1"/>
          <w:sz w:val="24"/>
          <w:szCs w:val="24"/>
        </w:rPr>
        <w:t>Wikipedia.</w:t>
      </w:r>
      <w:proofErr w:type="gramEnd"/>
      <w:r w:rsidRPr="000B4DE0">
        <w:rPr>
          <w:rFonts w:ascii="Times New Roman" w:hAnsi="Times New Roman" w:cs="Times New Roman"/>
          <w:color w:val="000000" w:themeColor="text1"/>
          <w:sz w:val="24"/>
          <w:szCs w:val="24"/>
        </w:rPr>
        <w:t xml:space="preserve"> 2007. </w:t>
      </w:r>
      <w:r w:rsidRPr="000B4DE0">
        <w:rPr>
          <w:rFonts w:ascii="Times New Roman" w:hAnsi="Times New Roman" w:cs="Times New Roman"/>
          <w:i/>
          <w:color w:val="000000" w:themeColor="text1"/>
          <w:sz w:val="24"/>
          <w:szCs w:val="24"/>
        </w:rPr>
        <w:t>Vocabulary Definition</w:t>
      </w:r>
      <w:r w:rsidRPr="000B4DE0">
        <w:rPr>
          <w:rFonts w:ascii="Times New Roman" w:hAnsi="Times New Roman" w:cs="Times New Roman"/>
          <w:color w:val="000000" w:themeColor="text1"/>
          <w:sz w:val="24"/>
          <w:szCs w:val="24"/>
        </w:rPr>
        <w:t xml:space="preserve">. </w:t>
      </w:r>
      <w:proofErr w:type="gramStart"/>
      <w:r w:rsidRPr="000B4DE0">
        <w:rPr>
          <w:rFonts w:ascii="Times New Roman" w:hAnsi="Times New Roman" w:cs="Times New Roman"/>
          <w:color w:val="000000" w:themeColor="text1"/>
          <w:sz w:val="24"/>
          <w:szCs w:val="24"/>
        </w:rPr>
        <w:t>Wikipedia the Free Encyclopedia.</w:t>
      </w:r>
      <w:proofErr w:type="gramEnd"/>
      <w:r w:rsidRPr="000B4DE0">
        <w:rPr>
          <w:rFonts w:ascii="Times New Roman" w:hAnsi="Times New Roman" w:cs="Times New Roman"/>
          <w:color w:val="000000" w:themeColor="text1"/>
          <w:sz w:val="24"/>
          <w:szCs w:val="24"/>
        </w:rPr>
        <w:t xml:space="preserve"> Online (</w:t>
      </w:r>
      <w:hyperlink r:id="rId10" w:history="1">
        <w:r w:rsidRPr="000B4DE0">
          <w:rPr>
            <w:rStyle w:val="Hyperlink"/>
            <w:rFonts w:ascii="Times New Roman" w:hAnsi="Times New Roman" w:cs="Times New Roman"/>
            <w:color w:val="000000" w:themeColor="text1"/>
            <w:sz w:val="24"/>
            <w:szCs w:val="24"/>
          </w:rPr>
          <w:t>http://en.wikipedia.org/wiki.vocabulary</w:t>
        </w:r>
      </w:hyperlink>
      <w:r w:rsidRPr="000B4DE0">
        <w:rPr>
          <w:rFonts w:ascii="Times New Roman" w:hAnsi="Times New Roman" w:cs="Times New Roman"/>
          <w:color w:val="000000" w:themeColor="text1"/>
          <w:sz w:val="24"/>
          <w:szCs w:val="24"/>
        </w:rPr>
        <w:t>)</w:t>
      </w:r>
    </w:p>
    <w:p w:rsidR="00856456" w:rsidRDefault="00856456" w:rsidP="00856456"/>
    <w:p w:rsidR="00856456" w:rsidRDefault="00856456" w:rsidP="00856456">
      <w:r>
        <w:br/>
      </w:r>
    </w:p>
    <w:p w:rsidR="00856456" w:rsidRDefault="00856456" w:rsidP="00856456"/>
    <w:p w:rsidR="00856456" w:rsidRDefault="00856456" w:rsidP="00856456"/>
    <w:p w:rsidR="009E6835" w:rsidRDefault="009E6835" w:rsidP="009E6835">
      <w:pPr>
        <w:pStyle w:val="main"/>
        <w:spacing w:before="0" w:beforeAutospacing="0" w:after="240" w:afterAutospacing="0" w:line="480" w:lineRule="auto"/>
        <w:jc w:val="both"/>
        <w:rPr>
          <w:color w:val="000000" w:themeColor="text1"/>
          <w:lang w:val="id-ID"/>
        </w:rPr>
      </w:pPr>
    </w:p>
    <w:p w:rsidR="009E6835" w:rsidRPr="000B0787" w:rsidRDefault="009E6835" w:rsidP="009E6835">
      <w:pPr>
        <w:pStyle w:val="main"/>
        <w:spacing w:before="0" w:beforeAutospacing="0" w:after="0" w:afterAutospacing="0" w:line="480" w:lineRule="auto"/>
        <w:ind w:firstLine="851"/>
        <w:jc w:val="both"/>
        <w:rPr>
          <w:color w:val="000000" w:themeColor="text1"/>
          <w:lang w:val="id-ID"/>
        </w:rPr>
      </w:pPr>
    </w:p>
    <w:p w:rsidR="009E6835" w:rsidRPr="00443108" w:rsidRDefault="009E6835" w:rsidP="009E6835">
      <w:pPr>
        <w:pStyle w:val="main"/>
        <w:spacing w:before="0" w:beforeAutospacing="0" w:after="0" w:afterAutospacing="0" w:line="480" w:lineRule="auto"/>
        <w:ind w:firstLine="851"/>
        <w:jc w:val="both"/>
        <w:rPr>
          <w:color w:val="000000" w:themeColor="text1"/>
          <w:lang w:val="id-ID"/>
        </w:rPr>
      </w:pPr>
    </w:p>
    <w:p w:rsidR="009E6835" w:rsidRPr="0074563E" w:rsidRDefault="009E6835" w:rsidP="009E6835">
      <w:pPr>
        <w:pStyle w:val="main"/>
        <w:spacing w:before="0" w:beforeAutospacing="0" w:after="0" w:afterAutospacing="0" w:line="480" w:lineRule="auto"/>
        <w:ind w:firstLine="993"/>
        <w:jc w:val="both"/>
        <w:rPr>
          <w:color w:val="000000" w:themeColor="text1"/>
          <w:lang w:val="id-ID"/>
        </w:rPr>
      </w:pPr>
    </w:p>
    <w:p w:rsidR="009E6835" w:rsidRDefault="009E6835" w:rsidP="009E6835">
      <w:pPr>
        <w:pStyle w:val="main"/>
        <w:spacing w:before="0" w:beforeAutospacing="0" w:after="0" w:afterAutospacing="0" w:line="480" w:lineRule="auto"/>
        <w:ind w:firstLine="993"/>
        <w:jc w:val="both"/>
        <w:rPr>
          <w:color w:val="000000" w:themeColor="text1"/>
          <w:lang w:val="id-ID"/>
        </w:rPr>
      </w:pPr>
    </w:p>
    <w:p w:rsidR="00CF1DBE" w:rsidRPr="00CF1DBE" w:rsidRDefault="00CF1DBE" w:rsidP="00655714">
      <w:pPr>
        <w:pStyle w:val="Heading1"/>
        <w:spacing w:before="0" w:beforeAutospacing="0" w:after="0" w:afterAutospacing="0" w:line="480" w:lineRule="auto"/>
        <w:jc w:val="both"/>
        <w:rPr>
          <w:color w:val="000000" w:themeColor="text1"/>
          <w:sz w:val="24"/>
          <w:szCs w:val="24"/>
          <w:lang w:val="id-ID"/>
        </w:rPr>
      </w:pPr>
    </w:p>
    <w:sectPr w:rsidR="00CF1DBE" w:rsidRPr="00CF1DBE" w:rsidSect="003732DD">
      <w:headerReference w:type="default" r:id="rId11"/>
      <w:footerReference w:type="defaul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663" w:rsidRDefault="001D7663" w:rsidP="00AA3D56">
      <w:pPr>
        <w:spacing w:after="0" w:line="240" w:lineRule="auto"/>
      </w:pPr>
      <w:r>
        <w:separator/>
      </w:r>
    </w:p>
  </w:endnote>
  <w:endnote w:type="continuationSeparator" w:id="1">
    <w:p w:rsidR="001D7663" w:rsidRDefault="001D7663" w:rsidP="00AA3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1628"/>
      <w:docPartObj>
        <w:docPartGallery w:val="Page Numbers (Bottom of Page)"/>
        <w:docPartUnique/>
      </w:docPartObj>
    </w:sdtPr>
    <w:sdtContent>
      <w:p w:rsidR="00553177" w:rsidRDefault="00B720D7">
        <w:pPr>
          <w:pStyle w:val="Footer"/>
          <w:jc w:val="center"/>
        </w:pPr>
        <w:r w:rsidRPr="00553177">
          <w:rPr>
            <w:rFonts w:ascii="Times New Roman" w:hAnsi="Times New Roman" w:cs="Times New Roman"/>
            <w:sz w:val="24"/>
          </w:rPr>
          <w:fldChar w:fldCharType="begin"/>
        </w:r>
        <w:r w:rsidR="00553177" w:rsidRPr="00553177">
          <w:rPr>
            <w:rFonts w:ascii="Times New Roman" w:hAnsi="Times New Roman" w:cs="Times New Roman"/>
            <w:sz w:val="24"/>
          </w:rPr>
          <w:instrText xml:space="preserve"> PAGE   \* MERGEFORMAT </w:instrText>
        </w:r>
        <w:r w:rsidRPr="00553177">
          <w:rPr>
            <w:rFonts w:ascii="Times New Roman" w:hAnsi="Times New Roman" w:cs="Times New Roman"/>
            <w:sz w:val="24"/>
          </w:rPr>
          <w:fldChar w:fldCharType="separate"/>
        </w:r>
        <w:r w:rsidR="00280660">
          <w:rPr>
            <w:rFonts w:ascii="Times New Roman" w:hAnsi="Times New Roman" w:cs="Times New Roman"/>
            <w:noProof/>
            <w:sz w:val="24"/>
          </w:rPr>
          <w:t>14</w:t>
        </w:r>
        <w:r w:rsidRPr="00553177">
          <w:rPr>
            <w:rFonts w:ascii="Times New Roman" w:hAnsi="Times New Roman" w:cs="Times New Roman"/>
            <w:sz w:val="24"/>
          </w:rPr>
          <w:fldChar w:fldCharType="end"/>
        </w:r>
      </w:p>
    </w:sdtContent>
  </w:sdt>
  <w:p w:rsidR="00553177" w:rsidRDefault="00553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663" w:rsidRDefault="001D7663" w:rsidP="00AA3D56">
      <w:pPr>
        <w:spacing w:after="0" w:line="240" w:lineRule="auto"/>
      </w:pPr>
      <w:r>
        <w:separator/>
      </w:r>
    </w:p>
  </w:footnote>
  <w:footnote w:type="continuationSeparator" w:id="1">
    <w:p w:rsidR="001D7663" w:rsidRDefault="001D7663" w:rsidP="00AA3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DD" w:rsidRDefault="003732DD">
    <w:pPr>
      <w:pStyle w:val="Header"/>
      <w:jc w:val="right"/>
    </w:pPr>
  </w:p>
  <w:p w:rsidR="003732DD" w:rsidRDefault="00373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F5E85DE"/>
    <w:name w:val="WW8Num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E1BA260C"/>
    <w:name w:val="WW8Num7"/>
    <w:lvl w:ilvl="0">
      <w:start w:val="1"/>
      <w:numFmt w:val="lowerLetter"/>
      <w:lvlText w:val="a%1"/>
      <w:lvlJc w:val="right"/>
      <w:pPr>
        <w:tabs>
          <w:tab w:val="num" w:pos="1440"/>
        </w:tabs>
        <w:ind w:left="1440" w:hanging="360"/>
      </w:pPr>
    </w:lvl>
    <w:lvl w:ilvl="1">
      <w:start w:val="1"/>
      <w:numFmt w:val="bullet"/>
      <w:lvlText w:val=""/>
      <w:lvlJc w:val="left"/>
      <w:pPr>
        <w:tabs>
          <w:tab w:val="num" w:pos="2160"/>
        </w:tabs>
        <w:ind w:left="2160" w:hanging="360"/>
      </w:pPr>
      <w:rPr>
        <w:rFonts w:ascii="Symbol" w:hAnsi="Symbol" w:cs="Courier New"/>
      </w:rPr>
    </w:lvl>
    <w:lvl w:ilvl="2">
      <w:start w:val="1"/>
      <w:numFmt w:val="upp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rPr>
        <w:rFonts w:ascii="Times New Roman" w:eastAsia="Times New Roman" w:hAnsi="Times New Roman" w:cs="Times New Roman"/>
      </w:rPr>
    </w:lvl>
    <w:lvl w:ilvl="5">
      <w:start w:val="1"/>
      <w:numFmt w:val="lowerRoman"/>
      <w:lvlText w:val="%6."/>
      <w:lvlJc w:val="right"/>
      <w:pPr>
        <w:tabs>
          <w:tab w:val="num" w:pos="5040"/>
        </w:tabs>
        <w:ind w:left="504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46D04EF"/>
    <w:multiLevelType w:val="multilevel"/>
    <w:tmpl w:val="8F5E85D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884FBB"/>
    <w:multiLevelType w:val="hybridMultilevel"/>
    <w:tmpl w:val="05D05AA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E027881"/>
    <w:multiLevelType w:val="hybridMultilevel"/>
    <w:tmpl w:val="CFB60CF6"/>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BA3856"/>
    <w:multiLevelType w:val="hybridMultilevel"/>
    <w:tmpl w:val="0F2A16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16D075E"/>
    <w:multiLevelType w:val="hybridMultilevel"/>
    <w:tmpl w:val="204C66F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B521F3F"/>
    <w:multiLevelType w:val="multilevel"/>
    <w:tmpl w:val="B284129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50290E"/>
    <w:multiLevelType w:val="hybridMultilevel"/>
    <w:tmpl w:val="0CBC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7"/>
  </w:num>
  <w:num w:numId="6">
    <w:abstractNumId w:val="3"/>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3D56"/>
    <w:rsid w:val="00020E89"/>
    <w:rsid w:val="00034817"/>
    <w:rsid w:val="000423C9"/>
    <w:rsid w:val="00092631"/>
    <w:rsid w:val="000B3724"/>
    <w:rsid w:val="000E1ECE"/>
    <w:rsid w:val="000E4FF9"/>
    <w:rsid w:val="000F78B8"/>
    <w:rsid w:val="001139B9"/>
    <w:rsid w:val="00120617"/>
    <w:rsid w:val="00120C46"/>
    <w:rsid w:val="00135323"/>
    <w:rsid w:val="00146533"/>
    <w:rsid w:val="00180923"/>
    <w:rsid w:val="0019606B"/>
    <w:rsid w:val="001A30E5"/>
    <w:rsid w:val="001B12CB"/>
    <w:rsid w:val="001C72F6"/>
    <w:rsid w:val="001D7663"/>
    <w:rsid w:val="00206A26"/>
    <w:rsid w:val="00280660"/>
    <w:rsid w:val="002A3F40"/>
    <w:rsid w:val="002D2A79"/>
    <w:rsid w:val="00311125"/>
    <w:rsid w:val="00330563"/>
    <w:rsid w:val="00351878"/>
    <w:rsid w:val="003618BF"/>
    <w:rsid w:val="00364983"/>
    <w:rsid w:val="003732DD"/>
    <w:rsid w:val="00405E64"/>
    <w:rsid w:val="004311E6"/>
    <w:rsid w:val="004407C6"/>
    <w:rsid w:val="00485E63"/>
    <w:rsid w:val="004A61A8"/>
    <w:rsid w:val="004B6CF6"/>
    <w:rsid w:val="004C66F8"/>
    <w:rsid w:val="004F08FD"/>
    <w:rsid w:val="004F30F1"/>
    <w:rsid w:val="00546C34"/>
    <w:rsid w:val="00551E21"/>
    <w:rsid w:val="00553177"/>
    <w:rsid w:val="005652E1"/>
    <w:rsid w:val="0058307F"/>
    <w:rsid w:val="00583E8D"/>
    <w:rsid w:val="005843BB"/>
    <w:rsid w:val="005C200B"/>
    <w:rsid w:val="00604363"/>
    <w:rsid w:val="0062100B"/>
    <w:rsid w:val="00636175"/>
    <w:rsid w:val="00655714"/>
    <w:rsid w:val="006615EC"/>
    <w:rsid w:val="00670331"/>
    <w:rsid w:val="00670809"/>
    <w:rsid w:val="00671A1C"/>
    <w:rsid w:val="006764E3"/>
    <w:rsid w:val="00680E28"/>
    <w:rsid w:val="00694018"/>
    <w:rsid w:val="006A3F00"/>
    <w:rsid w:val="006B0BEC"/>
    <w:rsid w:val="006C46A0"/>
    <w:rsid w:val="006E5165"/>
    <w:rsid w:val="006E6F92"/>
    <w:rsid w:val="00705012"/>
    <w:rsid w:val="00713946"/>
    <w:rsid w:val="007228E0"/>
    <w:rsid w:val="00775012"/>
    <w:rsid w:val="0077661A"/>
    <w:rsid w:val="00777D8A"/>
    <w:rsid w:val="007809F9"/>
    <w:rsid w:val="007840DC"/>
    <w:rsid w:val="007B751C"/>
    <w:rsid w:val="00802EF2"/>
    <w:rsid w:val="00803C3D"/>
    <w:rsid w:val="00804966"/>
    <w:rsid w:val="008124ED"/>
    <w:rsid w:val="00856456"/>
    <w:rsid w:val="00862C19"/>
    <w:rsid w:val="0089256E"/>
    <w:rsid w:val="008A430B"/>
    <w:rsid w:val="009629E0"/>
    <w:rsid w:val="00967EE4"/>
    <w:rsid w:val="009B5C85"/>
    <w:rsid w:val="009E65F8"/>
    <w:rsid w:val="009E6835"/>
    <w:rsid w:val="009F6ADC"/>
    <w:rsid w:val="00A16A9F"/>
    <w:rsid w:val="00A307F3"/>
    <w:rsid w:val="00A357B0"/>
    <w:rsid w:val="00A77E4F"/>
    <w:rsid w:val="00AA3D56"/>
    <w:rsid w:val="00B06711"/>
    <w:rsid w:val="00B209BF"/>
    <w:rsid w:val="00B47CC6"/>
    <w:rsid w:val="00B61B08"/>
    <w:rsid w:val="00B720D7"/>
    <w:rsid w:val="00B73ECF"/>
    <w:rsid w:val="00B753BF"/>
    <w:rsid w:val="00BA6867"/>
    <w:rsid w:val="00BB25E7"/>
    <w:rsid w:val="00BD08C5"/>
    <w:rsid w:val="00BF1925"/>
    <w:rsid w:val="00BF53CA"/>
    <w:rsid w:val="00C011E1"/>
    <w:rsid w:val="00C06950"/>
    <w:rsid w:val="00C22F8F"/>
    <w:rsid w:val="00C62316"/>
    <w:rsid w:val="00CD4305"/>
    <w:rsid w:val="00CD585F"/>
    <w:rsid w:val="00CE7642"/>
    <w:rsid w:val="00CF1DBE"/>
    <w:rsid w:val="00D02F73"/>
    <w:rsid w:val="00D12F51"/>
    <w:rsid w:val="00D208B1"/>
    <w:rsid w:val="00D400EF"/>
    <w:rsid w:val="00D63F40"/>
    <w:rsid w:val="00D653C2"/>
    <w:rsid w:val="00D65525"/>
    <w:rsid w:val="00D8172E"/>
    <w:rsid w:val="00D85E61"/>
    <w:rsid w:val="00DA38BE"/>
    <w:rsid w:val="00DD01D8"/>
    <w:rsid w:val="00DF402E"/>
    <w:rsid w:val="00E01398"/>
    <w:rsid w:val="00E04323"/>
    <w:rsid w:val="00E11144"/>
    <w:rsid w:val="00E34AD0"/>
    <w:rsid w:val="00E75C42"/>
    <w:rsid w:val="00E83267"/>
    <w:rsid w:val="00E865FE"/>
    <w:rsid w:val="00EF4EE9"/>
    <w:rsid w:val="00F31CB0"/>
    <w:rsid w:val="00F37999"/>
    <w:rsid w:val="00F54CAF"/>
    <w:rsid w:val="00F92B61"/>
    <w:rsid w:val="00FA133D"/>
    <w:rsid w:val="00FA5922"/>
    <w:rsid w:val="00FB04A1"/>
    <w:rsid w:val="00FB7C4E"/>
    <w:rsid w:val="00FD61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ules v:ext="edit">
        <o:r id="V:Rule2"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56"/>
    <w:rPr>
      <w:lang w:val="en-US"/>
    </w:rPr>
  </w:style>
  <w:style w:type="paragraph" w:styleId="Heading1">
    <w:name w:val="heading 1"/>
    <w:basedOn w:val="Normal"/>
    <w:link w:val="Heading1Char"/>
    <w:uiPriority w:val="9"/>
    <w:qFormat/>
    <w:rsid w:val="00AA3D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3D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D5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AA3D56"/>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semiHidden/>
    <w:unhideWhenUsed/>
    <w:rsid w:val="00AA3D5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AA3D56"/>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A3D56"/>
    <w:pPr>
      <w:ind w:left="720"/>
      <w:contextualSpacing/>
    </w:pPr>
  </w:style>
  <w:style w:type="paragraph" w:styleId="NormalWeb">
    <w:name w:val="Normal (Web)"/>
    <w:basedOn w:val="Normal"/>
    <w:uiPriority w:val="99"/>
    <w:unhideWhenUsed/>
    <w:rsid w:val="00AA3D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D56"/>
    <w:rPr>
      <w:i/>
      <w:iCs/>
    </w:rPr>
  </w:style>
  <w:style w:type="paragraph" w:customStyle="1" w:styleId="intro">
    <w:name w:val="intro"/>
    <w:basedOn w:val="Normal"/>
    <w:rsid w:val="00AA3D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D56"/>
    <w:rPr>
      <w:b/>
      <w:bCs/>
    </w:rPr>
  </w:style>
  <w:style w:type="paragraph" w:customStyle="1" w:styleId="main">
    <w:name w:val="main"/>
    <w:basedOn w:val="Normal"/>
    <w:rsid w:val="00AA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A3D56"/>
    <w:rPr>
      <w:rFonts w:ascii="Tahoma" w:hAnsi="Tahoma" w:cs="Tahoma"/>
      <w:sz w:val="16"/>
      <w:szCs w:val="16"/>
      <w:lang w:val="en-US"/>
    </w:rPr>
  </w:style>
  <w:style w:type="paragraph" w:styleId="BalloonText">
    <w:name w:val="Balloon Text"/>
    <w:basedOn w:val="Normal"/>
    <w:link w:val="BalloonTextChar"/>
    <w:uiPriority w:val="99"/>
    <w:semiHidden/>
    <w:unhideWhenUsed/>
    <w:rsid w:val="00AA3D56"/>
    <w:pPr>
      <w:spacing w:after="0" w:line="240" w:lineRule="auto"/>
    </w:pPr>
    <w:rPr>
      <w:rFonts w:ascii="Tahoma" w:hAnsi="Tahoma" w:cs="Tahoma"/>
      <w:sz w:val="16"/>
      <w:szCs w:val="16"/>
    </w:rPr>
  </w:style>
  <w:style w:type="paragraph" w:styleId="Header">
    <w:name w:val="header"/>
    <w:basedOn w:val="Normal"/>
    <w:link w:val="HeaderChar"/>
    <w:uiPriority w:val="99"/>
    <w:unhideWhenUsed/>
    <w:rsid w:val="00AA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56"/>
    <w:rPr>
      <w:lang w:val="en-US"/>
    </w:rPr>
  </w:style>
  <w:style w:type="paragraph" w:styleId="Footer">
    <w:name w:val="footer"/>
    <w:basedOn w:val="Normal"/>
    <w:link w:val="FooterChar"/>
    <w:uiPriority w:val="99"/>
    <w:unhideWhenUsed/>
    <w:rsid w:val="00AA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56"/>
    <w:rPr>
      <w:lang w:val="en-US"/>
    </w:rPr>
  </w:style>
  <w:style w:type="character" w:styleId="Hyperlink">
    <w:name w:val="Hyperlink"/>
    <w:basedOn w:val="DefaultParagraphFont"/>
    <w:uiPriority w:val="99"/>
    <w:unhideWhenUsed/>
    <w:rsid w:val="00AA3D56"/>
    <w:rPr>
      <w:color w:val="0000FF"/>
      <w:u w:val="single"/>
    </w:rPr>
  </w:style>
  <w:style w:type="table" w:styleId="TableGrid">
    <w:name w:val="Table Grid"/>
    <w:basedOn w:val="TableNormal"/>
    <w:uiPriority w:val="59"/>
    <w:rsid w:val="00AA3D5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56"/>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1">
    <w:name w:val="Light Shading1"/>
    <w:basedOn w:val="TableNormal"/>
    <w:uiPriority w:val="60"/>
    <w:rsid w:val="00AA3D5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A3D56"/>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AA3D5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A3D56"/>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ianigita.wordpress.com/2012/02/07/increasing-vocabulary-mastery-through-semantic-mapping-to-the-sixth-grade-students-of-elementary-school-number-27-palembang-unpublished-undergraduate-thes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ppardsoftware.com/vocabulary_tip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vocabulary" TargetMode="External"/><Relationship Id="rId4" Type="http://schemas.openxmlformats.org/officeDocument/2006/relationships/webSettings" Target="webSettings.xml"/><Relationship Id="rId9" Type="http://schemas.openxmlformats.org/officeDocument/2006/relationships/hyperlink" Target="http://menulisbersamaaswir.blogspot.com/2010/03/meningkatkan-penguasaan-kosakata-bahasa.html%2008%20juli%202014%2002.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2014-07-27T11:05:00Z</dcterms:created>
  <dcterms:modified xsi:type="dcterms:W3CDTF">2014-08-18T01:05:00Z</dcterms:modified>
</cp:coreProperties>
</file>