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47C" w:rsidRPr="004F75FA" w:rsidRDefault="00D5647C" w:rsidP="00D5647C">
      <w:pPr>
        <w:spacing w:after="0" w:line="240" w:lineRule="auto"/>
        <w:jc w:val="center"/>
        <w:rPr>
          <w:rFonts w:ascii="Times New Roman" w:hAnsi="Times New Roman"/>
          <w:b/>
          <w:sz w:val="24"/>
          <w:szCs w:val="24"/>
        </w:rPr>
      </w:pPr>
      <w:r>
        <w:rPr>
          <w:rFonts w:ascii="Times New Roman" w:hAnsi="Times New Roman"/>
          <w:b/>
          <w:sz w:val="24"/>
          <w:szCs w:val="24"/>
        </w:rPr>
        <w:t>PEMODELAN SPASIAL KRIMINALITAS BEGAL MOTOR DI KOTA MAKASSAR</w:t>
      </w:r>
    </w:p>
    <w:p w:rsidR="00D5647C" w:rsidRPr="00456709" w:rsidRDefault="00D5647C" w:rsidP="00D5647C">
      <w:pPr>
        <w:spacing w:after="0" w:line="240" w:lineRule="auto"/>
        <w:jc w:val="center"/>
        <w:rPr>
          <w:rFonts w:ascii="Times New Roman" w:hAnsi="Times New Roman"/>
          <w:b/>
          <w:sz w:val="24"/>
          <w:szCs w:val="24"/>
        </w:rPr>
      </w:pPr>
      <w:r w:rsidRPr="00456709">
        <w:rPr>
          <w:rFonts w:ascii="Times New Roman" w:hAnsi="Times New Roman"/>
          <w:b/>
          <w:sz w:val="24"/>
          <w:szCs w:val="24"/>
        </w:rPr>
        <w:t xml:space="preserve">                                                         </w:t>
      </w:r>
    </w:p>
    <w:p w:rsidR="00D5647C" w:rsidRPr="00713D23" w:rsidRDefault="00D5647C" w:rsidP="00D5647C">
      <w:pPr>
        <w:spacing w:after="0" w:line="240" w:lineRule="auto"/>
        <w:jc w:val="center"/>
        <w:rPr>
          <w:rFonts w:ascii="Times New Roman" w:hAnsi="Times New Roman"/>
          <w:b/>
          <w:sz w:val="20"/>
          <w:szCs w:val="20"/>
          <w:vertAlign w:val="superscript"/>
        </w:rPr>
      </w:pPr>
      <w:r w:rsidRPr="00713D23">
        <w:rPr>
          <w:rFonts w:ascii="Times New Roman" w:hAnsi="Times New Roman"/>
          <w:b/>
          <w:sz w:val="20"/>
          <w:szCs w:val="20"/>
        </w:rPr>
        <w:t>Muh.Rais Abidin</w:t>
      </w:r>
    </w:p>
    <w:p w:rsidR="00D5647C" w:rsidRPr="00456709" w:rsidRDefault="00D5647C" w:rsidP="00D5647C">
      <w:pPr>
        <w:spacing w:after="0" w:line="240" w:lineRule="auto"/>
        <w:jc w:val="center"/>
        <w:rPr>
          <w:rFonts w:ascii="Times New Roman" w:hAnsi="Times New Roman"/>
          <w:sz w:val="24"/>
          <w:szCs w:val="24"/>
        </w:rPr>
      </w:pPr>
    </w:p>
    <w:p w:rsidR="00D5647C" w:rsidRPr="00440508" w:rsidRDefault="00D5647C" w:rsidP="00D5647C">
      <w:pPr>
        <w:spacing w:after="0" w:line="240" w:lineRule="auto"/>
        <w:jc w:val="center"/>
        <w:rPr>
          <w:rFonts w:ascii="Times New Roman" w:hAnsi="Times New Roman"/>
          <w:sz w:val="24"/>
          <w:szCs w:val="24"/>
        </w:rPr>
      </w:pPr>
      <w:r w:rsidRPr="00440508">
        <w:rPr>
          <w:rFonts w:ascii="Times New Roman" w:hAnsi="Times New Roman"/>
          <w:sz w:val="24"/>
          <w:szCs w:val="24"/>
        </w:rPr>
        <w:t>Pendidikan Geografi, Program Pascasarjana</w:t>
      </w:r>
    </w:p>
    <w:p w:rsidR="00D5647C" w:rsidRPr="00440508" w:rsidRDefault="00D5647C" w:rsidP="00D5647C">
      <w:pPr>
        <w:spacing w:after="0" w:line="240" w:lineRule="auto"/>
        <w:jc w:val="center"/>
        <w:rPr>
          <w:rFonts w:ascii="Times New Roman" w:hAnsi="Times New Roman"/>
          <w:sz w:val="24"/>
          <w:szCs w:val="24"/>
        </w:rPr>
      </w:pPr>
      <w:r w:rsidRPr="00440508">
        <w:rPr>
          <w:rFonts w:ascii="Times New Roman" w:hAnsi="Times New Roman"/>
          <w:sz w:val="24"/>
          <w:szCs w:val="24"/>
        </w:rPr>
        <w:t>Universitas Negeri Makassar, Indonesia.</w:t>
      </w:r>
    </w:p>
    <w:p w:rsidR="00D5647C" w:rsidRPr="00456709" w:rsidRDefault="00D5647C" w:rsidP="00D5647C">
      <w:pPr>
        <w:spacing w:after="0" w:line="240" w:lineRule="auto"/>
        <w:jc w:val="center"/>
        <w:rPr>
          <w:rFonts w:ascii="Times New Roman" w:hAnsi="Times New Roman"/>
          <w:b/>
        </w:rPr>
      </w:pPr>
    </w:p>
    <w:p w:rsidR="00D5647C" w:rsidRDefault="006F73EC" w:rsidP="00D5647C">
      <w:pPr>
        <w:spacing w:after="0" w:line="240" w:lineRule="auto"/>
        <w:jc w:val="center"/>
        <w:rPr>
          <w:rFonts w:ascii="Times New Roman" w:hAnsi="Times New Roman"/>
          <w:b/>
          <w:sz w:val="24"/>
          <w:szCs w:val="24"/>
        </w:rPr>
      </w:pPr>
      <w:hyperlink r:id="rId8" w:history="1">
        <w:r w:rsidR="00586EE7" w:rsidRPr="007F294D">
          <w:rPr>
            <w:rStyle w:val="Hyperlink"/>
            <w:rFonts w:ascii="Times New Roman" w:hAnsi="Times New Roman"/>
            <w:b/>
            <w:sz w:val="24"/>
            <w:szCs w:val="24"/>
          </w:rPr>
          <w:t>Muhraisabidin@gmail.com</w:t>
        </w:r>
      </w:hyperlink>
    </w:p>
    <w:p w:rsidR="00D5647C" w:rsidRDefault="00D5647C" w:rsidP="00D5647C">
      <w:pPr>
        <w:spacing w:after="0" w:line="240" w:lineRule="auto"/>
        <w:jc w:val="center"/>
        <w:rPr>
          <w:rFonts w:ascii="Times New Roman" w:hAnsi="Times New Roman"/>
          <w:b/>
          <w:sz w:val="24"/>
          <w:szCs w:val="24"/>
        </w:rPr>
      </w:pPr>
    </w:p>
    <w:p w:rsidR="00D5647C" w:rsidRPr="004E2ABB" w:rsidRDefault="00D5647C" w:rsidP="00D5647C">
      <w:pPr>
        <w:spacing w:after="0" w:line="360" w:lineRule="auto"/>
        <w:jc w:val="center"/>
        <w:rPr>
          <w:rFonts w:ascii="Times New Roman" w:hAnsi="Times New Roman"/>
          <w:b/>
        </w:rPr>
      </w:pPr>
      <w:r w:rsidRPr="004E2ABB">
        <w:rPr>
          <w:rFonts w:ascii="Times New Roman" w:hAnsi="Times New Roman"/>
          <w:b/>
        </w:rPr>
        <w:t>Abstrak</w:t>
      </w:r>
    </w:p>
    <w:p w:rsidR="008C26F9" w:rsidRPr="008C26F9" w:rsidRDefault="008C26F9" w:rsidP="008C26F9">
      <w:pPr>
        <w:spacing w:after="0"/>
        <w:ind w:firstLine="720"/>
        <w:jc w:val="both"/>
        <w:rPr>
          <w:rFonts w:ascii="Times New Roman" w:hAnsi="Times New Roman"/>
          <w:i/>
        </w:rPr>
      </w:pPr>
      <w:r w:rsidRPr="008C26F9">
        <w:rPr>
          <w:rFonts w:ascii="Times New Roman" w:hAnsi="Times New Roman"/>
          <w:i/>
        </w:rPr>
        <w:t xml:space="preserve">Kriminalitas merupakan permasalahan yang banyak terjadi di kota-kota besar di Indonesia. Kota Makassar sebagai salah satu Kota besar banyak terjadi kriminalitas begal motor. Penelitian ini bertujuan untuk 1. Mengetahui pola dan tipe daerah rawan kriminalitas begal. 2. Mengetahui hubungan kepadatan penduduk terhadap kasus kriminal. 3. Mengetahui pola prediksi kriminal begal. Penelitian ini menggunakan metode the near repeat calculator dalam memprediks kriminalitas kemudian output dari metode tersebut  dianalisis menggunakan software ArcGIS untuk melihat pola prediksi titik rawan kriminal, sedangkan untuk membuat pola titik rawan serta time series kriminal menggunakan software ArcGIS dengan metode density mapping. Hasil penelitian ini menunjukkan bahwa 1. Pola distribusi titik rawan kriminalitas adalah cluster 2. Nilai sig. (2-tailed) density 0.411 menunjukkan bahwa terdapat hubungan yang signifikan jumlah penduduk terhadap penyebaran titik rawan kriminalitas. 3. Pada prediksi kriminalitas menunjukkan bahwa pada lokasi yang Sama sampai kurang lebih 250 meter dalam kurun waktu 3 bulan dengan probability value 0.01 Akan terjadi lagi pengulangan kriminal. Berdasarkan hasil penelitian menyatakan bahwa prediksi kriminalitas begal paling banyak terjadi pada kecamatan Rappocini, Makassar, dan Panakukang </w:t>
      </w:r>
    </w:p>
    <w:p w:rsidR="008C26F9" w:rsidRPr="008C26F9" w:rsidRDefault="008C26F9" w:rsidP="008C26F9">
      <w:pPr>
        <w:spacing w:after="0"/>
        <w:ind w:firstLine="720"/>
        <w:jc w:val="both"/>
        <w:rPr>
          <w:rFonts w:ascii="Times New Roman" w:hAnsi="Times New Roman"/>
          <w:i/>
        </w:rPr>
      </w:pPr>
    </w:p>
    <w:p w:rsidR="00D5647C" w:rsidRDefault="008C26F9" w:rsidP="008C26F9">
      <w:pPr>
        <w:spacing w:after="0"/>
        <w:jc w:val="both"/>
        <w:rPr>
          <w:rFonts w:ascii="Times New Roman" w:hAnsi="Times New Roman"/>
          <w:i/>
        </w:rPr>
      </w:pPr>
      <w:r w:rsidRPr="008C26F9">
        <w:rPr>
          <w:rFonts w:ascii="Times New Roman" w:hAnsi="Times New Roman"/>
          <w:i/>
        </w:rPr>
        <w:t xml:space="preserve">Kata Kunci: Pemodelan, Kriminalitas, </w:t>
      </w:r>
      <w:r w:rsidR="00586EE7">
        <w:rPr>
          <w:rFonts w:ascii="Times New Roman" w:hAnsi="Times New Roman"/>
          <w:i/>
        </w:rPr>
        <w:t>Spasial</w:t>
      </w:r>
    </w:p>
    <w:p w:rsidR="00D5647C" w:rsidRDefault="00D5647C" w:rsidP="00D5647C">
      <w:pPr>
        <w:spacing w:after="0" w:line="360" w:lineRule="auto"/>
        <w:jc w:val="both"/>
        <w:rPr>
          <w:rFonts w:ascii="Times New Roman" w:hAnsi="Times New Roman"/>
          <w:i/>
        </w:rPr>
      </w:pPr>
    </w:p>
    <w:p w:rsidR="00D97D49" w:rsidRDefault="00D97D49" w:rsidP="00D5647C">
      <w:pPr>
        <w:spacing w:after="0" w:line="360" w:lineRule="auto"/>
        <w:jc w:val="both"/>
        <w:rPr>
          <w:rFonts w:ascii="Times New Roman" w:hAnsi="Times New Roman"/>
          <w:i/>
        </w:rPr>
      </w:pPr>
    </w:p>
    <w:p w:rsidR="00D97D49" w:rsidRDefault="00D97D49" w:rsidP="00D5647C">
      <w:pPr>
        <w:spacing w:after="0" w:line="360" w:lineRule="auto"/>
        <w:jc w:val="both"/>
        <w:rPr>
          <w:rFonts w:ascii="Times New Roman" w:hAnsi="Times New Roman"/>
          <w:i/>
        </w:rPr>
      </w:pPr>
    </w:p>
    <w:p w:rsidR="00C53186" w:rsidRDefault="00C53186" w:rsidP="00D5647C">
      <w:pPr>
        <w:spacing w:after="0" w:line="360" w:lineRule="auto"/>
        <w:jc w:val="both"/>
        <w:rPr>
          <w:rFonts w:ascii="Times New Roman" w:hAnsi="Times New Roman"/>
          <w:i/>
        </w:rPr>
      </w:pPr>
    </w:p>
    <w:p w:rsidR="00D97D49" w:rsidRDefault="00D97D49" w:rsidP="00D5647C">
      <w:pPr>
        <w:spacing w:after="0" w:line="360" w:lineRule="auto"/>
        <w:jc w:val="both"/>
        <w:rPr>
          <w:rFonts w:ascii="Times New Roman" w:hAnsi="Times New Roman"/>
          <w:i/>
        </w:rPr>
      </w:pPr>
    </w:p>
    <w:p w:rsidR="00D97D49" w:rsidRDefault="00D97D49" w:rsidP="00D5647C">
      <w:pPr>
        <w:spacing w:after="0" w:line="360" w:lineRule="auto"/>
        <w:jc w:val="both"/>
        <w:rPr>
          <w:rFonts w:ascii="Times New Roman" w:hAnsi="Times New Roman"/>
          <w:i/>
        </w:rPr>
      </w:pPr>
    </w:p>
    <w:p w:rsidR="00D97D49" w:rsidRDefault="00D97D49" w:rsidP="00D5647C">
      <w:pPr>
        <w:spacing w:after="0" w:line="360" w:lineRule="auto"/>
        <w:jc w:val="both"/>
        <w:rPr>
          <w:rFonts w:ascii="Times New Roman" w:hAnsi="Times New Roman"/>
          <w:i/>
        </w:rPr>
      </w:pPr>
    </w:p>
    <w:p w:rsidR="00D97D49" w:rsidRDefault="00D97D49" w:rsidP="00D5647C">
      <w:pPr>
        <w:spacing w:after="0" w:line="360" w:lineRule="auto"/>
        <w:jc w:val="both"/>
        <w:rPr>
          <w:rFonts w:ascii="Times New Roman" w:hAnsi="Times New Roman"/>
          <w:i/>
        </w:rPr>
      </w:pPr>
    </w:p>
    <w:p w:rsidR="00C53186" w:rsidRDefault="00C53186" w:rsidP="00D5647C">
      <w:pPr>
        <w:spacing w:after="0" w:line="360" w:lineRule="auto"/>
        <w:jc w:val="both"/>
        <w:rPr>
          <w:rFonts w:ascii="Times New Roman" w:hAnsi="Times New Roman"/>
          <w:i/>
        </w:rPr>
      </w:pPr>
    </w:p>
    <w:p w:rsidR="00C53186" w:rsidRDefault="00C53186" w:rsidP="00D5647C">
      <w:pPr>
        <w:spacing w:after="0" w:line="360" w:lineRule="auto"/>
        <w:jc w:val="both"/>
        <w:rPr>
          <w:rFonts w:ascii="Times New Roman" w:hAnsi="Times New Roman"/>
          <w:i/>
        </w:rPr>
      </w:pPr>
    </w:p>
    <w:p w:rsidR="00C53186" w:rsidRDefault="00C53186" w:rsidP="00D5647C">
      <w:pPr>
        <w:spacing w:after="0" w:line="360" w:lineRule="auto"/>
        <w:jc w:val="both"/>
        <w:rPr>
          <w:rFonts w:ascii="Times New Roman" w:hAnsi="Times New Roman"/>
          <w:i/>
        </w:rPr>
      </w:pPr>
    </w:p>
    <w:p w:rsidR="00C53186" w:rsidRDefault="00C53186" w:rsidP="00C53186">
      <w:pPr>
        <w:rPr>
          <w:rFonts w:ascii="Times New Roman" w:hAnsi="Times New Roman"/>
          <w:i/>
        </w:rPr>
      </w:pPr>
    </w:p>
    <w:p w:rsidR="008C26F9" w:rsidRPr="008C26F9" w:rsidRDefault="008C26F9" w:rsidP="008C26F9">
      <w:pPr>
        <w:jc w:val="center"/>
        <w:rPr>
          <w:rFonts w:ascii="Times New Roman" w:hAnsi="Times New Roman"/>
          <w:b/>
        </w:rPr>
      </w:pPr>
      <w:r w:rsidRPr="008C26F9">
        <w:rPr>
          <w:rFonts w:ascii="Times New Roman" w:hAnsi="Times New Roman"/>
          <w:b/>
        </w:rPr>
        <w:lastRenderedPageBreak/>
        <w:t>Abstract</w:t>
      </w:r>
    </w:p>
    <w:p w:rsidR="008C26F9" w:rsidRDefault="00013761" w:rsidP="00013761">
      <w:pPr>
        <w:jc w:val="both"/>
        <w:rPr>
          <w:rFonts w:ascii="Times New Roman" w:hAnsi="Times New Roman"/>
          <w:i/>
        </w:rPr>
      </w:pPr>
      <w:r w:rsidRPr="00013761">
        <w:rPr>
          <w:rFonts w:ascii="Times New Roman" w:hAnsi="Times New Roman"/>
          <w:i/>
        </w:rPr>
        <w:t>Criminality is a crucial problem that happens worldwide. Makassar, One of the metropolitan cities located in Indonesia, has recently issue about criminality namely robbery. The research aims to discover (1) The distribution pattern and hotspot types of the robberies (2) The relation between population density and number of the robbery cases. (3) Forecasting hotspot</w:t>
      </w:r>
      <w:r>
        <w:rPr>
          <w:rFonts w:ascii="Times New Roman" w:hAnsi="Times New Roman"/>
          <w:i/>
        </w:rPr>
        <w:t xml:space="preserve"> future crime of the robberies. </w:t>
      </w:r>
      <w:r w:rsidRPr="00013761">
        <w:rPr>
          <w:rFonts w:ascii="Times New Roman" w:hAnsi="Times New Roman"/>
          <w:i/>
        </w:rPr>
        <w:t>This research employs the near repeat method in forecasting the future crime, and its output was analyzed by using ArcGIS to visualize future crime hotspots, meanwhile ArcGIS with density mapping method was used to make hotspots pat</w:t>
      </w:r>
      <w:r>
        <w:rPr>
          <w:rFonts w:ascii="Times New Roman" w:hAnsi="Times New Roman"/>
          <w:i/>
        </w:rPr>
        <w:t>terns and criminal time series.</w:t>
      </w:r>
      <w:r w:rsidRPr="00013761">
        <w:rPr>
          <w:rFonts w:ascii="Times New Roman" w:hAnsi="Times New Roman"/>
          <w:i/>
        </w:rPr>
        <w:t xml:space="preserve"> The results revealed that (1) </w:t>
      </w:r>
      <w:proofErr w:type="gramStart"/>
      <w:r w:rsidRPr="00013761">
        <w:rPr>
          <w:rFonts w:ascii="Times New Roman" w:hAnsi="Times New Roman"/>
          <w:i/>
        </w:rPr>
        <w:t>The</w:t>
      </w:r>
      <w:proofErr w:type="gramEnd"/>
      <w:r w:rsidRPr="00013761">
        <w:rPr>
          <w:rFonts w:ascii="Times New Roman" w:hAnsi="Times New Roman"/>
          <w:i/>
        </w:rPr>
        <w:t xml:space="preserve"> distribution pattern of the criminal hotspots was cluster which disseminated in high and medium population density area. (2) Significant value (2-tailed) density 0.411 indicates that there is significant correlation between the number of population and hotspots deployment. (3) The future crime shows that in the same location until approximately 250 meters within 3 months with the probability value 0.01, there would be a repeated crime (repeat), or it would be happening around the previous location (nearby repeat). As a conclusion, the future crime prediction shows that Rappocini, Panakukang and Makassar sub district are the highest crime hotspots.  </w:t>
      </w:r>
      <w:r w:rsidR="008C26F9" w:rsidRPr="008C26F9">
        <w:rPr>
          <w:rFonts w:ascii="Times New Roman" w:hAnsi="Times New Roman"/>
          <w:i/>
        </w:rPr>
        <w:t xml:space="preserve"> Key words: Modelling, Crime, Spatial.</w:t>
      </w:r>
    </w:p>
    <w:p w:rsidR="00D5647C" w:rsidRDefault="00D5647C" w:rsidP="00D5647C">
      <w:pPr>
        <w:spacing w:after="0" w:line="240" w:lineRule="auto"/>
        <w:jc w:val="center"/>
        <w:rPr>
          <w:rFonts w:ascii="Times New Roman" w:hAnsi="Times New Roman"/>
          <w:b/>
          <w:sz w:val="24"/>
          <w:szCs w:val="24"/>
        </w:rPr>
      </w:pPr>
    </w:p>
    <w:p w:rsidR="00D5647C" w:rsidRDefault="00D5647C" w:rsidP="00D5647C">
      <w:pPr>
        <w:pStyle w:val="ListParagraph"/>
        <w:numPr>
          <w:ilvl w:val="0"/>
          <w:numId w:val="51"/>
        </w:numPr>
        <w:spacing w:after="0" w:line="360" w:lineRule="auto"/>
        <w:ind w:left="360"/>
        <w:rPr>
          <w:rFonts w:ascii="Times New Roman" w:hAnsi="Times New Roman"/>
          <w:b/>
          <w:sz w:val="24"/>
          <w:szCs w:val="24"/>
        </w:rPr>
      </w:pPr>
      <w:r w:rsidRPr="00456709">
        <w:rPr>
          <w:rFonts w:ascii="Times New Roman" w:hAnsi="Times New Roman"/>
          <w:b/>
          <w:sz w:val="24"/>
          <w:szCs w:val="24"/>
        </w:rPr>
        <w:t>Pendahuluan</w:t>
      </w:r>
    </w:p>
    <w:p w:rsidR="00D97D49" w:rsidRDefault="00D5647C" w:rsidP="00013761">
      <w:pPr>
        <w:spacing w:after="0" w:line="360" w:lineRule="auto"/>
        <w:ind w:firstLine="720"/>
        <w:jc w:val="both"/>
        <w:rPr>
          <w:rFonts w:ascii="Times New Roman" w:hAnsi="Times New Roman"/>
        </w:rPr>
      </w:pPr>
      <w:r w:rsidRPr="00F37AC1">
        <w:rPr>
          <w:rFonts w:ascii="Times New Roman" w:hAnsi="Times New Roman"/>
        </w:rPr>
        <w:t>Kriminalitas merupakan suatu permasalahan yang tidak dapat dipisahkan dari kehidupan manusia dimana perkembangan kriminalitas</w:t>
      </w:r>
      <w:r>
        <w:rPr>
          <w:rFonts w:ascii="Times New Roman" w:hAnsi="Times New Roman"/>
        </w:rPr>
        <w:t xml:space="preserve"> yang terjadi </w:t>
      </w:r>
      <w:r w:rsidR="00D97D49">
        <w:rPr>
          <w:rFonts w:ascii="Times New Roman" w:hAnsi="Times New Roman"/>
        </w:rPr>
        <w:t xml:space="preserve">semakin </w:t>
      </w:r>
      <w:r w:rsidR="00D97D49" w:rsidRPr="00F37AC1">
        <w:rPr>
          <w:rFonts w:ascii="Times New Roman" w:hAnsi="Times New Roman"/>
        </w:rPr>
        <w:t>kompleks</w:t>
      </w:r>
      <w:r w:rsidRPr="00F37AC1">
        <w:rPr>
          <w:rFonts w:ascii="Times New Roman" w:hAnsi="Times New Roman"/>
        </w:rPr>
        <w:t xml:space="preserve">. Oleh karena itu, untuk mencegah kriminalitas yang semakin kompleks tidak lagi hanya mengandalkan cara-cara tradisional atau </w:t>
      </w:r>
      <w:proofErr w:type="gramStart"/>
      <w:r w:rsidRPr="00F37AC1">
        <w:rPr>
          <w:rFonts w:ascii="Times New Roman" w:hAnsi="Times New Roman"/>
        </w:rPr>
        <w:t>cara</w:t>
      </w:r>
      <w:proofErr w:type="gramEnd"/>
      <w:r w:rsidRPr="00F37AC1">
        <w:rPr>
          <w:rFonts w:ascii="Times New Roman" w:hAnsi="Times New Roman"/>
        </w:rPr>
        <w:t xml:space="preserve"> manual dalam menganalisis kriminal tersebut, akan tetapi harus mengikuti perkembangan teknologi dalam menganalisis setiap kasus kriminal agar dalam prosesnya dapat lebih efektif dan efisien. Salah satu teknologi yang sekarang ini telah banyak dimanfaatkan untuk menganalisis kriminalitas adalah </w:t>
      </w:r>
      <w:r w:rsidRPr="00F37AC1">
        <w:rPr>
          <w:rFonts w:ascii="Times New Roman" w:hAnsi="Times New Roman"/>
          <w:i/>
        </w:rPr>
        <w:t>Geographic information System (GIS)</w:t>
      </w:r>
      <w:r w:rsidRPr="00F37AC1">
        <w:rPr>
          <w:rFonts w:ascii="Times New Roman" w:hAnsi="Times New Roman"/>
        </w:rPr>
        <w:t xml:space="preserve"> (ESRI, 1995 dan GIS Lounge 2010).</w:t>
      </w:r>
      <w:r w:rsidRPr="00F37AC1">
        <w:rPr>
          <w:rFonts w:ascii="Times New Roman" w:hAnsi="Times New Roman"/>
          <w:i/>
        </w:rPr>
        <w:t xml:space="preserve"> </w:t>
      </w:r>
      <w:r w:rsidRPr="00F37AC1">
        <w:rPr>
          <w:rFonts w:ascii="Times New Roman" w:hAnsi="Times New Roman"/>
        </w:rPr>
        <w:t>GIS adalah suatu sistem komputer untuk menangkap, mengatur, mengintegrasikan, memanipulasi dan menyajikan data yang bereferensi ke bumi sec</w:t>
      </w:r>
      <w:r w:rsidR="00C53186">
        <w:rPr>
          <w:rFonts w:ascii="Times New Roman" w:hAnsi="Times New Roman"/>
        </w:rPr>
        <w:t>ara spasial dan geografis (</w:t>
      </w:r>
      <w:r w:rsidRPr="00F37AC1">
        <w:rPr>
          <w:rFonts w:ascii="Times New Roman" w:hAnsi="Times New Roman"/>
        </w:rPr>
        <w:t xml:space="preserve">Barus 2000). GIS dapat digunakan sebagai alat Bantu dalam melakukan analisis dan pengambilan keputusan dimana salah satu aplikasinya adalah </w:t>
      </w:r>
      <w:r w:rsidRPr="00F37AC1">
        <w:rPr>
          <w:rFonts w:ascii="Times New Roman" w:hAnsi="Times New Roman"/>
          <w:i/>
        </w:rPr>
        <w:t xml:space="preserve">crime mapping. </w:t>
      </w:r>
      <w:r w:rsidRPr="00F37AC1">
        <w:rPr>
          <w:rFonts w:ascii="Times New Roman" w:hAnsi="Times New Roman"/>
        </w:rPr>
        <w:t xml:space="preserve">Metode </w:t>
      </w:r>
      <w:r w:rsidRPr="00F37AC1">
        <w:rPr>
          <w:rFonts w:ascii="Times New Roman" w:hAnsi="Times New Roman"/>
          <w:i/>
        </w:rPr>
        <w:t>crime mapping</w:t>
      </w:r>
      <w:r w:rsidRPr="00F37AC1">
        <w:rPr>
          <w:rFonts w:ascii="Times New Roman" w:hAnsi="Times New Roman"/>
        </w:rPr>
        <w:t xml:space="preserve"> telah banyak diaplikasikan di beberapa Kota besar dunia seperti New York dan London dalam mengatasi masalah kriminalitas khususnya </w:t>
      </w:r>
      <w:r w:rsidRPr="00F37AC1">
        <w:rPr>
          <w:rFonts w:ascii="Times New Roman" w:hAnsi="Times New Roman"/>
          <w:i/>
        </w:rPr>
        <w:t>urban crime</w:t>
      </w:r>
      <w:r w:rsidRPr="00F37AC1">
        <w:rPr>
          <w:rFonts w:ascii="Times New Roman" w:hAnsi="Times New Roman"/>
        </w:rPr>
        <w:t xml:space="preserve"> (Harries, 2003). Dengan melihat begitu efektif dan efisien </w:t>
      </w:r>
      <w:r w:rsidRPr="00F37AC1">
        <w:rPr>
          <w:rFonts w:ascii="Times New Roman" w:hAnsi="Times New Roman"/>
          <w:i/>
        </w:rPr>
        <w:t>GIS for crime</w:t>
      </w:r>
      <w:r w:rsidRPr="00F37AC1">
        <w:rPr>
          <w:rFonts w:ascii="Times New Roman" w:hAnsi="Times New Roman"/>
        </w:rPr>
        <w:t xml:space="preserve"> dalam mengatasi masalah kriminalitas, maka sistem ini sangat cocok digunakan untuk </w:t>
      </w:r>
      <w:r w:rsidR="00F84951">
        <w:rPr>
          <w:rFonts w:ascii="Times New Roman" w:hAnsi="Times New Roman"/>
        </w:rPr>
        <w:t>mengatasi kriminalitas yang</w:t>
      </w:r>
      <w:r w:rsidRPr="00F37AC1">
        <w:rPr>
          <w:rFonts w:ascii="Times New Roman" w:hAnsi="Times New Roman"/>
        </w:rPr>
        <w:t xml:space="preserve"> saat ini sangat trend di Indonesia khususnya di Kota Makassar yaitu kriminalitas begal motor. </w:t>
      </w:r>
    </w:p>
    <w:p w:rsidR="00013761" w:rsidRPr="00F37AC1" w:rsidRDefault="00013761" w:rsidP="00013761">
      <w:pPr>
        <w:spacing w:after="0" w:line="360" w:lineRule="auto"/>
        <w:ind w:firstLine="720"/>
        <w:jc w:val="both"/>
        <w:rPr>
          <w:rFonts w:ascii="Times New Roman" w:hAnsi="Times New Roman"/>
        </w:rPr>
      </w:pPr>
    </w:p>
    <w:p w:rsidR="00D5647C" w:rsidRPr="00F37AC1" w:rsidRDefault="00D5647C" w:rsidP="00D5647C">
      <w:pPr>
        <w:spacing w:after="0" w:line="360" w:lineRule="auto"/>
        <w:jc w:val="both"/>
        <w:rPr>
          <w:rFonts w:ascii="Times New Roman" w:hAnsi="Times New Roman"/>
        </w:rPr>
      </w:pPr>
      <w:r w:rsidRPr="00F37AC1">
        <w:rPr>
          <w:rFonts w:ascii="Times New Roman" w:hAnsi="Times New Roman"/>
        </w:rPr>
        <w:lastRenderedPageBreak/>
        <w:t xml:space="preserve">PEMETAAN KRIMINAL </w:t>
      </w:r>
    </w:p>
    <w:p w:rsidR="00D5647C" w:rsidRPr="00F37AC1" w:rsidRDefault="00D5647C" w:rsidP="00D5647C">
      <w:pPr>
        <w:spacing w:after="0" w:line="360" w:lineRule="auto"/>
        <w:ind w:firstLine="720"/>
        <w:jc w:val="both"/>
        <w:rPr>
          <w:rFonts w:ascii="Times New Roman" w:hAnsi="Times New Roman"/>
        </w:rPr>
      </w:pPr>
      <w:r w:rsidRPr="00F37AC1">
        <w:rPr>
          <w:rFonts w:ascii="Times New Roman" w:hAnsi="Times New Roman"/>
        </w:rPr>
        <w:t xml:space="preserve">Pemetaan kriminal adalah suatu kegiatan pemprosesan dan pengontrolan terhadap data kriminal spasial yang output-nya ditampilkan secara visual sesuai kebutuhan pengguna (Alex dan Kate 2001). Pemetaan kriminal dapat memberikan informasi mengenai lokasi </w:t>
      </w:r>
      <w:r w:rsidRPr="00F37AC1">
        <w:rPr>
          <w:rFonts w:ascii="Times New Roman" w:hAnsi="Times New Roman"/>
          <w:i/>
        </w:rPr>
        <w:t>hotspot</w:t>
      </w:r>
      <w:r w:rsidRPr="00F37AC1">
        <w:rPr>
          <w:rFonts w:ascii="Times New Roman" w:hAnsi="Times New Roman"/>
        </w:rPr>
        <w:t xml:space="preserve"> tertentu atau mengetahui jumlah dari suatu tindakan kriminal tertentu yang dilaporkan. Pada dasarnya, pemetaan kriminal merupakan bagian dari analisis kriminal (Boba 2001)</w:t>
      </w:r>
      <w:r w:rsidR="00C53186">
        <w:rPr>
          <w:rFonts w:ascii="Times New Roman" w:hAnsi="Times New Roman"/>
        </w:rPr>
        <w:t>.</w:t>
      </w:r>
      <w:r w:rsidRPr="00F37AC1">
        <w:rPr>
          <w:rFonts w:ascii="Times New Roman" w:hAnsi="Times New Roman"/>
        </w:rPr>
        <w:t xml:space="preserve"> Menurut </w:t>
      </w:r>
      <w:r w:rsidRPr="00F37AC1">
        <w:rPr>
          <w:rFonts w:ascii="Times New Roman" w:hAnsi="Times New Roman"/>
          <w:i/>
        </w:rPr>
        <w:t>International Association of Crime Analysis</w:t>
      </w:r>
      <w:r w:rsidRPr="00F37AC1">
        <w:rPr>
          <w:rFonts w:ascii="Times New Roman" w:hAnsi="Times New Roman"/>
        </w:rPr>
        <w:t xml:space="preserve"> (IACA) mendefinisikan </w:t>
      </w:r>
      <w:r w:rsidRPr="00F37AC1">
        <w:rPr>
          <w:rFonts w:ascii="Times New Roman" w:hAnsi="Times New Roman"/>
          <w:i/>
        </w:rPr>
        <w:t>Crime Analysis</w:t>
      </w:r>
      <w:r w:rsidRPr="00F37AC1">
        <w:rPr>
          <w:rFonts w:ascii="Times New Roman" w:hAnsi="Times New Roman"/>
        </w:rPr>
        <w:t xml:space="preserve"> sebagai seb</w:t>
      </w:r>
      <w:r w:rsidR="00F84951">
        <w:rPr>
          <w:rFonts w:ascii="Times New Roman" w:hAnsi="Times New Roman"/>
        </w:rPr>
        <w:t>uah pekerjaan dan proses dimana</w:t>
      </w:r>
      <w:r w:rsidRPr="00F37AC1">
        <w:rPr>
          <w:rFonts w:ascii="Times New Roman" w:hAnsi="Times New Roman"/>
        </w:rPr>
        <w:t xml:space="preserve"> seperangkat teknik kuantitatif dan kualitatif  digunakan untuk menganalisis data penting untuk kepolisian dan komunitasnya, termasuk analisis kriminal dan pelaku kriminal, korban kriminal, kekacauan, isu-isu yang dapat menyebabkan kriminal, dan hasil dari analisis tersebut dapat mendukung investigasi kejahatan, pihak penuntut, aktivitas patroli, pencegahan kriminal, pemec</w:t>
      </w:r>
      <w:r w:rsidR="00C53186">
        <w:rPr>
          <w:rFonts w:ascii="Times New Roman" w:hAnsi="Times New Roman"/>
        </w:rPr>
        <w:t>ahan masalah, dll, (IACA, 2014)</w:t>
      </w:r>
      <w:r w:rsidRPr="00F37AC1">
        <w:rPr>
          <w:rFonts w:ascii="Times New Roman" w:hAnsi="Times New Roman"/>
        </w:rPr>
        <w:t>. Sedangkan menurut ESRI (1999</w:t>
      </w:r>
      <w:r w:rsidR="00385F13">
        <w:rPr>
          <w:rFonts w:ascii="Times New Roman" w:hAnsi="Times New Roman"/>
        </w:rPr>
        <w:t xml:space="preserve"> dan 2008</w:t>
      </w:r>
      <w:r w:rsidRPr="00F37AC1">
        <w:rPr>
          <w:rFonts w:ascii="Times New Roman" w:hAnsi="Times New Roman"/>
        </w:rPr>
        <w:t xml:space="preserve">), </w:t>
      </w:r>
      <w:r w:rsidRPr="00F37AC1">
        <w:rPr>
          <w:rFonts w:ascii="Times New Roman" w:hAnsi="Times New Roman"/>
          <w:i/>
        </w:rPr>
        <w:t>crime analysis</w:t>
      </w:r>
      <w:r w:rsidRPr="00F37AC1">
        <w:rPr>
          <w:rFonts w:ascii="Times New Roman" w:hAnsi="Times New Roman"/>
        </w:rPr>
        <w:t xml:space="preserve"> merupakan sebuah </w:t>
      </w:r>
      <w:r w:rsidRPr="00F37AC1">
        <w:rPr>
          <w:rFonts w:ascii="Times New Roman" w:hAnsi="Times New Roman"/>
          <w:i/>
        </w:rPr>
        <w:t>software</w:t>
      </w:r>
      <w:r w:rsidRPr="00F37AC1">
        <w:rPr>
          <w:rFonts w:ascii="Times New Roman" w:hAnsi="Times New Roman"/>
        </w:rPr>
        <w:t xml:space="preserve"> ekstensi dengan lisensi gratis yang dikembangkan oleh </w:t>
      </w:r>
      <w:r w:rsidRPr="00F37AC1">
        <w:rPr>
          <w:rFonts w:ascii="Times New Roman" w:hAnsi="Times New Roman"/>
          <w:i/>
        </w:rPr>
        <w:t>National Institue of Justice</w:t>
      </w:r>
      <w:r w:rsidRPr="00F37AC1">
        <w:rPr>
          <w:rFonts w:ascii="Times New Roman" w:hAnsi="Times New Roman"/>
        </w:rPr>
        <w:t xml:space="preserve"> yang bertujuan untuk memfasilitasi penegak hukum dalam membuat keputusan yang berdasarkan pada kepentingan komunitas. </w:t>
      </w:r>
      <w:r w:rsidRPr="00F37AC1">
        <w:rPr>
          <w:rFonts w:ascii="Times New Roman" w:hAnsi="Times New Roman"/>
          <w:i/>
        </w:rPr>
        <w:t>Softwere</w:t>
      </w:r>
      <w:r w:rsidRPr="00F37AC1">
        <w:rPr>
          <w:rFonts w:ascii="Times New Roman" w:hAnsi="Times New Roman"/>
        </w:rPr>
        <w:t xml:space="preserve"> ini mampu untuk melakukan administrasi dan pengelolaan data kriminal. Pemetaan kriminal mempunyai tiga peran dalam analisis kriminal yaitu 1. Menyediakan fasilitas analisis visual dan analisis statistika. 2. Sebagai jembatan untuk menghubungkan data penunjang seperti data sensus, data jumlah penduduk dan data lokasi pos polisi. 3. Menampilkan output berupa visual (Boba 2001).</w:t>
      </w:r>
    </w:p>
    <w:p w:rsidR="00D5647C" w:rsidRPr="00F37AC1" w:rsidRDefault="00D5647C" w:rsidP="00D5647C">
      <w:pPr>
        <w:spacing w:after="0" w:line="360" w:lineRule="auto"/>
        <w:jc w:val="both"/>
        <w:rPr>
          <w:rFonts w:ascii="Times New Roman" w:hAnsi="Times New Roman"/>
        </w:rPr>
      </w:pPr>
      <w:r w:rsidRPr="00F37AC1">
        <w:rPr>
          <w:rFonts w:ascii="Times New Roman" w:hAnsi="Times New Roman"/>
        </w:rPr>
        <w:t>ANALISIS KRIMINAL</w:t>
      </w:r>
    </w:p>
    <w:p w:rsidR="00D5647C" w:rsidRPr="00F37AC1" w:rsidRDefault="00D5647C" w:rsidP="00D5647C">
      <w:pPr>
        <w:spacing w:after="0" w:line="360" w:lineRule="auto"/>
        <w:ind w:firstLine="720"/>
        <w:jc w:val="both"/>
        <w:rPr>
          <w:rFonts w:ascii="Times New Roman" w:hAnsi="Times New Roman"/>
        </w:rPr>
      </w:pPr>
      <w:r w:rsidRPr="00F37AC1">
        <w:rPr>
          <w:rFonts w:ascii="Times New Roman" w:hAnsi="Times New Roman"/>
        </w:rPr>
        <w:t xml:space="preserve">Analisis kriminal pada awalnya memiliki konsep dimana pemetaan kriminal dilakukan dengan menancapkan pin diatas sebuah peta, banyak kelemahan pada Cara ini, yaitu jika peta ingin di-update maka data yang lama akan hilang, memerlukan ruang yang besar, tidak dapat dilakukan analisis lebih mendalam dan sulit untuk diinterpretasi jika kejadian kriminal tersebut terjadi ditempat yang berbeda dan dengan waktu yang berbeda pula (Harries 2003). Menurut Vasiliev, dalam harries (2003), kriminal terjadi dalam suatu ruang dan waktu. Lokasi dan ruang dapat diukur dengan Cara yang sederhana, seperti merepresentasikanya dengan koordinat x dan y, sedangkan waktu sangat sulit divisualisasikan, </w:t>
      </w:r>
      <w:proofErr w:type="gramStart"/>
      <w:r w:rsidRPr="00F37AC1">
        <w:rPr>
          <w:rFonts w:ascii="Times New Roman" w:hAnsi="Times New Roman"/>
        </w:rPr>
        <w:t>akan</w:t>
      </w:r>
      <w:proofErr w:type="gramEnd"/>
      <w:r w:rsidRPr="00F37AC1">
        <w:rPr>
          <w:rFonts w:ascii="Times New Roman" w:hAnsi="Times New Roman"/>
        </w:rPr>
        <w:t xml:space="preserve"> tetapi peta dapat merepresentasikanya ke dalam berbagai cara sebagai berikut. 1. Kejadian: kapan dan dimana suatu kejadian terjadi. 2. Durasi; berapa lama suatu kejadian terjadi pada suatu tempat tertentu 3. Waktu terstruktur: merepresentasikan ruang berdasarkan waktu. 3. Jarak sebagai waktu: merepresentasikan jarak dengan wak</w:t>
      </w:r>
      <w:r w:rsidR="00AB5FC8">
        <w:rPr>
          <w:rFonts w:ascii="Times New Roman" w:hAnsi="Times New Roman"/>
        </w:rPr>
        <w:t>tu. Ada enam analisis kriminal (</w:t>
      </w:r>
      <w:r w:rsidRPr="00F37AC1">
        <w:rPr>
          <w:rFonts w:ascii="Times New Roman" w:hAnsi="Times New Roman"/>
        </w:rPr>
        <w:t xml:space="preserve">Ahmadi 2003). Masing-masing tipe berisi karakteristik analisis kriminal </w:t>
      </w:r>
      <w:r w:rsidRPr="00F37AC1">
        <w:rPr>
          <w:rFonts w:ascii="Times New Roman" w:hAnsi="Times New Roman"/>
        </w:rPr>
        <w:lastRenderedPageBreak/>
        <w:t xml:space="preserve">secara umum dan memiliki jenis data, analisis dan tujuan yang berbeda-beda. 1. </w:t>
      </w:r>
      <w:r w:rsidRPr="00F37AC1">
        <w:rPr>
          <w:rFonts w:ascii="Times New Roman" w:hAnsi="Times New Roman"/>
          <w:i/>
        </w:rPr>
        <w:t>Tactical crime analysis</w:t>
      </w:r>
      <w:r w:rsidRPr="00F37AC1">
        <w:rPr>
          <w:rFonts w:ascii="Times New Roman" w:hAnsi="Times New Roman"/>
        </w:rPr>
        <w:t xml:space="preserve"> merupakan teknik analisis harian dan digunakan untuk menemukan langsung suatu pola mengenai tindakan kriminal tertentu, seperti: pencurian mobil, dan perampokan rumah dengan kendaraan bermotor. Selain itu, teknik ini juga bermanfaat untuk menemukan </w:t>
      </w:r>
      <w:r w:rsidRPr="00F37AC1">
        <w:rPr>
          <w:rFonts w:ascii="Times New Roman" w:hAnsi="Times New Roman"/>
          <w:i/>
        </w:rPr>
        <w:t>hotspots</w:t>
      </w:r>
      <w:r w:rsidRPr="00F37AC1">
        <w:rPr>
          <w:rFonts w:ascii="Times New Roman" w:hAnsi="Times New Roman"/>
        </w:rPr>
        <w:t xml:space="preserve"> dan kejadian-kejadian yang </w:t>
      </w:r>
      <w:proofErr w:type="gramStart"/>
      <w:r w:rsidRPr="00F37AC1">
        <w:rPr>
          <w:rFonts w:ascii="Times New Roman" w:hAnsi="Times New Roman"/>
        </w:rPr>
        <w:t>sama</w:t>
      </w:r>
      <w:proofErr w:type="gramEnd"/>
      <w:r w:rsidRPr="00F37AC1">
        <w:rPr>
          <w:rFonts w:ascii="Times New Roman" w:hAnsi="Times New Roman"/>
        </w:rPr>
        <w:t xml:space="preserve"> yang berlangsung dalam waktu yang singkat (spree). Metode ini memfokuskan pada informasi khusus antara lain metode pencurian, aksi pelaku, ciri-ciri pelaku, tipe korban, tipe alat/senjata yang digunakan serta informasi waktu, hari, tanggal dan lokasi kejadian. Hasil dari metode ini biasanya digunakan untuk administrasi daerah rawan kriminal dan alokasi sumber daya personel polisi. 2. </w:t>
      </w:r>
      <w:r w:rsidRPr="00F37AC1">
        <w:rPr>
          <w:rFonts w:ascii="Times New Roman" w:hAnsi="Times New Roman"/>
          <w:i/>
        </w:rPr>
        <w:t>Strategic crime analysis</w:t>
      </w:r>
      <w:r w:rsidRPr="00F37AC1">
        <w:rPr>
          <w:rFonts w:ascii="Times New Roman" w:hAnsi="Times New Roman"/>
        </w:rPr>
        <w:t xml:space="preserve"> yaitu metode yang memanfaatkan informasi sosial-demografi dan faktor spasial untuk menentukan pola suatu aktifitas dalam jangka </w:t>
      </w:r>
      <w:r>
        <w:rPr>
          <w:rFonts w:ascii="Times New Roman" w:hAnsi="Times New Roman"/>
        </w:rPr>
        <w:t xml:space="preserve">waktu </w:t>
      </w:r>
      <w:r w:rsidRPr="00F37AC1">
        <w:rPr>
          <w:rFonts w:ascii="Times New Roman" w:hAnsi="Times New Roman"/>
        </w:rPr>
        <w:t xml:space="preserve">yang lama. Metode ini juga berguna untuk mengidentifikasi aktifitas kriminal yang tidak biasa berdasarkan waktu dan lokasi dan untuk memprediksi potensi dan konsentrasi kejadian kriminal. 3. </w:t>
      </w:r>
      <w:r w:rsidRPr="00F37AC1">
        <w:rPr>
          <w:rFonts w:ascii="Times New Roman" w:hAnsi="Times New Roman"/>
          <w:i/>
        </w:rPr>
        <w:t>Administrative/academy crime analysis</w:t>
      </w:r>
      <w:r w:rsidRPr="00F37AC1">
        <w:rPr>
          <w:rFonts w:ascii="Times New Roman" w:hAnsi="Times New Roman"/>
        </w:rPr>
        <w:t xml:space="preserve"> yaitu analisis kriminal yang digunakan oleh polisi, media dan ahli riset sebagai alat untuk menyampaikan informasi kejadian kriminal kepada masyarakat. Informasi yang dihasilkan biasanya berupa laporan tertulis. Penyampaian informasi ini bisa melalui laporan tercetak atau web yang di update seminggu atau sebulan sekali. 4. </w:t>
      </w:r>
      <w:r w:rsidRPr="00F37AC1">
        <w:rPr>
          <w:rFonts w:ascii="Times New Roman" w:hAnsi="Times New Roman"/>
          <w:i/>
        </w:rPr>
        <w:t>Operation Analysis</w:t>
      </w:r>
      <w:r w:rsidRPr="00F37AC1">
        <w:rPr>
          <w:rFonts w:ascii="Times New Roman" w:hAnsi="Times New Roman"/>
        </w:rPr>
        <w:t xml:space="preserve"> yaitu metode yang berkaitan dengan alokasi sumber daya dan patroli polisi. Bila digabungkan dengan </w:t>
      </w:r>
      <w:r w:rsidRPr="00F37AC1">
        <w:rPr>
          <w:rFonts w:ascii="Times New Roman" w:hAnsi="Times New Roman"/>
          <w:i/>
        </w:rPr>
        <w:t>strategic crime analysis</w:t>
      </w:r>
      <w:r w:rsidRPr="00F37AC1">
        <w:rPr>
          <w:rFonts w:ascii="Times New Roman" w:hAnsi="Times New Roman"/>
        </w:rPr>
        <w:t xml:space="preserve"> dapat membantu untuk mengalokasikan sumber daya dengan lebih efisien. 5. </w:t>
      </w:r>
      <w:r w:rsidRPr="00F37AC1">
        <w:rPr>
          <w:rFonts w:ascii="Times New Roman" w:hAnsi="Times New Roman"/>
          <w:i/>
        </w:rPr>
        <w:t>Intelligence analysis</w:t>
      </w:r>
      <w:r w:rsidRPr="00F37AC1">
        <w:rPr>
          <w:rFonts w:ascii="Times New Roman" w:hAnsi="Times New Roman"/>
        </w:rPr>
        <w:t xml:space="preserve"> yaitu metode yang mempelajari organisasi kriminal (geng), bagaimana hubunganya dengan organisasi kriminal lainya dan siapa saja yang terlibat di dalamnya. 6. </w:t>
      </w:r>
      <w:r w:rsidRPr="00F37AC1">
        <w:rPr>
          <w:rFonts w:ascii="Times New Roman" w:hAnsi="Times New Roman"/>
          <w:i/>
        </w:rPr>
        <w:t>Integrative analysis</w:t>
      </w:r>
      <w:r w:rsidRPr="00F37AC1">
        <w:rPr>
          <w:rFonts w:ascii="Times New Roman" w:hAnsi="Times New Roman"/>
        </w:rPr>
        <w:t xml:space="preserve"> yaitu metode yang biasanya digunakan untuk melihat tempat kejadian perkara, psikologi dan forensic kriminal. Tujuan utama dari metode ini adalah untuk menganalisis kajadian kriminal yang berurutan atau berhubungan.</w:t>
      </w:r>
    </w:p>
    <w:p w:rsidR="00D5647C" w:rsidRPr="00F37AC1" w:rsidRDefault="00D5647C" w:rsidP="00D5647C">
      <w:pPr>
        <w:spacing w:after="0" w:line="360" w:lineRule="auto"/>
        <w:jc w:val="both"/>
        <w:rPr>
          <w:rFonts w:ascii="Times New Roman" w:hAnsi="Times New Roman"/>
          <w:i/>
        </w:rPr>
      </w:pPr>
      <w:r w:rsidRPr="00F37AC1">
        <w:rPr>
          <w:rFonts w:ascii="Times New Roman" w:hAnsi="Times New Roman"/>
          <w:i/>
        </w:rPr>
        <w:t xml:space="preserve">HOTSPOT </w:t>
      </w:r>
    </w:p>
    <w:p w:rsidR="00D5647C" w:rsidRPr="00F37AC1" w:rsidRDefault="00D5647C" w:rsidP="00D5647C">
      <w:pPr>
        <w:spacing w:after="0" w:line="360" w:lineRule="auto"/>
        <w:ind w:firstLine="720"/>
        <w:jc w:val="both"/>
        <w:rPr>
          <w:rFonts w:ascii="Times New Roman" w:hAnsi="Times New Roman"/>
        </w:rPr>
      </w:pPr>
      <w:r w:rsidRPr="00F37AC1">
        <w:rPr>
          <w:rFonts w:ascii="Times New Roman" w:hAnsi="Times New Roman"/>
          <w:i/>
        </w:rPr>
        <w:t>Hotspots</w:t>
      </w:r>
      <w:r w:rsidRPr="00F37AC1">
        <w:rPr>
          <w:rFonts w:ascii="Times New Roman" w:hAnsi="Times New Roman"/>
        </w:rPr>
        <w:t xml:space="preserve"> adalah metode yang paling umum digunakan dalam merepresentasikan kriminal. Itu dianggap bahwa lokasi kriminal yang lalu </w:t>
      </w:r>
      <w:proofErr w:type="gramStart"/>
      <w:r w:rsidRPr="00F37AC1">
        <w:rPr>
          <w:rFonts w:ascii="Times New Roman" w:hAnsi="Times New Roman"/>
        </w:rPr>
        <w:t>akan</w:t>
      </w:r>
      <w:proofErr w:type="gramEnd"/>
      <w:r w:rsidRPr="00F37AC1">
        <w:rPr>
          <w:rFonts w:ascii="Times New Roman" w:hAnsi="Times New Roman"/>
        </w:rPr>
        <w:t xml:space="preserve"> berlanjut ke masa depan, bagaimanapun juga, hasil sebenarnya dari metode ini tergantung pada periode peninjauan, biasanya metode ini hanya menghasilkan output yang baik ketika diaplikasikan pada rentangan waktu yang singkat (Weisburd dan Braga, 2006). Menurut Eck, J. et al. 2005 dalam </w:t>
      </w:r>
      <w:r w:rsidR="00F84951">
        <w:rPr>
          <w:rFonts w:ascii="Times New Roman" w:hAnsi="Times New Roman"/>
        </w:rPr>
        <w:t>(</w:t>
      </w:r>
      <w:r w:rsidRPr="00F37AC1">
        <w:rPr>
          <w:rFonts w:ascii="Times New Roman" w:hAnsi="Times New Roman"/>
        </w:rPr>
        <w:t>Jorge Ferreira</w:t>
      </w:r>
      <w:r w:rsidR="00F84951">
        <w:rPr>
          <w:rFonts w:ascii="Times New Roman" w:hAnsi="Times New Roman"/>
        </w:rPr>
        <w:t>1, 2012)</w:t>
      </w:r>
      <w:r w:rsidRPr="00F37AC1">
        <w:rPr>
          <w:rFonts w:ascii="Times New Roman" w:hAnsi="Times New Roman"/>
        </w:rPr>
        <w:t xml:space="preserve"> metode </w:t>
      </w:r>
      <w:r w:rsidRPr="00F84951">
        <w:rPr>
          <w:rFonts w:ascii="Times New Roman" w:hAnsi="Times New Roman"/>
          <w:i/>
        </w:rPr>
        <w:t xml:space="preserve">hotspot </w:t>
      </w:r>
      <w:r w:rsidRPr="00F37AC1">
        <w:rPr>
          <w:rFonts w:ascii="Times New Roman" w:hAnsi="Times New Roman"/>
        </w:rPr>
        <w:t>ini menyatakan bahwa mereka harus memetakan lokasi-lokasi dan bukan peristiwa kriminal, demikian itu  karena kepastian lokasi adalah lebih mudah  dipahami daripada peristiwa kriminal sementara yang nampak berada pada kejadian ya</w:t>
      </w:r>
      <w:r w:rsidR="00F84951">
        <w:rPr>
          <w:rFonts w:ascii="Times New Roman" w:hAnsi="Times New Roman"/>
        </w:rPr>
        <w:t xml:space="preserve">ng sama. (Ratcliffe dan Chainey </w:t>
      </w:r>
      <w:r w:rsidRPr="00F37AC1">
        <w:rPr>
          <w:rFonts w:ascii="Times New Roman" w:hAnsi="Times New Roman"/>
        </w:rPr>
        <w:t xml:space="preserve">2005), menyatakan bahwa sebuah masalah bukan pada </w:t>
      </w:r>
      <w:r w:rsidRPr="00F37AC1">
        <w:rPr>
          <w:rFonts w:ascii="Times New Roman" w:hAnsi="Times New Roman"/>
        </w:rPr>
        <w:lastRenderedPageBreak/>
        <w:t xml:space="preserve">bagaiaman kita menetapkan sebuah </w:t>
      </w:r>
      <w:r w:rsidRPr="00F37AC1">
        <w:rPr>
          <w:rFonts w:ascii="Times New Roman" w:hAnsi="Times New Roman"/>
          <w:i/>
        </w:rPr>
        <w:t>hot-spot crime</w:t>
      </w:r>
      <w:r w:rsidRPr="00F37AC1">
        <w:rPr>
          <w:rFonts w:ascii="Times New Roman" w:hAnsi="Times New Roman"/>
        </w:rPr>
        <w:t xml:space="preserve">, yang paling penting adalah persebaran titik-titik dalam area </w:t>
      </w:r>
      <w:r w:rsidRPr="00F37AC1">
        <w:rPr>
          <w:rFonts w:ascii="Times New Roman" w:hAnsi="Times New Roman"/>
          <w:i/>
        </w:rPr>
        <w:t>hot-spot.</w:t>
      </w:r>
      <w:r w:rsidRPr="00F37AC1">
        <w:rPr>
          <w:rFonts w:ascii="Times New Roman" w:hAnsi="Times New Roman"/>
        </w:rPr>
        <w:t xml:space="preserve"> Jadi, konsep </w:t>
      </w:r>
      <w:r w:rsidRPr="00F37AC1">
        <w:rPr>
          <w:rFonts w:ascii="Times New Roman" w:hAnsi="Times New Roman"/>
          <w:i/>
        </w:rPr>
        <w:t>hot-spot</w:t>
      </w:r>
      <w:r w:rsidRPr="00F37AC1">
        <w:rPr>
          <w:rFonts w:ascii="Times New Roman" w:hAnsi="Times New Roman"/>
        </w:rPr>
        <w:t xml:space="preserve"> tidak selalu merujuk pada satu titik, tapi biasanya juga merujuk pada sebuah </w:t>
      </w:r>
      <w:r w:rsidRPr="001E36F4">
        <w:rPr>
          <w:rFonts w:ascii="Times New Roman" w:hAnsi="Times New Roman"/>
          <w:i/>
        </w:rPr>
        <w:t>polygon</w:t>
      </w:r>
      <w:r w:rsidRPr="00F37AC1">
        <w:rPr>
          <w:rFonts w:ascii="Times New Roman" w:hAnsi="Times New Roman"/>
        </w:rPr>
        <w:t xml:space="preserve"> dimana itu sangat penting pada analisis tool dalam SIG. </w:t>
      </w:r>
    </w:p>
    <w:p w:rsidR="00D5647C" w:rsidRPr="00F37AC1" w:rsidRDefault="00D5647C" w:rsidP="00D5647C">
      <w:pPr>
        <w:spacing w:after="0" w:line="360" w:lineRule="auto"/>
        <w:jc w:val="both"/>
        <w:rPr>
          <w:rFonts w:ascii="Times New Roman" w:hAnsi="Times New Roman"/>
        </w:rPr>
      </w:pPr>
      <w:r w:rsidRPr="00F37AC1">
        <w:rPr>
          <w:rFonts w:ascii="Times New Roman" w:hAnsi="Times New Roman"/>
        </w:rPr>
        <w:t xml:space="preserve">KONSEP </w:t>
      </w:r>
      <w:r w:rsidRPr="00F37AC1">
        <w:rPr>
          <w:rFonts w:ascii="Times New Roman" w:hAnsi="Times New Roman"/>
          <w:i/>
        </w:rPr>
        <w:t>THE NEAR-REPEAT</w:t>
      </w:r>
    </w:p>
    <w:p w:rsidR="00D5647C" w:rsidRPr="00D5468F" w:rsidRDefault="00D5647C" w:rsidP="00D5647C">
      <w:pPr>
        <w:spacing w:after="0" w:line="360" w:lineRule="auto"/>
        <w:ind w:firstLine="720"/>
        <w:jc w:val="both"/>
        <w:rPr>
          <w:rFonts w:ascii="Times New Roman" w:hAnsi="Times New Roman"/>
        </w:rPr>
      </w:pPr>
      <w:r w:rsidRPr="00F37AC1">
        <w:rPr>
          <w:rFonts w:ascii="Times New Roman" w:hAnsi="Times New Roman"/>
        </w:rPr>
        <w:t xml:space="preserve">Analisis </w:t>
      </w:r>
      <w:r w:rsidRPr="00F37AC1">
        <w:rPr>
          <w:rFonts w:ascii="Times New Roman" w:hAnsi="Times New Roman"/>
          <w:i/>
        </w:rPr>
        <w:t>near-repeat</w:t>
      </w:r>
      <w:r w:rsidRPr="00F37AC1">
        <w:rPr>
          <w:rFonts w:ascii="Times New Roman" w:hAnsi="Times New Roman"/>
        </w:rPr>
        <w:t xml:space="preserve"> adalah suatu pendekatan yang digunakan dalam mengukur spasial dan hubungan sementara pada kriminal. Beberapa hasil penelitian menunjukkan bahwa kasus kriminal dapat terjadi pada lokasi yang </w:t>
      </w:r>
      <w:proofErr w:type="gramStart"/>
      <w:r w:rsidRPr="00F37AC1">
        <w:rPr>
          <w:rFonts w:ascii="Times New Roman" w:hAnsi="Times New Roman"/>
        </w:rPr>
        <w:t>sama</w:t>
      </w:r>
      <w:proofErr w:type="gramEnd"/>
      <w:r w:rsidRPr="00F37AC1">
        <w:rPr>
          <w:rFonts w:ascii="Times New Roman" w:hAnsi="Times New Roman"/>
        </w:rPr>
        <w:t xml:space="preserve"> (repeat) atau disekitar lokasi yang sama (near-repeat) dalam kurun waktu yang singkat (Bowers and Johnson, 2004; Johnson, Bowers, dan Hirshfield, 1997; Ratcliffe dan Rengert, 2008; Short et al., 2009). Pengulangan kasus kriminal tersebut terjadi dikarenakan lokasi dimana kriminal terjadi telah menjadi lokasi yang familiar dan kemudian </w:t>
      </w:r>
      <w:proofErr w:type="gramStart"/>
      <w:r w:rsidRPr="00F37AC1">
        <w:rPr>
          <w:rFonts w:ascii="Times New Roman" w:hAnsi="Times New Roman"/>
        </w:rPr>
        <w:t>akan</w:t>
      </w:r>
      <w:proofErr w:type="gramEnd"/>
      <w:r w:rsidRPr="00F37AC1">
        <w:rPr>
          <w:rFonts w:ascii="Times New Roman" w:hAnsi="Times New Roman"/>
        </w:rPr>
        <w:t xml:space="preserve"> memberikan kesempatan kriminal lain terjadi pada lokasi tersebut. Konsep n</w:t>
      </w:r>
      <w:r w:rsidRPr="00F37AC1">
        <w:rPr>
          <w:rFonts w:ascii="Times New Roman" w:hAnsi="Times New Roman"/>
          <w:i/>
        </w:rPr>
        <w:t>ear-repeat</w:t>
      </w:r>
      <w:r w:rsidRPr="00F37AC1">
        <w:rPr>
          <w:rFonts w:ascii="Times New Roman" w:hAnsi="Times New Roman"/>
        </w:rPr>
        <w:t xml:space="preserve"> berlandaskan pada hukum geografi pertama (Miller 2004) menyatakan bahwa segala sesuatunya berhubungan, </w:t>
      </w:r>
      <w:proofErr w:type="gramStart"/>
      <w:r w:rsidRPr="00F37AC1">
        <w:rPr>
          <w:rFonts w:ascii="Times New Roman" w:hAnsi="Times New Roman"/>
        </w:rPr>
        <w:t>akan</w:t>
      </w:r>
      <w:proofErr w:type="gramEnd"/>
      <w:r w:rsidRPr="00F37AC1">
        <w:rPr>
          <w:rFonts w:ascii="Times New Roman" w:hAnsi="Times New Roman"/>
        </w:rPr>
        <w:t xml:space="preserve"> tetapi sesuatu yang dekat pada umumnya memiliki hubungan yang kuat. (Wilson, 2010). </w:t>
      </w:r>
      <w:r w:rsidRPr="00F37AC1">
        <w:rPr>
          <w:rFonts w:ascii="Times New Roman" w:hAnsi="Times New Roman"/>
          <w:i/>
        </w:rPr>
        <w:t>Repeat victimization</w:t>
      </w:r>
      <w:r w:rsidRPr="00F37AC1">
        <w:rPr>
          <w:rFonts w:ascii="Times New Roman" w:hAnsi="Times New Roman"/>
        </w:rPr>
        <w:t xml:space="preserve"> akhir-akhir ini telah muncul sebagai pusat perhatian dalam kriminalitas. Banyak hasil penelitian telah menunjukkan bahwa orang yang pernah menjadi korban kriminalitas kemungkinan besar </w:t>
      </w:r>
      <w:proofErr w:type="gramStart"/>
      <w:r w:rsidRPr="00F37AC1">
        <w:rPr>
          <w:rFonts w:ascii="Times New Roman" w:hAnsi="Times New Roman"/>
        </w:rPr>
        <w:t>akan</w:t>
      </w:r>
      <w:proofErr w:type="gramEnd"/>
      <w:r w:rsidRPr="00F37AC1">
        <w:rPr>
          <w:rFonts w:ascii="Times New Roman" w:hAnsi="Times New Roman"/>
        </w:rPr>
        <w:t xml:space="preserve"> menjadi korban kriminalitas lagi (Farrell dan Pease 2001). </w:t>
      </w:r>
      <w:r w:rsidRPr="0025177E">
        <w:rPr>
          <w:rFonts w:ascii="Times New Roman" w:hAnsi="Times New Roman"/>
        </w:rPr>
        <w:t xml:space="preserve">Sedangkan Mohler menyatakan bahwa </w:t>
      </w:r>
      <w:r w:rsidRPr="00F84951">
        <w:rPr>
          <w:rFonts w:ascii="Times New Roman" w:hAnsi="Times New Roman"/>
          <w:i/>
        </w:rPr>
        <w:t>Near-Repeat Methods</w:t>
      </w:r>
      <w:r w:rsidRPr="0025177E">
        <w:rPr>
          <w:rFonts w:ascii="Times New Roman" w:hAnsi="Times New Roman"/>
        </w:rPr>
        <w:t xml:space="preserve"> menggunakan asumsi bahwa beberapa </w:t>
      </w:r>
      <w:r w:rsidRPr="00F84951">
        <w:rPr>
          <w:rFonts w:ascii="Times New Roman" w:hAnsi="Times New Roman"/>
          <w:i/>
        </w:rPr>
        <w:t>future crime</w:t>
      </w:r>
      <w:r w:rsidRPr="0025177E">
        <w:rPr>
          <w:rFonts w:ascii="Times New Roman" w:hAnsi="Times New Roman"/>
        </w:rPr>
        <w:t xml:space="preserve"> </w:t>
      </w:r>
      <w:proofErr w:type="gramStart"/>
      <w:r w:rsidRPr="0025177E">
        <w:rPr>
          <w:rFonts w:ascii="Times New Roman" w:hAnsi="Times New Roman"/>
        </w:rPr>
        <w:t>akan</w:t>
      </w:r>
      <w:proofErr w:type="gramEnd"/>
      <w:r w:rsidRPr="0025177E">
        <w:rPr>
          <w:rFonts w:ascii="Times New Roman" w:hAnsi="Times New Roman"/>
        </w:rPr>
        <w:t xml:space="preserve"> terjadi sangat dekat dengan kasus kriminal yang pernah terjadi berdasarkan waktu dan lokasi, dimana pada akhir-akhir ini lokasi tersebut didefinisikan sebagai daerah yang memiliki </w:t>
      </w:r>
      <w:r w:rsidRPr="00F84951">
        <w:rPr>
          <w:rFonts w:ascii="Times New Roman" w:hAnsi="Times New Roman"/>
          <w:i/>
        </w:rPr>
        <w:t>high level crime</w:t>
      </w:r>
      <w:r w:rsidRPr="0025177E">
        <w:rPr>
          <w:rFonts w:ascii="Times New Roman" w:hAnsi="Times New Roman"/>
        </w:rPr>
        <w:t>. (Welter, National Institute of Justice, 2010).</w:t>
      </w:r>
      <w:r w:rsidRPr="00F37AC1">
        <w:rPr>
          <w:rFonts w:ascii="Times New Roman" w:hAnsi="Times New Roman"/>
        </w:rPr>
        <w:t xml:space="preserve"> Lokasi </w:t>
      </w:r>
      <w:r w:rsidRPr="00F37AC1">
        <w:rPr>
          <w:rFonts w:ascii="Times New Roman" w:hAnsi="Times New Roman"/>
          <w:i/>
        </w:rPr>
        <w:t>hotspots</w:t>
      </w:r>
      <w:r w:rsidRPr="00F37AC1">
        <w:rPr>
          <w:rFonts w:ascii="Times New Roman" w:hAnsi="Times New Roman"/>
        </w:rPr>
        <w:t xml:space="preserve"> kriminal didefinisikan sebagai lokasi kriminal yang terjadi secara berurutan pada lokasi yang </w:t>
      </w:r>
      <w:proofErr w:type="gramStart"/>
      <w:r w:rsidRPr="00F37AC1">
        <w:rPr>
          <w:rFonts w:ascii="Times New Roman" w:hAnsi="Times New Roman"/>
        </w:rPr>
        <w:t>sama</w:t>
      </w:r>
      <w:proofErr w:type="gramEnd"/>
      <w:r w:rsidRPr="00F37AC1">
        <w:rPr>
          <w:rFonts w:ascii="Times New Roman" w:hAnsi="Times New Roman"/>
        </w:rPr>
        <w:t xml:space="preserve"> dan dipisahkan oleh waktu dari kejadian kriminal tersebut (M. B. Short. M. R. D’Orsogna. P. J. Brantingham. G. E. Tita, 2009).</w:t>
      </w:r>
    </w:p>
    <w:p w:rsidR="00D5647C" w:rsidRPr="00D5468F" w:rsidRDefault="00D5647C" w:rsidP="00D5647C">
      <w:pPr>
        <w:pStyle w:val="ListParagraph"/>
        <w:numPr>
          <w:ilvl w:val="0"/>
          <w:numId w:val="51"/>
        </w:numPr>
        <w:tabs>
          <w:tab w:val="left" w:pos="540"/>
        </w:tabs>
        <w:spacing w:after="0" w:line="360" w:lineRule="auto"/>
        <w:ind w:left="360"/>
        <w:jc w:val="both"/>
        <w:rPr>
          <w:rFonts w:ascii="Times New Roman" w:hAnsi="Times New Roman"/>
          <w:b/>
          <w:sz w:val="24"/>
          <w:szCs w:val="24"/>
        </w:rPr>
      </w:pPr>
      <w:r>
        <w:rPr>
          <w:rFonts w:ascii="Times New Roman" w:hAnsi="Times New Roman"/>
          <w:b/>
          <w:sz w:val="24"/>
          <w:szCs w:val="24"/>
        </w:rPr>
        <w:t>Metode</w:t>
      </w:r>
    </w:p>
    <w:p w:rsidR="00D5647C" w:rsidRPr="000C3302" w:rsidRDefault="00D5647C" w:rsidP="00D97D49">
      <w:pPr>
        <w:spacing w:after="0" w:line="360" w:lineRule="auto"/>
        <w:ind w:firstLine="720"/>
        <w:jc w:val="both"/>
        <w:rPr>
          <w:rFonts w:ascii="Times New Roman" w:hAnsi="Times New Roman"/>
        </w:rPr>
      </w:pPr>
      <w:r w:rsidRPr="000C3302">
        <w:rPr>
          <w:rFonts w:ascii="Times New Roman" w:hAnsi="Times New Roman"/>
        </w:rPr>
        <w:t xml:space="preserve">Penelitian ini merupakan penelitian kuantitatif dimana dalam pengumpulan informasi menggunakan metode survey. Data yang digunakan adalah data primer yang diambil melalui pengamatan atau observasi kepada objek kajian secara langsung seperti lokasi </w:t>
      </w:r>
      <w:r w:rsidRPr="00F84951">
        <w:rPr>
          <w:rFonts w:ascii="Times New Roman" w:hAnsi="Times New Roman"/>
          <w:i/>
        </w:rPr>
        <w:t xml:space="preserve">hotspots </w:t>
      </w:r>
      <w:r w:rsidRPr="000C3302">
        <w:rPr>
          <w:rFonts w:ascii="Times New Roman" w:hAnsi="Times New Roman"/>
        </w:rPr>
        <w:t xml:space="preserve">kriminal begal. Selain itu, juga digunakan data sekunder, yaitu pengembilan data melalui instansi maupun media online seperti data jumlah kasus kriminalitas begal dan data kependudukan, kemudian adapun teknik pengambilan sampel menggunakan teknik </w:t>
      </w:r>
      <w:r w:rsidRPr="004D6AB5">
        <w:rPr>
          <w:rFonts w:ascii="Times New Roman" w:hAnsi="Times New Roman"/>
          <w:i/>
        </w:rPr>
        <w:t>snowball sampling</w:t>
      </w:r>
      <w:r w:rsidR="004032CD">
        <w:rPr>
          <w:rFonts w:ascii="Times New Roman" w:hAnsi="Times New Roman"/>
          <w:i/>
        </w:rPr>
        <w:t xml:space="preserve">, </w:t>
      </w:r>
      <w:r w:rsidR="004032CD" w:rsidRPr="004032CD">
        <w:rPr>
          <w:rFonts w:ascii="Times New Roman" w:hAnsi="Times New Roman"/>
        </w:rPr>
        <w:t>Sugiyono (2015</w:t>
      </w:r>
      <w:r w:rsidR="004032CD">
        <w:rPr>
          <w:rFonts w:ascii="Times New Roman" w:hAnsi="Times New Roman"/>
        </w:rPr>
        <w:t>)</w:t>
      </w:r>
      <w:r w:rsidR="00C54060">
        <w:rPr>
          <w:rFonts w:ascii="Times New Roman" w:hAnsi="Times New Roman"/>
        </w:rPr>
        <w:t>. B</w:t>
      </w:r>
      <w:r w:rsidRPr="000C3302">
        <w:rPr>
          <w:rFonts w:ascii="Times New Roman" w:hAnsi="Times New Roman"/>
        </w:rPr>
        <w:t xml:space="preserve">ahan yang digunakan pada penelitian ini adalah Citra Kota Makassar (Bing Map), Peta Rupa Bumi (RBI) Kota Makassar dari Bakosurtanal, dan Data </w:t>
      </w:r>
      <w:r w:rsidRPr="000C3302">
        <w:rPr>
          <w:rFonts w:ascii="Times New Roman" w:hAnsi="Times New Roman"/>
        </w:rPr>
        <w:lastRenderedPageBreak/>
        <w:t xml:space="preserve">Kependudukan dari BPS Kota Makassar. Alat yang digunakan adalah GPS garmin 76, Kamera digital, dan software yang digunakan adalah ArcGis versi 10.2.2, SAS Planet, SPSS versi 20 dan </w:t>
      </w:r>
      <w:r w:rsidR="00C54060">
        <w:rPr>
          <w:rFonts w:ascii="Times New Roman" w:hAnsi="Times New Roman"/>
        </w:rPr>
        <w:t>Near Repeat Calculator. A</w:t>
      </w:r>
      <w:r w:rsidRPr="000C3302">
        <w:rPr>
          <w:rFonts w:ascii="Times New Roman" w:hAnsi="Times New Roman"/>
        </w:rPr>
        <w:t>lur kerja dalam analisis penelitian ini tersusun atas beberapa tahapan yaitu:</w:t>
      </w:r>
    </w:p>
    <w:p w:rsidR="00D5647C" w:rsidRPr="000C3302" w:rsidRDefault="00D5647C" w:rsidP="00D5647C">
      <w:pPr>
        <w:rPr>
          <w:rFonts w:ascii="Times New Roman" w:hAnsi="Times New Roman"/>
        </w:rPr>
      </w:pPr>
    </w:p>
    <w:p w:rsidR="00D5647C" w:rsidRDefault="00D5647C" w:rsidP="00D5647C">
      <w:pPr>
        <w:tabs>
          <w:tab w:val="left" w:pos="1920"/>
        </w:tabs>
        <w:spacing w:after="0" w:line="360" w:lineRule="auto"/>
        <w:jc w:val="both"/>
        <w:rPr>
          <w:rFonts w:ascii="Times New Roman" w:hAnsi="Times New Roman"/>
        </w:rPr>
      </w:pPr>
      <w:r>
        <w:rPr>
          <w:noProof/>
        </w:rPr>
        <mc:AlternateContent>
          <mc:Choice Requires="wpg">
            <w:drawing>
              <wp:anchor distT="0" distB="0" distL="114300" distR="114300" simplePos="0" relativeHeight="251658240" behindDoc="0" locked="0" layoutInCell="1" allowOverlap="1">
                <wp:simplePos x="0" y="0"/>
                <wp:positionH relativeFrom="column">
                  <wp:posOffset>781050</wp:posOffset>
                </wp:positionH>
                <wp:positionV relativeFrom="paragraph">
                  <wp:posOffset>-107315</wp:posOffset>
                </wp:positionV>
                <wp:extent cx="3846195" cy="1657985"/>
                <wp:effectExtent l="20955" t="18415" r="19050" b="1905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195" cy="1657985"/>
                          <a:chOff x="0" y="0"/>
                          <a:chExt cx="4040505" cy="2286635"/>
                        </a:xfrm>
                      </wpg:grpSpPr>
                      <wps:wsp>
                        <wps:cNvPr id="33" name="Rectangle 40"/>
                        <wps:cNvSpPr>
                          <a:spLocks noChangeArrowheads="1"/>
                        </wps:cNvSpPr>
                        <wps:spPr bwMode="auto">
                          <a:xfrm>
                            <a:off x="0" y="47625"/>
                            <a:ext cx="1516380" cy="838837"/>
                          </a:xfrm>
                          <a:prstGeom prst="rect">
                            <a:avLst/>
                          </a:prstGeom>
                          <a:solidFill>
                            <a:schemeClr val="lt1">
                              <a:lumMod val="100000"/>
                              <a:lumOff val="0"/>
                            </a:schemeClr>
                          </a:solidFill>
                          <a:ln w="25400" algn="ctr">
                            <a:solidFill>
                              <a:schemeClr val="dk1">
                                <a:lumMod val="100000"/>
                                <a:lumOff val="0"/>
                              </a:schemeClr>
                            </a:solidFill>
                            <a:miter lim="800000"/>
                            <a:headEnd/>
                            <a:tailEnd/>
                          </a:ln>
                        </wps:spPr>
                        <wps:txbx>
                          <w:txbxContent>
                            <w:p w:rsidR="00D5647C" w:rsidRPr="00B54472" w:rsidRDefault="00D5647C" w:rsidP="00D5647C">
                              <w:pPr>
                                <w:jc w:val="center"/>
                                <w:rPr>
                                  <w:rFonts w:ascii="Times New Roman" w:hAnsi="Times New Roman"/>
                                  <w:sz w:val="24"/>
                                  <w:szCs w:val="24"/>
                                </w:rPr>
                              </w:pPr>
                              <w:r>
                                <w:rPr>
                                  <w:rFonts w:ascii="Times New Roman" w:hAnsi="Times New Roman"/>
                                  <w:sz w:val="24"/>
                                  <w:szCs w:val="24"/>
                                </w:rPr>
                                <w:t>Pengumpulan data</w:t>
                              </w:r>
                            </w:p>
                          </w:txbxContent>
                        </wps:txbx>
                        <wps:bodyPr rot="0" vert="horz" wrap="square" lIns="91440" tIns="45720" rIns="91440" bIns="45720" anchor="ctr" anchorCtr="0" upright="1">
                          <a:noAutofit/>
                        </wps:bodyPr>
                      </wps:wsp>
                      <wps:wsp>
                        <wps:cNvPr id="34" name="Right Arrow 38"/>
                        <wps:cNvSpPr>
                          <a:spLocks noChangeArrowheads="1"/>
                        </wps:cNvSpPr>
                        <wps:spPr bwMode="auto">
                          <a:xfrm>
                            <a:off x="1676400" y="295275"/>
                            <a:ext cx="666750" cy="397510"/>
                          </a:xfrm>
                          <a:prstGeom prst="rightArrow">
                            <a:avLst>
                              <a:gd name="adj1" fmla="val 50000"/>
                              <a:gd name="adj2" fmla="val 50001"/>
                            </a:avLst>
                          </a:prstGeom>
                          <a:solidFill>
                            <a:schemeClr val="lt1">
                              <a:lumMod val="100000"/>
                              <a:lumOff val="0"/>
                            </a:schemeClr>
                          </a:solidFill>
                          <a:ln w="25400" algn="ctr">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2" name="Right Arrow 39"/>
                        <wps:cNvSpPr>
                          <a:spLocks noChangeArrowheads="1"/>
                        </wps:cNvSpPr>
                        <wps:spPr bwMode="auto">
                          <a:xfrm rot="10800000">
                            <a:off x="1647825" y="1628775"/>
                            <a:ext cx="720725" cy="397510"/>
                          </a:xfrm>
                          <a:prstGeom prst="rightArrow">
                            <a:avLst>
                              <a:gd name="adj1" fmla="val 50000"/>
                              <a:gd name="adj2" fmla="val 50003"/>
                            </a:avLst>
                          </a:prstGeom>
                          <a:solidFill>
                            <a:schemeClr val="lt1">
                              <a:lumMod val="100000"/>
                              <a:lumOff val="0"/>
                            </a:schemeClr>
                          </a:solidFill>
                          <a:ln w="25400" algn="ctr">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3" name="Right Arrow 35"/>
                        <wps:cNvSpPr>
                          <a:spLocks noChangeArrowheads="1"/>
                        </wps:cNvSpPr>
                        <wps:spPr bwMode="auto">
                          <a:xfrm rot="5400000">
                            <a:off x="3076575" y="952500"/>
                            <a:ext cx="445770" cy="397510"/>
                          </a:xfrm>
                          <a:prstGeom prst="rightArrow">
                            <a:avLst>
                              <a:gd name="adj1" fmla="val 50000"/>
                              <a:gd name="adj2" fmla="val 50001"/>
                            </a:avLst>
                          </a:prstGeom>
                          <a:solidFill>
                            <a:schemeClr val="lt1">
                              <a:lumMod val="100000"/>
                              <a:lumOff val="0"/>
                            </a:schemeClr>
                          </a:solidFill>
                          <a:ln w="25400" algn="ctr">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4" name="Rectangle 37"/>
                        <wps:cNvSpPr>
                          <a:spLocks noChangeArrowheads="1"/>
                        </wps:cNvSpPr>
                        <wps:spPr bwMode="auto">
                          <a:xfrm>
                            <a:off x="2524125" y="0"/>
                            <a:ext cx="1516380" cy="838835"/>
                          </a:xfrm>
                          <a:prstGeom prst="rect">
                            <a:avLst/>
                          </a:prstGeom>
                          <a:solidFill>
                            <a:schemeClr val="lt1">
                              <a:lumMod val="100000"/>
                              <a:lumOff val="0"/>
                            </a:schemeClr>
                          </a:solidFill>
                          <a:ln w="25400" algn="ctr">
                            <a:solidFill>
                              <a:schemeClr val="dk1">
                                <a:lumMod val="100000"/>
                                <a:lumOff val="0"/>
                              </a:schemeClr>
                            </a:solidFill>
                            <a:miter lim="800000"/>
                            <a:headEnd/>
                            <a:tailEnd/>
                          </a:ln>
                        </wps:spPr>
                        <wps:txbx>
                          <w:txbxContent>
                            <w:p w:rsidR="00D5647C" w:rsidRPr="00B54472" w:rsidRDefault="00D5647C" w:rsidP="00D5647C">
                              <w:pPr>
                                <w:jc w:val="center"/>
                                <w:rPr>
                                  <w:rFonts w:ascii="Times New Roman" w:hAnsi="Times New Roman"/>
                                  <w:sz w:val="24"/>
                                  <w:szCs w:val="24"/>
                                </w:rPr>
                              </w:pPr>
                              <w:r>
                                <w:rPr>
                                  <w:rFonts w:ascii="Times New Roman" w:hAnsi="Times New Roman"/>
                                  <w:sz w:val="24"/>
                                  <w:szCs w:val="24"/>
                                </w:rPr>
                                <w:t>Pemetaan data</w:t>
                              </w:r>
                            </w:p>
                          </w:txbxContent>
                        </wps:txbx>
                        <wps:bodyPr rot="0" vert="horz" wrap="square" lIns="91440" tIns="45720" rIns="91440" bIns="45720" anchor="ctr" anchorCtr="0" upright="1">
                          <a:noAutofit/>
                        </wps:bodyPr>
                      </wps:wsp>
                      <wps:wsp>
                        <wps:cNvPr id="45" name="Rectangle 36"/>
                        <wps:cNvSpPr>
                          <a:spLocks noChangeArrowheads="1"/>
                        </wps:cNvSpPr>
                        <wps:spPr bwMode="auto">
                          <a:xfrm>
                            <a:off x="2524125" y="1447800"/>
                            <a:ext cx="1516380" cy="838835"/>
                          </a:xfrm>
                          <a:prstGeom prst="rect">
                            <a:avLst/>
                          </a:prstGeom>
                          <a:solidFill>
                            <a:schemeClr val="lt1">
                              <a:lumMod val="100000"/>
                              <a:lumOff val="0"/>
                            </a:schemeClr>
                          </a:solidFill>
                          <a:ln w="25400" algn="ctr">
                            <a:solidFill>
                              <a:schemeClr val="dk1">
                                <a:lumMod val="100000"/>
                                <a:lumOff val="0"/>
                              </a:schemeClr>
                            </a:solidFill>
                            <a:miter lim="800000"/>
                            <a:headEnd/>
                            <a:tailEnd/>
                          </a:ln>
                        </wps:spPr>
                        <wps:txbx>
                          <w:txbxContent>
                            <w:p w:rsidR="00D5647C" w:rsidRPr="00B54472" w:rsidRDefault="00D5647C" w:rsidP="00D5647C">
                              <w:pPr>
                                <w:jc w:val="center"/>
                                <w:rPr>
                                  <w:rFonts w:ascii="Times New Roman" w:hAnsi="Times New Roman"/>
                                  <w:sz w:val="24"/>
                                  <w:szCs w:val="24"/>
                                </w:rPr>
                              </w:pPr>
                              <w:r>
                                <w:rPr>
                                  <w:rFonts w:ascii="Times New Roman" w:hAnsi="Times New Roman"/>
                                  <w:sz w:val="24"/>
                                  <w:szCs w:val="24"/>
                                </w:rPr>
                                <w:t>Pengelolaan data</w:t>
                              </w:r>
                            </w:p>
                          </w:txbxContent>
                        </wps:txbx>
                        <wps:bodyPr rot="0" vert="horz" wrap="square" lIns="91440" tIns="45720" rIns="91440" bIns="45720" anchor="ctr" anchorCtr="0" upright="1">
                          <a:noAutofit/>
                        </wps:bodyPr>
                      </wps:wsp>
                      <wps:wsp>
                        <wps:cNvPr id="46" name="Rectangle 221"/>
                        <wps:cNvSpPr>
                          <a:spLocks noChangeArrowheads="1"/>
                        </wps:cNvSpPr>
                        <wps:spPr bwMode="auto">
                          <a:xfrm>
                            <a:off x="0" y="1447800"/>
                            <a:ext cx="1516380" cy="838835"/>
                          </a:xfrm>
                          <a:prstGeom prst="rect">
                            <a:avLst/>
                          </a:prstGeom>
                          <a:solidFill>
                            <a:schemeClr val="lt1">
                              <a:lumMod val="100000"/>
                              <a:lumOff val="0"/>
                            </a:schemeClr>
                          </a:solidFill>
                          <a:ln w="25400" algn="ctr">
                            <a:solidFill>
                              <a:schemeClr val="dk1">
                                <a:lumMod val="100000"/>
                                <a:lumOff val="0"/>
                              </a:schemeClr>
                            </a:solidFill>
                            <a:miter lim="800000"/>
                            <a:headEnd/>
                            <a:tailEnd/>
                          </a:ln>
                        </wps:spPr>
                        <wps:txbx>
                          <w:txbxContent>
                            <w:p w:rsidR="00D5647C" w:rsidRPr="00B54472" w:rsidRDefault="00D5647C" w:rsidP="00D5647C">
                              <w:pPr>
                                <w:jc w:val="center"/>
                                <w:rPr>
                                  <w:rFonts w:ascii="Times New Roman" w:hAnsi="Times New Roman"/>
                                  <w:sz w:val="24"/>
                                  <w:szCs w:val="24"/>
                                </w:rPr>
                              </w:pPr>
                              <w:r>
                                <w:rPr>
                                  <w:rFonts w:ascii="Times New Roman" w:hAnsi="Times New Roman"/>
                                  <w:sz w:val="24"/>
                                  <w:szCs w:val="24"/>
                                </w:rPr>
                                <w:t>Representative visual</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left:0;text-align:left;margin-left:61.5pt;margin-top:-8.45pt;width:302.85pt;height:130.55pt;z-index:251658240" coordsize="40405,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">
                <v:rect id="Rectangle 40" o:spid="_x0000_s1027" style="position:absolute;top:476;width:15163;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fillcolor="white [3201]" strokecolor="black [3200]" strokeweight="2pt">
                  <v:textbox>
                    <w:txbxContent>
                      <w:p w:rsidR="00D5647C" w:rsidRPr="00B54472" w:rsidRDefault="00D5647C" w:rsidP="00D5647C">
                        <w:pPr>
                          <w:jc w:val="center"/>
                          <w:rPr>
                            <w:rFonts w:ascii="Times New Roman" w:hAnsi="Times New Roman"/>
                            <w:sz w:val="24"/>
                            <w:szCs w:val="24"/>
                          </w:rPr>
                        </w:pPr>
                        <w:r>
                          <w:rPr>
                            <w:rFonts w:ascii="Times New Roman" w:hAnsi="Times New Roman"/>
                            <w:sz w:val="24"/>
                            <w:szCs w:val="24"/>
                          </w:rPr>
                          <w:t>Pengumpulan data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8" type="#_x0000_t13" style="position:absolute;left:16764;top:2952;width:666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vDJcQA&#10;AADbAAAADwAAAGRycy9kb3ducmV2LnhtbESPwWrDMBBE74H+g9hAbrGctJTiRgkhEOihEGz30ONi&#10;rS1ja+Vaauzk66tCocdhZt4wu8Nse3Gl0beOFWySFARx5XTLjYKP8rx+AeEDssbeMSm4kYfD/mGx&#10;w0y7iXO6FqEREcI+QwUmhCGT0leGLPrEDcTRq91oMUQ5NlKPOEW47eU2TZ+lxZbjgsGBToaqrvi2&#10;kdLm27vBrpo/y8ume6+/ZFGiUqvlfHwFEWgO/+G/9ptW8PgE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wyXEAAAA2wAAAA8AAAAAAAAAAAAAAAAAmAIAAGRycy9k&#10;b3ducmV2LnhtbFBLBQYAAAAABAAEAPUAAACJAwAAAAA=&#10;" adj="15161" fillcolor="white [3201]" strokecolor="black [3200]" strokeweight="2pt"/>
                <v:shape id="Right Arrow 39" o:spid="_x0000_s1029" type="#_x0000_t13" style="position:absolute;left:16478;top:16287;width:7207;height:397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asMA&#10;AADbAAAADwAAAGRycy9kb3ducmV2LnhtbESPQWsCMRSE74L/ITzBm2ZXii1bo5SKIN7cWkpvj81r&#10;su3mZZukuv57Uyj0OMzMN8xqM7hOnCnE1rOCcl6AIG68btkoOL3sZg8gYkLW2HkmBVeKsFmPRyus&#10;tL/wkc51MiJDOFaowKbUV1LGxpLDOPc9cfY+fHCYsgxG6oCXDHedXBTFUjpsOS9Y7OnZUvNV/zgF&#10;benvP+v9W23MqTyE7bt9td+DUtPJ8PQIItGQ/sN/7b1WcLeA3y/5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2asMAAADbAAAADwAAAAAAAAAAAAAAAACYAgAAZHJzL2Rv&#10;d25yZXYueG1sUEsFBgAAAAAEAAQA9QAAAIgDAAAAAA==&#10;" adj="15643" fillcolor="white [3201]" strokecolor="black [3200]" strokeweight="2pt"/>
                <v:shape id="Right Arrow 35" o:spid="_x0000_s1030" type="#_x0000_t13" style="position:absolute;left:30766;top:9524;width:4458;height:39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SLMMA&#10;AADbAAAADwAAAGRycy9kb3ducmV2LnhtbESPT4vCMBTE74LfITzBm6baVaQaRQRBd0/1D3h8Ns+2&#10;2LyUJmr99puFBY/DzPyGWaxaU4knNa60rGA0jEAQZ1aXnCs4HbeDGQjnkTVWlknBmxyslt3OAhNt&#10;X5zS8+BzESDsElRQeF8nUrqsIINuaGvi4N1sY9AH2eRSN/gKcFPJcRRNpcGSw0KBNW0Kyu6Hh1Gw&#10;n4z09edSf8c63V7S2J4n7eysVL/XrucgPLX+E/5v77SCrxj+vo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QSLMMAAADbAAAADwAAAAAAAAAAAAAAAACYAgAAZHJzL2Rv&#10;d25yZXYueG1sUEsFBgAAAAAEAAQA9QAAAIgDAAAAAA==&#10;" adj="11969" fillcolor="white [3201]" strokecolor="black [3200]" strokeweight="2pt"/>
                <v:rect id="Rectangle 37" o:spid="_x0000_s1031" style="position:absolute;left:25241;width:15164;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XYcMA&#10;AADbAAAADwAAAGRycy9kb3ducmV2LnhtbESPQYvCMBSE7wv+h/AEb2vqI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kXYcMAAADbAAAADwAAAAAAAAAAAAAAAACYAgAAZHJzL2Rv&#10;d25yZXYueG1sUEsFBgAAAAAEAAQA9QAAAIgDAAAAAA==&#10;" fillcolor="white [3201]" strokecolor="black [3200]" strokeweight="2pt">
                  <v:textbox>
                    <w:txbxContent>
                      <w:p w:rsidR="00D5647C" w:rsidRPr="00B54472" w:rsidRDefault="00D5647C" w:rsidP="00D5647C">
                        <w:pPr>
                          <w:jc w:val="center"/>
                          <w:rPr>
                            <w:rFonts w:ascii="Times New Roman" w:hAnsi="Times New Roman"/>
                            <w:sz w:val="24"/>
                            <w:szCs w:val="24"/>
                          </w:rPr>
                        </w:pPr>
                        <w:r>
                          <w:rPr>
                            <w:rFonts w:ascii="Times New Roman" w:hAnsi="Times New Roman"/>
                            <w:sz w:val="24"/>
                            <w:szCs w:val="24"/>
                          </w:rPr>
                          <w:t>Pemetaan data</w:t>
                        </w:r>
                      </w:p>
                    </w:txbxContent>
                  </v:textbox>
                </v:rect>
                <v:rect id="Rectangle 36" o:spid="_x0000_s1032" style="position:absolute;left:25241;top:14478;width:15164;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y+sQA&#10;AADbAAAADwAAAGRycy9kb3ducmV2LnhtbESPT2vCQBTE70K/w/IKvenG0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svrEAAAA2wAAAA8AAAAAAAAAAAAAAAAAmAIAAGRycy9k&#10;b3ducmV2LnhtbFBLBQYAAAAABAAEAPUAAACJAwAAAAA=&#10;" fillcolor="white [3201]" strokecolor="black [3200]" strokeweight="2pt">
                  <v:textbox>
                    <w:txbxContent>
                      <w:p w:rsidR="00D5647C" w:rsidRPr="00B54472" w:rsidRDefault="00D5647C" w:rsidP="00D5647C">
                        <w:pPr>
                          <w:jc w:val="center"/>
                          <w:rPr>
                            <w:rFonts w:ascii="Times New Roman" w:hAnsi="Times New Roman"/>
                            <w:sz w:val="24"/>
                            <w:szCs w:val="24"/>
                          </w:rPr>
                        </w:pPr>
                        <w:r>
                          <w:rPr>
                            <w:rFonts w:ascii="Times New Roman" w:hAnsi="Times New Roman"/>
                            <w:sz w:val="24"/>
                            <w:szCs w:val="24"/>
                          </w:rPr>
                          <w:t>Pengelolaan data</w:t>
                        </w:r>
                      </w:p>
                    </w:txbxContent>
                  </v:textbox>
                </v:rect>
                <v:rect id="Rectangle 221" o:spid="_x0000_s1033" style="position:absolute;top:14478;width:15163;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jcQA&#10;AADbAAAADwAAAGRycy9kb3ducmV2LnhtbESPQWvCQBSE74X+h+UVvNWNR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LI3EAAAA2wAAAA8AAAAAAAAAAAAAAAAAmAIAAGRycy9k&#10;b3ducmV2LnhtbFBLBQYAAAAABAAEAPUAAACJAwAAAAA=&#10;" fillcolor="white [3201]" strokecolor="black [3200]" strokeweight="2pt">
                  <v:textbox>
                    <w:txbxContent>
                      <w:p w:rsidR="00D5647C" w:rsidRPr="00B54472" w:rsidRDefault="00D5647C" w:rsidP="00D5647C">
                        <w:pPr>
                          <w:jc w:val="center"/>
                          <w:rPr>
                            <w:rFonts w:ascii="Times New Roman" w:hAnsi="Times New Roman"/>
                            <w:sz w:val="24"/>
                            <w:szCs w:val="24"/>
                          </w:rPr>
                        </w:pPr>
                        <w:r>
                          <w:rPr>
                            <w:rFonts w:ascii="Times New Roman" w:hAnsi="Times New Roman"/>
                            <w:sz w:val="24"/>
                            <w:szCs w:val="24"/>
                          </w:rPr>
                          <w:t>Representative visual</w:t>
                        </w:r>
                      </w:p>
                    </w:txbxContent>
                  </v:textbox>
                </v:rect>
              </v:group>
            </w:pict>
          </mc:Fallback>
        </mc:AlternateContent>
      </w:r>
    </w:p>
    <w:p w:rsidR="00D5647C" w:rsidRDefault="00D5647C" w:rsidP="00D5647C">
      <w:pPr>
        <w:tabs>
          <w:tab w:val="left" w:pos="1920"/>
        </w:tabs>
        <w:spacing w:after="0" w:line="360" w:lineRule="auto"/>
        <w:jc w:val="both"/>
        <w:rPr>
          <w:rFonts w:ascii="Times New Roman" w:hAnsi="Times New Roman"/>
        </w:rPr>
      </w:pPr>
    </w:p>
    <w:p w:rsidR="00D5647C" w:rsidRDefault="00D5647C" w:rsidP="00D5647C">
      <w:pPr>
        <w:tabs>
          <w:tab w:val="left" w:pos="1920"/>
        </w:tabs>
        <w:spacing w:after="0" w:line="360" w:lineRule="auto"/>
        <w:jc w:val="both"/>
        <w:rPr>
          <w:rFonts w:ascii="Times New Roman" w:hAnsi="Times New Roman"/>
        </w:rPr>
      </w:pPr>
    </w:p>
    <w:p w:rsidR="00D5647C" w:rsidRDefault="00D5647C" w:rsidP="00D5647C">
      <w:pPr>
        <w:tabs>
          <w:tab w:val="left" w:pos="1920"/>
        </w:tabs>
        <w:spacing w:after="0" w:line="360" w:lineRule="auto"/>
        <w:jc w:val="center"/>
        <w:rPr>
          <w:rFonts w:ascii="Times New Roman" w:hAnsi="Times New Roman"/>
        </w:rPr>
      </w:pPr>
    </w:p>
    <w:p w:rsidR="00D5647C" w:rsidRDefault="00D5647C" w:rsidP="00D5647C">
      <w:pPr>
        <w:tabs>
          <w:tab w:val="left" w:pos="1920"/>
        </w:tabs>
        <w:spacing w:after="0" w:line="360" w:lineRule="auto"/>
        <w:jc w:val="center"/>
        <w:rPr>
          <w:rFonts w:ascii="Times New Roman" w:hAnsi="Times New Roman"/>
        </w:rPr>
      </w:pPr>
    </w:p>
    <w:p w:rsidR="00D5647C" w:rsidRDefault="00D5647C" w:rsidP="00D5647C">
      <w:pPr>
        <w:tabs>
          <w:tab w:val="left" w:pos="1920"/>
        </w:tabs>
        <w:spacing w:after="0" w:line="360" w:lineRule="auto"/>
        <w:jc w:val="center"/>
        <w:rPr>
          <w:rFonts w:ascii="Times New Roman" w:hAnsi="Times New Roman"/>
        </w:rPr>
      </w:pPr>
    </w:p>
    <w:p w:rsidR="00D5647C" w:rsidRDefault="00D5647C" w:rsidP="00D5647C">
      <w:pPr>
        <w:tabs>
          <w:tab w:val="left" w:pos="1920"/>
        </w:tabs>
        <w:spacing w:after="0" w:line="360" w:lineRule="auto"/>
        <w:jc w:val="center"/>
        <w:rPr>
          <w:rFonts w:ascii="Times New Roman" w:hAnsi="Times New Roman"/>
        </w:rPr>
      </w:pPr>
    </w:p>
    <w:p w:rsidR="00D5647C" w:rsidRDefault="00D5647C" w:rsidP="00D5647C">
      <w:pPr>
        <w:tabs>
          <w:tab w:val="left" w:pos="1920"/>
        </w:tabs>
        <w:spacing w:after="0" w:line="360" w:lineRule="auto"/>
        <w:jc w:val="center"/>
        <w:rPr>
          <w:rFonts w:ascii="Times New Roman" w:hAnsi="Times New Roman"/>
        </w:rPr>
      </w:pPr>
      <w:r>
        <w:rPr>
          <w:rFonts w:ascii="Times New Roman" w:hAnsi="Times New Roman"/>
        </w:rPr>
        <w:t>Gambar. 1.1 Prosedur Penelitian</w:t>
      </w:r>
    </w:p>
    <w:p w:rsidR="00D5647C" w:rsidRDefault="00D5647C" w:rsidP="00D5647C">
      <w:pPr>
        <w:tabs>
          <w:tab w:val="left" w:pos="1920"/>
        </w:tabs>
        <w:spacing w:after="0" w:line="360" w:lineRule="auto"/>
        <w:jc w:val="both"/>
        <w:rPr>
          <w:rFonts w:ascii="Times New Roman" w:hAnsi="Times New Roman"/>
        </w:rPr>
      </w:pPr>
      <w:r w:rsidRPr="005A33E0">
        <w:rPr>
          <w:rFonts w:ascii="Times New Roman" w:hAnsi="Times New Roman"/>
        </w:rPr>
        <w:t>Tahap 1, Pengumpulan Data</w:t>
      </w:r>
      <w:r>
        <w:rPr>
          <w:rFonts w:ascii="Times New Roman" w:hAnsi="Times New Roman"/>
        </w:rPr>
        <w:t xml:space="preserve"> </w:t>
      </w:r>
      <w:r w:rsidRPr="005A33E0">
        <w:rPr>
          <w:rFonts w:ascii="Times New Roman" w:hAnsi="Times New Roman"/>
        </w:rPr>
        <w:t xml:space="preserve">dimulai dari pengambilan data jumlah kriminalitas begal di Polrestabes Kota Makassar selama 2 tahun terakhir yaitu 2014 dan 2015, kemudian data tersebut </w:t>
      </w:r>
      <w:r>
        <w:rPr>
          <w:rFonts w:ascii="Times New Roman" w:hAnsi="Times New Roman"/>
        </w:rPr>
        <w:t xml:space="preserve">diatributkan berupa lokasi kejadian, serta waktu kejadian kriminalitas begal, </w:t>
      </w:r>
      <w:r w:rsidRPr="005A33E0">
        <w:rPr>
          <w:rFonts w:ascii="Times New Roman" w:hAnsi="Times New Roman"/>
        </w:rPr>
        <w:t>adapun data penunjang lain seperti data kependudukan Kota Makassar.</w:t>
      </w:r>
      <w:r>
        <w:rPr>
          <w:rFonts w:ascii="Times New Roman" w:hAnsi="Times New Roman"/>
        </w:rPr>
        <w:t xml:space="preserve"> </w:t>
      </w:r>
      <w:r w:rsidRPr="005A33E0">
        <w:rPr>
          <w:rFonts w:ascii="Times New Roman" w:hAnsi="Times New Roman"/>
        </w:rPr>
        <w:t>Tahap 2. Pemetaan Data</w:t>
      </w:r>
      <w:r>
        <w:rPr>
          <w:rFonts w:ascii="Times New Roman" w:hAnsi="Times New Roman"/>
        </w:rPr>
        <w:t xml:space="preserve"> kejadian kriminalitas berupa data atribut </w:t>
      </w:r>
      <w:r w:rsidRPr="005A33E0">
        <w:rPr>
          <w:rFonts w:ascii="Times New Roman" w:hAnsi="Times New Roman"/>
        </w:rPr>
        <w:t>diubah dalam bentuk data spasial lokasi kriminalitas (hotspots) baik itu menggunakan GPS maupun Citra Bing Map,</w:t>
      </w:r>
      <w:r>
        <w:rPr>
          <w:rFonts w:ascii="Times New Roman" w:hAnsi="Times New Roman"/>
        </w:rPr>
        <w:t xml:space="preserve"> kemudian data tersebut dimasukkan ke </w:t>
      </w:r>
      <w:r w:rsidRPr="00915245">
        <w:rPr>
          <w:rFonts w:ascii="Times New Roman" w:hAnsi="Times New Roman"/>
          <w:i/>
        </w:rPr>
        <w:t>software ArcGIS</w:t>
      </w:r>
      <w:r>
        <w:rPr>
          <w:rFonts w:ascii="Times New Roman" w:hAnsi="Times New Roman"/>
        </w:rPr>
        <w:t xml:space="preserve"> ataupun </w:t>
      </w:r>
      <w:r w:rsidRPr="00915245">
        <w:rPr>
          <w:rFonts w:ascii="Times New Roman" w:hAnsi="Times New Roman"/>
          <w:i/>
        </w:rPr>
        <w:t>near repeat calculator</w:t>
      </w:r>
      <w:r>
        <w:rPr>
          <w:rFonts w:ascii="Times New Roman" w:hAnsi="Times New Roman"/>
        </w:rPr>
        <w:t xml:space="preserve">. Tahap 3. Pengelolaan Data, data yang telah diinput ke software ArcGIS kemudian diolah dengan menggunakan metode </w:t>
      </w:r>
      <w:r w:rsidR="00C60612">
        <w:rPr>
          <w:rFonts w:ascii="Times New Roman" w:hAnsi="Times New Roman"/>
          <w:i/>
        </w:rPr>
        <w:t>spatial analysis tool</w:t>
      </w:r>
      <w:r w:rsidR="00C60612">
        <w:rPr>
          <w:rFonts w:ascii="Times New Roman" w:hAnsi="Times New Roman"/>
        </w:rPr>
        <w:t xml:space="preserve"> (karnel density</w:t>
      </w:r>
      <w:r>
        <w:rPr>
          <w:rFonts w:ascii="Times New Roman" w:hAnsi="Times New Roman"/>
        </w:rPr>
        <w:t xml:space="preserve">) untuk melihat </w:t>
      </w:r>
      <w:r w:rsidRPr="00915245">
        <w:rPr>
          <w:rFonts w:ascii="Times New Roman" w:hAnsi="Times New Roman"/>
          <w:i/>
        </w:rPr>
        <w:t>hotspot</w:t>
      </w:r>
      <w:r>
        <w:rPr>
          <w:rFonts w:ascii="Times New Roman" w:hAnsi="Times New Roman"/>
          <w:i/>
        </w:rPr>
        <w:t>s</w:t>
      </w:r>
      <w:r>
        <w:rPr>
          <w:rFonts w:ascii="Times New Roman" w:hAnsi="Times New Roman"/>
        </w:rPr>
        <w:t xml:space="preserve"> kriminalitas begal, sedangkan untuk melihat </w:t>
      </w:r>
      <w:r w:rsidRPr="00915245">
        <w:rPr>
          <w:rFonts w:ascii="Times New Roman" w:hAnsi="Times New Roman"/>
          <w:i/>
        </w:rPr>
        <w:t>future crime</w:t>
      </w:r>
      <w:r>
        <w:rPr>
          <w:rFonts w:ascii="Times New Roman" w:hAnsi="Times New Roman"/>
        </w:rPr>
        <w:t xml:space="preserve"> kriminalitas begal di Kota Makassar data diolah di </w:t>
      </w:r>
      <w:r w:rsidRPr="00915245">
        <w:rPr>
          <w:rFonts w:ascii="Times New Roman" w:hAnsi="Times New Roman"/>
          <w:i/>
        </w:rPr>
        <w:t>software near repeat calculator</w:t>
      </w:r>
      <w:r>
        <w:rPr>
          <w:rFonts w:ascii="Times New Roman" w:hAnsi="Times New Roman"/>
        </w:rPr>
        <w:t xml:space="preserve"> untuk memprediksi lokasi (hotspots) </w:t>
      </w:r>
      <w:r w:rsidRPr="00915245">
        <w:rPr>
          <w:rFonts w:ascii="Times New Roman" w:hAnsi="Times New Roman"/>
          <w:i/>
        </w:rPr>
        <w:t>future crime</w:t>
      </w:r>
      <w:r>
        <w:rPr>
          <w:rFonts w:ascii="Times New Roman" w:hAnsi="Times New Roman"/>
        </w:rPr>
        <w:t xml:space="preserve">. Tahap 3. Representasi Visual, ada beberapa metode representasi visual yang digunakan untuk menampilkan hasil pengelolaan data kriminalitas begal yaitu. A. </w:t>
      </w:r>
      <w:r w:rsidRPr="00915245">
        <w:rPr>
          <w:rFonts w:ascii="Times New Roman" w:hAnsi="Times New Roman"/>
          <w:i/>
        </w:rPr>
        <w:t>Density mapping</w:t>
      </w:r>
      <w:r>
        <w:rPr>
          <w:rFonts w:ascii="Times New Roman" w:hAnsi="Times New Roman"/>
        </w:rPr>
        <w:t xml:space="preserve"> digunakan untuk menampilkan persebaran</w:t>
      </w:r>
      <w:r w:rsidRPr="00915245">
        <w:rPr>
          <w:rFonts w:ascii="Times New Roman" w:hAnsi="Times New Roman"/>
          <w:i/>
        </w:rPr>
        <w:t xml:space="preserve"> hotspots</w:t>
      </w:r>
      <w:r>
        <w:rPr>
          <w:rFonts w:ascii="Times New Roman" w:hAnsi="Times New Roman"/>
        </w:rPr>
        <w:t xml:space="preserve">, intensitas </w:t>
      </w:r>
      <w:r w:rsidRPr="00915245">
        <w:rPr>
          <w:rFonts w:ascii="Times New Roman" w:hAnsi="Times New Roman"/>
          <w:i/>
        </w:rPr>
        <w:t>hotspots</w:t>
      </w:r>
      <w:r>
        <w:rPr>
          <w:rFonts w:ascii="Times New Roman" w:hAnsi="Times New Roman"/>
        </w:rPr>
        <w:t xml:space="preserve"> dan perbandingan </w:t>
      </w:r>
      <w:r w:rsidRPr="00915245">
        <w:rPr>
          <w:rFonts w:ascii="Times New Roman" w:hAnsi="Times New Roman"/>
          <w:i/>
        </w:rPr>
        <w:t>hotspots</w:t>
      </w:r>
      <w:r>
        <w:rPr>
          <w:rFonts w:ascii="Times New Roman" w:hAnsi="Times New Roman"/>
        </w:rPr>
        <w:t xml:space="preserve"> pada periode tertentu. B. </w:t>
      </w:r>
      <w:r w:rsidRPr="00915245">
        <w:rPr>
          <w:rFonts w:ascii="Times New Roman" w:hAnsi="Times New Roman"/>
          <w:i/>
        </w:rPr>
        <w:t>Buffer mapping</w:t>
      </w:r>
      <w:r>
        <w:rPr>
          <w:rFonts w:ascii="Times New Roman" w:hAnsi="Times New Roman"/>
        </w:rPr>
        <w:t xml:space="preserve"> digunakan untuk melihat hubungan lokasi </w:t>
      </w:r>
      <w:r w:rsidRPr="00915245">
        <w:rPr>
          <w:rFonts w:ascii="Times New Roman" w:hAnsi="Times New Roman"/>
          <w:i/>
        </w:rPr>
        <w:t xml:space="preserve">hotspots </w:t>
      </w:r>
      <w:r>
        <w:rPr>
          <w:rFonts w:ascii="Times New Roman" w:hAnsi="Times New Roman"/>
        </w:rPr>
        <w:t xml:space="preserve">kriminalitas begal terhadap lokasi Kantor polisi. C. </w:t>
      </w:r>
      <w:r w:rsidRPr="004D6AB5">
        <w:rPr>
          <w:rFonts w:ascii="Times New Roman" w:hAnsi="Times New Roman"/>
          <w:i/>
        </w:rPr>
        <w:t>Future crime mapping</w:t>
      </w:r>
      <w:r>
        <w:rPr>
          <w:rFonts w:ascii="Times New Roman" w:hAnsi="Times New Roman"/>
        </w:rPr>
        <w:t xml:space="preserve"> digunakan untuk menampilkan persebaran </w:t>
      </w:r>
      <w:r w:rsidRPr="004D6AB5">
        <w:rPr>
          <w:rFonts w:ascii="Times New Roman" w:hAnsi="Times New Roman"/>
          <w:i/>
        </w:rPr>
        <w:t>hotspots</w:t>
      </w:r>
      <w:r>
        <w:rPr>
          <w:rFonts w:ascii="Times New Roman" w:hAnsi="Times New Roman"/>
        </w:rPr>
        <w:t xml:space="preserve"> dan prediksi </w:t>
      </w:r>
      <w:r w:rsidRPr="004D6AB5">
        <w:rPr>
          <w:rFonts w:ascii="Times New Roman" w:hAnsi="Times New Roman"/>
          <w:i/>
        </w:rPr>
        <w:t>hotspots future crime</w:t>
      </w:r>
      <w:r>
        <w:rPr>
          <w:rFonts w:ascii="Times New Roman" w:hAnsi="Times New Roman"/>
        </w:rPr>
        <w:t xml:space="preserve"> kriminalitas begal.</w:t>
      </w:r>
    </w:p>
    <w:p w:rsidR="00D5647C" w:rsidRPr="00456709" w:rsidRDefault="00D5647C" w:rsidP="00D5647C">
      <w:pPr>
        <w:pStyle w:val="ListParagraph"/>
        <w:numPr>
          <w:ilvl w:val="0"/>
          <w:numId w:val="51"/>
        </w:numPr>
        <w:spacing w:after="0" w:line="360" w:lineRule="auto"/>
        <w:ind w:left="360"/>
        <w:rPr>
          <w:rFonts w:ascii="Times New Roman" w:hAnsi="Times New Roman"/>
          <w:b/>
          <w:sz w:val="24"/>
          <w:szCs w:val="24"/>
        </w:rPr>
      </w:pPr>
      <w:r w:rsidRPr="00456709">
        <w:rPr>
          <w:rFonts w:ascii="Times New Roman" w:hAnsi="Times New Roman"/>
          <w:b/>
          <w:sz w:val="24"/>
          <w:szCs w:val="24"/>
        </w:rPr>
        <w:t>Hasil dan Pembahasan</w:t>
      </w:r>
    </w:p>
    <w:p w:rsidR="00D5647C" w:rsidRDefault="00D5647C" w:rsidP="00D5647C">
      <w:pPr>
        <w:tabs>
          <w:tab w:val="left" w:pos="1920"/>
        </w:tabs>
        <w:spacing w:after="0" w:line="360" w:lineRule="auto"/>
        <w:ind w:firstLine="720"/>
        <w:jc w:val="both"/>
        <w:rPr>
          <w:rFonts w:ascii="Times New Roman" w:hAnsi="Times New Roman"/>
        </w:rPr>
      </w:pPr>
      <w:r w:rsidRPr="00C9682C">
        <w:rPr>
          <w:rFonts w:ascii="Times New Roman" w:hAnsi="Times New Roman"/>
          <w:i/>
        </w:rPr>
        <w:t>Density mapping</w:t>
      </w:r>
      <w:r w:rsidRPr="00DB2C26">
        <w:rPr>
          <w:rFonts w:ascii="Times New Roman" w:hAnsi="Times New Roman"/>
        </w:rPr>
        <w:t xml:space="preserve"> merupakan salah sat</w:t>
      </w:r>
      <w:r>
        <w:rPr>
          <w:rFonts w:ascii="Times New Roman" w:hAnsi="Times New Roman"/>
        </w:rPr>
        <w:t xml:space="preserve">u bentuk analisis dari </w:t>
      </w:r>
      <w:r w:rsidRPr="00C9682C">
        <w:rPr>
          <w:rFonts w:ascii="Times New Roman" w:hAnsi="Times New Roman"/>
          <w:i/>
        </w:rPr>
        <w:t>software ArcGIS</w:t>
      </w:r>
      <w:r w:rsidRPr="00DB2C26">
        <w:rPr>
          <w:rFonts w:ascii="Times New Roman" w:hAnsi="Times New Roman"/>
        </w:rPr>
        <w:t xml:space="preserve"> yang digunakan dalam Sistem Informasi Geografi (SIG) dengan </w:t>
      </w:r>
      <w:r w:rsidRPr="00C9682C">
        <w:rPr>
          <w:rFonts w:ascii="Times New Roman" w:hAnsi="Times New Roman"/>
          <w:i/>
        </w:rPr>
        <w:t>Graduated Color Mapping</w:t>
      </w:r>
      <w:r>
        <w:rPr>
          <w:rFonts w:ascii="Times New Roman" w:hAnsi="Times New Roman"/>
        </w:rPr>
        <w:t>. Pada p</w:t>
      </w:r>
      <w:r w:rsidRPr="00DB2C26">
        <w:rPr>
          <w:rFonts w:ascii="Times New Roman" w:hAnsi="Times New Roman"/>
        </w:rPr>
        <w:t xml:space="preserve">emetaan ini, pola </w:t>
      </w:r>
      <w:r w:rsidRPr="00C9682C">
        <w:rPr>
          <w:rFonts w:ascii="Times New Roman" w:hAnsi="Times New Roman"/>
          <w:i/>
        </w:rPr>
        <w:t>hotspots</w:t>
      </w:r>
      <w:r w:rsidRPr="00DB2C26">
        <w:rPr>
          <w:rFonts w:ascii="Times New Roman" w:hAnsi="Times New Roman"/>
        </w:rPr>
        <w:t xml:space="preserve"> kriminalitas begal di Kota Makassar dapat divisualisasikan dalam </w:t>
      </w:r>
      <w:r w:rsidRPr="00DB2C26">
        <w:rPr>
          <w:rFonts w:ascii="Times New Roman" w:hAnsi="Times New Roman"/>
        </w:rPr>
        <w:lastRenderedPageBreak/>
        <w:t>bentuk peta, yaitu dar</w:t>
      </w:r>
      <w:r>
        <w:rPr>
          <w:rFonts w:ascii="Times New Roman" w:hAnsi="Times New Roman"/>
        </w:rPr>
        <w:t xml:space="preserve">i tahun 2014 sampai tahun 2015. </w:t>
      </w:r>
      <w:r w:rsidRPr="00D10D1E">
        <w:rPr>
          <w:rFonts w:ascii="Times New Roman" w:hAnsi="Times New Roman"/>
          <w:i/>
        </w:rPr>
        <w:t>Density mapping</w:t>
      </w:r>
      <w:r w:rsidRPr="00DB2C26">
        <w:rPr>
          <w:rFonts w:ascii="Times New Roman" w:hAnsi="Times New Roman"/>
        </w:rPr>
        <w:t xml:space="preserve"> dapat menghitung kepadatan titik-titik kejadian kriminalitas (hotspots) dalam satu </w:t>
      </w:r>
      <w:r w:rsidRPr="00C9682C">
        <w:rPr>
          <w:rFonts w:ascii="Times New Roman" w:hAnsi="Times New Roman"/>
          <w:i/>
        </w:rPr>
        <w:t>grid cell</w:t>
      </w:r>
      <w:r w:rsidRPr="00DB2C26">
        <w:rPr>
          <w:rFonts w:ascii="Times New Roman" w:hAnsi="Times New Roman"/>
        </w:rPr>
        <w:t xml:space="preserve">. Klasifikasi nilai kepadatan yang digunakan dibagi dalam tujuh kelas interval dengan tipe </w:t>
      </w:r>
      <w:r w:rsidRPr="00C9682C">
        <w:rPr>
          <w:rFonts w:ascii="Times New Roman" w:hAnsi="Times New Roman"/>
          <w:i/>
        </w:rPr>
        <w:t>equal interval</w:t>
      </w:r>
      <w:r w:rsidRPr="00DB2C26">
        <w:rPr>
          <w:rFonts w:ascii="Times New Roman" w:hAnsi="Times New Roman"/>
        </w:rPr>
        <w:t xml:space="preserve">. </w:t>
      </w:r>
      <w:r w:rsidRPr="00C9682C">
        <w:rPr>
          <w:rFonts w:ascii="Times New Roman" w:hAnsi="Times New Roman"/>
          <w:i/>
        </w:rPr>
        <w:t>Equal interval</w:t>
      </w:r>
      <w:r w:rsidRPr="00DB2C26">
        <w:rPr>
          <w:rFonts w:ascii="Times New Roman" w:hAnsi="Times New Roman"/>
        </w:rPr>
        <w:t xml:space="preserve"> </w:t>
      </w:r>
      <w:proofErr w:type="gramStart"/>
      <w:r w:rsidRPr="00DB2C26">
        <w:rPr>
          <w:rFonts w:ascii="Times New Roman" w:hAnsi="Times New Roman"/>
        </w:rPr>
        <w:t>akan</w:t>
      </w:r>
      <w:proofErr w:type="gramEnd"/>
      <w:r w:rsidRPr="00DB2C26">
        <w:rPr>
          <w:rFonts w:ascii="Times New Roman" w:hAnsi="Times New Roman"/>
        </w:rPr>
        <w:t xml:space="preserve"> memunculkan tiga interval yang paling menonjol yaitu </w:t>
      </w:r>
      <w:r w:rsidRPr="00C9682C">
        <w:rPr>
          <w:rFonts w:ascii="Times New Roman" w:hAnsi="Times New Roman"/>
          <w:i/>
        </w:rPr>
        <w:t>low, medium</w:t>
      </w:r>
      <w:r w:rsidRPr="00DB2C26">
        <w:rPr>
          <w:rFonts w:ascii="Times New Roman" w:hAnsi="Times New Roman"/>
        </w:rPr>
        <w:t xml:space="preserve"> dan </w:t>
      </w:r>
      <w:r w:rsidRPr="00C9682C">
        <w:rPr>
          <w:rFonts w:ascii="Times New Roman" w:hAnsi="Times New Roman"/>
          <w:i/>
        </w:rPr>
        <w:t>high crime density</w:t>
      </w:r>
      <w:r w:rsidRPr="00DB2C26">
        <w:rPr>
          <w:rFonts w:ascii="Times New Roman" w:hAnsi="Times New Roman"/>
        </w:rPr>
        <w:t xml:space="preserve">. </w:t>
      </w:r>
      <w:r w:rsidRPr="00C9682C">
        <w:rPr>
          <w:rFonts w:ascii="Times New Roman" w:hAnsi="Times New Roman"/>
          <w:i/>
        </w:rPr>
        <w:t>Low crime density</w:t>
      </w:r>
      <w:r w:rsidRPr="00DB2C26">
        <w:rPr>
          <w:rFonts w:ascii="Times New Roman" w:hAnsi="Times New Roman"/>
        </w:rPr>
        <w:t xml:space="preserve"> adalah </w:t>
      </w:r>
      <w:r w:rsidRPr="00C9682C">
        <w:rPr>
          <w:rFonts w:ascii="Times New Roman" w:hAnsi="Times New Roman"/>
          <w:i/>
        </w:rPr>
        <w:t>hotspots</w:t>
      </w:r>
      <w:r w:rsidRPr="00DB2C26">
        <w:rPr>
          <w:rFonts w:ascii="Times New Roman" w:hAnsi="Times New Roman"/>
        </w:rPr>
        <w:t xml:space="preserve"> yang menunjukkan tingkat kejadian kriminal yang rendah (jarang) dalam </w:t>
      </w:r>
      <w:r w:rsidRPr="00C9682C">
        <w:rPr>
          <w:rFonts w:ascii="Times New Roman" w:hAnsi="Times New Roman"/>
          <w:i/>
        </w:rPr>
        <w:t>neighborhood, medium crime density</w:t>
      </w:r>
      <w:r w:rsidRPr="00DB2C26">
        <w:rPr>
          <w:rFonts w:ascii="Times New Roman" w:hAnsi="Times New Roman"/>
        </w:rPr>
        <w:t xml:space="preserve"> menunjukkan tingkat kejadian kriminal yang sedang dalam </w:t>
      </w:r>
      <w:r w:rsidRPr="00C9682C">
        <w:rPr>
          <w:rFonts w:ascii="Times New Roman" w:hAnsi="Times New Roman"/>
          <w:i/>
        </w:rPr>
        <w:t>neighborhood,</w:t>
      </w:r>
      <w:r w:rsidRPr="00DB2C26">
        <w:rPr>
          <w:rFonts w:ascii="Times New Roman" w:hAnsi="Times New Roman"/>
        </w:rPr>
        <w:t xml:space="preserve"> sedangkan </w:t>
      </w:r>
      <w:r w:rsidRPr="00C9682C">
        <w:rPr>
          <w:rFonts w:ascii="Times New Roman" w:hAnsi="Times New Roman"/>
          <w:i/>
        </w:rPr>
        <w:t>high crime density</w:t>
      </w:r>
      <w:r w:rsidRPr="00DB2C26">
        <w:rPr>
          <w:rFonts w:ascii="Times New Roman" w:hAnsi="Times New Roman"/>
        </w:rPr>
        <w:t xml:space="preserve"> adalah </w:t>
      </w:r>
      <w:r w:rsidRPr="00C9682C">
        <w:rPr>
          <w:rFonts w:ascii="Times New Roman" w:hAnsi="Times New Roman"/>
          <w:i/>
        </w:rPr>
        <w:t>hotspots</w:t>
      </w:r>
      <w:r w:rsidRPr="00DB2C26">
        <w:rPr>
          <w:rFonts w:ascii="Times New Roman" w:hAnsi="Times New Roman"/>
        </w:rPr>
        <w:t xml:space="preserve"> yang menunjukkan tingkat kejadian kriminal yang tinggi (sering) dalam </w:t>
      </w:r>
      <w:r w:rsidRPr="00C9682C">
        <w:rPr>
          <w:rFonts w:ascii="Times New Roman" w:hAnsi="Times New Roman"/>
          <w:i/>
        </w:rPr>
        <w:t>neighborhood</w:t>
      </w:r>
      <w:r w:rsidRPr="00DB2C26">
        <w:rPr>
          <w:rFonts w:ascii="Times New Roman" w:hAnsi="Times New Roman"/>
        </w:rPr>
        <w:t>, (Police Standards Unit. 2005).</w:t>
      </w:r>
      <w:r>
        <w:rPr>
          <w:rFonts w:ascii="Times New Roman" w:hAnsi="Times New Roman"/>
        </w:rPr>
        <w:t xml:space="preserve"> </w:t>
      </w:r>
    </w:p>
    <w:p w:rsidR="00D5647C" w:rsidRDefault="00D5647C" w:rsidP="00D5647C">
      <w:pPr>
        <w:tabs>
          <w:tab w:val="left" w:pos="1920"/>
        </w:tabs>
        <w:spacing w:after="0" w:line="360" w:lineRule="auto"/>
        <w:ind w:firstLine="720"/>
        <w:jc w:val="both"/>
        <w:rPr>
          <w:rFonts w:ascii="Times New Roman" w:hAnsi="Times New Roman"/>
        </w:rPr>
      </w:pPr>
    </w:p>
    <w:tbl>
      <w:tblPr>
        <w:tblStyle w:val="TableGrid"/>
        <w:tblW w:w="11890" w:type="dxa"/>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5950"/>
      </w:tblGrid>
      <w:tr w:rsidR="00D5647C" w:rsidTr="00AB5FC8">
        <w:trPr>
          <w:trHeight w:val="7740"/>
        </w:trPr>
        <w:tc>
          <w:tcPr>
            <w:tcW w:w="5940" w:type="dxa"/>
          </w:tcPr>
          <w:p w:rsidR="00D5647C" w:rsidRDefault="00D5647C" w:rsidP="00925AAB">
            <w:pPr>
              <w:spacing w:line="360" w:lineRule="auto"/>
              <w:jc w:val="both"/>
              <w:rPr>
                <w:rFonts w:ascii="Times New Roman" w:hAnsi="Times New Roman"/>
              </w:rPr>
            </w:pPr>
            <w:r w:rsidRPr="006E08E3">
              <w:rPr>
                <w:rFonts w:ascii="Times New Roman" w:hAnsi="Times New Roman"/>
                <w:noProof/>
                <w:sz w:val="24"/>
                <w:szCs w:val="24"/>
              </w:rPr>
              <w:drawing>
                <wp:inline distT="0" distB="0" distL="0" distR="0" wp14:anchorId="6B637E81" wp14:editId="62F914FF">
                  <wp:extent cx="3519170" cy="4561205"/>
                  <wp:effectExtent l="0" t="0" r="0" b="0"/>
                  <wp:docPr id="1" name="Picture 206" descr="D:\SIG\Peta tesis\2014\hotspots 2014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SIG\Peta tesis\2014\hotspots 2014 poi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9170" cy="4561205"/>
                          </a:xfrm>
                          <a:prstGeom prst="rect">
                            <a:avLst/>
                          </a:prstGeom>
                          <a:noFill/>
                          <a:ln>
                            <a:noFill/>
                          </a:ln>
                        </pic:spPr>
                      </pic:pic>
                    </a:graphicData>
                  </a:graphic>
                </wp:inline>
              </w:drawing>
            </w:r>
          </w:p>
        </w:tc>
        <w:tc>
          <w:tcPr>
            <w:tcW w:w="5950" w:type="dxa"/>
          </w:tcPr>
          <w:p w:rsidR="00D5647C" w:rsidRDefault="00D5647C" w:rsidP="00925AAB">
            <w:pPr>
              <w:spacing w:line="360" w:lineRule="auto"/>
              <w:jc w:val="both"/>
              <w:rPr>
                <w:rFonts w:ascii="Times New Roman" w:hAnsi="Times New Roman"/>
              </w:rPr>
            </w:pPr>
            <w:r w:rsidRPr="006E08E3">
              <w:rPr>
                <w:rFonts w:ascii="Times New Roman" w:hAnsi="Times New Roman"/>
                <w:noProof/>
                <w:sz w:val="24"/>
                <w:szCs w:val="24"/>
              </w:rPr>
              <w:drawing>
                <wp:inline distT="0" distB="0" distL="0" distR="0" wp14:anchorId="08A7577A" wp14:editId="16D398D2">
                  <wp:extent cx="3519170" cy="4561205"/>
                  <wp:effectExtent l="0" t="0" r="0" b="0"/>
                  <wp:docPr id="2" name="Picture 207" descr="D:\SIG\Peta tesis\2015\hotspots mks 2015 with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SIG\Peta tesis\2015\hotspots mks 2015 with poi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9170" cy="4561205"/>
                          </a:xfrm>
                          <a:prstGeom prst="rect">
                            <a:avLst/>
                          </a:prstGeom>
                          <a:noFill/>
                          <a:ln>
                            <a:noFill/>
                          </a:ln>
                        </pic:spPr>
                      </pic:pic>
                    </a:graphicData>
                  </a:graphic>
                </wp:inline>
              </w:drawing>
            </w:r>
          </w:p>
        </w:tc>
      </w:tr>
    </w:tbl>
    <w:p w:rsidR="00D5647C" w:rsidRDefault="00D5647C" w:rsidP="00D5647C">
      <w:pPr>
        <w:tabs>
          <w:tab w:val="left" w:pos="1920"/>
        </w:tabs>
        <w:spacing w:after="0" w:line="360" w:lineRule="auto"/>
        <w:jc w:val="center"/>
        <w:rPr>
          <w:rFonts w:ascii="Times New Roman" w:hAnsi="Times New Roman"/>
        </w:rPr>
      </w:pPr>
      <w:r w:rsidRPr="00C9682C">
        <w:rPr>
          <w:rFonts w:ascii="Times New Roman" w:hAnsi="Times New Roman"/>
        </w:rPr>
        <w:t>Gambar 1.2 Peta Hotspots Kriminalitas Begal tahun 2014</w:t>
      </w:r>
      <w:r>
        <w:rPr>
          <w:rFonts w:ascii="Times New Roman" w:hAnsi="Times New Roman"/>
        </w:rPr>
        <w:t xml:space="preserve"> dan 201</w:t>
      </w:r>
    </w:p>
    <w:p w:rsidR="00D5647C" w:rsidRPr="00C9682C" w:rsidRDefault="00D5647C" w:rsidP="00D5647C">
      <w:pPr>
        <w:tabs>
          <w:tab w:val="left" w:pos="1920"/>
        </w:tabs>
        <w:spacing w:after="0" w:line="360" w:lineRule="auto"/>
        <w:jc w:val="center"/>
        <w:rPr>
          <w:rFonts w:ascii="Times New Roman" w:hAnsi="Times New Roman"/>
        </w:rPr>
      </w:pPr>
    </w:p>
    <w:p w:rsidR="00D5647C" w:rsidRDefault="00D5647C" w:rsidP="00D5647C">
      <w:pPr>
        <w:tabs>
          <w:tab w:val="left" w:pos="1920"/>
        </w:tabs>
        <w:spacing w:after="0" w:line="360" w:lineRule="auto"/>
        <w:ind w:firstLine="720"/>
        <w:jc w:val="both"/>
        <w:rPr>
          <w:rFonts w:ascii="Times New Roman" w:hAnsi="Times New Roman"/>
        </w:rPr>
      </w:pPr>
      <w:r w:rsidRPr="00DB2C26">
        <w:rPr>
          <w:rFonts w:ascii="Times New Roman" w:hAnsi="Times New Roman"/>
        </w:rPr>
        <w:t xml:space="preserve">Peta </w:t>
      </w:r>
      <w:r w:rsidRPr="00C9682C">
        <w:rPr>
          <w:rFonts w:ascii="Times New Roman" w:hAnsi="Times New Roman"/>
          <w:i/>
        </w:rPr>
        <w:t>density mapping</w:t>
      </w:r>
      <w:r w:rsidRPr="00DB2C26">
        <w:rPr>
          <w:rFonts w:ascii="Times New Roman" w:hAnsi="Times New Roman"/>
        </w:rPr>
        <w:t xml:space="preserve"> tahun 2014 menunjukkan bahwa </w:t>
      </w:r>
      <w:r w:rsidRPr="00C9682C">
        <w:rPr>
          <w:rFonts w:ascii="Times New Roman" w:hAnsi="Times New Roman"/>
          <w:i/>
        </w:rPr>
        <w:t>hotspots</w:t>
      </w:r>
      <w:r w:rsidRPr="00DB2C26">
        <w:rPr>
          <w:rFonts w:ascii="Times New Roman" w:hAnsi="Times New Roman"/>
        </w:rPr>
        <w:t xml:space="preserve"> kepadatan kriminalitas begal di Kota Makassar cenderung memusat dengan tipe </w:t>
      </w:r>
      <w:r w:rsidRPr="00C9682C">
        <w:rPr>
          <w:rFonts w:ascii="Times New Roman" w:hAnsi="Times New Roman"/>
          <w:i/>
        </w:rPr>
        <w:t xml:space="preserve">density </w:t>
      </w:r>
      <w:r w:rsidRPr="00DB2C26">
        <w:rPr>
          <w:rFonts w:ascii="Times New Roman" w:hAnsi="Times New Roman"/>
        </w:rPr>
        <w:t xml:space="preserve">yaitu </w:t>
      </w:r>
      <w:r w:rsidRPr="00C9682C">
        <w:rPr>
          <w:rFonts w:ascii="Times New Roman" w:hAnsi="Times New Roman"/>
          <w:i/>
        </w:rPr>
        <w:t>cluster</w:t>
      </w:r>
      <w:r w:rsidRPr="00DB2C26">
        <w:rPr>
          <w:rFonts w:ascii="Times New Roman" w:hAnsi="Times New Roman"/>
        </w:rPr>
        <w:t xml:space="preserve">, </w:t>
      </w:r>
      <w:r w:rsidRPr="00DB2C26">
        <w:rPr>
          <w:rFonts w:ascii="Times New Roman" w:hAnsi="Times New Roman"/>
        </w:rPr>
        <w:lastRenderedPageBreak/>
        <w:t xml:space="preserve">dimana yang menjadi </w:t>
      </w:r>
      <w:r w:rsidRPr="00C9682C">
        <w:rPr>
          <w:rFonts w:ascii="Times New Roman" w:hAnsi="Times New Roman"/>
          <w:i/>
        </w:rPr>
        <w:t>high crime density</w:t>
      </w:r>
      <w:r w:rsidRPr="00DB2C26">
        <w:rPr>
          <w:rFonts w:ascii="Times New Roman" w:hAnsi="Times New Roman"/>
        </w:rPr>
        <w:t xml:space="preserve"> pada Kecamatan Rappocini, Panakkukang, Mamajang, Ujung Pandang dan Makassar</w:t>
      </w:r>
      <w:r>
        <w:rPr>
          <w:rFonts w:ascii="Times New Roman" w:hAnsi="Times New Roman"/>
        </w:rPr>
        <w:t xml:space="preserve">, kemudian </w:t>
      </w:r>
      <w:r w:rsidRPr="00C9682C">
        <w:rPr>
          <w:rFonts w:ascii="Times New Roman" w:hAnsi="Times New Roman"/>
          <w:i/>
        </w:rPr>
        <w:t>Medium crime density</w:t>
      </w:r>
      <w:r w:rsidRPr="00DB2C26">
        <w:rPr>
          <w:rFonts w:ascii="Times New Roman" w:hAnsi="Times New Roman"/>
        </w:rPr>
        <w:t xml:space="preserve"> fokus penyebaranya ada pada sebagian dari wilayah Kecamatan Rappocini dan panakkukang</w:t>
      </w:r>
      <w:r>
        <w:rPr>
          <w:rFonts w:ascii="Times New Roman" w:hAnsi="Times New Roman"/>
        </w:rPr>
        <w:t xml:space="preserve">, selanjutnya </w:t>
      </w:r>
      <w:r w:rsidRPr="00C9682C">
        <w:rPr>
          <w:rFonts w:ascii="Times New Roman" w:hAnsi="Times New Roman"/>
          <w:i/>
        </w:rPr>
        <w:t>Low crime density</w:t>
      </w:r>
      <w:r w:rsidRPr="00DB2C26">
        <w:rPr>
          <w:rFonts w:ascii="Times New Roman" w:hAnsi="Times New Roman"/>
        </w:rPr>
        <w:t xml:space="preserve"> mencakup sebagian dari wilayah Kecamatan Tamalate, Tamalanrea, Manggala, Tallo, Wajo dan Mariso</w:t>
      </w:r>
      <w:r>
        <w:rPr>
          <w:rFonts w:ascii="Times New Roman" w:hAnsi="Times New Roman"/>
        </w:rPr>
        <w:t xml:space="preserve">. </w:t>
      </w:r>
      <w:r w:rsidRPr="00DB2C26">
        <w:rPr>
          <w:rFonts w:ascii="Times New Roman" w:hAnsi="Times New Roman"/>
        </w:rPr>
        <w:t xml:space="preserve">Pata </w:t>
      </w:r>
      <w:r w:rsidRPr="00C9682C">
        <w:rPr>
          <w:rFonts w:ascii="Times New Roman" w:hAnsi="Times New Roman"/>
          <w:i/>
        </w:rPr>
        <w:t>density mapping</w:t>
      </w:r>
      <w:r w:rsidRPr="00DB2C26">
        <w:rPr>
          <w:rFonts w:ascii="Times New Roman" w:hAnsi="Times New Roman"/>
        </w:rPr>
        <w:t xml:space="preserve"> tahun 2015 menunjukkan bahwa </w:t>
      </w:r>
      <w:r w:rsidRPr="00C9682C">
        <w:rPr>
          <w:rFonts w:ascii="Times New Roman" w:hAnsi="Times New Roman"/>
          <w:i/>
        </w:rPr>
        <w:t>hotspots</w:t>
      </w:r>
      <w:r w:rsidRPr="00DB2C26">
        <w:rPr>
          <w:rFonts w:ascii="Times New Roman" w:hAnsi="Times New Roman"/>
        </w:rPr>
        <w:t xml:space="preserve"> kepadatan kriminalitas begal di Kota Makassar cenderung menyebar dengan tipe </w:t>
      </w:r>
      <w:r w:rsidRPr="00C9682C">
        <w:rPr>
          <w:rFonts w:ascii="Times New Roman" w:hAnsi="Times New Roman"/>
          <w:i/>
        </w:rPr>
        <w:t>cluster,</w:t>
      </w:r>
      <w:r w:rsidRPr="00DB2C26">
        <w:rPr>
          <w:rFonts w:ascii="Times New Roman" w:hAnsi="Times New Roman"/>
        </w:rPr>
        <w:t xml:space="preserve"> dimana yang menjadi </w:t>
      </w:r>
      <w:r w:rsidRPr="00C9682C">
        <w:rPr>
          <w:rFonts w:ascii="Times New Roman" w:hAnsi="Times New Roman"/>
          <w:i/>
        </w:rPr>
        <w:t>high crime density</w:t>
      </w:r>
      <w:r w:rsidRPr="00DB2C26">
        <w:rPr>
          <w:rFonts w:ascii="Times New Roman" w:hAnsi="Times New Roman"/>
        </w:rPr>
        <w:t xml:space="preserve"> ada pada Kecamatan Rappocini, Makassar, Mamajang dan mencakup sedikit wilayah Kecamatan Tamalate</w:t>
      </w:r>
      <w:r>
        <w:rPr>
          <w:rFonts w:ascii="Times New Roman" w:hAnsi="Times New Roman"/>
        </w:rPr>
        <w:t xml:space="preserve">, </w:t>
      </w:r>
      <w:r w:rsidRPr="00DB2C26">
        <w:rPr>
          <w:rFonts w:ascii="Times New Roman" w:hAnsi="Times New Roman"/>
        </w:rPr>
        <w:t xml:space="preserve">dengan melihat </w:t>
      </w:r>
      <w:r w:rsidRPr="00C9682C">
        <w:rPr>
          <w:rFonts w:ascii="Times New Roman" w:hAnsi="Times New Roman"/>
          <w:i/>
        </w:rPr>
        <w:t>hotspots high crime density</w:t>
      </w:r>
      <w:r w:rsidRPr="00DB2C26">
        <w:rPr>
          <w:rFonts w:ascii="Times New Roman" w:hAnsi="Times New Roman"/>
        </w:rPr>
        <w:t xml:space="preserve"> tersebut bahwa kecenderungan para begal melakukan kriminalitas tidak lagi berdasarkan lokasi dengan tingkat kepadatan penduduk tinggi, hal itu disebabkan makin benyak dan bervariasinya jumlah begal, perkembangan perumahan-perumahan baru juga menjadi salah satu faktor, seperti di sekitar tallasalapang, tamalate, tidung, toddopuli dengan tingkat aktivitas masyarakatnya </w:t>
      </w:r>
      <w:r>
        <w:rPr>
          <w:rFonts w:ascii="Times New Roman" w:hAnsi="Times New Roman"/>
        </w:rPr>
        <w:t xml:space="preserve">yang tinggi, kemudian </w:t>
      </w:r>
      <w:r w:rsidRPr="00C9682C">
        <w:rPr>
          <w:rFonts w:ascii="Times New Roman" w:hAnsi="Times New Roman"/>
          <w:i/>
        </w:rPr>
        <w:t>medium crime density</w:t>
      </w:r>
      <w:r>
        <w:rPr>
          <w:rFonts w:ascii="Times New Roman" w:hAnsi="Times New Roman"/>
        </w:rPr>
        <w:t xml:space="preserve"> </w:t>
      </w:r>
      <w:r w:rsidRPr="003E4C84">
        <w:rPr>
          <w:rFonts w:ascii="Times New Roman" w:hAnsi="Times New Roman"/>
        </w:rPr>
        <w:t xml:space="preserve">tersebar di beberapa lokasi, dari distribusi hotspotsnya dapat disimpulkan bahwa kecenderungan kasus begal masih cenderung terjadi di daerah-daerah dengan lokasi kepadatan penduduk yang tidak terlalu tinggi, adapun faktor yang menyebabkan hampir sama dengan faktor yang terjadi pada </w:t>
      </w:r>
      <w:r w:rsidRPr="00C9682C">
        <w:rPr>
          <w:rFonts w:ascii="Times New Roman" w:hAnsi="Times New Roman"/>
          <w:i/>
        </w:rPr>
        <w:t>high crime density</w:t>
      </w:r>
      <w:r w:rsidRPr="003E4C84">
        <w:rPr>
          <w:rFonts w:ascii="Times New Roman" w:hAnsi="Times New Roman"/>
        </w:rPr>
        <w:t xml:space="preserve"> yaitu faktor jumlah pelaku dan perkem</w:t>
      </w:r>
      <w:r>
        <w:rPr>
          <w:rFonts w:ascii="Times New Roman" w:hAnsi="Times New Roman"/>
        </w:rPr>
        <w:t xml:space="preserve">bangan perumahan-perumahan baru, selanjutnya </w:t>
      </w:r>
      <w:r w:rsidRPr="003E4C84">
        <w:rPr>
          <w:rFonts w:ascii="Times New Roman" w:hAnsi="Times New Roman"/>
        </w:rPr>
        <w:t xml:space="preserve">distribusi </w:t>
      </w:r>
      <w:r w:rsidRPr="00C9682C">
        <w:rPr>
          <w:rFonts w:ascii="Times New Roman" w:hAnsi="Times New Roman"/>
          <w:i/>
        </w:rPr>
        <w:t>hotspots low crime density</w:t>
      </w:r>
      <w:r w:rsidRPr="003E4C84">
        <w:rPr>
          <w:rFonts w:ascii="Times New Roman" w:hAnsi="Times New Roman"/>
        </w:rPr>
        <w:t xml:space="preserve"> tersebar luas ke beberapa lokasi (jalan), dengan melihat rendahnya beberapa kasus begal di daerah tertentu disebabkan beberapa hal yaitu para pelaku masih belum terbiasa dengan daerah-daerah tersebut, kebanyakan daerah-daerah tersebut masuk dalam daya jangkau </w:t>
      </w:r>
      <w:r w:rsidRPr="00C9682C">
        <w:rPr>
          <w:rFonts w:ascii="Times New Roman" w:hAnsi="Times New Roman"/>
          <w:i/>
        </w:rPr>
        <w:t>buffer mapping</w:t>
      </w:r>
      <w:r w:rsidRPr="003E4C84">
        <w:rPr>
          <w:rFonts w:ascii="Times New Roman" w:hAnsi="Times New Roman"/>
        </w:rPr>
        <w:t xml:space="preserve"> Kantor kepolisian. Sehingga catatan kasus begal masih sangat rendah.</w:t>
      </w:r>
    </w:p>
    <w:p w:rsidR="00D5647C" w:rsidRDefault="00D5647C" w:rsidP="00D5647C">
      <w:pPr>
        <w:tabs>
          <w:tab w:val="left" w:pos="1920"/>
        </w:tabs>
        <w:spacing w:after="0" w:line="360" w:lineRule="auto"/>
        <w:ind w:firstLine="720"/>
        <w:jc w:val="both"/>
        <w:rPr>
          <w:rFonts w:ascii="Times New Roman" w:hAnsi="Times New Roman"/>
        </w:rPr>
      </w:pPr>
      <w:r w:rsidRPr="002614AB">
        <w:rPr>
          <w:rFonts w:ascii="Times New Roman" w:hAnsi="Times New Roman"/>
          <w:i/>
        </w:rPr>
        <w:t>Tactical crime analysis</w:t>
      </w:r>
      <w:r w:rsidRPr="00287D96">
        <w:rPr>
          <w:rFonts w:ascii="Times New Roman" w:hAnsi="Times New Roman"/>
        </w:rPr>
        <w:t xml:space="preserve"> merupakan teknik analisis harian dan digunakan untuk menemukan suatu pola mengenai tindakan kriminalitas tertentu, selain itu teknik ini juga bermanfaat untuk menemukan</w:t>
      </w:r>
      <w:r w:rsidRPr="002614AB">
        <w:rPr>
          <w:rFonts w:ascii="Times New Roman" w:hAnsi="Times New Roman"/>
          <w:i/>
        </w:rPr>
        <w:t xml:space="preserve"> hotspots</w:t>
      </w:r>
      <w:r w:rsidRPr="00287D96">
        <w:rPr>
          <w:rFonts w:ascii="Times New Roman" w:hAnsi="Times New Roman"/>
        </w:rPr>
        <w:t xml:space="preserve"> kejadian yang </w:t>
      </w:r>
      <w:proofErr w:type="gramStart"/>
      <w:r w:rsidRPr="00287D96">
        <w:rPr>
          <w:rFonts w:ascii="Times New Roman" w:hAnsi="Times New Roman"/>
        </w:rPr>
        <w:t>sama</w:t>
      </w:r>
      <w:proofErr w:type="gramEnd"/>
      <w:r w:rsidRPr="00287D96">
        <w:rPr>
          <w:rFonts w:ascii="Times New Roman" w:hAnsi="Times New Roman"/>
        </w:rPr>
        <w:t xml:space="preserve">. Dengan menggunakan teknik ini, maka informasi mengenai </w:t>
      </w:r>
      <w:r w:rsidRPr="002614AB">
        <w:rPr>
          <w:rFonts w:ascii="Times New Roman" w:hAnsi="Times New Roman"/>
          <w:i/>
        </w:rPr>
        <w:t>time series</w:t>
      </w:r>
      <w:r w:rsidRPr="00287D96">
        <w:rPr>
          <w:rFonts w:ascii="Times New Roman" w:hAnsi="Times New Roman"/>
        </w:rPr>
        <w:t xml:space="preserve"> kriminalitas begal di Kota Makassar dapat visualisasi dalam bentuk peta, kemudian hasil dari informasi berupa </w:t>
      </w:r>
      <w:r w:rsidRPr="002614AB">
        <w:rPr>
          <w:rFonts w:ascii="Times New Roman" w:hAnsi="Times New Roman"/>
          <w:i/>
        </w:rPr>
        <w:t>time series</w:t>
      </w:r>
      <w:r w:rsidRPr="00287D96">
        <w:rPr>
          <w:rFonts w:ascii="Times New Roman" w:hAnsi="Times New Roman"/>
        </w:rPr>
        <w:t xml:space="preserve"> setiap kejadian kriminalitas begal dapat menghasilkan pola prediksi </w:t>
      </w:r>
      <w:r w:rsidRPr="002614AB">
        <w:rPr>
          <w:rFonts w:ascii="Times New Roman" w:hAnsi="Times New Roman"/>
          <w:i/>
        </w:rPr>
        <w:t>hotspots</w:t>
      </w:r>
      <w:r w:rsidRPr="00287D96">
        <w:rPr>
          <w:rFonts w:ascii="Times New Roman" w:hAnsi="Times New Roman"/>
        </w:rPr>
        <w:t xml:space="preserve"> kriminalitas begal di masa depan.</w:t>
      </w:r>
    </w:p>
    <w:p w:rsidR="00D97D49" w:rsidRDefault="00D97D49" w:rsidP="00D5647C">
      <w:pPr>
        <w:tabs>
          <w:tab w:val="left" w:pos="1920"/>
        </w:tabs>
        <w:spacing w:after="0" w:line="360" w:lineRule="auto"/>
        <w:ind w:firstLine="720"/>
        <w:jc w:val="both"/>
        <w:rPr>
          <w:rFonts w:ascii="Times New Roman" w:hAnsi="Times New Roman"/>
        </w:rPr>
      </w:pPr>
    </w:p>
    <w:p w:rsidR="00D97D49" w:rsidRDefault="00D97D49" w:rsidP="00D5647C">
      <w:pPr>
        <w:tabs>
          <w:tab w:val="left" w:pos="1920"/>
        </w:tabs>
        <w:spacing w:after="0" w:line="360" w:lineRule="auto"/>
        <w:ind w:firstLine="720"/>
        <w:jc w:val="both"/>
        <w:rPr>
          <w:rFonts w:ascii="Times New Roman" w:hAnsi="Times New Roman"/>
        </w:rPr>
      </w:pPr>
    </w:p>
    <w:p w:rsidR="00D97D49" w:rsidRDefault="00D97D49" w:rsidP="00D5647C">
      <w:pPr>
        <w:tabs>
          <w:tab w:val="left" w:pos="1920"/>
        </w:tabs>
        <w:spacing w:after="0" w:line="360" w:lineRule="auto"/>
        <w:ind w:firstLine="720"/>
        <w:jc w:val="both"/>
        <w:rPr>
          <w:rFonts w:ascii="Times New Roman" w:hAnsi="Times New Roman"/>
        </w:rPr>
      </w:pPr>
    </w:p>
    <w:p w:rsidR="00D5647C" w:rsidRDefault="005C1270" w:rsidP="00D5647C">
      <w:pPr>
        <w:tabs>
          <w:tab w:val="left" w:pos="1920"/>
        </w:tabs>
        <w:spacing w:after="0" w:line="360" w:lineRule="auto"/>
        <w:jc w:val="center"/>
        <w:rPr>
          <w:rFonts w:ascii="Times New Roman" w:hAnsi="Times New Roman"/>
        </w:rPr>
      </w:pPr>
      <w:r w:rsidRPr="000024CA">
        <w:rPr>
          <w:noProof/>
        </w:rPr>
        <w:lastRenderedPageBreak/>
        <mc:AlternateContent>
          <mc:Choice Requires="wps">
            <w:drawing>
              <wp:anchor distT="0" distB="0" distL="114300" distR="114300" simplePos="0" relativeHeight="251660288" behindDoc="0" locked="0" layoutInCell="1" allowOverlap="1" wp14:anchorId="6AD4E8A4" wp14:editId="04EDCCF3">
                <wp:simplePos x="0" y="0"/>
                <wp:positionH relativeFrom="column">
                  <wp:posOffset>4953000</wp:posOffset>
                </wp:positionH>
                <wp:positionV relativeFrom="paragraph">
                  <wp:posOffset>83185</wp:posOffset>
                </wp:positionV>
                <wp:extent cx="892175" cy="342900"/>
                <wp:effectExtent l="0" t="0" r="0" b="0"/>
                <wp:wrapNone/>
                <wp:docPr id="13"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Default="005C1270" w:rsidP="005C1270">
                            <w:pPr>
                              <w:pStyle w:val="NormalWeb"/>
                              <w:spacing w:before="0" w:beforeAutospacing="0" w:after="0" w:afterAutospacing="0"/>
                              <w:rPr>
                                <w:rFonts w:asciiTheme="minorHAnsi" w:hAnsi="Calibri" w:cstheme="minorBidi"/>
                                <w:b/>
                                <w:bCs/>
                                <w:sz w:val="16"/>
                                <w:szCs w:val="16"/>
                              </w:rPr>
                            </w:pPr>
                            <w:r w:rsidRPr="000024CA">
                              <w:rPr>
                                <w:rFonts w:asciiTheme="minorHAnsi" w:hAnsi="Calibri" w:cstheme="minorBidi"/>
                                <w:b/>
                                <w:bCs/>
                                <w:sz w:val="16"/>
                                <w:szCs w:val="16"/>
                              </w:rPr>
                              <w:t xml:space="preserve">High </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D4E8A4" id="_x0000_t202" coordsize="21600,21600" o:spt="202" path="m,l,21600r21600,l21600,xe">
                <v:stroke joinstyle="miter"/>
                <v:path gradientshapeok="t" o:connecttype="rect"/>
              </v:shapetype>
              <v:shape id="Text Box 1" o:spid="_x0000_s1034" type="#_x0000_t202" style="position:absolute;left:0;text-align:left;margin-left:390pt;margin-top:6.55pt;width:70.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" filled="f" stroked="f">
                <v:textbox>
                  <w:txbxContent>
                    <w:p w:rsidR="005C1270" w:rsidRDefault="005C1270" w:rsidP="005C1270">
                      <w:pPr>
                        <w:pStyle w:val="NormalWeb"/>
                        <w:spacing w:before="0" w:beforeAutospacing="0" w:after="0" w:afterAutospacing="0"/>
                        <w:rPr>
                          <w:rFonts w:asciiTheme="minorHAnsi" w:hAnsi="Calibri" w:cstheme="minorBidi"/>
                          <w:b/>
                          <w:bCs/>
                          <w:sz w:val="16"/>
                          <w:szCs w:val="16"/>
                        </w:rPr>
                      </w:pPr>
                      <w:r w:rsidRPr="000024CA">
                        <w:rPr>
                          <w:rFonts w:asciiTheme="minorHAnsi" w:hAnsi="Calibri" w:cstheme="minorBidi"/>
                          <w:b/>
                          <w:bCs/>
                          <w:sz w:val="16"/>
                          <w:szCs w:val="16"/>
                        </w:rPr>
                        <w:t xml:space="preserve">High </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v:textbox>
              </v:shape>
            </w:pict>
          </mc:Fallback>
        </mc:AlternateContent>
      </w:r>
      <w:r w:rsidRPr="000024CA">
        <w:rPr>
          <w:noProof/>
        </w:rPr>
        <mc:AlternateContent>
          <mc:Choice Requires="wps">
            <w:drawing>
              <wp:anchor distT="0" distB="0" distL="114300" distR="114300" simplePos="0" relativeHeight="251662336" behindDoc="0" locked="0" layoutInCell="1" allowOverlap="1" wp14:anchorId="31DC3303" wp14:editId="679DBE6C">
                <wp:simplePos x="0" y="0"/>
                <wp:positionH relativeFrom="column">
                  <wp:posOffset>4953000</wp:posOffset>
                </wp:positionH>
                <wp:positionV relativeFrom="paragraph">
                  <wp:posOffset>823595</wp:posOffset>
                </wp:positionV>
                <wp:extent cx="892175" cy="342900"/>
                <wp:effectExtent l="0" t="0" r="0" b="0"/>
                <wp:wrapNone/>
                <wp:docPr id="14"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Medium</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1DC3303" id="_x0000_s1035" type="#_x0000_t202" style="position:absolute;left:0;text-align:left;margin-left:390pt;margin-top:64.85pt;width:70.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" filled="f" stroked="f">
                <v:textbox>
                  <w:txbxContent>
                    <w:p w:rsid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Medium</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v:textbox>
              </v:shape>
            </w:pict>
          </mc:Fallback>
        </mc:AlternateContent>
      </w:r>
      <w:r w:rsidRPr="000024CA">
        <w:rPr>
          <w:noProof/>
        </w:rPr>
        <mc:AlternateContent>
          <mc:Choice Requires="wps">
            <w:drawing>
              <wp:anchor distT="0" distB="0" distL="114300" distR="114300" simplePos="0" relativeHeight="251664384" behindDoc="0" locked="0" layoutInCell="1" allowOverlap="1" wp14:anchorId="299F2840" wp14:editId="59D7F21F">
                <wp:simplePos x="0" y="0"/>
                <wp:positionH relativeFrom="column">
                  <wp:posOffset>4953000</wp:posOffset>
                </wp:positionH>
                <wp:positionV relativeFrom="paragraph">
                  <wp:posOffset>1509395</wp:posOffset>
                </wp:positionV>
                <wp:extent cx="892175" cy="342900"/>
                <wp:effectExtent l="0" t="0" r="0" b="0"/>
                <wp:wrapNone/>
                <wp:docPr id="15"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Low</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99F2840" id="_x0000_s1036" type="#_x0000_t202" style="position:absolute;left:0;text-align:left;margin-left:390pt;margin-top:118.85pt;width:70.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" filled="f" stroked="f">
                <v:textbox>
                  <w:txbxContent>
                    <w:p w:rsid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Low</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v:textbox>
              </v:shape>
            </w:pict>
          </mc:Fallback>
        </mc:AlternateContent>
      </w:r>
      <w:r w:rsidR="00D5647C" w:rsidRPr="000D1754">
        <w:rPr>
          <w:noProof/>
        </w:rPr>
        <w:drawing>
          <wp:inline distT="0" distB="0" distL="0" distR="0" wp14:anchorId="4C70650E" wp14:editId="0EE1A31B">
            <wp:extent cx="5019675" cy="2538730"/>
            <wp:effectExtent l="0" t="0" r="0" b="0"/>
            <wp:docPr id="3"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D5647C" w:rsidRPr="00287D96">
        <w:rPr>
          <w:rFonts w:ascii="Times New Roman" w:hAnsi="Times New Roman"/>
        </w:rPr>
        <w:t xml:space="preserve"> </w:t>
      </w:r>
      <w:r w:rsidR="00D5647C">
        <w:rPr>
          <w:rFonts w:ascii="Times New Roman" w:hAnsi="Times New Roman"/>
        </w:rPr>
        <w:t xml:space="preserve">Gambar 1.3 </w:t>
      </w:r>
      <w:r w:rsidR="00D5647C" w:rsidRPr="003E4C84">
        <w:rPr>
          <w:rFonts w:ascii="Times New Roman" w:hAnsi="Times New Roman"/>
        </w:rPr>
        <w:t>Jumlah Kriminal Begal Berdasarka</w:t>
      </w:r>
      <w:r w:rsidR="00D5647C">
        <w:rPr>
          <w:rFonts w:ascii="Times New Roman" w:hAnsi="Times New Roman"/>
        </w:rPr>
        <w:t>n Bulan (Time Series) Tahun 2014</w:t>
      </w:r>
    </w:p>
    <w:p w:rsidR="00D5647C" w:rsidRDefault="005C1270" w:rsidP="00D5647C">
      <w:pPr>
        <w:tabs>
          <w:tab w:val="left" w:pos="1920"/>
        </w:tabs>
        <w:spacing w:after="0" w:line="360" w:lineRule="auto"/>
        <w:jc w:val="center"/>
        <w:rPr>
          <w:rFonts w:ascii="Times New Roman" w:hAnsi="Times New Roman"/>
          <w:color w:val="808080" w:themeColor="background1" w:themeShade="80"/>
        </w:rPr>
      </w:pPr>
      <w:r w:rsidRPr="000024CA">
        <w:rPr>
          <w:noProof/>
        </w:rPr>
        <mc:AlternateContent>
          <mc:Choice Requires="wps">
            <w:drawing>
              <wp:anchor distT="0" distB="0" distL="114300" distR="114300" simplePos="0" relativeHeight="251666432" behindDoc="0" locked="0" layoutInCell="1" allowOverlap="1" wp14:anchorId="373CAF05" wp14:editId="2E1329CF">
                <wp:simplePos x="0" y="0"/>
                <wp:positionH relativeFrom="column">
                  <wp:posOffset>5361305</wp:posOffset>
                </wp:positionH>
                <wp:positionV relativeFrom="paragraph">
                  <wp:posOffset>234950</wp:posOffset>
                </wp:positionV>
                <wp:extent cx="892175" cy="342900"/>
                <wp:effectExtent l="0" t="0" r="0" b="0"/>
                <wp:wrapNone/>
                <wp:docPr id="16"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Default="005C1270" w:rsidP="005C1270">
                            <w:pPr>
                              <w:pStyle w:val="NormalWeb"/>
                              <w:spacing w:before="0" w:beforeAutospacing="0" w:after="0" w:afterAutospacing="0"/>
                              <w:rPr>
                                <w:rFonts w:asciiTheme="minorHAnsi" w:hAnsi="Calibri" w:cstheme="minorBidi"/>
                                <w:b/>
                                <w:bCs/>
                                <w:sz w:val="16"/>
                                <w:szCs w:val="16"/>
                              </w:rPr>
                            </w:pPr>
                            <w:r w:rsidRPr="000024CA">
                              <w:rPr>
                                <w:rFonts w:asciiTheme="minorHAnsi" w:hAnsi="Calibri" w:cstheme="minorBidi"/>
                                <w:b/>
                                <w:bCs/>
                                <w:sz w:val="16"/>
                                <w:szCs w:val="16"/>
                              </w:rPr>
                              <w:t xml:space="preserve">High </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73CAF05" id="_x0000_s1037" type="#_x0000_t202" style="position:absolute;left:0;text-align:left;margin-left:422.15pt;margin-top:18.5pt;width:70.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" filled="f" stroked="f">
                <v:textbox>
                  <w:txbxContent>
                    <w:p w:rsidR="005C1270" w:rsidRDefault="005C1270" w:rsidP="005C1270">
                      <w:pPr>
                        <w:pStyle w:val="NormalWeb"/>
                        <w:spacing w:before="0" w:beforeAutospacing="0" w:after="0" w:afterAutospacing="0"/>
                        <w:rPr>
                          <w:rFonts w:asciiTheme="minorHAnsi" w:hAnsi="Calibri" w:cstheme="minorBidi"/>
                          <w:b/>
                          <w:bCs/>
                          <w:sz w:val="16"/>
                          <w:szCs w:val="16"/>
                        </w:rPr>
                      </w:pPr>
                      <w:r w:rsidRPr="000024CA">
                        <w:rPr>
                          <w:rFonts w:asciiTheme="minorHAnsi" w:hAnsi="Calibri" w:cstheme="minorBidi"/>
                          <w:b/>
                          <w:bCs/>
                          <w:sz w:val="16"/>
                          <w:szCs w:val="16"/>
                        </w:rPr>
                        <w:t xml:space="preserve">High </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v:textbox>
              </v:shape>
            </w:pict>
          </mc:Fallback>
        </mc:AlternateContent>
      </w:r>
    </w:p>
    <w:p w:rsidR="00D5647C" w:rsidRDefault="005C1270" w:rsidP="00D5647C">
      <w:pPr>
        <w:tabs>
          <w:tab w:val="left" w:pos="1920"/>
        </w:tabs>
        <w:spacing w:after="0" w:line="360" w:lineRule="auto"/>
        <w:ind w:left="360"/>
        <w:jc w:val="both"/>
        <w:rPr>
          <w:rFonts w:ascii="Times New Roman" w:hAnsi="Times New Roman"/>
        </w:rPr>
      </w:pPr>
      <w:r w:rsidRPr="000024CA">
        <w:rPr>
          <w:noProof/>
        </w:rPr>
        <mc:AlternateContent>
          <mc:Choice Requires="wps">
            <w:drawing>
              <wp:anchor distT="0" distB="0" distL="114300" distR="114300" simplePos="0" relativeHeight="251670528" behindDoc="0" locked="0" layoutInCell="1" allowOverlap="1" wp14:anchorId="00EA361B" wp14:editId="342A5678">
                <wp:simplePos x="0" y="0"/>
                <wp:positionH relativeFrom="column">
                  <wp:posOffset>5362575</wp:posOffset>
                </wp:positionH>
                <wp:positionV relativeFrom="paragraph">
                  <wp:posOffset>1532890</wp:posOffset>
                </wp:positionV>
                <wp:extent cx="892175" cy="342900"/>
                <wp:effectExtent l="0" t="0" r="0" b="0"/>
                <wp:wrapNone/>
                <wp:docPr id="19"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Low</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0EA361B" id="_x0000_s1038" type="#_x0000_t202" style="position:absolute;left:0;text-align:left;margin-left:422.25pt;margin-top:120.7pt;width:70.2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" filled="f" stroked="f">
                <v:textbox>
                  <w:txbxContent>
                    <w:p w:rsid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Low</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v:textbox>
              </v:shape>
            </w:pict>
          </mc:Fallback>
        </mc:AlternateContent>
      </w:r>
      <w:r w:rsidRPr="000024CA">
        <w:rPr>
          <w:noProof/>
        </w:rPr>
        <mc:AlternateContent>
          <mc:Choice Requires="wps">
            <w:drawing>
              <wp:anchor distT="0" distB="0" distL="114300" distR="114300" simplePos="0" relativeHeight="251668480" behindDoc="0" locked="0" layoutInCell="1" allowOverlap="1" wp14:anchorId="5743F6F6" wp14:editId="656617A4">
                <wp:simplePos x="0" y="0"/>
                <wp:positionH relativeFrom="column">
                  <wp:posOffset>5342255</wp:posOffset>
                </wp:positionH>
                <wp:positionV relativeFrom="paragraph">
                  <wp:posOffset>885190</wp:posOffset>
                </wp:positionV>
                <wp:extent cx="892175" cy="342900"/>
                <wp:effectExtent l="0" t="0" r="0" b="0"/>
                <wp:wrapNone/>
                <wp:docPr id="17"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Medium</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5743F6F6" id="_x0000_s1039" type="#_x0000_t202" style="position:absolute;left:0;text-align:left;margin-left:420.65pt;margin-top:69.7pt;width:70.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" filled="f" stroked="f">
                <v:textbox>
                  <w:txbxContent>
                    <w:p w:rsid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Medium</w:t>
                      </w:r>
                    </w:p>
                    <w:p w:rsidR="005C1270" w:rsidRPr="000024CA" w:rsidRDefault="005C1270" w:rsidP="005C1270">
                      <w:pPr>
                        <w:pStyle w:val="NormalWeb"/>
                        <w:spacing w:before="0" w:beforeAutospacing="0" w:after="0" w:afterAutospacing="0"/>
                        <w:rPr>
                          <w:sz w:val="16"/>
                          <w:szCs w:val="16"/>
                        </w:rPr>
                      </w:pPr>
                      <w:r w:rsidRPr="000024CA">
                        <w:rPr>
                          <w:rFonts w:asciiTheme="minorHAnsi" w:hAnsi="Calibri" w:cstheme="minorBidi"/>
                          <w:b/>
                          <w:bCs/>
                          <w:sz w:val="16"/>
                          <w:szCs w:val="16"/>
                        </w:rPr>
                        <w:t>Crime</w:t>
                      </w:r>
                    </w:p>
                  </w:txbxContent>
                </v:textbox>
              </v:shape>
            </w:pict>
          </mc:Fallback>
        </mc:AlternateContent>
      </w:r>
      <w:r w:rsidR="00D5647C" w:rsidRPr="000D1754">
        <w:rPr>
          <w:noProof/>
        </w:rPr>
        <w:drawing>
          <wp:inline distT="0" distB="0" distL="0" distR="0" wp14:anchorId="18A5CFB0" wp14:editId="2C1D5600">
            <wp:extent cx="5132705" cy="2625090"/>
            <wp:effectExtent l="0" t="0" r="0" b="0"/>
            <wp:docPr id="4"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5647C" w:rsidRDefault="00D5647C" w:rsidP="00D5647C">
      <w:pPr>
        <w:tabs>
          <w:tab w:val="left" w:pos="1920"/>
        </w:tabs>
        <w:spacing w:after="0" w:line="360" w:lineRule="auto"/>
        <w:jc w:val="center"/>
        <w:rPr>
          <w:rFonts w:ascii="Times New Roman" w:hAnsi="Times New Roman"/>
        </w:rPr>
      </w:pPr>
      <w:r>
        <w:rPr>
          <w:rFonts w:ascii="Times New Roman" w:hAnsi="Times New Roman"/>
        </w:rPr>
        <w:t xml:space="preserve">Gambar 1.4 </w:t>
      </w:r>
      <w:r w:rsidRPr="003E4C84">
        <w:rPr>
          <w:rFonts w:ascii="Times New Roman" w:hAnsi="Times New Roman"/>
        </w:rPr>
        <w:t>Jumlah Kriminal Begal Berdasarka</w:t>
      </w:r>
      <w:r>
        <w:rPr>
          <w:rFonts w:ascii="Times New Roman" w:hAnsi="Times New Roman"/>
        </w:rPr>
        <w:t>n Bulan (Time Series) Tahun 2015</w:t>
      </w:r>
    </w:p>
    <w:p w:rsidR="00C53186" w:rsidRDefault="00C53186" w:rsidP="00D5647C">
      <w:pPr>
        <w:tabs>
          <w:tab w:val="left" w:pos="1920"/>
        </w:tabs>
        <w:spacing w:after="0" w:line="360" w:lineRule="auto"/>
        <w:ind w:firstLine="720"/>
        <w:jc w:val="both"/>
        <w:rPr>
          <w:rFonts w:ascii="Times New Roman" w:hAnsi="Times New Roman"/>
          <w:i/>
        </w:rPr>
      </w:pPr>
    </w:p>
    <w:p w:rsidR="00D5647C" w:rsidRDefault="00D5647C" w:rsidP="00D5647C">
      <w:pPr>
        <w:tabs>
          <w:tab w:val="left" w:pos="1920"/>
        </w:tabs>
        <w:spacing w:after="0" w:line="360" w:lineRule="auto"/>
        <w:ind w:firstLine="720"/>
        <w:jc w:val="both"/>
        <w:rPr>
          <w:rFonts w:ascii="Times New Roman" w:hAnsi="Times New Roman"/>
        </w:rPr>
      </w:pPr>
      <w:r w:rsidRPr="002614AB">
        <w:rPr>
          <w:rFonts w:ascii="Times New Roman" w:hAnsi="Times New Roman"/>
          <w:i/>
        </w:rPr>
        <w:t>Data time series</w:t>
      </w:r>
      <w:r>
        <w:rPr>
          <w:rFonts w:ascii="Times New Roman" w:hAnsi="Times New Roman"/>
        </w:rPr>
        <w:t xml:space="preserve"> bulanan tahun 2014 menunjukkan bahwa bulan April, Agustus dan September merupakan bulan dimana kasus kriminalitas begal yang tinggi (high crime). Sedangkan pada tahun 2015 menunjukkan bahwa bulan Februari, Maret, September dan Oktober merupakan bulan dimana kasus kriminalitas begal yang tinggi (high crime).</w:t>
      </w:r>
    </w:p>
    <w:p w:rsidR="00D5647C" w:rsidRDefault="005C1270" w:rsidP="00D5647C">
      <w:pPr>
        <w:tabs>
          <w:tab w:val="left" w:pos="1920"/>
        </w:tabs>
        <w:spacing w:after="0" w:line="360" w:lineRule="auto"/>
        <w:jc w:val="both"/>
        <w:rPr>
          <w:rFonts w:ascii="Times New Roman" w:hAnsi="Times New Roman"/>
        </w:rPr>
      </w:pPr>
      <w:r w:rsidRPr="000024CA">
        <w:rPr>
          <w:noProof/>
        </w:rPr>
        <w:lastRenderedPageBreak/>
        <mc:AlternateContent>
          <mc:Choice Requires="wps">
            <w:drawing>
              <wp:anchor distT="0" distB="0" distL="114300" distR="114300" simplePos="0" relativeHeight="251676672" behindDoc="0" locked="0" layoutInCell="1" allowOverlap="1" wp14:anchorId="63D996B9" wp14:editId="2D782AE6">
                <wp:simplePos x="0" y="0"/>
                <wp:positionH relativeFrom="column">
                  <wp:posOffset>4619625</wp:posOffset>
                </wp:positionH>
                <wp:positionV relativeFrom="paragraph">
                  <wp:posOffset>2466975</wp:posOffset>
                </wp:positionV>
                <wp:extent cx="892175" cy="342900"/>
                <wp:effectExtent l="0" t="0" r="0" b="0"/>
                <wp:wrapNone/>
                <wp:docPr id="23"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High </w:t>
                            </w: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3D996B9" id="_x0000_s1040" type="#_x0000_t202" style="position:absolute;left:0;text-align:left;margin-left:363.75pt;margin-top:194.25pt;width:70.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" filled="f" stroked="f">
                <v:textbo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High </w:t>
                      </w:r>
                      <w:r w:rsidRPr="000024CA">
                        <w:rPr>
                          <w:rFonts w:asciiTheme="minorHAnsi" w:hAnsi="Calibri" w:cstheme="minorBidi"/>
                          <w:b/>
                          <w:bCs/>
                          <w:sz w:val="16"/>
                          <w:szCs w:val="16"/>
                        </w:rPr>
                        <w:t>Crime</w:t>
                      </w:r>
                    </w:p>
                  </w:txbxContent>
                </v:textbox>
              </v:shape>
            </w:pict>
          </mc:Fallback>
        </mc:AlternateContent>
      </w:r>
      <w:r w:rsidRPr="000024CA">
        <w:rPr>
          <w:noProof/>
        </w:rPr>
        <mc:AlternateContent>
          <mc:Choice Requires="wps">
            <w:drawing>
              <wp:anchor distT="0" distB="0" distL="114300" distR="114300" simplePos="0" relativeHeight="251674624" behindDoc="0" locked="0" layoutInCell="1" allowOverlap="1" wp14:anchorId="76127E69" wp14:editId="3E887F93">
                <wp:simplePos x="0" y="0"/>
                <wp:positionH relativeFrom="column">
                  <wp:posOffset>2514600</wp:posOffset>
                </wp:positionH>
                <wp:positionV relativeFrom="paragraph">
                  <wp:posOffset>2466975</wp:posOffset>
                </wp:positionV>
                <wp:extent cx="892175" cy="342900"/>
                <wp:effectExtent l="0" t="0" r="0" b="0"/>
                <wp:wrapNone/>
                <wp:docPr id="22"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Low </w:t>
                            </w: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6127E69" id="_x0000_s1041" type="#_x0000_t202" style="position:absolute;left:0;text-align:left;margin-left:198pt;margin-top:194.25pt;width:70.2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" filled="f" stroked="f">
                <v:textbo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Low </w:t>
                      </w:r>
                      <w:r w:rsidRPr="000024CA">
                        <w:rPr>
                          <w:rFonts w:asciiTheme="minorHAnsi" w:hAnsi="Calibri" w:cstheme="minorBidi"/>
                          <w:b/>
                          <w:bCs/>
                          <w:sz w:val="16"/>
                          <w:szCs w:val="16"/>
                        </w:rPr>
                        <w:t>Crime</w:t>
                      </w:r>
                    </w:p>
                  </w:txbxContent>
                </v:textbox>
              </v:shape>
            </w:pict>
          </mc:Fallback>
        </mc:AlternateContent>
      </w:r>
      <w:r w:rsidRPr="000024CA">
        <w:rPr>
          <w:noProof/>
        </w:rPr>
        <mc:AlternateContent>
          <mc:Choice Requires="wps">
            <w:drawing>
              <wp:anchor distT="0" distB="0" distL="114300" distR="114300" simplePos="0" relativeHeight="251672576" behindDoc="0" locked="0" layoutInCell="1" allowOverlap="1" wp14:anchorId="159306F1" wp14:editId="447E0B8A">
                <wp:simplePos x="0" y="0"/>
                <wp:positionH relativeFrom="column">
                  <wp:posOffset>600075</wp:posOffset>
                </wp:positionH>
                <wp:positionV relativeFrom="paragraph">
                  <wp:posOffset>2463800</wp:posOffset>
                </wp:positionV>
                <wp:extent cx="892175" cy="342900"/>
                <wp:effectExtent l="0" t="0" r="0" b="0"/>
                <wp:wrapNone/>
                <wp:docPr id="21"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Medium </w:t>
                            </w: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59306F1" id="_x0000_s1042" type="#_x0000_t202" style="position:absolute;left:0;text-align:left;margin-left:47.25pt;margin-top:194pt;width:70.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" filled="f" stroked="f">
                <v:textbo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Medium </w:t>
                      </w:r>
                      <w:r w:rsidRPr="000024CA">
                        <w:rPr>
                          <w:rFonts w:asciiTheme="minorHAnsi" w:hAnsi="Calibri" w:cstheme="minorBidi"/>
                          <w:b/>
                          <w:bCs/>
                          <w:sz w:val="16"/>
                          <w:szCs w:val="16"/>
                        </w:rPr>
                        <w:t>Crime</w:t>
                      </w:r>
                    </w:p>
                  </w:txbxContent>
                </v:textbox>
              </v:shape>
            </w:pict>
          </mc:Fallback>
        </mc:AlternateContent>
      </w:r>
      <w:r w:rsidR="00D5647C" w:rsidRPr="000D1754">
        <w:rPr>
          <w:noProof/>
        </w:rPr>
        <w:drawing>
          <wp:inline distT="0" distB="0" distL="0" distR="0" wp14:anchorId="328D8B9E" wp14:editId="7B32081B">
            <wp:extent cx="5247640" cy="2675255"/>
            <wp:effectExtent l="0" t="0" r="0" b="0"/>
            <wp:docPr id="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5647C" w:rsidRDefault="00D5647C" w:rsidP="00D5647C">
      <w:pPr>
        <w:tabs>
          <w:tab w:val="left" w:pos="1920"/>
        </w:tabs>
        <w:spacing w:after="0" w:line="360" w:lineRule="auto"/>
        <w:jc w:val="center"/>
        <w:rPr>
          <w:rFonts w:ascii="Times New Roman" w:hAnsi="Times New Roman"/>
        </w:rPr>
      </w:pPr>
      <w:r>
        <w:rPr>
          <w:rFonts w:ascii="Times New Roman" w:hAnsi="Times New Roman"/>
        </w:rPr>
        <w:t xml:space="preserve">Gambar 1.5 </w:t>
      </w:r>
      <w:r w:rsidRPr="003E4C84">
        <w:rPr>
          <w:rFonts w:ascii="Times New Roman" w:hAnsi="Times New Roman"/>
        </w:rPr>
        <w:t>Jumlah Kriminal Begal Berdasarka</w:t>
      </w:r>
      <w:r>
        <w:rPr>
          <w:rFonts w:ascii="Times New Roman" w:hAnsi="Times New Roman"/>
        </w:rPr>
        <w:t>n Harian (Time Series) Tahun 2014</w:t>
      </w:r>
    </w:p>
    <w:p w:rsidR="00D5647C" w:rsidRDefault="002F3B88" w:rsidP="00D5647C">
      <w:pPr>
        <w:tabs>
          <w:tab w:val="left" w:pos="1920"/>
        </w:tabs>
        <w:spacing w:after="0" w:line="360" w:lineRule="auto"/>
        <w:jc w:val="both"/>
        <w:rPr>
          <w:rFonts w:ascii="Times New Roman" w:hAnsi="Times New Roman"/>
        </w:rPr>
      </w:pPr>
      <w:r w:rsidRPr="000024CA">
        <w:rPr>
          <w:noProof/>
        </w:rPr>
        <mc:AlternateContent>
          <mc:Choice Requires="wps">
            <w:drawing>
              <wp:anchor distT="0" distB="0" distL="114300" distR="114300" simplePos="0" relativeHeight="251682816" behindDoc="0" locked="0" layoutInCell="1" allowOverlap="1" wp14:anchorId="0EF86ABB" wp14:editId="6B23534F">
                <wp:simplePos x="0" y="0"/>
                <wp:positionH relativeFrom="column">
                  <wp:posOffset>4619625</wp:posOffset>
                </wp:positionH>
                <wp:positionV relativeFrom="paragraph">
                  <wp:posOffset>2932430</wp:posOffset>
                </wp:positionV>
                <wp:extent cx="892175" cy="342900"/>
                <wp:effectExtent l="0" t="0" r="0" b="0"/>
                <wp:wrapNone/>
                <wp:docPr id="26"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High </w:t>
                            </w: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EF86ABB" id="_x0000_s1043" type="#_x0000_t202" style="position:absolute;left:0;text-align:left;margin-left:363.75pt;margin-top:230.9pt;width:70.2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" filled="f" stroked="f">
                <v:textbo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High </w:t>
                      </w:r>
                      <w:r w:rsidRPr="000024CA">
                        <w:rPr>
                          <w:rFonts w:asciiTheme="minorHAnsi" w:hAnsi="Calibri" w:cstheme="minorBidi"/>
                          <w:b/>
                          <w:bCs/>
                          <w:sz w:val="16"/>
                          <w:szCs w:val="16"/>
                        </w:rPr>
                        <w:t>Crime</w:t>
                      </w:r>
                    </w:p>
                  </w:txbxContent>
                </v:textbox>
              </v:shape>
            </w:pict>
          </mc:Fallback>
        </mc:AlternateContent>
      </w:r>
      <w:r w:rsidR="005C1270" w:rsidRPr="000024CA">
        <w:rPr>
          <w:noProof/>
        </w:rPr>
        <mc:AlternateContent>
          <mc:Choice Requires="wps">
            <w:drawing>
              <wp:anchor distT="0" distB="0" distL="114300" distR="114300" simplePos="0" relativeHeight="251684864" behindDoc="0" locked="0" layoutInCell="1" allowOverlap="1" wp14:anchorId="02A72170" wp14:editId="60BA86B9">
                <wp:simplePos x="0" y="0"/>
                <wp:positionH relativeFrom="column">
                  <wp:posOffset>2514600</wp:posOffset>
                </wp:positionH>
                <wp:positionV relativeFrom="paragraph">
                  <wp:posOffset>2787650</wp:posOffset>
                </wp:positionV>
                <wp:extent cx="892175" cy="342900"/>
                <wp:effectExtent l="0" t="0" r="0" b="0"/>
                <wp:wrapNone/>
                <wp:docPr id="27"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Pr="005C1270" w:rsidRDefault="005C1270" w:rsidP="005C1270">
                            <w:pPr>
                              <w:pStyle w:val="NormalWeb"/>
                              <w:spacing w:before="0" w:beforeAutospacing="0" w:after="0" w:afterAutospacing="0"/>
                              <w:rPr>
                                <w:rFonts w:asciiTheme="minorHAnsi" w:hAnsi="Calibri" w:cstheme="minorBidi"/>
                                <w:b/>
                                <w:bCs/>
                                <w:sz w:val="20"/>
                                <w:szCs w:val="20"/>
                              </w:rPr>
                            </w:pPr>
                            <w:r w:rsidRPr="005C1270">
                              <w:rPr>
                                <w:rFonts w:asciiTheme="minorHAnsi" w:hAnsi="Calibri" w:cstheme="minorBidi"/>
                                <w:b/>
                                <w:bCs/>
                                <w:sz w:val="20"/>
                                <w:szCs w:val="20"/>
                              </w:rPr>
                              <w:t>Time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2A72170" id="_x0000_s1044" type="#_x0000_t202" style="position:absolute;left:0;text-align:left;margin-left:198pt;margin-top:219.5pt;width:70.2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" filled="f" stroked="f">
                <v:textbox>
                  <w:txbxContent>
                    <w:p w:rsidR="005C1270" w:rsidRPr="005C1270" w:rsidRDefault="005C1270" w:rsidP="005C1270">
                      <w:pPr>
                        <w:pStyle w:val="NormalWeb"/>
                        <w:spacing w:before="0" w:beforeAutospacing="0" w:after="0" w:afterAutospacing="0"/>
                        <w:rPr>
                          <w:rFonts w:asciiTheme="minorHAnsi" w:hAnsi="Calibri" w:cstheme="minorBidi"/>
                          <w:b/>
                          <w:bCs/>
                          <w:sz w:val="20"/>
                          <w:szCs w:val="20"/>
                        </w:rPr>
                      </w:pPr>
                      <w:r w:rsidRPr="005C1270">
                        <w:rPr>
                          <w:rFonts w:asciiTheme="minorHAnsi" w:hAnsi="Calibri" w:cstheme="minorBidi"/>
                          <w:b/>
                          <w:bCs/>
                          <w:sz w:val="20"/>
                          <w:szCs w:val="20"/>
                        </w:rPr>
                        <w:t>Time</w:t>
                      </w:r>
                    </w:p>
                  </w:txbxContent>
                </v:textbox>
              </v:shape>
            </w:pict>
          </mc:Fallback>
        </mc:AlternateContent>
      </w:r>
      <w:r w:rsidR="005C1270" w:rsidRPr="000024CA">
        <w:rPr>
          <w:noProof/>
        </w:rPr>
        <mc:AlternateContent>
          <mc:Choice Requires="wps">
            <w:drawing>
              <wp:anchor distT="0" distB="0" distL="114300" distR="114300" simplePos="0" relativeHeight="251680768" behindDoc="0" locked="0" layoutInCell="1" allowOverlap="1" wp14:anchorId="77F55434" wp14:editId="19AC4E92">
                <wp:simplePos x="0" y="0"/>
                <wp:positionH relativeFrom="column">
                  <wp:posOffset>2438400</wp:posOffset>
                </wp:positionH>
                <wp:positionV relativeFrom="paragraph">
                  <wp:posOffset>2941955</wp:posOffset>
                </wp:positionV>
                <wp:extent cx="892175" cy="342900"/>
                <wp:effectExtent l="0" t="0" r="0" b="0"/>
                <wp:wrapNone/>
                <wp:docPr id="25"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Low </w:t>
                            </w: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7F55434" id="_x0000_s1045" type="#_x0000_t202" style="position:absolute;left:0;text-align:left;margin-left:192pt;margin-top:231.65pt;width:70.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" filled="f" stroked="f">
                <v:textbo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Low </w:t>
                      </w:r>
                      <w:r w:rsidRPr="000024CA">
                        <w:rPr>
                          <w:rFonts w:asciiTheme="minorHAnsi" w:hAnsi="Calibri" w:cstheme="minorBidi"/>
                          <w:b/>
                          <w:bCs/>
                          <w:sz w:val="16"/>
                          <w:szCs w:val="16"/>
                        </w:rPr>
                        <w:t>Crime</w:t>
                      </w:r>
                    </w:p>
                  </w:txbxContent>
                </v:textbox>
              </v:shape>
            </w:pict>
          </mc:Fallback>
        </mc:AlternateContent>
      </w:r>
      <w:r w:rsidR="005C1270" w:rsidRPr="000024CA">
        <w:rPr>
          <w:noProof/>
        </w:rPr>
        <mc:AlternateContent>
          <mc:Choice Requires="wps">
            <w:drawing>
              <wp:anchor distT="0" distB="0" distL="114300" distR="114300" simplePos="0" relativeHeight="251678720" behindDoc="0" locked="0" layoutInCell="1" allowOverlap="1" wp14:anchorId="024EFE4D" wp14:editId="2B7E797C">
                <wp:simplePos x="0" y="0"/>
                <wp:positionH relativeFrom="column">
                  <wp:posOffset>495300</wp:posOffset>
                </wp:positionH>
                <wp:positionV relativeFrom="paragraph">
                  <wp:posOffset>2941955</wp:posOffset>
                </wp:positionV>
                <wp:extent cx="892175" cy="342900"/>
                <wp:effectExtent l="0" t="0" r="0" b="0"/>
                <wp:wrapNone/>
                <wp:docPr id="24" name="Text Box 1"/>
                <wp:cNvGraphicFramePr/>
                <a:graphic xmlns:a="http://schemas.openxmlformats.org/drawingml/2006/main">
                  <a:graphicData uri="http://schemas.microsoft.com/office/word/2010/wordprocessingShape">
                    <wps:wsp>
                      <wps:cNvSpPr txBox="1"/>
                      <wps:spPr>
                        <a:xfrm>
                          <a:off x="0" y="0"/>
                          <a:ext cx="892175" cy="342900"/>
                        </a:xfrm>
                        <a:prstGeom prst="rect">
                          <a:avLst/>
                        </a:prstGeom>
                      </wps:spPr>
                      <wps:txb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Medium </w:t>
                            </w:r>
                            <w:r w:rsidRPr="000024CA">
                              <w:rPr>
                                <w:rFonts w:asciiTheme="minorHAnsi" w:hAnsi="Calibri" w:cstheme="minorBidi"/>
                                <w:b/>
                                <w:bCs/>
                                <w:sz w:val="16"/>
                                <w:szCs w:val="16"/>
                              </w:rPr>
                              <w:t>Crime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24EFE4D" id="_x0000_s1046" type="#_x0000_t202" style="position:absolute;left:0;text-align:left;margin-left:39pt;margin-top:231.65pt;width:70.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" filled="f" stroked="f">
                <v:textbox>
                  <w:txbxContent>
                    <w:p w:rsidR="005C1270" w:rsidRPr="005C1270" w:rsidRDefault="005C1270" w:rsidP="005C1270">
                      <w:pPr>
                        <w:pStyle w:val="NormalWeb"/>
                        <w:spacing w:before="0" w:beforeAutospacing="0" w:after="0" w:afterAutospacing="0"/>
                        <w:rPr>
                          <w:rFonts w:asciiTheme="minorHAnsi" w:hAnsi="Calibri" w:cstheme="minorBidi"/>
                          <w:b/>
                          <w:bCs/>
                          <w:sz w:val="16"/>
                          <w:szCs w:val="16"/>
                        </w:rPr>
                      </w:pPr>
                      <w:r>
                        <w:rPr>
                          <w:rFonts w:asciiTheme="minorHAnsi" w:hAnsi="Calibri" w:cstheme="minorBidi"/>
                          <w:b/>
                          <w:bCs/>
                          <w:sz w:val="16"/>
                          <w:szCs w:val="16"/>
                        </w:rPr>
                        <w:t xml:space="preserve">Medium </w:t>
                      </w:r>
                      <w:r w:rsidRPr="000024CA">
                        <w:rPr>
                          <w:rFonts w:asciiTheme="minorHAnsi" w:hAnsi="Calibri" w:cstheme="minorBidi"/>
                          <w:b/>
                          <w:bCs/>
                          <w:sz w:val="16"/>
                          <w:szCs w:val="16"/>
                        </w:rPr>
                        <w:t>Crime</w:t>
                      </w:r>
                    </w:p>
                  </w:txbxContent>
                </v:textbox>
              </v:shape>
            </w:pict>
          </mc:Fallback>
        </mc:AlternateContent>
      </w:r>
      <w:r w:rsidR="005C1270">
        <w:rPr>
          <w:noProof/>
        </w:rPr>
        <w:drawing>
          <wp:inline distT="0" distB="0" distL="0" distR="0" wp14:anchorId="2E0755A7" wp14:editId="6A6DBCB6">
            <wp:extent cx="5247640" cy="3102610"/>
            <wp:effectExtent l="0" t="0" r="10160" b="254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0" w:name="_GoBack"/>
      <w:bookmarkEnd w:id="0"/>
    </w:p>
    <w:p w:rsidR="00D5647C" w:rsidRDefault="00D5647C" w:rsidP="00D5647C">
      <w:pPr>
        <w:tabs>
          <w:tab w:val="left" w:pos="1920"/>
        </w:tabs>
        <w:spacing w:after="0" w:line="360" w:lineRule="auto"/>
        <w:jc w:val="center"/>
        <w:rPr>
          <w:rFonts w:ascii="Times New Roman" w:hAnsi="Times New Roman"/>
        </w:rPr>
      </w:pPr>
      <w:r>
        <w:rPr>
          <w:rFonts w:ascii="Times New Roman" w:hAnsi="Times New Roman"/>
        </w:rPr>
        <w:t xml:space="preserve">Gambar 1.6 </w:t>
      </w:r>
      <w:r w:rsidRPr="003E4C84">
        <w:rPr>
          <w:rFonts w:ascii="Times New Roman" w:hAnsi="Times New Roman"/>
        </w:rPr>
        <w:t>Jumlah Kriminal Begal Berdasarka</w:t>
      </w:r>
      <w:r>
        <w:rPr>
          <w:rFonts w:ascii="Times New Roman" w:hAnsi="Times New Roman"/>
        </w:rPr>
        <w:t>n Harian (Time Series) Tahun 2015</w:t>
      </w:r>
    </w:p>
    <w:p w:rsidR="00C53186" w:rsidRDefault="00C53186" w:rsidP="005C1270">
      <w:pPr>
        <w:tabs>
          <w:tab w:val="left" w:pos="1920"/>
        </w:tabs>
        <w:spacing w:after="0" w:line="240" w:lineRule="auto"/>
        <w:ind w:firstLine="720"/>
        <w:jc w:val="both"/>
        <w:rPr>
          <w:rFonts w:ascii="Times New Roman" w:hAnsi="Times New Roman"/>
          <w:i/>
        </w:rPr>
      </w:pPr>
    </w:p>
    <w:p w:rsidR="00D5647C" w:rsidRDefault="00D5647C" w:rsidP="00D5647C">
      <w:pPr>
        <w:tabs>
          <w:tab w:val="left" w:pos="1920"/>
        </w:tabs>
        <w:spacing w:after="0" w:line="360" w:lineRule="auto"/>
        <w:ind w:firstLine="720"/>
        <w:jc w:val="both"/>
        <w:rPr>
          <w:rFonts w:ascii="Times New Roman" w:hAnsi="Times New Roman"/>
          <w:i/>
        </w:rPr>
      </w:pPr>
      <w:r w:rsidRPr="00E07C9F">
        <w:rPr>
          <w:rFonts w:ascii="Times New Roman" w:hAnsi="Times New Roman"/>
          <w:i/>
        </w:rPr>
        <w:t>Data time series</w:t>
      </w:r>
      <w:r>
        <w:rPr>
          <w:rFonts w:ascii="Times New Roman" w:hAnsi="Times New Roman"/>
        </w:rPr>
        <w:t xml:space="preserve"> harian tahun 2014 menunjukkan bahwa kasus kejadian kriminal begal dominan terjadi pada malam hari dimana pukul 23; 00 sampai 00; 00 wita merupakan waktu dengan tingkat kejadian paling tinggi (high crime). Sedangkan </w:t>
      </w:r>
      <w:r w:rsidRPr="00E07C9F">
        <w:rPr>
          <w:rFonts w:ascii="Times New Roman" w:hAnsi="Times New Roman"/>
          <w:i/>
        </w:rPr>
        <w:t>data time series</w:t>
      </w:r>
      <w:r>
        <w:rPr>
          <w:rFonts w:ascii="Times New Roman" w:hAnsi="Times New Roman"/>
          <w:i/>
        </w:rPr>
        <w:t xml:space="preserve"> </w:t>
      </w:r>
      <w:r>
        <w:rPr>
          <w:rFonts w:ascii="Times New Roman" w:hAnsi="Times New Roman"/>
        </w:rPr>
        <w:t xml:space="preserve">harian tahun 2015 menunjukkan bahwa kasus kejadian begal tidak hanya terjadi pada malam hari, akan tetapi telah terjadi pada siang hari dimana pukul 22; 00, 23; 00, dan 01; 00 wita merupakan waktu dengan kasusu kejadian paling tinggi, sedangkan kecenderungan kasus </w:t>
      </w:r>
      <w:r>
        <w:rPr>
          <w:rFonts w:ascii="Times New Roman" w:hAnsi="Times New Roman"/>
        </w:rPr>
        <w:lastRenderedPageBreak/>
        <w:t xml:space="preserve">kriminal begal terjadi pada siang hari yaitu pukul 06; 00, 07; 00, 17; 00 dan 18; 00 wita dengan katergori </w:t>
      </w:r>
      <w:r w:rsidRPr="00E07C9F">
        <w:rPr>
          <w:rFonts w:ascii="Times New Roman" w:hAnsi="Times New Roman"/>
          <w:i/>
        </w:rPr>
        <w:t>low crime</w:t>
      </w:r>
      <w:r>
        <w:rPr>
          <w:rFonts w:ascii="Times New Roman" w:hAnsi="Times New Roman"/>
          <w:i/>
        </w:rPr>
        <w:t>.</w:t>
      </w:r>
    </w:p>
    <w:p w:rsidR="00D5647C" w:rsidRDefault="00D5647C" w:rsidP="00D5647C">
      <w:pPr>
        <w:tabs>
          <w:tab w:val="left" w:pos="1920"/>
        </w:tabs>
        <w:spacing w:after="0" w:line="360" w:lineRule="auto"/>
        <w:ind w:firstLine="720"/>
        <w:jc w:val="both"/>
        <w:rPr>
          <w:rFonts w:ascii="Times New Roman" w:hAnsi="Times New Roman"/>
          <w:sz w:val="24"/>
          <w:szCs w:val="24"/>
        </w:rPr>
      </w:pPr>
      <w:r w:rsidRPr="00F03599">
        <w:rPr>
          <w:rFonts w:ascii="Times New Roman" w:hAnsi="Times New Roman"/>
          <w:i/>
          <w:sz w:val="24"/>
          <w:szCs w:val="24"/>
        </w:rPr>
        <w:t>Buffer mapping</w:t>
      </w:r>
      <w:r>
        <w:rPr>
          <w:rFonts w:ascii="Times New Roman" w:hAnsi="Times New Roman"/>
          <w:sz w:val="24"/>
          <w:szCs w:val="24"/>
        </w:rPr>
        <w:t xml:space="preserve"> dapat digunakan untuk mengetahui seberapa jauh daya jangkau Kantor polisi terhadap lokasi </w:t>
      </w:r>
      <w:r w:rsidRPr="00F03599">
        <w:rPr>
          <w:rFonts w:ascii="Times New Roman" w:hAnsi="Times New Roman"/>
          <w:i/>
          <w:sz w:val="24"/>
          <w:szCs w:val="24"/>
        </w:rPr>
        <w:t>hotspots</w:t>
      </w:r>
      <w:r>
        <w:rPr>
          <w:rFonts w:ascii="Times New Roman" w:hAnsi="Times New Roman"/>
          <w:sz w:val="24"/>
          <w:szCs w:val="24"/>
        </w:rPr>
        <w:t xml:space="preserve">. </w:t>
      </w:r>
      <w:r w:rsidRPr="00F03599">
        <w:rPr>
          <w:rFonts w:ascii="Times New Roman" w:hAnsi="Times New Roman"/>
          <w:i/>
          <w:sz w:val="24"/>
          <w:szCs w:val="24"/>
        </w:rPr>
        <w:t>Buffer</w:t>
      </w:r>
      <w:r>
        <w:rPr>
          <w:rFonts w:ascii="Times New Roman" w:hAnsi="Times New Roman"/>
          <w:sz w:val="24"/>
          <w:szCs w:val="24"/>
        </w:rPr>
        <w:t xml:space="preserve"> pada umumnya dibuat sejauh dua kilometer dari masing-masing Kantor polisi.</w:t>
      </w:r>
    </w:p>
    <w:tbl>
      <w:tblPr>
        <w:tblStyle w:val="TableGrid"/>
        <w:tblW w:w="12018" w:type="dxa"/>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9"/>
        <w:gridCol w:w="6276"/>
      </w:tblGrid>
      <w:tr w:rsidR="00D5647C" w:rsidTr="00D97D49">
        <w:trPr>
          <w:trHeight w:val="7934"/>
        </w:trPr>
        <w:tc>
          <w:tcPr>
            <w:tcW w:w="6009" w:type="dxa"/>
          </w:tcPr>
          <w:p w:rsidR="00D5647C" w:rsidRDefault="00D5647C" w:rsidP="00925AAB">
            <w:pPr>
              <w:spacing w:line="360" w:lineRule="auto"/>
              <w:jc w:val="both"/>
              <w:rPr>
                <w:rFonts w:ascii="Times New Roman" w:hAnsi="Times New Roman"/>
              </w:rPr>
            </w:pPr>
            <w:r w:rsidRPr="006E08E3">
              <w:rPr>
                <w:rFonts w:ascii="Times New Roman" w:hAnsi="Times New Roman"/>
                <w:noProof/>
                <w:sz w:val="24"/>
                <w:szCs w:val="24"/>
              </w:rPr>
              <w:drawing>
                <wp:inline distT="0" distB="0" distL="0" distR="0" wp14:anchorId="4036F753" wp14:editId="17BB0E96">
                  <wp:extent cx="3678555" cy="5177790"/>
                  <wp:effectExtent l="0" t="0" r="0" b="0"/>
                  <wp:docPr id="7" name="Picture 12" descr="D:\SIG\Peta tesis\buffer zone dan hotspots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IG\Peta tesis\buffer zone dan hotspots 2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8555" cy="5177790"/>
                          </a:xfrm>
                          <a:prstGeom prst="rect">
                            <a:avLst/>
                          </a:prstGeom>
                          <a:noFill/>
                          <a:ln>
                            <a:noFill/>
                          </a:ln>
                        </pic:spPr>
                      </pic:pic>
                    </a:graphicData>
                  </a:graphic>
                </wp:inline>
              </w:drawing>
            </w:r>
          </w:p>
        </w:tc>
        <w:tc>
          <w:tcPr>
            <w:tcW w:w="6009" w:type="dxa"/>
          </w:tcPr>
          <w:p w:rsidR="00D5647C" w:rsidRDefault="005C1270" w:rsidP="00925AAB">
            <w:pPr>
              <w:spacing w:line="360" w:lineRule="auto"/>
              <w:jc w:val="both"/>
              <w:rPr>
                <w:rFonts w:ascii="Times New Roman" w:hAnsi="Times New Roman"/>
              </w:rPr>
            </w:pPr>
            <w:r w:rsidRPr="00270F76">
              <w:rPr>
                <w:rFonts w:ascii="Times New Roman" w:hAnsi="Times New Roman"/>
                <w:noProof/>
                <w:sz w:val="24"/>
                <w:szCs w:val="24"/>
              </w:rPr>
              <w:drawing>
                <wp:inline distT="0" distB="0" distL="0" distR="0" wp14:anchorId="20EAB99E" wp14:editId="67DF9E30">
                  <wp:extent cx="3846830" cy="5114925"/>
                  <wp:effectExtent l="0" t="0" r="1270" b="9525"/>
                  <wp:docPr id="6" name="Picture 6" descr="D:\SIG\Peta tesis\buffer zone dan hotspot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G\Peta tesis\buffer zone dan hotspots 2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0593" cy="5119929"/>
                          </a:xfrm>
                          <a:prstGeom prst="rect">
                            <a:avLst/>
                          </a:prstGeom>
                          <a:noFill/>
                          <a:ln>
                            <a:noFill/>
                          </a:ln>
                        </pic:spPr>
                      </pic:pic>
                    </a:graphicData>
                  </a:graphic>
                </wp:inline>
              </w:drawing>
            </w:r>
          </w:p>
        </w:tc>
      </w:tr>
    </w:tbl>
    <w:p w:rsidR="00D5647C" w:rsidRDefault="00D5647C" w:rsidP="00D5647C">
      <w:pPr>
        <w:spacing w:after="0"/>
        <w:jc w:val="center"/>
        <w:rPr>
          <w:rFonts w:ascii="Times New Roman" w:hAnsi="Times New Roman"/>
        </w:rPr>
      </w:pPr>
      <w:r>
        <w:rPr>
          <w:rFonts w:ascii="Times New Roman" w:hAnsi="Times New Roman"/>
        </w:rPr>
        <w:t>Gambar 1.7</w:t>
      </w:r>
      <w:r w:rsidRPr="00C618A6">
        <w:rPr>
          <w:rFonts w:ascii="Times New Roman" w:hAnsi="Times New Roman"/>
        </w:rPr>
        <w:t xml:space="preserve"> Peta </w:t>
      </w:r>
      <w:r w:rsidRPr="00C618A6">
        <w:rPr>
          <w:rFonts w:ascii="Times New Roman" w:hAnsi="Times New Roman"/>
          <w:i/>
        </w:rPr>
        <w:t xml:space="preserve">Buffer Zone </w:t>
      </w:r>
      <w:r w:rsidRPr="00C618A6">
        <w:rPr>
          <w:rFonts w:ascii="Times New Roman" w:hAnsi="Times New Roman"/>
        </w:rPr>
        <w:t>Kantor Polisi Tahun 2014</w:t>
      </w:r>
      <w:r>
        <w:rPr>
          <w:rFonts w:ascii="Times New Roman" w:hAnsi="Times New Roman"/>
        </w:rPr>
        <w:t xml:space="preserve"> dan 2015</w:t>
      </w:r>
    </w:p>
    <w:p w:rsidR="00D5647C" w:rsidRPr="00C618A6" w:rsidRDefault="00D5647C" w:rsidP="00D5647C">
      <w:pPr>
        <w:spacing w:after="0"/>
        <w:jc w:val="center"/>
        <w:rPr>
          <w:rFonts w:ascii="Times New Roman" w:hAnsi="Times New Roman"/>
        </w:rPr>
      </w:pPr>
    </w:p>
    <w:p w:rsidR="00D5647C" w:rsidRDefault="00D5647C" w:rsidP="00D5647C">
      <w:pPr>
        <w:spacing w:after="0" w:line="360" w:lineRule="auto"/>
        <w:ind w:firstLine="720"/>
        <w:jc w:val="both"/>
        <w:rPr>
          <w:rFonts w:ascii="Times New Roman" w:hAnsi="Times New Roman"/>
        </w:rPr>
      </w:pPr>
      <w:r w:rsidRPr="00C618A6">
        <w:rPr>
          <w:rFonts w:ascii="Times New Roman" w:hAnsi="Times New Roman"/>
          <w:i/>
        </w:rPr>
        <w:t xml:space="preserve">Buffer mapping </w:t>
      </w:r>
      <w:r w:rsidRPr="00C618A6">
        <w:rPr>
          <w:rFonts w:ascii="Times New Roman" w:hAnsi="Times New Roman"/>
        </w:rPr>
        <w:t xml:space="preserve">kantor polisi tahun 2014 menunjukkan bahwa ada beberapa kantor polisi yang mencakup wilayah </w:t>
      </w:r>
      <w:r w:rsidRPr="00C618A6">
        <w:rPr>
          <w:rFonts w:ascii="Times New Roman" w:hAnsi="Times New Roman"/>
          <w:i/>
        </w:rPr>
        <w:t>hotspots</w:t>
      </w:r>
      <w:r w:rsidRPr="00C618A6">
        <w:rPr>
          <w:rFonts w:ascii="Times New Roman" w:hAnsi="Times New Roman"/>
        </w:rPr>
        <w:t xml:space="preserve"> kriminalitas begal seperti polsek Panakkukang, polsek Ujung Pandang, Polsek Bontoala, Polsek Mamajang, Polsek Tamalanrea, polsek Tamalate, polsek 04 Makassar, dan polsek Mariso. </w:t>
      </w:r>
      <w:r w:rsidRPr="00C618A6">
        <w:rPr>
          <w:rFonts w:ascii="Times New Roman" w:hAnsi="Times New Roman"/>
          <w:i/>
        </w:rPr>
        <w:t>Buffer</w:t>
      </w:r>
      <w:r w:rsidRPr="00C618A6">
        <w:rPr>
          <w:rFonts w:ascii="Times New Roman" w:hAnsi="Times New Roman"/>
        </w:rPr>
        <w:t xml:space="preserve"> polsek Mamajang dan Panakkukang adalah wilayah yang memiliki tingkat kepadatan </w:t>
      </w:r>
      <w:r w:rsidRPr="00C618A6">
        <w:rPr>
          <w:rFonts w:ascii="Times New Roman" w:hAnsi="Times New Roman"/>
          <w:i/>
        </w:rPr>
        <w:t xml:space="preserve">hotspots </w:t>
      </w:r>
      <w:r w:rsidRPr="00C618A6">
        <w:rPr>
          <w:rFonts w:ascii="Times New Roman" w:hAnsi="Times New Roman"/>
        </w:rPr>
        <w:t xml:space="preserve">tertinggi. Kemudian adapun </w:t>
      </w:r>
      <w:r w:rsidRPr="00C618A6">
        <w:rPr>
          <w:rFonts w:ascii="Times New Roman" w:hAnsi="Times New Roman"/>
        </w:rPr>
        <w:lastRenderedPageBreak/>
        <w:t xml:space="preserve">jangkaun </w:t>
      </w:r>
      <w:r w:rsidRPr="00C618A6">
        <w:rPr>
          <w:rFonts w:ascii="Times New Roman" w:hAnsi="Times New Roman"/>
          <w:i/>
        </w:rPr>
        <w:t>buffer</w:t>
      </w:r>
      <w:r w:rsidRPr="00C618A6">
        <w:rPr>
          <w:rFonts w:ascii="Times New Roman" w:hAnsi="Times New Roman"/>
        </w:rPr>
        <w:t xml:space="preserve"> Kantor polisi terhadap </w:t>
      </w:r>
      <w:r w:rsidRPr="00C618A6">
        <w:rPr>
          <w:rFonts w:ascii="Times New Roman" w:hAnsi="Times New Roman"/>
          <w:i/>
        </w:rPr>
        <w:t>hotspots</w:t>
      </w:r>
      <w:r w:rsidRPr="00C618A6">
        <w:rPr>
          <w:rFonts w:ascii="Times New Roman" w:hAnsi="Times New Roman"/>
        </w:rPr>
        <w:t xml:space="preserve"> tidak mencapai wilayah hotspots tersebut, meskipun wilayah-wilayah </w:t>
      </w:r>
      <w:r w:rsidRPr="00C618A6">
        <w:rPr>
          <w:rFonts w:ascii="Times New Roman" w:hAnsi="Times New Roman"/>
          <w:i/>
        </w:rPr>
        <w:t>hotspots</w:t>
      </w:r>
      <w:r w:rsidRPr="00C618A6">
        <w:rPr>
          <w:rFonts w:ascii="Times New Roman" w:hAnsi="Times New Roman"/>
        </w:rPr>
        <w:t xml:space="preserve"> tersebut masuk dalam wilayah administratif dari Kantor polisi tersebut, seperti polsek Rappocini, hal itu disebabkan lokasi polsek yang kurang tepat.</w:t>
      </w:r>
      <w:r>
        <w:rPr>
          <w:rFonts w:ascii="Times New Roman" w:hAnsi="Times New Roman"/>
        </w:rPr>
        <w:t xml:space="preserve"> </w:t>
      </w:r>
      <w:r w:rsidRPr="00C618A6">
        <w:rPr>
          <w:rFonts w:ascii="Times New Roman" w:hAnsi="Times New Roman"/>
          <w:i/>
        </w:rPr>
        <w:t>Buffer mapping</w:t>
      </w:r>
      <w:r w:rsidRPr="00C618A6">
        <w:rPr>
          <w:rFonts w:ascii="Times New Roman" w:hAnsi="Times New Roman"/>
        </w:rPr>
        <w:t xml:space="preserve"> kantor polisi tahun 2015 menunjukkan bahwa hampir semua kantor polisi memiliki cakupan </w:t>
      </w:r>
      <w:r w:rsidRPr="00C618A6">
        <w:rPr>
          <w:rFonts w:ascii="Times New Roman" w:hAnsi="Times New Roman"/>
          <w:i/>
        </w:rPr>
        <w:t>hotspots</w:t>
      </w:r>
      <w:r w:rsidRPr="00C618A6">
        <w:rPr>
          <w:rFonts w:ascii="Times New Roman" w:hAnsi="Times New Roman"/>
        </w:rPr>
        <w:t xml:space="preserve">, dimana tingkat </w:t>
      </w:r>
      <w:r w:rsidRPr="00C618A6">
        <w:rPr>
          <w:rFonts w:ascii="Times New Roman" w:hAnsi="Times New Roman"/>
          <w:i/>
        </w:rPr>
        <w:t xml:space="preserve">hotspots </w:t>
      </w:r>
      <w:r w:rsidRPr="00C618A6">
        <w:rPr>
          <w:rFonts w:ascii="Times New Roman" w:hAnsi="Times New Roman"/>
        </w:rPr>
        <w:t>yang tertinggi masuk dalam daya jangkau poksek Rappocini, polres Makassar Barat, polsek Makassar, polsek Mamajang, polsek Panakkukang, polsek 04 Makassar, polsek Bontoala, polsek Tamalanrea, polsek Ujung Pandang dan polsek Mariso.</w:t>
      </w:r>
      <w:r>
        <w:rPr>
          <w:rFonts w:ascii="Times New Roman" w:hAnsi="Times New Roman"/>
        </w:rPr>
        <w:t xml:space="preserve"> </w:t>
      </w:r>
      <w:r w:rsidRPr="00C618A6">
        <w:rPr>
          <w:rFonts w:ascii="Times New Roman" w:hAnsi="Times New Roman"/>
        </w:rPr>
        <w:t xml:space="preserve">Melihat fakta berdasarkan </w:t>
      </w:r>
      <w:r w:rsidRPr="00C618A6">
        <w:rPr>
          <w:rFonts w:ascii="Times New Roman" w:hAnsi="Times New Roman"/>
          <w:i/>
        </w:rPr>
        <w:t>buffer mapping</w:t>
      </w:r>
      <w:r w:rsidRPr="00C618A6">
        <w:rPr>
          <w:rFonts w:ascii="Times New Roman" w:hAnsi="Times New Roman"/>
        </w:rPr>
        <w:t xml:space="preserve"> Kantor polisi di Kota Makassar menunjukkan bahwa wilayah kejadian kriminalitas (</w:t>
      </w:r>
      <w:r w:rsidRPr="00C618A6">
        <w:rPr>
          <w:rFonts w:ascii="Times New Roman" w:hAnsi="Times New Roman"/>
          <w:i/>
        </w:rPr>
        <w:t>hotspots</w:t>
      </w:r>
      <w:r w:rsidRPr="00C618A6">
        <w:rPr>
          <w:rFonts w:ascii="Times New Roman" w:hAnsi="Times New Roman"/>
        </w:rPr>
        <w:t>) justru rata-rata berdekatan atau masuk dalam daya jangkau Kantor kepolisian, sehingga dalam kurun waktu dua tahun terakhir ini yaitu tahun 2014 dan 2015, fungsi utama kantor polisi yang dapat merespon tindakan kriminalitas yang masuk dalam daya jangkau (</w:t>
      </w:r>
      <w:r w:rsidRPr="00C618A6">
        <w:rPr>
          <w:rFonts w:ascii="Times New Roman" w:hAnsi="Times New Roman"/>
          <w:i/>
        </w:rPr>
        <w:t>buffer</w:t>
      </w:r>
      <w:r w:rsidRPr="00C618A6">
        <w:rPr>
          <w:rFonts w:ascii="Times New Roman" w:hAnsi="Times New Roman"/>
        </w:rPr>
        <w:t xml:space="preserve">) masih sangat kurang. Selanjutnya faktor yang mempengaruhi sulitnya mengantisipasi kriminalitas di wilayah </w:t>
      </w:r>
      <w:r w:rsidRPr="00C618A6">
        <w:rPr>
          <w:rFonts w:ascii="Times New Roman" w:hAnsi="Times New Roman"/>
          <w:i/>
        </w:rPr>
        <w:t>buffer</w:t>
      </w:r>
      <w:r w:rsidRPr="00C618A6">
        <w:rPr>
          <w:rFonts w:ascii="Times New Roman" w:hAnsi="Times New Roman"/>
        </w:rPr>
        <w:t xml:space="preserve"> adalah kurangnya informasi yang ada tentang kriminalitas tersebut.</w:t>
      </w:r>
    </w:p>
    <w:p w:rsidR="00D5647C" w:rsidRDefault="00D5647C" w:rsidP="00D5647C">
      <w:pPr>
        <w:spacing w:after="0" w:line="360" w:lineRule="auto"/>
        <w:ind w:firstLine="720"/>
        <w:jc w:val="both"/>
        <w:rPr>
          <w:rFonts w:ascii="Times New Roman" w:hAnsi="Times New Roman"/>
        </w:rPr>
      </w:pPr>
      <w:r>
        <w:rPr>
          <w:rFonts w:ascii="Times New Roman" w:hAnsi="Times New Roman"/>
        </w:rPr>
        <w:t xml:space="preserve">Hubungan jumlah penduduk terhadap kriminalitas begal, digunakan sebagai salah satu indikator dalam penentuan pola prediksi, </w:t>
      </w:r>
      <w:r w:rsidRPr="00684350">
        <w:rPr>
          <w:rFonts w:ascii="Times New Roman" w:hAnsi="Times New Roman"/>
        </w:rPr>
        <w:t xml:space="preserve">hal itu dikarenakan semakin tinggi tingkat kepadatan penduduk maka kemungkinan </w:t>
      </w:r>
      <w:proofErr w:type="gramStart"/>
      <w:r w:rsidRPr="00684350">
        <w:rPr>
          <w:rFonts w:ascii="Times New Roman" w:hAnsi="Times New Roman"/>
        </w:rPr>
        <w:t>akan</w:t>
      </w:r>
      <w:proofErr w:type="gramEnd"/>
      <w:r w:rsidRPr="00684350">
        <w:rPr>
          <w:rFonts w:ascii="Times New Roman" w:hAnsi="Times New Roman"/>
        </w:rPr>
        <w:t xml:space="preserve"> semakin tinggi tingkat kriminal, (Cambridge Police Department, 2014). </w:t>
      </w:r>
    </w:p>
    <w:p w:rsidR="00D5647C" w:rsidRDefault="00D5647C" w:rsidP="00C53186">
      <w:pPr>
        <w:spacing w:after="0" w:line="360" w:lineRule="auto"/>
        <w:jc w:val="both"/>
        <w:rPr>
          <w:rFonts w:ascii="Times New Roman" w:hAnsi="Times New Roman"/>
        </w:rPr>
      </w:pPr>
      <w:r>
        <w:rPr>
          <w:rFonts w:ascii="Times New Roman" w:hAnsi="Times New Roman"/>
        </w:rPr>
        <w:t xml:space="preserve">Tabel 1.1 </w:t>
      </w:r>
      <w:r w:rsidR="00153464">
        <w:rPr>
          <w:rFonts w:ascii="Times New Roman" w:hAnsi="Times New Roman"/>
        </w:rPr>
        <w:t>Correlation</w:t>
      </w:r>
    </w:p>
    <w:tbl>
      <w:tblPr>
        <w:tblW w:w="828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3"/>
        <w:gridCol w:w="1162"/>
        <w:gridCol w:w="2142"/>
        <w:gridCol w:w="1162"/>
        <w:gridCol w:w="1009"/>
        <w:gridCol w:w="1092"/>
      </w:tblGrid>
      <w:tr w:rsidR="00D5647C" w:rsidRPr="00684350" w:rsidTr="00925AAB">
        <w:trPr>
          <w:cantSplit/>
        </w:trPr>
        <w:tc>
          <w:tcPr>
            <w:tcW w:w="8280" w:type="dxa"/>
            <w:gridSpan w:val="6"/>
            <w:tcBorders>
              <w:top w:val="single" w:sz="4" w:space="0" w:color="auto"/>
              <w:left w:val="nil"/>
              <w:bottom w:val="nil"/>
              <w:right w:val="nil"/>
            </w:tcBorders>
            <w:shd w:val="clear" w:color="auto" w:fill="FFFFFF"/>
          </w:tcPr>
          <w:p w:rsidR="00D5647C" w:rsidRPr="00684350" w:rsidRDefault="00D5647C" w:rsidP="00925AAB">
            <w:pPr>
              <w:autoSpaceDE w:val="0"/>
              <w:autoSpaceDN w:val="0"/>
              <w:adjustRightInd w:val="0"/>
              <w:spacing w:after="0"/>
              <w:ind w:left="60" w:right="60"/>
              <w:jc w:val="center"/>
              <w:rPr>
                <w:rFonts w:ascii="Arial" w:hAnsi="Arial" w:cs="Arial"/>
                <w:color w:val="000000"/>
                <w:sz w:val="16"/>
                <w:szCs w:val="16"/>
              </w:rPr>
            </w:pPr>
            <w:r w:rsidRPr="00684350">
              <w:rPr>
                <w:rFonts w:ascii="Arial" w:hAnsi="Arial" w:cs="Arial"/>
                <w:b/>
                <w:bCs/>
                <w:color w:val="000000"/>
                <w:sz w:val="16"/>
                <w:szCs w:val="16"/>
              </w:rPr>
              <w:t>Correlations</w:t>
            </w:r>
          </w:p>
        </w:tc>
      </w:tr>
      <w:tr w:rsidR="00D5647C" w:rsidRPr="00684350" w:rsidTr="00925AAB">
        <w:trPr>
          <w:cantSplit/>
        </w:trPr>
        <w:tc>
          <w:tcPr>
            <w:tcW w:w="5017" w:type="dxa"/>
            <w:gridSpan w:val="3"/>
            <w:tcBorders>
              <w:top w:val="nil"/>
              <w:left w:val="nil"/>
              <w:bottom w:val="single" w:sz="4" w:space="0" w:color="auto"/>
              <w:right w:val="nil"/>
            </w:tcBorders>
            <w:shd w:val="clear" w:color="auto" w:fill="FFFFFF"/>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p>
        </w:tc>
        <w:tc>
          <w:tcPr>
            <w:tcW w:w="1162" w:type="dxa"/>
            <w:tcBorders>
              <w:top w:val="nil"/>
              <w:left w:val="nil"/>
              <w:bottom w:val="single" w:sz="4" w:space="0" w:color="auto"/>
              <w:right w:val="nil"/>
            </w:tcBorders>
            <w:shd w:val="clear" w:color="auto" w:fill="FFFFFF"/>
          </w:tcPr>
          <w:p w:rsidR="00D5647C" w:rsidRPr="00684350" w:rsidRDefault="00D5647C" w:rsidP="00925AAB">
            <w:pPr>
              <w:autoSpaceDE w:val="0"/>
              <w:autoSpaceDN w:val="0"/>
              <w:adjustRightInd w:val="0"/>
              <w:spacing w:after="0"/>
              <w:ind w:left="60" w:right="60"/>
              <w:jc w:val="center"/>
              <w:rPr>
                <w:rFonts w:ascii="Arial" w:hAnsi="Arial" w:cs="Arial"/>
                <w:color w:val="000000"/>
                <w:sz w:val="16"/>
                <w:szCs w:val="16"/>
              </w:rPr>
            </w:pPr>
            <w:r w:rsidRPr="00684350">
              <w:rPr>
                <w:rFonts w:ascii="Arial" w:hAnsi="Arial" w:cs="Arial"/>
                <w:color w:val="000000"/>
                <w:sz w:val="16"/>
                <w:szCs w:val="16"/>
              </w:rPr>
              <w:t>population</w:t>
            </w:r>
          </w:p>
        </w:tc>
        <w:tc>
          <w:tcPr>
            <w:tcW w:w="1009" w:type="dxa"/>
            <w:tcBorders>
              <w:top w:val="nil"/>
              <w:left w:val="nil"/>
              <w:bottom w:val="single" w:sz="4" w:space="0" w:color="auto"/>
              <w:right w:val="nil"/>
            </w:tcBorders>
            <w:shd w:val="clear" w:color="auto" w:fill="FFFFFF"/>
          </w:tcPr>
          <w:p w:rsidR="00D5647C" w:rsidRPr="00684350" w:rsidRDefault="00D5647C" w:rsidP="00925AAB">
            <w:pPr>
              <w:autoSpaceDE w:val="0"/>
              <w:autoSpaceDN w:val="0"/>
              <w:adjustRightInd w:val="0"/>
              <w:spacing w:after="0"/>
              <w:ind w:left="60" w:right="60"/>
              <w:jc w:val="center"/>
              <w:rPr>
                <w:rFonts w:ascii="Arial" w:hAnsi="Arial" w:cs="Arial"/>
                <w:color w:val="000000"/>
                <w:sz w:val="16"/>
                <w:szCs w:val="16"/>
              </w:rPr>
            </w:pPr>
            <w:r w:rsidRPr="00684350">
              <w:rPr>
                <w:rFonts w:ascii="Arial" w:hAnsi="Arial" w:cs="Arial"/>
                <w:color w:val="000000"/>
                <w:sz w:val="16"/>
                <w:szCs w:val="16"/>
              </w:rPr>
              <w:t>crime</w:t>
            </w:r>
          </w:p>
        </w:tc>
        <w:tc>
          <w:tcPr>
            <w:tcW w:w="1092" w:type="dxa"/>
            <w:tcBorders>
              <w:top w:val="nil"/>
              <w:left w:val="nil"/>
              <w:bottom w:val="single" w:sz="4" w:space="0" w:color="auto"/>
              <w:right w:val="nil"/>
            </w:tcBorders>
            <w:shd w:val="clear" w:color="auto" w:fill="FFFFFF"/>
          </w:tcPr>
          <w:p w:rsidR="00D5647C" w:rsidRPr="00684350" w:rsidRDefault="00D5647C" w:rsidP="00925AAB">
            <w:pPr>
              <w:autoSpaceDE w:val="0"/>
              <w:autoSpaceDN w:val="0"/>
              <w:adjustRightInd w:val="0"/>
              <w:spacing w:after="0"/>
              <w:ind w:left="60" w:right="60"/>
              <w:jc w:val="center"/>
              <w:rPr>
                <w:rFonts w:ascii="Arial" w:hAnsi="Arial" w:cs="Arial"/>
                <w:color w:val="000000"/>
                <w:sz w:val="16"/>
                <w:szCs w:val="16"/>
              </w:rPr>
            </w:pPr>
            <w:r w:rsidRPr="00684350">
              <w:rPr>
                <w:rFonts w:ascii="Arial" w:hAnsi="Arial" w:cs="Arial"/>
                <w:color w:val="000000"/>
                <w:sz w:val="16"/>
                <w:szCs w:val="16"/>
              </w:rPr>
              <w:t>density</w:t>
            </w:r>
          </w:p>
        </w:tc>
      </w:tr>
      <w:tr w:rsidR="00D5647C" w:rsidRPr="00684350" w:rsidTr="00925AAB">
        <w:trPr>
          <w:cantSplit/>
        </w:trPr>
        <w:tc>
          <w:tcPr>
            <w:tcW w:w="1713" w:type="dxa"/>
            <w:vMerge w:val="restart"/>
            <w:tcBorders>
              <w:top w:val="single" w:sz="4" w:space="0" w:color="auto"/>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Kendall's tau_b</w:t>
            </w:r>
          </w:p>
        </w:tc>
        <w:tc>
          <w:tcPr>
            <w:tcW w:w="1162" w:type="dxa"/>
            <w:vMerge w:val="restart"/>
            <w:tcBorders>
              <w:top w:val="single" w:sz="4" w:space="0" w:color="auto"/>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population</w:t>
            </w:r>
          </w:p>
        </w:tc>
        <w:tc>
          <w:tcPr>
            <w:tcW w:w="2142" w:type="dxa"/>
            <w:tcBorders>
              <w:top w:val="single" w:sz="4" w:space="0" w:color="auto"/>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Correlation Coefficient</w:t>
            </w:r>
          </w:p>
        </w:tc>
        <w:tc>
          <w:tcPr>
            <w:tcW w:w="1162" w:type="dxa"/>
            <w:tcBorders>
              <w:top w:val="single" w:sz="4" w:space="0" w:color="auto"/>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1.000</w:t>
            </w:r>
          </w:p>
        </w:tc>
        <w:tc>
          <w:tcPr>
            <w:tcW w:w="1009" w:type="dxa"/>
            <w:tcBorders>
              <w:top w:val="single" w:sz="4" w:space="0" w:color="auto"/>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.411</w:t>
            </w:r>
            <w:r w:rsidRPr="00684350">
              <w:rPr>
                <w:rFonts w:ascii="Arial" w:hAnsi="Arial" w:cs="Arial"/>
                <w:color w:val="000000"/>
                <w:sz w:val="16"/>
                <w:szCs w:val="16"/>
                <w:vertAlign w:val="superscript"/>
              </w:rPr>
              <w:t>*</w:t>
            </w:r>
          </w:p>
        </w:tc>
        <w:tc>
          <w:tcPr>
            <w:tcW w:w="1092" w:type="dxa"/>
            <w:tcBorders>
              <w:top w:val="single" w:sz="4" w:space="0" w:color="auto"/>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-.165</w:t>
            </w:r>
          </w:p>
        </w:tc>
      </w:tr>
      <w:tr w:rsidR="00D5647C" w:rsidRPr="00684350" w:rsidTr="00925AAB">
        <w:trPr>
          <w:cantSplit/>
        </w:trPr>
        <w:tc>
          <w:tcPr>
            <w:tcW w:w="1713"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1162"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214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Sig. (2-tailed)</w:t>
            </w:r>
          </w:p>
        </w:tc>
        <w:tc>
          <w:tcPr>
            <w:tcW w:w="116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w:t>
            </w:r>
          </w:p>
        </w:tc>
        <w:tc>
          <w:tcPr>
            <w:tcW w:w="1009" w:type="dxa"/>
            <w:tcBorders>
              <w:top w:val="nil"/>
              <w:left w:val="nil"/>
              <w:bottom w:val="nil"/>
              <w:right w:val="nil"/>
            </w:tcBorders>
            <w:shd w:val="clear" w:color="auto" w:fill="FFFFFF"/>
            <w:vAlign w:val="center"/>
          </w:tcPr>
          <w:p w:rsidR="00D5647C" w:rsidRPr="005C1270" w:rsidRDefault="00D5647C" w:rsidP="00925AAB">
            <w:pPr>
              <w:autoSpaceDE w:val="0"/>
              <w:autoSpaceDN w:val="0"/>
              <w:adjustRightInd w:val="0"/>
              <w:spacing w:after="0"/>
              <w:ind w:left="60" w:right="60"/>
              <w:jc w:val="right"/>
              <w:rPr>
                <w:rFonts w:ascii="Arial" w:hAnsi="Arial" w:cs="Arial"/>
                <w:color w:val="000000"/>
                <w:sz w:val="16"/>
                <w:szCs w:val="16"/>
              </w:rPr>
            </w:pPr>
            <w:r w:rsidRPr="005C1270">
              <w:rPr>
                <w:rFonts w:ascii="Arial" w:hAnsi="Arial" w:cs="Arial"/>
                <w:color w:val="000000"/>
                <w:sz w:val="16"/>
                <w:szCs w:val="16"/>
              </w:rPr>
              <w:t>.042</w:t>
            </w:r>
          </w:p>
        </w:tc>
        <w:tc>
          <w:tcPr>
            <w:tcW w:w="109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.412</w:t>
            </w:r>
          </w:p>
        </w:tc>
      </w:tr>
      <w:tr w:rsidR="00D5647C" w:rsidRPr="00684350" w:rsidTr="00925AAB">
        <w:trPr>
          <w:cantSplit/>
        </w:trPr>
        <w:tc>
          <w:tcPr>
            <w:tcW w:w="1713"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1162"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214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N</w:t>
            </w:r>
          </w:p>
        </w:tc>
        <w:tc>
          <w:tcPr>
            <w:tcW w:w="116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14</w:t>
            </w:r>
          </w:p>
        </w:tc>
        <w:tc>
          <w:tcPr>
            <w:tcW w:w="1009"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14</w:t>
            </w:r>
          </w:p>
        </w:tc>
        <w:tc>
          <w:tcPr>
            <w:tcW w:w="109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14</w:t>
            </w:r>
          </w:p>
        </w:tc>
      </w:tr>
      <w:tr w:rsidR="00D5647C" w:rsidRPr="00684350" w:rsidTr="00925AAB">
        <w:trPr>
          <w:cantSplit/>
        </w:trPr>
        <w:tc>
          <w:tcPr>
            <w:tcW w:w="1713"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1162" w:type="dxa"/>
            <w:vMerge w:val="restart"/>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crime</w:t>
            </w:r>
          </w:p>
        </w:tc>
        <w:tc>
          <w:tcPr>
            <w:tcW w:w="214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Correlation Coefficient</w:t>
            </w:r>
          </w:p>
        </w:tc>
        <w:tc>
          <w:tcPr>
            <w:tcW w:w="116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.411</w:t>
            </w:r>
            <w:r w:rsidRPr="00684350">
              <w:rPr>
                <w:rFonts w:ascii="Arial" w:hAnsi="Arial" w:cs="Arial"/>
                <w:color w:val="000000"/>
                <w:sz w:val="16"/>
                <w:szCs w:val="16"/>
                <w:vertAlign w:val="superscript"/>
              </w:rPr>
              <w:t>*</w:t>
            </w:r>
          </w:p>
        </w:tc>
        <w:tc>
          <w:tcPr>
            <w:tcW w:w="1009"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1.000</w:t>
            </w:r>
          </w:p>
        </w:tc>
        <w:tc>
          <w:tcPr>
            <w:tcW w:w="109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-.011</w:t>
            </w:r>
          </w:p>
        </w:tc>
      </w:tr>
      <w:tr w:rsidR="00D5647C" w:rsidRPr="00684350" w:rsidTr="00925AAB">
        <w:trPr>
          <w:cantSplit/>
        </w:trPr>
        <w:tc>
          <w:tcPr>
            <w:tcW w:w="1713"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1162" w:type="dxa"/>
            <w:vMerge/>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214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Sig. (2-tailed)</w:t>
            </w:r>
          </w:p>
        </w:tc>
        <w:tc>
          <w:tcPr>
            <w:tcW w:w="116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.042</w:t>
            </w:r>
          </w:p>
        </w:tc>
        <w:tc>
          <w:tcPr>
            <w:tcW w:w="1009"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w:t>
            </w:r>
          </w:p>
        </w:tc>
        <w:tc>
          <w:tcPr>
            <w:tcW w:w="109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.956</w:t>
            </w:r>
          </w:p>
        </w:tc>
      </w:tr>
      <w:tr w:rsidR="00D5647C" w:rsidRPr="00684350" w:rsidTr="00925AAB">
        <w:trPr>
          <w:cantSplit/>
        </w:trPr>
        <w:tc>
          <w:tcPr>
            <w:tcW w:w="1713"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1162" w:type="dxa"/>
            <w:vMerge/>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214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N</w:t>
            </w:r>
          </w:p>
        </w:tc>
        <w:tc>
          <w:tcPr>
            <w:tcW w:w="116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14</w:t>
            </w:r>
          </w:p>
        </w:tc>
        <w:tc>
          <w:tcPr>
            <w:tcW w:w="1009"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14</w:t>
            </w:r>
          </w:p>
        </w:tc>
        <w:tc>
          <w:tcPr>
            <w:tcW w:w="109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14</w:t>
            </w:r>
          </w:p>
        </w:tc>
      </w:tr>
      <w:tr w:rsidR="00D5647C" w:rsidRPr="00684350" w:rsidTr="00925AAB">
        <w:trPr>
          <w:cantSplit/>
        </w:trPr>
        <w:tc>
          <w:tcPr>
            <w:tcW w:w="1713"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1162" w:type="dxa"/>
            <w:vMerge w:val="restart"/>
            <w:tcBorders>
              <w:top w:val="nil"/>
              <w:left w:val="nil"/>
              <w:bottom w:val="single" w:sz="4" w:space="0" w:color="auto"/>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density</w:t>
            </w:r>
          </w:p>
        </w:tc>
        <w:tc>
          <w:tcPr>
            <w:tcW w:w="214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Correlation Coefficient</w:t>
            </w:r>
          </w:p>
        </w:tc>
        <w:tc>
          <w:tcPr>
            <w:tcW w:w="116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-.165</w:t>
            </w:r>
          </w:p>
        </w:tc>
        <w:tc>
          <w:tcPr>
            <w:tcW w:w="1009"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-.011</w:t>
            </w:r>
          </w:p>
        </w:tc>
        <w:tc>
          <w:tcPr>
            <w:tcW w:w="109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1.000</w:t>
            </w:r>
          </w:p>
        </w:tc>
      </w:tr>
      <w:tr w:rsidR="00D5647C" w:rsidRPr="00684350" w:rsidTr="00925AAB">
        <w:trPr>
          <w:cantSplit/>
        </w:trPr>
        <w:tc>
          <w:tcPr>
            <w:tcW w:w="1713"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1162" w:type="dxa"/>
            <w:vMerge/>
            <w:tcBorders>
              <w:top w:val="nil"/>
              <w:left w:val="nil"/>
              <w:bottom w:val="single" w:sz="4" w:space="0" w:color="auto"/>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214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Sig. (2-tailed)</w:t>
            </w:r>
          </w:p>
        </w:tc>
        <w:tc>
          <w:tcPr>
            <w:tcW w:w="116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.412</w:t>
            </w:r>
          </w:p>
        </w:tc>
        <w:tc>
          <w:tcPr>
            <w:tcW w:w="1009" w:type="dxa"/>
            <w:tcBorders>
              <w:top w:val="nil"/>
              <w:left w:val="nil"/>
              <w:bottom w:val="nil"/>
              <w:right w:val="nil"/>
            </w:tcBorders>
            <w:shd w:val="clear" w:color="auto" w:fill="FFFFFF"/>
            <w:vAlign w:val="center"/>
          </w:tcPr>
          <w:p w:rsidR="00D5647C" w:rsidRPr="005C1270" w:rsidRDefault="00D5647C" w:rsidP="00925AAB">
            <w:pPr>
              <w:autoSpaceDE w:val="0"/>
              <w:autoSpaceDN w:val="0"/>
              <w:adjustRightInd w:val="0"/>
              <w:spacing w:after="0"/>
              <w:ind w:left="60" w:right="60"/>
              <w:jc w:val="right"/>
              <w:rPr>
                <w:rFonts w:ascii="Arial" w:hAnsi="Arial" w:cs="Arial"/>
                <w:color w:val="000000"/>
                <w:sz w:val="16"/>
                <w:szCs w:val="16"/>
              </w:rPr>
            </w:pPr>
            <w:r w:rsidRPr="005C1270">
              <w:rPr>
                <w:rFonts w:ascii="Arial" w:hAnsi="Arial" w:cs="Arial"/>
                <w:color w:val="000000"/>
                <w:sz w:val="16"/>
                <w:szCs w:val="16"/>
              </w:rPr>
              <w:t>.956</w:t>
            </w:r>
          </w:p>
        </w:tc>
        <w:tc>
          <w:tcPr>
            <w:tcW w:w="109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w:t>
            </w:r>
          </w:p>
        </w:tc>
      </w:tr>
      <w:tr w:rsidR="00D5647C" w:rsidRPr="00684350" w:rsidTr="00925AAB">
        <w:trPr>
          <w:cantSplit/>
        </w:trPr>
        <w:tc>
          <w:tcPr>
            <w:tcW w:w="1713" w:type="dxa"/>
            <w:vMerge/>
            <w:tcBorders>
              <w:top w:val="single" w:sz="18" w:space="0" w:color="000000"/>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1162" w:type="dxa"/>
            <w:vMerge/>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rPr>
                <w:rFonts w:ascii="Arial" w:hAnsi="Arial" w:cs="Arial"/>
                <w:color w:val="000000"/>
                <w:sz w:val="16"/>
                <w:szCs w:val="16"/>
              </w:rPr>
            </w:pPr>
          </w:p>
        </w:tc>
        <w:tc>
          <w:tcPr>
            <w:tcW w:w="214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N</w:t>
            </w:r>
          </w:p>
        </w:tc>
        <w:tc>
          <w:tcPr>
            <w:tcW w:w="116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14</w:t>
            </w:r>
          </w:p>
        </w:tc>
        <w:tc>
          <w:tcPr>
            <w:tcW w:w="1009"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14</w:t>
            </w:r>
          </w:p>
        </w:tc>
        <w:tc>
          <w:tcPr>
            <w:tcW w:w="1092" w:type="dxa"/>
            <w:tcBorders>
              <w:top w:val="nil"/>
              <w:left w:val="nil"/>
              <w:bottom w:val="nil"/>
              <w:right w:val="nil"/>
            </w:tcBorders>
            <w:shd w:val="clear" w:color="auto" w:fill="FFFFFF"/>
            <w:vAlign w:val="center"/>
          </w:tcPr>
          <w:p w:rsidR="00D5647C" w:rsidRPr="00684350" w:rsidRDefault="00D5647C" w:rsidP="00925AAB">
            <w:pPr>
              <w:autoSpaceDE w:val="0"/>
              <w:autoSpaceDN w:val="0"/>
              <w:adjustRightInd w:val="0"/>
              <w:spacing w:after="0"/>
              <w:ind w:left="60" w:right="60"/>
              <w:jc w:val="right"/>
              <w:rPr>
                <w:rFonts w:ascii="Arial" w:hAnsi="Arial" w:cs="Arial"/>
                <w:color w:val="000000"/>
                <w:sz w:val="16"/>
                <w:szCs w:val="16"/>
              </w:rPr>
            </w:pPr>
            <w:r w:rsidRPr="00684350">
              <w:rPr>
                <w:rFonts w:ascii="Arial" w:hAnsi="Arial" w:cs="Arial"/>
                <w:color w:val="000000"/>
                <w:sz w:val="16"/>
                <w:szCs w:val="16"/>
              </w:rPr>
              <w:t>14</w:t>
            </w:r>
          </w:p>
        </w:tc>
      </w:tr>
      <w:tr w:rsidR="00D5647C" w:rsidRPr="00684350" w:rsidTr="00925AAB">
        <w:trPr>
          <w:cantSplit/>
        </w:trPr>
        <w:tc>
          <w:tcPr>
            <w:tcW w:w="8280" w:type="dxa"/>
            <w:gridSpan w:val="6"/>
            <w:tcBorders>
              <w:top w:val="nil"/>
              <w:left w:val="nil"/>
              <w:bottom w:val="single" w:sz="4" w:space="0" w:color="auto"/>
              <w:right w:val="nil"/>
            </w:tcBorders>
            <w:shd w:val="clear" w:color="auto" w:fill="FFFFFF"/>
          </w:tcPr>
          <w:p w:rsidR="00D5647C" w:rsidRPr="00684350" w:rsidRDefault="00D5647C" w:rsidP="00925AAB">
            <w:pPr>
              <w:autoSpaceDE w:val="0"/>
              <w:autoSpaceDN w:val="0"/>
              <w:adjustRightInd w:val="0"/>
              <w:spacing w:after="0"/>
              <w:ind w:left="60" w:right="60"/>
              <w:rPr>
                <w:rFonts w:ascii="Arial" w:hAnsi="Arial" w:cs="Arial"/>
                <w:color w:val="000000"/>
                <w:sz w:val="16"/>
                <w:szCs w:val="16"/>
              </w:rPr>
            </w:pPr>
            <w:r w:rsidRPr="00684350">
              <w:rPr>
                <w:rFonts w:ascii="Arial" w:hAnsi="Arial" w:cs="Arial"/>
                <w:color w:val="000000"/>
                <w:sz w:val="16"/>
                <w:szCs w:val="16"/>
              </w:rPr>
              <w:t>*. Correlation is significant at the 0.05 level (2-tailed).</w:t>
            </w:r>
          </w:p>
        </w:tc>
      </w:tr>
    </w:tbl>
    <w:p w:rsidR="00C53186" w:rsidRDefault="00C53186" w:rsidP="00D5647C">
      <w:pPr>
        <w:spacing w:after="0" w:line="360" w:lineRule="auto"/>
        <w:ind w:firstLine="720"/>
        <w:jc w:val="both"/>
        <w:rPr>
          <w:rFonts w:ascii="Times New Roman" w:hAnsi="Times New Roman"/>
        </w:rPr>
      </w:pPr>
    </w:p>
    <w:p w:rsidR="00D5647C" w:rsidRDefault="00D5647C" w:rsidP="00D5647C">
      <w:pPr>
        <w:spacing w:after="0" w:line="360" w:lineRule="auto"/>
        <w:ind w:firstLine="720"/>
        <w:jc w:val="both"/>
        <w:rPr>
          <w:rFonts w:ascii="Times New Roman" w:hAnsi="Times New Roman"/>
        </w:rPr>
      </w:pPr>
      <w:r>
        <w:rPr>
          <w:rFonts w:ascii="Times New Roman" w:hAnsi="Times New Roman"/>
        </w:rPr>
        <w:t xml:space="preserve">Tabel 1.1 </w:t>
      </w:r>
      <w:r w:rsidRPr="00684350">
        <w:rPr>
          <w:rFonts w:ascii="Times New Roman" w:hAnsi="Times New Roman"/>
        </w:rPr>
        <w:t xml:space="preserve">menunjukkan bahwa N atau jumlah data penelitian adalah 14, kemudian nilai sig. </w:t>
      </w:r>
      <w:r w:rsidR="00227A3C">
        <w:rPr>
          <w:rFonts w:ascii="Times New Roman" w:hAnsi="Times New Roman"/>
        </w:rPr>
        <w:t>(2-tailed) populasi adalah 0.411</w:t>
      </w:r>
      <w:r w:rsidRPr="00684350">
        <w:rPr>
          <w:rFonts w:ascii="Times New Roman" w:hAnsi="Times New Roman"/>
        </w:rPr>
        <w:t>, sebagaimana dasar p</w:t>
      </w:r>
      <w:r w:rsidR="00227A3C">
        <w:rPr>
          <w:rFonts w:ascii="Times New Roman" w:hAnsi="Times New Roman"/>
        </w:rPr>
        <w:t xml:space="preserve">engambilan keputusan bahwa </w:t>
      </w:r>
      <w:r w:rsidRPr="00684350">
        <w:rPr>
          <w:rFonts w:ascii="Times New Roman" w:hAnsi="Times New Roman"/>
        </w:rPr>
        <w:t xml:space="preserve"> ada hubungan signifikan antara jumlah penduduk terhadap kriminal begal.</w:t>
      </w:r>
      <w:r>
        <w:rPr>
          <w:rFonts w:ascii="Times New Roman" w:hAnsi="Times New Roman"/>
        </w:rPr>
        <w:t xml:space="preserve"> </w:t>
      </w:r>
      <w:r w:rsidRPr="00684350">
        <w:rPr>
          <w:rFonts w:ascii="Times New Roman" w:hAnsi="Times New Roman"/>
        </w:rPr>
        <w:t xml:space="preserve">Sedangkan nilai sig. (2-tailed) </w:t>
      </w:r>
      <w:r w:rsidRPr="00684350">
        <w:rPr>
          <w:rFonts w:ascii="Times New Roman" w:hAnsi="Times New Roman"/>
          <w:i/>
        </w:rPr>
        <w:t>density</w:t>
      </w:r>
      <w:r w:rsidR="00227A3C">
        <w:rPr>
          <w:rFonts w:ascii="Times New Roman" w:hAnsi="Times New Roman"/>
        </w:rPr>
        <w:t xml:space="preserve"> adalah -0</w:t>
      </w:r>
      <w:r w:rsidRPr="00684350">
        <w:rPr>
          <w:rFonts w:ascii="Times New Roman" w:hAnsi="Times New Roman"/>
        </w:rPr>
        <w:t>,</w:t>
      </w:r>
      <w:r w:rsidR="00227A3C">
        <w:rPr>
          <w:rFonts w:ascii="Times New Roman" w:hAnsi="Times New Roman"/>
        </w:rPr>
        <w:t>011</w:t>
      </w:r>
      <w:r w:rsidRPr="00684350">
        <w:rPr>
          <w:rFonts w:ascii="Times New Roman" w:hAnsi="Times New Roman"/>
        </w:rPr>
        <w:t xml:space="preserve"> sebagaimana dasar pengambilan keputusan bahwa </w:t>
      </w:r>
      <w:r w:rsidR="00227A3C">
        <w:rPr>
          <w:rFonts w:ascii="Times New Roman" w:hAnsi="Times New Roman"/>
        </w:rPr>
        <w:t xml:space="preserve">tidak </w:t>
      </w:r>
      <w:r w:rsidRPr="00684350">
        <w:rPr>
          <w:rFonts w:ascii="Times New Roman" w:hAnsi="Times New Roman"/>
        </w:rPr>
        <w:t xml:space="preserve">ada hubungan yang sangat signifikan antara kepadatan penduduk terhadap kriminal begal di Kota Makassar. </w:t>
      </w:r>
    </w:p>
    <w:tbl>
      <w:tblPr>
        <w:tblStyle w:val="TableGrid"/>
        <w:tblW w:w="12164" w:type="dxa"/>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3"/>
        <w:gridCol w:w="5901"/>
      </w:tblGrid>
      <w:tr w:rsidR="00D5647C" w:rsidTr="00D97D49">
        <w:trPr>
          <w:trHeight w:val="7740"/>
        </w:trPr>
        <w:tc>
          <w:tcPr>
            <w:tcW w:w="6263" w:type="dxa"/>
          </w:tcPr>
          <w:p w:rsidR="00D5647C" w:rsidRDefault="00D5647C" w:rsidP="00925AAB">
            <w:pPr>
              <w:spacing w:line="360" w:lineRule="auto"/>
              <w:jc w:val="both"/>
              <w:rPr>
                <w:rFonts w:ascii="Times New Roman" w:hAnsi="Times New Roman"/>
              </w:rPr>
            </w:pPr>
            <w:r w:rsidRPr="006E08E3">
              <w:rPr>
                <w:rFonts w:ascii="Times New Roman" w:hAnsi="Times New Roman"/>
                <w:b/>
                <w:noProof/>
                <w:sz w:val="24"/>
                <w:szCs w:val="24"/>
              </w:rPr>
              <w:lastRenderedPageBreak/>
              <w:drawing>
                <wp:inline distT="0" distB="0" distL="0" distR="0" wp14:anchorId="143CDE98" wp14:editId="7E34232A">
                  <wp:extent cx="3785235" cy="4890770"/>
                  <wp:effectExtent l="0" t="0" r="0" b="0"/>
                  <wp:docPr id="9" name="Picture 7" descr="D:\SIG\Peta tesis\population density with hostpots 2014 edit pro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G\Peta tesis\population density with hostpots 2014 edit projec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5235" cy="4890770"/>
                          </a:xfrm>
                          <a:prstGeom prst="rect">
                            <a:avLst/>
                          </a:prstGeom>
                          <a:noFill/>
                          <a:ln>
                            <a:noFill/>
                          </a:ln>
                        </pic:spPr>
                      </pic:pic>
                    </a:graphicData>
                  </a:graphic>
                </wp:inline>
              </w:drawing>
            </w:r>
          </w:p>
        </w:tc>
        <w:tc>
          <w:tcPr>
            <w:tcW w:w="5901" w:type="dxa"/>
          </w:tcPr>
          <w:p w:rsidR="00D5647C" w:rsidRDefault="00D5647C" w:rsidP="00925AAB">
            <w:pPr>
              <w:spacing w:line="360" w:lineRule="auto"/>
              <w:jc w:val="both"/>
              <w:rPr>
                <w:rFonts w:ascii="Times New Roman" w:hAnsi="Times New Roman"/>
              </w:rPr>
            </w:pPr>
            <w:r w:rsidRPr="006E08E3">
              <w:rPr>
                <w:rFonts w:ascii="Times New Roman" w:hAnsi="Times New Roman"/>
                <w:b/>
                <w:noProof/>
                <w:sz w:val="24"/>
                <w:szCs w:val="24"/>
              </w:rPr>
              <w:drawing>
                <wp:inline distT="0" distB="0" distL="0" distR="0" wp14:anchorId="3135FA12" wp14:editId="7EC74918">
                  <wp:extent cx="3572510" cy="4890770"/>
                  <wp:effectExtent l="0" t="0" r="0" b="0"/>
                  <wp:docPr id="10" name="Picture 8" descr="D:\SIG\Peta tesis\population density with hostpots 2015 edit pro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IG\Peta tesis\population density with hostpots 2015 edit projec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2510" cy="4890770"/>
                          </a:xfrm>
                          <a:prstGeom prst="rect">
                            <a:avLst/>
                          </a:prstGeom>
                          <a:noFill/>
                          <a:ln>
                            <a:noFill/>
                          </a:ln>
                        </pic:spPr>
                      </pic:pic>
                    </a:graphicData>
                  </a:graphic>
                </wp:inline>
              </w:drawing>
            </w:r>
          </w:p>
        </w:tc>
      </w:tr>
    </w:tbl>
    <w:p w:rsidR="00D5647C" w:rsidRDefault="00D5647C" w:rsidP="00D5647C">
      <w:pPr>
        <w:spacing w:after="0"/>
        <w:jc w:val="center"/>
        <w:rPr>
          <w:rFonts w:ascii="Times New Roman" w:hAnsi="Times New Roman"/>
        </w:rPr>
      </w:pPr>
      <w:r w:rsidRPr="00255789">
        <w:rPr>
          <w:rFonts w:ascii="Times New Roman" w:hAnsi="Times New Roman"/>
        </w:rPr>
        <w:t>Gambar 1.7 Peta kepadatan penduduk terhadap hotspot</w:t>
      </w:r>
      <w:r>
        <w:rPr>
          <w:rFonts w:ascii="Times New Roman" w:hAnsi="Times New Roman"/>
        </w:rPr>
        <w:t xml:space="preserve">s begal tahun 2014 dan </w:t>
      </w:r>
      <w:r w:rsidRPr="00255789">
        <w:rPr>
          <w:rFonts w:ascii="Times New Roman" w:hAnsi="Times New Roman"/>
        </w:rPr>
        <w:t>2015</w:t>
      </w:r>
    </w:p>
    <w:p w:rsidR="00D5647C" w:rsidRPr="00255789" w:rsidRDefault="00D5647C" w:rsidP="00D5647C">
      <w:pPr>
        <w:spacing w:after="0"/>
        <w:jc w:val="center"/>
        <w:rPr>
          <w:rFonts w:ascii="Times New Roman" w:hAnsi="Times New Roman"/>
        </w:rPr>
      </w:pPr>
    </w:p>
    <w:p w:rsidR="00D5647C" w:rsidRDefault="00D5647C" w:rsidP="00D5647C">
      <w:pPr>
        <w:tabs>
          <w:tab w:val="left" w:pos="1920"/>
        </w:tabs>
        <w:spacing w:after="0" w:line="360" w:lineRule="auto"/>
        <w:ind w:firstLine="720"/>
        <w:jc w:val="both"/>
        <w:rPr>
          <w:rFonts w:ascii="Times New Roman" w:hAnsi="Times New Roman"/>
        </w:rPr>
      </w:pPr>
      <w:r w:rsidRPr="00684350">
        <w:rPr>
          <w:rFonts w:ascii="Times New Roman" w:hAnsi="Times New Roman"/>
        </w:rPr>
        <w:t xml:space="preserve">Hal itu juga terlihat dari hasil </w:t>
      </w:r>
      <w:r w:rsidRPr="00684350">
        <w:rPr>
          <w:rFonts w:ascii="Times New Roman" w:hAnsi="Times New Roman"/>
          <w:i/>
        </w:rPr>
        <w:t>spatial analysis</w:t>
      </w:r>
      <w:r w:rsidRPr="00684350">
        <w:rPr>
          <w:rFonts w:ascii="Times New Roman" w:hAnsi="Times New Roman"/>
        </w:rPr>
        <w:t xml:space="preserve"> den</w:t>
      </w:r>
      <w:r w:rsidR="001D5A9D">
        <w:rPr>
          <w:rFonts w:ascii="Times New Roman" w:hAnsi="Times New Roman"/>
        </w:rPr>
        <w:t xml:space="preserve">gan menggunakan </w:t>
      </w:r>
      <w:r w:rsidR="001D5A9D" w:rsidRPr="001D5A9D">
        <w:rPr>
          <w:rFonts w:ascii="Times New Roman" w:hAnsi="Times New Roman"/>
          <w:i/>
        </w:rPr>
        <w:t>softwere ArcGIS</w:t>
      </w:r>
      <w:r w:rsidR="001D5A9D">
        <w:rPr>
          <w:rFonts w:ascii="Times New Roman" w:hAnsi="Times New Roman"/>
        </w:rPr>
        <w:t xml:space="preserve"> </w:t>
      </w:r>
      <w:r w:rsidRPr="00684350">
        <w:rPr>
          <w:rFonts w:ascii="Times New Roman" w:hAnsi="Times New Roman"/>
        </w:rPr>
        <w:t xml:space="preserve">(Gambar </w:t>
      </w:r>
      <w:r>
        <w:rPr>
          <w:rFonts w:ascii="Times New Roman" w:hAnsi="Times New Roman"/>
        </w:rPr>
        <w:t>1.7</w:t>
      </w:r>
      <w:r w:rsidRPr="00684350">
        <w:rPr>
          <w:rFonts w:ascii="Times New Roman" w:hAnsi="Times New Roman"/>
        </w:rPr>
        <w:t xml:space="preserve">) menunjukkan bahwa lokasi-lokasi </w:t>
      </w:r>
      <w:r w:rsidRPr="00684350">
        <w:rPr>
          <w:rFonts w:ascii="Times New Roman" w:hAnsi="Times New Roman"/>
          <w:i/>
        </w:rPr>
        <w:t>hotspots</w:t>
      </w:r>
      <w:r w:rsidRPr="00684350">
        <w:rPr>
          <w:rFonts w:ascii="Times New Roman" w:hAnsi="Times New Roman"/>
        </w:rPr>
        <w:t xml:space="preserve"> kriminal begal baik tahun 20</w:t>
      </w:r>
      <w:r w:rsidR="00227A3C">
        <w:rPr>
          <w:rFonts w:ascii="Times New Roman" w:hAnsi="Times New Roman"/>
        </w:rPr>
        <w:t>14 maupun 2015 cenderung menyebar</w:t>
      </w:r>
      <w:r w:rsidRPr="00684350">
        <w:rPr>
          <w:rFonts w:ascii="Times New Roman" w:hAnsi="Times New Roman"/>
        </w:rPr>
        <w:t xml:space="preserve"> pada daerah</w:t>
      </w:r>
      <w:r w:rsidR="00227A3C">
        <w:rPr>
          <w:rFonts w:ascii="Times New Roman" w:hAnsi="Times New Roman"/>
        </w:rPr>
        <w:t xml:space="preserve">-daerah yang jumlah </w:t>
      </w:r>
      <w:r w:rsidRPr="00684350">
        <w:rPr>
          <w:rFonts w:ascii="Times New Roman" w:hAnsi="Times New Roman"/>
        </w:rPr>
        <w:t xml:space="preserve"> penduduk tinggi seperti pada Kecamatan Makassar dan Mamajang, akan tetapi untuk tahun 2015 terdapat perubahan pola kriminal begal yaitu banyaknya bermunculan </w:t>
      </w:r>
      <w:r w:rsidRPr="00684350">
        <w:rPr>
          <w:rFonts w:ascii="Times New Roman" w:hAnsi="Times New Roman"/>
          <w:i/>
        </w:rPr>
        <w:t>hotspots-hotspots</w:t>
      </w:r>
      <w:r w:rsidRPr="00684350">
        <w:rPr>
          <w:rFonts w:ascii="Times New Roman" w:hAnsi="Times New Roman"/>
        </w:rPr>
        <w:t xml:space="preserve"> baru dengan </w:t>
      </w:r>
      <w:r w:rsidRPr="00684350">
        <w:rPr>
          <w:rFonts w:ascii="Times New Roman" w:hAnsi="Times New Roman"/>
          <w:i/>
        </w:rPr>
        <w:t>high crime density</w:t>
      </w:r>
      <w:r w:rsidRPr="00684350">
        <w:rPr>
          <w:rFonts w:ascii="Times New Roman" w:hAnsi="Times New Roman"/>
        </w:rPr>
        <w:t xml:space="preserve"> yang menyebar ke wilayah dengan kepadatan penduduk medium seperti Kecamatan Rappocini, Pannakukang dan sebagian Tamalate.</w:t>
      </w:r>
      <w:r>
        <w:rPr>
          <w:rFonts w:ascii="Times New Roman" w:hAnsi="Times New Roman"/>
        </w:rPr>
        <w:t xml:space="preserve"> </w:t>
      </w:r>
      <w:r w:rsidRPr="00684350">
        <w:rPr>
          <w:rFonts w:ascii="Times New Roman" w:hAnsi="Times New Roman"/>
        </w:rPr>
        <w:t xml:space="preserve">Munculnya </w:t>
      </w:r>
      <w:r w:rsidRPr="00684350">
        <w:rPr>
          <w:rFonts w:ascii="Times New Roman" w:hAnsi="Times New Roman"/>
          <w:i/>
        </w:rPr>
        <w:t>hotspots-hotspots</w:t>
      </w:r>
      <w:r w:rsidRPr="00684350">
        <w:rPr>
          <w:rFonts w:ascii="Times New Roman" w:hAnsi="Times New Roman"/>
        </w:rPr>
        <w:t xml:space="preserve"> baru pada tahun 2015 menandakan bahwa cakupan area kriminalitas begal semakin luas dan bervariasi, tidak hanya bervariasi berdasarkan lokasi </w:t>
      </w:r>
      <w:r w:rsidRPr="00684350">
        <w:rPr>
          <w:rFonts w:ascii="Times New Roman" w:hAnsi="Times New Roman"/>
          <w:i/>
        </w:rPr>
        <w:t>hotspots</w:t>
      </w:r>
      <w:r w:rsidRPr="00684350">
        <w:rPr>
          <w:rFonts w:ascii="Times New Roman" w:hAnsi="Times New Roman"/>
        </w:rPr>
        <w:t xml:space="preserve"> </w:t>
      </w:r>
      <w:proofErr w:type="gramStart"/>
      <w:r w:rsidRPr="00684350">
        <w:rPr>
          <w:rFonts w:ascii="Times New Roman" w:hAnsi="Times New Roman"/>
        </w:rPr>
        <w:t>akan</w:t>
      </w:r>
      <w:proofErr w:type="gramEnd"/>
      <w:r w:rsidRPr="00684350">
        <w:rPr>
          <w:rFonts w:ascii="Times New Roman" w:hAnsi="Times New Roman"/>
        </w:rPr>
        <w:t xml:space="preserve"> tetapi bervariasi juga dalam hal waktu (siang dan malam hari).</w:t>
      </w:r>
    </w:p>
    <w:p w:rsidR="00D5647C" w:rsidRDefault="00D5647C" w:rsidP="00D5647C">
      <w:pPr>
        <w:spacing w:after="0" w:line="360" w:lineRule="auto"/>
        <w:ind w:firstLine="720"/>
        <w:jc w:val="both"/>
        <w:rPr>
          <w:rFonts w:ascii="Times New Roman" w:hAnsi="Times New Roman"/>
        </w:rPr>
      </w:pPr>
      <w:r w:rsidRPr="0025177E">
        <w:rPr>
          <w:rFonts w:ascii="Times New Roman" w:hAnsi="Times New Roman"/>
        </w:rPr>
        <w:t xml:space="preserve">Penentuan </w:t>
      </w:r>
      <w:r w:rsidRPr="005919AB">
        <w:rPr>
          <w:rFonts w:ascii="Times New Roman" w:hAnsi="Times New Roman"/>
          <w:i/>
        </w:rPr>
        <w:t>future crime</w:t>
      </w:r>
      <w:r w:rsidRPr="0025177E">
        <w:rPr>
          <w:rFonts w:ascii="Times New Roman" w:hAnsi="Times New Roman"/>
        </w:rPr>
        <w:t xml:space="preserve"> kriminalitas begal motor menggunakan </w:t>
      </w:r>
      <w:r w:rsidRPr="005919AB">
        <w:rPr>
          <w:rFonts w:ascii="Times New Roman" w:hAnsi="Times New Roman"/>
          <w:i/>
        </w:rPr>
        <w:t>software near repeat calculator</w:t>
      </w:r>
      <w:r w:rsidRPr="0025177E">
        <w:rPr>
          <w:rFonts w:ascii="Times New Roman" w:hAnsi="Times New Roman"/>
        </w:rPr>
        <w:t xml:space="preserve"> dan berdasarkan teori yang diungkapkan Mohler menyatakan bahwa </w:t>
      </w:r>
      <w:r w:rsidRPr="0025177E">
        <w:rPr>
          <w:rFonts w:ascii="Times New Roman" w:hAnsi="Times New Roman"/>
          <w:i/>
        </w:rPr>
        <w:t xml:space="preserve">Near-Repeat </w:t>
      </w:r>
      <w:r w:rsidRPr="0025177E">
        <w:rPr>
          <w:rFonts w:ascii="Times New Roman" w:hAnsi="Times New Roman"/>
          <w:i/>
        </w:rPr>
        <w:lastRenderedPageBreak/>
        <w:t>Methods</w:t>
      </w:r>
      <w:r w:rsidRPr="0025177E">
        <w:rPr>
          <w:rFonts w:ascii="Times New Roman" w:hAnsi="Times New Roman"/>
        </w:rPr>
        <w:t xml:space="preserve"> menggunakan asumsi bahwa beberapa </w:t>
      </w:r>
      <w:r w:rsidRPr="0025177E">
        <w:rPr>
          <w:rFonts w:ascii="Times New Roman" w:hAnsi="Times New Roman"/>
          <w:i/>
        </w:rPr>
        <w:t>future crime</w:t>
      </w:r>
      <w:r w:rsidRPr="0025177E">
        <w:rPr>
          <w:rFonts w:ascii="Times New Roman" w:hAnsi="Times New Roman"/>
        </w:rPr>
        <w:t xml:space="preserve"> akan terjadi sangat dekat dengan kasus kriminal yang pernah terjadi berdasarkan waktu dan lokasi, dimana pada akhir-akhir ini lokasi tersebut didefinisikan sebagai daerah yang memiliki </w:t>
      </w:r>
      <w:r w:rsidRPr="0025177E">
        <w:rPr>
          <w:rFonts w:ascii="Times New Roman" w:hAnsi="Times New Roman"/>
          <w:i/>
        </w:rPr>
        <w:t>high level crime</w:t>
      </w:r>
      <w:r w:rsidRPr="0025177E">
        <w:rPr>
          <w:rFonts w:ascii="Times New Roman" w:hAnsi="Times New Roman"/>
        </w:rPr>
        <w:t>. (Welter, National Institute of Justice, 2010).</w:t>
      </w:r>
    </w:p>
    <w:p w:rsidR="00D5647C" w:rsidRPr="0025177E" w:rsidRDefault="00D5647C" w:rsidP="00D5647C">
      <w:pPr>
        <w:spacing w:after="0"/>
        <w:jc w:val="both"/>
        <w:rPr>
          <w:rFonts w:ascii="Times New Roman" w:hAnsi="Times New Roman"/>
          <w:sz w:val="24"/>
          <w:szCs w:val="24"/>
        </w:rPr>
      </w:pPr>
      <w:r w:rsidRPr="0025177E">
        <w:rPr>
          <w:rFonts w:ascii="Times New Roman" w:hAnsi="Times New Roman"/>
          <w:sz w:val="24"/>
          <w:szCs w:val="24"/>
        </w:rPr>
        <w:t xml:space="preserve">Tabel </w:t>
      </w:r>
      <w:r>
        <w:rPr>
          <w:rFonts w:ascii="Times New Roman" w:hAnsi="Times New Roman"/>
          <w:sz w:val="24"/>
          <w:szCs w:val="24"/>
        </w:rPr>
        <w:t xml:space="preserve">1.2 Hasil Analisis Near-Repeat Caluclator Kriminalits Begal di Kota Makassar  </w:t>
      </w:r>
    </w:p>
    <w:tbl>
      <w:tblPr>
        <w:tblStyle w:val="TableGrid"/>
        <w:tblW w:w="9810" w:type="dxa"/>
        <w:jc w:val="center"/>
        <w:tblLook w:val="04A0" w:firstRow="1" w:lastRow="0" w:firstColumn="1" w:lastColumn="0" w:noHBand="0" w:noVBand="1"/>
      </w:tblPr>
      <w:tblGrid>
        <w:gridCol w:w="2104"/>
        <w:gridCol w:w="1019"/>
        <w:gridCol w:w="1019"/>
        <w:gridCol w:w="1019"/>
        <w:gridCol w:w="1019"/>
        <w:gridCol w:w="1200"/>
        <w:gridCol w:w="1260"/>
        <w:gridCol w:w="1170"/>
      </w:tblGrid>
      <w:tr w:rsidR="00D5647C" w:rsidRPr="0025177E" w:rsidTr="00925AAB">
        <w:trPr>
          <w:jc w:val="center"/>
        </w:trPr>
        <w:tc>
          <w:tcPr>
            <w:tcW w:w="2104" w:type="dxa"/>
            <w:tcBorders>
              <w:left w:val="nil"/>
              <w:bottom w:val="single" w:sz="4" w:space="0" w:color="auto"/>
              <w:right w:val="nil"/>
            </w:tcBorders>
          </w:tcPr>
          <w:p w:rsidR="00D5647C" w:rsidRPr="0025177E" w:rsidRDefault="00D5647C" w:rsidP="005919AB">
            <w:pPr>
              <w:spacing w:after="0"/>
              <w:jc w:val="center"/>
              <w:rPr>
                <w:rFonts w:ascii="Times New Roman" w:hAnsi="Times New Roman"/>
                <w:b/>
              </w:rPr>
            </w:pPr>
            <w:r w:rsidRPr="0025177E">
              <w:rPr>
                <w:rFonts w:ascii="Times New Roman" w:hAnsi="Times New Roman"/>
                <w:b/>
              </w:rPr>
              <w:t>Probability Values</w:t>
            </w:r>
          </w:p>
        </w:tc>
        <w:tc>
          <w:tcPr>
            <w:tcW w:w="1019" w:type="dxa"/>
            <w:tcBorders>
              <w:left w:val="nil"/>
              <w:bottom w:val="single" w:sz="4" w:space="0" w:color="auto"/>
              <w:right w:val="nil"/>
            </w:tcBorders>
          </w:tcPr>
          <w:p w:rsidR="00D5647C" w:rsidRPr="0025177E" w:rsidRDefault="00D5647C" w:rsidP="005919AB">
            <w:pPr>
              <w:spacing w:after="0"/>
              <w:jc w:val="center"/>
              <w:rPr>
                <w:rFonts w:ascii="Times New Roman" w:hAnsi="Times New Roman"/>
                <w:b/>
              </w:rPr>
            </w:pPr>
            <w:r w:rsidRPr="0025177E">
              <w:rPr>
                <w:rFonts w:ascii="Times New Roman" w:hAnsi="Times New Roman"/>
                <w:b/>
              </w:rPr>
              <w:t>0-30 hari</w:t>
            </w:r>
          </w:p>
        </w:tc>
        <w:tc>
          <w:tcPr>
            <w:tcW w:w="1019" w:type="dxa"/>
            <w:tcBorders>
              <w:left w:val="nil"/>
              <w:bottom w:val="single" w:sz="4" w:space="0" w:color="auto"/>
              <w:right w:val="nil"/>
            </w:tcBorders>
          </w:tcPr>
          <w:p w:rsidR="00D5647C" w:rsidRPr="0025177E" w:rsidRDefault="00D5647C" w:rsidP="005919AB">
            <w:pPr>
              <w:spacing w:after="0"/>
              <w:jc w:val="center"/>
              <w:rPr>
                <w:rFonts w:ascii="Times New Roman" w:hAnsi="Times New Roman"/>
                <w:b/>
              </w:rPr>
            </w:pPr>
            <w:r w:rsidRPr="0025177E">
              <w:rPr>
                <w:rFonts w:ascii="Times New Roman" w:hAnsi="Times New Roman"/>
                <w:b/>
              </w:rPr>
              <w:t>31-60 hari</w:t>
            </w:r>
          </w:p>
        </w:tc>
        <w:tc>
          <w:tcPr>
            <w:tcW w:w="1019" w:type="dxa"/>
            <w:tcBorders>
              <w:left w:val="nil"/>
              <w:bottom w:val="single" w:sz="4" w:space="0" w:color="auto"/>
              <w:right w:val="nil"/>
            </w:tcBorders>
          </w:tcPr>
          <w:p w:rsidR="00D5647C" w:rsidRPr="0025177E" w:rsidRDefault="00D5647C" w:rsidP="005919AB">
            <w:pPr>
              <w:spacing w:after="0"/>
              <w:jc w:val="center"/>
              <w:rPr>
                <w:rFonts w:ascii="Times New Roman" w:hAnsi="Times New Roman"/>
                <w:b/>
              </w:rPr>
            </w:pPr>
            <w:r w:rsidRPr="0025177E">
              <w:rPr>
                <w:rFonts w:ascii="Times New Roman" w:hAnsi="Times New Roman"/>
                <w:b/>
              </w:rPr>
              <w:t>61-90 hari</w:t>
            </w:r>
          </w:p>
        </w:tc>
        <w:tc>
          <w:tcPr>
            <w:tcW w:w="1019" w:type="dxa"/>
            <w:tcBorders>
              <w:left w:val="nil"/>
              <w:bottom w:val="single" w:sz="4" w:space="0" w:color="auto"/>
              <w:right w:val="nil"/>
            </w:tcBorders>
          </w:tcPr>
          <w:p w:rsidR="00D5647C" w:rsidRPr="0025177E" w:rsidRDefault="00D5647C" w:rsidP="005919AB">
            <w:pPr>
              <w:spacing w:after="0"/>
              <w:jc w:val="center"/>
              <w:rPr>
                <w:rFonts w:ascii="Times New Roman" w:hAnsi="Times New Roman"/>
                <w:b/>
              </w:rPr>
            </w:pPr>
            <w:r w:rsidRPr="0025177E">
              <w:rPr>
                <w:rFonts w:ascii="Times New Roman" w:hAnsi="Times New Roman"/>
                <w:b/>
              </w:rPr>
              <w:t>91-120 hari</w:t>
            </w:r>
          </w:p>
        </w:tc>
        <w:tc>
          <w:tcPr>
            <w:tcW w:w="1200" w:type="dxa"/>
            <w:tcBorders>
              <w:left w:val="nil"/>
              <w:bottom w:val="single" w:sz="4" w:space="0" w:color="auto"/>
              <w:right w:val="nil"/>
            </w:tcBorders>
          </w:tcPr>
          <w:p w:rsidR="00D5647C" w:rsidRPr="0025177E" w:rsidRDefault="00D5647C" w:rsidP="005919AB">
            <w:pPr>
              <w:spacing w:after="0"/>
              <w:jc w:val="center"/>
              <w:rPr>
                <w:rFonts w:ascii="Times New Roman" w:hAnsi="Times New Roman"/>
                <w:b/>
              </w:rPr>
            </w:pPr>
            <w:r w:rsidRPr="0025177E">
              <w:rPr>
                <w:rFonts w:ascii="Times New Roman" w:hAnsi="Times New Roman"/>
                <w:b/>
              </w:rPr>
              <w:t>121-150 hari</w:t>
            </w:r>
          </w:p>
        </w:tc>
        <w:tc>
          <w:tcPr>
            <w:tcW w:w="1260" w:type="dxa"/>
            <w:tcBorders>
              <w:left w:val="nil"/>
              <w:bottom w:val="single" w:sz="4" w:space="0" w:color="auto"/>
              <w:right w:val="nil"/>
            </w:tcBorders>
          </w:tcPr>
          <w:p w:rsidR="00D5647C" w:rsidRPr="0025177E" w:rsidRDefault="00D5647C" w:rsidP="005919AB">
            <w:pPr>
              <w:spacing w:after="0"/>
              <w:jc w:val="center"/>
              <w:rPr>
                <w:rFonts w:ascii="Times New Roman" w:hAnsi="Times New Roman"/>
                <w:b/>
              </w:rPr>
            </w:pPr>
            <w:r w:rsidRPr="0025177E">
              <w:rPr>
                <w:rFonts w:ascii="Times New Roman" w:hAnsi="Times New Roman"/>
                <w:b/>
              </w:rPr>
              <w:t>151-180 hari</w:t>
            </w:r>
          </w:p>
        </w:tc>
        <w:tc>
          <w:tcPr>
            <w:tcW w:w="1170" w:type="dxa"/>
            <w:tcBorders>
              <w:left w:val="nil"/>
              <w:bottom w:val="single" w:sz="4" w:space="0" w:color="auto"/>
              <w:right w:val="nil"/>
            </w:tcBorders>
          </w:tcPr>
          <w:p w:rsidR="00D5647C" w:rsidRPr="0025177E" w:rsidRDefault="00D5647C" w:rsidP="005919AB">
            <w:pPr>
              <w:spacing w:after="0"/>
              <w:jc w:val="center"/>
              <w:rPr>
                <w:rFonts w:ascii="Times New Roman" w:hAnsi="Times New Roman"/>
                <w:b/>
              </w:rPr>
            </w:pPr>
            <w:r w:rsidRPr="0025177E">
              <w:rPr>
                <w:rFonts w:ascii="Times New Roman" w:hAnsi="Times New Roman"/>
                <w:b/>
              </w:rPr>
              <w:t>&gt;180 hari</w:t>
            </w:r>
          </w:p>
        </w:tc>
      </w:tr>
      <w:tr w:rsidR="00D5647C" w:rsidRPr="0025177E" w:rsidTr="00925AAB">
        <w:trPr>
          <w:trHeight w:val="2267"/>
          <w:jc w:val="center"/>
        </w:trPr>
        <w:tc>
          <w:tcPr>
            <w:tcW w:w="2104" w:type="dxa"/>
            <w:tcBorders>
              <w:left w:val="nil"/>
              <w:right w:val="nil"/>
            </w:tcBorders>
          </w:tcPr>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Lokasi sama</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1-150 meter</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151-250 meter</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251-350 meter</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351-450 meter</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451-650 meter</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&gt;651 meter</w:t>
            </w:r>
          </w:p>
        </w:tc>
        <w:tc>
          <w:tcPr>
            <w:tcW w:w="1019" w:type="dxa"/>
            <w:tcBorders>
              <w:left w:val="nil"/>
              <w:right w:val="nil"/>
            </w:tcBorders>
          </w:tcPr>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tc>
        <w:tc>
          <w:tcPr>
            <w:tcW w:w="1019" w:type="dxa"/>
            <w:tcBorders>
              <w:left w:val="nil"/>
              <w:right w:val="nil"/>
            </w:tcBorders>
          </w:tcPr>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tc>
        <w:tc>
          <w:tcPr>
            <w:tcW w:w="1019" w:type="dxa"/>
            <w:tcBorders>
              <w:left w:val="nil"/>
              <w:right w:val="nil"/>
            </w:tcBorders>
          </w:tcPr>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0.10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0.08</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0.27</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rPr>
              <w:t>0.25</w:t>
            </w:r>
          </w:p>
        </w:tc>
        <w:tc>
          <w:tcPr>
            <w:tcW w:w="1019" w:type="dxa"/>
            <w:tcBorders>
              <w:left w:val="nil"/>
              <w:right w:val="nil"/>
            </w:tcBorders>
          </w:tcPr>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0.45</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0.07</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rPr>
              <w:t>0.25</w:t>
            </w:r>
          </w:p>
        </w:tc>
        <w:tc>
          <w:tcPr>
            <w:tcW w:w="1200" w:type="dxa"/>
            <w:tcBorders>
              <w:left w:val="nil"/>
              <w:right w:val="nil"/>
            </w:tcBorders>
          </w:tcPr>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0.74</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0.94</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0.07</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0.12</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b/>
              </w:rPr>
              <w:t>0.01</w:t>
            </w:r>
          </w:p>
        </w:tc>
        <w:tc>
          <w:tcPr>
            <w:tcW w:w="1260" w:type="dxa"/>
            <w:tcBorders>
              <w:left w:val="nil"/>
              <w:right w:val="nil"/>
            </w:tcBorders>
          </w:tcPr>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0.70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0.01</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b/>
              </w:rPr>
            </w:pPr>
            <w:r w:rsidRPr="0025177E">
              <w:rPr>
                <w:rFonts w:ascii="Times New Roman" w:hAnsi="Times New Roman"/>
              </w:rPr>
              <w:t>1.00</w:t>
            </w:r>
          </w:p>
        </w:tc>
        <w:tc>
          <w:tcPr>
            <w:tcW w:w="1170" w:type="dxa"/>
            <w:tcBorders>
              <w:left w:val="nil"/>
              <w:right w:val="nil"/>
            </w:tcBorders>
          </w:tcPr>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p w:rsidR="00D5647C" w:rsidRPr="0025177E" w:rsidRDefault="00D5647C" w:rsidP="005919AB">
            <w:pPr>
              <w:spacing w:after="0" w:line="360" w:lineRule="auto"/>
              <w:jc w:val="center"/>
              <w:rPr>
                <w:rFonts w:ascii="Times New Roman" w:hAnsi="Times New Roman"/>
              </w:rPr>
            </w:pPr>
            <w:r w:rsidRPr="0025177E">
              <w:rPr>
                <w:rFonts w:ascii="Times New Roman" w:hAnsi="Times New Roman"/>
              </w:rPr>
              <w:t>1.00</w:t>
            </w:r>
          </w:p>
        </w:tc>
      </w:tr>
    </w:tbl>
    <w:p w:rsidR="005919AB" w:rsidRDefault="005919AB" w:rsidP="00D5647C">
      <w:pPr>
        <w:spacing w:after="0" w:line="360" w:lineRule="auto"/>
        <w:ind w:firstLine="720"/>
        <w:jc w:val="both"/>
        <w:rPr>
          <w:rFonts w:ascii="Times New Roman" w:hAnsi="Times New Roman"/>
        </w:rPr>
      </w:pPr>
    </w:p>
    <w:p w:rsidR="00D5647C" w:rsidRPr="0025177E" w:rsidRDefault="00D5647C" w:rsidP="00D5647C">
      <w:pPr>
        <w:spacing w:after="0" w:line="360" w:lineRule="auto"/>
        <w:ind w:firstLine="720"/>
        <w:jc w:val="both"/>
        <w:rPr>
          <w:rFonts w:ascii="Times New Roman" w:hAnsi="Times New Roman"/>
        </w:rPr>
      </w:pPr>
      <w:r>
        <w:rPr>
          <w:rFonts w:ascii="Times New Roman" w:hAnsi="Times New Roman"/>
        </w:rPr>
        <w:t>Tabel 1.2</w:t>
      </w:r>
      <w:r w:rsidRPr="0025177E">
        <w:rPr>
          <w:rFonts w:ascii="Times New Roman" w:hAnsi="Times New Roman"/>
        </w:rPr>
        <w:t xml:space="preserve"> </w:t>
      </w:r>
      <w:r>
        <w:rPr>
          <w:rFonts w:ascii="Times New Roman" w:hAnsi="Times New Roman"/>
        </w:rPr>
        <w:t>dan Gambar 1.8</w:t>
      </w:r>
      <w:r w:rsidRPr="0025177E">
        <w:rPr>
          <w:rFonts w:ascii="Times New Roman" w:hAnsi="Times New Roman"/>
        </w:rPr>
        <w:t xml:space="preserve"> menunjukkan bahwa terdapat 4 kelas interval yang masing-masing mewakili daya jangkau terhadap lokasi </w:t>
      </w:r>
      <w:r w:rsidRPr="0025177E">
        <w:rPr>
          <w:rFonts w:ascii="Times New Roman" w:hAnsi="Times New Roman"/>
          <w:i/>
        </w:rPr>
        <w:t>crime future</w:t>
      </w:r>
      <w:r w:rsidRPr="0025177E">
        <w:rPr>
          <w:rFonts w:ascii="Times New Roman" w:hAnsi="Times New Roman"/>
        </w:rPr>
        <w:t xml:space="preserve"> dari lokasi awal kriminal, dimana semakin kecil angka </w:t>
      </w:r>
      <w:r w:rsidRPr="0025177E">
        <w:rPr>
          <w:rFonts w:ascii="Times New Roman" w:hAnsi="Times New Roman"/>
          <w:i/>
        </w:rPr>
        <w:t>probability value</w:t>
      </w:r>
      <w:r w:rsidRPr="0025177E">
        <w:rPr>
          <w:rFonts w:ascii="Times New Roman" w:hAnsi="Times New Roman"/>
        </w:rPr>
        <w:t xml:space="preserve"> nya, maka semakin tinggi potensi daerah atau lokasi tersebut akan terjadi lagi kriminalitas. Pada kelas interval pertama yaitu 150 meter dari lokasi awal, dimana pada bulan pertama sampai ke 4 memiliki tingkat </w:t>
      </w:r>
      <w:r w:rsidRPr="0025177E">
        <w:rPr>
          <w:rFonts w:ascii="Times New Roman" w:hAnsi="Times New Roman"/>
          <w:i/>
        </w:rPr>
        <w:t>probability value</w:t>
      </w:r>
      <w:r w:rsidRPr="0025177E">
        <w:rPr>
          <w:rFonts w:ascii="Times New Roman" w:hAnsi="Times New Roman"/>
        </w:rPr>
        <w:t xml:space="preserve"> kasus kriminal sangat signifikan, kemudian pada interval kedua yaitu 250 meter memiliki angka </w:t>
      </w:r>
      <w:r w:rsidRPr="0025177E">
        <w:rPr>
          <w:rFonts w:ascii="Times New Roman" w:hAnsi="Times New Roman"/>
          <w:i/>
        </w:rPr>
        <w:t>probability value</w:t>
      </w:r>
      <w:r w:rsidRPr="0025177E">
        <w:rPr>
          <w:rFonts w:ascii="Times New Roman" w:hAnsi="Times New Roman"/>
        </w:rPr>
        <w:t xml:space="preserve"> yang signifikan pada bulan pertama sampai ke tiga, selanjut</w:t>
      </w:r>
      <w:r w:rsidR="002F20C0">
        <w:rPr>
          <w:rFonts w:ascii="Times New Roman" w:hAnsi="Times New Roman"/>
        </w:rPr>
        <w:t>nya untuk interval kedua yaitu 2</w:t>
      </w:r>
      <w:r w:rsidRPr="0025177E">
        <w:rPr>
          <w:rFonts w:ascii="Times New Roman" w:hAnsi="Times New Roman"/>
        </w:rPr>
        <w:t xml:space="preserve">50 meter memiliki nilai </w:t>
      </w:r>
      <w:r w:rsidRPr="0025177E">
        <w:rPr>
          <w:rFonts w:ascii="Times New Roman" w:hAnsi="Times New Roman"/>
          <w:i/>
        </w:rPr>
        <w:t>probability value</w:t>
      </w:r>
      <w:r w:rsidRPr="0025177E">
        <w:rPr>
          <w:rFonts w:ascii="Times New Roman" w:hAnsi="Times New Roman"/>
        </w:rPr>
        <w:t xml:space="preserve"> yang tidak signifikan lagi yaitu diatas 0.05, sedangkan untuk kelas interval yang keempat yaitu &gt;350 memiliki kemungkinan terjadinya kriminalitas dalam beberapa bulan ke</w:t>
      </w:r>
      <w:r w:rsidR="002F20C0">
        <w:rPr>
          <w:rFonts w:ascii="Times New Roman" w:hAnsi="Times New Roman"/>
        </w:rPr>
        <w:t>depan memiliki probability kecil</w:t>
      </w:r>
      <w:r w:rsidRPr="0025177E">
        <w:rPr>
          <w:rFonts w:ascii="Times New Roman" w:hAnsi="Times New Roman"/>
        </w:rPr>
        <w:t>.</w:t>
      </w:r>
    </w:p>
    <w:tbl>
      <w:tblPr>
        <w:tblStyle w:val="TableGrid"/>
        <w:tblW w:w="12164" w:type="dxa"/>
        <w:tblInd w:w="-2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4"/>
        <w:gridCol w:w="6070"/>
      </w:tblGrid>
      <w:tr w:rsidR="00D5647C" w:rsidTr="00D97D49">
        <w:trPr>
          <w:trHeight w:val="7740"/>
        </w:trPr>
        <w:tc>
          <w:tcPr>
            <w:tcW w:w="6030" w:type="dxa"/>
          </w:tcPr>
          <w:p w:rsidR="00D5647C" w:rsidRDefault="00D5647C" w:rsidP="00925AAB">
            <w:pPr>
              <w:spacing w:line="360" w:lineRule="auto"/>
              <w:ind w:left="252"/>
              <w:jc w:val="both"/>
              <w:rPr>
                <w:rFonts w:ascii="Times New Roman" w:hAnsi="Times New Roman"/>
              </w:rPr>
            </w:pPr>
            <w:r w:rsidRPr="006E08E3">
              <w:rPr>
                <w:rFonts w:ascii="Times New Roman" w:hAnsi="Times New Roman"/>
                <w:noProof/>
                <w:sz w:val="24"/>
                <w:szCs w:val="24"/>
              </w:rPr>
              <w:lastRenderedPageBreak/>
              <w:drawing>
                <wp:inline distT="0" distB="0" distL="0" distR="0" wp14:anchorId="3E4C25A4" wp14:editId="0A4CCB3D">
                  <wp:extent cx="3572510" cy="4890770"/>
                  <wp:effectExtent l="0" t="0" r="0" b="0"/>
                  <wp:docPr id="11" name="Picture 16" descr="D:\SIG\Peta tesis\ratio near rep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IG\Peta tesis\ratio near repea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2510" cy="4890770"/>
                          </a:xfrm>
                          <a:prstGeom prst="rect">
                            <a:avLst/>
                          </a:prstGeom>
                          <a:noFill/>
                          <a:ln>
                            <a:noFill/>
                          </a:ln>
                        </pic:spPr>
                      </pic:pic>
                    </a:graphicData>
                  </a:graphic>
                </wp:inline>
              </w:drawing>
            </w:r>
          </w:p>
        </w:tc>
        <w:tc>
          <w:tcPr>
            <w:tcW w:w="6134" w:type="dxa"/>
          </w:tcPr>
          <w:p w:rsidR="00D5647C" w:rsidRDefault="00D5647C" w:rsidP="00925AAB">
            <w:pPr>
              <w:spacing w:line="360" w:lineRule="auto"/>
              <w:jc w:val="both"/>
              <w:rPr>
                <w:rFonts w:ascii="Times New Roman" w:hAnsi="Times New Roman"/>
              </w:rPr>
            </w:pPr>
            <w:r w:rsidRPr="006E08E3">
              <w:rPr>
                <w:rFonts w:ascii="Times New Roman" w:hAnsi="Times New Roman"/>
                <w:noProof/>
                <w:sz w:val="24"/>
                <w:szCs w:val="24"/>
              </w:rPr>
              <w:drawing>
                <wp:inline distT="0" distB="0" distL="0" distR="0" wp14:anchorId="3F1DA1A7" wp14:editId="6ECF49E0">
                  <wp:extent cx="3714750" cy="4901565"/>
                  <wp:effectExtent l="0" t="0" r="0" b="0"/>
                  <wp:docPr id="12" name="Picture 10" descr="D:\SIG\Peta tesis\ratio dens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IG\Peta tesis\ratio densiti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0" cy="4901565"/>
                          </a:xfrm>
                          <a:prstGeom prst="rect">
                            <a:avLst/>
                          </a:prstGeom>
                          <a:noFill/>
                          <a:ln>
                            <a:noFill/>
                          </a:ln>
                        </pic:spPr>
                      </pic:pic>
                    </a:graphicData>
                  </a:graphic>
                </wp:inline>
              </w:drawing>
            </w:r>
          </w:p>
        </w:tc>
      </w:tr>
    </w:tbl>
    <w:p w:rsidR="00D5647C" w:rsidRDefault="00D5647C" w:rsidP="00D5647C">
      <w:pPr>
        <w:tabs>
          <w:tab w:val="left" w:pos="1920"/>
        </w:tabs>
        <w:spacing w:after="0" w:line="360" w:lineRule="auto"/>
        <w:jc w:val="center"/>
        <w:rPr>
          <w:rFonts w:ascii="Times New Roman" w:hAnsi="Times New Roman"/>
        </w:rPr>
      </w:pPr>
      <w:r>
        <w:rPr>
          <w:rFonts w:ascii="Times New Roman" w:hAnsi="Times New Roman"/>
        </w:rPr>
        <w:t>Gambar 1.8</w:t>
      </w:r>
      <w:r w:rsidRPr="00255789">
        <w:rPr>
          <w:rFonts w:ascii="Times New Roman" w:hAnsi="Times New Roman"/>
        </w:rPr>
        <w:t xml:space="preserve"> Peta </w:t>
      </w:r>
      <w:r w:rsidRPr="00C93883">
        <w:rPr>
          <w:rFonts w:ascii="Times New Roman" w:hAnsi="Times New Roman"/>
          <w:i/>
        </w:rPr>
        <w:t>future crime</w:t>
      </w:r>
      <w:r>
        <w:rPr>
          <w:rFonts w:ascii="Times New Roman" w:hAnsi="Times New Roman"/>
        </w:rPr>
        <w:t xml:space="preserve"> kriminalitas begal di Kota Makassar</w:t>
      </w:r>
    </w:p>
    <w:p w:rsidR="00D5647C" w:rsidRDefault="00D5647C" w:rsidP="00D5647C">
      <w:pPr>
        <w:tabs>
          <w:tab w:val="left" w:pos="1920"/>
        </w:tabs>
        <w:spacing w:after="0" w:line="360" w:lineRule="auto"/>
        <w:jc w:val="center"/>
        <w:rPr>
          <w:rFonts w:ascii="Times New Roman" w:hAnsi="Times New Roman"/>
        </w:rPr>
      </w:pPr>
    </w:p>
    <w:p w:rsidR="00D5647C" w:rsidRDefault="00D5647C" w:rsidP="00D5647C">
      <w:pPr>
        <w:pStyle w:val="ListParagraph"/>
        <w:numPr>
          <w:ilvl w:val="0"/>
          <w:numId w:val="51"/>
        </w:numPr>
        <w:tabs>
          <w:tab w:val="left" w:pos="1920"/>
        </w:tabs>
        <w:spacing w:after="0" w:line="360" w:lineRule="auto"/>
        <w:ind w:left="360"/>
        <w:jc w:val="both"/>
        <w:rPr>
          <w:rFonts w:ascii="Times New Roman" w:hAnsi="Times New Roman"/>
          <w:b/>
          <w:sz w:val="24"/>
          <w:szCs w:val="24"/>
        </w:rPr>
      </w:pPr>
      <w:r>
        <w:rPr>
          <w:rFonts w:ascii="Times New Roman" w:hAnsi="Times New Roman"/>
          <w:b/>
          <w:sz w:val="24"/>
          <w:szCs w:val="24"/>
        </w:rPr>
        <w:t>Kesimpulan dan S</w:t>
      </w:r>
      <w:r w:rsidRPr="00675FD3">
        <w:rPr>
          <w:rFonts w:ascii="Times New Roman" w:hAnsi="Times New Roman"/>
          <w:b/>
          <w:sz w:val="24"/>
          <w:szCs w:val="24"/>
        </w:rPr>
        <w:t>aran</w:t>
      </w:r>
    </w:p>
    <w:p w:rsidR="00D5647C" w:rsidRPr="00E15E71" w:rsidRDefault="00D5647C" w:rsidP="00D5647C">
      <w:pPr>
        <w:spacing w:after="0" w:line="360" w:lineRule="auto"/>
        <w:ind w:firstLine="720"/>
        <w:jc w:val="both"/>
        <w:rPr>
          <w:rFonts w:ascii="Times New Roman" w:hAnsi="Times New Roman"/>
        </w:rPr>
      </w:pPr>
      <w:r w:rsidRPr="00E15E71">
        <w:rPr>
          <w:rFonts w:ascii="Times New Roman" w:hAnsi="Times New Roman"/>
        </w:rPr>
        <w:t xml:space="preserve">Pola penyebaran </w:t>
      </w:r>
      <w:r w:rsidRPr="00E15E71">
        <w:rPr>
          <w:rFonts w:ascii="Times New Roman" w:hAnsi="Times New Roman"/>
          <w:i/>
        </w:rPr>
        <w:t xml:space="preserve">hotspots </w:t>
      </w:r>
      <w:r w:rsidRPr="00E15E71">
        <w:rPr>
          <w:rFonts w:ascii="Times New Roman" w:hAnsi="Times New Roman"/>
        </w:rPr>
        <w:t xml:space="preserve">kriminalitas begal motor di Kota Makassar memiliki pola </w:t>
      </w:r>
      <w:r w:rsidRPr="00E15E71">
        <w:rPr>
          <w:rFonts w:ascii="Times New Roman" w:hAnsi="Times New Roman"/>
          <w:i/>
        </w:rPr>
        <w:t>density cluster</w:t>
      </w:r>
      <w:r w:rsidRPr="00E15E71">
        <w:rPr>
          <w:rFonts w:ascii="Times New Roman" w:hAnsi="Times New Roman"/>
        </w:rPr>
        <w:t xml:space="preserve"> atau memusat dimana pada tahun 2014 penyebaran </w:t>
      </w:r>
      <w:r w:rsidRPr="00E15E71">
        <w:rPr>
          <w:rFonts w:ascii="Times New Roman" w:hAnsi="Times New Roman"/>
          <w:i/>
        </w:rPr>
        <w:t>high crime density</w:t>
      </w:r>
      <w:r w:rsidRPr="00E15E71">
        <w:rPr>
          <w:rFonts w:ascii="Times New Roman" w:hAnsi="Times New Roman"/>
        </w:rPr>
        <w:t xml:space="preserve"> hanya berada didaerah dengan </w:t>
      </w:r>
      <w:r w:rsidRPr="00E15E71">
        <w:rPr>
          <w:rFonts w:ascii="Times New Roman" w:hAnsi="Times New Roman"/>
          <w:i/>
        </w:rPr>
        <w:t>high population density</w:t>
      </w:r>
      <w:r w:rsidRPr="00E15E71">
        <w:rPr>
          <w:rFonts w:ascii="Times New Roman" w:hAnsi="Times New Roman"/>
        </w:rPr>
        <w:t xml:space="preserve">, akan tetapi pada tahun 2015 terjadi perubahan penyebaran </w:t>
      </w:r>
      <w:r w:rsidRPr="00E15E71">
        <w:rPr>
          <w:rFonts w:ascii="Times New Roman" w:hAnsi="Times New Roman"/>
          <w:i/>
        </w:rPr>
        <w:t>hotspots</w:t>
      </w:r>
      <w:r w:rsidRPr="00E15E71">
        <w:rPr>
          <w:rFonts w:ascii="Times New Roman" w:hAnsi="Times New Roman"/>
        </w:rPr>
        <w:t xml:space="preserve"> meskipun tidak signifikan dimana </w:t>
      </w:r>
      <w:r w:rsidRPr="00E15E71">
        <w:rPr>
          <w:rFonts w:ascii="Times New Roman" w:hAnsi="Times New Roman"/>
          <w:i/>
        </w:rPr>
        <w:t>high crime density</w:t>
      </w:r>
      <w:r w:rsidRPr="00E15E71">
        <w:rPr>
          <w:rFonts w:ascii="Times New Roman" w:hAnsi="Times New Roman"/>
        </w:rPr>
        <w:t xml:space="preserve"> tidak hanya berada di wilayah </w:t>
      </w:r>
      <w:r w:rsidRPr="00E15E71">
        <w:rPr>
          <w:rFonts w:ascii="Times New Roman" w:hAnsi="Times New Roman"/>
          <w:i/>
        </w:rPr>
        <w:t>high population density</w:t>
      </w:r>
      <w:r w:rsidRPr="00E15E71">
        <w:rPr>
          <w:rFonts w:ascii="Times New Roman" w:hAnsi="Times New Roman"/>
        </w:rPr>
        <w:t xml:space="preserve"> akan tetapi telah menyebar ke wilayah </w:t>
      </w:r>
      <w:r w:rsidRPr="00E15E71">
        <w:rPr>
          <w:rFonts w:ascii="Times New Roman" w:hAnsi="Times New Roman"/>
          <w:i/>
        </w:rPr>
        <w:t>medium population density</w:t>
      </w:r>
      <w:r w:rsidRPr="00E15E71">
        <w:rPr>
          <w:rFonts w:ascii="Times New Roman" w:hAnsi="Times New Roman"/>
        </w:rPr>
        <w:t>. Nil</w:t>
      </w:r>
      <w:r w:rsidR="00227A3C">
        <w:rPr>
          <w:rFonts w:ascii="Times New Roman" w:hAnsi="Times New Roman"/>
        </w:rPr>
        <w:t>ai sig. (2-tailed) density 0.411</w:t>
      </w:r>
      <w:r w:rsidRPr="00E15E71">
        <w:rPr>
          <w:rFonts w:ascii="Times New Roman" w:hAnsi="Times New Roman"/>
        </w:rPr>
        <w:t xml:space="preserve"> menunjukkan bahwa terdapat hubungan ya</w:t>
      </w:r>
      <w:r w:rsidR="00227A3C">
        <w:rPr>
          <w:rFonts w:ascii="Times New Roman" w:hAnsi="Times New Roman"/>
        </w:rPr>
        <w:t>ng signifikan tingkat jumlah</w:t>
      </w:r>
      <w:r w:rsidRPr="00E15E71">
        <w:rPr>
          <w:rFonts w:ascii="Times New Roman" w:hAnsi="Times New Roman"/>
        </w:rPr>
        <w:t xml:space="preserve"> penduduk terhadap penyebaran </w:t>
      </w:r>
      <w:r w:rsidRPr="00E15E71">
        <w:rPr>
          <w:rFonts w:ascii="Times New Roman" w:hAnsi="Times New Roman"/>
          <w:i/>
        </w:rPr>
        <w:t xml:space="preserve">hotspots </w:t>
      </w:r>
      <w:r w:rsidRPr="00E15E71">
        <w:rPr>
          <w:rFonts w:ascii="Times New Roman" w:hAnsi="Times New Roman"/>
        </w:rPr>
        <w:t xml:space="preserve">kriminal begal. </w:t>
      </w:r>
      <w:r w:rsidRPr="00E15E71">
        <w:rPr>
          <w:rFonts w:ascii="Times New Roman" w:hAnsi="Times New Roman"/>
          <w:i/>
        </w:rPr>
        <w:t>Buffer mapping</w:t>
      </w:r>
      <w:r w:rsidRPr="00E15E71">
        <w:rPr>
          <w:rFonts w:ascii="Times New Roman" w:hAnsi="Times New Roman"/>
        </w:rPr>
        <w:t xml:space="preserve"> </w:t>
      </w:r>
      <w:r w:rsidR="00D97D49" w:rsidRPr="00E15E71">
        <w:rPr>
          <w:rFonts w:ascii="Times New Roman" w:hAnsi="Times New Roman"/>
        </w:rPr>
        <w:t>Kantor</w:t>
      </w:r>
      <w:r w:rsidRPr="00E15E71">
        <w:rPr>
          <w:rFonts w:ascii="Times New Roman" w:hAnsi="Times New Roman"/>
        </w:rPr>
        <w:t xml:space="preserve"> polisi terhadap </w:t>
      </w:r>
      <w:r w:rsidRPr="00E15E71">
        <w:rPr>
          <w:rFonts w:ascii="Times New Roman" w:hAnsi="Times New Roman"/>
          <w:i/>
        </w:rPr>
        <w:t>hotspots</w:t>
      </w:r>
      <w:r w:rsidRPr="00E15E71">
        <w:rPr>
          <w:rFonts w:ascii="Times New Roman" w:hAnsi="Times New Roman"/>
        </w:rPr>
        <w:t xml:space="preserve"> kriminal begal menunjukkan bahwa ada banyak </w:t>
      </w:r>
      <w:r w:rsidRPr="00E15E71">
        <w:rPr>
          <w:rFonts w:ascii="Times New Roman" w:hAnsi="Times New Roman"/>
          <w:i/>
        </w:rPr>
        <w:t>hotspots</w:t>
      </w:r>
      <w:r w:rsidRPr="00E15E71">
        <w:rPr>
          <w:rFonts w:ascii="Times New Roman" w:hAnsi="Times New Roman"/>
        </w:rPr>
        <w:t xml:space="preserve"> yang masuk dalam daya jangkau </w:t>
      </w:r>
      <w:r w:rsidRPr="00E15E71">
        <w:rPr>
          <w:rFonts w:ascii="Times New Roman" w:hAnsi="Times New Roman"/>
          <w:i/>
        </w:rPr>
        <w:t>buffer</w:t>
      </w:r>
      <w:r w:rsidRPr="00E15E71">
        <w:rPr>
          <w:rFonts w:ascii="Times New Roman" w:hAnsi="Times New Roman"/>
        </w:rPr>
        <w:t xml:space="preserve"> </w:t>
      </w:r>
      <w:r w:rsidR="00C60612" w:rsidRPr="00E15E71">
        <w:rPr>
          <w:rFonts w:ascii="Times New Roman" w:hAnsi="Times New Roman"/>
        </w:rPr>
        <w:t>Kantor</w:t>
      </w:r>
      <w:r w:rsidRPr="00E15E71">
        <w:rPr>
          <w:rFonts w:ascii="Times New Roman" w:hAnsi="Times New Roman"/>
        </w:rPr>
        <w:t xml:space="preserve"> polisi. Pada </w:t>
      </w:r>
      <w:r w:rsidRPr="00E15E71">
        <w:rPr>
          <w:rFonts w:ascii="Times New Roman" w:hAnsi="Times New Roman"/>
          <w:i/>
        </w:rPr>
        <w:t>future crime</w:t>
      </w:r>
      <w:r w:rsidRPr="00E15E71">
        <w:rPr>
          <w:rFonts w:ascii="Times New Roman" w:hAnsi="Times New Roman"/>
        </w:rPr>
        <w:t xml:space="preserve"> begal menunjukkan bahwa pada lokasi y</w:t>
      </w:r>
      <w:r w:rsidR="00A95240">
        <w:rPr>
          <w:rFonts w:ascii="Times New Roman" w:hAnsi="Times New Roman"/>
        </w:rPr>
        <w:t>ang sama sampai kurang lebih 250</w:t>
      </w:r>
      <w:r w:rsidRPr="00E15E71">
        <w:rPr>
          <w:rFonts w:ascii="Times New Roman" w:hAnsi="Times New Roman"/>
        </w:rPr>
        <w:t xml:space="preserve"> meter dalam kurun </w:t>
      </w:r>
      <w:r w:rsidRPr="00E15E71">
        <w:rPr>
          <w:rFonts w:ascii="Times New Roman" w:hAnsi="Times New Roman"/>
        </w:rPr>
        <w:lastRenderedPageBreak/>
        <w:t xml:space="preserve">waktu 3 bulan dengan </w:t>
      </w:r>
      <w:r w:rsidRPr="00E15E71">
        <w:rPr>
          <w:rFonts w:ascii="Times New Roman" w:hAnsi="Times New Roman"/>
          <w:i/>
        </w:rPr>
        <w:t>probability value</w:t>
      </w:r>
      <w:r w:rsidRPr="00E15E71">
        <w:rPr>
          <w:rFonts w:ascii="Times New Roman" w:hAnsi="Times New Roman"/>
        </w:rPr>
        <w:t xml:space="preserve"> 0.01 akan terjadi lagi pengulangan kriminal (repeat)</w:t>
      </w:r>
      <w:r>
        <w:rPr>
          <w:rFonts w:ascii="Times New Roman" w:hAnsi="Times New Roman"/>
        </w:rPr>
        <w:t xml:space="preserve"> atau akan terjadi </w:t>
      </w:r>
      <w:r w:rsidRPr="00E15E71">
        <w:rPr>
          <w:rFonts w:ascii="Times New Roman" w:hAnsi="Times New Roman"/>
        </w:rPr>
        <w:t>disekitar lokasi yang sebelumnya kriminal tersebut pernah terjadi (nearby repeat).</w:t>
      </w:r>
    </w:p>
    <w:p w:rsidR="00D0690F" w:rsidRDefault="00FD42D2" w:rsidP="00D5647C">
      <w:pPr>
        <w:rPr>
          <w:rFonts w:ascii="Times New Roman" w:hAnsi="Times New Roman"/>
          <w:b/>
          <w:sz w:val="24"/>
          <w:szCs w:val="24"/>
        </w:rPr>
      </w:pPr>
      <w:r w:rsidRPr="00FD42D2">
        <w:rPr>
          <w:rFonts w:ascii="Times New Roman" w:hAnsi="Times New Roman"/>
          <w:b/>
          <w:sz w:val="24"/>
          <w:szCs w:val="24"/>
        </w:rPr>
        <w:t>Daftar Pustaka</w:t>
      </w:r>
    </w:p>
    <w:p w:rsidR="00FD42D2" w:rsidRPr="00C60612" w:rsidRDefault="00FD42D2" w:rsidP="00FD42D2">
      <w:pPr>
        <w:spacing w:after="0"/>
        <w:ind w:left="720" w:hanging="720"/>
        <w:jc w:val="both"/>
        <w:rPr>
          <w:rFonts w:ascii="Times New Roman" w:hAnsi="Times New Roman"/>
        </w:rPr>
      </w:pPr>
      <w:r w:rsidRPr="00C60612">
        <w:rPr>
          <w:rFonts w:ascii="Times New Roman" w:hAnsi="Times New Roman"/>
        </w:rPr>
        <w:t xml:space="preserve">Ahmadi, M. (2003). </w:t>
      </w:r>
      <w:r w:rsidRPr="00C60612">
        <w:rPr>
          <w:rFonts w:ascii="Times New Roman" w:hAnsi="Times New Roman"/>
          <w:i/>
        </w:rPr>
        <w:t>Crime and Spatial Analysis</w:t>
      </w:r>
      <w:r w:rsidRPr="00C60612">
        <w:rPr>
          <w:rFonts w:ascii="Times New Roman" w:hAnsi="Times New Roman"/>
        </w:rPr>
        <w:t>. International Institute for Geo-Information Science and Earth observation Enscheda. The Netherlands.</w:t>
      </w:r>
    </w:p>
    <w:p w:rsidR="00FD42D2" w:rsidRPr="00C60612" w:rsidRDefault="00FD42D2" w:rsidP="00FD42D2">
      <w:pPr>
        <w:spacing w:after="0" w:line="240" w:lineRule="auto"/>
        <w:jc w:val="both"/>
        <w:rPr>
          <w:rFonts w:ascii="Times New Roman" w:hAnsi="Times New Roman"/>
        </w:rPr>
      </w:pPr>
    </w:p>
    <w:p w:rsidR="00FD42D2" w:rsidRPr="00C60612" w:rsidRDefault="00FD42D2" w:rsidP="00FD42D2">
      <w:pPr>
        <w:spacing w:after="0"/>
        <w:ind w:left="720" w:hanging="720"/>
        <w:jc w:val="both"/>
        <w:rPr>
          <w:rFonts w:ascii="Times New Roman" w:hAnsi="Times New Roman"/>
        </w:rPr>
      </w:pPr>
      <w:r w:rsidRPr="00C60612">
        <w:rPr>
          <w:rFonts w:ascii="Times New Roman" w:hAnsi="Times New Roman"/>
        </w:rPr>
        <w:t xml:space="preserve">Alex, H. &amp; B. Kate. (2001). </w:t>
      </w:r>
      <w:r w:rsidRPr="00C60612">
        <w:rPr>
          <w:rFonts w:ascii="Times New Roman" w:hAnsi="Times New Roman"/>
          <w:i/>
        </w:rPr>
        <w:t>Mapping and Analyzing Crime Data</w:t>
      </w:r>
      <w:r w:rsidRPr="00C60612">
        <w:rPr>
          <w:rFonts w:ascii="Times New Roman" w:hAnsi="Times New Roman"/>
        </w:rPr>
        <w:t xml:space="preserve">. London, Taylor and </w:t>
      </w:r>
      <w:r w:rsidR="00AB5FC8" w:rsidRPr="00C60612">
        <w:rPr>
          <w:rFonts w:ascii="Times New Roman" w:hAnsi="Times New Roman"/>
        </w:rPr>
        <w:t>Francis, 9-22 &amp; 185-202.</w:t>
      </w:r>
    </w:p>
    <w:p w:rsidR="00FD42D2" w:rsidRPr="00C60612" w:rsidRDefault="00FD42D2" w:rsidP="00AB5FC8">
      <w:pPr>
        <w:spacing w:after="0" w:line="240" w:lineRule="auto"/>
        <w:jc w:val="both"/>
        <w:rPr>
          <w:rFonts w:ascii="Times New Roman" w:hAnsi="Times New Roman"/>
        </w:rPr>
      </w:pPr>
    </w:p>
    <w:p w:rsidR="00FD42D2" w:rsidRPr="00C60612" w:rsidRDefault="005B4275" w:rsidP="00FD42D2">
      <w:pPr>
        <w:spacing w:after="0"/>
        <w:ind w:left="810" w:hanging="810"/>
        <w:jc w:val="both"/>
        <w:rPr>
          <w:rFonts w:ascii="Times New Roman" w:hAnsi="Times New Roman"/>
        </w:rPr>
      </w:pPr>
      <w:r w:rsidRPr="00C60612">
        <w:rPr>
          <w:rFonts w:ascii="Times New Roman" w:hAnsi="Times New Roman"/>
        </w:rPr>
        <w:t>Barus,</w:t>
      </w:r>
      <w:r w:rsidR="00FD42D2" w:rsidRPr="00C60612">
        <w:rPr>
          <w:rFonts w:ascii="Times New Roman" w:hAnsi="Times New Roman"/>
        </w:rPr>
        <w:t xml:space="preserve"> B. </w:t>
      </w:r>
      <w:r w:rsidR="004032CD" w:rsidRPr="00C60612">
        <w:rPr>
          <w:rFonts w:ascii="Times New Roman" w:hAnsi="Times New Roman"/>
        </w:rPr>
        <w:t>(</w:t>
      </w:r>
      <w:r w:rsidR="00FD42D2" w:rsidRPr="00C60612">
        <w:rPr>
          <w:rFonts w:ascii="Times New Roman" w:hAnsi="Times New Roman"/>
        </w:rPr>
        <w:t>2000</w:t>
      </w:r>
      <w:r w:rsidR="004032CD" w:rsidRPr="00C60612">
        <w:rPr>
          <w:rFonts w:ascii="Times New Roman" w:hAnsi="Times New Roman"/>
        </w:rPr>
        <w:t>)</w:t>
      </w:r>
      <w:r w:rsidR="00FD42D2" w:rsidRPr="00C60612">
        <w:rPr>
          <w:rFonts w:ascii="Times New Roman" w:hAnsi="Times New Roman"/>
        </w:rPr>
        <w:t xml:space="preserve">. </w:t>
      </w:r>
      <w:r w:rsidR="00FD42D2" w:rsidRPr="00C60612">
        <w:rPr>
          <w:rFonts w:ascii="Times New Roman" w:hAnsi="Times New Roman"/>
          <w:i/>
        </w:rPr>
        <w:t>Introduction to Crime Mapping</w:t>
      </w:r>
      <w:r w:rsidR="00FD42D2" w:rsidRPr="00C60612">
        <w:rPr>
          <w:rFonts w:ascii="Times New Roman" w:hAnsi="Times New Roman"/>
        </w:rPr>
        <w:t xml:space="preserve">. </w:t>
      </w:r>
      <w:hyperlink r:id="rId21" w:history="1">
        <w:r w:rsidR="00FD42D2" w:rsidRPr="00C60612">
          <w:rPr>
            <w:rStyle w:val="Hyperlink"/>
            <w:rFonts w:ascii="Times New Roman" w:hAnsi="Times New Roman"/>
          </w:rPr>
          <w:t>www.segepuh.com/chapter%207.%Boba%20Final%20Pdf-4</w:t>
        </w:r>
      </w:hyperlink>
      <w:r w:rsidR="00FD42D2" w:rsidRPr="00C60612">
        <w:rPr>
          <w:rFonts w:ascii="Times New Roman" w:hAnsi="Times New Roman"/>
        </w:rPr>
        <w:t>.</w:t>
      </w:r>
    </w:p>
    <w:p w:rsidR="00FD42D2" w:rsidRPr="00C60612" w:rsidRDefault="00FD42D2" w:rsidP="00FD42D2">
      <w:pPr>
        <w:spacing w:after="0" w:line="240" w:lineRule="auto"/>
        <w:jc w:val="both"/>
        <w:rPr>
          <w:rFonts w:ascii="Times New Roman" w:hAnsi="Times New Roman"/>
        </w:rPr>
      </w:pPr>
    </w:p>
    <w:p w:rsidR="00FD42D2" w:rsidRPr="00C60612" w:rsidRDefault="00FD42D2" w:rsidP="00FD42D2">
      <w:pPr>
        <w:spacing w:after="0" w:line="240" w:lineRule="auto"/>
        <w:jc w:val="both"/>
        <w:rPr>
          <w:rFonts w:ascii="Times New Roman" w:hAnsi="Times New Roman"/>
        </w:rPr>
      </w:pPr>
      <w:r w:rsidRPr="00C60612">
        <w:rPr>
          <w:rFonts w:ascii="Times New Roman" w:hAnsi="Times New Roman"/>
        </w:rPr>
        <w:t xml:space="preserve">Boba, R. (2001). </w:t>
      </w:r>
      <w:r w:rsidRPr="00C60612">
        <w:rPr>
          <w:rFonts w:ascii="Times New Roman" w:hAnsi="Times New Roman"/>
          <w:i/>
        </w:rPr>
        <w:t>Problem analysis in policing.</w:t>
      </w:r>
      <w:r w:rsidRPr="00C60612">
        <w:rPr>
          <w:rFonts w:ascii="Times New Roman" w:hAnsi="Times New Roman"/>
        </w:rPr>
        <w:t xml:space="preserve"> Washington, DC: Police Foundation.</w:t>
      </w:r>
    </w:p>
    <w:p w:rsidR="00FD42D2" w:rsidRPr="00C60612" w:rsidRDefault="00FD42D2" w:rsidP="00FD42D2">
      <w:pPr>
        <w:spacing w:after="0" w:line="240" w:lineRule="auto"/>
        <w:jc w:val="both"/>
        <w:rPr>
          <w:rFonts w:ascii="Times New Roman" w:hAnsi="Times New Roman"/>
        </w:rPr>
      </w:pPr>
    </w:p>
    <w:p w:rsidR="00FD42D2" w:rsidRPr="00C60612" w:rsidRDefault="00FD42D2" w:rsidP="00FD42D2">
      <w:pPr>
        <w:spacing w:after="0" w:line="240" w:lineRule="auto"/>
        <w:jc w:val="both"/>
        <w:rPr>
          <w:rFonts w:ascii="Times New Roman" w:hAnsi="Times New Roman"/>
          <w:color w:val="000000" w:themeColor="text1"/>
        </w:rPr>
      </w:pPr>
      <w:r w:rsidRPr="00C60612">
        <w:rPr>
          <w:rFonts w:ascii="Times New Roman" w:hAnsi="Times New Roman"/>
          <w:color w:val="000000" w:themeColor="text1"/>
        </w:rPr>
        <w:t xml:space="preserve">Chainey, S., &amp; Ratcliffe, J. </w:t>
      </w:r>
      <w:r w:rsidR="004032CD" w:rsidRPr="00C60612">
        <w:rPr>
          <w:rFonts w:ascii="Times New Roman" w:hAnsi="Times New Roman"/>
          <w:color w:val="000000" w:themeColor="text1"/>
        </w:rPr>
        <w:t>(</w:t>
      </w:r>
      <w:r w:rsidRPr="00C60612">
        <w:rPr>
          <w:rFonts w:ascii="Times New Roman" w:hAnsi="Times New Roman"/>
          <w:color w:val="000000" w:themeColor="text1"/>
        </w:rPr>
        <w:t>2005</w:t>
      </w:r>
      <w:r w:rsidR="004032CD" w:rsidRPr="00C60612">
        <w:rPr>
          <w:rFonts w:ascii="Times New Roman" w:hAnsi="Times New Roman"/>
          <w:color w:val="000000" w:themeColor="text1"/>
        </w:rPr>
        <w:t>)</w:t>
      </w:r>
      <w:r w:rsidRPr="00C60612">
        <w:rPr>
          <w:rFonts w:ascii="Times New Roman" w:hAnsi="Times New Roman"/>
          <w:color w:val="000000" w:themeColor="text1"/>
        </w:rPr>
        <w:t xml:space="preserve">. </w:t>
      </w:r>
      <w:r w:rsidRPr="00C60612">
        <w:rPr>
          <w:rFonts w:ascii="Times New Roman" w:hAnsi="Times New Roman"/>
          <w:i/>
          <w:color w:val="000000" w:themeColor="text1"/>
        </w:rPr>
        <w:t>GIS and Crime Mapping</w:t>
      </w:r>
      <w:r w:rsidRPr="00C60612">
        <w:rPr>
          <w:rFonts w:ascii="Times New Roman" w:hAnsi="Times New Roman"/>
          <w:color w:val="000000" w:themeColor="text1"/>
        </w:rPr>
        <w:t>. London: Wiley.</w:t>
      </w:r>
    </w:p>
    <w:p w:rsidR="00FD42D2" w:rsidRPr="00C60612" w:rsidRDefault="00FD42D2" w:rsidP="00FD42D2">
      <w:pPr>
        <w:spacing w:after="0" w:line="240" w:lineRule="auto"/>
        <w:jc w:val="both"/>
        <w:rPr>
          <w:rFonts w:ascii="Times New Roman" w:hAnsi="Times New Roman"/>
          <w:color w:val="FF0000"/>
        </w:rPr>
      </w:pPr>
    </w:p>
    <w:p w:rsidR="00FD42D2" w:rsidRPr="00C60612" w:rsidRDefault="00FD42D2" w:rsidP="008451D5">
      <w:pPr>
        <w:spacing w:after="0"/>
        <w:ind w:left="810" w:hanging="810"/>
        <w:jc w:val="both"/>
        <w:rPr>
          <w:rFonts w:ascii="Times New Roman" w:hAnsi="Times New Roman"/>
        </w:rPr>
      </w:pPr>
      <w:r w:rsidRPr="00C60612">
        <w:rPr>
          <w:rFonts w:ascii="Times New Roman" w:hAnsi="Times New Roman"/>
        </w:rPr>
        <w:t xml:space="preserve">D. Weisburd, A. Braga. </w:t>
      </w:r>
      <w:r w:rsidR="004032CD" w:rsidRPr="00C60612">
        <w:rPr>
          <w:rFonts w:ascii="Times New Roman" w:hAnsi="Times New Roman"/>
        </w:rPr>
        <w:t>(</w:t>
      </w:r>
      <w:r w:rsidRPr="00C60612">
        <w:rPr>
          <w:rFonts w:ascii="Times New Roman" w:hAnsi="Times New Roman"/>
        </w:rPr>
        <w:t>2006</w:t>
      </w:r>
      <w:r w:rsidR="004032CD" w:rsidRPr="00C60612">
        <w:rPr>
          <w:rFonts w:ascii="Times New Roman" w:hAnsi="Times New Roman"/>
        </w:rPr>
        <w:t>)</w:t>
      </w:r>
      <w:r w:rsidRPr="00C60612">
        <w:rPr>
          <w:rFonts w:ascii="Times New Roman" w:hAnsi="Times New Roman"/>
        </w:rPr>
        <w:t xml:space="preserve">. </w:t>
      </w:r>
      <w:r w:rsidRPr="00C60612">
        <w:rPr>
          <w:rFonts w:ascii="Times New Roman" w:hAnsi="Times New Roman"/>
          <w:i/>
        </w:rPr>
        <w:t>Police innovation: contrasting perspectives</w:t>
      </w:r>
      <w:r w:rsidRPr="00C60612">
        <w:rPr>
          <w:rFonts w:ascii="Times New Roman" w:hAnsi="Times New Roman"/>
        </w:rPr>
        <w:t>. Cambridge Studies in Criminology; Cambridge University Press.</w:t>
      </w:r>
    </w:p>
    <w:p w:rsidR="008451D5" w:rsidRPr="00C60612" w:rsidRDefault="008451D5" w:rsidP="005919AB">
      <w:pPr>
        <w:spacing w:after="0" w:line="240" w:lineRule="auto"/>
        <w:ind w:left="810" w:hanging="810"/>
        <w:jc w:val="both"/>
        <w:rPr>
          <w:rFonts w:ascii="Times New Roman" w:hAnsi="Times New Roman"/>
        </w:rPr>
      </w:pPr>
    </w:p>
    <w:p w:rsidR="00FD42D2" w:rsidRPr="00C60612" w:rsidRDefault="00FD42D2" w:rsidP="00FD42D2">
      <w:pPr>
        <w:spacing w:after="0"/>
        <w:ind w:left="810" w:hanging="810"/>
        <w:jc w:val="both"/>
        <w:rPr>
          <w:rFonts w:ascii="Times New Roman" w:hAnsi="Times New Roman"/>
        </w:rPr>
      </w:pPr>
      <w:r w:rsidRPr="00C60612">
        <w:rPr>
          <w:rFonts w:ascii="Times New Roman" w:hAnsi="Times New Roman"/>
        </w:rPr>
        <w:t xml:space="preserve">Eck, J.; Chainey, S.; Cameron, J.; Leitner, M. &amp; Wilson, R. </w:t>
      </w:r>
      <w:r w:rsidR="004032CD" w:rsidRPr="00C60612">
        <w:rPr>
          <w:rFonts w:ascii="Times New Roman" w:hAnsi="Times New Roman"/>
        </w:rPr>
        <w:t>(</w:t>
      </w:r>
      <w:r w:rsidRPr="00C60612">
        <w:rPr>
          <w:rFonts w:ascii="Times New Roman" w:hAnsi="Times New Roman"/>
        </w:rPr>
        <w:t>2005</w:t>
      </w:r>
      <w:r w:rsidR="004032CD" w:rsidRPr="00C60612">
        <w:rPr>
          <w:rFonts w:ascii="Times New Roman" w:hAnsi="Times New Roman"/>
        </w:rPr>
        <w:t>)</w:t>
      </w:r>
      <w:r w:rsidRPr="00C60612">
        <w:rPr>
          <w:rFonts w:ascii="Times New Roman" w:hAnsi="Times New Roman"/>
        </w:rPr>
        <w:t xml:space="preserve">. </w:t>
      </w:r>
      <w:r w:rsidRPr="00C60612">
        <w:rPr>
          <w:rFonts w:ascii="Times New Roman" w:hAnsi="Times New Roman"/>
          <w:i/>
        </w:rPr>
        <w:t xml:space="preserve">Mapping Crime: </w:t>
      </w:r>
      <w:r w:rsidR="004032CD" w:rsidRPr="00C60612">
        <w:rPr>
          <w:rFonts w:ascii="Times New Roman" w:hAnsi="Times New Roman"/>
          <w:i/>
        </w:rPr>
        <w:t>Understanding Hot Spots.</w:t>
      </w:r>
      <w:r w:rsidRPr="00C60612">
        <w:rPr>
          <w:rFonts w:ascii="Times New Roman" w:hAnsi="Times New Roman"/>
        </w:rPr>
        <w:t xml:space="preserve"> USA, National Institute of Justice.</w:t>
      </w:r>
    </w:p>
    <w:p w:rsidR="00FD42D2" w:rsidRPr="00C60612" w:rsidRDefault="00FD42D2" w:rsidP="00FD42D2">
      <w:pPr>
        <w:spacing w:after="0" w:line="240" w:lineRule="auto"/>
        <w:jc w:val="both"/>
        <w:rPr>
          <w:rFonts w:ascii="Times New Roman" w:hAnsi="Times New Roman"/>
        </w:rPr>
      </w:pPr>
    </w:p>
    <w:p w:rsidR="00FD42D2" w:rsidRPr="00C60612" w:rsidRDefault="00FD42D2" w:rsidP="00FD42D2">
      <w:pPr>
        <w:spacing w:after="0"/>
        <w:ind w:left="810" w:hanging="810"/>
        <w:jc w:val="both"/>
        <w:rPr>
          <w:rFonts w:ascii="Times New Roman" w:hAnsi="Times New Roman"/>
        </w:rPr>
      </w:pPr>
      <w:r w:rsidRPr="00C60612">
        <w:rPr>
          <w:rFonts w:ascii="Times New Roman" w:hAnsi="Times New Roman"/>
        </w:rPr>
        <w:t>E</w:t>
      </w:r>
      <w:r w:rsidR="00385F13" w:rsidRPr="00C60612">
        <w:rPr>
          <w:rFonts w:ascii="Times New Roman" w:hAnsi="Times New Roman"/>
        </w:rPr>
        <w:t>nvironmental Research Institute</w:t>
      </w:r>
      <w:r w:rsidRPr="00C60612">
        <w:rPr>
          <w:rFonts w:ascii="Times New Roman" w:hAnsi="Times New Roman"/>
        </w:rPr>
        <w:t xml:space="preserve"> </w:t>
      </w:r>
      <w:r w:rsidR="00385F13" w:rsidRPr="00C60612">
        <w:rPr>
          <w:rFonts w:ascii="Times New Roman" w:hAnsi="Times New Roman"/>
        </w:rPr>
        <w:t>Inc</w:t>
      </w:r>
      <w:r w:rsidRPr="00C60612">
        <w:rPr>
          <w:rFonts w:ascii="Times New Roman" w:hAnsi="Times New Roman"/>
        </w:rPr>
        <w:t xml:space="preserve"> (ESRI). </w:t>
      </w:r>
      <w:r w:rsidR="00385F13" w:rsidRPr="00C60612">
        <w:rPr>
          <w:rFonts w:ascii="Times New Roman" w:hAnsi="Times New Roman"/>
        </w:rPr>
        <w:t>(</w:t>
      </w:r>
      <w:r w:rsidRPr="00C60612">
        <w:rPr>
          <w:rFonts w:ascii="Times New Roman" w:hAnsi="Times New Roman"/>
        </w:rPr>
        <w:t>1995</w:t>
      </w:r>
      <w:r w:rsidR="003522EB" w:rsidRPr="00C60612">
        <w:rPr>
          <w:rFonts w:ascii="Times New Roman" w:hAnsi="Times New Roman"/>
        </w:rPr>
        <w:t xml:space="preserve"> &amp; 1997</w:t>
      </w:r>
      <w:r w:rsidR="00385F13" w:rsidRPr="00C60612">
        <w:rPr>
          <w:rFonts w:ascii="Times New Roman" w:hAnsi="Times New Roman"/>
        </w:rPr>
        <w:t>)</w:t>
      </w:r>
      <w:r w:rsidRPr="00C60612">
        <w:rPr>
          <w:rFonts w:ascii="Times New Roman" w:hAnsi="Times New Roman"/>
        </w:rPr>
        <w:t xml:space="preserve">. </w:t>
      </w:r>
      <w:r w:rsidRPr="00C60612">
        <w:rPr>
          <w:rFonts w:ascii="Times New Roman" w:hAnsi="Times New Roman"/>
          <w:i/>
        </w:rPr>
        <w:t>Understanding GIS-The Arc/Info Method</w:t>
      </w:r>
      <w:r w:rsidRPr="00C60612">
        <w:rPr>
          <w:rFonts w:ascii="Times New Roman" w:hAnsi="Times New Roman"/>
        </w:rPr>
        <w:t>. John Wiley &amp; Sons. Inc.</w:t>
      </w:r>
    </w:p>
    <w:p w:rsidR="00FD42D2" w:rsidRPr="00C60612" w:rsidRDefault="00FD42D2" w:rsidP="003522EB">
      <w:pPr>
        <w:spacing w:after="0" w:line="240" w:lineRule="auto"/>
        <w:jc w:val="both"/>
        <w:rPr>
          <w:rFonts w:ascii="Times New Roman" w:hAnsi="Times New Roman"/>
        </w:rPr>
      </w:pPr>
    </w:p>
    <w:p w:rsidR="00FD42D2" w:rsidRPr="00C60612" w:rsidRDefault="00FD42D2" w:rsidP="00FD42D2">
      <w:pPr>
        <w:spacing w:after="0"/>
        <w:ind w:left="810" w:hanging="810"/>
        <w:jc w:val="both"/>
        <w:rPr>
          <w:rFonts w:ascii="Times New Roman" w:hAnsi="Times New Roman"/>
        </w:rPr>
      </w:pPr>
      <w:r w:rsidRPr="00C60612">
        <w:rPr>
          <w:rFonts w:ascii="Times New Roman" w:hAnsi="Times New Roman"/>
        </w:rPr>
        <w:t>Environmental Research Institute, Inc.</w:t>
      </w:r>
      <w:r w:rsidR="00385F13" w:rsidRPr="00C60612">
        <w:rPr>
          <w:rFonts w:ascii="Times New Roman" w:hAnsi="Times New Roman"/>
        </w:rPr>
        <w:t xml:space="preserve"> (ESRI),</w:t>
      </w:r>
      <w:r w:rsidRPr="00C60612">
        <w:rPr>
          <w:rFonts w:ascii="Times New Roman" w:hAnsi="Times New Roman"/>
        </w:rPr>
        <w:t xml:space="preserve"> </w:t>
      </w:r>
      <w:r w:rsidR="00385F13" w:rsidRPr="00C60612">
        <w:rPr>
          <w:rFonts w:ascii="Times New Roman" w:hAnsi="Times New Roman"/>
        </w:rPr>
        <w:t>(</w:t>
      </w:r>
      <w:r w:rsidRPr="00C60612">
        <w:rPr>
          <w:rFonts w:ascii="Times New Roman" w:hAnsi="Times New Roman"/>
        </w:rPr>
        <w:t>2008</w:t>
      </w:r>
      <w:r w:rsidR="00385F13" w:rsidRPr="00C60612">
        <w:rPr>
          <w:rFonts w:ascii="Times New Roman" w:hAnsi="Times New Roman"/>
        </w:rPr>
        <w:t>)</w:t>
      </w:r>
      <w:r w:rsidRPr="00C60612">
        <w:rPr>
          <w:rFonts w:ascii="Times New Roman" w:hAnsi="Times New Roman"/>
        </w:rPr>
        <w:t xml:space="preserve">. </w:t>
      </w:r>
      <w:r w:rsidRPr="00C60612">
        <w:rPr>
          <w:rFonts w:ascii="Times New Roman" w:hAnsi="Times New Roman"/>
          <w:i/>
        </w:rPr>
        <w:t>Crime Analysis: GIS Solutions for Intelligence-Led Policing.</w:t>
      </w:r>
      <w:r w:rsidRPr="00C60612">
        <w:rPr>
          <w:rFonts w:ascii="Times New Roman" w:hAnsi="Times New Roman"/>
        </w:rPr>
        <w:t xml:space="preserve"> California. USA.</w:t>
      </w:r>
    </w:p>
    <w:p w:rsidR="00FD42D2" w:rsidRPr="00C60612" w:rsidRDefault="00FD42D2" w:rsidP="00FD42D2">
      <w:pPr>
        <w:spacing w:after="0"/>
        <w:ind w:left="810" w:hanging="810"/>
        <w:jc w:val="both"/>
        <w:rPr>
          <w:rFonts w:ascii="Times New Roman" w:hAnsi="Times New Roman"/>
        </w:rPr>
      </w:pPr>
    </w:p>
    <w:p w:rsidR="00FD42D2" w:rsidRPr="00C60612" w:rsidRDefault="00FD42D2" w:rsidP="00FD42D2">
      <w:pPr>
        <w:spacing w:after="0"/>
        <w:ind w:left="720" w:hanging="720"/>
        <w:jc w:val="both"/>
        <w:rPr>
          <w:rFonts w:ascii="Times New Roman" w:hAnsi="Times New Roman"/>
          <w:color w:val="000000" w:themeColor="text1"/>
        </w:rPr>
      </w:pPr>
      <w:r w:rsidRPr="00C60612">
        <w:rPr>
          <w:rFonts w:ascii="Times New Roman" w:hAnsi="Times New Roman"/>
          <w:color w:val="000000" w:themeColor="text1"/>
        </w:rPr>
        <w:t xml:space="preserve">Ferreira. J., João. P., &amp; Martins, J. </w:t>
      </w:r>
      <w:r w:rsidR="004032CD" w:rsidRPr="00C60612">
        <w:rPr>
          <w:rFonts w:ascii="Times New Roman" w:hAnsi="Times New Roman"/>
          <w:color w:val="000000" w:themeColor="text1"/>
        </w:rPr>
        <w:t>(</w:t>
      </w:r>
      <w:r w:rsidRPr="00C60612">
        <w:rPr>
          <w:rFonts w:ascii="Times New Roman" w:hAnsi="Times New Roman"/>
          <w:color w:val="000000" w:themeColor="text1"/>
        </w:rPr>
        <w:t>2012</w:t>
      </w:r>
      <w:r w:rsidR="004032CD" w:rsidRPr="00C60612">
        <w:rPr>
          <w:rFonts w:ascii="Times New Roman" w:hAnsi="Times New Roman"/>
          <w:color w:val="000000" w:themeColor="text1"/>
        </w:rPr>
        <w:t>)</w:t>
      </w:r>
      <w:r w:rsidRPr="00C60612">
        <w:rPr>
          <w:rFonts w:ascii="Times New Roman" w:hAnsi="Times New Roman"/>
          <w:color w:val="000000" w:themeColor="text1"/>
        </w:rPr>
        <w:t xml:space="preserve">. </w:t>
      </w:r>
      <w:r w:rsidRPr="00C60612">
        <w:rPr>
          <w:rFonts w:ascii="Times New Roman" w:hAnsi="Times New Roman"/>
          <w:i/>
          <w:color w:val="000000" w:themeColor="text1"/>
        </w:rPr>
        <w:t>GIS for Crime Analysis - Geography for Predictive</w:t>
      </w:r>
      <w:r w:rsidR="004032CD" w:rsidRPr="00C60612">
        <w:rPr>
          <w:rFonts w:ascii="Times New Roman" w:hAnsi="Times New Roman"/>
          <w:i/>
          <w:color w:val="000000" w:themeColor="text1"/>
        </w:rPr>
        <w:t xml:space="preserve"> Models.</w:t>
      </w:r>
      <w:r w:rsidRPr="00C60612">
        <w:rPr>
          <w:rFonts w:ascii="Times New Roman" w:hAnsi="Times New Roman"/>
          <w:color w:val="000000" w:themeColor="text1"/>
        </w:rPr>
        <w:t xml:space="preserve"> The Electronic Journal Information Systems Evaluation Volume 15 Issue 1 2012, (pp36 -49), available online at </w:t>
      </w:r>
      <w:hyperlink r:id="rId22" w:history="1">
        <w:r w:rsidRPr="00C60612">
          <w:rPr>
            <w:rStyle w:val="Hyperlink"/>
            <w:rFonts w:ascii="Times New Roman" w:hAnsi="Times New Roman"/>
            <w:color w:val="1F4E79" w:themeColor="accent1" w:themeShade="80"/>
          </w:rPr>
          <w:t>www.ejise.com</w:t>
        </w:r>
      </w:hyperlink>
      <w:r w:rsidRPr="00C60612">
        <w:rPr>
          <w:rFonts w:ascii="Times New Roman" w:hAnsi="Times New Roman"/>
          <w:color w:val="1F4E79" w:themeColor="accent1" w:themeShade="80"/>
        </w:rPr>
        <w:t>.</w:t>
      </w:r>
    </w:p>
    <w:p w:rsidR="00FD42D2" w:rsidRPr="00C60612" w:rsidRDefault="00FD42D2" w:rsidP="005919AB">
      <w:pPr>
        <w:spacing w:after="0" w:line="240" w:lineRule="auto"/>
        <w:jc w:val="both"/>
        <w:rPr>
          <w:rFonts w:ascii="Times New Roman" w:hAnsi="Times New Roman"/>
        </w:rPr>
      </w:pPr>
    </w:p>
    <w:p w:rsidR="00FD42D2" w:rsidRPr="00C60612" w:rsidRDefault="00FD42D2" w:rsidP="005919AB">
      <w:pPr>
        <w:spacing w:after="0"/>
        <w:ind w:left="720" w:hanging="720"/>
        <w:jc w:val="both"/>
        <w:rPr>
          <w:rFonts w:ascii="Times New Roman" w:hAnsi="Times New Roman"/>
          <w:color w:val="1F4E79" w:themeColor="accent1" w:themeShade="80"/>
          <w:u w:val="single"/>
        </w:rPr>
      </w:pPr>
      <w:r w:rsidRPr="00C60612">
        <w:rPr>
          <w:rFonts w:ascii="Times New Roman" w:hAnsi="Times New Roman"/>
        </w:rPr>
        <w:t>GIS Lounge</w:t>
      </w:r>
      <w:r w:rsidR="00385F13" w:rsidRPr="00C60612">
        <w:rPr>
          <w:rFonts w:ascii="Times New Roman" w:hAnsi="Times New Roman"/>
        </w:rPr>
        <w:t xml:space="preserve"> (2010)</w:t>
      </w:r>
      <w:r w:rsidRPr="00C60612">
        <w:rPr>
          <w:rFonts w:ascii="Times New Roman" w:hAnsi="Times New Roman"/>
        </w:rPr>
        <w:t xml:space="preserve">. </w:t>
      </w:r>
      <w:r w:rsidRPr="00C60612">
        <w:rPr>
          <w:rFonts w:ascii="Times New Roman" w:hAnsi="Times New Roman"/>
          <w:i/>
        </w:rPr>
        <w:t>Crime Mapping: GIS Goes Mainstream</w:t>
      </w:r>
      <w:r w:rsidRPr="00C60612">
        <w:rPr>
          <w:rFonts w:ascii="Times New Roman" w:hAnsi="Times New Roman"/>
        </w:rPr>
        <w:t xml:space="preserve">. </w:t>
      </w:r>
      <w:r w:rsidRPr="00C60612">
        <w:rPr>
          <w:rFonts w:ascii="Times New Roman" w:hAnsi="Times New Roman"/>
          <w:color w:val="1F4E79" w:themeColor="accent1" w:themeShade="80"/>
          <w:u w:val="single"/>
        </w:rPr>
        <w:t>Gislounge.com/features/aa101100.shtml.</w:t>
      </w:r>
    </w:p>
    <w:p w:rsidR="00C60612" w:rsidRPr="00C60612" w:rsidRDefault="00C60612" w:rsidP="005919AB">
      <w:pPr>
        <w:spacing w:after="0"/>
        <w:ind w:left="720" w:hanging="720"/>
        <w:jc w:val="both"/>
        <w:rPr>
          <w:rFonts w:ascii="Times New Roman" w:hAnsi="Times New Roman"/>
          <w:i/>
        </w:rPr>
      </w:pPr>
    </w:p>
    <w:p w:rsidR="00FD42D2" w:rsidRPr="00C60612" w:rsidRDefault="00FD42D2" w:rsidP="00FD42D2">
      <w:pPr>
        <w:spacing w:after="0" w:line="240" w:lineRule="auto"/>
        <w:ind w:left="720" w:hanging="720"/>
        <w:jc w:val="both"/>
        <w:rPr>
          <w:rFonts w:ascii="Times New Roman" w:hAnsi="Times New Roman"/>
        </w:rPr>
      </w:pPr>
      <w:r w:rsidRPr="00C60612">
        <w:rPr>
          <w:rFonts w:ascii="Times New Roman" w:hAnsi="Times New Roman"/>
        </w:rPr>
        <w:t xml:space="preserve">G. O. Mohler, M. B. Short, P. J. Brantingham, F. P. Schoenberg, and G. E. Tita. </w:t>
      </w:r>
      <w:r w:rsidR="00385F13" w:rsidRPr="00C60612">
        <w:rPr>
          <w:rFonts w:ascii="Times New Roman" w:hAnsi="Times New Roman"/>
        </w:rPr>
        <w:t>(</w:t>
      </w:r>
      <w:r w:rsidRPr="00C60612">
        <w:rPr>
          <w:rFonts w:ascii="Times New Roman" w:hAnsi="Times New Roman"/>
        </w:rPr>
        <w:t>2011</w:t>
      </w:r>
      <w:r w:rsidR="00385F13" w:rsidRPr="00C60612">
        <w:rPr>
          <w:rFonts w:ascii="Times New Roman" w:hAnsi="Times New Roman"/>
        </w:rPr>
        <w:t xml:space="preserve">). </w:t>
      </w:r>
      <w:r w:rsidRPr="00C60612">
        <w:rPr>
          <w:rFonts w:ascii="Times New Roman" w:hAnsi="Times New Roman"/>
          <w:i/>
        </w:rPr>
        <w:t xml:space="preserve">Self-Exciting Point Process </w:t>
      </w:r>
      <w:r w:rsidR="00385F13" w:rsidRPr="00C60612">
        <w:rPr>
          <w:rFonts w:ascii="Times New Roman" w:hAnsi="Times New Roman"/>
          <w:i/>
        </w:rPr>
        <w:t>Modeling of Crime</w:t>
      </w:r>
      <w:r w:rsidR="00385F13" w:rsidRPr="00C60612">
        <w:rPr>
          <w:rFonts w:ascii="Times New Roman" w:hAnsi="Times New Roman"/>
        </w:rPr>
        <w:t>.</w:t>
      </w:r>
      <w:r w:rsidRPr="00C60612">
        <w:rPr>
          <w:rFonts w:ascii="Times New Roman" w:hAnsi="Times New Roman"/>
        </w:rPr>
        <w:t xml:space="preserve"> Journal of the American Statistical Association, Vol. 106, No. 493.</w:t>
      </w:r>
    </w:p>
    <w:p w:rsidR="00FD42D2" w:rsidRPr="00C60612" w:rsidRDefault="00FD42D2" w:rsidP="00FD42D2">
      <w:pPr>
        <w:autoSpaceDE w:val="0"/>
        <w:autoSpaceDN w:val="0"/>
        <w:adjustRightInd w:val="0"/>
        <w:spacing w:after="0" w:line="240" w:lineRule="auto"/>
        <w:jc w:val="both"/>
        <w:rPr>
          <w:rFonts w:ascii="Times-Roman" w:hAnsi="Times-Roman" w:cs="Times-Roman"/>
          <w:color w:val="000000"/>
        </w:rPr>
      </w:pPr>
    </w:p>
    <w:p w:rsidR="00FD42D2" w:rsidRPr="00C60612" w:rsidRDefault="00FD42D2" w:rsidP="00FD42D2">
      <w:pPr>
        <w:spacing w:after="0"/>
        <w:ind w:left="720" w:hanging="720"/>
        <w:jc w:val="both"/>
        <w:rPr>
          <w:rFonts w:ascii="Times New Roman" w:hAnsi="Times New Roman"/>
        </w:rPr>
      </w:pPr>
      <w:r w:rsidRPr="00C60612">
        <w:rPr>
          <w:rFonts w:ascii="Times New Roman" w:hAnsi="Times New Roman"/>
        </w:rPr>
        <w:t xml:space="preserve">Harries, K. </w:t>
      </w:r>
      <w:r w:rsidR="009B2B2A" w:rsidRPr="00C60612">
        <w:rPr>
          <w:rFonts w:ascii="Times New Roman" w:hAnsi="Times New Roman"/>
        </w:rPr>
        <w:t>(</w:t>
      </w:r>
      <w:r w:rsidRPr="00C60612">
        <w:rPr>
          <w:rFonts w:ascii="Times New Roman" w:hAnsi="Times New Roman"/>
        </w:rPr>
        <w:t>1999</w:t>
      </w:r>
      <w:r w:rsidR="00C60612">
        <w:rPr>
          <w:rFonts w:ascii="Times New Roman" w:hAnsi="Times New Roman"/>
        </w:rPr>
        <w:t xml:space="preserve"> &amp; 200</w:t>
      </w:r>
      <w:r w:rsidR="009B2B2A" w:rsidRPr="00C60612">
        <w:rPr>
          <w:rFonts w:ascii="Times New Roman" w:hAnsi="Times New Roman"/>
        </w:rPr>
        <w:t>3)</w:t>
      </w:r>
      <w:r w:rsidRPr="00C60612">
        <w:rPr>
          <w:rFonts w:ascii="Times New Roman" w:hAnsi="Times New Roman"/>
        </w:rPr>
        <w:t xml:space="preserve">. </w:t>
      </w:r>
      <w:r w:rsidRPr="00C60612">
        <w:rPr>
          <w:rFonts w:ascii="Times New Roman" w:hAnsi="Times New Roman"/>
          <w:i/>
        </w:rPr>
        <w:t>Mapping Crime: Principle and Practice</w:t>
      </w:r>
      <w:r w:rsidRPr="00C60612">
        <w:rPr>
          <w:rFonts w:ascii="Times New Roman" w:hAnsi="Times New Roman"/>
        </w:rPr>
        <w:t>. U.S Department of justice office program. National Institute of Justice. Washington, DC, 20531.</w:t>
      </w:r>
    </w:p>
    <w:p w:rsidR="00FD42D2" w:rsidRPr="00C60612" w:rsidRDefault="00FD42D2" w:rsidP="008451D5">
      <w:pPr>
        <w:spacing w:after="0" w:line="240" w:lineRule="auto"/>
        <w:jc w:val="both"/>
        <w:rPr>
          <w:rFonts w:ascii="Times New Roman" w:hAnsi="Times New Roman"/>
        </w:rPr>
      </w:pPr>
    </w:p>
    <w:p w:rsidR="00FD42D2" w:rsidRPr="00C60612" w:rsidRDefault="00FD42D2" w:rsidP="00FD42D2">
      <w:pPr>
        <w:spacing w:after="0"/>
        <w:ind w:left="720" w:hanging="720"/>
        <w:jc w:val="both"/>
        <w:rPr>
          <w:rFonts w:ascii="Times New Roman" w:hAnsi="Times New Roman"/>
        </w:rPr>
      </w:pPr>
      <w:r w:rsidRPr="00C60612">
        <w:rPr>
          <w:rFonts w:ascii="Times New Roman" w:hAnsi="Times New Roman"/>
        </w:rPr>
        <w:lastRenderedPageBreak/>
        <w:t>International Assoc</w:t>
      </w:r>
      <w:r w:rsidR="00385F13" w:rsidRPr="00C60612">
        <w:rPr>
          <w:rFonts w:ascii="Times New Roman" w:hAnsi="Times New Roman"/>
        </w:rPr>
        <w:t>iation of Crime Analysis (IACA),</w:t>
      </w:r>
      <w:r w:rsidRPr="00C60612">
        <w:rPr>
          <w:rFonts w:ascii="Times New Roman" w:hAnsi="Times New Roman"/>
        </w:rPr>
        <w:t xml:space="preserve"> </w:t>
      </w:r>
      <w:r w:rsidR="00385F13" w:rsidRPr="00C60612">
        <w:rPr>
          <w:rFonts w:ascii="Times New Roman" w:hAnsi="Times New Roman"/>
        </w:rPr>
        <w:t>(</w:t>
      </w:r>
      <w:r w:rsidRPr="00C60612">
        <w:rPr>
          <w:rFonts w:ascii="Times New Roman" w:hAnsi="Times New Roman"/>
        </w:rPr>
        <w:t>2014</w:t>
      </w:r>
      <w:r w:rsidR="00385F13" w:rsidRPr="00C60612">
        <w:rPr>
          <w:rFonts w:ascii="Times New Roman" w:hAnsi="Times New Roman"/>
        </w:rPr>
        <w:t>)</w:t>
      </w:r>
      <w:r w:rsidRPr="00C60612">
        <w:rPr>
          <w:rFonts w:ascii="Times New Roman" w:hAnsi="Times New Roman"/>
        </w:rPr>
        <w:t xml:space="preserve">. </w:t>
      </w:r>
      <w:r w:rsidRPr="00C60612">
        <w:rPr>
          <w:rFonts w:ascii="Times New Roman" w:hAnsi="Times New Roman"/>
          <w:i/>
        </w:rPr>
        <w:t>Definition and Types of Crime Analysis</w:t>
      </w:r>
      <w:r w:rsidRPr="00C60612">
        <w:rPr>
          <w:rFonts w:ascii="Times New Roman" w:hAnsi="Times New Roman"/>
        </w:rPr>
        <w:t>. Standards, Methods, &amp; Technology (SMT) Committee White Paper. University of Maryland.</w:t>
      </w:r>
    </w:p>
    <w:p w:rsidR="00FD42D2" w:rsidRPr="00C60612" w:rsidRDefault="00FD42D2" w:rsidP="00C53186">
      <w:pPr>
        <w:spacing w:after="0"/>
        <w:jc w:val="both"/>
        <w:rPr>
          <w:rFonts w:ascii="Times New Roman" w:hAnsi="Times New Roman"/>
        </w:rPr>
      </w:pPr>
    </w:p>
    <w:p w:rsidR="00FD42D2" w:rsidRPr="00C60612" w:rsidRDefault="00FD42D2" w:rsidP="008451D5">
      <w:pPr>
        <w:spacing w:after="0"/>
        <w:ind w:left="720" w:hanging="720"/>
        <w:jc w:val="both"/>
        <w:rPr>
          <w:rFonts w:ascii="Times New Roman" w:hAnsi="Times New Roman"/>
        </w:rPr>
      </w:pPr>
      <w:r w:rsidRPr="00C60612">
        <w:rPr>
          <w:rFonts w:ascii="Times New Roman" w:hAnsi="Times New Roman"/>
        </w:rPr>
        <w:t xml:space="preserve">Johnson, summers, </w:t>
      </w:r>
      <w:r w:rsidR="00C60612" w:rsidRPr="00C60612">
        <w:rPr>
          <w:rFonts w:ascii="Times New Roman" w:hAnsi="Times New Roman"/>
        </w:rPr>
        <w:t xml:space="preserve">&amp; </w:t>
      </w:r>
      <w:r w:rsidRPr="00C60612">
        <w:rPr>
          <w:rFonts w:ascii="Times New Roman" w:hAnsi="Times New Roman"/>
        </w:rPr>
        <w:t xml:space="preserve">Pease. </w:t>
      </w:r>
      <w:r w:rsidR="00385F13" w:rsidRPr="00C60612">
        <w:rPr>
          <w:rFonts w:ascii="Times New Roman" w:hAnsi="Times New Roman"/>
        </w:rPr>
        <w:t>(</w:t>
      </w:r>
      <w:r w:rsidRPr="00C60612">
        <w:rPr>
          <w:rFonts w:ascii="Times New Roman" w:hAnsi="Times New Roman"/>
        </w:rPr>
        <w:t>2009</w:t>
      </w:r>
      <w:r w:rsidR="00385F13" w:rsidRPr="00C60612">
        <w:rPr>
          <w:rFonts w:ascii="Times New Roman" w:hAnsi="Times New Roman"/>
        </w:rPr>
        <w:t>)</w:t>
      </w:r>
      <w:r w:rsidRPr="00C60612">
        <w:rPr>
          <w:rFonts w:ascii="Times New Roman" w:hAnsi="Times New Roman"/>
        </w:rPr>
        <w:t xml:space="preserve">. Offender as Forager. A Test of the Boost Account of Victimization, </w:t>
      </w:r>
      <w:r w:rsidRPr="00C60612">
        <w:rPr>
          <w:rFonts w:ascii="Times New Roman" w:hAnsi="Times New Roman"/>
          <w:i/>
        </w:rPr>
        <w:t>Journal of Quantitative Criminology</w:t>
      </w:r>
      <w:r w:rsidRPr="00C60612">
        <w:rPr>
          <w:rFonts w:ascii="Times New Roman" w:hAnsi="Times New Roman"/>
        </w:rPr>
        <w:t>,</w:t>
      </w:r>
      <w:r w:rsidR="008451D5" w:rsidRPr="00C60612">
        <w:rPr>
          <w:rFonts w:ascii="Times New Roman" w:hAnsi="Times New Roman"/>
        </w:rPr>
        <w:t xml:space="preserve"> in press.</w:t>
      </w:r>
    </w:p>
    <w:p w:rsidR="008451D5" w:rsidRPr="00C60612" w:rsidRDefault="008451D5" w:rsidP="005919AB">
      <w:pPr>
        <w:spacing w:after="0" w:line="240" w:lineRule="auto"/>
        <w:ind w:left="720" w:hanging="720"/>
        <w:jc w:val="both"/>
        <w:rPr>
          <w:rFonts w:ascii="Times New Roman" w:hAnsi="Times New Roman"/>
        </w:rPr>
      </w:pPr>
    </w:p>
    <w:p w:rsidR="00FD42D2" w:rsidRPr="00C60612" w:rsidRDefault="00FD42D2" w:rsidP="00FD42D2">
      <w:pPr>
        <w:spacing w:after="0" w:line="240" w:lineRule="auto"/>
        <w:ind w:left="720" w:hanging="720"/>
        <w:jc w:val="both"/>
        <w:rPr>
          <w:rFonts w:ascii="Times New Roman" w:hAnsi="Times New Roman"/>
        </w:rPr>
      </w:pPr>
      <w:r w:rsidRPr="00C60612">
        <w:rPr>
          <w:rFonts w:ascii="Times New Roman" w:hAnsi="Times New Roman"/>
        </w:rPr>
        <w:t xml:space="preserve">Townsley, M. </w:t>
      </w:r>
      <w:r w:rsidR="00C60612" w:rsidRPr="00C60612">
        <w:rPr>
          <w:rFonts w:ascii="Times New Roman" w:hAnsi="Times New Roman"/>
        </w:rPr>
        <w:t>Homel, R &amp;</w:t>
      </w:r>
      <w:r w:rsidRPr="00C60612">
        <w:rPr>
          <w:rFonts w:ascii="Times New Roman" w:hAnsi="Times New Roman"/>
        </w:rPr>
        <w:t xml:space="preserve"> Chaseling, J. </w:t>
      </w:r>
      <w:r w:rsidR="004032CD" w:rsidRPr="00C60612">
        <w:rPr>
          <w:rFonts w:ascii="Times New Roman" w:hAnsi="Times New Roman"/>
        </w:rPr>
        <w:t>(</w:t>
      </w:r>
      <w:r w:rsidRPr="00C60612">
        <w:rPr>
          <w:rFonts w:ascii="Times New Roman" w:hAnsi="Times New Roman"/>
        </w:rPr>
        <w:t>2000</w:t>
      </w:r>
      <w:r w:rsidR="004032CD" w:rsidRPr="00C60612">
        <w:rPr>
          <w:rFonts w:ascii="Times New Roman" w:hAnsi="Times New Roman"/>
        </w:rPr>
        <w:t>)</w:t>
      </w:r>
      <w:r w:rsidRPr="00C60612">
        <w:rPr>
          <w:rFonts w:ascii="Times New Roman" w:hAnsi="Times New Roman"/>
        </w:rPr>
        <w:t>.</w:t>
      </w:r>
      <w:r w:rsidR="004032CD" w:rsidRPr="00C60612">
        <w:rPr>
          <w:rFonts w:ascii="Times New Roman" w:hAnsi="Times New Roman"/>
        </w:rPr>
        <w:t xml:space="preserve"> </w:t>
      </w:r>
      <w:r w:rsidRPr="00C60612">
        <w:rPr>
          <w:rFonts w:ascii="Times New Roman" w:hAnsi="Times New Roman"/>
          <w:i/>
        </w:rPr>
        <w:t>Repeat Burglary Victimization: Spatial and Temporal Patterns</w:t>
      </w:r>
      <w:r w:rsidR="004032CD" w:rsidRPr="00C60612">
        <w:rPr>
          <w:rFonts w:ascii="Times New Roman" w:hAnsi="Times New Roman"/>
        </w:rPr>
        <w:t>.</w:t>
      </w:r>
      <w:r w:rsidRPr="00C60612">
        <w:rPr>
          <w:rFonts w:ascii="Times New Roman" w:hAnsi="Times New Roman"/>
        </w:rPr>
        <w:t xml:space="preserve"> Australian and New Zealand Journal of Criminology, Vol. 33, </w:t>
      </w:r>
      <w:r w:rsidR="004032CD" w:rsidRPr="00C60612">
        <w:rPr>
          <w:rFonts w:ascii="Times New Roman" w:hAnsi="Times New Roman"/>
        </w:rPr>
        <w:t>and No</w:t>
      </w:r>
      <w:r w:rsidRPr="00C60612">
        <w:rPr>
          <w:rFonts w:ascii="Times New Roman" w:hAnsi="Times New Roman"/>
        </w:rPr>
        <w:t>. 1.</w:t>
      </w:r>
    </w:p>
    <w:p w:rsidR="00FD42D2" w:rsidRPr="00C60612" w:rsidRDefault="00FD42D2" w:rsidP="00FD42D2">
      <w:pPr>
        <w:spacing w:after="0" w:line="240" w:lineRule="auto"/>
        <w:ind w:left="720" w:hanging="720"/>
        <w:jc w:val="both"/>
        <w:rPr>
          <w:rFonts w:ascii="Times New Roman" w:hAnsi="Times New Roman"/>
        </w:rPr>
      </w:pPr>
    </w:p>
    <w:p w:rsidR="00FD42D2" w:rsidRPr="00C60612" w:rsidRDefault="00FD42D2" w:rsidP="00FD42D2">
      <w:pPr>
        <w:spacing w:after="0"/>
        <w:ind w:left="720" w:hanging="720"/>
        <w:jc w:val="both"/>
        <w:rPr>
          <w:rFonts w:ascii="Times New Roman" w:hAnsi="Times New Roman"/>
        </w:rPr>
      </w:pPr>
      <w:r w:rsidRPr="00C60612">
        <w:rPr>
          <w:rFonts w:ascii="Times New Roman" w:hAnsi="Times New Roman"/>
        </w:rPr>
        <w:t xml:space="preserve">Police Standards Unit. </w:t>
      </w:r>
      <w:r w:rsidR="004032CD" w:rsidRPr="00C60612">
        <w:rPr>
          <w:rFonts w:ascii="Times New Roman" w:hAnsi="Times New Roman"/>
        </w:rPr>
        <w:t>(</w:t>
      </w:r>
      <w:r w:rsidRPr="00C60612">
        <w:rPr>
          <w:rFonts w:ascii="Times New Roman" w:hAnsi="Times New Roman"/>
        </w:rPr>
        <w:t>2005</w:t>
      </w:r>
      <w:r w:rsidR="004032CD" w:rsidRPr="00C60612">
        <w:rPr>
          <w:rFonts w:ascii="Times New Roman" w:hAnsi="Times New Roman"/>
        </w:rPr>
        <w:t>)</w:t>
      </w:r>
      <w:r w:rsidRPr="00C60612">
        <w:rPr>
          <w:rFonts w:ascii="Times New Roman" w:hAnsi="Times New Roman"/>
        </w:rPr>
        <w:t xml:space="preserve">. </w:t>
      </w:r>
      <w:r w:rsidRPr="00C60612">
        <w:rPr>
          <w:rFonts w:ascii="Times New Roman" w:hAnsi="Times New Roman"/>
          <w:i/>
        </w:rPr>
        <w:t>Crime Mapping: Improving Performance, Good Practice Guide for Front Line Officer. Home Office</w:t>
      </w:r>
      <w:r w:rsidRPr="00C60612">
        <w:rPr>
          <w:rFonts w:ascii="Times New Roman" w:hAnsi="Times New Roman"/>
        </w:rPr>
        <w:t>. Communications Directorate.</w:t>
      </w:r>
    </w:p>
    <w:p w:rsidR="00FD42D2" w:rsidRPr="00C60612" w:rsidRDefault="00FD42D2" w:rsidP="008451D5">
      <w:pPr>
        <w:spacing w:after="0" w:line="240" w:lineRule="auto"/>
        <w:jc w:val="both"/>
        <w:rPr>
          <w:rFonts w:ascii="Times New Roman" w:hAnsi="Times New Roman"/>
        </w:rPr>
      </w:pPr>
    </w:p>
    <w:p w:rsidR="00FD42D2" w:rsidRPr="00C60612" w:rsidRDefault="00FD42D2" w:rsidP="00FD42D2">
      <w:pPr>
        <w:spacing w:after="0"/>
        <w:ind w:left="720" w:hanging="720"/>
        <w:jc w:val="both"/>
        <w:rPr>
          <w:rFonts w:ascii="Times New Roman" w:hAnsi="Times New Roman"/>
        </w:rPr>
      </w:pPr>
      <w:r w:rsidRPr="00C60612">
        <w:rPr>
          <w:rFonts w:ascii="Times New Roman" w:hAnsi="Times New Roman"/>
        </w:rPr>
        <w:t xml:space="preserve">Sugiyono. </w:t>
      </w:r>
      <w:r w:rsidR="004032CD" w:rsidRPr="00C60612">
        <w:rPr>
          <w:rFonts w:ascii="Times New Roman" w:hAnsi="Times New Roman"/>
        </w:rPr>
        <w:t>(</w:t>
      </w:r>
      <w:r w:rsidRPr="00C60612">
        <w:rPr>
          <w:rFonts w:ascii="Times New Roman" w:hAnsi="Times New Roman"/>
        </w:rPr>
        <w:t>2015</w:t>
      </w:r>
      <w:r w:rsidR="004032CD" w:rsidRPr="00C60612">
        <w:rPr>
          <w:rFonts w:ascii="Times New Roman" w:hAnsi="Times New Roman"/>
        </w:rPr>
        <w:t>)</w:t>
      </w:r>
      <w:r w:rsidRPr="00C60612">
        <w:rPr>
          <w:rFonts w:ascii="Times New Roman" w:hAnsi="Times New Roman"/>
        </w:rPr>
        <w:t>. Metode Penelitian Pendidikan: Pendekatan Kuantitatif, Kualitatif, dan R&amp;D. Cetakan ke 21. Alfabeta. Bandung.</w:t>
      </w:r>
    </w:p>
    <w:p w:rsidR="00FD42D2" w:rsidRPr="00C60612" w:rsidRDefault="00FD42D2" w:rsidP="005919AB">
      <w:pPr>
        <w:spacing w:after="0" w:line="240" w:lineRule="auto"/>
        <w:jc w:val="both"/>
        <w:rPr>
          <w:rFonts w:ascii="Times New Roman" w:hAnsi="Times New Roman"/>
        </w:rPr>
      </w:pPr>
    </w:p>
    <w:p w:rsidR="00FD42D2" w:rsidRPr="00C60612" w:rsidRDefault="00FD42D2" w:rsidP="00FD42D2">
      <w:pPr>
        <w:spacing w:after="0"/>
        <w:ind w:left="720" w:hanging="720"/>
        <w:jc w:val="both"/>
        <w:rPr>
          <w:rFonts w:ascii="Times New Roman" w:hAnsi="Times New Roman"/>
        </w:rPr>
      </w:pPr>
      <w:r w:rsidRPr="00C60612">
        <w:rPr>
          <w:rFonts w:ascii="Times New Roman" w:hAnsi="Times New Roman"/>
        </w:rPr>
        <w:t xml:space="preserve">Walter, L. P. Brian, M. Carter, C, P. Susan, C, S. </w:t>
      </w:r>
      <w:r w:rsidR="004032CD" w:rsidRPr="00C60612">
        <w:rPr>
          <w:rFonts w:ascii="Times New Roman" w:hAnsi="Times New Roman"/>
        </w:rPr>
        <w:t xml:space="preserve">&amp; </w:t>
      </w:r>
      <w:r w:rsidRPr="00C60612">
        <w:rPr>
          <w:rFonts w:ascii="Times New Roman" w:hAnsi="Times New Roman"/>
        </w:rPr>
        <w:t xml:space="preserve">John, S, H. </w:t>
      </w:r>
      <w:r w:rsidR="004032CD" w:rsidRPr="00C60612">
        <w:rPr>
          <w:rFonts w:ascii="Times New Roman" w:hAnsi="Times New Roman"/>
        </w:rPr>
        <w:t>(</w:t>
      </w:r>
      <w:r w:rsidRPr="00C60612">
        <w:rPr>
          <w:rFonts w:ascii="Times New Roman" w:hAnsi="Times New Roman"/>
        </w:rPr>
        <w:t>2010</w:t>
      </w:r>
      <w:r w:rsidR="004032CD" w:rsidRPr="00C60612">
        <w:rPr>
          <w:rFonts w:ascii="Times New Roman" w:hAnsi="Times New Roman"/>
        </w:rPr>
        <w:t>)</w:t>
      </w:r>
      <w:r w:rsidRPr="00C60612">
        <w:rPr>
          <w:rFonts w:ascii="Times New Roman" w:hAnsi="Times New Roman"/>
        </w:rPr>
        <w:t xml:space="preserve">. </w:t>
      </w:r>
      <w:r w:rsidRPr="00C60612">
        <w:rPr>
          <w:rFonts w:ascii="Times New Roman" w:hAnsi="Times New Roman"/>
          <w:i/>
        </w:rPr>
        <w:t>Predictive Policing: the role of crime forecasting in law enforcement operations.</w:t>
      </w:r>
      <w:r w:rsidRPr="00C60612">
        <w:rPr>
          <w:rFonts w:ascii="Times New Roman" w:hAnsi="Times New Roman"/>
        </w:rPr>
        <w:t xml:space="preserve"> RAND, the National Institute of Justice. Library of Congress Cataloging. ISBN: 978-0-8330-8148-3.</w:t>
      </w:r>
    </w:p>
    <w:p w:rsidR="00FD42D2" w:rsidRPr="00C60612" w:rsidRDefault="00FD42D2" w:rsidP="005919AB">
      <w:pPr>
        <w:spacing w:after="0" w:line="240" w:lineRule="auto"/>
        <w:ind w:left="720" w:hanging="720"/>
        <w:jc w:val="both"/>
        <w:rPr>
          <w:rFonts w:ascii="Times New Roman" w:hAnsi="Times New Roman"/>
        </w:rPr>
      </w:pPr>
    </w:p>
    <w:p w:rsidR="00FD42D2" w:rsidRPr="00C60612" w:rsidRDefault="00FD42D2" w:rsidP="008451D5">
      <w:pPr>
        <w:spacing w:after="0"/>
        <w:ind w:left="720" w:hanging="720"/>
        <w:jc w:val="both"/>
        <w:rPr>
          <w:rFonts w:ascii="Times New Roman" w:hAnsi="Times New Roman"/>
        </w:rPr>
      </w:pPr>
      <w:r w:rsidRPr="00C60612">
        <w:rPr>
          <w:rFonts w:ascii="Times New Roman" w:hAnsi="Times New Roman"/>
        </w:rPr>
        <w:t xml:space="preserve">Wilson, R. </w:t>
      </w:r>
      <w:r w:rsidR="004032CD" w:rsidRPr="00C60612">
        <w:rPr>
          <w:rFonts w:ascii="Times New Roman" w:hAnsi="Times New Roman"/>
        </w:rPr>
        <w:t>(</w:t>
      </w:r>
      <w:r w:rsidRPr="00C60612">
        <w:rPr>
          <w:rFonts w:ascii="Times New Roman" w:hAnsi="Times New Roman"/>
        </w:rPr>
        <w:t>2010</w:t>
      </w:r>
      <w:r w:rsidR="004032CD" w:rsidRPr="00C60612">
        <w:rPr>
          <w:rFonts w:ascii="Times New Roman" w:hAnsi="Times New Roman"/>
        </w:rPr>
        <w:t>)</w:t>
      </w:r>
      <w:r w:rsidRPr="00C60612">
        <w:rPr>
          <w:rFonts w:ascii="Times New Roman" w:hAnsi="Times New Roman"/>
        </w:rPr>
        <w:t xml:space="preserve">. </w:t>
      </w:r>
      <w:r w:rsidRPr="00C60612">
        <w:rPr>
          <w:rFonts w:ascii="Times New Roman" w:hAnsi="Times New Roman"/>
          <w:i/>
        </w:rPr>
        <w:t>Using Near-Repeat Analysis to measure the Concentration of Housing Choice Voucher Program Participants</w:t>
      </w:r>
      <w:r w:rsidRPr="00C60612">
        <w:rPr>
          <w:rFonts w:ascii="Times New Roman" w:hAnsi="Times New Roman"/>
        </w:rPr>
        <w:t>. U.S Department of Housing and Urban Development. University</w:t>
      </w:r>
      <w:r w:rsidR="008451D5" w:rsidRPr="00C60612">
        <w:rPr>
          <w:rFonts w:ascii="Times New Roman" w:hAnsi="Times New Roman"/>
        </w:rPr>
        <w:t xml:space="preserve"> of Maryland, Baltimore Country.</w:t>
      </w:r>
    </w:p>
    <w:sectPr w:rsidR="00FD42D2" w:rsidRPr="00C60612" w:rsidSect="0055285D">
      <w:headerReference w:type="default" r:id="rId23"/>
      <w:pgSz w:w="11907" w:h="16839" w:code="9"/>
      <w:pgMar w:top="2160" w:right="1584" w:bottom="1584"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3EC" w:rsidRDefault="006F73EC" w:rsidP="001B6529">
      <w:pPr>
        <w:spacing w:after="0" w:line="240" w:lineRule="auto"/>
      </w:pPr>
      <w:r>
        <w:separator/>
      </w:r>
    </w:p>
  </w:endnote>
  <w:endnote w:type="continuationSeparator" w:id="0">
    <w:p w:rsidR="006F73EC" w:rsidRDefault="006F73EC" w:rsidP="001B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3EC" w:rsidRDefault="006F73EC" w:rsidP="001B6529">
      <w:pPr>
        <w:spacing w:after="0" w:line="240" w:lineRule="auto"/>
      </w:pPr>
      <w:r>
        <w:separator/>
      </w:r>
    </w:p>
  </w:footnote>
  <w:footnote w:type="continuationSeparator" w:id="0">
    <w:p w:rsidR="006F73EC" w:rsidRDefault="006F73EC" w:rsidP="001B65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E17" w:rsidRPr="006F121B" w:rsidRDefault="006A3E17">
    <w:pPr>
      <w:pStyle w:val="Header"/>
      <w:jc w:val="right"/>
      <w:rPr>
        <w:rFonts w:ascii="Times New Roman" w:hAnsi="Times New Roman"/>
        <w:sz w:val="20"/>
        <w:szCs w:val="20"/>
      </w:rPr>
    </w:pPr>
  </w:p>
  <w:p w:rsidR="006A3E17" w:rsidRDefault="006A3E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596D"/>
    <w:multiLevelType w:val="hybridMultilevel"/>
    <w:tmpl w:val="CFA6A9A2"/>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
    <w:nsid w:val="02786D76"/>
    <w:multiLevelType w:val="multilevel"/>
    <w:tmpl w:val="AB14A0C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6441C0"/>
    <w:multiLevelType w:val="hybridMultilevel"/>
    <w:tmpl w:val="3266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63994"/>
    <w:multiLevelType w:val="hybridMultilevel"/>
    <w:tmpl w:val="013E149E"/>
    <w:lvl w:ilvl="0" w:tplc="473AE60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B641BEB"/>
    <w:multiLevelType w:val="hybridMultilevel"/>
    <w:tmpl w:val="BFF6C5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2462C"/>
    <w:multiLevelType w:val="hybridMultilevel"/>
    <w:tmpl w:val="5C6AC9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3A53CC"/>
    <w:multiLevelType w:val="hybridMultilevel"/>
    <w:tmpl w:val="6D8C2DDA"/>
    <w:lvl w:ilvl="0" w:tplc="75CA62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73ADD"/>
    <w:multiLevelType w:val="hybridMultilevel"/>
    <w:tmpl w:val="1C265D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9C66922"/>
    <w:multiLevelType w:val="multilevel"/>
    <w:tmpl w:val="5F2E0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FF3227"/>
    <w:multiLevelType w:val="hybridMultilevel"/>
    <w:tmpl w:val="C82492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8A5D2E"/>
    <w:multiLevelType w:val="hybridMultilevel"/>
    <w:tmpl w:val="E04EC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E4B5508"/>
    <w:multiLevelType w:val="hybridMultilevel"/>
    <w:tmpl w:val="13D657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0C58B5"/>
    <w:multiLevelType w:val="hybridMultilevel"/>
    <w:tmpl w:val="A1585E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7F0DE5"/>
    <w:multiLevelType w:val="hybridMultilevel"/>
    <w:tmpl w:val="6FC08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1A53BB"/>
    <w:multiLevelType w:val="hybridMultilevel"/>
    <w:tmpl w:val="1D269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453631"/>
    <w:multiLevelType w:val="hybridMultilevel"/>
    <w:tmpl w:val="82D00F4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6">
    <w:nsid w:val="2B5A64B1"/>
    <w:multiLevelType w:val="multilevel"/>
    <w:tmpl w:val="73A4C0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C3B0BF8"/>
    <w:multiLevelType w:val="multilevel"/>
    <w:tmpl w:val="63226CC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0475AFF"/>
    <w:multiLevelType w:val="hybridMultilevel"/>
    <w:tmpl w:val="15085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DA70F9"/>
    <w:multiLevelType w:val="hybridMultilevel"/>
    <w:tmpl w:val="894A3D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5A66A6"/>
    <w:multiLevelType w:val="hybridMultilevel"/>
    <w:tmpl w:val="9858E0E8"/>
    <w:lvl w:ilvl="0" w:tplc="D3ECC038">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703C2E"/>
    <w:multiLevelType w:val="hybridMultilevel"/>
    <w:tmpl w:val="4B349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6B2654"/>
    <w:multiLevelType w:val="hybridMultilevel"/>
    <w:tmpl w:val="DA8233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EB33F3"/>
    <w:multiLevelType w:val="hybridMultilevel"/>
    <w:tmpl w:val="7FFEC952"/>
    <w:lvl w:ilvl="0" w:tplc="D746165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2D0D2A"/>
    <w:multiLevelType w:val="hybridMultilevel"/>
    <w:tmpl w:val="D676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0C5DE9"/>
    <w:multiLevelType w:val="hybridMultilevel"/>
    <w:tmpl w:val="9B8A98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B93060"/>
    <w:multiLevelType w:val="hybridMultilevel"/>
    <w:tmpl w:val="3C5603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6617D2"/>
    <w:multiLevelType w:val="hybridMultilevel"/>
    <w:tmpl w:val="6ED2C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42E6"/>
    <w:multiLevelType w:val="hybridMultilevel"/>
    <w:tmpl w:val="7B109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90877E1"/>
    <w:multiLevelType w:val="hybridMultilevel"/>
    <w:tmpl w:val="4FB0A5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5D3ECD"/>
    <w:multiLevelType w:val="multilevel"/>
    <w:tmpl w:val="F9FCD0B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3652403"/>
    <w:multiLevelType w:val="hybridMultilevel"/>
    <w:tmpl w:val="14B82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AB6559"/>
    <w:multiLevelType w:val="hybridMultilevel"/>
    <w:tmpl w:val="44562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1E1B25"/>
    <w:multiLevelType w:val="hybridMultilevel"/>
    <w:tmpl w:val="47CE2C6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4">
    <w:nsid w:val="57534933"/>
    <w:multiLevelType w:val="multilevel"/>
    <w:tmpl w:val="B56C7F80"/>
    <w:lvl w:ilvl="0">
      <w:start w:val="9"/>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81C7A2F"/>
    <w:multiLevelType w:val="multilevel"/>
    <w:tmpl w:val="6F2411F2"/>
    <w:lvl w:ilvl="0">
      <w:start w:val="1"/>
      <w:numFmt w:val="decimal"/>
      <w:lvlText w:val="%1."/>
      <w:lvlJc w:val="left"/>
      <w:pPr>
        <w:ind w:left="720" w:hanging="360"/>
      </w:pPr>
      <w:rPr>
        <w:i w:val="0"/>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8EC1671"/>
    <w:multiLevelType w:val="hybridMultilevel"/>
    <w:tmpl w:val="228CC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EA05CA"/>
    <w:multiLevelType w:val="hybridMultilevel"/>
    <w:tmpl w:val="2138C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172E0F"/>
    <w:multiLevelType w:val="hybridMultilevel"/>
    <w:tmpl w:val="C0EE0DA4"/>
    <w:lvl w:ilvl="0" w:tplc="CDF6DEC2">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7F712A"/>
    <w:multiLevelType w:val="hybridMultilevel"/>
    <w:tmpl w:val="9FE6A9EE"/>
    <w:lvl w:ilvl="0" w:tplc="BB5AFD30">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535DB7"/>
    <w:multiLevelType w:val="hybridMultilevel"/>
    <w:tmpl w:val="ADE842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744A91"/>
    <w:multiLevelType w:val="hybridMultilevel"/>
    <w:tmpl w:val="BE3475F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2">
    <w:nsid w:val="6FB71D85"/>
    <w:multiLevelType w:val="hybridMultilevel"/>
    <w:tmpl w:val="5554EB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4C56E2"/>
    <w:multiLevelType w:val="hybridMultilevel"/>
    <w:tmpl w:val="42960148"/>
    <w:lvl w:ilvl="0" w:tplc="D466E01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1E530A"/>
    <w:multiLevelType w:val="hybridMultilevel"/>
    <w:tmpl w:val="C5A2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B52EB7"/>
    <w:multiLevelType w:val="hybridMultilevel"/>
    <w:tmpl w:val="9A960C5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nsid w:val="78385E0B"/>
    <w:multiLevelType w:val="hybridMultilevel"/>
    <w:tmpl w:val="9F784B84"/>
    <w:lvl w:ilvl="0" w:tplc="942E2EB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C65737"/>
    <w:multiLevelType w:val="hybridMultilevel"/>
    <w:tmpl w:val="894A3D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D158DB"/>
    <w:multiLevelType w:val="hybridMultilevel"/>
    <w:tmpl w:val="0FF0C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C005DF8"/>
    <w:multiLevelType w:val="hybridMultilevel"/>
    <w:tmpl w:val="34EA3D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C7B4DCF"/>
    <w:multiLevelType w:val="hybridMultilevel"/>
    <w:tmpl w:val="6C84752A"/>
    <w:lvl w:ilvl="0" w:tplc="044E751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8"/>
  </w:num>
  <w:num w:numId="3">
    <w:abstractNumId w:val="3"/>
  </w:num>
  <w:num w:numId="4">
    <w:abstractNumId w:val="1"/>
  </w:num>
  <w:num w:numId="5">
    <w:abstractNumId w:val="16"/>
  </w:num>
  <w:num w:numId="6">
    <w:abstractNumId w:val="25"/>
  </w:num>
  <w:num w:numId="7">
    <w:abstractNumId w:val="37"/>
  </w:num>
  <w:num w:numId="8">
    <w:abstractNumId w:val="46"/>
  </w:num>
  <w:num w:numId="9">
    <w:abstractNumId w:val="19"/>
  </w:num>
  <w:num w:numId="10">
    <w:abstractNumId w:val="49"/>
  </w:num>
  <w:num w:numId="11">
    <w:abstractNumId w:val="20"/>
  </w:num>
  <w:num w:numId="12">
    <w:abstractNumId w:val="24"/>
  </w:num>
  <w:num w:numId="13">
    <w:abstractNumId w:val="47"/>
  </w:num>
  <w:num w:numId="14">
    <w:abstractNumId w:val="28"/>
  </w:num>
  <w:num w:numId="15">
    <w:abstractNumId w:val="44"/>
  </w:num>
  <w:num w:numId="16">
    <w:abstractNumId w:val="21"/>
  </w:num>
  <w:num w:numId="17">
    <w:abstractNumId w:val="42"/>
  </w:num>
  <w:num w:numId="18">
    <w:abstractNumId w:val="22"/>
  </w:num>
  <w:num w:numId="19">
    <w:abstractNumId w:val="48"/>
  </w:num>
  <w:num w:numId="20">
    <w:abstractNumId w:val="13"/>
  </w:num>
  <w:num w:numId="21">
    <w:abstractNumId w:val="5"/>
  </w:num>
  <w:num w:numId="22">
    <w:abstractNumId w:val="12"/>
  </w:num>
  <w:num w:numId="23">
    <w:abstractNumId w:val="39"/>
  </w:num>
  <w:num w:numId="24">
    <w:abstractNumId w:val="29"/>
  </w:num>
  <w:num w:numId="25">
    <w:abstractNumId w:val="26"/>
  </w:num>
  <w:num w:numId="26">
    <w:abstractNumId w:val="35"/>
  </w:num>
  <w:num w:numId="27">
    <w:abstractNumId w:val="23"/>
  </w:num>
  <w:num w:numId="28">
    <w:abstractNumId w:val="17"/>
  </w:num>
  <w:num w:numId="29">
    <w:abstractNumId w:val="27"/>
  </w:num>
  <w:num w:numId="30">
    <w:abstractNumId w:val="43"/>
  </w:num>
  <w:num w:numId="31">
    <w:abstractNumId w:val="4"/>
  </w:num>
  <w:num w:numId="32">
    <w:abstractNumId w:val="38"/>
  </w:num>
  <w:num w:numId="33">
    <w:abstractNumId w:val="34"/>
  </w:num>
  <w:num w:numId="34">
    <w:abstractNumId w:val="33"/>
  </w:num>
  <w:num w:numId="35">
    <w:abstractNumId w:val="50"/>
  </w:num>
  <w:num w:numId="36">
    <w:abstractNumId w:val="32"/>
  </w:num>
  <w:num w:numId="37">
    <w:abstractNumId w:val="14"/>
  </w:num>
  <w:num w:numId="38">
    <w:abstractNumId w:val="8"/>
  </w:num>
  <w:num w:numId="39">
    <w:abstractNumId w:val="30"/>
  </w:num>
  <w:num w:numId="40">
    <w:abstractNumId w:val="41"/>
  </w:num>
  <w:num w:numId="41">
    <w:abstractNumId w:val="10"/>
  </w:num>
  <w:num w:numId="42">
    <w:abstractNumId w:val="0"/>
  </w:num>
  <w:num w:numId="43">
    <w:abstractNumId w:val="31"/>
  </w:num>
  <w:num w:numId="44">
    <w:abstractNumId w:val="15"/>
  </w:num>
  <w:num w:numId="45">
    <w:abstractNumId w:val="2"/>
  </w:num>
  <w:num w:numId="46">
    <w:abstractNumId w:val="11"/>
  </w:num>
  <w:num w:numId="47">
    <w:abstractNumId w:val="40"/>
  </w:num>
  <w:num w:numId="48">
    <w:abstractNumId w:val="9"/>
  </w:num>
  <w:num w:numId="49">
    <w:abstractNumId w:val="6"/>
  </w:num>
  <w:num w:numId="50">
    <w:abstractNumId w:val="45"/>
  </w:num>
  <w:num w:numId="51">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472"/>
    <w:rsid w:val="000026FA"/>
    <w:rsid w:val="00005A07"/>
    <w:rsid w:val="00011425"/>
    <w:rsid w:val="00013761"/>
    <w:rsid w:val="00027C5F"/>
    <w:rsid w:val="00034537"/>
    <w:rsid w:val="00047B43"/>
    <w:rsid w:val="00056841"/>
    <w:rsid w:val="000578D9"/>
    <w:rsid w:val="000673C6"/>
    <w:rsid w:val="00080F16"/>
    <w:rsid w:val="00082E12"/>
    <w:rsid w:val="00091865"/>
    <w:rsid w:val="00096C5A"/>
    <w:rsid w:val="000A4FC2"/>
    <w:rsid w:val="000C3595"/>
    <w:rsid w:val="000C5941"/>
    <w:rsid w:val="000D49CF"/>
    <w:rsid w:val="000E35B0"/>
    <w:rsid w:val="000E77A2"/>
    <w:rsid w:val="000F0481"/>
    <w:rsid w:val="000F3A08"/>
    <w:rsid w:val="00100DF6"/>
    <w:rsid w:val="00107AF2"/>
    <w:rsid w:val="001379B2"/>
    <w:rsid w:val="00151D19"/>
    <w:rsid w:val="00153464"/>
    <w:rsid w:val="00154212"/>
    <w:rsid w:val="00167B0A"/>
    <w:rsid w:val="00172EE7"/>
    <w:rsid w:val="001908F0"/>
    <w:rsid w:val="00195646"/>
    <w:rsid w:val="00195AEF"/>
    <w:rsid w:val="001B6529"/>
    <w:rsid w:val="001C4F8B"/>
    <w:rsid w:val="001C5564"/>
    <w:rsid w:val="001D0913"/>
    <w:rsid w:val="001D192A"/>
    <w:rsid w:val="001D458C"/>
    <w:rsid w:val="001D5A9D"/>
    <w:rsid w:val="001D6483"/>
    <w:rsid w:val="001D74C9"/>
    <w:rsid w:val="001E25AF"/>
    <w:rsid w:val="001E36DF"/>
    <w:rsid w:val="001E36F4"/>
    <w:rsid w:val="001E619A"/>
    <w:rsid w:val="002009BF"/>
    <w:rsid w:val="002055C3"/>
    <w:rsid w:val="002209C9"/>
    <w:rsid w:val="002216C3"/>
    <w:rsid w:val="00227A3C"/>
    <w:rsid w:val="00237E4C"/>
    <w:rsid w:val="002425AB"/>
    <w:rsid w:val="002519A3"/>
    <w:rsid w:val="0025756A"/>
    <w:rsid w:val="00272391"/>
    <w:rsid w:val="00280A28"/>
    <w:rsid w:val="002923D4"/>
    <w:rsid w:val="00293E8F"/>
    <w:rsid w:val="0029682C"/>
    <w:rsid w:val="002A2509"/>
    <w:rsid w:val="002A2BE4"/>
    <w:rsid w:val="002B5775"/>
    <w:rsid w:val="002C5D6D"/>
    <w:rsid w:val="002D5128"/>
    <w:rsid w:val="002E01E9"/>
    <w:rsid w:val="002F20C0"/>
    <w:rsid w:val="002F3B88"/>
    <w:rsid w:val="003021B3"/>
    <w:rsid w:val="00304F34"/>
    <w:rsid w:val="003070A9"/>
    <w:rsid w:val="00307C2A"/>
    <w:rsid w:val="003118B5"/>
    <w:rsid w:val="003268EC"/>
    <w:rsid w:val="00326AA8"/>
    <w:rsid w:val="003302F7"/>
    <w:rsid w:val="003413C1"/>
    <w:rsid w:val="00342473"/>
    <w:rsid w:val="003522EB"/>
    <w:rsid w:val="00355C48"/>
    <w:rsid w:val="00360817"/>
    <w:rsid w:val="0037214F"/>
    <w:rsid w:val="00385F13"/>
    <w:rsid w:val="003A2CAA"/>
    <w:rsid w:val="003B74CD"/>
    <w:rsid w:val="003C179D"/>
    <w:rsid w:val="003C2876"/>
    <w:rsid w:val="003E63A5"/>
    <w:rsid w:val="004032CD"/>
    <w:rsid w:val="004060B9"/>
    <w:rsid w:val="004108A3"/>
    <w:rsid w:val="00443B41"/>
    <w:rsid w:val="00443FD4"/>
    <w:rsid w:val="004462B5"/>
    <w:rsid w:val="0044669B"/>
    <w:rsid w:val="00455F41"/>
    <w:rsid w:val="004608A3"/>
    <w:rsid w:val="00462F25"/>
    <w:rsid w:val="00467B59"/>
    <w:rsid w:val="00487AA8"/>
    <w:rsid w:val="004972DA"/>
    <w:rsid w:val="004A59BA"/>
    <w:rsid w:val="004B0919"/>
    <w:rsid w:val="004B6D43"/>
    <w:rsid w:val="004C4A03"/>
    <w:rsid w:val="004D14A9"/>
    <w:rsid w:val="004D7D05"/>
    <w:rsid w:val="00504966"/>
    <w:rsid w:val="00510412"/>
    <w:rsid w:val="00512260"/>
    <w:rsid w:val="00516F79"/>
    <w:rsid w:val="00520BFD"/>
    <w:rsid w:val="005237E5"/>
    <w:rsid w:val="00524E2E"/>
    <w:rsid w:val="00531720"/>
    <w:rsid w:val="005317B5"/>
    <w:rsid w:val="00533063"/>
    <w:rsid w:val="0054240E"/>
    <w:rsid w:val="005456F2"/>
    <w:rsid w:val="0055285D"/>
    <w:rsid w:val="005755AB"/>
    <w:rsid w:val="005836D1"/>
    <w:rsid w:val="00583C89"/>
    <w:rsid w:val="00586AC9"/>
    <w:rsid w:val="00586EE7"/>
    <w:rsid w:val="005919AB"/>
    <w:rsid w:val="005A3FBE"/>
    <w:rsid w:val="005A5974"/>
    <w:rsid w:val="005B4275"/>
    <w:rsid w:val="005B6189"/>
    <w:rsid w:val="005C1270"/>
    <w:rsid w:val="005D2CFA"/>
    <w:rsid w:val="005D4524"/>
    <w:rsid w:val="005E1EA0"/>
    <w:rsid w:val="005F4223"/>
    <w:rsid w:val="006022AB"/>
    <w:rsid w:val="00606348"/>
    <w:rsid w:val="006241AA"/>
    <w:rsid w:val="00635F24"/>
    <w:rsid w:val="006503F7"/>
    <w:rsid w:val="006528BB"/>
    <w:rsid w:val="00681BDC"/>
    <w:rsid w:val="0068329E"/>
    <w:rsid w:val="006866E6"/>
    <w:rsid w:val="006A089B"/>
    <w:rsid w:val="006A3E17"/>
    <w:rsid w:val="006B0A4B"/>
    <w:rsid w:val="006E77A9"/>
    <w:rsid w:val="006F0705"/>
    <w:rsid w:val="006F121B"/>
    <w:rsid w:val="006F1C23"/>
    <w:rsid w:val="006F73EC"/>
    <w:rsid w:val="007034AF"/>
    <w:rsid w:val="00712D5D"/>
    <w:rsid w:val="00717E42"/>
    <w:rsid w:val="007240B0"/>
    <w:rsid w:val="00731B57"/>
    <w:rsid w:val="007344A0"/>
    <w:rsid w:val="00743736"/>
    <w:rsid w:val="00761F3C"/>
    <w:rsid w:val="00780F76"/>
    <w:rsid w:val="007855BB"/>
    <w:rsid w:val="0078714A"/>
    <w:rsid w:val="007A4520"/>
    <w:rsid w:val="007B3030"/>
    <w:rsid w:val="007E1828"/>
    <w:rsid w:val="007E1E6E"/>
    <w:rsid w:val="007F3F07"/>
    <w:rsid w:val="007F64F2"/>
    <w:rsid w:val="007F6CB2"/>
    <w:rsid w:val="008019FC"/>
    <w:rsid w:val="008125B8"/>
    <w:rsid w:val="008132F4"/>
    <w:rsid w:val="00813917"/>
    <w:rsid w:val="00814FBE"/>
    <w:rsid w:val="00815210"/>
    <w:rsid w:val="00816AD7"/>
    <w:rsid w:val="0082229E"/>
    <w:rsid w:val="008414B9"/>
    <w:rsid w:val="008451D5"/>
    <w:rsid w:val="00853085"/>
    <w:rsid w:val="00853747"/>
    <w:rsid w:val="00856EA3"/>
    <w:rsid w:val="008668A1"/>
    <w:rsid w:val="0087654E"/>
    <w:rsid w:val="00877C65"/>
    <w:rsid w:val="00882FF5"/>
    <w:rsid w:val="008A4690"/>
    <w:rsid w:val="008B665F"/>
    <w:rsid w:val="008C20B6"/>
    <w:rsid w:val="008C26F9"/>
    <w:rsid w:val="008D10C3"/>
    <w:rsid w:val="008D2F68"/>
    <w:rsid w:val="008E50DE"/>
    <w:rsid w:val="008F6E9D"/>
    <w:rsid w:val="009023D4"/>
    <w:rsid w:val="009024B6"/>
    <w:rsid w:val="00910624"/>
    <w:rsid w:val="009113F4"/>
    <w:rsid w:val="009125CF"/>
    <w:rsid w:val="00923541"/>
    <w:rsid w:val="00932030"/>
    <w:rsid w:val="0095306B"/>
    <w:rsid w:val="0095518B"/>
    <w:rsid w:val="00955642"/>
    <w:rsid w:val="009565BF"/>
    <w:rsid w:val="009573F3"/>
    <w:rsid w:val="00960528"/>
    <w:rsid w:val="0098009E"/>
    <w:rsid w:val="00980D83"/>
    <w:rsid w:val="0098403B"/>
    <w:rsid w:val="0098526A"/>
    <w:rsid w:val="00994BB9"/>
    <w:rsid w:val="009A37CC"/>
    <w:rsid w:val="009B1174"/>
    <w:rsid w:val="009B2B2A"/>
    <w:rsid w:val="009B5A64"/>
    <w:rsid w:val="009C211D"/>
    <w:rsid w:val="009C6EE9"/>
    <w:rsid w:val="009D50A7"/>
    <w:rsid w:val="009D5C75"/>
    <w:rsid w:val="009D61A8"/>
    <w:rsid w:val="00A279E5"/>
    <w:rsid w:val="00A349ED"/>
    <w:rsid w:val="00A60A05"/>
    <w:rsid w:val="00A832FE"/>
    <w:rsid w:val="00A95240"/>
    <w:rsid w:val="00AA12E8"/>
    <w:rsid w:val="00AB0B38"/>
    <w:rsid w:val="00AB5FC8"/>
    <w:rsid w:val="00AE3FE1"/>
    <w:rsid w:val="00AF10F8"/>
    <w:rsid w:val="00AF429C"/>
    <w:rsid w:val="00B018B4"/>
    <w:rsid w:val="00B04B77"/>
    <w:rsid w:val="00B0571C"/>
    <w:rsid w:val="00B177E4"/>
    <w:rsid w:val="00B20781"/>
    <w:rsid w:val="00B2376B"/>
    <w:rsid w:val="00B367EC"/>
    <w:rsid w:val="00B4640B"/>
    <w:rsid w:val="00B5423D"/>
    <w:rsid w:val="00B54472"/>
    <w:rsid w:val="00B60832"/>
    <w:rsid w:val="00B72473"/>
    <w:rsid w:val="00B732EC"/>
    <w:rsid w:val="00B802A7"/>
    <w:rsid w:val="00B8723A"/>
    <w:rsid w:val="00B97EFF"/>
    <w:rsid w:val="00B97F7F"/>
    <w:rsid w:val="00BA0C13"/>
    <w:rsid w:val="00BA1F48"/>
    <w:rsid w:val="00BA37F7"/>
    <w:rsid w:val="00BB171F"/>
    <w:rsid w:val="00BE5AA0"/>
    <w:rsid w:val="00C01AEF"/>
    <w:rsid w:val="00C01EA7"/>
    <w:rsid w:val="00C1101A"/>
    <w:rsid w:val="00C2032C"/>
    <w:rsid w:val="00C23156"/>
    <w:rsid w:val="00C30874"/>
    <w:rsid w:val="00C3362B"/>
    <w:rsid w:val="00C41426"/>
    <w:rsid w:val="00C46DD1"/>
    <w:rsid w:val="00C53186"/>
    <w:rsid w:val="00C54060"/>
    <w:rsid w:val="00C560D2"/>
    <w:rsid w:val="00C60612"/>
    <w:rsid w:val="00C6720D"/>
    <w:rsid w:val="00C67B24"/>
    <w:rsid w:val="00C7154C"/>
    <w:rsid w:val="00C93ED4"/>
    <w:rsid w:val="00C961BF"/>
    <w:rsid w:val="00CA1225"/>
    <w:rsid w:val="00CA6666"/>
    <w:rsid w:val="00CA78EC"/>
    <w:rsid w:val="00CA7A83"/>
    <w:rsid w:val="00CC0BDD"/>
    <w:rsid w:val="00CD0496"/>
    <w:rsid w:val="00CD55F0"/>
    <w:rsid w:val="00CE323C"/>
    <w:rsid w:val="00CE69CF"/>
    <w:rsid w:val="00CF553B"/>
    <w:rsid w:val="00D04E04"/>
    <w:rsid w:val="00D0572F"/>
    <w:rsid w:val="00D0690F"/>
    <w:rsid w:val="00D10D1E"/>
    <w:rsid w:val="00D10DB9"/>
    <w:rsid w:val="00D11DB3"/>
    <w:rsid w:val="00D22B84"/>
    <w:rsid w:val="00D4759A"/>
    <w:rsid w:val="00D5647C"/>
    <w:rsid w:val="00D83E51"/>
    <w:rsid w:val="00D95720"/>
    <w:rsid w:val="00D97D49"/>
    <w:rsid w:val="00DA4843"/>
    <w:rsid w:val="00DA6C96"/>
    <w:rsid w:val="00DB3B8B"/>
    <w:rsid w:val="00DC5B34"/>
    <w:rsid w:val="00DC76A0"/>
    <w:rsid w:val="00DD28CE"/>
    <w:rsid w:val="00DD4544"/>
    <w:rsid w:val="00DE3265"/>
    <w:rsid w:val="00DF6B6F"/>
    <w:rsid w:val="00E121EF"/>
    <w:rsid w:val="00E125DE"/>
    <w:rsid w:val="00E25154"/>
    <w:rsid w:val="00E40BD0"/>
    <w:rsid w:val="00E4362F"/>
    <w:rsid w:val="00E55DC4"/>
    <w:rsid w:val="00E55FE8"/>
    <w:rsid w:val="00E57770"/>
    <w:rsid w:val="00E6467F"/>
    <w:rsid w:val="00E66E75"/>
    <w:rsid w:val="00E712CF"/>
    <w:rsid w:val="00E71D57"/>
    <w:rsid w:val="00E76859"/>
    <w:rsid w:val="00E96C06"/>
    <w:rsid w:val="00EA15D6"/>
    <w:rsid w:val="00EA1D11"/>
    <w:rsid w:val="00EB3F4F"/>
    <w:rsid w:val="00EB5346"/>
    <w:rsid w:val="00EC40D9"/>
    <w:rsid w:val="00ED063F"/>
    <w:rsid w:val="00ED0FB0"/>
    <w:rsid w:val="00ED39E6"/>
    <w:rsid w:val="00ED3E26"/>
    <w:rsid w:val="00EE428F"/>
    <w:rsid w:val="00EE530C"/>
    <w:rsid w:val="00EF38E1"/>
    <w:rsid w:val="00EF4473"/>
    <w:rsid w:val="00F0047B"/>
    <w:rsid w:val="00F03599"/>
    <w:rsid w:val="00F12048"/>
    <w:rsid w:val="00F16765"/>
    <w:rsid w:val="00F25A46"/>
    <w:rsid w:val="00F34308"/>
    <w:rsid w:val="00F37E4B"/>
    <w:rsid w:val="00F54343"/>
    <w:rsid w:val="00F543BC"/>
    <w:rsid w:val="00F55444"/>
    <w:rsid w:val="00F725AA"/>
    <w:rsid w:val="00F77501"/>
    <w:rsid w:val="00F81177"/>
    <w:rsid w:val="00F81C53"/>
    <w:rsid w:val="00F84951"/>
    <w:rsid w:val="00F94C4B"/>
    <w:rsid w:val="00F9546C"/>
    <w:rsid w:val="00F973C1"/>
    <w:rsid w:val="00FA2522"/>
    <w:rsid w:val="00FA60B7"/>
    <w:rsid w:val="00FA6B96"/>
    <w:rsid w:val="00FB09EE"/>
    <w:rsid w:val="00FC23F1"/>
    <w:rsid w:val="00FD42D2"/>
    <w:rsid w:val="00FD4460"/>
    <w:rsid w:val="00FD7F11"/>
    <w:rsid w:val="00FE0936"/>
    <w:rsid w:val="00FE2DF8"/>
    <w:rsid w:val="00FE638C"/>
    <w:rsid w:val="00FE78D4"/>
    <w:rsid w:val="00FF4B6B"/>
    <w:rsid w:val="00FF7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0CBEE3-F2DD-486D-B565-EFFD2CD1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47C"/>
    <w:pPr>
      <w:spacing w:after="200" w:line="276" w:lineRule="auto"/>
    </w:pPr>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030"/>
    <w:pPr>
      <w:ind w:left="720"/>
      <w:contextualSpacing/>
    </w:pPr>
  </w:style>
  <w:style w:type="table" w:styleId="TableGrid">
    <w:name w:val="Table Grid"/>
    <w:basedOn w:val="TableNormal"/>
    <w:uiPriority w:val="59"/>
    <w:rsid w:val="00B87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529"/>
  </w:style>
  <w:style w:type="paragraph" w:styleId="Footer">
    <w:name w:val="footer"/>
    <w:basedOn w:val="Normal"/>
    <w:link w:val="FooterChar"/>
    <w:uiPriority w:val="99"/>
    <w:unhideWhenUsed/>
    <w:rsid w:val="001B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529"/>
  </w:style>
  <w:style w:type="character" w:styleId="PlaceholderText">
    <w:name w:val="Placeholder Text"/>
    <w:basedOn w:val="DefaultParagraphFont"/>
    <w:uiPriority w:val="99"/>
    <w:semiHidden/>
    <w:rsid w:val="00606348"/>
    <w:rPr>
      <w:color w:val="808080"/>
    </w:rPr>
  </w:style>
  <w:style w:type="character" w:styleId="Hyperlink">
    <w:name w:val="Hyperlink"/>
    <w:basedOn w:val="DefaultParagraphFont"/>
    <w:uiPriority w:val="99"/>
    <w:unhideWhenUsed/>
    <w:rsid w:val="00D5647C"/>
    <w:rPr>
      <w:rFonts w:cs="Times New Roman"/>
      <w:color w:val="0563C1" w:themeColor="hyperlink"/>
      <w:u w:val="single"/>
    </w:rPr>
  </w:style>
  <w:style w:type="paragraph" w:styleId="NormalWeb">
    <w:name w:val="Normal (Web)"/>
    <w:basedOn w:val="Normal"/>
    <w:uiPriority w:val="99"/>
    <w:semiHidden/>
    <w:unhideWhenUsed/>
    <w:rsid w:val="005C127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hraisabidin@gmail.com" TargetMode="External"/><Relationship Id="rId13" Type="http://schemas.openxmlformats.org/officeDocument/2006/relationships/chart" Target="charts/chart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segepuh.com/chapter%207.%25Boba%20Final%20Pdf-4"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www.ejise.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Chart%20in%20Microsoft%20Word"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Sheet1!$A$1</c:f>
              <c:strCache>
                <c:ptCount val="1"/>
                <c:pt idx="0">
                  <c:v>crime</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yVal>
            <c:numRef>
              <c:f>Sheet1!$A$2:$A$13</c:f>
              <c:numCache>
                <c:formatCode>General</c:formatCode>
                <c:ptCount val="12"/>
                <c:pt idx="0">
                  <c:v>3</c:v>
                </c:pt>
                <c:pt idx="1">
                  <c:v>9</c:v>
                </c:pt>
                <c:pt idx="2">
                  <c:v>6</c:v>
                </c:pt>
                <c:pt idx="3">
                  <c:v>11</c:v>
                </c:pt>
                <c:pt idx="4">
                  <c:v>1</c:v>
                </c:pt>
                <c:pt idx="5">
                  <c:v>6</c:v>
                </c:pt>
                <c:pt idx="6">
                  <c:v>7</c:v>
                </c:pt>
                <c:pt idx="7">
                  <c:v>12</c:v>
                </c:pt>
                <c:pt idx="8">
                  <c:v>12</c:v>
                </c:pt>
                <c:pt idx="9">
                  <c:v>3</c:v>
                </c:pt>
                <c:pt idx="10">
                  <c:v>2</c:v>
                </c:pt>
                <c:pt idx="11">
                  <c:v>4</c:v>
                </c:pt>
              </c:numCache>
            </c:numRef>
          </c:yVal>
          <c:smooth val="1"/>
        </c:ser>
        <c:ser>
          <c:idx val="1"/>
          <c:order val="1"/>
          <c:tx>
            <c:strRef>
              <c:f>Sheet1!$B$1</c:f>
              <c:strCache>
                <c:ptCount val="1"/>
                <c:pt idx="0">
                  <c:v>month</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trendline>
            <c:spPr>
              <a:ln w="9525" cap="rnd">
                <a:solidFill>
                  <a:schemeClr val="accent2"/>
                </a:solidFill>
              </a:ln>
              <a:effectLst/>
            </c:spPr>
            <c:trendlineType val="linear"/>
            <c:dispRSqr val="0"/>
            <c:dispEq val="0"/>
          </c:trendline>
          <c:yVal>
            <c:numRef>
              <c:f>Sheet1!$B$2:$B$13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yVal>
          <c:smooth val="1"/>
        </c:ser>
        <c:dLbls>
          <c:showLegendKey val="0"/>
          <c:showVal val="0"/>
          <c:showCatName val="0"/>
          <c:showSerName val="0"/>
          <c:showPercent val="0"/>
          <c:showBubbleSize val="0"/>
        </c:dLbls>
        <c:axId val="339836264"/>
        <c:axId val="339837440"/>
      </c:scatterChart>
      <c:valAx>
        <c:axId val="339836264"/>
        <c:scaling>
          <c:orientation val="minMax"/>
          <c:max val="12"/>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Bulan (Month)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9837440"/>
        <c:crosses val="autoZero"/>
        <c:crossBetween val="midCat"/>
        <c:majorUnit val="1"/>
      </c:valAx>
      <c:valAx>
        <c:axId val="339837440"/>
        <c:scaling>
          <c:orientation val="minMax"/>
          <c:max val="13"/>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Crime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9836264"/>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Sheet2!$D$1</c:f>
              <c:strCache>
                <c:ptCount val="1"/>
                <c:pt idx="0">
                  <c:v>crime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trendline>
            <c:spPr>
              <a:ln w="9525" cap="rnd">
                <a:solidFill>
                  <a:schemeClr val="accent2"/>
                </a:solidFill>
              </a:ln>
              <a:effectLst/>
            </c:spPr>
            <c:trendlineType val="exp"/>
            <c:dispRSqr val="0"/>
            <c:dispEq val="0"/>
          </c:trendline>
          <c:xVal>
            <c:numRef>
              <c:f>Sheet2!$C$2:$C$13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Sheet2!$D$2:$D$13</c:f>
              <c:numCache>
                <c:formatCode>General</c:formatCode>
                <c:ptCount val="12"/>
                <c:pt idx="0">
                  <c:v>5</c:v>
                </c:pt>
                <c:pt idx="1">
                  <c:v>15</c:v>
                </c:pt>
                <c:pt idx="2">
                  <c:v>19</c:v>
                </c:pt>
                <c:pt idx="3">
                  <c:v>8</c:v>
                </c:pt>
                <c:pt idx="4">
                  <c:v>5</c:v>
                </c:pt>
                <c:pt idx="5">
                  <c:v>8</c:v>
                </c:pt>
                <c:pt idx="6">
                  <c:v>7</c:v>
                </c:pt>
                <c:pt idx="7">
                  <c:v>9</c:v>
                </c:pt>
                <c:pt idx="8">
                  <c:v>22</c:v>
                </c:pt>
                <c:pt idx="9">
                  <c:v>18</c:v>
                </c:pt>
                <c:pt idx="10">
                  <c:v>10</c:v>
                </c:pt>
                <c:pt idx="11">
                  <c:v>10</c:v>
                </c:pt>
              </c:numCache>
            </c:numRef>
          </c:yVal>
          <c:smooth val="1"/>
        </c:ser>
        <c:dLbls>
          <c:showLegendKey val="0"/>
          <c:showVal val="0"/>
          <c:showCatName val="0"/>
          <c:showSerName val="0"/>
          <c:showPercent val="0"/>
          <c:showBubbleSize val="0"/>
        </c:dLbls>
        <c:axId val="339838616"/>
        <c:axId val="217409904"/>
      </c:scatterChart>
      <c:valAx>
        <c:axId val="339838616"/>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Bulan (Month)</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217409904"/>
        <c:crosses val="autoZero"/>
        <c:crossBetween val="midCat"/>
        <c:majorUnit val="1"/>
        <c:minorUnit val="1"/>
      </c:valAx>
      <c:valAx>
        <c:axId val="217409904"/>
        <c:scaling>
          <c:orientation val="minMax"/>
          <c:max val="2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Crime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38616"/>
        <c:crosses val="autoZero"/>
        <c:crossBetween val="midCat"/>
        <c:majorUnit val="2"/>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'[Chart in Microsoft Word]Sheet1'!$B$1</c:f>
              <c:strCache>
                <c:ptCount val="1"/>
                <c:pt idx="0">
                  <c:v>crime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'[Chart in Microsoft Word]Sheet1'!$B$2:$B$25</c:f>
              <c:numCache>
                <c:formatCode>General</c:formatCode>
                <c:ptCount val="24"/>
                <c:pt idx="0">
                  <c:v>3</c:v>
                </c:pt>
                <c:pt idx="1">
                  <c:v>11</c:v>
                </c:pt>
                <c:pt idx="2">
                  <c:v>2</c:v>
                </c:pt>
                <c:pt idx="4">
                  <c:v>2</c:v>
                </c:pt>
                <c:pt idx="5">
                  <c:v>7</c:v>
                </c:pt>
                <c:pt idx="7">
                  <c:v>1</c:v>
                </c:pt>
                <c:pt idx="19">
                  <c:v>4</c:v>
                </c:pt>
                <c:pt idx="20">
                  <c:v>5</c:v>
                </c:pt>
                <c:pt idx="21">
                  <c:v>2</c:v>
                </c:pt>
                <c:pt idx="22">
                  <c:v>11</c:v>
                </c:pt>
                <c:pt idx="23">
                  <c:v>26</c:v>
                </c:pt>
              </c:numCache>
            </c:numRef>
          </c:val>
          <c:smooth val="0"/>
          <c:extLst>
            <c:ext xmlns:c15="http://schemas.microsoft.com/office/drawing/2012/chart" uri="{02D57815-91ED-43cb-92C2-25804820EDAC}">
              <c15:filteredCategoryTitle>
                <c15:cat>
                  <c:numRef>
                    <c:extLst>
                      <c:ext uri="{02D57815-91ED-43cb-92C2-25804820EDAC}">
                        <c15:formulaRef>
                          <c15:sqref>'[Chart in Microsoft Word]Sheet1'!$A$2:$A$25</c15:sqref>
                        </c15:formulaRef>
                      </c:ext>
                    </c:extLst>
                    <c:numCache>
                      <c:formatCode>General</c:formatCode>
                      <c:ptCount val="24"/>
                      <c:pt idx="0" formatCode="#,##0.00;[Red]#,##0.0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15:cat>
              </c15:filteredCategoryTitle>
            </c:ext>
          </c:extLst>
        </c:ser>
        <c:dLbls>
          <c:showLegendKey val="0"/>
          <c:showVal val="0"/>
          <c:showCatName val="0"/>
          <c:showSerName val="0"/>
          <c:showPercent val="0"/>
          <c:showBubbleSize val="0"/>
        </c:dLbls>
        <c:marker val="1"/>
        <c:smooth val="0"/>
        <c:axId val="338777472"/>
        <c:axId val="338777864"/>
      </c:lineChart>
      <c:catAx>
        <c:axId val="338777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Red]#,##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777864"/>
        <c:crosses val="autoZero"/>
        <c:auto val="1"/>
        <c:lblAlgn val="ctr"/>
        <c:lblOffset val="100"/>
        <c:noMultiLvlLbl val="1"/>
      </c:catAx>
      <c:valAx>
        <c:axId val="338777864"/>
        <c:scaling>
          <c:orientation val="minMax"/>
          <c:max val="2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Crime</a:t>
                </a:r>
              </a:p>
            </c:rich>
          </c:tx>
          <c:layout>
            <c:manualLayout>
              <c:xMode val="edge"/>
              <c:yMode val="edge"/>
              <c:x val="1.5976278281670489E-2"/>
              <c:y val="0.426721634981731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777472"/>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6504276893445"/>
          <c:y val="8.714050428510188E-2"/>
          <c:w val="0.85319019597380918"/>
          <c:h val="0.72575702392501795"/>
        </c:manualLayout>
      </c:layout>
      <c:lineChart>
        <c:grouping val="stacked"/>
        <c:varyColors val="0"/>
        <c:ser>
          <c:idx val="0"/>
          <c:order val="0"/>
          <c:tx>
            <c:strRef>
              <c:f>Sheet1!$B$1</c:f>
              <c:strCache>
                <c:ptCount val="1"/>
                <c:pt idx="0">
                  <c:v>crime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Sheet1!$A$2:$A$25</c:f>
              <c:strCache>
                <c:ptCount val="24"/>
                <c:pt idx="0">
                  <c:v>00,00</c:v>
                </c:pt>
                <c:pt idx="1">
                  <c:v>01,00</c:v>
                </c:pt>
                <c:pt idx="2">
                  <c:v>02,00</c:v>
                </c:pt>
                <c:pt idx="3">
                  <c:v>03,00</c:v>
                </c:pt>
                <c:pt idx="4">
                  <c:v>04,00</c:v>
                </c:pt>
                <c:pt idx="5">
                  <c:v>05,00</c:v>
                </c:pt>
                <c:pt idx="6">
                  <c:v>06,00</c:v>
                </c:pt>
                <c:pt idx="7">
                  <c:v>07,00</c:v>
                </c:pt>
                <c:pt idx="8">
                  <c:v>08,00</c:v>
                </c:pt>
                <c:pt idx="9">
                  <c:v>09,00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strCache>
            </c:strRef>
          </c:cat>
          <c:val>
            <c:numRef>
              <c:f>Sheet1!$B$2:$B$25</c:f>
              <c:numCache>
                <c:formatCode>General</c:formatCode>
                <c:ptCount val="24"/>
                <c:pt idx="0">
                  <c:v>8</c:v>
                </c:pt>
                <c:pt idx="1">
                  <c:v>16</c:v>
                </c:pt>
                <c:pt idx="2">
                  <c:v>1</c:v>
                </c:pt>
                <c:pt idx="5">
                  <c:v>4</c:v>
                </c:pt>
                <c:pt idx="6">
                  <c:v>3</c:v>
                </c:pt>
                <c:pt idx="7">
                  <c:v>8</c:v>
                </c:pt>
                <c:pt idx="17">
                  <c:v>4</c:v>
                </c:pt>
                <c:pt idx="18">
                  <c:v>2</c:v>
                </c:pt>
                <c:pt idx="19">
                  <c:v>5</c:v>
                </c:pt>
                <c:pt idx="20">
                  <c:v>8</c:v>
                </c:pt>
                <c:pt idx="21">
                  <c:v>11</c:v>
                </c:pt>
                <c:pt idx="22">
                  <c:v>26</c:v>
                </c:pt>
                <c:pt idx="23">
                  <c:v>45</c:v>
                </c:pt>
              </c:numCache>
            </c:numRef>
          </c:val>
          <c:smooth val="0"/>
        </c:ser>
        <c:dLbls>
          <c:showLegendKey val="0"/>
          <c:showVal val="0"/>
          <c:showCatName val="0"/>
          <c:showSerName val="0"/>
          <c:showPercent val="0"/>
          <c:showBubbleSize val="0"/>
        </c:dLbls>
        <c:marker val="1"/>
        <c:smooth val="0"/>
        <c:axId val="288418560"/>
        <c:axId val="284666696"/>
      </c:lineChart>
      <c:catAx>
        <c:axId val="2884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666696"/>
        <c:crosses val="autoZero"/>
        <c:auto val="1"/>
        <c:lblAlgn val="ctr"/>
        <c:lblOffset val="100"/>
        <c:noMultiLvlLbl val="0"/>
      </c:catAx>
      <c:valAx>
        <c:axId val="28466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41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1.5106E-7</cdr:x>
      <cdr:y>0.38884</cdr:y>
    </cdr:from>
    <cdr:to>
      <cdr:x>0.07194</cdr:x>
      <cdr:y>0.45359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 y="1696299"/>
          <a:ext cx="476250" cy="28246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56439-1A4C-433F-9D2D-75F56A974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3856</TotalTime>
  <Pages>17</Pages>
  <Words>4444</Words>
  <Characters>25332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152</cp:revision>
  <cp:lastPrinted>2016-06-18T02:16:00Z</cp:lastPrinted>
  <dcterms:created xsi:type="dcterms:W3CDTF">2015-09-22T02:30:00Z</dcterms:created>
  <dcterms:modified xsi:type="dcterms:W3CDTF">2016-06-18T02:18:00Z</dcterms:modified>
</cp:coreProperties>
</file>