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A7" w:rsidRDefault="00CB34D9" w:rsidP="00020AA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sz w:val="24"/>
          <w:szCs w:val="24"/>
          <w:lang w:val="en-US"/>
        </w:rPr>
        <w:t xml:space="preserve">STRATEGI </w:t>
      </w:r>
      <w:r w:rsidR="00020AA7" w:rsidRPr="004A006B">
        <w:rPr>
          <w:rFonts w:ascii="Times New Roman" w:hAnsi="Times New Roman" w:cs="Times New Roman"/>
          <w:b/>
          <w:sz w:val="24"/>
          <w:szCs w:val="24"/>
        </w:rPr>
        <w:t xml:space="preserve"> PEMBE</w:t>
      </w:r>
      <w:r w:rsidR="00020AA7">
        <w:rPr>
          <w:rFonts w:ascii="Times New Roman" w:hAnsi="Times New Roman" w:cs="Times New Roman"/>
          <w:b/>
          <w:sz w:val="24"/>
          <w:szCs w:val="24"/>
        </w:rPr>
        <w:t>L</w:t>
      </w:r>
      <w:r>
        <w:rPr>
          <w:rFonts w:ascii="Times New Roman" w:hAnsi="Times New Roman" w:cs="Times New Roman"/>
          <w:b/>
          <w:sz w:val="24"/>
          <w:szCs w:val="24"/>
        </w:rPr>
        <w:t xml:space="preserve">AJARAN DAN </w:t>
      </w:r>
      <w:r>
        <w:rPr>
          <w:rFonts w:ascii="Times New Roman" w:hAnsi="Times New Roman" w:cs="Times New Roman"/>
          <w:b/>
          <w:sz w:val="24"/>
          <w:szCs w:val="24"/>
          <w:lang w:val="en-US"/>
        </w:rPr>
        <w:t>PENGETAHUAN</w:t>
      </w:r>
      <w:r w:rsidR="00020AA7" w:rsidRPr="004A006B">
        <w:rPr>
          <w:rFonts w:ascii="Times New Roman" w:hAnsi="Times New Roman" w:cs="Times New Roman"/>
          <w:b/>
          <w:sz w:val="24"/>
          <w:szCs w:val="24"/>
        </w:rPr>
        <w:t xml:space="preserve"> AWAL TERHADAP KEMAMPUAN </w:t>
      </w:r>
      <w:r>
        <w:rPr>
          <w:rFonts w:ascii="Times New Roman" w:hAnsi="Times New Roman" w:cs="Times New Roman"/>
          <w:b/>
          <w:sz w:val="24"/>
          <w:szCs w:val="24"/>
          <w:lang w:val="en-US"/>
        </w:rPr>
        <w:t xml:space="preserve">BERPIKIR KRITIS PESERTA DIDIK KELAS XI SMA NEGERI 1 POLOMBANGKENG SELATAN KABUPATEN TAKALAR </w:t>
      </w:r>
    </w:p>
    <w:p w:rsidR="00020AA7" w:rsidRDefault="00020AA7" w:rsidP="00020AA7">
      <w:pPr>
        <w:spacing w:after="0"/>
        <w:jc w:val="center"/>
        <w:rPr>
          <w:rFonts w:ascii="Times New Roman" w:hAnsi="Times New Roman" w:cs="Times New Roman"/>
          <w:b/>
          <w:sz w:val="24"/>
          <w:szCs w:val="24"/>
        </w:rPr>
      </w:pPr>
      <w:r w:rsidRPr="004A006B">
        <w:rPr>
          <w:rFonts w:ascii="Times New Roman" w:hAnsi="Times New Roman" w:cs="Times New Roman"/>
          <w:b/>
          <w:sz w:val="24"/>
          <w:szCs w:val="24"/>
        </w:rPr>
        <w:t xml:space="preserve">(Studi Pada Materi Pokok </w:t>
      </w:r>
      <w:r w:rsidR="00CB34D9">
        <w:rPr>
          <w:rFonts w:ascii="Times New Roman" w:hAnsi="Times New Roman" w:cs="Times New Roman"/>
          <w:b/>
          <w:sz w:val="24"/>
          <w:szCs w:val="24"/>
          <w:lang w:val="en-US"/>
        </w:rPr>
        <w:t>Larutan Penyangga</w:t>
      </w:r>
      <w:r w:rsidRPr="004A006B">
        <w:rPr>
          <w:rFonts w:ascii="Times New Roman" w:hAnsi="Times New Roman" w:cs="Times New Roman"/>
          <w:b/>
          <w:sz w:val="24"/>
          <w:szCs w:val="24"/>
        </w:rPr>
        <w:t>)</w:t>
      </w:r>
    </w:p>
    <w:p w:rsidR="00020AA7" w:rsidRPr="004A006B" w:rsidRDefault="00020AA7" w:rsidP="00020AA7">
      <w:pPr>
        <w:spacing w:after="0"/>
        <w:jc w:val="center"/>
        <w:rPr>
          <w:rFonts w:ascii="Times New Roman" w:hAnsi="Times New Roman" w:cs="Times New Roman"/>
          <w:b/>
          <w:sz w:val="24"/>
          <w:szCs w:val="24"/>
        </w:rPr>
      </w:pPr>
    </w:p>
    <w:p w:rsidR="00020AA7" w:rsidRPr="004A006B" w:rsidRDefault="00CB34D9" w:rsidP="00020AA7">
      <w:pPr>
        <w:jc w:val="center"/>
        <w:rPr>
          <w:rFonts w:ascii="Times New Roman" w:hAnsi="Times New Roman" w:cs="Times New Roman"/>
          <w:b/>
          <w:sz w:val="24"/>
          <w:szCs w:val="24"/>
        </w:rPr>
      </w:pPr>
      <w:r>
        <w:rPr>
          <w:rFonts w:ascii="Times New Roman" w:hAnsi="Times New Roman" w:cs="Times New Roman"/>
          <w:b/>
          <w:sz w:val="24"/>
          <w:szCs w:val="24"/>
          <w:lang w:val="en-US"/>
        </w:rPr>
        <w:t>Hasnah</w:t>
      </w:r>
      <w:r w:rsidR="00020AA7" w:rsidRPr="004A006B">
        <w:rPr>
          <w:rFonts w:ascii="Times New Roman" w:hAnsi="Times New Roman" w:cs="Times New Roman"/>
          <w:b/>
          <w:sz w:val="24"/>
          <w:szCs w:val="24"/>
          <w:vertAlign w:val="superscript"/>
        </w:rPr>
        <w:t>1</w:t>
      </w:r>
      <w:r w:rsidR="00020AA7" w:rsidRPr="004A006B">
        <w:rPr>
          <w:rFonts w:ascii="Times New Roman" w:hAnsi="Times New Roman" w:cs="Times New Roman"/>
          <w:b/>
          <w:sz w:val="24"/>
          <w:szCs w:val="24"/>
        </w:rPr>
        <w:t xml:space="preserve">, dan </w:t>
      </w:r>
      <w:r>
        <w:rPr>
          <w:rFonts w:ascii="Times New Roman" w:hAnsi="Times New Roman" w:cs="Times New Roman"/>
          <w:b/>
          <w:sz w:val="24"/>
          <w:szCs w:val="24"/>
          <w:lang w:val="en-US"/>
        </w:rPr>
        <w:t>Tabrani Gani</w:t>
      </w:r>
      <w:r w:rsidR="00020AA7" w:rsidRPr="004A006B">
        <w:rPr>
          <w:rFonts w:ascii="Times New Roman" w:hAnsi="Times New Roman" w:cs="Times New Roman"/>
          <w:b/>
          <w:sz w:val="24"/>
          <w:szCs w:val="24"/>
          <w:vertAlign w:val="superscript"/>
        </w:rPr>
        <w:t>2</w:t>
      </w:r>
    </w:p>
    <w:p w:rsidR="00020AA7" w:rsidRDefault="00020AA7" w:rsidP="00020AA7">
      <w:pPr>
        <w:spacing w:after="0"/>
        <w:jc w:val="center"/>
        <w:rPr>
          <w:rFonts w:ascii="Times New Roman" w:hAnsi="Times New Roman" w:cs="Times New Roman"/>
          <w:i/>
          <w:sz w:val="24"/>
          <w:szCs w:val="24"/>
        </w:rPr>
      </w:pPr>
      <w:r>
        <w:rPr>
          <w:rFonts w:ascii="Times New Roman" w:hAnsi="Times New Roman" w:cs="Times New Roman"/>
          <w:sz w:val="28"/>
          <w:szCs w:val="28"/>
          <w:vertAlign w:val="superscript"/>
        </w:rPr>
        <w:t>1</w:t>
      </w:r>
      <w:r>
        <w:rPr>
          <w:rFonts w:ascii="Times New Roman" w:hAnsi="Times New Roman" w:cs="Times New Roman"/>
          <w:i/>
          <w:sz w:val="24"/>
          <w:szCs w:val="24"/>
        </w:rPr>
        <w:t>Mahasiswa Program Studi Pendidikan Kimia Pascasarjana Universitas Negeri Makassar</w:t>
      </w:r>
    </w:p>
    <w:p w:rsidR="00020AA7" w:rsidRDefault="00020AA7" w:rsidP="00020AA7">
      <w:pPr>
        <w:spacing w:after="0"/>
        <w:jc w:val="center"/>
        <w:rPr>
          <w:rFonts w:ascii="Times New Roman" w:hAnsi="Times New Roman" w:cs="Times New Roman"/>
          <w:sz w:val="24"/>
          <w:szCs w:val="24"/>
        </w:rPr>
      </w:pPr>
      <w:r>
        <w:rPr>
          <w:rFonts w:ascii="Times New Roman" w:hAnsi="Times New Roman" w:cs="Times New Roman"/>
          <w:i/>
          <w:sz w:val="24"/>
          <w:szCs w:val="24"/>
          <w:vertAlign w:val="superscript"/>
        </w:rPr>
        <w:t>2</w:t>
      </w:r>
      <w:r>
        <w:rPr>
          <w:rFonts w:ascii="Times New Roman" w:hAnsi="Times New Roman" w:cs="Times New Roman"/>
          <w:i/>
          <w:sz w:val="24"/>
          <w:szCs w:val="24"/>
        </w:rPr>
        <w:t>Dosen Program Studi Pendidikan Kimia Pascasarjana Universitas Negeri Makassar</w:t>
      </w:r>
    </w:p>
    <w:p w:rsidR="00020AA7" w:rsidRDefault="00020AA7" w:rsidP="00020AA7">
      <w:pPr>
        <w:spacing w:after="0"/>
        <w:jc w:val="center"/>
        <w:rPr>
          <w:rFonts w:ascii="Times New Roman" w:hAnsi="Times New Roman" w:cs="Times New Roman"/>
          <w:sz w:val="24"/>
          <w:szCs w:val="24"/>
        </w:rPr>
      </w:pPr>
      <w:r>
        <w:rPr>
          <w:rFonts w:ascii="Times New Roman" w:hAnsi="Times New Roman" w:cs="Times New Roman"/>
          <w:b/>
          <w:sz w:val="24"/>
          <w:szCs w:val="24"/>
        </w:rPr>
        <w:t xml:space="preserve">E-mail: </w:t>
      </w:r>
      <w:hyperlink r:id="rId6" w:history="1">
        <w:r w:rsidR="00CB34D9" w:rsidRPr="00DD56F8">
          <w:rPr>
            <w:rStyle w:val="Hyperlink"/>
            <w:rFonts w:ascii="Times New Roman" w:hAnsi="Times New Roman" w:cs="Times New Roman"/>
            <w:sz w:val="24"/>
            <w:szCs w:val="24"/>
            <w:lang w:val="en-US"/>
          </w:rPr>
          <w:t>hasnahkim14</w:t>
        </w:r>
        <w:r w:rsidR="00CB34D9" w:rsidRPr="00DD56F8">
          <w:rPr>
            <w:rStyle w:val="Hyperlink"/>
            <w:rFonts w:ascii="Times New Roman" w:hAnsi="Times New Roman" w:cs="Times New Roman"/>
            <w:sz w:val="24"/>
            <w:szCs w:val="24"/>
          </w:rPr>
          <w:t>@gmail.com</w:t>
        </w:r>
      </w:hyperlink>
    </w:p>
    <w:p w:rsidR="00020AA7" w:rsidRDefault="00020AA7" w:rsidP="00020AA7">
      <w:pPr>
        <w:spacing w:after="0"/>
        <w:jc w:val="center"/>
        <w:rPr>
          <w:rFonts w:ascii="Times New Roman" w:hAnsi="Times New Roman" w:cs="Times New Roman"/>
          <w:sz w:val="24"/>
          <w:szCs w:val="24"/>
        </w:rPr>
      </w:pPr>
    </w:p>
    <w:p w:rsidR="00020AA7" w:rsidRDefault="00020AA7" w:rsidP="00020AA7">
      <w:pPr>
        <w:tabs>
          <w:tab w:val="left" w:pos="709"/>
        </w:tabs>
        <w:spacing w:after="0" w:line="240" w:lineRule="auto"/>
        <w:jc w:val="both"/>
        <w:rPr>
          <w:rFonts w:ascii="Times New Roman" w:hAnsi="Times New Roman" w:cs="Times New Roman"/>
        </w:rPr>
      </w:pPr>
      <w:r w:rsidRPr="004A006B">
        <w:rPr>
          <w:rFonts w:ascii="Times New Roman" w:hAnsi="Times New Roman" w:cs="Times New Roman"/>
          <w:b/>
        </w:rPr>
        <w:t>ABSTRAK:</w:t>
      </w:r>
      <w:r w:rsidRPr="004A006B">
        <w:rPr>
          <w:rFonts w:ascii="Times New Roman" w:hAnsi="Times New Roman" w:cs="Times New Roman"/>
        </w:rPr>
        <w:t xml:space="preserve"> Penelitian ini bertujuan untuk mengetahui ada tidaknya perbedaan kemampuan </w:t>
      </w:r>
      <w:r w:rsidR="00CB34D9">
        <w:rPr>
          <w:rFonts w:ascii="Times New Roman" w:hAnsi="Times New Roman" w:cs="Times New Roman"/>
          <w:lang w:val="en-US"/>
        </w:rPr>
        <w:t>berpikir kritis</w:t>
      </w:r>
      <w:r w:rsidRPr="004A006B">
        <w:rPr>
          <w:rFonts w:ascii="Times New Roman" w:hAnsi="Times New Roman" w:cs="Times New Roman"/>
        </w:rPr>
        <w:t xml:space="preserve"> peserta didik pada materi </w:t>
      </w:r>
      <w:r w:rsidR="00CB34D9">
        <w:rPr>
          <w:rFonts w:ascii="Times New Roman" w:hAnsi="Times New Roman" w:cs="Times New Roman"/>
          <w:lang w:val="en-US"/>
        </w:rPr>
        <w:t>larutan penyangga</w:t>
      </w:r>
      <w:r w:rsidR="00CB34D9">
        <w:rPr>
          <w:rFonts w:ascii="Times New Roman" w:hAnsi="Times New Roman" w:cs="Times New Roman"/>
        </w:rPr>
        <w:t xml:space="preserve"> yang dibelajarkan dengan </w:t>
      </w:r>
      <w:r w:rsidR="00CB34D9">
        <w:rPr>
          <w:rFonts w:ascii="Times New Roman" w:hAnsi="Times New Roman" w:cs="Times New Roman"/>
          <w:lang w:val="en-US"/>
        </w:rPr>
        <w:t xml:space="preserve">strategi </w:t>
      </w:r>
      <w:r w:rsidRPr="004A006B">
        <w:rPr>
          <w:rFonts w:ascii="Times New Roman" w:hAnsi="Times New Roman" w:cs="Times New Roman"/>
        </w:rPr>
        <w:t xml:space="preserve"> pembelajaran </w:t>
      </w:r>
      <w:r w:rsidRPr="004A006B">
        <w:rPr>
          <w:rFonts w:ascii="Times New Roman" w:hAnsi="Times New Roman" w:cs="Times New Roman"/>
          <w:i/>
        </w:rPr>
        <w:t xml:space="preserve">Learning </w:t>
      </w:r>
      <w:r w:rsidR="00B26216">
        <w:rPr>
          <w:rFonts w:ascii="Times New Roman" w:hAnsi="Times New Roman" w:cs="Times New Roman"/>
          <w:i/>
          <w:lang w:val="en-US"/>
        </w:rPr>
        <w:t>Starts With a Q</w:t>
      </w:r>
      <w:r w:rsidR="00CB34D9">
        <w:rPr>
          <w:rFonts w:ascii="Times New Roman" w:hAnsi="Times New Roman" w:cs="Times New Roman"/>
          <w:i/>
          <w:lang w:val="en-US"/>
        </w:rPr>
        <w:t xml:space="preserve">uestion </w:t>
      </w:r>
      <w:r w:rsidRPr="004A006B">
        <w:rPr>
          <w:rFonts w:ascii="Times New Roman" w:hAnsi="Times New Roman" w:cs="Times New Roman"/>
        </w:rPr>
        <w:t>(L</w:t>
      </w:r>
      <w:r w:rsidR="00CB34D9">
        <w:rPr>
          <w:rFonts w:ascii="Times New Roman" w:hAnsi="Times New Roman" w:cs="Times New Roman"/>
          <w:lang w:val="en-US"/>
        </w:rPr>
        <w:t>SQ</w:t>
      </w:r>
      <w:r w:rsidRPr="004A006B">
        <w:rPr>
          <w:rFonts w:ascii="Times New Roman" w:hAnsi="Times New Roman" w:cs="Times New Roman"/>
        </w:rPr>
        <w:t>) dengan peserta didi</w:t>
      </w:r>
      <w:r w:rsidR="00B26216">
        <w:rPr>
          <w:rFonts w:ascii="Times New Roman" w:hAnsi="Times New Roman" w:cs="Times New Roman"/>
        </w:rPr>
        <w:t xml:space="preserve">k yang dibelajarkan dengan </w:t>
      </w:r>
      <w:r w:rsidR="00B26216">
        <w:rPr>
          <w:rFonts w:ascii="Times New Roman" w:hAnsi="Times New Roman" w:cs="Times New Roman"/>
          <w:lang w:val="en-US"/>
        </w:rPr>
        <w:t xml:space="preserve">strategii </w:t>
      </w:r>
      <w:r w:rsidRPr="004A006B">
        <w:rPr>
          <w:rFonts w:ascii="Times New Roman" w:hAnsi="Times New Roman" w:cs="Times New Roman"/>
        </w:rPr>
        <w:t xml:space="preserve"> pembelajaran </w:t>
      </w:r>
      <w:r w:rsidRPr="004A006B">
        <w:rPr>
          <w:rFonts w:ascii="Times New Roman" w:hAnsi="Times New Roman" w:cs="Times New Roman"/>
          <w:i/>
        </w:rPr>
        <w:t xml:space="preserve"> </w:t>
      </w:r>
      <w:r w:rsidR="00B26216">
        <w:rPr>
          <w:rFonts w:ascii="Times New Roman" w:hAnsi="Times New Roman" w:cs="Times New Roman"/>
          <w:i/>
          <w:lang w:val="en-US"/>
        </w:rPr>
        <w:t xml:space="preserve">Self Regulated </w:t>
      </w:r>
      <w:r w:rsidRPr="004A006B">
        <w:rPr>
          <w:rFonts w:ascii="Times New Roman" w:hAnsi="Times New Roman" w:cs="Times New Roman"/>
          <w:i/>
        </w:rPr>
        <w:t xml:space="preserve"> Learning (</w:t>
      </w:r>
      <w:r w:rsidR="00B26216">
        <w:rPr>
          <w:rFonts w:ascii="Times New Roman" w:hAnsi="Times New Roman" w:cs="Times New Roman"/>
          <w:i/>
          <w:lang w:val="en-US"/>
        </w:rPr>
        <w:t>SRL</w:t>
      </w:r>
      <w:r w:rsidRPr="004A006B">
        <w:rPr>
          <w:rFonts w:ascii="Times New Roman" w:hAnsi="Times New Roman" w:cs="Times New Roman"/>
          <w:i/>
        </w:rPr>
        <w:t>)</w:t>
      </w:r>
      <w:r w:rsidR="00B26216">
        <w:rPr>
          <w:rFonts w:ascii="Times New Roman" w:hAnsi="Times New Roman" w:cs="Times New Roman"/>
        </w:rPr>
        <w:t xml:space="preserve"> ditinjau dari </w:t>
      </w:r>
      <w:r w:rsidR="00B26216">
        <w:rPr>
          <w:rFonts w:ascii="Times New Roman" w:hAnsi="Times New Roman" w:cs="Times New Roman"/>
          <w:lang w:val="en-US"/>
        </w:rPr>
        <w:t>pengetahuan</w:t>
      </w:r>
      <w:r w:rsidRPr="004A006B">
        <w:rPr>
          <w:rFonts w:ascii="Times New Roman" w:hAnsi="Times New Roman" w:cs="Times New Roman"/>
        </w:rPr>
        <w:t xml:space="preserve"> awal yang mereka miliki. Penelitian ini menggunakan rancangan penelitian eksperimental semu. Kelas ekperimen p</w:t>
      </w:r>
      <w:r w:rsidR="00B26216">
        <w:rPr>
          <w:rFonts w:ascii="Times New Roman" w:hAnsi="Times New Roman" w:cs="Times New Roman"/>
        </w:rPr>
        <w:t xml:space="preserve">ertama dibelajarkan dengan </w:t>
      </w:r>
      <w:r w:rsidR="00B26216">
        <w:rPr>
          <w:rFonts w:ascii="Times New Roman" w:hAnsi="Times New Roman" w:cs="Times New Roman"/>
          <w:lang w:val="en-US"/>
        </w:rPr>
        <w:t xml:space="preserve">startegi </w:t>
      </w:r>
      <w:r w:rsidRPr="004A006B">
        <w:rPr>
          <w:rFonts w:ascii="Times New Roman" w:hAnsi="Times New Roman" w:cs="Times New Roman"/>
        </w:rPr>
        <w:t xml:space="preserve"> pembelajaran L</w:t>
      </w:r>
      <w:r w:rsidR="00B26216">
        <w:rPr>
          <w:rFonts w:ascii="Times New Roman" w:hAnsi="Times New Roman" w:cs="Times New Roman"/>
          <w:lang w:val="en-US"/>
        </w:rPr>
        <w:t>SQ</w:t>
      </w:r>
      <w:r w:rsidRPr="004A006B">
        <w:rPr>
          <w:rFonts w:ascii="Times New Roman" w:hAnsi="Times New Roman" w:cs="Times New Roman"/>
        </w:rPr>
        <w:t xml:space="preserve"> sedangkan kelas eksperimen</w:t>
      </w:r>
      <w:r w:rsidR="00B26216">
        <w:rPr>
          <w:rFonts w:ascii="Times New Roman" w:hAnsi="Times New Roman" w:cs="Times New Roman"/>
        </w:rPr>
        <w:t xml:space="preserve"> kedua dibelajarkan dengan </w:t>
      </w:r>
      <w:r w:rsidR="00B26216">
        <w:rPr>
          <w:rFonts w:ascii="Times New Roman" w:hAnsi="Times New Roman" w:cs="Times New Roman"/>
          <w:lang w:val="en-US"/>
        </w:rPr>
        <w:t xml:space="preserve">strategi </w:t>
      </w:r>
      <w:r w:rsidR="00B26216">
        <w:rPr>
          <w:rFonts w:ascii="Times New Roman" w:hAnsi="Times New Roman" w:cs="Times New Roman"/>
        </w:rPr>
        <w:t xml:space="preserve"> pembelajaran </w:t>
      </w:r>
      <w:r w:rsidR="00B26216">
        <w:rPr>
          <w:rFonts w:ascii="Times New Roman" w:hAnsi="Times New Roman" w:cs="Times New Roman"/>
          <w:lang w:val="en-US"/>
        </w:rPr>
        <w:t>SR</w:t>
      </w:r>
      <w:r w:rsidRPr="004A006B">
        <w:rPr>
          <w:rFonts w:ascii="Times New Roman" w:hAnsi="Times New Roman" w:cs="Times New Roman"/>
        </w:rPr>
        <w:t>L. Instrumen tes yang digunakan ber</w:t>
      </w:r>
      <w:r w:rsidR="00B26216">
        <w:rPr>
          <w:rFonts w:ascii="Times New Roman" w:hAnsi="Times New Roman" w:cs="Times New Roman"/>
        </w:rPr>
        <w:t xml:space="preserve">upa tes untuk mengukur </w:t>
      </w:r>
      <w:r w:rsidR="00B26216">
        <w:rPr>
          <w:rFonts w:ascii="Times New Roman" w:hAnsi="Times New Roman" w:cs="Times New Roman"/>
          <w:lang w:val="en-US"/>
        </w:rPr>
        <w:t>pengetahuan</w:t>
      </w:r>
      <w:r w:rsidRPr="004A006B">
        <w:rPr>
          <w:rFonts w:ascii="Times New Roman" w:hAnsi="Times New Roman" w:cs="Times New Roman"/>
        </w:rPr>
        <w:t xml:space="preserve"> awal</w:t>
      </w:r>
      <w:r>
        <w:rPr>
          <w:rFonts w:ascii="Times New Roman" w:hAnsi="Times New Roman" w:cs="Times New Roman"/>
        </w:rPr>
        <w:t xml:space="preserve"> yang terdiri atas 20 item soal pilihan ganda</w:t>
      </w:r>
      <w:r w:rsidRPr="004A006B">
        <w:rPr>
          <w:rFonts w:ascii="Times New Roman" w:hAnsi="Times New Roman" w:cs="Times New Roman"/>
        </w:rPr>
        <w:t xml:space="preserve"> dan </w:t>
      </w:r>
      <w:r>
        <w:rPr>
          <w:rFonts w:ascii="Times New Roman" w:hAnsi="Times New Roman" w:cs="Times New Roman"/>
        </w:rPr>
        <w:t xml:space="preserve">tes </w:t>
      </w:r>
      <w:r w:rsidRPr="004A006B">
        <w:rPr>
          <w:rFonts w:ascii="Times New Roman" w:hAnsi="Times New Roman" w:cs="Times New Roman"/>
        </w:rPr>
        <w:t xml:space="preserve">kemampuan </w:t>
      </w:r>
      <w:r w:rsidR="00B26216">
        <w:rPr>
          <w:rFonts w:ascii="Times New Roman" w:hAnsi="Times New Roman" w:cs="Times New Roman"/>
          <w:lang w:val="en-US"/>
        </w:rPr>
        <w:t xml:space="preserve">berpikir kritis </w:t>
      </w:r>
      <w:r>
        <w:rPr>
          <w:rFonts w:ascii="Times New Roman" w:hAnsi="Times New Roman" w:cs="Times New Roman"/>
        </w:rPr>
        <w:t xml:space="preserve"> terdiri dari 6 soal esai</w:t>
      </w:r>
      <w:r w:rsidR="00B26216">
        <w:rPr>
          <w:rFonts w:ascii="Times New Roman" w:hAnsi="Times New Roman" w:cs="Times New Roman"/>
          <w:lang w:val="en-US"/>
        </w:rPr>
        <w:t xml:space="preserve">. </w:t>
      </w:r>
      <w:r>
        <w:rPr>
          <w:rFonts w:ascii="Times New Roman" w:hAnsi="Times New Roman" w:cs="Times New Roman"/>
        </w:rPr>
        <w:t>Analisis data menggunakan</w:t>
      </w:r>
      <w:r w:rsidR="00B26216">
        <w:rPr>
          <w:rFonts w:ascii="Times New Roman" w:hAnsi="Times New Roman" w:cs="Times New Roman"/>
          <w:lang w:val="en-US"/>
        </w:rPr>
        <w:t xml:space="preserve"> program SPSS menggunakan analisis statistik deskriptif dan</w:t>
      </w:r>
      <w:r>
        <w:rPr>
          <w:rFonts w:ascii="Times New Roman" w:hAnsi="Times New Roman" w:cs="Times New Roman"/>
        </w:rPr>
        <w:t xml:space="preserve"> </w:t>
      </w:r>
      <w:r w:rsidR="00B26216">
        <w:rPr>
          <w:rFonts w:ascii="Times New Roman" w:hAnsi="Times New Roman" w:cs="Times New Roman"/>
          <w:lang w:val="en-US"/>
        </w:rPr>
        <w:t>inferensial</w:t>
      </w:r>
      <w:r>
        <w:rPr>
          <w:rFonts w:ascii="Times New Roman" w:hAnsi="Times New Roman" w:cs="Times New Roman"/>
        </w:rPr>
        <w:t xml:space="preserve">. </w:t>
      </w:r>
      <w:r w:rsidRPr="004A006B">
        <w:rPr>
          <w:rFonts w:ascii="Times New Roman" w:hAnsi="Times New Roman" w:cs="Times New Roman"/>
        </w:rPr>
        <w:t xml:space="preserve">Hasil penelitian menunjukkan bahwa </w:t>
      </w:r>
      <w:r w:rsidR="00B26216">
        <w:rPr>
          <w:rFonts w:ascii="Times New Roman" w:hAnsi="Times New Roman" w:cs="Times New Roman"/>
          <w:lang w:val="en-US"/>
        </w:rPr>
        <w:t xml:space="preserve">strategi LSQ dan SRL sama-sama </w:t>
      </w:r>
      <w:r>
        <w:rPr>
          <w:rFonts w:ascii="Times New Roman" w:hAnsi="Times New Roman" w:cs="Times New Roman"/>
        </w:rPr>
        <w:t xml:space="preserve"> efektif meningkatkan kemampuan </w:t>
      </w:r>
      <w:r w:rsidR="00B26216">
        <w:rPr>
          <w:rFonts w:ascii="Times New Roman" w:hAnsi="Times New Roman" w:cs="Times New Roman"/>
          <w:lang w:val="en-US"/>
        </w:rPr>
        <w:t xml:space="preserve">berpikir kritis peserta didik, </w:t>
      </w:r>
      <w:r w:rsidR="00B26216">
        <w:rPr>
          <w:rFonts w:ascii="Times New Roman" w:hAnsi="Times New Roman" w:cs="Times New Roman"/>
        </w:rPr>
        <w:t>peserta didik ber</w:t>
      </w:r>
      <w:r w:rsidR="00B26216">
        <w:rPr>
          <w:rFonts w:ascii="Times New Roman" w:hAnsi="Times New Roman" w:cs="Times New Roman"/>
          <w:lang w:val="en-US"/>
        </w:rPr>
        <w:t>pengetahuan</w:t>
      </w:r>
      <w:r>
        <w:rPr>
          <w:rFonts w:ascii="Times New Roman" w:hAnsi="Times New Roman" w:cs="Times New Roman"/>
        </w:rPr>
        <w:t xml:space="preserve"> awal tinggi memperoleh lebih baik dalam hal kemampuan </w:t>
      </w:r>
      <w:r w:rsidR="00B26216">
        <w:rPr>
          <w:rFonts w:ascii="Times New Roman" w:hAnsi="Times New Roman" w:cs="Times New Roman"/>
          <w:lang w:val="en-US"/>
        </w:rPr>
        <w:t xml:space="preserve">berpikir kritis </w:t>
      </w:r>
      <w:r>
        <w:rPr>
          <w:rFonts w:ascii="Times New Roman" w:hAnsi="Times New Roman" w:cs="Times New Roman"/>
        </w:rPr>
        <w:t xml:space="preserve"> dibandingkan dengan peserta didik ber</w:t>
      </w:r>
      <w:r w:rsidR="00B26216">
        <w:rPr>
          <w:rFonts w:ascii="Times New Roman" w:hAnsi="Times New Roman" w:cs="Times New Roman"/>
          <w:lang w:val="en-US"/>
        </w:rPr>
        <w:t xml:space="preserve">pengetahuan </w:t>
      </w:r>
      <w:r>
        <w:rPr>
          <w:rFonts w:ascii="Times New Roman" w:hAnsi="Times New Roman" w:cs="Times New Roman"/>
        </w:rPr>
        <w:t xml:space="preserve"> awal rendah.</w:t>
      </w:r>
    </w:p>
    <w:p w:rsidR="00020AA7" w:rsidRDefault="00020AA7" w:rsidP="00020AA7">
      <w:pPr>
        <w:tabs>
          <w:tab w:val="left" w:pos="709"/>
        </w:tabs>
        <w:spacing w:after="0" w:line="240" w:lineRule="auto"/>
        <w:jc w:val="both"/>
        <w:rPr>
          <w:rFonts w:ascii="Times New Roman" w:hAnsi="Times New Roman" w:cs="Times New Roman"/>
          <w:sz w:val="24"/>
          <w:szCs w:val="24"/>
        </w:rPr>
      </w:pPr>
    </w:p>
    <w:p w:rsidR="00020AA7" w:rsidRPr="009901F7" w:rsidRDefault="00020AA7" w:rsidP="00020AA7">
      <w:pPr>
        <w:tabs>
          <w:tab w:val="left" w:pos="709"/>
        </w:tabs>
        <w:spacing w:after="0" w:line="240" w:lineRule="auto"/>
        <w:jc w:val="both"/>
        <w:rPr>
          <w:rFonts w:ascii="Times New Roman" w:hAnsi="Times New Roman" w:cs="Times New Roman"/>
          <w:sz w:val="24"/>
          <w:szCs w:val="24"/>
          <w:lang w:val="en-US"/>
        </w:rPr>
      </w:pPr>
      <w:r w:rsidRPr="004A006B">
        <w:rPr>
          <w:rFonts w:ascii="Times New Roman" w:hAnsi="Times New Roman" w:cs="Times New Roman"/>
          <w:b/>
        </w:rPr>
        <w:t xml:space="preserve">Kata kunci: </w:t>
      </w:r>
      <w:r w:rsidR="00B26216">
        <w:rPr>
          <w:rFonts w:ascii="Times New Roman" w:hAnsi="Times New Roman" w:cs="Times New Roman"/>
          <w:lang w:val="en-US"/>
        </w:rPr>
        <w:t xml:space="preserve">strategi </w:t>
      </w:r>
      <w:r>
        <w:rPr>
          <w:rFonts w:ascii="Times New Roman" w:hAnsi="Times New Roman" w:cs="Times New Roman"/>
        </w:rPr>
        <w:t xml:space="preserve"> pem</w:t>
      </w:r>
      <w:r w:rsidR="00B26216">
        <w:rPr>
          <w:rFonts w:ascii="Times New Roman" w:hAnsi="Times New Roman" w:cs="Times New Roman"/>
        </w:rPr>
        <w:t xml:space="preserve">belajaran, </w:t>
      </w:r>
      <w:r w:rsidR="00B26216">
        <w:rPr>
          <w:rFonts w:ascii="Times New Roman" w:hAnsi="Times New Roman" w:cs="Times New Roman"/>
          <w:lang w:val="en-US"/>
        </w:rPr>
        <w:t xml:space="preserve">pengetahuan </w:t>
      </w:r>
      <w:r w:rsidRPr="004A006B">
        <w:rPr>
          <w:rFonts w:ascii="Times New Roman" w:hAnsi="Times New Roman" w:cs="Times New Roman"/>
        </w:rPr>
        <w:t xml:space="preserve"> awal, kemampuan </w:t>
      </w:r>
      <w:r w:rsidR="009901F7">
        <w:rPr>
          <w:rFonts w:ascii="Times New Roman" w:hAnsi="Times New Roman" w:cs="Times New Roman"/>
          <w:lang w:val="en-US"/>
        </w:rPr>
        <w:t>berpikir kritis,</w:t>
      </w:r>
      <w:r w:rsidR="009901F7">
        <w:rPr>
          <w:rFonts w:ascii="Times New Roman" w:hAnsi="Times New Roman" w:cs="Times New Roman"/>
        </w:rPr>
        <w:t xml:space="preserve"> </w:t>
      </w:r>
      <w:r w:rsidR="009901F7">
        <w:rPr>
          <w:rFonts w:ascii="Times New Roman" w:hAnsi="Times New Roman" w:cs="Times New Roman"/>
          <w:lang w:val="en-US"/>
        </w:rPr>
        <w:t>larutan penyangga.</w:t>
      </w:r>
    </w:p>
    <w:p w:rsidR="00020AA7" w:rsidRDefault="00020AA7" w:rsidP="00020AA7">
      <w:pPr>
        <w:tabs>
          <w:tab w:val="left" w:pos="709"/>
        </w:tabs>
        <w:spacing w:after="0" w:line="240" w:lineRule="auto"/>
        <w:jc w:val="both"/>
        <w:rPr>
          <w:rFonts w:ascii="Times New Roman" w:hAnsi="Times New Roman" w:cs="Times New Roman"/>
          <w:sz w:val="24"/>
          <w:szCs w:val="24"/>
        </w:rPr>
      </w:pPr>
    </w:p>
    <w:p w:rsidR="00020AA7" w:rsidRDefault="00020AA7" w:rsidP="00020AA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06AB">
        <w:rPr>
          <w:rFonts w:ascii="Times New Roman" w:hAnsi="Times New Roman" w:cs="Times New Roman"/>
          <w:sz w:val="24"/>
          <w:szCs w:val="24"/>
          <w:lang w:val="en-US"/>
        </w:rPr>
        <w:t>Pembelajaran kimia pada peserta didik mempunyai tujuan agar peserta didik mamahami konsep, prinsip, hokum, dan teori kimia serta saling keterkaitannya dan penerapannya untuk menyelesaikan masalah dalam kehidupan sehari-hari dan teknologi. Hal ini tercantum dalam KTSP 2006. Proses belajar kimia akan menjadi lancer bila proses belajar itu sendiri dilakukan dengan terus menerus. Untuk menyelesaikan soal, peserta didik</w:t>
      </w:r>
      <w:r w:rsidR="00E60C33">
        <w:rPr>
          <w:rFonts w:ascii="Times New Roman" w:hAnsi="Times New Roman" w:cs="Times New Roman"/>
          <w:sz w:val="24"/>
          <w:szCs w:val="24"/>
          <w:lang w:val="en-US"/>
        </w:rPr>
        <w:t xml:space="preserve"> perlu mengelola pikirannya dengan baik dengan memanfaatkan pengetahuan yang sudah dimiliki, mengontrol dan merefleksi proses dari hasil berpikirnya sendiri, karena apa yang dipikirkan dapat membantunya dalam menyelesaikan soal. Inilah yang menjadi salah satu tugas guru untuk mengembangkan keterampilan bertanya peserta didik agar dapat memudahkan peserta didik memecahkan masalah yang mereka hadapi.</w:t>
      </w:r>
      <w:r w:rsidR="001D06AB">
        <w:rPr>
          <w:rFonts w:ascii="Times New Roman" w:hAnsi="Times New Roman" w:cs="Times New Roman"/>
          <w:sz w:val="24"/>
          <w:szCs w:val="24"/>
          <w:lang w:val="en-US"/>
        </w:rPr>
        <w:t xml:space="preserve"> </w:t>
      </w:r>
    </w:p>
    <w:p w:rsidR="004E2869" w:rsidRDefault="00020AA7" w:rsidP="004E2869">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E60C33">
        <w:rPr>
          <w:rFonts w:ascii="Times New Roman" w:hAnsi="Times New Roman" w:cs="Times New Roman"/>
          <w:sz w:val="24"/>
          <w:szCs w:val="24"/>
          <w:lang w:val="en-US"/>
        </w:rPr>
        <w:t xml:space="preserve">Berdasarkan hasil observasi dan pengamatan peneliti di SMAN 1 Polombangkeng Selatan </w:t>
      </w:r>
      <w:r w:rsidR="00692E30">
        <w:rPr>
          <w:rFonts w:ascii="Times New Roman" w:hAnsi="Times New Roman" w:cs="Times New Roman"/>
          <w:sz w:val="24"/>
          <w:szCs w:val="24"/>
          <w:lang w:val="en-US"/>
        </w:rPr>
        <w:t xml:space="preserve">Kabupaten Takalar khususnya di kelas XI, rata-rata </w:t>
      </w:r>
      <w:r w:rsidR="00692E30">
        <w:rPr>
          <w:rFonts w:ascii="Times New Roman" w:hAnsi="Times New Roman" w:cs="Times New Roman"/>
          <w:sz w:val="24"/>
          <w:szCs w:val="24"/>
          <w:lang w:val="en-US"/>
        </w:rPr>
        <w:lastRenderedPageBreak/>
        <w:t>peserta didik mengalami kesulitan dalam mengerjakan dan menganalisis soal perhitungan kimia. Mata pelajaran khususnya larutan penyangga ( perhitungan kimia ) merupakan salah satu dari sekian materi yang dianggap sulit oleh peserta didik sebab materi ini menggabungkan antara pemahaman konsep kimia, kemampuan pemecahan masalah dan kemampuan matematis peserta didik. Oleh karena itu, banyak peserta didik yang merasa kesulitan ketika mempelajari materi ini, padahal jika mereka mampu dalam materi ini, akan sangat berguna untuk mereka pada pembelajaran selanjutnya. Karena kesulitan yang dihadapi dalam menyelesaikan soal-soal perhitungan kimia, beberapa peserta didik yang awalnya menyukai mata pelajaran kimia menjadi tidak tertarik lagi</w:t>
      </w:r>
      <w:r w:rsidR="00B84CB4">
        <w:rPr>
          <w:rFonts w:ascii="Times New Roman" w:hAnsi="Times New Roman" w:cs="Times New Roman"/>
          <w:sz w:val="24"/>
          <w:szCs w:val="24"/>
          <w:lang w:val="en-US"/>
        </w:rPr>
        <w:t>. Hal ini menjadi sebuah permasalahan besar bagi guru untuk dapat membangkitkan kembali minat peserta didik untuk terus mau belajar dan tertarik lagi dalam pembelajaran kimia.</w:t>
      </w:r>
    </w:p>
    <w:p w:rsidR="004E2869" w:rsidRPr="008C1BE1" w:rsidRDefault="004E2869" w:rsidP="008C1BE1">
      <w:pPr>
        <w:spacing w:after="0" w:line="240" w:lineRule="auto"/>
        <w:ind w:firstLine="720"/>
        <w:jc w:val="both"/>
        <w:rPr>
          <w:rFonts w:ascii="Times New Roman" w:hAnsi="Times New Roman" w:cs="Times New Roman"/>
          <w:sz w:val="24"/>
          <w:szCs w:val="24"/>
          <w:lang w:val="en-US"/>
        </w:rPr>
      </w:pPr>
      <w:r w:rsidRPr="00D0036C">
        <w:rPr>
          <w:rFonts w:ascii="Times New Roman" w:hAnsi="Times New Roman" w:cs="Times New Roman"/>
          <w:sz w:val="24"/>
          <w:szCs w:val="24"/>
        </w:rPr>
        <w:t>Keterampilan berpikir dapat dikelompokkan menjadi dua kelompok, yaitu keterampilan berpikir dasar dan keterampilan berpikir kompleks atau keterampilan berpikir tingkat tinggi (</w:t>
      </w:r>
      <w:r w:rsidRPr="00D0036C">
        <w:rPr>
          <w:rFonts w:ascii="Times New Roman" w:hAnsi="Times New Roman" w:cs="Times New Roman"/>
          <w:i/>
          <w:sz w:val="24"/>
          <w:szCs w:val="24"/>
        </w:rPr>
        <w:t>high order thinking</w:t>
      </w:r>
      <w:r w:rsidRPr="00D0036C">
        <w:rPr>
          <w:rFonts w:ascii="Times New Roman" w:hAnsi="Times New Roman" w:cs="Times New Roman"/>
          <w:sz w:val="24"/>
          <w:szCs w:val="24"/>
        </w:rPr>
        <w:t xml:space="preserve">). Proses berpikir kompleks dapat dikategorikan dalam empat kelompok, yaitu pemecahan masalah, pengambilan keputusan, berpikir kritis, dan berpikir kreatif (Presseisen </w:t>
      </w:r>
      <w:r w:rsidRPr="002A21DC">
        <w:rPr>
          <w:rFonts w:ascii="Times New Roman" w:hAnsi="Times New Roman" w:cs="Times New Roman"/>
          <w:i/>
          <w:sz w:val="24"/>
          <w:szCs w:val="24"/>
        </w:rPr>
        <w:t>dalam</w:t>
      </w:r>
      <w:r w:rsidRPr="00D0036C">
        <w:rPr>
          <w:rFonts w:ascii="Times New Roman" w:hAnsi="Times New Roman" w:cs="Times New Roman"/>
          <w:sz w:val="24"/>
          <w:szCs w:val="24"/>
        </w:rPr>
        <w:t xml:space="preserve"> Costa </w:t>
      </w:r>
      <w:r w:rsidRPr="00D0036C">
        <w:rPr>
          <w:rFonts w:ascii="Times New Roman" w:hAnsi="Times New Roman" w:cs="Times New Roman"/>
          <w:i/>
          <w:sz w:val="24"/>
          <w:szCs w:val="24"/>
        </w:rPr>
        <w:t>ed</w:t>
      </w:r>
      <w:r w:rsidRPr="00D0036C">
        <w:rPr>
          <w:rFonts w:ascii="Times New Roman" w:hAnsi="Times New Roman" w:cs="Times New Roman"/>
          <w:sz w:val="24"/>
          <w:szCs w:val="24"/>
        </w:rPr>
        <w:t>, 1985).</w:t>
      </w:r>
    </w:p>
    <w:p w:rsidR="004E2869" w:rsidRPr="00D0036C" w:rsidRDefault="004E2869" w:rsidP="004E2869">
      <w:pPr>
        <w:spacing w:after="0" w:line="240" w:lineRule="auto"/>
        <w:ind w:firstLine="720"/>
        <w:jc w:val="both"/>
        <w:rPr>
          <w:rFonts w:ascii="Times New Roman" w:hAnsi="Times New Roman" w:cs="Times New Roman"/>
          <w:sz w:val="24"/>
          <w:szCs w:val="24"/>
        </w:rPr>
      </w:pPr>
      <w:r w:rsidRPr="00D0036C">
        <w:rPr>
          <w:rFonts w:ascii="Times New Roman" w:hAnsi="Times New Roman" w:cs="Times New Roman"/>
          <w:sz w:val="24"/>
          <w:szCs w:val="24"/>
        </w:rPr>
        <w:t xml:space="preserve">Berpikir kritis adalah berfikir reflektif yang rasional difokuskan untuk memutuskan apa yang harus dipercaya atau dilakukan (Ennis </w:t>
      </w:r>
      <w:r w:rsidRPr="002A21DC">
        <w:rPr>
          <w:rFonts w:ascii="Times New Roman" w:hAnsi="Times New Roman" w:cs="Times New Roman"/>
          <w:i/>
          <w:sz w:val="24"/>
          <w:szCs w:val="24"/>
        </w:rPr>
        <w:t>dalam</w:t>
      </w:r>
      <w:r w:rsidRPr="00D0036C">
        <w:rPr>
          <w:rFonts w:ascii="Times New Roman" w:hAnsi="Times New Roman" w:cs="Times New Roman"/>
          <w:sz w:val="24"/>
          <w:szCs w:val="24"/>
        </w:rPr>
        <w:t xml:space="preserve"> Costa </w:t>
      </w:r>
      <w:r w:rsidRPr="00D0036C">
        <w:rPr>
          <w:rFonts w:ascii="Times New Roman" w:hAnsi="Times New Roman" w:cs="Times New Roman"/>
          <w:i/>
          <w:sz w:val="24"/>
          <w:szCs w:val="24"/>
        </w:rPr>
        <w:t>ed</w:t>
      </w:r>
      <w:r w:rsidRPr="00D0036C">
        <w:rPr>
          <w:rFonts w:ascii="Times New Roman" w:hAnsi="Times New Roman" w:cs="Times New Roman"/>
          <w:sz w:val="24"/>
          <w:szCs w:val="24"/>
        </w:rPr>
        <w:t>, 1985). Selanjutnya menurut Ennis (1996) terdapat enam unsur dasar dalam berpikir kritis yang disingkat menjadi FRISCO, yaitu:</w:t>
      </w:r>
    </w:p>
    <w:p w:rsidR="004E2869" w:rsidRPr="00D0036C" w:rsidRDefault="004E2869" w:rsidP="004E2869">
      <w:pPr>
        <w:pStyle w:val="ListParagraph"/>
        <w:numPr>
          <w:ilvl w:val="0"/>
          <w:numId w:val="13"/>
        </w:numPr>
        <w:spacing w:after="0" w:line="240" w:lineRule="auto"/>
        <w:ind w:left="426"/>
        <w:jc w:val="both"/>
        <w:rPr>
          <w:rFonts w:ascii="Times New Roman" w:hAnsi="Times New Roman" w:cs="Times New Roman"/>
          <w:sz w:val="24"/>
          <w:szCs w:val="24"/>
        </w:rPr>
      </w:pPr>
      <w:r w:rsidRPr="00D0036C">
        <w:rPr>
          <w:rFonts w:ascii="Times New Roman" w:hAnsi="Times New Roman" w:cs="Times New Roman"/>
          <w:sz w:val="24"/>
          <w:szCs w:val="24"/>
        </w:rPr>
        <w:t>F (</w:t>
      </w:r>
      <w:r w:rsidRPr="00D0036C">
        <w:rPr>
          <w:rFonts w:ascii="Times New Roman" w:hAnsi="Times New Roman" w:cs="Times New Roman"/>
          <w:i/>
          <w:sz w:val="24"/>
          <w:szCs w:val="24"/>
        </w:rPr>
        <w:t>focus</w:t>
      </w:r>
      <w:r w:rsidRPr="00D0036C">
        <w:rPr>
          <w:rFonts w:ascii="Times New Roman" w:hAnsi="Times New Roman" w:cs="Times New Roman"/>
          <w:sz w:val="24"/>
          <w:szCs w:val="24"/>
        </w:rPr>
        <w:t>), yaitu memfokuskan pertanyaan atau isu yang tersedia untuk membuat sebuah keputusan tentang apa yang diyakini.</w:t>
      </w:r>
    </w:p>
    <w:p w:rsidR="004E2869" w:rsidRPr="00D0036C" w:rsidRDefault="004E2869" w:rsidP="004E2869">
      <w:pPr>
        <w:pStyle w:val="ListParagraph"/>
        <w:numPr>
          <w:ilvl w:val="0"/>
          <w:numId w:val="13"/>
        </w:numPr>
        <w:spacing w:after="0" w:line="240" w:lineRule="auto"/>
        <w:ind w:left="426"/>
        <w:jc w:val="both"/>
        <w:rPr>
          <w:rFonts w:ascii="Times New Roman" w:hAnsi="Times New Roman" w:cs="Times New Roman"/>
          <w:sz w:val="24"/>
          <w:szCs w:val="24"/>
        </w:rPr>
      </w:pPr>
      <w:r w:rsidRPr="00D0036C">
        <w:rPr>
          <w:rFonts w:ascii="Times New Roman" w:hAnsi="Times New Roman" w:cs="Times New Roman"/>
          <w:sz w:val="24"/>
          <w:szCs w:val="24"/>
        </w:rPr>
        <w:t>R (</w:t>
      </w:r>
      <w:r w:rsidRPr="00D0036C">
        <w:rPr>
          <w:rFonts w:ascii="Times New Roman" w:hAnsi="Times New Roman" w:cs="Times New Roman"/>
          <w:i/>
          <w:sz w:val="24"/>
          <w:szCs w:val="24"/>
        </w:rPr>
        <w:t>reason</w:t>
      </w:r>
      <w:r w:rsidRPr="00D0036C">
        <w:rPr>
          <w:rFonts w:ascii="Times New Roman" w:hAnsi="Times New Roman" w:cs="Times New Roman"/>
          <w:sz w:val="24"/>
          <w:szCs w:val="24"/>
        </w:rPr>
        <w:t>), yaitu mengetahui alasan-alasan yang mendukung atau melawan putusan-putusan yang dibuat berdasarkan situasi dan fakta yang relevan.</w:t>
      </w:r>
    </w:p>
    <w:p w:rsidR="004E2869" w:rsidRPr="00D0036C" w:rsidRDefault="004E2869" w:rsidP="004E2869">
      <w:pPr>
        <w:pStyle w:val="ListParagraph"/>
        <w:numPr>
          <w:ilvl w:val="0"/>
          <w:numId w:val="13"/>
        </w:numPr>
        <w:spacing w:after="0" w:line="240" w:lineRule="auto"/>
        <w:ind w:left="426"/>
        <w:jc w:val="both"/>
        <w:rPr>
          <w:rFonts w:ascii="Times New Roman" w:hAnsi="Times New Roman" w:cs="Times New Roman"/>
          <w:sz w:val="24"/>
          <w:szCs w:val="24"/>
        </w:rPr>
      </w:pPr>
      <w:r w:rsidRPr="00D0036C">
        <w:rPr>
          <w:rFonts w:ascii="Times New Roman" w:hAnsi="Times New Roman" w:cs="Times New Roman"/>
          <w:sz w:val="24"/>
          <w:szCs w:val="24"/>
        </w:rPr>
        <w:t>I (</w:t>
      </w:r>
      <w:r w:rsidRPr="00D0036C">
        <w:rPr>
          <w:rFonts w:ascii="Times New Roman" w:hAnsi="Times New Roman" w:cs="Times New Roman"/>
          <w:i/>
          <w:sz w:val="24"/>
          <w:szCs w:val="24"/>
        </w:rPr>
        <w:t>inference</w:t>
      </w:r>
      <w:r w:rsidRPr="00D0036C">
        <w:rPr>
          <w:rFonts w:ascii="Times New Roman" w:hAnsi="Times New Roman" w:cs="Times New Roman"/>
          <w:sz w:val="24"/>
          <w:szCs w:val="24"/>
        </w:rPr>
        <w:t>), yaitu membuat kesimpulan yang beralasan atau membenarkan. Bagian penting dari langkah penyimpulan ini adalah mengidentifikasi asumsi dan mencari pemecahan, pertimbangan dan interpretasi akan situasi dan bukti.</w:t>
      </w:r>
    </w:p>
    <w:p w:rsidR="004E2869" w:rsidRPr="00D0036C" w:rsidRDefault="004E2869" w:rsidP="004E2869">
      <w:pPr>
        <w:pStyle w:val="ListParagraph"/>
        <w:numPr>
          <w:ilvl w:val="0"/>
          <w:numId w:val="13"/>
        </w:numPr>
        <w:spacing w:after="0" w:line="240" w:lineRule="auto"/>
        <w:ind w:left="426"/>
        <w:jc w:val="both"/>
        <w:rPr>
          <w:rFonts w:ascii="Times New Roman" w:hAnsi="Times New Roman" w:cs="Times New Roman"/>
          <w:sz w:val="24"/>
          <w:szCs w:val="24"/>
        </w:rPr>
      </w:pPr>
      <w:r w:rsidRPr="00D0036C">
        <w:rPr>
          <w:rFonts w:ascii="Times New Roman" w:hAnsi="Times New Roman" w:cs="Times New Roman"/>
          <w:sz w:val="24"/>
          <w:szCs w:val="24"/>
        </w:rPr>
        <w:t>S (</w:t>
      </w:r>
      <w:r w:rsidRPr="00D0036C">
        <w:rPr>
          <w:rFonts w:ascii="Times New Roman" w:hAnsi="Times New Roman" w:cs="Times New Roman"/>
          <w:i/>
          <w:sz w:val="24"/>
          <w:szCs w:val="24"/>
        </w:rPr>
        <w:t>situation</w:t>
      </w:r>
      <w:r w:rsidRPr="00D0036C">
        <w:rPr>
          <w:rFonts w:ascii="Times New Roman" w:hAnsi="Times New Roman" w:cs="Times New Roman"/>
          <w:sz w:val="24"/>
          <w:szCs w:val="24"/>
        </w:rPr>
        <w:t>), yaitu memahami situasi dan selalu menjaga situasi dalam berpikir akan membantu memperjelas pertanyaan dan mengetahui arti istilah-istilah kunci, bagian-bagian yang relevan sebagai pendukung.</w:t>
      </w:r>
    </w:p>
    <w:p w:rsidR="004E2869" w:rsidRPr="00D0036C" w:rsidRDefault="004E2869" w:rsidP="004E2869">
      <w:pPr>
        <w:pStyle w:val="ListParagraph"/>
        <w:numPr>
          <w:ilvl w:val="0"/>
          <w:numId w:val="13"/>
        </w:numPr>
        <w:spacing w:after="0" w:line="240" w:lineRule="auto"/>
        <w:ind w:left="426"/>
        <w:jc w:val="both"/>
        <w:rPr>
          <w:rFonts w:ascii="Times New Roman" w:hAnsi="Times New Roman" w:cs="Times New Roman"/>
          <w:sz w:val="24"/>
          <w:szCs w:val="24"/>
        </w:rPr>
      </w:pPr>
      <w:r w:rsidRPr="00D0036C">
        <w:rPr>
          <w:rFonts w:ascii="Times New Roman" w:hAnsi="Times New Roman" w:cs="Times New Roman"/>
          <w:sz w:val="24"/>
          <w:szCs w:val="24"/>
        </w:rPr>
        <w:t>C (</w:t>
      </w:r>
      <w:r w:rsidRPr="00D0036C">
        <w:rPr>
          <w:rFonts w:ascii="Times New Roman" w:hAnsi="Times New Roman" w:cs="Times New Roman"/>
          <w:i/>
          <w:sz w:val="24"/>
          <w:szCs w:val="24"/>
        </w:rPr>
        <w:t>clarity</w:t>
      </w:r>
      <w:r w:rsidRPr="00D0036C">
        <w:rPr>
          <w:rFonts w:ascii="Times New Roman" w:hAnsi="Times New Roman" w:cs="Times New Roman"/>
          <w:sz w:val="24"/>
          <w:szCs w:val="24"/>
        </w:rPr>
        <w:t>), yaitu menjelaskan arti atau istilah-istilah yang digunakan.</w:t>
      </w:r>
    </w:p>
    <w:p w:rsidR="004E2869" w:rsidRPr="00D0036C" w:rsidRDefault="004E2869" w:rsidP="004E2869">
      <w:pPr>
        <w:pStyle w:val="ListParagraph"/>
        <w:numPr>
          <w:ilvl w:val="0"/>
          <w:numId w:val="13"/>
        </w:numPr>
        <w:spacing w:after="0" w:line="240" w:lineRule="auto"/>
        <w:ind w:left="426"/>
        <w:jc w:val="both"/>
        <w:rPr>
          <w:rFonts w:ascii="Times New Roman" w:hAnsi="Times New Roman" w:cs="Times New Roman"/>
          <w:sz w:val="24"/>
          <w:szCs w:val="24"/>
        </w:rPr>
      </w:pPr>
      <w:r w:rsidRPr="00D0036C">
        <w:rPr>
          <w:rFonts w:ascii="Times New Roman" w:hAnsi="Times New Roman" w:cs="Times New Roman"/>
          <w:sz w:val="24"/>
          <w:szCs w:val="24"/>
        </w:rPr>
        <w:t>O (</w:t>
      </w:r>
      <w:r w:rsidRPr="00D0036C">
        <w:rPr>
          <w:rFonts w:ascii="Times New Roman" w:hAnsi="Times New Roman" w:cs="Times New Roman"/>
          <w:i/>
          <w:sz w:val="24"/>
          <w:szCs w:val="24"/>
        </w:rPr>
        <w:t>overview</w:t>
      </w:r>
      <w:r w:rsidRPr="00D0036C">
        <w:rPr>
          <w:rFonts w:ascii="Times New Roman" w:hAnsi="Times New Roman" w:cs="Times New Roman"/>
          <w:sz w:val="24"/>
          <w:szCs w:val="24"/>
        </w:rPr>
        <w:t>), meninjau kembali dan meneliti secara menyeluruh keputusan yang diambil.</w:t>
      </w:r>
    </w:p>
    <w:p w:rsidR="004E2869" w:rsidRPr="00D0036C" w:rsidRDefault="004E2869" w:rsidP="004E2869">
      <w:pPr>
        <w:spacing w:after="0" w:line="240" w:lineRule="auto"/>
        <w:ind w:firstLine="720"/>
        <w:jc w:val="both"/>
        <w:rPr>
          <w:rFonts w:ascii="Times New Roman" w:hAnsi="Times New Roman" w:cs="Times New Roman"/>
          <w:sz w:val="24"/>
          <w:szCs w:val="24"/>
        </w:rPr>
      </w:pPr>
      <w:r w:rsidRPr="00D0036C">
        <w:rPr>
          <w:rFonts w:ascii="Times New Roman" w:hAnsi="Times New Roman" w:cs="Times New Roman"/>
          <w:sz w:val="24"/>
          <w:szCs w:val="24"/>
        </w:rPr>
        <w:t xml:space="preserve">Lebih lanjut Ennis </w:t>
      </w:r>
      <w:r>
        <w:rPr>
          <w:rFonts w:ascii="Times New Roman" w:hAnsi="Times New Roman" w:cs="Times New Roman"/>
          <w:sz w:val="24"/>
          <w:szCs w:val="24"/>
        </w:rPr>
        <w:t>(</w:t>
      </w:r>
      <w:r w:rsidRPr="002A21DC">
        <w:rPr>
          <w:rFonts w:ascii="Times New Roman" w:hAnsi="Times New Roman" w:cs="Times New Roman"/>
          <w:i/>
          <w:sz w:val="24"/>
          <w:szCs w:val="24"/>
        </w:rPr>
        <w:t>dalam</w:t>
      </w:r>
      <w:r w:rsidRPr="00D0036C">
        <w:rPr>
          <w:rFonts w:ascii="Times New Roman" w:hAnsi="Times New Roman" w:cs="Times New Roman"/>
          <w:sz w:val="24"/>
          <w:szCs w:val="24"/>
        </w:rPr>
        <w:t xml:space="preserve"> Costa </w:t>
      </w:r>
      <w:r w:rsidRPr="00D0036C">
        <w:rPr>
          <w:rFonts w:ascii="Times New Roman" w:hAnsi="Times New Roman" w:cs="Times New Roman"/>
          <w:i/>
          <w:sz w:val="24"/>
          <w:szCs w:val="24"/>
        </w:rPr>
        <w:t>ed</w:t>
      </w:r>
      <w:r w:rsidRPr="00D0036C">
        <w:rPr>
          <w:rFonts w:ascii="Times New Roman" w:hAnsi="Times New Roman" w:cs="Times New Roman"/>
          <w:sz w:val="24"/>
          <w:szCs w:val="24"/>
        </w:rPr>
        <w:t>, 1985)kemampuan berpikir kritis dapat dibagi menjadi lima indikator kemampuan, yaitu;</w:t>
      </w:r>
    </w:p>
    <w:p w:rsidR="004E2869" w:rsidRPr="00D0036C" w:rsidRDefault="004E2869" w:rsidP="004E2869">
      <w:pPr>
        <w:pStyle w:val="ListParagraph"/>
        <w:numPr>
          <w:ilvl w:val="0"/>
          <w:numId w:val="14"/>
        </w:numPr>
        <w:spacing w:after="0" w:line="240" w:lineRule="auto"/>
        <w:ind w:left="426" w:hanging="426"/>
        <w:jc w:val="both"/>
        <w:rPr>
          <w:rFonts w:ascii="Times New Roman" w:hAnsi="Times New Roman" w:cs="Times New Roman"/>
          <w:sz w:val="24"/>
          <w:szCs w:val="24"/>
        </w:rPr>
      </w:pPr>
      <w:r w:rsidRPr="00D0036C">
        <w:rPr>
          <w:rFonts w:ascii="Times New Roman" w:hAnsi="Times New Roman" w:cs="Times New Roman"/>
          <w:i/>
          <w:sz w:val="24"/>
          <w:szCs w:val="24"/>
        </w:rPr>
        <w:t>Elementary clarification</w:t>
      </w:r>
      <w:r w:rsidRPr="00D0036C">
        <w:rPr>
          <w:rFonts w:ascii="Times New Roman" w:hAnsi="Times New Roman" w:cs="Times New Roman"/>
          <w:sz w:val="24"/>
          <w:szCs w:val="24"/>
        </w:rPr>
        <w:t xml:space="preserve"> (memberikan penjelasan sederhana)</w:t>
      </w:r>
    </w:p>
    <w:p w:rsidR="004E2869" w:rsidRPr="00D0036C" w:rsidRDefault="004E2869" w:rsidP="004E2869">
      <w:pPr>
        <w:pStyle w:val="ListParagraph"/>
        <w:numPr>
          <w:ilvl w:val="0"/>
          <w:numId w:val="14"/>
        </w:numPr>
        <w:spacing w:after="0" w:line="240" w:lineRule="auto"/>
        <w:ind w:left="426" w:hanging="426"/>
        <w:jc w:val="both"/>
        <w:rPr>
          <w:rFonts w:ascii="Times New Roman" w:hAnsi="Times New Roman" w:cs="Times New Roman"/>
          <w:sz w:val="24"/>
          <w:szCs w:val="24"/>
        </w:rPr>
      </w:pPr>
      <w:r w:rsidRPr="00D0036C">
        <w:rPr>
          <w:rFonts w:ascii="Times New Roman" w:hAnsi="Times New Roman" w:cs="Times New Roman"/>
          <w:i/>
          <w:sz w:val="24"/>
          <w:szCs w:val="24"/>
        </w:rPr>
        <w:t xml:space="preserve">Basic support </w:t>
      </w:r>
      <w:r w:rsidRPr="00D0036C">
        <w:rPr>
          <w:rFonts w:ascii="Times New Roman" w:hAnsi="Times New Roman" w:cs="Times New Roman"/>
          <w:sz w:val="24"/>
          <w:szCs w:val="24"/>
        </w:rPr>
        <w:t>(membangun keterampilan dasar)</w:t>
      </w:r>
    </w:p>
    <w:p w:rsidR="004E2869" w:rsidRPr="00D0036C" w:rsidRDefault="004E2869" w:rsidP="004E2869">
      <w:pPr>
        <w:pStyle w:val="ListParagraph"/>
        <w:numPr>
          <w:ilvl w:val="0"/>
          <w:numId w:val="14"/>
        </w:numPr>
        <w:spacing w:after="0" w:line="240" w:lineRule="auto"/>
        <w:ind w:left="426" w:hanging="426"/>
        <w:jc w:val="both"/>
        <w:rPr>
          <w:rFonts w:ascii="Times New Roman" w:hAnsi="Times New Roman" w:cs="Times New Roman"/>
          <w:sz w:val="24"/>
          <w:szCs w:val="24"/>
        </w:rPr>
      </w:pPr>
      <w:r w:rsidRPr="00D0036C">
        <w:rPr>
          <w:rFonts w:ascii="Times New Roman" w:hAnsi="Times New Roman" w:cs="Times New Roman"/>
          <w:i/>
          <w:sz w:val="24"/>
          <w:szCs w:val="24"/>
        </w:rPr>
        <w:t xml:space="preserve">Inference </w:t>
      </w:r>
      <w:r w:rsidRPr="00D0036C">
        <w:rPr>
          <w:rFonts w:ascii="Times New Roman" w:hAnsi="Times New Roman" w:cs="Times New Roman"/>
          <w:sz w:val="24"/>
          <w:szCs w:val="24"/>
        </w:rPr>
        <w:t>(menyimpulkan)</w:t>
      </w:r>
    </w:p>
    <w:p w:rsidR="004E2869" w:rsidRPr="00D0036C" w:rsidRDefault="004E2869" w:rsidP="004E2869">
      <w:pPr>
        <w:pStyle w:val="ListParagraph"/>
        <w:numPr>
          <w:ilvl w:val="0"/>
          <w:numId w:val="14"/>
        </w:numPr>
        <w:spacing w:after="0" w:line="240" w:lineRule="auto"/>
        <w:ind w:left="426" w:hanging="426"/>
        <w:jc w:val="both"/>
        <w:rPr>
          <w:rFonts w:ascii="Times New Roman" w:hAnsi="Times New Roman" w:cs="Times New Roman"/>
          <w:sz w:val="24"/>
          <w:szCs w:val="24"/>
        </w:rPr>
      </w:pPr>
      <w:r w:rsidRPr="00D0036C">
        <w:rPr>
          <w:rFonts w:ascii="Times New Roman" w:hAnsi="Times New Roman" w:cs="Times New Roman"/>
          <w:i/>
          <w:sz w:val="24"/>
          <w:szCs w:val="24"/>
        </w:rPr>
        <w:t xml:space="preserve">Advanced clarification </w:t>
      </w:r>
      <w:r w:rsidRPr="00D0036C">
        <w:rPr>
          <w:rFonts w:ascii="Times New Roman" w:hAnsi="Times New Roman" w:cs="Times New Roman"/>
          <w:sz w:val="24"/>
          <w:szCs w:val="24"/>
        </w:rPr>
        <w:t>(memberikan penjelasan lebih lanjut)</w:t>
      </w:r>
    </w:p>
    <w:p w:rsidR="004E2869" w:rsidRPr="00D0036C" w:rsidRDefault="004E2869" w:rsidP="004E2869">
      <w:pPr>
        <w:pStyle w:val="ListParagraph"/>
        <w:numPr>
          <w:ilvl w:val="0"/>
          <w:numId w:val="14"/>
        </w:numPr>
        <w:spacing w:after="0" w:line="240" w:lineRule="auto"/>
        <w:ind w:left="426" w:hanging="426"/>
        <w:jc w:val="both"/>
        <w:rPr>
          <w:rFonts w:ascii="Times New Roman" w:hAnsi="Times New Roman" w:cs="Times New Roman"/>
          <w:sz w:val="24"/>
          <w:szCs w:val="24"/>
        </w:rPr>
      </w:pPr>
      <w:r w:rsidRPr="00D0036C">
        <w:rPr>
          <w:rFonts w:ascii="Times New Roman" w:hAnsi="Times New Roman" w:cs="Times New Roman"/>
          <w:i/>
          <w:sz w:val="24"/>
          <w:szCs w:val="24"/>
        </w:rPr>
        <w:t xml:space="preserve">Strategy and tactics </w:t>
      </w:r>
      <w:r w:rsidRPr="00D0036C">
        <w:rPr>
          <w:rFonts w:ascii="Times New Roman" w:hAnsi="Times New Roman" w:cs="Times New Roman"/>
          <w:sz w:val="24"/>
          <w:szCs w:val="24"/>
        </w:rPr>
        <w:t>(mengatur strategi dan taktik)</w:t>
      </w:r>
    </w:p>
    <w:p w:rsidR="004E2869" w:rsidRDefault="004E2869" w:rsidP="004E2869">
      <w:pPr>
        <w:spacing w:after="0" w:line="240" w:lineRule="auto"/>
        <w:ind w:firstLine="709"/>
        <w:jc w:val="both"/>
        <w:rPr>
          <w:rFonts w:ascii="Times New Roman" w:hAnsi="Times New Roman" w:cs="Times New Roman"/>
          <w:sz w:val="24"/>
          <w:szCs w:val="24"/>
          <w:lang w:val="en-US"/>
        </w:rPr>
      </w:pPr>
      <w:r w:rsidRPr="00D0036C">
        <w:rPr>
          <w:rFonts w:ascii="Times New Roman" w:hAnsi="Times New Roman" w:cs="Times New Roman"/>
          <w:sz w:val="24"/>
          <w:szCs w:val="24"/>
        </w:rPr>
        <w:t>Kelima indikator kemampuan berpikir kritis selanjutnya dapat d</w:t>
      </w:r>
      <w:r w:rsidR="00591160">
        <w:rPr>
          <w:rFonts w:ascii="Times New Roman" w:hAnsi="Times New Roman" w:cs="Times New Roman"/>
          <w:sz w:val="24"/>
          <w:szCs w:val="24"/>
        </w:rPr>
        <w:t>ijelaskan seperti pada tabel</w:t>
      </w:r>
      <w:r w:rsidR="00591160">
        <w:rPr>
          <w:rFonts w:ascii="Times New Roman" w:hAnsi="Times New Roman" w:cs="Times New Roman"/>
          <w:sz w:val="24"/>
          <w:szCs w:val="24"/>
          <w:lang w:val="en-US"/>
        </w:rPr>
        <w:t xml:space="preserve"> </w:t>
      </w:r>
      <w:r>
        <w:rPr>
          <w:rFonts w:ascii="Times New Roman" w:hAnsi="Times New Roman" w:cs="Times New Roman"/>
          <w:sz w:val="24"/>
          <w:szCs w:val="24"/>
        </w:rPr>
        <w:t>1</w:t>
      </w:r>
      <w:r w:rsidRPr="00D0036C">
        <w:rPr>
          <w:rFonts w:ascii="Times New Roman" w:hAnsi="Times New Roman" w:cs="Times New Roman"/>
          <w:sz w:val="24"/>
          <w:szCs w:val="24"/>
        </w:rPr>
        <w:t>.</w:t>
      </w:r>
    </w:p>
    <w:p w:rsidR="008C1BE1" w:rsidRDefault="008C1BE1" w:rsidP="004E2869">
      <w:pPr>
        <w:spacing w:after="0" w:line="240" w:lineRule="auto"/>
        <w:ind w:firstLine="709"/>
        <w:jc w:val="both"/>
        <w:rPr>
          <w:rFonts w:ascii="Times New Roman" w:hAnsi="Times New Roman" w:cs="Times New Roman"/>
          <w:sz w:val="24"/>
          <w:szCs w:val="24"/>
          <w:lang w:val="en-US"/>
        </w:rPr>
      </w:pPr>
    </w:p>
    <w:p w:rsidR="008C1BE1" w:rsidRPr="008C1BE1" w:rsidRDefault="008C1BE1" w:rsidP="004E2869">
      <w:pPr>
        <w:spacing w:after="0" w:line="240" w:lineRule="auto"/>
        <w:ind w:firstLine="709"/>
        <w:jc w:val="both"/>
        <w:rPr>
          <w:rFonts w:ascii="Times New Roman" w:hAnsi="Times New Roman" w:cs="Times New Roman"/>
          <w:sz w:val="24"/>
          <w:szCs w:val="24"/>
          <w:lang w:val="en-US"/>
        </w:rPr>
      </w:pPr>
    </w:p>
    <w:p w:rsidR="004E2869" w:rsidRPr="00591160" w:rsidRDefault="00591160" w:rsidP="00591160">
      <w:pPr>
        <w:spacing w:after="0" w:line="240" w:lineRule="auto"/>
        <w:ind w:firstLine="709"/>
        <w:jc w:val="center"/>
        <w:rPr>
          <w:rFonts w:ascii="Times New Roman" w:hAnsi="Times New Roman" w:cs="Times New Roman"/>
          <w:b/>
          <w:sz w:val="24"/>
          <w:szCs w:val="24"/>
          <w:lang w:val="en-US"/>
        </w:rPr>
      </w:pPr>
      <w:r w:rsidRPr="00591160">
        <w:rPr>
          <w:rFonts w:ascii="Times New Roman" w:hAnsi="Times New Roman" w:cs="Times New Roman"/>
          <w:b/>
          <w:sz w:val="24"/>
          <w:szCs w:val="24"/>
        </w:rPr>
        <w:lastRenderedPageBreak/>
        <w:t xml:space="preserve">Tabel </w:t>
      </w:r>
      <w:r w:rsidR="004E2869" w:rsidRPr="00591160">
        <w:rPr>
          <w:rFonts w:ascii="Times New Roman" w:hAnsi="Times New Roman" w:cs="Times New Roman"/>
          <w:b/>
          <w:sz w:val="24"/>
          <w:szCs w:val="24"/>
        </w:rPr>
        <w:t>1 Indikator Berpikir Kritis</w:t>
      </w:r>
    </w:p>
    <w:p w:rsidR="00591160" w:rsidRPr="00591160" w:rsidRDefault="00591160" w:rsidP="004E2869">
      <w:pPr>
        <w:spacing w:after="0" w:line="240" w:lineRule="auto"/>
        <w:ind w:firstLine="709"/>
        <w:jc w:val="both"/>
        <w:rPr>
          <w:rFonts w:ascii="Times New Roman" w:hAnsi="Times New Roman" w:cs="Times New Roman"/>
          <w:sz w:val="24"/>
          <w:szCs w:val="24"/>
          <w:lang w:val="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551"/>
        <w:gridCol w:w="4253"/>
      </w:tblGrid>
      <w:tr w:rsidR="004E2869" w:rsidRPr="00D0036C" w:rsidTr="004E2869">
        <w:tc>
          <w:tcPr>
            <w:tcW w:w="1560" w:type="dxa"/>
            <w:tcBorders>
              <w:left w:val="single" w:sz="4" w:space="0" w:color="FFFFFF" w:themeColor="background1"/>
              <w:right w:val="single" w:sz="4" w:space="0" w:color="FFFFFF" w:themeColor="background1"/>
            </w:tcBorders>
            <w:vAlign w:val="center"/>
          </w:tcPr>
          <w:p w:rsidR="004E2869" w:rsidRPr="00D0036C" w:rsidRDefault="004E2869" w:rsidP="004E2869">
            <w:pPr>
              <w:spacing w:after="0" w:line="240" w:lineRule="auto"/>
              <w:jc w:val="center"/>
              <w:rPr>
                <w:rFonts w:ascii="Times New Roman" w:hAnsi="Times New Roman" w:cs="Times New Roman"/>
                <w:b/>
                <w:sz w:val="24"/>
                <w:szCs w:val="24"/>
              </w:rPr>
            </w:pPr>
            <w:r w:rsidRPr="00D0036C">
              <w:rPr>
                <w:rFonts w:ascii="Times New Roman" w:hAnsi="Times New Roman" w:cs="Times New Roman"/>
                <w:b/>
                <w:sz w:val="24"/>
                <w:szCs w:val="24"/>
              </w:rPr>
              <w:t>Indikator berpikir kritis</w:t>
            </w:r>
          </w:p>
        </w:tc>
        <w:tc>
          <w:tcPr>
            <w:tcW w:w="2551" w:type="dxa"/>
            <w:tcBorders>
              <w:left w:val="single" w:sz="4" w:space="0" w:color="FFFFFF" w:themeColor="background1"/>
              <w:right w:val="single" w:sz="4" w:space="0" w:color="FFFFFF" w:themeColor="background1"/>
            </w:tcBorders>
            <w:vAlign w:val="center"/>
          </w:tcPr>
          <w:p w:rsidR="004E2869" w:rsidRPr="00D0036C" w:rsidRDefault="004E2869" w:rsidP="004E2869">
            <w:pPr>
              <w:spacing w:after="0" w:line="240" w:lineRule="auto"/>
              <w:jc w:val="center"/>
              <w:rPr>
                <w:rFonts w:ascii="Times New Roman" w:hAnsi="Times New Roman" w:cs="Times New Roman"/>
                <w:b/>
                <w:sz w:val="24"/>
                <w:szCs w:val="24"/>
              </w:rPr>
            </w:pPr>
            <w:r w:rsidRPr="00D0036C">
              <w:rPr>
                <w:rFonts w:ascii="Times New Roman" w:hAnsi="Times New Roman" w:cs="Times New Roman"/>
                <w:b/>
                <w:sz w:val="24"/>
                <w:szCs w:val="24"/>
              </w:rPr>
              <w:t>Sub-indikator berpikir kritis</w:t>
            </w:r>
          </w:p>
        </w:tc>
        <w:tc>
          <w:tcPr>
            <w:tcW w:w="4253" w:type="dxa"/>
            <w:tcBorders>
              <w:left w:val="single" w:sz="4" w:space="0" w:color="FFFFFF" w:themeColor="background1"/>
              <w:right w:val="single" w:sz="4" w:space="0" w:color="FFFFFF" w:themeColor="background1"/>
            </w:tcBorders>
            <w:vAlign w:val="center"/>
          </w:tcPr>
          <w:p w:rsidR="004E2869" w:rsidRPr="00D0036C" w:rsidRDefault="004E2869" w:rsidP="004E2869">
            <w:pPr>
              <w:spacing w:after="0" w:line="240" w:lineRule="auto"/>
              <w:jc w:val="center"/>
              <w:rPr>
                <w:rFonts w:ascii="Times New Roman" w:hAnsi="Times New Roman" w:cs="Times New Roman"/>
                <w:b/>
                <w:sz w:val="24"/>
                <w:szCs w:val="24"/>
              </w:rPr>
            </w:pPr>
            <w:r w:rsidRPr="00D0036C">
              <w:rPr>
                <w:rFonts w:ascii="Times New Roman" w:hAnsi="Times New Roman" w:cs="Times New Roman"/>
                <w:b/>
                <w:sz w:val="24"/>
                <w:szCs w:val="24"/>
              </w:rPr>
              <w:t>Penjelasan</w:t>
            </w:r>
          </w:p>
        </w:tc>
      </w:tr>
      <w:tr w:rsidR="004E2869" w:rsidRPr="00D0036C" w:rsidTr="004E2869">
        <w:tc>
          <w:tcPr>
            <w:tcW w:w="1560" w:type="dxa"/>
            <w:vMerge w:val="restart"/>
            <w:tcBorders>
              <w:left w:val="single" w:sz="4" w:space="0" w:color="FFFFFF" w:themeColor="background1"/>
              <w:right w:val="single" w:sz="4" w:space="0" w:color="FFFFFF" w:themeColor="background1"/>
            </w:tcBorders>
            <w:vAlign w:val="center"/>
          </w:tcPr>
          <w:p w:rsidR="004E2869" w:rsidRPr="00D0036C" w:rsidRDefault="004E2869" w:rsidP="004E2869">
            <w:pPr>
              <w:spacing w:after="0" w:line="240" w:lineRule="auto"/>
              <w:jc w:val="center"/>
              <w:rPr>
                <w:rFonts w:ascii="Times New Roman" w:hAnsi="Times New Roman" w:cs="Times New Roman"/>
                <w:sz w:val="24"/>
                <w:szCs w:val="24"/>
              </w:rPr>
            </w:pPr>
            <w:r w:rsidRPr="00D0036C">
              <w:rPr>
                <w:rFonts w:ascii="Times New Roman" w:hAnsi="Times New Roman" w:cs="Times New Roman"/>
                <w:i/>
                <w:sz w:val="24"/>
                <w:szCs w:val="24"/>
              </w:rPr>
              <w:t>Elementary clarification</w:t>
            </w:r>
            <w:r w:rsidRPr="00D0036C">
              <w:rPr>
                <w:rFonts w:ascii="Times New Roman" w:hAnsi="Times New Roman" w:cs="Times New Roman"/>
                <w:sz w:val="24"/>
                <w:szCs w:val="24"/>
              </w:rPr>
              <w:t xml:space="preserve"> (memberikan penjelasan sederhana)</w:t>
            </w:r>
          </w:p>
        </w:tc>
        <w:tc>
          <w:tcPr>
            <w:tcW w:w="2551"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15"/>
              </w:numPr>
              <w:spacing w:after="0" w:line="240" w:lineRule="auto"/>
              <w:ind w:left="176" w:hanging="261"/>
              <w:jc w:val="both"/>
              <w:rPr>
                <w:rFonts w:ascii="Times New Roman" w:hAnsi="Times New Roman" w:cs="Times New Roman"/>
                <w:sz w:val="24"/>
                <w:szCs w:val="24"/>
              </w:rPr>
            </w:pPr>
            <w:r w:rsidRPr="00D0036C">
              <w:rPr>
                <w:rFonts w:ascii="Times New Roman" w:hAnsi="Times New Roman" w:cs="Times New Roman"/>
                <w:sz w:val="24"/>
                <w:szCs w:val="24"/>
              </w:rPr>
              <w:t>Memfokuskan pertanyaan</w:t>
            </w:r>
          </w:p>
        </w:tc>
        <w:tc>
          <w:tcPr>
            <w:tcW w:w="4253"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16"/>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Mengidentifikasi dan merumuskan pertanyaan</w:t>
            </w:r>
          </w:p>
          <w:p w:rsidR="004E2869" w:rsidRPr="00D0036C" w:rsidRDefault="004E2869" w:rsidP="004E2869">
            <w:pPr>
              <w:pStyle w:val="ListParagraph"/>
              <w:numPr>
                <w:ilvl w:val="0"/>
                <w:numId w:val="16"/>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Mengidentifikasi dan merumuskan kriteria-kriteria untuk mempertimbangkan kemungkinan jawaban.</w:t>
            </w:r>
          </w:p>
          <w:p w:rsidR="004E2869" w:rsidRPr="00D0036C" w:rsidRDefault="004E2869" w:rsidP="004E2869">
            <w:pPr>
              <w:pStyle w:val="ListParagraph"/>
              <w:numPr>
                <w:ilvl w:val="0"/>
                <w:numId w:val="16"/>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Memelihara atau menjaga kondisi berpikir.</w:t>
            </w:r>
          </w:p>
        </w:tc>
      </w:tr>
      <w:tr w:rsidR="004E2869" w:rsidRPr="00D0036C" w:rsidTr="004E2869">
        <w:tc>
          <w:tcPr>
            <w:tcW w:w="1560" w:type="dxa"/>
            <w:vMerge/>
            <w:tcBorders>
              <w:left w:val="single" w:sz="4" w:space="0" w:color="FFFFFF" w:themeColor="background1"/>
              <w:right w:val="single" w:sz="4" w:space="0" w:color="FFFFFF" w:themeColor="background1"/>
            </w:tcBorders>
          </w:tcPr>
          <w:p w:rsidR="004E2869" w:rsidRPr="00D0036C" w:rsidRDefault="004E2869" w:rsidP="004E2869">
            <w:pPr>
              <w:spacing w:after="0" w:line="240" w:lineRule="auto"/>
              <w:jc w:val="both"/>
              <w:rPr>
                <w:rFonts w:ascii="Times New Roman" w:hAnsi="Times New Roman" w:cs="Times New Roman"/>
                <w:sz w:val="24"/>
                <w:szCs w:val="24"/>
              </w:rPr>
            </w:pPr>
          </w:p>
        </w:tc>
        <w:tc>
          <w:tcPr>
            <w:tcW w:w="2551"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15"/>
              </w:numPr>
              <w:spacing w:after="0" w:line="240" w:lineRule="auto"/>
              <w:ind w:left="176" w:hanging="284"/>
              <w:jc w:val="both"/>
              <w:rPr>
                <w:rFonts w:ascii="Times New Roman" w:hAnsi="Times New Roman" w:cs="Times New Roman"/>
                <w:sz w:val="24"/>
                <w:szCs w:val="24"/>
              </w:rPr>
            </w:pPr>
            <w:r w:rsidRPr="00D0036C">
              <w:rPr>
                <w:rFonts w:ascii="Times New Roman" w:hAnsi="Times New Roman" w:cs="Times New Roman"/>
                <w:sz w:val="24"/>
                <w:szCs w:val="24"/>
              </w:rPr>
              <w:t>Menganalisis argument</w:t>
            </w:r>
          </w:p>
        </w:tc>
        <w:tc>
          <w:tcPr>
            <w:tcW w:w="4253"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17"/>
              </w:numPr>
              <w:spacing w:after="0" w:line="240" w:lineRule="auto"/>
              <w:ind w:left="175" w:hanging="261"/>
              <w:jc w:val="both"/>
              <w:rPr>
                <w:rFonts w:ascii="Times New Roman" w:hAnsi="Times New Roman" w:cs="Times New Roman"/>
                <w:sz w:val="24"/>
                <w:szCs w:val="24"/>
              </w:rPr>
            </w:pPr>
            <w:r w:rsidRPr="00D0036C">
              <w:rPr>
                <w:rFonts w:ascii="Times New Roman" w:hAnsi="Times New Roman" w:cs="Times New Roman"/>
                <w:sz w:val="24"/>
                <w:szCs w:val="24"/>
              </w:rPr>
              <w:t>Mengidentifikasi kesimpulan</w:t>
            </w:r>
          </w:p>
          <w:p w:rsidR="004E2869" w:rsidRPr="00D0036C" w:rsidRDefault="004E2869" w:rsidP="004E2869">
            <w:pPr>
              <w:pStyle w:val="ListParagraph"/>
              <w:numPr>
                <w:ilvl w:val="0"/>
                <w:numId w:val="17"/>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Mengidentifikasi alasan (sebab) yang dinyatakan (eksplisit).</w:t>
            </w:r>
          </w:p>
          <w:p w:rsidR="004E2869" w:rsidRPr="00D0036C" w:rsidRDefault="004E2869" w:rsidP="004E2869">
            <w:pPr>
              <w:pStyle w:val="ListParagraph"/>
              <w:numPr>
                <w:ilvl w:val="0"/>
                <w:numId w:val="17"/>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Mengidentifikasi alasan (sebab) yang tidak dinyatakan (implisit)</w:t>
            </w:r>
          </w:p>
          <w:p w:rsidR="004E2869" w:rsidRPr="00D0036C" w:rsidRDefault="004E2869" w:rsidP="004E2869">
            <w:pPr>
              <w:pStyle w:val="ListParagraph"/>
              <w:numPr>
                <w:ilvl w:val="0"/>
                <w:numId w:val="17"/>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Mencari persamaan dan perbedaan.</w:t>
            </w:r>
          </w:p>
          <w:p w:rsidR="004E2869" w:rsidRPr="00D0036C" w:rsidRDefault="004E2869" w:rsidP="004E2869">
            <w:pPr>
              <w:pStyle w:val="ListParagraph"/>
              <w:numPr>
                <w:ilvl w:val="0"/>
                <w:numId w:val="17"/>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Mengidentifikasi dan menangani ketidakrelevanan.</w:t>
            </w:r>
          </w:p>
          <w:p w:rsidR="004E2869" w:rsidRPr="00D0036C" w:rsidRDefault="004E2869" w:rsidP="004E2869">
            <w:pPr>
              <w:pStyle w:val="ListParagraph"/>
              <w:numPr>
                <w:ilvl w:val="0"/>
                <w:numId w:val="17"/>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Mencari struktur dari suatu argumen</w:t>
            </w:r>
          </w:p>
          <w:p w:rsidR="004E2869" w:rsidRPr="00D0036C" w:rsidRDefault="004E2869" w:rsidP="004E2869">
            <w:pPr>
              <w:pStyle w:val="ListParagraph"/>
              <w:numPr>
                <w:ilvl w:val="0"/>
                <w:numId w:val="17"/>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Membuat ringkasan.</w:t>
            </w:r>
          </w:p>
        </w:tc>
      </w:tr>
      <w:tr w:rsidR="004E2869" w:rsidRPr="00D0036C" w:rsidTr="004E2869">
        <w:tc>
          <w:tcPr>
            <w:tcW w:w="1560" w:type="dxa"/>
            <w:vMerge/>
            <w:tcBorders>
              <w:left w:val="single" w:sz="4" w:space="0" w:color="FFFFFF" w:themeColor="background1"/>
              <w:right w:val="single" w:sz="4" w:space="0" w:color="FFFFFF" w:themeColor="background1"/>
            </w:tcBorders>
          </w:tcPr>
          <w:p w:rsidR="004E2869" w:rsidRPr="00D0036C" w:rsidRDefault="004E2869" w:rsidP="004E2869">
            <w:pPr>
              <w:spacing w:after="0" w:line="240" w:lineRule="auto"/>
              <w:jc w:val="both"/>
              <w:rPr>
                <w:rFonts w:ascii="Times New Roman" w:hAnsi="Times New Roman" w:cs="Times New Roman"/>
                <w:sz w:val="24"/>
                <w:szCs w:val="24"/>
              </w:rPr>
            </w:pPr>
          </w:p>
        </w:tc>
        <w:tc>
          <w:tcPr>
            <w:tcW w:w="2551"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15"/>
              </w:numPr>
              <w:spacing w:after="0" w:line="240" w:lineRule="auto"/>
              <w:ind w:left="176" w:hanging="261"/>
              <w:rPr>
                <w:rFonts w:ascii="Times New Roman" w:hAnsi="Times New Roman" w:cs="Times New Roman"/>
                <w:sz w:val="24"/>
                <w:szCs w:val="24"/>
              </w:rPr>
            </w:pPr>
            <w:r w:rsidRPr="00D0036C">
              <w:rPr>
                <w:rFonts w:ascii="Times New Roman" w:hAnsi="Times New Roman" w:cs="Times New Roman"/>
                <w:sz w:val="24"/>
                <w:szCs w:val="24"/>
              </w:rPr>
              <w:t>Bertanya dan menjawab pertanyaan tentang suatu penjelasan atau tantangan</w:t>
            </w:r>
          </w:p>
        </w:tc>
        <w:tc>
          <w:tcPr>
            <w:tcW w:w="4253"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3"/>
                <w:numId w:val="12"/>
              </w:numPr>
              <w:spacing w:after="0" w:line="240" w:lineRule="auto"/>
              <w:ind w:left="175" w:hanging="235"/>
              <w:jc w:val="both"/>
              <w:rPr>
                <w:rFonts w:ascii="Times New Roman" w:hAnsi="Times New Roman" w:cs="Times New Roman"/>
                <w:sz w:val="24"/>
                <w:szCs w:val="24"/>
              </w:rPr>
            </w:pPr>
            <w:r w:rsidRPr="00D0036C">
              <w:rPr>
                <w:rFonts w:ascii="Times New Roman" w:hAnsi="Times New Roman" w:cs="Times New Roman"/>
                <w:sz w:val="24"/>
                <w:szCs w:val="24"/>
              </w:rPr>
              <w:t>Mengapa demikian?</w:t>
            </w:r>
          </w:p>
          <w:p w:rsidR="004E2869" w:rsidRPr="00D0036C" w:rsidRDefault="004E2869" w:rsidP="004E2869">
            <w:pPr>
              <w:pStyle w:val="ListParagraph"/>
              <w:numPr>
                <w:ilvl w:val="3"/>
                <w:numId w:val="12"/>
              </w:numPr>
              <w:spacing w:after="0" w:line="240" w:lineRule="auto"/>
              <w:ind w:left="175" w:hanging="235"/>
              <w:jc w:val="both"/>
              <w:rPr>
                <w:rFonts w:ascii="Times New Roman" w:hAnsi="Times New Roman" w:cs="Times New Roman"/>
                <w:sz w:val="24"/>
                <w:szCs w:val="24"/>
              </w:rPr>
            </w:pPr>
            <w:r w:rsidRPr="00D0036C">
              <w:rPr>
                <w:rFonts w:ascii="Times New Roman" w:hAnsi="Times New Roman" w:cs="Times New Roman"/>
                <w:sz w:val="24"/>
                <w:szCs w:val="24"/>
              </w:rPr>
              <w:t>Apa inti utamanya?</w:t>
            </w:r>
          </w:p>
          <w:p w:rsidR="004E2869" w:rsidRPr="00D0036C" w:rsidRDefault="004E2869" w:rsidP="004E2869">
            <w:pPr>
              <w:pStyle w:val="ListParagraph"/>
              <w:numPr>
                <w:ilvl w:val="3"/>
                <w:numId w:val="12"/>
              </w:numPr>
              <w:spacing w:after="0" w:line="240" w:lineRule="auto"/>
              <w:ind w:left="175" w:hanging="235"/>
              <w:jc w:val="both"/>
              <w:rPr>
                <w:rFonts w:ascii="Times New Roman" w:hAnsi="Times New Roman" w:cs="Times New Roman"/>
                <w:sz w:val="24"/>
                <w:szCs w:val="24"/>
              </w:rPr>
            </w:pPr>
            <w:r w:rsidRPr="00D0036C">
              <w:rPr>
                <w:rFonts w:ascii="Times New Roman" w:hAnsi="Times New Roman" w:cs="Times New Roman"/>
                <w:sz w:val="24"/>
                <w:szCs w:val="24"/>
              </w:rPr>
              <w:t>Apa yang Anda maksud?</w:t>
            </w:r>
          </w:p>
          <w:p w:rsidR="004E2869" w:rsidRPr="00D0036C" w:rsidRDefault="004E2869" w:rsidP="004E2869">
            <w:pPr>
              <w:pStyle w:val="ListParagraph"/>
              <w:numPr>
                <w:ilvl w:val="3"/>
                <w:numId w:val="12"/>
              </w:numPr>
              <w:spacing w:after="0" w:line="240" w:lineRule="auto"/>
              <w:ind w:left="175" w:hanging="235"/>
              <w:jc w:val="both"/>
              <w:rPr>
                <w:rFonts w:ascii="Times New Roman" w:hAnsi="Times New Roman" w:cs="Times New Roman"/>
                <w:sz w:val="24"/>
                <w:szCs w:val="24"/>
              </w:rPr>
            </w:pPr>
            <w:r w:rsidRPr="00D0036C">
              <w:rPr>
                <w:rFonts w:ascii="Times New Roman" w:hAnsi="Times New Roman" w:cs="Times New Roman"/>
                <w:sz w:val="24"/>
                <w:szCs w:val="24"/>
              </w:rPr>
              <w:t>Mana yang merupakan contoh?</w:t>
            </w:r>
          </w:p>
          <w:p w:rsidR="004E2869" w:rsidRPr="00D0036C" w:rsidRDefault="004E2869" w:rsidP="004E2869">
            <w:pPr>
              <w:pStyle w:val="ListParagraph"/>
              <w:numPr>
                <w:ilvl w:val="3"/>
                <w:numId w:val="12"/>
              </w:numPr>
              <w:spacing w:after="0" w:line="240" w:lineRule="auto"/>
              <w:ind w:left="175" w:hanging="235"/>
              <w:jc w:val="both"/>
              <w:rPr>
                <w:rFonts w:ascii="Times New Roman" w:hAnsi="Times New Roman" w:cs="Times New Roman"/>
                <w:sz w:val="24"/>
                <w:szCs w:val="24"/>
              </w:rPr>
            </w:pPr>
            <w:r w:rsidRPr="00D0036C">
              <w:rPr>
                <w:rFonts w:ascii="Times New Roman" w:hAnsi="Times New Roman" w:cs="Times New Roman"/>
                <w:sz w:val="24"/>
                <w:szCs w:val="24"/>
              </w:rPr>
              <w:t>Mana yang bukan contoh?</w:t>
            </w:r>
          </w:p>
          <w:p w:rsidR="004E2869" w:rsidRPr="00D0036C" w:rsidRDefault="004E2869" w:rsidP="004E2869">
            <w:pPr>
              <w:pStyle w:val="ListParagraph"/>
              <w:numPr>
                <w:ilvl w:val="3"/>
                <w:numId w:val="12"/>
              </w:numPr>
              <w:spacing w:after="0" w:line="240" w:lineRule="auto"/>
              <w:ind w:left="175" w:hanging="235"/>
              <w:rPr>
                <w:rFonts w:ascii="Times New Roman" w:hAnsi="Times New Roman" w:cs="Times New Roman"/>
                <w:sz w:val="24"/>
                <w:szCs w:val="24"/>
              </w:rPr>
            </w:pPr>
            <w:r w:rsidRPr="00D0036C">
              <w:rPr>
                <w:rFonts w:ascii="Times New Roman" w:hAnsi="Times New Roman" w:cs="Times New Roman"/>
                <w:sz w:val="24"/>
                <w:szCs w:val="24"/>
              </w:rPr>
              <w:t>Bagaimana menerapkannya dalam kasus tersebut?</w:t>
            </w:r>
          </w:p>
          <w:p w:rsidR="004E2869" w:rsidRPr="00D0036C" w:rsidRDefault="004E2869" w:rsidP="004E2869">
            <w:pPr>
              <w:pStyle w:val="ListParagraph"/>
              <w:numPr>
                <w:ilvl w:val="3"/>
                <w:numId w:val="12"/>
              </w:numPr>
              <w:spacing w:after="0" w:line="240" w:lineRule="auto"/>
              <w:ind w:left="175" w:hanging="235"/>
              <w:rPr>
                <w:rFonts w:ascii="Times New Roman" w:hAnsi="Times New Roman" w:cs="Times New Roman"/>
                <w:sz w:val="24"/>
                <w:szCs w:val="24"/>
              </w:rPr>
            </w:pPr>
            <w:r w:rsidRPr="00D0036C">
              <w:rPr>
                <w:rFonts w:ascii="Times New Roman" w:hAnsi="Times New Roman" w:cs="Times New Roman"/>
                <w:sz w:val="24"/>
                <w:szCs w:val="24"/>
              </w:rPr>
              <w:t>Perbedaan apa yang menyebabkannya?</w:t>
            </w:r>
          </w:p>
          <w:p w:rsidR="004E2869" w:rsidRPr="00D0036C" w:rsidRDefault="004E2869" w:rsidP="004E2869">
            <w:pPr>
              <w:pStyle w:val="ListParagraph"/>
              <w:numPr>
                <w:ilvl w:val="3"/>
                <w:numId w:val="12"/>
              </w:numPr>
              <w:spacing w:after="0" w:line="240" w:lineRule="auto"/>
              <w:ind w:left="175" w:hanging="235"/>
              <w:jc w:val="both"/>
              <w:rPr>
                <w:rFonts w:ascii="Times New Roman" w:hAnsi="Times New Roman" w:cs="Times New Roman"/>
                <w:sz w:val="24"/>
                <w:szCs w:val="24"/>
              </w:rPr>
            </w:pPr>
            <w:r w:rsidRPr="00D0036C">
              <w:rPr>
                <w:rFonts w:ascii="Times New Roman" w:hAnsi="Times New Roman" w:cs="Times New Roman"/>
                <w:sz w:val="24"/>
                <w:szCs w:val="24"/>
              </w:rPr>
              <w:t>Apa faktanya?</w:t>
            </w:r>
          </w:p>
          <w:p w:rsidR="004E2869" w:rsidRPr="00D0036C" w:rsidRDefault="004E2869" w:rsidP="004E2869">
            <w:pPr>
              <w:pStyle w:val="ListParagraph"/>
              <w:numPr>
                <w:ilvl w:val="3"/>
                <w:numId w:val="12"/>
              </w:numPr>
              <w:spacing w:after="0" w:line="240" w:lineRule="auto"/>
              <w:ind w:left="175" w:hanging="235"/>
              <w:jc w:val="both"/>
              <w:rPr>
                <w:rFonts w:ascii="Times New Roman" w:hAnsi="Times New Roman" w:cs="Times New Roman"/>
                <w:sz w:val="24"/>
                <w:szCs w:val="24"/>
              </w:rPr>
            </w:pPr>
            <w:r w:rsidRPr="00D0036C">
              <w:rPr>
                <w:rFonts w:ascii="Times New Roman" w:hAnsi="Times New Roman" w:cs="Times New Roman"/>
                <w:sz w:val="24"/>
                <w:szCs w:val="24"/>
              </w:rPr>
              <w:t>Inikah yang Anda katakana?</w:t>
            </w:r>
          </w:p>
          <w:p w:rsidR="004E2869" w:rsidRPr="00D0036C" w:rsidRDefault="004E2869" w:rsidP="004E2869">
            <w:pPr>
              <w:pStyle w:val="ListParagraph"/>
              <w:numPr>
                <w:ilvl w:val="3"/>
                <w:numId w:val="12"/>
              </w:numPr>
              <w:spacing w:after="0" w:line="240" w:lineRule="auto"/>
              <w:ind w:left="175" w:hanging="235"/>
              <w:jc w:val="both"/>
              <w:rPr>
                <w:rFonts w:ascii="Times New Roman" w:hAnsi="Times New Roman" w:cs="Times New Roman"/>
                <w:sz w:val="24"/>
                <w:szCs w:val="24"/>
              </w:rPr>
            </w:pPr>
            <w:r w:rsidRPr="00D0036C">
              <w:rPr>
                <w:rFonts w:ascii="Times New Roman" w:hAnsi="Times New Roman" w:cs="Times New Roman"/>
                <w:sz w:val="24"/>
                <w:szCs w:val="24"/>
              </w:rPr>
              <w:t>Akankah anda menyatakan lebih dari itu?</w:t>
            </w:r>
          </w:p>
          <w:p w:rsidR="004E2869" w:rsidRPr="00D0036C" w:rsidRDefault="004E2869" w:rsidP="004E2869">
            <w:pPr>
              <w:pStyle w:val="ListParagraph"/>
              <w:spacing w:after="0" w:line="240" w:lineRule="auto"/>
              <w:ind w:left="175"/>
              <w:jc w:val="both"/>
              <w:rPr>
                <w:rFonts w:ascii="Times New Roman" w:hAnsi="Times New Roman" w:cs="Times New Roman"/>
                <w:sz w:val="24"/>
                <w:szCs w:val="24"/>
              </w:rPr>
            </w:pPr>
          </w:p>
        </w:tc>
      </w:tr>
      <w:tr w:rsidR="004E2869" w:rsidRPr="00D0036C" w:rsidTr="004E2869">
        <w:tc>
          <w:tcPr>
            <w:tcW w:w="1560" w:type="dxa"/>
            <w:vMerge w:val="restart"/>
            <w:tcBorders>
              <w:left w:val="single" w:sz="4" w:space="0" w:color="FFFFFF" w:themeColor="background1"/>
              <w:right w:val="single" w:sz="4" w:space="0" w:color="FFFFFF" w:themeColor="background1"/>
            </w:tcBorders>
            <w:vAlign w:val="center"/>
          </w:tcPr>
          <w:p w:rsidR="004E2869" w:rsidRPr="00D0036C" w:rsidRDefault="004E2869" w:rsidP="004E2869">
            <w:pPr>
              <w:spacing w:after="0" w:line="240" w:lineRule="auto"/>
              <w:jc w:val="center"/>
              <w:rPr>
                <w:rFonts w:ascii="Times New Roman" w:hAnsi="Times New Roman" w:cs="Times New Roman"/>
                <w:sz w:val="24"/>
                <w:szCs w:val="24"/>
              </w:rPr>
            </w:pPr>
            <w:r w:rsidRPr="00D0036C">
              <w:rPr>
                <w:rFonts w:ascii="Times New Roman" w:hAnsi="Times New Roman" w:cs="Times New Roman"/>
                <w:i/>
                <w:sz w:val="24"/>
                <w:szCs w:val="24"/>
              </w:rPr>
              <w:t xml:space="preserve">Basic support </w:t>
            </w:r>
            <w:r w:rsidRPr="00D0036C">
              <w:rPr>
                <w:rFonts w:ascii="Times New Roman" w:hAnsi="Times New Roman" w:cs="Times New Roman"/>
                <w:sz w:val="24"/>
                <w:szCs w:val="24"/>
              </w:rPr>
              <w:t>(membangun keterampilan dasar)</w:t>
            </w:r>
          </w:p>
        </w:tc>
        <w:tc>
          <w:tcPr>
            <w:tcW w:w="2551"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15"/>
              </w:numPr>
              <w:spacing w:after="0" w:line="240" w:lineRule="auto"/>
              <w:ind w:left="176" w:hanging="261"/>
              <w:rPr>
                <w:rFonts w:ascii="Times New Roman" w:hAnsi="Times New Roman" w:cs="Times New Roman"/>
                <w:sz w:val="24"/>
                <w:szCs w:val="24"/>
              </w:rPr>
            </w:pPr>
            <w:r w:rsidRPr="00D0036C">
              <w:rPr>
                <w:rFonts w:ascii="Times New Roman" w:hAnsi="Times New Roman" w:cs="Times New Roman"/>
                <w:sz w:val="24"/>
                <w:szCs w:val="24"/>
              </w:rPr>
              <w:t>Mempertimbangkan kredibilitas suatu sumber</w:t>
            </w:r>
          </w:p>
        </w:tc>
        <w:tc>
          <w:tcPr>
            <w:tcW w:w="4253"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18"/>
              </w:numPr>
              <w:spacing w:after="0" w:line="240" w:lineRule="auto"/>
              <w:ind w:left="175" w:hanging="261"/>
              <w:jc w:val="both"/>
              <w:rPr>
                <w:rFonts w:ascii="Times New Roman" w:hAnsi="Times New Roman" w:cs="Times New Roman"/>
                <w:sz w:val="24"/>
                <w:szCs w:val="24"/>
              </w:rPr>
            </w:pPr>
            <w:r w:rsidRPr="00D0036C">
              <w:rPr>
                <w:rFonts w:ascii="Times New Roman" w:hAnsi="Times New Roman" w:cs="Times New Roman"/>
                <w:sz w:val="24"/>
                <w:szCs w:val="24"/>
              </w:rPr>
              <w:t>Mempertimbangkan keahlian</w:t>
            </w:r>
          </w:p>
          <w:p w:rsidR="004E2869" w:rsidRPr="00D0036C" w:rsidRDefault="004E2869" w:rsidP="004E2869">
            <w:pPr>
              <w:pStyle w:val="ListParagraph"/>
              <w:numPr>
                <w:ilvl w:val="0"/>
                <w:numId w:val="18"/>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Kelemahan dari permasalahan yang bersangkutan.</w:t>
            </w:r>
          </w:p>
          <w:p w:rsidR="004E2869" w:rsidRPr="00D0036C" w:rsidRDefault="004E2869" w:rsidP="004E2869">
            <w:pPr>
              <w:pStyle w:val="ListParagraph"/>
              <w:numPr>
                <w:ilvl w:val="0"/>
                <w:numId w:val="18"/>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Mempertimbangkan kesesuaian sumber</w:t>
            </w:r>
          </w:p>
          <w:p w:rsidR="004E2869" w:rsidRPr="00D0036C" w:rsidRDefault="004E2869" w:rsidP="004E2869">
            <w:pPr>
              <w:pStyle w:val="ListParagraph"/>
              <w:numPr>
                <w:ilvl w:val="0"/>
                <w:numId w:val="18"/>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Mempertimbangkan reputasi</w:t>
            </w:r>
          </w:p>
          <w:p w:rsidR="004E2869" w:rsidRPr="00D0036C" w:rsidRDefault="004E2869" w:rsidP="004E2869">
            <w:pPr>
              <w:pStyle w:val="ListParagraph"/>
              <w:numPr>
                <w:ilvl w:val="0"/>
                <w:numId w:val="18"/>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Mempertimbangkan penggunaan prosedur yang tepat.</w:t>
            </w:r>
          </w:p>
          <w:p w:rsidR="004E2869" w:rsidRPr="00D0036C" w:rsidRDefault="004E2869" w:rsidP="004E2869">
            <w:pPr>
              <w:pStyle w:val="ListParagraph"/>
              <w:numPr>
                <w:ilvl w:val="0"/>
                <w:numId w:val="18"/>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Mengetahui resiko berdasarkan reputasi.</w:t>
            </w:r>
          </w:p>
          <w:p w:rsidR="004E2869" w:rsidRPr="00D0036C" w:rsidRDefault="004E2869" w:rsidP="004E2869">
            <w:pPr>
              <w:pStyle w:val="ListParagraph"/>
              <w:numPr>
                <w:ilvl w:val="0"/>
                <w:numId w:val="18"/>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 xml:space="preserve">Kemampuan memberikan alasan/ </w:t>
            </w:r>
            <w:r w:rsidRPr="00D0036C">
              <w:rPr>
                <w:rFonts w:ascii="Times New Roman" w:hAnsi="Times New Roman" w:cs="Times New Roman"/>
                <w:sz w:val="24"/>
                <w:szCs w:val="24"/>
              </w:rPr>
              <w:lastRenderedPageBreak/>
              <w:t>penjelasan</w:t>
            </w:r>
          </w:p>
          <w:p w:rsidR="004E2869" w:rsidRPr="00D0036C" w:rsidRDefault="004E2869" w:rsidP="004E2869">
            <w:pPr>
              <w:pStyle w:val="ListParagraph"/>
              <w:numPr>
                <w:ilvl w:val="0"/>
                <w:numId w:val="18"/>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Kebiasaan berhati-hati.</w:t>
            </w:r>
          </w:p>
        </w:tc>
      </w:tr>
      <w:tr w:rsidR="004E2869" w:rsidRPr="00D0036C" w:rsidTr="004E2869">
        <w:tc>
          <w:tcPr>
            <w:tcW w:w="1560" w:type="dxa"/>
            <w:vMerge/>
            <w:tcBorders>
              <w:left w:val="single" w:sz="4" w:space="0" w:color="FFFFFF" w:themeColor="background1"/>
              <w:right w:val="single" w:sz="4" w:space="0" w:color="FFFFFF" w:themeColor="background1"/>
            </w:tcBorders>
          </w:tcPr>
          <w:p w:rsidR="004E2869" w:rsidRPr="00D0036C" w:rsidRDefault="004E2869" w:rsidP="004E2869">
            <w:pPr>
              <w:spacing w:after="0" w:line="240" w:lineRule="auto"/>
              <w:jc w:val="both"/>
              <w:rPr>
                <w:rFonts w:ascii="Times New Roman" w:hAnsi="Times New Roman" w:cs="Times New Roman"/>
                <w:sz w:val="24"/>
                <w:szCs w:val="24"/>
              </w:rPr>
            </w:pPr>
          </w:p>
        </w:tc>
        <w:tc>
          <w:tcPr>
            <w:tcW w:w="2551"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15"/>
              </w:numPr>
              <w:spacing w:after="0" w:line="240" w:lineRule="auto"/>
              <w:ind w:left="176" w:hanging="261"/>
              <w:rPr>
                <w:rFonts w:ascii="Times New Roman" w:hAnsi="Times New Roman" w:cs="Times New Roman"/>
                <w:sz w:val="24"/>
                <w:szCs w:val="24"/>
              </w:rPr>
            </w:pPr>
            <w:r w:rsidRPr="00D0036C">
              <w:rPr>
                <w:rFonts w:ascii="Times New Roman" w:hAnsi="Times New Roman" w:cs="Times New Roman"/>
                <w:sz w:val="24"/>
                <w:szCs w:val="24"/>
              </w:rPr>
              <w:t>Mengobservasi dan mempertimbangkan hasil observasi</w:t>
            </w:r>
          </w:p>
        </w:tc>
        <w:tc>
          <w:tcPr>
            <w:tcW w:w="4253"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19"/>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Sedikit mengambil kesimpulan yang berbelit-belit</w:t>
            </w:r>
          </w:p>
          <w:p w:rsidR="004E2869" w:rsidRPr="00D0036C" w:rsidRDefault="004E2869" w:rsidP="004E2869">
            <w:pPr>
              <w:pStyle w:val="ListParagraph"/>
              <w:numPr>
                <w:ilvl w:val="0"/>
                <w:numId w:val="19"/>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Menggunakan waktu yang singkat antara observasi dan pembuatan laporan.</w:t>
            </w:r>
          </w:p>
          <w:p w:rsidR="004E2869" w:rsidRPr="00D0036C" w:rsidRDefault="004E2869" w:rsidP="004E2869">
            <w:pPr>
              <w:pStyle w:val="ListParagraph"/>
              <w:numPr>
                <w:ilvl w:val="0"/>
                <w:numId w:val="19"/>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Laporan yang dibuat oleh observer, lebih baik dari yang dibuat orang lain.</w:t>
            </w:r>
          </w:p>
          <w:p w:rsidR="004E2869" w:rsidRPr="00D0036C" w:rsidRDefault="004E2869" w:rsidP="004E2869">
            <w:pPr>
              <w:pStyle w:val="ListParagraph"/>
              <w:numPr>
                <w:ilvl w:val="0"/>
                <w:numId w:val="19"/>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Merekam gambaran secara umum.</w:t>
            </w:r>
          </w:p>
          <w:p w:rsidR="004E2869" w:rsidRPr="00D0036C" w:rsidRDefault="004E2869" w:rsidP="004E2869">
            <w:pPr>
              <w:pStyle w:val="ListParagraph"/>
              <w:numPr>
                <w:ilvl w:val="0"/>
                <w:numId w:val="19"/>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Menggunakan bukti-bukti yang menguatkan.</w:t>
            </w:r>
          </w:p>
          <w:p w:rsidR="004E2869" w:rsidRPr="00D0036C" w:rsidRDefault="004E2869" w:rsidP="004E2869">
            <w:pPr>
              <w:pStyle w:val="ListParagraph"/>
              <w:numPr>
                <w:ilvl w:val="0"/>
                <w:numId w:val="19"/>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Kemungkinan dari kuat tidaknya bukti-bukti tersebut.</w:t>
            </w:r>
          </w:p>
          <w:p w:rsidR="004E2869" w:rsidRPr="00D0036C" w:rsidRDefault="004E2869" w:rsidP="004E2869">
            <w:pPr>
              <w:pStyle w:val="ListParagraph"/>
              <w:numPr>
                <w:ilvl w:val="0"/>
                <w:numId w:val="19"/>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Menggunakan akses yang baik</w:t>
            </w:r>
          </w:p>
          <w:p w:rsidR="004E2869" w:rsidRPr="00D0036C" w:rsidRDefault="004E2869" w:rsidP="004E2869">
            <w:pPr>
              <w:pStyle w:val="ListParagraph"/>
              <w:numPr>
                <w:ilvl w:val="0"/>
                <w:numId w:val="19"/>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Penggunaan teknologi yang kompeten</w:t>
            </w:r>
          </w:p>
          <w:p w:rsidR="004E2869" w:rsidRPr="00D0036C" w:rsidRDefault="004E2869" w:rsidP="004E2869">
            <w:pPr>
              <w:pStyle w:val="ListParagraph"/>
              <w:numPr>
                <w:ilvl w:val="0"/>
                <w:numId w:val="19"/>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Mempertanggungjawabkan hasil observasi.</w:t>
            </w:r>
          </w:p>
        </w:tc>
      </w:tr>
      <w:tr w:rsidR="004E2869" w:rsidRPr="00D0036C" w:rsidTr="004E2869">
        <w:tc>
          <w:tcPr>
            <w:tcW w:w="1560" w:type="dxa"/>
            <w:vMerge w:val="restart"/>
            <w:tcBorders>
              <w:left w:val="single" w:sz="4" w:space="0" w:color="FFFFFF" w:themeColor="background1"/>
              <w:right w:val="single" w:sz="4" w:space="0" w:color="FFFFFF" w:themeColor="background1"/>
            </w:tcBorders>
            <w:vAlign w:val="center"/>
          </w:tcPr>
          <w:p w:rsidR="004E2869" w:rsidRPr="00D0036C" w:rsidRDefault="004E2869" w:rsidP="004E2869">
            <w:pPr>
              <w:spacing w:after="0" w:line="240" w:lineRule="auto"/>
              <w:jc w:val="center"/>
              <w:rPr>
                <w:rFonts w:ascii="Times New Roman" w:hAnsi="Times New Roman" w:cs="Times New Roman"/>
                <w:sz w:val="24"/>
                <w:szCs w:val="24"/>
              </w:rPr>
            </w:pPr>
            <w:r w:rsidRPr="00D0036C">
              <w:rPr>
                <w:rFonts w:ascii="Times New Roman" w:hAnsi="Times New Roman" w:cs="Times New Roman"/>
                <w:i/>
                <w:sz w:val="24"/>
                <w:szCs w:val="24"/>
              </w:rPr>
              <w:t xml:space="preserve">Inference </w:t>
            </w:r>
            <w:r w:rsidRPr="00D0036C">
              <w:rPr>
                <w:rFonts w:ascii="Times New Roman" w:hAnsi="Times New Roman" w:cs="Times New Roman"/>
                <w:sz w:val="24"/>
                <w:szCs w:val="24"/>
              </w:rPr>
              <w:t>(membuat inferensi)</w:t>
            </w:r>
          </w:p>
        </w:tc>
        <w:tc>
          <w:tcPr>
            <w:tcW w:w="2551"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15"/>
              </w:numPr>
              <w:spacing w:after="0" w:line="240" w:lineRule="auto"/>
              <w:ind w:left="176" w:hanging="261"/>
              <w:rPr>
                <w:rFonts w:ascii="Times New Roman" w:hAnsi="Times New Roman" w:cs="Times New Roman"/>
                <w:sz w:val="24"/>
                <w:szCs w:val="24"/>
              </w:rPr>
            </w:pPr>
            <w:r w:rsidRPr="00D0036C">
              <w:rPr>
                <w:rFonts w:ascii="Times New Roman" w:hAnsi="Times New Roman" w:cs="Times New Roman"/>
                <w:sz w:val="24"/>
                <w:szCs w:val="24"/>
              </w:rPr>
              <w:t>Membuat deduksi dan mempertimbangkan hasil deduksi</w:t>
            </w:r>
          </w:p>
        </w:tc>
        <w:tc>
          <w:tcPr>
            <w:tcW w:w="4253"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20"/>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Kelompok logika – siklus logika Euler.</w:t>
            </w:r>
          </w:p>
          <w:p w:rsidR="004E2869" w:rsidRPr="00D0036C" w:rsidRDefault="004E2869" w:rsidP="004E2869">
            <w:pPr>
              <w:pStyle w:val="ListParagraph"/>
              <w:numPr>
                <w:ilvl w:val="0"/>
                <w:numId w:val="20"/>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Kondisi yang logis</w:t>
            </w:r>
          </w:p>
          <w:p w:rsidR="004E2869" w:rsidRPr="00D0036C" w:rsidRDefault="004E2869" w:rsidP="004E2869">
            <w:pPr>
              <w:pStyle w:val="ListParagraph"/>
              <w:numPr>
                <w:ilvl w:val="0"/>
                <w:numId w:val="20"/>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Interpretasi pernyataan.</w:t>
            </w:r>
          </w:p>
        </w:tc>
      </w:tr>
      <w:tr w:rsidR="004E2869" w:rsidRPr="00D0036C" w:rsidTr="004E2869">
        <w:tc>
          <w:tcPr>
            <w:tcW w:w="1560" w:type="dxa"/>
            <w:vMerge/>
            <w:tcBorders>
              <w:left w:val="single" w:sz="4" w:space="0" w:color="FFFFFF" w:themeColor="background1"/>
              <w:right w:val="single" w:sz="4" w:space="0" w:color="FFFFFF" w:themeColor="background1"/>
            </w:tcBorders>
          </w:tcPr>
          <w:p w:rsidR="004E2869" w:rsidRPr="00D0036C" w:rsidRDefault="004E2869" w:rsidP="004E2869">
            <w:pPr>
              <w:spacing w:after="0" w:line="240" w:lineRule="auto"/>
              <w:jc w:val="both"/>
              <w:rPr>
                <w:rFonts w:ascii="Times New Roman" w:hAnsi="Times New Roman" w:cs="Times New Roman"/>
                <w:sz w:val="24"/>
                <w:szCs w:val="24"/>
              </w:rPr>
            </w:pPr>
          </w:p>
        </w:tc>
        <w:tc>
          <w:tcPr>
            <w:tcW w:w="2551"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15"/>
              </w:numPr>
              <w:spacing w:after="0" w:line="240" w:lineRule="auto"/>
              <w:ind w:left="176" w:hanging="261"/>
              <w:rPr>
                <w:rFonts w:ascii="Times New Roman" w:hAnsi="Times New Roman" w:cs="Times New Roman"/>
                <w:sz w:val="24"/>
                <w:szCs w:val="24"/>
              </w:rPr>
            </w:pPr>
            <w:r w:rsidRPr="00D0036C">
              <w:rPr>
                <w:rFonts w:ascii="Times New Roman" w:hAnsi="Times New Roman" w:cs="Times New Roman"/>
                <w:sz w:val="24"/>
                <w:szCs w:val="24"/>
              </w:rPr>
              <w:t>Membuat induksi dan mempertimbangkan hasil induksi</w:t>
            </w:r>
          </w:p>
        </w:tc>
        <w:tc>
          <w:tcPr>
            <w:tcW w:w="4253"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21"/>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Membuat generalisasi; kekhususan data, pengambilan contoh, table dan grafik.</w:t>
            </w:r>
          </w:p>
          <w:p w:rsidR="004E2869" w:rsidRPr="00D0036C" w:rsidRDefault="004E2869" w:rsidP="004E2869">
            <w:pPr>
              <w:pStyle w:val="ListParagraph"/>
              <w:numPr>
                <w:ilvl w:val="0"/>
                <w:numId w:val="21"/>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Mengemukakan kesimpulan dan hipotesis</w:t>
            </w:r>
          </w:p>
          <w:p w:rsidR="004E2869" w:rsidRPr="00D0036C" w:rsidRDefault="004E2869" w:rsidP="004E2869">
            <w:pPr>
              <w:pStyle w:val="ListParagraph"/>
              <w:numPr>
                <w:ilvl w:val="0"/>
                <w:numId w:val="21"/>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Menyelidiki, yaitu merancang eksperimen termasuk merancang dalam mengendalikan variabel, mencari bukti diluar bukti yang telah ada, mencari penjelasan lain yang mungkin.</w:t>
            </w:r>
          </w:p>
          <w:p w:rsidR="004E2869" w:rsidRPr="00D0036C" w:rsidRDefault="004E2869" w:rsidP="004E2869">
            <w:pPr>
              <w:pStyle w:val="ListParagraph"/>
              <w:numPr>
                <w:ilvl w:val="0"/>
                <w:numId w:val="21"/>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Memberikan kriteria yang layak dalam membuat asumsi. Jika laporan disertai rekaman umumnya lebih baik.</w:t>
            </w:r>
          </w:p>
        </w:tc>
      </w:tr>
      <w:tr w:rsidR="004E2869" w:rsidRPr="00D0036C" w:rsidTr="004E2869">
        <w:tc>
          <w:tcPr>
            <w:tcW w:w="1560" w:type="dxa"/>
            <w:vMerge/>
            <w:tcBorders>
              <w:left w:val="single" w:sz="4" w:space="0" w:color="FFFFFF" w:themeColor="background1"/>
              <w:right w:val="single" w:sz="4" w:space="0" w:color="FFFFFF" w:themeColor="background1"/>
            </w:tcBorders>
          </w:tcPr>
          <w:p w:rsidR="004E2869" w:rsidRPr="00D0036C" w:rsidRDefault="004E2869" w:rsidP="004E2869">
            <w:pPr>
              <w:spacing w:after="0" w:line="240" w:lineRule="auto"/>
              <w:jc w:val="both"/>
              <w:rPr>
                <w:rFonts w:ascii="Times New Roman" w:hAnsi="Times New Roman" w:cs="Times New Roman"/>
                <w:sz w:val="24"/>
                <w:szCs w:val="24"/>
              </w:rPr>
            </w:pPr>
          </w:p>
        </w:tc>
        <w:tc>
          <w:tcPr>
            <w:tcW w:w="2551"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15"/>
              </w:numPr>
              <w:spacing w:after="0" w:line="240" w:lineRule="auto"/>
              <w:ind w:left="176" w:hanging="261"/>
              <w:rPr>
                <w:rFonts w:ascii="Times New Roman" w:hAnsi="Times New Roman" w:cs="Times New Roman"/>
                <w:sz w:val="24"/>
                <w:szCs w:val="24"/>
              </w:rPr>
            </w:pPr>
            <w:r w:rsidRPr="00D0036C">
              <w:rPr>
                <w:rFonts w:ascii="Times New Roman" w:hAnsi="Times New Roman" w:cs="Times New Roman"/>
                <w:sz w:val="24"/>
                <w:szCs w:val="24"/>
              </w:rPr>
              <w:t>Membuat keputusan dan mempertimbangkan hasilnya</w:t>
            </w:r>
          </w:p>
        </w:tc>
        <w:tc>
          <w:tcPr>
            <w:tcW w:w="4253"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22"/>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Membuat keputusan dan mempertimbangkan hasil berdasarkan latar belakang fakta</w:t>
            </w:r>
          </w:p>
          <w:p w:rsidR="004E2869" w:rsidRPr="00D0036C" w:rsidRDefault="004E2869" w:rsidP="004E2869">
            <w:pPr>
              <w:pStyle w:val="ListParagraph"/>
              <w:numPr>
                <w:ilvl w:val="0"/>
                <w:numId w:val="22"/>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Membuat keputusan dan mempertimbangkan hasil berdasarkan konsekuensi</w:t>
            </w:r>
          </w:p>
          <w:p w:rsidR="004E2869" w:rsidRPr="00D0036C" w:rsidRDefault="004E2869" w:rsidP="004E2869">
            <w:pPr>
              <w:pStyle w:val="ListParagraph"/>
              <w:numPr>
                <w:ilvl w:val="0"/>
                <w:numId w:val="22"/>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Penerapan yang utama terhadap prinsip-prinsip yang dapat diterima.</w:t>
            </w:r>
          </w:p>
          <w:p w:rsidR="004E2869" w:rsidRPr="00D0036C" w:rsidRDefault="004E2869" w:rsidP="004E2869">
            <w:pPr>
              <w:pStyle w:val="ListParagraph"/>
              <w:numPr>
                <w:ilvl w:val="0"/>
                <w:numId w:val="22"/>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Mempertimbangkan berbagai alternatif</w:t>
            </w:r>
          </w:p>
          <w:p w:rsidR="004E2869" w:rsidRPr="00D0036C" w:rsidRDefault="004E2869" w:rsidP="004E2869">
            <w:pPr>
              <w:pStyle w:val="ListParagraph"/>
              <w:numPr>
                <w:ilvl w:val="0"/>
                <w:numId w:val="22"/>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Menyesuaikan, menimbang dan memutuskan</w:t>
            </w:r>
          </w:p>
        </w:tc>
      </w:tr>
      <w:tr w:rsidR="004E2869" w:rsidRPr="00D0036C" w:rsidTr="004E2869">
        <w:tc>
          <w:tcPr>
            <w:tcW w:w="1560" w:type="dxa"/>
            <w:vMerge w:val="restart"/>
            <w:tcBorders>
              <w:left w:val="single" w:sz="4" w:space="0" w:color="FFFFFF" w:themeColor="background1"/>
              <w:right w:val="single" w:sz="4" w:space="0" w:color="FFFFFF" w:themeColor="background1"/>
            </w:tcBorders>
            <w:vAlign w:val="center"/>
          </w:tcPr>
          <w:p w:rsidR="004E2869" w:rsidRPr="00D0036C" w:rsidRDefault="004E2869" w:rsidP="004E2869">
            <w:pPr>
              <w:spacing w:after="0" w:line="240" w:lineRule="auto"/>
              <w:jc w:val="center"/>
              <w:rPr>
                <w:rFonts w:ascii="Times New Roman" w:hAnsi="Times New Roman" w:cs="Times New Roman"/>
                <w:sz w:val="24"/>
                <w:szCs w:val="24"/>
              </w:rPr>
            </w:pPr>
            <w:r w:rsidRPr="00D0036C">
              <w:rPr>
                <w:rFonts w:ascii="Times New Roman" w:hAnsi="Times New Roman" w:cs="Times New Roman"/>
                <w:i/>
                <w:sz w:val="24"/>
                <w:szCs w:val="24"/>
              </w:rPr>
              <w:t xml:space="preserve">Advance </w:t>
            </w:r>
            <w:r w:rsidRPr="00D0036C">
              <w:rPr>
                <w:rFonts w:ascii="Times New Roman" w:hAnsi="Times New Roman" w:cs="Times New Roman"/>
                <w:i/>
                <w:sz w:val="24"/>
                <w:szCs w:val="24"/>
              </w:rPr>
              <w:lastRenderedPageBreak/>
              <w:t xml:space="preserve">clarification </w:t>
            </w:r>
            <w:r w:rsidRPr="00D0036C">
              <w:rPr>
                <w:rFonts w:ascii="Times New Roman" w:hAnsi="Times New Roman" w:cs="Times New Roman"/>
                <w:sz w:val="24"/>
                <w:szCs w:val="24"/>
              </w:rPr>
              <w:t>(memberikan penjelasan lebih lanjut)</w:t>
            </w:r>
          </w:p>
        </w:tc>
        <w:tc>
          <w:tcPr>
            <w:tcW w:w="2551"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15"/>
              </w:numPr>
              <w:spacing w:after="0" w:line="240" w:lineRule="auto"/>
              <w:ind w:left="176" w:hanging="261"/>
              <w:rPr>
                <w:rFonts w:ascii="Times New Roman" w:hAnsi="Times New Roman" w:cs="Times New Roman"/>
                <w:sz w:val="24"/>
                <w:szCs w:val="24"/>
              </w:rPr>
            </w:pPr>
            <w:r w:rsidRPr="00D0036C">
              <w:rPr>
                <w:rFonts w:ascii="Times New Roman" w:hAnsi="Times New Roman" w:cs="Times New Roman"/>
                <w:sz w:val="24"/>
                <w:szCs w:val="24"/>
              </w:rPr>
              <w:lastRenderedPageBreak/>
              <w:t xml:space="preserve">Mendefenisikan </w:t>
            </w:r>
            <w:r w:rsidRPr="00D0036C">
              <w:rPr>
                <w:rFonts w:ascii="Times New Roman" w:hAnsi="Times New Roman" w:cs="Times New Roman"/>
                <w:sz w:val="24"/>
                <w:szCs w:val="24"/>
              </w:rPr>
              <w:lastRenderedPageBreak/>
              <w:t>istilah dan mempertimbangkan defenisi</w:t>
            </w:r>
          </w:p>
        </w:tc>
        <w:tc>
          <w:tcPr>
            <w:tcW w:w="4253"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23"/>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lastRenderedPageBreak/>
              <w:t xml:space="preserve">Bentuk; sinonim, klasifikasi, rentang, </w:t>
            </w:r>
            <w:r w:rsidRPr="00D0036C">
              <w:rPr>
                <w:rFonts w:ascii="Times New Roman" w:hAnsi="Times New Roman" w:cs="Times New Roman"/>
                <w:sz w:val="24"/>
                <w:szCs w:val="24"/>
              </w:rPr>
              <w:lastRenderedPageBreak/>
              <w:t>ungkapan yang setara, operasional, contoh, dan non contoh.</w:t>
            </w:r>
          </w:p>
          <w:p w:rsidR="004E2869" w:rsidRPr="00D0036C" w:rsidRDefault="004E2869" w:rsidP="004E2869">
            <w:pPr>
              <w:pStyle w:val="ListParagraph"/>
              <w:numPr>
                <w:ilvl w:val="0"/>
                <w:numId w:val="23"/>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Strategi defenisi (tindakan, mengidentifikasi persamaan)</w:t>
            </w:r>
          </w:p>
          <w:p w:rsidR="004E2869" w:rsidRPr="00D0036C" w:rsidRDefault="004E2869" w:rsidP="004E2869">
            <w:pPr>
              <w:pStyle w:val="ListParagraph"/>
              <w:numPr>
                <w:ilvl w:val="0"/>
                <w:numId w:val="23"/>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Mengidentifikasi kebenaran yang tidak disengaja.</w:t>
            </w:r>
          </w:p>
          <w:p w:rsidR="004E2869" w:rsidRPr="00D0036C" w:rsidRDefault="004E2869" w:rsidP="004E2869">
            <w:pPr>
              <w:pStyle w:val="ListParagraph"/>
              <w:numPr>
                <w:ilvl w:val="0"/>
                <w:numId w:val="23"/>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Membuat isi defenisi.</w:t>
            </w:r>
          </w:p>
        </w:tc>
      </w:tr>
      <w:tr w:rsidR="004E2869" w:rsidRPr="00D0036C" w:rsidTr="004E2869">
        <w:tc>
          <w:tcPr>
            <w:tcW w:w="1560" w:type="dxa"/>
            <w:vMerge/>
            <w:tcBorders>
              <w:left w:val="single" w:sz="4" w:space="0" w:color="FFFFFF" w:themeColor="background1"/>
              <w:right w:val="single" w:sz="4" w:space="0" w:color="FFFFFF" w:themeColor="background1"/>
            </w:tcBorders>
          </w:tcPr>
          <w:p w:rsidR="004E2869" w:rsidRPr="00D0036C" w:rsidRDefault="004E2869" w:rsidP="004E2869">
            <w:pPr>
              <w:spacing w:after="0" w:line="240" w:lineRule="auto"/>
              <w:jc w:val="both"/>
              <w:rPr>
                <w:rFonts w:ascii="Times New Roman" w:hAnsi="Times New Roman" w:cs="Times New Roman"/>
                <w:sz w:val="24"/>
                <w:szCs w:val="24"/>
              </w:rPr>
            </w:pPr>
          </w:p>
        </w:tc>
        <w:tc>
          <w:tcPr>
            <w:tcW w:w="2551"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15"/>
              </w:numPr>
              <w:spacing w:after="0" w:line="240" w:lineRule="auto"/>
              <w:ind w:left="317" w:hanging="425"/>
              <w:rPr>
                <w:rFonts w:ascii="Times New Roman" w:hAnsi="Times New Roman" w:cs="Times New Roman"/>
                <w:sz w:val="24"/>
                <w:szCs w:val="24"/>
              </w:rPr>
            </w:pPr>
            <w:r w:rsidRPr="00D0036C">
              <w:rPr>
                <w:rFonts w:ascii="Times New Roman" w:hAnsi="Times New Roman" w:cs="Times New Roman"/>
                <w:sz w:val="24"/>
                <w:szCs w:val="24"/>
              </w:rPr>
              <w:t>Mengidentifikasi asumsi</w:t>
            </w:r>
          </w:p>
        </w:tc>
        <w:tc>
          <w:tcPr>
            <w:tcW w:w="4253"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24"/>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Penalaran secara implisit</w:t>
            </w:r>
          </w:p>
          <w:p w:rsidR="004E2869" w:rsidRPr="00D0036C" w:rsidRDefault="004E2869" w:rsidP="004E2869">
            <w:pPr>
              <w:pStyle w:val="ListParagraph"/>
              <w:numPr>
                <w:ilvl w:val="0"/>
                <w:numId w:val="24"/>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Diperlukan asumsi; merekonstruksi argument</w:t>
            </w:r>
          </w:p>
        </w:tc>
      </w:tr>
      <w:tr w:rsidR="004E2869" w:rsidRPr="00D0036C" w:rsidTr="004E2869">
        <w:tc>
          <w:tcPr>
            <w:tcW w:w="1560" w:type="dxa"/>
            <w:vMerge w:val="restart"/>
            <w:tcBorders>
              <w:left w:val="single" w:sz="4" w:space="0" w:color="FFFFFF" w:themeColor="background1"/>
              <w:right w:val="single" w:sz="4" w:space="0" w:color="FFFFFF" w:themeColor="background1"/>
            </w:tcBorders>
            <w:vAlign w:val="center"/>
          </w:tcPr>
          <w:p w:rsidR="004E2869" w:rsidRPr="00D0036C" w:rsidRDefault="004E2869" w:rsidP="004E2869">
            <w:pPr>
              <w:spacing w:after="0" w:line="240" w:lineRule="auto"/>
              <w:jc w:val="center"/>
              <w:rPr>
                <w:rFonts w:ascii="Times New Roman" w:hAnsi="Times New Roman" w:cs="Times New Roman"/>
                <w:sz w:val="24"/>
                <w:szCs w:val="24"/>
              </w:rPr>
            </w:pPr>
            <w:r w:rsidRPr="00D0036C">
              <w:rPr>
                <w:rFonts w:ascii="Times New Roman" w:hAnsi="Times New Roman" w:cs="Times New Roman"/>
                <w:i/>
                <w:sz w:val="24"/>
                <w:szCs w:val="24"/>
              </w:rPr>
              <w:t xml:space="preserve">Strategy and tactics </w:t>
            </w:r>
            <w:r w:rsidRPr="00D0036C">
              <w:rPr>
                <w:rFonts w:ascii="Times New Roman" w:hAnsi="Times New Roman" w:cs="Times New Roman"/>
                <w:sz w:val="24"/>
                <w:szCs w:val="24"/>
              </w:rPr>
              <w:t>(mengatur strategi dan taktik)</w:t>
            </w:r>
          </w:p>
        </w:tc>
        <w:tc>
          <w:tcPr>
            <w:tcW w:w="2551"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15"/>
              </w:numPr>
              <w:spacing w:after="0" w:line="240" w:lineRule="auto"/>
              <w:ind w:left="317" w:hanging="425"/>
              <w:rPr>
                <w:rFonts w:ascii="Times New Roman" w:hAnsi="Times New Roman" w:cs="Times New Roman"/>
                <w:sz w:val="24"/>
                <w:szCs w:val="24"/>
              </w:rPr>
            </w:pPr>
            <w:r w:rsidRPr="00D0036C">
              <w:rPr>
                <w:rFonts w:ascii="Times New Roman" w:hAnsi="Times New Roman" w:cs="Times New Roman"/>
                <w:sz w:val="24"/>
                <w:szCs w:val="24"/>
              </w:rPr>
              <w:t>Memutuskan suatu tindakan</w:t>
            </w:r>
          </w:p>
        </w:tc>
        <w:tc>
          <w:tcPr>
            <w:tcW w:w="4253"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25"/>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Mendefenisikan/ mengungkapkan masalah</w:t>
            </w:r>
          </w:p>
          <w:p w:rsidR="004E2869" w:rsidRPr="00D0036C" w:rsidRDefault="004E2869" w:rsidP="004E2869">
            <w:pPr>
              <w:pStyle w:val="ListParagraph"/>
              <w:numPr>
                <w:ilvl w:val="0"/>
                <w:numId w:val="25"/>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Memilih kriteria untuk membuat solusi yang tepat.</w:t>
            </w:r>
          </w:p>
          <w:p w:rsidR="004E2869" w:rsidRPr="00D0036C" w:rsidRDefault="004E2869" w:rsidP="004E2869">
            <w:pPr>
              <w:pStyle w:val="ListParagraph"/>
              <w:numPr>
                <w:ilvl w:val="0"/>
                <w:numId w:val="25"/>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Merumuskan alternatif solusi</w:t>
            </w:r>
          </w:p>
          <w:p w:rsidR="004E2869" w:rsidRPr="00D0036C" w:rsidRDefault="004E2869" w:rsidP="004E2869">
            <w:pPr>
              <w:pStyle w:val="ListParagraph"/>
              <w:numPr>
                <w:ilvl w:val="0"/>
                <w:numId w:val="25"/>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Memutuskan hal-hal yang akan dilakukan secara tentatif.</w:t>
            </w:r>
          </w:p>
          <w:p w:rsidR="004E2869" w:rsidRPr="00D0036C" w:rsidRDefault="004E2869" w:rsidP="004E2869">
            <w:pPr>
              <w:pStyle w:val="ListParagraph"/>
              <w:numPr>
                <w:ilvl w:val="0"/>
                <w:numId w:val="25"/>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Melakukan tinjauan ulang</w:t>
            </w:r>
          </w:p>
          <w:p w:rsidR="004E2869" w:rsidRPr="00D0036C" w:rsidRDefault="004E2869" w:rsidP="004E2869">
            <w:pPr>
              <w:pStyle w:val="ListParagraph"/>
              <w:numPr>
                <w:ilvl w:val="0"/>
                <w:numId w:val="25"/>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Memonitor implementasi</w:t>
            </w:r>
          </w:p>
        </w:tc>
      </w:tr>
      <w:tr w:rsidR="004E2869" w:rsidRPr="00D0036C" w:rsidTr="004E2869">
        <w:tc>
          <w:tcPr>
            <w:tcW w:w="1560" w:type="dxa"/>
            <w:vMerge/>
            <w:tcBorders>
              <w:left w:val="single" w:sz="4" w:space="0" w:color="FFFFFF" w:themeColor="background1"/>
              <w:right w:val="single" w:sz="4" w:space="0" w:color="FFFFFF" w:themeColor="background1"/>
            </w:tcBorders>
          </w:tcPr>
          <w:p w:rsidR="004E2869" w:rsidRPr="00D0036C" w:rsidRDefault="004E2869" w:rsidP="004E2869">
            <w:pPr>
              <w:spacing w:after="0" w:line="240" w:lineRule="auto"/>
              <w:jc w:val="both"/>
              <w:rPr>
                <w:rFonts w:ascii="Times New Roman" w:hAnsi="Times New Roman" w:cs="Times New Roman"/>
                <w:sz w:val="24"/>
                <w:szCs w:val="24"/>
              </w:rPr>
            </w:pPr>
          </w:p>
        </w:tc>
        <w:tc>
          <w:tcPr>
            <w:tcW w:w="2551"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15"/>
              </w:numPr>
              <w:spacing w:after="0" w:line="240" w:lineRule="auto"/>
              <w:ind w:left="317" w:hanging="425"/>
              <w:rPr>
                <w:rFonts w:ascii="Times New Roman" w:hAnsi="Times New Roman" w:cs="Times New Roman"/>
                <w:sz w:val="24"/>
                <w:szCs w:val="24"/>
              </w:rPr>
            </w:pPr>
            <w:r w:rsidRPr="00D0036C">
              <w:rPr>
                <w:rFonts w:ascii="Times New Roman" w:hAnsi="Times New Roman" w:cs="Times New Roman"/>
                <w:sz w:val="24"/>
                <w:szCs w:val="24"/>
              </w:rPr>
              <w:t>Berinteraksi dengan orang lain</w:t>
            </w:r>
          </w:p>
        </w:tc>
        <w:tc>
          <w:tcPr>
            <w:tcW w:w="4253" w:type="dxa"/>
            <w:tcBorders>
              <w:left w:val="single" w:sz="4" w:space="0" w:color="FFFFFF" w:themeColor="background1"/>
              <w:right w:val="single" w:sz="4" w:space="0" w:color="FFFFFF" w:themeColor="background1"/>
            </w:tcBorders>
          </w:tcPr>
          <w:p w:rsidR="004E2869" w:rsidRPr="00D0036C" w:rsidRDefault="004E2869" w:rsidP="004E2869">
            <w:pPr>
              <w:pStyle w:val="ListParagraph"/>
              <w:numPr>
                <w:ilvl w:val="0"/>
                <w:numId w:val="26"/>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Bereaksi terhadap label yang keliru</w:t>
            </w:r>
          </w:p>
          <w:p w:rsidR="004E2869" w:rsidRPr="00D0036C" w:rsidRDefault="004E2869" w:rsidP="004E2869">
            <w:pPr>
              <w:pStyle w:val="ListParagraph"/>
              <w:numPr>
                <w:ilvl w:val="0"/>
                <w:numId w:val="26"/>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Menggunakan strategi logika</w:t>
            </w:r>
          </w:p>
          <w:p w:rsidR="004E2869" w:rsidRPr="00D0036C" w:rsidRDefault="004E2869" w:rsidP="004E2869">
            <w:pPr>
              <w:pStyle w:val="ListParagraph"/>
              <w:numPr>
                <w:ilvl w:val="0"/>
                <w:numId w:val="26"/>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Menggunakan strategi retorika</w:t>
            </w:r>
          </w:p>
          <w:p w:rsidR="004E2869" w:rsidRPr="00D0036C" w:rsidRDefault="004E2869" w:rsidP="004E2869">
            <w:pPr>
              <w:pStyle w:val="ListParagraph"/>
              <w:numPr>
                <w:ilvl w:val="0"/>
                <w:numId w:val="26"/>
              </w:numPr>
              <w:spacing w:after="0" w:line="240" w:lineRule="auto"/>
              <w:ind w:left="175" w:hanging="261"/>
              <w:rPr>
                <w:rFonts w:ascii="Times New Roman" w:hAnsi="Times New Roman" w:cs="Times New Roman"/>
                <w:sz w:val="24"/>
                <w:szCs w:val="24"/>
              </w:rPr>
            </w:pPr>
            <w:r w:rsidRPr="00D0036C">
              <w:rPr>
                <w:rFonts w:ascii="Times New Roman" w:hAnsi="Times New Roman" w:cs="Times New Roman"/>
                <w:sz w:val="24"/>
                <w:szCs w:val="24"/>
              </w:rPr>
              <w:t>Menyampaikan secara lisan atau tertulis.</w:t>
            </w:r>
          </w:p>
        </w:tc>
      </w:tr>
    </w:tbl>
    <w:p w:rsidR="004E2869" w:rsidRPr="00343805" w:rsidRDefault="004E2869" w:rsidP="004E286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Sumber: </w:t>
      </w:r>
      <w:r w:rsidRPr="00343805">
        <w:rPr>
          <w:rFonts w:ascii="Times New Roman" w:hAnsi="Times New Roman" w:cs="Times New Roman"/>
          <w:sz w:val="24"/>
          <w:szCs w:val="24"/>
        </w:rPr>
        <w:t xml:space="preserve">Ennis </w:t>
      </w:r>
      <w:r>
        <w:rPr>
          <w:rFonts w:ascii="Times New Roman" w:hAnsi="Times New Roman" w:cs="Times New Roman"/>
          <w:sz w:val="24"/>
          <w:szCs w:val="24"/>
        </w:rPr>
        <w:t>(</w:t>
      </w:r>
      <w:r w:rsidRPr="00813AF0">
        <w:rPr>
          <w:rFonts w:ascii="Times New Roman" w:hAnsi="Times New Roman" w:cs="Times New Roman"/>
          <w:i/>
          <w:sz w:val="24"/>
          <w:szCs w:val="24"/>
        </w:rPr>
        <w:t>dalam</w:t>
      </w:r>
      <w:r w:rsidRPr="00343805">
        <w:rPr>
          <w:rFonts w:ascii="Times New Roman" w:hAnsi="Times New Roman" w:cs="Times New Roman"/>
          <w:sz w:val="24"/>
          <w:szCs w:val="24"/>
        </w:rPr>
        <w:t xml:space="preserve"> Costa </w:t>
      </w:r>
      <w:r w:rsidRPr="00343805">
        <w:rPr>
          <w:rFonts w:ascii="Times New Roman" w:hAnsi="Times New Roman" w:cs="Times New Roman"/>
          <w:i/>
          <w:sz w:val="24"/>
          <w:szCs w:val="24"/>
        </w:rPr>
        <w:t xml:space="preserve">ed, </w:t>
      </w:r>
      <w:r w:rsidRPr="00343805">
        <w:rPr>
          <w:rFonts w:ascii="Times New Roman" w:hAnsi="Times New Roman" w:cs="Times New Roman"/>
          <w:sz w:val="24"/>
          <w:szCs w:val="24"/>
        </w:rPr>
        <w:t>1985).</w:t>
      </w:r>
    </w:p>
    <w:p w:rsidR="004E2869" w:rsidRPr="00D0036C" w:rsidRDefault="004E2869" w:rsidP="004E2869">
      <w:pPr>
        <w:pStyle w:val="ListParagraph"/>
        <w:spacing w:after="0" w:line="240" w:lineRule="auto"/>
        <w:ind w:left="0" w:firstLine="540"/>
        <w:jc w:val="both"/>
        <w:rPr>
          <w:rFonts w:ascii="Times New Roman" w:hAnsi="Times New Roman" w:cs="Times New Roman"/>
          <w:sz w:val="24"/>
          <w:szCs w:val="24"/>
        </w:rPr>
      </w:pPr>
      <w:r w:rsidRPr="00D0036C">
        <w:rPr>
          <w:rFonts w:ascii="Times New Roman" w:hAnsi="Times New Roman" w:cs="Times New Roman"/>
          <w:sz w:val="24"/>
          <w:szCs w:val="24"/>
        </w:rPr>
        <w:t>Ada lima perilaku yang sistematis dalam berpikir kritis sebagai berikut:</w:t>
      </w:r>
    </w:p>
    <w:p w:rsidR="004E2869" w:rsidRPr="00D0036C" w:rsidRDefault="004E2869" w:rsidP="004E2869">
      <w:pPr>
        <w:pStyle w:val="ListParagraph"/>
        <w:numPr>
          <w:ilvl w:val="0"/>
          <w:numId w:val="27"/>
        </w:numPr>
        <w:spacing w:after="0" w:line="240" w:lineRule="auto"/>
        <w:ind w:left="284" w:hanging="284"/>
        <w:jc w:val="both"/>
        <w:rPr>
          <w:rFonts w:ascii="Times New Roman" w:hAnsi="Times New Roman" w:cs="Times New Roman"/>
          <w:sz w:val="24"/>
          <w:szCs w:val="24"/>
        </w:rPr>
      </w:pPr>
      <w:r w:rsidRPr="00D0036C">
        <w:rPr>
          <w:rFonts w:ascii="Times New Roman" w:hAnsi="Times New Roman" w:cs="Times New Roman"/>
          <w:sz w:val="24"/>
          <w:szCs w:val="24"/>
        </w:rPr>
        <w:t>Keterampilan menganalisis</w:t>
      </w:r>
    </w:p>
    <w:p w:rsidR="004E2869" w:rsidRPr="00D0036C" w:rsidRDefault="004E2869" w:rsidP="004E2869">
      <w:pPr>
        <w:pStyle w:val="ListParagraph"/>
        <w:numPr>
          <w:ilvl w:val="0"/>
          <w:numId w:val="27"/>
        </w:numPr>
        <w:spacing w:after="0" w:line="240" w:lineRule="auto"/>
        <w:ind w:left="284" w:hanging="284"/>
        <w:jc w:val="both"/>
        <w:rPr>
          <w:rFonts w:ascii="Times New Roman" w:hAnsi="Times New Roman" w:cs="Times New Roman"/>
          <w:sz w:val="24"/>
          <w:szCs w:val="24"/>
        </w:rPr>
      </w:pPr>
      <w:r w:rsidRPr="00D0036C">
        <w:rPr>
          <w:rFonts w:ascii="Times New Roman" w:hAnsi="Times New Roman" w:cs="Times New Roman"/>
          <w:sz w:val="24"/>
          <w:szCs w:val="24"/>
        </w:rPr>
        <w:t>Keterampilan mensintesis</w:t>
      </w:r>
    </w:p>
    <w:p w:rsidR="004E2869" w:rsidRPr="00D0036C" w:rsidRDefault="004E2869" w:rsidP="004E2869">
      <w:pPr>
        <w:pStyle w:val="ListParagraph"/>
        <w:numPr>
          <w:ilvl w:val="0"/>
          <w:numId w:val="27"/>
        </w:numPr>
        <w:spacing w:after="0" w:line="240" w:lineRule="auto"/>
        <w:ind w:left="284" w:hanging="284"/>
        <w:jc w:val="both"/>
        <w:rPr>
          <w:rFonts w:ascii="Times New Roman" w:hAnsi="Times New Roman" w:cs="Times New Roman"/>
          <w:sz w:val="24"/>
          <w:szCs w:val="24"/>
        </w:rPr>
      </w:pPr>
      <w:r w:rsidRPr="00D0036C">
        <w:rPr>
          <w:rFonts w:ascii="Times New Roman" w:hAnsi="Times New Roman" w:cs="Times New Roman"/>
          <w:sz w:val="24"/>
          <w:szCs w:val="24"/>
        </w:rPr>
        <w:t>Keterampilan mengenal dan memecahkan masalah</w:t>
      </w:r>
    </w:p>
    <w:p w:rsidR="004E2869" w:rsidRPr="00D0036C" w:rsidRDefault="004E2869" w:rsidP="004E2869">
      <w:pPr>
        <w:pStyle w:val="ListParagraph"/>
        <w:numPr>
          <w:ilvl w:val="0"/>
          <w:numId w:val="27"/>
        </w:numPr>
        <w:spacing w:after="0" w:line="240" w:lineRule="auto"/>
        <w:ind w:left="360"/>
        <w:jc w:val="both"/>
        <w:rPr>
          <w:rFonts w:ascii="Times New Roman" w:hAnsi="Times New Roman" w:cs="Times New Roman"/>
          <w:sz w:val="24"/>
          <w:szCs w:val="24"/>
        </w:rPr>
      </w:pPr>
      <w:r w:rsidRPr="00D0036C">
        <w:rPr>
          <w:rFonts w:ascii="Times New Roman" w:hAnsi="Times New Roman" w:cs="Times New Roman"/>
          <w:sz w:val="24"/>
          <w:szCs w:val="24"/>
        </w:rPr>
        <w:t xml:space="preserve">Keterampilan menyimpulkan </w:t>
      </w:r>
    </w:p>
    <w:p w:rsidR="00020AA7" w:rsidRPr="004E2869" w:rsidRDefault="004E2869" w:rsidP="004E2869">
      <w:pPr>
        <w:pStyle w:val="ListParagraph"/>
        <w:numPr>
          <w:ilvl w:val="0"/>
          <w:numId w:val="27"/>
        </w:numPr>
        <w:spacing w:after="0" w:line="240" w:lineRule="auto"/>
        <w:ind w:left="284" w:hanging="284"/>
        <w:jc w:val="both"/>
        <w:rPr>
          <w:rFonts w:ascii="Times New Roman" w:hAnsi="Times New Roman" w:cs="Times New Roman"/>
          <w:sz w:val="24"/>
          <w:szCs w:val="24"/>
        </w:rPr>
      </w:pPr>
      <w:r w:rsidRPr="00D0036C">
        <w:rPr>
          <w:rFonts w:ascii="Times New Roman" w:hAnsi="Times New Roman" w:cs="Times New Roman"/>
          <w:sz w:val="24"/>
          <w:szCs w:val="24"/>
        </w:rPr>
        <w:t>Keterampilan mengevaluasi atau menilai</w:t>
      </w:r>
    </w:p>
    <w:p w:rsidR="00020AA7" w:rsidRDefault="00020AA7" w:rsidP="00AA3EB3">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8D74E3">
        <w:rPr>
          <w:rFonts w:ascii="Times New Roman" w:hAnsi="Times New Roman" w:cs="Times New Roman"/>
          <w:sz w:val="24"/>
          <w:szCs w:val="24"/>
          <w:lang w:val="en-US"/>
        </w:rPr>
        <w:t xml:space="preserve">Dalam pembelajaran kimia diharapkan tidak hanya memberikan pengetahuan sebanyak-banyaknya kepada peserta didik, tetapi mampu memotivasi berpikir, bersikap ilmiah dan kreatif serta tanggung jawab peserta didik terhadap peristiwa sehari-hari yang relevan dengan pelajaran kimia. Selain memahami konsep kimia, peserta didik </w:t>
      </w:r>
      <w:r w:rsidR="00AA3EB3">
        <w:rPr>
          <w:rFonts w:ascii="Times New Roman" w:hAnsi="Times New Roman" w:cs="Times New Roman"/>
          <w:sz w:val="24"/>
          <w:szCs w:val="24"/>
          <w:lang w:val="en-US"/>
        </w:rPr>
        <w:t>diharapkan dapat mengaplikasikannya dalam kehidupan sehari-hari serta menyadari dampaknya terhadap lingkungan dan berusaha mencari solusinya sehingga dapat melestarikan lingkungan sekitarnya. Melihat kenyataan ini diperlukan suatu solusi pembelajaran, dengan strategi pembelajaran yang sesuai, peserta didik diharapkan akan lebih aktif dan dapat mengumpulan informasi dengan stimulus pertanyaan efektif sehingga mewujudkan kompetensi peserta didik, sehingga pembelajaran dapat diterima peserta didik dan guru. Strategi pembelajaran yang dapat diterapkan antara lain adalah strategi LSQ dan strategi SRL.</w:t>
      </w:r>
    </w:p>
    <w:p w:rsidR="00462CE9" w:rsidRPr="00462CE9" w:rsidRDefault="00462CE9" w:rsidP="00462CE9">
      <w:pPr>
        <w:autoSpaceDE w:val="0"/>
        <w:autoSpaceDN w:val="0"/>
        <w:adjustRightInd w:val="0"/>
        <w:spacing w:after="0" w:line="240" w:lineRule="auto"/>
        <w:ind w:firstLine="720"/>
        <w:jc w:val="both"/>
        <w:rPr>
          <w:rFonts w:ascii="Times New Roman" w:hAnsi="Times New Roman" w:cs="Times New Roman"/>
          <w:b/>
          <w:bCs/>
          <w:sz w:val="24"/>
          <w:szCs w:val="24"/>
          <w:lang w:val="en-US"/>
        </w:rPr>
      </w:pPr>
      <w:r>
        <w:rPr>
          <w:rFonts w:ascii="Times New Roman" w:hAnsi="Times New Roman" w:cs="Times New Roman"/>
          <w:sz w:val="24"/>
          <w:szCs w:val="24"/>
        </w:rPr>
        <w:lastRenderedPageBreak/>
        <w:t xml:space="preserve">Dengan </w:t>
      </w:r>
      <w:r>
        <w:rPr>
          <w:rFonts w:ascii="Times New Roman" w:hAnsi="Times New Roman" w:cs="Times New Roman"/>
          <w:sz w:val="24"/>
          <w:szCs w:val="24"/>
          <w:lang w:val="en-US"/>
        </w:rPr>
        <w:t>strategi</w:t>
      </w:r>
      <w:r w:rsidRPr="00D0036C">
        <w:rPr>
          <w:rFonts w:ascii="Times New Roman" w:hAnsi="Times New Roman" w:cs="Times New Roman"/>
          <w:sz w:val="24"/>
          <w:szCs w:val="24"/>
        </w:rPr>
        <w:t xml:space="preserve"> LSQ diharapkan peserta didik mampu lebih aktif membaca dan meningkatkan belajar</w:t>
      </w:r>
      <w:r>
        <w:rPr>
          <w:rFonts w:ascii="Times New Roman" w:hAnsi="Times New Roman" w:cs="Times New Roman"/>
          <w:sz w:val="24"/>
          <w:szCs w:val="24"/>
        </w:rPr>
        <w:t>nya.Agus Suprijono mengatakan</w:t>
      </w:r>
      <w:r>
        <w:rPr>
          <w:rFonts w:ascii="Times New Roman" w:hAnsi="Times New Roman" w:cs="Times New Roman"/>
          <w:sz w:val="24"/>
          <w:szCs w:val="24"/>
          <w:lang w:val="en-US"/>
        </w:rPr>
        <w:t xml:space="preserve"> l</w:t>
      </w:r>
      <w:r w:rsidRPr="00D0036C">
        <w:rPr>
          <w:rFonts w:ascii="Times New Roman" w:hAnsi="Times New Roman" w:cs="Times New Roman"/>
          <w:sz w:val="24"/>
          <w:szCs w:val="24"/>
        </w:rPr>
        <w:t xml:space="preserve">angkah-langkah penerapan strategi pembelajaran </w:t>
      </w:r>
      <w:r>
        <w:rPr>
          <w:rFonts w:ascii="Times New Roman" w:hAnsi="Times New Roman" w:cs="Times New Roman"/>
          <w:sz w:val="24"/>
          <w:szCs w:val="24"/>
        </w:rPr>
        <w:t>LSQ</w:t>
      </w:r>
      <w:r w:rsidRPr="00D0036C">
        <w:rPr>
          <w:rFonts w:ascii="Times New Roman" w:hAnsi="Times New Roman" w:cs="Times New Roman"/>
          <w:sz w:val="24"/>
          <w:szCs w:val="24"/>
        </w:rPr>
        <w:t xml:space="preserve"> adalah</w:t>
      </w:r>
    </w:p>
    <w:p w:rsidR="00462CE9" w:rsidRPr="00D0036C" w:rsidRDefault="00462CE9" w:rsidP="00462CE9">
      <w:pPr>
        <w:autoSpaceDE w:val="0"/>
        <w:autoSpaceDN w:val="0"/>
        <w:adjustRightInd w:val="0"/>
        <w:spacing w:after="0" w:line="240" w:lineRule="auto"/>
        <w:ind w:left="284" w:hanging="284"/>
        <w:jc w:val="both"/>
        <w:rPr>
          <w:rFonts w:ascii="Times New Roman" w:hAnsi="Times New Roman" w:cs="Times New Roman"/>
          <w:sz w:val="24"/>
          <w:szCs w:val="24"/>
        </w:rPr>
      </w:pPr>
      <w:r w:rsidRPr="00D0036C">
        <w:rPr>
          <w:rFonts w:ascii="Times New Roman" w:hAnsi="Times New Roman" w:cs="Times New Roman"/>
          <w:sz w:val="24"/>
          <w:szCs w:val="24"/>
        </w:rPr>
        <w:t>1) Pilih bacaan yang sesuai kemudian bagikan kepada peserta didik. Dengan cara memilih satu topik atau bab tertentu dari buku teks. Usahakan bacaan itu bacaan yang memuat informasi umum atau bacaan yang memberi peluang ntuk ditafsirkan berbeda-beda.</w:t>
      </w:r>
    </w:p>
    <w:p w:rsidR="00462CE9" w:rsidRPr="00D0036C" w:rsidRDefault="00462CE9" w:rsidP="00462CE9">
      <w:pPr>
        <w:autoSpaceDE w:val="0"/>
        <w:autoSpaceDN w:val="0"/>
        <w:adjustRightInd w:val="0"/>
        <w:spacing w:after="0" w:line="240" w:lineRule="auto"/>
        <w:ind w:left="284" w:hanging="284"/>
        <w:jc w:val="both"/>
        <w:rPr>
          <w:rFonts w:ascii="Times New Roman" w:hAnsi="Times New Roman" w:cs="Times New Roman"/>
          <w:sz w:val="24"/>
          <w:szCs w:val="24"/>
        </w:rPr>
      </w:pPr>
      <w:r w:rsidRPr="00D0036C">
        <w:rPr>
          <w:rFonts w:ascii="Times New Roman" w:hAnsi="Times New Roman" w:cs="Times New Roman"/>
          <w:sz w:val="24"/>
          <w:szCs w:val="24"/>
        </w:rPr>
        <w:t>2) Mintalah kepada peserta didik untuk mempelajari bacaan secara sendiri atau dengan teman.</w:t>
      </w:r>
    </w:p>
    <w:p w:rsidR="00462CE9" w:rsidRPr="00D0036C" w:rsidRDefault="00462CE9" w:rsidP="00462CE9">
      <w:pPr>
        <w:autoSpaceDE w:val="0"/>
        <w:autoSpaceDN w:val="0"/>
        <w:adjustRightInd w:val="0"/>
        <w:spacing w:after="0" w:line="240" w:lineRule="auto"/>
        <w:ind w:left="284" w:hanging="284"/>
        <w:jc w:val="both"/>
        <w:rPr>
          <w:rFonts w:ascii="Times New Roman" w:hAnsi="Times New Roman" w:cs="Times New Roman"/>
          <w:sz w:val="24"/>
          <w:szCs w:val="24"/>
        </w:rPr>
      </w:pPr>
      <w:r w:rsidRPr="00D0036C">
        <w:rPr>
          <w:rFonts w:ascii="Times New Roman" w:hAnsi="Times New Roman" w:cs="Times New Roman"/>
          <w:sz w:val="24"/>
          <w:szCs w:val="24"/>
        </w:rPr>
        <w:t>3) Mintalah kepada peserta didik untuk memberi tanda pada bagian bacaan yang tidak dipahami. Anjurkan kepada mereka untuk memberi tanda sebanyak mungkin.Jika waktu memungkinkan, gabungkan pasangan belajar dengan pasangan yang lain, kemudian minta mereka untuk membahas poin-poin yang tidak diketahui yang telah diberi tanda.</w:t>
      </w:r>
    </w:p>
    <w:p w:rsidR="00462CE9" w:rsidRPr="00D0036C" w:rsidRDefault="00462CE9" w:rsidP="00462CE9">
      <w:pPr>
        <w:autoSpaceDE w:val="0"/>
        <w:autoSpaceDN w:val="0"/>
        <w:adjustRightInd w:val="0"/>
        <w:spacing w:after="0" w:line="240" w:lineRule="auto"/>
        <w:ind w:left="284" w:hanging="284"/>
        <w:jc w:val="both"/>
        <w:rPr>
          <w:rFonts w:ascii="Times New Roman" w:hAnsi="Times New Roman" w:cs="Times New Roman"/>
          <w:sz w:val="24"/>
          <w:szCs w:val="24"/>
        </w:rPr>
      </w:pPr>
      <w:r w:rsidRPr="00D0036C">
        <w:rPr>
          <w:rFonts w:ascii="Times New Roman" w:hAnsi="Times New Roman" w:cs="Times New Roman"/>
          <w:sz w:val="24"/>
          <w:szCs w:val="24"/>
        </w:rPr>
        <w:t>4) Di dalam pasangan atau kelompok kecil, minta kepada peserta didik untuk menuliskan pertanyaan tentang materi yang telah mereka baca.</w:t>
      </w:r>
    </w:p>
    <w:p w:rsidR="00462CE9" w:rsidRPr="00D0036C" w:rsidRDefault="00462CE9" w:rsidP="00462CE9">
      <w:pPr>
        <w:autoSpaceDE w:val="0"/>
        <w:autoSpaceDN w:val="0"/>
        <w:adjustRightInd w:val="0"/>
        <w:spacing w:after="0" w:line="240" w:lineRule="auto"/>
        <w:jc w:val="both"/>
        <w:rPr>
          <w:rFonts w:ascii="Times New Roman" w:hAnsi="Times New Roman" w:cs="Times New Roman"/>
          <w:sz w:val="24"/>
          <w:szCs w:val="24"/>
        </w:rPr>
      </w:pPr>
      <w:r w:rsidRPr="00D0036C">
        <w:rPr>
          <w:rFonts w:ascii="Times New Roman" w:hAnsi="Times New Roman" w:cs="Times New Roman"/>
          <w:sz w:val="24"/>
          <w:szCs w:val="24"/>
        </w:rPr>
        <w:t>5) Kumpulkan pertanyaan-pertanyaan yang telah ditulis oleh peserta didik.</w:t>
      </w:r>
    </w:p>
    <w:p w:rsidR="00462CE9" w:rsidRDefault="00462CE9" w:rsidP="00462CE9">
      <w:pPr>
        <w:autoSpaceDE w:val="0"/>
        <w:autoSpaceDN w:val="0"/>
        <w:adjustRightInd w:val="0"/>
        <w:spacing w:after="0" w:line="240" w:lineRule="auto"/>
        <w:jc w:val="both"/>
        <w:rPr>
          <w:rFonts w:ascii="Times New Roman" w:hAnsi="Times New Roman" w:cs="Times New Roman"/>
          <w:sz w:val="24"/>
          <w:szCs w:val="24"/>
          <w:lang w:val="en-US"/>
        </w:rPr>
      </w:pPr>
      <w:r w:rsidRPr="00D0036C">
        <w:rPr>
          <w:rFonts w:ascii="Times New Roman" w:hAnsi="Times New Roman" w:cs="Times New Roman"/>
          <w:sz w:val="24"/>
          <w:szCs w:val="24"/>
        </w:rPr>
        <w:t>6) Sampaikan materi pelajaran dengan menjawab pertanyaan pertanyaan tersebut.</w:t>
      </w:r>
    </w:p>
    <w:p w:rsidR="00462CE9" w:rsidRPr="00462CE9" w:rsidRDefault="00462CE9" w:rsidP="00462CE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D0036C">
        <w:rPr>
          <w:rFonts w:ascii="Times New Roman" w:hAnsi="Times New Roman" w:cs="Times New Roman"/>
          <w:sz w:val="24"/>
          <w:szCs w:val="24"/>
        </w:rPr>
        <w:t>Dapat disimpulkan bahwa SRL adalah strategi pembelajaran yang dilaksanakan agar tujuan pembelajaran tercapai dengan cepat melalui proses belajar mandiri dan   mampu menyajikannya di depan kelas (Elvina, 2006). Apabila strategi  pembelajaran ini diimplementasikan dalam PBM, maka langkah-langkah  pembelajaran  yang  ditempu</w:t>
      </w:r>
      <w:r>
        <w:rPr>
          <w:rFonts w:ascii="Times New Roman" w:hAnsi="Times New Roman" w:cs="Times New Roman"/>
          <w:sz w:val="24"/>
          <w:szCs w:val="24"/>
        </w:rPr>
        <w:t>h  guru yaitu: g</w:t>
      </w:r>
      <w:r w:rsidRPr="00D0036C">
        <w:rPr>
          <w:rFonts w:ascii="Times New Roman" w:hAnsi="Times New Roman" w:cs="Times New Roman"/>
          <w:sz w:val="24"/>
          <w:szCs w:val="24"/>
        </w:rPr>
        <w:t>uru menyiapkan materi pelajaran kimia yang harus dipelajari peserta didik secara mandiri, guru memberi tugas siswa di rumah yang meliputi, mempelajari materi yang ditugaskan guru secara mandiri selanjutnya merangkum/meringkas materi tersebut, membuat pertanyaan yang berkaitan dengan materi yang diringkasnya.</w:t>
      </w:r>
    </w:p>
    <w:p w:rsidR="00020AA7" w:rsidRDefault="00462CE9" w:rsidP="00E64B7C">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Selain </w:t>
      </w:r>
      <w:r>
        <w:rPr>
          <w:rFonts w:ascii="Times New Roman" w:hAnsi="Times New Roman" w:cs="Times New Roman"/>
          <w:sz w:val="24"/>
          <w:szCs w:val="24"/>
          <w:lang w:val="en-US"/>
        </w:rPr>
        <w:t>strategi</w:t>
      </w:r>
      <w:r>
        <w:rPr>
          <w:rFonts w:ascii="Times New Roman" w:hAnsi="Times New Roman" w:cs="Times New Roman"/>
          <w:sz w:val="24"/>
          <w:szCs w:val="24"/>
        </w:rPr>
        <w:t xml:space="preserve"> pembelajaran, </w:t>
      </w:r>
      <w:r>
        <w:rPr>
          <w:rFonts w:ascii="Times New Roman" w:hAnsi="Times New Roman" w:cs="Times New Roman"/>
          <w:sz w:val="24"/>
          <w:szCs w:val="24"/>
          <w:lang w:val="en-US"/>
        </w:rPr>
        <w:t>pengetahuan</w:t>
      </w:r>
      <w:r w:rsidR="00020AA7">
        <w:rPr>
          <w:rFonts w:ascii="Times New Roman" w:hAnsi="Times New Roman" w:cs="Times New Roman"/>
          <w:sz w:val="24"/>
          <w:szCs w:val="24"/>
        </w:rPr>
        <w:t xml:space="preserve"> awal merupakan salah satu hal yang penting untuk diperhatikan. Jika pesert</w:t>
      </w:r>
      <w:r>
        <w:rPr>
          <w:rFonts w:ascii="Times New Roman" w:hAnsi="Times New Roman" w:cs="Times New Roman"/>
          <w:sz w:val="24"/>
          <w:szCs w:val="24"/>
        </w:rPr>
        <w:t xml:space="preserve">a didik tidak memiliki </w:t>
      </w:r>
      <w:r>
        <w:rPr>
          <w:rFonts w:ascii="Times New Roman" w:hAnsi="Times New Roman" w:cs="Times New Roman"/>
          <w:sz w:val="24"/>
          <w:szCs w:val="24"/>
          <w:lang w:val="en-US"/>
        </w:rPr>
        <w:t>pengetahuan</w:t>
      </w:r>
      <w:r w:rsidR="00020AA7">
        <w:rPr>
          <w:rFonts w:ascii="Times New Roman" w:hAnsi="Times New Roman" w:cs="Times New Roman"/>
          <w:sz w:val="24"/>
          <w:szCs w:val="24"/>
        </w:rPr>
        <w:t xml:space="preserve"> awal mengenai konsep-konsep yang berhubungan dengan materi </w:t>
      </w:r>
      <w:r w:rsidR="00E64B7C">
        <w:rPr>
          <w:rFonts w:ascii="Times New Roman" w:hAnsi="Times New Roman" w:cs="Times New Roman"/>
          <w:sz w:val="24"/>
          <w:szCs w:val="24"/>
          <w:lang w:val="en-US"/>
        </w:rPr>
        <w:t>larutan penyangga</w:t>
      </w:r>
      <w:r w:rsidR="00020AA7">
        <w:rPr>
          <w:rFonts w:ascii="Times New Roman" w:hAnsi="Times New Roman" w:cs="Times New Roman"/>
          <w:sz w:val="24"/>
          <w:szCs w:val="24"/>
        </w:rPr>
        <w:t xml:space="preserve">, maka akan terjadi kesulitan untuk menguasai materi </w:t>
      </w:r>
      <w:r w:rsidR="00E64B7C">
        <w:rPr>
          <w:rFonts w:ascii="Times New Roman" w:hAnsi="Times New Roman" w:cs="Times New Roman"/>
          <w:sz w:val="24"/>
          <w:szCs w:val="24"/>
          <w:lang w:val="en-US"/>
        </w:rPr>
        <w:t>larutan penyangga</w:t>
      </w:r>
      <w:r w:rsidR="00020AA7">
        <w:rPr>
          <w:rFonts w:ascii="Times New Roman" w:hAnsi="Times New Roman" w:cs="Times New Roman"/>
          <w:sz w:val="24"/>
          <w:szCs w:val="24"/>
        </w:rPr>
        <w:t xml:space="preserve"> itu sendiri. </w:t>
      </w:r>
      <w:r w:rsidR="00E64B7C" w:rsidRPr="00B35903">
        <w:rPr>
          <w:rFonts w:ascii="Times New Roman" w:hAnsi="Times New Roman" w:cs="Times New Roman"/>
          <w:sz w:val="24"/>
          <w:szCs w:val="24"/>
        </w:rPr>
        <w:t>Pengetahuan awal</w:t>
      </w:r>
      <w:r w:rsidR="00E64B7C" w:rsidRPr="00B35903">
        <w:rPr>
          <w:rFonts w:ascii="Times New Roman" w:hAnsi="Times New Roman" w:cs="Times New Roman"/>
          <w:i/>
          <w:sz w:val="24"/>
          <w:szCs w:val="24"/>
        </w:rPr>
        <w:t xml:space="preserve"> </w:t>
      </w:r>
      <w:r w:rsidR="00E64B7C" w:rsidRPr="00B35903">
        <w:rPr>
          <w:rFonts w:ascii="Times New Roman" w:hAnsi="Times New Roman" w:cs="Times New Roman"/>
          <w:sz w:val="24"/>
          <w:szCs w:val="24"/>
        </w:rPr>
        <w:t>didefenisikan sebagai keseluruhan pengetahuan aktual seseorang yaitu (1) telah ada sebelum pembelajaran; (2) terstrukturisasi dalam schemata; (3) sebagai pengetahuan deklaratif dan prosedural; (4) sebagai eksplisit; (5) mengandung pengetahuan isi dan pengetahuan metakognitif; (6) dinamis di alam dan tersimpan dalam basis pengetahuan awal (Dochy, 1996).</w:t>
      </w:r>
      <w:r w:rsidR="00E64B7C">
        <w:rPr>
          <w:rFonts w:ascii="Times New Roman" w:hAnsi="Times New Roman" w:cs="Times New Roman"/>
          <w:sz w:val="24"/>
          <w:szCs w:val="24"/>
          <w:lang w:val="en-US"/>
        </w:rPr>
        <w:t xml:space="preserve"> Pengetahuan</w:t>
      </w:r>
      <w:r w:rsidR="00020AA7">
        <w:rPr>
          <w:rFonts w:ascii="Times New Roman" w:hAnsi="Times New Roman" w:cs="Times New Roman"/>
          <w:sz w:val="24"/>
          <w:szCs w:val="24"/>
        </w:rPr>
        <w:t xml:space="preserve"> awal adalah konsep-konsep </w:t>
      </w:r>
      <w:r w:rsidR="00E64B7C">
        <w:rPr>
          <w:rFonts w:ascii="Times New Roman" w:hAnsi="Times New Roman" w:cs="Times New Roman"/>
          <w:sz w:val="24"/>
          <w:szCs w:val="24"/>
        </w:rPr>
        <w:t xml:space="preserve">yang telah dipelajari oleh </w:t>
      </w:r>
      <w:r w:rsidR="00E64B7C">
        <w:rPr>
          <w:rFonts w:ascii="Times New Roman" w:hAnsi="Times New Roman" w:cs="Times New Roman"/>
          <w:sz w:val="24"/>
          <w:szCs w:val="24"/>
          <w:lang w:val="en-US"/>
        </w:rPr>
        <w:t>peserta didik</w:t>
      </w:r>
      <w:r w:rsidR="00020AA7">
        <w:rPr>
          <w:rFonts w:ascii="Times New Roman" w:hAnsi="Times New Roman" w:cs="Times New Roman"/>
          <w:sz w:val="24"/>
          <w:szCs w:val="24"/>
        </w:rPr>
        <w:t xml:space="preserve"> terkait dengan konsep-konse</w:t>
      </w:r>
      <w:r w:rsidR="00E64B7C">
        <w:rPr>
          <w:rFonts w:ascii="Times New Roman" w:hAnsi="Times New Roman" w:cs="Times New Roman"/>
          <w:sz w:val="24"/>
          <w:szCs w:val="24"/>
        </w:rPr>
        <w:t xml:space="preserve">p yang ada pada materi </w:t>
      </w:r>
      <w:r w:rsidR="00E64B7C">
        <w:rPr>
          <w:rFonts w:ascii="Times New Roman" w:hAnsi="Times New Roman" w:cs="Times New Roman"/>
          <w:sz w:val="24"/>
          <w:szCs w:val="24"/>
          <w:lang w:val="en-US"/>
        </w:rPr>
        <w:t>larutan penyangga</w:t>
      </w:r>
      <w:r w:rsidR="00020AA7">
        <w:rPr>
          <w:rFonts w:ascii="Times New Roman" w:hAnsi="Times New Roman" w:cs="Times New Roman"/>
          <w:sz w:val="24"/>
          <w:szCs w:val="24"/>
        </w:rPr>
        <w:t>. Kebanyakan guru jara</w:t>
      </w:r>
      <w:r w:rsidR="00E64B7C">
        <w:rPr>
          <w:rFonts w:ascii="Times New Roman" w:hAnsi="Times New Roman" w:cs="Times New Roman"/>
          <w:sz w:val="24"/>
          <w:szCs w:val="24"/>
        </w:rPr>
        <w:t xml:space="preserve">ng memperhatikan aspek </w:t>
      </w:r>
      <w:r w:rsidR="00E64B7C">
        <w:rPr>
          <w:rFonts w:ascii="Times New Roman" w:hAnsi="Times New Roman" w:cs="Times New Roman"/>
          <w:sz w:val="24"/>
          <w:szCs w:val="24"/>
          <w:lang w:val="en-US"/>
        </w:rPr>
        <w:t>pengetahuan</w:t>
      </w:r>
      <w:r w:rsidR="00E64B7C">
        <w:rPr>
          <w:rFonts w:ascii="Times New Roman" w:hAnsi="Times New Roman" w:cs="Times New Roman"/>
          <w:sz w:val="24"/>
          <w:szCs w:val="24"/>
        </w:rPr>
        <w:t xml:space="preserve"> awal </w:t>
      </w:r>
      <w:r w:rsidR="00E64B7C">
        <w:rPr>
          <w:rFonts w:ascii="Times New Roman" w:hAnsi="Times New Roman" w:cs="Times New Roman"/>
          <w:sz w:val="24"/>
          <w:szCs w:val="24"/>
          <w:lang w:val="en-US"/>
        </w:rPr>
        <w:t>peserta didik</w:t>
      </w:r>
      <w:r w:rsidR="00020AA7">
        <w:rPr>
          <w:rFonts w:ascii="Times New Roman" w:hAnsi="Times New Roman" w:cs="Times New Roman"/>
          <w:sz w:val="24"/>
          <w:szCs w:val="24"/>
        </w:rPr>
        <w:t>, sehingga p</w:t>
      </w:r>
      <w:r w:rsidR="00E64B7C">
        <w:rPr>
          <w:rFonts w:ascii="Times New Roman" w:hAnsi="Times New Roman" w:cs="Times New Roman"/>
          <w:sz w:val="24"/>
          <w:szCs w:val="24"/>
        </w:rPr>
        <w:t xml:space="preserve">ada saat pembelajaran, </w:t>
      </w:r>
      <w:r w:rsidR="00E64B7C">
        <w:rPr>
          <w:rFonts w:ascii="Times New Roman" w:hAnsi="Times New Roman" w:cs="Times New Roman"/>
          <w:sz w:val="24"/>
          <w:szCs w:val="24"/>
          <w:lang w:val="en-US"/>
        </w:rPr>
        <w:t xml:space="preserve">pengetahuan </w:t>
      </w:r>
      <w:r w:rsidR="00020AA7">
        <w:rPr>
          <w:rFonts w:ascii="Times New Roman" w:hAnsi="Times New Roman" w:cs="Times New Roman"/>
          <w:sz w:val="24"/>
          <w:szCs w:val="24"/>
        </w:rPr>
        <w:t xml:space="preserve"> awal belum dipertimbangkan. Berdasarkan uraian tersebut, maka perlu dilakukan p</w:t>
      </w:r>
      <w:r w:rsidR="00E64B7C">
        <w:rPr>
          <w:rFonts w:ascii="Times New Roman" w:hAnsi="Times New Roman" w:cs="Times New Roman"/>
          <w:sz w:val="24"/>
          <w:szCs w:val="24"/>
        </w:rPr>
        <w:t xml:space="preserve">enelitian untuk mengetahui </w:t>
      </w:r>
      <w:r w:rsidR="00E64B7C">
        <w:rPr>
          <w:rFonts w:ascii="Times New Roman" w:hAnsi="Times New Roman" w:cs="Times New Roman"/>
          <w:sz w:val="24"/>
          <w:szCs w:val="24"/>
          <w:lang w:val="en-US"/>
        </w:rPr>
        <w:t>strategi</w:t>
      </w:r>
      <w:r w:rsidR="00020AA7">
        <w:rPr>
          <w:rFonts w:ascii="Times New Roman" w:hAnsi="Times New Roman" w:cs="Times New Roman"/>
          <w:sz w:val="24"/>
          <w:szCs w:val="24"/>
        </w:rPr>
        <w:t xml:space="preserve"> pembel</w:t>
      </w:r>
      <w:r w:rsidR="00E64B7C">
        <w:rPr>
          <w:rFonts w:ascii="Times New Roman" w:hAnsi="Times New Roman" w:cs="Times New Roman"/>
          <w:sz w:val="24"/>
          <w:szCs w:val="24"/>
        </w:rPr>
        <w:t xml:space="preserve">ajaran yang efektif antara </w:t>
      </w:r>
      <w:r w:rsidR="00E64B7C">
        <w:rPr>
          <w:rFonts w:ascii="Times New Roman" w:hAnsi="Times New Roman" w:cs="Times New Roman"/>
          <w:sz w:val="24"/>
          <w:szCs w:val="24"/>
          <w:lang w:val="en-US"/>
        </w:rPr>
        <w:t>strategi</w:t>
      </w:r>
      <w:r w:rsidR="00E64B7C">
        <w:rPr>
          <w:rFonts w:ascii="Times New Roman" w:hAnsi="Times New Roman" w:cs="Times New Roman"/>
          <w:sz w:val="24"/>
          <w:szCs w:val="24"/>
        </w:rPr>
        <w:t xml:space="preserve"> pembelajaran L</w:t>
      </w:r>
      <w:r w:rsidR="00E64B7C">
        <w:rPr>
          <w:rFonts w:ascii="Times New Roman" w:hAnsi="Times New Roman" w:cs="Times New Roman"/>
          <w:sz w:val="24"/>
          <w:szCs w:val="24"/>
          <w:lang w:val="en-US"/>
        </w:rPr>
        <w:t>SQ</w:t>
      </w:r>
      <w:r w:rsidR="00E64B7C">
        <w:rPr>
          <w:rFonts w:ascii="Times New Roman" w:hAnsi="Times New Roman" w:cs="Times New Roman"/>
          <w:sz w:val="24"/>
          <w:szCs w:val="24"/>
        </w:rPr>
        <w:t xml:space="preserve"> dan </w:t>
      </w:r>
      <w:r w:rsidR="00E64B7C">
        <w:rPr>
          <w:rFonts w:ascii="Times New Roman" w:hAnsi="Times New Roman" w:cs="Times New Roman"/>
          <w:sz w:val="24"/>
          <w:szCs w:val="24"/>
          <w:lang w:val="en-US"/>
        </w:rPr>
        <w:t>strategi</w:t>
      </w:r>
      <w:r w:rsidR="00E64B7C">
        <w:rPr>
          <w:rFonts w:ascii="Times New Roman" w:hAnsi="Times New Roman" w:cs="Times New Roman"/>
          <w:sz w:val="24"/>
          <w:szCs w:val="24"/>
        </w:rPr>
        <w:t xml:space="preserve"> pembelajaran </w:t>
      </w:r>
      <w:r w:rsidR="00E64B7C">
        <w:rPr>
          <w:rFonts w:ascii="Times New Roman" w:hAnsi="Times New Roman" w:cs="Times New Roman"/>
          <w:sz w:val="24"/>
          <w:szCs w:val="24"/>
          <w:lang w:val="en-US"/>
        </w:rPr>
        <w:t>SRL</w:t>
      </w:r>
      <w:r w:rsidR="00E64B7C">
        <w:rPr>
          <w:rFonts w:ascii="Times New Roman" w:hAnsi="Times New Roman" w:cs="Times New Roman"/>
          <w:sz w:val="24"/>
          <w:szCs w:val="24"/>
        </w:rPr>
        <w:t xml:space="preserve"> serta </w:t>
      </w:r>
      <w:r w:rsidR="00E64B7C">
        <w:rPr>
          <w:rFonts w:ascii="Times New Roman" w:hAnsi="Times New Roman" w:cs="Times New Roman"/>
          <w:sz w:val="24"/>
          <w:szCs w:val="24"/>
          <w:lang w:val="en-US"/>
        </w:rPr>
        <w:t>pengetahuan</w:t>
      </w:r>
      <w:r w:rsidR="00020AA7">
        <w:rPr>
          <w:rFonts w:ascii="Times New Roman" w:hAnsi="Times New Roman" w:cs="Times New Roman"/>
          <w:sz w:val="24"/>
          <w:szCs w:val="24"/>
        </w:rPr>
        <w:t xml:space="preserve"> awal terhadap kemampuan </w:t>
      </w:r>
      <w:r w:rsidR="00E64B7C">
        <w:rPr>
          <w:rFonts w:ascii="Times New Roman" w:hAnsi="Times New Roman" w:cs="Times New Roman"/>
          <w:sz w:val="24"/>
          <w:szCs w:val="24"/>
          <w:lang w:val="en-US"/>
        </w:rPr>
        <w:t xml:space="preserve">berpikir kritis </w:t>
      </w:r>
      <w:r w:rsidR="00020AA7">
        <w:rPr>
          <w:rFonts w:ascii="Times New Roman" w:hAnsi="Times New Roman" w:cs="Times New Roman"/>
          <w:sz w:val="24"/>
          <w:szCs w:val="24"/>
        </w:rPr>
        <w:t>pese</w:t>
      </w:r>
      <w:r w:rsidR="00E64B7C">
        <w:rPr>
          <w:rFonts w:ascii="Times New Roman" w:hAnsi="Times New Roman" w:cs="Times New Roman"/>
          <w:sz w:val="24"/>
          <w:szCs w:val="24"/>
        </w:rPr>
        <w:t xml:space="preserve">rta didik pada materi </w:t>
      </w:r>
      <w:r w:rsidR="00E64B7C">
        <w:rPr>
          <w:rFonts w:ascii="Times New Roman" w:hAnsi="Times New Roman" w:cs="Times New Roman"/>
          <w:sz w:val="24"/>
          <w:szCs w:val="24"/>
          <w:lang w:val="en-US"/>
        </w:rPr>
        <w:t>larutan penyangga</w:t>
      </w:r>
      <w:r w:rsidR="00020AA7">
        <w:rPr>
          <w:rFonts w:ascii="Times New Roman" w:hAnsi="Times New Roman" w:cs="Times New Roman"/>
          <w:sz w:val="24"/>
          <w:szCs w:val="24"/>
        </w:rPr>
        <w:t>.</w:t>
      </w:r>
    </w:p>
    <w:p w:rsidR="00020AA7" w:rsidRDefault="00E64B7C" w:rsidP="00E64B7C">
      <w:pPr>
        <w:tabs>
          <w:tab w:val="left" w:pos="334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
    <w:p w:rsidR="00591160" w:rsidRPr="00591160" w:rsidRDefault="00591160" w:rsidP="00E64B7C">
      <w:pPr>
        <w:tabs>
          <w:tab w:val="left" w:pos="3345"/>
        </w:tabs>
        <w:spacing w:after="0" w:line="240" w:lineRule="auto"/>
        <w:jc w:val="both"/>
        <w:rPr>
          <w:rFonts w:ascii="Times New Roman" w:hAnsi="Times New Roman" w:cs="Times New Roman"/>
          <w:sz w:val="24"/>
          <w:szCs w:val="24"/>
          <w:lang w:val="en-US"/>
        </w:rPr>
      </w:pPr>
    </w:p>
    <w:p w:rsidR="00020AA7" w:rsidRDefault="00020AA7" w:rsidP="00020AA7">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METODE</w:t>
      </w:r>
    </w:p>
    <w:p w:rsidR="00020AA7" w:rsidRDefault="00020AA7" w:rsidP="00020AA7">
      <w:pPr>
        <w:tabs>
          <w:tab w:val="left" w:pos="709"/>
        </w:tabs>
        <w:spacing w:after="0" w:line="240" w:lineRule="auto"/>
        <w:jc w:val="center"/>
        <w:rPr>
          <w:rFonts w:ascii="Times New Roman" w:hAnsi="Times New Roman" w:cs="Times New Roman"/>
          <w:sz w:val="24"/>
          <w:szCs w:val="24"/>
        </w:rPr>
      </w:pPr>
    </w:p>
    <w:p w:rsidR="00020AA7" w:rsidRDefault="00020AA7" w:rsidP="00020AA7">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Penelitian ini menggunakan  rancangan penelitian eksperimen semu untuk menguji perbedaan kemampuan </w:t>
      </w:r>
      <w:r w:rsidR="00E64B7C">
        <w:rPr>
          <w:rFonts w:ascii="Times New Roman" w:hAnsi="Times New Roman" w:cs="Times New Roman"/>
          <w:sz w:val="24"/>
          <w:szCs w:val="24"/>
          <w:lang w:val="en-US"/>
        </w:rPr>
        <w:t xml:space="preserve">berpikir kritis </w:t>
      </w:r>
      <w:r>
        <w:rPr>
          <w:rFonts w:ascii="Times New Roman" w:hAnsi="Times New Roman" w:cs="Times New Roman"/>
          <w:sz w:val="24"/>
          <w:szCs w:val="24"/>
        </w:rPr>
        <w:t>peserta didi</w:t>
      </w:r>
      <w:r w:rsidR="00E64B7C">
        <w:rPr>
          <w:rFonts w:ascii="Times New Roman" w:hAnsi="Times New Roman" w:cs="Times New Roman"/>
          <w:sz w:val="24"/>
          <w:szCs w:val="24"/>
        </w:rPr>
        <w:t xml:space="preserve">k yang dibelajarkan dengan </w:t>
      </w:r>
      <w:r w:rsidR="00E64B7C">
        <w:rPr>
          <w:rFonts w:ascii="Times New Roman" w:hAnsi="Times New Roman" w:cs="Times New Roman"/>
          <w:sz w:val="24"/>
          <w:szCs w:val="24"/>
          <w:lang w:val="en-US"/>
        </w:rPr>
        <w:t>strategi</w:t>
      </w:r>
      <w:r>
        <w:rPr>
          <w:rFonts w:ascii="Times New Roman" w:hAnsi="Times New Roman" w:cs="Times New Roman"/>
          <w:sz w:val="24"/>
          <w:szCs w:val="24"/>
        </w:rPr>
        <w:t xml:space="preserve"> pembelaja</w:t>
      </w:r>
      <w:r w:rsidR="00E64B7C">
        <w:rPr>
          <w:rFonts w:ascii="Times New Roman" w:hAnsi="Times New Roman" w:cs="Times New Roman"/>
          <w:sz w:val="24"/>
          <w:szCs w:val="24"/>
        </w:rPr>
        <w:t>ran L</w:t>
      </w:r>
      <w:r w:rsidR="00E64B7C">
        <w:rPr>
          <w:rFonts w:ascii="Times New Roman" w:hAnsi="Times New Roman" w:cs="Times New Roman"/>
          <w:sz w:val="24"/>
          <w:szCs w:val="24"/>
          <w:lang w:val="en-US"/>
        </w:rPr>
        <w:t>SQ</w:t>
      </w:r>
      <w:r w:rsidR="00E64B7C">
        <w:rPr>
          <w:rFonts w:ascii="Times New Roman" w:hAnsi="Times New Roman" w:cs="Times New Roman"/>
          <w:sz w:val="24"/>
          <w:szCs w:val="24"/>
        </w:rPr>
        <w:t xml:space="preserve"> dan </w:t>
      </w:r>
      <w:r w:rsidR="00E64B7C">
        <w:rPr>
          <w:rFonts w:ascii="Times New Roman" w:hAnsi="Times New Roman" w:cs="Times New Roman"/>
          <w:sz w:val="24"/>
          <w:szCs w:val="24"/>
          <w:lang w:val="en-US"/>
        </w:rPr>
        <w:t>strategi</w:t>
      </w:r>
      <w:r w:rsidR="00E64B7C">
        <w:rPr>
          <w:rFonts w:ascii="Times New Roman" w:hAnsi="Times New Roman" w:cs="Times New Roman"/>
          <w:sz w:val="24"/>
          <w:szCs w:val="24"/>
        </w:rPr>
        <w:t xml:space="preserve"> pembelajaran </w:t>
      </w:r>
      <w:r w:rsidR="00E64B7C">
        <w:rPr>
          <w:rFonts w:ascii="Times New Roman" w:hAnsi="Times New Roman" w:cs="Times New Roman"/>
          <w:sz w:val="24"/>
          <w:szCs w:val="24"/>
          <w:lang w:val="en-US"/>
        </w:rPr>
        <w:t>SRL</w:t>
      </w:r>
      <w:r w:rsidR="00E64B7C">
        <w:rPr>
          <w:rFonts w:ascii="Times New Roman" w:hAnsi="Times New Roman" w:cs="Times New Roman"/>
          <w:sz w:val="24"/>
          <w:szCs w:val="24"/>
        </w:rPr>
        <w:t xml:space="preserve"> berdasarkan </w:t>
      </w:r>
      <w:r w:rsidR="00E64B7C">
        <w:rPr>
          <w:rFonts w:ascii="Times New Roman" w:hAnsi="Times New Roman" w:cs="Times New Roman"/>
          <w:sz w:val="24"/>
          <w:szCs w:val="24"/>
          <w:lang w:val="en-US"/>
        </w:rPr>
        <w:t>pengetahuan</w:t>
      </w:r>
      <w:r>
        <w:rPr>
          <w:rFonts w:ascii="Times New Roman" w:hAnsi="Times New Roman" w:cs="Times New Roman"/>
          <w:sz w:val="24"/>
          <w:szCs w:val="24"/>
        </w:rPr>
        <w:t xml:space="preserve"> awal peserta didik. Dua kelas eksperimen digunakan sebagai sampel penelitian. Satu kelas eksperimen diterapkan perlakukan dengan menggunakan </w:t>
      </w:r>
      <w:r w:rsidR="00E64B7C">
        <w:rPr>
          <w:rFonts w:ascii="Times New Roman" w:hAnsi="Times New Roman" w:cs="Times New Roman"/>
          <w:sz w:val="24"/>
          <w:szCs w:val="24"/>
          <w:lang w:val="en-US"/>
        </w:rPr>
        <w:t>strategi</w:t>
      </w:r>
      <w:r w:rsidR="00E64B7C">
        <w:rPr>
          <w:rFonts w:ascii="Times New Roman" w:hAnsi="Times New Roman" w:cs="Times New Roman"/>
          <w:sz w:val="24"/>
          <w:szCs w:val="24"/>
        </w:rPr>
        <w:t xml:space="preserve"> pembelajaran L</w:t>
      </w:r>
      <w:r w:rsidR="00E64B7C">
        <w:rPr>
          <w:rFonts w:ascii="Times New Roman" w:hAnsi="Times New Roman" w:cs="Times New Roman"/>
          <w:sz w:val="24"/>
          <w:szCs w:val="24"/>
          <w:lang w:val="en-US"/>
        </w:rPr>
        <w:t>SQ</w:t>
      </w:r>
      <w:r w:rsidR="00E64B7C">
        <w:rPr>
          <w:rFonts w:ascii="Times New Roman" w:hAnsi="Times New Roman" w:cs="Times New Roman"/>
          <w:sz w:val="24"/>
          <w:szCs w:val="24"/>
        </w:rPr>
        <w:t xml:space="preserve"> </w:t>
      </w:r>
      <w:r>
        <w:rPr>
          <w:rFonts w:ascii="Times New Roman" w:hAnsi="Times New Roman" w:cs="Times New Roman"/>
          <w:sz w:val="24"/>
          <w:szCs w:val="24"/>
        </w:rPr>
        <w:t xml:space="preserve">dan kelas eksperimen lainnya menggunakan </w:t>
      </w:r>
      <w:r w:rsidR="00E64B7C">
        <w:rPr>
          <w:rFonts w:ascii="Times New Roman" w:hAnsi="Times New Roman" w:cs="Times New Roman"/>
          <w:sz w:val="24"/>
          <w:szCs w:val="24"/>
          <w:lang w:val="en-US"/>
        </w:rPr>
        <w:t>strategi</w:t>
      </w:r>
      <w:r w:rsidR="00E64B7C">
        <w:rPr>
          <w:rFonts w:ascii="Times New Roman" w:hAnsi="Times New Roman" w:cs="Times New Roman"/>
          <w:sz w:val="24"/>
          <w:szCs w:val="24"/>
        </w:rPr>
        <w:t xml:space="preserve"> pembelajaran </w:t>
      </w:r>
      <w:r w:rsidR="00E64B7C">
        <w:rPr>
          <w:rFonts w:ascii="Times New Roman" w:hAnsi="Times New Roman" w:cs="Times New Roman"/>
          <w:sz w:val="24"/>
          <w:szCs w:val="24"/>
          <w:lang w:val="en-US"/>
        </w:rPr>
        <w:t>SRL</w:t>
      </w:r>
      <w:r>
        <w:rPr>
          <w:rFonts w:ascii="Times New Roman" w:hAnsi="Times New Roman" w:cs="Times New Roman"/>
          <w:sz w:val="24"/>
          <w:szCs w:val="24"/>
        </w:rPr>
        <w:t>. Penelitian ini menggunaka</w:t>
      </w:r>
      <w:r w:rsidR="00591160">
        <w:rPr>
          <w:rFonts w:ascii="Times New Roman" w:hAnsi="Times New Roman" w:cs="Times New Roman"/>
          <w:sz w:val="24"/>
          <w:szCs w:val="24"/>
        </w:rPr>
        <w:t xml:space="preserve">n desai faktorial 2 x 2 (Tabel </w:t>
      </w:r>
      <w:r w:rsidR="00591160">
        <w:rPr>
          <w:rFonts w:ascii="Times New Roman" w:hAnsi="Times New Roman" w:cs="Times New Roman"/>
          <w:sz w:val="24"/>
          <w:szCs w:val="24"/>
          <w:lang w:val="en-US"/>
        </w:rPr>
        <w:t>2</w:t>
      </w:r>
      <w:r>
        <w:rPr>
          <w:rFonts w:ascii="Times New Roman" w:hAnsi="Times New Roman" w:cs="Times New Roman"/>
          <w:sz w:val="24"/>
          <w:szCs w:val="24"/>
        </w:rPr>
        <w:t>). Pada variabel bebas pertama, peserta didik dikelompokk</w:t>
      </w:r>
      <w:r w:rsidR="00E64B7C">
        <w:rPr>
          <w:rFonts w:ascii="Times New Roman" w:hAnsi="Times New Roman" w:cs="Times New Roman"/>
          <w:sz w:val="24"/>
          <w:szCs w:val="24"/>
        </w:rPr>
        <w:t xml:space="preserve">an berdasarkan tingkat </w:t>
      </w:r>
      <w:r w:rsidR="00E64B7C">
        <w:rPr>
          <w:rFonts w:ascii="Times New Roman" w:hAnsi="Times New Roman" w:cs="Times New Roman"/>
          <w:sz w:val="24"/>
          <w:szCs w:val="24"/>
          <w:lang w:val="en-US"/>
        </w:rPr>
        <w:t>pengetahuan</w:t>
      </w:r>
      <w:r>
        <w:rPr>
          <w:rFonts w:ascii="Times New Roman" w:hAnsi="Times New Roman" w:cs="Times New Roman"/>
          <w:sz w:val="24"/>
          <w:szCs w:val="24"/>
        </w:rPr>
        <w:t xml:space="preserve"> awalnya yaitu tinggi</w:t>
      </w:r>
      <w:r w:rsidR="00E64B7C">
        <w:rPr>
          <w:rFonts w:ascii="Times New Roman" w:hAnsi="Times New Roman" w:cs="Times New Roman"/>
          <w:sz w:val="24"/>
          <w:szCs w:val="24"/>
        </w:rPr>
        <w:t xml:space="preserve"> dan rendah. Pembagian </w:t>
      </w:r>
      <w:r w:rsidR="00E64B7C">
        <w:rPr>
          <w:rFonts w:ascii="Times New Roman" w:hAnsi="Times New Roman" w:cs="Times New Roman"/>
          <w:sz w:val="24"/>
          <w:szCs w:val="24"/>
          <w:lang w:val="en-US"/>
        </w:rPr>
        <w:t>pengetahuan</w:t>
      </w:r>
      <w:r>
        <w:rPr>
          <w:rFonts w:ascii="Times New Roman" w:hAnsi="Times New Roman" w:cs="Times New Roman"/>
          <w:sz w:val="24"/>
          <w:szCs w:val="24"/>
        </w:rPr>
        <w:t xml:space="preserve"> awal peserta didik berdas</w:t>
      </w:r>
      <w:r w:rsidR="00E64B7C">
        <w:rPr>
          <w:rFonts w:ascii="Times New Roman" w:hAnsi="Times New Roman" w:cs="Times New Roman"/>
          <w:sz w:val="24"/>
          <w:szCs w:val="24"/>
        </w:rPr>
        <w:t>arkan standar nilai KKM yaitu 7</w:t>
      </w:r>
      <w:r w:rsidR="00E64B7C">
        <w:rPr>
          <w:rFonts w:ascii="Times New Roman" w:hAnsi="Times New Roman" w:cs="Times New Roman"/>
          <w:sz w:val="24"/>
          <w:szCs w:val="24"/>
          <w:lang w:val="en-US"/>
        </w:rPr>
        <w:t>4</w:t>
      </w:r>
      <w:r>
        <w:rPr>
          <w:rFonts w:ascii="Times New Roman" w:hAnsi="Times New Roman" w:cs="Times New Roman"/>
          <w:sz w:val="24"/>
          <w:szCs w:val="24"/>
        </w:rPr>
        <w:t>.</w:t>
      </w:r>
    </w:p>
    <w:p w:rsidR="00E64B7C" w:rsidRPr="00591160" w:rsidRDefault="00591160" w:rsidP="00591160">
      <w:pPr>
        <w:autoSpaceDE w:val="0"/>
        <w:autoSpaceDN w:val="0"/>
        <w:adjustRightInd w:val="0"/>
        <w:spacing w:after="0" w:line="240" w:lineRule="auto"/>
        <w:ind w:left="1843" w:hanging="1134"/>
        <w:jc w:val="center"/>
        <w:rPr>
          <w:rFonts w:ascii="Times New Roman" w:hAnsi="Times New Roman" w:cs="Times New Roman"/>
          <w:b/>
          <w:bCs/>
          <w:sz w:val="24"/>
          <w:szCs w:val="24"/>
        </w:rPr>
      </w:pPr>
      <w:r w:rsidRPr="00591160">
        <w:rPr>
          <w:rFonts w:ascii="Times New Roman" w:hAnsi="Times New Roman" w:cs="Times New Roman"/>
          <w:b/>
          <w:bCs/>
          <w:sz w:val="24"/>
          <w:szCs w:val="24"/>
        </w:rPr>
        <w:t xml:space="preserve">Tabel  </w:t>
      </w:r>
      <w:r w:rsidRPr="00591160">
        <w:rPr>
          <w:rFonts w:ascii="Times New Roman" w:hAnsi="Times New Roman" w:cs="Times New Roman"/>
          <w:b/>
          <w:bCs/>
          <w:sz w:val="24"/>
          <w:szCs w:val="24"/>
          <w:lang w:val="en-US"/>
        </w:rPr>
        <w:t>2</w:t>
      </w:r>
      <w:r w:rsidR="00E64B7C" w:rsidRPr="00591160">
        <w:rPr>
          <w:rFonts w:ascii="Times New Roman" w:hAnsi="Times New Roman" w:cs="Times New Roman"/>
          <w:b/>
          <w:bCs/>
          <w:sz w:val="24"/>
          <w:szCs w:val="24"/>
        </w:rPr>
        <w:t xml:space="preserve">   Desain Faktorial 2 x 2 Untuk  Mengetahui  Kemampuan Berpikir Kritis Peserta Didik.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9"/>
        <w:gridCol w:w="3208"/>
        <w:gridCol w:w="2639"/>
      </w:tblGrid>
      <w:tr w:rsidR="00E64B7C" w:rsidRPr="00B35903" w:rsidTr="00640ECE">
        <w:tc>
          <w:tcPr>
            <w:tcW w:w="2268" w:type="dxa"/>
            <w:vMerge w:val="restart"/>
            <w:tcBorders>
              <w:left w:val="single" w:sz="4" w:space="0" w:color="FFFFFF" w:themeColor="background1"/>
              <w:right w:val="single" w:sz="4" w:space="0" w:color="FFFFFF" w:themeColor="background1"/>
            </w:tcBorders>
            <w:vAlign w:val="center"/>
          </w:tcPr>
          <w:p w:rsidR="00E64B7C" w:rsidRPr="00B35903" w:rsidRDefault="00E64B7C" w:rsidP="00640ECE">
            <w:pPr>
              <w:autoSpaceDE w:val="0"/>
              <w:autoSpaceDN w:val="0"/>
              <w:adjustRightInd w:val="0"/>
              <w:spacing w:after="0" w:line="240" w:lineRule="auto"/>
              <w:jc w:val="center"/>
              <w:rPr>
                <w:rFonts w:ascii="Times New Roman" w:hAnsi="Times New Roman" w:cs="Times New Roman"/>
                <w:b/>
                <w:bCs/>
                <w:sz w:val="24"/>
                <w:szCs w:val="24"/>
              </w:rPr>
            </w:pPr>
            <w:r w:rsidRPr="00B35903">
              <w:rPr>
                <w:rFonts w:ascii="Times New Roman" w:hAnsi="Times New Roman" w:cs="Times New Roman"/>
                <w:b/>
                <w:bCs/>
                <w:sz w:val="24"/>
                <w:szCs w:val="24"/>
              </w:rPr>
              <w:t>A</w:t>
            </w:r>
          </w:p>
        </w:tc>
        <w:tc>
          <w:tcPr>
            <w:tcW w:w="5954" w:type="dxa"/>
            <w:gridSpan w:val="2"/>
            <w:tcBorders>
              <w:left w:val="single" w:sz="4" w:space="0" w:color="FFFFFF" w:themeColor="background1"/>
              <w:right w:val="single" w:sz="4" w:space="0" w:color="FFFFFF" w:themeColor="background1"/>
            </w:tcBorders>
          </w:tcPr>
          <w:p w:rsidR="00E64B7C" w:rsidRPr="00B35903" w:rsidRDefault="00E64B7C" w:rsidP="00640ECE">
            <w:pPr>
              <w:tabs>
                <w:tab w:val="center" w:pos="2869"/>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Pr="00B35903">
              <w:rPr>
                <w:rFonts w:ascii="Times New Roman" w:hAnsi="Times New Roman" w:cs="Times New Roman"/>
                <w:b/>
                <w:bCs/>
                <w:sz w:val="24"/>
                <w:szCs w:val="24"/>
              </w:rPr>
              <w:t>B</w:t>
            </w:r>
          </w:p>
        </w:tc>
      </w:tr>
      <w:tr w:rsidR="00E64B7C" w:rsidRPr="00B35903" w:rsidTr="00640ECE">
        <w:tc>
          <w:tcPr>
            <w:tcW w:w="2268" w:type="dxa"/>
            <w:vMerge/>
            <w:tcBorders>
              <w:left w:val="single" w:sz="4" w:space="0" w:color="FFFFFF" w:themeColor="background1"/>
              <w:right w:val="single" w:sz="4" w:space="0" w:color="FFFFFF" w:themeColor="background1"/>
            </w:tcBorders>
          </w:tcPr>
          <w:p w:rsidR="00E64B7C" w:rsidRPr="00B35903" w:rsidRDefault="00E64B7C" w:rsidP="00640ECE">
            <w:pPr>
              <w:autoSpaceDE w:val="0"/>
              <w:autoSpaceDN w:val="0"/>
              <w:adjustRightInd w:val="0"/>
              <w:spacing w:after="0" w:line="240" w:lineRule="auto"/>
              <w:jc w:val="both"/>
              <w:rPr>
                <w:rFonts w:ascii="Times New Roman" w:hAnsi="Times New Roman" w:cs="Times New Roman"/>
                <w:b/>
                <w:bCs/>
                <w:sz w:val="24"/>
                <w:szCs w:val="24"/>
              </w:rPr>
            </w:pPr>
          </w:p>
        </w:tc>
        <w:tc>
          <w:tcPr>
            <w:tcW w:w="3261" w:type="dxa"/>
            <w:tcBorders>
              <w:left w:val="single" w:sz="4" w:space="0" w:color="FFFFFF" w:themeColor="background1"/>
              <w:right w:val="single" w:sz="4" w:space="0" w:color="FFFFFF" w:themeColor="background1"/>
            </w:tcBorders>
          </w:tcPr>
          <w:p w:rsidR="00E64B7C" w:rsidRPr="00B35903" w:rsidRDefault="00E64B7C" w:rsidP="00640ECE">
            <w:pPr>
              <w:autoSpaceDE w:val="0"/>
              <w:autoSpaceDN w:val="0"/>
              <w:adjustRightInd w:val="0"/>
              <w:spacing w:after="0" w:line="240" w:lineRule="auto"/>
              <w:jc w:val="center"/>
              <w:rPr>
                <w:rFonts w:ascii="Times New Roman" w:hAnsi="Times New Roman" w:cs="Times New Roman"/>
                <w:b/>
                <w:bCs/>
                <w:sz w:val="24"/>
                <w:szCs w:val="24"/>
              </w:rPr>
            </w:pPr>
            <w:r w:rsidRPr="00B35903">
              <w:rPr>
                <w:rFonts w:ascii="Times New Roman" w:hAnsi="Times New Roman" w:cs="Times New Roman"/>
                <w:b/>
                <w:bCs/>
                <w:sz w:val="24"/>
                <w:szCs w:val="24"/>
              </w:rPr>
              <w:t>B</w:t>
            </w:r>
            <w:r w:rsidRPr="00B35903">
              <w:rPr>
                <w:rFonts w:ascii="Times New Roman" w:hAnsi="Times New Roman" w:cs="Times New Roman"/>
                <w:b/>
                <w:bCs/>
                <w:sz w:val="24"/>
                <w:szCs w:val="24"/>
                <w:vertAlign w:val="subscript"/>
              </w:rPr>
              <w:t>1</w:t>
            </w:r>
          </w:p>
        </w:tc>
        <w:tc>
          <w:tcPr>
            <w:tcW w:w="2693" w:type="dxa"/>
            <w:tcBorders>
              <w:left w:val="single" w:sz="4" w:space="0" w:color="FFFFFF" w:themeColor="background1"/>
              <w:right w:val="single" w:sz="4" w:space="0" w:color="FFFFFF" w:themeColor="background1"/>
            </w:tcBorders>
          </w:tcPr>
          <w:p w:rsidR="00E64B7C" w:rsidRPr="00B35903" w:rsidRDefault="00E64B7C" w:rsidP="00640ECE">
            <w:pPr>
              <w:autoSpaceDE w:val="0"/>
              <w:autoSpaceDN w:val="0"/>
              <w:adjustRightInd w:val="0"/>
              <w:spacing w:after="0" w:line="240" w:lineRule="auto"/>
              <w:jc w:val="center"/>
              <w:rPr>
                <w:rFonts w:ascii="Times New Roman" w:hAnsi="Times New Roman" w:cs="Times New Roman"/>
                <w:b/>
                <w:bCs/>
                <w:sz w:val="24"/>
                <w:szCs w:val="24"/>
              </w:rPr>
            </w:pPr>
            <w:r w:rsidRPr="00B35903">
              <w:rPr>
                <w:rFonts w:ascii="Times New Roman" w:hAnsi="Times New Roman" w:cs="Times New Roman"/>
                <w:b/>
                <w:bCs/>
                <w:sz w:val="24"/>
                <w:szCs w:val="24"/>
              </w:rPr>
              <w:t>B</w:t>
            </w:r>
            <w:r w:rsidRPr="00B35903">
              <w:rPr>
                <w:rFonts w:ascii="Times New Roman" w:hAnsi="Times New Roman" w:cs="Times New Roman"/>
                <w:b/>
                <w:bCs/>
                <w:sz w:val="24"/>
                <w:szCs w:val="24"/>
                <w:vertAlign w:val="subscript"/>
              </w:rPr>
              <w:t>2</w:t>
            </w:r>
          </w:p>
        </w:tc>
      </w:tr>
      <w:tr w:rsidR="00E64B7C" w:rsidRPr="00B35903" w:rsidTr="00640ECE">
        <w:tc>
          <w:tcPr>
            <w:tcW w:w="2268" w:type="dxa"/>
            <w:tcBorders>
              <w:left w:val="single" w:sz="4" w:space="0" w:color="FFFFFF" w:themeColor="background1"/>
              <w:right w:val="single" w:sz="4" w:space="0" w:color="FFFFFF" w:themeColor="background1"/>
            </w:tcBorders>
            <w:vAlign w:val="center"/>
          </w:tcPr>
          <w:p w:rsidR="00E64B7C" w:rsidRPr="00B35903" w:rsidRDefault="00E64B7C" w:rsidP="00640ECE">
            <w:pPr>
              <w:autoSpaceDE w:val="0"/>
              <w:autoSpaceDN w:val="0"/>
              <w:adjustRightInd w:val="0"/>
              <w:spacing w:after="0" w:line="240" w:lineRule="auto"/>
              <w:jc w:val="center"/>
              <w:rPr>
                <w:rFonts w:ascii="Times New Roman" w:hAnsi="Times New Roman" w:cs="Times New Roman"/>
                <w:bCs/>
                <w:sz w:val="24"/>
                <w:szCs w:val="24"/>
                <w:vertAlign w:val="subscript"/>
              </w:rPr>
            </w:pPr>
            <w:r w:rsidRPr="00B35903">
              <w:rPr>
                <w:rFonts w:ascii="Times New Roman" w:hAnsi="Times New Roman" w:cs="Times New Roman"/>
                <w:bCs/>
                <w:sz w:val="24"/>
                <w:szCs w:val="24"/>
              </w:rPr>
              <w:t>A</w:t>
            </w:r>
            <w:r w:rsidRPr="00B35903">
              <w:rPr>
                <w:rFonts w:ascii="Times New Roman" w:hAnsi="Times New Roman" w:cs="Times New Roman"/>
                <w:bCs/>
                <w:sz w:val="24"/>
                <w:szCs w:val="24"/>
                <w:vertAlign w:val="subscript"/>
              </w:rPr>
              <w:t>1</w:t>
            </w:r>
          </w:p>
        </w:tc>
        <w:tc>
          <w:tcPr>
            <w:tcW w:w="3261" w:type="dxa"/>
            <w:tcBorders>
              <w:left w:val="single" w:sz="4" w:space="0" w:color="FFFFFF" w:themeColor="background1"/>
              <w:right w:val="single" w:sz="4" w:space="0" w:color="FFFFFF" w:themeColor="background1"/>
            </w:tcBorders>
          </w:tcPr>
          <w:p w:rsidR="00E64B7C" w:rsidRPr="00B35903" w:rsidRDefault="00E64B7C" w:rsidP="00640ECE">
            <w:pPr>
              <w:autoSpaceDE w:val="0"/>
              <w:autoSpaceDN w:val="0"/>
              <w:adjustRightInd w:val="0"/>
              <w:spacing w:after="0" w:line="240" w:lineRule="auto"/>
              <w:jc w:val="center"/>
              <w:rPr>
                <w:rFonts w:ascii="Times New Roman" w:hAnsi="Times New Roman" w:cs="Times New Roman"/>
                <w:bCs/>
                <w:sz w:val="24"/>
                <w:szCs w:val="24"/>
                <w:vertAlign w:val="subscript"/>
              </w:rPr>
            </w:pPr>
            <w:r w:rsidRPr="00B35903">
              <w:rPr>
                <w:rFonts w:ascii="Times New Roman" w:hAnsi="Times New Roman" w:cs="Times New Roman"/>
                <w:bCs/>
                <w:sz w:val="24"/>
                <w:szCs w:val="24"/>
              </w:rPr>
              <w:t>A</w:t>
            </w:r>
            <w:r w:rsidRPr="00B35903">
              <w:rPr>
                <w:rFonts w:ascii="Times New Roman" w:hAnsi="Times New Roman" w:cs="Times New Roman"/>
                <w:bCs/>
                <w:sz w:val="24"/>
                <w:szCs w:val="24"/>
                <w:vertAlign w:val="subscript"/>
              </w:rPr>
              <w:t>1</w:t>
            </w:r>
            <w:r w:rsidRPr="00B35903">
              <w:rPr>
                <w:rFonts w:ascii="Times New Roman" w:hAnsi="Times New Roman" w:cs="Times New Roman"/>
                <w:bCs/>
                <w:sz w:val="24"/>
                <w:szCs w:val="24"/>
              </w:rPr>
              <w:t>B</w:t>
            </w:r>
            <w:r w:rsidRPr="00B35903">
              <w:rPr>
                <w:rFonts w:ascii="Times New Roman" w:hAnsi="Times New Roman" w:cs="Times New Roman"/>
                <w:bCs/>
                <w:sz w:val="24"/>
                <w:szCs w:val="24"/>
                <w:vertAlign w:val="subscript"/>
              </w:rPr>
              <w:t>1</w:t>
            </w:r>
          </w:p>
        </w:tc>
        <w:tc>
          <w:tcPr>
            <w:tcW w:w="2693" w:type="dxa"/>
            <w:tcBorders>
              <w:left w:val="single" w:sz="4" w:space="0" w:color="FFFFFF" w:themeColor="background1"/>
              <w:right w:val="single" w:sz="4" w:space="0" w:color="FFFFFF" w:themeColor="background1"/>
            </w:tcBorders>
          </w:tcPr>
          <w:p w:rsidR="00E64B7C" w:rsidRPr="00B35903" w:rsidRDefault="00E64B7C" w:rsidP="00640ECE">
            <w:pPr>
              <w:autoSpaceDE w:val="0"/>
              <w:autoSpaceDN w:val="0"/>
              <w:adjustRightInd w:val="0"/>
              <w:spacing w:after="0" w:line="240" w:lineRule="auto"/>
              <w:jc w:val="center"/>
              <w:rPr>
                <w:rFonts w:ascii="Times New Roman" w:hAnsi="Times New Roman" w:cs="Times New Roman"/>
                <w:bCs/>
                <w:sz w:val="24"/>
                <w:szCs w:val="24"/>
                <w:vertAlign w:val="subscript"/>
              </w:rPr>
            </w:pPr>
            <w:r w:rsidRPr="00B35903">
              <w:rPr>
                <w:rFonts w:ascii="Times New Roman" w:hAnsi="Times New Roman" w:cs="Times New Roman"/>
                <w:bCs/>
                <w:sz w:val="24"/>
                <w:szCs w:val="24"/>
              </w:rPr>
              <w:t>A</w:t>
            </w:r>
            <w:r w:rsidRPr="00B35903">
              <w:rPr>
                <w:rFonts w:ascii="Times New Roman" w:hAnsi="Times New Roman" w:cs="Times New Roman"/>
                <w:bCs/>
                <w:sz w:val="24"/>
                <w:szCs w:val="24"/>
                <w:vertAlign w:val="subscript"/>
              </w:rPr>
              <w:t>1</w:t>
            </w:r>
            <w:r w:rsidRPr="00B35903">
              <w:rPr>
                <w:rFonts w:ascii="Times New Roman" w:hAnsi="Times New Roman" w:cs="Times New Roman"/>
                <w:bCs/>
                <w:sz w:val="24"/>
                <w:szCs w:val="24"/>
              </w:rPr>
              <w:t>B</w:t>
            </w:r>
            <w:r w:rsidRPr="00B35903">
              <w:rPr>
                <w:rFonts w:ascii="Times New Roman" w:hAnsi="Times New Roman" w:cs="Times New Roman"/>
                <w:bCs/>
                <w:sz w:val="24"/>
                <w:szCs w:val="24"/>
                <w:vertAlign w:val="subscript"/>
              </w:rPr>
              <w:t>2</w:t>
            </w:r>
          </w:p>
        </w:tc>
      </w:tr>
      <w:tr w:rsidR="00E64B7C" w:rsidRPr="00B35903" w:rsidTr="00640ECE">
        <w:tc>
          <w:tcPr>
            <w:tcW w:w="2268" w:type="dxa"/>
            <w:tcBorders>
              <w:left w:val="single" w:sz="4" w:space="0" w:color="FFFFFF" w:themeColor="background1"/>
              <w:right w:val="single" w:sz="4" w:space="0" w:color="FFFFFF" w:themeColor="background1"/>
            </w:tcBorders>
            <w:vAlign w:val="center"/>
          </w:tcPr>
          <w:p w:rsidR="00E64B7C" w:rsidRPr="00B35903" w:rsidRDefault="00E64B7C" w:rsidP="00640ECE">
            <w:pPr>
              <w:autoSpaceDE w:val="0"/>
              <w:autoSpaceDN w:val="0"/>
              <w:adjustRightInd w:val="0"/>
              <w:spacing w:after="0" w:line="240" w:lineRule="auto"/>
              <w:jc w:val="center"/>
              <w:rPr>
                <w:rFonts w:ascii="Times New Roman" w:hAnsi="Times New Roman" w:cs="Times New Roman"/>
                <w:bCs/>
                <w:sz w:val="24"/>
                <w:szCs w:val="24"/>
                <w:vertAlign w:val="subscript"/>
              </w:rPr>
            </w:pPr>
            <w:r w:rsidRPr="00B35903">
              <w:rPr>
                <w:rFonts w:ascii="Times New Roman" w:hAnsi="Times New Roman" w:cs="Times New Roman"/>
                <w:bCs/>
                <w:sz w:val="24"/>
                <w:szCs w:val="24"/>
              </w:rPr>
              <w:t>A</w:t>
            </w:r>
            <w:r w:rsidRPr="00B35903">
              <w:rPr>
                <w:rFonts w:ascii="Times New Roman" w:hAnsi="Times New Roman" w:cs="Times New Roman"/>
                <w:bCs/>
                <w:sz w:val="24"/>
                <w:szCs w:val="24"/>
                <w:vertAlign w:val="subscript"/>
              </w:rPr>
              <w:t>2</w:t>
            </w:r>
          </w:p>
        </w:tc>
        <w:tc>
          <w:tcPr>
            <w:tcW w:w="3261" w:type="dxa"/>
            <w:tcBorders>
              <w:left w:val="single" w:sz="4" w:space="0" w:color="FFFFFF" w:themeColor="background1"/>
              <w:right w:val="single" w:sz="4" w:space="0" w:color="FFFFFF" w:themeColor="background1"/>
            </w:tcBorders>
          </w:tcPr>
          <w:p w:rsidR="00E64B7C" w:rsidRPr="00B35903" w:rsidRDefault="00E64B7C" w:rsidP="00640ECE">
            <w:pPr>
              <w:autoSpaceDE w:val="0"/>
              <w:autoSpaceDN w:val="0"/>
              <w:adjustRightInd w:val="0"/>
              <w:spacing w:after="0" w:line="240" w:lineRule="auto"/>
              <w:jc w:val="center"/>
              <w:rPr>
                <w:rFonts w:ascii="Times New Roman" w:hAnsi="Times New Roman" w:cs="Times New Roman"/>
                <w:bCs/>
                <w:sz w:val="24"/>
                <w:szCs w:val="24"/>
                <w:vertAlign w:val="subscript"/>
              </w:rPr>
            </w:pPr>
            <w:r w:rsidRPr="00B35903">
              <w:rPr>
                <w:rFonts w:ascii="Times New Roman" w:hAnsi="Times New Roman" w:cs="Times New Roman"/>
                <w:bCs/>
                <w:sz w:val="24"/>
                <w:szCs w:val="24"/>
              </w:rPr>
              <w:t>A</w:t>
            </w:r>
            <w:r w:rsidRPr="00B35903">
              <w:rPr>
                <w:rFonts w:ascii="Times New Roman" w:hAnsi="Times New Roman" w:cs="Times New Roman"/>
                <w:bCs/>
                <w:sz w:val="24"/>
                <w:szCs w:val="24"/>
                <w:vertAlign w:val="subscript"/>
              </w:rPr>
              <w:t>2</w:t>
            </w:r>
            <w:r w:rsidRPr="00B35903">
              <w:rPr>
                <w:rFonts w:ascii="Times New Roman" w:hAnsi="Times New Roman" w:cs="Times New Roman"/>
                <w:bCs/>
                <w:sz w:val="24"/>
                <w:szCs w:val="24"/>
              </w:rPr>
              <w:t>B</w:t>
            </w:r>
            <w:r w:rsidRPr="00B35903">
              <w:rPr>
                <w:rFonts w:ascii="Times New Roman" w:hAnsi="Times New Roman" w:cs="Times New Roman"/>
                <w:bCs/>
                <w:sz w:val="24"/>
                <w:szCs w:val="24"/>
                <w:vertAlign w:val="subscript"/>
              </w:rPr>
              <w:t>1</w:t>
            </w:r>
          </w:p>
        </w:tc>
        <w:tc>
          <w:tcPr>
            <w:tcW w:w="2693" w:type="dxa"/>
            <w:tcBorders>
              <w:left w:val="single" w:sz="4" w:space="0" w:color="FFFFFF" w:themeColor="background1"/>
              <w:right w:val="single" w:sz="4" w:space="0" w:color="FFFFFF" w:themeColor="background1"/>
            </w:tcBorders>
          </w:tcPr>
          <w:p w:rsidR="00E64B7C" w:rsidRPr="00B35903" w:rsidRDefault="00E64B7C" w:rsidP="00640ECE">
            <w:pPr>
              <w:autoSpaceDE w:val="0"/>
              <w:autoSpaceDN w:val="0"/>
              <w:adjustRightInd w:val="0"/>
              <w:spacing w:after="0" w:line="240" w:lineRule="auto"/>
              <w:jc w:val="center"/>
              <w:rPr>
                <w:rFonts w:ascii="Times New Roman" w:hAnsi="Times New Roman" w:cs="Times New Roman"/>
                <w:bCs/>
                <w:sz w:val="24"/>
                <w:szCs w:val="24"/>
                <w:vertAlign w:val="subscript"/>
              </w:rPr>
            </w:pPr>
            <w:r w:rsidRPr="00B35903">
              <w:rPr>
                <w:rFonts w:ascii="Times New Roman" w:hAnsi="Times New Roman" w:cs="Times New Roman"/>
                <w:bCs/>
                <w:sz w:val="24"/>
                <w:szCs w:val="24"/>
              </w:rPr>
              <w:t>A</w:t>
            </w:r>
            <w:r w:rsidRPr="00B35903">
              <w:rPr>
                <w:rFonts w:ascii="Times New Roman" w:hAnsi="Times New Roman" w:cs="Times New Roman"/>
                <w:bCs/>
                <w:sz w:val="24"/>
                <w:szCs w:val="24"/>
                <w:vertAlign w:val="subscript"/>
              </w:rPr>
              <w:t>2</w:t>
            </w:r>
            <w:r w:rsidRPr="00B35903">
              <w:rPr>
                <w:rFonts w:ascii="Times New Roman" w:hAnsi="Times New Roman" w:cs="Times New Roman"/>
                <w:bCs/>
                <w:sz w:val="24"/>
                <w:szCs w:val="24"/>
              </w:rPr>
              <w:t>B</w:t>
            </w:r>
            <w:r w:rsidRPr="00B35903">
              <w:rPr>
                <w:rFonts w:ascii="Times New Roman" w:hAnsi="Times New Roman" w:cs="Times New Roman"/>
                <w:bCs/>
                <w:sz w:val="24"/>
                <w:szCs w:val="24"/>
                <w:vertAlign w:val="subscript"/>
              </w:rPr>
              <w:t>2</w:t>
            </w:r>
          </w:p>
        </w:tc>
      </w:tr>
    </w:tbl>
    <w:p w:rsidR="00E64B7C" w:rsidRPr="00B35903" w:rsidRDefault="00E64B7C" w:rsidP="00E64B7C">
      <w:pPr>
        <w:spacing w:after="0" w:line="240" w:lineRule="auto"/>
        <w:rPr>
          <w:rStyle w:val="nw"/>
          <w:rFonts w:ascii="Times New Roman" w:hAnsi="Times New Roman" w:cs="Times New Roman"/>
          <w:sz w:val="24"/>
          <w:szCs w:val="24"/>
          <w:lang w:val="es-ES"/>
        </w:rPr>
      </w:pPr>
      <w:r w:rsidRPr="00B35903">
        <w:rPr>
          <w:rStyle w:val="nw"/>
          <w:rFonts w:ascii="Times New Roman" w:hAnsi="Times New Roman" w:cs="Times New Roman"/>
          <w:sz w:val="24"/>
          <w:szCs w:val="24"/>
          <w:lang w:val="es-ES"/>
        </w:rPr>
        <w:t>Keterangan:</w:t>
      </w:r>
    </w:p>
    <w:p w:rsidR="00E64B7C" w:rsidRPr="00B35903" w:rsidRDefault="00E64B7C" w:rsidP="00E64B7C">
      <w:pPr>
        <w:spacing w:after="0" w:line="240" w:lineRule="auto"/>
        <w:rPr>
          <w:rFonts w:ascii="Times New Roman" w:hAnsi="Times New Roman" w:cs="Times New Roman"/>
          <w:sz w:val="24"/>
          <w:szCs w:val="24"/>
          <w:lang w:val="es-ES"/>
        </w:rPr>
      </w:pPr>
      <w:r w:rsidRPr="00B35903">
        <w:rPr>
          <w:rStyle w:val="nw"/>
          <w:rFonts w:ascii="Times New Roman" w:hAnsi="Times New Roman" w:cs="Times New Roman"/>
          <w:sz w:val="24"/>
          <w:szCs w:val="24"/>
          <w:lang w:val="es-ES"/>
        </w:rPr>
        <w:t xml:space="preserve">A      =  Strategi  pembelajaran </w:t>
      </w:r>
    </w:p>
    <w:p w:rsidR="00E64B7C" w:rsidRPr="00B35903" w:rsidRDefault="00E64B7C" w:rsidP="00E64B7C">
      <w:pPr>
        <w:spacing w:after="0" w:line="240" w:lineRule="auto"/>
        <w:rPr>
          <w:rStyle w:val="nw"/>
          <w:rFonts w:ascii="Times New Roman" w:hAnsi="Times New Roman" w:cs="Times New Roman"/>
          <w:sz w:val="24"/>
          <w:szCs w:val="24"/>
          <w:lang w:val="es-ES"/>
        </w:rPr>
      </w:pPr>
      <w:r w:rsidRPr="00B35903">
        <w:rPr>
          <w:rStyle w:val="nw"/>
          <w:rFonts w:ascii="Times New Roman" w:hAnsi="Times New Roman" w:cs="Times New Roman"/>
          <w:sz w:val="24"/>
          <w:szCs w:val="24"/>
          <w:lang w:val="es-ES"/>
        </w:rPr>
        <w:t>A</w:t>
      </w:r>
      <w:r w:rsidRPr="00B35903">
        <w:rPr>
          <w:rStyle w:val="nw"/>
          <w:rFonts w:ascii="Times New Roman" w:hAnsi="Times New Roman" w:cs="Times New Roman"/>
          <w:sz w:val="24"/>
          <w:szCs w:val="24"/>
          <w:vertAlign w:val="subscript"/>
          <w:lang w:val="es-ES"/>
        </w:rPr>
        <w:t xml:space="preserve">1 </w:t>
      </w:r>
      <w:r w:rsidRPr="00B35903">
        <w:rPr>
          <w:rStyle w:val="nw"/>
          <w:rFonts w:ascii="Times New Roman" w:hAnsi="Times New Roman" w:cs="Times New Roman"/>
          <w:sz w:val="24"/>
          <w:szCs w:val="24"/>
          <w:lang w:val="es-ES"/>
        </w:rPr>
        <w:t xml:space="preserve">    = Strategi  pembelajaran LSQ</w:t>
      </w:r>
    </w:p>
    <w:p w:rsidR="00E64B7C" w:rsidRPr="00B35903" w:rsidRDefault="00E64B7C" w:rsidP="00E64B7C">
      <w:pPr>
        <w:spacing w:after="0" w:line="240" w:lineRule="auto"/>
        <w:rPr>
          <w:rStyle w:val="nw"/>
          <w:rFonts w:ascii="Times New Roman" w:hAnsi="Times New Roman" w:cs="Times New Roman"/>
          <w:sz w:val="24"/>
          <w:szCs w:val="24"/>
          <w:lang w:val="es-ES"/>
        </w:rPr>
      </w:pPr>
      <w:r w:rsidRPr="00B35903">
        <w:rPr>
          <w:rStyle w:val="nw"/>
          <w:rFonts w:ascii="Times New Roman" w:hAnsi="Times New Roman" w:cs="Times New Roman"/>
          <w:sz w:val="24"/>
          <w:szCs w:val="24"/>
          <w:lang w:val="es-ES"/>
        </w:rPr>
        <w:t>A</w:t>
      </w:r>
      <w:r w:rsidRPr="00B35903">
        <w:rPr>
          <w:rStyle w:val="nw"/>
          <w:rFonts w:ascii="Times New Roman" w:hAnsi="Times New Roman" w:cs="Times New Roman"/>
          <w:sz w:val="24"/>
          <w:szCs w:val="24"/>
          <w:vertAlign w:val="subscript"/>
          <w:lang w:val="es-ES"/>
        </w:rPr>
        <w:t>2</w:t>
      </w:r>
      <w:r w:rsidRPr="00B35903">
        <w:rPr>
          <w:rStyle w:val="nw"/>
          <w:rFonts w:ascii="Times New Roman" w:hAnsi="Times New Roman" w:cs="Times New Roman"/>
          <w:sz w:val="24"/>
          <w:szCs w:val="24"/>
          <w:lang w:val="es-ES"/>
        </w:rPr>
        <w:t xml:space="preserve">     = Strategi  pembelajaran SRL</w:t>
      </w:r>
    </w:p>
    <w:p w:rsidR="00E64B7C" w:rsidRPr="00B35903" w:rsidRDefault="00E64B7C" w:rsidP="00E64B7C">
      <w:pPr>
        <w:tabs>
          <w:tab w:val="left" w:pos="567"/>
          <w:tab w:val="left" w:pos="7103"/>
        </w:tabs>
        <w:spacing w:after="0" w:line="240" w:lineRule="auto"/>
        <w:rPr>
          <w:rStyle w:val="nw"/>
          <w:rFonts w:ascii="Times New Roman" w:hAnsi="Times New Roman" w:cs="Times New Roman"/>
          <w:sz w:val="24"/>
          <w:szCs w:val="24"/>
          <w:lang w:val="es-ES"/>
        </w:rPr>
      </w:pPr>
      <w:r w:rsidRPr="00B35903">
        <w:rPr>
          <w:rStyle w:val="nw"/>
          <w:rFonts w:ascii="Times New Roman" w:hAnsi="Times New Roman" w:cs="Times New Roman"/>
          <w:sz w:val="24"/>
          <w:szCs w:val="24"/>
          <w:lang w:val="es-ES"/>
        </w:rPr>
        <w:t>B       = Pengetahuan awal</w:t>
      </w:r>
      <w:r w:rsidRPr="00B35903">
        <w:rPr>
          <w:rStyle w:val="nw"/>
          <w:rFonts w:ascii="Times New Roman" w:hAnsi="Times New Roman" w:cs="Times New Roman"/>
          <w:sz w:val="24"/>
          <w:szCs w:val="24"/>
          <w:lang w:val="es-ES"/>
        </w:rPr>
        <w:tab/>
      </w:r>
    </w:p>
    <w:p w:rsidR="00E64B7C" w:rsidRPr="00B35903" w:rsidRDefault="00E64B7C" w:rsidP="00E64B7C">
      <w:pPr>
        <w:tabs>
          <w:tab w:val="left" w:pos="567"/>
        </w:tabs>
        <w:spacing w:after="0" w:line="240" w:lineRule="auto"/>
        <w:rPr>
          <w:rStyle w:val="nw"/>
          <w:rFonts w:ascii="Times New Roman" w:hAnsi="Times New Roman" w:cs="Times New Roman"/>
          <w:sz w:val="24"/>
          <w:szCs w:val="24"/>
          <w:lang w:val="es-ES"/>
        </w:rPr>
      </w:pPr>
      <w:r w:rsidRPr="00B35903">
        <w:rPr>
          <w:rStyle w:val="nw"/>
          <w:rFonts w:ascii="Times New Roman" w:hAnsi="Times New Roman" w:cs="Times New Roman"/>
          <w:sz w:val="24"/>
          <w:szCs w:val="24"/>
          <w:lang w:val="es-ES"/>
        </w:rPr>
        <w:t>B</w:t>
      </w:r>
      <w:r w:rsidRPr="00B35903">
        <w:rPr>
          <w:rStyle w:val="nw"/>
          <w:rFonts w:ascii="Times New Roman" w:hAnsi="Times New Roman" w:cs="Times New Roman"/>
          <w:sz w:val="24"/>
          <w:szCs w:val="24"/>
          <w:vertAlign w:val="subscript"/>
          <w:lang w:val="es-ES"/>
        </w:rPr>
        <w:t>1</w:t>
      </w:r>
      <w:r w:rsidRPr="00B35903">
        <w:rPr>
          <w:rStyle w:val="nw"/>
          <w:rFonts w:ascii="Times New Roman" w:hAnsi="Times New Roman" w:cs="Times New Roman"/>
          <w:sz w:val="24"/>
          <w:szCs w:val="24"/>
          <w:lang w:val="es-ES"/>
        </w:rPr>
        <w:t xml:space="preserve"> </w:t>
      </w:r>
      <w:r w:rsidRPr="00B35903">
        <w:rPr>
          <w:rStyle w:val="nw"/>
          <w:rFonts w:ascii="Times New Roman" w:hAnsi="Times New Roman" w:cs="Times New Roman"/>
          <w:sz w:val="24"/>
          <w:szCs w:val="24"/>
          <w:lang w:val="es-ES"/>
        </w:rPr>
        <w:tab/>
        <w:t>= Pengetahuan awal tinggi</w:t>
      </w:r>
    </w:p>
    <w:p w:rsidR="00E64B7C" w:rsidRPr="00B35903" w:rsidRDefault="00E64B7C" w:rsidP="00E64B7C">
      <w:pPr>
        <w:tabs>
          <w:tab w:val="left" w:pos="567"/>
        </w:tabs>
        <w:spacing w:after="0" w:line="240" w:lineRule="auto"/>
        <w:rPr>
          <w:rStyle w:val="nw"/>
          <w:rFonts w:ascii="Times New Roman" w:hAnsi="Times New Roman" w:cs="Times New Roman"/>
          <w:sz w:val="24"/>
          <w:szCs w:val="24"/>
          <w:lang w:val="es-ES"/>
        </w:rPr>
      </w:pPr>
      <w:r w:rsidRPr="00B35903">
        <w:rPr>
          <w:rStyle w:val="nw"/>
          <w:rFonts w:ascii="Times New Roman" w:hAnsi="Times New Roman" w:cs="Times New Roman"/>
          <w:sz w:val="24"/>
          <w:szCs w:val="24"/>
          <w:lang w:val="es-ES"/>
        </w:rPr>
        <w:t>B</w:t>
      </w:r>
      <w:r w:rsidRPr="00B35903">
        <w:rPr>
          <w:rStyle w:val="nw"/>
          <w:rFonts w:ascii="Times New Roman" w:hAnsi="Times New Roman" w:cs="Times New Roman"/>
          <w:sz w:val="24"/>
          <w:szCs w:val="24"/>
          <w:vertAlign w:val="subscript"/>
          <w:lang w:val="es-ES"/>
        </w:rPr>
        <w:t>2</w:t>
      </w:r>
      <w:r w:rsidRPr="00B35903">
        <w:rPr>
          <w:rStyle w:val="nw"/>
          <w:rFonts w:ascii="Times New Roman" w:hAnsi="Times New Roman" w:cs="Times New Roman"/>
          <w:sz w:val="24"/>
          <w:szCs w:val="24"/>
          <w:lang w:val="es-ES"/>
        </w:rPr>
        <w:t xml:space="preserve"> </w:t>
      </w:r>
      <w:r w:rsidRPr="00B35903">
        <w:rPr>
          <w:rStyle w:val="nw"/>
          <w:rFonts w:ascii="Times New Roman" w:hAnsi="Times New Roman" w:cs="Times New Roman"/>
          <w:sz w:val="24"/>
          <w:szCs w:val="24"/>
          <w:lang w:val="es-ES"/>
        </w:rPr>
        <w:tab/>
        <w:t>= Pengetahuan awal rendah</w:t>
      </w:r>
    </w:p>
    <w:p w:rsidR="00E64B7C" w:rsidRPr="00B35903" w:rsidRDefault="000A0B1B" w:rsidP="00E64B7C">
      <w:pPr>
        <w:tabs>
          <w:tab w:val="left" w:pos="567"/>
        </w:tabs>
        <w:spacing w:after="0" w:line="240" w:lineRule="auto"/>
        <w:ind w:left="720" w:hanging="720"/>
        <w:rPr>
          <w:rStyle w:val="nw"/>
          <w:rFonts w:ascii="Times New Roman" w:hAnsi="Times New Roman" w:cs="Times New Roman"/>
          <w:sz w:val="24"/>
          <w:szCs w:val="24"/>
          <w:lang w:val="es-ES"/>
        </w:rPr>
      </w:pPr>
      <w:r w:rsidRPr="000A0B1B">
        <w:rPr>
          <w:rFonts w:ascii="Times New Roman" w:hAnsi="Times New Roman" w:cs="Times New Roman"/>
          <w:noProof/>
          <w:sz w:val="24"/>
          <w:szCs w:val="24"/>
        </w:rPr>
        <w:pict>
          <v:oval id="_x0000_s1026" style="position:absolute;left:0;text-align:left;margin-left:506.85pt;margin-top:6.4pt;width:40.5pt;height:26.25pt;z-index:251660288" stroked="f">
            <v:textbox>
              <w:txbxContent>
                <w:p w:rsidR="00E64B7C" w:rsidRPr="00E64B7C" w:rsidRDefault="00E64B7C" w:rsidP="00E64B7C">
                  <w:pPr>
                    <w:rPr>
                      <w:rFonts w:ascii="Times New Roman" w:hAnsi="Times New Roman" w:cs="Times New Roman"/>
                      <w:sz w:val="24"/>
                      <w:szCs w:val="24"/>
                      <w:lang w:val="en-US"/>
                    </w:rPr>
                  </w:pPr>
                </w:p>
              </w:txbxContent>
            </v:textbox>
          </v:oval>
        </w:pict>
      </w:r>
      <w:r w:rsidR="00E64B7C" w:rsidRPr="00B35903">
        <w:rPr>
          <w:rStyle w:val="nw"/>
          <w:rFonts w:ascii="Times New Roman" w:hAnsi="Times New Roman" w:cs="Times New Roman"/>
          <w:sz w:val="24"/>
          <w:szCs w:val="24"/>
          <w:lang w:val="es-ES"/>
        </w:rPr>
        <w:t>A</w:t>
      </w:r>
      <w:r w:rsidR="00E64B7C" w:rsidRPr="00B35903">
        <w:rPr>
          <w:rStyle w:val="nw"/>
          <w:rFonts w:ascii="Times New Roman" w:hAnsi="Times New Roman" w:cs="Times New Roman"/>
          <w:sz w:val="24"/>
          <w:szCs w:val="24"/>
          <w:vertAlign w:val="subscript"/>
          <w:lang w:val="es-ES"/>
        </w:rPr>
        <w:t>1</w:t>
      </w:r>
      <w:r w:rsidR="00E64B7C" w:rsidRPr="00B35903">
        <w:rPr>
          <w:rStyle w:val="nw"/>
          <w:rFonts w:ascii="Times New Roman" w:hAnsi="Times New Roman" w:cs="Times New Roman"/>
          <w:sz w:val="24"/>
          <w:szCs w:val="24"/>
          <w:lang w:val="es-ES"/>
        </w:rPr>
        <w:t>B</w:t>
      </w:r>
      <w:r w:rsidR="00E64B7C" w:rsidRPr="00B35903">
        <w:rPr>
          <w:rStyle w:val="nw"/>
          <w:rFonts w:ascii="Times New Roman" w:hAnsi="Times New Roman" w:cs="Times New Roman"/>
          <w:sz w:val="24"/>
          <w:szCs w:val="24"/>
          <w:vertAlign w:val="subscript"/>
          <w:lang w:val="es-ES"/>
        </w:rPr>
        <w:t>1</w:t>
      </w:r>
      <w:r w:rsidR="00E64B7C" w:rsidRPr="00B35903">
        <w:rPr>
          <w:rStyle w:val="nw"/>
          <w:rFonts w:ascii="Times New Roman" w:hAnsi="Times New Roman" w:cs="Times New Roman"/>
          <w:sz w:val="24"/>
          <w:szCs w:val="24"/>
          <w:lang w:val="es-ES"/>
        </w:rPr>
        <w:t xml:space="preserve"> </w:t>
      </w:r>
      <w:r w:rsidR="00E64B7C" w:rsidRPr="00B35903">
        <w:rPr>
          <w:rStyle w:val="nw"/>
          <w:rFonts w:ascii="Times New Roman" w:hAnsi="Times New Roman" w:cs="Times New Roman"/>
          <w:sz w:val="24"/>
          <w:szCs w:val="24"/>
          <w:lang w:val="es-ES"/>
        </w:rPr>
        <w:tab/>
        <w:t xml:space="preserve">= Kemampuan berpikir kritis peserta didik yang memiliki pengetahuan awal tinggi  dengan menggunakan strategi  pembelajaran LSQ </w:t>
      </w:r>
    </w:p>
    <w:p w:rsidR="00E64B7C" w:rsidRPr="00B35903" w:rsidRDefault="00E64B7C" w:rsidP="00E64B7C">
      <w:pPr>
        <w:spacing w:after="0" w:line="240" w:lineRule="auto"/>
        <w:ind w:left="720" w:hanging="720"/>
        <w:rPr>
          <w:rStyle w:val="nw"/>
          <w:rFonts w:ascii="Times New Roman" w:hAnsi="Times New Roman" w:cs="Times New Roman"/>
          <w:sz w:val="24"/>
          <w:szCs w:val="24"/>
          <w:lang w:val="es-ES"/>
        </w:rPr>
      </w:pPr>
      <w:r w:rsidRPr="00B35903">
        <w:rPr>
          <w:rStyle w:val="nw"/>
          <w:rFonts w:ascii="Times New Roman" w:hAnsi="Times New Roman" w:cs="Times New Roman"/>
          <w:sz w:val="24"/>
          <w:szCs w:val="24"/>
          <w:lang w:val="es-ES"/>
        </w:rPr>
        <w:t>A</w:t>
      </w:r>
      <w:r w:rsidRPr="00B35903">
        <w:rPr>
          <w:rStyle w:val="nw"/>
          <w:rFonts w:ascii="Times New Roman" w:hAnsi="Times New Roman" w:cs="Times New Roman"/>
          <w:sz w:val="24"/>
          <w:szCs w:val="24"/>
          <w:vertAlign w:val="subscript"/>
          <w:lang w:val="es-ES"/>
        </w:rPr>
        <w:t>1</w:t>
      </w:r>
      <w:r w:rsidRPr="00B35903">
        <w:rPr>
          <w:rStyle w:val="nw"/>
          <w:rFonts w:ascii="Times New Roman" w:hAnsi="Times New Roman" w:cs="Times New Roman"/>
          <w:sz w:val="24"/>
          <w:szCs w:val="24"/>
          <w:lang w:val="es-ES"/>
        </w:rPr>
        <w:t>B</w:t>
      </w:r>
      <w:r w:rsidRPr="00B35903">
        <w:rPr>
          <w:rStyle w:val="nw"/>
          <w:rFonts w:ascii="Times New Roman" w:hAnsi="Times New Roman" w:cs="Times New Roman"/>
          <w:sz w:val="24"/>
          <w:szCs w:val="24"/>
          <w:vertAlign w:val="subscript"/>
          <w:lang w:val="es-ES"/>
        </w:rPr>
        <w:t>2</w:t>
      </w:r>
      <w:r w:rsidRPr="00B35903">
        <w:rPr>
          <w:rStyle w:val="nw"/>
          <w:rFonts w:ascii="Times New Roman" w:hAnsi="Times New Roman" w:cs="Times New Roman"/>
          <w:sz w:val="24"/>
          <w:szCs w:val="24"/>
          <w:lang w:val="es-ES"/>
        </w:rPr>
        <w:t xml:space="preserve"> = Kemampuan berpikir kritis  peserta didik yang memiliki pengetahuan awal rendah dengan menggunakan strategi pembelajaran SRL.</w:t>
      </w:r>
    </w:p>
    <w:p w:rsidR="00E64B7C" w:rsidRDefault="00E64B7C" w:rsidP="00020AA7">
      <w:pPr>
        <w:tabs>
          <w:tab w:val="left" w:pos="709"/>
        </w:tabs>
        <w:spacing w:after="0" w:line="240" w:lineRule="auto"/>
        <w:jc w:val="both"/>
        <w:rPr>
          <w:rStyle w:val="nw"/>
          <w:rFonts w:ascii="Times New Roman" w:hAnsi="Times New Roman" w:cs="Times New Roman"/>
          <w:sz w:val="24"/>
          <w:szCs w:val="24"/>
          <w:lang w:val="es-ES"/>
        </w:rPr>
      </w:pPr>
    </w:p>
    <w:p w:rsidR="00020AA7" w:rsidRDefault="00020AA7" w:rsidP="00020AA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Sampel penelitian diambil dengan teknik </w:t>
      </w:r>
      <w:r>
        <w:rPr>
          <w:rFonts w:ascii="Times New Roman" w:hAnsi="Times New Roman" w:cs="Times New Roman"/>
          <w:i/>
          <w:sz w:val="24"/>
          <w:szCs w:val="24"/>
        </w:rPr>
        <w:t>cluster random sampling</w:t>
      </w:r>
      <w:r w:rsidR="00AB4530">
        <w:rPr>
          <w:rFonts w:ascii="Times New Roman" w:hAnsi="Times New Roman" w:cs="Times New Roman"/>
          <w:sz w:val="24"/>
          <w:szCs w:val="24"/>
        </w:rPr>
        <w:t xml:space="preserve"> </w:t>
      </w:r>
      <w:r w:rsidR="00AB4530">
        <w:rPr>
          <w:rFonts w:ascii="Times New Roman" w:hAnsi="Times New Roman" w:cs="Times New Roman"/>
          <w:sz w:val="24"/>
          <w:szCs w:val="24"/>
          <w:lang w:val="en-US"/>
        </w:rPr>
        <w:t xml:space="preserve">dengan teknik acak kelas </w:t>
      </w:r>
      <w:r w:rsidR="00AB4530">
        <w:rPr>
          <w:rFonts w:ascii="Times New Roman" w:hAnsi="Times New Roman" w:cs="Times New Roman"/>
          <w:sz w:val="24"/>
          <w:szCs w:val="24"/>
        </w:rPr>
        <w:t xml:space="preserve">dari </w:t>
      </w:r>
      <w:r>
        <w:rPr>
          <w:rFonts w:ascii="Times New Roman" w:hAnsi="Times New Roman" w:cs="Times New Roman"/>
          <w:sz w:val="24"/>
          <w:szCs w:val="24"/>
        </w:rPr>
        <w:t xml:space="preserve"> kelas X</w:t>
      </w:r>
      <w:r w:rsidR="00B928A2">
        <w:rPr>
          <w:rFonts w:ascii="Times New Roman" w:hAnsi="Times New Roman" w:cs="Times New Roman"/>
          <w:sz w:val="24"/>
          <w:szCs w:val="24"/>
          <w:lang w:val="en-US"/>
        </w:rPr>
        <w:t>I</w:t>
      </w:r>
      <w:r w:rsidR="00B928A2">
        <w:rPr>
          <w:rFonts w:ascii="Times New Roman" w:hAnsi="Times New Roman" w:cs="Times New Roman"/>
          <w:sz w:val="24"/>
          <w:szCs w:val="24"/>
        </w:rPr>
        <w:t xml:space="preserve"> SM</w:t>
      </w:r>
      <w:r w:rsidR="00B928A2">
        <w:rPr>
          <w:rFonts w:ascii="Times New Roman" w:hAnsi="Times New Roman" w:cs="Times New Roman"/>
          <w:sz w:val="24"/>
          <w:szCs w:val="24"/>
          <w:lang w:val="en-US"/>
        </w:rPr>
        <w:t>A Negeri 1 Polombangkeng Selatan Kabupaten Takalar</w:t>
      </w:r>
      <w:r>
        <w:rPr>
          <w:rFonts w:ascii="Times New Roman" w:hAnsi="Times New Roman" w:cs="Times New Roman"/>
          <w:sz w:val="24"/>
          <w:szCs w:val="24"/>
        </w:rPr>
        <w:t xml:space="preserve"> Tahun Pelajaran 2015/2016. Penelitian ini menggunakan kelas X</w:t>
      </w:r>
      <w:r w:rsidR="00B928A2">
        <w:rPr>
          <w:rFonts w:ascii="Times New Roman" w:hAnsi="Times New Roman" w:cs="Times New Roman"/>
          <w:sz w:val="24"/>
          <w:szCs w:val="24"/>
          <w:lang w:val="en-US"/>
        </w:rPr>
        <w:t>I IPA 1</w:t>
      </w:r>
      <w:r>
        <w:rPr>
          <w:rFonts w:ascii="Times New Roman" w:hAnsi="Times New Roman" w:cs="Times New Roman"/>
          <w:sz w:val="24"/>
          <w:szCs w:val="24"/>
        </w:rPr>
        <w:t xml:space="preserve"> dan kelas X</w:t>
      </w:r>
      <w:r w:rsidR="00B928A2">
        <w:rPr>
          <w:rFonts w:ascii="Times New Roman" w:hAnsi="Times New Roman" w:cs="Times New Roman"/>
          <w:sz w:val="24"/>
          <w:szCs w:val="24"/>
          <w:lang w:val="en-US"/>
        </w:rPr>
        <w:t>I IPA 2</w:t>
      </w:r>
      <w:r>
        <w:rPr>
          <w:rFonts w:ascii="Times New Roman" w:hAnsi="Times New Roman" w:cs="Times New Roman"/>
          <w:sz w:val="24"/>
          <w:szCs w:val="24"/>
        </w:rPr>
        <w:t xml:space="preserve"> sebagai sampel.</w:t>
      </w:r>
    </w:p>
    <w:p w:rsidR="00020AA7" w:rsidRDefault="00020AA7" w:rsidP="00020AA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Data penelitian yang dikumpulkan</w:t>
      </w:r>
      <w:r w:rsidR="00A016E5">
        <w:rPr>
          <w:rFonts w:ascii="Times New Roman" w:hAnsi="Times New Roman" w:cs="Times New Roman"/>
          <w:sz w:val="24"/>
          <w:szCs w:val="24"/>
        </w:rPr>
        <w:t xml:space="preserve"> yaitu hasil tes </w:t>
      </w:r>
      <w:r w:rsidR="00A016E5">
        <w:rPr>
          <w:rFonts w:ascii="Times New Roman" w:hAnsi="Times New Roman" w:cs="Times New Roman"/>
          <w:sz w:val="24"/>
          <w:szCs w:val="24"/>
          <w:lang w:val="en-US"/>
        </w:rPr>
        <w:t>pengetahuan</w:t>
      </w:r>
      <w:r w:rsidR="00A016E5">
        <w:rPr>
          <w:rFonts w:ascii="Times New Roman" w:hAnsi="Times New Roman" w:cs="Times New Roman"/>
          <w:sz w:val="24"/>
          <w:szCs w:val="24"/>
        </w:rPr>
        <w:t xml:space="preserve"> awal yang </w:t>
      </w:r>
      <w:r>
        <w:rPr>
          <w:rFonts w:ascii="Times New Roman" w:hAnsi="Times New Roman" w:cs="Times New Roman"/>
          <w:sz w:val="24"/>
          <w:szCs w:val="24"/>
        </w:rPr>
        <w:t xml:space="preserve"> diberikan sebelum perlakuan dan kemampuan </w:t>
      </w:r>
      <w:r w:rsidR="00A016E5">
        <w:rPr>
          <w:rFonts w:ascii="Times New Roman" w:hAnsi="Times New Roman" w:cs="Times New Roman"/>
          <w:sz w:val="24"/>
          <w:szCs w:val="24"/>
          <w:lang w:val="en-US"/>
        </w:rPr>
        <w:t xml:space="preserve">berpikir kritis </w:t>
      </w:r>
      <w:r w:rsidR="00A016E5">
        <w:rPr>
          <w:rFonts w:ascii="Times New Roman" w:hAnsi="Times New Roman" w:cs="Times New Roman"/>
          <w:sz w:val="24"/>
          <w:szCs w:val="24"/>
        </w:rPr>
        <w:t>setelah pembelajaran L</w:t>
      </w:r>
      <w:r w:rsidR="00A016E5">
        <w:rPr>
          <w:rFonts w:ascii="Times New Roman" w:hAnsi="Times New Roman" w:cs="Times New Roman"/>
          <w:sz w:val="24"/>
          <w:szCs w:val="24"/>
          <w:lang w:val="en-US"/>
        </w:rPr>
        <w:t>SQ</w:t>
      </w:r>
      <w:r w:rsidR="00A016E5">
        <w:rPr>
          <w:rFonts w:ascii="Times New Roman" w:hAnsi="Times New Roman" w:cs="Times New Roman"/>
          <w:sz w:val="24"/>
          <w:szCs w:val="24"/>
        </w:rPr>
        <w:t xml:space="preserve"> dan </w:t>
      </w:r>
      <w:r w:rsidR="00A016E5">
        <w:rPr>
          <w:rFonts w:ascii="Times New Roman" w:hAnsi="Times New Roman" w:cs="Times New Roman"/>
          <w:sz w:val="24"/>
          <w:szCs w:val="24"/>
          <w:lang w:val="en-US"/>
        </w:rPr>
        <w:t>SRL</w:t>
      </w:r>
      <w:r>
        <w:rPr>
          <w:rFonts w:ascii="Times New Roman" w:hAnsi="Times New Roman" w:cs="Times New Roman"/>
          <w:sz w:val="24"/>
          <w:szCs w:val="24"/>
        </w:rPr>
        <w:t xml:space="preserve"> dilaksanakan. Instrumen yang digunakan dalam pen</w:t>
      </w:r>
      <w:r w:rsidR="00A016E5">
        <w:rPr>
          <w:rFonts w:ascii="Times New Roman" w:hAnsi="Times New Roman" w:cs="Times New Roman"/>
          <w:sz w:val="24"/>
          <w:szCs w:val="24"/>
        </w:rPr>
        <w:t xml:space="preserve">elitian ini adalah tes </w:t>
      </w:r>
      <w:r w:rsidR="00A016E5">
        <w:rPr>
          <w:rFonts w:ascii="Times New Roman" w:hAnsi="Times New Roman" w:cs="Times New Roman"/>
          <w:sz w:val="24"/>
          <w:szCs w:val="24"/>
          <w:lang w:val="en-US"/>
        </w:rPr>
        <w:t>pengetahuan</w:t>
      </w:r>
      <w:r>
        <w:rPr>
          <w:rFonts w:ascii="Times New Roman" w:hAnsi="Times New Roman" w:cs="Times New Roman"/>
          <w:sz w:val="24"/>
          <w:szCs w:val="24"/>
        </w:rPr>
        <w:t xml:space="preserve"> awal yang  berupa soal pilihan ganda yang terdiir dari 20 item soal, tes kemampuan </w:t>
      </w:r>
      <w:r w:rsidR="00A016E5">
        <w:rPr>
          <w:rFonts w:ascii="Times New Roman" w:hAnsi="Times New Roman" w:cs="Times New Roman"/>
          <w:sz w:val="24"/>
          <w:szCs w:val="24"/>
          <w:lang w:val="en-US"/>
        </w:rPr>
        <w:t xml:space="preserve">berpikir kritis </w:t>
      </w:r>
      <w:r w:rsidR="00A016E5">
        <w:rPr>
          <w:rFonts w:ascii="Times New Roman" w:hAnsi="Times New Roman" w:cs="Times New Roman"/>
          <w:sz w:val="24"/>
          <w:szCs w:val="24"/>
        </w:rPr>
        <w:t xml:space="preserve">yang terdiri dari </w:t>
      </w:r>
      <w:r w:rsidR="00A016E5">
        <w:rPr>
          <w:rFonts w:ascii="Times New Roman" w:hAnsi="Times New Roman" w:cs="Times New Roman"/>
          <w:sz w:val="24"/>
          <w:szCs w:val="24"/>
          <w:lang w:val="en-US"/>
        </w:rPr>
        <w:t>5</w:t>
      </w:r>
      <w:r>
        <w:rPr>
          <w:rFonts w:ascii="Times New Roman" w:hAnsi="Times New Roman" w:cs="Times New Roman"/>
          <w:sz w:val="24"/>
          <w:szCs w:val="24"/>
        </w:rPr>
        <w:t xml:space="preserve"> item soal berbentuk esai</w:t>
      </w:r>
      <w:r w:rsidR="00A016E5">
        <w:rPr>
          <w:rFonts w:ascii="Times New Roman" w:hAnsi="Times New Roman" w:cs="Times New Roman"/>
          <w:sz w:val="24"/>
          <w:szCs w:val="24"/>
          <w:lang w:val="en-US"/>
        </w:rPr>
        <w:t xml:space="preserve"> tes.</w:t>
      </w:r>
      <w:r>
        <w:rPr>
          <w:rFonts w:ascii="Times New Roman" w:hAnsi="Times New Roman" w:cs="Times New Roman"/>
          <w:sz w:val="24"/>
          <w:szCs w:val="24"/>
        </w:rPr>
        <w:t xml:space="preserve"> Tes dikembangkan sendiri ol</w:t>
      </w:r>
      <w:r w:rsidR="00A016E5">
        <w:rPr>
          <w:rFonts w:ascii="Times New Roman" w:hAnsi="Times New Roman" w:cs="Times New Roman"/>
          <w:sz w:val="24"/>
          <w:szCs w:val="24"/>
        </w:rPr>
        <w:t xml:space="preserve">eh peneliti. Untuk tes </w:t>
      </w:r>
      <w:r w:rsidR="00A016E5">
        <w:rPr>
          <w:rFonts w:ascii="Times New Roman" w:hAnsi="Times New Roman" w:cs="Times New Roman"/>
          <w:sz w:val="24"/>
          <w:szCs w:val="24"/>
          <w:lang w:val="en-US"/>
        </w:rPr>
        <w:t>pengetahuan</w:t>
      </w:r>
      <w:r>
        <w:rPr>
          <w:rFonts w:ascii="Times New Roman" w:hAnsi="Times New Roman" w:cs="Times New Roman"/>
          <w:sz w:val="24"/>
          <w:szCs w:val="24"/>
        </w:rPr>
        <w:t xml:space="preserve"> awal terdiri dari materi-materi prasyarat yang harus dikuasai peserta didik sebelum memasuki materi </w:t>
      </w:r>
      <w:r w:rsidR="00A016E5">
        <w:rPr>
          <w:rFonts w:ascii="Times New Roman" w:hAnsi="Times New Roman" w:cs="Times New Roman"/>
          <w:sz w:val="24"/>
          <w:szCs w:val="24"/>
          <w:lang w:val="en-US"/>
        </w:rPr>
        <w:t xml:space="preserve">larutan penyangga </w:t>
      </w:r>
      <w:r>
        <w:rPr>
          <w:rFonts w:ascii="Times New Roman" w:hAnsi="Times New Roman" w:cs="Times New Roman"/>
          <w:sz w:val="24"/>
          <w:szCs w:val="24"/>
        </w:rPr>
        <w:t xml:space="preserve">yaitu materi </w:t>
      </w:r>
      <w:r w:rsidR="00A016E5">
        <w:rPr>
          <w:rFonts w:ascii="Times New Roman" w:hAnsi="Times New Roman" w:cs="Times New Roman"/>
          <w:sz w:val="24"/>
          <w:szCs w:val="24"/>
          <w:lang w:val="en-US"/>
        </w:rPr>
        <w:t>asam dan basa.</w:t>
      </w:r>
      <w:r>
        <w:rPr>
          <w:rFonts w:ascii="Times New Roman" w:hAnsi="Times New Roman" w:cs="Times New Roman"/>
          <w:sz w:val="24"/>
          <w:szCs w:val="24"/>
        </w:rPr>
        <w:t xml:space="preserve"> Sedangkan untuk tes kemampuan </w:t>
      </w:r>
      <w:r w:rsidR="00A016E5">
        <w:rPr>
          <w:rFonts w:ascii="Times New Roman" w:hAnsi="Times New Roman" w:cs="Times New Roman"/>
          <w:sz w:val="24"/>
          <w:szCs w:val="24"/>
          <w:lang w:val="en-US"/>
        </w:rPr>
        <w:t xml:space="preserve">berpikir kkritis </w:t>
      </w:r>
      <w:r>
        <w:rPr>
          <w:rFonts w:ascii="Times New Roman" w:hAnsi="Times New Roman" w:cs="Times New Roman"/>
          <w:sz w:val="24"/>
          <w:szCs w:val="24"/>
        </w:rPr>
        <w:t>dikembangkan berdasarkan proses kognitif Taksonomi Bloom revisi berupa soal-soal</w:t>
      </w:r>
      <w:r w:rsidR="00A016E5">
        <w:rPr>
          <w:rFonts w:ascii="Times New Roman" w:hAnsi="Times New Roman" w:cs="Times New Roman"/>
          <w:sz w:val="24"/>
          <w:szCs w:val="24"/>
        </w:rPr>
        <w:t xml:space="preserve"> dengan level kognitif C3</w:t>
      </w:r>
      <w:r w:rsidR="00A016E5">
        <w:rPr>
          <w:rFonts w:ascii="Times New Roman" w:hAnsi="Times New Roman" w:cs="Times New Roman"/>
          <w:sz w:val="24"/>
          <w:szCs w:val="24"/>
          <w:lang w:val="en-US"/>
        </w:rPr>
        <w:t>, C4 dan C5</w:t>
      </w:r>
      <w:r>
        <w:rPr>
          <w:rFonts w:ascii="Times New Roman" w:hAnsi="Times New Roman" w:cs="Times New Roman"/>
          <w:sz w:val="24"/>
          <w:szCs w:val="24"/>
        </w:rPr>
        <w:t>.</w:t>
      </w:r>
    </w:p>
    <w:p w:rsidR="00020AA7" w:rsidRDefault="00020AA7" w:rsidP="00020AA7">
      <w:pPr>
        <w:tabs>
          <w:tab w:val="left" w:pos="709"/>
        </w:tabs>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rPr>
        <w:tab/>
        <w:t>Teknik analisis data statistik bertujuan</w:t>
      </w:r>
      <w:r w:rsidR="00A016E5">
        <w:rPr>
          <w:rFonts w:ascii="Times New Roman" w:hAnsi="Times New Roman" w:cs="Times New Roman"/>
          <w:sz w:val="24"/>
          <w:szCs w:val="24"/>
        </w:rPr>
        <w:t xml:space="preserve"> untuk mengetahui pengaruh </w:t>
      </w:r>
      <w:r w:rsidR="00A016E5">
        <w:rPr>
          <w:rFonts w:ascii="Times New Roman" w:hAnsi="Times New Roman" w:cs="Times New Roman"/>
          <w:sz w:val="24"/>
          <w:szCs w:val="24"/>
          <w:lang w:val="en-US"/>
        </w:rPr>
        <w:t>strategi</w:t>
      </w:r>
      <w:r w:rsidR="00A016E5">
        <w:rPr>
          <w:rFonts w:ascii="Times New Roman" w:hAnsi="Times New Roman" w:cs="Times New Roman"/>
          <w:sz w:val="24"/>
          <w:szCs w:val="24"/>
        </w:rPr>
        <w:t xml:space="preserve"> pembelajaran L</w:t>
      </w:r>
      <w:r w:rsidR="00A016E5">
        <w:rPr>
          <w:rFonts w:ascii="Times New Roman" w:hAnsi="Times New Roman" w:cs="Times New Roman"/>
          <w:sz w:val="24"/>
          <w:szCs w:val="24"/>
          <w:lang w:val="en-US"/>
        </w:rPr>
        <w:t>SQ</w:t>
      </w:r>
      <w:r w:rsidR="00A016E5">
        <w:rPr>
          <w:rFonts w:ascii="Times New Roman" w:hAnsi="Times New Roman" w:cs="Times New Roman"/>
          <w:sz w:val="24"/>
          <w:szCs w:val="24"/>
        </w:rPr>
        <w:t xml:space="preserve"> dan </w:t>
      </w:r>
      <w:r w:rsidR="00A016E5">
        <w:rPr>
          <w:rFonts w:ascii="Times New Roman" w:hAnsi="Times New Roman" w:cs="Times New Roman"/>
          <w:sz w:val="24"/>
          <w:szCs w:val="24"/>
          <w:lang w:val="en-US"/>
        </w:rPr>
        <w:t>SRL</w:t>
      </w:r>
      <w:r w:rsidR="00A016E5">
        <w:rPr>
          <w:rFonts w:ascii="Times New Roman" w:hAnsi="Times New Roman" w:cs="Times New Roman"/>
          <w:sz w:val="24"/>
          <w:szCs w:val="24"/>
        </w:rPr>
        <w:t xml:space="preserve"> serta </w:t>
      </w:r>
      <w:r w:rsidR="00A016E5">
        <w:rPr>
          <w:rFonts w:ascii="Times New Roman" w:hAnsi="Times New Roman" w:cs="Times New Roman"/>
          <w:sz w:val="24"/>
          <w:szCs w:val="24"/>
          <w:lang w:val="en-US"/>
        </w:rPr>
        <w:t>pengetahuan</w:t>
      </w:r>
      <w:r>
        <w:rPr>
          <w:rFonts w:ascii="Times New Roman" w:hAnsi="Times New Roman" w:cs="Times New Roman"/>
          <w:sz w:val="24"/>
          <w:szCs w:val="24"/>
        </w:rPr>
        <w:t xml:space="preserve"> awal terhadap kemampuan </w:t>
      </w:r>
      <w:r w:rsidR="00A016E5">
        <w:rPr>
          <w:rFonts w:ascii="Times New Roman" w:hAnsi="Times New Roman" w:cs="Times New Roman"/>
          <w:sz w:val="24"/>
          <w:szCs w:val="24"/>
          <w:lang w:val="en-US"/>
        </w:rPr>
        <w:lastRenderedPageBreak/>
        <w:t xml:space="preserve">berpikir kritis </w:t>
      </w:r>
      <w:r>
        <w:rPr>
          <w:rFonts w:ascii="Times New Roman" w:hAnsi="Times New Roman" w:cs="Times New Roman"/>
          <w:sz w:val="24"/>
          <w:szCs w:val="24"/>
        </w:rPr>
        <w:t>pese</w:t>
      </w:r>
      <w:r w:rsidR="00A016E5">
        <w:rPr>
          <w:rFonts w:ascii="Times New Roman" w:hAnsi="Times New Roman" w:cs="Times New Roman"/>
          <w:sz w:val="24"/>
          <w:szCs w:val="24"/>
        </w:rPr>
        <w:t>rta didik pada materi</w:t>
      </w:r>
      <w:r w:rsidR="00A016E5">
        <w:rPr>
          <w:rFonts w:ascii="Times New Roman" w:hAnsi="Times New Roman" w:cs="Times New Roman"/>
          <w:sz w:val="24"/>
          <w:szCs w:val="24"/>
          <w:lang w:val="en-US"/>
        </w:rPr>
        <w:t xml:space="preserve"> larutan penyangga</w:t>
      </w:r>
      <w:r>
        <w:rPr>
          <w:rFonts w:ascii="Times New Roman" w:hAnsi="Times New Roman" w:cs="Times New Roman"/>
          <w:sz w:val="24"/>
          <w:szCs w:val="24"/>
        </w:rPr>
        <w:t xml:space="preserve">. Uji hipotesis menggunakan Analisis </w:t>
      </w:r>
      <w:r w:rsidR="00A016E5" w:rsidRPr="006208DA">
        <w:rPr>
          <w:rFonts w:ascii="Times New Roman" w:hAnsi="Times New Roman" w:cs="Times New Roman"/>
          <w:i/>
          <w:sz w:val="24"/>
          <w:szCs w:val="24"/>
          <w:lang w:val="en-US"/>
        </w:rPr>
        <w:t>General</w:t>
      </w:r>
      <w:r w:rsidR="00A016E5">
        <w:rPr>
          <w:rFonts w:ascii="Times New Roman" w:hAnsi="Times New Roman" w:cs="Times New Roman"/>
          <w:sz w:val="24"/>
          <w:szCs w:val="24"/>
          <w:lang w:val="en-US"/>
        </w:rPr>
        <w:t xml:space="preserve"> </w:t>
      </w:r>
      <w:r w:rsidR="00A016E5" w:rsidRPr="006208DA">
        <w:rPr>
          <w:rFonts w:ascii="Times New Roman" w:hAnsi="Times New Roman" w:cs="Times New Roman"/>
          <w:i/>
          <w:sz w:val="24"/>
          <w:szCs w:val="24"/>
          <w:lang w:val="en-US"/>
        </w:rPr>
        <w:t xml:space="preserve">Linear Model (GLM) – Univariat Fixed </w:t>
      </w:r>
      <w:r w:rsidR="006208DA" w:rsidRPr="006208DA">
        <w:rPr>
          <w:rFonts w:ascii="Times New Roman" w:hAnsi="Times New Roman" w:cs="Times New Roman"/>
          <w:i/>
          <w:sz w:val="24"/>
          <w:szCs w:val="24"/>
          <w:lang w:val="en-US"/>
        </w:rPr>
        <w:t>Factor</w:t>
      </w:r>
      <w:r w:rsidR="006208DA">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taraf signifikan α = 0,05 untuk menguji hipotesis dengan bantuan program SPSS 20 </w:t>
      </w:r>
      <w:r>
        <w:rPr>
          <w:rFonts w:ascii="Times New Roman" w:hAnsi="Times New Roman" w:cs="Times New Roman"/>
          <w:i/>
          <w:sz w:val="24"/>
          <w:szCs w:val="24"/>
        </w:rPr>
        <w:t>for Windows</w:t>
      </w:r>
      <w:r w:rsidR="00B47577">
        <w:rPr>
          <w:rFonts w:ascii="Times New Roman" w:hAnsi="Times New Roman" w:cs="Times New Roman"/>
          <w:i/>
          <w:sz w:val="24"/>
          <w:szCs w:val="24"/>
          <w:lang w:val="en-US"/>
        </w:rPr>
        <w:t>.</w:t>
      </w:r>
    </w:p>
    <w:p w:rsidR="00B47577" w:rsidRDefault="00B47577" w:rsidP="00020AA7">
      <w:pPr>
        <w:tabs>
          <w:tab w:val="left" w:pos="709"/>
        </w:tabs>
        <w:spacing w:after="0" w:line="240" w:lineRule="auto"/>
        <w:jc w:val="both"/>
        <w:rPr>
          <w:rFonts w:ascii="Times New Roman" w:hAnsi="Times New Roman" w:cs="Times New Roman"/>
          <w:i/>
          <w:sz w:val="24"/>
          <w:szCs w:val="24"/>
          <w:lang w:val="en-US"/>
        </w:rPr>
      </w:pPr>
    </w:p>
    <w:p w:rsidR="00B47577" w:rsidRPr="00B47577" w:rsidRDefault="00591160" w:rsidP="00B47577">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3</w:t>
      </w:r>
      <w:r w:rsidR="00B47577">
        <w:rPr>
          <w:rFonts w:ascii="Times New Roman" w:hAnsi="Times New Roman" w:cs="Times New Roman"/>
          <w:b/>
          <w:sz w:val="24"/>
          <w:szCs w:val="24"/>
        </w:rPr>
        <w:t>. Deskripsi Daya Hasil Kemampuan Pemecahan Masalah dan Kesadaran Metakognisi Peserta Didik</w:t>
      </w:r>
    </w:p>
    <w:tbl>
      <w:tblPr>
        <w:tblW w:w="7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57"/>
        <w:gridCol w:w="1821"/>
        <w:gridCol w:w="1009"/>
        <w:gridCol w:w="1423"/>
        <w:gridCol w:w="1009"/>
      </w:tblGrid>
      <w:tr w:rsidR="006208DA" w:rsidRPr="002D5B3B" w:rsidTr="00640ECE">
        <w:trPr>
          <w:cantSplit/>
        </w:trPr>
        <w:tc>
          <w:tcPr>
            <w:tcW w:w="7416" w:type="dxa"/>
            <w:gridSpan w:val="5"/>
            <w:tcBorders>
              <w:top w:val="nil"/>
              <w:left w:val="nil"/>
              <w:bottom w:val="nil"/>
              <w:right w:val="nil"/>
            </w:tcBorders>
            <w:shd w:val="clear" w:color="auto" w:fill="FFFFFF"/>
            <w:vAlign w:val="bottom"/>
          </w:tcPr>
          <w:p w:rsidR="006208DA" w:rsidRPr="00B47577" w:rsidRDefault="006208DA" w:rsidP="00B47577">
            <w:pPr>
              <w:autoSpaceDE w:val="0"/>
              <w:autoSpaceDN w:val="0"/>
              <w:adjustRightInd w:val="0"/>
              <w:spacing w:after="0" w:line="320" w:lineRule="atLeast"/>
              <w:ind w:right="60"/>
              <w:rPr>
                <w:rFonts w:ascii="Arial" w:hAnsi="Arial" w:cs="Arial"/>
                <w:color w:val="000000"/>
                <w:sz w:val="18"/>
                <w:szCs w:val="18"/>
                <w:lang w:val="en-US"/>
              </w:rPr>
            </w:pPr>
          </w:p>
        </w:tc>
      </w:tr>
      <w:tr w:rsidR="006208DA" w:rsidRPr="002D5B3B" w:rsidTr="00640ECE">
        <w:trPr>
          <w:cantSplit/>
        </w:trPr>
        <w:tc>
          <w:tcPr>
            <w:tcW w:w="2156" w:type="dxa"/>
            <w:tcBorders>
              <w:top w:val="single" w:sz="16" w:space="0" w:color="000000"/>
              <w:left w:val="single" w:sz="16" w:space="0" w:color="000000"/>
              <w:bottom w:val="single" w:sz="16" w:space="0" w:color="000000"/>
              <w:right w:val="nil"/>
            </w:tcBorders>
            <w:shd w:val="clear" w:color="auto" w:fill="FFFFFF"/>
          </w:tcPr>
          <w:p w:rsidR="006208DA" w:rsidRPr="002D5B3B" w:rsidRDefault="006208DA" w:rsidP="00640ECE">
            <w:pPr>
              <w:autoSpaceDE w:val="0"/>
              <w:autoSpaceDN w:val="0"/>
              <w:adjustRightInd w:val="0"/>
              <w:spacing w:after="0" w:line="320" w:lineRule="atLeast"/>
              <w:ind w:left="60" w:right="60"/>
              <w:rPr>
                <w:rFonts w:ascii="Arial" w:hAnsi="Arial" w:cs="Arial"/>
                <w:color w:val="000000"/>
                <w:sz w:val="18"/>
                <w:szCs w:val="18"/>
              </w:rPr>
            </w:pPr>
            <w:r w:rsidRPr="002D5B3B">
              <w:rPr>
                <w:rFonts w:ascii="Arial" w:hAnsi="Arial" w:cs="Arial"/>
                <w:color w:val="000000"/>
                <w:sz w:val="18"/>
                <w:szCs w:val="18"/>
              </w:rPr>
              <w:t>StrategiPembelajaran</w:t>
            </w:r>
          </w:p>
        </w:tc>
        <w:tc>
          <w:tcPr>
            <w:tcW w:w="1820" w:type="dxa"/>
            <w:tcBorders>
              <w:top w:val="single" w:sz="16" w:space="0" w:color="000000"/>
              <w:left w:val="nil"/>
              <w:bottom w:val="single" w:sz="16" w:space="0" w:color="000000"/>
              <w:right w:val="single" w:sz="16" w:space="0" w:color="000000"/>
            </w:tcBorders>
            <w:shd w:val="clear" w:color="auto" w:fill="FFFFFF"/>
          </w:tcPr>
          <w:p w:rsidR="006208DA" w:rsidRPr="002D5B3B" w:rsidRDefault="006208DA" w:rsidP="00640EC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Pengetahuan</w:t>
            </w:r>
            <w:r w:rsidRPr="002D5B3B">
              <w:rPr>
                <w:rFonts w:ascii="Arial" w:hAnsi="Arial" w:cs="Arial"/>
                <w:color w:val="000000"/>
                <w:sz w:val="18"/>
                <w:szCs w:val="18"/>
              </w:rPr>
              <w:t>Awal</w:t>
            </w:r>
          </w:p>
        </w:tc>
        <w:tc>
          <w:tcPr>
            <w:tcW w:w="1009" w:type="dxa"/>
            <w:tcBorders>
              <w:top w:val="single" w:sz="16" w:space="0" w:color="000000"/>
              <w:left w:val="single" w:sz="16" w:space="0" w:color="000000"/>
              <w:bottom w:val="single" w:sz="16" w:space="0" w:color="000000"/>
            </w:tcBorders>
            <w:shd w:val="clear" w:color="auto" w:fill="FFFFFF"/>
          </w:tcPr>
          <w:p w:rsidR="006208DA" w:rsidRPr="002D5B3B" w:rsidRDefault="006208DA" w:rsidP="00640ECE">
            <w:pPr>
              <w:autoSpaceDE w:val="0"/>
              <w:autoSpaceDN w:val="0"/>
              <w:adjustRightInd w:val="0"/>
              <w:spacing w:after="0" w:line="320" w:lineRule="atLeast"/>
              <w:ind w:left="60" w:right="60"/>
              <w:jc w:val="center"/>
              <w:rPr>
                <w:rFonts w:ascii="Arial" w:hAnsi="Arial" w:cs="Arial"/>
                <w:color w:val="000000"/>
                <w:sz w:val="18"/>
                <w:szCs w:val="18"/>
              </w:rPr>
            </w:pPr>
            <w:r w:rsidRPr="002D5B3B">
              <w:rPr>
                <w:rFonts w:ascii="Arial" w:hAnsi="Arial" w:cs="Arial"/>
                <w:color w:val="000000"/>
                <w:sz w:val="18"/>
                <w:szCs w:val="18"/>
              </w:rPr>
              <w:t>Mean</w:t>
            </w:r>
          </w:p>
        </w:tc>
        <w:tc>
          <w:tcPr>
            <w:tcW w:w="1422" w:type="dxa"/>
            <w:tcBorders>
              <w:top w:val="single" w:sz="16" w:space="0" w:color="000000"/>
              <w:bottom w:val="single" w:sz="16" w:space="0" w:color="000000"/>
            </w:tcBorders>
            <w:shd w:val="clear" w:color="auto" w:fill="FFFFFF"/>
          </w:tcPr>
          <w:p w:rsidR="006208DA" w:rsidRPr="002D5B3B" w:rsidRDefault="006208DA" w:rsidP="00640ECE">
            <w:pPr>
              <w:autoSpaceDE w:val="0"/>
              <w:autoSpaceDN w:val="0"/>
              <w:adjustRightInd w:val="0"/>
              <w:spacing w:after="0" w:line="320" w:lineRule="atLeast"/>
              <w:ind w:left="60" w:right="60"/>
              <w:jc w:val="center"/>
              <w:rPr>
                <w:rFonts w:ascii="Arial" w:hAnsi="Arial" w:cs="Arial"/>
                <w:color w:val="000000"/>
                <w:sz w:val="18"/>
                <w:szCs w:val="18"/>
              </w:rPr>
            </w:pPr>
            <w:r w:rsidRPr="002D5B3B">
              <w:rPr>
                <w:rFonts w:ascii="Arial" w:hAnsi="Arial" w:cs="Arial"/>
                <w:color w:val="000000"/>
                <w:sz w:val="18"/>
                <w:szCs w:val="18"/>
              </w:rPr>
              <w:t>Std. Deviation</w:t>
            </w:r>
          </w:p>
        </w:tc>
        <w:tc>
          <w:tcPr>
            <w:tcW w:w="1009" w:type="dxa"/>
            <w:tcBorders>
              <w:top w:val="single" w:sz="16" w:space="0" w:color="000000"/>
              <w:bottom w:val="single" w:sz="16" w:space="0" w:color="000000"/>
              <w:right w:val="single" w:sz="16" w:space="0" w:color="000000"/>
            </w:tcBorders>
            <w:shd w:val="clear" w:color="auto" w:fill="FFFFFF"/>
          </w:tcPr>
          <w:p w:rsidR="006208DA" w:rsidRPr="002D5B3B" w:rsidRDefault="006208DA" w:rsidP="00640ECE">
            <w:pPr>
              <w:autoSpaceDE w:val="0"/>
              <w:autoSpaceDN w:val="0"/>
              <w:adjustRightInd w:val="0"/>
              <w:spacing w:after="0" w:line="320" w:lineRule="atLeast"/>
              <w:ind w:left="60" w:right="60"/>
              <w:jc w:val="center"/>
              <w:rPr>
                <w:rFonts w:ascii="Arial" w:hAnsi="Arial" w:cs="Arial"/>
                <w:color w:val="000000"/>
                <w:sz w:val="18"/>
                <w:szCs w:val="18"/>
              </w:rPr>
            </w:pPr>
            <w:r w:rsidRPr="002D5B3B">
              <w:rPr>
                <w:rFonts w:ascii="Arial" w:hAnsi="Arial" w:cs="Arial"/>
                <w:color w:val="000000"/>
                <w:sz w:val="18"/>
                <w:szCs w:val="18"/>
              </w:rPr>
              <w:t>N</w:t>
            </w:r>
          </w:p>
        </w:tc>
      </w:tr>
      <w:tr w:rsidR="006208DA" w:rsidRPr="002D5B3B" w:rsidTr="00640ECE">
        <w:trPr>
          <w:cantSplit/>
        </w:trPr>
        <w:tc>
          <w:tcPr>
            <w:tcW w:w="2156" w:type="dxa"/>
            <w:vMerge w:val="restart"/>
            <w:tcBorders>
              <w:top w:val="single" w:sz="16" w:space="0" w:color="000000"/>
              <w:left w:val="single" w:sz="16" w:space="0" w:color="000000"/>
              <w:bottom w:val="nil"/>
              <w:right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rPr>
                <w:rFonts w:ascii="Arial" w:hAnsi="Arial" w:cs="Arial"/>
                <w:color w:val="000000"/>
                <w:sz w:val="18"/>
                <w:szCs w:val="18"/>
              </w:rPr>
            </w:pPr>
            <w:r w:rsidRPr="002D5B3B">
              <w:rPr>
                <w:rFonts w:ascii="Arial" w:hAnsi="Arial" w:cs="Arial"/>
                <w:color w:val="000000"/>
                <w:sz w:val="18"/>
                <w:szCs w:val="18"/>
              </w:rPr>
              <w:t>LSQ</w:t>
            </w:r>
          </w:p>
        </w:tc>
        <w:tc>
          <w:tcPr>
            <w:tcW w:w="1820" w:type="dxa"/>
            <w:tcBorders>
              <w:top w:val="single" w:sz="16" w:space="0" w:color="000000"/>
              <w:left w:val="nil"/>
              <w:bottom w:val="nil"/>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rPr>
                <w:rFonts w:ascii="Arial" w:hAnsi="Arial" w:cs="Arial"/>
                <w:color w:val="000000"/>
                <w:sz w:val="18"/>
                <w:szCs w:val="18"/>
              </w:rPr>
            </w:pPr>
            <w:r w:rsidRPr="002D5B3B">
              <w:rPr>
                <w:rFonts w:ascii="Arial" w:hAnsi="Arial" w:cs="Arial"/>
                <w:color w:val="000000"/>
                <w:sz w:val="18"/>
                <w:szCs w:val="18"/>
              </w:rPr>
              <w:t>Tinggi</w:t>
            </w:r>
          </w:p>
        </w:tc>
        <w:tc>
          <w:tcPr>
            <w:tcW w:w="1009" w:type="dxa"/>
            <w:tcBorders>
              <w:top w:val="single" w:sz="16" w:space="0" w:color="000000"/>
              <w:left w:val="single" w:sz="16" w:space="0" w:color="000000"/>
              <w:bottom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86.4071</w:t>
            </w:r>
          </w:p>
        </w:tc>
        <w:tc>
          <w:tcPr>
            <w:tcW w:w="1422" w:type="dxa"/>
            <w:tcBorders>
              <w:top w:val="single" w:sz="16" w:space="0" w:color="000000"/>
              <w:bottom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5.26433</w:t>
            </w:r>
          </w:p>
        </w:tc>
        <w:tc>
          <w:tcPr>
            <w:tcW w:w="1009" w:type="dxa"/>
            <w:tcBorders>
              <w:top w:val="single" w:sz="16" w:space="0" w:color="000000"/>
              <w:bottom w:val="nil"/>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14</w:t>
            </w:r>
          </w:p>
        </w:tc>
      </w:tr>
      <w:tr w:rsidR="006208DA" w:rsidRPr="002D5B3B" w:rsidTr="00640ECE">
        <w:trPr>
          <w:cantSplit/>
        </w:trPr>
        <w:tc>
          <w:tcPr>
            <w:tcW w:w="2156" w:type="dxa"/>
            <w:vMerge/>
            <w:tcBorders>
              <w:top w:val="single" w:sz="16" w:space="0" w:color="000000"/>
              <w:left w:val="single" w:sz="16" w:space="0" w:color="000000"/>
              <w:bottom w:val="nil"/>
              <w:right w:val="nil"/>
            </w:tcBorders>
            <w:shd w:val="clear" w:color="auto" w:fill="FFFFFF"/>
            <w:vAlign w:val="center"/>
          </w:tcPr>
          <w:p w:rsidR="006208DA" w:rsidRPr="002D5B3B" w:rsidRDefault="006208DA" w:rsidP="00640ECE">
            <w:pPr>
              <w:autoSpaceDE w:val="0"/>
              <w:autoSpaceDN w:val="0"/>
              <w:adjustRightInd w:val="0"/>
              <w:spacing w:after="0" w:line="240" w:lineRule="auto"/>
              <w:rPr>
                <w:rFonts w:ascii="Arial" w:hAnsi="Arial" w:cs="Arial"/>
                <w:color w:val="000000"/>
                <w:sz w:val="18"/>
                <w:szCs w:val="18"/>
              </w:rPr>
            </w:pPr>
          </w:p>
        </w:tc>
        <w:tc>
          <w:tcPr>
            <w:tcW w:w="1820" w:type="dxa"/>
            <w:tcBorders>
              <w:top w:val="nil"/>
              <w:left w:val="nil"/>
              <w:bottom w:val="nil"/>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rPr>
                <w:rFonts w:ascii="Arial" w:hAnsi="Arial" w:cs="Arial"/>
                <w:color w:val="000000"/>
                <w:sz w:val="18"/>
                <w:szCs w:val="18"/>
              </w:rPr>
            </w:pPr>
            <w:r w:rsidRPr="002D5B3B">
              <w:rPr>
                <w:rFonts w:ascii="Arial" w:hAnsi="Arial" w:cs="Arial"/>
                <w:color w:val="000000"/>
                <w:sz w:val="18"/>
                <w:szCs w:val="18"/>
              </w:rPr>
              <w:t>Rendah</w:t>
            </w:r>
          </w:p>
        </w:tc>
        <w:tc>
          <w:tcPr>
            <w:tcW w:w="1009" w:type="dxa"/>
            <w:tcBorders>
              <w:top w:val="nil"/>
              <w:left w:val="single" w:sz="16" w:space="0" w:color="000000"/>
              <w:bottom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78.2245</w:t>
            </w:r>
          </w:p>
        </w:tc>
        <w:tc>
          <w:tcPr>
            <w:tcW w:w="1422" w:type="dxa"/>
            <w:tcBorders>
              <w:top w:val="nil"/>
              <w:bottom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3.75635</w:t>
            </w:r>
          </w:p>
        </w:tc>
        <w:tc>
          <w:tcPr>
            <w:tcW w:w="1009" w:type="dxa"/>
            <w:tcBorders>
              <w:top w:val="nil"/>
              <w:bottom w:val="nil"/>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11</w:t>
            </w:r>
          </w:p>
        </w:tc>
      </w:tr>
      <w:tr w:rsidR="006208DA" w:rsidRPr="002D5B3B" w:rsidTr="00640ECE">
        <w:trPr>
          <w:cantSplit/>
        </w:trPr>
        <w:tc>
          <w:tcPr>
            <w:tcW w:w="2156" w:type="dxa"/>
            <w:vMerge/>
            <w:tcBorders>
              <w:top w:val="single" w:sz="16" w:space="0" w:color="000000"/>
              <w:left w:val="single" w:sz="16" w:space="0" w:color="000000"/>
              <w:bottom w:val="nil"/>
              <w:right w:val="nil"/>
            </w:tcBorders>
            <w:shd w:val="clear" w:color="auto" w:fill="FFFFFF"/>
            <w:vAlign w:val="center"/>
          </w:tcPr>
          <w:p w:rsidR="006208DA" w:rsidRPr="002D5B3B" w:rsidRDefault="006208DA" w:rsidP="00640ECE">
            <w:pPr>
              <w:autoSpaceDE w:val="0"/>
              <w:autoSpaceDN w:val="0"/>
              <w:adjustRightInd w:val="0"/>
              <w:spacing w:after="0" w:line="240" w:lineRule="auto"/>
              <w:rPr>
                <w:rFonts w:ascii="Arial" w:hAnsi="Arial" w:cs="Arial"/>
                <w:color w:val="000000"/>
                <w:sz w:val="18"/>
                <w:szCs w:val="18"/>
              </w:rPr>
            </w:pPr>
          </w:p>
        </w:tc>
        <w:tc>
          <w:tcPr>
            <w:tcW w:w="1820" w:type="dxa"/>
            <w:tcBorders>
              <w:top w:val="nil"/>
              <w:left w:val="nil"/>
              <w:bottom w:val="nil"/>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rPr>
                <w:rFonts w:ascii="Arial" w:hAnsi="Arial" w:cs="Arial"/>
                <w:color w:val="000000"/>
                <w:sz w:val="18"/>
                <w:szCs w:val="18"/>
              </w:rPr>
            </w:pPr>
            <w:r w:rsidRPr="002D5B3B">
              <w:rPr>
                <w:rFonts w:ascii="Arial" w:hAnsi="Arial" w:cs="Arial"/>
                <w:color w:val="000000"/>
                <w:sz w:val="18"/>
                <w:szCs w:val="18"/>
              </w:rPr>
              <w:t>Total</w:t>
            </w:r>
          </w:p>
        </w:tc>
        <w:tc>
          <w:tcPr>
            <w:tcW w:w="1009" w:type="dxa"/>
            <w:tcBorders>
              <w:top w:val="nil"/>
              <w:left w:val="single" w:sz="16" w:space="0" w:color="000000"/>
              <w:bottom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82.8068</w:t>
            </w:r>
          </w:p>
        </w:tc>
        <w:tc>
          <w:tcPr>
            <w:tcW w:w="1422" w:type="dxa"/>
            <w:tcBorders>
              <w:top w:val="nil"/>
              <w:bottom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6.17054</w:t>
            </w:r>
          </w:p>
        </w:tc>
        <w:tc>
          <w:tcPr>
            <w:tcW w:w="1009" w:type="dxa"/>
            <w:tcBorders>
              <w:top w:val="nil"/>
              <w:bottom w:val="nil"/>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25</w:t>
            </w:r>
          </w:p>
        </w:tc>
      </w:tr>
      <w:tr w:rsidR="006208DA" w:rsidRPr="002D5B3B" w:rsidTr="00640ECE">
        <w:trPr>
          <w:cantSplit/>
        </w:trPr>
        <w:tc>
          <w:tcPr>
            <w:tcW w:w="2156" w:type="dxa"/>
            <w:vMerge w:val="restart"/>
            <w:tcBorders>
              <w:top w:val="nil"/>
              <w:left w:val="single" w:sz="16" w:space="0" w:color="000000"/>
              <w:bottom w:val="nil"/>
              <w:right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rPr>
                <w:rFonts w:ascii="Arial" w:hAnsi="Arial" w:cs="Arial"/>
                <w:color w:val="000000"/>
                <w:sz w:val="18"/>
                <w:szCs w:val="18"/>
              </w:rPr>
            </w:pPr>
            <w:r w:rsidRPr="002D5B3B">
              <w:rPr>
                <w:rFonts w:ascii="Arial" w:hAnsi="Arial" w:cs="Arial"/>
                <w:color w:val="000000"/>
                <w:sz w:val="18"/>
                <w:szCs w:val="18"/>
              </w:rPr>
              <w:t>SRL</w:t>
            </w:r>
          </w:p>
        </w:tc>
        <w:tc>
          <w:tcPr>
            <w:tcW w:w="1820" w:type="dxa"/>
            <w:tcBorders>
              <w:top w:val="nil"/>
              <w:left w:val="nil"/>
              <w:bottom w:val="nil"/>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rPr>
                <w:rFonts w:ascii="Arial" w:hAnsi="Arial" w:cs="Arial"/>
                <w:color w:val="000000"/>
                <w:sz w:val="18"/>
                <w:szCs w:val="18"/>
              </w:rPr>
            </w:pPr>
            <w:r w:rsidRPr="002D5B3B">
              <w:rPr>
                <w:rFonts w:ascii="Arial" w:hAnsi="Arial" w:cs="Arial"/>
                <w:color w:val="000000"/>
                <w:sz w:val="18"/>
                <w:szCs w:val="18"/>
              </w:rPr>
              <w:t>Tinggi</w:t>
            </w:r>
          </w:p>
        </w:tc>
        <w:tc>
          <w:tcPr>
            <w:tcW w:w="1009" w:type="dxa"/>
            <w:tcBorders>
              <w:top w:val="nil"/>
              <w:left w:val="single" w:sz="16" w:space="0" w:color="000000"/>
              <w:bottom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82.9350</w:t>
            </w:r>
          </w:p>
        </w:tc>
        <w:tc>
          <w:tcPr>
            <w:tcW w:w="1422" w:type="dxa"/>
            <w:tcBorders>
              <w:top w:val="nil"/>
              <w:bottom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5.76131</w:t>
            </w:r>
          </w:p>
        </w:tc>
        <w:tc>
          <w:tcPr>
            <w:tcW w:w="1009" w:type="dxa"/>
            <w:tcBorders>
              <w:top w:val="nil"/>
              <w:bottom w:val="nil"/>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12</w:t>
            </w:r>
          </w:p>
        </w:tc>
      </w:tr>
      <w:tr w:rsidR="006208DA" w:rsidRPr="002D5B3B" w:rsidTr="00640ECE">
        <w:trPr>
          <w:cantSplit/>
        </w:trPr>
        <w:tc>
          <w:tcPr>
            <w:tcW w:w="2156" w:type="dxa"/>
            <w:vMerge/>
            <w:tcBorders>
              <w:top w:val="nil"/>
              <w:left w:val="single" w:sz="16" w:space="0" w:color="000000"/>
              <w:bottom w:val="nil"/>
              <w:right w:val="nil"/>
            </w:tcBorders>
            <w:shd w:val="clear" w:color="auto" w:fill="FFFFFF"/>
            <w:vAlign w:val="center"/>
          </w:tcPr>
          <w:p w:rsidR="006208DA" w:rsidRPr="002D5B3B" w:rsidRDefault="006208DA" w:rsidP="00640ECE">
            <w:pPr>
              <w:autoSpaceDE w:val="0"/>
              <w:autoSpaceDN w:val="0"/>
              <w:adjustRightInd w:val="0"/>
              <w:spacing w:after="0" w:line="240" w:lineRule="auto"/>
              <w:rPr>
                <w:rFonts w:ascii="Arial" w:hAnsi="Arial" w:cs="Arial"/>
                <w:color w:val="000000"/>
                <w:sz w:val="18"/>
                <w:szCs w:val="18"/>
              </w:rPr>
            </w:pPr>
          </w:p>
        </w:tc>
        <w:tc>
          <w:tcPr>
            <w:tcW w:w="1820" w:type="dxa"/>
            <w:tcBorders>
              <w:top w:val="nil"/>
              <w:left w:val="nil"/>
              <w:bottom w:val="nil"/>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rPr>
                <w:rFonts w:ascii="Arial" w:hAnsi="Arial" w:cs="Arial"/>
                <w:color w:val="000000"/>
                <w:sz w:val="18"/>
                <w:szCs w:val="18"/>
              </w:rPr>
            </w:pPr>
            <w:r w:rsidRPr="002D5B3B">
              <w:rPr>
                <w:rFonts w:ascii="Arial" w:hAnsi="Arial" w:cs="Arial"/>
                <w:color w:val="000000"/>
                <w:sz w:val="18"/>
                <w:szCs w:val="18"/>
              </w:rPr>
              <w:t>Rendah</w:t>
            </w:r>
          </w:p>
        </w:tc>
        <w:tc>
          <w:tcPr>
            <w:tcW w:w="1009" w:type="dxa"/>
            <w:tcBorders>
              <w:top w:val="nil"/>
              <w:left w:val="single" w:sz="16" w:space="0" w:color="000000"/>
              <w:bottom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81.4769</w:t>
            </w:r>
          </w:p>
        </w:tc>
        <w:tc>
          <w:tcPr>
            <w:tcW w:w="1422" w:type="dxa"/>
            <w:tcBorders>
              <w:top w:val="nil"/>
              <w:bottom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4.52394</w:t>
            </w:r>
          </w:p>
        </w:tc>
        <w:tc>
          <w:tcPr>
            <w:tcW w:w="1009" w:type="dxa"/>
            <w:tcBorders>
              <w:top w:val="nil"/>
              <w:bottom w:val="nil"/>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13</w:t>
            </w:r>
          </w:p>
        </w:tc>
      </w:tr>
      <w:tr w:rsidR="006208DA" w:rsidRPr="002D5B3B" w:rsidTr="00640ECE">
        <w:trPr>
          <w:cantSplit/>
        </w:trPr>
        <w:tc>
          <w:tcPr>
            <w:tcW w:w="2156" w:type="dxa"/>
            <w:vMerge/>
            <w:tcBorders>
              <w:top w:val="nil"/>
              <w:left w:val="single" w:sz="16" w:space="0" w:color="000000"/>
              <w:bottom w:val="nil"/>
              <w:right w:val="nil"/>
            </w:tcBorders>
            <w:shd w:val="clear" w:color="auto" w:fill="FFFFFF"/>
            <w:vAlign w:val="center"/>
          </w:tcPr>
          <w:p w:rsidR="006208DA" w:rsidRPr="002D5B3B" w:rsidRDefault="006208DA" w:rsidP="00640ECE">
            <w:pPr>
              <w:autoSpaceDE w:val="0"/>
              <w:autoSpaceDN w:val="0"/>
              <w:adjustRightInd w:val="0"/>
              <w:spacing w:after="0" w:line="240" w:lineRule="auto"/>
              <w:rPr>
                <w:rFonts w:ascii="Arial" w:hAnsi="Arial" w:cs="Arial"/>
                <w:color w:val="000000"/>
                <w:sz w:val="18"/>
                <w:szCs w:val="18"/>
              </w:rPr>
            </w:pPr>
          </w:p>
        </w:tc>
        <w:tc>
          <w:tcPr>
            <w:tcW w:w="1820" w:type="dxa"/>
            <w:tcBorders>
              <w:top w:val="nil"/>
              <w:left w:val="nil"/>
              <w:bottom w:val="nil"/>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rPr>
                <w:rFonts w:ascii="Arial" w:hAnsi="Arial" w:cs="Arial"/>
                <w:color w:val="000000"/>
                <w:sz w:val="18"/>
                <w:szCs w:val="18"/>
              </w:rPr>
            </w:pPr>
            <w:r w:rsidRPr="002D5B3B">
              <w:rPr>
                <w:rFonts w:ascii="Arial" w:hAnsi="Arial" w:cs="Arial"/>
                <w:color w:val="000000"/>
                <w:sz w:val="18"/>
                <w:szCs w:val="18"/>
              </w:rPr>
              <w:t>Total</w:t>
            </w:r>
          </w:p>
        </w:tc>
        <w:tc>
          <w:tcPr>
            <w:tcW w:w="1009" w:type="dxa"/>
            <w:tcBorders>
              <w:top w:val="nil"/>
              <w:left w:val="single" w:sz="16" w:space="0" w:color="000000"/>
              <w:bottom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82.1768</w:t>
            </w:r>
          </w:p>
        </w:tc>
        <w:tc>
          <w:tcPr>
            <w:tcW w:w="1422" w:type="dxa"/>
            <w:tcBorders>
              <w:top w:val="nil"/>
              <w:bottom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5.09893</w:t>
            </w:r>
          </w:p>
        </w:tc>
        <w:tc>
          <w:tcPr>
            <w:tcW w:w="1009" w:type="dxa"/>
            <w:tcBorders>
              <w:top w:val="nil"/>
              <w:bottom w:val="nil"/>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25</w:t>
            </w:r>
          </w:p>
        </w:tc>
      </w:tr>
      <w:tr w:rsidR="006208DA" w:rsidRPr="002D5B3B" w:rsidTr="00640ECE">
        <w:trPr>
          <w:cantSplit/>
        </w:trPr>
        <w:tc>
          <w:tcPr>
            <w:tcW w:w="2156" w:type="dxa"/>
            <w:vMerge w:val="restart"/>
            <w:tcBorders>
              <w:top w:val="nil"/>
              <w:left w:val="single" w:sz="16" w:space="0" w:color="000000"/>
              <w:bottom w:val="single" w:sz="16" w:space="0" w:color="000000"/>
              <w:right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rPr>
                <w:rFonts w:ascii="Arial" w:hAnsi="Arial" w:cs="Arial"/>
                <w:color w:val="000000"/>
                <w:sz w:val="18"/>
                <w:szCs w:val="18"/>
              </w:rPr>
            </w:pPr>
            <w:r w:rsidRPr="002D5B3B">
              <w:rPr>
                <w:rFonts w:ascii="Arial" w:hAnsi="Arial" w:cs="Arial"/>
                <w:color w:val="000000"/>
                <w:sz w:val="18"/>
                <w:szCs w:val="18"/>
              </w:rPr>
              <w:t>Total</w:t>
            </w:r>
          </w:p>
        </w:tc>
        <w:tc>
          <w:tcPr>
            <w:tcW w:w="1820" w:type="dxa"/>
            <w:tcBorders>
              <w:top w:val="nil"/>
              <w:left w:val="nil"/>
              <w:bottom w:val="nil"/>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rPr>
                <w:rFonts w:ascii="Arial" w:hAnsi="Arial" w:cs="Arial"/>
                <w:color w:val="000000"/>
                <w:sz w:val="18"/>
                <w:szCs w:val="18"/>
              </w:rPr>
            </w:pPr>
            <w:r w:rsidRPr="002D5B3B">
              <w:rPr>
                <w:rFonts w:ascii="Arial" w:hAnsi="Arial" w:cs="Arial"/>
                <w:color w:val="000000"/>
                <w:sz w:val="18"/>
                <w:szCs w:val="18"/>
              </w:rPr>
              <w:t>Tinggi</w:t>
            </w:r>
          </w:p>
        </w:tc>
        <w:tc>
          <w:tcPr>
            <w:tcW w:w="1009" w:type="dxa"/>
            <w:tcBorders>
              <w:top w:val="nil"/>
              <w:left w:val="single" w:sz="16" w:space="0" w:color="000000"/>
              <w:bottom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84.8046</w:t>
            </w:r>
          </w:p>
        </w:tc>
        <w:tc>
          <w:tcPr>
            <w:tcW w:w="1422" w:type="dxa"/>
            <w:tcBorders>
              <w:top w:val="nil"/>
              <w:bottom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5.66847</w:t>
            </w:r>
          </w:p>
        </w:tc>
        <w:tc>
          <w:tcPr>
            <w:tcW w:w="1009" w:type="dxa"/>
            <w:tcBorders>
              <w:top w:val="nil"/>
              <w:bottom w:val="nil"/>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26</w:t>
            </w:r>
          </w:p>
        </w:tc>
      </w:tr>
      <w:tr w:rsidR="006208DA" w:rsidRPr="002D5B3B" w:rsidTr="00640ECE">
        <w:trPr>
          <w:cantSplit/>
        </w:trPr>
        <w:tc>
          <w:tcPr>
            <w:tcW w:w="2156" w:type="dxa"/>
            <w:vMerge/>
            <w:tcBorders>
              <w:top w:val="nil"/>
              <w:left w:val="single" w:sz="16" w:space="0" w:color="000000"/>
              <w:bottom w:val="single" w:sz="16" w:space="0" w:color="000000"/>
              <w:right w:val="nil"/>
            </w:tcBorders>
            <w:shd w:val="clear" w:color="auto" w:fill="FFFFFF"/>
            <w:vAlign w:val="center"/>
          </w:tcPr>
          <w:p w:rsidR="006208DA" w:rsidRPr="002D5B3B" w:rsidRDefault="006208DA" w:rsidP="00640ECE">
            <w:pPr>
              <w:autoSpaceDE w:val="0"/>
              <w:autoSpaceDN w:val="0"/>
              <w:adjustRightInd w:val="0"/>
              <w:spacing w:after="0" w:line="240" w:lineRule="auto"/>
              <w:rPr>
                <w:rFonts w:ascii="Arial" w:hAnsi="Arial" w:cs="Arial"/>
                <w:color w:val="000000"/>
                <w:sz w:val="18"/>
                <w:szCs w:val="18"/>
              </w:rPr>
            </w:pPr>
          </w:p>
        </w:tc>
        <w:tc>
          <w:tcPr>
            <w:tcW w:w="1820" w:type="dxa"/>
            <w:tcBorders>
              <w:top w:val="nil"/>
              <w:left w:val="nil"/>
              <w:bottom w:val="nil"/>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rPr>
                <w:rFonts w:ascii="Arial" w:hAnsi="Arial" w:cs="Arial"/>
                <w:color w:val="000000"/>
                <w:sz w:val="18"/>
                <w:szCs w:val="18"/>
              </w:rPr>
            </w:pPr>
            <w:r w:rsidRPr="002D5B3B">
              <w:rPr>
                <w:rFonts w:ascii="Arial" w:hAnsi="Arial" w:cs="Arial"/>
                <w:color w:val="000000"/>
                <w:sz w:val="18"/>
                <w:szCs w:val="18"/>
              </w:rPr>
              <w:t>Rendah</w:t>
            </w:r>
          </w:p>
        </w:tc>
        <w:tc>
          <w:tcPr>
            <w:tcW w:w="1009" w:type="dxa"/>
            <w:tcBorders>
              <w:top w:val="nil"/>
              <w:left w:val="single" w:sz="16" w:space="0" w:color="000000"/>
              <w:bottom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79.9863</w:t>
            </w:r>
          </w:p>
        </w:tc>
        <w:tc>
          <w:tcPr>
            <w:tcW w:w="1422" w:type="dxa"/>
            <w:tcBorders>
              <w:top w:val="nil"/>
              <w:bottom w:val="nil"/>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4.42189</w:t>
            </w:r>
          </w:p>
        </w:tc>
        <w:tc>
          <w:tcPr>
            <w:tcW w:w="1009" w:type="dxa"/>
            <w:tcBorders>
              <w:top w:val="nil"/>
              <w:bottom w:val="nil"/>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24</w:t>
            </w:r>
          </w:p>
        </w:tc>
      </w:tr>
      <w:tr w:rsidR="006208DA" w:rsidRPr="002D5B3B" w:rsidTr="00640ECE">
        <w:trPr>
          <w:cantSplit/>
        </w:trPr>
        <w:tc>
          <w:tcPr>
            <w:tcW w:w="2156" w:type="dxa"/>
            <w:vMerge/>
            <w:tcBorders>
              <w:top w:val="nil"/>
              <w:left w:val="single" w:sz="16" w:space="0" w:color="000000"/>
              <w:bottom w:val="single" w:sz="16" w:space="0" w:color="000000"/>
              <w:right w:val="nil"/>
            </w:tcBorders>
            <w:shd w:val="clear" w:color="auto" w:fill="FFFFFF"/>
            <w:vAlign w:val="center"/>
          </w:tcPr>
          <w:p w:rsidR="006208DA" w:rsidRPr="002D5B3B" w:rsidRDefault="006208DA" w:rsidP="00640ECE">
            <w:pPr>
              <w:autoSpaceDE w:val="0"/>
              <w:autoSpaceDN w:val="0"/>
              <w:adjustRightInd w:val="0"/>
              <w:spacing w:after="0" w:line="240" w:lineRule="auto"/>
              <w:rPr>
                <w:rFonts w:ascii="Arial" w:hAnsi="Arial" w:cs="Arial"/>
                <w:color w:val="000000"/>
                <w:sz w:val="18"/>
                <w:szCs w:val="18"/>
              </w:rPr>
            </w:pPr>
          </w:p>
        </w:tc>
        <w:tc>
          <w:tcPr>
            <w:tcW w:w="1820" w:type="dxa"/>
            <w:tcBorders>
              <w:top w:val="nil"/>
              <w:left w:val="nil"/>
              <w:bottom w:val="single" w:sz="16" w:space="0" w:color="000000"/>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rPr>
                <w:rFonts w:ascii="Arial" w:hAnsi="Arial" w:cs="Arial"/>
                <w:color w:val="000000"/>
                <w:sz w:val="18"/>
                <w:szCs w:val="18"/>
              </w:rPr>
            </w:pPr>
            <w:r w:rsidRPr="002D5B3B">
              <w:rPr>
                <w:rFonts w:ascii="Arial" w:hAnsi="Arial" w:cs="Arial"/>
                <w:color w:val="000000"/>
                <w:sz w:val="18"/>
                <w:szCs w:val="18"/>
              </w:rPr>
              <w:t>Total</w:t>
            </w:r>
          </w:p>
        </w:tc>
        <w:tc>
          <w:tcPr>
            <w:tcW w:w="1009" w:type="dxa"/>
            <w:tcBorders>
              <w:top w:val="nil"/>
              <w:left w:val="single" w:sz="16" w:space="0" w:color="000000"/>
              <w:bottom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82.4918</w:t>
            </w:r>
          </w:p>
        </w:tc>
        <w:tc>
          <w:tcPr>
            <w:tcW w:w="1422" w:type="dxa"/>
            <w:tcBorders>
              <w:top w:val="nil"/>
              <w:bottom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5.61113</w:t>
            </w:r>
          </w:p>
        </w:tc>
        <w:tc>
          <w:tcPr>
            <w:tcW w:w="1009" w:type="dxa"/>
            <w:tcBorders>
              <w:top w:val="nil"/>
              <w:bottom w:val="single" w:sz="16" w:space="0" w:color="000000"/>
              <w:right w:val="single" w:sz="16" w:space="0" w:color="000000"/>
            </w:tcBorders>
            <w:shd w:val="clear" w:color="auto" w:fill="FFFFFF"/>
            <w:vAlign w:val="center"/>
          </w:tcPr>
          <w:p w:rsidR="006208DA" w:rsidRPr="002D5B3B" w:rsidRDefault="006208DA" w:rsidP="00640ECE">
            <w:pPr>
              <w:autoSpaceDE w:val="0"/>
              <w:autoSpaceDN w:val="0"/>
              <w:adjustRightInd w:val="0"/>
              <w:spacing w:after="0" w:line="320" w:lineRule="atLeast"/>
              <w:ind w:left="60" w:right="60"/>
              <w:jc w:val="right"/>
              <w:rPr>
                <w:rFonts w:ascii="Arial" w:hAnsi="Arial" w:cs="Arial"/>
                <w:color w:val="000000"/>
                <w:sz w:val="18"/>
                <w:szCs w:val="18"/>
              </w:rPr>
            </w:pPr>
            <w:r w:rsidRPr="002D5B3B">
              <w:rPr>
                <w:rFonts w:ascii="Arial" w:hAnsi="Arial" w:cs="Arial"/>
                <w:color w:val="000000"/>
                <w:sz w:val="18"/>
                <w:szCs w:val="18"/>
              </w:rPr>
              <w:t>50</w:t>
            </w:r>
          </w:p>
        </w:tc>
      </w:tr>
    </w:tbl>
    <w:p w:rsidR="00020AA7" w:rsidRPr="006208DA" w:rsidRDefault="00020AA7" w:rsidP="00020AA7">
      <w:pPr>
        <w:tabs>
          <w:tab w:val="left" w:pos="709"/>
        </w:tabs>
        <w:spacing w:after="0" w:line="240" w:lineRule="auto"/>
        <w:jc w:val="both"/>
        <w:rPr>
          <w:rFonts w:ascii="Times New Roman" w:hAnsi="Times New Roman" w:cs="Times New Roman"/>
          <w:sz w:val="24"/>
          <w:szCs w:val="24"/>
          <w:lang w:val="en-US"/>
        </w:rPr>
      </w:pPr>
    </w:p>
    <w:p w:rsidR="00020AA7" w:rsidRDefault="00020AA7" w:rsidP="00020AA7">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HASIL</w:t>
      </w:r>
    </w:p>
    <w:p w:rsidR="00020AA7" w:rsidRDefault="00020AA7" w:rsidP="00020AA7">
      <w:pPr>
        <w:tabs>
          <w:tab w:val="left" w:pos="709"/>
        </w:tabs>
        <w:spacing w:after="0" w:line="240" w:lineRule="auto"/>
        <w:jc w:val="center"/>
        <w:rPr>
          <w:rFonts w:ascii="Times New Roman" w:hAnsi="Times New Roman" w:cs="Times New Roman"/>
          <w:sz w:val="24"/>
          <w:szCs w:val="24"/>
        </w:rPr>
      </w:pPr>
    </w:p>
    <w:p w:rsidR="00020AA7" w:rsidRDefault="00020AA7" w:rsidP="00020AA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Kemampuan </w:t>
      </w:r>
      <w:r w:rsidR="00123B88">
        <w:rPr>
          <w:rFonts w:ascii="Times New Roman" w:hAnsi="Times New Roman" w:cs="Times New Roman"/>
          <w:sz w:val="24"/>
          <w:szCs w:val="24"/>
          <w:lang w:val="en-US"/>
        </w:rPr>
        <w:t xml:space="preserve">berpikir kritis </w:t>
      </w:r>
      <w:r>
        <w:rPr>
          <w:rFonts w:ascii="Times New Roman" w:hAnsi="Times New Roman" w:cs="Times New Roman"/>
          <w:sz w:val="24"/>
          <w:szCs w:val="24"/>
        </w:rPr>
        <w:t>peserta didik ditunjukkan oleh nilai peserta didik pada aspek kognitif yang diperoleh melaui pemberian tes ulangan haria</w:t>
      </w:r>
      <w:r w:rsidR="00123B88">
        <w:rPr>
          <w:rFonts w:ascii="Times New Roman" w:hAnsi="Times New Roman" w:cs="Times New Roman"/>
          <w:sz w:val="24"/>
          <w:szCs w:val="24"/>
        </w:rPr>
        <w:t xml:space="preserve">n materi </w:t>
      </w:r>
      <w:r w:rsidR="00123B88">
        <w:rPr>
          <w:rFonts w:ascii="Times New Roman" w:hAnsi="Times New Roman" w:cs="Times New Roman"/>
          <w:sz w:val="24"/>
          <w:szCs w:val="24"/>
          <w:lang w:val="en-US"/>
        </w:rPr>
        <w:t>larutan penyangga</w:t>
      </w:r>
      <w:r w:rsidR="00123B88">
        <w:rPr>
          <w:rFonts w:ascii="Times New Roman" w:hAnsi="Times New Roman" w:cs="Times New Roman"/>
          <w:sz w:val="24"/>
          <w:szCs w:val="24"/>
        </w:rPr>
        <w:t xml:space="preserve"> dengan jenjang soal C3-C</w:t>
      </w:r>
      <w:r w:rsidR="00123B88">
        <w:rPr>
          <w:rFonts w:ascii="Times New Roman" w:hAnsi="Times New Roman" w:cs="Times New Roman"/>
          <w:sz w:val="24"/>
          <w:szCs w:val="24"/>
          <w:lang w:val="en-US"/>
        </w:rPr>
        <w:t>5</w:t>
      </w:r>
      <w:r>
        <w:rPr>
          <w:rFonts w:ascii="Times New Roman" w:hAnsi="Times New Roman" w:cs="Times New Roman"/>
          <w:sz w:val="24"/>
          <w:szCs w:val="24"/>
        </w:rPr>
        <w:t xml:space="preserve"> berbentuk soal esai. Deskripsi data hasil kemampuan </w:t>
      </w:r>
      <w:r w:rsidR="00123B88">
        <w:rPr>
          <w:rFonts w:ascii="Times New Roman" w:hAnsi="Times New Roman" w:cs="Times New Roman"/>
          <w:sz w:val="24"/>
          <w:szCs w:val="24"/>
          <w:lang w:val="en-US"/>
        </w:rPr>
        <w:t xml:space="preserve">berpikir kritis </w:t>
      </w:r>
      <w:r>
        <w:rPr>
          <w:rFonts w:ascii="Times New Roman" w:hAnsi="Times New Roman" w:cs="Times New Roman"/>
          <w:sz w:val="24"/>
          <w:szCs w:val="24"/>
        </w:rPr>
        <w:t>baik pada</w:t>
      </w:r>
      <w:r w:rsidR="00123B88">
        <w:rPr>
          <w:rFonts w:ascii="Times New Roman" w:hAnsi="Times New Roman" w:cs="Times New Roman"/>
          <w:sz w:val="24"/>
          <w:szCs w:val="24"/>
        </w:rPr>
        <w:t xml:space="preserve"> peserta didik yang be</w:t>
      </w:r>
      <w:r w:rsidR="00123B88">
        <w:rPr>
          <w:rFonts w:ascii="Times New Roman" w:hAnsi="Times New Roman" w:cs="Times New Roman"/>
          <w:sz w:val="24"/>
          <w:szCs w:val="24"/>
          <w:lang w:val="en-US"/>
        </w:rPr>
        <w:t>rpengetahuan</w:t>
      </w:r>
      <w:r>
        <w:rPr>
          <w:rFonts w:ascii="Times New Roman" w:hAnsi="Times New Roman" w:cs="Times New Roman"/>
          <w:sz w:val="24"/>
          <w:szCs w:val="24"/>
        </w:rPr>
        <w:t xml:space="preserve"> awal tinggi maupun rendah dan yang dibelajarkan dengan </w:t>
      </w:r>
      <w:r w:rsidR="00123B88">
        <w:rPr>
          <w:rFonts w:ascii="Times New Roman" w:hAnsi="Times New Roman" w:cs="Times New Roman"/>
          <w:sz w:val="24"/>
          <w:szCs w:val="24"/>
          <w:lang w:val="en-US"/>
        </w:rPr>
        <w:t xml:space="preserve">strategi </w:t>
      </w:r>
      <w:r w:rsidR="00123B88">
        <w:rPr>
          <w:rFonts w:ascii="Times New Roman" w:hAnsi="Times New Roman" w:cs="Times New Roman"/>
          <w:sz w:val="24"/>
          <w:szCs w:val="24"/>
        </w:rPr>
        <w:t xml:space="preserve"> pembelajaran L</w:t>
      </w:r>
      <w:r w:rsidR="00123B88">
        <w:rPr>
          <w:rFonts w:ascii="Times New Roman" w:hAnsi="Times New Roman" w:cs="Times New Roman"/>
          <w:sz w:val="24"/>
          <w:szCs w:val="24"/>
          <w:lang w:val="en-US"/>
        </w:rPr>
        <w:t>SQ</w:t>
      </w:r>
      <w:r w:rsidR="00123B88">
        <w:rPr>
          <w:rFonts w:ascii="Times New Roman" w:hAnsi="Times New Roman" w:cs="Times New Roman"/>
          <w:sz w:val="24"/>
          <w:szCs w:val="24"/>
        </w:rPr>
        <w:t xml:space="preserve"> dan </w:t>
      </w:r>
      <w:r w:rsidR="00123B88">
        <w:rPr>
          <w:rFonts w:ascii="Times New Roman" w:hAnsi="Times New Roman" w:cs="Times New Roman"/>
          <w:sz w:val="24"/>
          <w:szCs w:val="24"/>
          <w:lang w:val="en-US"/>
        </w:rPr>
        <w:t>strategi</w:t>
      </w:r>
      <w:r w:rsidR="00123B88">
        <w:rPr>
          <w:rFonts w:ascii="Times New Roman" w:hAnsi="Times New Roman" w:cs="Times New Roman"/>
          <w:sz w:val="24"/>
          <w:szCs w:val="24"/>
        </w:rPr>
        <w:t xml:space="preserve"> pembelajaran </w:t>
      </w:r>
      <w:r w:rsidR="00123B88">
        <w:rPr>
          <w:rFonts w:ascii="Times New Roman" w:hAnsi="Times New Roman" w:cs="Times New Roman"/>
          <w:sz w:val="24"/>
          <w:szCs w:val="24"/>
          <w:lang w:val="en-US"/>
        </w:rPr>
        <w:t>SRL</w:t>
      </w:r>
      <w:r w:rsidR="00591160">
        <w:rPr>
          <w:rFonts w:ascii="Times New Roman" w:hAnsi="Times New Roman" w:cs="Times New Roman"/>
          <w:sz w:val="24"/>
          <w:szCs w:val="24"/>
        </w:rPr>
        <w:t xml:space="preserve"> disajikan dalam Tabel </w:t>
      </w:r>
      <w:r w:rsidR="00591160">
        <w:rPr>
          <w:rFonts w:ascii="Times New Roman" w:hAnsi="Times New Roman" w:cs="Times New Roman"/>
          <w:sz w:val="24"/>
          <w:szCs w:val="24"/>
          <w:lang w:val="en-US"/>
        </w:rPr>
        <w:t>3</w:t>
      </w:r>
      <w:r>
        <w:rPr>
          <w:rFonts w:ascii="Times New Roman" w:hAnsi="Times New Roman" w:cs="Times New Roman"/>
          <w:sz w:val="24"/>
          <w:szCs w:val="24"/>
        </w:rPr>
        <w:t>.</w:t>
      </w:r>
    </w:p>
    <w:p w:rsidR="00B47577" w:rsidRPr="00B47577" w:rsidRDefault="00020AA7" w:rsidP="00020AA7">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Se</w:t>
      </w:r>
      <w:r w:rsidR="008C1BE1">
        <w:rPr>
          <w:rFonts w:ascii="Times New Roman" w:hAnsi="Times New Roman" w:cs="Times New Roman"/>
          <w:sz w:val="24"/>
          <w:szCs w:val="24"/>
        </w:rPr>
        <w:t>belum dilakukan analisis denga</w:t>
      </w:r>
      <w:r w:rsidR="008C1BE1">
        <w:rPr>
          <w:rFonts w:ascii="Times New Roman" w:hAnsi="Times New Roman" w:cs="Times New Roman"/>
          <w:sz w:val="24"/>
          <w:szCs w:val="24"/>
          <w:lang w:val="en-US"/>
        </w:rPr>
        <w:t xml:space="preserve">n </w:t>
      </w:r>
      <w:r w:rsidR="008C1BE1" w:rsidRPr="006208DA">
        <w:rPr>
          <w:rFonts w:ascii="Times New Roman" w:hAnsi="Times New Roman" w:cs="Times New Roman"/>
          <w:i/>
          <w:sz w:val="24"/>
          <w:szCs w:val="24"/>
          <w:lang w:val="en-US"/>
        </w:rPr>
        <w:t>General</w:t>
      </w:r>
      <w:r w:rsidR="008C1BE1">
        <w:rPr>
          <w:rFonts w:ascii="Times New Roman" w:hAnsi="Times New Roman" w:cs="Times New Roman"/>
          <w:sz w:val="24"/>
          <w:szCs w:val="24"/>
          <w:lang w:val="en-US"/>
        </w:rPr>
        <w:t xml:space="preserve"> </w:t>
      </w:r>
      <w:r w:rsidR="008C1BE1" w:rsidRPr="006208DA">
        <w:rPr>
          <w:rFonts w:ascii="Times New Roman" w:hAnsi="Times New Roman" w:cs="Times New Roman"/>
          <w:i/>
          <w:sz w:val="24"/>
          <w:szCs w:val="24"/>
          <w:lang w:val="en-US"/>
        </w:rPr>
        <w:t>Linear Model (GLM) – Univariat Fixed Factor</w:t>
      </w:r>
      <w:r w:rsidR="008C1BE1">
        <w:rPr>
          <w:rFonts w:ascii="Times New Roman" w:hAnsi="Times New Roman" w:cs="Times New Roman"/>
          <w:sz w:val="24"/>
          <w:szCs w:val="24"/>
          <w:lang w:val="en-US"/>
        </w:rPr>
        <w:t xml:space="preserve"> </w:t>
      </w:r>
      <w:r>
        <w:rPr>
          <w:rFonts w:ascii="Times New Roman" w:hAnsi="Times New Roman" w:cs="Times New Roman"/>
          <w:sz w:val="24"/>
          <w:szCs w:val="24"/>
        </w:rPr>
        <w:t>, maka dilakukan uji prasyarat analisis d</w:t>
      </w:r>
      <w:r w:rsidR="00591160">
        <w:rPr>
          <w:rFonts w:ascii="Times New Roman" w:hAnsi="Times New Roman" w:cs="Times New Roman"/>
          <w:sz w:val="24"/>
          <w:szCs w:val="24"/>
        </w:rPr>
        <w:t xml:space="preserve">engan hasil seperti pada Tabel </w:t>
      </w:r>
      <w:r w:rsidR="00591160">
        <w:rPr>
          <w:rFonts w:ascii="Times New Roman" w:hAnsi="Times New Roman" w:cs="Times New Roman"/>
          <w:sz w:val="24"/>
          <w:szCs w:val="24"/>
          <w:lang w:val="en-US"/>
        </w:rPr>
        <w:t>4</w:t>
      </w:r>
      <w:r w:rsidR="00591160">
        <w:rPr>
          <w:rFonts w:ascii="Times New Roman" w:hAnsi="Times New Roman" w:cs="Times New Roman"/>
          <w:sz w:val="24"/>
          <w:szCs w:val="24"/>
        </w:rPr>
        <w:t xml:space="preserve"> dan </w:t>
      </w:r>
      <w:r w:rsidR="00591160">
        <w:rPr>
          <w:rFonts w:ascii="Times New Roman" w:hAnsi="Times New Roman" w:cs="Times New Roman"/>
          <w:sz w:val="24"/>
          <w:szCs w:val="24"/>
          <w:lang w:val="en-US"/>
        </w:rPr>
        <w:t>5</w:t>
      </w:r>
      <w:r>
        <w:rPr>
          <w:rFonts w:ascii="Times New Roman" w:hAnsi="Times New Roman" w:cs="Times New Roman"/>
          <w:sz w:val="24"/>
          <w:szCs w:val="24"/>
        </w:rPr>
        <w:t>.</w:t>
      </w:r>
    </w:p>
    <w:p w:rsidR="00B47577" w:rsidRDefault="00591160" w:rsidP="00B47577">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4</w:t>
      </w:r>
      <w:r w:rsidR="00B47577">
        <w:rPr>
          <w:rFonts w:ascii="Times New Roman" w:hAnsi="Times New Roman" w:cs="Times New Roman"/>
          <w:b/>
          <w:sz w:val="24"/>
          <w:szCs w:val="24"/>
        </w:rPr>
        <w:t>. Hasil Uji Normalitas</w:t>
      </w:r>
    </w:p>
    <w:p w:rsidR="00123B88" w:rsidRPr="00123B88" w:rsidRDefault="00123B88" w:rsidP="00020AA7">
      <w:pPr>
        <w:tabs>
          <w:tab w:val="left" w:pos="709"/>
        </w:tabs>
        <w:spacing w:after="0" w:line="240" w:lineRule="auto"/>
        <w:jc w:val="both"/>
        <w:rPr>
          <w:rFonts w:ascii="Times New Roman" w:hAnsi="Times New Roman" w:cs="Times New Roman"/>
          <w:sz w:val="24"/>
          <w:szCs w:val="24"/>
          <w:lang w:val="en-US"/>
        </w:rPr>
      </w:pPr>
    </w:p>
    <w:tbl>
      <w:tblPr>
        <w:tblW w:w="53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6"/>
        <w:gridCol w:w="1423"/>
        <w:gridCol w:w="1469"/>
      </w:tblGrid>
      <w:tr w:rsidR="00123B88" w:rsidRPr="0065734D" w:rsidTr="00640ECE">
        <w:trPr>
          <w:cantSplit/>
        </w:trPr>
        <w:tc>
          <w:tcPr>
            <w:tcW w:w="5306" w:type="dxa"/>
            <w:gridSpan w:val="3"/>
            <w:tcBorders>
              <w:top w:val="nil"/>
              <w:left w:val="nil"/>
              <w:bottom w:val="nil"/>
              <w:right w:val="nil"/>
            </w:tcBorders>
            <w:shd w:val="clear" w:color="auto" w:fill="FFFFFF"/>
          </w:tcPr>
          <w:p w:rsidR="00123B88" w:rsidRPr="0065734D" w:rsidRDefault="00123B88" w:rsidP="00640ECE">
            <w:pPr>
              <w:autoSpaceDE w:val="0"/>
              <w:autoSpaceDN w:val="0"/>
              <w:adjustRightInd w:val="0"/>
              <w:spacing w:after="0" w:line="320" w:lineRule="atLeast"/>
              <w:ind w:left="60" w:right="60"/>
              <w:jc w:val="center"/>
              <w:rPr>
                <w:rFonts w:ascii="Arial" w:hAnsi="Arial" w:cs="Arial"/>
                <w:color w:val="000000"/>
                <w:sz w:val="18"/>
                <w:szCs w:val="18"/>
              </w:rPr>
            </w:pPr>
            <w:r w:rsidRPr="0065734D">
              <w:rPr>
                <w:rFonts w:ascii="Arial" w:hAnsi="Arial" w:cs="Arial"/>
                <w:b/>
                <w:bCs/>
                <w:color w:val="000000"/>
                <w:sz w:val="18"/>
                <w:szCs w:val="18"/>
              </w:rPr>
              <w:t>One-Sample Kolmogorov-Smirnov Test</w:t>
            </w:r>
          </w:p>
        </w:tc>
      </w:tr>
      <w:tr w:rsidR="00123B88" w:rsidRPr="0065734D" w:rsidTr="00640ECE">
        <w:trPr>
          <w:cantSplit/>
        </w:trPr>
        <w:tc>
          <w:tcPr>
            <w:tcW w:w="3838" w:type="dxa"/>
            <w:gridSpan w:val="2"/>
            <w:tcBorders>
              <w:top w:val="single" w:sz="16" w:space="0" w:color="000000"/>
              <w:left w:val="single" w:sz="16" w:space="0" w:color="000000"/>
              <w:bottom w:val="single" w:sz="16" w:space="0" w:color="000000"/>
              <w:right w:val="nil"/>
            </w:tcBorders>
            <w:shd w:val="clear" w:color="auto" w:fill="FFFFFF"/>
          </w:tcPr>
          <w:p w:rsidR="00123B88" w:rsidRPr="0065734D" w:rsidRDefault="00123B88" w:rsidP="00640ECE">
            <w:pPr>
              <w:autoSpaceDE w:val="0"/>
              <w:autoSpaceDN w:val="0"/>
              <w:adjustRightInd w:val="0"/>
              <w:spacing w:after="0" w:line="320" w:lineRule="atLeast"/>
              <w:ind w:left="60" w:right="60"/>
              <w:rPr>
                <w:rFonts w:ascii="Arial" w:hAnsi="Arial" w:cs="Arial"/>
                <w:color w:val="000000"/>
                <w:sz w:val="18"/>
                <w:szCs w:val="18"/>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123B88" w:rsidRPr="0065734D" w:rsidRDefault="00123B88" w:rsidP="00640ECE">
            <w:pPr>
              <w:autoSpaceDE w:val="0"/>
              <w:autoSpaceDN w:val="0"/>
              <w:adjustRightInd w:val="0"/>
              <w:spacing w:after="0" w:line="320" w:lineRule="atLeast"/>
              <w:ind w:left="60" w:right="60"/>
              <w:jc w:val="center"/>
              <w:rPr>
                <w:rFonts w:ascii="Arial" w:hAnsi="Arial" w:cs="Arial"/>
                <w:color w:val="000000"/>
                <w:sz w:val="18"/>
                <w:szCs w:val="18"/>
              </w:rPr>
            </w:pPr>
            <w:r w:rsidRPr="0065734D">
              <w:rPr>
                <w:rFonts w:ascii="Arial" w:hAnsi="Arial" w:cs="Arial"/>
                <w:color w:val="000000"/>
                <w:sz w:val="18"/>
                <w:szCs w:val="18"/>
              </w:rPr>
              <w:t>KemampuanBerpikirKritis</w:t>
            </w:r>
          </w:p>
        </w:tc>
      </w:tr>
      <w:tr w:rsidR="00123B88" w:rsidRPr="0065734D" w:rsidTr="00640ECE">
        <w:trPr>
          <w:cantSplit/>
        </w:trPr>
        <w:tc>
          <w:tcPr>
            <w:tcW w:w="3838" w:type="dxa"/>
            <w:gridSpan w:val="2"/>
            <w:tcBorders>
              <w:top w:val="single" w:sz="16" w:space="0" w:color="000000"/>
              <w:left w:val="single" w:sz="16" w:space="0" w:color="000000"/>
              <w:bottom w:val="nil"/>
              <w:right w:val="nil"/>
            </w:tcBorders>
            <w:shd w:val="clear" w:color="auto" w:fill="FFFFFF"/>
            <w:vAlign w:val="center"/>
          </w:tcPr>
          <w:p w:rsidR="00123B88" w:rsidRPr="0065734D" w:rsidRDefault="00123B88" w:rsidP="00640ECE">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N</w:t>
            </w:r>
          </w:p>
        </w:tc>
        <w:tc>
          <w:tcPr>
            <w:tcW w:w="1468" w:type="dxa"/>
            <w:tcBorders>
              <w:top w:val="single" w:sz="16" w:space="0" w:color="000000"/>
              <w:left w:val="single" w:sz="16" w:space="0" w:color="000000"/>
              <w:bottom w:val="nil"/>
              <w:right w:val="single" w:sz="16" w:space="0" w:color="000000"/>
            </w:tcBorders>
            <w:shd w:val="clear" w:color="auto" w:fill="FFFFFF"/>
            <w:vAlign w:val="center"/>
          </w:tcPr>
          <w:p w:rsidR="00123B88" w:rsidRPr="0065734D" w:rsidRDefault="00123B88" w:rsidP="00640ECE">
            <w:pPr>
              <w:autoSpaceDE w:val="0"/>
              <w:autoSpaceDN w:val="0"/>
              <w:adjustRightInd w:val="0"/>
              <w:spacing w:after="0" w:line="320" w:lineRule="atLeast"/>
              <w:ind w:left="60" w:right="60"/>
              <w:jc w:val="right"/>
              <w:rPr>
                <w:rFonts w:ascii="Arial" w:hAnsi="Arial" w:cs="Arial"/>
                <w:color w:val="000000"/>
                <w:sz w:val="18"/>
                <w:szCs w:val="18"/>
              </w:rPr>
            </w:pPr>
            <w:r w:rsidRPr="0065734D">
              <w:rPr>
                <w:rFonts w:ascii="Arial" w:hAnsi="Arial" w:cs="Arial"/>
                <w:color w:val="000000"/>
                <w:sz w:val="18"/>
                <w:szCs w:val="18"/>
              </w:rPr>
              <w:t>50</w:t>
            </w:r>
          </w:p>
        </w:tc>
      </w:tr>
      <w:tr w:rsidR="00123B88" w:rsidRPr="0065734D" w:rsidTr="00640ECE">
        <w:trPr>
          <w:cantSplit/>
        </w:trPr>
        <w:tc>
          <w:tcPr>
            <w:tcW w:w="2416" w:type="dxa"/>
            <w:vMerge w:val="restart"/>
            <w:tcBorders>
              <w:top w:val="nil"/>
              <w:left w:val="single" w:sz="16" w:space="0" w:color="000000"/>
              <w:bottom w:val="nil"/>
              <w:right w:val="nil"/>
            </w:tcBorders>
            <w:shd w:val="clear" w:color="auto" w:fill="FFFFFF"/>
            <w:vAlign w:val="center"/>
          </w:tcPr>
          <w:p w:rsidR="00123B88" w:rsidRPr="0065734D" w:rsidRDefault="00123B88" w:rsidP="00640ECE">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Normal Parameters</w:t>
            </w:r>
            <w:r w:rsidRPr="0065734D">
              <w:rPr>
                <w:rFonts w:ascii="Arial" w:hAnsi="Arial" w:cs="Arial"/>
                <w:color w:val="000000"/>
                <w:sz w:val="18"/>
                <w:szCs w:val="18"/>
                <w:vertAlign w:val="superscript"/>
              </w:rPr>
              <w:t>a,b</w:t>
            </w:r>
          </w:p>
        </w:tc>
        <w:tc>
          <w:tcPr>
            <w:tcW w:w="1422" w:type="dxa"/>
            <w:tcBorders>
              <w:top w:val="nil"/>
              <w:left w:val="nil"/>
              <w:bottom w:val="nil"/>
              <w:right w:val="single" w:sz="16" w:space="0" w:color="000000"/>
            </w:tcBorders>
            <w:shd w:val="clear" w:color="auto" w:fill="FFFFFF"/>
            <w:vAlign w:val="center"/>
          </w:tcPr>
          <w:p w:rsidR="00123B88" w:rsidRPr="0065734D" w:rsidRDefault="00123B88" w:rsidP="00640ECE">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Mean</w:t>
            </w:r>
          </w:p>
        </w:tc>
        <w:tc>
          <w:tcPr>
            <w:tcW w:w="1468" w:type="dxa"/>
            <w:tcBorders>
              <w:top w:val="nil"/>
              <w:left w:val="single" w:sz="16" w:space="0" w:color="000000"/>
              <w:bottom w:val="nil"/>
              <w:right w:val="single" w:sz="16" w:space="0" w:color="000000"/>
            </w:tcBorders>
            <w:shd w:val="clear" w:color="auto" w:fill="FFFFFF"/>
            <w:vAlign w:val="center"/>
          </w:tcPr>
          <w:p w:rsidR="00123B88" w:rsidRPr="0065734D" w:rsidRDefault="00123B88" w:rsidP="00640ECE">
            <w:pPr>
              <w:autoSpaceDE w:val="0"/>
              <w:autoSpaceDN w:val="0"/>
              <w:adjustRightInd w:val="0"/>
              <w:spacing w:after="0" w:line="320" w:lineRule="atLeast"/>
              <w:ind w:left="60" w:right="60"/>
              <w:jc w:val="right"/>
              <w:rPr>
                <w:rFonts w:ascii="Arial" w:hAnsi="Arial" w:cs="Arial"/>
                <w:color w:val="000000"/>
                <w:sz w:val="18"/>
                <w:szCs w:val="18"/>
              </w:rPr>
            </w:pPr>
            <w:r w:rsidRPr="0065734D">
              <w:rPr>
                <w:rFonts w:ascii="Arial" w:hAnsi="Arial" w:cs="Arial"/>
                <w:color w:val="000000"/>
                <w:sz w:val="18"/>
                <w:szCs w:val="18"/>
              </w:rPr>
              <w:t>82.4918</w:t>
            </w:r>
          </w:p>
        </w:tc>
      </w:tr>
      <w:tr w:rsidR="00123B88" w:rsidRPr="0065734D" w:rsidTr="00640ECE">
        <w:trPr>
          <w:cantSplit/>
        </w:trPr>
        <w:tc>
          <w:tcPr>
            <w:tcW w:w="2416" w:type="dxa"/>
            <w:vMerge/>
            <w:tcBorders>
              <w:top w:val="nil"/>
              <w:left w:val="single" w:sz="16" w:space="0" w:color="000000"/>
              <w:bottom w:val="nil"/>
              <w:right w:val="nil"/>
            </w:tcBorders>
            <w:shd w:val="clear" w:color="auto" w:fill="FFFFFF"/>
            <w:vAlign w:val="center"/>
          </w:tcPr>
          <w:p w:rsidR="00123B88" w:rsidRPr="0065734D" w:rsidRDefault="00123B88" w:rsidP="00640ECE">
            <w:pPr>
              <w:autoSpaceDE w:val="0"/>
              <w:autoSpaceDN w:val="0"/>
              <w:adjustRightInd w:val="0"/>
              <w:spacing w:after="0" w:line="240" w:lineRule="auto"/>
              <w:rPr>
                <w:rFonts w:ascii="Arial" w:hAnsi="Arial" w:cs="Arial"/>
                <w:color w:val="000000"/>
                <w:sz w:val="18"/>
                <w:szCs w:val="18"/>
              </w:rPr>
            </w:pPr>
          </w:p>
        </w:tc>
        <w:tc>
          <w:tcPr>
            <w:tcW w:w="1422" w:type="dxa"/>
            <w:tcBorders>
              <w:top w:val="nil"/>
              <w:left w:val="nil"/>
              <w:bottom w:val="nil"/>
              <w:right w:val="single" w:sz="16" w:space="0" w:color="000000"/>
            </w:tcBorders>
            <w:shd w:val="clear" w:color="auto" w:fill="FFFFFF"/>
            <w:vAlign w:val="center"/>
          </w:tcPr>
          <w:p w:rsidR="00123B88" w:rsidRPr="0065734D" w:rsidRDefault="00123B88" w:rsidP="00640ECE">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Std. Deviation</w:t>
            </w:r>
          </w:p>
        </w:tc>
        <w:tc>
          <w:tcPr>
            <w:tcW w:w="1468" w:type="dxa"/>
            <w:tcBorders>
              <w:top w:val="nil"/>
              <w:left w:val="single" w:sz="16" w:space="0" w:color="000000"/>
              <w:bottom w:val="nil"/>
              <w:right w:val="single" w:sz="16" w:space="0" w:color="000000"/>
            </w:tcBorders>
            <w:shd w:val="clear" w:color="auto" w:fill="FFFFFF"/>
            <w:vAlign w:val="center"/>
          </w:tcPr>
          <w:p w:rsidR="00123B88" w:rsidRPr="0065734D" w:rsidRDefault="00123B88" w:rsidP="00640ECE">
            <w:pPr>
              <w:autoSpaceDE w:val="0"/>
              <w:autoSpaceDN w:val="0"/>
              <w:adjustRightInd w:val="0"/>
              <w:spacing w:after="0" w:line="320" w:lineRule="atLeast"/>
              <w:ind w:left="60" w:right="60"/>
              <w:jc w:val="right"/>
              <w:rPr>
                <w:rFonts w:ascii="Arial" w:hAnsi="Arial" w:cs="Arial"/>
                <w:color w:val="000000"/>
                <w:sz w:val="18"/>
                <w:szCs w:val="18"/>
              </w:rPr>
            </w:pPr>
            <w:r w:rsidRPr="0065734D">
              <w:rPr>
                <w:rFonts w:ascii="Arial" w:hAnsi="Arial" w:cs="Arial"/>
                <w:color w:val="000000"/>
                <w:sz w:val="18"/>
                <w:szCs w:val="18"/>
              </w:rPr>
              <w:t>5.61113</w:t>
            </w:r>
          </w:p>
        </w:tc>
      </w:tr>
      <w:tr w:rsidR="00123B88" w:rsidRPr="0065734D" w:rsidTr="00640ECE">
        <w:trPr>
          <w:cantSplit/>
        </w:trPr>
        <w:tc>
          <w:tcPr>
            <w:tcW w:w="2416" w:type="dxa"/>
            <w:vMerge w:val="restart"/>
            <w:tcBorders>
              <w:top w:val="nil"/>
              <w:left w:val="single" w:sz="16" w:space="0" w:color="000000"/>
              <w:bottom w:val="nil"/>
              <w:right w:val="nil"/>
            </w:tcBorders>
            <w:shd w:val="clear" w:color="auto" w:fill="FFFFFF"/>
            <w:vAlign w:val="center"/>
          </w:tcPr>
          <w:p w:rsidR="00123B88" w:rsidRPr="0065734D" w:rsidRDefault="00123B88" w:rsidP="00640ECE">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Most Extreme Differences</w:t>
            </w:r>
          </w:p>
        </w:tc>
        <w:tc>
          <w:tcPr>
            <w:tcW w:w="1422" w:type="dxa"/>
            <w:tcBorders>
              <w:top w:val="nil"/>
              <w:left w:val="nil"/>
              <w:bottom w:val="nil"/>
              <w:right w:val="single" w:sz="16" w:space="0" w:color="000000"/>
            </w:tcBorders>
            <w:shd w:val="clear" w:color="auto" w:fill="FFFFFF"/>
            <w:vAlign w:val="center"/>
          </w:tcPr>
          <w:p w:rsidR="00123B88" w:rsidRPr="0065734D" w:rsidRDefault="00123B88" w:rsidP="00640ECE">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Absolute</w:t>
            </w:r>
          </w:p>
        </w:tc>
        <w:tc>
          <w:tcPr>
            <w:tcW w:w="1468" w:type="dxa"/>
            <w:tcBorders>
              <w:top w:val="nil"/>
              <w:left w:val="single" w:sz="16" w:space="0" w:color="000000"/>
              <w:bottom w:val="nil"/>
              <w:right w:val="single" w:sz="16" w:space="0" w:color="000000"/>
            </w:tcBorders>
            <w:shd w:val="clear" w:color="auto" w:fill="FFFFFF"/>
            <w:vAlign w:val="center"/>
          </w:tcPr>
          <w:p w:rsidR="00123B88" w:rsidRPr="0065734D" w:rsidRDefault="00123B88" w:rsidP="00640ECE">
            <w:pPr>
              <w:autoSpaceDE w:val="0"/>
              <w:autoSpaceDN w:val="0"/>
              <w:adjustRightInd w:val="0"/>
              <w:spacing w:after="0" w:line="320" w:lineRule="atLeast"/>
              <w:ind w:left="60" w:right="60"/>
              <w:jc w:val="right"/>
              <w:rPr>
                <w:rFonts w:ascii="Arial" w:hAnsi="Arial" w:cs="Arial"/>
                <w:color w:val="000000"/>
                <w:sz w:val="18"/>
                <w:szCs w:val="18"/>
              </w:rPr>
            </w:pPr>
            <w:r w:rsidRPr="0065734D">
              <w:rPr>
                <w:rFonts w:ascii="Arial" w:hAnsi="Arial" w:cs="Arial"/>
                <w:color w:val="000000"/>
                <w:sz w:val="18"/>
                <w:szCs w:val="18"/>
              </w:rPr>
              <w:t>.153</w:t>
            </w:r>
          </w:p>
        </w:tc>
      </w:tr>
      <w:tr w:rsidR="00123B88" w:rsidRPr="0065734D" w:rsidTr="00640ECE">
        <w:trPr>
          <w:cantSplit/>
        </w:trPr>
        <w:tc>
          <w:tcPr>
            <w:tcW w:w="2416" w:type="dxa"/>
            <w:vMerge/>
            <w:tcBorders>
              <w:top w:val="nil"/>
              <w:left w:val="single" w:sz="16" w:space="0" w:color="000000"/>
              <w:bottom w:val="nil"/>
              <w:right w:val="nil"/>
            </w:tcBorders>
            <w:shd w:val="clear" w:color="auto" w:fill="FFFFFF"/>
            <w:vAlign w:val="center"/>
          </w:tcPr>
          <w:p w:rsidR="00123B88" w:rsidRPr="0065734D" w:rsidRDefault="00123B88" w:rsidP="00640ECE">
            <w:pPr>
              <w:autoSpaceDE w:val="0"/>
              <w:autoSpaceDN w:val="0"/>
              <w:adjustRightInd w:val="0"/>
              <w:spacing w:after="0" w:line="240" w:lineRule="auto"/>
              <w:rPr>
                <w:rFonts w:ascii="Arial" w:hAnsi="Arial" w:cs="Arial"/>
                <w:color w:val="000000"/>
                <w:sz w:val="18"/>
                <w:szCs w:val="18"/>
              </w:rPr>
            </w:pPr>
          </w:p>
        </w:tc>
        <w:tc>
          <w:tcPr>
            <w:tcW w:w="1422" w:type="dxa"/>
            <w:tcBorders>
              <w:top w:val="nil"/>
              <w:left w:val="nil"/>
              <w:bottom w:val="nil"/>
              <w:right w:val="single" w:sz="16" w:space="0" w:color="000000"/>
            </w:tcBorders>
            <w:shd w:val="clear" w:color="auto" w:fill="FFFFFF"/>
            <w:vAlign w:val="center"/>
          </w:tcPr>
          <w:p w:rsidR="00123B88" w:rsidRPr="0065734D" w:rsidRDefault="00123B88" w:rsidP="00640ECE">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Positive</w:t>
            </w:r>
          </w:p>
        </w:tc>
        <w:tc>
          <w:tcPr>
            <w:tcW w:w="1468" w:type="dxa"/>
            <w:tcBorders>
              <w:top w:val="nil"/>
              <w:left w:val="single" w:sz="16" w:space="0" w:color="000000"/>
              <w:bottom w:val="nil"/>
              <w:right w:val="single" w:sz="16" w:space="0" w:color="000000"/>
            </w:tcBorders>
            <w:shd w:val="clear" w:color="auto" w:fill="FFFFFF"/>
            <w:vAlign w:val="center"/>
          </w:tcPr>
          <w:p w:rsidR="00123B88" w:rsidRPr="0065734D" w:rsidRDefault="00123B88" w:rsidP="00640ECE">
            <w:pPr>
              <w:autoSpaceDE w:val="0"/>
              <w:autoSpaceDN w:val="0"/>
              <w:adjustRightInd w:val="0"/>
              <w:spacing w:after="0" w:line="320" w:lineRule="atLeast"/>
              <w:ind w:left="60" w:right="60"/>
              <w:jc w:val="right"/>
              <w:rPr>
                <w:rFonts w:ascii="Arial" w:hAnsi="Arial" w:cs="Arial"/>
                <w:color w:val="000000"/>
                <w:sz w:val="18"/>
                <w:szCs w:val="18"/>
              </w:rPr>
            </w:pPr>
            <w:r w:rsidRPr="0065734D">
              <w:rPr>
                <w:rFonts w:ascii="Arial" w:hAnsi="Arial" w:cs="Arial"/>
                <w:color w:val="000000"/>
                <w:sz w:val="18"/>
                <w:szCs w:val="18"/>
              </w:rPr>
              <w:t>.153</w:t>
            </w:r>
          </w:p>
        </w:tc>
      </w:tr>
      <w:tr w:rsidR="00123B88" w:rsidRPr="0065734D" w:rsidTr="00640ECE">
        <w:trPr>
          <w:cantSplit/>
        </w:trPr>
        <w:tc>
          <w:tcPr>
            <w:tcW w:w="2416" w:type="dxa"/>
            <w:vMerge/>
            <w:tcBorders>
              <w:top w:val="nil"/>
              <w:left w:val="single" w:sz="16" w:space="0" w:color="000000"/>
              <w:bottom w:val="nil"/>
              <w:right w:val="nil"/>
            </w:tcBorders>
            <w:shd w:val="clear" w:color="auto" w:fill="FFFFFF"/>
            <w:vAlign w:val="center"/>
          </w:tcPr>
          <w:p w:rsidR="00123B88" w:rsidRPr="0065734D" w:rsidRDefault="00123B88" w:rsidP="00640ECE">
            <w:pPr>
              <w:autoSpaceDE w:val="0"/>
              <w:autoSpaceDN w:val="0"/>
              <w:adjustRightInd w:val="0"/>
              <w:spacing w:after="0" w:line="240" w:lineRule="auto"/>
              <w:rPr>
                <w:rFonts w:ascii="Arial" w:hAnsi="Arial" w:cs="Arial"/>
                <w:color w:val="000000"/>
                <w:sz w:val="18"/>
                <w:szCs w:val="18"/>
              </w:rPr>
            </w:pPr>
          </w:p>
        </w:tc>
        <w:tc>
          <w:tcPr>
            <w:tcW w:w="1422" w:type="dxa"/>
            <w:tcBorders>
              <w:top w:val="nil"/>
              <w:left w:val="nil"/>
              <w:bottom w:val="nil"/>
              <w:right w:val="single" w:sz="16" w:space="0" w:color="000000"/>
            </w:tcBorders>
            <w:shd w:val="clear" w:color="auto" w:fill="FFFFFF"/>
            <w:vAlign w:val="center"/>
          </w:tcPr>
          <w:p w:rsidR="00123B88" w:rsidRPr="0065734D" w:rsidRDefault="00123B88" w:rsidP="00640ECE">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Negative</w:t>
            </w:r>
          </w:p>
        </w:tc>
        <w:tc>
          <w:tcPr>
            <w:tcW w:w="1468" w:type="dxa"/>
            <w:tcBorders>
              <w:top w:val="nil"/>
              <w:left w:val="single" w:sz="16" w:space="0" w:color="000000"/>
              <w:bottom w:val="nil"/>
              <w:right w:val="single" w:sz="16" w:space="0" w:color="000000"/>
            </w:tcBorders>
            <w:shd w:val="clear" w:color="auto" w:fill="FFFFFF"/>
            <w:vAlign w:val="center"/>
          </w:tcPr>
          <w:p w:rsidR="00123B88" w:rsidRPr="0065734D" w:rsidRDefault="00123B88" w:rsidP="00640ECE">
            <w:pPr>
              <w:autoSpaceDE w:val="0"/>
              <w:autoSpaceDN w:val="0"/>
              <w:adjustRightInd w:val="0"/>
              <w:spacing w:after="0" w:line="320" w:lineRule="atLeast"/>
              <w:ind w:left="60" w:right="60"/>
              <w:jc w:val="right"/>
              <w:rPr>
                <w:rFonts w:ascii="Arial" w:hAnsi="Arial" w:cs="Arial"/>
                <w:color w:val="000000"/>
                <w:sz w:val="18"/>
                <w:szCs w:val="18"/>
              </w:rPr>
            </w:pPr>
            <w:r w:rsidRPr="0065734D">
              <w:rPr>
                <w:rFonts w:ascii="Arial" w:hAnsi="Arial" w:cs="Arial"/>
                <w:color w:val="000000"/>
                <w:sz w:val="18"/>
                <w:szCs w:val="18"/>
              </w:rPr>
              <w:t>-.114</w:t>
            </w:r>
          </w:p>
        </w:tc>
      </w:tr>
      <w:tr w:rsidR="00123B88" w:rsidRPr="0065734D" w:rsidTr="00640ECE">
        <w:trPr>
          <w:cantSplit/>
        </w:trPr>
        <w:tc>
          <w:tcPr>
            <w:tcW w:w="3838" w:type="dxa"/>
            <w:gridSpan w:val="2"/>
            <w:tcBorders>
              <w:top w:val="nil"/>
              <w:left w:val="single" w:sz="16" w:space="0" w:color="000000"/>
              <w:bottom w:val="nil"/>
              <w:right w:val="nil"/>
            </w:tcBorders>
            <w:shd w:val="clear" w:color="auto" w:fill="FFFFFF"/>
            <w:vAlign w:val="center"/>
          </w:tcPr>
          <w:p w:rsidR="00123B88" w:rsidRPr="0065734D" w:rsidRDefault="00123B88" w:rsidP="00640ECE">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lastRenderedPageBreak/>
              <w:t>Kolmogorov-Smirnov Z</w:t>
            </w:r>
          </w:p>
        </w:tc>
        <w:tc>
          <w:tcPr>
            <w:tcW w:w="1468" w:type="dxa"/>
            <w:tcBorders>
              <w:top w:val="nil"/>
              <w:left w:val="single" w:sz="16" w:space="0" w:color="000000"/>
              <w:bottom w:val="nil"/>
              <w:right w:val="single" w:sz="16" w:space="0" w:color="000000"/>
            </w:tcBorders>
            <w:shd w:val="clear" w:color="auto" w:fill="FFFFFF"/>
            <w:vAlign w:val="center"/>
          </w:tcPr>
          <w:p w:rsidR="00123B88" w:rsidRPr="0065734D" w:rsidRDefault="00123B88" w:rsidP="00640ECE">
            <w:pPr>
              <w:autoSpaceDE w:val="0"/>
              <w:autoSpaceDN w:val="0"/>
              <w:adjustRightInd w:val="0"/>
              <w:spacing w:after="0" w:line="320" w:lineRule="atLeast"/>
              <w:ind w:left="60" w:right="60"/>
              <w:jc w:val="right"/>
              <w:rPr>
                <w:rFonts w:ascii="Arial" w:hAnsi="Arial" w:cs="Arial"/>
                <w:color w:val="000000"/>
                <w:sz w:val="18"/>
                <w:szCs w:val="18"/>
              </w:rPr>
            </w:pPr>
            <w:r w:rsidRPr="0065734D">
              <w:rPr>
                <w:rFonts w:ascii="Arial" w:hAnsi="Arial" w:cs="Arial"/>
                <w:color w:val="000000"/>
                <w:sz w:val="18"/>
                <w:szCs w:val="18"/>
              </w:rPr>
              <w:t>1.079</w:t>
            </w:r>
          </w:p>
        </w:tc>
      </w:tr>
      <w:tr w:rsidR="00123B88" w:rsidRPr="0065734D" w:rsidTr="00640ECE">
        <w:trPr>
          <w:cantSplit/>
        </w:trPr>
        <w:tc>
          <w:tcPr>
            <w:tcW w:w="3838" w:type="dxa"/>
            <w:gridSpan w:val="2"/>
            <w:tcBorders>
              <w:top w:val="nil"/>
              <w:left w:val="single" w:sz="16" w:space="0" w:color="000000"/>
              <w:bottom w:val="single" w:sz="16" w:space="0" w:color="000000"/>
              <w:right w:val="nil"/>
            </w:tcBorders>
            <w:shd w:val="clear" w:color="auto" w:fill="FFFFFF"/>
            <w:vAlign w:val="center"/>
          </w:tcPr>
          <w:p w:rsidR="00123B88" w:rsidRPr="0065734D" w:rsidRDefault="00123B88" w:rsidP="00640ECE">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vAlign w:val="center"/>
          </w:tcPr>
          <w:p w:rsidR="00123B88" w:rsidRPr="0065734D" w:rsidRDefault="00123B88" w:rsidP="00640ECE">
            <w:pPr>
              <w:autoSpaceDE w:val="0"/>
              <w:autoSpaceDN w:val="0"/>
              <w:adjustRightInd w:val="0"/>
              <w:spacing w:after="0" w:line="320" w:lineRule="atLeast"/>
              <w:ind w:left="60" w:right="60"/>
              <w:jc w:val="right"/>
              <w:rPr>
                <w:rFonts w:ascii="Arial" w:hAnsi="Arial" w:cs="Arial"/>
                <w:color w:val="000000"/>
                <w:sz w:val="18"/>
                <w:szCs w:val="18"/>
              </w:rPr>
            </w:pPr>
            <w:r w:rsidRPr="0065734D">
              <w:rPr>
                <w:rFonts w:ascii="Arial" w:hAnsi="Arial" w:cs="Arial"/>
                <w:color w:val="000000"/>
                <w:sz w:val="18"/>
                <w:szCs w:val="18"/>
              </w:rPr>
              <w:t>.195</w:t>
            </w:r>
          </w:p>
        </w:tc>
      </w:tr>
      <w:tr w:rsidR="00123B88" w:rsidRPr="0065734D" w:rsidTr="00640ECE">
        <w:trPr>
          <w:cantSplit/>
        </w:trPr>
        <w:tc>
          <w:tcPr>
            <w:tcW w:w="5306" w:type="dxa"/>
            <w:gridSpan w:val="3"/>
            <w:tcBorders>
              <w:top w:val="nil"/>
              <w:left w:val="nil"/>
              <w:bottom w:val="nil"/>
              <w:right w:val="nil"/>
            </w:tcBorders>
            <w:shd w:val="clear" w:color="auto" w:fill="FFFFFF"/>
          </w:tcPr>
          <w:p w:rsidR="00123B88" w:rsidRPr="0065734D" w:rsidRDefault="00123B88" w:rsidP="00640ECE">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a. Test distribution is Normal.</w:t>
            </w:r>
          </w:p>
        </w:tc>
      </w:tr>
      <w:tr w:rsidR="00123B88" w:rsidRPr="0065734D" w:rsidTr="00640ECE">
        <w:trPr>
          <w:cantSplit/>
        </w:trPr>
        <w:tc>
          <w:tcPr>
            <w:tcW w:w="5306" w:type="dxa"/>
            <w:gridSpan w:val="3"/>
            <w:tcBorders>
              <w:top w:val="nil"/>
              <w:left w:val="nil"/>
              <w:bottom w:val="nil"/>
              <w:right w:val="nil"/>
            </w:tcBorders>
            <w:shd w:val="clear" w:color="auto" w:fill="FFFFFF"/>
          </w:tcPr>
          <w:p w:rsidR="00123B88" w:rsidRPr="0065734D" w:rsidRDefault="00123B88" w:rsidP="00640ECE">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b. Calculated from data.</w:t>
            </w:r>
          </w:p>
        </w:tc>
      </w:tr>
    </w:tbl>
    <w:p w:rsidR="00B47577" w:rsidRPr="00286418" w:rsidRDefault="00591160" w:rsidP="008C1BE1">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5</w:t>
      </w:r>
      <w:r w:rsidR="00B47577">
        <w:rPr>
          <w:rFonts w:ascii="Times New Roman" w:hAnsi="Times New Roman" w:cs="Times New Roman"/>
          <w:b/>
          <w:sz w:val="24"/>
          <w:szCs w:val="24"/>
        </w:rPr>
        <w:t>. Hasil Uji Homogenitas</w:t>
      </w:r>
    </w:p>
    <w:p w:rsidR="00123B88" w:rsidRPr="0065734D" w:rsidRDefault="00123B88" w:rsidP="008C1BE1">
      <w:pPr>
        <w:autoSpaceDE w:val="0"/>
        <w:autoSpaceDN w:val="0"/>
        <w:adjustRightInd w:val="0"/>
        <w:spacing w:after="0" w:line="240" w:lineRule="auto"/>
        <w:jc w:val="center"/>
        <w:rPr>
          <w:rFonts w:ascii="Times New Roman" w:hAnsi="Times New Roman" w:cs="Times New Roman"/>
          <w:sz w:val="24"/>
          <w:szCs w:val="24"/>
        </w:rPr>
      </w:pPr>
    </w:p>
    <w:tbl>
      <w:tblPr>
        <w:tblW w:w="4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28"/>
        <w:gridCol w:w="1028"/>
        <w:gridCol w:w="1029"/>
        <w:gridCol w:w="966"/>
        <w:gridCol w:w="63"/>
      </w:tblGrid>
      <w:tr w:rsidR="00123B88" w:rsidRPr="0065734D" w:rsidTr="00B47577">
        <w:trPr>
          <w:gridAfter w:val="1"/>
          <w:wAfter w:w="63" w:type="dxa"/>
          <w:cantSplit/>
        </w:trPr>
        <w:tc>
          <w:tcPr>
            <w:tcW w:w="4051" w:type="dxa"/>
            <w:gridSpan w:val="4"/>
            <w:tcBorders>
              <w:top w:val="nil"/>
              <w:left w:val="nil"/>
              <w:bottom w:val="nil"/>
              <w:right w:val="nil"/>
            </w:tcBorders>
            <w:shd w:val="clear" w:color="auto" w:fill="FFFFFF"/>
          </w:tcPr>
          <w:p w:rsidR="00123B88" w:rsidRPr="0065734D" w:rsidRDefault="00123B88" w:rsidP="008C1BE1">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b/>
                <w:bCs/>
                <w:color w:val="000000"/>
                <w:sz w:val="18"/>
                <w:szCs w:val="18"/>
              </w:rPr>
              <w:t>Levene's Test of Equality of Error Variances</w:t>
            </w:r>
            <w:r w:rsidRPr="0065734D">
              <w:rPr>
                <w:rFonts w:ascii="Arial" w:hAnsi="Arial" w:cs="Arial"/>
                <w:b/>
                <w:bCs/>
                <w:color w:val="000000"/>
                <w:sz w:val="18"/>
                <w:szCs w:val="18"/>
                <w:vertAlign w:val="superscript"/>
              </w:rPr>
              <w:t>a</w:t>
            </w:r>
          </w:p>
        </w:tc>
      </w:tr>
      <w:tr w:rsidR="00123B88" w:rsidRPr="0065734D" w:rsidTr="00B47577">
        <w:trPr>
          <w:cantSplit/>
        </w:trPr>
        <w:tc>
          <w:tcPr>
            <w:tcW w:w="4114" w:type="dxa"/>
            <w:gridSpan w:val="5"/>
            <w:tcBorders>
              <w:top w:val="nil"/>
              <w:left w:val="nil"/>
              <w:bottom w:val="nil"/>
              <w:right w:val="nil"/>
            </w:tcBorders>
            <w:shd w:val="clear" w:color="auto" w:fill="FFFFFF"/>
            <w:vAlign w:val="bottom"/>
          </w:tcPr>
          <w:p w:rsidR="00123B88" w:rsidRPr="0065734D" w:rsidRDefault="00123B88" w:rsidP="008C1BE1">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Dependent Variable: KemampuanBerpikirKritis</w:t>
            </w:r>
          </w:p>
        </w:tc>
      </w:tr>
      <w:tr w:rsidR="00123B88" w:rsidRPr="0065734D" w:rsidTr="00B47577">
        <w:trPr>
          <w:cantSplit/>
        </w:trPr>
        <w:tc>
          <w:tcPr>
            <w:tcW w:w="1028" w:type="dxa"/>
            <w:tcBorders>
              <w:top w:val="single" w:sz="16" w:space="0" w:color="000000"/>
              <w:left w:val="single" w:sz="16" w:space="0" w:color="000000"/>
              <w:bottom w:val="single" w:sz="16" w:space="0" w:color="000000"/>
            </w:tcBorders>
            <w:shd w:val="clear" w:color="auto" w:fill="FFFFFF"/>
          </w:tcPr>
          <w:p w:rsidR="00123B88" w:rsidRPr="0065734D" w:rsidRDefault="00123B88" w:rsidP="008C1BE1">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F</w:t>
            </w:r>
          </w:p>
        </w:tc>
        <w:tc>
          <w:tcPr>
            <w:tcW w:w="1028" w:type="dxa"/>
            <w:tcBorders>
              <w:top w:val="single" w:sz="16" w:space="0" w:color="000000"/>
              <w:bottom w:val="single" w:sz="16" w:space="0" w:color="000000"/>
            </w:tcBorders>
            <w:shd w:val="clear" w:color="auto" w:fill="FFFFFF"/>
          </w:tcPr>
          <w:p w:rsidR="00123B88" w:rsidRPr="0065734D" w:rsidRDefault="00123B88" w:rsidP="008C1BE1">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df1</w:t>
            </w:r>
          </w:p>
        </w:tc>
        <w:tc>
          <w:tcPr>
            <w:tcW w:w="1029" w:type="dxa"/>
            <w:tcBorders>
              <w:top w:val="single" w:sz="16" w:space="0" w:color="000000"/>
              <w:bottom w:val="single" w:sz="16" w:space="0" w:color="000000"/>
            </w:tcBorders>
            <w:shd w:val="clear" w:color="auto" w:fill="FFFFFF"/>
          </w:tcPr>
          <w:p w:rsidR="00123B88" w:rsidRPr="0065734D" w:rsidRDefault="00123B88" w:rsidP="008C1BE1">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df2</w:t>
            </w:r>
          </w:p>
        </w:tc>
        <w:tc>
          <w:tcPr>
            <w:tcW w:w="1029" w:type="dxa"/>
            <w:gridSpan w:val="2"/>
            <w:tcBorders>
              <w:top w:val="single" w:sz="16" w:space="0" w:color="000000"/>
              <w:bottom w:val="single" w:sz="16" w:space="0" w:color="000000"/>
              <w:right w:val="single" w:sz="16" w:space="0" w:color="000000"/>
            </w:tcBorders>
            <w:shd w:val="clear" w:color="auto" w:fill="FFFFFF"/>
          </w:tcPr>
          <w:p w:rsidR="00123B88" w:rsidRPr="0065734D" w:rsidRDefault="00123B88" w:rsidP="008C1BE1">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Sig.</w:t>
            </w:r>
          </w:p>
        </w:tc>
      </w:tr>
      <w:tr w:rsidR="00123B88" w:rsidRPr="0065734D" w:rsidTr="00B47577">
        <w:trPr>
          <w:cantSplit/>
        </w:trPr>
        <w:tc>
          <w:tcPr>
            <w:tcW w:w="1028" w:type="dxa"/>
            <w:tcBorders>
              <w:top w:val="single" w:sz="16" w:space="0" w:color="000000"/>
              <w:left w:val="single" w:sz="16" w:space="0" w:color="000000"/>
              <w:bottom w:val="single" w:sz="16" w:space="0" w:color="000000"/>
            </w:tcBorders>
            <w:shd w:val="clear" w:color="auto" w:fill="FFFFFF"/>
            <w:vAlign w:val="center"/>
          </w:tcPr>
          <w:p w:rsidR="00123B88" w:rsidRPr="0065734D" w:rsidRDefault="00123B88" w:rsidP="008C1BE1">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2.061</w:t>
            </w:r>
          </w:p>
        </w:tc>
        <w:tc>
          <w:tcPr>
            <w:tcW w:w="1028" w:type="dxa"/>
            <w:tcBorders>
              <w:top w:val="single" w:sz="16" w:space="0" w:color="000000"/>
              <w:bottom w:val="single" w:sz="16" w:space="0" w:color="000000"/>
            </w:tcBorders>
            <w:shd w:val="clear" w:color="auto" w:fill="FFFFFF"/>
            <w:vAlign w:val="center"/>
          </w:tcPr>
          <w:p w:rsidR="00123B88" w:rsidRPr="0065734D" w:rsidRDefault="00123B88" w:rsidP="008C1BE1">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3</w:t>
            </w:r>
          </w:p>
        </w:tc>
        <w:tc>
          <w:tcPr>
            <w:tcW w:w="1029" w:type="dxa"/>
            <w:tcBorders>
              <w:top w:val="single" w:sz="16" w:space="0" w:color="000000"/>
              <w:bottom w:val="single" w:sz="16" w:space="0" w:color="000000"/>
            </w:tcBorders>
            <w:shd w:val="clear" w:color="auto" w:fill="FFFFFF"/>
            <w:vAlign w:val="center"/>
          </w:tcPr>
          <w:p w:rsidR="00123B88" w:rsidRPr="0065734D" w:rsidRDefault="00123B88" w:rsidP="008C1BE1">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46</w:t>
            </w:r>
          </w:p>
        </w:tc>
        <w:tc>
          <w:tcPr>
            <w:tcW w:w="1029" w:type="dxa"/>
            <w:gridSpan w:val="2"/>
            <w:tcBorders>
              <w:top w:val="single" w:sz="16" w:space="0" w:color="000000"/>
              <w:bottom w:val="single" w:sz="16" w:space="0" w:color="000000"/>
              <w:right w:val="single" w:sz="16" w:space="0" w:color="000000"/>
            </w:tcBorders>
            <w:shd w:val="clear" w:color="auto" w:fill="FFFFFF"/>
            <w:vAlign w:val="center"/>
          </w:tcPr>
          <w:p w:rsidR="00123B88" w:rsidRPr="0065734D" w:rsidRDefault="00123B88" w:rsidP="008C1BE1">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.118</w:t>
            </w:r>
          </w:p>
        </w:tc>
      </w:tr>
      <w:tr w:rsidR="00123B88" w:rsidRPr="0065734D" w:rsidTr="00B47577">
        <w:trPr>
          <w:cantSplit/>
        </w:trPr>
        <w:tc>
          <w:tcPr>
            <w:tcW w:w="4114" w:type="dxa"/>
            <w:gridSpan w:val="5"/>
            <w:tcBorders>
              <w:top w:val="nil"/>
              <w:left w:val="nil"/>
              <w:bottom w:val="nil"/>
              <w:right w:val="nil"/>
            </w:tcBorders>
            <w:shd w:val="clear" w:color="auto" w:fill="FFFFFF"/>
            <w:vAlign w:val="center"/>
          </w:tcPr>
          <w:p w:rsidR="00123B88" w:rsidRPr="0065734D" w:rsidRDefault="00123B88" w:rsidP="008C1BE1">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Tests the null hypothesis that the error variance of the dependent variable is equal across groups.</w:t>
            </w:r>
          </w:p>
        </w:tc>
      </w:tr>
      <w:tr w:rsidR="00123B88" w:rsidRPr="0065734D" w:rsidTr="00B47577">
        <w:trPr>
          <w:cantSplit/>
        </w:trPr>
        <w:tc>
          <w:tcPr>
            <w:tcW w:w="4114" w:type="dxa"/>
            <w:gridSpan w:val="5"/>
            <w:tcBorders>
              <w:top w:val="nil"/>
              <w:left w:val="nil"/>
              <w:bottom w:val="nil"/>
              <w:right w:val="nil"/>
            </w:tcBorders>
            <w:shd w:val="clear" w:color="auto" w:fill="FFFFFF"/>
          </w:tcPr>
          <w:p w:rsidR="00123B88" w:rsidRPr="0065734D" w:rsidRDefault="00123B88" w:rsidP="008C1BE1">
            <w:pPr>
              <w:autoSpaceDE w:val="0"/>
              <w:autoSpaceDN w:val="0"/>
              <w:adjustRightInd w:val="0"/>
              <w:spacing w:after="0" w:line="320" w:lineRule="atLeast"/>
              <w:ind w:left="60" w:right="60"/>
              <w:rPr>
                <w:rFonts w:ascii="Arial" w:hAnsi="Arial" w:cs="Arial"/>
                <w:color w:val="000000"/>
                <w:sz w:val="18"/>
                <w:szCs w:val="18"/>
              </w:rPr>
            </w:pPr>
            <w:r w:rsidRPr="0065734D">
              <w:rPr>
                <w:rFonts w:ascii="Arial" w:hAnsi="Arial" w:cs="Arial"/>
                <w:color w:val="000000"/>
                <w:sz w:val="18"/>
                <w:szCs w:val="18"/>
              </w:rPr>
              <w:t xml:space="preserve">a. Design: </w:t>
            </w:r>
            <w:r>
              <w:rPr>
                <w:rFonts w:ascii="Arial" w:hAnsi="Arial" w:cs="Arial"/>
                <w:color w:val="000000"/>
                <w:sz w:val="18"/>
                <w:szCs w:val="18"/>
              </w:rPr>
              <w:t>Intercept + Strategi + Pengetahuan</w:t>
            </w:r>
            <w:r w:rsidRPr="0065734D">
              <w:rPr>
                <w:rFonts w:ascii="Arial" w:hAnsi="Arial" w:cs="Arial"/>
                <w:color w:val="000000"/>
                <w:sz w:val="18"/>
                <w:szCs w:val="18"/>
              </w:rPr>
              <w:t>_Awal + Strategi * Kemampuan_Awal</w:t>
            </w:r>
          </w:p>
        </w:tc>
      </w:tr>
    </w:tbl>
    <w:p w:rsidR="00020AA7" w:rsidRDefault="00020AA7" w:rsidP="00B47577">
      <w:pPr>
        <w:tabs>
          <w:tab w:val="left" w:pos="709"/>
        </w:tabs>
        <w:spacing w:after="0" w:line="240" w:lineRule="auto"/>
        <w:rPr>
          <w:rFonts w:ascii="Times New Roman" w:hAnsi="Times New Roman" w:cs="Times New Roman"/>
          <w:sz w:val="24"/>
          <w:szCs w:val="24"/>
        </w:rPr>
      </w:pPr>
    </w:p>
    <w:p w:rsidR="00020AA7" w:rsidRPr="00E01691" w:rsidRDefault="00020AA7" w:rsidP="00020AA7">
      <w:pPr>
        <w:autoSpaceDE w:val="0"/>
        <w:autoSpaceDN w:val="0"/>
        <w:adjustRightInd w:val="0"/>
        <w:spacing w:after="0" w:line="240" w:lineRule="auto"/>
        <w:rPr>
          <w:rFonts w:ascii="Times New Roman" w:hAnsi="Times New Roman" w:cs="Times New Roman"/>
          <w:sz w:val="24"/>
          <w:szCs w:val="24"/>
        </w:rPr>
      </w:pPr>
    </w:p>
    <w:p w:rsidR="00020AA7" w:rsidRDefault="00020AA7" w:rsidP="00020AA7">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PEMBAHASAN</w:t>
      </w:r>
    </w:p>
    <w:p w:rsidR="00020AA7" w:rsidRDefault="00020AA7" w:rsidP="00020AA7">
      <w:pPr>
        <w:tabs>
          <w:tab w:val="left" w:pos="709"/>
        </w:tabs>
        <w:spacing w:after="0" w:line="240" w:lineRule="auto"/>
        <w:jc w:val="center"/>
        <w:rPr>
          <w:rFonts w:ascii="Times New Roman" w:hAnsi="Times New Roman" w:cs="Times New Roman"/>
          <w:sz w:val="24"/>
          <w:szCs w:val="24"/>
        </w:rPr>
      </w:pPr>
    </w:p>
    <w:p w:rsidR="00CD6484" w:rsidRDefault="00020AA7" w:rsidP="00020AA7">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8C1BE1">
        <w:rPr>
          <w:rFonts w:ascii="Times New Roman" w:hAnsi="Times New Roman" w:cs="Times New Roman"/>
          <w:sz w:val="24"/>
          <w:szCs w:val="24"/>
        </w:rPr>
        <w:t>Berdasarkan hasil uj</w:t>
      </w:r>
      <w:r w:rsidR="008C1BE1">
        <w:rPr>
          <w:rFonts w:ascii="Times New Roman" w:hAnsi="Times New Roman" w:cs="Times New Roman"/>
          <w:sz w:val="24"/>
          <w:szCs w:val="24"/>
          <w:lang w:val="en-US"/>
        </w:rPr>
        <w:t xml:space="preserve">i </w:t>
      </w:r>
      <w:r w:rsidR="008C1BE1" w:rsidRPr="006208DA">
        <w:rPr>
          <w:rFonts w:ascii="Times New Roman" w:hAnsi="Times New Roman" w:cs="Times New Roman"/>
          <w:i/>
          <w:sz w:val="24"/>
          <w:szCs w:val="24"/>
          <w:lang w:val="en-US"/>
        </w:rPr>
        <w:t>General</w:t>
      </w:r>
      <w:r w:rsidR="008C1BE1">
        <w:rPr>
          <w:rFonts w:ascii="Times New Roman" w:hAnsi="Times New Roman" w:cs="Times New Roman"/>
          <w:sz w:val="24"/>
          <w:szCs w:val="24"/>
          <w:lang w:val="en-US"/>
        </w:rPr>
        <w:t xml:space="preserve"> </w:t>
      </w:r>
      <w:r w:rsidR="008C1BE1" w:rsidRPr="006208DA">
        <w:rPr>
          <w:rFonts w:ascii="Times New Roman" w:hAnsi="Times New Roman" w:cs="Times New Roman"/>
          <w:i/>
          <w:sz w:val="24"/>
          <w:szCs w:val="24"/>
          <w:lang w:val="en-US"/>
        </w:rPr>
        <w:t>Linear Model (GLM) – Univariat Fixed Factor</w:t>
      </w:r>
      <w:r w:rsidRPr="007809C3">
        <w:rPr>
          <w:rFonts w:ascii="Times New Roman" w:hAnsi="Times New Roman" w:cs="Times New Roman"/>
          <w:sz w:val="24"/>
          <w:szCs w:val="24"/>
        </w:rPr>
        <w:t xml:space="preserve"> pada Tabel 8, diketahui bahwa terdapat perbedaan yang signifikan antara kemampuan </w:t>
      </w:r>
      <w:r w:rsidR="008C1BE1">
        <w:rPr>
          <w:rFonts w:ascii="Times New Roman" w:hAnsi="Times New Roman" w:cs="Times New Roman"/>
          <w:sz w:val="24"/>
          <w:szCs w:val="24"/>
          <w:lang w:val="en-US"/>
        </w:rPr>
        <w:t>berpikir kritis</w:t>
      </w:r>
      <w:r w:rsidRPr="007809C3">
        <w:rPr>
          <w:rFonts w:ascii="Times New Roman" w:hAnsi="Times New Roman" w:cs="Times New Roman"/>
          <w:sz w:val="24"/>
          <w:szCs w:val="24"/>
        </w:rPr>
        <w:t xml:space="preserve"> peserta didik yang </w:t>
      </w:r>
      <w:r w:rsidR="00521B91">
        <w:rPr>
          <w:rFonts w:ascii="Times New Roman" w:hAnsi="Times New Roman" w:cs="Times New Roman"/>
          <w:sz w:val="24"/>
          <w:szCs w:val="24"/>
          <w:lang w:val="en-US"/>
        </w:rPr>
        <w:t>pengetahuan</w:t>
      </w:r>
      <w:r>
        <w:rPr>
          <w:rFonts w:ascii="Times New Roman" w:hAnsi="Times New Roman" w:cs="Times New Roman"/>
          <w:sz w:val="24"/>
          <w:szCs w:val="24"/>
        </w:rPr>
        <w:t xml:space="preserve"> awal tinggi</w:t>
      </w:r>
      <w:r w:rsidRPr="007809C3">
        <w:rPr>
          <w:rFonts w:ascii="Times New Roman" w:hAnsi="Times New Roman" w:cs="Times New Roman"/>
          <w:sz w:val="24"/>
          <w:szCs w:val="24"/>
        </w:rPr>
        <w:t xml:space="preserve"> dengan peserta didik yang </w:t>
      </w:r>
      <w:r w:rsidR="00521B91">
        <w:rPr>
          <w:rFonts w:ascii="Times New Roman" w:hAnsi="Times New Roman" w:cs="Times New Roman"/>
          <w:sz w:val="24"/>
          <w:szCs w:val="24"/>
          <w:lang w:val="en-US"/>
        </w:rPr>
        <w:t>berpengetahuan</w:t>
      </w:r>
      <w:r>
        <w:rPr>
          <w:rFonts w:ascii="Times New Roman" w:hAnsi="Times New Roman" w:cs="Times New Roman"/>
          <w:sz w:val="24"/>
          <w:szCs w:val="24"/>
        </w:rPr>
        <w:t xml:space="preserve"> awal rendah</w:t>
      </w:r>
      <w:r w:rsidR="00521B91">
        <w:rPr>
          <w:rFonts w:ascii="Times New Roman" w:hAnsi="Times New Roman" w:cs="Times New Roman"/>
          <w:sz w:val="24"/>
          <w:szCs w:val="24"/>
          <w:lang w:val="en-US"/>
        </w:rPr>
        <w:t xml:space="preserve"> </w:t>
      </w:r>
      <w:r w:rsidR="00962511">
        <w:rPr>
          <w:rFonts w:ascii="Times New Roman" w:hAnsi="Times New Roman" w:cs="Times New Roman"/>
          <w:sz w:val="24"/>
          <w:szCs w:val="24"/>
        </w:rPr>
        <w:t>dengan taraf signifikansi (0,0</w:t>
      </w:r>
      <w:r w:rsidR="00962511">
        <w:rPr>
          <w:rFonts w:ascii="Times New Roman" w:hAnsi="Times New Roman" w:cs="Times New Roman"/>
          <w:sz w:val="24"/>
          <w:szCs w:val="24"/>
          <w:lang w:val="en-US"/>
        </w:rPr>
        <w:t>1</w:t>
      </w:r>
      <w:r w:rsidRPr="007809C3">
        <w:rPr>
          <w:rFonts w:ascii="Times New Roman" w:hAnsi="Times New Roman" w:cs="Times New Roman"/>
          <w:sz w:val="24"/>
          <w:szCs w:val="24"/>
        </w:rPr>
        <w:t xml:space="preserve">)&lt;(0,05). Hal ini ditunjukkan dengan rata-rata nilai tes kemampuan </w:t>
      </w:r>
      <w:r w:rsidR="008C1BE1">
        <w:rPr>
          <w:rFonts w:ascii="Times New Roman" w:hAnsi="Times New Roman" w:cs="Times New Roman"/>
          <w:sz w:val="24"/>
          <w:szCs w:val="24"/>
          <w:lang w:val="en-US"/>
        </w:rPr>
        <w:t xml:space="preserve">berpikir kritis </w:t>
      </w:r>
      <w:r w:rsidRPr="007809C3">
        <w:rPr>
          <w:rFonts w:ascii="Times New Roman" w:hAnsi="Times New Roman" w:cs="Times New Roman"/>
          <w:sz w:val="24"/>
          <w:szCs w:val="24"/>
        </w:rPr>
        <w:t>p</w:t>
      </w:r>
      <w:r w:rsidR="008C1BE1">
        <w:rPr>
          <w:rFonts w:ascii="Times New Roman" w:hAnsi="Times New Roman" w:cs="Times New Roman"/>
          <w:sz w:val="24"/>
          <w:szCs w:val="24"/>
        </w:rPr>
        <w:t>eserta didik yang</w:t>
      </w:r>
      <w:r w:rsidR="008C1BE1">
        <w:rPr>
          <w:rFonts w:ascii="Times New Roman" w:hAnsi="Times New Roman" w:cs="Times New Roman"/>
          <w:sz w:val="24"/>
          <w:szCs w:val="24"/>
          <w:lang w:val="en-US"/>
        </w:rPr>
        <w:t xml:space="preserve"> berpengetahuan</w:t>
      </w:r>
      <w:r>
        <w:rPr>
          <w:rFonts w:ascii="Times New Roman" w:hAnsi="Times New Roman" w:cs="Times New Roman"/>
          <w:sz w:val="24"/>
          <w:szCs w:val="24"/>
        </w:rPr>
        <w:t xml:space="preserve"> awal tinggi</w:t>
      </w:r>
      <w:r w:rsidR="008C1BE1">
        <w:rPr>
          <w:rFonts w:ascii="Times New Roman" w:hAnsi="Times New Roman" w:cs="Times New Roman"/>
          <w:sz w:val="24"/>
          <w:szCs w:val="24"/>
          <w:lang w:val="en-US"/>
        </w:rPr>
        <w:t xml:space="preserve">, </w:t>
      </w:r>
      <w:r w:rsidRPr="007809C3">
        <w:rPr>
          <w:rFonts w:ascii="Times New Roman" w:hAnsi="Times New Roman" w:cs="Times New Roman"/>
          <w:sz w:val="24"/>
          <w:szCs w:val="24"/>
        </w:rPr>
        <w:t xml:space="preserve">baik yang </w:t>
      </w:r>
      <w:r>
        <w:rPr>
          <w:rFonts w:ascii="Times New Roman" w:hAnsi="Times New Roman" w:cs="Times New Roman"/>
          <w:sz w:val="24"/>
          <w:szCs w:val="24"/>
        </w:rPr>
        <w:t>dibelaja</w:t>
      </w:r>
      <w:r w:rsidR="00CD6484">
        <w:rPr>
          <w:rFonts w:ascii="Times New Roman" w:hAnsi="Times New Roman" w:cs="Times New Roman"/>
          <w:sz w:val="24"/>
          <w:szCs w:val="24"/>
        </w:rPr>
        <w:t xml:space="preserve">rkan dengan </w:t>
      </w:r>
      <w:r w:rsidR="00CD6484">
        <w:rPr>
          <w:rFonts w:ascii="Times New Roman" w:hAnsi="Times New Roman" w:cs="Times New Roman"/>
          <w:sz w:val="24"/>
          <w:szCs w:val="24"/>
          <w:lang w:val="en-US"/>
        </w:rPr>
        <w:t xml:space="preserve">strategi LSQ </w:t>
      </w:r>
      <w:r w:rsidRPr="007809C3">
        <w:rPr>
          <w:rFonts w:ascii="Times New Roman" w:hAnsi="Times New Roman" w:cs="Times New Roman"/>
          <w:sz w:val="24"/>
          <w:szCs w:val="24"/>
        </w:rPr>
        <w:t>(</w:t>
      </w:r>
      <w:r w:rsidR="00CD6484">
        <w:rPr>
          <w:rFonts w:ascii="Times New Roman" w:hAnsi="Times New Roman" w:cs="Times New Roman"/>
          <w:sz w:val="24"/>
          <w:szCs w:val="24"/>
          <w:lang w:val="en-US"/>
        </w:rPr>
        <w:t>86,40</w:t>
      </w:r>
      <w:r w:rsidRPr="007809C3">
        <w:rPr>
          <w:rFonts w:ascii="Times New Roman" w:hAnsi="Times New Roman" w:cs="Times New Roman"/>
          <w:sz w:val="24"/>
          <w:szCs w:val="24"/>
        </w:rPr>
        <w:t xml:space="preserve">) maupun yang </w:t>
      </w:r>
      <w:r w:rsidR="00CD6484">
        <w:rPr>
          <w:rFonts w:ascii="Times New Roman" w:hAnsi="Times New Roman" w:cs="Times New Roman"/>
          <w:sz w:val="24"/>
          <w:szCs w:val="24"/>
        </w:rPr>
        <w:t xml:space="preserve">dibelajarkan dengan </w:t>
      </w:r>
      <w:r w:rsidR="00CD6484">
        <w:rPr>
          <w:rFonts w:ascii="Times New Roman" w:hAnsi="Times New Roman" w:cs="Times New Roman"/>
          <w:sz w:val="24"/>
          <w:szCs w:val="24"/>
          <w:lang w:val="en-US"/>
        </w:rPr>
        <w:t>strategi</w:t>
      </w:r>
      <w:r w:rsidR="00CD6484">
        <w:rPr>
          <w:rFonts w:ascii="Times New Roman" w:hAnsi="Times New Roman" w:cs="Times New Roman"/>
          <w:sz w:val="24"/>
          <w:szCs w:val="24"/>
        </w:rPr>
        <w:t xml:space="preserve"> pembelajaran </w:t>
      </w:r>
      <w:r w:rsidR="00CD6484">
        <w:rPr>
          <w:rFonts w:ascii="Times New Roman" w:hAnsi="Times New Roman" w:cs="Times New Roman"/>
          <w:sz w:val="24"/>
          <w:szCs w:val="24"/>
          <w:lang w:val="en-US"/>
        </w:rPr>
        <w:t>SRL</w:t>
      </w:r>
      <w:r w:rsidRPr="007809C3">
        <w:rPr>
          <w:rFonts w:ascii="Times New Roman" w:hAnsi="Times New Roman" w:cs="Times New Roman"/>
          <w:sz w:val="24"/>
          <w:szCs w:val="24"/>
        </w:rPr>
        <w:t xml:space="preserve"> (</w:t>
      </w:r>
      <w:r w:rsidR="00CD6484">
        <w:rPr>
          <w:rFonts w:ascii="Times New Roman" w:hAnsi="Times New Roman" w:cs="Times New Roman"/>
          <w:sz w:val="24"/>
          <w:szCs w:val="24"/>
          <w:lang w:val="en-US"/>
        </w:rPr>
        <w:t>82,94</w:t>
      </w:r>
      <w:r w:rsidRPr="007809C3">
        <w:rPr>
          <w:rFonts w:ascii="Times New Roman" w:hAnsi="Times New Roman" w:cs="Times New Roman"/>
          <w:sz w:val="24"/>
          <w:szCs w:val="24"/>
        </w:rPr>
        <w:t xml:space="preserve">) lebih tinggi daripada peserta didik yang </w:t>
      </w:r>
      <w:r w:rsidR="00CD6484">
        <w:rPr>
          <w:rFonts w:ascii="Times New Roman" w:hAnsi="Times New Roman" w:cs="Times New Roman"/>
          <w:sz w:val="24"/>
          <w:szCs w:val="24"/>
        </w:rPr>
        <w:t>ber</w:t>
      </w:r>
      <w:r w:rsidR="00CD6484">
        <w:rPr>
          <w:rFonts w:ascii="Times New Roman" w:hAnsi="Times New Roman" w:cs="Times New Roman"/>
          <w:sz w:val="24"/>
          <w:szCs w:val="24"/>
          <w:lang w:val="en-US"/>
        </w:rPr>
        <w:t>pengetahuan</w:t>
      </w:r>
      <w:r>
        <w:rPr>
          <w:rFonts w:ascii="Times New Roman" w:hAnsi="Times New Roman" w:cs="Times New Roman"/>
          <w:sz w:val="24"/>
          <w:szCs w:val="24"/>
        </w:rPr>
        <w:t xml:space="preserve"> awal rendah baik yang </w:t>
      </w:r>
      <w:r w:rsidR="00CD6484">
        <w:rPr>
          <w:rFonts w:ascii="Times New Roman" w:hAnsi="Times New Roman" w:cs="Times New Roman"/>
          <w:sz w:val="24"/>
          <w:szCs w:val="24"/>
        </w:rPr>
        <w:t xml:space="preserve">dibelajarkan dengan </w:t>
      </w:r>
      <w:r w:rsidR="00CD6484">
        <w:rPr>
          <w:rFonts w:ascii="Times New Roman" w:hAnsi="Times New Roman" w:cs="Times New Roman"/>
          <w:sz w:val="24"/>
          <w:szCs w:val="24"/>
          <w:lang w:val="en-US"/>
        </w:rPr>
        <w:t>strategi LSQ</w:t>
      </w:r>
      <w:r w:rsidRPr="007809C3">
        <w:rPr>
          <w:rFonts w:ascii="Times New Roman" w:hAnsi="Times New Roman" w:cs="Times New Roman"/>
          <w:sz w:val="24"/>
          <w:szCs w:val="24"/>
        </w:rPr>
        <w:t xml:space="preserve"> </w:t>
      </w:r>
      <w:r w:rsidR="00CD6484">
        <w:rPr>
          <w:rFonts w:ascii="Times New Roman" w:hAnsi="Times New Roman" w:cs="Times New Roman"/>
          <w:sz w:val="24"/>
          <w:szCs w:val="24"/>
        </w:rPr>
        <w:t>(</w:t>
      </w:r>
      <w:r w:rsidR="00CD6484">
        <w:rPr>
          <w:rFonts w:ascii="Times New Roman" w:hAnsi="Times New Roman" w:cs="Times New Roman"/>
          <w:sz w:val="24"/>
          <w:szCs w:val="24"/>
          <w:lang w:val="en-US"/>
        </w:rPr>
        <w:t>78,22</w:t>
      </w:r>
      <w:r w:rsidRPr="007809C3">
        <w:rPr>
          <w:rFonts w:ascii="Times New Roman" w:hAnsi="Times New Roman" w:cs="Times New Roman"/>
          <w:sz w:val="24"/>
          <w:szCs w:val="24"/>
        </w:rPr>
        <w:t xml:space="preserve">) </w:t>
      </w:r>
      <w:r w:rsidR="00CD6484">
        <w:rPr>
          <w:rFonts w:ascii="Times New Roman" w:hAnsi="Times New Roman" w:cs="Times New Roman"/>
          <w:sz w:val="24"/>
          <w:szCs w:val="24"/>
        </w:rPr>
        <w:t xml:space="preserve">maupun dengan </w:t>
      </w:r>
      <w:r w:rsidR="00CD6484">
        <w:rPr>
          <w:rFonts w:ascii="Times New Roman" w:hAnsi="Times New Roman" w:cs="Times New Roman"/>
          <w:sz w:val="24"/>
          <w:szCs w:val="24"/>
          <w:lang w:val="en-US"/>
        </w:rPr>
        <w:t>strategi SRL</w:t>
      </w:r>
      <w:r w:rsidRPr="007809C3">
        <w:rPr>
          <w:rFonts w:ascii="Times New Roman" w:hAnsi="Times New Roman" w:cs="Times New Roman"/>
          <w:sz w:val="24"/>
          <w:szCs w:val="24"/>
        </w:rPr>
        <w:t xml:space="preserve"> (</w:t>
      </w:r>
      <w:r w:rsidR="00CD6484">
        <w:rPr>
          <w:rFonts w:ascii="Times New Roman" w:hAnsi="Times New Roman" w:cs="Times New Roman"/>
          <w:sz w:val="24"/>
          <w:szCs w:val="24"/>
          <w:lang w:val="en-US"/>
        </w:rPr>
        <w:t>81,84</w:t>
      </w:r>
      <w:r w:rsidRPr="007809C3">
        <w:rPr>
          <w:rFonts w:ascii="Times New Roman" w:hAnsi="Times New Roman" w:cs="Times New Roman"/>
          <w:sz w:val="24"/>
          <w:szCs w:val="24"/>
        </w:rPr>
        <w:t xml:space="preserve">) seperti yang digambarkan pada Tabel </w:t>
      </w:r>
      <w:r w:rsidR="00591160">
        <w:rPr>
          <w:rFonts w:ascii="Times New Roman" w:hAnsi="Times New Roman" w:cs="Times New Roman"/>
          <w:sz w:val="24"/>
          <w:szCs w:val="24"/>
          <w:lang w:val="en-US"/>
        </w:rPr>
        <w:t>3</w:t>
      </w:r>
      <w:r w:rsidRPr="007809C3">
        <w:rPr>
          <w:rFonts w:ascii="Times New Roman" w:hAnsi="Times New Roman" w:cs="Times New Roman"/>
          <w:sz w:val="24"/>
          <w:szCs w:val="24"/>
        </w:rPr>
        <w:t xml:space="preserve">. Hal ini menunjukkan bahwa </w:t>
      </w:r>
      <w:r w:rsidR="00CD6484">
        <w:rPr>
          <w:rFonts w:ascii="Times New Roman" w:hAnsi="Times New Roman" w:cs="Times New Roman"/>
          <w:sz w:val="24"/>
          <w:szCs w:val="24"/>
        </w:rPr>
        <w:t>peserta didik yang ber</w:t>
      </w:r>
      <w:r w:rsidR="00CD6484">
        <w:rPr>
          <w:rFonts w:ascii="Times New Roman" w:hAnsi="Times New Roman" w:cs="Times New Roman"/>
          <w:sz w:val="24"/>
          <w:szCs w:val="24"/>
          <w:lang w:val="en-US"/>
        </w:rPr>
        <w:t>pengetahuan</w:t>
      </w:r>
      <w:r>
        <w:rPr>
          <w:rFonts w:ascii="Times New Roman" w:hAnsi="Times New Roman" w:cs="Times New Roman"/>
          <w:sz w:val="24"/>
          <w:szCs w:val="24"/>
        </w:rPr>
        <w:t xml:space="preserve"> awal tinggi memiliki kemampuan </w:t>
      </w:r>
      <w:r w:rsidR="00CD6484">
        <w:rPr>
          <w:rFonts w:ascii="Times New Roman" w:hAnsi="Times New Roman" w:cs="Times New Roman"/>
          <w:sz w:val="24"/>
          <w:szCs w:val="24"/>
          <w:lang w:val="en-US"/>
        </w:rPr>
        <w:t>berpikir kritis</w:t>
      </w:r>
      <w:r>
        <w:rPr>
          <w:rFonts w:ascii="Times New Roman" w:hAnsi="Times New Roman" w:cs="Times New Roman"/>
          <w:sz w:val="24"/>
          <w:szCs w:val="24"/>
        </w:rPr>
        <w:t xml:space="preserve"> yang lebih baik dibandingkan dengan peserta didik yang berkemampuan awal rendah</w:t>
      </w:r>
      <w:r w:rsidRPr="007809C3">
        <w:rPr>
          <w:rFonts w:ascii="Times New Roman" w:hAnsi="Times New Roman" w:cs="Times New Roman"/>
          <w:sz w:val="24"/>
          <w:szCs w:val="24"/>
        </w:rPr>
        <w:t xml:space="preserve">. </w:t>
      </w:r>
      <w:r>
        <w:rPr>
          <w:rFonts w:ascii="Times New Roman" w:hAnsi="Times New Roman" w:cs="Times New Roman"/>
          <w:sz w:val="24"/>
          <w:szCs w:val="24"/>
        </w:rPr>
        <w:t>Hal ini s</w:t>
      </w:r>
      <w:r w:rsidRPr="007809C3">
        <w:rPr>
          <w:rFonts w:ascii="Times New Roman" w:hAnsi="Times New Roman" w:cs="Times New Roman"/>
          <w:sz w:val="24"/>
          <w:szCs w:val="24"/>
        </w:rPr>
        <w:t>esuai dengan hasil penelitian yang dilakukan oleh</w:t>
      </w:r>
      <w:sdt>
        <w:sdtPr>
          <w:rPr>
            <w:rFonts w:ascii="Times New Roman" w:hAnsi="Times New Roman" w:cs="Times New Roman"/>
            <w:sz w:val="24"/>
            <w:szCs w:val="24"/>
          </w:rPr>
          <w:id w:val="-1330060802"/>
          <w:citation/>
        </w:sdtPr>
        <w:sdtContent>
          <w:r w:rsidR="000A0B1B">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RKI14 \l 1057 </w:instrText>
          </w:r>
          <w:r w:rsidR="000A0B1B">
            <w:rPr>
              <w:rFonts w:ascii="Times New Roman" w:hAnsi="Times New Roman" w:cs="Times New Roman"/>
              <w:sz w:val="24"/>
              <w:szCs w:val="24"/>
            </w:rPr>
            <w:fldChar w:fldCharType="separate"/>
          </w:r>
          <w:r w:rsidRPr="00295D0D">
            <w:rPr>
              <w:rFonts w:ascii="Times New Roman" w:hAnsi="Times New Roman" w:cs="Times New Roman"/>
              <w:noProof/>
              <w:sz w:val="24"/>
              <w:szCs w:val="24"/>
            </w:rPr>
            <w:t>(Irawati, 2014)</w:t>
          </w:r>
          <w:r w:rsidR="000A0B1B">
            <w:rPr>
              <w:rFonts w:ascii="Times New Roman" w:hAnsi="Times New Roman" w:cs="Times New Roman"/>
              <w:sz w:val="24"/>
              <w:szCs w:val="24"/>
            </w:rPr>
            <w:fldChar w:fldCharType="end"/>
          </w:r>
        </w:sdtContent>
      </w:sdt>
      <w:r>
        <w:rPr>
          <w:rFonts w:ascii="Times New Roman" w:hAnsi="Times New Roman" w:cs="Times New Roman"/>
          <w:sz w:val="24"/>
          <w:szCs w:val="24"/>
        </w:rPr>
        <w:t xml:space="preserve"> bahwa peserta didik yang berkemampuan awal tinggi memiliki rata-rata hasil belajar pemahaman dan hasil belajar tingkat tinggi yang lebih baik daripada peserta didik yang  berkemampuan awal rendah</w:t>
      </w:r>
      <w:r w:rsidRPr="007809C3">
        <w:rPr>
          <w:rFonts w:ascii="Times New Roman" w:hAnsi="Times New Roman" w:cs="Times New Roman"/>
          <w:sz w:val="24"/>
          <w:szCs w:val="24"/>
        </w:rPr>
        <w:t>.</w:t>
      </w:r>
    </w:p>
    <w:p w:rsidR="00020AA7" w:rsidRPr="00CD6484" w:rsidRDefault="00020AA7" w:rsidP="00020AA7">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
    <w:p w:rsidR="00CD6484" w:rsidRDefault="00591160" w:rsidP="00CD6484">
      <w:pPr>
        <w:tabs>
          <w:tab w:val="left" w:pos="709"/>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6</w:t>
      </w:r>
      <w:r w:rsidR="00020AA7">
        <w:rPr>
          <w:rFonts w:ascii="Times New Roman" w:hAnsi="Times New Roman" w:cs="Times New Roman"/>
          <w:b/>
          <w:sz w:val="24"/>
          <w:szCs w:val="24"/>
        </w:rPr>
        <w:t>. Pengaruh Model Pembelajaran dan Kemampuan Awal terhadap Kemampuan Pemecahan Masalah dan Kesadaran Metakognisi Peserta Didik</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777"/>
        <w:gridCol w:w="2692"/>
        <w:gridCol w:w="2685"/>
      </w:tblGrid>
      <w:tr w:rsidR="00CD6484" w:rsidTr="00BC60E3">
        <w:tc>
          <w:tcPr>
            <w:tcW w:w="2829" w:type="dxa"/>
            <w:vAlign w:val="center"/>
          </w:tcPr>
          <w:p w:rsidR="00CD6484" w:rsidRDefault="00CD6484" w:rsidP="00BC60E3">
            <w:pPr>
              <w:jc w:val="center"/>
              <w:rPr>
                <w:rFonts w:ascii="Times New Roman" w:hAnsi="Times New Roman" w:cs="Times New Roman"/>
                <w:sz w:val="24"/>
                <w:szCs w:val="24"/>
              </w:rPr>
            </w:pPr>
            <w:r>
              <w:rPr>
                <w:rFonts w:ascii="Times New Roman" w:hAnsi="Times New Roman" w:cs="Times New Roman"/>
                <w:sz w:val="24"/>
                <w:szCs w:val="24"/>
              </w:rPr>
              <w:t>Sumber</w:t>
            </w:r>
          </w:p>
        </w:tc>
        <w:tc>
          <w:tcPr>
            <w:tcW w:w="2829" w:type="dxa"/>
            <w:vAlign w:val="center"/>
          </w:tcPr>
          <w:p w:rsidR="00CD6484" w:rsidRDefault="00CD6484" w:rsidP="00BC60E3">
            <w:pPr>
              <w:jc w:val="center"/>
              <w:rPr>
                <w:rFonts w:ascii="Times New Roman" w:hAnsi="Times New Roman" w:cs="Times New Roman"/>
                <w:sz w:val="24"/>
                <w:szCs w:val="24"/>
              </w:rPr>
            </w:pPr>
            <w:r>
              <w:rPr>
                <w:rFonts w:ascii="Times New Roman" w:hAnsi="Times New Roman" w:cs="Times New Roman"/>
                <w:sz w:val="24"/>
                <w:szCs w:val="24"/>
              </w:rPr>
              <w:t>Variabel Terikat</w:t>
            </w:r>
          </w:p>
        </w:tc>
        <w:tc>
          <w:tcPr>
            <w:tcW w:w="2829" w:type="dxa"/>
            <w:vAlign w:val="center"/>
          </w:tcPr>
          <w:p w:rsidR="00CD6484" w:rsidRDefault="00CD6484" w:rsidP="00BC60E3">
            <w:pPr>
              <w:jc w:val="center"/>
              <w:rPr>
                <w:rFonts w:ascii="Times New Roman" w:hAnsi="Times New Roman" w:cs="Times New Roman"/>
                <w:sz w:val="24"/>
                <w:szCs w:val="24"/>
              </w:rPr>
            </w:pPr>
            <w:r>
              <w:rPr>
                <w:rFonts w:ascii="Times New Roman" w:hAnsi="Times New Roman" w:cs="Times New Roman"/>
                <w:sz w:val="24"/>
                <w:szCs w:val="24"/>
              </w:rPr>
              <w:t>Signifikansi</w:t>
            </w:r>
          </w:p>
        </w:tc>
      </w:tr>
      <w:tr w:rsidR="00CD6484" w:rsidTr="00BC60E3">
        <w:tc>
          <w:tcPr>
            <w:tcW w:w="2829" w:type="dxa"/>
            <w:vAlign w:val="center"/>
          </w:tcPr>
          <w:p w:rsidR="00CD6484" w:rsidRDefault="00CD6484" w:rsidP="00BC60E3">
            <w:pPr>
              <w:rPr>
                <w:rFonts w:ascii="Times New Roman" w:hAnsi="Times New Roman" w:cs="Times New Roman"/>
                <w:sz w:val="24"/>
                <w:szCs w:val="24"/>
              </w:rPr>
            </w:pPr>
            <w:r>
              <w:rPr>
                <w:rFonts w:ascii="Times New Roman" w:hAnsi="Times New Roman" w:cs="Times New Roman"/>
                <w:sz w:val="24"/>
                <w:szCs w:val="24"/>
              </w:rPr>
              <w:t>Strategi</w:t>
            </w:r>
          </w:p>
        </w:tc>
        <w:tc>
          <w:tcPr>
            <w:tcW w:w="2829" w:type="dxa"/>
          </w:tcPr>
          <w:p w:rsidR="00CD6484" w:rsidRDefault="00CD6484" w:rsidP="00BC60E3">
            <w:pPr>
              <w:rPr>
                <w:rFonts w:ascii="Times New Roman" w:hAnsi="Times New Roman" w:cs="Times New Roman"/>
                <w:sz w:val="24"/>
                <w:szCs w:val="24"/>
              </w:rPr>
            </w:pPr>
            <w:r>
              <w:rPr>
                <w:rFonts w:ascii="Times New Roman" w:hAnsi="Times New Roman" w:cs="Times New Roman"/>
                <w:sz w:val="24"/>
                <w:szCs w:val="24"/>
              </w:rPr>
              <w:t>Kemampuan Berpikir Kritis</w:t>
            </w:r>
          </w:p>
        </w:tc>
        <w:tc>
          <w:tcPr>
            <w:tcW w:w="2829" w:type="dxa"/>
          </w:tcPr>
          <w:p w:rsidR="00CD6484" w:rsidRDefault="00CD6484" w:rsidP="00BC60E3">
            <w:pPr>
              <w:jc w:val="center"/>
              <w:rPr>
                <w:rFonts w:ascii="Times New Roman" w:hAnsi="Times New Roman" w:cs="Times New Roman"/>
                <w:sz w:val="24"/>
                <w:szCs w:val="24"/>
              </w:rPr>
            </w:pPr>
            <w:r>
              <w:rPr>
                <w:rFonts w:ascii="Times New Roman" w:hAnsi="Times New Roman" w:cs="Times New Roman"/>
                <w:sz w:val="24"/>
                <w:szCs w:val="24"/>
              </w:rPr>
              <w:t>.938</w:t>
            </w:r>
          </w:p>
        </w:tc>
      </w:tr>
      <w:tr w:rsidR="00CD6484" w:rsidTr="00BC60E3">
        <w:tc>
          <w:tcPr>
            <w:tcW w:w="2829" w:type="dxa"/>
            <w:vAlign w:val="center"/>
          </w:tcPr>
          <w:p w:rsidR="00CD6484" w:rsidRDefault="00CD6484" w:rsidP="00BC60E3">
            <w:pPr>
              <w:rPr>
                <w:rFonts w:ascii="Times New Roman" w:hAnsi="Times New Roman" w:cs="Times New Roman"/>
                <w:sz w:val="24"/>
                <w:szCs w:val="24"/>
              </w:rPr>
            </w:pPr>
            <w:r>
              <w:rPr>
                <w:rFonts w:ascii="Times New Roman" w:hAnsi="Times New Roman" w:cs="Times New Roman"/>
                <w:sz w:val="24"/>
                <w:szCs w:val="24"/>
              </w:rPr>
              <w:t>Kemampuan Awal</w:t>
            </w:r>
          </w:p>
        </w:tc>
        <w:tc>
          <w:tcPr>
            <w:tcW w:w="2829" w:type="dxa"/>
          </w:tcPr>
          <w:p w:rsidR="00CD6484" w:rsidRDefault="00CD6484" w:rsidP="00BC60E3">
            <w:pPr>
              <w:rPr>
                <w:rFonts w:ascii="Times New Roman" w:hAnsi="Times New Roman" w:cs="Times New Roman"/>
                <w:sz w:val="24"/>
                <w:szCs w:val="24"/>
              </w:rPr>
            </w:pPr>
            <w:r>
              <w:rPr>
                <w:rFonts w:ascii="Times New Roman" w:hAnsi="Times New Roman" w:cs="Times New Roman"/>
                <w:sz w:val="24"/>
                <w:szCs w:val="24"/>
              </w:rPr>
              <w:t>Kemampuan Berpikir Kritis</w:t>
            </w:r>
          </w:p>
        </w:tc>
        <w:tc>
          <w:tcPr>
            <w:tcW w:w="2829" w:type="dxa"/>
          </w:tcPr>
          <w:p w:rsidR="00CD6484" w:rsidRDefault="00CD6484" w:rsidP="00BC60E3">
            <w:pPr>
              <w:jc w:val="center"/>
              <w:rPr>
                <w:rFonts w:ascii="Times New Roman" w:hAnsi="Times New Roman" w:cs="Times New Roman"/>
                <w:sz w:val="24"/>
                <w:szCs w:val="24"/>
              </w:rPr>
            </w:pPr>
            <w:r>
              <w:rPr>
                <w:rFonts w:ascii="Times New Roman" w:hAnsi="Times New Roman" w:cs="Times New Roman"/>
                <w:sz w:val="24"/>
                <w:szCs w:val="24"/>
              </w:rPr>
              <w:t>.001</w:t>
            </w:r>
          </w:p>
        </w:tc>
      </w:tr>
      <w:tr w:rsidR="00CD6484" w:rsidTr="00BC60E3">
        <w:tc>
          <w:tcPr>
            <w:tcW w:w="2829" w:type="dxa"/>
            <w:vAlign w:val="center"/>
          </w:tcPr>
          <w:p w:rsidR="00CD6484" w:rsidRDefault="00CD6484" w:rsidP="00BC60E3">
            <w:pPr>
              <w:rPr>
                <w:rFonts w:ascii="Times New Roman" w:hAnsi="Times New Roman" w:cs="Times New Roman"/>
                <w:sz w:val="24"/>
                <w:szCs w:val="24"/>
              </w:rPr>
            </w:pPr>
            <w:r>
              <w:rPr>
                <w:rFonts w:ascii="Times New Roman" w:hAnsi="Times New Roman" w:cs="Times New Roman"/>
                <w:sz w:val="24"/>
                <w:szCs w:val="24"/>
              </w:rPr>
              <w:lastRenderedPageBreak/>
              <w:t>Strategi*Kemampuan Awal</w:t>
            </w:r>
          </w:p>
        </w:tc>
        <w:tc>
          <w:tcPr>
            <w:tcW w:w="2829" w:type="dxa"/>
          </w:tcPr>
          <w:p w:rsidR="00CD6484" w:rsidRDefault="00CD6484" w:rsidP="00BC60E3">
            <w:pPr>
              <w:rPr>
                <w:rFonts w:ascii="Times New Roman" w:hAnsi="Times New Roman" w:cs="Times New Roman"/>
                <w:sz w:val="24"/>
                <w:szCs w:val="24"/>
              </w:rPr>
            </w:pPr>
            <w:r>
              <w:rPr>
                <w:rFonts w:ascii="Times New Roman" w:hAnsi="Times New Roman" w:cs="Times New Roman"/>
                <w:sz w:val="24"/>
                <w:szCs w:val="24"/>
              </w:rPr>
              <w:t>Kemampuan Berpikir Kritis</w:t>
            </w:r>
          </w:p>
        </w:tc>
        <w:tc>
          <w:tcPr>
            <w:tcW w:w="2829" w:type="dxa"/>
          </w:tcPr>
          <w:p w:rsidR="00CD6484" w:rsidRDefault="00CD6484" w:rsidP="00BC60E3">
            <w:pPr>
              <w:jc w:val="center"/>
              <w:rPr>
                <w:rFonts w:ascii="Times New Roman" w:hAnsi="Times New Roman" w:cs="Times New Roman"/>
                <w:sz w:val="24"/>
                <w:szCs w:val="24"/>
              </w:rPr>
            </w:pPr>
            <w:r>
              <w:rPr>
                <w:rFonts w:ascii="Times New Roman" w:hAnsi="Times New Roman" w:cs="Times New Roman"/>
                <w:sz w:val="24"/>
                <w:szCs w:val="24"/>
              </w:rPr>
              <w:t>.020</w:t>
            </w:r>
          </w:p>
        </w:tc>
      </w:tr>
    </w:tbl>
    <w:p w:rsidR="00CD6484" w:rsidRPr="00825F9B" w:rsidRDefault="00CD6484" w:rsidP="00CD6484">
      <w:pPr>
        <w:autoSpaceDE w:val="0"/>
        <w:autoSpaceDN w:val="0"/>
        <w:adjustRightInd w:val="0"/>
        <w:spacing w:after="0" w:line="400" w:lineRule="atLeast"/>
        <w:rPr>
          <w:rFonts w:ascii="Times New Roman" w:hAnsi="Times New Roman" w:cs="Times New Roman"/>
          <w:sz w:val="24"/>
          <w:szCs w:val="24"/>
        </w:rPr>
      </w:pPr>
    </w:p>
    <w:p w:rsidR="00CD6484" w:rsidRPr="00CD6484" w:rsidRDefault="00CD6484" w:rsidP="00020AA7">
      <w:pPr>
        <w:tabs>
          <w:tab w:val="left" w:pos="709"/>
        </w:tabs>
        <w:spacing w:after="0" w:line="240" w:lineRule="auto"/>
        <w:jc w:val="center"/>
        <w:rPr>
          <w:rFonts w:ascii="Times New Roman" w:hAnsi="Times New Roman" w:cs="Times New Roman"/>
          <w:sz w:val="24"/>
          <w:szCs w:val="24"/>
          <w:lang w:val="en-US"/>
        </w:rPr>
      </w:pPr>
    </w:p>
    <w:p w:rsidR="00020AA7" w:rsidRDefault="00020AA7" w:rsidP="0096251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h</w:t>
      </w:r>
      <w:r w:rsidRPr="007809C3">
        <w:rPr>
          <w:rFonts w:ascii="Times New Roman" w:hAnsi="Times New Roman" w:cs="Times New Roman"/>
          <w:sz w:val="24"/>
          <w:szCs w:val="24"/>
        </w:rPr>
        <w:t xml:space="preserve">asil uji </w:t>
      </w:r>
      <w:r w:rsidR="005C1A4A" w:rsidRPr="006208DA">
        <w:rPr>
          <w:rFonts w:ascii="Times New Roman" w:hAnsi="Times New Roman" w:cs="Times New Roman"/>
          <w:i/>
          <w:sz w:val="24"/>
          <w:szCs w:val="24"/>
          <w:lang w:val="en-US"/>
        </w:rPr>
        <w:t>General</w:t>
      </w:r>
      <w:r w:rsidR="005C1A4A">
        <w:rPr>
          <w:rFonts w:ascii="Times New Roman" w:hAnsi="Times New Roman" w:cs="Times New Roman"/>
          <w:sz w:val="24"/>
          <w:szCs w:val="24"/>
          <w:lang w:val="en-US"/>
        </w:rPr>
        <w:t xml:space="preserve"> </w:t>
      </w:r>
      <w:r w:rsidR="005C1A4A" w:rsidRPr="006208DA">
        <w:rPr>
          <w:rFonts w:ascii="Times New Roman" w:hAnsi="Times New Roman" w:cs="Times New Roman"/>
          <w:i/>
          <w:sz w:val="24"/>
          <w:szCs w:val="24"/>
          <w:lang w:val="en-US"/>
        </w:rPr>
        <w:t>Linear Model (GLM) – Univariat Fixed Factor</w:t>
      </w:r>
      <w:r w:rsidR="005C1A4A">
        <w:rPr>
          <w:rFonts w:ascii="Times New Roman" w:hAnsi="Times New Roman" w:cs="Times New Roman"/>
          <w:sz w:val="24"/>
          <w:szCs w:val="24"/>
          <w:lang w:val="en-US"/>
        </w:rPr>
        <w:t xml:space="preserve"> </w:t>
      </w:r>
      <w:r w:rsidR="00591160">
        <w:rPr>
          <w:rFonts w:ascii="Times New Roman" w:hAnsi="Times New Roman" w:cs="Times New Roman"/>
          <w:sz w:val="24"/>
          <w:szCs w:val="24"/>
        </w:rPr>
        <w:t xml:space="preserve"> pada Tabel </w:t>
      </w:r>
      <w:r w:rsidR="00591160">
        <w:rPr>
          <w:rFonts w:ascii="Times New Roman" w:hAnsi="Times New Roman" w:cs="Times New Roman"/>
          <w:sz w:val="24"/>
          <w:szCs w:val="24"/>
          <w:lang w:val="en-US"/>
        </w:rPr>
        <w:t>6</w:t>
      </w:r>
      <w:r w:rsidRPr="007809C3">
        <w:rPr>
          <w:rFonts w:ascii="Times New Roman" w:hAnsi="Times New Roman" w:cs="Times New Roman"/>
          <w:sz w:val="24"/>
          <w:szCs w:val="24"/>
        </w:rPr>
        <w:t xml:space="preserve">, diketahui bahwa </w:t>
      </w:r>
      <w:r w:rsidR="005C1A4A">
        <w:rPr>
          <w:rFonts w:ascii="Times New Roman" w:hAnsi="Times New Roman" w:cs="Times New Roman"/>
          <w:sz w:val="24"/>
          <w:szCs w:val="24"/>
          <w:lang w:val="en-US"/>
        </w:rPr>
        <w:t xml:space="preserve">tidak </w:t>
      </w:r>
      <w:r w:rsidRPr="007809C3">
        <w:rPr>
          <w:rFonts w:ascii="Times New Roman" w:hAnsi="Times New Roman" w:cs="Times New Roman"/>
          <w:sz w:val="24"/>
          <w:szCs w:val="24"/>
        </w:rPr>
        <w:t xml:space="preserve">terdapat perbedaan yang signifikan antara kemampuan </w:t>
      </w:r>
      <w:r w:rsidR="005C1A4A">
        <w:rPr>
          <w:rFonts w:ascii="Times New Roman" w:hAnsi="Times New Roman" w:cs="Times New Roman"/>
          <w:sz w:val="24"/>
          <w:szCs w:val="24"/>
          <w:lang w:val="en-US"/>
        </w:rPr>
        <w:t xml:space="preserve">berpikir kritis </w:t>
      </w:r>
      <w:r w:rsidRPr="007809C3">
        <w:rPr>
          <w:rFonts w:ascii="Times New Roman" w:hAnsi="Times New Roman" w:cs="Times New Roman"/>
          <w:sz w:val="24"/>
          <w:szCs w:val="24"/>
        </w:rPr>
        <w:t>peserta didi</w:t>
      </w:r>
      <w:r w:rsidR="005C1A4A">
        <w:rPr>
          <w:rFonts w:ascii="Times New Roman" w:hAnsi="Times New Roman" w:cs="Times New Roman"/>
          <w:sz w:val="24"/>
          <w:szCs w:val="24"/>
        </w:rPr>
        <w:t xml:space="preserve">k yang dibelajarkan dengan </w:t>
      </w:r>
      <w:r w:rsidR="005C1A4A">
        <w:rPr>
          <w:rFonts w:ascii="Times New Roman" w:hAnsi="Times New Roman" w:cs="Times New Roman"/>
          <w:sz w:val="24"/>
          <w:szCs w:val="24"/>
          <w:lang w:val="en-US"/>
        </w:rPr>
        <w:t>strategi</w:t>
      </w:r>
      <w:r w:rsidR="005C1A4A">
        <w:rPr>
          <w:rFonts w:ascii="Times New Roman" w:hAnsi="Times New Roman" w:cs="Times New Roman"/>
          <w:sz w:val="24"/>
          <w:szCs w:val="24"/>
        </w:rPr>
        <w:t xml:space="preserve"> pembelajaran </w:t>
      </w:r>
      <w:r w:rsidR="005C1A4A">
        <w:rPr>
          <w:rFonts w:ascii="Times New Roman" w:hAnsi="Times New Roman" w:cs="Times New Roman"/>
          <w:sz w:val="24"/>
          <w:szCs w:val="24"/>
          <w:lang w:val="en-US"/>
        </w:rPr>
        <w:t>LSQ</w:t>
      </w:r>
      <w:r w:rsidRPr="007809C3">
        <w:rPr>
          <w:rFonts w:ascii="Times New Roman" w:hAnsi="Times New Roman" w:cs="Times New Roman"/>
          <w:sz w:val="24"/>
          <w:szCs w:val="24"/>
        </w:rPr>
        <w:t xml:space="preserve"> dengan peserta didi</w:t>
      </w:r>
      <w:r w:rsidR="005C1A4A">
        <w:rPr>
          <w:rFonts w:ascii="Times New Roman" w:hAnsi="Times New Roman" w:cs="Times New Roman"/>
          <w:sz w:val="24"/>
          <w:szCs w:val="24"/>
        </w:rPr>
        <w:t xml:space="preserve">k yang dibelajarkan dengan </w:t>
      </w:r>
      <w:r w:rsidR="005C1A4A">
        <w:rPr>
          <w:rFonts w:ascii="Times New Roman" w:hAnsi="Times New Roman" w:cs="Times New Roman"/>
          <w:sz w:val="24"/>
          <w:szCs w:val="24"/>
          <w:lang w:val="en-US"/>
        </w:rPr>
        <w:t>strategi</w:t>
      </w:r>
      <w:r w:rsidR="005C1A4A">
        <w:rPr>
          <w:rFonts w:ascii="Times New Roman" w:hAnsi="Times New Roman" w:cs="Times New Roman"/>
          <w:sz w:val="24"/>
          <w:szCs w:val="24"/>
        </w:rPr>
        <w:t xml:space="preserve"> pembelajaran </w:t>
      </w:r>
      <w:r w:rsidR="005C1A4A">
        <w:rPr>
          <w:rFonts w:ascii="Times New Roman" w:hAnsi="Times New Roman" w:cs="Times New Roman"/>
          <w:sz w:val="24"/>
          <w:szCs w:val="24"/>
          <w:lang w:val="en-US"/>
        </w:rPr>
        <w:t>SRL</w:t>
      </w:r>
      <w:r w:rsidRPr="007809C3">
        <w:rPr>
          <w:rFonts w:ascii="Times New Roman" w:hAnsi="Times New Roman" w:cs="Times New Roman"/>
          <w:sz w:val="24"/>
          <w:szCs w:val="24"/>
        </w:rPr>
        <w:t xml:space="preserve"> dengan taraf si</w:t>
      </w:r>
      <w:r w:rsidR="005C1A4A">
        <w:rPr>
          <w:rFonts w:ascii="Times New Roman" w:hAnsi="Times New Roman" w:cs="Times New Roman"/>
          <w:sz w:val="24"/>
          <w:szCs w:val="24"/>
        </w:rPr>
        <w:t>gnifikansi (0,</w:t>
      </w:r>
      <w:r w:rsidR="005C1A4A">
        <w:rPr>
          <w:rFonts w:ascii="Times New Roman" w:hAnsi="Times New Roman" w:cs="Times New Roman"/>
          <w:sz w:val="24"/>
          <w:szCs w:val="24"/>
          <w:lang w:val="en-US"/>
        </w:rPr>
        <w:t>938</w:t>
      </w:r>
      <w:r w:rsidR="005C1A4A">
        <w:rPr>
          <w:rFonts w:ascii="Times New Roman" w:hAnsi="Times New Roman" w:cs="Times New Roman"/>
          <w:sz w:val="24"/>
          <w:szCs w:val="24"/>
        </w:rPr>
        <w:t>)</w:t>
      </w:r>
      <w:r w:rsidR="005C1A4A">
        <w:rPr>
          <w:rFonts w:ascii="Times New Roman" w:hAnsi="Times New Roman" w:cs="Times New Roman"/>
          <w:sz w:val="24"/>
          <w:szCs w:val="24"/>
          <w:lang w:val="en-US"/>
        </w:rPr>
        <w:t>&gt;</w:t>
      </w:r>
      <w:r w:rsidRPr="007809C3">
        <w:rPr>
          <w:rFonts w:ascii="Times New Roman" w:hAnsi="Times New Roman" w:cs="Times New Roman"/>
          <w:sz w:val="24"/>
          <w:szCs w:val="24"/>
        </w:rPr>
        <w:t xml:space="preserve">(0,05). Hal ini ditunjukkan dengan rata-rata nilai tes kemampuan </w:t>
      </w:r>
      <w:r w:rsidR="005C1A4A">
        <w:rPr>
          <w:rFonts w:ascii="Times New Roman" w:hAnsi="Times New Roman" w:cs="Times New Roman"/>
          <w:sz w:val="24"/>
          <w:szCs w:val="24"/>
          <w:lang w:val="en-US"/>
        </w:rPr>
        <w:t xml:space="preserve">berpikir kritis </w:t>
      </w:r>
      <w:r w:rsidRPr="007809C3">
        <w:rPr>
          <w:rFonts w:ascii="Times New Roman" w:hAnsi="Times New Roman" w:cs="Times New Roman"/>
          <w:sz w:val="24"/>
          <w:szCs w:val="24"/>
        </w:rPr>
        <w:t>peserta didik ya</w:t>
      </w:r>
      <w:r w:rsidR="005C1A4A">
        <w:rPr>
          <w:rFonts w:ascii="Times New Roman" w:hAnsi="Times New Roman" w:cs="Times New Roman"/>
          <w:sz w:val="24"/>
          <w:szCs w:val="24"/>
        </w:rPr>
        <w:t xml:space="preserve">ng dibelajarkan dengan </w:t>
      </w:r>
      <w:r w:rsidR="005C1A4A">
        <w:rPr>
          <w:rFonts w:ascii="Times New Roman" w:hAnsi="Times New Roman" w:cs="Times New Roman"/>
          <w:sz w:val="24"/>
          <w:szCs w:val="24"/>
          <w:lang w:val="en-US"/>
        </w:rPr>
        <w:t>strategi LSQ</w:t>
      </w:r>
      <w:r w:rsidR="005C1A4A">
        <w:rPr>
          <w:rFonts w:ascii="Times New Roman" w:hAnsi="Times New Roman" w:cs="Times New Roman"/>
          <w:sz w:val="24"/>
          <w:szCs w:val="24"/>
        </w:rPr>
        <w:t xml:space="preserve"> (</w:t>
      </w:r>
      <w:r w:rsidR="005C1A4A">
        <w:rPr>
          <w:rFonts w:ascii="Times New Roman" w:hAnsi="Times New Roman" w:cs="Times New Roman"/>
          <w:sz w:val="24"/>
          <w:szCs w:val="24"/>
          <w:lang w:val="en-US"/>
        </w:rPr>
        <w:t>82</w:t>
      </w:r>
      <w:r w:rsidR="005C1A4A">
        <w:rPr>
          <w:rFonts w:ascii="Times New Roman" w:hAnsi="Times New Roman" w:cs="Times New Roman"/>
          <w:sz w:val="24"/>
          <w:szCs w:val="24"/>
        </w:rPr>
        <w:t>,8</w:t>
      </w:r>
      <w:r w:rsidR="005C1A4A">
        <w:rPr>
          <w:rFonts w:ascii="Times New Roman" w:hAnsi="Times New Roman" w:cs="Times New Roman"/>
          <w:sz w:val="24"/>
          <w:szCs w:val="24"/>
          <w:lang w:val="en-US"/>
        </w:rPr>
        <w:t>1</w:t>
      </w:r>
      <w:r w:rsidR="005C1A4A">
        <w:rPr>
          <w:rFonts w:ascii="Times New Roman" w:hAnsi="Times New Roman" w:cs="Times New Roman"/>
          <w:sz w:val="24"/>
          <w:szCs w:val="24"/>
        </w:rPr>
        <w:t xml:space="preserve">) </w:t>
      </w:r>
      <w:r w:rsidR="005C1A4A">
        <w:rPr>
          <w:rFonts w:ascii="Times New Roman" w:hAnsi="Times New Roman" w:cs="Times New Roman"/>
          <w:sz w:val="24"/>
          <w:szCs w:val="24"/>
          <w:lang w:val="en-US"/>
        </w:rPr>
        <w:t>tidak jauh berbeda</w:t>
      </w:r>
      <w:r w:rsidR="005C1A4A">
        <w:rPr>
          <w:rFonts w:ascii="Times New Roman" w:hAnsi="Times New Roman" w:cs="Times New Roman"/>
          <w:sz w:val="24"/>
          <w:szCs w:val="24"/>
        </w:rPr>
        <w:t xml:space="preserve"> </w:t>
      </w:r>
      <w:r w:rsidR="005C1A4A">
        <w:rPr>
          <w:rFonts w:ascii="Times New Roman" w:hAnsi="Times New Roman" w:cs="Times New Roman"/>
          <w:sz w:val="24"/>
          <w:szCs w:val="24"/>
          <w:lang w:val="en-US"/>
        </w:rPr>
        <w:t>dengan</w:t>
      </w:r>
      <w:r w:rsidRPr="007809C3">
        <w:rPr>
          <w:rFonts w:ascii="Times New Roman" w:hAnsi="Times New Roman" w:cs="Times New Roman"/>
          <w:sz w:val="24"/>
          <w:szCs w:val="24"/>
        </w:rPr>
        <w:t xml:space="preserve"> peserta didik yang</w:t>
      </w:r>
      <w:r w:rsidR="005C1A4A">
        <w:rPr>
          <w:rFonts w:ascii="Times New Roman" w:hAnsi="Times New Roman" w:cs="Times New Roman"/>
          <w:sz w:val="24"/>
          <w:szCs w:val="24"/>
        </w:rPr>
        <w:t xml:space="preserve"> dibelajarkan dengan </w:t>
      </w:r>
      <w:r w:rsidR="005C1A4A">
        <w:rPr>
          <w:rFonts w:ascii="Times New Roman" w:hAnsi="Times New Roman" w:cs="Times New Roman"/>
          <w:sz w:val="24"/>
          <w:szCs w:val="24"/>
          <w:lang w:val="en-US"/>
        </w:rPr>
        <w:t>strategi SRL</w:t>
      </w:r>
      <w:r w:rsidR="005C1A4A">
        <w:rPr>
          <w:rFonts w:ascii="Times New Roman" w:hAnsi="Times New Roman" w:cs="Times New Roman"/>
          <w:sz w:val="24"/>
          <w:szCs w:val="24"/>
        </w:rPr>
        <w:t xml:space="preserve"> dengan perolehan rata-rata (</w:t>
      </w:r>
      <w:r w:rsidRPr="007809C3">
        <w:rPr>
          <w:rFonts w:ascii="Times New Roman" w:hAnsi="Times New Roman" w:cs="Times New Roman"/>
          <w:sz w:val="24"/>
          <w:szCs w:val="24"/>
        </w:rPr>
        <w:t>8</w:t>
      </w:r>
      <w:r w:rsidR="005C1A4A">
        <w:rPr>
          <w:rFonts w:ascii="Times New Roman" w:hAnsi="Times New Roman" w:cs="Times New Roman"/>
          <w:sz w:val="24"/>
          <w:szCs w:val="24"/>
          <w:lang w:val="en-US"/>
        </w:rPr>
        <w:t>2</w:t>
      </w:r>
      <w:r w:rsidR="005C1A4A">
        <w:rPr>
          <w:rFonts w:ascii="Times New Roman" w:hAnsi="Times New Roman" w:cs="Times New Roman"/>
          <w:sz w:val="24"/>
          <w:szCs w:val="24"/>
        </w:rPr>
        <w:t>,</w:t>
      </w:r>
      <w:r w:rsidR="005C1A4A">
        <w:rPr>
          <w:rFonts w:ascii="Times New Roman" w:hAnsi="Times New Roman" w:cs="Times New Roman"/>
          <w:sz w:val="24"/>
          <w:szCs w:val="24"/>
          <w:lang w:val="en-US"/>
        </w:rPr>
        <w:t>18</w:t>
      </w:r>
      <w:r w:rsidR="005C1A4A">
        <w:rPr>
          <w:rFonts w:ascii="Times New Roman" w:hAnsi="Times New Roman" w:cs="Times New Roman"/>
          <w:sz w:val="24"/>
          <w:szCs w:val="24"/>
        </w:rPr>
        <w:t xml:space="preserve">) </w:t>
      </w:r>
      <w:r w:rsidRPr="007809C3">
        <w:rPr>
          <w:rFonts w:ascii="Times New Roman" w:hAnsi="Times New Roman" w:cs="Times New Roman"/>
          <w:sz w:val="24"/>
          <w:szCs w:val="24"/>
        </w:rPr>
        <w:t>seperti yang digambarkan pada Tabel 4.</w:t>
      </w:r>
      <w:r w:rsidR="005C1A4A">
        <w:rPr>
          <w:rFonts w:ascii="Times New Roman" w:hAnsi="Times New Roman" w:cs="Times New Roman"/>
          <w:sz w:val="24"/>
          <w:szCs w:val="24"/>
        </w:rPr>
        <w:t xml:space="preserve"> Hal ini menunjukkan bahwa </w:t>
      </w:r>
      <w:r w:rsidR="005C1A4A">
        <w:rPr>
          <w:rFonts w:ascii="Times New Roman" w:hAnsi="Times New Roman" w:cs="Times New Roman"/>
          <w:sz w:val="24"/>
          <w:szCs w:val="24"/>
          <w:lang w:val="en-US"/>
        </w:rPr>
        <w:t>strategi</w:t>
      </w:r>
      <w:r w:rsidR="005C1A4A">
        <w:rPr>
          <w:rFonts w:ascii="Times New Roman" w:hAnsi="Times New Roman" w:cs="Times New Roman"/>
          <w:sz w:val="24"/>
          <w:szCs w:val="24"/>
        </w:rPr>
        <w:t xml:space="preserve"> pembelajaran </w:t>
      </w:r>
      <w:r w:rsidR="005C1A4A">
        <w:rPr>
          <w:rFonts w:ascii="Times New Roman" w:hAnsi="Times New Roman" w:cs="Times New Roman"/>
          <w:sz w:val="24"/>
          <w:szCs w:val="24"/>
          <w:lang w:val="en-US"/>
        </w:rPr>
        <w:t>LSQ dan SRL sama-sama efektif dalam meningkatkan kemampuan berpikir kritis peserta didik</w:t>
      </w:r>
      <w:r w:rsidRPr="007809C3">
        <w:rPr>
          <w:rFonts w:ascii="Times New Roman" w:hAnsi="Times New Roman" w:cs="Times New Roman"/>
          <w:sz w:val="24"/>
          <w:szCs w:val="24"/>
        </w:rPr>
        <w:t xml:space="preserve"> </w:t>
      </w:r>
    </w:p>
    <w:p w:rsidR="00020AA7" w:rsidRPr="00872DA9" w:rsidRDefault="00020AA7" w:rsidP="00020AA7">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Dari ta</w:t>
      </w:r>
      <w:r w:rsidR="00591160">
        <w:rPr>
          <w:rFonts w:ascii="Times New Roman" w:hAnsi="Times New Roman" w:cs="Times New Roman"/>
          <w:sz w:val="24"/>
          <w:szCs w:val="24"/>
        </w:rPr>
        <w:t xml:space="preserve">bel </w:t>
      </w:r>
      <w:r w:rsidR="00591160">
        <w:rPr>
          <w:rFonts w:ascii="Times New Roman" w:hAnsi="Times New Roman" w:cs="Times New Roman"/>
          <w:sz w:val="24"/>
          <w:szCs w:val="24"/>
          <w:lang w:val="en-US"/>
        </w:rPr>
        <w:t>6</w:t>
      </w:r>
      <w:r w:rsidR="00962511">
        <w:rPr>
          <w:rFonts w:ascii="Times New Roman" w:hAnsi="Times New Roman" w:cs="Times New Roman"/>
          <w:sz w:val="24"/>
          <w:szCs w:val="24"/>
        </w:rPr>
        <w:t xml:space="preserve"> juga diketahui bahwa ada interaksi antara </w:t>
      </w:r>
      <w:r w:rsidR="00962511">
        <w:rPr>
          <w:rFonts w:ascii="Times New Roman" w:hAnsi="Times New Roman" w:cs="Times New Roman"/>
          <w:sz w:val="24"/>
          <w:szCs w:val="24"/>
          <w:lang w:val="en-US"/>
        </w:rPr>
        <w:t>strategi</w:t>
      </w:r>
      <w:r>
        <w:rPr>
          <w:rFonts w:ascii="Times New Roman" w:hAnsi="Times New Roman" w:cs="Times New Roman"/>
          <w:sz w:val="24"/>
          <w:szCs w:val="24"/>
        </w:rPr>
        <w:t xml:space="preserve"> pembelajaran dengan kemampuan </w:t>
      </w:r>
      <w:r w:rsidR="00962511">
        <w:rPr>
          <w:rFonts w:ascii="Times New Roman" w:hAnsi="Times New Roman" w:cs="Times New Roman"/>
          <w:sz w:val="24"/>
          <w:szCs w:val="24"/>
          <w:lang w:val="en-US"/>
        </w:rPr>
        <w:t xml:space="preserve">berpikir kritis </w:t>
      </w:r>
      <w:r>
        <w:rPr>
          <w:rFonts w:ascii="Times New Roman" w:hAnsi="Times New Roman" w:cs="Times New Roman"/>
          <w:sz w:val="24"/>
          <w:szCs w:val="24"/>
        </w:rPr>
        <w:t xml:space="preserve">peserta didik </w:t>
      </w:r>
      <w:r w:rsidR="00962511">
        <w:rPr>
          <w:rFonts w:ascii="Times New Roman" w:hAnsi="Times New Roman" w:cs="Times New Roman"/>
          <w:sz w:val="24"/>
          <w:szCs w:val="24"/>
        </w:rPr>
        <w:t>dengan taraf signifikansi (0,</w:t>
      </w:r>
      <w:r w:rsidR="00962511">
        <w:rPr>
          <w:rFonts w:ascii="Times New Roman" w:hAnsi="Times New Roman" w:cs="Times New Roman"/>
          <w:sz w:val="24"/>
          <w:szCs w:val="24"/>
          <w:lang w:val="en-US"/>
        </w:rPr>
        <w:t>020</w:t>
      </w:r>
      <w:r w:rsidR="00962511">
        <w:rPr>
          <w:rFonts w:ascii="Times New Roman" w:hAnsi="Times New Roman" w:cs="Times New Roman"/>
          <w:sz w:val="24"/>
          <w:szCs w:val="24"/>
        </w:rPr>
        <w:t>)</w:t>
      </w:r>
      <w:r w:rsidR="00962511">
        <w:rPr>
          <w:rFonts w:ascii="Times New Roman" w:hAnsi="Times New Roman" w:cs="Times New Roman"/>
          <w:sz w:val="24"/>
          <w:szCs w:val="24"/>
          <w:lang w:val="en-US"/>
        </w:rPr>
        <w:t>&lt;</w:t>
      </w:r>
      <w:r>
        <w:rPr>
          <w:rFonts w:ascii="Times New Roman" w:hAnsi="Times New Roman" w:cs="Times New Roman"/>
          <w:sz w:val="24"/>
          <w:szCs w:val="24"/>
        </w:rPr>
        <w:t xml:space="preserve">(0,05). </w:t>
      </w:r>
      <w:r w:rsidR="00962511">
        <w:rPr>
          <w:rFonts w:ascii="Times New Roman" w:hAnsi="Times New Roman" w:cs="Times New Roman"/>
          <w:sz w:val="24"/>
          <w:szCs w:val="24"/>
        </w:rPr>
        <w:t xml:space="preserve">Hal ini berarti </w:t>
      </w:r>
      <w:r w:rsidR="00962511">
        <w:rPr>
          <w:rFonts w:ascii="Times New Roman" w:hAnsi="Times New Roman" w:cs="Times New Roman"/>
          <w:sz w:val="24"/>
          <w:szCs w:val="24"/>
          <w:lang w:val="en-US"/>
        </w:rPr>
        <w:t>strategi</w:t>
      </w:r>
      <w:r w:rsidR="00962511">
        <w:rPr>
          <w:rFonts w:ascii="Times New Roman" w:hAnsi="Times New Roman" w:cs="Times New Roman"/>
          <w:sz w:val="24"/>
          <w:szCs w:val="24"/>
        </w:rPr>
        <w:t xml:space="preserve"> pembelajaran L</w:t>
      </w:r>
      <w:r w:rsidR="00962511">
        <w:rPr>
          <w:rFonts w:ascii="Times New Roman" w:hAnsi="Times New Roman" w:cs="Times New Roman"/>
          <w:sz w:val="24"/>
          <w:szCs w:val="24"/>
          <w:lang w:val="en-US"/>
        </w:rPr>
        <w:t>SQ</w:t>
      </w:r>
      <w:r w:rsidR="00962511">
        <w:rPr>
          <w:rFonts w:ascii="Times New Roman" w:hAnsi="Times New Roman" w:cs="Times New Roman"/>
          <w:sz w:val="24"/>
          <w:szCs w:val="24"/>
        </w:rPr>
        <w:t xml:space="preserve"> dan </w:t>
      </w:r>
      <w:r w:rsidR="00962511">
        <w:rPr>
          <w:rFonts w:ascii="Times New Roman" w:hAnsi="Times New Roman" w:cs="Times New Roman"/>
          <w:sz w:val="24"/>
          <w:szCs w:val="24"/>
          <w:lang w:val="en-US"/>
        </w:rPr>
        <w:t>SRL</w:t>
      </w:r>
      <w:r>
        <w:rPr>
          <w:rFonts w:ascii="Times New Roman" w:hAnsi="Times New Roman" w:cs="Times New Roman"/>
          <w:sz w:val="24"/>
          <w:szCs w:val="24"/>
        </w:rPr>
        <w:t xml:space="preserve"> memiliki potensi untuk melatih kemampuan </w:t>
      </w:r>
      <w:r w:rsidR="00962511">
        <w:rPr>
          <w:rFonts w:ascii="Times New Roman" w:hAnsi="Times New Roman" w:cs="Times New Roman"/>
          <w:sz w:val="24"/>
          <w:szCs w:val="24"/>
          <w:lang w:val="en-US"/>
        </w:rPr>
        <w:t xml:space="preserve">berpikir kritis </w:t>
      </w:r>
      <w:r>
        <w:rPr>
          <w:rFonts w:ascii="Times New Roman" w:hAnsi="Times New Roman" w:cs="Times New Roman"/>
          <w:sz w:val="24"/>
          <w:szCs w:val="24"/>
        </w:rPr>
        <w:t>pese</w:t>
      </w:r>
      <w:r w:rsidR="00962511">
        <w:rPr>
          <w:rFonts w:ascii="Times New Roman" w:hAnsi="Times New Roman" w:cs="Times New Roman"/>
          <w:sz w:val="24"/>
          <w:szCs w:val="24"/>
        </w:rPr>
        <w:t>rta didik baik yang ber</w:t>
      </w:r>
      <w:r w:rsidR="00962511">
        <w:rPr>
          <w:rFonts w:ascii="Times New Roman" w:hAnsi="Times New Roman" w:cs="Times New Roman"/>
          <w:sz w:val="24"/>
          <w:szCs w:val="24"/>
          <w:lang w:val="en-US"/>
        </w:rPr>
        <w:t>pengetahuan</w:t>
      </w:r>
      <w:r>
        <w:rPr>
          <w:rFonts w:ascii="Times New Roman" w:hAnsi="Times New Roman" w:cs="Times New Roman"/>
          <w:sz w:val="24"/>
          <w:szCs w:val="24"/>
        </w:rPr>
        <w:t xml:space="preserve"> awal</w:t>
      </w:r>
      <w:r w:rsidR="00962511">
        <w:rPr>
          <w:rFonts w:ascii="Times New Roman" w:hAnsi="Times New Roman" w:cs="Times New Roman"/>
          <w:sz w:val="24"/>
          <w:szCs w:val="24"/>
        </w:rPr>
        <w:t xml:space="preserve"> tinggi maupun yang ber</w:t>
      </w:r>
      <w:r w:rsidR="00962511">
        <w:rPr>
          <w:rFonts w:ascii="Times New Roman" w:hAnsi="Times New Roman" w:cs="Times New Roman"/>
          <w:sz w:val="24"/>
          <w:szCs w:val="24"/>
          <w:lang w:val="en-US"/>
        </w:rPr>
        <w:t>pengetahuan</w:t>
      </w:r>
      <w:r>
        <w:rPr>
          <w:rFonts w:ascii="Times New Roman" w:hAnsi="Times New Roman" w:cs="Times New Roman"/>
          <w:sz w:val="24"/>
          <w:szCs w:val="24"/>
        </w:rPr>
        <w:t xml:space="preserve"> awal rend</w:t>
      </w:r>
      <w:r w:rsidR="00962511">
        <w:rPr>
          <w:rFonts w:ascii="Times New Roman" w:hAnsi="Times New Roman" w:cs="Times New Roman"/>
          <w:sz w:val="24"/>
          <w:szCs w:val="24"/>
        </w:rPr>
        <w:t xml:space="preserve">ah. Jika ditinjau dari </w:t>
      </w:r>
      <w:r w:rsidR="00962511">
        <w:rPr>
          <w:rFonts w:ascii="Times New Roman" w:hAnsi="Times New Roman" w:cs="Times New Roman"/>
          <w:sz w:val="24"/>
          <w:szCs w:val="24"/>
          <w:lang w:val="en-US"/>
        </w:rPr>
        <w:t>pengetahuan</w:t>
      </w:r>
      <w:r w:rsidR="00591160">
        <w:rPr>
          <w:rFonts w:ascii="Times New Roman" w:hAnsi="Times New Roman" w:cs="Times New Roman"/>
          <w:sz w:val="24"/>
          <w:szCs w:val="24"/>
        </w:rPr>
        <w:t xml:space="preserve"> awal (pada Tabel </w:t>
      </w:r>
      <w:r w:rsidR="00591160">
        <w:rPr>
          <w:rFonts w:ascii="Times New Roman" w:hAnsi="Times New Roman" w:cs="Times New Roman"/>
          <w:sz w:val="24"/>
          <w:szCs w:val="24"/>
          <w:lang w:val="en-US"/>
        </w:rPr>
        <w:t>3</w:t>
      </w:r>
      <w:r>
        <w:rPr>
          <w:rFonts w:ascii="Times New Roman" w:hAnsi="Times New Roman" w:cs="Times New Roman"/>
          <w:sz w:val="24"/>
          <w:szCs w:val="24"/>
        </w:rPr>
        <w:t>),</w:t>
      </w:r>
      <w:r w:rsidR="00962511">
        <w:rPr>
          <w:rFonts w:ascii="Times New Roman" w:hAnsi="Times New Roman" w:cs="Times New Roman"/>
          <w:sz w:val="24"/>
          <w:szCs w:val="24"/>
        </w:rPr>
        <w:t xml:space="preserve"> peserta didik yang be</w:t>
      </w:r>
      <w:r w:rsidR="00962511">
        <w:rPr>
          <w:rFonts w:ascii="Times New Roman" w:hAnsi="Times New Roman" w:cs="Times New Roman"/>
          <w:sz w:val="24"/>
          <w:szCs w:val="24"/>
          <w:lang w:val="en-US"/>
        </w:rPr>
        <w:t>rpengetahuan</w:t>
      </w:r>
      <w:r>
        <w:rPr>
          <w:rFonts w:ascii="Times New Roman" w:hAnsi="Times New Roman" w:cs="Times New Roman"/>
          <w:sz w:val="24"/>
          <w:szCs w:val="24"/>
        </w:rPr>
        <w:t xml:space="preserve"> awal tinggi memiliki rata-rata kemampuan </w:t>
      </w:r>
      <w:r w:rsidR="00962511">
        <w:rPr>
          <w:rFonts w:ascii="Times New Roman" w:hAnsi="Times New Roman" w:cs="Times New Roman"/>
          <w:sz w:val="24"/>
          <w:szCs w:val="24"/>
          <w:lang w:val="en-US"/>
        </w:rPr>
        <w:t xml:space="preserve">berpikir kritis </w:t>
      </w:r>
      <w:r>
        <w:rPr>
          <w:rFonts w:ascii="Times New Roman" w:hAnsi="Times New Roman" w:cs="Times New Roman"/>
          <w:sz w:val="24"/>
          <w:szCs w:val="24"/>
        </w:rPr>
        <w:t>yang lebih tinggi dibandingkan dengan peserta didik yang berkemampuan awal rendah</w:t>
      </w:r>
      <w:r w:rsidR="00962511">
        <w:rPr>
          <w:rFonts w:ascii="Times New Roman" w:hAnsi="Times New Roman" w:cs="Times New Roman"/>
          <w:sz w:val="24"/>
          <w:szCs w:val="24"/>
          <w:lang w:val="en-US"/>
        </w:rPr>
        <w:t xml:space="preserve"> jika dibelajarkan dengan strategi LSQ sedangkan peserta didik yang berpengetahuan awal rendah lebiih cocok jika dibelajarkan dengan strategi SRL  </w:t>
      </w:r>
      <w:r>
        <w:rPr>
          <w:rFonts w:ascii="Times New Roman" w:hAnsi="Times New Roman" w:cs="Times New Roman"/>
          <w:sz w:val="24"/>
          <w:szCs w:val="24"/>
        </w:rPr>
        <w:t>. Kondisi tersebut terlihat dalam kedua kelas eksperimen yang diteliti. Berdasarkan kondisi tersebut, ma</w:t>
      </w:r>
      <w:r w:rsidR="00962511">
        <w:rPr>
          <w:rFonts w:ascii="Times New Roman" w:hAnsi="Times New Roman" w:cs="Times New Roman"/>
          <w:sz w:val="24"/>
          <w:szCs w:val="24"/>
        </w:rPr>
        <w:t xml:space="preserve">ka dapat disimpulkan bahwa </w:t>
      </w:r>
      <w:r w:rsidR="00962511">
        <w:rPr>
          <w:rFonts w:ascii="Times New Roman" w:hAnsi="Times New Roman" w:cs="Times New Roman"/>
          <w:sz w:val="24"/>
          <w:szCs w:val="24"/>
          <w:lang w:val="en-US"/>
        </w:rPr>
        <w:t>strategi</w:t>
      </w:r>
      <w:r w:rsidR="00962511">
        <w:rPr>
          <w:rFonts w:ascii="Times New Roman" w:hAnsi="Times New Roman" w:cs="Times New Roman"/>
          <w:sz w:val="24"/>
          <w:szCs w:val="24"/>
        </w:rPr>
        <w:t xml:space="preserve"> pembelajaran L</w:t>
      </w:r>
      <w:r w:rsidR="00962511">
        <w:rPr>
          <w:rFonts w:ascii="Times New Roman" w:hAnsi="Times New Roman" w:cs="Times New Roman"/>
          <w:sz w:val="24"/>
          <w:szCs w:val="24"/>
          <w:lang w:val="en-US"/>
        </w:rPr>
        <w:t xml:space="preserve">SQ lebih cocok jika diterapkan </w:t>
      </w:r>
      <w:r>
        <w:rPr>
          <w:rFonts w:ascii="Times New Roman" w:hAnsi="Times New Roman" w:cs="Times New Roman"/>
          <w:sz w:val="24"/>
          <w:szCs w:val="24"/>
        </w:rPr>
        <w:t xml:space="preserve"> pada</w:t>
      </w:r>
      <w:r w:rsidR="00872DA9">
        <w:rPr>
          <w:rFonts w:ascii="Times New Roman" w:hAnsi="Times New Roman" w:cs="Times New Roman"/>
          <w:sz w:val="24"/>
          <w:szCs w:val="24"/>
        </w:rPr>
        <w:t xml:space="preserve"> peserta didik yang ber</w:t>
      </w:r>
      <w:r w:rsidR="00872DA9">
        <w:rPr>
          <w:rFonts w:ascii="Times New Roman" w:hAnsi="Times New Roman" w:cs="Times New Roman"/>
          <w:sz w:val="24"/>
          <w:szCs w:val="24"/>
          <w:lang w:val="en-US"/>
        </w:rPr>
        <w:t>pengetahuan</w:t>
      </w:r>
      <w:r>
        <w:rPr>
          <w:rFonts w:ascii="Times New Roman" w:hAnsi="Times New Roman" w:cs="Times New Roman"/>
          <w:sz w:val="24"/>
          <w:szCs w:val="24"/>
        </w:rPr>
        <w:t xml:space="preserve"> awal tinggi dan kurang sesuai jika diterapkan pada perta didi</w:t>
      </w:r>
      <w:r w:rsidR="00872DA9">
        <w:rPr>
          <w:rFonts w:ascii="Times New Roman" w:hAnsi="Times New Roman" w:cs="Times New Roman"/>
          <w:sz w:val="24"/>
          <w:szCs w:val="24"/>
        </w:rPr>
        <w:t>k yang berkemampuan awal rendah</w:t>
      </w:r>
      <w:r w:rsidR="00872DA9">
        <w:rPr>
          <w:rFonts w:ascii="Times New Roman" w:hAnsi="Times New Roman" w:cs="Times New Roman"/>
          <w:sz w:val="24"/>
          <w:szCs w:val="24"/>
          <w:lang w:val="en-US"/>
        </w:rPr>
        <w:t xml:space="preserve"> sedangkan strategi SRL lebih cocok jika diterapkan pada peserta didik dengan pengetahuan awal rendah.</w:t>
      </w:r>
    </w:p>
    <w:p w:rsidR="00020AA7" w:rsidRPr="003775C4" w:rsidRDefault="00020AA7" w:rsidP="003775C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sz w:val="24"/>
          <w:szCs w:val="24"/>
        </w:rPr>
        <w:tab/>
      </w:r>
      <w:r w:rsidR="00DA458A" w:rsidRPr="00B35903">
        <w:rPr>
          <w:rStyle w:val="Bodytext2"/>
          <w:rFonts w:ascii="Times New Roman" w:hAnsi="Times New Roman" w:cs="Times New Roman"/>
          <w:bCs/>
          <w:color w:val="000000"/>
          <w:sz w:val="24"/>
          <w:szCs w:val="24"/>
        </w:rPr>
        <w:t xml:space="preserve">Dengan </w:t>
      </w:r>
      <w:r w:rsidR="00DA458A" w:rsidRPr="00B35903">
        <w:rPr>
          <w:rFonts w:ascii="Times New Roman" w:eastAsia="Times New Roman" w:hAnsi="Times New Roman" w:cs="Times New Roman"/>
          <w:sz w:val="24"/>
          <w:szCs w:val="24"/>
        </w:rPr>
        <w:t xml:space="preserve">strategi pembelajaran </w:t>
      </w:r>
      <w:r w:rsidR="00DA458A">
        <w:rPr>
          <w:rFonts w:ascii="Times New Roman" w:hAnsi="Times New Roman" w:cs="Times New Roman"/>
          <w:sz w:val="24"/>
          <w:szCs w:val="24"/>
        </w:rPr>
        <w:t>LSQ</w:t>
      </w:r>
      <w:r w:rsidR="00DA458A" w:rsidRPr="00B35903">
        <w:rPr>
          <w:rFonts w:ascii="Times New Roman" w:hAnsi="Times New Roman" w:cs="Times New Roman"/>
          <w:sz w:val="24"/>
          <w:szCs w:val="24"/>
        </w:rPr>
        <w:t xml:space="preserve"> </w:t>
      </w:r>
      <w:r w:rsidR="00DA458A" w:rsidRPr="00B35903">
        <w:rPr>
          <w:rStyle w:val="Bodytext2"/>
          <w:rFonts w:ascii="Times New Roman" w:hAnsi="Times New Roman" w:cs="Times New Roman"/>
          <w:bCs/>
          <w:color w:val="000000"/>
          <w:sz w:val="24"/>
          <w:szCs w:val="24"/>
        </w:rPr>
        <w:t>peserta didik diharapk</w:t>
      </w:r>
      <w:r w:rsidR="00DA458A">
        <w:rPr>
          <w:rStyle w:val="Bodytext2"/>
          <w:rFonts w:ascii="Times New Roman" w:hAnsi="Times New Roman" w:cs="Times New Roman"/>
          <w:bCs/>
          <w:color w:val="000000"/>
          <w:sz w:val="24"/>
          <w:szCs w:val="24"/>
        </w:rPr>
        <w:t>an memahami kon</w:t>
      </w:r>
      <w:r w:rsidR="00DA458A" w:rsidRPr="00B35903">
        <w:rPr>
          <w:rStyle w:val="Bodytext2"/>
          <w:rFonts w:ascii="Times New Roman" w:hAnsi="Times New Roman" w:cs="Times New Roman"/>
          <w:bCs/>
          <w:color w:val="000000"/>
          <w:sz w:val="24"/>
          <w:szCs w:val="24"/>
        </w:rPr>
        <w:t xml:space="preserve">sep-konsep pelajaran dan mengembangkan kemampuan berpikir kritisnya, karena seperti yang telah diketahui jika seseorang mengalami dan melaksanakan sendiri suatu proses pembelajaran maka kemungkinan konsep yang dipahami lebih tahan lama melekat dalam daya ingatannya. Sedangkan pada </w:t>
      </w:r>
      <w:r w:rsidR="00DA458A" w:rsidRPr="00B35903">
        <w:rPr>
          <w:rFonts w:ascii="Times New Roman" w:eastAsia="Times New Roman" w:hAnsi="Times New Roman" w:cs="Times New Roman"/>
          <w:sz w:val="24"/>
          <w:szCs w:val="24"/>
        </w:rPr>
        <w:t>strategi</w:t>
      </w:r>
      <w:r w:rsidR="00DA458A">
        <w:rPr>
          <w:rFonts w:ascii="Times New Roman" w:eastAsia="Times New Roman" w:hAnsi="Times New Roman" w:cs="Times New Roman"/>
          <w:sz w:val="24"/>
          <w:szCs w:val="24"/>
        </w:rPr>
        <w:t xml:space="preserve"> </w:t>
      </w:r>
      <w:r w:rsidR="00DA458A">
        <w:rPr>
          <w:rFonts w:ascii="Times New Roman" w:hAnsi="Times New Roman" w:cs="Times New Roman"/>
          <w:sz w:val="24"/>
          <w:szCs w:val="24"/>
        </w:rPr>
        <w:t>SRL</w:t>
      </w:r>
      <w:r w:rsidR="00DA458A" w:rsidRPr="00B35903">
        <w:rPr>
          <w:rFonts w:ascii="Times New Roman" w:eastAsia="Times New Roman" w:hAnsi="Times New Roman" w:cs="Times New Roman"/>
          <w:sz w:val="24"/>
          <w:szCs w:val="24"/>
        </w:rPr>
        <w:t xml:space="preserve"> </w:t>
      </w:r>
      <w:r w:rsidR="00DA458A" w:rsidRPr="00B35903">
        <w:rPr>
          <w:rStyle w:val="Bodytext2"/>
          <w:rFonts w:ascii="Times New Roman" w:hAnsi="Times New Roman" w:cs="Times New Roman"/>
          <w:bCs/>
          <w:color w:val="000000"/>
          <w:sz w:val="24"/>
          <w:szCs w:val="24"/>
        </w:rPr>
        <w:t>lebih menekankan ditemukannya konsep atau prinsip yang sebelumnya tidak diketahui</w:t>
      </w:r>
      <w:r w:rsidR="00DA458A" w:rsidRPr="00B35903">
        <w:rPr>
          <w:rFonts w:ascii="Times New Roman" w:hAnsi="Times New Roman" w:cs="Times New Roman"/>
          <w:sz w:val="24"/>
          <w:szCs w:val="24"/>
        </w:rPr>
        <w:t xml:space="preserve">. </w:t>
      </w:r>
      <w:r w:rsidR="00DA458A" w:rsidRPr="00B35903">
        <w:rPr>
          <w:rStyle w:val="Bodytext2"/>
          <w:rFonts w:ascii="Times New Roman" w:hAnsi="Times New Roman" w:cs="Times New Roman"/>
          <w:bCs/>
          <w:color w:val="000000"/>
          <w:sz w:val="24"/>
          <w:szCs w:val="24"/>
        </w:rPr>
        <w:t xml:space="preserve">Faktor lain yang diharapkan dapat berpengaruh terhadap kemampuan berpikir kritis peserta didik adalah pengetahuan awal. Pengetahuan awal merupakan modal bagi peserta didik dalam aktivitas pembelajaran, karena aktivitas pembelajaran adalah wahana terjadinya proses negosiasi makna antara guru dan peserta didik berkenaan dengan materi pembelajaran (Gardner, 1991). Penelitian Dochy (1996)  tentang pengetahuan awal menemukan bahwa pengetahuan awal peserta didik berkontribusi signifikan terhadap skor-skor pasca tes atau hasil belajar.  </w:t>
      </w:r>
      <w:r w:rsidR="00872DA9">
        <w:rPr>
          <w:rFonts w:ascii="Times New Roman" w:hAnsi="Times New Roman" w:cs="Times New Roman"/>
          <w:sz w:val="24"/>
          <w:szCs w:val="24"/>
        </w:rPr>
        <w:t xml:space="preserve">Langkah-langkah dalam </w:t>
      </w:r>
      <w:r w:rsidR="00872DA9">
        <w:rPr>
          <w:rFonts w:ascii="Times New Roman" w:hAnsi="Times New Roman" w:cs="Times New Roman"/>
          <w:sz w:val="24"/>
          <w:szCs w:val="24"/>
          <w:lang w:val="en-US"/>
        </w:rPr>
        <w:t>strategi</w:t>
      </w:r>
      <w:r w:rsidR="00872DA9">
        <w:rPr>
          <w:rFonts w:ascii="Times New Roman" w:hAnsi="Times New Roman" w:cs="Times New Roman"/>
          <w:sz w:val="24"/>
          <w:szCs w:val="24"/>
        </w:rPr>
        <w:t xml:space="preserve"> pembelajaran L</w:t>
      </w:r>
      <w:r w:rsidR="00872DA9">
        <w:rPr>
          <w:rFonts w:ascii="Times New Roman" w:hAnsi="Times New Roman" w:cs="Times New Roman"/>
          <w:sz w:val="24"/>
          <w:szCs w:val="24"/>
          <w:lang w:val="en-US"/>
        </w:rPr>
        <w:t>SQ</w:t>
      </w:r>
      <w:r w:rsidR="00DA458A">
        <w:rPr>
          <w:rFonts w:ascii="Times New Roman" w:hAnsi="Times New Roman" w:cs="Times New Roman"/>
          <w:sz w:val="24"/>
          <w:szCs w:val="24"/>
          <w:lang w:val="en-US"/>
        </w:rPr>
        <w:t xml:space="preserve"> </w:t>
      </w:r>
      <w:r w:rsidR="00872DA9">
        <w:rPr>
          <w:rFonts w:ascii="Times New Roman" w:hAnsi="Times New Roman" w:cs="Times New Roman"/>
          <w:sz w:val="24"/>
          <w:szCs w:val="24"/>
        </w:rPr>
        <w:t xml:space="preserve"> dan </w:t>
      </w:r>
      <w:r w:rsidR="00872DA9">
        <w:rPr>
          <w:rFonts w:ascii="Times New Roman" w:hAnsi="Times New Roman" w:cs="Times New Roman"/>
          <w:sz w:val="24"/>
          <w:szCs w:val="24"/>
          <w:lang w:val="en-US"/>
        </w:rPr>
        <w:t>SRL</w:t>
      </w:r>
      <w:r>
        <w:rPr>
          <w:rFonts w:ascii="Times New Roman" w:hAnsi="Times New Roman" w:cs="Times New Roman"/>
          <w:sz w:val="24"/>
          <w:szCs w:val="24"/>
        </w:rPr>
        <w:t xml:space="preserve"> membutuhkan keterampilan  berpikir </w:t>
      </w:r>
      <w:r w:rsidR="00872DA9">
        <w:rPr>
          <w:rFonts w:ascii="Times New Roman" w:hAnsi="Times New Roman" w:cs="Times New Roman"/>
          <w:sz w:val="24"/>
          <w:szCs w:val="24"/>
          <w:lang w:val="en-US"/>
        </w:rPr>
        <w:t xml:space="preserve">kritis </w:t>
      </w:r>
      <w:r>
        <w:rPr>
          <w:rFonts w:ascii="Times New Roman" w:hAnsi="Times New Roman" w:cs="Times New Roman"/>
          <w:sz w:val="24"/>
          <w:szCs w:val="24"/>
        </w:rPr>
        <w:t>sehingga</w:t>
      </w:r>
      <w:r w:rsidR="00872DA9">
        <w:rPr>
          <w:rFonts w:ascii="Times New Roman" w:hAnsi="Times New Roman" w:cs="Times New Roman"/>
          <w:sz w:val="24"/>
          <w:szCs w:val="24"/>
        </w:rPr>
        <w:t xml:space="preserve"> peserta didik yang </w:t>
      </w:r>
      <w:r w:rsidR="00872DA9">
        <w:rPr>
          <w:rFonts w:ascii="Times New Roman" w:hAnsi="Times New Roman" w:cs="Times New Roman"/>
          <w:sz w:val="24"/>
          <w:szCs w:val="24"/>
        </w:rPr>
        <w:lastRenderedPageBreak/>
        <w:t>ber</w:t>
      </w:r>
      <w:r w:rsidR="00872DA9">
        <w:rPr>
          <w:rFonts w:ascii="Times New Roman" w:hAnsi="Times New Roman" w:cs="Times New Roman"/>
          <w:sz w:val="24"/>
          <w:szCs w:val="24"/>
          <w:lang w:val="en-US"/>
        </w:rPr>
        <w:t>pengetahuan</w:t>
      </w:r>
      <w:r>
        <w:rPr>
          <w:rFonts w:ascii="Times New Roman" w:hAnsi="Times New Roman" w:cs="Times New Roman"/>
          <w:sz w:val="24"/>
          <w:szCs w:val="24"/>
        </w:rPr>
        <w:t xml:space="preserve"> awal tinggi lebih mudah untuk mengembangkan kemampuan proses berpikirnya dibandingkan dengan peserta didik yan</w:t>
      </w:r>
      <w:r w:rsidR="00872DA9">
        <w:rPr>
          <w:rFonts w:ascii="Times New Roman" w:hAnsi="Times New Roman" w:cs="Times New Roman"/>
          <w:sz w:val="24"/>
          <w:szCs w:val="24"/>
        </w:rPr>
        <w:t>g b</w:t>
      </w:r>
      <w:r w:rsidR="00872DA9">
        <w:rPr>
          <w:rFonts w:ascii="Times New Roman" w:hAnsi="Times New Roman" w:cs="Times New Roman"/>
          <w:sz w:val="24"/>
          <w:szCs w:val="24"/>
          <w:lang w:val="en-US"/>
        </w:rPr>
        <w:t>erpengetahuan</w:t>
      </w:r>
      <w:r>
        <w:rPr>
          <w:rFonts w:ascii="Times New Roman" w:hAnsi="Times New Roman" w:cs="Times New Roman"/>
          <w:sz w:val="24"/>
          <w:szCs w:val="24"/>
        </w:rPr>
        <w:t xml:space="preserve"> awal rendah. Kondisi tersebut menyebabkan proses </w:t>
      </w:r>
      <w:r w:rsidR="00DA458A">
        <w:rPr>
          <w:rFonts w:ascii="Times New Roman" w:hAnsi="Times New Roman" w:cs="Times New Roman"/>
          <w:sz w:val="24"/>
          <w:szCs w:val="24"/>
        </w:rPr>
        <w:t xml:space="preserve">belajar dengan menggunakan </w:t>
      </w:r>
      <w:r w:rsidR="00DA458A">
        <w:rPr>
          <w:rFonts w:ascii="Times New Roman" w:hAnsi="Times New Roman" w:cs="Times New Roman"/>
          <w:sz w:val="24"/>
          <w:szCs w:val="24"/>
          <w:lang w:val="en-US"/>
        </w:rPr>
        <w:t>strategi</w:t>
      </w:r>
      <w:r w:rsidR="00DA458A">
        <w:rPr>
          <w:rFonts w:ascii="Times New Roman" w:hAnsi="Times New Roman" w:cs="Times New Roman"/>
          <w:sz w:val="24"/>
          <w:szCs w:val="24"/>
        </w:rPr>
        <w:t xml:space="preserve"> pembelajaran L</w:t>
      </w:r>
      <w:r w:rsidR="00DA458A">
        <w:rPr>
          <w:rFonts w:ascii="Times New Roman" w:hAnsi="Times New Roman" w:cs="Times New Roman"/>
          <w:sz w:val="24"/>
          <w:szCs w:val="24"/>
          <w:lang w:val="en-US"/>
        </w:rPr>
        <w:t>SQ</w:t>
      </w:r>
      <w:r w:rsidR="00DA458A">
        <w:rPr>
          <w:rFonts w:ascii="Times New Roman" w:hAnsi="Times New Roman" w:cs="Times New Roman"/>
          <w:sz w:val="24"/>
          <w:szCs w:val="24"/>
        </w:rPr>
        <w:t xml:space="preserve"> dan </w:t>
      </w:r>
      <w:r w:rsidR="00DA458A">
        <w:rPr>
          <w:rFonts w:ascii="Times New Roman" w:hAnsi="Times New Roman" w:cs="Times New Roman"/>
          <w:sz w:val="24"/>
          <w:szCs w:val="24"/>
          <w:lang w:val="en-US"/>
        </w:rPr>
        <w:t xml:space="preserve">SRL </w:t>
      </w:r>
      <w:r>
        <w:rPr>
          <w:rFonts w:ascii="Times New Roman" w:hAnsi="Times New Roman" w:cs="Times New Roman"/>
          <w:sz w:val="24"/>
          <w:szCs w:val="24"/>
        </w:rPr>
        <w:t>pada</w:t>
      </w:r>
      <w:r w:rsidR="00DA458A">
        <w:rPr>
          <w:rFonts w:ascii="Times New Roman" w:hAnsi="Times New Roman" w:cs="Times New Roman"/>
          <w:sz w:val="24"/>
          <w:szCs w:val="24"/>
        </w:rPr>
        <w:t xml:space="preserve"> peserta didik yang ber</w:t>
      </w:r>
      <w:r w:rsidR="00DA458A">
        <w:rPr>
          <w:rFonts w:ascii="Times New Roman" w:hAnsi="Times New Roman" w:cs="Times New Roman"/>
          <w:sz w:val="24"/>
          <w:szCs w:val="24"/>
          <w:lang w:val="en-US"/>
        </w:rPr>
        <w:t xml:space="preserve">pengetahuan </w:t>
      </w:r>
      <w:r>
        <w:rPr>
          <w:rFonts w:ascii="Times New Roman" w:hAnsi="Times New Roman" w:cs="Times New Roman"/>
          <w:sz w:val="24"/>
          <w:szCs w:val="24"/>
        </w:rPr>
        <w:t xml:space="preserve"> awal tinggi lebih efektif dibandingkan dengan</w:t>
      </w:r>
      <w:r w:rsidR="00DA458A">
        <w:rPr>
          <w:rFonts w:ascii="Times New Roman" w:hAnsi="Times New Roman" w:cs="Times New Roman"/>
          <w:sz w:val="24"/>
          <w:szCs w:val="24"/>
        </w:rPr>
        <w:t xml:space="preserve"> peserta didik yang ber</w:t>
      </w:r>
      <w:r w:rsidR="00DA458A">
        <w:rPr>
          <w:rFonts w:ascii="Times New Roman" w:hAnsi="Times New Roman" w:cs="Times New Roman"/>
          <w:sz w:val="24"/>
          <w:szCs w:val="24"/>
          <w:lang w:val="en-US"/>
        </w:rPr>
        <w:t xml:space="preserve">pengetahuan </w:t>
      </w:r>
      <w:r>
        <w:rPr>
          <w:rFonts w:ascii="Times New Roman" w:hAnsi="Times New Roman" w:cs="Times New Roman"/>
          <w:sz w:val="24"/>
          <w:szCs w:val="24"/>
        </w:rPr>
        <w:t xml:space="preserve"> awal rendah.</w:t>
      </w:r>
    </w:p>
    <w:p w:rsidR="00020AA7" w:rsidRDefault="00020AA7" w:rsidP="00DA458A">
      <w:pPr>
        <w:tabs>
          <w:tab w:val="left" w:pos="709"/>
        </w:tabs>
        <w:spacing w:after="0" w:line="240" w:lineRule="auto"/>
        <w:jc w:val="center"/>
        <w:rPr>
          <w:rFonts w:ascii="Times New Roman" w:hAnsi="Times New Roman" w:cs="Times New Roman"/>
          <w:sz w:val="24"/>
          <w:szCs w:val="24"/>
        </w:rPr>
      </w:pPr>
    </w:p>
    <w:p w:rsidR="00020AA7" w:rsidRDefault="00020AA7" w:rsidP="00020AA7">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020AA7" w:rsidRDefault="00020AA7" w:rsidP="00020AA7">
      <w:pPr>
        <w:tabs>
          <w:tab w:val="left" w:pos="709"/>
        </w:tabs>
        <w:spacing w:after="0" w:line="240" w:lineRule="auto"/>
        <w:jc w:val="center"/>
        <w:rPr>
          <w:rFonts w:ascii="Times New Roman" w:hAnsi="Times New Roman" w:cs="Times New Roman"/>
          <w:b/>
          <w:sz w:val="24"/>
          <w:szCs w:val="24"/>
        </w:rPr>
      </w:pPr>
    </w:p>
    <w:p w:rsidR="00020AA7" w:rsidRDefault="00020AA7" w:rsidP="00020AA7">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020AA7" w:rsidRDefault="00020AA7" w:rsidP="00020AA7">
      <w:pPr>
        <w:tabs>
          <w:tab w:val="left" w:pos="709"/>
        </w:tabs>
        <w:spacing w:after="0" w:line="240" w:lineRule="auto"/>
        <w:jc w:val="center"/>
        <w:rPr>
          <w:rFonts w:ascii="Times New Roman" w:hAnsi="Times New Roman" w:cs="Times New Roman"/>
          <w:b/>
          <w:sz w:val="24"/>
          <w:szCs w:val="24"/>
        </w:rPr>
      </w:pPr>
    </w:p>
    <w:p w:rsidR="00020AA7" w:rsidRDefault="00020AA7" w:rsidP="00020AA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hasil dan pembahasan maka dapat disimpulkan bahwa pada materi </w:t>
      </w:r>
      <w:r>
        <w:rPr>
          <w:rFonts w:ascii="Times New Roman" w:hAnsi="Times New Roman" w:cs="Times New Roman"/>
          <w:sz w:val="24"/>
          <w:szCs w:val="24"/>
          <w:lang w:val="en-US"/>
        </w:rPr>
        <w:t>larutan penyangga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strategi </w:t>
      </w:r>
      <w:r>
        <w:rPr>
          <w:rFonts w:ascii="Times New Roman" w:hAnsi="Times New Roman" w:cs="Times New Roman"/>
          <w:sz w:val="24"/>
          <w:szCs w:val="24"/>
        </w:rPr>
        <w:t xml:space="preserve"> pembelajaran </w:t>
      </w:r>
      <w:r>
        <w:rPr>
          <w:rFonts w:ascii="Times New Roman" w:hAnsi="Times New Roman" w:cs="Times New Roman"/>
          <w:sz w:val="24"/>
          <w:szCs w:val="24"/>
          <w:lang w:val="en-US"/>
        </w:rPr>
        <w:t>LSQ dan SRL</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sama-sama </w:t>
      </w:r>
      <w:r>
        <w:rPr>
          <w:rFonts w:ascii="Times New Roman" w:hAnsi="Times New Roman" w:cs="Times New Roman"/>
          <w:sz w:val="24"/>
          <w:szCs w:val="24"/>
        </w:rPr>
        <w:t xml:space="preserve"> efektif digunakan untuk meningkatkan kemampuan </w:t>
      </w:r>
      <w:r>
        <w:rPr>
          <w:rFonts w:ascii="Times New Roman" w:hAnsi="Times New Roman" w:cs="Times New Roman"/>
          <w:sz w:val="24"/>
          <w:szCs w:val="24"/>
          <w:lang w:val="en-US"/>
        </w:rPr>
        <w:t>berpikir kritis peserta didik</w:t>
      </w:r>
      <w:r>
        <w:rPr>
          <w:rFonts w:ascii="Times New Roman" w:hAnsi="Times New Roman" w:cs="Times New Roman"/>
          <w:sz w:val="24"/>
          <w:szCs w:val="24"/>
        </w:rPr>
        <w:t>. Peserta didik yang be</w:t>
      </w:r>
      <w:r>
        <w:rPr>
          <w:rFonts w:ascii="Times New Roman" w:hAnsi="Times New Roman" w:cs="Times New Roman"/>
          <w:sz w:val="24"/>
          <w:szCs w:val="24"/>
          <w:lang w:val="en-US"/>
        </w:rPr>
        <w:t>rpengetahuan</w:t>
      </w:r>
      <w:r>
        <w:rPr>
          <w:rFonts w:ascii="Times New Roman" w:hAnsi="Times New Roman" w:cs="Times New Roman"/>
          <w:sz w:val="24"/>
          <w:szCs w:val="24"/>
        </w:rPr>
        <w:t xml:space="preserve"> awal tinggi memiliki kemampuan </w:t>
      </w:r>
      <w:r>
        <w:rPr>
          <w:rFonts w:ascii="Times New Roman" w:hAnsi="Times New Roman" w:cs="Times New Roman"/>
          <w:sz w:val="24"/>
          <w:szCs w:val="24"/>
          <w:lang w:val="en-US"/>
        </w:rPr>
        <w:t xml:space="preserve">berpikir kritis </w:t>
      </w:r>
      <w:r>
        <w:rPr>
          <w:rFonts w:ascii="Times New Roman" w:hAnsi="Times New Roman" w:cs="Times New Roman"/>
          <w:sz w:val="24"/>
          <w:szCs w:val="24"/>
        </w:rPr>
        <w:t>yang lebih baik dibandingkan dengan pesert didik yang ber</w:t>
      </w:r>
      <w:r>
        <w:rPr>
          <w:rFonts w:ascii="Times New Roman" w:hAnsi="Times New Roman" w:cs="Times New Roman"/>
          <w:sz w:val="24"/>
          <w:szCs w:val="24"/>
          <w:lang w:val="en-US"/>
        </w:rPr>
        <w:t>pengetahuan</w:t>
      </w:r>
      <w:r>
        <w:rPr>
          <w:rFonts w:ascii="Times New Roman" w:hAnsi="Times New Roman" w:cs="Times New Roman"/>
          <w:sz w:val="24"/>
          <w:szCs w:val="24"/>
        </w:rPr>
        <w:t xml:space="preserve"> awal rendah. </w:t>
      </w:r>
      <w:r>
        <w:rPr>
          <w:rFonts w:ascii="Times New Roman" w:hAnsi="Times New Roman" w:cs="Times New Roman"/>
          <w:sz w:val="24"/>
          <w:szCs w:val="24"/>
          <w:lang w:val="en-US"/>
        </w:rPr>
        <w:t>Strategi</w:t>
      </w:r>
      <w:r>
        <w:rPr>
          <w:rFonts w:ascii="Times New Roman" w:hAnsi="Times New Roman" w:cs="Times New Roman"/>
          <w:sz w:val="24"/>
          <w:szCs w:val="24"/>
        </w:rPr>
        <w:t xml:space="preserve"> pembelajaran L</w:t>
      </w:r>
      <w:r>
        <w:rPr>
          <w:rFonts w:ascii="Times New Roman" w:hAnsi="Times New Roman" w:cs="Times New Roman"/>
          <w:sz w:val="24"/>
          <w:szCs w:val="24"/>
          <w:lang w:val="en-US"/>
        </w:rPr>
        <w:t>SQ</w:t>
      </w:r>
      <w:r>
        <w:rPr>
          <w:rFonts w:ascii="Times New Roman" w:hAnsi="Times New Roman" w:cs="Times New Roman"/>
          <w:sz w:val="24"/>
          <w:szCs w:val="24"/>
        </w:rPr>
        <w:t xml:space="preserve">  lebih efektif dan cocok jika diterapkan pada peserta didik yang ber</w:t>
      </w:r>
      <w:r>
        <w:rPr>
          <w:rFonts w:ascii="Times New Roman" w:hAnsi="Times New Roman" w:cs="Times New Roman"/>
          <w:sz w:val="24"/>
          <w:szCs w:val="24"/>
          <w:lang w:val="en-US"/>
        </w:rPr>
        <w:t>pengetahuan</w:t>
      </w:r>
      <w:r>
        <w:rPr>
          <w:rFonts w:ascii="Times New Roman" w:hAnsi="Times New Roman" w:cs="Times New Roman"/>
          <w:sz w:val="24"/>
          <w:szCs w:val="24"/>
        </w:rPr>
        <w:t xml:space="preserve"> awal tinggi </w:t>
      </w:r>
      <w:r>
        <w:rPr>
          <w:rFonts w:ascii="Times New Roman" w:hAnsi="Times New Roman" w:cs="Times New Roman"/>
          <w:sz w:val="24"/>
          <w:szCs w:val="24"/>
          <w:lang w:val="en-US"/>
        </w:rPr>
        <w:t xml:space="preserve">sedangkan strategi pembelajaran SRL lebih efektif dan cocok jika diterapkan </w:t>
      </w:r>
      <w:r>
        <w:rPr>
          <w:rFonts w:ascii="Times New Roman" w:hAnsi="Times New Roman" w:cs="Times New Roman"/>
          <w:sz w:val="24"/>
          <w:szCs w:val="24"/>
        </w:rPr>
        <w:t xml:space="preserve"> pada peserta didik yang ber</w:t>
      </w:r>
      <w:r>
        <w:rPr>
          <w:rFonts w:ascii="Times New Roman" w:hAnsi="Times New Roman" w:cs="Times New Roman"/>
          <w:sz w:val="24"/>
          <w:szCs w:val="24"/>
          <w:lang w:val="en-US"/>
        </w:rPr>
        <w:t>pengetahuan</w:t>
      </w:r>
      <w:r>
        <w:rPr>
          <w:rFonts w:ascii="Times New Roman" w:hAnsi="Times New Roman" w:cs="Times New Roman"/>
          <w:sz w:val="24"/>
          <w:szCs w:val="24"/>
        </w:rPr>
        <w:t xml:space="preserve"> awal rendah.</w:t>
      </w:r>
    </w:p>
    <w:p w:rsidR="00020AA7" w:rsidRDefault="00020AA7" w:rsidP="00020AA7">
      <w:pPr>
        <w:tabs>
          <w:tab w:val="left" w:pos="709"/>
        </w:tabs>
        <w:spacing w:after="0" w:line="240" w:lineRule="auto"/>
        <w:jc w:val="both"/>
        <w:rPr>
          <w:rFonts w:ascii="Times New Roman" w:hAnsi="Times New Roman" w:cs="Times New Roman"/>
          <w:sz w:val="24"/>
          <w:szCs w:val="24"/>
        </w:rPr>
      </w:pPr>
    </w:p>
    <w:p w:rsidR="00020AA7" w:rsidRDefault="00020AA7" w:rsidP="00020AA7">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Saran</w:t>
      </w:r>
    </w:p>
    <w:p w:rsidR="00020AA7" w:rsidRDefault="00020AA7" w:rsidP="00020AA7">
      <w:pPr>
        <w:tabs>
          <w:tab w:val="left" w:pos="709"/>
        </w:tabs>
        <w:spacing w:after="0" w:line="240" w:lineRule="auto"/>
        <w:jc w:val="center"/>
        <w:rPr>
          <w:rFonts w:ascii="Times New Roman" w:hAnsi="Times New Roman" w:cs="Times New Roman"/>
          <w:sz w:val="24"/>
          <w:szCs w:val="24"/>
        </w:rPr>
      </w:pPr>
    </w:p>
    <w:p w:rsidR="00020AA7" w:rsidRDefault="00020AA7" w:rsidP="00020AA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pembahasan dan kesimpulan yang telah diperoleh, maka disarankan pada guru kimia SMA agar menggunakan </w:t>
      </w:r>
      <w:r>
        <w:rPr>
          <w:rFonts w:ascii="Times New Roman" w:hAnsi="Times New Roman" w:cs="Times New Roman"/>
          <w:sz w:val="24"/>
          <w:szCs w:val="24"/>
          <w:lang w:val="en-US"/>
        </w:rPr>
        <w:t>strategi</w:t>
      </w:r>
      <w:r>
        <w:rPr>
          <w:rFonts w:ascii="Times New Roman" w:hAnsi="Times New Roman" w:cs="Times New Roman"/>
          <w:sz w:val="24"/>
          <w:szCs w:val="24"/>
        </w:rPr>
        <w:t xml:space="preserve"> pembelajaran </w:t>
      </w:r>
      <w:r>
        <w:rPr>
          <w:rFonts w:ascii="Times New Roman" w:hAnsi="Times New Roman" w:cs="Times New Roman"/>
          <w:sz w:val="24"/>
          <w:szCs w:val="24"/>
          <w:lang w:val="en-US"/>
        </w:rPr>
        <w:t>LSQ dan SRL</w:t>
      </w:r>
      <w:r>
        <w:rPr>
          <w:rFonts w:ascii="Times New Roman" w:hAnsi="Times New Roman" w:cs="Times New Roman"/>
          <w:sz w:val="24"/>
          <w:szCs w:val="24"/>
        </w:rPr>
        <w:t xml:space="preserve"> untuk meningkatkan kemampuan </w:t>
      </w:r>
      <w:r>
        <w:rPr>
          <w:rFonts w:ascii="Times New Roman" w:hAnsi="Times New Roman" w:cs="Times New Roman"/>
          <w:sz w:val="24"/>
          <w:szCs w:val="24"/>
          <w:lang w:val="en-US"/>
        </w:rPr>
        <w:t xml:space="preserve">berpikir kritis </w:t>
      </w:r>
      <w:r>
        <w:rPr>
          <w:rFonts w:ascii="Times New Roman" w:hAnsi="Times New Roman" w:cs="Times New Roman"/>
          <w:sz w:val="24"/>
          <w:szCs w:val="24"/>
        </w:rPr>
        <w:t xml:space="preserve">peserta didik pada materi </w:t>
      </w:r>
      <w:r>
        <w:rPr>
          <w:rFonts w:ascii="Times New Roman" w:hAnsi="Times New Roman" w:cs="Times New Roman"/>
          <w:sz w:val="24"/>
          <w:szCs w:val="24"/>
          <w:lang w:val="en-US"/>
        </w:rPr>
        <w:t>larutan penyangga</w:t>
      </w:r>
      <w:r>
        <w:rPr>
          <w:rFonts w:ascii="Times New Roman" w:hAnsi="Times New Roman" w:cs="Times New Roman"/>
          <w:sz w:val="24"/>
          <w:szCs w:val="24"/>
        </w:rPr>
        <w:t xml:space="preserve"> dengan memperhatikan </w:t>
      </w:r>
      <w:r>
        <w:rPr>
          <w:rFonts w:ascii="Times New Roman" w:hAnsi="Times New Roman" w:cs="Times New Roman"/>
          <w:sz w:val="24"/>
          <w:szCs w:val="24"/>
          <w:lang w:val="en-US"/>
        </w:rPr>
        <w:t>pengetahuan</w:t>
      </w:r>
      <w:r>
        <w:rPr>
          <w:rFonts w:ascii="Times New Roman" w:hAnsi="Times New Roman" w:cs="Times New Roman"/>
          <w:sz w:val="24"/>
          <w:szCs w:val="24"/>
        </w:rPr>
        <w:t xml:space="preserve"> awal dari peserta didik.</w:t>
      </w:r>
    </w:p>
    <w:p w:rsidR="00020AA7" w:rsidRDefault="00020AA7" w:rsidP="00020AA7">
      <w:pPr>
        <w:tabs>
          <w:tab w:val="left" w:pos="709"/>
        </w:tabs>
        <w:spacing w:after="0" w:line="240" w:lineRule="auto"/>
        <w:jc w:val="both"/>
        <w:rPr>
          <w:rFonts w:ascii="Times New Roman" w:hAnsi="Times New Roman" w:cs="Times New Roman"/>
          <w:sz w:val="24"/>
          <w:szCs w:val="24"/>
        </w:rPr>
      </w:pPr>
    </w:p>
    <w:p w:rsidR="00020AA7" w:rsidRDefault="00020AA7" w:rsidP="00020AA7">
      <w:pPr>
        <w:tabs>
          <w:tab w:val="left" w:pos="709"/>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DAFTAR RUJUKAN</w:t>
      </w:r>
    </w:p>
    <w:p w:rsidR="003775C4" w:rsidRDefault="003775C4" w:rsidP="003775C4">
      <w:pPr>
        <w:tabs>
          <w:tab w:val="left" w:pos="709"/>
        </w:tabs>
        <w:spacing w:after="0" w:line="240" w:lineRule="auto"/>
        <w:jc w:val="both"/>
        <w:rPr>
          <w:rFonts w:ascii="Times New Roman" w:hAnsi="Times New Roman" w:cs="Times New Roman"/>
          <w:b/>
          <w:sz w:val="24"/>
          <w:szCs w:val="24"/>
          <w:lang w:val="en-US"/>
        </w:rPr>
      </w:pPr>
    </w:p>
    <w:p w:rsidR="003775C4" w:rsidRPr="003775C4" w:rsidRDefault="003775C4" w:rsidP="003775C4">
      <w:pPr>
        <w:spacing w:after="0" w:line="240" w:lineRule="auto"/>
        <w:ind w:left="709" w:hanging="709"/>
        <w:jc w:val="both"/>
        <w:rPr>
          <w:rFonts w:ascii="Times New Roman" w:hAnsi="Times New Roman" w:cs="Times New Roman"/>
          <w:sz w:val="24"/>
          <w:szCs w:val="24"/>
          <w:lang w:val="en-US"/>
        </w:rPr>
      </w:pPr>
      <w:r w:rsidRPr="00B35903">
        <w:rPr>
          <w:rFonts w:ascii="Times New Roman" w:hAnsi="Times New Roman" w:cs="Times New Roman"/>
          <w:sz w:val="24"/>
          <w:szCs w:val="24"/>
        </w:rPr>
        <w:t xml:space="preserve">Aqib, Z. 2013. </w:t>
      </w:r>
      <w:r w:rsidRPr="00B35903">
        <w:rPr>
          <w:rFonts w:ascii="Times New Roman" w:hAnsi="Times New Roman" w:cs="Times New Roman"/>
          <w:i/>
          <w:sz w:val="24"/>
          <w:szCs w:val="24"/>
        </w:rPr>
        <w:t xml:space="preserve">Model-Model, Media, dan Strategi Pembelajaran Kontekstual (Inovatif). </w:t>
      </w:r>
      <w:r w:rsidRPr="00B35903">
        <w:rPr>
          <w:rFonts w:ascii="Times New Roman" w:hAnsi="Times New Roman" w:cs="Times New Roman"/>
          <w:sz w:val="24"/>
          <w:szCs w:val="24"/>
        </w:rPr>
        <w:t>Bandung: YramaWidya.</w:t>
      </w:r>
    </w:p>
    <w:p w:rsidR="003775C4" w:rsidRPr="003775C4" w:rsidRDefault="003775C4" w:rsidP="003775C4">
      <w:pPr>
        <w:pStyle w:val="NoSpacing"/>
        <w:ind w:left="709" w:hanging="709"/>
        <w:jc w:val="both"/>
        <w:rPr>
          <w:rFonts w:ascii="Times New Roman" w:hAnsi="Times New Roman" w:cs="Times New Roman"/>
          <w:sz w:val="24"/>
          <w:szCs w:val="24"/>
          <w:lang w:val="en-US"/>
        </w:rPr>
      </w:pPr>
      <w:r w:rsidRPr="00B35903">
        <w:rPr>
          <w:rFonts w:ascii="Times New Roman" w:hAnsi="Times New Roman" w:cs="Times New Roman"/>
          <w:sz w:val="24"/>
          <w:szCs w:val="24"/>
        </w:rPr>
        <w:t xml:space="preserve">Burahman, H. 2011. </w:t>
      </w:r>
      <w:r w:rsidRPr="00B35903">
        <w:rPr>
          <w:rFonts w:ascii="Times New Roman" w:hAnsi="Times New Roman" w:cs="Times New Roman"/>
          <w:i/>
          <w:sz w:val="24"/>
          <w:szCs w:val="24"/>
        </w:rPr>
        <w:t xml:space="preserve">Strategi Pembelajaran LSQ (Learning Start with a Question) dan IS (Information Search)  di Sekolah </w:t>
      </w:r>
      <w:r w:rsidRPr="00B35903">
        <w:rPr>
          <w:rFonts w:ascii="Times New Roman" w:hAnsi="Times New Roman" w:cs="Times New Roman"/>
          <w:sz w:val="24"/>
          <w:szCs w:val="24"/>
        </w:rPr>
        <w:t>(</w:t>
      </w:r>
      <w:r w:rsidRPr="00B35903">
        <w:rPr>
          <w:rFonts w:ascii="Times New Roman" w:hAnsi="Times New Roman" w:cs="Times New Roman"/>
          <w:i/>
          <w:sz w:val="24"/>
          <w:szCs w:val="24"/>
        </w:rPr>
        <w:t>Online</w:t>
      </w:r>
      <w:r w:rsidRPr="00B35903">
        <w:rPr>
          <w:rFonts w:ascii="Times New Roman" w:hAnsi="Times New Roman" w:cs="Times New Roman"/>
          <w:sz w:val="24"/>
          <w:szCs w:val="24"/>
        </w:rPr>
        <w:t>), (</w:t>
      </w:r>
      <w:hyperlink r:id="rId7" w:history="1">
        <w:r w:rsidRPr="003775C4">
          <w:rPr>
            <w:rStyle w:val="Hyperlink"/>
            <w:rFonts w:ascii="Times New Roman" w:hAnsi="Times New Roman" w:cs="Times New Roman"/>
            <w:color w:val="auto"/>
            <w:sz w:val="24"/>
            <w:szCs w:val="24"/>
          </w:rPr>
          <w:t>http://www.burahman.blogspot.com/</w:t>
        </w:r>
      </w:hyperlink>
      <w:r w:rsidRPr="003775C4">
        <w:rPr>
          <w:rFonts w:ascii="Times New Roman" w:hAnsi="Times New Roman" w:cs="Times New Roman"/>
          <w:sz w:val="24"/>
          <w:szCs w:val="24"/>
        </w:rPr>
        <w:t xml:space="preserve">, </w:t>
      </w:r>
      <w:r w:rsidRPr="00B35903">
        <w:rPr>
          <w:rFonts w:ascii="Times New Roman" w:hAnsi="Times New Roman" w:cs="Times New Roman"/>
          <w:sz w:val="24"/>
          <w:szCs w:val="24"/>
        </w:rPr>
        <w:t>Diakses 28 September 2015.</w:t>
      </w:r>
    </w:p>
    <w:p w:rsidR="003775C4" w:rsidRPr="003775C4" w:rsidRDefault="003775C4" w:rsidP="003775C4">
      <w:pPr>
        <w:widowControl w:val="0"/>
        <w:tabs>
          <w:tab w:val="left" w:pos="4140"/>
        </w:tabs>
        <w:autoSpaceDE w:val="0"/>
        <w:autoSpaceDN w:val="0"/>
        <w:adjustRightInd w:val="0"/>
        <w:spacing w:after="0" w:line="240" w:lineRule="auto"/>
        <w:ind w:left="709" w:right="79" w:hanging="709"/>
        <w:jc w:val="both"/>
        <w:rPr>
          <w:rFonts w:ascii="Times New Roman" w:hAnsi="Times New Roman" w:cs="Times New Roman"/>
          <w:sz w:val="24"/>
          <w:szCs w:val="24"/>
          <w:lang w:val="en-US"/>
        </w:rPr>
      </w:pPr>
      <w:r w:rsidRPr="00B35903">
        <w:rPr>
          <w:rFonts w:ascii="Times New Roman" w:hAnsi="Times New Roman" w:cs="Times New Roman"/>
          <w:sz w:val="24"/>
          <w:szCs w:val="24"/>
        </w:rPr>
        <w:t xml:space="preserve">Chandra, 2005. </w:t>
      </w:r>
      <w:r w:rsidRPr="00B35903">
        <w:rPr>
          <w:rFonts w:ascii="Times New Roman" w:hAnsi="Times New Roman" w:cs="Times New Roman"/>
          <w:i/>
          <w:sz w:val="24"/>
          <w:szCs w:val="24"/>
        </w:rPr>
        <w:t>Pengantar Berpikir Strategi</w:t>
      </w:r>
      <w:r w:rsidRPr="00B35903">
        <w:rPr>
          <w:rFonts w:ascii="Times New Roman" w:hAnsi="Times New Roman" w:cs="Times New Roman"/>
          <w:sz w:val="24"/>
          <w:szCs w:val="24"/>
        </w:rPr>
        <w:t>. Jakarta: Penerbit Binarupa Aksara.</w:t>
      </w:r>
    </w:p>
    <w:p w:rsidR="003775C4" w:rsidRPr="003775C4" w:rsidRDefault="003775C4" w:rsidP="003775C4">
      <w:pPr>
        <w:spacing w:after="0" w:line="240" w:lineRule="auto"/>
        <w:ind w:left="709" w:hanging="709"/>
        <w:jc w:val="both"/>
        <w:rPr>
          <w:rFonts w:ascii="Times New Roman" w:hAnsi="Times New Roman" w:cs="Times New Roman"/>
          <w:sz w:val="24"/>
          <w:szCs w:val="24"/>
          <w:lang w:val="en-US"/>
        </w:rPr>
      </w:pPr>
      <w:r w:rsidRPr="00B35903">
        <w:rPr>
          <w:rFonts w:ascii="Times New Roman" w:hAnsi="Times New Roman" w:cs="Times New Roman"/>
          <w:sz w:val="24"/>
          <w:szCs w:val="24"/>
        </w:rPr>
        <w:t xml:space="preserve">Costa, L.A. (Ed). 1988. </w:t>
      </w:r>
      <w:r w:rsidRPr="00B35903">
        <w:rPr>
          <w:rFonts w:ascii="Times New Roman" w:hAnsi="Times New Roman" w:cs="Times New Roman"/>
          <w:i/>
          <w:iCs/>
          <w:sz w:val="24"/>
          <w:szCs w:val="24"/>
        </w:rPr>
        <w:t>Developing Minds A Resource Book For Teachning Thingking</w:t>
      </w:r>
      <w:r w:rsidRPr="00B35903">
        <w:rPr>
          <w:rFonts w:ascii="Times New Roman" w:hAnsi="Times New Roman" w:cs="Times New Roman"/>
          <w:sz w:val="24"/>
          <w:szCs w:val="24"/>
        </w:rPr>
        <w:t>. Printed in the United States Of America.ASCD.</w:t>
      </w:r>
    </w:p>
    <w:p w:rsidR="003775C4" w:rsidRPr="003775C4" w:rsidRDefault="003775C4" w:rsidP="003775C4">
      <w:pPr>
        <w:spacing w:after="0" w:line="240" w:lineRule="auto"/>
        <w:ind w:left="709" w:hanging="709"/>
        <w:jc w:val="both"/>
        <w:rPr>
          <w:rFonts w:ascii="Times New Roman" w:hAnsi="Times New Roman" w:cs="Times New Roman"/>
          <w:sz w:val="24"/>
          <w:szCs w:val="24"/>
          <w:lang w:val="en-US"/>
        </w:rPr>
      </w:pPr>
      <w:r w:rsidRPr="00B35903">
        <w:rPr>
          <w:rFonts w:ascii="Times New Roman" w:hAnsi="Times New Roman" w:cs="Times New Roman"/>
          <w:sz w:val="24"/>
          <w:szCs w:val="24"/>
        </w:rPr>
        <w:t xml:space="preserve">Daryanto. 2013. </w:t>
      </w:r>
      <w:r w:rsidRPr="00B35903">
        <w:rPr>
          <w:rFonts w:ascii="Times New Roman" w:hAnsi="Times New Roman" w:cs="Times New Roman"/>
          <w:i/>
          <w:sz w:val="24"/>
          <w:szCs w:val="24"/>
        </w:rPr>
        <w:t>Strategi dan Tahapan Pembelajaran.</w:t>
      </w:r>
      <w:r w:rsidRPr="00B35903">
        <w:rPr>
          <w:rFonts w:ascii="Times New Roman" w:hAnsi="Times New Roman" w:cs="Times New Roman"/>
          <w:sz w:val="24"/>
          <w:szCs w:val="24"/>
        </w:rPr>
        <w:t xml:space="preserve"> Bandung: Yrama Widya</w:t>
      </w:r>
    </w:p>
    <w:p w:rsidR="003775C4" w:rsidRPr="003775C4" w:rsidRDefault="003775C4" w:rsidP="003775C4">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r w:rsidRPr="00B35903">
        <w:rPr>
          <w:rFonts w:ascii="Times New Roman" w:hAnsi="Times New Roman" w:cs="Times New Roman"/>
          <w:color w:val="1D1B11"/>
          <w:sz w:val="24"/>
          <w:szCs w:val="24"/>
        </w:rPr>
        <w:t xml:space="preserve">Deasyanti &amp; Anna, A. R. 2007. </w:t>
      </w:r>
      <w:r w:rsidRPr="00B35903">
        <w:rPr>
          <w:rFonts w:ascii="Times New Roman" w:hAnsi="Times New Roman" w:cs="Times New Roman"/>
          <w:i/>
          <w:color w:val="1D1B11"/>
          <w:sz w:val="24"/>
          <w:szCs w:val="24"/>
        </w:rPr>
        <w:t>Self Regulation Learning pada Mahasiswa Fakultas Ilmu Pendidikan Universitas Negeri Jakarta</w:t>
      </w:r>
      <w:r w:rsidRPr="00B35903">
        <w:rPr>
          <w:rFonts w:ascii="Times New Roman" w:hAnsi="Times New Roman" w:cs="Times New Roman"/>
          <w:color w:val="1D1B11"/>
          <w:sz w:val="24"/>
          <w:szCs w:val="24"/>
        </w:rPr>
        <w:t xml:space="preserve">. </w:t>
      </w:r>
      <w:r w:rsidRPr="00B35903">
        <w:rPr>
          <w:rFonts w:ascii="Times New Roman" w:hAnsi="Times New Roman" w:cs="Times New Roman"/>
          <w:i/>
          <w:iCs/>
          <w:color w:val="1D1B11"/>
          <w:sz w:val="24"/>
          <w:szCs w:val="24"/>
        </w:rPr>
        <w:t>Perspektif Ilmupendidikan</w:t>
      </w:r>
      <w:r w:rsidRPr="00B35903">
        <w:rPr>
          <w:rFonts w:ascii="Times New Roman" w:hAnsi="Times New Roman" w:cs="Times New Roman"/>
          <w:color w:val="1D1B11"/>
          <w:sz w:val="24"/>
          <w:szCs w:val="24"/>
        </w:rPr>
        <w:t>. 16 : 13-21.</w:t>
      </w:r>
    </w:p>
    <w:p w:rsidR="003775C4" w:rsidRPr="003775C4" w:rsidRDefault="003775C4" w:rsidP="003775C4">
      <w:pPr>
        <w:autoSpaceDE w:val="0"/>
        <w:autoSpaceDN w:val="0"/>
        <w:adjustRightInd w:val="0"/>
        <w:spacing w:after="0" w:line="240" w:lineRule="auto"/>
        <w:jc w:val="both"/>
        <w:rPr>
          <w:rFonts w:ascii="Times New Roman" w:hAnsi="Times New Roman" w:cs="Times New Roman"/>
          <w:sz w:val="24"/>
          <w:szCs w:val="24"/>
          <w:lang w:val="en-US"/>
        </w:rPr>
      </w:pPr>
      <w:r w:rsidRPr="00B35903">
        <w:rPr>
          <w:rFonts w:ascii="Times New Roman" w:hAnsi="Times New Roman" w:cs="Times New Roman"/>
          <w:noProof/>
          <w:sz w:val="24"/>
          <w:szCs w:val="24"/>
        </w:rPr>
        <w:t xml:space="preserve">Diknas, B. P., &amp; LPMP. (2013). </w:t>
      </w:r>
      <w:r w:rsidRPr="00B35903">
        <w:rPr>
          <w:rFonts w:ascii="Times New Roman" w:hAnsi="Times New Roman" w:cs="Times New Roman"/>
          <w:i/>
          <w:iCs/>
          <w:noProof/>
          <w:sz w:val="24"/>
          <w:szCs w:val="24"/>
        </w:rPr>
        <w:t>Model Pembelajaran Berbasis Makalah (Problem Based Learning).</w:t>
      </w:r>
      <w:r w:rsidRPr="00B35903">
        <w:rPr>
          <w:rFonts w:ascii="Times New Roman" w:hAnsi="Times New Roman" w:cs="Times New Roman"/>
          <w:noProof/>
          <w:sz w:val="24"/>
          <w:szCs w:val="24"/>
        </w:rPr>
        <w:t xml:space="preserve"> Jakarta: Kementerian Pendidikan Dan Kebudayaan.</w:t>
      </w:r>
    </w:p>
    <w:p w:rsidR="003775C4" w:rsidRPr="00591160" w:rsidRDefault="003775C4" w:rsidP="00591160">
      <w:pPr>
        <w:spacing w:after="0" w:line="240" w:lineRule="auto"/>
        <w:ind w:left="709" w:hanging="709"/>
        <w:jc w:val="both"/>
        <w:rPr>
          <w:rFonts w:ascii="Times New Roman" w:hAnsi="Times New Roman" w:cs="Times New Roman"/>
          <w:sz w:val="24"/>
          <w:szCs w:val="24"/>
          <w:lang w:val="en-US"/>
        </w:rPr>
      </w:pPr>
      <w:r w:rsidRPr="00B35903">
        <w:rPr>
          <w:rFonts w:ascii="Times New Roman" w:hAnsi="Times New Roman" w:cs="Times New Roman"/>
          <w:sz w:val="24"/>
          <w:szCs w:val="24"/>
        </w:rPr>
        <w:lastRenderedPageBreak/>
        <w:t xml:space="preserve">Djamarah, S.B. 2002. </w:t>
      </w:r>
      <w:r w:rsidRPr="00B35903">
        <w:rPr>
          <w:rFonts w:ascii="Times New Roman" w:hAnsi="Times New Roman" w:cs="Times New Roman"/>
          <w:i/>
          <w:sz w:val="24"/>
          <w:szCs w:val="24"/>
        </w:rPr>
        <w:t>Strategi Belajar Mengajar Cetakan Kedua.</w:t>
      </w:r>
      <w:r w:rsidRPr="00B35903">
        <w:rPr>
          <w:rFonts w:ascii="Times New Roman" w:hAnsi="Times New Roman" w:cs="Times New Roman"/>
          <w:sz w:val="24"/>
          <w:szCs w:val="24"/>
        </w:rPr>
        <w:t xml:space="preserve"> Jakarta: RinekaCipta</w:t>
      </w:r>
    </w:p>
    <w:p w:rsidR="003775C4" w:rsidRPr="00B35903" w:rsidRDefault="003775C4" w:rsidP="003775C4">
      <w:pPr>
        <w:autoSpaceDE w:val="0"/>
        <w:autoSpaceDN w:val="0"/>
        <w:adjustRightInd w:val="0"/>
        <w:spacing w:after="0" w:line="240" w:lineRule="auto"/>
        <w:ind w:left="709" w:hanging="709"/>
        <w:jc w:val="both"/>
        <w:rPr>
          <w:rFonts w:ascii="Times New Roman" w:hAnsi="Times New Roman" w:cs="Times New Roman"/>
          <w:noProof/>
          <w:sz w:val="24"/>
          <w:szCs w:val="24"/>
        </w:rPr>
      </w:pPr>
      <w:r w:rsidRPr="00B35903">
        <w:rPr>
          <w:rFonts w:ascii="Times New Roman" w:hAnsi="Times New Roman" w:cs="Times New Roman"/>
          <w:noProof/>
          <w:sz w:val="24"/>
          <w:szCs w:val="24"/>
        </w:rPr>
        <w:t xml:space="preserve">Dochy, F. (1999). </w:t>
      </w:r>
      <w:r w:rsidRPr="00B35903">
        <w:rPr>
          <w:rFonts w:ascii="Times New Roman" w:hAnsi="Times New Roman" w:cs="Times New Roman"/>
          <w:i/>
          <w:iCs/>
          <w:noProof/>
          <w:sz w:val="24"/>
          <w:szCs w:val="24"/>
        </w:rPr>
        <w:t>Alternatives In Assessment Of Achievement, Learning Process And Prior Knowledge.</w:t>
      </w:r>
      <w:r w:rsidRPr="00B35903">
        <w:rPr>
          <w:rFonts w:ascii="Times New Roman" w:hAnsi="Times New Roman" w:cs="Times New Roman"/>
          <w:noProof/>
          <w:sz w:val="24"/>
          <w:szCs w:val="24"/>
        </w:rPr>
        <w:t xml:space="preserve"> New York: Springer Science + Bussiness Media.</w:t>
      </w:r>
    </w:p>
    <w:p w:rsidR="003775C4" w:rsidRPr="00B35903" w:rsidRDefault="003775C4" w:rsidP="003775C4">
      <w:pPr>
        <w:autoSpaceDE w:val="0"/>
        <w:autoSpaceDN w:val="0"/>
        <w:adjustRightInd w:val="0"/>
        <w:spacing w:after="0" w:line="240" w:lineRule="auto"/>
        <w:ind w:left="709" w:hanging="709"/>
        <w:jc w:val="both"/>
        <w:rPr>
          <w:rFonts w:ascii="Times New Roman" w:hAnsi="Times New Roman" w:cs="Times New Roman"/>
          <w:noProof/>
          <w:sz w:val="24"/>
          <w:szCs w:val="24"/>
        </w:rPr>
      </w:pPr>
    </w:p>
    <w:p w:rsidR="003775C4" w:rsidRPr="003775C4" w:rsidRDefault="003775C4" w:rsidP="003775C4">
      <w:pPr>
        <w:autoSpaceDE w:val="0"/>
        <w:autoSpaceDN w:val="0"/>
        <w:adjustRightInd w:val="0"/>
        <w:spacing w:after="0" w:line="240" w:lineRule="auto"/>
        <w:ind w:left="990" w:hanging="990"/>
        <w:rPr>
          <w:rFonts w:ascii="Times New Roman" w:hAnsi="Times New Roman" w:cs="Times New Roman"/>
          <w:sz w:val="23"/>
          <w:szCs w:val="23"/>
          <w:lang w:val="en-US"/>
        </w:rPr>
      </w:pPr>
      <w:r w:rsidRPr="00B35903">
        <w:rPr>
          <w:rFonts w:ascii="Times New Roman" w:hAnsi="Times New Roman" w:cs="Times New Roman"/>
          <w:noProof/>
          <w:sz w:val="24"/>
          <w:szCs w:val="24"/>
        </w:rPr>
        <w:t xml:space="preserve">Ennis, R. H. (1993). Critical Thinking Assessment. </w:t>
      </w:r>
      <w:r w:rsidRPr="00B35903">
        <w:rPr>
          <w:rFonts w:ascii="Times New Roman" w:hAnsi="Times New Roman" w:cs="Times New Roman"/>
          <w:i/>
          <w:iCs/>
          <w:noProof/>
          <w:sz w:val="24"/>
          <w:szCs w:val="24"/>
        </w:rPr>
        <w:t>National Journal Of Education Progress</w:t>
      </w:r>
      <w:r w:rsidRPr="00B35903">
        <w:rPr>
          <w:rFonts w:ascii="Times New Roman" w:hAnsi="Times New Roman" w:cs="Times New Roman"/>
          <w:noProof/>
          <w:sz w:val="24"/>
          <w:szCs w:val="24"/>
        </w:rPr>
        <w:t xml:space="preserve"> , 179-186. Diakses pata tanggal 19 November 2015</w:t>
      </w:r>
      <w:r w:rsidRPr="00622AB8">
        <w:rPr>
          <w:rFonts w:ascii="Times New Roman" w:hAnsi="Times New Roman" w:cs="Times New Roman"/>
          <w:sz w:val="23"/>
          <w:szCs w:val="23"/>
        </w:rPr>
        <w:t xml:space="preserve"> </w:t>
      </w:r>
    </w:p>
    <w:p w:rsidR="003775C4" w:rsidRPr="00591160" w:rsidRDefault="003775C4" w:rsidP="00591160">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B35903">
        <w:rPr>
          <w:rFonts w:ascii="Times New Roman" w:hAnsi="Times New Roman" w:cs="Times New Roman"/>
          <w:sz w:val="24"/>
          <w:szCs w:val="24"/>
        </w:rPr>
        <w:t xml:space="preserve">Fasikhah,. S., &amp; Fatimah, S.. 2013. </w:t>
      </w:r>
      <w:r w:rsidRPr="00B35903">
        <w:rPr>
          <w:rFonts w:ascii="Times New Roman" w:hAnsi="Times New Roman" w:cs="Times New Roman"/>
          <w:i/>
          <w:sz w:val="24"/>
          <w:szCs w:val="24"/>
        </w:rPr>
        <w:t>Self-regulated learning dalam meningkatkan prestasi akademik pada mahasiswa</w:t>
      </w:r>
      <w:r w:rsidRPr="00B35903">
        <w:rPr>
          <w:rFonts w:ascii="Times New Roman" w:hAnsi="Times New Roman" w:cs="Times New Roman"/>
          <w:sz w:val="24"/>
          <w:szCs w:val="24"/>
        </w:rPr>
        <w:t xml:space="preserve">. </w:t>
      </w:r>
      <w:r w:rsidRPr="00B35903">
        <w:rPr>
          <w:rFonts w:ascii="Times New Roman" w:hAnsi="Times New Roman" w:cs="Times New Roman"/>
          <w:i/>
          <w:iCs/>
          <w:sz w:val="24"/>
          <w:szCs w:val="24"/>
        </w:rPr>
        <w:t>Jurnal Ilmiah Psikologi</w:t>
      </w:r>
    </w:p>
    <w:p w:rsidR="003775C4" w:rsidRPr="00591160" w:rsidRDefault="003775C4" w:rsidP="00591160">
      <w:pPr>
        <w:autoSpaceDE w:val="0"/>
        <w:autoSpaceDN w:val="0"/>
        <w:adjustRightInd w:val="0"/>
        <w:spacing w:after="0" w:line="240" w:lineRule="auto"/>
        <w:jc w:val="both"/>
        <w:rPr>
          <w:rFonts w:ascii="Times New Roman" w:hAnsi="Times New Roman" w:cs="Times New Roman"/>
          <w:sz w:val="24"/>
          <w:szCs w:val="24"/>
          <w:lang w:val="en-US" w:eastAsia="id-ID"/>
        </w:rPr>
      </w:pPr>
      <w:r w:rsidRPr="00B35903">
        <w:rPr>
          <w:rFonts w:ascii="Times New Roman" w:hAnsi="Times New Roman" w:cs="Times New Roman"/>
          <w:sz w:val="24"/>
          <w:szCs w:val="24"/>
          <w:lang w:eastAsia="id-ID"/>
        </w:rPr>
        <w:t xml:space="preserve">Fischer, A. 2008. </w:t>
      </w:r>
      <w:r w:rsidRPr="00B35903">
        <w:rPr>
          <w:rFonts w:ascii="Times New Roman" w:hAnsi="Times New Roman" w:cs="Times New Roman"/>
          <w:i/>
          <w:sz w:val="24"/>
          <w:szCs w:val="24"/>
          <w:lang w:eastAsia="id-ID"/>
        </w:rPr>
        <w:t>Berpikir Kritis (Sebuah Pengantar).</w:t>
      </w:r>
      <w:r w:rsidRPr="00B35903">
        <w:rPr>
          <w:rFonts w:ascii="Times New Roman" w:hAnsi="Times New Roman" w:cs="Times New Roman"/>
          <w:sz w:val="24"/>
          <w:szCs w:val="24"/>
          <w:lang w:eastAsia="id-ID"/>
        </w:rPr>
        <w:t xml:space="preserve"> Jakarta: Erlangga</w:t>
      </w:r>
    </w:p>
    <w:p w:rsidR="003775C4" w:rsidRPr="00591160" w:rsidRDefault="003775C4" w:rsidP="00591160">
      <w:pPr>
        <w:autoSpaceDE w:val="0"/>
        <w:autoSpaceDN w:val="0"/>
        <w:adjustRightInd w:val="0"/>
        <w:spacing w:after="0" w:line="240" w:lineRule="auto"/>
        <w:ind w:left="851" w:hanging="851"/>
        <w:jc w:val="both"/>
        <w:rPr>
          <w:rFonts w:ascii="Times New Roman" w:hAnsi="Times New Roman" w:cs="Times New Roman"/>
          <w:sz w:val="24"/>
          <w:szCs w:val="24"/>
          <w:lang w:val="en-US" w:eastAsia="id-ID"/>
        </w:rPr>
      </w:pPr>
      <w:r w:rsidRPr="00B35903">
        <w:rPr>
          <w:rFonts w:ascii="Times New Roman" w:hAnsi="Times New Roman" w:cs="Times New Roman"/>
          <w:sz w:val="24"/>
          <w:szCs w:val="24"/>
          <w:lang w:eastAsia="id-ID"/>
        </w:rPr>
        <w:t xml:space="preserve">Gultom, S. 2009. </w:t>
      </w:r>
      <w:r w:rsidRPr="00B35903">
        <w:rPr>
          <w:rFonts w:ascii="Times New Roman" w:hAnsi="Times New Roman" w:cs="Times New Roman"/>
          <w:i/>
          <w:sz w:val="24"/>
          <w:szCs w:val="24"/>
          <w:lang w:eastAsia="id-ID"/>
        </w:rPr>
        <w:t>Pengaruh Kemampuan Awal dan Model Pembelajaran Terhadap Hasil belajar Kimia SMA</w:t>
      </w:r>
      <w:r w:rsidRPr="00B35903">
        <w:rPr>
          <w:rFonts w:ascii="Times New Roman" w:hAnsi="Times New Roman" w:cs="Times New Roman"/>
          <w:sz w:val="24"/>
          <w:szCs w:val="24"/>
          <w:lang w:eastAsia="id-ID"/>
        </w:rPr>
        <w:t>. Journal Pendidikan Matematika Sains. Vol.4(2) hal. 77-81. Diakses pada tanggal 9 September 2015.</w:t>
      </w:r>
    </w:p>
    <w:p w:rsidR="003775C4" w:rsidRPr="00591160" w:rsidRDefault="003775C4" w:rsidP="00591160">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r w:rsidRPr="00B35903">
        <w:rPr>
          <w:rFonts w:ascii="Times New Roman" w:hAnsi="Times New Roman" w:cs="Times New Roman"/>
          <w:sz w:val="24"/>
          <w:szCs w:val="24"/>
        </w:rPr>
        <w:t xml:space="preserve">Gunawan, A. 2004. </w:t>
      </w:r>
      <w:r w:rsidRPr="00B35903">
        <w:rPr>
          <w:rFonts w:ascii="Times New Roman" w:hAnsi="Times New Roman" w:cs="Times New Roman"/>
          <w:i/>
          <w:sz w:val="24"/>
          <w:szCs w:val="24"/>
        </w:rPr>
        <w:t>Genius Learning Strategy: Petunjuk Praktis Untuk Menerapkan Accelerated Learning.</w:t>
      </w:r>
      <w:r w:rsidRPr="00B35903">
        <w:rPr>
          <w:rFonts w:ascii="Times New Roman" w:hAnsi="Times New Roman" w:cs="Times New Roman"/>
          <w:sz w:val="24"/>
          <w:szCs w:val="24"/>
        </w:rPr>
        <w:t xml:space="preserve"> Jakarta: Gramedia Pustaka Utama</w:t>
      </w:r>
    </w:p>
    <w:p w:rsidR="003775C4" w:rsidRPr="00591160" w:rsidRDefault="003775C4" w:rsidP="00591160">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r w:rsidRPr="00B35903">
        <w:rPr>
          <w:rFonts w:ascii="Times New Roman" w:hAnsi="Times New Roman" w:cs="Times New Roman"/>
          <w:sz w:val="24"/>
          <w:szCs w:val="24"/>
        </w:rPr>
        <w:t xml:space="preserve">Jamarah &amp; Zain. 2006. </w:t>
      </w:r>
      <w:r w:rsidRPr="00B35903">
        <w:rPr>
          <w:rFonts w:ascii="Times New Roman" w:hAnsi="Times New Roman" w:cs="Times New Roman"/>
          <w:i/>
          <w:sz w:val="24"/>
          <w:szCs w:val="24"/>
        </w:rPr>
        <w:t>Strategi Belajar Mengajar</w:t>
      </w:r>
      <w:r w:rsidRPr="00B35903">
        <w:rPr>
          <w:rFonts w:ascii="Times New Roman" w:hAnsi="Times New Roman" w:cs="Times New Roman"/>
          <w:sz w:val="24"/>
          <w:szCs w:val="24"/>
        </w:rPr>
        <w:t>. Jakarta: Rineka Cipta.</w:t>
      </w:r>
    </w:p>
    <w:p w:rsidR="003775C4" w:rsidRPr="00591160" w:rsidRDefault="003775C4" w:rsidP="00591160">
      <w:pPr>
        <w:widowControl w:val="0"/>
        <w:autoSpaceDE w:val="0"/>
        <w:autoSpaceDN w:val="0"/>
        <w:adjustRightInd w:val="0"/>
        <w:spacing w:after="0" w:line="240" w:lineRule="auto"/>
        <w:ind w:left="709" w:right="79" w:hanging="709"/>
        <w:jc w:val="both"/>
        <w:rPr>
          <w:rFonts w:ascii="Times New Roman" w:hAnsi="Times New Roman" w:cs="Times New Roman"/>
          <w:sz w:val="24"/>
          <w:szCs w:val="24"/>
          <w:lang w:val="en-US"/>
        </w:rPr>
      </w:pPr>
      <w:r w:rsidRPr="00B35903">
        <w:rPr>
          <w:rFonts w:ascii="Times New Roman" w:hAnsi="Times New Roman" w:cs="Times New Roman"/>
          <w:sz w:val="24"/>
          <w:szCs w:val="24"/>
        </w:rPr>
        <w:t>Redhana, dkk (2009). Program For Critical Thinking Skill Teaching and Learning : Excellences and Problem In Its Implementation. Proceeding The Second International Seminar On Science Education 50 (15) : 623- 629.</w:t>
      </w:r>
    </w:p>
    <w:p w:rsidR="003775C4" w:rsidRPr="00591160" w:rsidRDefault="003775C4" w:rsidP="00591160">
      <w:pPr>
        <w:pStyle w:val="NoSpacing"/>
        <w:ind w:left="709" w:hanging="709"/>
        <w:jc w:val="both"/>
        <w:rPr>
          <w:rFonts w:ascii="Times New Roman" w:hAnsi="Times New Roman" w:cs="Times New Roman"/>
          <w:color w:val="000000"/>
          <w:sz w:val="24"/>
          <w:szCs w:val="24"/>
          <w:lang w:val="en-US"/>
        </w:rPr>
      </w:pPr>
      <w:r w:rsidRPr="00B35903">
        <w:rPr>
          <w:rFonts w:ascii="Times New Roman" w:hAnsi="Times New Roman" w:cs="Times New Roman"/>
          <w:sz w:val="24"/>
          <w:szCs w:val="24"/>
        </w:rPr>
        <w:t>Rofiq, Z. 2007. Pengaruh Strategi Pembelajaran Dan Gaya Kognitif  Terhadap Hasil  Belajar Membaca Gambar Teknik Mesin.</w:t>
      </w:r>
      <w:r w:rsidRPr="00B35903">
        <w:rPr>
          <w:rFonts w:ascii="Times New Roman" w:hAnsi="Times New Roman" w:cs="Times New Roman"/>
          <w:i/>
          <w:sz w:val="24"/>
          <w:szCs w:val="24"/>
        </w:rPr>
        <w:t xml:space="preserve"> Disertasi. </w:t>
      </w:r>
      <w:r w:rsidRPr="00B35903">
        <w:rPr>
          <w:rFonts w:ascii="Times New Roman" w:hAnsi="Times New Roman" w:cs="Times New Roman"/>
          <w:sz w:val="24"/>
          <w:szCs w:val="24"/>
        </w:rPr>
        <w:t>Tidak diterbitkan. Yogyakarta : Universitas Pendidikan Ganesha.</w:t>
      </w:r>
    </w:p>
    <w:p w:rsidR="003775C4" w:rsidRPr="003775C4" w:rsidRDefault="003775C4" w:rsidP="003775C4">
      <w:pPr>
        <w:pStyle w:val="ListParagraph"/>
        <w:widowControl w:val="0"/>
        <w:autoSpaceDE w:val="0"/>
        <w:autoSpaceDN w:val="0"/>
        <w:adjustRightInd w:val="0"/>
        <w:spacing w:after="0" w:line="240" w:lineRule="auto"/>
        <w:ind w:left="709" w:right="74" w:hanging="709"/>
        <w:jc w:val="both"/>
        <w:rPr>
          <w:rFonts w:ascii="Times New Roman" w:hAnsi="Times New Roman" w:cs="Times New Roman"/>
          <w:sz w:val="24"/>
          <w:szCs w:val="24"/>
          <w:lang w:val="en-US"/>
        </w:rPr>
      </w:pPr>
      <w:r w:rsidRPr="00B35903">
        <w:rPr>
          <w:rFonts w:ascii="Times New Roman" w:hAnsi="Times New Roman" w:cs="Times New Roman"/>
          <w:sz w:val="24"/>
          <w:szCs w:val="24"/>
        </w:rPr>
        <w:t xml:space="preserve">Saputra, M.A (2005). Hubungan antara Internal Locus Of Control dengan Self Regulated Learning pada Mahasiswa di Universitas Gadjah  Mada. </w:t>
      </w:r>
      <w:r w:rsidRPr="00B35903">
        <w:rPr>
          <w:rFonts w:ascii="Times New Roman" w:hAnsi="Times New Roman" w:cs="Times New Roman"/>
          <w:i/>
          <w:iCs/>
          <w:sz w:val="24"/>
          <w:szCs w:val="24"/>
        </w:rPr>
        <w:t>Skripsi</w:t>
      </w:r>
      <w:r w:rsidRPr="00B35903">
        <w:rPr>
          <w:rFonts w:ascii="Times New Roman" w:hAnsi="Times New Roman" w:cs="Times New Roman"/>
          <w:sz w:val="24"/>
          <w:szCs w:val="24"/>
        </w:rPr>
        <w:t>. (tidak diterbitkan). Yogyakarta : Fakultas Psikologi Universitas Gadjah Mada.</w:t>
      </w:r>
    </w:p>
    <w:p w:rsidR="003775C4" w:rsidRPr="003775C4" w:rsidRDefault="003775C4" w:rsidP="003775C4">
      <w:pPr>
        <w:pStyle w:val="NoSpacing"/>
        <w:ind w:left="709" w:hanging="709"/>
        <w:jc w:val="both"/>
        <w:rPr>
          <w:rFonts w:ascii="Times New Roman" w:hAnsi="Times New Roman" w:cs="Times New Roman"/>
          <w:sz w:val="24"/>
          <w:szCs w:val="24"/>
          <w:lang w:val="en-US"/>
        </w:rPr>
      </w:pPr>
      <w:r w:rsidRPr="00B35903">
        <w:rPr>
          <w:rFonts w:ascii="Times New Roman" w:hAnsi="Times New Roman" w:cs="Times New Roman"/>
          <w:sz w:val="24"/>
          <w:szCs w:val="24"/>
        </w:rPr>
        <w:t xml:space="preserve">Silberman, M. 2005. </w:t>
      </w:r>
      <w:r w:rsidRPr="00B35903">
        <w:rPr>
          <w:rFonts w:ascii="Times New Roman" w:hAnsi="Times New Roman" w:cs="Times New Roman"/>
          <w:i/>
          <w:sz w:val="24"/>
          <w:szCs w:val="24"/>
        </w:rPr>
        <w:t>Active Learning</w:t>
      </w:r>
      <w:r w:rsidRPr="00B35903">
        <w:rPr>
          <w:rFonts w:ascii="Times New Roman" w:hAnsi="Times New Roman" w:cs="Times New Roman"/>
          <w:sz w:val="24"/>
          <w:szCs w:val="24"/>
        </w:rPr>
        <w:t>. Yogyakarta : Pustaka Insan Madani.</w:t>
      </w:r>
    </w:p>
    <w:p w:rsidR="003775C4" w:rsidRPr="00B35903" w:rsidRDefault="003775C4" w:rsidP="003775C4">
      <w:pPr>
        <w:spacing w:after="0" w:line="240" w:lineRule="auto"/>
        <w:ind w:left="720" w:hanging="720"/>
        <w:jc w:val="both"/>
        <w:rPr>
          <w:rFonts w:ascii="Times New Roman" w:hAnsi="Times New Roman" w:cs="Times New Roman"/>
          <w:sz w:val="24"/>
          <w:szCs w:val="24"/>
        </w:rPr>
      </w:pPr>
      <w:r w:rsidRPr="00B35903">
        <w:rPr>
          <w:rFonts w:ascii="Times New Roman" w:hAnsi="Times New Roman" w:cs="Times New Roman"/>
          <w:sz w:val="24"/>
          <w:szCs w:val="24"/>
        </w:rPr>
        <w:t>Susanto, B.S. (2012). Pengaruh Strategi Learning Starts With A Question Terhadap Hasil Belajar Siswa Pada Standar Kompetensi Memahami Sifat Dasar Sinyal Audio Di SMK Negeri 2 Surabaya. UNS. Surabaya.</w:t>
      </w:r>
    </w:p>
    <w:p w:rsidR="003775C4" w:rsidRPr="00B35903" w:rsidRDefault="003775C4" w:rsidP="003775C4">
      <w:pPr>
        <w:pStyle w:val="NoSpacing"/>
        <w:ind w:left="709" w:hanging="709"/>
        <w:jc w:val="both"/>
        <w:rPr>
          <w:rFonts w:ascii="Times New Roman" w:hAnsi="Times New Roman" w:cs="Times New Roman"/>
          <w:sz w:val="24"/>
          <w:szCs w:val="24"/>
          <w:lang w:val="en-US"/>
        </w:rPr>
      </w:pPr>
    </w:p>
    <w:p w:rsidR="003775C4" w:rsidRPr="00B35903" w:rsidRDefault="003775C4" w:rsidP="003775C4">
      <w:pPr>
        <w:pStyle w:val="NoSpacing"/>
        <w:ind w:left="709" w:hanging="709"/>
        <w:jc w:val="both"/>
        <w:rPr>
          <w:rFonts w:ascii="Times New Roman" w:hAnsi="Times New Roman" w:cs="Times New Roman"/>
          <w:sz w:val="24"/>
          <w:szCs w:val="24"/>
        </w:rPr>
      </w:pPr>
      <w:r w:rsidRPr="00B35903">
        <w:rPr>
          <w:rFonts w:ascii="Times New Roman" w:hAnsi="Times New Roman" w:cs="Times New Roman"/>
          <w:sz w:val="24"/>
          <w:szCs w:val="24"/>
        </w:rPr>
        <w:t xml:space="preserve">Susatyo. 2009. </w:t>
      </w:r>
      <w:r w:rsidRPr="00B35903">
        <w:rPr>
          <w:rFonts w:ascii="Times New Roman" w:hAnsi="Times New Roman" w:cs="Times New Roman"/>
          <w:i/>
          <w:sz w:val="24"/>
          <w:szCs w:val="24"/>
        </w:rPr>
        <w:t>Penggunaan Model Learning Start With a Questions dan Self Regulated Learning Pada Pembelajaran Kimia</w:t>
      </w:r>
      <w:r w:rsidRPr="00B35903">
        <w:rPr>
          <w:rFonts w:ascii="Times New Roman" w:hAnsi="Times New Roman" w:cs="Times New Roman"/>
          <w:sz w:val="24"/>
          <w:szCs w:val="24"/>
        </w:rPr>
        <w:t xml:space="preserve">. </w:t>
      </w:r>
      <w:r w:rsidRPr="00B35903">
        <w:rPr>
          <w:rFonts w:ascii="Times New Roman" w:hAnsi="Times New Roman" w:cs="Times New Roman"/>
          <w:i/>
          <w:sz w:val="24"/>
          <w:szCs w:val="24"/>
        </w:rPr>
        <w:t>Jurnal Inovasi Pendidikan Kimia</w:t>
      </w:r>
      <w:r w:rsidRPr="00B35903">
        <w:rPr>
          <w:rFonts w:ascii="Times New Roman" w:hAnsi="Times New Roman" w:cs="Times New Roman"/>
          <w:sz w:val="24"/>
          <w:szCs w:val="24"/>
        </w:rPr>
        <w:t>, Vol. 3 No. 1.</w:t>
      </w:r>
    </w:p>
    <w:p w:rsidR="003775C4" w:rsidRPr="00B35903" w:rsidRDefault="003775C4" w:rsidP="003775C4">
      <w:pPr>
        <w:spacing w:after="0" w:line="240" w:lineRule="auto"/>
        <w:ind w:left="1440" w:hanging="1440"/>
        <w:jc w:val="both"/>
        <w:rPr>
          <w:rFonts w:ascii="Times New Roman" w:hAnsi="Times New Roman" w:cs="Times New Roman"/>
          <w:iCs/>
          <w:sz w:val="24"/>
          <w:szCs w:val="24"/>
        </w:rPr>
      </w:pPr>
    </w:p>
    <w:p w:rsidR="003775C4" w:rsidRPr="00B35903" w:rsidRDefault="003775C4" w:rsidP="003775C4">
      <w:pPr>
        <w:spacing w:after="0" w:line="240" w:lineRule="auto"/>
        <w:ind w:left="720" w:hanging="720"/>
        <w:jc w:val="both"/>
        <w:rPr>
          <w:rFonts w:ascii="Times New Roman" w:hAnsi="Times New Roman" w:cs="Times New Roman"/>
          <w:sz w:val="24"/>
          <w:szCs w:val="24"/>
        </w:rPr>
      </w:pPr>
      <w:r w:rsidRPr="00B35903">
        <w:rPr>
          <w:rFonts w:ascii="Times New Roman" w:hAnsi="Times New Roman" w:cs="Times New Roman"/>
          <w:sz w:val="24"/>
          <w:szCs w:val="24"/>
        </w:rPr>
        <w:t xml:space="preserve">Sutresna, N. 2008. </w:t>
      </w:r>
      <w:r w:rsidRPr="00B35903">
        <w:rPr>
          <w:rFonts w:ascii="Times New Roman" w:hAnsi="Times New Roman" w:cs="Times New Roman"/>
          <w:i/>
          <w:sz w:val="24"/>
          <w:szCs w:val="24"/>
        </w:rPr>
        <w:t>Cerdas Belajar Kimia untuk kelas XI SMA/ MA Program Ilmu Pengetahuan Alam</w:t>
      </w:r>
      <w:r w:rsidRPr="00B35903">
        <w:rPr>
          <w:rFonts w:ascii="Times New Roman" w:hAnsi="Times New Roman" w:cs="Times New Roman"/>
          <w:sz w:val="24"/>
          <w:szCs w:val="24"/>
        </w:rPr>
        <w:t xml:space="preserve">. Bandung: Grafindo Media Pratama. </w:t>
      </w:r>
      <w:r w:rsidRPr="00B35903">
        <w:rPr>
          <w:rFonts w:ascii="Times New Roman" w:hAnsi="Times New Roman" w:cs="Times New Roman"/>
          <w:i/>
          <w:iCs/>
          <w:sz w:val="24"/>
          <w:szCs w:val="24"/>
        </w:rPr>
        <w:t>Terapan</w:t>
      </w:r>
      <w:r w:rsidRPr="00B35903">
        <w:rPr>
          <w:rFonts w:ascii="Times New Roman" w:hAnsi="Times New Roman" w:cs="Times New Roman"/>
          <w:sz w:val="24"/>
          <w:szCs w:val="24"/>
        </w:rPr>
        <w:t xml:space="preserve">. Vol. 01, No. 01 : 142-152. </w:t>
      </w:r>
      <w:r w:rsidRPr="00B35903">
        <w:rPr>
          <w:rFonts w:ascii="Times New Roman" w:hAnsi="Times New Roman" w:cs="Times New Roman"/>
          <w:i/>
          <w:iCs/>
          <w:color w:val="1D1B11"/>
          <w:sz w:val="24"/>
          <w:szCs w:val="24"/>
        </w:rPr>
        <w:t xml:space="preserve">theory, research, and application </w:t>
      </w:r>
      <w:r w:rsidRPr="00B35903">
        <w:rPr>
          <w:rFonts w:ascii="Times New Roman" w:hAnsi="Times New Roman" w:cs="Times New Roman"/>
          <w:color w:val="1D1B11"/>
          <w:sz w:val="24"/>
          <w:szCs w:val="24"/>
        </w:rPr>
        <w:t>. Ohio : Pearson Press</w:t>
      </w:r>
    </w:p>
    <w:p w:rsidR="003775C4" w:rsidRPr="00B35903" w:rsidRDefault="003775C4" w:rsidP="003775C4">
      <w:pPr>
        <w:autoSpaceDE w:val="0"/>
        <w:autoSpaceDN w:val="0"/>
        <w:adjustRightInd w:val="0"/>
        <w:spacing w:after="0" w:line="240" w:lineRule="auto"/>
        <w:jc w:val="both"/>
        <w:rPr>
          <w:rFonts w:ascii="Times New Roman" w:hAnsi="Times New Roman" w:cs="Times New Roman"/>
          <w:color w:val="1D1B11"/>
          <w:sz w:val="24"/>
          <w:szCs w:val="24"/>
        </w:rPr>
      </w:pPr>
    </w:p>
    <w:p w:rsidR="003775C4" w:rsidRPr="00B35903" w:rsidRDefault="003775C4" w:rsidP="003775C4">
      <w:pPr>
        <w:autoSpaceDE w:val="0"/>
        <w:autoSpaceDN w:val="0"/>
        <w:adjustRightInd w:val="0"/>
        <w:spacing w:after="0" w:line="240" w:lineRule="auto"/>
        <w:ind w:left="709" w:hanging="709"/>
        <w:jc w:val="both"/>
        <w:rPr>
          <w:rFonts w:ascii="Times New Roman" w:hAnsi="Times New Roman" w:cs="Times New Roman"/>
          <w:sz w:val="24"/>
          <w:szCs w:val="24"/>
        </w:rPr>
      </w:pPr>
      <w:r w:rsidRPr="00B35903">
        <w:rPr>
          <w:rFonts w:ascii="Times New Roman" w:hAnsi="Times New Roman" w:cs="Times New Roman"/>
          <w:sz w:val="24"/>
          <w:szCs w:val="24"/>
        </w:rPr>
        <w:t>Widiyastuti, H. 2012. Program Bimbingan Belajar Melalui Strategi Metakognitif Untuk Meningkatkan Self Regulated Learning Siswa SMA Negeri 1 Nagreg. Tesis (online). Bandung : UPI.</w:t>
      </w:r>
    </w:p>
    <w:p w:rsidR="003775C4" w:rsidRPr="00B35903" w:rsidRDefault="003775C4" w:rsidP="003775C4">
      <w:pPr>
        <w:pStyle w:val="NoSpacing"/>
        <w:ind w:left="709" w:hanging="709"/>
        <w:jc w:val="both"/>
        <w:rPr>
          <w:rFonts w:ascii="Times New Roman" w:hAnsi="Times New Roman" w:cs="Times New Roman"/>
          <w:sz w:val="24"/>
          <w:szCs w:val="24"/>
          <w:lang w:val="en-US"/>
        </w:rPr>
      </w:pPr>
    </w:p>
    <w:p w:rsidR="003775C4" w:rsidRPr="00B35903" w:rsidRDefault="003775C4" w:rsidP="003775C4">
      <w:pPr>
        <w:pStyle w:val="NoSpacing"/>
        <w:ind w:left="709" w:hanging="709"/>
        <w:jc w:val="both"/>
        <w:rPr>
          <w:rFonts w:ascii="Times New Roman" w:hAnsi="Times New Roman" w:cs="Times New Roman"/>
          <w:sz w:val="24"/>
          <w:szCs w:val="24"/>
          <w:lang w:val="en-US"/>
        </w:rPr>
      </w:pPr>
      <w:r w:rsidRPr="00B35903">
        <w:rPr>
          <w:rFonts w:ascii="Times New Roman" w:hAnsi="Times New Roman" w:cs="Times New Roman"/>
          <w:sz w:val="24"/>
          <w:szCs w:val="24"/>
        </w:rPr>
        <w:lastRenderedPageBreak/>
        <w:t xml:space="preserve">Wijayanti. 2011. Peningkatan Keaktifan Belajar Biologi Siswa Kelas X Melalui Strategi Pembelajaran Learning Start With a Question. </w:t>
      </w:r>
      <w:r w:rsidRPr="00B35903">
        <w:rPr>
          <w:rFonts w:ascii="Times New Roman" w:hAnsi="Times New Roman" w:cs="Times New Roman"/>
          <w:i/>
          <w:sz w:val="24"/>
          <w:szCs w:val="24"/>
        </w:rPr>
        <w:t>Skripsi</w:t>
      </w:r>
      <w:r w:rsidRPr="00B35903">
        <w:rPr>
          <w:rFonts w:ascii="Times New Roman" w:hAnsi="Times New Roman" w:cs="Times New Roman"/>
          <w:sz w:val="24"/>
          <w:szCs w:val="24"/>
        </w:rPr>
        <w:t>. Tidak diterbitkan. Surakarta : FKIP Universitas Sebelas Maret.</w:t>
      </w:r>
    </w:p>
    <w:p w:rsidR="003775C4" w:rsidRPr="00B35903" w:rsidRDefault="003775C4" w:rsidP="003775C4">
      <w:pPr>
        <w:pStyle w:val="NoSpacing"/>
        <w:ind w:left="709" w:hanging="709"/>
        <w:jc w:val="both"/>
        <w:rPr>
          <w:rFonts w:ascii="Times New Roman" w:hAnsi="Times New Roman" w:cs="Times New Roman"/>
          <w:sz w:val="24"/>
          <w:szCs w:val="24"/>
        </w:rPr>
      </w:pPr>
      <w:r w:rsidRPr="00B35903">
        <w:rPr>
          <w:rFonts w:ascii="Times New Roman" w:hAnsi="Times New Roman" w:cs="Times New Roman"/>
          <w:sz w:val="24"/>
          <w:szCs w:val="24"/>
        </w:rPr>
        <w:t xml:space="preserve">Zaini. 2008. </w:t>
      </w:r>
      <w:r w:rsidRPr="00B35903">
        <w:rPr>
          <w:rFonts w:ascii="Times New Roman" w:hAnsi="Times New Roman" w:cs="Times New Roman"/>
          <w:i/>
          <w:sz w:val="24"/>
          <w:szCs w:val="24"/>
        </w:rPr>
        <w:t>Strategi Pembelajaran Aktif.</w:t>
      </w:r>
      <w:r w:rsidRPr="00B35903">
        <w:rPr>
          <w:rFonts w:ascii="Times New Roman" w:hAnsi="Times New Roman" w:cs="Times New Roman"/>
          <w:sz w:val="24"/>
          <w:szCs w:val="24"/>
        </w:rPr>
        <w:t xml:space="preserve"> Yogyakarta : Pustaka Insan Madani.</w:t>
      </w:r>
    </w:p>
    <w:p w:rsidR="00020AA7" w:rsidRPr="003775C4" w:rsidRDefault="00020AA7" w:rsidP="003775C4">
      <w:pPr>
        <w:tabs>
          <w:tab w:val="left" w:pos="709"/>
        </w:tabs>
        <w:spacing w:after="0" w:line="240" w:lineRule="auto"/>
        <w:rPr>
          <w:rFonts w:ascii="Times New Roman" w:hAnsi="Times New Roman" w:cs="Times New Roman"/>
          <w:b/>
          <w:sz w:val="24"/>
          <w:szCs w:val="24"/>
          <w:lang w:val="en-US"/>
        </w:rPr>
      </w:pPr>
    </w:p>
    <w:p w:rsidR="0052108C" w:rsidRDefault="0052108C"/>
    <w:sectPr w:rsidR="0052108C" w:rsidSect="004E2869">
      <w:pgSz w:w="11907" w:h="16839"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254"/>
    <w:multiLevelType w:val="hybridMultilevel"/>
    <w:tmpl w:val="325E89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3214AC"/>
    <w:multiLevelType w:val="hybridMultilevel"/>
    <w:tmpl w:val="ABC070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0C1B7A"/>
    <w:multiLevelType w:val="hybridMultilevel"/>
    <w:tmpl w:val="9EE425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6D5AC4"/>
    <w:multiLevelType w:val="hybridMultilevel"/>
    <w:tmpl w:val="8C5876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C1D4872"/>
    <w:multiLevelType w:val="hybridMultilevel"/>
    <w:tmpl w:val="0AEE92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580F9A"/>
    <w:multiLevelType w:val="hybridMultilevel"/>
    <w:tmpl w:val="8356F6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104D45"/>
    <w:multiLevelType w:val="hybridMultilevel"/>
    <w:tmpl w:val="16FE97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6084C98"/>
    <w:multiLevelType w:val="hybridMultilevel"/>
    <w:tmpl w:val="17AA1920"/>
    <w:lvl w:ilvl="0" w:tplc="F498FE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7080728"/>
    <w:multiLevelType w:val="hybridMultilevel"/>
    <w:tmpl w:val="CA20EA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A43079C"/>
    <w:multiLevelType w:val="hybridMultilevel"/>
    <w:tmpl w:val="700E2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3B0BF4"/>
    <w:multiLevelType w:val="hybridMultilevel"/>
    <w:tmpl w:val="41F47E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4735AF1"/>
    <w:multiLevelType w:val="hybridMultilevel"/>
    <w:tmpl w:val="4CD4C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25027"/>
    <w:multiLevelType w:val="hybridMultilevel"/>
    <w:tmpl w:val="738431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8C051C7"/>
    <w:multiLevelType w:val="hybridMultilevel"/>
    <w:tmpl w:val="673264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715456"/>
    <w:multiLevelType w:val="hybridMultilevel"/>
    <w:tmpl w:val="0016B3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E7E2197"/>
    <w:multiLevelType w:val="hybridMultilevel"/>
    <w:tmpl w:val="6E86A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F95A04"/>
    <w:multiLevelType w:val="hybridMultilevel"/>
    <w:tmpl w:val="6E60C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C3B5A"/>
    <w:multiLevelType w:val="hybridMultilevel"/>
    <w:tmpl w:val="A48C3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209D9"/>
    <w:multiLevelType w:val="hybridMultilevel"/>
    <w:tmpl w:val="E33036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2E479F"/>
    <w:multiLevelType w:val="hybridMultilevel"/>
    <w:tmpl w:val="0CEE8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09CAF02">
      <w:start w:val="1"/>
      <w:numFmt w:val="decimal"/>
      <w:lvlText w:val="%3."/>
      <w:lvlJc w:val="left"/>
      <w:pPr>
        <w:ind w:left="2340" w:hanging="360"/>
      </w:pPr>
      <w:rPr>
        <w:rFonts w:hint="default"/>
        <w:b/>
        <w:sz w:val="2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63CC4"/>
    <w:multiLevelType w:val="hybridMultilevel"/>
    <w:tmpl w:val="390AC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D3A8E"/>
    <w:multiLevelType w:val="hybridMultilevel"/>
    <w:tmpl w:val="21CE46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D64742A"/>
    <w:multiLevelType w:val="hybridMultilevel"/>
    <w:tmpl w:val="D10C5D2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FC4700C"/>
    <w:multiLevelType w:val="hybridMultilevel"/>
    <w:tmpl w:val="8EF24032"/>
    <w:lvl w:ilvl="0" w:tplc="9CA26A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61C7215"/>
    <w:multiLevelType w:val="hybridMultilevel"/>
    <w:tmpl w:val="59F8FA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9DE100C"/>
    <w:multiLevelType w:val="hybridMultilevel"/>
    <w:tmpl w:val="4B3CB584"/>
    <w:lvl w:ilvl="0" w:tplc="CEC8666E">
      <w:start w:val="1"/>
      <w:numFmt w:val="decimal"/>
      <w:lvlText w:val="%1."/>
      <w:lvlJc w:val="left"/>
      <w:pPr>
        <w:tabs>
          <w:tab w:val="num" w:pos="360"/>
        </w:tabs>
        <w:ind w:left="340" w:hanging="340"/>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74BEF908">
      <w:start w:val="1"/>
      <w:numFmt w:val="upperLetter"/>
      <w:lvlText w:val="%3."/>
      <w:lvlJc w:val="left"/>
      <w:pPr>
        <w:ind w:left="2340" w:hanging="360"/>
      </w:pPr>
      <w:rPr>
        <w:rFonts w:cs="Times New Roman" w:hint="default"/>
      </w:rPr>
    </w:lvl>
    <w:lvl w:ilvl="3" w:tplc="FD6016BA">
      <w:start w:val="1"/>
      <w:numFmt w:val="lowerLetter"/>
      <w:lvlText w:val="%4."/>
      <w:lvlJc w:val="left"/>
      <w:pPr>
        <w:ind w:left="2880" w:hanging="360"/>
      </w:pPr>
      <w:rPr>
        <w:rFonts w:ascii="Times New Roman" w:eastAsiaTheme="minorEastAsia" w:hAnsi="Times New Roman" w:cs="Times New Roman"/>
      </w:rPr>
    </w:lvl>
    <w:lvl w:ilvl="4" w:tplc="BB4490E2">
      <w:start w:val="1"/>
      <w:numFmt w:val="decimal"/>
      <w:lvlText w:val="%5)"/>
      <w:lvlJc w:val="left"/>
      <w:pPr>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7BBB76A4"/>
    <w:multiLevelType w:val="hybridMultilevel"/>
    <w:tmpl w:val="234CA50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4"/>
  </w:num>
  <w:num w:numId="4">
    <w:abstractNumId w:val="7"/>
  </w:num>
  <w:num w:numId="5">
    <w:abstractNumId w:val="6"/>
  </w:num>
  <w:num w:numId="6">
    <w:abstractNumId w:val="3"/>
  </w:num>
  <w:num w:numId="7">
    <w:abstractNumId w:val="19"/>
  </w:num>
  <w:num w:numId="8">
    <w:abstractNumId w:val="20"/>
  </w:num>
  <w:num w:numId="9">
    <w:abstractNumId w:val="17"/>
  </w:num>
  <w:num w:numId="10">
    <w:abstractNumId w:val="16"/>
  </w:num>
  <w:num w:numId="11">
    <w:abstractNumId w:val="11"/>
  </w:num>
  <w:num w:numId="12">
    <w:abstractNumId w:val="25"/>
  </w:num>
  <w:num w:numId="13">
    <w:abstractNumId w:val="24"/>
  </w:num>
  <w:num w:numId="14">
    <w:abstractNumId w:val="5"/>
  </w:num>
  <w:num w:numId="15">
    <w:abstractNumId w:val="23"/>
  </w:num>
  <w:num w:numId="16">
    <w:abstractNumId w:val="10"/>
  </w:num>
  <w:num w:numId="17">
    <w:abstractNumId w:val="0"/>
  </w:num>
  <w:num w:numId="18">
    <w:abstractNumId w:val="2"/>
  </w:num>
  <w:num w:numId="19">
    <w:abstractNumId w:val="22"/>
  </w:num>
  <w:num w:numId="20">
    <w:abstractNumId w:val="8"/>
  </w:num>
  <w:num w:numId="21">
    <w:abstractNumId w:val="21"/>
  </w:num>
  <w:num w:numId="22">
    <w:abstractNumId w:val="13"/>
  </w:num>
  <w:num w:numId="23">
    <w:abstractNumId w:val="14"/>
  </w:num>
  <w:num w:numId="24">
    <w:abstractNumId w:val="1"/>
  </w:num>
  <w:num w:numId="25">
    <w:abstractNumId w:val="18"/>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0AA7"/>
    <w:rsid w:val="00020AA7"/>
    <w:rsid w:val="000A0B1B"/>
    <w:rsid w:val="00123B88"/>
    <w:rsid w:val="001D06AB"/>
    <w:rsid w:val="003775C4"/>
    <w:rsid w:val="00462CE9"/>
    <w:rsid w:val="004E2869"/>
    <w:rsid w:val="0052108C"/>
    <w:rsid w:val="00521B91"/>
    <w:rsid w:val="00591160"/>
    <w:rsid w:val="005C1A4A"/>
    <w:rsid w:val="006208DA"/>
    <w:rsid w:val="00692E30"/>
    <w:rsid w:val="007C1738"/>
    <w:rsid w:val="00867203"/>
    <w:rsid w:val="00872DA9"/>
    <w:rsid w:val="008C1BE1"/>
    <w:rsid w:val="008D74E3"/>
    <w:rsid w:val="00962511"/>
    <w:rsid w:val="009901F7"/>
    <w:rsid w:val="00A016E5"/>
    <w:rsid w:val="00AA3EB3"/>
    <w:rsid w:val="00AB4530"/>
    <w:rsid w:val="00B26216"/>
    <w:rsid w:val="00B47577"/>
    <w:rsid w:val="00B84CB4"/>
    <w:rsid w:val="00B928A2"/>
    <w:rsid w:val="00CB34D9"/>
    <w:rsid w:val="00CD6484"/>
    <w:rsid w:val="00DA458A"/>
    <w:rsid w:val="00E60C33"/>
    <w:rsid w:val="00E64B7C"/>
    <w:rsid w:val="00EF3682"/>
    <w:rsid w:val="00FF5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A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AA7"/>
    <w:rPr>
      <w:color w:val="0000FF" w:themeColor="hyperlink"/>
      <w:u w:val="single"/>
    </w:rPr>
  </w:style>
  <w:style w:type="paragraph" w:styleId="ListParagraph">
    <w:name w:val="List Paragraph"/>
    <w:aliases w:val="Body of text,List Paragraph1"/>
    <w:basedOn w:val="Normal"/>
    <w:link w:val="ListParagraphChar"/>
    <w:uiPriority w:val="34"/>
    <w:qFormat/>
    <w:rsid w:val="00020AA7"/>
    <w:pPr>
      <w:ind w:left="720"/>
      <w:contextualSpacing/>
    </w:pPr>
  </w:style>
  <w:style w:type="character" w:customStyle="1" w:styleId="ListParagraphChar">
    <w:name w:val="List Paragraph Char"/>
    <w:aliases w:val="Body of text Char,List Paragraph1 Char"/>
    <w:link w:val="ListParagraph"/>
    <w:uiPriority w:val="34"/>
    <w:locked/>
    <w:rsid w:val="00020AA7"/>
    <w:rPr>
      <w:lang w:val="id-ID"/>
    </w:rPr>
  </w:style>
  <w:style w:type="character" w:customStyle="1" w:styleId="nw">
    <w:name w:val="nw"/>
    <w:basedOn w:val="DefaultParagraphFont"/>
    <w:rsid w:val="00020AA7"/>
  </w:style>
  <w:style w:type="paragraph" w:styleId="Bibliography">
    <w:name w:val="Bibliography"/>
    <w:basedOn w:val="Normal"/>
    <w:next w:val="Normal"/>
    <w:uiPriority w:val="37"/>
    <w:unhideWhenUsed/>
    <w:rsid w:val="00020AA7"/>
  </w:style>
  <w:style w:type="paragraph" w:styleId="BalloonText">
    <w:name w:val="Balloon Text"/>
    <w:basedOn w:val="Normal"/>
    <w:link w:val="BalloonTextChar"/>
    <w:uiPriority w:val="99"/>
    <w:semiHidden/>
    <w:unhideWhenUsed/>
    <w:rsid w:val="00020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A7"/>
    <w:rPr>
      <w:rFonts w:ascii="Tahoma" w:hAnsi="Tahoma" w:cs="Tahoma"/>
      <w:sz w:val="16"/>
      <w:szCs w:val="16"/>
      <w:lang w:val="id-ID"/>
    </w:rPr>
  </w:style>
  <w:style w:type="table" w:styleId="TableGrid">
    <w:name w:val="Table Grid"/>
    <w:basedOn w:val="TableNormal"/>
    <w:uiPriority w:val="59"/>
    <w:rsid w:val="00CD64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
    <w:uiPriority w:val="99"/>
    <w:rsid w:val="00DA458A"/>
  </w:style>
  <w:style w:type="paragraph" w:styleId="NoSpacing">
    <w:name w:val="No Spacing"/>
    <w:link w:val="NoSpacingChar"/>
    <w:uiPriority w:val="1"/>
    <w:qFormat/>
    <w:rsid w:val="003775C4"/>
    <w:pPr>
      <w:spacing w:after="0" w:line="240" w:lineRule="auto"/>
    </w:pPr>
    <w:rPr>
      <w:lang w:val="id-ID"/>
    </w:rPr>
  </w:style>
  <w:style w:type="character" w:customStyle="1" w:styleId="NoSpacingChar">
    <w:name w:val="No Spacing Char"/>
    <w:basedOn w:val="DefaultParagraphFont"/>
    <w:link w:val="NoSpacing"/>
    <w:uiPriority w:val="1"/>
    <w:rsid w:val="003775C4"/>
    <w:rPr>
      <w:lang w:val="id-ID"/>
    </w:rPr>
  </w:style>
  <w:style w:type="character" w:styleId="SubtleEmphasis">
    <w:name w:val="Subtle Emphasis"/>
    <w:basedOn w:val="DefaultParagraphFont"/>
    <w:uiPriority w:val="19"/>
    <w:qFormat/>
    <w:rsid w:val="003775C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rahman.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snahkim1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MYG13</b:Tag>
    <b:SourceType>JournalArticle</b:SourceType>
    <b:Guid>{FE0C3FAF-3469-4C3C-973F-5DFAF0FF29BD}</b:Guid>
    <b:Author>
      <b:Author>
        <b:NameList>
          <b:Person>
            <b:Last>Ghufroni</b:Last>
            <b:First>M.</b:First>
            <b:Middle>Y.</b:Middle>
          </b:Person>
        </b:NameList>
      </b:Author>
    </b:Author>
    <b:Title>Upaya Peningkatan Prestasi Belajar Dan Interaksi Sosial Siswa Melalui Penerapan Metode Pembelajaran Problem Posing Dilengkapi Dengan Media Power Point Pada Materi Pokok Stoikiometri Kelas X SMA Batik 2 Surakarta  Tahun Pelajaran 2012/2013</b:Title>
    <b:JournalName>Jurnal Pendidikan Kimia Volume 2 Nomor 3</b:JournalName>
    <b:Year>2013</b:Year>
    <b:Pages>114-121</b:Pages>
    <b:RefOrder>1</b:RefOrder>
  </b:Source>
  <b:Source>
    <b:Tag>PAl15</b:Tag>
    <b:SourceType>InternetSite</b:SourceType>
    <b:Guid>{1CC1DE4B-E95C-4748-9DF8-93A17F843E9C}</b:Guid>
    <b:Year>2015</b:Year>
    <b:Author>
      <b:Author>
        <b:NameList>
          <b:Person>
            <b:Last>Alfeld</b:Last>
            <b:First>P</b:First>
          </b:Person>
        </b:NameList>
      </b:Author>
    </b:Author>
    <b:YearAccessed>2015</b:YearAccessed>
    <b:MonthAccessed>April</b:MonthAccessed>
    <b:DayAccessed>21</b:DayAccessed>
    <b:URL>http://www.math.utah.edu/pa/polya.html</b:URL>
    <b:RefOrder>2</b:RefOrder>
  </b:Source>
  <b:Source>
    <b:Tag>Hal</b:Tag>
    <b:SourceType>ConferenceProceedings</b:SourceType>
    <b:Guid>{D7EBFE5F-3CDB-431D-9241-F99A57475C9D}</b:Guid>
    <b:Title>Learning And Mathematics Common Sense Question Polya</b:Title>
    <b:Author>
      <b:Author>
        <b:NameList>
          <b:Person>
            <b:Last>Hall</b:Last>
            <b:First>A</b:First>
          </b:Person>
        </b:NameList>
      </b:Author>
    </b:Author>
    <b:City>Baverly Hills</b:City>
    <b:Publisher>Sage Publisher</b:Publisher>
    <b:ConferenceName>Math Forum Education</b:ConferenceName>
    <b:Year>2000</b:Year>
    <b:RefOrder>3</b:RefOrder>
  </b:Source>
  <b:Source>
    <b:Tag>Sya131</b:Tag>
    <b:SourceType>JournalArticle</b:SourceType>
    <b:Guid>{7C63CFA8-546D-4445-BC60-7327AE39BFA3}</b:Guid>
    <b:Author>
      <b:Author>
        <b:NameList>
          <b:Person>
            <b:Last>Syahmani</b:Last>
          </b:Person>
          <b:Person>
            <b:Last>Yudha</b:Last>
            <b:First>I</b:First>
          </b:Person>
        </b:NameList>
      </b:Author>
    </b:Author>
    <b:Title>Analisi Kebutuhan Bahan Ajar Dan Assessment Pembelajaran Yang Melatihkan Kemampuan Metakognisi Siswa Dalam Pemecahan Masalah SMA Kelas X Semester 1</b:Title>
    <b:JournalName>Jurnal Vidya Karya Jilid 27 Nomor 3</b:JournalName>
    <b:Year>2013</b:Year>
    <b:Pages>216-226</b:Pages>
    <b:RefOrder>4</b:RefOrder>
  </b:Source>
  <b:Source>
    <b:Tag>HAs11</b:Tag>
    <b:SourceType>JournalArticle</b:SourceType>
    <b:Guid>{4B3EF4EF-C9A4-44C5-A16D-0E732E7B511D}</b:Guid>
    <b:Author>
      <b:Author>
        <b:NameList>
          <b:Person>
            <b:Last>Astikasari</b:Last>
            <b:First>H</b:First>
          </b:Person>
        </b:NameList>
      </b:Author>
    </b:Author>
    <b:Title>Metakognisi Dan Theory Of Mind (To-M)</b:Title>
    <b:JournalName>Jurnal Psikologi Pitutur Volume 1 Nomor 2</b:JournalName>
    <b:Year>2011</b:Year>
    <b:Pages>43-56</b:Pages>
    <b:RefOrder>5</b:RefOrder>
  </b:Source>
  <b:Source>
    <b:Tag>NAg10</b:Tag>
    <b:SourceType>Report</b:SourceType>
    <b:Guid>{ED942D74-2AC3-4966-B91D-71693D04C3C8}</b:Guid>
    <b:Title>Implementasi Model Pemeblajaran Learning Cycle 5E Untuk Meningkatkan Kemampuan Komunikasi Siswa Kelas XIB SMA Negeri 2 Sleman</b:Title>
    <b:Year>2010</b:Year>
    <b:City>Yogyakarta</b:City>
    <b:Publisher>UNY</b:Publisher>
    <b:Author>
      <b:Author>
        <b:NameList>
          <b:Person>
            <b:Last>Agustryaningrum</b:Last>
            <b:First>N</b:First>
          </b:Person>
        </b:NameList>
      </b:Author>
    </b:Author>
    <b:RefOrder>6</b:RefOrder>
  </b:Source>
  <b:Source>
    <b:Tag>POA12</b:Tag>
    <b:SourceType>JournalArticle</b:SourceType>
    <b:Guid>{F13D9B91-30B1-45B8-B552-BDB214478AC8}</b:Guid>
    <b:Title>Effect Of 5E Learning Cycle On Students' Achievement In Biology And Chemistry</b:Title>
    <b:Year>2012</b:Year>
    <b:Author>
      <b:Author>
        <b:NameList>
          <b:Person>
            <b:Last>Ajaja</b:Last>
            <b:First>P.</b:First>
            <b:Middle>O.</b:Middle>
          </b:Person>
        </b:NameList>
      </b:Author>
    </b:Author>
    <b:JournalName>Capriot Journal Of Education Science Volume 7 Issue 3</b:JournalName>
    <b:Pages>244-262</b:Pages>
    <b:RefOrder>7</b:RefOrder>
  </b:Source>
  <b:Source>
    <b:Tag>RDS10</b:Tag>
    <b:SourceType>Book</b:SourceType>
    <b:Guid>{45F0539B-2A41-41F8-B374-BF0EDA1385C6}</b:Guid>
    <b:Title>Strategi Pembelajaran Kimia</b:Title>
    <b:Year>2010</b:Year>
    <b:Publisher>Graha Ilmu</b:Publisher>
    <b:City>Yogyakarta</b:City>
    <b:Author>
      <b:Author>
        <b:NameList>
          <b:Person>
            <b:Last>Suyanti</b:Last>
            <b:First>R.</b:First>
            <b:Middle>D.</b:Middle>
          </b:Person>
        </b:NameList>
      </b:Author>
    </b:Author>
    <b:RefOrder>8</b:RefOrder>
  </b:Source>
  <b:Source>
    <b:Tag>NNg10</b:Tag>
    <b:SourceType>Report</b:SourceType>
    <b:Guid>{ABEF5F3F-74AD-4DEA-AB05-C44D89BD931B}</b:Guid>
    <b:Title>Penerapan Model Learning Cycle Untuk Meningkatkan Prestasi Belajar Siswa Kelas XI MA At-Tauhid Sidoresmo Dalam Surabaya PAdaa Materi Peluang</b:Title>
    <b:Year>2010</b:Year>
    <b:City>Surabaya</b:City>
    <b:Publisher>IAIN Sunan Ampel</b:Publisher>
    <b:Author>
      <b:Author>
        <b:NameList>
          <b:Person>
            <b:Last>Ngazizah</b:Last>
            <b:First>N</b:First>
          </b:Person>
        </b:NameList>
      </b:Author>
    </b:Author>
    <b:RefOrder>9</b:RefOrder>
  </b:Source>
  <b:Source>
    <b:Tag>BPD13</b:Tag>
    <b:SourceType>Book</b:SourceType>
    <b:Guid>{00297072-E71A-4C54-A354-20955076B01D}</b:Guid>
    <b:Title>Model Pembelajaran Berbasis Masalah (Problem Based Learning)</b:Title>
    <b:Year>2013</b:Year>
    <b:Author>
      <b:Author>
        <b:NameList>
          <b:Person>
            <b:Last>Diknas</b:Last>
            <b:First>B.</b:First>
            <b:Middle>P</b:Middle>
          </b:Person>
          <b:Person>
            <b:Last>LPMP</b:Last>
          </b:Person>
        </b:NameList>
      </b:Author>
    </b:Author>
    <b:City>Jakarta</b:City>
    <b:Publisher>Kementerian Pendidikan Dan Kebudayaan</b:Publisher>
    <b:RefOrder>10</b:RefOrder>
  </b:Source>
  <b:Source>
    <b:Tag>RKI14</b:Tag>
    <b:SourceType>JournalArticle</b:SourceType>
    <b:Guid>{730471DD-B83C-4357-9B32-3AF07D5BBBB8}</b:Guid>
    <b:Title>Pengaruh Model Problem Solving Dan Problem Posing Serta Kemampuan Awal Terhadap Hassil Belajar Siswa</b:Title>
    <b:Year>2014</b:Year>
    <b:Author>
      <b:Author>
        <b:NameList>
          <b:Person>
            <b:Last>Irawati</b:Last>
            <b:First>R.</b:First>
            <b:Middle>K.</b:Middle>
          </b:Person>
        </b:NameList>
      </b:Author>
    </b:Author>
    <b:JournalName>Jurnal Pendidikan Sainss Volume 2 Nomor 4</b:JournalName>
    <b:Pages>184-192</b:Pages>
    <b:RefOrder>11</b:RefOrder>
  </b:Source>
  <b:Source>
    <b:Tag>Sch94</b:Tag>
    <b:SourceType>JournalArticle</b:SourceType>
    <b:Guid>{4E112E60-1F68-4DEC-A3E0-2A97BA62DC16}</b:Guid>
    <b:Author>
      <b:Author>
        <b:NameList>
          <b:Person>
            <b:Last>Schraw</b:Last>
            <b:First>G</b:First>
          </b:Person>
          <b:Person>
            <b:Last>Dennison</b:Last>
            <b:First>R.</b:First>
            <b:Middle>S.</b:Middle>
          </b:Person>
        </b:NameList>
      </b:Author>
    </b:Author>
    <b:Title>Assesing Metacognitive Awareness</b:Title>
    <b:JournalName>Contemporary Educational Psychology Volume 19</b:JournalName>
    <b:Year>1994</b:Year>
    <b:Pages>460-475</b:Pages>
    <b:RefOrder>12</b:RefOrder>
  </b:Source>
  <b:Source>
    <b:Tag>Abd15</b:Tag>
    <b:SourceType>JournalArticle</b:SourceType>
    <b:Guid>{1D6A59C8-D7CF-436C-8778-F0EE04F857C9}</b:Guid>
    <b:Author>
      <b:Author>
        <b:NameList>
          <b:Person>
            <b:Last>Rasyid</b:Last>
            <b:First>Abd</b:First>
          </b:Person>
          <b:Person>
            <b:Last>Pasaribu</b:Last>
            <b:First>Marungki</b:First>
          </b:Person>
          <b:Person>
            <b:Last>Kamaluddin</b:Last>
            <b:First>H</b:First>
          </b:Person>
        </b:NameList>
      </b:Author>
    </b:Author>
    <b:Title>Pengaruh Model Pembelajaran Kooperatif Tipe NHT dan Kemampuan Awal terhadap Hasil Belajara Siswa pada Mata Pelajaran Fisika di SMP Negeri 2 Poso</b:Title>
    <b:JournalName>e-Journal Mitra Sains, Volume 3 Nomor 2 ISSN: 2302-2027</b:JournalName>
    <b:Year>2015</b:Year>
    <b:Pages>61-68</b:Pages>
    <b:RefOrder>13</b:RefOrder>
  </b:Source>
  <b:Source>
    <b:Tag>Nur091</b:Tag>
    <b:SourceType>ConferenceProceedings</b:SourceType>
    <b:Guid>{316B837E-CA5C-43BC-A948-AB063E417F55}</b:Guid>
    <b:Title>Analisis Keterampilan Metakognisi Siswa SMP Negeri di Kota Malang Berdasarkan Kemampuan Awal, Tingkat Kelas, dan Jenis Kelamin</b:Title>
    <b:Year>2009</b:Year>
    <b:Author>
      <b:Author>
        <b:NameList>
          <b:Person>
            <b:Last>Nurmaliah</b:Last>
            <b:First>Cut</b:First>
          </b:Person>
        </b:NameList>
      </b:Author>
    </b:Author>
    <b:ConferenceName>Seminar Antar Bangsa Pendidikan ICT Bernuansa Islami</b:ConferenceName>
    <b:City>Banda Aceh</b:City>
    <b:Publisher>Unpublished</b:Publisher>
    <b:RefOrder>14</b:RefOrder>
  </b:Source>
  <b:Source>
    <b:Tag>Mas14</b:Tag>
    <b:SourceType>JournalArticle</b:SourceType>
    <b:Guid>{54ABDCA7-0B3E-4F5C-BC8D-08DC120FCFA4}</b:Guid>
    <b:Author>
      <b:Author>
        <b:NameList>
          <b:Person>
            <b:Last>Situmorang</b:Last>
            <b:First>Masni</b:First>
            <b:Middle>Veronika</b:Middle>
          </b:Person>
        </b:NameList>
      </b:Author>
    </b:Author>
    <b:Title>Pengaruh Model Pembelajaran Learning Cycle dan Problem Based Learning terhadap Hasil Belajar dan Berpikir Kritis Siswa pada Materi Ekosistem di SMP Swasta Methodist Pematangsiantar</b:Title>
    <b:JournalName>The Character Building UNIMED Volume 1 Nomor 1</b:JournalName>
    <b:Year>2014</b:Year>
    <b:Pages>1-9</b:Pages>
    <b:RefOrder>15</b:RefOrder>
  </b:Source>
  <b:Source>
    <b:Tag>Rat14</b:Tag>
    <b:SourceType>JournalArticle</b:SourceType>
    <b:Guid>{15D18430-0DBB-4906-BC5C-350458DE4421}</b:Guid>
    <b:Author>
      <b:Author>
        <b:NameList>
          <b:Person>
            <b:Last>Kusumawati</b:Last>
            <b:First>Ratna</b:First>
            <b:Middle>Dewi</b:Middle>
          </b:Person>
          <b:Person>
            <b:Last>Sudarisman</b:Last>
            <b:First>Suciati</b:First>
          </b:Person>
          <b:Person>
            <b:Last>Maridi</b:Last>
          </b:Person>
        </b:NameList>
      </b:Author>
    </b:Author>
    <b:Title>Keefektifan Penerapan Model Problem Based Learning (PBL) dan Model Learning Cycle 7E (LC7E) serta Integrasinya terhadap Hassil Belajar Ditinjau dari Kemampuan Regulasi diri dan Kreatifitas Siswa</b:Title>
    <b:JournalName>Bioedukasi Volume 7 Nomor 1 ISSN: 1693-2654</b:JournalName>
    <b:Year>2014</b:Year>
    <b:Pages>1-9</b:Pages>
    <b:RefOrder>16</b:RefOrder>
  </b:Source>
  <b:Source>
    <b:Tag>Muh10</b:Tag>
    <b:SourceType>JournalArticle</b:SourceType>
    <b:Guid>{270F35B7-0F5A-4F54-9B3F-D9B03CCE2B40}</b:Guid>
    <b:Author>
      <b:Author>
        <b:NameList>
          <b:Person>
            <b:Last>Danial</b:Last>
            <b:First>Muhammad</b:First>
          </b:Person>
        </b:NameList>
      </b:Author>
    </b:Author>
    <b:Title>Pengaruh Strategi PBL Terhadap Keterampilan Metakognisi Dan Respon Mahasiswa</b:Title>
    <b:JournalName>Jurnal Chemica Volume 11 Nomor 2</b:JournalName>
    <b:Year>2010</b:Year>
    <b:Pages>1-10</b:Pages>
    <b:RefOrder>17</b:RefOrder>
  </b:Source>
</b:Sources>
</file>

<file path=customXml/itemProps1.xml><?xml version="1.0" encoding="utf-8"?>
<ds:datastoreItem xmlns:ds="http://schemas.openxmlformats.org/officeDocument/2006/customXml" ds:itemID="{7EC7480D-2200-421F-9998-D36BAB92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13</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2016-06-27T05:08:00Z</dcterms:created>
  <dcterms:modified xsi:type="dcterms:W3CDTF">2016-06-27T20:58:00Z</dcterms:modified>
</cp:coreProperties>
</file>