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BA" w:rsidRPr="00DE3D55" w:rsidRDefault="009706BA" w:rsidP="009706BA">
      <w:pPr>
        <w:autoSpaceDE w:val="0"/>
        <w:autoSpaceDN w:val="0"/>
        <w:adjustRightInd w:val="0"/>
        <w:spacing w:after="0" w:line="240" w:lineRule="auto"/>
        <w:rPr>
          <w:rFonts w:ascii="Times New Roman" w:hAnsi="Times New Roman" w:cs="Times New Roman"/>
          <w:b/>
          <w:bCs/>
          <w:szCs w:val="20"/>
        </w:rPr>
      </w:pPr>
      <w:r w:rsidRPr="00DE3D55">
        <w:rPr>
          <w:rFonts w:ascii="Times New Roman" w:hAnsi="Times New Roman" w:cs="Times New Roman"/>
          <w:b/>
          <w:bCs/>
          <w:sz w:val="26"/>
          <w:szCs w:val="24"/>
        </w:rPr>
        <w:t>A</w:t>
      </w:r>
      <w:r w:rsidRPr="00DE3D55">
        <w:rPr>
          <w:rFonts w:ascii="Times New Roman" w:hAnsi="Times New Roman" w:cs="Times New Roman"/>
          <w:b/>
          <w:bCs/>
          <w:szCs w:val="20"/>
        </w:rPr>
        <w:t>BSTRACT</w:t>
      </w:r>
    </w:p>
    <w:p w:rsidR="009706BA" w:rsidRPr="00DE3D55" w:rsidRDefault="009706BA" w:rsidP="00DE3D55">
      <w:pPr>
        <w:autoSpaceDE w:val="0"/>
        <w:autoSpaceDN w:val="0"/>
        <w:adjustRightInd w:val="0"/>
        <w:spacing w:after="0" w:line="240" w:lineRule="auto"/>
        <w:jc w:val="both"/>
        <w:rPr>
          <w:rFonts w:ascii="Times New Roman" w:hAnsi="Times New Roman" w:cs="Times New Roman"/>
          <w:sz w:val="26"/>
          <w:szCs w:val="24"/>
        </w:rPr>
      </w:pPr>
      <w:r w:rsidRPr="00DE3D55">
        <w:rPr>
          <w:rFonts w:ascii="Times New Roman" w:hAnsi="Times New Roman" w:cs="Times New Roman"/>
          <w:sz w:val="26"/>
          <w:szCs w:val="24"/>
        </w:rPr>
        <w:t xml:space="preserve">The purpose of this </w:t>
      </w:r>
      <w:r w:rsidR="00DE3D55">
        <w:rPr>
          <w:rFonts w:ascii="Times New Roman" w:hAnsi="Times New Roman" w:cs="Times New Roman"/>
          <w:sz w:val="26"/>
          <w:szCs w:val="24"/>
        </w:rPr>
        <w:t>research is to get a physics performance. The problem of this research is How are the process and the product of the physics performance assessment, (2) how is the practicable of the physics performance assessment, (3) how is the effectiveness of the physics performance assessment. Design research is design common education development model from Tjerd Plomp (1997) and quality criterion significant Nieeven (1999). Subjek is research is SMA’S Student Sungguminasa Country Gowa’s Regenncy school year south Sulawesi Selatan 1006/2007. S</w:t>
      </w:r>
      <w:r w:rsidR="00EF7103">
        <w:rPr>
          <w:rFonts w:ascii="Times New Roman" w:hAnsi="Times New Roman" w:cs="Times New Roman"/>
          <w:sz w:val="26"/>
          <w:szCs w:val="24"/>
        </w:rPr>
        <w:t>ubjek research on first tes-driving phase as much 20 students, and on second test-driving phase as much 30 students. Observational result: (1) assessment physics performance accouplish vald’s criteria with appreciative average 3,9 and appreciative reliability 0,94, (2) assessment physics performance accomplish practical criteria with appreciative average of pro 4,2 and of observers as big as 3,6 and (3) assessment physics performance accomplish effective criteria with prosentase thoroughness usufructs to study student as big as 100%.</w:t>
      </w:r>
    </w:p>
    <w:p w:rsidR="0096367B" w:rsidRDefault="009706BA" w:rsidP="009706BA">
      <w:pPr>
        <w:rPr>
          <w:rFonts w:ascii="Times New Roman" w:hAnsi="Times New Roman" w:cs="Times New Roman"/>
          <w:sz w:val="26"/>
          <w:szCs w:val="24"/>
        </w:rPr>
      </w:pPr>
      <w:r w:rsidRPr="00DE3D55">
        <w:rPr>
          <w:rFonts w:ascii="Times New Roman" w:hAnsi="Times New Roman" w:cs="Times New Roman"/>
          <w:b/>
          <w:bCs/>
          <w:sz w:val="26"/>
          <w:szCs w:val="24"/>
        </w:rPr>
        <w:t>Keywords</w:t>
      </w:r>
      <w:r w:rsidRPr="00DE3D55">
        <w:rPr>
          <w:rFonts w:ascii="Times New Roman" w:hAnsi="Times New Roman" w:cs="Times New Roman"/>
          <w:sz w:val="26"/>
          <w:szCs w:val="24"/>
        </w:rPr>
        <w:t xml:space="preserve">: </w:t>
      </w:r>
      <w:r w:rsidR="00EF7103">
        <w:rPr>
          <w:rFonts w:ascii="Times New Roman" w:hAnsi="Times New Roman" w:cs="Times New Roman"/>
          <w:sz w:val="26"/>
          <w:szCs w:val="24"/>
        </w:rPr>
        <w:t>assessment physics performance, validity, practicality, effectiveness.</w:t>
      </w:r>
    </w:p>
    <w:p w:rsidR="00EF7103" w:rsidRPr="00F022D9" w:rsidRDefault="00EF7103" w:rsidP="009706BA">
      <w:pPr>
        <w:rPr>
          <w:sz w:val="24"/>
        </w:rPr>
      </w:pPr>
      <w:r>
        <w:rPr>
          <w:rFonts w:ascii="Times New Roman" w:hAnsi="Times New Roman" w:cs="Times New Roman"/>
          <w:sz w:val="26"/>
          <w:szCs w:val="24"/>
        </w:rPr>
        <w:t>Proceedings. The 2</w:t>
      </w:r>
      <w:r>
        <w:rPr>
          <w:rFonts w:ascii="Times New Roman" w:hAnsi="Times New Roman" w:cs="Times New Roman"/>
          <w:sz w:val="26"/>
          <w:szCs w:val="24"/>
          <w:vertAlign w:val="superscript"/>
        </w:rPr>
        <w:t>nd</w:t>
      </w:r>
      <w:r>
        <w:rPr>
          <w:rFonts w:ascii="Times New Roman" w:hAnsi="Times New Roman" w:cs="Times New Roman"/>
          <w:sz w:val="26"/>
          <w:szCs w:val="24"/>
        </w:rPr>
        <w:t>International Seminar on Science Education. Current Issues on Research and Teaching in Science Education. ISBN 978—979-98546-4-2</w:t>
      </w:r>
      <w:r w:rsidR="00F022D9">
        <w:rPr>
          <w:rFonts w:ascii="Times New Roman" w:hAnsi="Times New Roman" w:cs="Times New Roman"/>
          <w:sz w:val="26"/>
          <w:szCs w:val="24"/>
        </w:rPr>
        <w:t>, October 18</w:t>
      </w:r>
      <w:r w:rsidR="00F022D9">
        <w:rPr>
          <w:rFonts w:ascii="Times New Roman" w:hAnsi="Times New Roman" w:cs="Times New Roman"/>
          <w:sz w:val="26"/>
          <w:szCs w:val="24"/>
          <w:vertAlign w:val="superscript"/>
        </w:rPr>
        <w:t>th</w:t>
      </w:r>
      <w:r w:rsidR="00F022D9">
        <w:rPr>
          <w:rFonts w:ascii="Times New Roman" w:hAnsi="Times New Roman" w:cs="Times New Roman"/>
          <w:sz w:val="26"/>
          <w:szCs w:val="24"/>
        </w:rPr>
        <w:t xml:space="preserve"> 2008.</w:t>
      </w:r>
    </w:p>
    <w:sectPr w:rsidR="00EF7103" w:rsidRPr="00F022D9" w:rsidSect="000F35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defaultTabStop w:val="720"/>
  <w:drawingGridHorizontalSpacing w:val="110"/>
  <w:displayHorizontalDrawingGridEvery w:val="2"/>
  <w:displayVerticalDrawingGridEvery w:val="2"/>
  <w:characterSpacingControl w:val="doNotCompress"/>
  <w:compat/>
  <w:rsids>
    <w:rsidRoot w:val="009706BA"/>
    <w:rsid w:val="000F35BC"/>
    <w:rsid w:val="003C51A8"/>
    <w:rsid w:val="0096367B"/>
    <w:rsid w:val="009706BA"/>
    <w:rsid w:val="00DE3D55"/>
    <w:rsid w:val="00E31BD3"/>
    <w:rsid w:val="00EF7103"/>
    <w:rsid w:val="00F0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2017-11-12T00:25:00Z</dcterms:created>
  <dcterms:modified xsi:type="dcterms:W3CDTF">2017-11-12T05:06:00Z</dcterms:modified>
</cp:coreProperties>
</file>