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C0" w:rsidRDefault="009109C0" w:rsidP="00910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50C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09C0" w:rsidRDefault="009109C0" w:rsidP="00910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SAJIAH.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FT </w:t>
      </w:r>
      <w:proofErr w:type="gramStart"/>
      <w:r>
        <w:rPr>
          <w:rFonts w:ascii="Times New Roman" w:hAnsi="Times New Roman" w:cs="Times New Roman"/>
          <w:sz w:val="24"/>
          <w:szCs w:val="24"/>
        </w:rPr>
        <w:t>UNM(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Ir. </w:t>
      </w:r>
      <w:proofErr w:type="spellStart"/>
      <w:r w:rsidRPr="006B350C">
        <w:rPr>
          <w:rFonts w:ascii="Times New Roman" w:hAnsi="Times New Roman" w:cs="Times New Roman"/>
          <w:color w:val="000000" w:themeColor="text1"/>
          <w:sz w:val="24"/>
          <w:szCs w:val="24"/>
        </w:rPr>
        <w:t>Hj</w:t>
      </w:r>
      <w:proofErr w:type="spellEnd"/>
      <w:r w:rsidRPr="006B3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B350C">
        <w:rPr>
          <w:rFonts w:ascii="Times New Roman" w:hAnsi="Times New Roman" w:cs="Times New Roman"/>
          <w:color w:val="000000" w:themeColor="text1"/>
          <w:sz w:val="24"/>
          <w:szCs w:val="24"/>
        </w:rPr>
        <w:t>Nurlita</w:t>
      </w:r>
      <w:proofErr w:type="spellEnd"/>
      <w:r w:rsidRPr="006B3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Pertiwi , MT </w:t>
      </w:r>
      <w:proofErr w:type="spellStart"/>
      <w:r w:rsidRPr="006B350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B3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Abdul </w:t>
      </w:r>
      <w:proofErr w:type="spellStart"/>
      <w:r w:rsidRPr="006B350C">
        <w:rPr>
          <w:rFonts w:ascii="Times New Roman" w:hAnsi="Times New Roman" w:cs="Times New Roman"/>
          <w:color w:val="000000" w:themeColor="text1"/>
          <w:sz w:val="24"/>
          <w:szCs w:val="24"/>
        </w:rPr>
        <w:t>Muis</w:t>
      </w:r>
      <w:proofErr w:type="spellEnd"/>
      <w:r w:rsidRPr="006B3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M, </w:t>
      </w:r>
      <w:proofErr w:type="spellStart"/>
      <w:r w:rsidRPr="006B350C"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 w:rsidRPr="006B350C">
        <w:rPr>
          <w:rFonts w:ascii="Times New Roman" w:hAnsi="Times New Roman" w:cs="Times New Roman"/>
          <w:color w:val="000000" w:themeColor="text1"/>
          <w:sz w:val="24"/>
          <w:szCs w:val="24"/>
        </w:rPr>
        <w:t>., M.T</w:t>
      </w:r>
      <w:r w:rsidRPr="006B350C">
        <w:rPr>
          <w:rFonts w:ascii="Times New Roman" w:hAnsi="Times New Roman" w:cs="Times New Roman"/>
          <w:sz w:val="24"/>
          <w:szCs w:val="24"/>
        </w:rPr>
        <w:t>)</w:t>
      </w:r>
    </w:p>
    <w:p w:rsidR="009109C0" w:rsidRDefault="009109C0" w:rsidP="00910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FT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9109C0" w:rsidRDefault="009109C0" w:rsidP="009109C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>berusaha</w:t>
      </w:r>
      <w:proofErr w:type="spellEnd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>mendeskripsikan</w:t>
      </w:r>
      <w:proofErr w:type="spellEnd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autocad</w:t>
      </w:r>
      <w:proofErr w:type="spellEnd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>hubungannya</w:t>
      </w:r>
      <w:proofErr w:type="spellEnd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>minat</w:t>
      </w:r>
      <w:proofErr w:type="spellEnd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>masing</w:t>
      </w:r>
      <w:proofErr w:type="spellEnd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>masing</w:t>
      </w:r>
      <w:proofErr w:type="spellEnd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>objek</w:t>
      </w:r>
      <w:proofErr w:type="spellEnd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02B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random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acak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sampling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 X1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(X2),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(X3)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FF71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autocad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(Y).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09C0" w:rsidRDefault="009109C0" w:rsidP="009109C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pengarush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DF1B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utocad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4D07E1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4D07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Autocad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9109C0" w:rsidRDefault="009109C0" w:rsidP="009109C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109C0" w:rsidRDefault="009109C0" w:rsidP="009109C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109C0" w:rsidRDefault="009109C0" w:rsidP="009109C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109C0" w:rsidRDefault="009109C0" w:rsidP="009109C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109C0" w:rsidRDefault="009109C0" w:rsidP="009109C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109C0" w:rsidRDefault="009109C0" w:rsidP="009109C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109C0" w:rsidRDefault="009109C0" w:rsidP="009109C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109C0" w:rsidRDefault="009109C0" w:rsidP="009109C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109C0" w:rsidRDefault="009109C0" w:rsidP="009109C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109C0" w:rsidRDefault="009109C0" w:rsidP="009109C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109C0" w:rsidRDefault="009109C0" w:rsidP="009109C0">
      <w:pPr>
        <w:spacing w:line="480" w:lineRule="auto"/>
        <w:ind w:firstLine="8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9109C0" w:rsidRDefault="009109C0" w:rsidP="009109C0">
      <w:pPr>
        <w:spacing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334B43">
        <w:rPr>
          <w:rStyle w:val="hps"/>
          <w:rFonts w:ascii="Times New Roman" w:hAnsi="Times New Roman" w:cs="Times New Roman"/>
          <w:sz w:val="24"/>
          <w:szCs w:val="24"/>
        </w:rPr>
        <w:lastRenderedPageBreak/>
        <w:t>SAJIAH</w:t>
      </w:r>
      <w:r>
        <w:rPr>
          <w:rStyle w:val="hps"/>
          <w:rFonts w:ascii="Times New Roman" w:hAnsi="Times New Roman" w:cs="Times New Roman"/>
          <w:sz w:val="24"/>
          <w:szCs w:val="24"/>
        </w:rPr>
        <w:t>.2014</w:t>
      </w:r>
      <w:r w:rsidRPr="00334B43">
        <w:rPr>
          <w:rFonts w:ascii="Times New Roman" w:hAnsi="Times New Roman" w:cs="Times New Roman"/>
          <w:sz w:val="24"/>
          <w:szCs w:val="24"/>
        </w:rPr>
        <w:t xml:space="preserve">.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Analysis of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Student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Ability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B43">
        <w:rPr>
          <w:rStyle w:val="hps"/>
          <w:rFonts w:ascii="Times New Roman" w:hAnsi="Times New Roman" w:cs="Times New Roman"/>
          <w:sz w:val="24"/>
          <w:szCs w:val="24"/>
        </w:rPr>
        <w:t>In</w:t>
      </w:r>
      <w:proofErr w:type="gramEnd"/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Using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43">
        <w:rPr>
          <w:rStyle w:val="hps"/>
          <w:rFonts w:ascii="Times New Roman" w:hAnsi="Times New Roman" w:cs="Times New Roman"/>
          <w:sz w:val="24"/>
          <w:szCs w:val="24"/>
        </w:rPr>
        <w:t>Autocad</w:t>
      </w:r>
      <w:proofErr w:type="spellEnd"/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Program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of civil engineering at engineer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facultay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of Makassar state university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334B43">
        <w:rPr>
          <w:rFonts w:ascii="Times New Roman" w:hAnsi="Times New Roman" w:cs="Times New Roman"/>
          <w:sz w:val="24"/>
          <w:szCs w:val="24"/>
        </w:rPr>
        <w:t xml:space="preserve">Supervised by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Dr.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Ir</w:t>
      </w:r>
      <w:r w:rsidRPr="00334B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B43">
        <w:rPr>
          <w:rStyle w:val="hps"/>
          <w:rFonts w:ascii="Times New Roman" w:hAnsi="Times New Roman" w:cs="Times New Roman"/>
          <w:sz w:val="24"/>
          <w:szCs w:val="24"/>
        </w:rPr>
        <w:t>Hj</w:t>
      </w:r>
      <w:proofErr w:type="spellEnd"/>
      <w:r w:rsidRPr="00334B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B43">
        <w:rPr>
          <w:rStyle w:val="hps"/>
          <w:rFonts w:ascii="Times New Roman" w:hAnsi="Times New Roman" w:cs="Times New Roman"/>
          <w:sz w:val="24"/>
          <w:szCs w:val="24"/>
        </w:rPr>
        <w:t>Nurlita</w:t>
      </w:r>
      <w:proofErr w:type="spellEnd"/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Earth</w:t>
      </w:r>
      <w:r w:rsidRPr="00334B43">
        <w:rPr>
          <w:rFonts w:ascii="Times New Roman" w:hAnsi="Times New Roman" w:cs="Times New Roman"/>
          <w:sz w:val="24"/>
          <w:szCs w:val="24"/>
        </w:rPr>
        <w:t xml:space="preserve">,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MT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Dr.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Abdul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43">
        <w:rPr>
          <w:rStyle w:val="hps"/>
          <w:rFonts w:ascii="Times New Roman" w:hAnsi="Times New Roman" w:cs="Times New Roman"/>
          <w:sz w:val="24"/>
          <w:szCs w:val="24"/>
        </w:rPr>
        <w:t>Muis</w:t>
      </w:r>
      <w:proofErr w:type="spellEnd"/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M</w:t>
      </w:r>
      <w:r w:rsidRPr="00334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B43">
        <w:rPr>
          <w:rStyle w:val="hps"/>
          <w:rFonts w:ascii="Times New Roman" w:hAnsi="Times New Roman" w:cs="Times New Roman"/>
          <w:sz w:val="24"/>
          <w:szCs w:val="24"/>
        </w:rPr>
        <w:t>M.Pd</w:t>
      </w:r>
      <w:proofErr w:type="spellEnd"/>
      <w:r w:rsidRPr="00334B43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334B43">
        <w:rPr>
          <w:rFonts w:ascii="Times New Roman" w:hAnsi="Times New Roman" w:cs="Times New Roman"/>
          <w:sz w:val="24"/>
          <w:szCs w:val="24"/>
        </w:rPr>
        <w:t xml:space="preserve">,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MT</w:t>
      </w:r>
      <w:r w:rsidRPr="00334B4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109C0" w:rsidRDefault="009109C0" w:rsidP="009109C0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34B43">
        <w:rPr>
          <w:rStyle w:val="hps"/>
          <w:rFonts w:ascii="Times New Roman" w:hAnsi="Times New Roman" w:cs="Times New Roman"/>
          <w:sz w:val="24"/>
          <w:szCs w:val="24"/>
        </w:rPr>
        <w:t>The purpose of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this study was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determine the effect of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the attitude</w:t>
      </w:r>
      <w:r w:rsidRPr="00334B43">
        <w:rPr>
          <w:rFonts w:ascii="Times New Roman" w:hAnsi="Times New Roman" w:cs="Times New Roman"/>
          <w:sz w:val="24"/>
          <w:szCs w:val="24"/>
        </w:rPr>
        <w:t xml:space="preserve">,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motivation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discipline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to the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students' ability to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use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AutoCAD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program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at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the State University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of Makassar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FT</w:t>
      </w:r>
      <w:r w:rsidRPr="00334B43">
        <w:rPr>
          <w:rFonts w:ascii="Times New Roman" w:hAnsi="Times New Roman" w:cs="Times New Roman"/>
          <w:sz w:val="24"/>
          <w:szCs w:val="24"/>
        </w:rPr>
        <w:t>.</w:t>
      </w:r>
    </w:p>
    <w:p w:rsidR="009109C0" w:rsidRDefault="009109C0" w:rsidP="009109C0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This research is a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study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sought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to describe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43">
        <w:rPr>
          <w:rStyle w:val="hps"/>
          <w:rFonts w:ascii="Times New Roman" w:hAnsi="Times New Roman" w:cs="Times New Roman"/>
          <w:sz w:val="24"/>
          <w:szCs w:val="24"/>
        </w:rPr>
        <w:t>autocad</w:t>
      </w:r>
      <w:proofErr w:type="spellEnd"/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and its relationship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with the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interest</w:t>
      </w:r>
      <w:r w:rsidRPr="00334B43">
        <w:rPr>
          <w:rFonts w:ascii="Times New Roman" w:hAnsi="Times New Roman" w:cs="Times New Roman"/>
          <w:sz w:val="24"/>
          <w:szCs w:val="24"/>
        </w:rPr>
        <w:t xml:space="preserve">,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motivation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discipline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each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student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who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becomes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the object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of this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research</w:t>
      </w:r>
      <w:r w:rsidRPr="00334B43">
        <w:rPr>
          <w:rFonts w:ascii="Times New Roman" w:hAnsi="Times New Roman" w:cs="Times New Roman"/>
          <w:sz w:val="24"/>
          <w:szCs w:val="24"/>
        </w:rPr>
        <w:t xml:space="preserve">.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334B43">
        <w:rPr>
          <w:rStyle w:val="hps"/>
          <w:rFonts w:ascii="Times New Roman" w:hAnsi="Times New Roman" w:cs="Times New Roman"/>
          <w:sz w:val="24"/>
          <w:szCs w:val="24"/>
        </w:rPr>
        <w:t>number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of samples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in this study were</w:t>
      </w:r>
      <w:proofErr w:type="gramEnd"/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40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respondents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randomly selected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random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sampling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521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students majoring in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civil engineering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planning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education</w:t>
      </w:r>
      <w:r w:rsidRPr="00334B43">
        <w:rPr>
          <w:rFonts w:ascii="Times New Roman" w:hAnsi="Times New Roman" w:cs="Times New Roman"/>
          <w:sz w:val="24"/>
          <w:szCs w:val="24"/>
        </w:rPr>
        <w:t xml:space="preserve">.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The research data was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obtained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through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tests and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questionnaires</w:t>
      </w:r>
      <w:r w:rsidRPr="00334B43">
        <w:rPr>
          <w:rFonts w:ascii="Times New Roman" w:hAnsi="Times New Roman" w:cs="Times New Roman"/>
          <w:sz w:val="24"/>
          <w:szCs w:val="24"/>
        </w:rPr>
        <w:t xml:space="preserve">.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Questionnaires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given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know the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interest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334B43">
        <w:rPr>
          <w:rFonts w:ascii="Times New Roman" w:hAnsi="Times New Roman" w:cs="Times New Roman"/>
          <w:sz w:val="24"/>
          <w:szCs w:val="24"/>
        </w:rPr>
        <w:t xml:space="preserve">X1),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motivation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334B43">
        <w:rPr>
          <w:rFonts w:ascii="Times New Roman" w:hAnsi="Times New Roman" w:cs="Times New Roman"/>
          <w:sz w:val="24"/>
          <w:szCs w:val="24"/>
        </w:rPr>
        <w:t xml:space="preserve">X2),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discipline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334B43">
        <w:rPr>
          <w:rFonts w:ascii="Times New Roman" w:hAnsi="Times New Roman" w:cs="Times New Roman"/>
          <w:sz w:val="24"/>
          <w:szCs w:val="24"/>
        </w:rPr>
        <w:t xml:space="preserve">X3)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and the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students' ability in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using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AutoCAD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program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334B43">
        <w:rPr>
          <w:rFonts w:ascii="Times New Roman" w:hAnsi="Times New Roman" w:cs="Times New Roman"/>
          <w:sz w:val="24"/>
          <w:szCs w:val="24"/>
        </w:rPr>
        <w:t xml:space="preserve">Y). </w:t>
      </w:r>
      <w:proofErr w:type="gramStart"/>
      <w:r w:rsidRPr="00334B43">
        <w:rPr>
          <w:rStyle w:val="hps"/>
          <w:rFonts w:ascii="Times New Roman" w:hAnsi="Times New Roman" w:cs="Times New Roman"/>
          <w:sz w:val="24"/>
          <w:szCs w:val="24"/>
        </w:rPr>
        <w:t>analysis</w:t>
      </w:r>
      <w:proofErr w:type="gramEnd"/>
      <w:r w:rsidRPr="00334B43">
        <w:rPr>
          <w:rStyle w:val="hps"/>
          <w:rFonts w:ascii="Times New Roman" w:hAnsi="Times New Roman" w:cs="Times New Roman"/>
          <w:sz w:val="24"/>
          <w:szCs w:val="24"/>
        </w:rPr>
        <w:t xml:space="preserve"> used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multiple regression analysis</w:t>
      </w:r>
      <w:r w:rsidRPr="00334B43">
        <w:rPr>
          <w:rFonts w:ascii="Times New Roman" w:hAnsi="Times New Roman" w:cs="Times New Roman"/>
          <w:sz w:val="24"/>
          <w:szCs w:val="24"/>
        </w:rPr>
        <w:t>.</w:t>
      </w:r>
    </w:p>
    <w:p w:rsidR="009109C0" w:rsidRPr="00334B43" w:rsidRDefault="009109C0" w:rsidP="009109C0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34B43">
        <w:rPr>
          <w:rStyle w:val="hps"/>
          <w:rFonts w:ascii="Times New Roman" w:hAnsi="Times New Roman" w:cs="Times New Roman"/>
          <w:sz w:val="24"/>
          <w:szCs w:val="24"/>
        </w:rPr>
        <w:t>The results of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this study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indicate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there is no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43">
        <w:rPr>
          <w:rStyle w:val="hps"/>
          <w:rFonts w:ascii="Times New Roman" w:hAnsi="Times New Roman" w:cs="Times New Roman"/>
          <w:sz w:val="24"/>
          <w:szCs w:val="24"/>
        </w:rPr>
        <w:t>pengarush</w:t>
      </w:r>
      <w:proofErr w:type="spellEnd"/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interest</w:t>
      </w:r>
      <w:r w:rsidRPr="00334B43">
        <w:rPr>
          <w:rFonts w:ascii="Times New Roman" w:hAnsi="Times New Roman" w:cs="Times New Roman"/>
          <w:sz w:val="24"/>
          <w:szCs w:val="24"/>
        </w:rPr>
        <w:t xml:space="preserve">,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motivation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discipline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to the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student</w:t>
      </w:r>
      <w:r w:rsidRPr="00334B43">
        <w:rPr>
          <w:rFonts w:ascii="Times New Roman" w:hAnsi="Times New Roman" w:cs="Times New Roman"/>
          <w:sz w:val="24"/>
          <w:szCs w:val="24"/>
        </w:rPr>
        <w:t xml:space="preserve">'s ability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43">
        <w:rPr>
          <w:rStyle w:val="hps"/>
          <w:rFonts w:ascii="Times New Roman" w:hAnsi="Times New Roman" w:cs="Times New Roman"/>
          <w:sz w:val="24"/>
          <w:szCs w:val="24"/>
        </w:rPr>
        <w:t>Autocad</w:t>
      </w:r>
      <w:proofErr w:type="spellEnd"/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program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receipts</w:t>
      </w:r>
      <w:r w:rsidRPr="00334B43">
        <w:rPr>
          <w:rFonts w:ascii="Times New Roman" w:hAnsi="Times New Roman" w:cs="Times New Roman"/>
          <w:sz w:val="24"/>
          <w:szCs w:val="24"/>
        </w:rPr>
        <w:t xml:space="preserve">.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Of the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three variables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of interest</w:t>
      </w:r>
      <w:r w:rsidRPr="00334B43">
        <w:rPr>
          <w:rFonts w:ascii="Times New Roman" w:hAnsi="Times New Roman" w:cs="Times New Roman"/>
          <w:sz w:val="24"/>
          <w:szCs w:val="24"/>
        </w:rPr>
        <w:t xml:space="preserve">,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motivation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discipline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of students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does not affect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the ability of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the students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in the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use of</w:t>
      </w:r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43">
        <w:rPr>
          <w:rStyle w:val="hps"/>
          <w:rFonts w:ascii="Times New Roman" w:hAnsi="Times New Roman" w:cs="Times New Roman"/>
          <w:sz w:val="24"/>
          <w:szCs w:val="24"/>
        </w:rPr>
        <w:t>Autocad</w:t>
      </w:r>
      <w:proofErr w:type="spellEnd"/>
      <w:r w:rsidRPr="00334B43">
        <w:rPr>
          <w:rFonts w:ascii="Times New Roman" w:hAnsi="Times New Roman" w:cs="Times New Roman"/>
          <w:sz w:val="24"/>
          <w:szCs w:val="24"/>
        </w:rPr>
        <w:t xml:space="preserve"> </w:t>
      </w:r>
      <w:r w:rsidRPr="00334B43">
        <w:rPr>
          <w:rStyle w:val="hps"/>
          <w:rFonts w:ascii="Times New Roman" w:hAnsi="Times New Roman" w:cs="Times New Roman"/>
          <w:sz w:val="24"/>
          <w:szCs w:val="24"/>
        </w:rPr>
        <w:t>program</w:t>
      </w:r>
      <w:r w:rsidRPr="00334B43">
        <w:rPr>
          <w:rFonts w:ascii="Times New Roman" w:hAnsi="Times New Roman" w:cs="Times New Roman"/>
          <w:sz w:val="24"/>
          <w:szCs w:val="24"/>
        </w:rPr>
        <w:t>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109C0"/>
    <w:rsid w:val="00614F96"/>
    <w:rsid w:val="00840A70"/>
    <w:rsid w:val="0091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C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10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>multimedia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2016-03-17T20:33:00Z</dcterms:created>
  <dcterms:modified xsi:type="dcterms:W3CDTF">2016-03-17T20:34:00Z</dcterms:modified>
</cp:coreProperties>
</file>