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30" w:rsidRPr="005F0645" w:rsidRDefault="00AC7C94" w:rsidP="005F0645">
      <w:pPr>
        <w:spacing w:line="240" w:lineRule="auto"/>
        <w:jc w:val="center"/>
        <w:rPr>
          <w:rFonts w:ascii="Times New Roman" w:hAnsi="Times New Roman" w:cs="Times New Roman"/>
          <w:b/>
          <w:i/>
        </w:rPr>
      </w:pPr>
      <w:r w:rsidRPr="005F0645">
        <w:rPr>
          <w:rFonts w:ascii="Times New Roman" w:hAnsi="Times New Roman" w:cs="Times New Roman"/>
          <w:b/>
          <w:i/>
        </w:rPr>
        <w:t>PENGARUH KEPRIBADIAN, PERSEPSI TENTANG IKLIM KELAS DAN GENDER TERHADAP PRESTASI BELAJAR MATEMATIKA SISWA KELAS VIII SMP NEGERI DI KOTA PANGKAJENE KABUPATEN SIDENRENG RAPPANG</w:t>
      </w:r>
    </w:p>
    <w:p w:rsidR="0080488F" w:rsidRPr="005F0645" w:rsidRDefault="0080488F" w:rsidP="005F0645">
      <w:pPr>
        <w:spacing w:line="240" w:lineRule="auto"/>
        <w:jc w:val="center"/>
        <w:rPr>
          <w:rFonts w:ascii="Times New Roman" w:hAnsi="Times New Roman" w:cs="Times New Roman"/>
          <w:b/>
        </w:rPr>
      </w:pPr>
      <w:r w:rsidRPr="005F0645">
        <w:rPr>
          <w:rFonts w:ascii="Times New Roman" w:hAnsi="Times New Roman" w:cs="Times New Roman"/>
          <w:b/>
        </w:rPr>
        <w:t>HARTINI BAHAR</w:t>
      </w:r>
    </w:p>
    <w:p w:rsidR="0080488F" w:rsidRPr="005F0645" w:rsidRDefault="0080488F" w:rsidP="005F0645">
      <w:pPr>
        <w:spacing w:line="240" w:lineRule="auto"/>
        <w:jc w:val="center"/>
        <w:rPr>
          <w:rFonts w:ascii="Times New Roman" w:hAnsi="Times New Roman" w:cs="Times New Roman"/>
        </w:rPr>
      </w:pPr>
      <w:r w:rsidRPr="005F0645">
        <w:rPr>
          <w:rFonts w:ascii="Times New Roman" w:hAnsi="Times New Roman" w:cs="Times New Roman"/>
        </w:rPr>
        <w:t>Universitas Negeri Makassar</w:t>
      </w:r>
    </w:p>
    <w:p w:rsidR="0080488F" w:rsidRPr="005F0645" w:rsidRDefault="00BA77C6" w:rsidP="005F0645">
      <w:pPr>
        <w:spacing w:line="240" w:lineRule="auto"/>
        <w:jc w:val="center"/>
        <w:rPr>
          <w:rFonts w:ascii="Times New Roman" w:hAnsi="Times New Roman" w:cs="Times New Roman"/>
        </w:rPr>
      </w:pPr>
      <w:hyperlink r:id="rId5" w:history="1">
        <w:r w:rsidR="0080488F" w:rsidRPr="005F0645">
          <w:rPr>
            <w:rStyle w:val="Hyperlink"/>
            <w:rFonts w:ascii="Times New Roman" w:hAnsi="Times New Roman" w:cs="Times New Roman"/>
          </w:rPr>
          <w:t>thiny_math07@yahoo.com</w:t>
        </w:r>
      </w:hyperlink>
    </w:p>
    <w:p w:rsidR="0080488F" w:rsidRPr="005F0645" w:rsidRDefault="0080488F" w:rsidP="005F0645">
      <w:pPr>
        <w:spacing w:line="240" w:lineRule="auto"/>
        <w:jc w:val="center"/>
        <w:rPr>
          <w:rFonts w:ascii="Times New Roman" w:hAnsi="Times New Roman" w:cs="Times New Roman"/>
        </w:rPr>
      </w:pPr>
      <w:r w:rsidRPr="005F0645">
        <w:rPr>
          <w:rFonts w:ascii="Times New Roman" w:hAnsi="Times New Roman" w:cs="Times New Roman"/>
        </w:rPr>
        <w:t>ABSTRAK</w:t>
      </w:r>
    </w:p>
    <w:p w:rsidR="006B2887" w:rsidRPr="005F0645" w:rsidRDefault="006B2887" w:rsidP="005F0645">
      <w:pPr>
        <w:spacing w:after="0" w:line="240" w:lineRule="auto"/>
        <w:jc w:val="both"/>
        <w:rPr>
          <w:rFonts w:ascii="Times New Roman" w:hAnsi="Times New Roman" w:cs="Times New Roman"/>
        </w:rPr>
      </w:pPr>
      <w:proofErr w:type="gramStart"/>
      <w:r w:rsidRPr="005F0645">
        <w:rPr>
          <w:rFonts w:ascii="Times New Roman" w:hAnsi="Times New Roman" w:cs="Times New Roman"/>
        </w:rPr>
        <w:t xml:space="preserve">Penelitian ini adalah penelitian </w:t>
      </w:r>
      <w:r w:rsidRPr="005F0645">
        <w:rPr>
          <w:rFonts w:ascii="Times New Roman" w:hAnsi="Times New Roman" w:cs="Times New Roman"/>
          <w:i/>
        </w:rPr>
        <w:t>expost facto</w:t>
      </w:r>
      <w:r w:rsidRPr="005F0645">
        <w:rPr>
          <w:rFonts w:ascii="Times New Roman" w:hAnsi="Times New Roman" w:cs="Times New Roman"/>
        </w:rPr>
        <w:t xml:space="preserve"> yang bertujuan untuk mengetahui dan menjelaskan pengaruh kepribadian, persepsi tentang iklim kelas dan gender terhadap prestasi belajar matematika siswa kelas VIII SMP Negeri di Kota Pangkajene Kabupaten Sidenreng Rappang.</w:t>
      </w:r>
      <w:proofErr w:type="gramEnd"/>
    </w:p>
    <w:p w:rsidR="006B2887" w:rsidRPr="005F0645" w:rsidRDefault="006B2887" w:rsidP="005F0645">
      <w:pPr>
        <w:spacing w:after="0" w:line="240" w:lineRule="auto"/>
        <w:jc w:val="both"/>
        <w:rPr>
          <w:rFonts w:ascii="Times New Roman" w:hAnsi="Times New Roman" w:cs="Times New Roman"/>
        </w:rPr>
      </w:pPr>
    </w:p>
    <w:p w:rsidR="006B2887" w:rsidRPr="005F0645" w:rsidRDefault="006B2887" w:rsidP="005F0645">
      <w:pPr>
        <w:spacing w:after="0" w:line="240" w:lineRule="auto"/>
        <w:jc w:val="both"/>
        <w:rPr>
          <w:rFonts w:ascii="Times New Roman" w:hAnsi="Times New Roman" w:cs="Times New Roman"/>
        </w:rPr>
      </w:pPr>
      <w:proofErr w:type="gramStart"/>
      <w:r w:rsidRPr="005F0645">
        <w:rPr>
          <w:rFonts w:ascii="Times New Roman" w:hAnsi="Times New Roman" w:cs="Times New Roman"/>
        </w:rPr>
        <w:t>Populasi penelitian ini adalah seluruh siswa kelas VIII SMP Negeri di Kota Pangkajene Kabupaten Sidenreng Rappang tahun ajaran 2015/2016.</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 xml:space="preserve">Teknik pengambilan sampel dengan </w:t>
      </w:r>
      <w:r w:rsidRPr="005F0645">
        <w:rPr>
          <w:rFonts w:ascii="Times New Roman" w:hAnsi="Times New Roman" w:cs="Times New Roman"/>
          <w:i/>
        </w:rPr>
        <w:t>proportional random sampling</w:t>
      </w:r>
      <w:r w:rsidRPr="005F0645">
        <w:rPr>
          <w:rFonts w:ascii="Times New Roman" w:hAnsi="Times New Roman" w:cs="Times New Roman"/>
        </w:rPr>
        <w:t>.</w:t>
      </w:r>
      <w:proofErr w:type="gramEnd"/>
      <w:r w:rsidRPr="005F0645">
        <w:rPr>
          <w:rFonts w:ascii="Times New Roman" w:hAnsi="Times New Roman" w:cs="Times New Roman"/>
        </w:rPr>
        <w:t xml:space="preserve"> Sampel dalam penelitian ini adalah kelas VIII SMP Negeri 1 Pangsid, SMP Negeri 2 Pangsid, SMP Negeri 3 Pangsid, SMP Negeri 5 Pangsid dan SMP Negeri 6 Pangsid dengan keseluruhan sampel 191 siswa. </w:t>
      </w:r>
      <w:proofErr w:type="gramStart"/>
      <w:r w:rsidRPr="005F0645">
        <w:rPr>
          <w:rFonts w:ascii="Times New Roman" w:hAnsi="Times New Roman" w:cs="Times New Roman"/>
        </w:rPr>
        <w:t>Instrumen yang digunakan adalah angket kepriadian, angket persepsi tentang iklim kelas dan tes prestasi belajar matematika.</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Data yang diperoleh dianalisis dengan menggunakan analisis statistika deskriptif dan analisis statistika inferensial dengan menggunakan analisis regresi campuran.</w:t>
      </w:r>
      <w:proofErr w:type="gramEnd"/>
    </w:p>
    <w:p w:rsidR="006B2887" w:rsidRPr="005F0645" w:rsidRDefault="006B2887" w:rsidP="005F0645">
      <w:pPr>
        <w:spacing w:after="0" w:line="240" w:lineRule="auto"/>
        <w:jc w:val="both"/>
        <w:rPr>
          <w:rFonts w:ascii="Times New Roman" w:hAnsi="Times New Roman" w:cs="Times New Roman"/>
        </w:rPr>
      </w:pPr>
    </w:p>
    <w:p w:rsidR="006B2887" w:rsidRPr="005F0645" w:rsidRDefault="006B2887" w:rsidP="005F0645">
      <w:pPr>
        <w:spacing w:after="0" w:line="240" w:lineRule="auto"/>
        <w:jc w:val="both"/>
        <w:rPr>
          <w:rFonts w:ascii="Times New Roman" w:hAnsi="Times New Roman" w:cs="Times New Roman"/>
        </w:rPr>
      </w:pPr>
      <w:r w:rsidRPr="005F0645">
        <w:rPr>
          <w:rFonts w:ascii="Times New Roman" w:hAnsi="Times New Roman" w:cs="Times New Roman"/>
        </w:rPr>
        <w:t>Hasil penelitian ini menunjukkan bahwa (1) kepribadian siswa rata-rata 69,49, skor ideal 120 dan standar deviasi 9,82, persepsi tentang iklim kelas dengan rata-rata 75,95, skor ideal 130 dan standar deviasi 11,04, siswa perempuan lebih banyak dibandingkan dengan laki-laki, prestasi belajar siswa dengan rata-rata 76,53, skor ideal 100 dan standar deviasi 8,61; (2) kepribadian berpengaruh negatif dan signifikan teradap prestasi belajar matematika (3) persepsi tentang iklim kelas tidak memiliki pengaruh terhadap prestasi belajar matematika; (4) gender tidak memiliki pengaruh terhadap prestasi belajar matematika; (5) interaksi kepribadian dan persepsi tentang iklim kelas memiliki pengaruh positif dan signifikan terhadap prestasi belajar matematika; (6) interaksi kepribadian dan gender tidak memiliki pengaruh terhadap prestasi belajar matematika; (7) interaksi peresepsi tentang iklim kelas dan gender tidak memiliki pengaruh terhadap prestasi belajar matematika.</w:t>
      </w:r>
    </w:p>
    <w:p w:rsidR="006B2887" w:rsidRPr="005F0645" w:rsidRDefault="006B2887" w:rsidP="005F0645">
      <w:pPr>
        <w:spacing w:after="0" w:line="240" w:lineRule="auto"/>
        <w:jc w:val="both"/>
        <w:rPr>
          <w:rFonts w:ascii="Times New Roman" w:hAnsi="Times New Roman" w:cs="Times New Roman"/>
        </w:rPr>
      </w:pPr>
    </w:p>
    <w:p w:rsidR="006B2887" w:rsidRPr="005F0645" w:rsidRDefault="006B2887" w:rsidP="005F0645">
      <w:pPr>
        <w:spacing w:after="0" w:line="240" w:lineRule="auto"/>
        <w:jc w:val="both"/>
        <w:rPr>
          <w:rFonts w:ascii="Times New Roman" w:hAnsi="Times New Roman" w:cs="Times New Roman"/>
          <w:i/>
        </w:rPr>
      </w:pPr>
      <w:r w:rsidRPr="005F0645">
        <w:rPr>
          <w:rFonts w:ascii="Times New Roman" w:hAnsi="Times New Roman" w:cs="Times New Roman"/>
          <w:b/>
        </w:rPr>
        <w:t xml:space="preserve">Kata </w:t>
      </w:r>
      <w:proofErr w:type="gramStart"/>
      <w:r w:rsidRPr="005F0645">
        <w:rPr>
          <w:rFonts w:ascii="Times New Roman" w:hAnsi="Times New Roman" w:cs="Times New Roman"/>
          <w:b/>
        </w:rPr>
        <w:t>Kunci</w:t>
      </w:r>
      <w:r w:rsidRPr="005F0645">
        <w:rPr>
          <w:rFonts w:ascii="Times New Roman" w:hAnsi="Times New Roman" w:cs="Times New Roman"/>
        </w:rPr>
        <w:t xml:space="preserve"> :</w:t>
      </w:r>
      <w:proofErr w:type="gramEnd"/>
      <w:r w:rsidRPr="005F0645">
        <w:rPr>
          <w:rFonts w:ascii="Times New Roman" w:hAnsi="Times New Roman" w:cs="Times New Roman"/>
        </w:rPr>
        <w:t xml:space="preserve"> </w:t>
      </w:r>
      <w:r w:rsidRPr="005F0645">
        <w:rPr>
          <w:rFonts w:ascii="Times New Roman" w:hAnsi="Times New Roman" w:cs="Times New Roman"/>
          <w:i/>
        </w:rPr>
        <w:t>Kepribadian, Persepsi, Iklim Kelas, Gender, Prestasi Belajar Matematika.</w:t>
      </w:r>
    </w:p>
    <w:p w:rsidR="006B2887" w:rsidRDefault="006B2887" w:rsidP="005F0645">
      <w:pPr>
        <w:spacing w:line="360" w:lineRule="auto"/>
        <w:jc w:val="both"/>
        <w:rPr>
          <w:rFonts w:ascii="Times New Roman" w:hAnsi="Times New Roman" w:cs="Times New Roman"/>
        </w:rPr>
      </w:pPr>
    </w:p>
    <w:p w:rsidR="005F0645" w:rsidRDefault="005F0645" w:rsidP="005F0645">
      <w:pPr>
        <w:spacing w:line="360" w:lineRule="auto"/>
        <w:jc w:val="both"/>
        <w:rPr>
          <w:rFonts w:ascii="Times New Roman" w:hAnsi="Times New Roman" w:cs="Times New Roman"/>
        </w:rPr>
      </w:pPr>
    </w:p>
    <w:p w:rsidR="005F0645" w:rsidRDefault="005F0645">
      <w:pPr>
        <w:rPr>
          <w:rFonts w:ascii="Times New Roman" w:hAnsi="Times New Roman" w:cs="Times New Roman"/>
          <w:b/>
        </w:rPr>
      </w:pPr>
      <w:r>
        <w:rPr>
          <w:rFonts w:ascii="Times New Roman" w:hAnsi="Times New Roman" w:cs="Times New Roman"/>
          <w:b/>
        </w:rPr>
        <w:br w:type="page"/>
      </w:r>
    </w:p>
    <w:p w:rsidR="006B2887" w:rsidRPr="005F0645" w:rsidRDefault="006B2887" w:rsidP="005F0645">
      <w:pPr>
        <w:pStyle w:val="ListParagraph"/>
        <w:numPr>
          <w:ilvl w:val="0"/>
          <w:numId w:val="1"/>
        </w:numPr>
        <w:spacing w:line="360" w:lineRule="auto"/>
        <w:jc w:val="both"/>
        <w:rPr>
          <w:rFonts w:ascii="Times New Roman" w:hAnsi="Times New Roman" w:cs="Times New Roman"/>
          <w:b/>
        </w:rPr>
      </w:pPr>
      <w:r w:rsidRPr="005F0645">
        <w:rPr>
          <w:rFonts w:ascii="Times New Roman" w:hAnsi="Times New Roman" w:cs="Times New Roman"/>
          <w:b/>
        </w:rPr>
        <w:lastRenderedPageBreak/>
        <w:t>PENDAHULUAN</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Pendidikan memegang peranan yang sangat penting dalam kehidupan manusia karena merupakan salah satu wahana untuk menciptakan sumber daya manusia yang berkualitas dalam hal pengetahuan dan keterampilan agar memiliki kemampuan berfikir kritis, kreatif, dan sikap terbuka.</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Meningkatkan kualitas sumber daya manusia merupakan tujuan atau sasaran bidang pendidikan dalam menyikapi era globalisasi.</w:t>
      </w:r>
      <w:proofErr w:type="gramEnd"/>
      <w:r w:rsidRPr="005F0645">
        <w:rPr>
          <w:rFonts w:ascii="Times New Roman" w:hAnsi="Times New Roman" w:cs="Times New Roman"/>
        </w:rPr>
        <w:t xml:space="preserve"> Hal ini tertuang </w:t>
      </w:r>
      <w:r w:rsidRPr="005F0645">
        <w:rPr>
          <w:rFonts w:ascii="Times New Roman" w:eastAsia="Times New Roman" w:hAnsi="Times New Roman" w:cs="Times New Roman"/>
        </w:rPr>
        <w:t xml:space="preserve">dalam UU Nomor 20 Tahun 2003 tentang Sisdiknas pasal 3 yang berbunyi: “Pendidikan nasional berfungsi mengembangkan kemampuan dan membentuk watak serta peradaban bangsa yang bermartabat dalam rangka </w:t>
      </w:r>
      <w:r w:rsidRPr="005F0645">
        <w:rPr>
          <w:rFonts w:ascii="Times New Roman" w:hAnsi="Times New Roman" w:cs="Times New Roman"/>
        </w:rPr>
        <w:t>mencerdaskan</w:t>
      </w:r>
      <w:r w:rsidRPr="005F0645">
        <w:rPr>
          <w:rFonts w:ascii="Times New Roman" w:eastAsia="Times New Roman" w:hAnsi="Times New Roman" w:cs="Times New Roman"/>
        </w:rPr>
        <w:t xml:space="preserve"> kehidupan bangsa, bertujuan untuk berkembangnya potensi peserta didik agar menjadi manusia yang beriman dan bertakwa kepada Tuhan Yang Maha Esa, berakhlak mulia, sehat, berilmu, cakap, kreatif, mandiri dan menjadi warga Negara yang demokratis serta bertanggung jawab”.</w:t>
      </w:r>
      <w:r w:rsidRPr="005F0645">
        <w:rPr>
          <w:rFonts w:ascii="Times New Roman" w:hAnsi="Times New Roman" w:cs="Times New Roman"/>
        </w:rPr>
        <w:t xml:space="preserve"> Dalam era globalisasi ini, sumber daya manusia yang berkualitas </w:t>
      </w:r>
      <w:proofErr w:type="gramStart"/>
      <w:r w:rsidRPr="005F0645">
        <w:rPr>
          <w:rFonts w:ascii="Times New Roman" w:hAnsi="Times New Roman" w:cs="Times New Roman"/>
        </w:rPr>
        <w:t>akan</w:t>
      </w:r>
      <w:proofErr w:type="gramEnd"/>
      <w:r w:rsidRPr="005F0645">
        <w:rPr>
          <w:rFonts w:ascii="Times New Roman" w:hAnsi="Times New Roman" w:cs="Times New Roman"/>
        </w:rPr>
        <w:t xml:space="preserve"> menjadi tumpuan utama suatu bangsa dalam berkompetensi. </w:t>
      </w:r>
      <w:proofErr w:type="gramStart"/>
      <w:r w:rsidRPr="005F0645">
        <w:rPr>
          <w:rFonts w:ascii="Times New Roman" w:hAnsi="Times New Roman" w:cs="Times New Roman"/>
        </w:rPr>
        <w:t>Oleh karena itu, sudah seharusnya pembangunan di sektor pendidikan menjadi prioritas utama yang harus dilakukan pemerintah agar melahirkan generasi-generasi bangsa yang handal dan berintelektual.</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Pendidikan mempunyai peranan penting bagi kelangsungan kehidupan manusia.</w:t>
      </w:r>
      <w:proofErr w:type="gramEnd"/>
      <w:r w:rsidRPr="005F0645">
        <w:rPr>
          <w:rFonts w:ascii="Times New Roman" w:hAnsi="Times New Roman" w:cs="Times New Roman"/>
        </w:rPr>
        <w:t xml:space="preserve"> </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Pendidikan dapat membuat orang cerdas, kreatif, bertanggung jawab, dan produktif.</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Berawal dari kesuksesan di bidang pendidikan suatu bangsa menjadi maju.</w:t>
      </w:r>
      <w:proofErr w:type="gramEnd"/>
      <w:r w:rsidRPr="005F0645">
        <w:rPr>
          <w:rFonts w:ascii="Times New Roman" w:hAnsi="Times New Roman" w:cs="Times New Roman"/>
        </w:rPr>
        <w:t xml:space="preserve"> Berbagai upaya dalam pendidikan telah dilakukan, diantaranya pengembangan maupun penyempurnaan kurikulum yang dilakukan </w:t>
      </w:r>
      <w:proofErr w:type="gramStart"/>
      <w:r w:rsidRPr="005F0645">
        <w:rPr>
          <w:rFonts w:ascii="Times New Roman" w:hAnsi="Times New Roman" w:cs="Times New Roman"/>
        </w:rPr>
        <w:t>secara  bertahap</w:t>
      </w:r>
      <w:proofErr w:type="gramEnd"/>
      <w:r w:rsidRPr="005F0645">
        <w:rPr>
          <w:rFonts w:ascii="Times New Roman" w:hAnsi="Times New Roman" w:cs="Times New Roman"/>
        </w:rPr>
        <w:t>, konsisten dan disesuaikan dengan perkembangan dan kemajuan ilmu pengetahuan dan teknologi, Hamalik (2008).</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Masalah pendidikan senantiasa menjadi pokok pembicaraan yang menarik, baik dikalangan masyarakat luas maupun bagi pendidik dan tenaga kependidikam.</w:t>
      </w:r>
      <w:proofErr w:type="gramEnd"/>
      <w:r w:rsidRPr="005F0645">
        <w:rPr>
          <w:rFonts w:ascii="Times New Roman" w:hAnsi="Times New Roman" w:cs="Times New Roman"/>
        </w:rPr>
        <w:t xml:space="preserve"> Hal ini merupakan sesuatu yang wajar karena setiap orang berkepentingan dan ikut terlibat dalam proses pendidikan. </w:t>
      </w:r>
      <w:proofErr w:type="gramStart"/>
      <w:r w:rsidRPr="005F0645">
        <w:rPr>
          <w:rFonts w:ascii="Times New Roman" w:hAnsi="Times New Roman" w:cs="Times New Roman"/>
        </w:rPr>
        <w:t>Masyarakat modern umumnya memandang pendidikan sebagai peranan penting dalam kehidupan.</w:t>
      </w:r>
      <w:proofErr w:type="gramEnd"/>
      <w:r w:rsidRPr="005F0645">
        <w:rPr>
          <w:rFonts w:ascii="Times New Roman" w:hAnsi="Times New Roman" w:cs="Times New Roman"/>
        </w:rPr>
        <w:t xml:space="preserve"> Pendidikan diharapkan dapat mengembangkan wawasan anak sehingga dapat membawa kemajuan individu, masyarakat dan negara untuk mencapai tujuan pembangunan nasional dalam mempersiapkan sumber daya manusia (SDM) yang berkompeten di Indonesia yang meliputi pembangunan manusia, baik sebagai insan maupun sebagai sumber daya pembangunan. </w:t>
      </w:r>
      <w:proofErr w:type="gramStart"/>
      <w:r w:rsidRPr="005F0645">
        <w:rPr>
          <w:rFonts w:ascii="Times New Roman" w:hAnsi="Times New Roman" w:cs="Times New Roman"/>
        </w:rPr>
        <w:t xml:space="preserve">Pembangunan jangka panjang </w:t>
      </w:r>
      <w:r w:rsidRPr="005F0645">
        <w:rPr>
          <w:rFonts w:ascii="Times New Roman" w:hAnsi="Times New Roman" w:cs="Times New Roman"/>
        </w:rPr>
        <w:lastRenderedPageBreak/>
        <w:t>pertama telah membawa banyak perubahan dalam kehidupan masyarakat seperti peningkatan taraf hidup masyarakat, peningkatan kecerdasan sebagai hasil dari peningkatan pemerataan pendidikan jalur sekolah dan jalur pendidikan luar sekolah, kerukunan hidup beragama, perubahan tingkat kelahiran, peningkatan sumber daya alam dan sebagainya.</w:t>
      </w:r>
      <w:proofErr w:type="gramEnd"/>
      <w:r w:rsidRPr="005F0645">
        <w:rPr>
          <w:rFonts w:ascii="Times New Roman" w:hAnsi="Times New Roman" w:cs="Times New Roman"/>
        </w:rPr>
        <w:t xml:space="preserve"> </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Pengukuran pendidikan merupakan kegiatan melakukan kuantifikasi gejala atau objek.</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Gejala atau objek ini bisa berupa motivasi, prestasi, percaya diri, atau prestasi yang semuanya dinyatakan dalam bentuk angka.</w:t>
      </w:r>
      <w:proofErr w:type="gramEnd"/>
      <w:r w:rsidRPr="005F0645">
        <w:rPr>
          <w:rFonts w:ascii="Times New Roman" w:hAnsi="Times New Roman" w:cs="Times New Roman"/>
        </w:rPr>
        <w:t xml:space="preserve"> Hasil pengukuran yang baik </w:t>
      </w:r>
      <w:proofErr w:type="gramStart"/>
      <w:r w:rsidRPr="005F0645">
        <w:rPr>
          <w:rFonts w:ascii="Times New Roman" w:hAnsi="Times New Roman" w:cs="Times New Roman"/>
        </w:rPr>
        <w:t>akan</w:t>
      </w:r>
      <w:proofErr w:type="gramEnd"/>
      <w:r w:rsidRPr="005F0645">
        <w:rPr>
          <w:rFonts w:ascii="Times New Roman" w:hAnsi="Times New Roman" w:cs="Times New Roman"/>
        </w:rPr>
        <w:t xml:space="preserve"> menghasilkan data yang baik. </w:t>
      </w:r>
      <w:proofErr w:type="gramStart"/>
      <w:r w:rsidRPr="005F0645">
        <w:rPr>
          <w:rFonts w:ascii="Times New Roman" w:hAnsi="Times New Roman" w:cs="Times New Roman"/>
        </w:rPr>
        <w:t>Selanjutnya data ini diolah menjadi informasi.</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Informasi ini digunakan sebagai pertimbangan dalam menentukan kebijakan.</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Akan tetapi, bila hasil pengukuran tidak baik, dengan teknik apapun yang digunakan untuk menganalisis data, hasilnya tetap tidak baik.</w:t>
      </w:r>
      <w:proofErr w:type="gramEnd"/>
      <w:r w:rsidRPr="005F0645">
        <w:rPr>
          <w:rFonts w:ascii="Times New Roman" w:hAnsi="Times New Roman" w:cs="Times New Roman"/>
        </w:rPr>
        <w:t xml:space="preserve"> Oleh karena itu</w:t>
      </w:r>
      <w:proofErr w:type="gramStart"/>
      <w:r w:rsidRPr="005F0645">
        <w:rPr>
          <w:rFonts w:ascii="Times New Roman" w:hAnsi="Times New Roman" w:cs="Times New Roman"/>
        </w:rPr>
        <w:t>,  pengukuran</w:t>
      </w:r>
      <w:proofErr w:type="gramEnd"/>
      <w:r w:rsidRPr="005F0645">
        <w:rPr>
          <w:rFonts w:ascii="Times New Roman" w:hAnsi="Times New Roman" w:cs="Times New Roman"/>
        </w:rPr>
        <w:t xml:space="preserve"> memegang peran penting dalam bidang pendidikan (Mardapi, 2012: 1-2).</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r w:rsidRPr="005F0645">
        <w:rPr>
          <w:rFonts w:ascii="Times New Roman" w:eastAsia="Calibri" w:hAnsi="Times New Roman" w:cs="Times New Roman"/>
          <w:lang w:val="sv-SE"/>
        </w:rPr>
        <w:t>Dalam kehidupan sehari-hari pun banyak masalah-masalah yang membutuhkan pengaplikasian matematika. Sehingga</w:t>
      </w:r>
      <w:r w:rsidRPr="005F0645">
        <w:rPr>
          <w:rFonts w:ascii="Times New Roman" w:eastAsia="Calibri" w:hAnsi="Times New Roman" w:cs="Times New Roman"/>
        </w:rPr>
        <w:t xml:space="preserve"> </w:t>
      </w:r>
      <w:r w:rsidRPr="005F0645">
        <w:rPr>
          <w:rFonts w:ascii="Times New Roman" w:eastAsia="Calibri" w:hAnsi="Times New Roman" w:cs="Times New Roman"/>
          <w:lang w:val="sv-SE"/>
        </w:rPr>
        <w:t>mata pelajaran ini diberikan pada</w:t>
      </w:r>
      <w:r w:rsidRPr="005F0645">
        <w:rPr>
          <w:rFonts w:ascii="Times New Roman" w:eastAsia="Calibri" w:hAnsi="Times New Roman" w:cs="Times New Roman"/>
        </w:rPr>
        <w:t xml:space="preserve"> </w:t>
      </w:r>
      <w:r w:rsidRPr="005F0645">
        <w:rPr>
          <w:rFonts w:ascii="Times New Roman" w:eastAsia="Calibri" w:hAnsi="Times New Roman" w:cs="Times New Roman"/>
          <w:lang w:val="sv-SE"/>
        </w:rPr>
        <w:t>setiap jenjang pendidikan dari mulai pendidikan dasar. Karena pentingnya pelajaran matematika maka pemahaman serta hasil belajar siswa  perlu diperhatikan dan ditingkatkan.</w:t>
      </w:r>
      <w:r w:rsidRPr="005F0645">
        <w:rPr>
          <w:rFonts w:ascii="Times New Roman" w:eastAsia="Calibri" w:hAnsi="Times New Roman" w:cs="Times New Roman"/>
        </w:rPr>
        <w:t xml:space="preserve"> </w:t>
      </w:r>
      <w:proofErr w:type="gramStart"/>
      <w:r w:rsidRPr="005F0645">
        <w:rPr>
          <w:rFonts w:ascii="Times New Roman" w:hAnsi="Times New Roman" w:cs="Times New Roman"/>
        </w:rPr>
        <w:t xml:space="preserve">Dari hasil </w:t>
      </w:r>
      <w:r w:rsidRPr="005F0645">
        <w:rPr>
          <w:rFonts w:ascii="Times New Roman" w:hAnsi="Times New Roman" w:cs="Times New Roman"/>
          <w:i/>
        </w:rPr>
        <w:t>Trends in Mathematics and Science Study</w:t>
      </w:r>
      <w:r w:rsidRPr="005F0645">
        <w:rPr>
          <w:rFonts w:ascii="Times New Roman" w:hAnsi="Times New Roman" w:cs="Times New Roman"/>
        </w:rPr>
        <w:t xml:space="preserve"> (TIMSS) yang diikuti siswa Indonesia tahun 2011.</w:t>
      </w:r>
      <w:proofErr w:type="gramEnd"/>
      <w:r w:rsidRPr="005F0645">
        <w:rPr>
          <w:rFonts w:ascii="Times New Roman" w:hAnsi="Times New Roman" w:cs="Times New Roman"/>
        </w:rPr>
        <w:t xml:space="preserve"> Penilaian yang dilakukan </w:t>
      </w:r>
      <w:r w:rsidRPr="005F0645">
        <w:rPr>
          <w:rFonts w:ascii="Times New Roman" w:hAnsi="Times New Roman" w:cs="Times New Roman"/>
          <w:i/>
        </w:rPr>
        <w:t>International Association for the Evaluation of Educational Achievement Study Center Boston College</w:t>
      </w:r>
      <w:r w:rsidRPr="005F0645">
        <w:rPr>
          <w:rFonts w:ascii="Times New Roman" w:hAnsi="Times New Roman" w:cs="Times New Roman"/>
        </w:rPr>
        <w:t xml:space="preserve"> tersebut, diikuti 600.000 </w:t>
      </w:r>
      <w:proofErr w:type="gramStart"/>
      <w:r w:rsidRPr="005F0645">
        <w:rPr>
          <w:rFonts w:ascii="Times New Roman" w:hAnsi="Times New Roman" w:cs="Times New Roman"/>
        </w:rPr>
        <w:t>siswa  dari</w:t>
      </w:r>
      <w:proofErr w:type="gramEnd"/>
      <w:r w:rsidRPr="005F0645">
        <w:rPr>
          <w:rFonts w:ascii="Times New Roman" w:hAnsi="Times New Roman" w:cs="Times New Roman"/>
        </w:rPr>
        <w:t xml:space="preserve"> 63 negara.</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Indonesia berada di urutan ke-38 dengan skor 386 dari 42 negara yang siswa nya dites untuk bidang matematika.</w:t>
      </w:r>
      <w:proofErr w:type="gramEnd"/>
      <w:r w:rsidRPr="005F0645">
        <w:rPr>
          <w:rFonts w:ascii="Times New Roman" w:hAnsi="Times New Roman" w:cs="Times New Roman"/>
        </w:rPr>
        <w:t xml:space="preserve"> Skor Indonesia ini turun 11 poin dari penilaian tahun 2007.Pada TIMSS matematika tersebut, peringkat pertama diraih </w:t>
      </w:r>
      <w:proofErr w:type="gramStart"/>
      <w:r w:rsidRPr="005F0645">
        <w:rPr>
          <w:rFonts w:ascii="Times New Roman" w:hAnsi="Times New Roman" w:cs="Times New Roman"/>
        </w:rPr>
        <w:t>siswa  Korea</w:t>
      </w:r>
      <w:proofErr w:type="gramEnd"/>
      <w:r w:rsidRPr="005F0645">
        <w:rPr>
          <w:rFonts w:ascii="Times New Roman" w:hAnsi="Times New Roman" w:cs="Times New Roman"/>
        </w:rPr>
        <w:t xml:space="preserve"> (613), selanjutnya diikuti Singapura. Nilai rata-rata yang dipatok 500 poin.Adapun bidang sains, Indonesia berada di urutan ke-40 dengan skor 406 dari 42 negara yang siswa nya dites. Skor tes sains </w:t>
      </w:r>
      <w:proofErr w:type="gramStart"/>
      <w:r w:rsidRPr="005F0645">
        <w:rPr>
          <w:rFonts w:ascii="Times New Roman" w:hAnsi="Times New Roman" w:cs="Times New Roman"/>
        </w:rPr>
        <w:t>siswa  Indonesia</w:t>
      </w:r>
      <w:proofErr w:type="gramEnd"/>
      <w:r w:rsidRPr="005F0645">
        <w:rPr>
          <w:rFonts w:ascii="Times New Roman" w:hAnsi="Times New Roman" w:cs="Times New Roman"/>
        </w:rPr>
        <w:t xml:space="preserve"> ini  turun 21 angka dibandingkan TIMSS 2007. Berdasarkan nilai ujian semester ganjil siswa  semester ganjil tahun ajaran 2014/2016 dengan rata-rata yang diperoleh 75 dengan nilai ketuntasan minimal 70 dan rata-rata yang diperoleh pada semester genap 70 . </w:t>
      </w:r>
      <w:proofErr w:type="gramStart"/>
      <w:r w:rsidRPr="005F0645">
        <w:rPr>
          <w:rFonts w:ascii="Times New Roman" w:hAnsi="Times New Roman" w:cs="Times New Roman"/>
        </w:rPr>
        <w:t>Dari data tersebut dapat dikatakan bahwa terjadi penurunan dari semester ganjil ke semester genap.</w:t>
      </w:r>
      <w:proofErr w:type="gramEnd"/>
    </w:p>
    <w:p w:rsidR="00FF495A" w:rsidRPr="005F0645" w:rsidRDefault="00FF495A" w:rsidP="005F0645">
      <w:pPr>
        <w:pStyle w:val="ListParagraph"/>
        <w:spacing w:after="0" w:line="360" w:lineRule="auto"/>
        <w:ind w:left="284" w:firstLine="436"/>
        <w:jc w:val="both"/>
        <w:rPr>
          <w:rFonts w:ascii="Times New Roman" w:hAnsi="Times New Roman" w:cs="Times New Roman"/>
        </w:rPr>
      </w:pPr>
      <w:r w:rsidRPr="005F0645">
        <w:rPr>
          <w:rFonts w:ascii="Times New Roman" w:hAnsi="Times New Roman" w:cs="Times New Roman"/>
        </w:rPr>
        <w:lastRenderedPageBreak/>
        <w:t xml:space="preserve">Damin &amp; Kahiril (2011) mengemukakan bahwa psikologi pendidikan merupakan ilmu yang mempelajari bagaimana manusia belajar dalam tatanan pendidikan yang </w:t>
      </w:r>
      <w:proofErr w:type="gramStart"/>
      <w:r w:rsidRPr="005F0645">
        <w:rPr>
          <w:rFonts w:ascii="Times New Roman" w:hAnsi="Times New Roman" w:cs="Times New Roman"/>
        </w:rPr>
        <w:t>teratur  atau</w:t>
      </w:r>
      <w:proofErr w:type="gramEnd"/>
      <w:r w:rsidRPr="005F0645">
        <w:rPr>
          <w:rFonts w:ascii="Times New Roman" w:hAnsi="Times New Roman" w:cs="Times New Roman"/>
        </w:rPr>
        <w:t xml:space="preserve"> investasi untuk pembelajaran yang efektif. Psikolgi adalah studi tentang jiwa dan pikiran manusia, di mana proses mental dan prilaku dianalisis dan hubungan dibangun pada fungsi otak, serta pengaruh dari kejadian kehidupan sehari-hari pada fungsi tertentu.  </w:t>
      </w:r>
      <w:proofErr w:type="gramStart"/>
      <w:r w:rsidRPr="005F0645">
        <w:rPr>
          <w:rFonts w:ascii="Times New Roman" w:hAnsi="Times New Roman" w:cs="Times New Roman"/>
        </w:rPr>
        <w:t>Psikologi kepribadian yang merupakan studi yang berkaitan dengan pola psikologis, pikiran dan emosi, khususnya berkaitan dengan kepribadian seseorang.</w:t>
      </w:r>
      <w:proofErr w:type="gramEnd"/>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Psikologi kepribadian merupakan adalah bidang studi psikologi yang mempelajari tingkah laku manusia yang menyesuaikan diri.</w:t>
      </w:r>
      <w:proofErr w:type="gramEnd"/>
      <w:r w:rsidRPr="005F0645">
        <w:rPr>
          <w:rFonts w:ascii="Times New Roman" w:hAnsi="Times New Roman" w:cs="Times New Roman"/>
        </w:rPr>
        <w:t xml:space="preserve"> Psikologi kepribadian juga berkaitan dengan pola perilaku psikologis, pikiran dan emosi, khususnya berkaitan dengan kepribadian </w:t>
      </w:r>
      <w:proofErr w:type="gramStart"/>
      <w:r w:rsidRPr="005F0645">
        <w:rPr>
          <w:rFonts w:ascii="Times New Roman" w:hAnsi="Times New Roman" w:cs="Times New Roman"/>
        </w:rPr>
        <w:t>seseorang ,</w:t>
      </w:r>
      <w:proofErr w:type="gramEnd"/>
      <w:r w:rsidRPr="005F0645">
        <w:rPr>
          <w:rFonts w:ascii="Times New Roman" w:hAnsi="Times New Roman" w:cs="Times New Roman"/>
        </w:rPr>
        <w:t xml:space="preserve"> Damin &amp; Khairil (2011: 49)</w:t>
      </w:r>
    </w:p>
    <w:p w:rsidR="00FF495A" w:rsidRPr="005F0645" w:rsidRDefault="00FF495A" w:rsidP="005F0645">
      <w:pPr>
        <w:pStyle w:val="ListParagraph"/>
        <w:spacing w:after="0" w:line="360" w:lineRule="auto"/>
        <w:ind w:left="284" w:firstLine="436"/>
        <w:jc w:val="both"/>
        <w:rPr>
          <w:rFonts w:ascii="Times New Roman" w:hAnsi="Times New Roman" w:cs="Times New Roman"/>
          <w:color w:val="000000"/>
        </w:rPr>
      </w:pPr>
      <w:proofErr w:type="gramStart"/>
      <w:r w:rsidRPr="005F0645">
        <w:rPr>
          <w:rFonts w:ascii="Times New Roman" w:hAnsi="Times New Roman" w:cs="Times New Roman"/>
          <w:color w:val="000000"/>
        </w:rPr>
        <w:t>Prawira.</w:t>
      </w:r>
      <w:proofErr w:type="gramEnd"/>
      <w:r w:rsidRPr="005F0645">
        <w:rPr>
          <w:rFonts w:ascii="Times New Roman" w:hAnsi="Times New Roman" w:cs="Times New Roman"/>
          <w:color w:val="000000"/>
        </w:rPr>
        <w:t xml:space="preserve"> A (Syafitri, 2013) mengemukakan bahwa manusia yang mempunyai tipe </w:t>
      </w:r>
      <w:proofErr w:type="gramStart"/>
      <w:r w:rsidRPr="005F0645">
        <w:rPr>
          <w:rFonts w:ascii="Times New Roman" w:hAnsi="Times New Roman" w:cs="Times New Roman"/>
          <w:color w:val="000000"/>
        </w:rPr>
        <w:t xml:space="preserve">yang  </w:t>
      </w:r>
      <w:r w:rsidRPr="005F0645">
        <w:rPr>
          <w:rFonts w:ascii="Times New Roman" w:hAnsi="Times New Roman" w:cs="Times New Roman"/>
          <w:i/>
          <w:iCs/>
          <w:color w:val="000000"/>
        </w:rPr>
        <w:t>introvert</w:t>
      </w:r>
      <w:proofErr w:type="gramEnd"/>
      <w:r w:rsidRPr="005F0645">
        <w:rPr>
          <w:rFonts w:ascii="Times New Roman" w:hAnsi="Times New Roman" w:cs="Times New Roman"/>
          <w:color w:val="000000"/>
        </w:rPr>
        <w:t xml:space="preserve">  umumnya mempunyai minat pokok pada dunia sujektif yang dijadikan sebagai asas-asas pertimbangan. Selain itu orang yang bertipe kepribadian </w:t>
      </w:r>
      <w:r w:rsidRPr="005F0645">
        <w:rPr>
          <w:rFonts w:ascii="Times New Roman" w:hAnsi="Times New Roman" w:cs="Times New Roman"/>
          <w:i/>
          <w:iCs/>
          <w:color w:val="000000"/>
        </w:rPr>
        <w:t>introvert</w:t>
      </w:r>
      <w:r w:rsidRPr="005F0645">
        <w:rPr>
          <w:rFonts w:ascii="Times New Roman" w:hAnsi="Times New Roman" w:cs="Times New Roman"/>
          <w:color w:val="000000"/>
        </w:rPr>
        <w:t xml:space="preserve"> suka tenggelam dalam dirinya sendiri. Sementara orang yang bersikap </w:t>
      </w:r>
      <w:proofErr w:type="gramStart"/>
      <w:r w:rsidRPr="005F0645">
        <w:rPr>
          <w:rFonts w:ascii="Times New Roman" w:hAnsi="Times New Roman" w:cs="Times New Roman"/>
          <w:i/>
          <w:iCs/>
          <w:color w:val="000000"/>
        </w:rPr>
        <w:t>ekstrovert</w:t>
      </w:r>
      <w:r w:rsidRPr="005F0645">
        <w:rPr>
          <w:rFonts w:ascii="Times New Roman" w:hAnsi="Times New Roman" w:cs="Times New Roman"/>
          <w:color w:val="000000"/>
        </w:rPr>
        <w:t xml:space="preserve">  umumnya</w:t>
      </w:r>
      <w:proofErr w:type="gramEnd"/>
      <w:r w:rsidRPr="005F0645">
        <w:rPr>
          <w:rFonts w:ascii="Times New Roman" w:hAnsi="Times New Roman" w:cs="Times New Roman"/>
          <w:color w:val="000000"/>
        </w:rPr>
        <w:t xml:space="preserve"> mempunyai minat pokok kepada dunia luar dan menganggap dunia objektif sebagai nilai-nilai esensial dalam hidupnya.</w:t>
      </w:r>
    </w:p>
    <w:p w:rsidR="00FF495A" w:rsidRPr="005F0645" w:rsidRDefault="00FF495A" w:rsidP="005F0645">
      <w:pPr>
        <w:pStyle w:val="ListParagraph"/>
        <w:spacing w:after="0" w:line="360" w:lineRule="auto"/>
        <w:ind w:left="284" w:firstLine="436"/>
        <w:jc w:val="both"/>
        <w:rPr>
          <w:rFonts w:ascii="Times New Roman" w:hAnsi="Times New Roman" w:cs="Times New Roman"/>
          <w:color w:val="000000"/>
        </w:rPr>
      </w:pPr>
      <w:proofErr w:type="gramStart"/>
      <w:r w:rsidRPr="005F0645">
        <w:rPr>
          <w:rFonts w:ascii="Times New Roman" w:hAnsi="Times New Roman" w:cs="Times New Roman"/>
          <w:color w:val="000000"/>
        </w:rPr>
        <w:t xml:space="preserve">Hasil penelitian </w:t>
      </w:r>
      <w:r w:rsidRPr="005F0645">
        <w:rPr>
          <w:rFonts w:ascii="Times New Roman" w:hAnsi="Times New Roman" w:cs="Times New Roman"/>
          <w:bCs/>
          <w:color w:val="000000"/>
        </w:rPr>
        <w:t xml:space="preserve">Sandi (2015) mengemukakan </w:t>
      </w:r>
      <w:r w:rsidRPr="005F0645">
        <w:rPr>
          <w:rFonts w:ascii="Times New Roman" w:hAnsi="Times New Roman" w:cs="Times New Roman"/>
          <w:color w:val="000000"/>
        </w:rPr>
        <w:t>bahwa tidak ada perbedaan antara prestasi belajar matematika siswa yang berkepribadian ekstrovert dengan prestasi belajar matematika siswa yang berkepribadian introvert.</w:t>
      </w:r>
      <w:proofErr w:type="gramEnd"/>
      <w:r w:rsidRPr="005F0645">
        <w:rPr>
          <w:rFonts w:ascii="Times New Roman" w:hAnsi="Times New Roman" w:cs="Times New Roman"/>
          <w:color w:val="000000"/>
        </w:rPr>
        <w:t xml:space="preserve"> </w:t>
      </w:r>
      <w:proofErr w:type="gramStart"/>
      <w:r w:rsidRPr="005F0645">
        <w:rPr>
          <w:rFonts w:ascii="Times New Roman" w:hAnsi="Times New Roman" w:cs="Times New Roman"/>
          <w:color w:val="000000"/>
        </w:rPr>
        <w:t>Hal tersebut terjadi karena karakteristik kepribadian ekstrovert adalah individu yang pandai berkomunikasi, tetapi pada saat pembelajaran siswa yang berkepribadian ekstrovert ini berkomunikasi dan berinteraksi untuk hal-hal yang tidak relevan dengan pembelajaran.</w:t>
      </w:r>
      <w:proofErr w:type="gramEnd"/>
      <w:r w:rsidRPr="005F0645">
        <w:rPr>
          <w:rFonts w:ascii="Times New Roman" w:hAnsi="Times New Roman" w:cs="Times New Roman"/>
          <w:color w:val="000000"/>
        </w:rPr>
        <w:t xml:space="preserve"> </w:t>
      </w:r>
      <w:proofErr w:type="gramStart"/>
      <w:r w:rsidRPr="005F0645">
        <w:rPr>
          <w:rFonts w:ascii="Times New Roman" w:hAnsi="Times New Roman" w:cs="Times New Roman"/>
          <w:color w:val="000000"/>
        </w:rPr>
        <w:t>Hal ini menyebabkan siswa tidak fokus terhadap pembelajaran.</w:t>
      </w:r>
      <w:proofErr w:type="gramEnd"/>
      <w:r w:rsidRPr="005F0645">
        <w:rPr>
          <w:rFonts w:ascii="Times New Roman" w:hAnsi="Times New Roman" w:cs="Times New Roman"/>
          <w:color w:val="000000"/>
        </w:rPr>
        <w:t xml:space="preserve"> Selain itu, siswa yang berkepribadian ekstrovert tindakannya ditentukan oleh dunia sekitarnya, sehingga pada saat pembelajaran jika temannya ramai dan tidak fokus maka </w:t>
      </w:r>
      <w:proofErr w:type="gramStart"/>
      <w:r w:rsidRPr="005F0645">
        <w:rPr>
          <w:rFonts w:ascii="Times New Roman" w:hAnsi="Times New Roman" w:cs="Times New Roman"/>
          <w:color w:val="000000"/>
        </w:rPr>
        <w:t>ia</w:t>
      </w:r>
      <w:proofErr w:type="gramEnd"/>
      <w:r w:rsidRPr="005F0645">
        <w:rPr>
          <w:rFonts w:ascii="Times New Roman" w:hAnsi="Times New Roman" w:cs="Times New Roman"/>
          <w:color w:val="000000"/>
        </w:rPr>
        <w:t xml:space="preserve"> sangat gampang terpengaruh. Sedangkan untuk siswa yang berkepribadian introvert, mereka dapat fokus pada saat pembelajaran. Ini dikarenakan karakteristik siswa yang berkepribadian introvert merasa mampu dalam mencukupi kebutuhan dirinya sendiri. Dan </w:t>
      </w:r>
      <w:proofErr w:type="gramStart"/>
      <w:r w:rsidRPr="005F0645">
        <w:rPr>
          <w:rFonts w:ascii="Times New Roman" w:hAnsi="Times New Roman" w:cs="Times New Roman"/>
          <w:color w:val="000000"/>
        </w:rPr>
        <w:t>ia</w:t>
      </w:r>
      <w:proofErr w:type="gramEnd"/>
      <w:r w:rsidRPr="005F0645">
        <w:rPr>
          <w:rFonts w:ascii="Times New Roman" w:hAnsi="Times New Roman" w:cs="Times New Roman"/>
          <w:color w:val="000000"/>
        </w:rPr>
        <w:t xml:space="preserve"> juga lebih percaya diri dalam mengerjakan sesuatu hal itu sendirian tanpa membutuhkan bantuan dari temannya. Karena pada </w:t>
      </w:r>
      <w:r w:rsidRPr="005F0645">
        <w:rPr>
          <w:rFonts w:ascii="Times New Roman" w:hAnsi="Times New Roman" w:cs="Times New Roman"/>
          <w:color w:val="000000"/>
        </w:rPr>
        <w:lastRenderedPageBreak/>
        <w:t xml:space="preserve">dasarnya siswa yang berkepribadian introvert itu juga tidak pandai bersosialisasi dengan orang </w:t>
      </w:r>
      <w:proofErr w:type="gramStart"/>
      <w:r w:rsidRPr="005F0645">
        <w:rPr>
          <w:rFonts w:ascii="Times New Roman" w:hAnsi="Times New Roman" w:cs="Times New Roman"/>
          <w:color w:val="000000"/>
        </w:rPr>
        <w:t>lain</w:t>
      </w:r>
      <w:proofErr w:type="gramEnd"/>
      <w:r w:rsidRPr="005F0645">
        <w:rPr>
          <w:rFonts w:ascii="Times New Roman" w:hAnsi="Times New Roman" w:cs="Times New Roman"/>
          <w:color w:val="000000"/>
        </w:rPr>
        <w:t>, sehingga ia lebih suka belajar dengan suasana yang tenang.</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r w:rsidRPr="005F0645">
        <w:rPr>
          <w:rFonts w:ascii="Times New Roman" w:hAnsi="Times New Roman" w:cs="Times New Roman"/>
        </w:rPr>
        <w:t xml:space="preserve">Eristian (2010) mengemukakan bahwa </w:t>
      </w:r>
      <w:proofErr w:type="gramStart"/>
      <w:r w:rsidRPr="005F0645">
        <w:rPr>
          <w:rFonts w:ascii="Times New Roman" w:hAnsi="Times New Roman" w:cs="Times New Roman"/>
        </w:rPr>
        <w:t>siswa  yang</w:t>
      </w:r>
      <w:proofErr w:type="gramEnd"/>
      <w:r w:rsidRPr="005F0645">
        <w:rPr>
          <w:rFonts w:ascii="Times New Roman" w:hAnsi="Times New Roman" w:cs="Times New Roman"/>
        </w:rPr>
        <w:t xml:space="preserve"> mempunyai persepsi yang positif terhadap iklim kelas akan merasa nyaman ketika memasuki ruang kelas, karena mengetahui bahwa akan ada yang memperdulikan dan menghargai mereka, dan percaya bahwa akan mempelajari sesuatu yang berharga. Namun sebaliknya </w:t>
      </w:r>
      <w:proofErr w:type="gramStart"/>
      <w:r w:rsidRPr="005F0645">
        <w:rPr>
          <w:rFonts w:ascii="Times New Roman" w:hAnsi="Times New Roman" w:cs="Times New Roman"/>
        </w:rPr>
        <w:t>siswa  yang</w:t>
      </w:r>
      <w:proofErr w:type="gramEnd"/>
      <w:r w:rsidRPr="005F0645">
        <w:rPr>
          <w:rFonts w:ascii="Times New Roman" w:hAnsi="Times New Roman" w:cs="Times New Roman"/>
        </w:rPr>
        <w:t xml:space="preserve"> mempunyai persepsi tentang iklim kelas yang negatif siswa  akan merasa takut apabila berada di dalam kelas dan ragu apakah mereka akan mendapat pengalaman yang berharga. Kondisi yang merupakan dimensi iklim kelas tersebut dalam tiap-tiap kelas dapat bervariasi dan kemungkinan </w:t>
      </w:r>
      <w:proofErr w:type="gramStart"/>
      <w:r w:rsidRPr="005F0645">
        <w:rPr>
          <w:rFonts w:ascii="Times New Roman" w:hAnsi="Times New Roman" w:cs="Times New Roman"/>
        </w:rPr>
        <w:t>akan</w:t>
      </w:r>
      <w:proofErr w:type="gramEnd"/>
      <w:r w:rsidRPr="005F0645">
        <w:rPr>
          <w:rFonts w:ascii="Times New Roman" w:hAnsi="Times New Roman" w:cs="Times New Roman"/>
        </w:rPr>
        <w:t xml:space="preserve"> dapat mempengaruhi motivasi belajar setiap siswa.</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Para siswa dengan ketidakmampuan belajar mempunyai soal khusus dengan persepsi kognitif.</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Soal ini dapat mempengaruhi daya ingat untuk mengekspresikan ide-ide dalam menulis, menerima informasi, baik lisan maupun tulisan, serta mengintegrasikan ide-ide yang abstrak.</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Namun hal tersebut tidak cukup mengatakan bahwa anak mempunyai kedidakmampuan belajar (John, 2008: 100).</w:t>
      </w:r>
      <w:proofErr w:type="gramEnd"/>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 xml:space="preserve">Berdasarkan penelitian </w:t>
      </w:r>
      <w:r w:rsidRPr="005F0645">
        <w:rPr>
          <w:rFonts w:ascii="Times New Roman" w:hAnsi="Times New Roman" w:cs="Times New Roman"/>
          <w:i/>
        </w:rPr>
        <w:t>Nasional Assosiation Education Prosess</w:t>
      </w:r>
      <w:r w:rsidRPr="005F0645">
        <w:rPr>
          <w:rFonts w:ascii="Times New Roman" w:hAnsi="Times New Roman" w:cs="Times New Roman"/>
        </w:rPr>
        <w:t xml:space="preserve"> (NAEP), perbedaan gender dalam tingkat perolehan matematika terlihat kecil namun merupakan suatu yang selalu ada sejak tahun 1900 hingga 2000.</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Perbedaan biasanya banyak terlihat pada nilai-nilai terbaik dan siswa laki-laki jelas terlihat mampu mengerjakan soal dengan kategori sangat sulit dengan lebih baik dibandingkan perempuan (Lubinski, Mc Graw &amp; Strutchins dalam John, 2008: 107).</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Dalam sebuah penelitian, siswa perempuan mendapatkan waktu menunggu lebih lama untuk pertanyaan yang lebih mudah seperti yang berkaitan dengan fakta-fakta dan prosedur, sementara laki-laki memperoleh waktu lebih lama untuk soal-soal yang sulit, lebih menantang, dan membutuhkan tingkat kognitivitas yang tinggi.</w:t>
      </w:r>
      <w:proofErr w:type="gramEnd"/>
      <w:r w:rsidRPr="005F0645">
        <w:rPr>
          <w:rFonts w:ascii="Times New Roman" w:hAnsi="Times New Roman" w:cs="Times New Roman"/>
        </w:rPr>
        <w:t xml:space="preserve"> Ketika berinteraksi dengan siswa di ruang kelas harus menyadari: (a) angka dan jenis pertanyaan yang diajukan; (b)jumlah  perhatian yang diberikan untuk gangguan-gangguan; (c)jenis dan topik proyek dan kegiatan yang diberikan; (d) penghargaan yang diberikan untuk partisipasi siswa; (e)pembentukan kelompok-kelompok kecil dan (f)konteks persoalan. (John, 2008)</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 xml:space="preserve">Berdasarkan uraian-uraian di atas, penulis mengidentifikasikan faktor-faktor yang dapat mempengaruhi prestasi belajar matematika siswa yaitu kepribadian, persepsi tentang </w:t>
      </w:r>
      <w:r w:rsidRPr="005F0645">
        <w:rPr>
          <w:rFonts w:ascii="Times New Roman" w:hAnsi="Times New Roman" w:cs="Times New Roman"/>
        </w:rPr>
        <w:lastRenderedPageBreak/>
        <w:t>iklim kelas dan gender.</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Sehingga, bagi para pemerhati pendidikan dapat memperhatikan faktor-faktor tersebut untuk dapat meningkatkan kualitas pendidikan.</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Hal itu pula yang mendasari penulis untuk meneliti pengaruh kepribadian, persepsi tentang iklim kelas dan gender terhadap prestasi belajar matematika siswa kelas VIII di Kota Pangkajene Kabupaten Sidenreng Rappang.</w:t>
      </w:r>
      <w:proofErr w:type="gramEnd"/>
    </w:p>
    <w:p w:rsidR="00FF495A" w:rsidRPr="005F0645" w:rsidRDefault="00FF495A" w:rsidP="005F0645">
      <w:pPr>
        <w:pStyle w:val="ListParagraph"/>
        <w:spacing w:line="360" w:lineRule="auto"/>
        <w:jc w:val="both"/>
        <w:rPr>
          <w:rFonts w:ascii="Times New Roman" w:hAnsi="Times New Roman" w:cs="Times New Roman"/>
        </w:rPr>
      </w:pPr>
    </w:p>
    <w:p w:rsidR="006B2887" w:rsidRPr="005F0645" w:rsidRDefault="006B2887" w:rsidP="005F0645">
      <w:pPr>
        <w:pStyle w:val="ListParagraph"/>
        <w:numPr>
          <w:ilvl w:val="0"/>
          <w:numId w:val="1"/>
        </w:numPr>
        <w:spacing w:line="360" w:lineRule="auto"/>
        <w:jc w:val="both"/>
        <w:rPr>
          <w:rFonts w:ascii="Times New Roman" w:hAnsi="Times New Roman" w:cs="Times New Roman"/>
          <w:b/>
        </w:rPr>
      </w:pPr>
      <w:r w:rsidRPr="005F0645">
        <w:rPr>
          <w:rFonts w:ascii="Times New Roman" w:hAnsi="Times New Roman" w:cs="Times New Roman"/>
          <w:b/>
        </w:rPr>
        <w:t>METODE PENELITIAN</w:t>
      </w:r>
    </w:p>
    <w:p w:rsidR="00FF495A" w:rsidRDefault="00FF495A" w:rsidP="005F0645">
      <w:pPr>
        <w:pStyle w:val="ListParagraph"/>
        <w:spacing w:after="0" w:line="360" w:lineRule="auto"/>
        <w:ind w:left="284" w:firstLine="436"/>
        <w:jc w:val="both"/>
        <w:rPr>
          <w:rFonts w:ascii="Times New Roman" w:hAnsi="Times New Roman" w:cs="Times New Roman"/>
          <w:color w:val="000000" w:themeColor="text1"/>
        </w:rPr>
      </w:pPr>
      <w:proofErr w:type="gramStart"/>
      <w:r w:rsidRPr="005F0645">
        <w:rPr>
          <w:rFonts w:ascii="Times New Roman" w:hAnsi="Times New Roman" w:cs="Times New Roman"/>
          <w:color w:val="000000" w:themeColor="text1"/>
        </w:rPr>
        <w:t>Penelitian ini termasuk penelitian ex-post facto yang bersifat korelasional.</w:t>
      </w:r>
      <w:proofErr w:type="gramEnd"/>
      <w:r w:rsidRPr="005F0645">
        <w:rPr>
          <w:rFonts w:ascii="Times New Roman" w:hAnsi="Times New Roman" w:cs="Times New Roman"/>
          <w:color w:val="000000" w:themeColor="text1"/>
        </w:rPr>
        <w:t xml:space="preserve"> </w:t>
      </w:r>
      <w:proofErr w:type="gramStart"/>
      <w:r w:rsidRPr="005F0645">
        <w:rPr>
          <w:rFonts w:ascii="Times New Roman" w:hAnsi="Times New Roman" w:cs="Times New Roman"/>
          <w:color w:val="000000" w:themeColor="text1"/>
        </w:rPr>
        <w:t xml:space="preserve">Penelitian </w:t>
      </w:r>
      <w:r w:rsidRPr="005F0645">
        <w:rPr>
          <w:rFonts w:ascii="Times New Roman" w:hAnsi="Times New Roman" w:cs="Times New Roman"/>
          <w:i/>
          <w:color w:val="000000" w:themeColor="text1"/>
        </w:rPr>
        <w:t>ex-post facto</w:t>
      </w:r>
      <w:r w:rsidRPr="005F0645">
        <w:rPr>
          <w:rFonts w:ascii="Times New Roman" w:hAnsi="Times New Roman" w:cs="Times New Roman"/>
          <w:color w:val="000000" w:themeColor="text1"/>
        </w:rPr>
        <w:t xml:space="preserve"> digunakan untuk menerangkan adanya hubungan sebab akibat antar variabel.</w:t>
      </w:r>
      <w:proofErr w:type="gramEnd"/>
      <w:r w:rsidRPr="005F0645">
        <w:rPr>
          <w:rFonts w:ascii="Times New Roman" w:hAnsi="Times New Roman" w:cs="Times New Roman"/>
          <w:color w:val="000000" w:themeColor="text1"/>
        </w:rPr>
        <w:t xml:space="preserve"> Peneliti dalam hal ini </w:t>
      </w:r>
      <w:proofErr w:type="gramStart"/>
      <w:r w:rsidRPr="005F0645">
        <w:rPr>
          <w:rFonts w:ascii="Times New Roman" w:hAnsi="Times New Roman" w:cs="Times New Roman"/>
          <w:color w:val="000000" w:themeColor="text1"/>
        </w:rPr>
        <w:t>akan</w:t>
      </w:r>
      <w:proofErr w:type="gramEnd"/>
      <w:r w:rsidRPr="005F0645">
        <w:rPr>
          <w:rFonts w:ascii="Times New Roman" w:hAnsi="Times New Roman" w:cs="Times New Roman"/>
          <w:color w:val="000000" w:themeColor="text1"/>
        </w:rPr>
        <w:t xml:space="preserve"> menelusuri hubungan sebab akibat dan menguji hipotesis yang telah dirumuskan sebelumnya antara kepribadian, persepsi tentang iklim kelas dan gender terhadap prestasi belajar matematika.</w:t>
      </w:r>
    </w:p>
    <w:p w:rsidR="005F0645" w:rsidRPr="005F0645" w:rsidRDefault="005F0645" w:rsidP="005F0645">
      <w:pPr>
        <w:pStyle w:val="ListParagraph"/>
        <w:spacing w:after="0" w:line="360" w:lineRule="auto"/>
        <w:ind w:left="284" w:firstLine="436"/>
        <w:jc w:val="both"/>
        <w:rPr>
          <w:rFonts w:ascii="Times New Roman" w:hAnsi="Times New Roman" w:cs="Times New Roman"/>
          <w:color w:val="000000" w:themeColor="text1"/>
        </w:rPr>
      </w:pPr>
    </w:p>
    <w:p w:rsidR="00FF495A" w:rsidRPr="005F0645" w:rsidRDefault="00FF495A" w:rsidP="005F0645">
      <w:pPr>
        <w:pStyle w:val="ListParagraph"/>
        <w:numPr>
          <w:ilvl w:val="0"/>
          <w:numId w:val="2"/>
        </w:numPr>
        <w:snapToGrid w:val="0"/>
        <w:spacing w:after="0" w:line="360" w:lineRule="auto"/>
        <w:ind w:left="357" w:hanging="357"/>
        <w:contextualSpacing w:val="0"/>
        <w:rPr>
          <w:rFonts w:ascii="Times New Roman" w:hAnsi="Times New Roman" w:cs="Times New Roman"/>
          <w:b/>
        </w:rPr>
      </w:pPr>
      <w:r w:rsidRPr="005F0645">
        <w:rPr>
          <w:rFonts w:ascii="Times New Roman" w:hAnsi="Times New Roman" w:cs="Times New Roman"/>
          <w:b/>
        </w:rPr>
        <w:t>Populasi dan Sampel Penelitian</w:t>
      </w:r>
    </w:p>
    <w:p w:rsidR="00FF495A" w:rsidRPr="005F0645" w:rsidRDefault="00FF495A" w:rsidP="005F0645">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Populasi dari penelitian ini adalah seluruh siswa kelas VIII SMP Negeri Se Kota Pangkajene Kabupaten Sidenreng Rappang tahun ajaran 2015/2016.</w:t>
      </w:r>
      <w:proofErr w:type="gramEnd"/>
      <w:r w:rsidRPr="005F0645">
        <w:rPr>
          <w:rFonts w:ascii="Times New Roman" w:hAnsi="Times New Roman" w:cs="Times New Roman"/>
        </w:rPr>
        <w:t xml:space="preserve"> Berdasarkan data yang </w:t>
      </w:r>
      <w:r w:rsidRPr="005F0645">
        <w:rPr>
          <w:rFonts w:ascii="Times New Roman" w:hAnsi="Times New Roman" w:cs="Times New Roman"/>
          <w:color w:val="000000" w:themeColor="text1"/>
        </w:rPr>
        <w:t>diperoleh</w:t>
      </w:r>
      <w:r w:rsidRPr="005F0645">
        <w:rPr>
          <w:rFonts w:ascii="Times New Roman" w:hAnsi="Times New Roman" w:cs="Times New Roman"/>
        </w:rPr>
        <w:t xml:space="preserve"> dari Dinas Pendidikan Kabupaten Sidrap, diperoleh bahawa SMP Negeri yang ada di Kota Sidenreng Rappang sebanyak 5 sekolah dengan banyaknya siswa masing-masing sekolah tersebut khususnya kelas VIII adalah 762 siswa. </w:t>
      </w:r>
      <w:proofErr w:type="gramStart"/>
      <w:r w:rsidRPr="005F0645">
        <w:rPr>
          <w:rFonts w:ascii="Times New Roman" w:hAnsi="Times New Roman" w:cs="Times New Roman"/>
        </w:rPr>
        <w:t xml:space="preserve">Sampel dalam penelitian ini diambil dari populasi dengan menggunakan teknik </w:t>
      </w:r>
      <w:r w:rsidRPr="005F0645">
        <w:rPr>
          <w:rFonts w:ascii="Times New Roman" w:hAnsi="Times New Roman" w:cs="Times New Roman"/>
          <w:i/>
        </w:rPr>
        <w:t>proportional random sampling</w:t>
      </w:r>
      <w:r w:rsidRPr="005F0645">
        <w:rPr>
          <w:rFonts w:ascii="Times New Roman" w:hAnsi="Times New Roman" w:cs="Times New Roman"/>
        </w:rPr>
        <w:t>, sehingga diperoleh sampel pada peelitian ini adalah 191 siswa.</w:t>
      </w:r>
      <w:proofErr w:type="gramEnd"/>
    </w:p>
    <w:p w:rsidR="00DA65B7" w:rsidRPr="005F0645" w:rsidRDefault="00DA65B7" w:rsidP="005F0645">
      <w:pPr>
        <w:pStyle w:val="ListParagraph"/>
        <w:spacing w:after="0" w:line="360" w:lineRule="auto"/>
        <w:ind w:left="284" w:firstLine="436"/>
        <w:jc w:val="both"/>
        <w:rPr>
          <w:rFonts w:ascii="Times New Roman" w:hAnsi="Times New Roman" w:cs="Times New Roman"/>
        </w:rPr>
      </w:pPr>
    </w:p>
    <w:p w:rsidR="00DA65B7" w:rsidRPr="005F0645" w:rsidRDefault="00DA65B7" w:rsidP="005F0645">
      <w:pPr>
        <w:pStyle w:val="ListParagraph"/>
        <w:numPr>
          <w:ilvl w:val="0"/>
          <w:numId w:val="2"/>
        </w:numPr>
        <w:spacing w:after="0" w:line="360" w:lineRule="auto"/>
        <w:jc w:val="both"/>
        <w:rPr>
          <w:rFonts w:ascii="Times New Roman" w:hAnsi="Times New Roman" w:cs="Times New Roman"/>
        </w:rPr>
      </w:pPr>
      <w:r w:rsidRPr="005F0645">
        <w:rPr>
          <w:rFonts w:ascii="Times New Roman" w:hAnsi="Times New Roman" w:cs="Times New Roman"/>
          <w:b/>
        </w:rPr>
        <w:t>Desain Penelitian</w:t>
      </w:r>
    </w:p>
    <w:p w:rsidR="00DA65B7" w:rsidRDefault="00DA65B7" w:rsidP="005F0645">
      <w:pPr>
        <w:pStyle w:val="ListParagraph"/>
        <w:spacing w:after="0" w:line="360" w:lineRule="auto"/>
        <w:ind w:left="284" w:firstLine="436"/>
        <w:jc w:val="both"/>
        <w:rPr>
          <w:rFonts w:ascii="Times New Roman" w:hAnsi="Times New Roman" w:cs="Times New Roman"/>
          <w:bCs/>
          <w:lang w:eastAsia="en-GB" w:bidi="th-TH"/>
        </w:rPr>
      </w:pPr>
      <w:r w:rsidRPr="005F0645">
        <w:rPr>
          <w:rFonts w:ascii="Times New Roman" w:hAnsi="Times New Roman" w:cs="Times New Roman"/>
          <w:bCs/>
          <w:lang w:eastAsia="en-GB" w:bidi="th-TH"/>
        </w:rPr>
        <w:t xml:space="preserve">Desain penelitian adalah keseluruhan dari perencanaan untuk menjawab pertanyaan penelitian dan mengantisipasi beberapa kesulitan yang mungkin timbul selama proses penelitian. </w:t>
      </w:r>
      <w:proofErr w:type="gramStart"/>
      <w:r w:rsidRPr="005F0645">
        <w:rPr>
          <w:rFonts w:ascii="Times New Roman" w:hAnsi="Times New Roman" w:cs="Times New Roman"/>
          <w:bCs/>
          <w:lang w:eastAsia="en-GB" w:bidi="th-TH"/>
        </w:rPr>
        <w:t xml:space="preserve">Hal ini penting karena desain penelitian merupakan strategi untuk mendapatkan data yang dibutuhkan untuk keperluan pengujian hipotesis atau untuk menjawab pertanyaan penelitian dan sebagai alat kontrol untuk mengontrol variabel yang berpengaruh </w:t>
      </w:r>
      <w:r w:rsidRPr="005F0645">
        <w:rPr>
          <w:rFonts w:ascii="Times New Roman" w:hAnsi="Times New Roman" w:cs="Times New Roman"/>
        </w:rPr>
        <w:t>dalam</w:t>
      </w:r>
      <w:r w:rsidRPr="005F0645">
        <w:rPr>
          <w:rFonts w:ascii="Times New Roman" w:hAnsi="Times New Roman" w:cs="Times New Roman"/>
          <w:bCs/>
          <w:lang w:eastAsia="en-GB" w:bidi="th-TH"/>
        </w:rPr>
        <w:t xml:space="preserve"> penelitian.</w:t>
      </w:r>
      <w:proofErr w:type="gramEnd"/>
      <w:r w:rsidRPr="005F0645">
        <w:rPr>
          <w:rFonts w:ascii="Times New Roman" w:hAnsi="Times New Roman" w:cs="Times New Roman"/>
          <w:bCs/>
          <w:lang w:eastAsia="en-GB" w:bidi="th-TH"/>
        </w:rPr>
        <w:t xml:space="preserve"> Paradigma hubungan antar variabel sebagai berikut:</w:t>
      </w:r>
    </w:p>
    <w:p w:rsidR="005F0645" w:rsidRDefault="005F0645" w:rsidP="005F0645">
      <w:pPr>
        <w:pStyle w:val="ListParagraph"/>
        <w:spacing w:after="0" w:line="360" w:lineRule="auto"/>
        <w:ind w:left="284" w:firstLine="436"/>
        <w:jc w:val="both"/>
        <w:rPr>
          <w:rFonts w:ascii="Times New Roman" w:hAnsi="Times New Roman" w:cs="Times New Roman"/>
          <w:bCs/>
          <w:lang w:eastAsia="en-GB" w:bidi="th-TH"/>
        </w:rPr>
      </w:pPr>
    </w:p>
    <w:p w:rsidR="005F0645" w:rsidRPr="005F0645" w:rsidRDefault="005F0645" w:rsidP="005F0645">
      <w:pPr>
        <w:pStyle w:val="ListParagraph"/>
        <w:spacing w:after="0" w:line="360" w:lineRule="auto"/>
        <w:ind w:left="284" w:firstLine="436"/>
        <w:jc w:val="both"/>
        <w:rPr>
          <w:rFonts w:ascii="Times New Roman" w:hAnsi="Times New Roman" w:cs="Times New Roman"/>
          <w:bCs/>
          <w:lang w:eastAsia="en-GB" w:bidi="th-TH"/>
        </w:rPr>
      </w:pPr>
    </w:p>
    <w:p w:rsidR="005F0645" w:rsidRDefault="00BA77C6" w:rsidP="005F0645">
      <w:pPr>
        <w:pStyle w:val="ListParagraph"/>
        <w:spacing w:after="0" w:line="360" w:lineRule="auto"/>
        <w:ind w:left="0" w:firstLine="72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48" style="width:313.6pt;height:174.4pt;mso-position-horizontal-relative:char;mso-position-vertical-relative:line" coordorigin="3184,2295" coordsize="6272,3488">
            <v:group id="_x0000_s1049" style="position:absolute;left:3184;top:2295;width:6272;height:3488" coordorigin="3184,2279" coordsize="6272,3488">
              <v:rect id="_x0000_s1050" style="position:absolute;left:3184;top:2279;width:6272;height:3488"/>
              <v:shapetype id="_x0000_t32" coordsize="21600,21600" o:spt="32" o:oned="t" path="m,l21600,21600e" filled="f">
                <v:path arrowok="t" fillok="f" o:connecttype="none"/>
                <o:lock v:ext="edit" shapetype="t"/>
              </v:shapetype>
              <v:shape id="_x0000_s1051" type="#_x0000_t32" style="position:absolute;left:4714;top:5079;width:4054;height:0" o:connectortype="straight" strokeweight="1.5pt"/>
              <v:shape id="_x0000_s1052" type="#_x0000_t32" style="position:absolute;left:4714;top:4880;width:646;height:0" o:connectortype="straight" strokeweight="1.5pt">
                <v:stroke dashstyle="dash"/>
              </v:shape>
            </v:group>
            <v:group id="_x0000_s1053" style="position:absolute;left:3743;top:2508;width:5382;height:2796" coordorigin="3743,2508" coordsize="5382,2796">
              <v:shape id="_x0000_s1054" type="#_x0000_t32" style="position:absolute;left:4208;top:3044;width:0;height:571" o:connectortype="straight" strokeweight="1.5pt">
                <v:stroke dashstyle="dash"/>
              </v:shape>
              <v:shape id="_x0000_s1055" type="#_x0000_t32" style="position:absolute;left:8507;top:3159;width:0;height:340" o:connectortype="straight" strokeweight="1.5pt">
                <v:stroke endarrow="block"/>
              </v:shape>
              <v:group id="_x0000_s1056" style="position:absolute;left:3743;top:2508;width:5382;height:2796" coordorigin="3743,2492" coordsize="5382,2796">
                <v:roundrect id="_x0000_s1057" style="position:absolute;left:8154;top:3615;width:971;height:552" arcsize="10923f">
                  <v:textbox style="mso-next-textbox:#_x0000_s1057">
                    <w:txbxContent>
                      <w:p w:rsidR="005F0645" w:rsidRPr="00AF4CD5" w:rsidRDefault="005F0645" w:rsidP="005F0645">
                        <w:pPr>
                          <w:spacing w:after="0"/>
                          <w:jc w:val="center"/>
                          <w:rPr>
                            <w:rFonts w:ascii="Times New Roman" w:hAnsi="Times New Roman" w:cs="Times New Roman"/>
                            <w:sz w:val="24"/>
                          </w:rPr>
                        </w:pPr>
                        <w:r>
                          <w:rPr>
                            <w:rFonts w:ascii="Times New Roman" w:hAnsi="Times New Roman" w:cs="Times New Roman"/>
                            <w:sz w:val="24"/>
                          </w:rPr>
                          <w:t>Y</w:t>
                        </w:r>
                      </w:p>
                    </w:txbxContent>
                  </v:textbox>
                </v:roundrect>
                <v:shape id="_x0000_s1058" type="#_x0000_t32" style="position:absolute;left:4714;top:3801;width:3174;height:1" o:connectortype="straight" strokeweight="1.5pt">
                  <v:stroke endarrow="block"/>
                </v:shape>
                <v:group id="_x0000_s1059" style="position:absolute;left:3743;top:2492;width:5025;height:2796" coordorigin="3743,2492" coordsize="5025,2796">
                  <v:roundrect id="_x0000_s1060" style="position:absolute;left:3743;top:2492;width:971;height:552" arcsize="10923f">
                    <v:textbox style="mso-next-textbox:#_x0000_s1060">
                      <w:txbxContent>
                        <w:p w:rsidR="005F0645" w:rsidRPr="00AF4CD5" w:rsidRDefault="005F0645" w:rsidP="005F0645">
                          <w:pPr>
                            <w:jc w:val="center"/>
                            <w:rPr>
                              <w:rFonts w:ascii="Times New Roman" w:hAnsi="Times New Roman" w:cs="Times New Roman"/>
                              <w:sz w:val="24"/>
                            </w:rPr>
                          </w:pPr>
                          <w:r>
                            <w:rPr>
                              <w:rFonts w:ascii="Times New Roman" w:hAnsi="Times New Roman" w:cs="Times New Roman"/>
                              <w:sz w:val="24"/>
                            </w:rPr>
                            <w:t>X</w:t>
                          </w:r>
                          <w:r w:rsidRPr="00F01523">
                            <w:rPr>
                              <w:rFonts w:ascii="Times New Roman" w:hAnsi="Times New Roman" w:cs="Times New Roman"/>
                              <w:sz w:val="24"/>
                              <w:vertAlign w:val="subscript"/>
                            </w:rPr>
                            <w:t>1</w:t>
                          </w:r>
                        </w:p>
                      </w:txbxContent>
                    </v:textbox>
                  </v:roundrect>
                  <v:roundrect id="_x0000_s1061" style="position:absolute;left:3743;top:3615;width:971;height:552" arcsize="10923f">
                    <v:textbox style="mso-next-textbox:#_x0000_s1061">
                      <w:txbxContent>
                        <w:p w:rsidR="005F0645" w:rsidRPr="00AF4CD5" w:rsidRDefault="005F0645" w:rsidP="005F0645">
                          <w:pPr>
                            <w:jc w:val="center"/>
                            <w:rPr>
                              <w:rFonts w:ascii="Times New Roman" w:hAnsi="Times New Roman" w:cs="Times New Roman"/>
                              <w:sz w:val="24"/>
                            </w:rPr>
                          </w:pPr>
                          <w:r>
                            <w:rPr>
                              <w:rFonts w:ascii="Times New Roman" w:hAnsi="Times New Roman" w:cs="Times New Roman"/>
                              <w:sz w:val="24"/>
                            </w:rPr>
                            <w:t>X</w:t>
                          </w:r>
                          <w:r w:rsidRPr="00F01523">
                            <w:rPr>
                              <w:rFonts w:ascii="Times New Roman" w:hAnsi="Times New Roman" w:cs="Times New Roman"/>
                              <w:sz w:val="24"/>
                              <w:vertAlign w:val="subscript"/>
                            </w:rPr>
                            <w:t>2</w:t>
                          </w:r>
                        </w:p>
                      </w:txbxContent>
                    </v:textbox>
                  </v:roundrect>
                  <v:roundrect id="_x0000_s1062" style="position:absolute;left:3743;top:4736;width:971;height:552" arcsize="10923f">
                    <v:textbox style="mso-next-textbox:#_x0000_s1062">
                      <w:txbxContent>
                        <w:p w:rsidR="005F0645" w:rsidRPr="00AF4CD5" w:rsidRDefault="005F0645" w:rsidP="005F0645">
                          <w:pPr>
                            <w:jc w:val="center"/>
                            <w:rPr>
                              <w:rFonts w:ascii="Times New Roman" w:hAnsi="Times New Roman" w:cs="Times New Roman"/>
                              <w:sz w:val="24"/>
                            </w:rPr>
                          </w:pPr>
                          <w:r>
                            <w:rPr>
                              <w:rFonts w:ascii="Times New Roman" w:hAnsi="Times New Roman" w:cs="Times New Roman"/>
                              <w:sz w:val="24"/>
                            </w:rPr>
                            <w:t>X</w:t>
                          </w:r>
                          <w:r w:rsidRPr="00F01523">
                            <w:rPr>
                              <w:rFonts w:ascii="Times New Roman" w:hAnsi="Times New Roman" w:cs="Times New Roman"/>
                              <w:sz w:val="24"/>
                              <w:vertAlign w:val="subscript"/>
                            </w:rPr>
                            <w:t>3</w:t>
                          </w:r>
                        </w:p>
                      </w:txbxContent>
                    </v:textbox>
                  </v:roundrect>
                  <v:shape id="_x0000_s1063" type="#_x0000_t32" style="position:absolute;left:4714;top:2732;width:4025;height:0" o:connectortype="straight" strokeweight="1.5pt"/>
                  <v:shape id="_x0000_s1064" type="#_x0000_t32" style="position:absolute;left:8738;top:2732;width:0;height:603" o:connectortype="straight" strokeweight="1.5pt">
                    <v:stroke endarrow="block"/>
                  </v:shape>
                  <v:shape id="_x0000_s1065" type="#_x0000_t32" style="position:absolute;left:8768;top:4391;width:0;height:688;flip:y" o:connectortype="straight" strokeweight="1.5pt">
                    <v:stroke endarrow="block"/>
                  </v:shape>
                  <v:shape id="_x0000_s1066" type="#_x0000_t32" style="position:absolute;left:4208;top:4165;width:0;height:571" o:connectortype="straight" strokeweight="1.5pt">
                    <v:stroke dashstyle="dash"/>
                  </v:shape>
                  <v:shape id="_x0000_s1067" type="#_x0000_t32" style="position:absolute;left:4208;top:3143;width:4309;height:0" o:connectortype="straight" strokeweight="1.5pt"/>
                  <v:shape id="_x0000_s1068" type="#_x0000_t32" style="position:absolute;left:4208;top:4583;width:4309;height:0" o:connectortype="straight" strokeweight="1.5pt"/>
                  <v:shape id="_x0000_s1069" type="#_x0000_t32" style="position:absolute;left:8507;top:4247;width:10;height:340;flip:x y" o:connectortype="straight" strokeweight="1.5pt">
                    <v:stroke endarrow="block"/>
                  </v:shape>
                  <v:shape id="_x0000_s1070" type="#_x0000_t32" style="position:absolute;left:4714;top:2871;width:646;height:0" o:connectortype="straight" strokeweight="1.5pt">
                    <v:stroke dashstyle="dash"/>
                  </v:shape>
                </v:group>
                <v:shape id="_x0000_s1071" type="#_x0000_t32" style="position:absolute;left:5344;top:2871;width:0;height:1984" o:connectortype="straight" strokeweight="1.5pt">
                  <v:stroke dashstyle="dash"/>
                </v:shape>
                <v:shape id="_x0000_s1072" type="#_x0000_t32" style="position:absolute;left:5360;top:4021;width:2528;height:0" o:connectortype="straight" strokeweight="1.5pt">
                  <v:stroke endarrow="block"/>
                </v:shape>
              </v:group>
            </v:group>
            <w10:wrap type="none"/>
            <w10:anchorlock/>
          </v:group>
        </w:pict>
      </w:r>
    </w:p>
    <w:p w:rsidR="00DA65B7" w:rsidRPr="005F0645" w:rsidRDefault="00DA65B7" w:rsidP="005F0645">
      <w:pPr>
        <w:spacing w:after="0" w:line="360" w:lineRule="auto"/>
        <w:ind w:left="284"/>
        <w:rPr>
          <w:rFonts w:ascii="Times New Roman" w:hAnsi="Times New Roman" w:cs="Times New Roman"/>
        </w:rPr>
      </w:pPr>
      <w:r w:rsidRPr="005F0645">
        <w:rPr>
          <w:rFonts w:ascii="Times New Roman" w:hAnsi="Times New Roman" w:cs="Times New Roman"/>
        </w:rPr>
        <w:t>Keterangan:</w:t>
      </w:r>
    </w:p>
    <w:p w:rsidR="00DA65B7" w:rsidRPr="005F0645" w:rsidRDefault="00DA65B7" w:rsidP="005F0645">
      <w:pPr>
        <w:spacing w:after="0" w:line="360" w:lineRule="auto"/>
        <w:ind w:left="284"/>
        <w:rPr>
          <w:rFonts w:ascii="Times New Roman" w:hAnsi="Times New Roman" w:cs="Times New Roman"/>
        </w:rPr>
      </w:pPr>
      <w:r w:rsidRPr="005F0645">
        <w:rPr>
          <w:rFonts w:ascii="Times New Roman" w:hAnsi="Times New Roman" w:cs="Times New Roman"/>
        </w:rPr>
        <w:t xml:space="preserve">X1: Kepribadian </w:t>
      </w:r>
    </w:p>
    <w:p w:rsidR="00DA65B7" w:rsidRPr="005F0645" w:rsidRDefault="00DA65B7" w:rsidP="005F0645">
      <w:pPr>
        <w:spacing w:after="0" w:line="360" w:lineRule="auto"/>
        <w:ind w:left="284"/>
        <w:rPr>
          <w:rFonts w:ascii="Times New Roman" w:hAnsi="Times New Roman" w:cs="Times New Roman"/>
        </w:rPr>
      </w:pPr>
      <w:r w:rsidRPr="005F0645">
        <w:rPr>
          <w:rFonts w:ascii="Times New Roman" w:hAnsi="Times New Roman" w:cs="Times New Roman"/>
        </w:rPr>
        <w:t>X2: Persepsi tentang iklim kelas</w:t>
      </w:r>
    </w:p>
    <w:p w:rsidR="00DA65B7" w:rsidRPr="005F0645" w:rsidRDefault="00DA65B7" w:rsidP="005F0645">
      <w:pPr>
        <w:spacing w:after="0" w:line="360" w:lineRule="auto"/>
        <w:ind w:left="284"/>
        <w:rPr>
          <w:rFonts w:ascii="Times New Roman" w:hAnsi="Times New Roman" w:cs="Times New Roman"/>
        </w:rPr>
      </w:pPr>
      <w:r w:rsidRPr="005F0645">
        <w:rPr>
          <w:rFonts w:ascii="Times New Roman" w:hAnsi="Times New Roman" w:cs="Times New Roman"/>
        </w:rPr>
        <w:t>X3: Gender</w:t>
      </w:r>
    </w:p>
    <w:p w:rsidR="00DA65B7" w:rsidRPr="005F0645" w:rsidRDefault="00DA65B7" w:rsidP="005F0645">
      <w:pPr>
        <w:spacing w:after="0" w:line="360" w:lineRule="auto"/>
        <w:ind w:left="284"/>
        <w:rPr>
          <w:rFonts w:ascii="Times New Roman" w:hAnsi="Times New Roman" w:cs="Times New Roman"/>
        </w:rPr>
      </w:pPr>
      <w:r w:rsidRPr="005F0645">
        <w:rPr>
          <w:rFonts w:ascii="Times New Roman" w:hAnsi="Times New Roman" w:cs="Times New Roman"/>
        </w:rPr>
        <w:t>Y: Prestasi Belajar matematika</w:t>
      </w:r>
    </w:p>
    <w:p w:rsidR="00DA65B7" w:rsidRPr="005F0645" w:rsidRDefault="00DA65B7" w:rsidP="005F0645">
      <w:pPr>
        <w:pStyle w:val="ListParagraph"/>
        <w:spacing w:line="360" w:lineRule="auto"/>
        <w:jc w:val="both"/>
        <w:rPr>
          <w:rFonts w:ascii="Times New Roman" w:hAnsi="Times New Roman" w:cs="Times New Roman"/>
        </w:rPr>
      </w:pPr>
    </w:p>
    <w:p w:rsidR="006B2887" w:rsidRPr="005F0645" w:rsidRDefault="006B2887" w:rsidP="005F0645">
      <w:pPr>
        <w:pStyle w:val="ListParagraph"/>
        <w:numPr>
          <w:ilvl w:val="0"/>
          <w:numId w:val="1"/>
        </w:numPr>
        <w:spacing w:line="360" w:lineRule="auto"/>
        <w:jc w:val="both"/>
        <w:rPr>
          <w:rFonts w:ascii="Times New Roman" w:hAnsi="Times New Roman" w:cs="Times New Roman"/>
          <w:b/>
        </w:rPr>
      </w:pPr>
      <w:r w:rsidRPr="005F0645">
        <w:rPr>
          <w:rFonts w:ascii="Times New Roman" w:hAnsi="Times New Roman" w:cs="Times New Roman"/>
          <w:b/>
        </w:rPr>
        <w:t>HASIL DAN PEMBAHASAN</w:t>
      </w:r>
    </w:p>
    <w:p w:rsidR="00DA65B7" w:rsidRPr="005F0645" w:rsidRDefault="00DA65B7" w:rsidP="005F0645">
      <w:pPr>
        <w:pStyle w:val="ListParagraph"/>
        <w:numPr>
          <w:ilvl w:val="0"/>
          <w:numId w:val="6"/>
        </w:numPr>
        <w:spacing w:line="360" w:lineRule="auto"/>
        <w:jc w:val="both"/>
        <w:rPr>
          <w:rFonts w:ascii="Times New Roman" w:hAnsi="Times New Roman" w:cs="Times New Roman"/>
          <w:b/>
        </w:rPr>
      </w:pPr>
      <w:r w:rsidRPr="005F0645">
        <w:rPr>
          <w:rFonts w:ascii="Times New Roman" w:hAnsi="Times New Roman" w:cs="Times New Roman"/>
          <w:b/>
        </w:rPr>
        <w:t>Hasil Analisis Statistika Deskriptif</w:t>
      </w:r>
    </w:p>
    <w:p w:rsidR="005F0645" w:rsidRPr="005F0645" w:rsidRDefault="00DA65B7" w:rsidP="005F0645">
      <w:pPr>
        <w:pStyle w:val="ListParagraph"/>
        <w:spacing w:after="0" w:line="360" w:lineRule="auto"/>
        <w:ind w:left="284" w:firstLine="436"/>
        <w:jc w:val="both"/>
        <w:rPr>
          <w:rFonts w:ascii="Times New Roman" w:hAnsi="Times New Roman" w:cs="Times New Roman"/>
        </w:rPr>
      </w:pPr>
      <w:r w:rsidRPr="005F0645">
        <w:rPr>
          <w:rFonts w:ascii="Times New Roman" w:hAnsi="Times New Roman" w:cs="Times New Roman"/>
        </w:rPr>
        <w:t xml:space="preserve">Berdasarkan hasil analis data </w:t>
      </w:r>
      <w:r w:rsidRPr="005F0645">
        <w:rPr>
          <w:rFonts w:ascii="Times New Roman" w:hAnsi="Times New Roman" w:cs="Times New Roman"/>
          <w:lang w:val="id-ID"/>
        </w:rPr>
        <w:t>menunjukkan bahwa dari 191 siswa, diperoleh 1</w:t>
      </w:r>
      <w:r w:rsidRPr="005F0645">
        <w:rPr>
          <w:rFonts w:ascii="Times New Roman" w:hAnsi="Times New Roman" w:cs="Times New Roman"/>
        </w:rPr>
        <w:t>9</w:t>
      </w:r>
      <w:r w:rsidRPr="005F0645">
        <w:rPr>
          <w:rFonts w:ascii="Times New Roman" w:hAnsi="Times New Roman" w:cs="Times New Roman"/>
          <w:lang w:val="id-ID"/>
        </w:rPr>
        <w:t xml:space="preserve"> siswa atau </w:t>
      </w:r>
      <w:r w:rsidRPr="005F0645">
        <w:rPr>
          <w:rFonts w:ascii="Times New Roman" w:hAnsi="Times New Roman" w:cs="Times New Roman"/>
        </w:rPr>
        <w:t xml:space="preserve"> 10</w:t>
      </w:r>
      <w:r w:rsidRPr="005F0645">
        <w:rPr>
          <w:rFonts w:ascii="Times New Roman" w:hAnsi="Times New Roman" w:cs="Times New Roman"/>
          <w:lang w:val="id-ID"/>
        </w:rPr>
        <w:t>% yang menya</w:t>
      </w:r>
      <w:r w:rsidRPr="005F0645">
        <w:rPr>
          <w:rFonts w:ascii="Times New Roman" w:hAnsi="Times New Roman" w:cs="Times New Roman"/>
          <w:bCs/>
          <w:lang w:eastAsia="en-GB" w:bidi="th-TH"/>
        </w:rPr>
        <w:t>t</w:t>
      </w:r>
      <w:r w:rsidRPr="005F0645">
        <w:rPr>
          <w:rFonts w:ascii="Times New Roman" w:hAnsi="Times New Roman" w:cs="Times New Roman"/>
          <w:lang w:val="id-ID"/>
        </w:rPr>
        <w:t>akan bahwa siswa tersebut termasuk kepribadian tipe introvert dan 17</w:t>
      </w:r>
      <w:r w:rsidRPr="005F0645">
        <w:rPr>
          <w:rFonts w:ascii="Times New Roman" w:hAnsi="Times New Roman" w:cs="Times New Roman"/>
        </w:rPr>
        <w:t>2</w:t>
      </w:r>
      <w:r w:rsidRPr="005F0645">
        <w:rPr>
          <w:rFonts w:ascii="Times New Roman" w:hAnsi="Times New Roman" w:cs="Times New Roman"/>
          <w:lang w:val="id-ID"/>
        </w:rPr>
        <w:t xml:space="preserve"> siswa atau 9</w:t>
      </w:r>
      <w:r w:rsidRPr="005F0645">
        <w:rPr>
          <w:rFonts w:ascii="Times New Roman" w:hAnsi="Times New Roman" w:cs="Times New Roman"/>
        </w:rPr>
        <w:t>0</w:t>
      </w:r>
      <w:r w:rsidRPr="005F0645">
        <w:rPr>
          <w:rFonts w:ascii="Times New Roman" w:hAnsi="Times New Roman" w:cs="Times New Roman"/>
          <w:lang w:val="id-ID"/>
        </w:rPr>
        <w:t>% menyatakan bahwa siswa tersebut termasuk kepribadian tipe ekstrovert.</w:t>
      </w:r>
      <w:r w:rsidR="005F0645" w:rsidRPr="005F0645">
        <w:rPr>
          <w:rFonts w:ascii="Times New Roman" w:hAnsi="Times New Roman" w:cs="Times New Roman"/>
        </w:rPr>
        <w:t xml:space="preserve"> </w:t>
      </w:r>
    </w:p>
    <w:p w:rsidR="005F0645" w:rsidRPr="005F0645" w:rsidRDefault="005F0645" w:rsidP="005F0645">
      <w:pPr>
        <w:pStyle w:val="ListParagraph"/>
        <w:spacing w:after="0" w:line="360" w:lineRule="auto"/>
        <w:ind w:left="284" w:firstLine="436"/>
        <w:jc w:val="both"/>
        <w:rPr>
          <w:rFonts w:ascii="Times New Roman" w:hAnsi="Times New Roman" w:cs="Times New Roman"/>
        </w:rPr>
      </w:pPr>
      <w:r w:rsidRPr="005F0645">
        <w:rPr>
          <w:rFonts w:ascii="Times New Roman" w:hAnsi="Times New Roman" w:cs="Times New Roman"/>
        </w:rPr>
        <w:t xml:space="preserve">Hasil analisis data persepsi tentang iklim kelas </w:t>
      </w:r>
      <w:r w:rsidRPr="005F0645">
        <w:rPr>
          <w:rFonts w:ascii="Times New Roman" w:hAnsi="Times New Roman" w:cs="Times New Roman"/>
          <w:lang w:val="id-ID"/>
        </w:rPr>
        <w:t>menunjukkan bahwa dari 191 siswa, diperoleh 1</w:t>
      </w:r>
      <w:r w:rsidRPr="005F0645">
        <w:rPr>
          <w:rFonts w:ascii="Times New Roman" w:hAnsi="Times New Roman" w:cs="Times New Roman"/>
        </w:rPr>
        <w:t>76</w:t>
      </w:r>
      <w:r w:rsidRPr="005F0645">
        <w:rPr>
          <w:rFonts w:ascii="Times New Roman" w:hAnsi="Times New Roman" w:cs="Times New Roman"/>
          <w:lang w:val="id-ID"/>
        </w:rPr>
        <w:t xml:space="preserve"> siswa atau 9</w:t>
      </w:r>
      <w:r w:rsidRPr="005F0645">
        <w:rPr>
          <w:rFonts w:ascii="Times New Roman" w:hAnsi="Times New Roman" w:cs="Times New Roman"/>
        </w:rPr>
        <w:t>2</w:t>
      </w:r>
      <w:r w:rsidRPr="005F0645">
        <w:rPr>
          <w:rFonts w:ascii="Times New Roman" w:hAnsi="Times New Roman" w:cs="Times New Roman"/>
          <w:lang w:val="id-ID"/>
        </w:rPr>
        <w:t xml:space="preserve">% yang menyatakan bahwa siswa tersebut mempunyai persepsi positif </w:t>
      </w:r>
      <w:r w:rsidRPr="005F0645">
        <w:rPr>
          <w:rFonts w:ascii="Times New Roman" w:hAnsi="Times New Roman" w:cs="Times New Roman"/>
        </w:rPr>
        <w:t>tentang</w:t>
      </w:r>
      <w:r w:rsidRPr="005F0645">
        <w:rPr>
          <w:rFonts w:ascii="Times New Roman" w:hAnsi="Times New Roman" w:cs="Times New Roman"/>
          <w:lang w:val="id-ID"/>
        </w:rPr>
        <w:t xml:space="preserve"> iklim kelas dan </w:t>
      </w:r>
      <w:r w:rsidRPr="005F0645">
        <w:rPr>
          <w:rFonts w:ascii="Times New Roman" w:hAnsi="Times New Roman" w:cs="Times New Roman"/>
        </w:rPr>
        <w:t>15</w:t>
      </w:r>
      <w:r w:rsidRPr="005F0645">
        <w:rPr>
          <w:rFonts w:ascii="Times New Roman" w:hAnsi="Times New Roman" w:cs="Times New Roman"/>
          <w:lang w:val="id-ID"/>
        </w:rPr>
        <w:t xml:space="preserve"> siswa atau </w:t>
      </w:r>
      <w:r w:rsidRPr="005F0645">
        <w:rPr>
          <w:rFonts w:ascii="Times New Roman" w:hAnsi="Times New Roman" w:cs="Times New Roman"/>
        </w:rPr>
        <w:t>8</w:t>
      </w:r>
      <w:r w:rsidRPr="005F0645">
        <w:rPr>
          <w:rFonts w:ascii="Times New Roman" w:hAnsi="Times New Roman" w:cs="Times New Roman"/>
          <w:lang w:val="id-ID"/>
        </w:rPr>
        <w:t xml:space="preserve">% menyatakan siswa tersebut mempunyai persepsi negatif terhadap iklim kelas. </w:t>
      </w:r>
    </w:p>
    <w:p w:rsidR="00DA65B7" w:rsidRPr="005F0645" w:rsidRDefault="005F0645" w:rsidP="005F0645">
      <w:pPr>
        <w:pStyle w:val="ListParagraph"/>
        <w:spacing w:after="0" w:line="360" w:lineRule="auto"/>
        <w:ind w:left="284" w:firstLine="436"/>
        <w:jc w:val="both"/>
        <w:rPr>
          <w:rFonts w:ascii="Times New Roman" w:hAnsi="Times New Roman" w:cs="Times New Roman"/>
          <w:b/>
        </w:rPr>
      </w:pPr>
      <w:proofErr w:type="gramStart"/>
      <w:r w:rsidRPr="005F0645">
        <w:rPr>
          <w:rFonts w:ascii="Times New Roman" w:hAnsi="Times New Roman" w:cs="Times New Roman"/>
        </w:rPr>
        <w:t xml:space="preserve">Selanjutnya gender </w:t>
      </w:r>
      <w:r w:rsidRPr="005F0645">
        <w:rPr>
          <w:rFonts w:ascii="Times New Roman" w:hAnsi="Times New Roman" w:cs="Times New Roman"/>
          <w:lang w:val="id-ID"/>
        </w:rPr>
        <w:t xml:space="preserve">menunjukkan bahwa dari 191 siswa, </w:t>
      </w:r>
      <w:r w:rsidRPr="005F0645">
        <w:rPr>
          <w:rFonts w:ascii="Times New Roman" w:hAnsi="Times New Roman" w:cs="Times New Roman"/>
        </w:rPr>
        <w:t>terdapat</w:t>
      </w:r>
      <w:r w:rsidRPr="005F0645">
        <w:rPr>
          <w:rFonts w:ascii="Times New Roman" w:hAnsi="Times New Roman" w:cs="Times New Roman"/>
          <w:lang w:val="id-ID"/>
        </w:rPr>
        <w:t xml:space="preserve"> </w:t>
      </w:r>
      <w:r w:rsidRPr="005F0645">
        <w:rPr>
          <w:rFonts w:ascii="Times New Roman" w:hAnsi="Times New Roman" w:cs="Times New Roman"/>
        </w:rPr>
        <w:t>105</w:t>
      </w:r>
      <w:r w:rsidRPr="005F0645">
        <w:rPr>
          <w:rFonts w:ascii="Times New Roman" w:hAnsi="Times New Roman" w:cs="Times New Roman"/>
          <w:lang w:val="id-ID"/>
        </w:rPr>
        <w:t xml:space="preserve"> siswa atau </w:t>
      </w:r>
      <w:r w:rsidRPr="005F0645">
        <w:rPr>
          <w:rFonts w:ascii="Times New Roman" w:hAnsi="Times New Roman" w:cs="Times New Roman"/>
        </w:rPr>
        <w:t>55</w:t>
      </w:r>
      <w:r w:rsidRPr="005F0645">
        <w:rPr>
          <w:rFonts w:ascii="Times New Roman" w:hAnsi="Times New Roman" w:cs="Times New Roman"/>
          <w:lang w:val="id-ID"/>
        </w:rPr>
        <w:t xml:space="preserve">% </w:t>
      </w:r>
      <w:r w:rsidRPr="005F0645">
        <w:rPr>
          <w:rFonts w:ascii="Times New Roman" w:hAnsi="Times New Roman" w:cs="Times New Roman"/>
        </w:rPr>
        <w:t>siswa perempuan</w:t>
      </w:r>
      <w:r w:rsidRPr="005F0645">
        <w:rPr>
          <w:rFonts w:ascii="Times New Roman" w:hAnsi="Times New Roman" w:cs="Times New Roman"/>
          <w:lang w:val="id-ID"/>
        </w:rPr>
        <w:t xml:space="preserve"> dan </w:t>
      </w:r>
      <w:r w:rsidRPr="005F0645">
        <w:rPr>
          <w:rFonts w:ascii="Times New Roman" w:hAnsi="Times New Roman" w:cs="Times New Roman"/>
        </w:rPr>
        <w:t>8</w:t>
      </w:r>
      <w:r w:rsidRPr="005F0645">
        <w:rPr>
          <w:rFonts w:ascii="Times New Roman" w:hAnsi="Times New Roman" w:cs="Times New Roman"/>
          <w:lang w:val="id-ID"/>
        </w:rPr>
        <w:t xml:space="preserve">6 siswa </w:t>
      </w:r>
      <w:r w:rsidRPr="005F0645">
        <w:rPr>
          <w:rFonts w:ascii="Times New Roman" w:hAnsi="Times New Roman" w:cs="Times New Roman"/>
        </w:rPr>
        <w:t>atau</w:t>
      </w:r>
      <w:r w:rsidRPr="005F0645">
        <w:rPr>
          <w:rFonts w:ascii="Times New Roman" w:hAnsi="Times New Roman" w:cs="Times New Roman"/>
          <w:lang w:val="id-ID"/>
        </w:rPr>
        <w:t xml:space="preserve"> </w:t>
      </w:r>
      <w:r w:rsidRPr="005F0645">
        <w:rPr>
          <w:rFonts w:ascii="Times New Roman" w:hAnsi="Times New Roman" w:cs="Times New Roman"/>
        </w:rPr>
        <w:t>45</w:t>
      </w:r>
      <w:r w:rsidRPr="005F0645">
        <w:rPr>
          <w:rFonts w:ascii="Times New Roman" w:hAnsi="Times New Roman" w:cs="Times New Roman"/>
          <w:lang w:val="id-ID"/>
        </w:rPr>
        <w:t xml:space="preserve">% </w:t>
      </w:r>
      <w:r w:rsidRPr="005F0645">
        <w:rPr>
          <w:rFonts w:ascii="Times New Roman" w:hAnsi="Times New Roman" w:cs="Times New Roman"/>
        </w:rPr>
        <w:t>terdapat</w:t>
      </w:r>
      <w:r w:rsidRPr="005F0645">
        <w:rPr>
          <w:rFonts w:ascii="Times New Roman" w:hAnsi="Times New Roman" w:cs="Times New Roman"/>
          <w:lang w:val="id-ID"/>
        </w:rPr>
        <w:t xml:space="preserve"> siswa </w:t>
      </w:r>
      <w:r w:rsidRPr="005F0645">
        <w:rPr>
          <w:rFonts w:ascii="Times New Roman" w:hAnsi="Times New Roman" w:cs="Times New Roman"/>
        </w:rPr>
        <w:t>laki-laki.</w:t>
      </w:r>
      <w:proofErr w:type="gramEnd"/>
      <w:r w:rsidRPr="005F0645">
        <w:rPr>
          <w:rFonts w:ascii="Times New Roman" w:hAnsi="Times New Roman" w:cs="Times New Roman"/>
        </w:rPr>
        <w:t xml:space="preserve"> Sedangkan prestasi belajar matematika siswa </w:t>
      </w:r>
      <w:r w:rsidRPr="005F0645">
        <w:rPr>
          <w:rFonts w:ascii="Times New Roman" w:hAnsi="Times New Roman" w:cs="Times New Roman"/>
          <w:lang w:val="id-ID"/>
        </w:rPr>
        <w:t xml:space="preserve">menunjukkan bahwa dari 191 siswa, diperoleh </w:t>
      </w:r>
      <w:r w:rsidRPr="005F0645">
        <w:rPr>
          <w:rFonts w:ascii="Times New Roman" w:hAnsi="Times New Roman" w:cs="Times New Roman"/>
        </w:rPr>
        <w:t>10</w:t>
      </w:r>
      <w:r w:rsidRPr="005F0645">
        <w:rPr>
          <w:rFonts w:ascii="Times New Roman" w:hAnsi="Times New Roman" w:cs="Times New Roman"/>
          <w:lang w:val="id-ID"/>
        </w:rPr>
        <w:t xml:space="preserve"> siswa atau </w:t>
      </w:r>
      <w:r w:rsidRPr="005F0645">
        <w:rPr>
          <w:rFonts w:ascii="Times New Roman" w:hAnsi="Times New Roman" w:cs="Times New Roman"/>
        </w:rPr>
        <w:t>5%</w:t>
      </w:r>
      <w:r w:rsidRPr="005F0645">
        <w:rPr>
          <w:rFonts w:ascii="Times New Roman" w:hAnsi="Times New Roman" w:cs="Times New Roman"/>
          <w:lang w:val="id-ID"/>
        </w:rPr>
        <w:t xml:space="preserve"> yang menyatakan bahwa siswa tersebut </w:t>
      </w:r>
      <w:r w:rsidRPr="005F0645">
        <w:rPr>
          <w:rFonts w:ascii="Times New Roman" w:hAnsi="Times New Roman" w:cs="Times New Roman"/>
        </w:rPr>
        <w:t>pada kategori sangat tinggi, 93 siswa atau 49% yang menyatakan kategoti tinggi, 88 siswa atau 46% yang menyatakan siswa kategori sedang</w:t>
      </w:r>
      <w:r w:rsidRPr="005F0645">
        <w:rPr>
          <w:rFonts w:ascii="Times New Roman" w:hAnsi="Times New Roman" w:cs="Times New Roman"/>
          <w:lang w:val="id-ID"/>
        </w:rPr>
        <w:t xml:space="preserve"> dan </w:t>
      </w:r>
      <w:r w:rsidRPr="005F0645">
        <w:rPr>
          <w:rFonts w:ascii="Times New Roman" w:hAnsi="Times New Roman" w:cs="Times New Roman"/>
        </w:rPr>
        <w:t>tidak ada siswa pada kategori rendah dan sangat rendah.</w:t>
      </w:r>
    </w:p>
    <w:p w:rsidR="00DA65B7" w:rsidRPr="005F0645" w:rsidRDefault="005F0645" w:rsidP="003E56CB">
      <w:pPr>
        <w:pStyle w:val="ListParagraph"/>
        <w:numPr>
          <w:ilvl w:val="0"/>
          <w:numId w:val="6"/>
        </w:numPr>
        <w:spacing w:after="0" w:line="360" w:lineRule="auto"/>
        <w:jc w:val="both"/>
        <w:rPr>
          <w:rFonts w:ascii="Times New Roman" w:hAnsi="Times New Roman" w:cs="Times New Roman"/>
          <w:b/>
        </w:rPr>
      </w:pPr>
      <w:r w:rsidRPr="005F0645">
        <w:rPr>
          <w:rFonts w:ascii="Times New Roman" w:hAnsi="Times New Roman" w:cs="Times New Roman"/>
          <w:b/>
        </w:rPr>
        <w:lastRenderedPageBreak/>
        <w:t>Hasil Analisis Statistika Inferensial</w:t>
      </w:r>
    </w:p>
    <w:p w:rsidR="005F0645" w:rsidRPr="005F0645" w:rsidRDefault="005F0645" w:rsidP="003E56CB">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Dalam rangka menguji hipotesis digunakan uji analisi regresi linear berganda dengan menggunakan SPSS 20.</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Adapun analisis yang dilakukan dengan menggunakan metode backward bekerja dengan menggeluarkan satu per satu variabel bebas yang tidak signifikan</w:t>
      </w:r>
      <w:r w:rsidR="003E56CB">
        <w:rPr>
          <w:rFonts w:ascii="Times New Roman" w:hAnsi="Times New Roman" w:cs="Times New Roman"/>
        </w:rPr>
        <w:t>.</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 xml:space="preserve">Hasil analisisnya dapat dilihat pada </w:t>
      </w:r>
      <w:r w:rsidR="003E56CB" w:rsidRPr="005F0645">
        <w:rPr>
          <w:rFonts w:ascii="Times New Roman" w:hAnsi="Times New Roman" w:cs="Times New Roman"/>
        </w:rPr>
        <w:t xml:space="preserve">tabel </w:t>
      </w:r>
      <w:r w:rsidR="003E56CB">
        <w:rPr>
          <w:rFonts w:ascii="Times New Roman" w:hAnsi="Times New Roman" w:cs="Times New Roman"/>
        </w:rPr>
        <w:t>3</w:t>
      </w:r>
      <w:r w:rsidRPr="005F0645">
        <w:rPr>
          <w:rFonts w:ascii="Times New Roman" w:hAnsi="Times New Roman" w:cs="Times New Roman"/>
        </w:rPr>
        <w:t>.</w:t>
      </w:r>
      <w:r w:rsidR="003E56CB">
        <w:rPr>
          <w:rFonts w:ascii="Times New Roman" w:hAnsi="Times New Roman" w:cs="Times New Roman"/>
        </w:rPr>
        <w:t>1.</w:t>
      </w:r>
      <w:proofErr w:type="gramEnd"/>
      <w:r w:rsidRPr="005F0645">
        <w:rPr>
          <w:rFonts w:ascii="Times New Roman" w:hAnsi="Times New Roman" w:cs="Times New Roman"/>
        </w:rPr>
        <w:t xml:space="preserve"> </w:t>
      </w:r>
    </w:p>
    <w:tbl>
      <w:tblPr>
        <w:tblW w:w="81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3"/>
        <w:gridCol w:w="1469"/>
        <w:gridCol w:w="1201"/>
        <w:gridCol w:w="1410"/>
        <w:gridCol w:w="1020"/>
        <w:gridCol w:w="1020"/>
      </w:tblGrid>
      <w:tr w:rsidR="005F0645" w:rsidRPr="005F0645" w:rsidTr="005F354F">
        <w:trPr>
          <w:cantSplit/>
          <w:tblHeader/>
          <w:jc w:val="center"/>
        </w:trPr>
        <w:tc>
          <w:tcPr>
            <w:tcW w:w="8136" w:type="dxa"/>
            <w:gridSpan w:val="7"/>
            <w:tcBorders>
              <w:top w:val="nil"/>
              <w:left w:val="nil"/>
              <w:bottom w:val="single" w:sz="4" w:space="0" w:color="auto"/>
              <w:right w:val="nil"/>
            </w:tcBorders>
            <w:shd w:val="clear" w:color="auto" w:fill="FFFFFF"/>
            <w:vAlign w:val="center"/>
          </w:tcPr>
          <w:p w:rsidR="005F0645" w:rsidRPr="005F0645" w:rsidRDefault="003E56CB" w:rsidP="003E56CB">
            <w:pPr>
              <w:spacing w:after="0" w:line="240" w:lineRule="auto"/>
              <w:ind w:left="60" w:right="60"/>
              <w:jc w:val="center"/>
              <w:rPr>
                <w:rFonts w:ascii="Times New Roman" w:hAnsi="Times New Roman" w:cs="Times New Roman"/>
              </w:rPr>
            </w:pPr>
            <w:r>
              <w:rPr>
                <w:rFonts w:ascii="Times New Roman" w:hAnsi="Times New Roman" w:cs="Times New Roman"/>
              </w:rPr>
              <w:t>Tabel 3</w:t>
            </w:r>
            <w:r w:rsidR="005F0645" w:rsidRPr="005F0645">
              <w:rPr>
                <w:rFonts w:ascii="Times New Roman" w:hAnsi="Times New Roman" w:cs="Times New Roman"/>
              </w:rPr>
              <w:t>.</w:t>
            </w:r>
            <w:r>
              <w:rPr>
                <w:rFonts w:ascii="Times New Roman" w:hAnsi="Times New Roman" w:cs="Times New Roman"/>
              </w:rPr>
              <w:t>1</w:t>
            </w:r>
            <w:r w:rsidR="005F0645" w:rsidRPr="005F0645">
              <w:rPr>
                <w:rFonts w:ascii="Times New Roman" w:hAnsi="Times New Roman" w:cs="Times New Roman"/>
              </w:rPr>
              <w:t xml:space="preserve"> Hasil Uji Signifikansi Simultan</w:t>
            </w:r>
          </w:p>
        </w:tc>
      </w:tr>
      <w:tr w:rsidR="005F0645" w:rsidRPr="005F0645" w:rsidTr="005F354F">
        <w:trPr>
          <w:cantSplit/>
          <w:tblHeader/>
          <w:jc w:val="center"/>
        </w:trPr>
        <w:tc>
          <w:tcPr>
            <w:tcW w:w="2016" w:type="dxa"/>
            <w:gridSpan w:val="2"/>
            <w:tcBorders>
              <w:top w:val="single" w:sz="4" w:space="0" w:color="auto"/>
              <w:left w:val="nil"/>
              <w:bottom w:val="single" w:sz="4" w:space="0" w:color="auto"/>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Model</w:t>
            </w:r>
          </w:p>
        </w:tc>
        <w:tc>
          <w:tcPr>
            <w:tcW w:w="1469" w:type="dxa"/>
            <w:tcBorders>
              <w:top w:val="single" w:sz="4" w:space="0" w:color="auto"/>
              <w:left w:val="nil"/>
              <w:bottom w:val="single" w:sz="4" w:space="0" w:color="auto"/>
              <w:right w:val="nil"/>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Jumlah Kuadrat</w:t>
            </w:r>
          </w:p>
        </w:tc>
        <w:tc>
          <w:tcPr>
            <w:tcW w:w="1201" w:type="dxa"/>
            <w:tcBorders>
              <w:top w:val="single" w:sz="4" w:space="0" w:color="auto"/>
              <w:left w:val="nil"/>
              <w:bottom w:val="single" w:sz="4" w:space="0" w:color="auto"/>
              <w:right w:val="nil"/>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Derajat Kebebasan</w:t>
            </w:r>
          </w:p>
        </w:tc>
        <w:tc>
          <w:tcPr>
            <w:tcW w:w="1410" w:type="dxa"/>
            <w:tcBorders>
              <w:top w:val="single" w:sz="4" w:space="0" w:color="auto"/>
              <w:left w:val="nil"/>
              <w:bottom w:val="single" w:sz="4" w:space="0" w:color="auto"/>
              <w:right w:val="nil"/>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Rata-rata Kuadrat</w:t>
            </w:r>
          </w:p>
        </w:tc>
        <w:tc>
          <w:tcPr>
            <w:tcW w:w="1020" w:type="dxa"/>
            <w:tcBorders>
              <w:top w:val="single" w:sz="4" w:space="0" w:color="auto"/>
              <w:left w:val="nil"/>
              <w:bottom w:val="single" w:sz="4" w:space="0" w:color="auto"/>
              <w:right w:val="nil"/>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F</w:t>
            </w:r>
          </w:p>
        </w:tc>
        <w:tc>
          <w:tcPr>
            <w:tcW w:w="1020" w:type="dxa"/>
            <w:tcBorders>
              <w:top w:val="single" w:sz="4" w:space="0" w:color="auto"/>
              <w:left w:val="nil"/>
              <w:bottom w:val="single" w:sz="4" w:space="0" w:color="auto"/>
              <w:right w:val="nil"/>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p</w:t>
            </w:r>
          </w:p>
        </w:tc>
      </w:tr>
      <w:tr w:rsidR="005F0645" w:rsidRPr="005F0645" w:rsidTr="005F354F">
        <w:trPr>
          <w:cantSplit/>
          <w:tblHeader/>
          <w:jc w:val="center"/>
        </w:trPr>
        <w:tc>
          <w:tcPr>
            <w:tcW w:w="733" w:type="dxa"/>
            <w:vMerge w:val="restart"/>
            <w:tcBorders>
              <w:top w:val="single" w:sz="4" w:space="0" w:color="auto"/>
              <w:left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1</w:t>
            </w:r>
          </w:p>
        </w:tc>
        <w:tc>
          <w:tcPr>
            <w:tcW w:w="1283"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Regression</w:t>
            </w:r>
          </w:p>
        </w:tc>
        <w:tc>
          <w:tcPr>
            <w:tcW w:w="1469"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2471,050</w:t>
            </w:r>
          </w:p>
        </w:tc>
        <w:tc>
          <w:tcPr>
            <w:tcW w:w="1201"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w:t>
            </w:r>
          </w:p>
        </w:tc>
        <w:tc>
          <w:tcPr>
            <w:tcW w:w="1410"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411,842</w:t>
            </w:r>
          </w:p>
        </w:tc>
        <w:tc>
          <w:tcPr>
            <w:tcW w:w="1020"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6,586</w:t>
            </w:r>
          </w:p>
        </w:tc>
        <w:tc>
          <w:tcPr>
            <w:tcW w:w="1020"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r w:rsidRPr="005F0645">
              <w:rPr>
                <w:rFonts w:ascii="Times New Roman" w:hAnsi="Times New Roman" w:cs="Times New Roman"/>
                <w:vertAlign w:val="superscript"/>
              </w:rPr>
              <w:t>a</w:t>
            </w:r>
          </w:p>
        </w:tc>
      </w:tr>
      <w:tr w:rsidR="005F0645" w:rsidRPr="005F0645" w:rsidTr="005F354F">
        <w:trPr>
          <w:cantSplit/>
          <w:tblHeader/>
          <w:jc w:val="center"/>
        </w:trPr>
        <w:tc>
          <w:tcPr>
            <w:tcW w:w="733" w:type="dxa"/>
            <w:vMerge/>
            <w:tcBorders>
              <w:top w:val="single" w:sz="16" w:space="0" w:color="000000"/>
              <w:left w:val="nil"/>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Residual</w:t>
            </w:r>
          </w:p>
        </w:tc>
        <w:tc>
          <w:tcPr>
            <w:tcW w:w="146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11506,495</w:t>
            </w:r>
          </w:p>
        </w:tc>
        <w:tc>
          <w:tcPr>
            <w:tcW w:w="1201"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184</w:t>
            </w:r>
          </w:p>
        </w:tc>
        <w:tc>
          <w:tcPr>
            <w:tcW w:w="1410"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62,535</w:t>
            </w: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tcBorders>
              <w:top w:val="single" w:sz="16" w:space="0" w:color="000000"/>
              <w:left w:val="nil"/>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Total</w:t>
            </w:r>
          </w:p>
        </w:tc>
        <w:tc>
          <w:tcPr>
            <w:tcW w:w="1469" w:type="dxa"/>
            <w:tcBorders>
              <w:top w:val="nil"/>
              <w:left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13977,545</w:t>
            </w:r>
          </w:p>
        </w:tc>
        <w:tc>
          <w:tcPr>
            <w:tcW w:w="1201" w:type="dxa"/>
            <w:tcBorders>
              <w:top w:val="nil"/>
              <w:left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190</w:t>
            </w:r>
          </w:p>
        </w:tc>
        <w:tc>
          <w:tcPr>
            <w:tcW w:w="1410" w:type="dxa"/>
            <w:tcBorders>
              <w:top w:val="nil"/>
              <w:left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val="restart"/>
            <w:tcBorders>
              <w:left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2</w:t>
            </w:r>
          </w:p>
        </w:tc>
        <w:tc>
          <w:tcPr>
            <w:tcW w:w="1283" w:type="dxa"/>
            <w:tcBorders>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Regression</w:t>
            </w:r>
          </w:p>
        </w:tc>
        <w:tc>
          <w:tcPr>
            <w:tcW w:w="1469"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2469,847</w:t>
            </w:r>
          </w:p>
        </w:tc>
        <w:tc>
          <w:tcPr>
            <w:tcW w:w="1201"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5</w:t>
            </w:r>
          </w:p>
        </w:tc>
        <w:tc>
          <w:tcPr>
            <w:tcW w:w="141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493,969</w:t>
            </w:r>
          </w:p>
        </w:tc>
        <w:tc>
          <w:tcPr>
            <w:tcW w:w="102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7,941</w:t>
            </w:r>
          </w:p>
        </w:tc>
        <w:tc>
          <w:tcPr>
            <w:tcW w:w="102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r w:rsidRPr="005F0645">
              <w:rPr>
                <w:rFonts w:ascii="Times New Roman" w:hAnsi="Times New Roman" w:cs="Times New Roman"/>
                <w:vertAlign w:val="superscript"/>
              </w:rPr>
              <w:t>b</w:t>
            </w:r>
          </w:p>
        </w:tc>
      </w:tr>
      <w:tr w:rsidR="005F0645" w:rsidRPr="005F0645" w:rsidTr="005F354F">
        <w:trPr>
          <w:cantSplit/>
          <w:tblHeader/>
          <w:jc w:val="center"/>
        </w:trPr>
        <w:tc>
          <w:tcPr>
            <w:tcW w:w="733" w:type="dxa"/>
            <w:vMerge/>
            <w:tcBorders>
              <w:left w:val="nil"/>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Residual</w:t>
            </w:r>
          </w:p>
        </w:tc>
        <w:tc>
          <w:tcPr>
            <w:tcW w:w="146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11507,698</w:t>
            </w:r>
          </w:p>
        </w:tc>
        <w:tc>
          <w:tcPr>
            <w:tcW w:w="1201"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185</w:t>
            </w:r>
          </w:p>
        </w:tc>
        <w:tc>
          <w:tcPr>
            <w:tcW w:w="1410"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62,204</w:t>
            </w: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tcBorders>
              <w:left w:val="nil"/>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Total</w:t>
            </w:r>
          </w:p>
        </w:tc>
        <w:tc>
          <w:tcPr>
            <w:tcW w:w="1469" w:type="dxa"/>
            <w:tcBorders>
              <w:top w:val="nil"/>
              <w:left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13977,545</w:t>
            </w:r>
          </w:p>
        </w:tc>
        <w:tc>
          <w:tcPr>
            <w:tcW w:w="1201" w:type="dxa"/>
            <w:tcBorders>
              <w:top w:val="nil"/>
              <w:left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190</w:t>
            </w:r>
          </w:p>
        </w:tc>
        <w:tc>
          <w:tcPr>
            <w:tcW w:w="1410" w:type="dxa"/>
            <w:tcBorders>
              <w:top w:val="nil"/>
              <w:left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val="restart"/>
            <w:tcBorders>
              <w:left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3</w:t>
            </w:r>
          </w:p>
        </w:tc>
        <w:tc>
          <w:tcPr>
            <w:tcW w:w="1283" w:type="dxa"/>
            <w:tcBorders>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Regression</w:t>
            </w:r>
          </w:p>
        </w:tc>
        <w:tc>
          <w:tcPr>
            <w:tcW w:w="1469"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2466,613</w:t>
            </w:r>
          </w:p>
        </w:tc>
        <w:tc>
          <w:tcPr>
            <w:tcW w:w="1201"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4</w:t>
            </w:r>
          </w:p>
        </w:tc>
        <w:tc>
          <w:tcPr>
            <w:tcW w:w="141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616,653</w:t>
            </w:r>
          </w:p>
        </w:tc>
        <w:tc>
          <w:tcPr>
            <w:tcW w:w="102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9,964</w:t>
            </w:r>
          </w:p>
        </w:tc>
        <w:tc>
          <w:tcPr>
            <w:tcW w:w="102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r w:rsidRPr="005F0645">
              <w:rPr>
                <w:rFonts w:ascii="Times New Roman" w:hAnsi="Times New Roman" w:cs="Times New Roman"/>
                <w:vertAlign w:val="superscript"/>
              </w:rPr>
              <w:t>c</w:t>
            </w:r>
          </w:p>
        </w:tc>
      </w:tr>
      <w:tr w:rsidR="005F0645" w:rsidRPr="005F0645" w:rsidTr="005F354F">
        <w:trPr>
          <w:cantSplit/>
          <w:tblHeader/>
          <w:jc w:val="center"/>
        </w:trPr>
        <w:tc>
          <w:tcPr>
            <w:tcW w:w="733" w:type="dxa"/>
            <w:vMerge/>
            <w:tcBorders>
              <w:left w:val="nil"/>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Residual</w:t>
            </w:r>
          </w:p>
        </w:tc>
        <w:tc>
          <w:tcPr>
            <w:tcW w:w="146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11510,932</w:t>
            </w:r>
          </w:p>
        </w:tc>
        <w:tc>
          <w:tcPr>
            <w:tcW w:w="1201"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186</w:t>
            </w:r>
          </w:p>
        </w:tc>
        <w:tc>
          <w:tcPr>
            <w:tcW w:w="1410"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61,887</w:t>
            </w: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tcBorders>
              <w:left w:val="nil"/>
              <w:bottom w:val="single" w:sz="8" w:space="0" w:color="000000"/>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bottom w:val="single" w:sz="8" w:space="0" w:color="000000"/>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Total</w:t>
            </w:r>
          </w:p>
        </w:tc>
        <w:tc>
          <w:tcPr>
            <w:tcW w:w="1469" w:type="dxa"/>
            <w:tcBorders>
              <w:top w:val="nil"/>
              <w:left w:val="nil"/>
              <w:bottom w:val="single" w:sz="8" w:space="0" w:color="000000"/>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13977,545</w:t>
            </w:r>
          </w:p>
        </w:tc>
        <w:tc>
          <w:tcPr>
            <w:tcW w:w="1201" w:type="dxa"/>
            <w:tcBorders>
              <w:top w:val="nil"/>
              <w:left w:val="nil"/>
              <w:bottom w:val="single" w:sz="8" w:space="0" w:color="000000"/>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190</w:t>
            </w:r>
          </w:p>
        </w:tc>
        <w:tc>
          <w:tcPr>
            <w:tcW w:w="1410" w:type="dxa"/>
            <w:tcBorders>
              <w:top w:val="nil"/>
              <w:left w:val="nil"/>
              <w:bottom w:val="single" w:sz="8" w:space="0" w:color="000000"/>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single" w:sz="8" w:space="0" w:color="000000"/>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single" w:sz="8" w:space="0" w:color="000000"/>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val="restart"/>
            <w:tcBorders>
              <w:left w:val="nil"/>
              <w:bottom w:val="single" w:sz="16" w:space="0" w:color="000000"/>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4</w:t>
            </w:r>
          </w:p>
        </w:tc>
        <w:tc>
          <w:tcPr>
            <w:tcW w:w="1283" w:type="dxa"/>
            <w:tcBorders>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Regression</w:t>
            </w:r>
          </w:p>
        </w:tc>
        <w:tc>
          <w:tcPr>
            <w:tcW w:w="1469"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2446,551</w:t>
            </w:r>
          </w:p>
        </w:tc>
        <w:tc>
          <w:tcPr>
            <w:tcW w:w="1201"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w:t>
            </w:r>
          </w:p>
        </w:tc>
        <w:tc>
          <w:tcPr>
            <w:tcW w:w="141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815,517</w:t>
            </w:r>
          </w:p>
        </w:tc>
        <w:tc>
          <w:tcPr>
            <w:tcW w:w="102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13,225</w:t>
            </w:r>
          </w:p>
        </w:tc>
        <w:tc>
          <w:tcPr>
            <w:tcW w:w="1020" w:type="dxa"/>
            <w:tcBorders>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r w:rsidRPr="005F0645">
              <w:rPr>
                <w:rFonts w:ascii="Times New Roman" w:hAnsi="Times New Roman" w:cs="Times New Roman"/>
                <w:vertAlign w:val="superscript"/>
              </w:rPr>
              <w:t>d</w:t>
            </w:r>
          </w:p>
        </w:tc>
      </w:tr>
      <w:tr w:rsidR="005F0645" w:rsidRPr="005F0645" w:rsidTr="005F354F">
        <w:trPr>
          <w:cantSplit/>
          <w:tblHeader/>
          <w:jc w:val="center"/>
        </w:trPr>
        <w:tc>
          <w:tcPr>
            <w:tcW w:w="733" w:type="dxa"/>
            <w:vMerge/>
            <w:tcBorders>
              <w:left w:val="nil"/>
              <w:bottom w:val="single" w:sz="16" w:space="0" w:color="000000"/>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Residual</w:t>
            </w:r>
          </w:p>
        </w:tc>
        <w:tc>
          <w:tcPr>
            <w:tcW w:w="146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11530,994</w:t>
            </w:r>
          </w:p>
        </w:tc>
        <w:tc>
          <w:tcPr>
            <w:tcW w:w="1201"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187</w:t>
            </w:r>
          </w:p>
        </w:tc>
        <w:tc>
          <w:tcPr>
            <w:tcW w:w="1410"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61,663</w:t>
            </w: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733" w:type="dxa"/>
            <w:vMerge/>
            <w:tcBorders>
              <w:left w:val="nil"/>
              <w:bottom w:val="single" w:sz="4" w:space="0" w:color="auto"/>
              <w:right w:val="nil"/>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283"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Total</w:t>
            </w:r>
          </w:p>
        </w:tc>
        <w:tc>
          <w:tcPr>
            <w:tcW w:w="1469"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13977,545</w:t>
            </w:r>
          </w:p>
        </w:tc>
        <w:tc>
          <w:tcPr>
            <w:tcW w:w="1201"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190</w:t>
            </w:r>
          </w:p>
        </w:tc>
        <w:tc>
          <w:tcPr>
            <w:tcW w:w="1410" w:type="dxa"/>
            <w:tcBorders>
              <w:top w:val="nil"/>
              <w:left w:val="nil"/>
              <w:bottom w:val="single" w:sz="4" w:space="0" w:color="auto"/>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single" w:sz="4" w:space="0" w:color="auto"/>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20" w:type="dxa"/>
            <w:tcBorders>
              <w:top w:val="nil"/>
              <w:left w:val="nil"/>
              <w:bottom w:val="single" w:sz="4" w:space="0" w:color="auto"/>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8136" w:type="dxa"/>
            <w:gridSpan w:val="7"/>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a.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*X</w:t>
            </w:r>
            <w:r w:rsidRPr="005F0645">
              <w:rPr>
                <w:rFonts w:ascii="Times New Roman" w:hAnsi="Times New Roman" w:cs="Times New Roman"/>
                <w:vertAlign w:val="subscript"/>
              </w:rPr>
              <w:t>3</w:t>
            </w:r>
          </w:p>
        </w:tc>
      </w:tr>
      <w:tr w:rsidR="005F0645" w:rsidRPr="005F0645" w:rsidTr="005F354F">
        <w:trPr>
          <w:cantSplit/>
          <w:tblHeader/>
          <w:jc w:val="center"/>
        </w:trPr>
        <w:tc>
          <w:tcPr>
            <w:tcW w:w="8136"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b.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p>
        </w:tc>
      </w:tr>
      <w:tr w:rsidR="005F0645" w:rsidRPr="005F0645" w:rsidTr="005F354F">
        <w:trPr>
          <w:cantSplit/>
          <w:tblHeader/>
          <w:jc w:val="center"/>
        </w:trPr>
        <w:tc>
          <w:tcPr>
            <w:tcW w:w="8136"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c.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r>
      <w:tr w:rsidR="005F0645" w:rsidRPr="005F0645" w:rsidTr="005F354F">
        <w:trPr>
          <w:cantSplit/>
          <w:tblHeader/>
          <w:jc w:val="center"/>
        </w:trPr>
        <w:tc>
          <w:tcPr>
            <w:tcW w:w="8136"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d.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r>
      <w:tr w:rsidR="005F0645" w:rsidRPr="005F0645" w:rsidTr="005F354F">
        <w:trPr>
          <w:cantSplit/>
          <w:jc w:val="center"/>
        </w:trPr>
        <w:tc>
          <w:tcPr>
            <w:tcW w:w="8136"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e. Variabel Terikat: Y</w:t>
            </w:r>
          </w:p>
        </w:tc>
      </w:tr>
    </w:tbl>
    <w:p w:rsidR="005F0645" w:rsidRPr="005F0645" w:rsidRDefault="005F0645" w:rsidP="005F0645">
      <w:pPr>
        <w:spacing w:after="0" w:line="360" w:lineRule="auto"/>
        <w:ind w:firstLine="720"/>
        <w:jc w:val="both"/>
        <w:rPr>
          <w:rFonts w:ascii="Times New Roman" w:hAnsi="Times New Roman" w:cs="Times New Roman"/>
        </w:rPr>
      </w:pPr>
    </w:p>
    <w:p w:rsidR="005F0645" w:rsidRPr="005F0645" w:rsidRDefault="003E56CB" w:rsidP="003E56CB">
      <w:pPr>
        <w:pStyle w:val="ListParagraph"/>
        <w:spacing w:after="0" w:line="360" w:lineRule="auto"/>
        <w:ind w:left="284" w:firstLine="436"/>
        <w:jc w:val="both"/>
        <w:rPr>
          <w:rFonts w:ascii="Times New Roman" w:hAnsi="Times New Roman" w:cs="Times New Roman"/>
        </w:rPr>
      </w:pPr>
      <w:r>
        <w:rPr>
          <w:rFonts w:ascii="Times New Roman" w:hAnsi="Times New Roman" w:cs="Times New Roman"/>
        </w:rPr>
        <w:t>Tabel 3</w:t>
      </w:r>
      <w:r w:rsidR="005F0645" w:rsidRPr="005F0645">
        <w:rPr>
          <w:rFonts w:ascii="Times New Roman" w:hAnsi="Times New Roman" w:cs="Times New Roman"/>
        </w:rPr>
        <w:t>.</w:t>
      </w:r>
      <w:r>
        <w:rPr>
          <w:rFonts w:ascii="Times New Roman" w:hAnsi="Times New Roman" w:cs="Times New Roman"/>
        </w:rPr>
        <w:t>1</w:t>
      </w:r>
      <w:r w:rsidR="005F0645" w:rsidRPr="005F0645">
        <w:rPr>
          <w:rFonts w:ascii="Times New Roman" w:hAnsi="Times New Roman" w:cs="Times New Roman"/>
        </w:rPr>
        <w:t xml:space="preserve"> pada model 1 menunjukkan nilai F sebesar 6,586 dengan nilai p &lt; 0,001. Model 2 menunjukkan nilai F sebesar 7,941 dengan nilai p &lt; 0,001. </w:t>
      </w:r>
      <w:proofErr w:type="gramStart"/>
      <w:r w:rsidR="005F0645" w:rsidRPr="005F0645">
        <w:rPr>
          <w:rFonts w:ascii="Times New Roman" w:hAnsi="Times New Roman" w:cs="Times New Roman"/>
        </w:rPr>
        <w:t>Model 3 menunjukkan nilai Fsebesar 9,964 dengan nilai p &lt; 0,001.</w:t>
      </w:r>
      <w:proofErr w:type="gramEnd"/>
      <w:r w:rsidR="005F0645" w:rsidRPr="005F0645">
        <w:rPr>
          <w:rFonts w:ascii="Times New Roman" w:hAnsi="Times New Roman" w:cs="Times New Roman"/>
        </w:rPr>
        <w:t xml:space="preserve"> Karena nilai p &lt; 0</w:t>
      </w:r>
      <w:proofErr w:type="gramStart"/>
      <w:r w:rsidR="005F0645" w:rsidRPr="005F0645">
        <w:rPr>
          <w:rFonts w:ascii="Times New Roman" w:hAnsi="Times New Roman" w:cs="Times New Roman"/>
        </w:rPr>
        <w:t>,05</w:t>
      </w:r>
      <w:proofErr w:type="gramEnd"/>
      <w:r w:rsidR="005F0645" w:rsidRPr="005F0645">
        <w:rPr>
          <w:rFonts w:ascii="Times New Roman" w:hAnsi="Times New Roman" w:cs="Times New Roman"/>
        </w:rPr>
        <w:t xml:space="preserve"> ini berarti model teersebut signifikan, artinya terdapat salah satu variabel bebas (kepribadian, persepsi tentang iklim kelas dan gender) yang berpengaruh terhadap variabel terikat (prestasi belajar matematika).</w:t>
      </w:r>
    </w:p>
    <w:p w:rsidR="005F0645" w:rsidRDefault="005F0645" w:rsidP="003E56CB">
      <w:pPr>
        <w:pStyle w:val="ListParagraph"/>
        <w:spacing w:after="0" w:line="360" w:lineRule="auto"/>
        <w:ind w:left="284" w:firstLine="436"/>
        <w:jc w:val="both"/>
        <w:rPr>
          <w:rFonts w:ascii="Times New Roman" w:hAnsi="Times New Roman" w:cs="Times New Roman"/>
        </w:rPr>
      </w:pPr>
      <w:proofErr w:type="gramStart"/>
      <w:r w:rsidRPr="005F0645">
        <w:rPr>
          <w:rFonts w:ascii="Times New Roman" w:hAnsi="Times New Roman" w:cs="Times New Roman"/>
        </w:rPr>
        <w:t>Besar korelasi kepribadian (X</w:t>
      </w:r>
      <w:r w:rsidRPr="005F0645">
        <w:rPr>
          <w:rFonts w:ascii="Times New Roman" w:hAnsi="Times New Roman" w:cs="Times New Roman"/>
          <w:vertAlign w:val="subscript"/>
        </w:rPr>
        <w:t>1</w:t>
      </w:r>
      <w:r w:rsidRPr="005F0645">
        <w:rPr>
          <w:rFonts w:ascii="Times New Roman" w:hAnsi="Times New Roman" w:cs="Times New Roman"/>
        </w:rPr>
        <w:t>), persepsi tentang iklim kelas (X</w:t>
      </w:r>
      <w:r w:rsidRPr="005F0645">
        <w:rPr>
          <w:rFonts w:ascii="Times New Roman" w:hAnsi="Times New Roman" w:cs="Times New Roman"/>
          <w:vertAlign w:val="subscript"/>
        </w:rPr>
        <w:t>2</w:t>
      </w:r>
      <w:r w:rsidRPr="005F0645">
        <w:rPr>
          <w:rFonts w:ascii="Times New Roman" w:hAnsi="Times New Roman" w:cs="Times New Roman"/>
        </w:rPr>
        <w:t>) dan gender (X</w:t>
      </w:r>
      <w:r w:rsidRPr="005F0645">
        <w:rPr>
          <w:rFonts w:ascii="Times New Roman" w:hAnsi="Times New Roman" w:cs="Times New Roman"/>
          <w:vertAlign w:val="subscript"/>
        </w:rPr>
        <w:t>3</w:t>
      </w:r>
      <w:r w:rsidRPr="005F0645">
        <w:rPr>
          <w:rFonts w:ascii="Times New Roman" w:hAnsi="Times New Roman" w:cs="Times New Roman"/>
        </w:rPr>
        <w:t xml:space="preserve">) terhadap prestasi belajar matematika (Y) dapat dilihat pada table </w:t>
      </w:r>
      <w:r w:rsidR="003E56CB">
        <w:rPr>
          <w:rFonts w:ascii="Times New Roman" w:hAnsi="Times New Roman" w:cs="Times New Roman"/>
        </w:rPr>
        <w:t>3.2</w:t>
      </w:r>
      <w:r w:rsidRPr="005F0645">
        <w:rPr>
          <w:rFonts w:ascii="Times New Roman" w:hAnsi="Times New Roman" w:cs="Times New Roman"/>
        </w:rPr>
        <w:t>.</w:t>
      </w:r>
      <w:proofErr w:type="gramEnd"/>
      <w:r w:rsidRPr="005F0645">
        <w:rPr>
          <w:rFonts w:ascii="Times New Roman" w:hAnsi="Times New Roman" w:cs="Times New Roman"/>
        </w:rPr>
        <w:t xml:space="preserve"> </w:t>
      </w:r>
    </w:p>
    <w:tbl>
      <w:tblPr>
        <w:tblW w:w="82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
        <w:gridCol w:w="734"/>
        <w:gridCol w:w="1019"/>
        <w:gridCol w:w="1248"/>
        <w:gridCol w:w="1559"/>
        <w:gridCol w:w="2144"/>
        <w:gridCol w:w="1483"/>
      </w:tblGrid>
      <w:tr w:rsidR="005F0645" w:rsidRPr="005F0645" w:rsidTr="005F354F">
        <w:trPr>
          <w:cantSplit/>
          <w:trHeight w:val="80"/>
          <w:tblHeader/>
          <w:jc w:val="center"/>
        </w:trPr>
        <w:tc>
          <w:tcPr>
            <w:tcW w:w="8250" w:type="dxa"/>
            <w:gridSpan w:val="7"/>
            <w:tcBorders>
              <w:top w:val="nil"/>
              <w:left w:val="nil"/>
              <w:bottom w:val="single" w:sz="4" w:space="0" w:color="auto"/>
              <w:right w:val="nil"/>
            </w:tcBorders>
            <w:shd w:val="clear" w:color="auto" w:fill="FFFFFF"/>
            <w:vAlign w:val="center"/>
          </w:tcPr>
          <w:p w:rsidR="005F0645" w:rsidRPr="005F0645" w:rsidRDefault="003E56CB" w:rsidP="003E56CB">
            <w:pPr>
              <w:spacing w:after="0" w:line="240" w:lineRule="auto"/>
              <w:ind w:left="60" w:right="60"/>
              <w:jc w:val="center"/>
              <w:rPr>
                <w:rFonts w:ascii="Times New Roman" w:hAnsi="Times New Roman" w:cs="Times New Roman"/>
              </w:rPr>
            </w:pPr>
            <w:r>
              <w:rPr>
                <w:rFonts w:ascii="Times New Roman" w:hAnsi="Times New Roman" w:cs="Times New Roman"/>
                <w:bCs/>
              </w:rPr>
              <w:t>Tabel 3.2</w:t>
            </w:r>
            <w:r w:rsidR="005F0645" w:rsidRPr="005F0645">
              <w:rPr>
                <w:rFonts w:ascii="Times New Roman" w:hAnsi="Times New Roman" w:cs="Times New Roman"/>
                <w:bCs/>
              </w:rPr>
              <w:t xml:space="preserve"> Koefisien Determinasi</w:t>
            </w:r>
          </w:p>
        </w:tc>
      </w:tr>
      <w:tr w:rsidR="005F0645" w:rsidRPr="005F0645" w:rsidTr="005F354F">
        <w:trPr>
          <w:cantSplit/>
          <w:trHeight w:val="463"/>
          <w:tblHeader/>
          <w:jc w:val="center"/>
        </w:trPr>
        <w:tc>
          <w:tcPr>
            <w:tcW w:w="797" w:type="dxa"/>
            <w:gridSpan w:val="2"/>
            <w:tcBorders>
              <w:top w:val="single" w:sz="4" w:space="0" w:color="auto"/>
              <w:left w:val="nil"/>
              <w:bottom w:val="single" w:sz="4" w:space="0" w:color="auto"/>
              <w:right w:val="nil"/>
            </w:tcBorders>
            <w:shd w:val="clear" w:color="auto" w:fill="FFFFFF"/>
            <w:vAlign w:val="center"/>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Model</w:t>
            </w:r>
          </w:p>
        </w:tc>
        <w:tc>
          <w:tcPr>
            <w:tcW w:w="1019" w:type="dxa"/>
            <w:tcBorders>
              <w:top w:val="single" w:sz="4" w:space="0" w:color="auto"/>
              <w:left w:val="nil"/>
              <w:bottom w:val="single" w:sz="4" w:space="0" w:color="auto"/>
              <w:right w:val="nil"/>
            </w:tcBorders>
            <w:shd w:val="clear" w:color="auto" w:fill="FFFFFF"/>
            <w:vAlign w:val="center"/>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R</w:t>
            </w:r>
          </w:p>
        </w:tc>
        <w:tc>
          <w:tcPr>
            <w:tcW w:w="1248" w:type="dxa"/>
            <w:tcBorders>
              <w:top w:val="single" w:sz="4" w:space="0" w:color="auto"/>
              <w:left w:val="nil"/>
              <w:bottom w:val="single" w:sz="4" w:space="0" w:color="auto"/>
              <w:right w:val="nil"/>
            </w:tcBorders>
            <w:shd w:val="clear" w:color="auto" w:fill="FFFFFF"/>
            <w:vAlign w:val="center"/>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R Kuadrat</w:t>
            </w:r>
          </w:p>
        </w:tc>
        <w:tc>
          <w:tcPr>
            <w:tcW w:w="1559" w:type="dxa"/>
            <w:tcBorders>
              <w:top w:val="single" w:sz="4" w:space="0" w:color="auto"/>
              <w:left w:val="nil"/>
              <w:bottom w:val="single" w:sz="4" w:space="0" w:color="auto"/>
              <w:right w:val="nil"/>
            </w:tcBorders>
            <w:shd w:val="clear" w:color="auto" w:fill="FFFFFF"/>
            <w:vAlign w:val="center"/>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R Kuadrat Terkorelasi</w:t>
            </w:r>
          </w:p>
        </w:tc>
        <w:tc>
          <w:tcPr>
            <w:tcW w:w="2144" w:type="dxa"/>
            <w:tcBorders>
              <w:top w:val="single" w:sz="4" w:space="0" w:color="auto"/>
              <w:left w:val="nil"/>
              <w:bottom w:val="single" w:sz="4" w:space="0" w:color="auto"/>
              <w:right w:val="nil"/>
            </w:tcBorders>
            <w:shd w:val="clear" w:color="auto" w:fill="FFFFFF"/>
            <w:vAlign w:val="center"/>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Nilai Kesalahan Baku</w:t>
            </w:r>
          </w:p>
        </w:tc>
        <w:tc>
          <w:tcPr>
            <w:tcW w:w="1483" w:type="dxa"/>
            <w:tcBorders>
              <w:top w:val="single" w:sz="4" w:space="0" w:color="auto"/>
              <w:left w:val="nil"/>
              <w:bottom w:val="single" w:sz="4" w:space="0" w:color="auto"/>
              <w:right w:val="nil"/>
            </w:tcBorders>
            <w:shd w:val="clear" w:color="auto" w:fill="FFFFFF"/>
            <w:vAlign w:val="center"/>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Durbin-Watson</w:t>
            </w:r>
          </w:p>
        </w:tc>
      </w:tr>
      <w:tr w:rsidR="005F0645" w:rsidRPr="005F0645" w:rsidTr="005F354F">
        <w:trPr>
          <w:cantSplit/>
          <w:tblHeader/>
          <w:jc w:val="center"/>
        </w:trPr>
        <w:tc>
          <w:tcPr>
            <w:tcW w:w="63" w:type="dxa"/>
            <w:tcBorders>
              <w:top w:val="single" w:sz="4" w:space="0" w:color="auto"/>
              <w:left w:val="nil"/>
              <w:bottom w:val="nil"/>
              <w:right w:val="nil"/>
            </w:tcBorders>
            <w:shd w:val="clear" w:color="auto" w:fill="FFFFFF"/>
            <w:vAlign w:val="center"/>
          </w:tcPr>
          <w:p w:rsidR="005F0645" w:rsidRPr="005F0645" w:rsidRDefault="005F0645" w:rsidP="005F0645">
            <w:pPr>
              <w:spacing w:after="0" w:line="240" w:lineRule="auto"/>
              <w:rPr>
                <w:rFonts w:ascii="Times New Roman" w:hAnsi="Times New Roman" w:cs="Times New Roman"/>
              </w:rPr>
            </w:pPr>
          </w:p>
        </w:tc>
        <w:tc>
          <w:tcPr>
            <w:tcW w:w="734"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1</w:t>
            </w:r>
          </w:p>
        </w:tc>
        <w:tc>
          <w:tcPr>
            <w:tcW w:w="1019"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0,420</w:t>
            </w:r>
            <w:r w:rsidRPr="005F0645">
              <w:rPr>
                <w:rFonts w:ascii="Times New Roman" w:hAnsi="Times New Roman" w:cs="Times New Roman"/>
                <w:vertAlign w:val="superscript"/>
              </w:rPr>
              <w:t>a</w:t>
            </w:r>
          </w:p>
        </w:tc>
        <w:tc>
          <w:tcPr>
            <w:tcW w:w="1248"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0,177</w:t>
            </w:r>
          </w:p>
        </w:tc>
        <w:tc>
          <w:tcPr>
            <w:tcW w:w="1559"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0,150</w:t>
            </w:r>
          </w:p>
        </w:tc>
        <w:tc>
          <w:tcPr>
            <w:tcW w:w="2144" w:type="dxa"/>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7,90793</w:t>
            </w:r>
          </w:p>
        </w:tc>
        <w:tc>
          <w:tcPr>
            <w:tcW w:w="1483" w:type="dxa"/>
            <w:tcBorders>
              <w:top w:val="single" w:sz="4" w:space="0" w:color="auto"/>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63" w:type="dxa"/>
            <w:tcBorders>
              <w:top w:val="nil"/>
              <w:left w:val="nil"/>
              <w:bottom w:val="nil"/>
              <w:right w:val="nil"/>
            </w:tcBorders>
            <w:shd w:val="clear" w:color="auto" w:fill="FFFFFF"/>
            <w:vAlign w:val="center"/>
          </w:tcPr>
          <w:p w:rsidR="005F0645" w:rsidRPr="005F0645" w:rsidRDefault="005F0645" w:rsidP="005F0645">
            <w:pPr>
              <w:spacing w:after="0" w:line="240" w:lineRule="auto"/>
              <w:rPr>
                <w:rFonts w:ascii="Times New Roman" w:hAnsi="Times New Roman" w:cs="Times New Roman"/>
              </w:rPr>
            </w:pPr>
          </w:p>
        </w:tc>
        <w:tc>
          <w:tcPr>
            <w:tcW w:w="734" w:type="dxa"/>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2</w:t>
            </w:r>
          </w:p>
        </w:tc>
        <w:tc>
          <w:tcPr>
            <w:tcW w:w="101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0,420</w:t>
            </w:r>
            <w:r w:rsidRPr="005F0645">
              <w:rPr>
                <w:rFonts w:ascii="Times New Roman" w:hAnsi="Times New Roman" w:cs="Times New Roman"/>
                <w:vertAlign w:val="superscript"/>
              </w:rPr>
              <w:t>b</w:t>
            </w:r>
          </w:p>
        </w:tc>
        <w:tc>
          <w:tcPr>
            <w:tcW w:w="1248"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0,177</w:t>
            </w:r>
          </w:p>
        </w:tc>
        <w:tc>
          <w:tcPr>
            <w:tcW w:w="155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0,154</w:t>
            </w:r>
          </w:p>
        </w:tc>
        <w:tc>
          <w:tcPr>
            <w:tcW w:w="2144"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7,88694</w:t>
            </w:r>
          </w:p>
        </w:tc>
        <w:tc>
          <w:tcPr>
            <w:tcW w:w="1483"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63" w:type="dxa"/>
            <w:tcBorders>
              <w:top w:val="nil"/>
              <w:left w:val="nil"/>
              <w:bottom w:val="nil"/>
              <w:right w:val="nil"/>
            </w:tcBorders>
            <w:shd w:val="clear" w:color="auto" w:fill="FFFFFF"/>
            <w:vAlign w:val="center"/>
          </w:tcPr>
          <w:p w:rsidR="005F0645" w:rsidRPr="005F0645" w:rsidRDefault="005F0645" w:rsidP="005F0645">
            <w:pPr>
              <w:spacing w:after="0" w:line="240" w:lineRule="auto"/>
              <w:rPr>
                <w:rFonts w:ascii="Times New Roman" w:hAnsi="Times New Roman" w:cs="Times New Roman"/>
              </w:rPr>
            </w:pPr>
          </w:p>
        </w:tc>
        <w:tc>
          <w:tcPr>
            <w:tcW w:w="734" w:type="dxa"/>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3</w:t>
            </w:r>
          </w:p>
        </w:tc>
        <w:tc>
          <w:tcPr>
            <w:tcW w:w="101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0,420</w:t>
            </w:r>
            <w:r w:rsidRPr="005F0645">
              <w:rPr>
                <w:rFonts w:ascii="Times New Roman" w:hAnsi="Times New Roman" w:cs="Times New Roman"/>
                <w:vertAlign w:val="superscript"/>
              </w:rPr>
              <w:t>c</w:t>
            </w:r>
          </w:p>
        </w:tc>
        <w:tc>
          <w:tcPr>
            <w:tcW w:w="1248"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0,176</w:t>
            </w:r>
          </w:p>
        </w:tc>
        <w:tc>
          <w:tcPr>
            <w:tcW w:w="1559"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0,159</w:t>
            </w:r>
          </w:p>
        </w:tc>
        <w:tc>
          <w:tcPr>
            <w:tcW w:w="2144" w:type="dxa"/>
            <w:tcBorders>
              <w:top w:val="nil"/>
              <w:left w:val="nil"/>
              <w:bottom w:val="nil"/>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7,86681</w:t>
            </w:r>
          </w:p>
        </w:tc>
        <w:tc>
          <w:tcPr>
            <w:tcW w:w="1483" w:type="dxa"/>
            <w:tcBorders>
              <w:top w:val="nil"/>
              <w:left w:val="nil"/>
              <w:bottom w:val="nil"/>
              <w:right w:val="nil"/>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r>
      <w:tr w:rsidR="005F0645" w:rsidRPr="005F0645" w:rsidTr="005F354F">
        <w:trPr>
          <w:cantSplit/>
          <w:tblHeader/>
          <w:jc w:val="center"/>
        </w:trPr>
        <w:tc>
          <w:tcPr>
            <w:tcW w:w="63" w:type="dxa"/>
            <w:tcBorders>
              <w:top w:val="nil"/>
              <w:left w:val="nil"/>
              <w:bottom w:val="single" w:sz="4" w:space="0" w:color="auto"/>
              <w:right w:val="nil"/>
            </w:tcBorders>
            <w:shd w:val="clear" w:color="auto" w:fill="FFFFFF"/>
            <w:vAlign w:val="center"/>
          </w:tcPr>
          <w:p w:rsidR="005F0645" w:rsidRPr="005F0645" w:rsidRDefault="005F0645" w:rsidP="005F0645">
            <w:pPr>
              <w:spacing w:after="0" w:line="240" w:lineRule="auto"/>
              <w:rPr>
                <w:rFonts w:ascii="Times New Roman" w:hAnsi="Times New Roman" w:cs="Times New Roman"/>
              </w:rPr>
            </w:pPr>
          </w:p>
        </w:tc>
        <w:tc>
          <w:tcPr>
            <w:tcW w:w="734"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4</w:t>
            </w:r>
          </w:p>
        </w:tc>
        <w:tc>
          <w:tcPr>
            <w:tcW w:w="1019"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0,418</w:t>
            </w:r>
            <w:r w:rsidRPr="005F0645">
              <w:rPr>
                <w:rFonts w:ascii="Times New Roman" w:hAnsi="Times New Roman" w:cs="Times New Roman"/>
                <w:vertAlign w:val="superscript"/>
              </w:rPr>
              <w:t>d</w:t>
            </w:r>
          </w:p>
        </w:tc>
        <w:tc>
          <w:tcPr>
            <w:tcW w:w="1248"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0,175</w:t>
            </w:r>
          </w:p>
        </w:tc>
        <w:tc>
          <w:tcPr>
            <w:tcW w:w="1559"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0,162</w:t>
            </w:r>
          </w:p>
        </w:tc>
        <w:tc>
          <w:tcPr>
            <w:tcW w:w="2144"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7,85258</w:t>
            </w:r>
          </w:p>
        </w:tc>
        <w:tc>
          <w:tcPr>
            <w:tcW w:w="1483" w:type="dxa"/>
            <w:tcBorders>
              <w:top w:val="nil"/>
              <w:left w:val="nil"/>
              <w:bottom w:val="single" w:sz="4" w:space="0" w:color="auto"/>
              <w:right w:val="nil"/>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1,296</w:t>
            </w:r>
          </w:p>
        </w:tc>
      </w:tr>
      <w:tr w:rsidR="005F0645" w:rsidRPr="005F0645" w:rsidTr="005F354F">
        <w:trPr>
          <w:cantSplit/>
          <w:tblHeader/>
          <w:jc w:val="center"/>
        </w:trPr>
        <w:tc>
          <w:tcPr>
            <w:tcW w:w="8250" w:type="dxa"/>
            <w:gridSpan w:val="7"/>
            <w:tcBorders>
              <w:top w:val="single" w:sz="4" w:space="0" w:color="auto"/>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a.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*X</w:t>
            </w:r>
            <w:r w:rsidRPr="005F0645">
              <w:rPr>
                <w:rFonts w:ascii="Times New Roman" w:hAnsi="Times New Roman" w:cs="Times New Roman"/>
                <w:vertAlign w:val="subscript"/>
              </w:rPr>
              <w:t>3</w:t>
            </w:r>
          </w:p>
        </w:tc>
      </w:tr>
      <w:tr w:rsidR="005F0645" w:rsidRPr="005F0645" w:rsidTr="005F354F">
        <w:trPr>
          <w:cantSplit/>
          <w:tblHeader/>
          <w:jc w:val="center"/>
        </w:trPr>
        <w:tc>
          <w:tcPr>
            <w:tcW w:w="8250"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b.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p>
        </w:tc>
      </w:tr>
      <w:tr w:rsidR="005F0645" w:rsidRPr="005F0645" w:rsidTr="005F354F">
        <w:trPr>
          <w:cantSplit/>
          <w:tblHeader/>
          <w:jc w:val="center"/>
        </w:trPr>
        <w:tc>
          <w:tcPr>
            <w:tcW w:w="8250"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c.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r>
      <w:tr w:rsidR="005F0645" w:rsidRPr="005F0645" w:rsidTr="005F354F">
        <w:trPr>
          <w:cantSplit/>
          <w:tblHeader/>
          <w:jc w:val="center"/>
        </w:trPr>
        <w:tc>
          <w:tcPr>
            <w:tcW w:w="8250"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d. Predictors: (Constant),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r>
      <w:tr w:rsidR="005F0645" w:rsidRPr="005F0645" w:rsidTr="005F354F">
        <w:trPr>
          <w:cantSplit/>
          <w:jc w:val="center"/>
        </w:trPr>
        <w:tc>
          <w:tcPr>
            <w:tcW w:w="8250" w:type="dxa"/>
            <w:gridSpan w:val="7"/>
            <w:tcBorders>
              <w:top w:val="nil"/>
              <w:left w:val="nil"/>
              <w:bottom w:val="nil"/>
              <w:right w:val="nil"/>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e. Variabel Terikat: Y</w:t>
            </w:r>
          </w:p>
        </w:tc>
      </w:tr>
    </w:tbl>
    <w:p w:rsidR="005F0645" w:rsidRDefault="005F0645" w:rsidP="003E56CB">
      <w:pPr>
        <w:spacing w:after="0" w:line="240" w:lineRule="auto"/>
        <w:ind w:firstLine="720"/>
        <w:jc w:val="both"/>
        <w:rPr>
          <w:rFonts w:ascii="Times New Roman" w:hAnsi="Times New Roman" w:cs="Times New Roman"/>
        </w:rPr>
      </w:pPr>
    </w:p>
    <w:p w:rsidR="005F0645" w:rsidRPr="005F0645" w:rsidRDefault="005F0645" w:rsidP="003E56CB">
      <w:pPr>
        <w:pStyle w:val="ListParagraph"/>
        <w:spacing w:after="0" w:line="360" w:lineRule="auto"/>
        <w:ind w:left="284" w:firstLine="436"/>
        <w:jc w:val="both"/>
        <w:rPr>
          <w:rFonts w:ascii="Times New Roman" w:hAnsi="Times New Roman" w:cs="Times New Roman"/>
        </w:rPr>
      </w:pPr>
      <w:r w:rsidRPr="005F0645">
        <w:rPr>
          <w:rFonts w:ascii="Times New Roman" w:hAnsi="Times New Roman" w:cs="Times New Roman"/>
        </w:rPr>
        <w:t xml:space="preserve">Tabel </w:t>
      </w:r>
      <w:r w:rsidR="003E56CB">
        <w:rPr>
          <w:rFonts w:ascii="Times New Roman" w:hAnsi="Times New Roman" w:cs="Times New Roman"/>
        </w:rPr>
        <w:t>3.2</w:t>
      </w:r>
      <w:r w:rsidRPr="005F0645">
        <w:rPr>
          <w:rFonts w:ascii="Times New Roman" w:hAnsi="Times New Roman" w:cs="Times New Roman"/>
        </w:rPr>
        <w:t xml:space="preserve"> diperoleh daya ramal untuk semua model sebesar 0</w:t>
      </w:r>
      <w:proofErr w:type="gramStart"/>
      <w:r w:rsidRPr="005F0645">
        <w:rPr>
          <w:rFonts w:ascii="Times New Roman" w:hAnsi="Times New Roman" w:cs="Times New Roman"/>
        </w:rPr>
        <w:t>,18</w:t>
      </w:r>
      <w:proofErr w:type="gramEnd"/>
      <w:r w:rsidRPr="005F0645">
        <w:rPr>
          <w:rFonts w:ascii="Times New Roman" w:hAnsi="Times New Roman" w:cs="Times New Roman"/>
        </w:rPr>
        <w:t>, maka model tersebut dengan daya ramal 18% (variasi Y dapat dijelaskan oleh model). Koefisien determinasi (R</w:t>
      </w:r>
      <w:r w:rsidRPr="005F0645">
        <w:rPr>
          <w:rFonts w:ascii="Times New Roman" w:hAnsi="Times New Roman" w:cs="Times New Roman"/>
          <w:vertAlign w:val="superscript"/>
        </w:rPr>
        <w:t>2</w:t>
      </w:r>
      <w:r w:rsidRPr="005F0645">
        <w:rPr>
          <w:rFonts w:ascii="Times New Roman" w:hAnsi="Times New Roman" w:cs="Times New Roman"/>
        </w:rPr>
        <w:t xml:space="preserve"> terkorelasi) pada model 1 dan model 2 sebesar 0,15 artinya angka tersebut menunjukkan 15% menjelaskan besarnya pengaruh dan sisanya terdapat pengaruh lain yang mempengaruhi prestasi belajar matematika. Sedangkan untuk model 3 dan model 4 sebesar 0,16  artinya angka tersebut menunjukkan 16% menjelaskan pengaruh lain yang mempengaruhi prestasi belajar matematika.</w:t>
      </w:r>
    </w:p>
    <w:p w:rsidR="005F0645" w:rsidRPr="005F0645" w:rsidRDefault="005F0645" w:rsidP="003E56CB">
      <w:pPr>
        <w:pStyle w:val="ListParagraph"/>
        <w:spacing w:after="0" w:line="360" w:lineRule="auto"/>
        <w:ind w:left="284" w:firstLine="436"/>
        <w:jc w:val="both"/>
        <w:rPr>
          <w:rFonts w:ascii="Times New Roman" w:hAnsi="Times New Roman" w:cs="Times New Roman"/>
        </w:rPr>
      </w:pPr>
      <w:r w:rsidRPr="005F0645">
        <w:rPr>
          <w:rFonts w:ascii="Times New Roman" w:hAnsi="Times New Roman" w:cs="Times New Roman"/>
        </w:rPr>
        <w:t>Menguji hipotesis dengan menggunakan metode backward tentang pengaruh kepribadian (X</w:t>
      </w:r>
      <w:r w:rsidRPr="005F0645">
        <w:rPr>
          <w:rFonts w:ascii="Times New Roman" w:hAnsi="Times New Roman" w:cs="Times New Roman"/>
          <w:vertAlign w:val="subscript"/>
        </w:rPr>
        <w:t>1</w:t>
      </w:r>
      <w:r w:rsidRPr="005F0645">
        <w:rPr>
          <w:rFonts w:ascii="Times New Roman" w:hAnsi="Times New Roman" w:cs="Times New Roman"/>
        </w:rPr>
        <w:t>), persepsi tentang iklim kelas (X</w:t>
      </w:r>
      <w:r w:rsidRPr="005F0645">
        <w:rPr>
          <w:rFonts w:ascii="Times New Roman" w:hAnsi="Times New Roman" w:cs="Times New Roman"/>
          <w:vertAlign w:val="subscript"/>
        </w:rPr>
        <w:t>2</w:t>
      </w:r>
      <w:r w:rsidRPr="005F0645">
        <w:rPr>
          <w:rFonts w:ascii="Times New Roman" w:hAnsi="Times New Roman" w:cs="Times New Roman"/>
        </w:rPr>
        <w:t>) dan gender (X</w:t>
      </w:r>
      <w:r w:rsidRPr="005F0645">
        <w:rPr>
          <w:rFonts w:ascii="Times New Roman" w:hAnsi="Times New Roman" w:cs="Times New Roman"/>
          <w:vertAlign w:val="subscript"/>
        </w:rPr>
        <w:t>3</w:t>
      </w:r>
      <w:r w:rsidRPr="005F0645">
        <w:rPr>
          <w:rFonts w:ascii="Times New Roman" w:hAnsi="Times New Roman" w:cs="Times New Roman"/>
        </w:rPr>
        <w:t>) terhadap prestasi belajar matematika (Y) dapat dilhat pada tabel 4.11.berdasarkan tabel tersebut model 1 menunjukkan variabel yang diinput X</w:t>
      </w:r>
      <w:r w:rsidRPr="005F0645">
        <w:rPr>
          <w:rFonts w:ascii="Times New Roman" w:hAnsi="Times New Roman" w:cs="Times New Roman"/>
          <w:vertAlign w:val="subscript"/>
        </w:rPr>
        <w:t>1</w:t>
      </w:r>
      <w:r w:rsidRPr="005F0645">
        <w:rPr>
          <w:rFonts w:ascii="Times New Roman" w:hAnsi="Times New Roman" w:cs="Times New Roman"/>
        </w:rPr>
        <w:t>, 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3</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dan X</w:t>
      </w:r>
      <w:r w:rsidRPr="005F0645">
        <w:rPr>
          <w:rFonts w:ascii="Times New Roman" w:hAnsi="Times New Roman" w:cs="Times New Roman"/>
          <w:vertAlign w:val="subscript"/>
        </w:rPr>
        <w:t>2</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xml:space="preserve">. </w:t>
      </w:r>
      <w:proofErr w:type="gramStart"/>
      <w:r w:rsidRPr="005F0645">
        <w:rPr>
          <w:rFonts w:ascii="Times New Roman" w:hAnsi="Times New Roman" w:cs="Times New Roman"/>
        </w:rPr>
        <w:t>Untuk model 2 variabel yang dikeluarkan dari model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Pada model 3 variabel yang dikeluarkan X</w:t>
      </w:r>
      <w:r w:rsidRPr="005F0645">
        <w:rPr>
          <w:rFonts w:ascii="Times New Roman" w:hAnsi="Times New Roman" w:cs="Times New Roman"/>
          <w:vertAlign w:val="subscript"/>
        </w:rPr>
        <w:t>2</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sedangkan untuk model 4 variabel yang dikeluarkan adalah X</w:t>
      </w:r>
      <w:r w:rsidRPr="005F0645">
        <w:rPr>
          <w:rFonts w:ascii="Times New Roman" w:hAnsi="Times New Roman" w:cs="Times New Roman"/>
          <w:vertAlign w:val="subscript"/>
        </w:rPr>
        <w:t>2</w:t>
      </w:r>
      <w:r w:rsidRPr="005F0645">
        <w:rPr>
          <w:rFonts w:ascii="Times New Roman" w:hAnsi="Times New Roman" w:cs="Times New Roman"/>
        </w:rPr>
        <w:t>.</w:t>
      </w:r>
      <w:proofErr w:type="gramEnd"/>
      <w:r w:rsidRPr="005F0645">
        <w:rPr>
          <w:rFonts w:ascii="Times New Roman" w:hAnsi="Times New Roman" w:cs="Times New Roman"/>
        </w:rPr>
        <w:t xml:space="preserve"> </w:t>
      </w:r>
      <w:proofErr w:type="gramStart"/>
      <w:r w:rsidRPr="005F0645">
        <w:rPr>
          <w:rFonts w:ascii="Times New Roman" w:hAnsi="Times New Roman" w:cs="Times New Roman"/>
        </w:rPr>
        <w:t>Pada model 4 diperoleh p-value X</w:t>
      </w:r>
      <w:r w:rsidRPr="005F0645">
        <w:rPr>
          <w:rFonts w:ascii="Times New Roman" w:hAnsi="Times New Roman" w:cs="Times New Roman"/>
          <w:vertAlign w:val="subscript"/>
        </w:rPr>
        <w:t>1</w:t>
      </w:r>
      <w:r w:rsidRPr="005F0645">
        <w:rPr>
          <w:rFonts w:ascii="Times New Roman" w:hAnsi="Times New Roman" w:cs="Times New Roman"/>
        </w:rPr>
        <w:t xml:space="preserve"> dan 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ml:space="preserve"> sudah signifikan, sehingga tidak ada lagi variabel yang dikeluarkan.</w:t>
      </w:r>
      <w:proofErr w:type="gramEnd"/>
    </w:p>
    <w:tbl>
      <w:tblPr>
        <w:tblW w:w="8305" w:type="dxa"/>
        <w:tblLayout w:type="fixed"/>
        <w:tblCellMar>
          <w:left w:w="0" w:type="dxa"/>
          <w:right w:w="0" w:type="dxa"/>
        </w:tblCellMar>
        <w:tblLook w:val="0000"/>
      </w:tblPr>
      <w:tblGrid>
        <w:gridCol w:w="734"/>
        <w:gridCol w:w="1393"/>
        <w:gridCol w:w="1336"/>
        <w:gridCol w:w="1335"/>
        <w:gridCol w:w="1469"/>
        <w:gridCol w:w="1019"/>
        <w:gridCol w:w="1019"/>
      </w:tblGrid>
      <w:tr w:rsidR="005F0645" w:rsidRPr="005F0645" w:rsidTr="005F354F">
        <w:trPr>
          <w:cantSplit/>
          <w:tblHeader/>
        </w:trPr>
        <w:tc>
          <w:tcPr>
            <w:tcW w:w="8305" w:type="dxa"/>
            <w:gridSpan w:val="7"/>
            <w:tcBorders>
              <w:bottom w:val="single" w:sz="4" w:space="0" w:color="auto"/>
            </w:tcBorders>
            <w:shd w:val="clear" w:color="auto" w:fill="FFFFFF"/>
            <w:vAlign w:val="center"/>
          </w:tcPr>
          <w:p w:rsidR="005F0645" w:rsidRPr="005F0645" w:rsidRDefault="005F0645" w:rsidP="003E56CB">
            <w:pPr>
              <w:spacing w:after="0" w:line="240" w:lineRule="auto"/>
              <w:ind w:left="60" w:right="60"/>
              <w:jc w:val="center"/>
              <w:rPr>
                <w:rFonts w:ascii="Times New Roman" w:hAnsi="Times New Roman" w:cs="Times New Roman"/>
              </w:rPr>
            </w:pPr>
            <w:r w:rsidRPr="005F0645">
              <w:rPr>
                <w:rFonts w:ascii="Times New Roman" w:hAnsi="Times New Roman" w:cs="Times New Roman"/>
                <w:bCs/>
              </w:rPr>
              <w:t xml:space="preserve">Tabel </w:t>
            </w:r>
            <w:r w:rsidR="003E56CB">
              <w:rPr>
                <w:rFonts w:ascii="Times New Roman" w:hAnsi="Times New Roman" w:cs="Times New Roman"/>
                <w:bCs/>
              </w:rPr>
              <w:t>3.3</w:t>
            </w:r>
            <w:r w:rsidRPr="005F0645">
              <w:rPr>
                <w:rFonts w:ascii="Times New Roman" w:hAnsi="Times New Roman" w:cs="Times New Roman"/>
                <w:bCs/>
              </w:rPr>
              <w:t xml:space="preserve"> Tabel Ringkasan Nilai Beta</w:t>
            </w:r>
          </w:p>
        </w:tc>
      </w:tr>
      <w:tr w:rsidR="005F0645" w:rsidRPr="005F0645" w:rsidTr="005F354F">
        <w:trPr>
          <w:cantSplit/>
          <w:tblHeader/>
        </w:trPr>
        <w:tc>
          <w:tcPr>
            <w:tcW w:w="2127" w:type="dxa"/>
            <w:gridSpan w:val="2"/>
            <w:vMerge w:val="restart"/>
            <w:tcBorders>
              <w:top w:val="single" w:sz="4" w:space="0" w:color="auto"/>
              <w:bottom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Model</w:t>
            </w:r>
          </w:p>
        </w:tc>
        <w:tc>
          <w:tcPr>
            <w:tcW w:w="2671" w:type="dxa"/>
            <w:gridSpan w:val="2"/>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Unstandardized Coefficients</w:t>
            </w:r>
          </w:p>
        </w:tc>
        <w:tc>
          <w:tcPr>
            <w:tcW w:w="1469" w:type="dxa"/>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Standardized Coefficients</w:t>
            </w:r>
          </w:p>
        </w:tc>
        <w:tc>
          <w:tcPr>
            <w:tcW w:w="1019" w:type="dxa"/>
            <w:vMerge w:val="restart"/>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t</w:t>
            </w:r>
          </w:p>
        </w:tc>
        <w:tc>
          <w:tcPr>
            <w:tcW w:w="1019" w:type="dxa"/>
            <w:vMerge w:val="restart"/>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i/>
              </w:rPr>
            </w:pPr>
            <w:r w:rsidRPr="005F0645">
              <w:rPr>
                <w:rFonts w:ascii="Times New Roman" w:hAnsi="Times New Roman" w:cs="Times New Roman"/>
                <w:i/>
              </w:rPr>
              <w:t>p</w:t>
            </w:r>
          </w:p>
        </w:tc>
      </w:tr>
      <w:tr w:rsidR="005F0645" w:rsidRPr="005F0645" w:rsidTr="005F354F">
        <w:trPr>
          <w:cantSplit/>
          <w:tblHeader/>
        </w:trPr>
        <w:tc>
          <w:tcPr>
            <w:tcW w:w="2127" w:type="dxa"/>
            <w:gridSpan w:val="2"/>
            <w:vMerge/>
            <w:tcBorders>
              <w:top w:val="single" w:sz="4" w:space="0" w:color="auto"/>
              <w:bottom w:val="single" w:sz="4" w:space="0" w:color="auto"/>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336" w:type="dxa"/>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B</w:t>
            </w:r>
          </w:p>
        </w:tc>
        <w:tc>
          <w:tcPr>
            <w:tcW w:w="1335" w:type="dxa"/>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Kesalahan Baku</w:t>
            </w:r>
          </w:p>
        </w:tc>
        <w:tc>
          <w:tcPr>
            <w:tcW w:w="1469" w:type="dxa"/>
            <w:tcBorders>
              <w:top w:val="single" w:sz="4" w:space="0" w:color="auto"/>
              <w:bottom w:val="single" w:sz="4" w:space="0" w:color="auto"/>
            </w:tcBorders>
            <w:shd w:val="clear" w:color="auto" w:fill="FFFFFF"/>
            <w:vAlign w:val="bottom"/>
          </w:tcPr>
          <w:p w:rsidR="005F0645" w:rsidRPr="005F0645" w:rsidRDefault="005F0645" w:rsidP="005F0645">
            <w:pPr>
              <w:spacing w:after="0" w:line="240" w:lineRule="auto"/>
              <w:ind w:left="60" w:right="60"/>
              <w:jc w:val="center"/>
              <w:rPr>
                <w:rFonts w:ascii="Times New Roman" w:hAnsi="Times New Roman" w:cs="Times New Roman"/>
              </w:rPr>
            </w:pPr>
            <w:r w:rsidRPr="005F0645">
              <w:rPr>
                <w:rFonts w:ascii="Times New Roman" w:hAnsi="Times New Roman" w:cs="Times New Roman"/>
              </w:rPr>
              <w:t>Beta</w:t>
            </w:r>
          </w:p>
        </w:tc>
        <w:tc>
          <w:tcPr>
            <w:tcW w:w="1019" w:type="dxa"/>
            <w:vMerge/>
            <w:tcBorders>
              <w:bottom w:val="single" w:sz="4" w:space="0" w:color="auto"/>
            </w:tcBorders>
            <w:shd w:val="clear" w:color="auto" w:fill="FFFFFF"/>
            <w:vAlign w:val="bottom"/>
          </w:tcPr>
          <w:p w:rsidR="005F0645" w:rsidRPr="005F0645" w:rsidRDefault="005F0645" w:rsidP="005F0645">
            <w:pPr>
              <w:spacing w:after="0" w:line="240" w:lineRule="auto"/>
              <w:rPr>
                <w:rFonts w:ascii="Times New Roman" w:hAnsi="Times New Roman" w:cs="Times New Roman"/>
              </w:rPr>
            </w:pPr>
          </w:p>
        </w:tc>
        <w:tc>
          <w:tcPr>
            <w:tcW w:w="1019" w:type="dxa"/>
            <w:vMerge/>
            <w:tcBorders>
              <w:bottom w:val="single" w:sz="4" w:space="0" w:color="auto"/>
            </w:tcBorders>
            <w:shd w:val="clear" w:color="auto" w:fill="FFFFFF"/>
            <w:vAlign w:val="bottom"/>
          </w:tcPr>
          <w:p w:rsidR="005F0645" w:rsidRPr="005F0645" w:rsidRDefault="005F0645" w:rsidP="005F0645">
            <w:pPr>
              <w:spacing w:after="0" w:line="240" w:lineRule="auto"/>
              <w:rPr>
                <w:rFonts w:ascii="Times New Roman" w:hAnsi="Times New Roman" w:cs="Times New Roman"/>
              </w:rPr>
            </w:pPr>
          </w:p>
        </w:tc>
      </w:tr>
      <w:tr w:rsidR="005F0645" w:rsidRPr="005F0645" w:rsidTr="005F354F">
        <w:trPr>
          <w:cantSplit/>
        </w:trPr>
        <w:tc>
          <w:tcPr>
            <w:tcW w:w="734" w:type="dxa"/>
            <w:vMerge w:val="restart"/>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1</w:t>
            </w:r>
          </w:p>
        </w:tc>
        <w:tc>
          <w:tcPr>
            <w:tcW w:w="1393" w:type="dxa"/>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(Constant)</w:t>
            </w:r>
          </w:p>
        </w:tc>
        <w:tc>
          <w:tcPr>
            <w:tcW w:w="1336"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86,625</w:t>
            </w:r>
          </w:p>
        </w:tc>
        <w:tc>
          <w:tcPr>
            <w:tcW w:w="1335"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36,222</w:t>
            </w:r>
          </w:p>
        </w:tc>
        <w:tc>
          <w:tcPr>
            <w:tcW w:w="1469" w:type="dxa"/>
            <w:tcBorders>
              <w:top w:val="single" w:sz="4" w:space="0" w:color="auto"/>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2,392</w:t>
            </w: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0,018</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-0,415</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0,430</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-0,571</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-0,965</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0,336</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ml:space="preserve"> </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-0,163</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0,340</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-0,271</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-0,478</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0,633</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3</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2,786</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11,814</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0,162</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0,236</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0,814</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0,005</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0,004</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0,971</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1,197</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0,233</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xml:space="preserve"> </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-0,024</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0,104</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-0,115</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-0,229</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0,819</w:t>
            </w:r>
          </w:p>
        </w:tc>
      </w:tr>
      <w:tr w:rsidR="005F0645" w:rsidRPr="005F0645" w:rsidTr="005F354F">
        <w:trPr>
          <w:cantSplit/>
        </w:trPr>
        <w:tc>
          <w:tcPr>
            <w:tcW w:w="734" w:type="dxa"/>
            <w:vMerge/>
            <w:tcBorders>
              <w:bottom w:val="single" w:sz="4" w:space="0" w:color="auto"/>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tcBorders>
              <w:bottom w:val="single" w:sz="4" w:space="0" w:color="auto"/>
            </w:tcBorders>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xml:space="preserve"> </w:t>
            </w:r>
          </w:p>
        </w:tc>
        <w:tc>
          <w:tcPr>
            <w:tcW w:w="1336"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0,011</w:t>
            </w:r>
          </w:p>
        </w:tc>
        <w:tc>
          <w:tcPr>
            <w:tcW w:w="1335"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0,082</w:t>
            </w:r>
          </w:p>
        </w:tc>
        <w:tc>
          <w:tcPr>
            <w:tcW w:w="146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0,065</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0,139</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0,890</w:t>
            </w:r>
          </w:p>
        </w:tc>
      </w:tr>
      <w:tr w:rsidR="005F0645" w:rsidRPr="005F0645" w:rsidTr="005F354F">
        <w:trPr>
          <w:cantSplit/>
        </w:trPr>
        <w:tc>
          <w:tcPr>
            <w:tcW w:w="734" w:type="dxa"/>
            <w:vMerge w:val="restart"/>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2</w:t>
            </w:r>
          </w:p>
        </w:tc>
        <w:tc>
          <w:tcPr>
            <w:tcW w:w="1393" w:type="dxa"/>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(Constant)</w:t>
            </w:r>
          </w:p>
        </w:tc>
        <w:tc>
          <w:tcPr>
            <w:tcW w:w="1336"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85,539</w:t>
            </w:r>
          </w:p>
        </w:tc>
        <w:tc>
          <w:tcPr>
            <w:tcW w:w="1335"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35,272</w:t>
            </w:r>
          </w:p>
        </w:tc>
        <w:tc>
          <w:tcPr>
            <w:tcW w:w="1469" w:type="dxa"/>
            <w:tcBorders>
              <w:top w:val="single" w:sz="4" w:space="0" w:color="auto"/>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2,425</w:t>
            </w: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0,016</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-0,410</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0,427</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-0,564</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-0,959</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0,339</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ml:space="preserve"> </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-0,152</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0,331</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-0,253</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-0,460</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0,646</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3</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3,898</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8,653</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0,227</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0,450</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0,653</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0,005</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0,004</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0,960</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1,193</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0,235</w:t>
            </w:r>
          </w:p>
        </w:tc>
      </w:tr>
      <w:tr w:rsidR="005F0645" w:rsidRPr="005F0645" w:rsidTr="005F354F">
        <w:trPr>
          <w:cantSplit/>
        </w:trPr>
        <w:tc>
          <w:tcPr>
            <w:tcW w:w="734" w:type="dxa"/>
            <w:vMerge/>
            <w:tcBorders>
              <w:bottom w:val="single" w:sz="4" w:space="0" w:color="auto"/>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tcBorders>
              <w:bottom w:val="single" w:sz="4" w:space="0" w:color="auto"/>
            </w:tcBorders>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3</w:t>
            </w:r>
            <w:r w:rsidRPr="005F0645">
              <w:rPr>
                <w:rFonts w:ascii="Times New Roman" w:hAnsi="Times New Roman" w:cs="Times New Roman"/>
              </w:rPr>
              <w:t xml:space="preserve"> </w:t>
            </w:r>
          </w:p>
        </w:tc>
        <w:tc>
          <w:tcPr>
            <w:tcW w:w="1336"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-0,024</w:t>
            </w:r>
          </w:p>
        </w:tc>
        <w:tc>
          <w:tcPr>
            <w:tcW w:w="1335"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0,103</w:t>
            </w:r>
          </w:p>
        </w:tc>
        <w:tc>
          <w:tcPr>
            <w:tcW w:w="146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-0,114</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-0,228</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0,820</w:t>
            </w:r>
          </w:p>
        </w:tc>
      </w:tr>
      <w:tr w:rsidR="005F0645" w:rsidRPr="005F0645" w:rsidTr="005F354F">
        <w:trPr>
          <w:cantSplit/>
        </w:trPr>
        <w:tc>
          <w:tcPr>
            <w:tcW w:w="734" w:type="dxa"/>
            <w:vMerge w:val="restart"/>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3</w:t>
            </w:r>
          </w:p>
        </w:tc>
        <w:tc>
          <w:tcPr>
            <w:tcW w:w="1393" w:type="dxa"/>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(Constant)</w:t>
            </w:r>
          </w:p>
        </w:tc>
        <w:tc>
          <w:tcPr>
            <w:tcW w:w="1336"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89,049</w:t>
            </w:r>
          </w:p>
        </w:tc>
        <w:tc>
          <w:tcPr>
            <w:tcW w:w="1335"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31,654</w:t>
            </w:r>
          </w:p>
        </w:tc>
        <w:tc>
          <w:tcPr>
            <w:tcW w:w="1469" w:type="dxa"/>
            <w:tcBorders>
              <w:top w:val="single" w:sz="4" w:space="0" w:color="auto"/>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2,813</w:t>
            </w: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0,005</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-0,452</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0,384</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-0,622</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-1,177</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0,241</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2</w:t>
            </w:r>
            <w:r w:rsidRPr="005F0645">
              <w:rPr>
                <w:rFonts w:ascii="Times New Roman" w:hAnsi="Times New Roman" w:cs="Times New Roman"/>
              </w:rPr>
              <w:t xml:space="preserve"> </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-0,177</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0,311</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-0,295</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-0,569</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0,570</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3</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1,943</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1,160</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0,113</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1,674</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0,096</w:t>
            </w:r>
          </w:p>
        </w:tc>
      </w:tr>
      <w:tr w:rsidR="005F0645" w:rsidRPr="005F0645" w:rsidTr="005F354F">
        <w:trPr>
          <w:cantSplit/>
        </w:trPr>
        <w:tc>
          <w:tcPr>
            <w:tcW w:w="734" w:type="dxa"/>
            <w:vMerge/>
            <w:tcBorders>
              <w:bottom w:val="single" w:sz="4" w:space="0" w:color="auto"/>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tcBorders>
              <w:bottom w:val="single" w:sz="4" w:space="0" w:color="auto"/>
            </w:tcBorders>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c>
          <w:tcPr>
            <w:tcW w:w="1336"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0,005</w:t>
            </w:r>
          </w:p>
        </w:tc>
        <w:tc>
          <w:tcPr>
            <w:tcW w:w="1335"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0,004</w:t>
            </w:r>
          </w:p>
        </w:tc>
        <w:tc>
          <w:tcPr>
            <w:tcW w:w="146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1,021</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1,348</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0,179</w:t>
            </w:r>
          </w:p>
        </w:tc>
      </w:tr>
      <w:tr w:rsidR="005F0645" w:rsidRPr="005F0645" w:rsidTr="005F354F">
        <w:trPr>
          <w:cantSplit/>
        </w:trPr>
        <w:tc>
          <w:tcPr>
            <w:tcW w:w="734" w:type="dxa"/>
            <w:vMerge w:val="restart"/>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4</w:t>
            </w:r>
          </w:p>
        </w:tc>
        <w:tc>
          <w:tcPr>
            <w:tcW w:w="1393" w:type="dxa"/>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(Constant)</w:t>
            </w:r>
          </w:p>
        </w:tc>
        <w:tc>
          <w:tcPr>
            <w:tcW w:w="1336"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71,182</w:t>
            </w:r>
          </w:p>
        </w:tc>
        <w:tc>
          <w:tcPr>
            <w:tcW w:w="1335"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4,150</w:t>
            </w:r>
          </w:p>
        </w:tc>
        <w:tc>
          <w:tcPr>
            <w:tcW w:w="1469" w:type="dxa"/>
            <w:tcBorders>
              <w:top w:val="single" w:sz="4" w:space="0" w:color="auto"/>
            </w:tcBorders>
            <w:shd w:val="clear" w:color="auto" w:fill="FFFFFF"/>
            <w:vAlign w:val="center"/>
          </w:tcPr>
          <w:p w:rsidR="005F0645" w:rsidRPr="005F0645" w:rsidRDefault="005F0645" w:rsidP="005F0645">
            <w:pPr>
              <w:spacing w:after="0" w:line="240" w:lineRule="auto"/>
              <w:jc w:val="center"/>
              <w:rPr>
                <w:rFonts w:ascii="Times New Roman" w:hAnsi="Times New Roman" w:cs="Times New Roman"/>
              </w:rPr>
            </w:pP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17,151</w:t>
            </w:r>
          </w:p>
        </w:tc>
        <w:tc>
          <w:tcPr>
            <w:tcW w:w="1019" w:type="dxa"/>
            <w:tcBorders>
              <w:top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-0,237</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0,071</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-,326</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-3,347</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0,001</w:t>
            </w:r>
          </w:p>
        </w:tc>
      </w:tr>
      <w:tr w:rsidR="005F0645" w:rsidRPr="005F0645" w:rsidTr="005F354F">
        <w:trPr>
          <w:cantSplit/>
        </w:trPr>
        <w:tc>
          <w:tcPr>
            <w:tcW w:w="734" w:type="dxa"/>
            <w:vMerge/>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3</w:t>
            </w:r>
          </w:p>
        </w:tc>
        <w:tc>
          <w:tcPr>
            <w:tcW w:w="1336"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1,983</w:t>
            </w:r>
          </w:p>
        </w:tc>
        <w:tc>
          <w:tcPr>
            <w:tcW w:w="1335"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1,156</w:t>
            </w:r>
          </w:p>
        </w:tc>
        <w:tc>
          <w:tcPr>
            <w:tcW w:w="146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0,115</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1,715</w:t>
            </w:r>
          </w:p>
        </w:tc>
        <w:tc>
          <w:tcPr>
            <w:tcW w:w="1019" w:type="dxa"/>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0,088</w:t>
            </w:r>
          </w:p>
        </w:tc>
      </w:tr>
      <w:tr w:rsidR="005F0645" w:rsidRPr="005F0645" w:rsidTr="005F354F">
        <w:trPr>
          <w:cantSplit/>
        </w:trPr>
        <w:tc>
          <w:tcPr>
            <w:tcW w:w="734" w:type="dxa"/>
            <w:vMerge/>
            <w:tcBorders>
              <w:bottom w:val="single" w:sz="4" w:space="0" w:color="auto"/>
            </w:tcBorders>
            <w:shd w:val="clear" w:color="auto" w:fill="FFFFFF"/>
          </w:tcPr>
          <w:p w:rsidR="005F0645" w:rsidRPr="005F0645" w:rsidRDefault="005F0645" w:rsidP="005F0645">
            <w:pPr>
              <w:spacing w:after="0" w:line="240" w:lineRule="auto"/>
              <w:rPr>
                <w:rFonts w:ascii="Times New Roman" w:hAnsi="Times New Roman" w:cs="Times New Roman"/>
              </w:rPr>
            </w:pPr>
          </w:p>
        </w:tc>
        <w:tc>
          <w:tcPr>
            <w:tcW w:w="1393" w:type="dxa"/>
            <w:tcBorders>
              <w:bottom w:val="single" w:sz="4" w:space="0" w:color="auto"/>
            </w:tcBorders>
            <w:shd w:val="clear" w:color="auto" w:fill="FFFFFF"/>
          </w:tcPr>
          <w:p w:rsidR="005F0645" w:rsidRPr="005F0645" w:rsidRDefault="005F0645" w:rsidP="005F0645">
            <w:pPr>
              <w:spacing w:after="0" w:line="240" w:lineRule="auto"/>
              <w:ind w:right="60"/>
              <w:rPr>
                <w:rFonts w:ascii="Times New Roman" w:hAnsi="Times New Roman" w:cs="Times New Roman"/>
              </w:rPr>
            </w:pPr>
            <w:r w:rsidRPr="005F0645">
              <w:rPr>
                <w:rFonts w:ascii="Times New Roman" w:hAnsi="Times New Roman" w:cs="Times New Roman"/>
              </w:rPr>
              <w:t>X</w:t>
            </w:r>
            <w:r w:rsidRPr="005F0645">
              <w:rPr>
                <w:rFonts w:ascii="Times New Roman" w:hAnsi="Times New Roman" w:cs="Times New Roman"/>
                <w:vertAlign w:val="subscript"/>
              </w:rPr>
              <w:t>1</w:t>
            </w:r>
            <w:r w:rsidRPr="005F0645">
              <w:rPr>
                <w:rFonts w:ascii="Times New Roman" w:hAnsi="Times New Roman" w:cs="Times New Roman"/>
              </w:rPr>
              <w:t>*X</w:t>
            </w:r>
            <w:r w:rsidRPr="005F0645">
              <w:rPr>
                <w:rFonts w:ascii="Times New Roman" w:hAnsi="Times New Roman" w:cs="Times New Roman"/>
                <w:vertAlign w:val="subscript"/>
              </w:rPr>
              <w:t>2</w:t>
            </w:r>
          </w:p>
        </w:tc>
        <w:tc>
          <w:tcPr>
            <w:tcW w:w="1336"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0,003</w:t>
            </w:r>
          </w:p>
        </w:tc>
        <w:tc>
          <w:tcPr>
            <w:tcW w:w="1335"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p>
        </w:tc>
        <w:tc>
          <w:tcPr>
            <w:tcW w:w="146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0,593</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6,046</w:t>
            </w:r>
          </w:p>
        </w:tc>
        <w:tc>
          <w:tcPr>
            <w:tcW w:w="1019" w:type="dxa"/>
            <w:tcBorders>
              <w:bottom w:val="single" w:sz="4" w:space="0" w:color="auto"/>
            </w:tcBorders>
            <w:shd w:val="clear" w:color="auto" w:fill="FFFFFF"/>
          </w:tcPr>
          <w:p w:rsidR="005F0645" w:rsidRPr="005F0645" w:rsidRDefault="005F0645" w:rsidP="005F0645">
            <w:pPr>
              <w:spacing w:after="0" w:line="240" w:lineRule="auto"/>
              <w:ind w:left="60" w:right="60"/>
              <w:jc w:val="right"/>
              <w:rPr>
                <w:rFonts w:ascii="Times New Roman" w:hAnsi="Times New Roman" w:cs="Times New Roman"/>
              </w:rPr>
            </w:pPr>
            <w:r w:rsidRPr="005F0645">
              <w:rPr>
                <w:rFonts w:ascii="Times New Roman" w:hAnsi="Times New Roman" w:cs="Times New Roman"/>
              </w:rPr>
              <w:t>&lt; 0,001</w:t>
            </w:r>
          </w:p>
        </w:tc>
      </w:tr>
      <w:tr w:rsidR="005F0645" w:rsidRPr="005F0645" w:rsidTr="005F354F">
        <w:trPr>
          <w:cantSplit/>
        </w:trPr>
        <w:tc>
          <w:tcPr>
            <w:tcW w:w="8305" w:type="dxa"/>
            <w:gridSpan w:val="7"/>
            <w:tcBorders>
              <w:top w:val="single" w:sz="4" w:space="0" w:color="auto"/>
            </w:tcBorders>
            <w:shd w:val="clear" w:color="auto" w:fill="FFFFFF"/>
          </w:tcPr>
          <w:p w:rsidR="005F0645" w:rsidRPr="005F0645" w:rsidRDefault="005F0645" w:rsidP="005F0645">
            <w:pPr>
              <w:spacing w:after="0" w:line="240" w:lineRule="auto"/>
              <w:ind w:left="60" w:right="60"/>
              <w:rPr>
                <w:rFonts w:ascii="Times New Roman" w:hAnsi="Times New Roman" w:cs="Times New Roman"/>
              </w:rPr>
            </w:pPr>
            <w:r w:rsidRPr="005F0645">
              <w:rPr>
                <w:rFonts w:ascii="Times New Roman" w:hAnsi="Times New Roman" w:cs="Times New Roman"/>
              </w:rPr>
              <w:t>a. Dependent Variable: Y</w:t>
            </w:r>
          </w:p>
        </w:tc>
      </w:tr>
    </w:tbl>
    <w:p w:rsidR="005F0645" w:rsidRPr="005F0645" w:rsidRDefault="005F0645" w:rsidP="003E56CB">
      <w:pPr>
        <w:spacing w:after="0" w:line="240" w:lineRule="auto"/>
        <w:ind w:firstLine="720"/>
        <w:jc w:val="both"/>
        <w:rPr>
          <w:rFonts w:ascii="Times New Roman" w:hAnsi="Times New Roman" w:cs="Times New Roman"/>
        </w:rPr>
      </w:pPr>
    </w:p>
    <w:p w:rsidR="005F0645" w:rsidRPr="005F0645" w:rsidRDefault="005F0645" w:rsidP="005F0645">
      <w:pPr>
        <w:spacing w:after="0" w:line="360" w:lineRule="auto"/>
        <w:ind w:firstLine="720"/>
        <w:jc w:val="both"/>
        <w:rPr>
          <w:rFonts w:ascii="Times New Roman" w:eastAsiaTheme="minorEastAsia" w:hAnsi="Times New Roman" w:cs="Times New Roman"/>
          <w:color w:val="000000"/>
        </w:rPr>
      </w:pPr>
      <w:r w:rsidRPr="005F0645">
        <w:rPr>
          <w:rFonts w:ascii="Times New Roman" w:hAnsi="Times New Roman" w:cs="Times New Roman"/>
        </w:rPr>
        <w:t xml:space="preserve">Berdasarkan Tabel 4.18 diperoleh model regresi, </w:t>
      </w:r>
      <w:r w:rsidRPr="005F0645">
        <w:rPr>
          <w:rFonts w:ascii="Times New Roman" w:eastAsiaTheme="minorEastAsia" w:hAnsi="Times New Roman" w:cs="Times New Roman"/>
          <w:color w:val="000000"/>
        </w:rPr>
        <w:t>yaitu:</w:t>
      </w:r>
    </w:p>
    <w:p w:rsidR="005F0645" w:rsidRPr="005F0645" w:rsidRDefault="00BA77C6" w:rsidP="005F0645">
      <w:pPr>
        <w:tabs>
          <w:tab w:val="left" w:pos="1134"/>
          <w:tab w:val="left" w:pos="1418"/>
        </w:tabs>
        <w:spacing w:after="0" w:line="360" w:lineRule="auto"/>
        <w:ind w:left="1418" w:hanging="698"/>
        <w:jc w:val="both"/>
        <w:rPr>
          <w:rFonts w:ascii="Times New Roman" w:eastAsiaTheme="minorEastAsia" w:hAnsi="Times New Roman" w:cs="Times New Roman"/>
          <w:color w:val="000000"/>
        </w:rPr>
      </w:pPr>
      <m:oMath>
        <m:acc>
          <m:accPr>
            <m:ctrlPr>
              <w:rPr>
                <w:rFonts w:ascii="Cambria Math" w:hAnsi="Times New Roman" w:cs="Times New Roman"/>
                <w:color w:val="000000"/>
              </w:rPr>
            </m:ctrlPr>
          </m:accPr>
          <m:e>
            <m:r>
              <m:rPr>
                <m:nor/>
              </m:rPr>
              <w:rPr>
                <w:rFonts w:ascii="Times New Roman" w:hAnsi="Times New Roman" w:cs="Times New Roman"/>
                <w:color w:val="000000"/>
              </w:rPr>
              <m:t>Y</m:t>
            </m:r>
          </m:e>
        </m:acc>
      </m:oMath>
      <w:r w:rsidR="005F0645" w:rsidRPr="005F0645">
        <w:rPr>
          <w:rFonts w:ascii="Times New Roman" w:eastAsiaTheme="minorEastAsia" w:hAnsi="Times New Roman" w:cs="Times New Roman"/>
          <w:color w:val="000000"/>
        </w:rPr>
        <w:t xml:space="preserve"> </w:t>
      </w:r>
      <w:r w:rsidR="005F0645" w:rsidRPr="005F0645">
        <w:rPr>
          <w:rFonts w:ascii="Times New Roman" w:eastAsiaTheme="minorEastAsia" w:hAnsi="Times New Roman" w:cs="Times New Roman"/>
          <w:color w:val="000000"/>
        </w:rPr>
        <w:tab/>
        <w:t xml:space="preserve">= </w:t>
      </w:r>
      <w:r w:rsidR="005F0645" w:rsidRPr="005F0645">
        <w:rPr>
          <w:rFonts w:ascii="Times New Roman" w:eastAsiaTheme="minorEastAsia" w:hAnsi="Times New Roman" w:cs="Times New Roman"/>
          <w:color w:val="000000"/>
        </w:rPr>
        <w:tab/>
        <w:t xml:space="preserve">71,182 </w:t>
      </w:r>
      <m:oMath>
        <m:r>
          <w:rPr>
            <w:rFonts w:ascii="Cambria Math" w:eastAsiaTheme="minorEastAsia" w:hAnsi="Cambria Math" w:cs="Times New Roman"/>
            <w:color w:val="000000"/>
          </w:rPr>
          <m:t>-</m:t>
        </m:r>
      </m:oMath>
      <w:r w:rsidR="005F0645" w:rsidRPr="005F0645">
        <w:rPr>
          <w:rFonts w:ascii="Times New Roman" w:eastAsiaTheme="minorEastAsia" w:hAnsi="Times New Roman" w:cs="Times New Roman"/>
          <w:color w:val="000000"/>
        </w:rPr>
        <w:t xml:space="preserve"> 0,237 X</w:t>
      </w:r>
      <w:r w:rsidR="005F0645" w:rsidRPr="005F0645">
        <w:rPr>
          <w:rFonts w:ascii="Times New Roman" w:eastAsiaTheme="minorEastAsia" w:hAnsi="Times New Roman" w:cs="Times New Roman"/>
          <w:color w:val="000000"/>
          <w:vertAlign w:val="subscript"/>
        </w:rPr>
        <w:t>1</w:t>
      </w:r>
      <w:r w:rsidR="005F0645" w:rsidRPr="005F0645">
        <w:rPr>
          <w:rFonts w:ascii="Times New Roman" w:eastAsiaTheme="minorEastAsia" w:hAnsi="Times New Roman" w:cs="Times New Roman"/>
          <w:color w:val="000000"/>
        </w:rPr>
        <w:t xml:space="preserve"> </w:t>
      </w:r>
      <m:oMath>
        <m:r>
          <w:rPr>
            <w:rFonts w:ascii="Cambria Math" w:eastAsiaTheme="minorEastAsia" w:hAnsi="Cambria Math" w:cs="Times New Roman"/>
            <w:color w:val="000000"/>
          </w:rPr>
          <m:t>-</m:t>
        </m:r>
      </m:oMath>
      <w:r w:rsidR="005F0645" w:rsidRPr="005F0645">
        <w:rPr>
          <w:rFonts w:ascii="Times New Roman" w:eastAsiaTheme="minorEastAsia" w:hAnsi="Times New Roman" w:cs="Times New Roman"/>
          <w:color w:val="000000"/>
        </w:rPr>
        <w:t xml:space="preserve"> 0,177 </w:t>
      </w:r>
      <w:proofErr w:type="gramStart"/>
      <w:r w:rsidR="005F0645" w:rsidRPr="005F0645">
        <w:rPr>
          <w:rFonts w:ascii="Times New Roman" w:eastAsiaTheme="minorEastAsia" w:hAnsi="Times New Roman" w:cs="Times New Roman"/>
          <w:color w:val="000000"/>
        </w:rPr>
        <w:t>X</w:t>
      </w:r>
      <w:r w:rsidR="005F0645" w:rsidRPr="005F0645">
        <w:rPr>
          <w:rFonts w:ascii="Times New Roman" w:eastAsiaTheme="minorEastAsia" w:hAnsi="Times New Roman" w:cs="Times New Roman"/>
          <w:color w:val="000000"/>
          <w:vertAlign w:val="subscript"/>
        </w:rPr>
        <w:t>2</w:t>
      </w:r>
      <w:r w:rsidR="005F0645" w:rsidRPr="005F0645">
        <w:rPr>
          <w:rFonts w:ascii="Times New Roman" w:eastAsiaTheme="minorEastAsia" w:hAnsi="Times New Roman" w:cs="Times New Roman"/>
          <w:color w:val="000000"/>
        </w:rPr>
        <w:t xml:space="preserve"> </w:t>
      </w:r>
      <w:r w:rsidR="005F0645" w:rsidRPr="005F0645">
        <w:rPr>
          <w:rFonts w:ascii="Times New Roman" w:hAnsi="Times New Roman" w:cs="Times New Roman"/>
        </w:rPr>
        <w:t xml:space="preserve"> +</w:t>
      </w:r>
      <w:proofErr w:type="gramEnd"/>
      <w:r w:rsidR="005F0645" w:rsidRPr="005F0645">
        <w:rPr>
          <w:rFonts w:ascii="Times New Roman" w:hAnsi="Times New Roman" w:cs="Times New Roman"/>
        </w:rPr>
        <w:t xml:space="preserve"> 1,983 X</w:t>
      </w:r>
      <w:r w:rsidR="005F0645" w:rsidRPr="005F0645">
        <w:rPr>
          <w:rFonts w:ascii="Times New Roman" w:hAnsi="Times New Roman" w:cs="Times New Roman"/>
          <w:vertAlign w:val="subscript"/>
        </w:rPr>
        <w:t>3</w:t>
      </w:r>
      <w:r w:rsidR="005F0645" w:rsidRPr="005F0645">
        <w:rPr>
          <w:rFonts w:ascii="Times New Roman" w:hAnsi="Times New Roman" w:cs="Times New Roman"/>
        </w:rPr>
        <w:t xml:space="preserve"> + 0,005 X</w:t>
      </w:r>
      <w:r w:rsidR="005F0645" w:rsidRPr="005F0645">
        <w:rPr>
          <w:rFonts w:ascii="Times New Roman" w:hAnsi="Times New Roman" w:cs="Times New Roman"/>
          <w:vertAlign w:val="subscript"/>
        </w:rPr>
        <w:t>1</w:t>
      </w:r>
      <w:r w:rsidR="005F0645" w:rsidRPr="005F0645">
        <w:rPr>
          <w:rFonts w:ascii="Times New Roman" w:hAnsi="Times New Roman" w:cs="Times New Roman"/>
        </w:rPr>
        <w:t>X</w:t>
      </w:r>
      <w:r w:rsidR="005F0645" w:rsidRPr="005F0645">
        <w:rPr>
          <w:rFonts w:ascii="Times New Roman" w:hAnsi="Times New Roman" w:cs="Times New Roman"/>
          <w:vertAlign w:val="subscript"/>
        </w:rPr>
        <w:t>2</w:t>
      </w:r>
      <w:r w:rsidR="005F0645" w:rsidRPr="005F0645">
        <w:rPr>
          <w:rFonts w:ascii="Times New Roman" w:hAnsi="Times New Roman" w:cs="Times New Roman"/>
        </w:rPr>
        <w:t xml:space="preserve"> </w:t>
      </w:r>
      <m:oMath>
        <m:r>
          <w:rPr>
            <w:rFonts w:ascii="Cambria Math" w:hAnsi="Cambria Math" w:cs="Times New Roman"/>
          </w:rPr>
          <m:t>-</m:t>
        </m:r>
      </m:oMath>
      <w:r w:rsidR="005F0645" w:rsidRPr="005F0645">
        <w:rPr>
          <w:rFonts w:ascii="Times New Roman" w:hAnsi="Times New Roman" w:cs="Times New Roman"/>
        </w:rPr>
        <w:t xml:space="preserve"> 0,024X</w:t>
      </w:r>
      <w:r w:rsidR="005F0645" w:rsidRPr="005F0645">
        <w:rPr>
          <w:rFonts w:ascii="Times New Roman" w:hAnsi="Times New Roman" w:cs="Times New Roman"/>
          <w:vertAlign w:val="subscript"/>
        </w:rPr>
        <w:t>1</w:t>
      </w:r>
      <w:r w:rsidR="005F0645" w:rsidRPr="005F0645">
        <w:rPr>
          <w:rFonts w:ascii="Times New Roman" w:hAnsi="Times New Roman" w:cs="Times New Roman"/>
        </w:rPr>
        <w:t>X</w:t>
      </w:r>
      <w:r w:rsidR="005F0645" w:rsidRPr="005F0645">
        <w:rPr>
          <w:rFonts w:ascii="Times New Roman" w:hAnsi="Times New Roman" w:cs="Times New Roman"/>
          <w:vertAlign w:val="subscript"/>
        </w:rPr>
        <w:t>3</w:t>
      </w:r>
      <w:r w:rsidR="005F0645" w:rsidRPr="005F0645">
        <w:rPr>
          <w:rFonts w:ascii="Times New Roman" w:hAnsi="Times New Roman" w:cs="Times New Roman"/>
        </w:rPr>
        <w:t xml:space="preserve"> + 0,011 X</w:t>
      </w:r>
      <w:r w:rsidR="005F0645" w:rsidRPr="005F0645">
        <w:rPr>
          <w:rFonts w:ascii="Times New Roman" w:hAnsi="Times New Roman" w:cs="Times New Roman"/>
          <w:vertAlign w:val="subscript"/>
        </w:rPr>
        <w:t>2</w:t>
      </w:r>
      <w:r w:rsidR="005F0645" w:rsidRPr="005F0645">
        <w:rPr>
          <w:rFonts w:ascii="Times New Roman" w:hAnsi="Times New Roman" w:cs="Times New Roman"/>
        </w:rPr>
        <w:t>X</w:t>
      </w:r>
      <w:r w:rsidR="005F0645" w:rsidRPr="005F0645">
        <w:rPr>
          <w:rFonts w:ascii="Times New Roman" w:hAnsi="Times New Roman" w:cs="Times New Roman"/>
          <w:vertAlign w:val="subscript"/>
        </w:rPr>
        <w:t>3</w:t>
      </w:r>
    </w:p>
    <w:p w:rsidR="005F0645" w:rsidRPr="005F0645" w:rsidRDefault="005F0645" w:rsidP="003E56CB">
      <w:pPr>
        <w:pStyle w:val="ListParagraph"/>
        <w:spacing w:after="0" w:line="360" w:lineRule="auto"/>
        <w:ind w:left="284" w:firstLine="436"/>
        <w:jc w:val="both"/>
        <w:rPr>
          <w:rFonts w:ascii="Times New Roman" w:eastAsiaTheme="minorEastAsia" w:hAnsi="Times New Roman" w:cs="Times New Roman"/>
          <w:color w:val="000000"/>
        </w:rPr>
      </w:pPr>
      <w:r w:rsidRPr="005F0645">
        <w:rPr>
          <w:rFonts w:ascii="Times New Roman" w:eastAsiaTheme="minorEastAsia" w:hAnsi="Times New Roman" w:cs="Times New Roman"/>
          <w:color w:val="000000"/>
        </w:rPr>
        <w:t xml:space="preserve">Dimana peubah </w:t>
      </w:r>
      <m:oMath>
        <m:sSub>
          <m:sSubPr>
            <m:ctrlPr>
              <w:rPr>
                <w:rFonts w:ascii="Cambria Math" w:hAnsi="Times New Roman" w:cs="Times New Roman"/>
                <w:color w:val="000000"/>
              </w:rPr>
            </m:ctrlPr>
          </m:sSubPr>
          <m:e>
            <m:r>
              <m:rPr>
                <m:nor/>
              </m:rPr>
              <w:rPr>
                <w:rFonts w:ascii="Times New Roman" w:hAnsi="Times New Roman" w:cs="Times New Roman"/>
                <w:color w:val="000000"/>
              </w:rPr>
              <m:t>X</m:t>
            </m:r>
          </m:e>
          <m:sub>
            <m:r>
              <m:rPr>
                <m:nor/>
              </m:rPr>
              <w:rPr>
                <w:rFonts w:ascii="Times New Roman" w:hAnsi="Times New Roman" w:cs="Times New Roman"/>
                <w:color w:val="000000"/>
              </w:rPr>
              <m:t>1</m:t>
            </m:r>
          </m:sub>
        </m:sSub>
      </m:oMath>
      <w:r w:rsidRPr="005F0645">
        <w:rPr>
          <w:rFonts w:ascii="Times New Roman" w:eastAsiaTheme="minorEastAsia" w:hAnsi="Times New Roman" w:cs="Times New Roman"/>
          <w:color w:val="000000"/>
        </w:rPr>
        <w:t xml:space="preserve"> </w:t>
      </w:r>
      <w:r w:rsidRPr="003E56CB">
        <w:rPr>
          <w:rFonts w:ascii="Times New Roman" w:hAnsi="Times New Roman" w:cs="Times New Roman"/>
        </w:rPr>
        <w:t>merupakan</w:t>
      </w:r>
      <w:r w:rsidRPr="005F0645">
        <w:rPr>
          <w:rFonts w:ascii="Times New Roman" w:eastAsiaTheme="minorEastAsia" w:hAnsi="Times New Roman" w:cs="Times New Roman"/>
          <w:color w:val="000000"/>
        </w:rPr>
        <w:t xml:space="preserve"> kepribadian, X</w:t>
      </w:r>
      <w:r w:rsidRPr="005F0645">
        <w:rPr>
          <w:rFonts w:ascii="Times New Roman" w:eastAsiaTheme="minorEastAsia" w:hAnsi="Times New Roman" w:cs="Times New Roman"/>
          <w:color w:val="000000"/>
          <w:vertAlign w:val="subscript"/>
        </w:rPr>
        <w:t>2</w:t>
      </w:r>
      <w:r w:rsidRPr="005F0645">
        <w:rPr>
          <w:rFonts w:ascii="Times New Roman" w:eastAsiaTheme="minorEastAsia" w:hAnsi="Times New Roman" w:cs="Times New Roman"/>
          <w:color w:val="000000"/>
        </w:rPr>
        <w:t xml:space="preserve"> merupakan persepsi tentang iklim kelas,  X</w:t>
      </w:r>
      <w:r w:rsidRPr="005F0645">
        <w:rPr>
          <w:rFonts w:ascii="Times New Roman" w:eastAsiaTheme="minorEastAsia" w:hAnsi="Times New Roman" w:cs="Times New Roman"/>
          <w:color w:val="000000"/>
          <w:vertAlign w:val="subscript"/>
        </w:rPr>
        <w:t>3</w:t>
      </w:r>
      <w:r w:rsidRPr="005F0645">
        <w:rPr>
          <w:rFonts w:ascii="Times New Roman" w:eastAsiaTheme="minorEastAsia" w:hAnsi="Times New Roman" w:cs="Times New Roman"/>
          <w:color w:val="000000"/>
        </w:rPr>
        <w:t xml:space="preserve"> merupakan gender, X</w:t>
      </w:r>
      <w:r w:rsidRPr="005F0645">
        <w:rPr>
          <w:rFonts w:ascii="Times New Roman" w:eastAsiaTheme="minorEastAsia" w:hAnsi="Times New Roman" w:cs="Times New Roman"/>
          <w:color w:val="000000"/>
          <w:vertAlign w:val="subscript"/>
        </w:rPr>
        <w:t>1</w:t>
      </w:r>
      <w:r w:rsidRPr="005F0645">
        <w:rPr>
          <w:rFonts w:ascii="Times New Roman" w:eastAsiaTheme="minorEastAsia" w:hAnsi="Times New Roman" w:cs="Times New Roman"/>
          <w:color w:val="000000"/>
        </w:rPr>
        <w:t>X</w:t>
      </w:r>
      <w:r w:rsidRPr="005F0645">
        <w:rPr>
          <w:rFonts w:ascii="Times New Roman" w:eastAsiaTheme="minorEastAsia" w:hAnsi="Times New Roman" w:cs="Times New Roman"/>
          <w:color w:val="000000"/>
          <w:vertAlign w:val="subscript"/>
        </w:rPr>
        <w:t>2</w:t>
      </w:r>
      <w:r w:rsidRPr="005F0645">
        <w:rPr>
          <w:rFonts w:ascii="Times New Roman" w:eastAsiaTheme="minorEastAsia" w:hAnsi="Times New Roman" w:cs="Times New Roman"/>
          <w:color w:val="000000"/>
        </w:rPr>
        <w:t xml:space="preserve"> meupakan interaksi kepribadian dan persepsi tentang iklim kelas, X</w:t>
      </w:r>
      <w:r w:rsidRPr="005F0645">
        <w:rPr>
          <w:rFonts w:ascii="Times New Roman" w:eastAsiaTheme="minorEastAsia" w:hAnsi="Times New Roman" w:cs="Times New Roman"/>
          <w:color w:val="000000"/>
          <w:vertAlign w:val="subscript"/>
        </w:rPr>
        <w:t>1</w:t>
      </w:r>
      <w:r w:rsidRPr="005F0645">
        <w:rPr>
          <w:rFonts w:ascii="Times New Roman" w:eastAsiaTheme="minorEastAsia" w:hAnsi="Times New Roman" w:cs="Times New Roman"/>
          <w:color w:val="000000"/>
        </w:rPr>
        <w:t>X</w:t>
      </w:r>
      <w:r w:rsidRPr="005F0645">
        <w:rPr>
          <w:rFonts w:ascii="Times New Roman" w:eastAsiaTheme="minorEastAsia" w:hAnsi="Times New Roman" w:cs="Times New Roman"/>
          <w:color w:val="000000"/>
          <w:vertAlign w:val="subscript"/>
        </w:rPr>
        <w:t>3</w:t>
      </w:r>
      <w:r w:rsidRPr="005F0645">
        <w:rPr>
          <w:rFonts w:ascii="Times New Roman" w:eastAsiaTheme="minorEastAsia" w:hAnsi="Times New Roman" w:cs="Times New Roman"/>
          <w:color w:val="000000"/>
        </w:rPr>
        <w:t xml:space="preserve"> merupakan interaksi kepribadian dan gender, X</w:t>
      </w:r>
      <w:r w:rsidRPr="005F0645">
        <w:rPr>
          <w:rFonts w:ascii="Times New Roman" w:eastAsiaTheme="minorEastAsia" w:hAnsi="Times New Roman" w:cs="Times New Roman"/>
          <w:color w:val="000000"/>
          <w:vertAlign w:val="subscript"/>
        </w:rPr>
        <w:t>2</w:t>
      </w:r>
      <w:r w:rsidRPr="005F0645">
        <w:rPr>
          <w:rFonts w:ascii="Times New Roman" w:eastAsiaTheme="minorEastAsia" w:hAnsi="Times New Roman" w:cs="Times New Roman"/>
          <w:color w:val="000000"/>
        </w:rPr>
        <w:t>X</w:t>
      </w:r>
      <w:r w:rsidRPr="005F0645">
        <w:rPr>
          <w:rFonts w:ascii="Times New Roman" w:eastAsiaTheme="minorEastAsia" w:hAnsi="Times New Roman" w:cs="Times New Roman"/>
          <w:color w:val="000000"/>
          <w:vertAlign w:val="subscript"/>
        </w:rPr>
        <w:t>3</w:t>
      </w:r>
      <w:r w:rsidRPr="005F0645">
        <w:rPr>
          <w:rFonts w:ascii="Times New Roman" w:eastAsiaTheme="minorEastAsia" w:hAnsi="Times New Roman" w:cs="Times New Roman"/>
          <w:color w:val="000000"/>
        </w:rPr>
        <w:t xml:space="preserve"> merupakan interaksi persepsi tentang iklim kelas dan gender.</w:t>
      </w:r>
    </w:p>
    <w:p w:rsidR="005F0645" w:rsidRPr="005F0645" w:rsidRDefault="005F0645" w:rsidP="003E56CB">
      <w:pPr>
        <w:pStyle w:val="ListParagraph"/>
        <w:spacing w:after="0" w:line="360" w:lineRule="auto"/>
        <w:ind w:left="284" w:firstLine="436"/>
        <w:jc w:val="both"/>
        <w:rPr>
          <w:rFonts w:ascii="Times New Roman" w:eastAsiaTheme="minorEastAsia" w:hAnsi="Times New Roman" w:cs="Times New Roman"/>
        </w:rPr>
      </w:pPr>
      <w:r w:rsidRPr="005F0645">
        <w:rPr>
          <w:rFonts w:ascii="Times New Roman" w:eastAsiaTheme="minorEastAsia" w:hAnsi="Times New Roman" w:cs="Times New Roman"/>
        </w:rPr>
        <w:t>Dari Tabel 4.11, diperoleh nilai t untuk X</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adalah -3,347 dengan nilai p &lt; 0,05 artinya signifikan pada taraf 0,05 maka diputuskan H</w:t>
      </w:r>
      <w:r w:rsidRPr="005F0645">
        <w:rPr>
          <w:rFonts w:ascii="Times New Roman" w:eastAsiaTheme="minorEastAsia" w:hAnsi="Times New Roman" w:cs="Times New Roman"/>
          <w:vertAlign w:val="subscript"/>
        </w:rPr>
        <w:t>0</w:t>
      </w:r>
      <w:r w:rsidRPr="005F0645">
        <w:rPr>
          <w:rFonts w:ascii="Times New Roman" w:eastAsiaTheme="minorEastAsia" w:hAnsi="Times New Roman" w:cs="Times New Roman"/>
        </w:rPr>
        <w:t xml:space="preserve"> ditolak dan H</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diterima. Nilai t untuk </w:t>
      </w:r>
      <w:proofErr w:type="gramStart"/>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2</w:t>
      </w:r>
      <w:r w:rsidRPr="005F0645">
        <w:rPr>
          <w:rFonts w:ascii="Times New Roman" w:eastAsiaTheme="minorEastAsia" w:hAnsi="Times New Roman" w:cs="Times New Roman"/>
        </w:rPr>
        <w:t xml:space="preserve">  adalah</w:t>
      </w:r>
      <w:proofErr w:type="gramEnd"/>
      <w:r w:rsidRPr="005F0645">
        <w:rPr>
          <w:rFonts w:ascii="Times New Roman" w:eastAsiaTheme="minorEastAsia" w:hAnsi="Times New Roman" w:cs="Times New Roman"/>
        </w:rPr>
        <w:t xml:space="preserve"> -0,569 dengan nilai p = 0,570 artinya tidak signifkan pada taraf 0,05 maka H</w:t>
      </w:r>
      <w:r w:rsidRPr="005F0645">
        <w:rPr>
          <w:rFonts w:ascii="Times New Roman" w:eastAsiaTheme="minorEastAsia" w:hAnsi="Times New Roman" w:cs="Times New Roman"/>
          <w:vertAlign w:val="subscript"/>
        </w:rPr>
        <w:t>0</w:t>
      </w:r>
      <w:r w:rsidRPr="005F0645">
        <w:rPr>
          <w:rFonts w:ascii="Times New Roman" w:eastAsiaTheme="minorEastAsia" w:hAnsi="Times New Roman" w:cs="Times New Roman"/>
        </w:rPr>
        <w:t xml:space="preserve"> diterima dan H</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ditolak. Nilai t untuk X</w:t>
      </w:r>
      <w:r w:rsidRPr="005F0645">
        <w:rPr>
          <w:rFonts w:ascii="Times New Roman" w:eastAsiaTheme="minorEastAsia" w:hAnsi="Times New Roman" w:cs="Times New Roman"/>
          <w:vertAlign w:val="subscript"/>
        </w:rPr>
        <w:t>3</w:t>
      </w:r>
      <w:r w:rsidRPr="005F0645">
        <w:rPr>
          <w:rFonts w:ascii="Times New Roman" w:eastAsiaTheme="minorEastAsia" w:hAnsi="Times New Roman" w:cs="Times New Roman"/>
        </w:rPr>
        <w:t xml:space="preserve"> adalah 1,715 dengan nilai p = 0,088 artinya tidak signifkan pada taraf 0</w:t>
      </w:r>
      <w:proofErr w:type="gramStart"/>
      <w:r w:rsidRPr="005F0645">
        <w:rPr>
          <w:rFonts w:ascii="Times New Roman" w:eastAsiaTheme="minorEastAsia" w:hAnsi="Times New Roman" w:cs="Times New Roman"/>
        </w:rPr>
        <w:t>,05</w:t>
      </w:r>
      <w:proofErr w:type="gramEnd"/>
      <w:r w:rsidRPr="005F0645">
        <w:rPr>
          <w:rFonts w:ascii="Times New Roman" w:eastAsiaTheme="minorEastAsia" w:hAnsi="Times New Roman" w:cs="Times New Roman"/>
        </w:rPr>
        <w:t xml:space="preserve"> maka H</w:t>
      </w:r>
      <w:r w:rsidRPr="005F0645">
        <w:rPr>
          <w:rFonts w:ascii="Times New Roman" w:eastAsiaTheme="minorEastAsia" w:hAnsi="Times New Roman" w:cs="Times New Roman"/>
          <w:vertAlign w:val="subscript"/>
        </w:rPr>
        <w:t>0</w:t>
      </w:r>
      <w:r w:rsidRPr="005F0645">
        <w:rPr>
          <w:rFonts w:ascii="Times New Roman" w:eastAsiaTheme="minorEastAsia" w:hAnsi="Times New Roman" w:cs="Times New Roman"/>
        </w:rPr>
        <w:t xml:space="preserve"> </w:t>
      </w:r>
      <w:r w:rsidRPr="003E56CB">
        <w:rPr>
          <w:rFonts w:ascii="Times New Roman" w:hAnsi="Times New Roman" w:cs="Times New Roman"/>
        </w:rPr>
        <w:t>diterima</w:t>
      </w:r>
      <w:r w:rsidRPr="005F0645">
        <w:rPr>
          <w:rFonts w:ascii="Times New Roman" w:eastAsiaTheme="minorEastAsia" w:hAnsi="Times New Roman" w:cs="Times New Roman"/>
        </w:rPr>
        <w:t xml:space="preserve"> dan H</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ditolak. Nilai t untuk </w:t>
      </w:r>
      <w:proofErr w:type="gramStart"/>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2</w:t>
      </w:r>
      <w:r w:rsidRPr="005F0645">
        <w:rPr>
          <w:rFonts w:ascii="Times New Roman" w:eastAsiaTheme="minorEastAsia" w:hAnsi="Times New Roman" w:cs="Times New Roman"/>
        </w:rPr>
        <w:t xml:space="preserve">  adalah</w:t>
      </w:r>
      <w:proofErr w:type="gramEnd"/>
      <w:r w:rsidRPr="005F0645">
        <w:rPr>
          <w:rFonts w:ascii="Times New Roman" w:eastAsiaTheme="minorEastAsia" w:hAnsi="Times New Roman" w:cs="Times New Roman"/>
        </w:rPr>
        <w:t xml:space="preserve"> 6,046 dengan nilai p &lt; 0,001 artinya signifkan pada taraf 0,05 maka H</w:t>
      </w:r>
      <w:r w:rsidRPr="005F0645">
        <w:rPr>
          <w:rFonts w:ascii="Times New Roman" w:eastAsiaTheme="minorEastAsia" w:hAnsi="Times New Roman" w:cs="Times New Roman"/>
          <w:vertAlign w:val="subscript"/>
        </w:rPr>
        <w:t>0</w:t>
      </w:r>
      <w:r w:rsidRPr="005F0645">
        <w:rPr>
          <w:rFonts w:ascii="Times New Roman" w:eastAsiaTheme="minorEastAsia" w:hAnsi="Times New Roman" w:cs="Times New Roman"/>
        </w:rPr>
        <w:t xml:space="preserve"> ditolah dan H</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diterima. Nilai t untuk </w:t>
      </w:r>
      <w:proofErr w:type="gramStart"/>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3</w:t>
      </w:r>
      <w:r w:rsidRPr="005F0645">
        <w:rPr>
          <w:rFonts w:ascii="Times New Roman" w:eastAsiaTheme="minorEastAsia" w:hAnsi="Times New Roman" w:cs="Times New Roman"/>
        </w:rPr>
        <w:t xml:space="preserve">  adalah</w:t>
      </w:r>
      <w:proofErr w:type="gramEnd"/>
      <w:r w:rsidRPr="005F0645">
        <w:rPr>
          <w:rFonts w:ascii="Times New Roman" w:eastAsiaTheme="minorEastAsia" w:hAnsi="Times New Roman" w:cs="Times New Roman"/>
        </w:rPr>
        <w:t xml:space="preserve"> -229 dengan nilai p = 0,819 artinya tidak signifkan pada taraf 0,05 maka H</w:t>
      </w:r>
      <w:r w:rsidRPr="005F0645">
        <w:rPr>
          <w:rFonts w:ascii="Times New Roman" w:eastAsiaTheme="minorEastAsia" w:hAnsi="Times New Roman" w:cs="Times New Roman"/>
          <w:vertAlign w:val="subscript"/>
        </w:rPr>
        <w:t>0</w:t>
      </w:r>
      <w:r w:rsidRPr="005F0645">
        <w:rPr>
          <w:rFonts w:ascii="Times New Roman" w:eastAsiaTheme="minorEastAsia" w:hAnsi="Times New Roman" w:cs="Times New Roman"/>
        </w:rPr>
        <w:t xml:space="preserve"> diterima dan H</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ditolak. Nilai t untuk </w:t>
      </w:r>
      <w:proofErr w:type="gramStart"/>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2</w:t>
      </w:r>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3</w:t>
      </w:r>
      <w:r w:rsidRPr="005F0645">
        <w:rPr>
          <w:rFonts w:ascii="Times New Roman" w:eastAsiaTheme="minorEastAsia" w:hAnsi="Times New Roman" w:cs="Times New Roman"/>
        </w:rPr>
        <w:t xml:space="preserve">  adalah</w:t>
      </w:r>
      <w:proofErr w:type="gramEnd"/>
      <w:r w:rsidRPr="005F0645">
        <w:rPr>
          <w:rFonts w:ascii="Times New Roman" w:eastAsiaTheme="minorEastAsia" w:hAnsi="Times New Roman" w:cs="Times New Roman"/>
        </w:rPr>
        <w:t xml:space="preserve"> -0,228 dengan nilai p = 0,820 artinya tidak signifkan pada taraf 0,05 maka H</w:t>
      </w:r>
      <w:r w:rsidRPr="005F0645">
        <w:rPr>
          <w:rFonts w:ascii="Times New Roman" w:eastAsiaTheme="minorEastAsia" w:hAnsi="Times New Roman" w:cs="Times New Roman"/>
          <w:vertAlign w:val="subscript"/>
        </w:rPr>
        <w:t>0</w:t>
      </w:r>
      <w:r w:rsidRPr="005F0645">
        <w:rPr>
          <w:rFonts w:ascii="Times New Roman" w:eastAsiaTheme="minorEastAsia" w:hAnsi="Times New Roman" w:cs="Times New Roman"/>
        </w:rPr>
        <w:t xml:space="preserve"> diterima dan H</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ditolak. Berdasarkan hal tersebut X</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 xml:space="preserve"> berpengaruh negatif dan signifikan </w:t>
      </w:r>
      <w:r w:rsidRPr="005F0645">
        <w:rPr>
          <w:rFonts w:ascii="Times New Roman" w:eastAsiaTheme="minorEastAsia" w:hAnsi="Times New Roman" w:cs="Times New Roman"/>
        </w:rPr>
        <w:lastRenderedPageBreak/>
        <w:t>terhadap Y dan X</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2</w:t>
      </w:r>
      <w:r w:rsidRPr="005F0645">
        <w:rPr>
          <w:rFonts w:ascii="Times New Roman" w:eastAsiaTheme="minorEastAsia" w:hAnsi="Times New Roman" w:cs="Times New Roman"/>
        </w:rPr>
        <w:t xml:space="preserve"> berpengaruh positif dan signifikan terhadap Y. Sedangkan X</w:t>
      </w:r>
      <w:r w:rsidRPr="005F0645">
        <w:rPr>
          <w:rFonts w:ascii="Times New Roman" w:eastAsiaTheme="minorEastAsia" w:hAnsi="Times New Roman" w:cs="Times New Roman"/>
          <w:vertAlign w:val="subscript"/>
        </w:rPr>
        <w:t>2</w:t>
      </w:r>
      <w:r w:rsidRPr="005F0645">
        <w:rPr>
          <w:rFonts w:ascii="Times New Roman" w:eastAsiaTheme="minorEastAsia" w:hAnsi="Times New Roman" w:cs="Times New Roman"/>
        </w:rPr>
        <w:t>, X</w:t>
      </w:r>
      <w:r w:rsidRPr="005F0645">
        <w:rPr>
          <w:rFonts w:ascii="Times New Roman" w:eastAsiaTheme="minorEastAsia" w:hAnsi="Times New Roman" w:cs="Times New Roman"/>
          <w:vertAlign w:val="subscript"/>
        </w:rPr>
        <w:t>3</w:t>
      </w:r>
      <w:r w:rsidRPr="005F0645">
        <w:rPr>
          <w:rFonts w:ascii="Times New Roman" w:eastAsiaTheme="minorEastAsia" w:hAnsi="Times New Roman" w:cs="Times New Roman"/>
        </w:rPr>
        <w:t>, X</w:t>
      </w:r>
      <w:r w:rsidRPr="005F0645">
        <w:rPr>
          <w:rFonts w:ascii="Times New Roman" w:eastAsiaTheme="minorEastAsia" w:hAnsi="Times New Roman" w:cs="Times New Roman"/>
          <w:vertAlign w:val="subscript"/>
        </w:rPr>
        <w:t>1</w:t>
      </w:r>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3</w:t>
      </w:r>
      <w:r w:rsidRPr="005F0645">
        <w:rPr>
          <w:rFonts w:ascii="Times New Roman" w:eastAsiaTheme="minorEastAsia" w:hAnsi="Times New Roman" w:cs="Times New Roman"/>
        </w:rPr>
        <w:t xml:space="preserve"> dan X</w:t>
      </w:r>
      <w:r w:rsidRPr="005F0645">
        <w:rPr>
          <w:rFonts w:ascii="Times New Roman" w:eastAsiaTheme="minorEastAsia" w:hAnsi="Times New Roman" w:cs="Times New Roman"/>
          <w:vertAlign w:val="subscript"/>
        </w:rPr>
        <w:t>2</w:t>
      </w:r>
      <w:r w:rsidRPr="005F0645">
        <w:rPr>
          <w:rFonts w:ascii="Times New Roman" w:eastAsiaTheme="minorEastAsia" w:hAnsi="Times New Roman" w:cs="Times New Roman"/>
        </w:rPr>
        <w:t>X</w:t>
      </w:r>
      <w:r w:rsidRPr="005F0645">
        <w:rPr>
          <w:rFonts w:ascii="Times New Roman" w:eastAsiaTheme="minorEastAsia" w:hAnsi="Times New Roman" w:cs="Times New Roman"/>
          <w:vertAlign w:val="subscript"/>
        </w:rPr>
        <w:t>3</w:t>
      </w:r>
      <w:r w:rsidRPr="005F0645">
        <w:rPr>
          <w:rFonts w:ascii="Times New Roman" w:eastAsiaTheme="minorEastAsia" w:hAnsi="Times New Roman" w:cs="Times New Roman"/>
        </w:rPr>
        <w:t xml:space="preserve"> tidak memiliki pengaruh dan signifikan terhadap Y.</w:t>
      </w:r>
    </w:p>
    <w:p w:rsidR="005F0645" w:rsidRPr="005F0645" w:rsidRDefault="005F0645" w:rsidP="005F0645">
      <w:pPr>
        <w:pStyle w:val="ListParagraph"/>
        <w:spacing w:after="0" w:line="360" w:lineRule="auto"/>
        <w:ind w:left="284" w:firstLine="436"/>
        <w:jc w:val="both"/>
        <w:rPr>
          <w:rFonts w:ascii="Times New Roman" w:hAnsi="Times New Roman" w:cs="Times New Roman"/>
          <w:b/>
        </w:rPr>
      </w:pPr>
    </w:p>
    <w:p w:rsidR="005F0645" w:rsidRDefault="003E56CB" w:rsidP="003E56CB">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KESIMPULAN DAN SARAN</w:t>
      </w:r>
    </w:p>
    <w:p w:rsidR="003E56CB" w:rsidRDefault="003E56CB" w:rsidP="003E56CB">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Kesimpulan</w:t>
      </w:r>
    </w:p>
    <w:p w:rsidR="003E56CB" w:rsidRPr="003E56CB" w:rsidRDefault="003E56CB" w:rsidP="003E56CB">
      <w:pPr>
        <w:pStyle w:val="ListParagraph"/>
        <w:spacing w:after="0" w:line="36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penelitian ini kepribadian berpengaruh negatif dan signifikan terhadap </w:t>
      </w:r>
      <w:r w:rsidRPr="003E56CB">
        <w:rPr>
          <w:rFonts w:ascii="Times New Roman" w:eastAsiaTheme="minorEastAsia" w:hAnsi="Times New Roman" w:cs="Times New Roman"/>
        </w:rPr>
        <w:t>prestasi</w:t>
      </w:r>
      <w:r>
        <w:rPr>
          <w:rFonts w:ascii="Times New Roman" w:hAnsi="Times New Roman" w:cs="Times New Roman"/>
          <w:sz w:val="24"/>
          <w:szCs w:val="24"/>
        </w:rPr>
        <w:t xml:space="preserve"> belajar matematika siswa kelas VIII SMP Negeri di Kota Pangkajene Kabupaten Sidenreng Rappang.</w:t>
      </w:r>
      <w:proofErr w:type="gramEnd"/>
      <w:r>
        <w:rPr>
          <w:rFonts w:ascii="Times New Roman" w:hAnsi="Times New Roman" w:cs="Times New Roman"/>
          <w:sz w:val="24"/>
          <w:szCs w:val="24"/>
        </w:rPr>
        <w:t xml:space="preserve"> </w:t>
      </w:r>
      <w:proofErr w:type="gramStart"/>
      <w:r w:rsidRPr="003E56CB">
        <w:rPr>
          <w:rFonts w:ascii="Times New Roman" w:hAnsi="Times New Roman" w:cs="Times New Roman"/>
          <w:sz w:val="24"/>
          <w:szCs w:val="24"/>
        </w:rPr>
        <w:t>Persepsi tentang iklim kelas tidak berpengaruh terhadap prestasi belajar matematika siswa kelas VIII SMP Negeri di Kota Pangkajene Kabupaten Sidenreng Rappang.</w:t>
      </w:r>
      <w:proofErr w:type="gramEnd"/>
      <w:r>
        <w:rPr>
          <w:rFonts w:ascii="Times New Roman" w:hAnsi="Times New Roman" w:cs="Times New Roman"/>
          <w:sz w:val="24"/>
          <w:szCs w:val="24"/>
        </w:rPr>
        <w:t xml:space="preserve"> </w:t>
      </w:r>
      <w:proofErr w:type="gramStart"/>
      <w:r w:rsidRPr="003E56CB">
        <w:rPr>
          <w:rFonts w:ascii="Times New Roman" w:hAnsi="Times New Roman" w:cs="Times New Roman"/>
          <w:sz w:val="24"/>
          <w:szCs w:val="24"/>
        </w:rPr>
        <w:t>Gender tidak memiliki pengaruh terhadap prestasi belajar matematika siswa kelas VIII SMP Negeri di Kota Pangkajene Kabupaten Sidenreng Rappang.</w:t>
      </w:r>
      <w:proofErr w:type="gramEnd"/>
      <w:r>
        <w:rPr>
          <w:rFonts w:ascii="Times New Roman" w:hAnsi="Times New Roman" w:cs="Times New Roman"/>
          <w:sz w:val="24"/>
          <w:szCs w:val="24"/>
        </w:rPr>
        <w:t xml:space="preserve"> </w:t>
      </w:r>
      <w:proofErr w:type="gramStart"/>
      <w:r w:rsidRPr="003E56CB">
        <w:rPr>
          <w:rFonts w:ascii="Times New Roman" w:hAnsi="Times New Roman" w:cs="Times New Roman"/>
          <w:sz w:val="24"/>
          <w:szCs w:val="24"/>
        </w:rPr>
        <w:t>Interaksi kepribadian dan persepsi tentang iklim kelas berpengaruh positif dan signifikan terhadap prestasi belajar matematika siswa kelas VIII SMP Negeri di Kota Pangkajene Kabupaten Sidenreng Rappang.</w:t>
      </w:r>
      <w:proofErr w:type="gramEnd"/>
      <w:r>
        <w:rPr>
          <w:rFonts w:ascii="Times New Roman" w:hAnsi="Times New Roman" w:cs="Times New Roman"/>
          <w:sz w:val="24"/>
          <w:szCs w:val="24"/>
        </w:rPr>
        <w:t xml:space="preserve"> </w:t>
      </w:r>
      <w:r w:rsidRPr="003E56CB">
        <w:rPr>
          <w:rFonts w:ascii="Times New Roman" w:hAnsi="Times New Roman" w:cs="Times New Roman"/>
          <w:sz w:val="24"/>
          <w:szCs w:val="24"/>
        </w:rPr>
        <w:t>Interaksi kepribadian dan gender tidak memiliki pengaruh terhadap prestasi belajar matematika siswa kelas VIII SMP Negeri di Kota Pangkajene Kabupaten Sidenreng Rappang.</w:t>
      </w:r>
      <w:r>
        <w:rPr>
          <w:rFonts w:ascii="Times New Roman" w:hAnsi="Times New Roman" w:cs="Times New Roman"/>
          <w:sz w:val="24"/>
          <w:szCs w:val="24"/>
        </w:rPr>
        <w:t xml:space="preserve"> </w:t>
      </w:r>
      <w:r w:rsidRPr="003E56CB">
        <w:rPr>
          <w:rFonts w:ascii="Times New Roman" w:hAnsi="Times New Roman" w:cs="Times New Roman"/>
          <w:sz w:val="24"/>
          <w:szCs w:val="24"/>
        </w:rPr>
        <w:t>Interaksi persepsi tentang iklim kelas dan gender tidak memiliki pengaruh terhadap prestasi belajar matematika siswa kelas VIII SMP Negeri di Kota Pangkajene Kabupaten Sidenreng Rappang</w:t>
      </w:r>
    </w:p>
    <w:p w:rsidR="003E56CB" w:rsidRPr="00DA7E92" w:rsidRDefault="003E56CB" w:rsidP="003E56CB">
      <w:pPr>
        <w:pStyle w:val="ListParagraph"/>
        <w:numPr>
          <w:ilvl w:val="0"/>
          <w:numId w:val="8"/>
        </w:numPr>
        <w:spacing w:line="360" w:lineRule="auto"/>
        <w:jc w:val="both"/>
        <w:rPr>
          <w:rFonts w:ascii="Times New Roman" w:hAnsi="Times New Roman" w:cs="Times New Roman"/>
          <w:b/>
          <w:sz w:val="24"/>
          <w:szCs w:val="24"/>
        </w:rPr>
      </w:pPr>
      <w:r w:rsidRPr="003E56CB">
        <w:rPr>
          <w:rFonts w:ascii="Times New Roman" w:hAnsi="Times New Roman" w:cs="Times New Roman"/>
          <w:b/>
        </w:rPr>
        <w:t>Saran</w:t>
      </w:r>
    </w:p>
    <w:p w:rsidR="003E56CB" w:rsidRPr="003E56CB" w:rsidRDefault="003E56CB" w:rsidP="003E56CB">
      <w:pPr>
        <w:pStyle w:val="ListParagraph"/>
        <w:spacing w:after="0" w:line="360" w:lineRule="auto"/>
        <w:ind w:left="284" w:firstLine="436"/>
        <w:jc w:val="both"/>
        <w:rPr>
          <w:rFonts w:ascii="Times New Roman" w:hAnsi="Times New Roman" w:cs="Times New Roman"/>
          <w:sz w:val="24"/>
          <w:szCs w:val="24"/>
        </w:rPr>
      </w:pPr>
      <w:r w:rsidRPr="00A04275">
        <w:rPr>
          <w:rFonts w:ascii="Times New Roman" w:hAnsi="Times New Roman" w:cs="Times New Roman"/>
          <w:sz w:val="24"/>
          <w:szCs w:val="24"/>
        </w:rPr>
        <w:t>Adapun saran yang dapat diberikan</w:t>
      </w:r>
      <w:r>
        <w:rPr>
          <w:rFonts w:ascii="Times New Roman" w:hAnsi="Times New Roman" w:cs="Times New Roman"/>
          <w:sz w:val="24"/>
          <w:szCs w:val="24"/>
        </w:rPr>
        <w:t xml:space="preserve"> peneliti berdasarkan asil penulisan yang bisa menjadi pertimbangan sebagai penyempurnaan berbagai hal yang berkaitan dengan penelitian ini</w:t>
      </w:r>
      <w:r w:rsidRPr="00A04275">
        <w:rPr>
          <w:rFonts w:ascii="Times New Roman" w:hAnsi="Times New Roman" w:cs="Times New Roman"/>
          <w:sz w:val="24"/>
          <w:szCs w:val="24"/>
        </w:rPr>
        <w:t>, antara lain:</w:t>
      </w:r>
      <w:r>
        <w:rPr>
          <w:rFonts w:ascii="Times New Roman" w:hAnsi="Times New Roman" w:cs="Times New Roman"/>
          <w:sz w:val="24"/>
          <w:szCs w:val="24"/>
        </w:rPr>
        <w:t xml:space="preserve"> </w:t>
      </w:r>
      <w:r w:rsidRPr="003E56CB">
        <w:rPr>
          <w:rFonts w:ascii="Times New Roman" w:hAnsi="Times New Roman" w:cs="Times New Roman"/>
          <w:sz w:val="24"/>
          <w:szCs w:val="24"/>
        </w:rPr>
        <w:t>Hasil penelitian ini dapat dijadikan informasi bagi siswa tentang faktor-faktor yang berpengaruh terhadap hasil belajarnya, sehingga siswa dapat mengembangkan faktor-faktor yang ada untuk memaksimalkan belajarnya.</w:t>
      </w:r>
      <w:r>
        <w:rPr>
          <w:rFonts w:ascii="Times New Roman" w:hAnsi="Times New Roman" w:cs="Times New Roman"/>
          <w:sz w:val="24"/>
          <w:szCs w:val="24"/>
        </w:rPr>
        <w:t xml:space="preserve"> </w:t>
      </w:r>
      <w:proofErr w:type="gramStart"/>
      <w:r w:rsidRPr="003E56CB">
        <w:rPr>
          <w:rFonts w:ascii="Times New Roman" w:hAnsi="Times New Roman" w:cs="Times New Roman"/>
          <w:sz w:val="24"/>
          <w:szCs w:val="24"/>
        </w:rPr>
        <w:t>Penelitian ini diharapkan dapat menjadi masukan kepada guru agar dalam suatu pembelajaran bukan hanya kemampuan kognitif siswa yang dilihat tetapi juga persepsi terhadap iklim kelas yang dapat mempengaruhi hasil belajar siswa.</w:t>
      </w:r>
      <w:proofErr w:type="gramEnd"/>
      <w:r w:rsidRPr="003E56CB">
        <w:rPr>
          <w:rFonts w:ascii="Times New Roman" w:hAnsi="Times New Roman" w:cs="Times New Roman"/>
          <w:sz w:val="24"/>
          <w:szCs w:val="24"/>
        </w:rPr>
        <w:t xml:space="preserve"> </w:t>
      </w:r>
      <w:proofErr w:type="gramStart"/>
      <w:r w:rsidRPr="003E56CB">
        <w:rPr>
          <w:rFonts w:ascii="Times New Roman" w:hAnsi="Times New Roman" w:cs="Times New Roman"/>
          <w:sz w:val="24"/>
          <w:szCs w:val="24"/>
        </w:rPr>
        <w:t xml:space="preserve">Bagi peneliti yang berminat untuk melakukan </w:t>
      </w:r>
      <w:r w:rsidRPr="003E56CB">
        <w:rPr>
          <w:rFonts w:ascii="Times New Roman" w:hAnsi="Times New Roman" w:cs="Times New Roman"/>
          <w:sz w:val="24"/>
          <w:szCs w:val="24"/>
        </w:rPr>
        <w:lastRenderedPageBreak/>
        <w:t>penelitian yang serupa, agar selain meneliti faktor-faktor yang ada dalam penelitian ini, juga meneliti tentang faktor-faktor lain yang juga mempengaruhi prestasi belajar siswa.</w:t>
      </w:r>
      <w:proofErr w:type="gramEnd"/>
      <w:r w:rsidRPr="003E56CB">
        <w:rPr>
          <w:rFonts w:ascii="Times New Roman" w:hAnsi="Times New Roman" w:cs="Times New Roman"/>
          <w:sz w:val="24"/>
          <w:szCs w:val="24"/>
        </w:rPr>
        <w:t xml:space="preserve"> </w:t>
      </w:r>
    </w:p>
    <w:sectPr w:rsidR="003E56CB" w:rsidRPr="003E56CB" w:rsidSect="00AC7C9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4A66"/>
    <w:multiLevelType w:val="hybridMultilevel"/>
    <w:tmpl w:val="92A8A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F26C5"/>
    <w:multiLevelType w:val="hybridMultilevel"/>
    <w:tmpl w:val="2B00EC4A"/>
    <w:lvl w:ilvl="0" w:tplc="FA2AC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853E27"/>
    <w:multiLevelType w:val="hybridMultilevel"/>
    <w:tmpl w:val="573059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2435A7"/>
    <w:multiLevelType w:val="hybridMultilevel"/>
    <w:tmpl w:val="DF880A64"/>
    <w:lvl w:ilvl="0" w:tplc="DFA0B0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EB66C8"/>
    <w:multiLevelType w:val="hybridMultilevel"/>
    <w:tmpl w:val="6234D6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DA2A1F"/>
    <w:multiLevelType w:val="hybridMultilevel"/>
    <w:tmpl w:val="A740DA40"/>
    <w:lvl w:ilvl="0" w:tplc="7EB41F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4FD3D64"/>
    <w:multiLevelType w:val="hybridMultilevel"/>
    <w:tmpl w:val="C7EC1F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C639E5"/>
    <w:multiLevelType w:val="hybridMultilevel"/>
    <w:tmpl w:val="0B700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604FA"/>
    <w:multiLevelType w:val="hybridMultilevel"/>
    <w:tmpl w:val="13FE4CF6"/>
    <w:lvl w:ilvl="0" w:tplc="246831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3003E6"/>
    <w:multiLevelType w:val="hybridMultilevel"/>
    <w:tmpl w:val="C0147B74"/>
    <w:lvl w:ilvl="0" w:tplc="06B0DE24">
      <w:start w:val="1"/>
      <w:numFmt w:val="upperLetter"/>
      <w:lvlText w:val="%1."/>
      <w:lvlJc w:val="left"/>
      <w:pPr>
        <w:ind w:left="360" w:hanging="360"/>
      </w:pPr>
      <w:rPr>
        <w:rFonts w:hint="default"/>
        <w:b/>
      </w:rPr>
    </w:lvl>
    <w:lvl w:ilvl="1" w:tplc="916EB07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1D1239C"/>
    <w:multiLevelType w:val="hybridMultilevel"/>
    <w:tmpl w:val="A13ACB1C"/>
    <w:lvl w:ilvl="0" w:tplc="9F7829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7"/>
  </w:num>
  <w:num w:numId="6">
    <w:abstractNumId w:val="2"/>
  </w:num>
  <w:num w:numId="7">
    <w:abstractNumId w:val="0"/>
  </w:num>
  <w:num w:numId="8">
    <w:abstractNumId w:val="4"/>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C7C94"/>
    <w:rsid w:val="00266030"/>
    <w:rsid w:val="003E56CB"/>
    <w:rsid w:val="005F0645"/>
    <w:rsid w:val="006B2887"/>
    <w:rsid w:val="0073614E"/>
    <w:rsid w:val="0080488F"/>
    <w:rsid w:val="00AC7C94"/>
    <w:rsid w:val="00BA77C6"/>
    <w:rsid w:val="00DA65B7"/>
    <w:rsid w:val="00E40015"/>
    <w:rsid w:val="00F01523"/>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69"/>
        <o:r id="V:Rule17" type="connector" idref="#_x0000_s1068"/>
        <o:r id="V:Rule18" type="connector" idref="#_x0000_s1072"/>
        <o:r id="V:Rule19" type="connector" idref="#_x0000_s1058"/>
        <o:r id="V:Rule20" type="connector" idref="#_x0000_s1067"/>
        <o:r id="V:Rule21" type="connector" idref="#_x0000_s1065"/>
        <o:r id="V:Rule22" type="connector" idref="#_x0000_s1051"/>
        <o:r id="V:Rule23" type="connector" idref="#_x0000_s1055"/>
        <o:r id="V:Rule24" type="connector" idref="#_x0000_s1064"/>
        <o:r id="V:Rule25" type="connector" idref="#_x0000_s1070"/>
        <o:r id="V:Rule26" type="connector" idref="#_x0000_s1071"/>
        <o:r id="V:Rule27" type="connector" idref="#_x0000_s1066"/>
        <o:r id="V:Rule28" type="connector" idref="#_x0000_s1054"/>
        <o:r id="V:Rule29" type="connector" idref="#_x0000_s1052"/>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88F"/>
    <w:rPr>
      <w:color w:val="0000FF" w:themeColor="hyperlink"/>
      <w:u w:val="single"/>
    </w:rPr>
  </w:style>
  <w:style w:type="paragraph" w:styleId="ListParagraph">
    <w:name w:val="List Paragraph"/>
    <w:aliases w:val="Body of text"/>
    <w:basedOn w:val="Normal"/>
    <w:link w:val="ListParagraphChar"/>
    <w:uiPriority w:val="34"/>
    <w:qFormat/>
    <w:rsid w:val="006B2887"/>
    <w:pPr>
      <w:ind w:left="720"/>
      <w:contextualSpacing/>
    </w:pPr>
  </w:style>
  <w:style w:type="character" w:customStyle="1" w:styleId="ListParagraphChar">
    <w:name w:val="List Paragraph Char"/>
    <w:aliases w:val="Body of text Char"/>
    <w:basedOn w:val="DefaultParagraphFont"/>
    <w:link w:val="ListParagraph"/>
    <w:uiPriority w:val="34"/>
    <w:rsid w:val="006B2887"/>
  </w:style>
  <w:style w:type="table" w:styleId="TableGrid">
    <w:name w:val="Table Grid"/>
    <w:basedOn w:val="TableNormal"/>
    <w:uiPriority w:val="59"/>
    <w:rsid w:val="00FF495A"/>
    <w:pPr>
      <w:spacing w:after="0" w:line="240" w:lineRule="auto"/>
    </w:pPr>
    <w:rPr>
      <w:rFonts w:eastAsiaTheme="minorEastAsia"/>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iny_math0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2016-08-21T12:30:00Z</cp:lastPrinted>
  <dcterms:created xsi:type="dcterms:W3CDTF">2016-08-02T01:53:00Z</dcterms:created>
  <dcterms:modified xsi:type="dcterms:W3CDTF">2016-08-21T12:30:00Z</dcterms:modified>
</cp:coreProperties>
</file>