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33" w:rsidRDefault="006D6DBD" w:rsidP="006D6DBD">
      <w:pPr>
        <w:jc w:val="center"/>
        <w:rPr>
          <w:b/>
        </w:rPr>
      </w:pPr>
      <w:r>
        <w:rPr>
          <w:b/>
        </w:rPr>
        <w:t>BAB V</w:t>
      </w:r>
    </w:p>
    <w:p w:rsidR="006D6DBD" w:rsidRDefault="006D6DBD" w:rsidP="006D6DBD">
      <w:pPr>
        <w:spacing w:line="720" w:lineRule="auto"/>
        <w:jc w:val="center"/>
        <w:rPr>
          <w:b/>
        </w:rPr>
      </w:pPr>
      <w:r>
        <w:rPr>
          <w:b/>
        </w:rPr>
        <w:t>PENUTUP</w:t>
      </w:r>
    </w:p>
    <w:p w:rsidR="006D6DBD" w:rsidRDefault="006D6DBD" w:rsidP="006D6DB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>
        <w:rPr>
          <w:b/>
        </w:rPr>
        <w:t>Kesimpulan</w:t>
      </w:r>
    </w:p>
    <w:p w:rsidR="005831FF" w:rsidRDefault="00C01EBA" w:rsidP="0097043B">
      <w:pPr>
        <w:pStyle w:val="ListParagraph"/>
        <w:spacing w:after="0" w:line="480" w:lineRule="auto"/>
        <w:ind w:left="0" w:firstLine="567"/>
        <w:contextualSpacing w:val="0"/>
        <w:jc w:val="both"/>
      </w:pPr>
      <w:r>
        <w:t xml:space="preserve">Berdasarkan hasil penelitian tentang </w:t>
      </w:r>
      <w:r>
        <w:rPr>
          <w:lang w:val="en-US"/>
        </w:rPr>
        <w:t>proses</w:t>
      </w:r>
      <w:r>
        <w:t xml:space="preserve"> </w:t>
      </w:r>
      <w:r w:rsidR="009C3A81">
        <w:t xml:space="preserve">berpikir mahasiswa pemenang olimpiade dalam menyelesaikan soal-soal pembuktian matematis, </w:t>
      </w:r>
      <w:r>
        <w:t>diper</w:t>
      </w:r>
      <w:r w:rsidR="00BC525A">
        <w:t>oleh kesimpulan sebagai berikut</w:t>
      </w:r>
      <w:r w:rsidR="00415BA0">
        <w:t xml:space="preserve">. </w:t>
      </w:r>
      <w:r w:rsidR="00BC525A">
        <w:t xml:space="preserve">Proses berpikir kedua subjek cenderung mirip. Baik pada fase masuk, fase menyelesaikan, maupun fase </w:t>
      </w:r>
      <w:r w:rsidR="00BC525A" w:rsidRPr="00415BA0">
        <w:rPr>
          <w:i/>
        </w:rPr>
        <w:t>review</w:t>
      </w:r>
      <w:r w:rsidR="00BC525A">
        <w:t xml:space="preserve">, </w:t>
      </w:r>
      <w:r w:rsidR="00415BA0">
        <w:t xml:space="preserve">S1 dan S2 melakukan aktivitas mental berupa menanggapi, mengingat, melihat hubungan, menganalisis, memecahkan </w:t>
      </w:r>
      <w:r w:rsidR="005831FF">
        <w:t>masalah, dan membuat keputusan.</w:t>
      </w:r>
    </w:p>
    <w:p w:rsidR="005831FF" w:rsidRDefault="005831FF" w:rsidP="0097043B">
      <w:pPr>
        <w:pStyle w:val="ListParagraph"/>
        <w:spacing w:after="0" w:line="480" w:lineRule="auto"/>
        <w:ind w:left="0" w:firstLine="567"/>
        <w:contextualSpacing w:val="0"/>
        <w:jc w:val="both"/>
      </w:pPr>
      <w:r>
        <w:t xml:space="preserve">Selama mengerjakan satu soal, baik S1 maupun S2 beberapa kali mengulangi fase menyelesaikan dan </w:t>
      </w:r>
      <w:r>
        <w:rPr>
          <w:i/>
        </w:rPr>
        <w:t xml:space="preserve">review, </w:t>
      </w:r>
      <w:r>
        <w:t>hingga memperoleh penyelesaian soal atau memutuskan untuk tidak menyelesaikan soal. Perbedaan yang peneliti temukan hanya pada fase masuk, saat memilih soal yang hendak dikerjakan lebih dulu, subjek 1 lebih memperhatikan pengalaman mengerjakan soal sebelumnya, sementara subjek 2 lebih menitikberatkan pada materi yang termuat pada soal. Akan tetapi, hal tersebut tidak memberikan pengaruh yang signifikan terhadap proses berpikir subjek ataupun proses penyelesaian soal secara keseluruhan</w:t>
      </w:r>
    </w:p>
    <w:p w:rsidR="0097043B" w:rsidRDefault="00751600" w:rsidP="0097043B">
      <w:pPr>
        <w:pStyle w:val="ListParagraph"/>
        <w:spacing w:after="0" w:line="480" w:lineRule="auto"/>
        <w:ind w:left="0" w:firstLine="567"/>
        <w:contextualSpacing w:val="0"/>
        <w:jc w:val="both"/>
      </w:pPr>
      <w:r>
        <w:t>Adapun</w:t>
      </w:r>
      <w:r w:rsidR="005831FF">
        <w:t xml:space="preserve"> rincian proses berpikir subjek</w:t>
      </w:r>
      <w:r w:rsidR="0097043B">
        <w:t xml:space="preserve"> dijabarkan</w:t>
      </w:r>
      <w:r>
        <w:t xml:space="preserve"> sebagai berikut.</w:t>
      </w:r>
    </w:p>
    <w:p w:rsidR="00955960" w:rsidRDefault="00751600" w:rsidP="006B4A5B">
      <w:pPr>
        <w:pStyle w:val="ListParagraph"/>
        <w:spacing w:after="240" w:line="480" w:lineRule="auto"/>
        <w:ind w:left="0" w:firstLine="567"/>
        <w:contextualSpacing w:val="0"/>
        <w:jc w:val="both"/>
        <w:sectPr w:rsidR="00955960" w:rsidSect="00E9303B">
          <w:headerReference w:type="default" r:id="rId7"/>
          <w:footerReference w:type="default" r:id="rId8"/>
          <w:pgSz w:w="11907" w:h="16840" w:code="9"/>
          <w:pgMar w:top="2268" w:right="1701" w:bottom="1701" w:left="2268" w:header="720" w:footer="720" w:gutter="0"/>
          <w:pgNumType w:start="122"/>
          <w:cols w:space="708"/>
          <w:docGrid w:linePitch="360"/>
        </w:sectPr>
      </w:pPr>
      <w:r>
        <w:t>Pada fase masuk, proses berpikir subjek ialah m</w:t>
      </w:r>
      <w:r w:rsidRPr="00751600">
        <w:t>enanggapi instruksi yang diberikan</w:t>
      </w:r>
      <w:r>
        <w:t>, m</w:t>
      </w:r>
      <w:r w:rsidRPr="00751600">
        <w:t>engingat pengalaman dan pengetahuan yang relevan</w:t>
      </w:r>
      <w:r>
        <w:t>, m</w:t>
      </w:r>
      <w:r w:rsidRPr="00751600">
        <w:t>elihat hubungan antara pengalaman serta pengetahuan yang relevan dan soal yang dihadapi</w:t>
      </w:r>
      <w:r>
        <w:t>, m</w:t>
      </w:r>
      <w:r w:rsidRPr="00751600">
        <w:t>enganalisis komponen-komponen soal</w:t>
      </w:r>
      <w:r>
        <w:t>, m</w:t>
      </w:r>
      <w:r w:rsidRPr="00751600">
        <w:t>emecahkan masalah mengenai klasifikasi komponen-komponen soal</w:t>
      </w:r>
      <w:r>
        <w:t>, dan m</w:t>
      </w:r>
      <w:r w:rsidRPr="00751600">
        <w:t>embuat keputusan mengenai</w:t>
      </w:r>
    </w:p>
    <w:p w:rsidR="0076059A" w:rsidRPr="005831FF" w:rsidRDefault="00751600" w:rsidP="00955960">
      <w:pPr>
        <w:pStyle w:val="ListParagraph"/>
        <w:spacing w:after="240" w:line="480" w:lineRule="auto"/>
        <w:ind w:left="0"/>
        <w:contextualSpacing w:val="0"/>
        <w:jc w:val="both"/>
        <w:rPr>
          <w:u w:val="single"/>
        </w:rPr>
      </w:pPr>
      <w:r w:rsidRPr="00751600">
        <w:lastRenderedPageBreak/>
        <w:t>klasifikasi komponen-komponen soal</w:t>
      </w:r>
      <w:r>
        <w:t>. Pada fase menyelesaikan, proses berpikir subjek ialah m</w:t>
      </w:r>
      <w:r w:rsidRPr="00751600">
        <w:t>enanggapi hasil dari fase sebelumnya</w:t>
      </w:r>
      <w:r>
        <w:t>, m</w:t>
      </w:r>
      <w:r w:rsidRPr="00751600">
        <w:t>engingat pengalaman dan pengetahuan yang relevan</w:t>
      </w:r>
      <w:r>
        <w:t>, m</w:t>
      </w:r>
      <w:r w:rsidRPr="00751600">
        <w:t>elihat hubungan antara komponen-komponen soal dan pengalaman serta pengetahuan yang relevan</w:t>
      </w:r>
      <w:r>
        <w:t>, m</w:t>
      </w:r>
      <w:r w:rsidRPr="00751600">
        <w:t>enganalisis penerapan pengalaman dan pengetahuan yang relevan dalam menyelesaikan pembuktian</w:t>
      </w:r>
      <w:r>
        <w:t>, m</w:t>
      </w:r>
      <w:r w:rsidRPr="00751600">
        <w:t>emecahkan masalah mengenai penyelesaian pembuktian</w:t>
      </w:r>
      <w:r>
        <w:t>, dan m</w:t>
      </w:r>
      <w:r w:rsidRPr="00751600">
        <w:t>embuat keputusan terkait proses pembuktian</w:t>
      </w:r>
      <w:r>
        <w:t xml:space="preserve">. Selanjutnya, pada fase </w:t>
      </w:r>
      <w:r w:rsidRPr="00751600">
        <w:rPr>
          <w:i/>
        </w:rPr>
        <w:t>review</w:t>
      </w:r>
      <w:r>
        <w:t>, proses berpikir subjek ialah m</w:t>
      </w:r>
      <w:r w:rsidRPr="00751600">
        <w:t>enanggapi hasil dari fase menyelesaikan</w:t>
      </w:r>
      <w:r>
        <w:t>, m</w:t>
      </w:r>
      <w:r w:rsidRPr="00751600">
        <w:t>engingat pengalaman dan pengetahuan yang relevan</w:t>
      </w:r>
      <w:r>
        <w:t>, m</w:t>
      </w:r>
      <w:r w:rsidRPr="00751600">
        <w:t>elihat hubungan antara komponen-komponen soal dan pengalaman serta pengetahuan yang relevan</w:t>
      </w:r>
      <w:r>
        <w:t>, m</w:t>
      </w:r>
      <w:r w:rsidRPr="00751600">
        <w:t>enganalisis kesesuaian antara pengalaman serta pengetahuan yang relevan, komponen soal, dan rencana pembuktian yang akan atau telah dilaksanakan</w:t>
      </w:r>
      <w:r w:rsidR="0097043B">
        <w:t>, m</w:t>
      </w:r>
      <w:r w:rsidRPr="00751600">
        <w:t>emecahkan masalah mengenai tindak lanjut rencana pembuktian</w:t>
      </w:r>
      <w:r w:rsidR="0097043B">
        <w:t>, dan m</w:t>
      </w:r>
      <w:r w:rsidRPr="00751600">
        <w:t>embuat keputusan mengenai tindak lanjut rencana pembuktian atau mengenai keyakinan akan hasil kerjanya</w:t>
      </w:r>
      <w:r w:rsidR="0097043B">
        <w:t>.</w:t>
      </w:r>
    </w:p>
    <w:p w:rsidR="006D6DBD" w:rsidRDefault="006D6DBD" w:rsidP="00BC525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b/>
        </w:rPr>
      </w:pPr>
      <w:r>
        <w:rPr>
          <w:b/>
        </w:rPr>
        <w:t>Saran</w:t>
      </w:r>
    </w:p>
    <w:p w:rsidR="00342E9C" w:rsidRDefault="00571625" w:rsidP="0097043B">
      <w:pPr>
        <w:spacing w:after="0" w:line="480" w:lineRule="auto"/>
        <w:ind w:firstLine="567"/>
        <w:jc w:val="both"/>
      </w:pPr>
      <w:r w:rsidRPr="00F96E73">
        <w:t>Berdasarkan kesimpulan hasil penelitian di atas, dapat di</w:t>
      </w:r>
      <w:r w:rsidR="0097043B">
        <w:t>kemukakan saran sebagai berikut.</w:t>
      </w:r>
    </w:p>
    <w:p w:rsidR="0097043B" w:rsidRDefault="0097043B" w:rsidP="0097043B">
      <w:pPr>
        <w:pStyle w:val="ListParagraph"/>
        <w:numPr>
          <w:ilvl w:val="0"/>
          <w:numId w:val="22"/>
        </w:numPr>
        <w:spacing w:line="480" w:lineRule="auto"/>
        <w:ind w:left="426" w:hanging="426"/>
        <w:jc w:val="both"/>
      </w:pPr>
      <w:r>
        <w:t>Bagi mahasiswa, membiasakan diri mengerjakan soal-soal pembuktian  matematis, sebagai wujud kecintaan terhadap disiplin ilmu yang ditekuni dan sebagai upaya mengabadikan konsep-konsep matematis</w:t>
      </w:r>
    </w:p>
    <w:p w:rsidR="0097043B" w:rsidRDefault="0097043B" w:rsidP="0097043B">
      <w:pPr>
        <w:pStyle w:val="ListParagraph"/>
        <w:numPr>
          <w:ilvl w:val="0"/>
          <w:numId w:val="22"/>
        </w:numPr>
        <w:spacing w:line="480" w:lineRule="auto"/>
        <w:ind w:left="426" w:hanging="426"/>
        <w:jc w:val="both"/>
      </w:pPr>
      <w:r>
        <w:t xml:space="preserve">Bagi dosen, sebaiknya memperkenalkan kepada mahasiswa cara pembuktian yang bervariasi serta mendorong mahasiswa untuk lebih mengakrabkan diri </w:t>
      </w:r>
      <w:r>
        <w:lastRenderedPageBreak/>
        <w:t>dengan pembuktian matematis, khususnya bagi mahasiswa di jurusan matematika.</w:t>
      </w:r>
    </w:p>
    <w:p w:rsidR="0097043B" w:rsidRPr="00571625" w:rsidRDefault="0097043B" w:rsidP="0097043B">
      <w:pPr>
        <w:pStyle w:val="ListParagraph"/>
        <w:numPr>
          <w:ilvl w:val="0"/>
          <w:numId w:val="22"/>
        </w:numPr>
        <w:spacing w:line="480" w:lineRule="auto"/>
        <w:ind w:left="426" w:hanging="426"/>
        <w:jc w:val="both"/>
      </w:pPr>
      <w:r>
        <w:t xml:space="preserve">Bagi peneliti lain, sebaiknya mengembangkan hasil penelitian dengan lebih memperhatikan, antara lain, tingkat kemampuan berpikir subjek, perbedaan gender, dan materi pembuktian yang diujikan. Selain itu, peneliti menyarankan untuk menggunakan metode </w:t>
      </w:r>
      <w:r>
        <w:rPr>
          <w:i/>
        </w:rPr>
        <w:t xml:space="preserve">think out loud </w:t>
      </w:r>
      <w:r>
        <w:t>pada pelaksanaan tes, agar data yang diperoleh lebih akurat.</w:t>
      </w:r>
      <w:bookmarkStart w:id="0" w:name="_GoBack"/>
      <w:bookmarkEnd w:id="0"/>
    </w:p>
    <w:sectPr w:rsidR="0097043B" w:rsidRPr="00571625" w:rsidSect="00E9303B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pgNumType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92" w:rsidRDefault="00A55292" w:rsidP="00571625">
      <w:pPr>
        <w:spacing w:after="0" w:line="240" w:lineRule="auto"/>
      </w:pPr>
      <w:r>
        <w:separator/>
      </w:r>
    </w:p>
  </w:endnote>
  <w:endnote w:type="continuationSeparator" w:id="0">
    <w:p w:rsidR="00A55292" w:rsidRDefault="00A55292" w:rsidP="0057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466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960" w:rsidRDefault="009559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03B"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  <w:p w:rsidR="0097043B" w:rsidRDefault="00970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60" w:rsidRDefault="00955960">
    <w:pPr>
      <w:pStyle w:val="Footer"/>
      <w:jc w:val="center"/>
    </w:pPr>
  </w:p>
  <w:p w:rsidR="00955960" w:rsidRDefault="00955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92" w:rsidRDefault="00A55292" w:rsidP="00571625">
      <w:pPr>
        <w:spacing w:after="0" w:line="240" w:lineRule="auto"/>
      </w:pPr>
      <w:r>
        <w:separator/>
      </w:r>
    </w:p>
  </w:footnote>
  <w:footnote w:type="continuationSeparator" w:id="0">
    <w:p w:rsidR="00A55292" w:rsidRDefault="00A55292" w:rsidP="0057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3B" w:rsidRDefault="0097043B" w:rsidP="00955960">
    <w:pPr>
      <w:pStyle w:val="Header"/>
    </w:pPr>
  </w:p>
  <w:p w:rsidR="0097043B" w:rsidRDefault="00970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3264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5960" w:rsidRDefault="009559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03B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955960" w:rsidRDefault="00955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C0F"/>
    <w:multiLevelType w:val="hybridMultilevel"/>
    <w:tmpl w:val="C7D02240"/>
    <w:lvl w:ilvl="0" w:tplc="BB88E4F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E04575"/>
    <w:multiLevelType w:val="hybridMultilevel"/>
    <w:tmpl w:val="AE940E44"/>
    <w:lvl w:ilvl="0" w:tplc="CB8077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7996"/>
    <w:multiLevelType w:val="hybridMultilevel"/>
    <w:tmpl w:val="A0240C40"/>
    <w:lvl w:ilvl="0" w:tplc="0AA6F3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6F2040"/>
    <w:multiLevelType w:val="hybridMultilevel"/>
    <w:tmpl w:val="D034E464"/>
    <w:lvl w:ilvl="0" w:tplc="0421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826EB"/>
    <w:multiLevelType w:val="hybridMultilevel"/>
    <w:tmpl w:val="78B4002C"/>
    <w:lvl w:ilvl="0" w:tplc="0421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B1102CC"/>
    <w:multiLevelType w:val="hybridMultilevel"/>
    <w:tmpl w:val="E81CFF44"/>
    <w:lvl w:ilvl="0" w:tplc="87F42B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1311D"/>
    <w:multiLevelType w:val="hybridMultilevel"/>
    <w:tmpl w:val="9F82D142"/>
    <w:lvl w:ilvl="0" w:tplc="4E66EF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52166"/>
    <w:multiLevelType w:val="hybridMultilevel"/>
    <w:tmpl w:val="5B867644"/>
    <w:lvl w:ilvl="0" w:tplc="B3EE4A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F6B15F9"/>
    <w:multiLevelType w:val="hybridMultilevel"/>
    <w:tmpl w:val="B8065A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E53B1"/>
    <w:multiLevelType w:val="hybridMultilevel"/>
    <w:tmpl w:val="D2CECF26"/>
    <w:lvl w:ilvl="0" w:tplc="0421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BB757ED"/>
    <w:multiLevelType w:val="hybridMultilevel"/>
    <w:tmpl w:val="7CBCC7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27C2B"/>
    <w:multiLevelType w:val="hybridMultilevel"/>
    <w:tmpl w:val="BE100E3A"/>
    <w:lvl w:ilvl="0" w:tplc="E30E31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24240"/>
    <w:multiLevelType w:val="hybridMultilevel"/>
    <w:tmpl w:val="D6F63888"/>
    <w:lvl w:ilvl="0" w:tplc="E9F024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2CD746E"/>
    <w:multiLevelType w:val="hybridMultilevel"/>
    <w:tmpl w:val="BE2C39D8"/>
    <w:lvl w:ilvl="0" w:tplc="0421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1AB4942"/>
    <w:multiLevelType w:val="hybridMultilevel"/>
    <w:tmpl w:val="401E3218"/>
    <w:lvl w:ilvl="0" w:tplc="CE588D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F5B94"/>
    <w:multiLevelType w:val="hybridMultilevel"/>
    <w:tmpl w:val="1F848880"/>
    <w:lvl w:ilvl="0" w:tplc="A476CD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5ADB58A9"/>
    <w:multiLevelType w:val="hybridMultilevel"/>
    <w:tmpl w:val="1F2C28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27A78"/>
    <w:multiLevelType w:val="hybridMultilevel"/>
    <w:tmpl w:val="3BC2D336"/>
    <w:lvl w:ilvl="0" w:tplc="A3045A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1298A"/>
    <w:multiLevelType w:val="hybridMultilevel"/>
    <w:tmpl w:val="85884906"/>
    <w:lvl w:ilvl="0" w:tplc="F0F0AE7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C931CAF"/>
    <w:multiLevelType w:val="hybridMultilevel"/>
    <w:tmpl w:val="58D673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94615"/>
    <w:multiLevelType w:val="hybridMultilevel"/>
    <w:tmpl w:val="34EE062C"/>
    <w:lvl w:ilvl="0" w:tplc="7AA8DA2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DB453DF"/>
    <w:multiLevelType w:val="hybridMultilevel"/>
    <w:tmpl w:val="C06A5300"/>
    <w:lvl w:ilvl="0" w:tplc="FA58B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B45CD"/>
    <w:multiLevelType w:val="hybridMultilevel"/>
    <w:tmpl w:val="2A9C173C"/>
    <w:lvl w:ilvl="0" w:tplc="F1B43B9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71186"/>
    <w:multiLevelType w:val="hybridMultilevel"/>
    <w:tmpl w:val="CB143E66"/>
    <w:lvl w:ilvl="0" w:tplc="0421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CF05C0F"/>
    <w:multiLevelType w:val="hybridMultilevel"/>
    <w:tmpl w:val="D98C927A"/>
    <w:lvl w:ilvl="0" w:tplc="060E8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12"/>
  </w:num>
  <w:num w:numId="5">
    <w:abstractNumId w:val="0"/>
  </w:num>
  <w:num w:numId="6">
    <w:abstractNumId w:val="15"/>
  </w:num>
  <w:num w:numId="7">
    <w:abstractNumId w:val="7"/>
  </w:num>
  <w:num w:numId="8">
    <w:abstractNumId w:val="21"/>
  </w:num>
  <w:num w:numId="9">
    <w:abstractNumId w:val="4"/>
  </w:num>
  <w:num w:numId="10">
    <w:abstractNumId w:val="13"/>
  </w:num>
  <w:num w:numId="11">
    <w:abstractNumId w:val="23"/>
  </w:num>
  <w:num w:numId="12">
    <w:abstractNumId w:val="9"/>
  </w:num>
  <w:num w:numId="13">
    <w:abstractNumId w:val="3"/>
  </w:num>
  <w:num w:numId="14">
    <w:abstractNumId w:val="22"/>
  </w:num>
  <w:num w:numId="15">
    <w:abstractNumId w:val="1"/>
  </w:num>
  <w:num w:numId="16">
    <w:abstractNumId w:val="5"/>
  </w:num>
  <w:num w:numId="17">
    <w:abstractNumId w:val="11"/>
  </w:num>
  <w:num w:numId="18">
    <w:abstractNumId w:val="6"/>
  </w:num>
  <w:num w:numId="19">
    <w:abstractNumId w:val="14"/>
  </w:num>
  <w:num w:numId="20">
    <w:abstractNumId w:val="2"/>
  </w:num>
  <w:num w:numId="21">
    <w:abstractNumId w:val="20"/>
  </w:num>
  <w:num w:numId="22">
    <w:abstractNumId w:val="17"/>
  </w:num>
  <w:num w:numId="23">
    <w:abstractNumId w:val="19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BD"/>
    <w:rsid w:val="00000D88"/>
    <w:rsid w:val="00034902"/>
    <w:rsid w:val="00040177"/>
    <w:rsid w:val="000817A4"/>
    <w:rsid w:val="000A0BA2"/>
    <w:rsid w:val="001368CD"/>
    <w:rsid w:val="002762D1"/>
    <w:rsid w:val="00290472"/>
    <w:rsid w:val="00337053"/>
    <w:rsid w:val="00342E9C"/>
    <w:rsid w:val="00415BA0"/>
    <w:rsid w:val="004A5AE6"/>
    <w:rsid w:val="00562B65"/>
    <w:rsid w:val="00571625"/>
    <w:rsid w:val="005831FF"/>
    <w:rsid w:val="005B2474"/>
    <w:rsid w:val="005F40D8"/>
    <w:rsid w:val="006B4A5B"/>
    <w:rsid w:val="006D6DBD"/>
    <w:rsid w:val="006F15F2"/>
    <w:rsid w:val="00736F17"/>
    <w:rsid w:val="00751600"/>
    <w:rsid w:val="0076059A"/>
    <w:rsid w:val="00783018"/>
    <w:rsid w:val="007F2951"/>
    <w:rsid w:val="007F5663"/>
    <w:rsid w:val="007F7298"/>
    <w:rsid w:val="008C1C5F"/>
    <w:rsid w:val="008F53AA"/>
    <w:rsid w:val="00955960"/>
    <w:rsid w:val="009631D6"/>
    <w:rsid w:val="0097043B"/>
    <w:rsid w:val="00991A6C"/>
    <w:rsid w:val="009C3A81"/>
    <w:rsid w:val="00A55292"/>
    <w:rsid w:val="00AC7B08"/>
    <w:rsid w:val="00B244FB"/>
    <w:rsid w:val="00B80105"/>
    <w:rsid w:val="00BC525A"/>
    <w:rsid w:val="00BF615A"/>
    <w:rsid w:val="00C01EBA"/>
    <w:rsid w:val="00C02A53"/>
    <w:rsid w:val="00C15023"/>
    <w:rsid w:val="00C35DBA"/>
    <w:rsid w:val="00D54233"/>
    <w:rsid w:val="00DA76C0"/>
    <w:rsid w:val="00DF2E86"/>
    <w:rsid w:val="00DF5D69"/>
    <w:rsid w:val="00E56AAB"/>
    <w:rsid w:val="00E9303B"/>
    <w:rsid w:val="00EC5787"/>
    <w:rsid w:val="00F627C0"/>
    <w:rsid w:val="00FD614C"/>
    <w:rsid w:val="00FE4FC6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6BCEA-6249-4481-B5B6-A35C3117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uiPriority w:val="34"/>
    <w:qFormat/>
    <w:rsid w:val="006D6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25"/>
  </w:style>
  <w:style w:type="paragraph" w:styleId="Footer">
    <w:name w:val="footer"/>
    <w:basedOn w:val="Normal"/>
    <w:link w:val="FooterChar"/>
    <w:uiPriority w:val="99"/>
    <w:unhideWhenUsed/>
    <w:rsid w:val="0057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25"/>
  </w:style>
  <w:style w:type="paragraph" w:styleId="BalloonText">
    <w:name w:val="Balloon Text"/>
    <w:basedOn w:val="Normal"/>
    <w:link w:val="BalloonTextChar"/>
    <w:uiPriority w:val="99"/>
    <w:semiHidden/>
    <w:unhideWhenUsed/>
    <w:rsid w:val="00040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Muthia</dc:creator>
  <cp:keywords/>
  <dc:description/>
  <cp:lastModifiedBy>Muthia</cp:lastModifiedBy>
  <cp:revision>11</cp:revision>
  <cp:lastPrinted>2016-08-18T02:40:00Z</cp:lastPrinted>
  <dcterms:created xsi:type="dcterms:W3CDTF">2016-07-30T14:45:00Z</dcterms:created>
  <dcterms:modified xsi:type="dcterms:W3CDTF">2016-09-27T07:04:00Z</dcterms:modified>
</cp:coreProperties>
</file>