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C9" w:rsidRPr="004F05D0" w:rsidRDefault="00724CE6" w:rsidP="004F05D0">
      <w:pPr>
        <w:spacing w:after="20" w:line="240" w:lineRule="auto"/>
        <w:jc w:val="center"/>
        <w:rPr>
          <w:rFonts w:ascii="Times New Roman" w:hAnsi="Times New Roman" w:cs="Times New Roman"/>
          <w:b/>
          <w:sz w:val="24"/>
          <w:szCs w:val="24"/>
        </w:rPr>
      </w:pPr>
      <w:r w:rsidRPr="004F05D0">
        <w:rPr>
          <w:rFonts w:ascii="Times New Roman" w:hAnsi="Times New Roman" w:cs="Times New Roman"/>
          <w:b/>
          <w:sz w:val="24"/>
          <w:szCs w:val="24"/>
        </w:rPr>
        <w:t>PENGARUH MODEL PEMBELAJARAN DAN MINAT BELAJAR TERHADAP HASIL BELAJAR KIMIA PESERTA DIDIK KELAS XI IPA SMAN 1 TINAMBUNG</w:t>
      </w:r>
    </w:p>
    <w:p w:rsidR="00724CE6" w:rsidRPr="004F05D0" w:rsidRDefault="00724CE6" w:rsidP="004F05D0">
      <w:pPr>
        <w:spacing w:line="240" w:lineRule="auto"/>
        <w:jc w:val="center"/>
        <w:rPr>
          <w:rFonts w:ascii="Times New Roman" w:hAnsi="Times New Roman" w:cs="Times New Roman"/>
          <w:b/>
          <w:sz w:val="24"/>
          <w:szCs w:val="24"/>
        </w:rPr>
      </w:pPr>
      <w:r w:rsidRPr="004F05D0">
        <w:rPr>
          <w:rFonts w:ascii="Times New Roman" w:hAnsi="Times New Roman" w:cs="Times New Roman"/>
          <w:b/>
          <w:sz w:val="24"/>
          <w:szCs w:val="24"/>
        </w:rPr>
        <w:t>(STUDI PADA MATERI POKOK HIDROLISIS GARAM)</w:t>
      </w:r>
    </w:p>
    <w:p w:rsidR="00724CE6" w:rsidRPr="00173FE9" w:rsidRDefault="00724CE6" w:rsidP="004F05D0">
      <w:pPr>
        <w:spacing w:after="20" w:line="240" w:lineRule="auto"/>
        <w:jc w:val="center"/>
        <w:rPr>
          <w:rFonts w:ascii="Times New Roman" w:hAnsi="Times New Roman" w:cs="Times New Roman"/>
          <w:b/>
        </w:rPr>
      </w:pPr>
      <w:r w:rsidRPr="00173FE9">
        <w:rPr>
          <w:rFonts w:ascii="Times New Roman" w:hAnsi="Times New Roman" w:cs="Times New Roman"/>
          <w:b/>
        </w:rPr>
        <w:t>Mesra Damayanti</w:t>
      </w:r>
      <w:r w:rsidRPr="00173FE9">
        <w:rPr>
          <w:rFonts w:ascii="Times New Roman" w:hAnsi="Times New Roman" w:cs="Times New Roman"/>
          <w:b/>
          <w:vertAlign w:val="superscript"/>
        </w:rPr>
        <w:t>1)</w:t>
      </w:r>
      <w:r w:rsidRPr="00173FE9">
        <w:rPr>
          <w:rFonts w:ascii="Times New Roman" w:hAnsi="Times New Roman" w:cs="Times New Roman"/>
          <w:b/>
        </w:rPr>
        <w:t xml:space="preserve"> Muhammad Anwar</w:t>
      </w:r>
      <w:r w:rsidRPr="00173FE9">
        <w:rPr>
          <w:rFonts w:ascii="Times New Roman" w:hAnsi="Times New Roman" w:cs="Times New Roman"/>
          <w:b/>
          <w:vertAlign w:val="superscript"/>
        </w:rPr>
        <w:t xml:space="preserve">2) </w:t>
      </w:r>
      <w:r w:rsidRPr="00173FE9">
        <w:rPr>
          <w:rFonts w:ascii="Times New Roman" w:hAnsi="Times New Roman" w:cs="Times New Roman"/>
          <w:b/>
        </w:rPr>
        <w:t>Sugiarti</w:t>
      </w:r>
      <w:r w:rsidRPr="00173FE9">
        <w:rPr>
          <w:rFonts w:ascii="Times New Roman" w:hAnsi="Times New Roman" w:cs="Times New Roman"/>
          <w:b/>
          <w:vertAlign w:val="superscript"/>
        </w:rPr>
        <w:t>2)</w:t>
      </w:r>
    </w:p>
    <w:p w:rsidR="00724CE6" w:rsidRPr="00173FE9" w:rsidRDefault="00724CE6" w:rsidP="004F05D0">
      <w:pPr>
        <w:spacing w:after="20" w:line="240" w:lineRule="auto"/>
        <w:jc w:val="center"/>
        <w:rPr>
          <w:rFonts w:ascii="Times New Roman" w:hAnsi="Times New Roman" w:cs="Times New Roman"/>
        </w:rPr>
      </w:pPr>
      <w:r w:rsidRPr="00173FE9">
        <w:rPr>
          <w:rFonts w:ascii="Times New Roman" w:hAnsi="Times New Roman" w:cs="Times New Roman"/>
          <w:vertAlign w:val="superscript"/>
        </w:rPr>
        <w:t>1)</w:t>
      </w:r>
      <w:r w:rsidRPr="00173FE9">
        <w:rPr>
          <w:rFonts w:ascii="Times New Roman" w:hAnsi="Times New Roman" w:cs="Times New Roman"/>
        </w:rPr>
        <w:t xml:space="preserve"> Alumni Pascasarjana Universitas Negeri Makassar, Makassar</w:t>
      </w:r>
    </w:p>
    <w:p w:rsidR="00724CE6" w:rsidRPr="00173FE9" w:rsidRDefault="00724CE6" w:rsidP="004F05D0">
      <w:pPr>
        <w:spacing w:after="20" w:line="240" w:lineRule="auto"/>
        <w:jc w:val="center"/>
        <w:rPr>
          <w:rFonts w:ascii="Times New Roman" w:hAnsi="Times New Roman" w:cs="Times New Roman"/>
        </w:rPr>
      </w:pPr>
      <w:r w:rsidRPr="00173FE9">
        <w:rPr>
          <w:rFonts w:ascii="Times New Roman" w:hAnsi="Times New Roman" w:cs="Times New Roman"/>
          <w:vertAlign w:val="superscript"/>
        </w:rPr>
        <w:t>2)</w:t>
      </w:r>
      <w:r w:rsidRPr="00173FE9">
        <w:rPr>
          <w:rFonts w:ascii="Times New Roman" w:hAnsi="Times New Roman" w:cs="Times New Roman"/>
        </w:rPr>
        <w:t xml:space="preserve"> Dosen Pascasarjana Universitas Negeri Makassar, Makassar</w:t>
      </w:r>
    </w:p>
    <w:p w:rsidR="00782CA0" w:rsidRPr="00173FE9" w:rsidRDefault="00724CE6" w:rsidP="00173FE9">
      <w:pPr>
        <w:spacing w:after="20" w:line="240" w:lineRule="auto"/>
        <w:jc w:val="center"/>
        <w:rPr>
          <w:rFonts w:ascii="Times New Roman" w:hAnsi="Times New Roman" w:cs="Times New Roman"/>
          <w:b/>
          <w:lang w:val="id-ID"/>
        </w:rPr>
      </w:pPr>
      <w:r w:rsidRPr="00173FE9">
        <w:rPr>
          <w:rFonts w:ascii="Times New Roman" w:hAnsi="Times New Roman" w:cs="Times New Roman"/>
          <w:b/>
        </w:rPr>
        <w:t>Email: Mesra_damayanti@yahoo.com</w:t>
      </w:r>
    </w:p>
    <w:p w:rsidR="00173FE9" w:rsidRPr="00173FE9" w:rsidRDefault="00173FE9" w:rsidP="00173FE9">
      <w:pPr>
        <w:spacing w:after="20" w:line="240" w:lineRule="auto"/>
        <w:jc w:val="center"/>
        <w:rPr>
          <w:rFonts w:ascii="Times New Roman" w:hAnsi="Times New Roman" w:cs="Times New Roman"/>
          <w:b/>
          <w:sz w:val="20"/>
          <w:szCs w:val="20"/>
          <w:lang w:val="id-ID"/>
        </w:rPr>
      </w:pPr>
    </w:p>
    <w:p w:rsidR="009B75EE" w:rsidRPr="00782CA0" w:rsidRDefault="00724CE6" w:rsidP="00782CA0">
      <w:pPr>
        <w:spacing w:line="360" w:lineRule="auto"/>
        <w:jc w:val="center"/>
        <w:rPr>
          <w:rFonts w:ascii="Times New Roman" w:hAnsi="Times New Roman" w:cs="Times New Roman"/>
          <w:b/>
          <w:sz w:val="24"/>
          <w:szCs w:val="24"/>
        </w:rPr>
      </w:pPr>
      <w:r w:rsidRPr="00782CA0">
        <w:rPr>
          <w:rFonts w:ascii="Times New Roman" w:hAnsi="Times New Roman" w:cs="Times New Roman"/>
          <w:b/>
          <w:sz w:val="24"/>
          <w:szCs w:val="24"/>
        </w:rPr>
        <w:t>ABSTRAK</w:t>
      </w:r>
    </w:p>
    <w:p w:rsidR="00BA3962" w:rsidRDefault="00E848C0" w:rsidP="00173FE9">
      <w:pPr>
        <w:widowControl w:val="0"/>
        <w:adjustRightInd w:val="0"/>
        <w:snapToGrid w:val="0"/>
        <w:spacing w:after="0" w:line="240" w:lineRule="auto"/>
        <w:ind w:firstLine="720"/>
        <w:jc w:val="both"/>
        <w:rPr>
          <w:rFonts w:ascii="Times New Roman" w:hAnsi="Times New Roman" w:cs="Times New Roman"/>
          <w:lang w:val="id-ID"/>
        </w:rPr>
      </w:pPr>
      <w:proofErr w:type="gramStart"/>
      <w:r w:rsidRPr="00296064">
        <w:rPr>
          <w:rFonts w:ascii="Times New Roman" w:hAnsi="Times New Roman" w:cs="Times New Roman"/>
        </w:rPr>
        <w:t>Penelitian ini bertujuan untuk mengetahui pengaruh model pembelajaran dan minat belajar terhadap hasil belajar peserta didik Kelas XI IPA SMA Negeri 1 Tinambung pada materi pokok hidrolisis garam.</w:t>
      </w:r>
      <w:proofErr w:type="gramEnd"/>
      <w:r w:rsidRPr="00296064">
        <w:rPr>
          <w:rFonts w:ascii="Times New Roman" w:hAnsi="Times New Roman" w:cs="Times New Roman"/>
        </w:rPr>
        <w:t xml:space="preserve"> Populasi dalam penelitian ini adalah keseluruhan peserta didik kelas XI IPA SMA Negeri 1 Tinambung tahun ajaran 2015/2016 yang terdiri dari 4 kelas dengan jumlah peserta didik 144. </w:t>
      </w:r>
      <w:proofErr w:type="gramStart"/>
      <w:r w:rsidRPr="00296064">
        <w:rPr>
          <w:rFonts w:ascii="Times New Roman" w:hAnsi="Times New Roman" w:cs="Times New Roman"/>
        </w:rPr>
        <w:t xml:space="preserve">Penentuan sampel menggunakan </w:t>
      </w:r>
      <w:r w:rsidRPr="00296064">
        <w:rPr>
          <w:rFonts w:ascii="Times New Roman" w:hAnsi="Times New Roman" w:cs="Times New Roman"/>
          <w:i/>
          <w:iCs/>
        </w:rPr>
        <w:t xml:space="preserve">random </w:t>
      </w:r>
      <w:r w:rsidRPr="00296064">
        <w:rPr>
          <w:rFonts w:ascii="Times New Roman" w:hAnsi="Times New Roman" w:cs="Times New Roman"/>
        </w:rPr>
        <w:t>dan terpilih kelas XI IPA</w:t>
      </w:r>
      <w:r w:rsidRPr="00296064">
        <w:rPr>
          <w:rFonts w:ascii="Times New Roman" w:hAnsi="Times New Roman" w:cs="Times New Roman"/>
          <w:vertAlign w:val="subscript"/>
        </w:rPr>
        <w:t>3</w:t>
      </w:r>
      <w:r w:rsidRPr="00296064">
        <w:rPr>
          <w:rFonts w:ascii="Times New Roman" w:hAnsi="Times New Roman" w:cs="Times New Roman"/>
        </w:rPr>
        <w:t xml:space="preserve"> dan XI IPA</w:t>
      </w:r>
      <w:r w:rsidRPr="00296064">
        <w:rPr>
          <w:rFonts w:ascii="Times New Roman" w:hAnsi="Times New Roman" w:cs="Times New Roman"/>
          <w:vertAlign w:val="subscript"/>
        </w:rPr>
        <w:t>2.</w:t>
      </w:r>
      <w:proofErr w:type="gramEnd"/>
      <w:r w:rsidRPr="00296064">
        <w:rPr>
          <w:rFonts w:ascii="Times New Roman" w:hAnsi="Times New Roman" w:cs="Times New Roman"/>
          <w:vertAlign w:val="subscript"/>
        </w:rPr>
        <w:t xml:space="preserve"> </w:t>
      </w:r>
      <w:proofErr w:type="gramStart"/>
      <w:r w:rsidRPr="00296064">
        <w:rPr>
          <w:rFonts w:ascii="Times New Roman" w:hAnsi="Times New Roman" w:cs="Times New Roman"/>
        </w:rPr>
        <w:t>Penelitian ini merupakan penelitian eksperimen semu menggunakan desain faktorial 2 x 3 dengan tekhnik pengumpulan data melalui kuesioner minat belajar dan tes hasil belajar.</w:t>
      </w:r>
      <w:proofErr w:type="gramEnd"/>
      <w:r w:rsidRPr="00296064">
        <w:rPr>
          <w:rFonts w:ascii="Times New Roman" w:hAnsi="Times New Roman" w:cs="Times New Roman"/>
        </w:rPr>
        <w:t xml:space="preserve"> Data yang diperoleh dianalisis dengan menggunakan analisis statistik deskriptif dan analisis statistik inferensial menggunakan</w:t>
      </w:r>
      <w:r w:rsidRPr="00296064">
        <w:rPr>
          <w:rFonts w:ascii="Times New Roman" w:hAnsi="Times New Roman" w:cs="Times New Roman"/>
          <w:i/>
          <w:iCs/>
        </w:rPr>
        <w:t xml:space="preserve"> Two Way Anova </w:t>
      </w:r>
      <w:r w:rsidRPr="00296064">
        <w:rPr>
          <w:rFonts w:ascii="Times New Roman" w:hAnsi="Times New Roman" w:cs="Times New Roman"/>
        </w:rPr>
        <w:t>dengan tingkat kesalahan 5% (α = 0</w:t>
      </w:r>
      <w:proofErr w:type="gramStart"/>
      <w:r w:rsidRPr="00296064">
        <w:rPr>
          <w:rFonts w:ascii="Times New Roman" w:hAnsi="Times New Roman" w:cs="Times New Roman"/>
        </w:rPr>
        <w:t>,05</w:t>
      </w:r>
      <w:proofErr w:type="gramEnd"/>
      <w:r w:rsidRPr="00296064">
        <w:rPr>
          <w:rFonts w:ascii="Times New Roman" w:hAnsi="Times New Roman" w:cs="Times New Roman"/>
        </w:rPr>
        <w:t xml:space="preserve">). </w:t>
      </w:r>
      <w:proofErr w:type="gramStart"/>
      <w:r w:rsidRPr="00296064">
        <w:rPr>
          <w:rFonts w:ascii="Times New Roman" w:hAnsi="Times New Roman" w:cs="Times New Roman"/>
        </w:rPr>
        <w:t>Hasil analisis statistik deskriptif diperoleh nilai rata-rata hasil belajar peserta didik yang diajar dengan model pembelajaran inquiri lebih tinggi dibandingkan dengan model pembelajaran langsung.</w:t>
      </w:r>
      <w:proofErr w:type="gramEnd"/>
      <w:r w:rsidRPr="00296064">
        <w:rPr>
          <w:rFonts w:ascii="Times New Roman" w:hAnsi="Times New Roman" w:cs="Times New Roman"/>
        </w:rPr>
        <w:t xml:space="preserve"> Hasil analisis statistik inferensial menujukkan bahwa (a) Model pembelajaran berpengaruh terhadap hasil belajar peserta didik kelas XI IPA SMA Negeri 1 Tinambung; (b) Minat belajar berpengaruh terhadap hasil belajar peserta didik kelas XI IPA SMA negeri Tinambung; (c) Tidak terdapat interaksi antara</w:t>
      </w:r>
      <w:bookmarkStart w:id="0" w:name="_GoBack"/>
      <w:bookmarkEnd w:id="0"/>
      <w:r w:rsidRPr="00296064">
        <w:rPr>
          <w:rFonts w:ascii="Times New Roman" w:hAnsi="Times New Roman" w:cs="Times New Roman"/>
        </w:rPr>
        <w:t xml:space="preserve"> model pembelajaran dengan minat belajar dalam mempengaruhi hasil belajar peserta didik kelas XI IPA SMA negeri 1 Tinambung.</w:t>
      </w:r>
    </w:p>
    <w:p w:rsidR="00173FE9" w:rsidRPr="00173FE9" w:rsidRDefault="00173FE9" w:rsidP="00173FE9">
      <w:pPr>
        <w:widowControl w:val="0"/>
        <w:adjustRightInd w:val="0"/>
        <w:snapToGrid w:val="0"/>
        <w:spacing w:after="0" w:line="240" w:lineRule="auto"/>
        <w:ind w:firstLine="720"/>
        <w:jc w:val="both"/>
        <w:rPr>
          <w:rFonts w:ascii="Times New Roman" w:hAnsi="Times New Roman" w:cs="Times New Roman"/>
          <w:lang w:val="id-ID"/>
        </w:rPr>
      </w:pPr>
    </w:p>
    <w:p w:rsidR="00E848C0" w:rsidRDefault="00E848C0" w:rsidP="00BA3962">
      <w:pPr>
        <w:widowControl w:val="0"/>
        <w:adjustRightInd w:val="0"/>
        <w:snapToGrid w:val="0"/>
        <w:spacing w:after="0" w:line="360" w:lineRule="auto"/>
        <w:jc w:val="both"/>
        <w:rPr>
          <w:rFonts w:ascii="Times New Roman" w:hAnsi="Times New Roman" w:cs="Times New Roman"/>
          <w:lang w:val="id-ID"/>
        </w:rPr>
      </w:pPr>
      <w:r w:rsidRPr="00296064">
        <w:rPr>
          <w:rFonts w:ascii="Times New Roman" w:hAnsi="Times New Roman" w:cs="Times New Roman"/>
        </w:rPr>
        <w:t xml:space="preserve">Kata </w:t>
      </w:r>
      <w:proofErr w:type="gramStart"/>
      <w:r w:rsidRPr="00296064">
        <w:rPr>
          <w:rFonts w:ascii="Times New Roman" w:hAnsi="Times New Roman" w:cs="Times New Roman"/>
        </w:rPr>
        <w:t>Kunci :</w:t>
      </w:r>
      <w:proofErr w:type="gramEnd"/>
      <w:r w:rsidRPr="00296064">
        <w:rPr>
          <w:rFonts w:ascii="Times New Roman" w:hAnsi="Times New Roman" w:cs="Times New Roman"/>
        </w:rPr>
        <w:t xml:space="preserve"> Model Pembelajaran, Minat, Hasil Belajar</w:t>
      </w:r>
    </w:p>
    <w:p w:rsidR="00173FE9" w:rsidRPr="00173FE9" w:rsidRDefault="00173FE9" w:rsidP="00BA3962">
      <w:pPr>
        <w:widowControl w:val="0"/>
        <w:adjustRightInd w:val="0"/>
        <w:snapToGrid w:val="0"/>
        <w:spacing w:after="0" w:line="360" w:lineRule="auto"/>
        <w:jc w:val="both"/>
        <w:rPr>
          <w:rFonts w:ascii="Times New Roman" w:hAnsi="Times New Roman" w:cs="Times New Roman"/>
          <w:lang w:val="id-ID"/>
        </w:rPr>
      </w:pPr>
    </w:p>
    <w:p w:rsidR="00E848C0" w:rsidRPr="00296064" w:rsidRDefault="00E848C0" w:rsidP="00173FE9">
      <w:pPr>
        <w:spacing w:line="240" w:lineRule="auto"/>
        <w:jc w:val="center"/>
        <w:rPr>
          <w:rFonts w:ascii="Times New Roman" w:hAnsi="Times New Roman" w:cs="Times New Roman"/>
          <w:b/>
        </w:rPr>
      </w:pPr>
      <w:r w:rsidRPr="00296064">
        <w:rPr>
          <w:rFonts w:ascii="Times New Roman" w:hAnsi="Times New Roman" w:cs="Times New Roman"/>
          <w:b/>
        </w:rPr>
        <w:t>ABSTRACT</w:t>
      </w:r>
    </w:p>
    <w:p w:rsidR="00ED6833" w:rsidRPr="00296064" w:rsidRDefault="00E848C0" w:rsidP="00BA3962">
      <w:pPr>
        <w:spacing w:line="240" w:lineRule="auto"/>
        <w:jc w:val="both"/>
        <w:rPr>
          <w:rFonts w:ascii="Times New Roman" w:hAnsi="Times New Roman" w:cs="Times New Roman"/>
        </w:rPr>
      </w:pPr>
      <w:r w:rsidRPr="00296064">
        <w:rPr>
          <w:rFonts w:ascii="Times New Roman" w:hAnsi="Times New Roman" w:cs="Times New Roman"/>
        </w:rPr>
        <w:tab/>
        <w:t>The study aims at examining the influence of learning model and interest toward learning result of class XI IPA students at SMAN 1 Tinambung on salt hydrolysis subject. The populations of the study were the students of class XI IPA at SMAN Negeri 1 Tinambung of academic year 2015/2016, consisted of classes with the total of 144 students. Samples were collected by employing random sampling and obtained class XI IPA</w:t>
      </w:r>
      <w:r w:rsidRPr="00296064">
        <w:rPr>
          <w:rFonts w:ascii="Times New Roman" w:hAnsi="Times New Roman" w:cs="Times New Roman"/>
          <w:vertAlign w:val="subscript"/>
        </w:rPr>
        <w:t xml:space="preserve">3 </w:t>
      </w:r>
      <w:r w:rsidRPr="00296064">
        <w:rPr>
          <w:rFonts w:ascii="Times New Roman" w:hAnsi="Times New Roman" w:cs="Times New Roman"/>
        </w:rPr>
        <w:t>and class XI IPA</w:t>
      </w:r>
      <w:r w:rsidRPr="00296064">
        <w:rPr>
          <w:rFonts w:ascii="Times New Roman" w:hAnsi="Times New Roman" w:cs="Times New Roman"/>
          <w:vertAlign w:val="subscript"/>
        </w:rPr>
        <w:t>2</w:t>
      </w:r>
      <w:r w:rsidRPr="00296064">
        <w:rPr>
          <w:rFonts w:ascii="Times New Roman" w:hAnsi="Times New Roman" w:cs="Times New Roman"/>
        </w:rPr>
        <w:t xml:space="preserve">. The study is quai experiment using factorial 2x3. Data was collected through learning interest questionnaire and test of learning result. Data is obtained by employing </w:t>
      </w:r>
      <w:proofErr w:type="gramStart"/>
      <w:r w:rsidRPr="00296064">
        <w:rPr>
          <w:rFonts w:ascii="Times New Roman" w:hAnsi="Times New Roman" w:cs="Times New Roman"/>
        </w:rPr>
        <w:t xml:space="preserve">statistic </w:t>
      </w:r>
      <w:r w:rsidR="00C01852">
        <w:rPr>
          <w:rFonts w:ascii="Times New Roman" w:hAnsi="Times New Roman" w:cs="Times New Roman"/>
        </w:rPr>
        <w:t xml:space="preserve"> </w:t>
      </w:r>
      <w:r w:rsidRPr="00296064">
        <w:rPr>
          <w:rFonts w:ascii="Times New Roman" w:hAnsi="Times New Roman" w:cs="Times New Roman"/>
        </w:rPr>
        <w:t>descriptive</w:t>
      </w:r>
      <w:proofErr w:type="gramEnd"/>
      <w:r w:rsidRPr="00296064">
        <w:rPr>
          <w:rFonts w:ascii="Times New Roman" w:hAnsi="Times New Roman" w:cs="Times New Roman"/>
        </w:rPr>
        <w:t xml:space="preserve"> analysis and statistic inferential analysis with Two Way Anova with error level 5% (α=0,05). The result of statistic descriptive analysis</w:t>
      </w:r>
      <w:r w:rsidR="00ED6833" w:rsidRPr="00296064">
        <w:rPr>
          <w:rFonts w:ascii="Times New Roman" w:hAnsi="Times New Roman" w:cs="Times New Roman"/>
        </w:rPr>
        <w:t xml:space="preserve"> reveal that the average of students learning result who were taught by using inquiry learning model is higher than using direct learning model. The result of statistic inferential analysis indicates that (a) the learning </w:t>
      </w:r>
      <w:r w:rsidR="00ED6833" w:rsidRPr="00296064">
        <w:rPr>
          <w:rFonts w:ascii="Times New Roman" w:hAnsi="Times New Roman" w:cs="Times New Roman"/>
        </w:rPr>
        <w:lastRenderedPageBreak/>
        <w:t>mod</w:t>
      </w:r>
      <w:r w:rsidR="004A0909" w:rsidRPr="00296064">
        <w:rPr>
          <w:rFonts w:ascii="Times New Roman" w:hAnsi="Times New Roman" w:cs="Times New Roman"/>
        </w:rPr>
        <w:t>e</w:t>
      </w:r>
      <w:r w:rsidR="00ED6833" w:rsidRPr="00296064">
        <w:rPr>
          <w:rFonts w:ascii="Times New Roman" w:hAnsi="Times New Roman" w:cs="Times New Roman"/>
        </w:rPr>
        <w:t>l gives influence toward learning result of class XI IPA student at SMAN 1 Tinambung, (b) the learning interest gives influence toward learning result of class XI IPA students at SMAN 1 Tinambung, (c) there is interaction between learning model and learning interest in giving influence of learning result of class XI IPA students at SMAN 1 Tinambung.</w:t>
      </w:r>
    </w:p>
    <w:p w:rsidR="00C01852" w:rsidRPr="00840021" w:rsidRDefault="00ED6833" w:rsidP="004F05D0">
      <w:pPr>
        <w:spacing w:line="360" w:lineRule="auto"/>
        <w:jc w:val="both"/>
        <w:rPr>
          <w:rFonts w:ascii="Times New Roman" w:hAnsi="Times New Roman" w:cs="Times New Roman"/>
          <w:lang w:val="id-ID"/>
        </w:rPr>
      </w:pPr>
      <w:r w:rsidRPr="00296064">
        <w:rPr>
          <w:rFonts w:ascii="Times New Roman" w:hAnsi="Times New Roman" w:cs="Times New Roman"/>
        </w:rPr>
        <w:t>Keywords: learning model, interest, learning result</w:t>
      </w:r>
      <w:r w:rsidR="00840021">
        <w:rPr>
          <w:rFonts w:ascii="Times New Roman" w:hAnsi="Times New Roman" w:cs="Times New Roman"/>
          <w:lang w:val="id-ID"/>
        </w:rPr>
        <w:t>.</w:t>
      </w:r>
    </w:p>
    <w:p w:rsidR="00840021" w:rsidRDefault="00840021" w:rsidP="00840021">
      <w:pPr>
        <w:spacing w:after="0" w:line="360" w:lineRule="auto"/>
        <w:jc w:val="both"/>
        <w:rPr>
          <w:rFonts w:ascii="Times New Roman" w:hAnsi="Times New Roman"/>
          <w:b/>
          <w:sz w:val="24"/>
          <w:szCs w:val="24"/>
        </w:rPr>
        <w:sectPr w:rsidR="00840021" w:rsidSect="00840021">
          <w:pgSz w:w="12240" w:h="15840" w:code="1"/>
          <w:pgMar w:top="2268" w:right="1701" w:bottom="1701" w:left="2268" w:header="720" w:footer="720" w:gutter="0"/>
          <w:cols w:space="235"/>
          <w:docGrid w:linePitch="360"/>
        </w:sectPr>
      </w:pPr>
    </w:p>
    <w:p w:rsidR="00840021" w:rsidRPr="00C80225" w:rsidRDefault="00840021" w:rsidP="00840021">
      <w:pPr>
        <w:spacing w:after="0" w:line="360" w:lineRule="auto"/>
        <w:jc w:val="both"/>
        <w:rPr>
          <w:rFonts w:ascii="Times New Roman" w:hAnsi="Times New Roman"/>
          <w:b/>
          <w:sz w:val="24"/>
          <w:szCs w:val="24"/>
        </w:rPr>
      </w:pPr>
      <w:r w:rsidRPr="00C80225">
        <w:rPr>
          <w:rFonts w:ascii="Times New Roman" w:hAnsi="Times New Roman"/>
          <w:b/>
          <w:sz w:val="24"/>
          <w:szCs w:val="24"/>
        </w:rPr>
        <w:lastRenderedPageBreak/>
        <w:t>PENDAHULUAN</w:t>
      </w:r>
    </w:p>
    <w:p w:rsidR="00840021" w:rsidRDefault="00840021" w:rsidP="00840021">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Pendidikan berintikan interaksi antara pendidik dengan peserta didik dalam upaya membantu peserta didik menguasai tujuan-tujuan pendidikan.</w:t>
      </w:r>
      <w:proofErr w:type="gramEnd"/>
      <w:r>
        <w:rPr>
          <w:rFonts w:ascii="Times New Roman" w:hAnsi="Times New Roman"/>
          <w:sz w:val="24"/>
          <w:szCs w:val="24"/>
        </w:rPr>
        <w:t xml:space="preserve"> </w:t>
      </w:r>
      <w:proofErr w:type="gramStart"/>
      <w:r>
        <w:rPr>
          <w:rFonts w:ascii="Times New Roman" w:hAnsi="Times New Roman"/>
          <w:sz w:val="24"/>
          <w:szCs w:val="24"/>
        </w:rPr>
        <w:t>Interaksi pendidikan dapat berlangsung dalam lingkungan keluarga, sekolah, ataupun masyarakat.</w:t>
      </w:r>
      <w:proofErr w:type="gramEnd"/>
      <w:r>
        <w:rPr>
          <w:rFonts w:ascii="Times New Roman" w:hAnsi="Times New Roman"/>
          <w:sz w:val="24"/>
          <w:szCs w:val="24"/>
        </w:rPr>
        <w:t xml:space="preserve"> </w:t>
      </w:r>
      <w:proofErr w:type="gramStart"/>
      <w:r>
        <w:rPr>
          <w:rFonts w:ascii="Times New Roman" w:hAnsi="Times New Roman"/>
          <w:sz w:val="24"/>
          <w:szCs w:val="24"/>
        </w:rPr>
        <w:t>Pendidikan dalam lingkungan sekolah lebih bersifat formal.</w:t>
      </w:r>
      <w:proofErr w:type="gramEnd"/>
      <w:r>
        <w:rPr>
          <w:rFonts w:ascii="Times New Roman" w:hAnsi="Times New Roman"/>
          <w:sz w:val="24"/>
          <w:szCs w:val="24"/>
        </w:rPr>
        <w:t xml:space="preserve"> Guru </w:t>
      </w:r>
      <w:proofErr w:type="gramStart"/>
      <w:r>
        <w:rPr>
          <w:rFonts w:ascii="Times New Roman" w:hAnsi="Times New Roman"/>
          <w:sz w:val="24"/>
          <w:szCs w:val="24"/>
        </w:rPr>
        <w:t>sebagai</w:t>
      </w:r>
      <w:proofErr w:type="gramEnd"/>
      <w:r>
        <w:rPr>
          <w:rFonts w:ascii="Times New Roman" w:hAnsi="Times New Roman"/>
          <w:sz w:val="24"/>
          <w:szCs w:val="24"/>
        </w:rPr>
        <w:t xml:space="preserve"> pendidik di sekolah telah dipersiapkan secara formal dalam lembaga pendidikan guru. Guru </w:t>
      </w:r>
      <w:proofErr w:type="gramStart"/>
      <w:r>
        <w:rPr>
          <w:rFonts w:ascii="Times New Roman" w:hAnsi="Times New Roman"/>
          <w:sz w:val="24"/>
          <w:szCs w:val="24"/>
        </w:rPr>
        <w:t>melaksanakan</w:t>
      </w:r>
      <w:proofErr w:type="gramEnd"/>
      <w:r>
        <w:rPr>
          <w:rFonts w:ascii="Times New Roman" w:hAnsi="Times New Roman"/>
          <w:sz w:val="24"/>
          <w:szCs w:val="24"/>
        </w:rPr>
        <w:t xml:space="preserve"> tugasnya sebagai pendidik dengan rencana dan persiapan dan matang. </w:t>
      </w:r>
      <w:proofErr w:type="gramStart"/>
      <w:r>
        <w:rPr>
          <w:rFonts w:ascii="Times New Roman" w:hAnsi="Times New Roman"/>
          <w:sz w:val="24"/>
          <w:szCs w:val="24"/>
        </w:rPr>
        <w:t>Dalam lingkungan sekolah telah ada kurikulum formal yang bersifat tertulis (Syaodih, 2008).</w:t>
      </w:r>
      <w:proofErr w:type="gramEnd"/>
    </w:p>
    <w:p w:rsidR="00840021" w:rsidRDefault="00840021" w:rsidP="00840021">
      <w:pPr>
        <w:spacing w:after="0" w:line="360" w:lineRule="auto"/>
        <w:ind w:firstLine="72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sebagai</w:t>
      </w:r>
      <w:proofErr w:type="gramEnd"/>
      <w:r>
        <w:rPr>
          <w:rFonts w:ascii="Times New Roman" w:hAnsi="Times New Roman"/>
          <w:sz w:val="24"/>
          <w:szCs w:val="24"/>
        </w:rPr>
        <w:t xml:space="preserve"> salah satu sumber belajar berkewajiban menyediakan lingkungan belajar yang kreatif bagi kegiatan belajar anak didik di kelas. Salah satu kegiatan yang harus guru lakukan adalah melakukan pemilihan dan penentuan model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w:t>
      </w:r>
      <w:r>
        <w:rPr>
          <w:rFonts w:ascii="Times New Roman" w:hAnsi="Times New Roman"/>
          <w:sz w:val="24"/>
          <w:szCs w:val="24"/>
        </w:rPr>
        <w:lastRenderedPageBreak/>
        <w:t>untuk mencapai tujuan pengajaran (Djamarah dan Zain, 2002).</w:t>
      </w:r>
    </w:p>
    <w:p w:rsidR="00840021" w:rsidRDefault="00840021" w:rsidP="00840021">
      <w:pPr>
        <w:pStyle w:val="p0"/>
        <w:spacing w:line="360" w:lineRule="auto"/>
        <w:jc w:val="both"/>
      </w:pPr>
      <w:r>
        <w:tab/>
        <w:t xml:space="preserve">Berdasarkan hasil observasi melalui wawancara dengan </w:t>
      </w:r>
      <w:proofErr w:type="gramStart"/>
      <w:r>
        <w:t>guru  di</w:t>
      </w:r>
      <w:proofErr w:type="gramEnd"/>
      <w:r>
        <w:t xml:space="preserve"> SMA Negeri 1 Tinambung bahwa pada proses pembelajaran peserta didik kurang terlibat dalam dalam kegiatan belajar sehingga berdampak pada rendahnya hasil belajar. Salah satu penyebabnya adalah penyampaian materi berjalan satu arah dimana guru lebih dominan menggunakan pembelajaran bersifat </w:t>
      </w:r>
      <w:r>
        <w:rPr>
          <w:i/>
          <w:iCs/>
        </w:rPr>
        <w:t>teacher centered</w:t>
      </w:r>
      <w:r>
        <w:t xml:space="preserve"> karena berpendapat bahwa hal ini dapat mempercepat penyampaian materi kepada siswa. </w:t>
      </w:r>
      <w:proofErr w:type="gramStart"/>
      <w:r>
        <w:t>Observasi lebih lanjut melalui wawancara dengan peserta didik diketahui bahwa dengan penyampaian materi yang berjalan satu arah peserta didik cenderung cepat bosan dalam mengikuti pelajaran sehingga minat belajar menjadi kurang yang berdampak pada rendahnya hasil belajar.</w:t>
      </w:r>
      <w:proofErr w:type="gramEnd"/>
    </w:p>
    <w:p w:rsidR="00840021" w:rsidRDefault="00840021" w:rsidP="00840021">
      <w:pPr>
        <w:pStyle w:val="p0"/>
        <w:spacing w:line="360" w:lineRule="auto"/>
        <w:ind w:firstLine="720"/>
        <w:jc w:val="both"/>
      </w:pPr>
      <w:r>
        <w:lastRenderedPageBreak/>
        <w:t xml:space="preserve">Model pembelajaran yang bersifat </w:t>
      </w:r>
      <w:r>
        <w:rPr>
          <w:i/>
          <w:iCs/>
        </w:rPr>
        <w:t xml:space="preserve">teacher centered </w:t>
      </w:r>
      <w:r>
        <w:t xml:space="preserve">yang diterapkan di SMA Negeri 1 Tinambung belum menjadikan peserta didik aktif dalam proses pembelajaran karena peserta didik hanya berperan sebagai pendengar. Meskipun demikian model pembelajaran yang bersifat </w:t>
      </w:r>
      <w:r>
        <w:rPr>
          <w:i/>
          <w:iCs/>
        </w:rPr>
        <w:t xml:space="preserve">teacher centered </w:t>
      </w:r>
      <w:r>
        <w:t xml:space="preserve">seperti model pembelajaran langsung hingga kini masih sering digunakan dalam proeses pembelajaran. </w:t>
      </w:r>
      <w:proofErr w:type="gramStart"/>
      <w:r>
        <w:t>Model pembelajaran langsung didasarkan pada pendekatan ekspositori.</w:t>
      </w:r>
      <w:proofErr w:type="gramEnd"/>
      <w:r>
        <w:t xml:space="preserve"> </w:t>
      </w:r>
      <w:proofErr w:type="gramStart"/>
      <w:r>
        <w:t>Sebagaimana dijelaskan oleh Ahmadi (1993) bahwa model pembelajaran langsung yang dilakukan berdasarkan pendekatan ekspositori, yaitu model yang mendudukkan posisi guru sebagai pengatur utama kegiatan belajar peserta didik.</w:t>
      </w:r>
      <w:proofErr w:type="gramEnd"/>
      <w:r>
        <w:t xml:space="preserve"> </w:t>
      </w:r>
    </w:p>
    <w:p w:rsidR="00840021" w:rsidRDefault="00840021" w:rsidP="00840021">
      <w:pPr>
        <w:pStyle w:val="p0"/>
        <w:spacing w:line="360" w:lineRule="auto"/>
        <w:ind w:firstLine="720"/>
        <w:jc w:val="both"/>
      </w:pPr>
      <w:proofErr w:type="gramStart"/>
      <w:r>
        <w:t>Salah satu model pembelajaran yang mejadikan peserta didik sebagai subjek adalah pembelajaran inkuiri.</w:t>
      </w:r>
      <w:proofErr w:type="gramEnd"/>
      <w:r>
        <w:t xml:space="preserve"> </w:t>
      </w:r>
      <w:proofErr w:type="gramStart"/>
      <w:r>
        <w:t>Hasil penelitian Ismawati R (2013) menunjukkan bahwa pembelajaran inkuiri dapat meningkatkan hasil belajar peserta didik.</w:t>
      </w:r>
      <w:proofErr w:type="gramEnd"/>
      <w:r>
        <w:t xml:space="preserve"> </w:t>
      </w:r>
      <w:proofErr w:type="gramStart"/>
      <w:r>
        <w:t xml:space="preserve">Demikian pula hasil penelitian Ari, M (2015) menunjukkan bahwa pembelajaran inkuiri ditinjau dari </w:t>
      </w:r>
      <w:r>
        <w:lastRenderedPageBreak/>
        <w:t>minat belajar dapat meningkatkan hasil belajar peserta didik.</w:t>
      </w:r>
      <w:proofErr w:type="gramEnd"/>
    </w:p>
    <w:p w:rsidR="00840021" w:rsidRDefault="00840021" w:rsidP="00840021">
      <w:pPr>
        <w:pStyle w:val="p0"/>
        <w:spacing w:line="360" w:lineRule="auto"/>
        <w:ind w:firstLine="720"/>
        <w:jc w:val="both"/>
      </w:pPr>
      <w:proofErr w:type="gramStart"/>
      <w:r>
        <w:t>Dalam model pembelajaran inkuiri peserta didik menemukan sendiri jawaban dari permasalahan, guru hanya sebagai fasilitator.</w:t>
      </w:r>
      <w:proofErr w:type="gramEnd"/>
      <w:r>
        <w:t xml:space="preserve"> Namun bukan berarti guru tidak berperan </w:t>
      </w:r>
      <w:proofErr w:type="gramStart"/>
      <w:r>
        <w:t>sama</w:t>
      </w:r>
      <w:proofErr w:type="gramEnd"/>
      <w:r>
        <w:t xml:space="preserve"> sekali dalam pembelajaran, guru berperan dalam pembimbingan sehingga peserta didik mampu memecahkan masalah. (Sanjaya, 2006) mengemukakan bahwa pembelajaran inkuiri merupakan rangkaian kegiatan pembelajaran yang menekankan pada proses berpikir secara kritis dan analisis untuk mencari dan menemukan sendiri jawaban dari suatu permasalahan. Sementara itu, menurut Piaget model pembelajaran inkuiri adalah model pembelajaran yang mempersiapkan peserta didik pada situasi untuk melakukan eksperimen sendiri secara luas agar melihat apa yang terjadi, ingin melakukan sesuatu, mengajukan pertanyaan-pertanyaan, dan mencari jawabannya sendiri, serta menghubungkan penemuan yang satu dengan penemuan yang lain, membandingkan apa yang ditemukannya </w:t>
      </w:r>
      <w:r>
        <w:lastRenderedPageBreak/>
        <w:t>dengan yang ditemukan peserta didik lain (Mulyasa, 2008).</w:t>
      </w:r>
    </w:p>
    <w:p w:rsidR="00840021" w:rsidRDefault="00840021" w:rsidP="00840021">
      <w:pPr>
        <w:pStyle w:val="p0"/>
        <w:spacing w:line="360" w:lineRule="auto"/>
        <w:ind w:firstLine="720"/>
        <w:jc w:val="both"/>
      </w:pPr>
      <w:proofErr w:type="gramStart"/>
      <w:r>
        <w:t>Selain penggunaan model pembelajaran minat belajar peserta didik merupakan salah satu faktor penentu keberhasilan pembelajaran.</w:t>
      </w:r>
      <w:proofErr w:type="gramEnd"/>
      <w:r>
        <w:t xml:space="preserve"> </w:t>
      </w:r>
      <w:proofErr w:type="gramStart"/>
      <w:r>
        <w:t>Menurut Muhibbin (2004) minat dapat mempengaruhi kualitas pencapaian hasil belajar.</w:t>
      </w:r>
      <w:proofErr w:type="gramEnd"/>
      <w:r>
        <w:t xml:space="preserve"> Peserta didik yang menaruh minat besar terhadap suatu pelajaran </w:t>
      </w:r>
      <w:proofErr w:type="gramStart"/>
      <w:r>
        <w:t>akan</w:t>
      </w:r>
      <w:proofErr w:type="gramEnd"/>
      <w:r>
        <w:t xml:space="preserve"> memusatkan perhatiannya lebih banyak daripada siswa yang lain. Tanpa adanya minat belajar dalam diri siswa, maka </w:t>
      </w:r>
      <w:proofErr w:type="gramStart"/>
      <w:r>
        <w:t>akan</w:t>
      </w:r>
      <w:proofErr w:type="gramEnd"/>
      <w:r>
        <w:t xml:space="preserve"> mengakibatkan kurang optimalnya hasil dalam proses pembelajaran (Sudjana, 2005). Indikator minat belajar yang menjadi tolak ukur adalah perhatian, kemauan, dan kebutuhan (Mansyur, dkk. 2015)</w:t>
      </w:r>
    </w:p>
    <w:p w:rsidR="00840021" w:rsidRDefault="00840021" w:rsidP="00840021">
      <w:pPr>
        <w:pStyle w:val="p0"/>
        <w:spacing w:line="360" w:lineRule="auto"/>
        <w:jc w:val="both"/>
        <w:rPr>
          <w:b/>
          <w:bCs/>
        </w:rPr>
      </w:pPr>
      <w:r>
        <w:tab/>
      </w:r>
      <w:proofErr w:type="gramStart"/>
      <w:r>
        <w:t>Materi hidrolisis garam merupakan materi kimia yang memuat konsep abstrak dan aplikasi dalam kehidupan sehari-hari sehingga banyak masalah-masalah yang bisa muncul.</w:t>
      </w:r>
      <w:proofErr w:type="gramEnd"/>
      <w:r>
        <w:t xml:space="preserve"> Dalam pencapaian konsep tersebut model pembelajaran inkuiri merupakan salah satu alternatif model pembelajaran yang dapat digunakan karena dalam model pembelajaran inkuiri terdapat fase-fase </w:t>
      </w:r>
      <w:r>
        <w:lastRenderedPageBreak/>
        <w:t xml:space="preserve">dimana peserta didik dapat merumuskan masalah dan menemukan sendiri konsep-konsep dari materi yang diajarkan melalui bimbingan guru. Peran aktif peserta didik dalam menemukan dan merumuskan masalah dapat membangkitkan minat belajar karena mereka terlibat langsung dalam proses pembelajaran. </w:t>
      </w:r>
      <w:proofErr w:type="gramStart"/>
      <w:r>
        <w:t>Hal ini dapat menyebabkan peningkatan hasil belajar.</w:t>
      </w:r>
      <w:proofErr w:type="gramEnd"/>
      <w:r>
        <w:t xml:space="preserve"> Berdasarkan latar belakang yang telah dipaparkan maka judul penelitian ini adalah </w:t>
      </w:r>
      <w:r>
        <w:rPr>
          <w:b/>
          <w:bCs/>
        </w:rPr>
        <w:t>“Pengaruh Model Pembelajaran dan Minat Belajar terhadap Hasil Belajar Peserta Didik Kelas XI SMA Negeri 1 Tinambung (Studi Pada Materi Pokok Hidrolisis Garam)”</w:t>
      </w:r>
    </w:p>
    <w:p w:rsidR="00840021" w:rsidRDefault="00840021" w:rsidP="00840021">
      <w:pPr>
        <w:pStyle w:val="p0"/>
        <w:spacing w:line="360" w:lineRule="auto"/>
        <w:jc w:val="both"/>
        <w:rPr>
          <w:bCs/>
        </w:rPr>
      </w:pPr>
      <w:r>
        <w:rPr>
          <w:b/>
          <w:bCs/>
        </w:rPr>
        <w:tab/>
      </w:r>
      <w:r>
        <w:rPr>
          <w:bCs/>
        </w:rPr>
        <w:t>Berdasarkan hal diatas maka rumusan masalah dalam penelitian ini adalah:</w:t>
      </w:r>
    </w:p>
    <w:p w:rsidR="00840021" w:rsidRDefault="00840021" w:rsidP="00840021">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Apakah terdapat pengaruh model pembelajaran terhadap hasil belajar kimia peserta didik kelas XI SMA Negeri 1 Tinambung pada materi pokok hidrolisis garam?</w:t>
      </w:r>
    </w:p>
    <w:p w:rsidR="00840021" w:rsidRDefault="00840021" w:rsidP="00840021">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Apakah terdapat pengaruh minat belajar terhadap hasil belajar kimia peserta didik SMA Negeri 1 </w:t>
      </w:r>
      <w:r>
        <w:rPr>
          <w:rFonts w:ascii="Times New Roman" w:hAnsi="Times New Roman"/>
          <w:sz w:val="24"/>
          <w:szCs w:val="24"/>
        </w:rPr>
        <w:lastRenderedPageBreak/>
        <w:t>Tinambung pada materi pokok hidrolisis garam?</w:t>
      </w:r>
    </w:p>
    <w:p w:rsidR="00840021" w:rsidRDefault="00840021" w:rsidP="00840021">
      <w:pPr>
        <w:numPr>
          <w:ilvl w:val="0"/>
          <w:numId w:val="1"/>
        </w:numPr>
        <w:spacing w:afterLines="100" w:after="240" w:line="360" w:lineRule="auto"/>
        <w:jc w:val="both"/>
        <w:rPr>
          <w:rFonts w:ascii="Times New Roman" w:hAnsi="Times New Roman"/>
          <w:sz w:val="24"/>
          <w:szCs w:val="24"/>
        </w:rPr>
      </w:pPr>
      <w:r>
        <w:rPr>
          <w:rFonts w:ascii="Times New Roman" w:hAnsi="Times New Roman"/>
          <w:sz w:val="24"/>
          <w:szCs w:val="24"/>
        </w:rPr>
        <w:t>Apakah terdapat interaksi antara model pembelajarandan minat belajar dalam mempengaruhi hasil belajar peserta didik SMA Negeri 1 Tinambung pada materi pokok hidrolisis garam?</w:t>
      </w:r>
    </w:p>
    <w:p w:rsidR="00840021" w:rsidRPr="00852A6E" w:rsidRDefault="00840021" w:rsidP="00840021">
      <w:pPr>
        <w:spacing w:afterLines="100" w:after="240" w:line="360" w:lineRule="auto"/>
        <w:jc w:val="both"/>
        <w:rPr>
          <w:rFonts w:ascii="Times New Roman" w:hAnsi="Times New Roman"/>
          <w:b/>
          <w:sz w:val="24"/>
          <w:szCs w:val="24"/>
        </w:rPr>
      </w:pPr>
      <w:r w:rsidRPr="00852A6E">
        <w:rPr>
          <w:rFonts w:ascii="Times New Roman" w:hAnsi="Times New Roman"/>
          <w:b/>
          <w:sz w:val="24"/>
          <w:szCs w:val="24"/>
        </w:rPr>
        <w:t>METODE PENELITIAN</w:t>
      </w:r>
    </w:p>
    <w:p w:rsidR="00840021" w:rsidRDefault="00840021" w:rsidP="00840021">
      <w:pPr>
        <w:pStyle w:val="ListParagraph"/>
        <w:numPr>
          <w:ilvl w:val="0"/>
          <w:numId w:val="2"/>
        </w:numPr>
        <w:spacing w:afterLines="100" w:after="240" w:line="360" w:lineRule="auto"/>
        <w:ind w:left="426"/>
        <w:jc w:val="both"/>
        <w:rPr>
          <w:rFonts w:ascii="Times New Roman" w:hAnsi="Times New Roman"/>
          <w:sz w:val="24"/>
          <w:szCs w:val="24"/>
        </w:rPr>
      </w:pPr>
      <w:r>
        <w:rPr>
          <w:rFonts w:ascii="Times New Roman" w:hAnsi="Times New Roman"/>
          <w:sz w:val="24"/>
          <w:szCs w:val="24"/>
        </w:rPr>
        <w:t>Jenis Penelitian</w:t>
      </w:r>
    </w:p>
    <w:p w:rsidR="00840021" w:rsidRDefault="00840021" w:rsidP="00840021">
      <w:pPr>
        <w:pStyle w:val="ListParagraph"/>
        <w:spacing w:afterLines="100" w:after="240" w:line="360" w:lineRule="auto"/>
        <w:ind w:left="0" w:firstLine="426"/>
        <w:jc w:val="both"/>
        <w:rPr>
          <w:rFonts w:ascii="Times New Roman" w:hAnsi="Times New Roman"/>
          <w:sz w:val="24"/>
          <w:szCs w:val="24"/>
        </w:rPr>
      </w:pPr>
      <w:proofErr w:type="gramStart"/>
      <w:r>
        <w:rPr>
          <w:rFonts w:ascii="Times New Roman" w:hAnsi="Times New Roman"/>
          <w:sz w:val="24"/>
          <w:szCs w:val="24"/>
        </w:rPr>
        <w:t>Penelitian ini merupakan penelitian eksperimen semu (quasy eksperimen).</w:t>
      </w:r>
      <w:proofErr w:type="gramEnd"/>
    </w:p>
    <w:p w:rsidR="00840021" w:rsidRDefault="00840021" w:rsidP="00840021">
      <w:pPr>
        <w:pStyle w:val="ListParagraph"/>
        <w:numPr>
          <w:ilvl w:val="0"/>
          <w:numId w:val="2"/>
        </w:numPr>
        <w:spacing w:afterLines="100" w:after="240" w:line="360" w:lineRule="auto"/>
        <w:ind w:left="426"/>
        <w:jc w:val="both"/>
        <w:rPr>
          <w:rFonts w:ascii="Times New Roman" w:hAnsi="Times New Roman"/>
          <w:sz w:val="24"/>
          <w:szCs w:val="24"/>
        </w:rPr>
      </w:pPr>
      <w:r>
        <w:rPr>
          <w:rFonts w:ascii="Times New Roman" w:hAnsi="Times New Roman"/>
          <w:sz w:val="24"/>
          <w:szCs w:val="24"/>
        </w:rPr>
        <w:t>Variabel Penelitian</w:t>
      </w:r>
    </w:p>
    <w:p w:rsidR="00840021" w:rsidRDefault="00840021" w:rsidP="00840021">
      <w:pPr>
        <w:pStyle w:val="ListParagraph"/>
        <w:spacing w:afterLines="100" w:after="240" w:line="360" w:lineRule="auto"/>
        <w:ind w:left="0" w:firstLine="426"/>
        <w:jc w:val="both"/>
        <w:rPr>
          <w:rFonts w:ascii="Times New Roman" w:hAnsi="Times New Roman"/>
          <w:sz w:val="24"/>
          <w:szCs w:val="24"/>
        </w:rPr>
      </w:pPr>
      <w:proofErr w:type="gramStart"/>
      <w:r>
        <w:rPr>
          <w:rFonts w:ascii="Times New Roman" w:hAnsi="Times New Roman"/>
          <w:sz w:val="24"/>
          <w:szCs w:val="24"/>
        </w:rPr>
        <w:t>Variabel dalam penelitian ini terdiri dari tiga variabel yaitu variabel bebas (model pembelajaran inkuiri dan model pembelajaran langsung), variabel moderator (minat belajar), dan variabel terikat (hasil belajar).</w:t>
      </w:r>
      <w:proofErr w:type="gramEnd"/>
    </w:p>
    <w:p w:rsidR="00840021" w:rsidRDefault="00840021" w:rsidP="00840021">
      <w:pPr>
        <w:pStyle w:val="ListParagraph"/>
        <w:numPr>
          <w:ilvl w:val="0"/>
          <w:numId w:val="2"/>
        </w:numPr>
        <w:spacing w:afterLines="100" w:after="240" w:line="360" w:lineRule="auto"/>
        <w:ind w:left="426"/>
        <w:jc w:val="both"/>
        <w:rPr>
          <w:rFonts w:ascii="Times New Roman" w:hAnsi="Times New Roman"/>
          <w:sz w:val="24"/>
          <w:szCs w:val="24"/>
        </w:rPr>
      </w:pPr>
      <w:r>
        <w:rPr>
          <w:rFonts w:ascii="Times New Roman" w:hAnsi="Times New Roman"/>
          <w:sz w:val="24"/>
          <w:szCs w:val="24"/>
        </w:rPr>
        <w:t>Desain Penelitian.</w:t>
      </w:r>
    </w:p>
    <w:p w:rsidR="00840021" w:rsidRDefault="00840021" w:rsidP="00840021">
      <w:pPr>
        <w:pStyle w:val="ListParagraph"/>
        <w:spacing w:afterLines="100" w:after="240" w:line="360" w:lineRule="auto"/>
        <w:ind w:left="426"/>
        <w:jc w:val="both"/>
        <w:rPr>
          <w:rFonts w:ascii="Times New Roman" w:hAnsi="Times New Roman"/>
          <w:sz w:val="24"/>
          <w:szCs w:val="24"/>
          <w:lang w:val="id-ID"/>
        </w:rPr>
      </w:pPr>
      <w:r>
        <w:rPr>
          <w:rFonts w:ascii="Times New Roman" w:hAnsi="Times New Roman"/>
          <w:sz w:val="24"/>
          <w:szCs w:val="24"/>
        </w:rPr>
        <w:t>Desain yang digunakan dalam penelitian ini adalah desain factorial 2 x 3 seperti terlihat pada Tabel 1:</w:t>
      </w:r>
    </w:p>
    <w:p w:rsidR="00A67736" w:rsidRDefault="00A67736" w:rsidP="00840021">
      <w:pPr>
        <w:pStyle w:val="ListParagraph"/>
        <w:spacing w:afterLines="100" w:after="240" w:line="360" w:lineRule="auto"/>
        <w:ind w:left="426"/>
        <w:jc w:val="both"/>
        <w:rPr>
          <w:rFonts w:ascii="Times New Roman" w:hAnsi="Times New Roman"/>
          <w:sz w:val="24"/>
          <w:szCs w:val="24"/>
          <w:lang w:val="id-ID"/>
        </w:rPr>
      </w:pPr>
    </w:p>
    <w:p w:rsidR="00A67736" w:rsidRDefault="00A67736" w:rsidP="00840021">
      <w:pPr>
        <w:pStyle w:val="ListParagraph"/>
        <w:spacing w:afterLines="100" w:after="240" w:line="360" w:lineRule="auto"/>
        <w:ind w:left="426"/>
        <w:jc w:val="both"/>
        <w:rPr>
          <w:rFonts w:ascii="Times New Roman" w:hAnsi="Times New Roman"/>
          <w:sz w:val="24"/>
          <w:szCs w:val="24"/>
          <w:lang w:val="id-ID"/>
        </w:rPr>
      </w:pPr>
    </w:p>
    <w:p w:rsidR="00A67736" w:rsidRDefault="00A67736" w:rsidP="00840021">
      <w:pPr>
        <w:pStyle w:val="ListParagraph"/>
        <w:spacing w:afterLines="100" w:after="240" w:line="360" w:lineRule="auto"/>
        <w:ind w:left="426"/>
        <w:jc w:val="both"/>
        <w:rPr>
          <w:rFonts w:ascii="Times New Roman" w:hAnsi="Times New Roman"/>
          <w:sz w:val="24"/>
          <w:szCs w:val="24"/>
          <w:lang w:val="id-ID"/>
        </w:rPr>
      </w:pPr>
    </w:p>
    <w:p w:rsidR="00A67736" w:rsidRPr="00A67736" w:rsidRDefault="00A67736" w:rsidP="00840021">
      <w:pPr>
        <w:pStyle w:val="ListParagraph"/>
        <w:spacing w:afterLines="100" w:after="240" w:line="360" w:lineRule="auto"/>
        <w:ind w:left="426"/>
        <w:jc w:val="both"/>
        <w:rPr>
          <w:rFonts w:ascii="Times New Roman" w:hAnsi="Times New Roman"/>
          <w:sz w:val="24"/>
          <w:szCs w:val="24"/>
          <w:lang w:val="id-ID"/>
        </w:rPr>
      </w:pPr>
    </w:p>
    <w:p w:rsidR="00840021" w:rsidRDefault="00840021" w:rsidP="00840021">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Tabel 3.1 Desain Faktorial 2 x 3</w:t>
      </w:r>
    </w:p>
    <w:tbl>
      <w:tblPr>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850"/>
        <w:gridCol w:w="851"/>
      </w:tblGrid>
      <w:tr w:rsidR="00840021" w:rsidTr="00102F0F">
        <w:trPr>
          <w:trHeight w:val="1038"/>
        </w:trPr>
        <w:tc>
          <w:tcPr>
            <w:tcW w:w="993" w:type="dxa"/>
            <w:tcBorders>
              <w:left w:val="nil"/>
              <w:right w:val="nil"/>
            </w:tcBorders>
          </w:tcPr>
          <w:p w:rsidR="00840021" w:rsidRDefault="00220195" w:rsidP="00102F0F">
            <w:pPr>
              <w:spacing w:line="360" w:lineRule="auto"/>
              <w:jc w:val="both"/>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Straight Connector 2" o:spid="_x0000_s1027" type="#_x0000_t32" style="position:absolute;left:0;text-align:left;margin-left:-4.6pt;margin-top:.1pt;width:48.05pt;height:45.5pt;z-index:251659264" o:connectortype="straight" o:preferrelative="t">
                  <v:stroke miterlimit="2"/>
                </v:shape>
              </w:pict>
            </w:r>
            <w:r w:rsidR="00840021">
              <w:rPr>
                <w:rFonts w:ascii="Times New Roman" w:hAnsi="Times New Roman"/>
                <w:sz w:val="24"/>
                <w:szCs w:val="24"/>
              </w:rPr>
              <w:t xml:space="preserve">         B                     </w:t>
            </w:r>
          </w:p>
          <w:p w:rsidR="00840021" w:rsidRDefault="00840021" w:rsidP="00102F0F">
            <w:pPr>
              <w:spacing w:line="360" w:lineRule="auto"/>
              <w:jc w:val="both"/>
              <w:rPr>
                <w:rFonts w:ascii="Times New Roman" w:hAnsi="Times New Roman"/>
                <w:sz w:val="24"/>
                <w:szCs w:val="24"/>
              </w:rPr>
            </w:pPr>
            <w:r>
              <w:rPr>
                <w:rFonts w:ascii="Times New Roman" w:hAnsi="Times New Roman"/>
                <w:sz w:val="24"/>
                <w:szCs w:val="24"/>
              </w:rPr>
              <w:t xml:space="preserve"> A</w:t>
            </w:r>
          </w:p>
        </w:tc>
        <w:tc>
          <w:tcPr>
            <w:tcW w:w="992" w:type="dxa"/>
            <w:tcBorders>
              <w:left w:val="nil"/>
              <w:right w:val="nil"/>
            </w:tcBorders>
          </w:tcPr>
          <w:p w:rsidR="00840021" w:rsidRDefault="00840021" w:rsidP="00102F0F">
            <w:pPr>
              <w:spacing w:line="360" w:lineRule="auto"/>
              <w:jc w:val="center"/>
              <w:rPr>
                <w:rFonts w:ascii="Times New Roman" w:hAnsi="Times New Roman"/>
                <w:sz w:val="24"/>
                <w:szCs w:val="24"/>
                <w:vertAlign w:val="subscript"/>
              </w:rPr>
            </w:pPr>
            <w:r>
              <w:rPr>
                <w:rFonts w:ascii="Times New Roman" w:hAnsi="Times New Roman"/>
                <w:sz w:val="24"/>
                <w:szCs w:val="24"/>
              </w:rPr>
              <w:t>B</w:t>
            </w:r>
            <w:r>
              <w:rPr>
                <w:rFonts w:ascii="Times New Roman" w:hAnsi="Times New Roman"/>
                <w:sz w:val="24"/>
                <w:szCs w:val="24"/>
                <w:vertAlign w:val="subscript"/>
              </w:rPr>
              <w:t>1</w:t>
            </w:r>
          </w:p>
        </w:tc>
        <w:tc>
          <w:tcPr>
            <w:tcW w:w="850" w:type="dxa"/>
            <w:tcBorders>
              <w:left w:val="nil"/>
              <w:right w:val="nil"/>
            </w:tcBorders>
          </w:tcPr>
          <w:p w:rsidR="00840021" w:rsidRDefault="00840021" w:rsidP="00102F0F">
            <w:pPr>
              <w:spacing w:line="360" w:lineRule="auto"/>
              <w:jc w:val="center"/>
              <w:rPr>
                <w:rFonts w:ascii="Times New Roman" w:hAnsi="Times New Roman"/>
                <w:sz w:val="24"/>
                <w:szCs w:val="24"/>
                <w:vertAlign w:val="subscript"/>
              </w:rPr>
            </w:pPr>
            <w:r>
              <w:rPr>
                <w:rFonts w:ascii="Times New Roman" w:hAnsi="Times New Roman"/>
                <w:sz w:val="24"/>
                <w:szCs w:val="24"/>
              </w:rPr>
              <w:t>B</w:t>
            </w:r>
            <w:r>
              <w:rPr>
                <w:rFonts w:ascii="Times New Roman" w:hAnsi="Times New Roman"/>
                <w:sz w:val="24"/>
                <w:szCs w:val="24"/>
                <w:vertAlign w:val="subscript"/>
              </w:rPr>
              <w:t>2</w:t>
            </w:r>
          </w:p>
        </w:tc>
        <w:tc>
          <w:tcPr>
            <w:tcW w:w="851" w:type="dxa"/>
            <w:tcBorders>
              <w:left w:val="nil"/>
              <w:right w:val="nil"/>
            </w:tcBorders>
          </w:tcPr>
          <w:p w:rsidR="00840021" w:rsidRDefault="00840021" w:rsidP="00102F0F">
            <w:pPr>
              <w:spacing w:line="360" w:lineRule="auto"/>
              <w:jc w:val="center"/>
              <w:rPr>
                <w:rFonts w:ascii="Times New Roman" w:hAnsi="Times New Roman"/>
                <w:sz w:val="24"/>
                <w:szCs w:val="24"/>
                <w:vertAlign w:val="subscript"/>
              </w:rPr>
            </w:pPr>
            <w:r>
              <w:rPr>
                <w:rFonts w:ascii="Times New Roman" w:hAnsi="Times New Roman"/>
                <w:sz w:val="24"/>
                <w:szCs w:val="24"/>
              </w:rPr>
              <w:t>B</w:t>
            </w:r>
            <w:r>
              <w:rPr>
                <w:rFonts w:ascii="Times New Roman" w:hAnsi="Times New Roman"/>
                <w:sz w:val="24"/>
                <w:szCs w:val="24"/>
                <w:vertAlign w:val="subscript"/>
              </w:rPr>
              <w:t>3</w:t>
            </w:r>
          </w:p>
        </w:tc>
      </w:tr>
      <w:tr w:rsidR="00840021" w:rsidTr="00102F0F">
        <w:tc>
          <w:tcPr>
            <w:tcW w:w="993" w:type="dxa"/>
            <w:tcBorders>
              <w:left w:val="nil"/>
              <w:bottom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1</w:t>
            </w:r>
          </w:p>
        </w:tc>
        <w:tc>
          <w:tcPr>
            <w:tcW w:w="992" w:type="dxa"/>
            <w:tcBorders>
              <w:left w:val="nil"/>
              <w:bottom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p>
        </w:tc>
        <w:tc>
          <w:tcPr>
            <w:tcW w:w="850" w:type="dxa"/>
            <w:tcBorders>
              <w:left w:val="nil"/>
              <w:bottom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2</w:t>
            </w:r>
          </w:p>
        </w:tc>
        <w:tc>
          <w:tcPr>
            <w:tcW w:w="851" w:type="dxa"/>
            <w:tcBorders>
              <w:left w:val="nil"/>
              <w:bottom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3</w:t>
            </w:r>
          </w:p>
        </w:tc>
      </w:tr>
      <w:tr w:rsidR="00840021" w:rsidTr="00102F0F">
        <w:tc>
          <w:tcPr>
            <w:tcW w:w="993" w:type="dxa"/>
            <w:tcBorders>
              <w:top w:val="nil"/>
              <w:left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2</w:t>
            </w:r>
          </w:p>
        </w:tc>
        <w:tc>
          <w:tcPr>
            <w:tcW w:w="992" w:type="dxa"/>
            <w:tcBorders>
              <w:top w:val="nil"/>
              <w:left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1</w:t>
            </w:r>
          </w:p>
        </w:tc>
        <w:tc>
          <w:tcPr>
            <w:tcW w:w="850" w:type="dxa"/>
            <w:tcBorders>
              <w:top w:val="nil"/>
              <w:left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2</w:t>
            </w:r>
          </w:p>
        </w:tc>
        <w:tc>
          <w:tcPr>
            <w:tcW w:w="851" w:type="dxa"/>
            <w:tcBorders>
              <w:top w:val="nil"/>
              <w:left w:val="nil"/>
              <w:right w:val="nil"/>
            </w:tcBorders>
          </w:tcPr>
          <w:p w:rsidR="00840021" w:rsidRDefault="00840021" w:rsidP="00102F0F">
            <w:pPr>
              <w:spacing w:after="0" w:line="360" w:lineRule="auto"/>
              <w:jc w:val="center"/>
              <w:rPr>
                <w:rFonts w:ascii="Times New Roman" w:hAnsi="Times New Roman"/>
                <w:sz w:val="24"/>
                <w:szCs w:val="24"/>
                <w:vertAlign w:val="subscript"/>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3</w:t>
            </w:r>
          </w:p>
        </w:tc>
      </w:tr>
    </w:tbl>
    <w:p w:rsidR="00840021" w:rsidRDefault="00840021" w:rsidP="00840021">
      <w:pPr>
        <w:spacing w:line="360" w:lineRule="auto"/>
        <w:jc w:val="both"/>
        <w:rPr>
          <w:rFonts w:ascii="Times New Roman" w:hAnsi="Times New Roman"/>
          <w:sz w:val="24"/>
          <w:szCs w:val="24"/>
        </w:rPr>
      </w:pPr>
      <w:r>
        <w:rPr>
          <w:rFonts w:ascii="Times New Roman" w:hAnsi="Times New Roman"/>
          <w:sz w:val="24"/>
          <w:szCs w:val="24"/>
        </w:rPr>
        <w:t>Keterangan:</w:t>
      </w:r>
    </w:p>
    <w:p w:rsidR="00840021" w:rsidRDefault="00840021" w:rsidP="00840021">
      <w:pPr>
        <w:spacing w:after="0" w:line="36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Model pembelajaran</w:t>
      </w:r>
    </w:p>
    <w:p w:rsidR="009C48E3" w:rsidRDefault="00840021" w:rsidP="00840021">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xml:space="preserve">= Kelompok peserta didik yang </w:t>
      </w:r>
      <w:r w:rsidR="009C48E3">
        <w:rPr>
          <w:rFonts w:ascii="Times New Roman" w:hAnsi="Times New Roman"/>
          <w:sz w:val="24"/>
          <w:szCs w:val="24"/>
          <w:lang w:val="id-ID"/>
        </w:rPr>
        <w:t xml:space="preserve"> </w:t>
      </w:r>
    </w:p>
    <w:p w:rsidR="009C48E3" w:rsidRDefault="009C48E3" w:rsidP="00840021">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840021">
        <w:rPr>
          <w:rFonts w:ascii="Times New Roman" w:hAnsi="Times New Roman"/>
          <w:sz w:val="24"/>
          <w:szCs w:val="24"/>
        </w:rPr>
        <w:t>mengikuti</w:t>
      </w:r>
      <w:proofErr w:type="gramEnd"/>
      <w:r w:rsidR="00840021">
        <w:rPr>
          <w:rFonts w:ascii="Times New Roman" w:hAnsi="Times New Roman"/>
          <w:sz w:val="24"/>
          <w:szCs w:val="24"/>
        </w:rPr>
        <w:t xml:space="preserve"> pembelajaran dengan </w:t>
      </w:r>
      <w:r>
        <w:rPr>
          <w:rFonts w:ascii="Times New Roman" w:hAnsi="Times New Roman"/>
          <w:sz w:val="24"/>
          <w:szCs w:val="24"/>
          <w:lang w:val="id-ID"/>
        </w:rPr>
        <w:t xml:space="preserve"> </w:t>
      </w:r>
    </w:p>
    <w:p w:rsidR="009C48E3" w:rsidRDefault="009C48E3" w:rsidP="009C48E3">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Pr>
          <w:rFonts w:ascii="Times New Roman" w:hAnsi="Times New Roman"/>
          <w:sz w:val="24"/>
          <w:szCs w:val="24"/>
        </w:rPr>
        <w:t>menggunkan</w:t>
      </w:r>
      <w:proofErr w:type="gramEnd"/>
      <w:r>
        <w:rPr>
          <w:rFonts w:ascii="Times New Roman" w:hAnsi="Times New Roman"/>
          <w:sz w:val="24"/>
          <w:szCs w:val="24"/>
          <w:lang w:val="id-ID"/>
        </w:rPr>
        <w:t xml:space="preserve"> </w:t>
      </w:r>
      <w:r w:rsidR="00840021">
        <w:rPr>
          <w:rFonts w:ascii="Times New Roman" w:hAnsi="Times New Roman"/>
          <w:sz w:val="24"/>
          <w:szCs w:val="24"/>
        </w:rPr>
        <w:t xml:space="preserve">model </w:t>
      </w:r>
      <w:r>
        <w:rPr>
          <w:rFonts w:ascii="Times New Roman" w:hAnsi="Times New Roman"/>
          <w:sz w:val="24"/>
          <w:szCs w:val="24"/>
          <w:lang w:val="id-ID"/>
        </w:rPr>
        <w:t xml:space="preserve">     </w:t>
      </w:r>
    </w:p>
    <w:p w:rsidR="009C48E3" w:rsidRDefault="009C48E3" w:rsidP="009C48E3">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840021">
        <w:rPr>
          <w:rFonts w:ascii="Times New Roman" w:hAnsi="Times New Roman"/>
          <w:sz w:val="24"/>
          <w:szCs w:val="24"/>
        </w:rPr>
        <w:t>pembelajaran</w:t>
      </w:r>
      <w:proofErr w:type="gramEnd"/>
      <w:r w:rsidR="00840021">
        <w:rPr>
          <w:rFonts w:ascii="Times New Roman" w:hAnsi="Times New Roman"/>
          <w:sz w:val="24"/>
          <w:szCs w:val="24"/>
        </w:rPr>
        <w:t xml:space="preserve"> inkuiri (Kelas </w:t>
      </w:r>
    </w:p>
    <w:p w:rsidR="00840021" w:rsidRPr="009C48E3" w:rsidRDefault="009C48E3" w:rsidP="009C48E3">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840021">
        <w:rPr>
          <w:rFonts w:ascii="Times New Roman" w:hAnsi="Times New Roman"/>
          <w:sz w:val="24"/>
          <w:szCs w:val="24"/>
        </w:rPr>
        <w:t>eksperimen</w:t>
      </w:r>
      <w:proofErr w:type="gramEnd"/>
      <w:r w:rsidR="00840021">
        <w:rPr>
          <w:rFonts w:ascii="Times New Roman" w:hAnsi="Times New Roman"/>
          <w:sz w:val="24"/>
          <w:szCs w:val="24"/>
        </w:rPr>
        <w:t xml:space="preserve"> I)</w:t>
      </w:r>
    </w:p>
    <w:p w:rsidR="00E26A86" w:rsidRDefault="00840021" w:rsidP="00840021">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xml:space="preserve">= Kelompok peserta didik yang </w:t>
      </w:r>
      <w:r w:rsidR="00E26A86">
        <w:rPr>
          <w:rFonts w:ascii="Times New Roman" w:hAnsi="Times New Roman"/>
          <w:sz w:val="24"/>
          <w:szCs w:val="24"/>
          <w:lang w:val="id-ID"/>
        </w:rPr>
        <w:t xml:space="preserve"> </w:t>
      </w:r>
    </w:p>
    <w:p w:rsidR="00840021" w:rsidRDefault="00E26A86" w:rsidP="00840021">
      <w:pPr>
        <w:spacing w:after="0" w:line="360" w:lineRule="auto"/>
        <w:ind w:left="660" w:hangingChars="275" w:hanging="660"/>
        <w:jc w:val="both"/>
        <w:rPr>
          <w:rFonts w:ascii="Times New Roman" w:hAnsi="Times New Roman"/>
          <w:sz w:val="24"/>
          <w:szCs w:val="24"/>
        </w:rPr>
      </w:pPr>
      <w:r>
        <w:rPr>
          <w:rFonts w:ascii="Times New Roman" w:hAnsi="Times New Roman"/>
          <w:sz w:val="24"/>
          <w:szCs w:val="24"/>
          <w:lang w:val="id-ID"/>
        </w:rPr>
        <w:t xml:space="preserve">               </w:t>
      </w:r>
      <w:proofErr w:type="gramStart"/>
      <w:r w:rsidR="00840021">
        <w:rPr>
          <w:rFonts w:ascii="Times New Roman" w:hAnsi="Times New Roman"/>
          <w:sz w:val="24"/>
          <w:szCs w:val="24"/>
        </w:rPr>
        <w:t>mengikuti</w:t>
      </w:r>
      <w:proofErr w:type="gramEnd"/>
      <w:r w:rsidR="00840021">
        <w:rPr>
          <w:rFonts w:ascii="Times New Roman" w:hAnsi="Times New Roman"/>
          <w:sz w:val="24"/>
          <w:szCs w:val="24"/>
        </w:rPr>
        <w:t xml:space="preserve"> pembelajaran dengan  </w:t>
      </w:r>
    </w:p>
    <w:p w:rsidR="00E26A86" w:rsidRDefault="00E26A86" w:rsidP="00840021">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rPr>
        <w:t xml:space="preserve">               </w:t>
      </w:r>
      <w:proofErr w:type="gramStart"/>
      <w:r w:rsidR="00840021">
        <w:rPr>
          <w:rFonts w:ascii="Times New Roman" w:hAnsi="Times New Roman"/>
          <w:sz w:val="24"/>
          <w:szCs w:val="24"/>
        </w:rPr>
        <w:t>menggunakan  model</w:t>
      </w:r>
      <w:proofErr w:type="gramEnd"/>
      <w:r w:rsidR="00840021">
        <w:rPr>
          <w:rFonts w:ascii="Times New Roman" w:hAnsi="Times New Roman"/>
          <w:sz w:val="24"/>
          <w:szCs w:val="24"/>
        </w:rPr>
        <w:t xml:space="preserve"> </w:t>
      </w:r>
    </w:p>
    <w:p w:rsidR="00E26A86" w:rsidRDefault="00E26A86" w:rsidP="00840021">
      <w:pPr>
        <w:spacing w:after="0" w:line="360" w:lineRule="auto"/>
        <w:ind w:left="660" w:hangingChars="275" w:hanging="66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840021">
        <w:rPr>
          <w:rFonts w:ascii="Times New Roman" w:hAnsi="Times New Roman"/>
          <w:sz w:val="24"/>
          <w:szCs w:val="24"/>
        </w:rPr>
        <w:t>pembelajaran</w:t>
      </w:r>
      <w:proofErr w:type="gramEnd"/>
      <w:r w:rsidR="00840021">
        <w:rPr>
          <w:rFonts w:ascii="Times New Roman" w:hAnsi="Times New Roman"/>
          <w:sz w:val="24"/>
          <w:szCs w:val="24"/>
        </w:rPr>
        <w:t xml:space="preserve"> langsung (Kelas </w:t>
      </w:r>
    </w:p>
    <w:p w:rsidR="00840021" w:rsidRDefault="00E26A86" w:rsidP="00840021">
      <w:pPr>
        <w:spacing w:after="0" w:line="360" w:lineRule="auto"/>
        <w:ind w:left="660" w:hangingChars="275" w:hanging="660"/>
        <w:jc w:val="both"/>
        <w:rPr>
          <w:rFonts w:ascii="Times New Roman" w:hAnsi="Times New Roman"/>
          <w:sz w:val="24"/>
          <w:szCs w:val="24"/>
        </w:rPr>
      </w:pPr>
      <w:r>
        <w:rPr>
          <w:rFonts w:ascii="Times New Roman" w:hAnsi="Times New Roman"/>
          <w:sz w:val="24"/>
          <w:szCs w:val="24"/>
          <w:lang w:val="id-ID"/>
        </w:rPr>
        <w:t xml:space="preserve">               </w:t>
      </w:r>
      <w:proofErr w:type="gramStart"/>
      <w:r w:rsidR="00840021">
        <w:rPr>
          <w:rFonts w:ascii="Times New Roman" w:hAnsi="Times New Roman"/>
          <w:sz w:val="24"/>
          <w:szCs w:val="24"/>
        </w:rPr>
        <w:t>eksperimen</w:t>
      </w:r>
      <w:proofErr w:type="gramEnd"/>
      <w:r w:rsidR="00840021">
        <w:rPr>
          <w:rFonts w:ascii="Times New Roman" w:hAnsi="Times New Roman"/>
          <w:sz w:val="24"/>
          <w:szCs w:val="24"/>
        </w:rPr>
        <w:t xml:space="preserve"> II)</w:t>
      </w:r>
    </w:p>
    <w:p w:rsidR="00840021" w:rsidRDefault="00840021" w:rsidP="00840021">
      <w:pPr>
        <w:spacing w:after="0" w:line="36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proofErr w:type="gramStart"/>
      <w:r>
        <w:rPr>
          <w:rFonts w:ascii="Times New Roman" w:hAnsi="Times New Roman"/>
          <w:sz w:val="24"/>
          <w:szCs w:val="24"/>
        </w:rPr>
        <w:t>=  Minat</w:t>
      </w:r>
      <w:proofErr w:type="gramEnd"/>
      <w:r>
        <w:rPr>
          <w:rFonts w:ascii="Times New Roman" w:hAnsi="Times New Roman"/>
          <w:sz w:val="24"/>
          <w:szCs w:val="24"/>
        </w:rPr>
        <w:t xml:space="preserve"> belajar</w:t>
      </w:r>
    </w:p>
    <w:p w:rsidR="00840021" w:rsidRDefault="00840021" w:rsidP="00840021">
      <w:pPr>
        <w:spacing w:after="0"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vertAlign w:val="subscript"/>
        </w:rPr>
        <w:t xml:space="preserve">1 </w:t>
      </w:r>
      <w:r>
        <w:rPr>
          <w:rFonts w:ascii="Times New Roman" w:hAnsi="Times New Roman"/>
          <w:sz w:val="24"/>
          <w:szCs w:val="24"/>
          <w:vertAlign w:val="subscript"/>
        </w:rPr>
        <w:tab/>
      </w:r>
      <w:proofErr w:type="gramStart"/>
      <w:r>
        <w:rPr>
          <w:rFonts w:ascii="Times New Roman" w:hAnsi="Times New Roman"/>
          <w:sz w:val="24"/>
          <w:szCs w:val="24"/>
        </w:rPr>
        <w:t>=  Kelompok</w:t>
      </w:r>
      <w:proofErr w:type="gramEnd"/>
      <w:r>
        <w:rPr>
          <w:rFonts w:ascii="Times New Roman" w:hAnsi="Times New Roman"/>
          <w:sz w:val="24"/>
          <w:szCs w:val="24"/>
        </w:rPr>
        <w:t xml:space="preserve"> peserta didik yang  </w:t>
      </w:r>
    </w:p>
    <w:p w:rsidR="00840021" w:rsidRDefault="00840021" w:rsidP="00840021">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mempunyai</w:t>
      </w:r>
      <w:proofErr w:type="gramEnd"/>
      <w:r>
        <w:rPr>
          <w:rFonts w:ascii="Times New Roman" w:hAnsi="Times New Roman"/>
          <w:sz w:val="24"/>
          <w:szCs w:val="24"/>
        </w:rPr>
        <w:t xml:space="preserve"> minat belajar  </w:t>
      </w:r>
    </w:p>
    <w:p w:rsidR="00840021" w:rsidRDefault="00840021" w:rsidP="00840021">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tinggi</w:t>
      </w:r>
      <w:proofErr w:type="gramEnd"/>
    </w:p>
    <w:p w:rsidR="00840021" w:rsidRDefault="00840021" w:rsidP="00840021">
      <w:pPr>
        <w:spacing w:after="0" w:line="360" w:lineRule="auto"/>
        <w:jc w:val="both"/>
        <w:rPr>
          <w:rFonts w:ascii="Times New Roman" w:hAnsi="Times New Roman"/>
          <w:sz w:val="24"/>
          <w:szCs w:val="24"/>
          <w:lang w:val="id-ID"/>
        </w:rPr>
      </w:pPr>
      <w:r>
        <w:rPr>
          <w:rFonts w:ascii="Times New Roman" w:hAnsi="Times New Roman"/>
          <w:sz w:val="24"/>
          <w:szCs w:val="24"/>
        </w:rPr>
        <w:t>B</w:t>
      </w:r>
      <w:r>
        <w:rPr>
          <w:rFonts w:ascii="Times New Roman" w:hAnsi="Times New Roman"/>
          <w:sz w:val="24"/>
          <w:szCs w:val="24"/>
          <w:vertAlign w:val="subscript"/>
        </w:rPr>
        <w:t>2</w:t>
      </w:r>
      <w:r>
        <w:rPr>
          <w:rFonts w:ascii="Times New Roman" w:hAnsi="Times New Roman"/>
          <w:sz w:val="24"/>
          <w:szCs w:val="24"/>
        </w:rPr>
        <w:tab/>
        <w:t>=</w:t>
      </w:r>
      <w:r>
        <w:rPr>
          <w:rFonts w:ascii="Times New Roman" w:hAnsi="Times New Roman"/>
          <w:sz w:val="24"/>
          <w:szCs w:val="24"/>
          <w:lang w:val="id-ID"/>
        </w:rPr>
        <w:t xml:space="preserve"> </w:t>
      </w:r>
      <w:r>
        <w:rPr>
          <w:rFonts w:ascii="Times New Roman" w:hAnsi="Times New Roman"/>
          <w:sz w:val="24"/>
          <w:szCs w:val="24"/>
        </w:rPr>
        <w:t xml:space="preserve">Kelompok peserta didik  </w:t>
      </w:r>
      <w:r>
        <w:rPr>
          <w:rFonts w:ascii="Times New Roman" w:hAnsi="Times New Roman"/>
          <w:sz w:val="24"/>
          <w:szCs w:val="24"/>
          <w:lang w:val="id-ID"/>
        </w:rPr>
        <w:t xml:space="preserve">   </w:t>
      </w:r>
    </w:p>
    <w:p w:rsidR="00840021" w:rsidRDefault="00840021" w:rsidP="00840021">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Pr>
          <w:rFonts w:ascii="Times New Roman" w:hAnsi="Times New Roman"/>
          <w:sz w:val="24"/>
          <w:szCs w:val="24"/>
        </w:rPr>
        <w:t>yang</w:t>
      </w:r>
      <w:proofErr w:type="gramEnd"/>
      <w:r>
        <w:rPr>
          <w:rFonts w:ascii="Times New Roman" w:hAnsi="Times New Roman"/>
          <w:sz w:val="24"/>
          <w:szCs w:val="24"/>
          <w:lang w:val="id-ID"/>
        </w:rPr>
        <w:t xml:space="preserve"> </w:t>
      </w:r>
      <w:r>
        <w:rPr>
          <w:rFonts w:ascii="Times New Roman" w:hAnsi="Times New Roman"/>
          <w:sz w:val="24"/>
          <w:szCs w:val="24"/>
        </w:rPr>
        <w:t xml:space="preserve">mempunyai minat </w:t>
      </w:r>
      <w:r>
        <w:rPr>
          <w:rFonts w:ascii="Times New Roman" w:hAnsi="Times New Roman"/>
          <w:sz w:val="24"/>
          <w:szCs w:val="24"/>
          <w:lang w:val="id-ID"/>
        </w:rPr>
        <w:t xml:space="preserve"> </w:t>
      </w:r>
    </w:p>
    <w:p w:rsidR="00840021" w:rsidRDefault="00840021" w:rsidP="00840021">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belajar</w:t>
      </w:r>
      <w:proofErr w:type="gramEnd"/>
      <w:r>
        <w:rPr>
          <w:rFonts w:ascii="Times New Roman" w:hAnsi="Times New Roman"/>
          <w:sz w:val="24"/>
          <w:szCs w:val="24"/>
        </w:rPr>
        <w:t xml:space="preserve"> sedang</w:t>
      </w:r>
    </w:p>
    <w:p w:rsidR="00840021" w:rsidRDefault="00840021" w:rsidP="00840021">
      <w:pPr>
        <w:spacing w:after="0" w:line="360" w:lineRule="auto"/>
        <w:ind w:left="66" w:hanging="6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vertAlign w:val="subscript"/>
        </w:rPr>
        <w:t xml:space="preserve">3 </w:t>
      </w:r>
      <w:r>
        <w:rPr>
          <w:rFonts w:ascii="Times New Roman" w:hAnsi="Times New Roman"/>
          <w:sz w:val="24"/>
          <w:szCs w:val="24"/>
          <w:vertAlign w:val="subscript"/>
        </w:rPr>
        <w:tab/>
      </w:r>
      <w:r>
        <w:rPr>
          <w:rFonts w:ascii="Times New Roman" w:hAnsi="Times New Roman"/>
          <w:sz w:val="24"/>
          <w:szCs w:val="24"/>
        </w:rPr>
        <w:t xml:space="preserve">= Kelompok peserta </w:t>
      </w:r>
      <w:proofErr w:type="gramStart"/>
      <w:r>
        <w:rPr>
          <w:rFonts w:ascii="Times New Roman" w:hAnsi="Times New Roman"/>
          <w:sz w:val="24"/>
          <w:szCs w:val="24"/>
        </w:rPr>
        <w:t>didik  yang</w:t>
      </w:r>
      <w:proofErr w:type="gramEnd"/>
      <w:r>
        <w:rPr>
          <w:rFonts w:ascii="Times New Roman" w:hAnsi="Times New Roman"/>
          <w:sz w:val="24"/>
          <w:szCs w:val="24"/>
        </w:rPr>
        <w:t xml:space="preserve">                  </w:t>
      </w:r>
    </w:p>
    <w:p w:rsidR="00840021" w:rsidRDefault="00840021" w:rsidP="00840021">
      <w:pPr>
        <w:spacing w:after="0" w:line="360" w:lineRule="auto"/>
        <w:ind w:left="66" w:hanging="66"/>
        <w:jc w:val="both"/>
        <w:rPr>
          <w:rFonts w:ascii="Times New Roman" w:hAnsi="Times New Roman"/>
          <w:sz w:val="24"/>
          <w:szCs w:val="24"/>
          <w:lang w:val="id-ID"/>
        </w:rPr>
      </w:pPr>
      <w:r>
        <w:rPr>
          <w:rFonts w:ascii="Times New Roman" w:hAnsi="Times New Roman"/>
          <w:sz w:val="24"/>
          <w:szCs w:val="24"/>
        </w:rPr>
        <w:t xml:space="preserve">                </w:t>
      </w:r>
      <w:proofErr w:type="gramStart"/>
      <w:r>
        <w:rPr>
          <w:rFonts w:ascii="Times New Roman" w:hAnsi="Times New Roman"/>
          <w:sz w:val="24"/>
          <w:szCs w:val="24"/>
        </w:rPr>
        <w:t>mempunyai</w:t>
      </w:r>
      <w:proofErr w:type="gramEnd"/>
      <w:r>
        <w:rPr>
          <w:rFonts w:ascii="Times New Roman" w:hAnsi="Times New Roman"/>
          <w:sz w:val="24"/>
          <w:szCs w:val="24"/>
        </w:rPr>
        <w:t xml:space="preserve"> minat rendah</w:t>
      </w:r>
    </w:p>
    <w:p w:rsidR="00A67736" w:rsidRPr="00A67736" w:rsidRDefault="00A67736" w:rsidP="00840021">
      <w:pPr>
        <w:spacing w:after="0" w:line="360" w:lineRule="auto"/>
        <w:ind w:left="66" w:hanging="66"/>
        <w:jc w:val="both"/>
        <w:rPr>
          <w:rFonts w:ascii="Times New Roman" w:hAnsi="Times New Roman"/>
          <w:sz w:val="24"/>
          <w:szCs w:val="24"/>
          <w:lang w:val="id-ID"/>
        </w:rPr>
      </w:pPr>
    </w:p>
    <w:p w:rsidR="00840021" w:rsidRDefault="00840021" w:rsidP="00840021">
      <w:pPr>
        <w:pStyle w:val="ListParagraph"/>
        <w:numPr>
          <w:ilvl w:val="0"/>
          <w:numId w:val="2"/>
        </w:numPr>
        <w:spacing w:afterLines="100" w:after="240" w:line="360" w:lineRule="auto"/>
        <w:ind w:left="426"/>
        <w:jc w:val="both"/>
        <w:rPr>
          <w:rFonts w:ascii="Times New Roman" w:hAnsi="Times New Roman"/>
          <w:sz w:val="24"/>
          <w:szCs w:val="24"/>
        </w:rPr>
      </w:pPr>
      <w:r>
        <w:rPr>
          <w:rFonts w:ascii="Times New Roman" w:hAnsi="Times New Roman"/>
          <w:sz w:val="24"/>
          <w:szCs w:val="24"/>
        </w:rPr>
        <w:lastRenderedPageBreak/>
        <w:t>Populasi dan Sampel</w:t>
      </w:r>
    </w:p>
    <w:p w:rsidR="00840021" w:rsidRPr="00EE16C4" w:rsidRDefault="00840021" w:rsidP="00840021">
      <w:pPr>
        <w:pStyle w:val="ListParagraph"/>
        <w:spacing w:afterLines="100" w:after="240" w:line="360" w:lineRule="auto"/>
        <w:ind w:left="0" w:firstLine="426"/>
        <w:jc w:val="both"/>
        <w:rPr>
          <w:rFonts w:ascii="Times New Roman" w:hAnsi="Times New Roman"/>
          <w:sz w:val="24"/>
          <w:szCs w:val="24"/>
        </w:rPr>
      </w:pPr>
      <w:r>
        <w:rPr>
          <w:rFonts w:ascii="Times New Roman" w:hAnsi="Times New Roman"/>
          <w:sz w:val="24"/>
          <w:szCs w:val="24"/>
        </w:rPr>
        <w:t xml:space="preserve">Populasi dalam penelitian ini adalah seluruh peserta didik kelas XI IPA SMA Negeri 1 Tinambung pada tahun pelajaran 2015/2016 yang berjumlah 4 kelas dengan jumlah peserta didik 144. Kelas yang terpilih sebagai sampel adalah kelas XI </w:t>
      </w:r>
      <w:proofErr w:type="gramStart"/>
      <w:r>
        <w:rPr>
          <w:rFonts w:ascii="Times New Roman" w:hAnsi="Times New Roman"/>
          <w:sz w:val="24"/>
          <w:szCs w:val="24"/>
        </w:rPr>
        <w:t>IPA</w:t>
      </w:r>
      <w:r>
        <w:rPr>
          <w:rFonts w:ascii="Times New Roman" w:hAnsi="Times New Roman"/>
          <w:sz w:val="24"/>
          <w:szCs w:val="24"/>
          <w:vertAlign w:val="subscript"/>
        </w:rPr>
        <w:t xml:space="preserve">2  </w:t>
      </w:r>
      <w:r>
        <w:rPr>
          <w:rFonts w:ascii="Times New Roman" w:hAnsi="Times New Roman"/>
          <w:sz w:val="24"/>
          <w:szCs w:val="24"/>
        </w:rPr>
        <w:t>yang</w:t>
      </w:r>
      <w:proofErr w:type="gramEnd"/>
      <w:r>
        <w:rPr>
          <w:rFonts w:ascii="Times New Roman" w:hAnsi="Times New Roman"/>
          <w:sz w:val="24"/>
          <w:szCs w:val="24"/>
        </w:rPr>
        <w:t xml:space="preserve">  diajar dengan model pembelajaran langsung dan kelas XI IPA</w:t>
      </w:r>
      <w:r>
        <w:rPr>
          <w:rFonts w:ascii="Times New Roman" w:hAnsi="Times New Roman"/>
          <w:sz w:val="24"/>
          <w:szCs w:val="24"/>
          <w:vertAlign w:val="subscript"/>
        </w:rPr>
        <w:t>3</w:t>
      </w:r>
      <w:r>
        <w:rPr>
          <w:rFonts w:ascii="Times New Roman" w:hAnsi="Times New Roman"/>
          <w:sz w:val="24"/>
          <w:szCs w:val="24"/>
        </w:rPr>
        <w:t xml:space="preserve"> yang diajar dengan model pembelajaran inkuiri. </w:t>
      </w:r>
      <w:proofErr w:type="gramStart"/>
      <w:r>
        <w:rPr>
          <w:rFonts w:ascii="Times New Roman" w:hAnsi="Times New Roman"/>
          <w:sz w:val="24"/>
          <w:szCs w:val="24"/>
        </w:rPr>
        <w:t>Pengambilan sampel tersebut dilakukan secara random.</w:t>
      </w:r>
      <w:proofErr w:type="gramEnd"/>
    </w:p>
    <w:p w:rsidR="00840021" w:rsidRDefault="00840021" w:rsidP="00840021">
      <w:pPr>
        <w:pStyle w:val="ListParagraph"/>
        <w:numPr>
          <w:ilvl w:val="0"/>
          <w:numId w:val="2"/>
        </w:numPr>
        <w:spacing w:afterLines="100" w:after="240" w:line="360" w:lineRule="auto"/>
        <w:ind w:left="426"/>
        <w:jc w:val="both"/>
        <w:rPr>
          <w:rFonts w:ascii="Times New Roman" w:hAnsi="Times New Roman"/>
          <w:sz w:val="24"/>
          <w:szCs w:val="24"/>
        </w:rPr>
      </w:pPr>
      <w:r>
        <w:rPr>
          <w:rFonts w:ascii="Times New Roman" w:hAnsi="Times New Roman"/>
          <w:sz w:val="24"/>
          <w:szCs w:val="24"/>
        </w:rPr>
        <w:t>Instrumen Penelitian</w:t>
      </w:r>
    </w:p>
    <w:p w:rsidR="00840021" w:rsidRDefault="00840021" w:rsidP="00840021">
      <w:pPr>
        <w:pStyle w:val="ListParagraph"/>
        <w:spacing w:afterLines="100" w:after="240" w:line="360" w:lineRule="auto"/>
        <w:ind w:left="0" w:firstLine="426"/>
        <w:jc w:val="both"/>
        <w:rPr>
          <w:rFonts w:ascii="Times New Roman" w:hAnsi="Times New Roman"/>
          <w:sz w:val="24"/>
          <w:szCs w:val="24"/>
        </w:rPr>
      </w:pPr>
      <w:proofErr w:type="gramStart"/>
      <w:r>
        <w:rPr>
          <w:rFonts w:ascii="Times New Roman" w:hAnsi="Times New Roman"/>
          <w:sz w:val="24"/>
          <w:szCs w:val="24"/>
        </w:rPr>
        <w:t>Pada penelitian ini menggunakan beberapa instrument yaitu koesioner minat belajar, tes hasil belajar dan lembar observasi keterlaksanaan model pembelajaran.</w:t>
      </w:r>
      <w:proofErr w:type="gramEnd"/>
    </w:p>
    <w:p w:rsidR="00840021" w:rsidRDefault="00840021" w:rsidP="00840021">
      <w:pPr>
        <w:pStyle w:val="ListParagraph"/>
        <w:numPr>
          <w:ilvl w:val="0"/>
          <w:numId w:val="2"/>
        </w:numPr>
        <w:spacing w:afterLines="100" w:after="240" w:line="360" w:lineRule="auto"/>
        <w:ind w:left="426"/>
        <w:jc w:val="both"/>
        <w:rPr>
          <w:rFonts w:ascii="Times New Roman" w:hAnsi="Times New Roman"/>
          <w:sz w:val="24"/>
          <w:szCs w:val="24"/>
        </w:rPr>
      </w:pPr>
      <w:r>
        <w:rPr>
          <w:rFonts w:ascii="Times New Roman" w:hAnsi="Times New Roman"/>
          <w:sz w:val="24"/>
          <w:szCs w:val="24"/>
        </w:rPr>
        <w:t>Teknik Analisa Data</w:t>
      </w:r>
    </w:p>
    <w:p w:rsidR="00840021" w:rsidRPr="002E5DAC" w:rsidRDefault="00840021" w:rsidP="00840021">
      <w:pPr>
        <w:spacing w:after="0" w:line="360" w:lineRule="auto"/>
        <w:ind w:firstLine="360"/>
        <w:jc w:val="both"/>
        <w:rPr>
          <w:rFonts w:ascii="Times New Roman" w:hAnsi="Times New Roman" w:cs="Times New Roman"/>
          <w:sz w:val="24"/>
          <w:lang w:val="id-ID"/>
        </w:rPr>
      </w:pPr>
      <w:r w:rsidRPr="002E5DAC">
        <w:rPr>
          <w:rFonts w:ascii="Times New Roman" w:hAnsi="Times New Roman" w:cs="Times New Roman"/>
          <w:sz w:val="24"/>
          <w:lang w:val="id-ID"/>
        </w:rPr>
        <w:t xml:space="preserve">Analsis data menggunakan analisis statistik deskriptif dan analisis statistik inferensial. Analisis statistik deskriptif meliputi nilai </w:t>
      </w:r>
      <w:r w:rsidRPr="002E5DAC">
        <w:rPr>
          <w:rFonts w:ascii="Times New Roman" w:hAnsi="Times New Roman" w:cs="Times New Roman"/>
          <w:sz w:val="24"/>
        </w:rPr>
        <w:t xml:space="preserve">rata-rata (mean), </w:t>
      </w:r>
      <w:r w:rsidRPr="002E5DAC">
        <w:rPr>
          <w:rFonts w:ascii="Times New Roman" w:hAnsi="Times New Roman" w:cs="Times New Roman"/>
          <w:sz w:val="24"/>
          <w:lang w:val="id-ID"/>
        </w:rPr>
        <w:t xml:space="preserve">median, </w:t>
      </w:r>
      <w:r w:rsidRPr="002E5DAC">
        <w:rPr>
          <w:rFonts w:ascii="Times New Roman" w:hAnsi="Times New Roman" w:cs="Times New Roman"/>
          <w:sz w:val="24"/>
        </w:rPr>
        <w:t>standar deviasi, skor tertinggi</w:t>
      </w:r>
      <w:r w:rsidRPr="002E5DAC">
        <w:rPr>
          <w:rFonts w:ascii="Times New Roman" w:hAnsi="Times New Roman" w:cs="Times New Roman"/>
          <w:sz w:val="24"/>
          <w:lang w:val="id-ID"/>
        </w:rPr>
        <w:t>,</w:t>
      </w:r>
      <w:r w:rsidRPr="002E5DAC">
        <w:rPr>
          <w:rFonts w:ascii="Times New Roman" w:hAnsi="Times New Roman" w:cs="Times New Roman"/>
          <w:sz w:val="24"/>
        </w:rPr>
        <w:t xml:space="preserve"> dan terendah.</w:t>
      </w:r>
    </w:p>
    <w:p w:rsidR="00840021" w:rsidRPr="002E5DAC" w:rsidRDefault="00840021" w:rsidP="00840021">
      <w:pPr>
        <w:spacing w:after="0" w:line="360" w:lineRule="auto"/>
        <w:ind w:firstLine="360"/>
        <w:jc w:val="both"/>
        <w:rPr>
          <w:rFonts w:ascii="Times New Roman" w:hAnsi="Times New Roman" w:cs="Times New Roman"/>
          <w:sz w:val="24"/>
          <w:lang w:val="id-ID"/>
        </w:rPr>
      </w:pPr>
      <w:r w:rsidRPr="002E5DAC">
        <w:rPr>
          <w:rFonts w:ascii="Times New Roman" w:hAnsi="Times New Roman" w:cs="Times New Roman"/>
          <w:sz w:val="24"/>
          <w:lang w:val="id-ID"/>
        </w:rPr>
        <w:t xml:space="preserve">Untuk </w:t>
      </w:r>
      <w:r w:rsidRPr="002E5DAC">
        <w:rPr>
          <w:rFonts w:ascii="Times New Roman" w:hAnsi="Times New Roman" w:cs="Times New Roman"/>
          <w:sz w:val="24"/>
        </w:rPr>
        <w:t>analisis</w:t>
      </w:r>
      <w:r w:rsidRPr="002E5DAC">
        <w:rPr>
          <w:rFonts w:ascii="Times New Roman" w:hAnsi="Times New Roman" w:cs="Times New Roman"/>
          <w:sz w:val="24"/>
          <w:lang w:val="id-ID"/>
        </w:rPr>
        <w:t xml:space="preserve"> inferensial meliputi pertama, uji prasyarat yaitu uji normalitas </w:t>
      </w:r>
      <w:r w:rsidRPr="002E5DAC">
        <w:rPr>
          <w:rFonts w:ascii="Times New Roman" w:hAnsi="Times New Roman" w:cs="Times New Roman"/>
          <w:sz w:val="24"/>
          <w:szCs w:val="24"/>
        </w:rPr>
        <w:lastRenderedPageBreak/>
        <w:t xml:space="preserve">menggunakan bantuan </w:t>
      </w:r>
      <w:r w:rsidRPr="002E5DAC">
        <w:rPr>
          <w:rFonts w:ascii="Times New Roman" w:hAnsi="Times New Roman" w:cs="Times New Roman"/>
          <w:i/>
          <w:sz w:val="24"/>
          <w:szCs w:val="24"/>
        </w:rPr>
        <w:t>SPSS 20 for Windows</w:t>
      </w:r>
      <w:r w:rsidRPr="002E5DAC">
        <w:rPr>
          <w:rFonts w:ascii="Times New Roman" w:hAnsi="Times New Roman" w:cs="Times New Roman"/>
          <w:sz w:val="24"/>
          <w:szCs w:val="24"/>
        </w:rPr>
        <w:t xml:space="preserve"> dengan analisis </w:t>
      </w:r>
      <w:r w:rsidRPr="002E5DAC">
        <w:rPr>
          <w:rFonts w:ascii="Times New Roman" w:hAnsi="Times New Roman" w:cs="Times New Roman"/>
          <w:i/>
          <w:sz w:val="24"/>
          <w:szCs w:val="24"/>
        </w:rPr>
        <w:t>One-Sample-Kolmogorov-Smirnov</w:t>
      </w:r>
      <w:r>
        <w:rPr>
          <w:rFonts w:ascii="Times New Roman" w:hAnsi="Times New Roman" w:cs="Times New Roman"/>
          <w:i/>
          <w:sz w:val="24"/>
          <w:szCs w:val="24"/>
        </w:rPr>
        <w:t xml:space="preserve"> </w:t>
      </w:r>
      <w:r w:rsidRPr="002E5DAC">
        <w:rPr>
          <w:rFonts w:ascii="Times New Roman" w:hAnsi="Times New Roman" w:cs="Times New Roman"/>
          <w:i/>
          <w:sz w:val="24"/>
          <w:szCs w:val="24"/>
        </w:rPr>
        <w:t>Test</w:t>
      </w:r>
      <w:r>
        <w:rPr>
          <w:rFonts w:ascii="Times New Roman" w:hAnsi="Times New Roman" w:cs="Times New Roman"/>
          <w:i/>
          <w:sz w:val="24"/>
          <w:szCs w:val="24"/>
        </w:rPr>
        <w:t xml:space="preserve"> </w:t>
      </w:r>
      <w:r w:rsidRPr="002E5DAC">
        <w:rPr>
          <w:rFonts w:ascii="Times New Roman" w:hAnsi="Times New Roman" w:cs="Times New Roman"/>
          <w:sz w:val="24"/>
        </w:rPr>
        <w:t xml:space="preserve">dan </w:t>
      </w:r>
      <w:r w:rsidRPr="002E5DAC">
        <w:rPr>
          <w:rFonts w:ascii="Times New Roman" w:hAnsi="Times New Roman" w:cs="Times New Roman"/>
          <w:sz w:val="24"/>
          <w:szCs w:val="24"/>
        </w:rPr>
        <w:t xml:space="preserve">pengujian homogenitas ini dihitung menggunakan bantuan </w:t>
      </w:r>
      <w:r w:rsidRPr="002E5DAC">
        <w:rPr>
          <w:rFonts w:ascii="Times New Roman" w:hAnsi="Times New Roman" w:cs="Times New Roman"/>
          <w:i/>
          <w:sz w:val="24"/>
          <w:szCs w:val="24"/>
        </w:rPr>
        <w:t>SPSS 20 for Windows</w:t>
      </w:r>
      <w:r w:rsidRPr="002E5DAC">
        <w:rPr>
          <w:rFonts w:ascii="Times New Roman" w:hAnsi="Times New Roman" w:cs="Times New Roman"/>
          <w:sz w:val="24"/>
          <w:szCs w:val="24"/>
        </w:rPr>
        <w:t xml:space="preserve"> dengan analisis </w:t>
      </w:r>
      <w:r>
        <w:rPr>
          <w:rFonts w:ascii="Times New Roman" w:hAnsi="Times New Roman" w:cs="Times New Roman"/>
          <w:i/>
          <w:sz w:val="24"/>
          <w:szCs w:val="24"/>
        </w:rPr>
        <w:t>Two</w:t>
      </w:r>
      <w:r w:rsidRPr="002E5DAC">
        <w:rPr>
          <w:rFonts w:ascii="Times New Roman" w:hAnsi="Times New Roman" w:cs="Times New Roman"/>
          <w:i/>
          <w:sz w:val="24"/>
          <w:szCs w:val="24"/>
        </w:rPr>
        <w:t>-Way ANOVA</w:t>
      </w:r>
      <w:r w:rsidRPr="002E5DAC">
        <w:rPr>
          <w:rFonts w:ascii="Times New Roman" w:hAnsi="Times New Roman" w:cs="Times New Roman"/>
          <w:sz w:val="24"/>
          <w:lang w:val="id-ID"/>
        </w:rPr>
        <w:t xml:space="preserve">. </w:t>
      </w:r>
    </w:p>
    <w:p w:rsidR="00840021" w:rsidRPr="002E7281" w:rsidRDefault="00840021" w:rsidP="00840021">
      <w:pPr>
        <w:spacing w:after="0" w:line="360" w:lineRule="auto"/>
        <w:ind w:firstLine="360"/>
        <w:jc w:val="both"/>
        <w:rPr>
          <w:rFonts w:ascii="Times New Roman" w:hAnsi="Times New Roman" w:cs="Times New Roman"/>
          <w:sz w:val="24"/>
          <w:lang w:val="id-ID"/>
        </w:rPr>
      </w:pPr>
      <w:r w:rsidRPr="002E7281">
        <w:rPr>
          <w:rFonts w:ascii="Times New Roman" w:hAnsi="Times New Roman" w:cs="Times New Roman"/>
          <w:sz w:val="24"/>
          <w:lang w:val="id-ID"/>
        </w:rPr>
        <w:t>Hipotesis statistik pada penelitian ini adalah sebagai berikut:</w:t>
      </w:r>
    </w:p>
    <w:p w:rsidR="00840021" w:rsidRPr="002E7281" w:rsidRDefault="00840021" w:rsidP="00840021">
      <w:pPr>
        <w:spacing w:after="0" w:line="360" w:lineRule="auto"/>
        <w:jc w:val="both"/>
        <w:rPr>
          <w:rFonts w:ascii="Times New Roman" w:hAnsi="Times New Roman" w:cs="Times New Roman"/>
          <w:sz w:val="24"/>
          <w:lang w:val="id-ID"/>
        </w:rPr>
      </w:pPr>
      <w:r w:rsidRPr="002E7281">
        <w:rPr>
          <w:rFonts w:ascii="Times New Roman" w:hAnsi="Times New Roman" w:cs="Times New Roman"/>
          <w:sz w:val="24"/>
          <w:lang w:val="id-ID"/>
        </w:rPr>
        <w:t xml:space="preserve">Hipotesis I: </w:t>
      </w:r>
    </w:p>
    <w:p w:rsidR="00840021" w:rsidRPr="002E5DAC" w:rsidRDefault="00840021" w:rsidP="00840021">
      <w:pPr>
        <w:pStyle w:val="ListParagraph"/>
        <w:spacing w:after="0" w:line="360" w:lineRule="auto"/>
        <w:rPr>
          <w:rFonts w:ascii="Times New Roman" w:hAnsi="Times New Roman" w:cs="Times New Roman"/>
          <w:sz w:val="24"/>
          <w:lang w:val="id-ID"/>
        </w:rPr>
      </w:pPr>
      <w:r w:rsidRPr="002E5DAC">
        <w:rPr>
          <w:rFonts w:ascii="Times New Roman" w:hAnsi="Times New Roman" w:cs="Times New Roman"/>
          <w:sz w:val="24"/>
          <w:lang w:val="id-ID"/>
        </w:rPr>
        <w:t>H</w:t>
      </w:r>
      <w:r w:rsidRPr="002E5DAC">
        <w:rPr>
          <w:rFonts w:ascii="Times New Roman" w:hAnsi="Times New Roman" w:cs="Times New Roman"/>
          <w:sz w:val="24"/>
          <w:vertAlign w:val="subscript"/>
          <w:lang w:val="id-ID"/>
        </w:rPr>
        <w:t>0</w:t>
      </w:r>
      <w:r w:rsidRPr="002E5DAC">
        <w:rPr>
          <w:rFonts w:ascii="Times New Roman" w:hAnsi="Times New Roman" w:cs="Times New Roman"/>
          <w:sz w:val="24"/>
          <w:lang w:val="id-ID"/>
        </w:rPr>
        <w:t xml:space="preserve"> : μ</w:t>
      </w:r>
      <w:r w:rsidRPr="002E5DAC">
        <w:rPr>
          <w:rFonts w:ascii="Times New Roman" w:hAnsi="Times New Roman" w:cs="Times New Roman"/>
          <w:sz w:val="24"/>
          <w:vertAlign w:val="subscript"/>
          <w:lang w:val="id-ID"/>
        </w:rPr>
        <w:t xml:space="preserve">A1 </w:t>
      </w:r>
      <w:r w:rsidRPr="002E5DAC">
        <w:rPr>
          <w:rFonts w:ascii="Times New Roman" w:hAnsi="Times New Roman" w:cs="Times New Roman"/>
          <w:sz w:val="24"/>
          <w:lang w:val="id-ID"/>
        </w:rPr>
        <w:t>= μ</w:t>
      </w:r>
      <w:r w:rsidRPr="002E5DAC">
        <w:rPr>
          <w:rFonts w:ascii="Times New Roman" w:hAnsi="Times New Roman" w:cs="Times New Roman"/>
          <w:sz w:val="24"/>
          <w:vertAlign w:val="subscript"/>
          <w:lang w:val="id-ID"/>
        </w:rPr>
        <w:t>A2</w:t>
      </w:r>
    </w:p>
    <w:p w:rsidR="00840021" w:rsidRPr="002E5DAC" w:rsidRDefault="00840021" w:rsidP="00840021">
      <w:pPr>
        <w:pStyle w:val="ListParagraph"/>
        <w:spacing w:after="0" w:line="360" w:lineRule="auto"/>
        <w:rPr>
          <w:rFonts w:ascii="Times New Roman" w:hAnsi="Times New Roman" w:cs="Times New Roman"/>
          <w:sz w:val="24"/>
          <w:vertAlign w:val="subscript"/>
          <w:lang w:val="id-ID"/>
        </w:rPr>
      </w:pPr>
      <w:r w:rsidRPr="002E5DAC">
        <w:rPr>
          <w:rFonts w:ascii="Times New Roman" w:hAnsi="Times New Roman" w:cs="Times New Roman"/>
          <w:sz w:val="24"/>
          <w:lang w:val="id-ID"/>
        </w:rPr>
        <w:t>H</w:t>
      </w:r>
      <w:r w:rsidRPr="002E5DAC">
        <w:rPr>
          <w:rFonts w:ascii="Times New Roman" w:hAnsi="Times New Roman" w:cs="Times New Roman"/>
          <w:sz w:val="24"/>
          <w:vertAlign w:val="subscript"/>
          <w:lang w:val="id-ID"/>
        </w:rPr>
        <w:t>1</w:t>
      </w:r>
      <w:r w:rsidRPr="002E5DAC">
        <w:rPr>
          <w:rFonts w:ascii="Times New Roman" w:hAnsi="Times New Roman" w:cs="Times New Roman"/>
          <w:sz w:val="24"/>
          <w:lang w:val="id-ID"/>
        </w:rPr>
        <w:t xml:space="preserve"> : μ</w:t>
      </w:r>
      <w:r w:rsidRPr="002E5DAC">
        <w:rPr>
          <w:rFonts w:ascii="Times New Roman" w:hAnsi="Times New Roman" w:cs="Times New Roman"/>
          <w:sz w:val="24"/>
          <w:vertAlign w:val="subscript"/>
          <w:lang w:val="id-ID"/>
        </w:rPr>
        <w:t xml:space="preserve">A1 </w:t>
      </w:r>
      <w:r w:rsidRPr="002E5DAC">
        <w:rPr>
          <w:rFonts w:ascii="Times New Roman" w:hAnsi="Times New Roman" w:cs="Times New Roman"/>
          <w:b/>
          <w:sz w:val="24"/>
          <w:lang w:val="id-ID"/>
        </w:rPr>
        <w:t>≠</w:t>
      </w:r>
      <w:r w:rsidRPr="002E5DAC">
        <w:rPr>
          <w:rFonts w:ascii="Times New Roman" w:hAnsi="Times New Roman" w:cs="Times New Roman"/>
          <w:sz w:val="24"/>
          <w:lang w:val="id-ID"/>
        </w:rPr>
        <w:t xml:space="preserve"> μ</w:t>
      </w:r>
      <w:r w:rsidRPr="002E5DAC">
        <w:rPr>
          <w:rFonts w:ascii="Times New Roman" w:hAnsi="Times New Roman" w:cs="Times New Roman"/>
          <w:sz w:val="24"/>
          <w:vertAlign w:val="subscript"/>
          <w:lang w:val="id-ID"/>
        </w:rPr>
        <w:t>A2</w:t>
      </w:r>
    </w:p>
    <w:p w:rsidR="00840021" w:rsidRPr="002E7281" w:rsidRDefault="00840021" w:rsidP="00840021">
      <w:pPr>
        <w:spacing w:after="0" w:line="360" w:lineRule="auto"/>
        <w:jc w:val="both"/>
        <w:rPr>
          <w:rFonts w:ascii="Times New Roman" w:hAnsi="Times New Roman" w:cs="Times New Roman"/>
          <w:sz w:val="24"/>
          <w:lang w:val="id-ID"/>
        </w:rPr>
      </w:pPr>
      <w:r w:rsidRPr="002E7281">
        <w:rPr>
          <w:rFonts w:ascii="Times New Roman" w:hAnsi="Times New Roman" w:cs="Times New Roman"/>
          <w:sz w:val="24"/>
          <w:lang w:val="id-ID"/>
        </w:rPr>
        <w:t>Hipotesis II:</w:t>
      </w:r>
    </w:p>
    <w:p w:rsidR="00840021" w:rsidRDefault="00840021" w:rsidP="00840021">
      <w:pPr>
        <w:pStyle w:val="ListParagraph"/>
        <w:spacing w:after="0" w:line="360" w:lineRule="auto"/>
        <w:rPr>
          <w:rFonts w:ascii="Times New Roman" w:hAnsi="Times New Roman" w:cs="Times New Roman"/>
          <w:sz w:val="24"/>
          <w:szCs w:val="24"/>
        </w:rPr>
      </w:pPr>
      <w:proofErr w:type="gramStart"/>
      <w:r w:rsidRPr="00D130FC">
        <w:rPr>
          <w:rFonts w:ascii="Times New Roman" w:hAnsi="Times New Roman" w:cs="Times New Roman"/>
          <w:sz w:val="24"/>
          <w:szCs w:val="24"/>
        </w:rPr>
        <w:t>H</w:t>
      </w:r>
      <w:r w:rsidRPr="00D130FC">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B</w:t>
      </w:r>
      <w:r w:rsidRPr="00CA2F3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B</w:t>
      </w:r>
      <w:r w:rsidRPr="00CA2F34">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 xml:space="preserve">B3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μ</w:t>
      </w:r>
      <w:r>
        <w:rPr>
          <w:rFonts w:ascii="Times New Roman" w:hAnsi="Times New Roman" w:cs="Times New Roman"/>
          <w:sz w:val="24"/>
          <w:szCs w:val="24"/>
          <w:vertAlign w:val="subscript"/>
        </w:rPr>
        <w:t>B4</w:t>
      </w:r>
    </w:p>
    <w:p w:rsidR="00840021" w:rsidRPr="002E5DAC" w:rsidRDefault="00840021" w:rsidP="00840021">
      <w:pPr>
        <w:pStyle w:val="ListParagraph"/>
        <w:spacing w:after="0" w:line="360" w:lineRule="auto"/>
        <w:rPr>
          <w:rFonts w:ascii="Times New Roman" w:hAnsi="Times New Roman" w:cs="Times New Roman"/>
          <w:sz w:val="24"/>
          <w:szCs w:val="24"/>
        </w:rPr>
      </w:pPr>
      <w:proofErr w:type="gramStart"/>
      <w:r w:rsidRPr="002E5DAC">
        <w:rPr>
          <w:rFonts w:ascii="Times New Roman" w:hAnsi="Times New Roman" w:cs="Times New Roman"/>
          <w:sz w:val="24"/>
          <w:szCs w:val="24"/>
        </w:rPr>
        <w:t>H</w:t>
      </w:r>
      <w:r w:rsidRPr="002E5DAC">
        <w:rPr>
          <w:rFonts w:ascii="Times New Roman" w:hAnsi="Times New Roman" w:cs="Times New Roman"/>
          <w:sz w:val="24"/>
          <w:szCs w:val="24"/>
          <w:vertAlign w:val="subscript"/>
        </w:rPr>
        <w:t>1</w:t>
      </w:r>
      <w:r w:rsidRPr="002E5DAC">
        <w:rPr>
          <w:rFonts w:ascii="Times New Roman" w:hAnsi="Times New Roman" w:cs="Times New Roman"/>
          <w:sz w:val="24"/>
          <w:szCs w:val="24"/>
        </w:rPr>
        <w:t xml:space="preserve"> :</w:t>
      </w:r>
      <w:r w:rsidRPr="002E5DAC">
        <w:rPr>
          <w:rFonts w:ascii="Times New Roman" w:hAnsi="Times New Roman" w:cs="Times New Roman"/>
          <w:color w:val="000000" w:themeColor="text1"/>
          <w:sz w:val="24"/>
          <w:szCs w:val="24"/>
        </w:rPr>
        <w:t>salah</w:t>
      </w:r>
      <w:proofErr w:type="gramEnd"/>
      <w:r w:rsidRPr="002E5DAC">
        <w:rPr>
          <w:rFonts w:ascii="Times New Roman" w:hAnsi="Times New Roman" w:cs="Times New Roman"/>
          <w:color w:val="000000" w:themeColor="text1"/>
          <w:sz w:val="24"/>
          <w:szCs w:val="24"/>
        </w:rPr>
        <w:t xml:space="preserve"> satu bertanda </w:t>
      </w:r>
      <w:r w:rsidRPr="002E5DAC">
        <w:rPr>
          <w:rFonts w:ascii="Times New Roman" w:hAnsi="Times New Roman" w:cs="Times New Roman"/>
          <w:b/>
          <w:sz w:val="24"/>
        </w:rPr>
        <w:t>≠</w:t>
      </w:r>
    </w:p>
    <w:p w:rsidR="00840021" w:rsidRPr="002E7281" w:rsidRDefault="00840021" w:rsidP="00840021">
      <w:pPr>
        <w:spacing w:after="0" w:line="360" w:lineRule="auto"/>
        <w:jc w:val="both"/>
        <w:rPr>
          <w:rFonts w:ascii="Times New Roman" w:hAnsi="Times New Roman" w:cs="Times New Roman"/>
          <w:sz w:val="24"/>
          <w:lang w:val="id-ID"/>
        </w:rPr>
      </w:pPr>
      <w:r w:rsidRPr="002E7281">
        <w:rPr>
          <w:rFonts w:ascii="Times New Roman" w:hAnsi="Times New Roman" w:cs="Times New Roman"/>
          <w:sz w:val="24"/>
          <w:lang w:val="id-ID"/>
        </w:rPr>
        <w:t>Hipotesis III:</w:t>
      </w:r>
    </w:p>
    <w:p w:rsidR="00840021" w:rsidRPr="00876516" w:rsidRDefault="00840021" w:rsidP="00840021">
      <w:pPr>
        <w:pStyle w:val="ListParagraph"/>
        <w:widowControl w:val="0"/>
        <w:tabs>
          <w:tab w:val="left" w:pos="284"/>
        </w:tabs>
        <w:autoSpaceDE w:val="0"/>
        <w:autoSpaceDN w:val="0"/>
        <w:adjustRightInd w:val="0"/>
        <w:spacing w:after="0" w:line="360" w:lineRule="auto"/>
        <w:ind w:right="74"/>
        <w:rPr>
          <w:rFonts w:ascii="Times New Roman" w:hAnsi="Times New Roman" w:cs="Times New Roman"/>
          <w:sz w:val="23"/>
          <w:szCs w:val="23"/>
        </w:rPr>
      </w:pPr>
      <w:proofErr w:type="gramStart"/>
      <w:r w:rsidRPr="00876516">
        <w:rPr>
          <w:rFonts w:ascii="Times New Roman" w:hAnsi="Times New Roman" w:cs="Times New Roman"/>
          <w:sz w:val="23"/>
          <w:szCs w:val="23"/>
        </w:rPr>
        <w:t>H</w:t>
      </w:r>
      <w:r w:rsidRPr="00876516">
        <w:rPr>
          <w:rFonts w:ascii="Times New Roman" w:hAnsi="Times New Roman" w:cs="Times New Roman"/>
          <w:sz w:val="23"/>
          <w:szCs w:val="23"/>
          <w:vertAlign w:val="subscript"/>
        </w:rPr>
        <w:t>0</w:t>
      </w:r>
      <w:r w:rsidRPr="00876516">
        <w:rPr>
          <w:rFonts w:ascii="Times New Roman" w:hAnsi="Times New Roman" w:cs="Times New Roman"/>
          <w:sz w:val="23"/>
          <w:szCs w:val="23"/>
        </w:rPr>
        <w:t xml:space="preserve"> :</w:t>
      </w:r>
      <w:proofErr w:type="gramEnd"/>
      <w:r w:rsidRPr="00876516">
        <w:rPr>
          <w:rFonts w:ascii="Times New Roman" w:hAnsi="Times New Roman" w:cs="Times New Roman"/>
          <w:sz w:val="23"/>
          <w:szCs w:val="23"/>
        </w:rPr>
        <w:t xml:space="preserve"> </w:t>
      </w:r>
      <w:r>
        <w:rPr>
          <w:rFonts w:ascii="Times New Roman" w:hAnsi="Times New Roman" w:cs="Times New Roman"/>
          <w:sz w:val="23"/>
          <w:szCs w:val="23"/>
        </w:rPr>
        <w:t>(µ</w:t>
      </w:r>
      <w:r w:rsidRPr="00825AE8">
        <w:rPr>
          <w:rFonts w:ascii="Times New Roman" w:hAnsi="Times New Roman" w:cs="Times New Roman"/>
          <w:sz w:val="23"/>
          <w:szCs w:val="23"/>
          <w:vertAlign w:val="subscript"/>
        </w:rPr>
        <w:t>A1B1</w:t>
      </w:r>
      <w:r w:rsidRPr="00876516">
        <w:rPr>
          <w:rFonts w:ascii="Times New Roman" w:hAnsi="Times New Roman" w:cs="Times New Roman"/>
          <w:sz w:val="23"/>
          <w:szCs w:val="23"/>
        </w:rPr>
        <w:t xml:space="preserve"> – </w:t>
      </w:r>
      <w:r>
        <w:rPr>
          <w:rFonts w:ascii="Times New Roman" w:hAnsi="Times New Roman" w:cs="Times New Roman"/>
          <w:sz w:val="23"/>
          <w:szCs w:val="23"/>
        </w:rPr>
        <w:t>µ</w:t>
      </w:r>
      <w:r w:rsidRPr="00825AE8">
        <w:rPr>
          <w:rFonts w:ascii="Times New Roman" w:hAnsi="Times New Roman" w:cs="Times New Roman"/>
          <w:sz w:val="23"/>
          <w:szCs w:val="23"/>
          <w:vertAlign w:val="subscript"/>
        </w:rPr>
        <w:t>A2B1</w:t>
      </w:r>
      <w:r>
        <w:rPr>
          <w:rFonts w:ascii="Times New Roman" w:hAnsi="Times New Roman" w:cs="Times New Roman"/>
          <w:sz w:val="23"/>
          <w:szCs w:val="23"/>
        </w:rPr>
        <w:t>)= (µ</w:t>
      </w:r>
      <w:r w:rsidRPr="00825AE8">
        <w:rPr>
          <w:rFonts w:ascii="Times New Roman" w:hAnsi="Times New Roman" w:cs="Times New Roman"/>
          <w:sz w:val="23"/>
          <w:szCs w:val="23"/>
          <w:vertAlign w:val="subscript"/>
        </w:rPr>
        <w:t>A1B2</w:t>
      </w:r>
      <w:r w:rsidRPr="00876516">
        <w:rPr>
          <w:rFonts w:ascii="Times New Roman" w:hAnsi="Times New Roman" w:cs="Times New Roman"/>
          <w:sz w:val="23"/>
          <w:szCs w:val="23"/>
        </w:rPr>
        <w:t xml:space="preserve"> – </w:t>
      </w:r>
      <w:r>
        <w:rPr>
          <w:rFonts w:ascii="Times New Roman" w:hAnsi="Times New Roman" w:cs="Times New Roman"/>
          <w:sz w:val="23"/>
          <w:szCs w:val="23"/>
        </w:rPr>
        <w:t>µ</w:t>
      </w:r>
      <w:r w:rsidRPr="00825AE8">
        <w:rPr>
          <w:rFonts w:ascii="Times New Roman" w:hAnsi="Times New Roman" w:cs="Times New Roman"/>
          <w:sz w:val="23"/>
          <w:szCs w:val="23"/>
          <w:vertAlign w:val="subscript"/>
        </w:rPr>
        <w:t>A2B2</w:t>
      </w:r>
      <w:r>
        <w:rPr>
          <w:rFonts w:ascii="Times New Roman" w:hAnsi="Times New Roman" w:cs="Times New Roman"/>
          <w:sz w:val="23"/>
          <w:szCs w:val="23"/>
        </w:rPr>
        <w:t xml:space="preserve">) </w:t>
      </w:r>
      <w:r w:rsidRPr="00876516">
        <w:rPr>
          <w:rFonts w:ascii="Times New Roman" w:hAnsi="Times New Roman" w:cs="Times New Roman"/>
          <w:sz w:val="23"/>
          <w:szCs w:val="23"/>
        </w:rPr>
        <w:t xml:space="preserve">= </w:t>
      </w:r>
      <w:r>
        <w:rPr>
          <w:rFonts w:ascii="Times New Roman" w:hAnsi="Times New Roman" w:cs="Times New Roman"/>
          <w:sz w:val="23"/>
          <w:szCs w:val="23"/>
        </w:rPr>
        <w:t>(µ</w:t>
      </w:r>
      <w:r w:rsidRPr="00825AE8">
        <w:rPr>
          <w:rFonts w:ascii="Times New Roman" w:hAnsi="Times New Roman" w:cs="Times New Roman"/>
          <w:sz w:val="23"/>
          <w:szCs w:val="23"/>
          <w:vertAlign w:val="subscript"/>
        </w:rPr>
        <w:t>A1B3</w:t>
      </w:r>
      <w:r w:rsidRPr="00876516">
        <w:rPr>
          <w:rFonts w:ascii="Times New Roman" w:hAnsi="Times New Roman" w:cs="Times New Roman"/>
          <w:sz w:val="23"/>
          <w:szCs w:val="23"/>
        </w:rPr>
        <w:t xml:space="preserve"> – </w:t>
      </w:r>
      <w:r>
        <w:rPr>
          <w:rFonts w:ascii="Times New Roman" w:hAnsi="Times New Roman" w:cs="Times New Roman"/>
          <w:sz w:val="23"/>
          <w:szCs w:val="23"/>
        </w:rPr>
        <w:t>µ</w:t>
      </w:r>
      <w:r w:rsidRPr="00825AE8">
        <w:rPr>
          <w:rFonts w:ascii="Times New Roman" w:hAnsi="Times New Roman" w:cs="Times New Roman"/>
          <w:sz w:val="23"/>
          <w:szCs w:val="23"/>
          <w:vertAlign w:val="subscript"/>
        </w:rPr>
        <w:t>A2B3</w:t>
      </w:r>
      <w:r w:rsidRPr="00876516">
        <w:rPr>
          <w:rFonts w:ascii="Times New Roman" w:hAnsi="Times New Roman" w:cs="Times New Roman"/>
          <w:sz w:val="23"/>
          <w:szCs w:val="23"/>
        </w:rPr>
        <w:t xml:space="preserve">) = </w:t>
      </w:r>
      <w:r>
        <w:rPr>
          <w:rFonts w:ascii="Times New Roman" w:hAnsi="Times New Roman" w:cs="Times New Roman"/>
          <w:sz w:val="23"/>
          <w:szCs w:val="23"/>
        </w:rPr>
        <w:t>(µ</w:t>
      </w:r>
      <w:r w:rsidRPr="00825AE8">
        <w:rPr>
          <w:rFonts w:ascii="Times New Roman" w:hAnsi="Times New Roman" w:cs="Times New Roman"/>
          <w:sz w:val="23"/>
          <w:szCs w:val="23"/>
          <w:vertAlign w:val="subscript"/>
        </w:rPr>
        <w:t>A1B4</w:t>
      </w:r>
      <w:r w:rsidRPr="00876516">
        <w:rPr>
          <w:rFonts w:ascii="Times New Roman" w:hAnsi="Times New Roman" w:cs="Times New Roman"/>
          <w:sz w:val="23"/>
          <w:szCs w:val="23"/>
        </w:rPr>
        <w:t xml:space="preserve"> – </w:t>
      </w:r>
      <w:r>
        <w:rPr>
          <w:rFonts w:ascii="Times New Roman" w:hAnsi="Times New Roman" w:cs="Times New Roman"/>
          <w:sz w:val="23"/>
          <w:szCs w:val="23"/>
        </w:rPr>
        <w:t>µ</w:t>
      </w:r>
      <w:r w:rsidRPr="00825AE8">
        <w:rPr>
          <w:rFonts w:ascii="Times New Roman" w:hAnsi="Times New Roman" w:cs="Times New Roman"/>
          <w:sz w:val="23"/>
          <w:szCs w:val="23"/>
          <w:vertAlign w:val="subscript"/>
        </w:rPr>
        <w:t>A2B4</w:t>
      </w:r>
      <w:r w:rsidRPr="00876516">
        <w:rPr>
          <w:rFonts w:ascii="Times New Roman" w:hAnsi="Times New Roman" w:cs="Times New Roman"/>
          <w:sz w:val="23"/>
          <w:szCs w:val="23"/>
        </w:rPr>
        <w:t>)</w:t>
      </w:r>
    </w:p>
    <w:p w:rsidR="00840021" w:rsidRDefault="00840021" w:rsidP="00840021">
      <w:pPr>
        <w:pStyle w:val="ListParagraph"/>
        <w:widowControl w:val="0"/>
        <w:autoSpaceDE w:val="0"/>
        <w:autoSpaceDN w:val="0"/>
        <w:adjustRightInd w:val="0"/>
        <w:spacing w:after="0" w:line="360" w:lineRule="auto"/>
        <w:ind w:right="74"/>
        <w:rPr>
          <w:rFonts w:ascii="Times New Roman" w:hAnsi="Times New Roman" w:cs="Times New Roman"/>
          <w:b/>
          <w:sz w:val="24"/>
          <w:lang w:val="id-ID"/>
        </w:rPr>
      </w:pPr>
      <w:proofErr w:type="gramStart"/>
      <w:r w:rsidRPr="002E5DAC">
        <w:rPr>
          <w:rFonts w:ascii="Times New Roman" w:hAnsi="Times New Roman" w:cs="Times New Roman"/>
          <w:sz w:val="24"/>
          <w:szCs w:val="24"/>
        </w:rPr>
        <w:t>H</w:t>
      </w:r>
      <w:r w:rsidRPr="002E5DAC">
        <w:rPr>
          <w:rFonts w:ascii="Times New Roman" w:hAnsi="Times New Roman" w:cs="Times New Roman"/>
          <w:sz w:val="24"/>
          <w:szCs w:val="24"/>
          <w:vertAlign w:val="subscript"/>
        </w:rPr>
        <w:t>1</w:t>
      </w:r>
      <w:r w:rsidRPr="002E5DAC">
        <w:rPr>
          <w:rFonts w:ascii="Times New Roman" w:hAnsi="Times New Roman" w:cs="Times New Roman"/>
          <w:sz w:val="24"/>
          <w:szCs w:val="24"/>
        </w:rPr>
        <w:t xml:space="preserve"> :</w:t>
      </w:r>
      <w:r w:rsidRPr="002E5DAC">
        <w:rPr>
          <w:rFonts w:ascii="Times New Roman" w:hAnsi="Times New Roman" w:cs="Times New Roman"/>
          <w:sz w:val="23"/>
          <w:szCs w:val="23"/>
          <w:vertAlign w:val="subscript"/>
        </w:rPr>
        <w:t>salah</w:t>
      </w:r>
      <w:proofErr w:type="gramEnd"/>
      <w:r w:rsidRPr="002E5DAC">
        <w:rPr>
          <w:rFonts w:ascii="Times New Roman" w:hAnsi="Times New Roman" w:cs="Times New Roman"/>
          <w:sz w:val="24"/>
          <w:szCs w:val="24"/>
        </w:rPr>
        <w:t xml:space="preserve"> satu bertanda </w:t>
      </w:r>
      <w:r w:rsidRPr="002E5DAC">
        <w:rPr>
          <w:rFonts w:ascii="Times New Roman" w:hAnsi="Times New Roman" w:cs="Times New Roman"/>
          <w:b/>
          <w:sz w:val="24"/>
        </w:rPr>
        <w:t>≠</w:t>
      </w:r>
    </w:p>
    <w:p w:rsidR="00840021" w:rsidRPr="001771D9" w:rsidRDefault="00840021" w:rsidP="00840021">
      <w:pPr>
        <w:pStyle w:val="ListParagraph"/>
        <w:widowControl w:val="0"/>
        <w:autoSpaceDE w:val="0"/>
        <w:autoSpaceDN w:val="0"/>
        <w:adjustRightInd w:val="0"/>
        <w:spacing w:after="0" w:line="360" w:lineRule="auto"/>
        <w:ind w:right="74"/>
        <w:rPr>
          <w:rFonts w:ascii="Times New Roman" w:hAnsi="Times New Roman" w:cs="Times New Roman"/>
          <w:b/>
          <w:sz w:val="24"/>
          <w:lang w:val="id-ID"/>
        </w:rPr>
      </w:pPr>
    </w:p>
    <w:p w:rsidR="00840021" w:rsidRPr="00B8574D" w:rsidRDefault="00840021" w:rsidP="00840021">
      <w:pPr>
        <w:spacing w:after="0" w:line="360" w:lineRule="auto"/>
        <w:ind w:left="68"/>
        <w:jc w:val="both"/>
        <w:rPr>
          <w:rFonts w:ascii="Times New Roman" w:hAnsi="Times New Roman"/>
          <w:b/>
          <w:sz w:val="24"/>
          <w:szCs w:val="24"/>
        </w:rPr>
      </w:pPr>
      <w:r w:rsidRPr="00B8574D">
        <w:rPr>
          <w:rFonts w:ascii="Times New Roman" w:hAnsi="Times New Roman"/>
          <w:b/>
          <w:sz w:val="24"/>
          <w:szCs w:val="24"/>
        </w:rPr>
        <w:t>HASIL DAN PEMBAHASAN</w:t>
      </w:r>
    </w:p>
    <w:p w:rsidR="00840021" w:rsidRDefault="00840021" w:rsidP="00840021">
      <w:pPr>
        <w:spacing w:after="0" w:line="360" w:lineRule="auto"/>
        <w:ind w:firstLine="567"/>
        <w:jc w:val="both"/>
        <w:rPr>
          <w:rFonts w:ascii="Times New Roman" w:hAnsi="Times New Roman"/>
          <w:sz w:val="24"/>
        </w:rPr>
      </w:pPr>
      <w:r>
        <w:rPr>
          <w:rFonts w:ascii="Times New Roman" w:hAnsi="Times New Roman"/>
          <w:sz w:val="24"/>
        </w:rPr>
        <w:t xml:space="preserve">Deskripsi data </w:t>
      </w:r>
      <w:r>
        <w:rPr>
          <w:rFonts w:ascii="Times New Roman" w:hAnsi="Times New Roman" w:cs="Times New Roman"/>
          <w:sz w:val="24"/>
        </w:rPr>
        <w:t xml:space="preserve">skor minat belajar </w:t>
      </w:r>
      <w:r>
        <w:rPr>
          <w:rFonts w:ascii="Times New Roman" w:hAnsi="Times New Roman"/>
          <w:sz w:val="24"/>
        </w:rPr>
        <w:t xml:space="preserve">kimia peserta didik berdasarkan model </w:t>
      </w:r>
      <w:proofErr w:type="gramStart"/>
      <w:r>
        <w:rPr>
          <w:rFonts w:ascii="Times New Roman" w:hAnsi="Times New Roman"/>
          <w:sz w:val="24"/>
        </w:rPr>
        <w:t>pembelajaran  terlihat</w:t>
      </w:r>
      <w:proofErr w:type="gramEnd"/>
      <w:r>
        <w:rPr>
          <w:rFonts w:ascii="Times New Roman" w:hAnsi="Times New Roman"/>
          <w:sz w:val="24"/>
        </w:rPr>
        <w:t xml:space="preserve"> pada Tabel 2 berikut ini:</w:t>
      </w:r>
    </w:p>
    <w:p w:rsidR="00840021" w:rsidRDefault="00840021" w:rsidP="00840021">
      <w:pPr>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Tabel 2: Statistik Skor Minat Belajar Kimia Peserta Didik dengan   Model Pembelajaran Inkuiri dan Pembelajaran Langsung </w:t>
      </w:r>
    </w:p>
    <w:tbl>
      <w:tblPr>
        <w:tblW w:w="39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134"/>
        <w:gridCol w:w="992"/>
      </w:tblGrid>
      <w:tr w:rsidR="00840021" w:rsidTr="00102F0F">
        <w:trPr>
          <w:trHeight w:val="344"/>
        </w:trPr>
        <w:tc>
          <w:tcPr>
            <w:tcW w:w="1853" w:type="dxa"/>
            <w:vMerge w:val="restart"/>
            <w:tcBorders>
              <w:left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lastRenderedPageBreak/>
              <w:t>Deskriptif</w:t>
            </w:r>
          </w:p>
        </w:tc>
        <w:tc>
          <w:tcPr>
            <w:tcW w:w="2126" w:type="dxa"/>
            <w:gridSpan w:val="2"/>
            <w:tcBorders>
              <w:left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Kelas dengan Model Pembelajaran</w:t>
            </w:r>
          </w:p>
        </w:tc>
      </w:tr>
      <w:tr w:rsidR="00840021" w:rsidTr="00102F0F">
        <w:trPr>
          <w:trHeight w:val="217"/>
        </w:trPr>
        <w:tc>
          <w:tcPr>
            <w:tcW w:w="1853" w:type="dxa"/>
            <w:vMerge/>
            <w:tcBorders>
              <w:left w:val="nil"/>
              <w:right w:val="nil"/>
            </w:tcBorders>
          </w:tcPr>
          <w:p w:rsidR="00840021" w:rsidRPr="00CC1CA7" w:rsidRDefault="00840021" w:rsidP="00102F0F">
            <w:pPr>
              <w:spacing w:after="0" w:line="240" w:lineRule="auto"/>
              <w:jc w:val="center"/>
              <w:rPr>
                <w:rFonts w:ascii="Times New Roman" w:hAnsi="Times New Roman"/>
                <w:sz w:val="20"/>
                <w:szCs w:val="20"/>
              </w:rPr>
            </w:pPr>
          </w:p>
        </w:tc>
        <w:tc>
          <w:tcPr>
            <w:tcW w:w="1134" w:type="dxa"/>
            <w:tcBorders>
              <w:left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Inkuiri</w:t>
            </w:r>
          </w:p>
        </w:tc>
        <w:tc>
          <w:tcPr>
            <w:tcW w:w="992" w:type="dxa"/>
            <w:tcBorders>
              <w:left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Langsung</w:t>
            </w:r>
          </w:p>
        </w:tc>
      </w:tr>
      <w:tr w:rsidR="00840021" w:rsidTr="00102F0F">
        <w:tc>
          <w:tcPr>
            <w:tcW w:w="1853" w:type="dxa"/>
            <w:tcBorders>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N</w:t>
            </w:r>
          </w:p>
        </w:tc>
        <w:tc>
          <w:tcPr>
            <w:tcW w:w="1134" w:type="dxa"/>
            <w:tcBorders>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35</w:t>
            </w:r>
          </w:p>
        </w:tc>
        <w:tc>
          <w:tcPr>
            <w:tcW w:w="992" w:type="dxa"/>
            <w:tcBorders>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34</w:t>
            </w:r>
          </w:p>
        </w:tc>
      </w:tr>
      <w:tr w:rsidR="00840021" w:rsidTr="00102F0F">
        <w:tc>
          <w:tcPr>
            <w:tcW w:w="1853" w:type="dxa"/>
            <w:tcBorders>
              <w:top w:val="nil"/>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 xml:space="preserve">Mean </w:t>
            </w:r>
          </w:p>
        </w:tc>
        <w:tc>
          <w:tcPr>
            <w:tcW w:w="1134"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93,06</w:t>
            </w:r>
          </w:p>
        </w:tc>
        <w:tc>
          <w:tcPr>
            <w:tcW w:w="992"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92,35</w:t>
            </w:r>
          </w:p>
        </w:tc>
      </w:tr>
      <w:tr w:rsidR="00840021" w:rsidTr="00102F0F">
        <w:tc>
          <w:tcPr>
            <w:tcW w:w="1853" w:type="dxa"/>
            <w:tcBorders>
              <w:top w:val="nil"/>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Median</w:t>
            </w:r>
          </w:p>
        </w:tc>
        <w:tc>
          <w:tcPr>
            <w:tcW w:w="1134"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102,00</w:t>
            </w:r>
          </w:p>
        </w:tc>
        <w:tc>
          <w:tcPr>
            <w:tcW w:w="992"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101,00</w:t>
            </w:r>
          </w:p>
        </w:tc>
      </w:tr>
      <w:tr w:rsidR="00840021" w:rsidTr="00102F0F">
        <w:tc>
          <w:tcPr>
            <w:tcW w:w="1853" w:type="dxa"/>
            <w:tcBorders>
              <w:top w:val="nil"/>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Std. deviasi</w:t>
            </w:r>
          </w:p>
        </w:tc>
        <w:tc>
          <w:tcPr>
            <w:tcW w:w="1134"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28,329</w:t>
            </w:r>
          </w:p>
        </w:tc>
        <w:tc>
          <w:tcPr>
            <w:tcW w:w="992"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26,864</w:t>
            </w:r>
          </w:p>
        </w:tc>
      </w:tr>
      <w:tr w:rsidR="00840021" w:rsidTr="00102F0F">
        <w:tc>
          <w:tcPr>
            <w:tcW w:w="1853" w:type="dxa"/>
            <w:tcBorders>
              <w:top w:val="nil"/>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Varians</w:t>
            </w:r>
          </w:p>
        </w:tc>
        <w:tc>
          <w:tcPr>
            <w:tcW w:w="1134"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802,526</w:t>
            </w:r>
          </w:p>
        </w:tc>
        <w:tc>
          <w:tcPr>
            <w:tcW w:w="992"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721,690</w:t>
            </w:r>
          </w:p>
        </w:tc>
      </w:tr>
      <w:tr w:rsidR="00840021" w:rsidTr="00102F0F">
        <w:tc>
          <w:tcPr>
            <w:tcW w:w="1853" w:type="dxa"/>
            <w:tcBorders>
              <w:top w:val="nil"/>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 xml:space="preserve">Range </w:t>
            </w:r>
          </w:p>
        </w:tc>
        <w:tc>
          <w:tcPr>
            <w:tcW w:w="1134"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100</w:t>
            </w:r>
          </w:p>
        </w:tc>
        <w:tc>
          <w:tcPr>
            <w:tcW w:w="992"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80</w:t>
            </w:r>
          </w:p>
        </w:tc>
      </w:tr>
      <w:tr w:rsidR="00840021" w:rsidTr="00102F0F">
        <w:tc>
          <w:tcPr>
            <w:tcW w:w="1853" w:type="dxa"/>
            <w:tcBorders>
              <w:top w:val="nil"/>
              <w:left w:val="nil"/>
              <w:bottom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Nilai Minimum</w:t>
            </w:r>
          </w:p>
        </w:tc>
        <w:tc>
          <w:tcPr>
            <w:tcW w:w="1134"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36</w:t>
            </w:r>
          </w:p>
        </w:tc>
        <w:tc>
          <w:tcPr>
            <w:tcW w:w="992" w:type="dxa"/>
            <w:tcBorders>
              <w:top w:val="nil"/>
              <w:left w:val="nil"/>
              <w:bottom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51</w:t>
            </w:r>
          </w:p>
        </w:tc>
      </w:tr>
      <w:tr w:rsidR="00840021" w:rsidTr="00102F0F">
        <w:tc>
          <w:tcPr>
            <w:tcW w:w="1853" w:type="dxa"/>
            <w:tcBorders>
              <w:top w:val="nil"/>
              <w:left w:val="nil"/>
              <w:right w:val="nil"/>
            </w:tcBorders>
          </w:tcPr>
          <w:p w:rsidR="00840021" w:rsidRPr="00CC1CA7" w:rsidRDefault="00840021" w:rsidP="00102F0F">
            <w:pPr>
              <w:spacing w:after="0" w:line="240" w:lineRule="auto"/>
              <w:jc w:val="both"/>
              <w:rPr>
                <w:rFonts w:ascii="Times New Roman" w:hAnsi="Times New Roman"/>
                <w:sz w:val="20"/>
                <w:szCs w:val="20"/>
              </w:rPr>
            </w:pPr>
            <w:r w:rsidRPr="00CC1CA7">
              <w:rPr>
                <w:rFonts w:ascii="Times New Roman" w:hAnsi="Times New Roman" w:cs="Times New Roman"/>
                <w:sz w:val="20"/>
                <w:szCs w:val="20"/>
              </w:rPr>
              <w:t>Nilai Maksimum</w:t>
            </w:r>
          </w:p>
        </w:tc>
        <w:tc>
          <w:tcPr>
            <w:tcW w:w="1134" w:type="dxa"/>
            <w:tcBorders>
              <w:top w:val="nil"/>
              <w:left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136</w:t>
            </w:r>
          </w:p>
        </w:tc>
        <w:tc>
          <w:tcPr>
            <w:tcW w:w="992" w:type="dxa"/>
            <w:tcBorders>
              <w:top w:val="nil"/>
              <w:left w:val="nil"/>
              <w:right w:val="nil"/>
            </w:tcBorders>
          </w:tcPr>
          <w:p w:rsidR="00840021" w:rsidRPr="00CC1CA7" w:rsidRDefault="00840021" w:rsidP="00102F0F">
            <w:pPr>
              <w:spacing w:after="0" w:line="240" w:lineRule="auto"/>
              <w:jc w:val="center"/>
              <w:rPr>
                <w:rFonts w:ascii="Times New Roman" w:hAnsi="Times New Roman"/>
                <w:sz w:val="20"/>
                <w:szCs w:val="20"/>
              </w:rPr>
            </w:pPr>
            <w:r w:rsidRPr="00CC1CA7">
              <w:rPr>
                <w:rFonts w:ascii="Times New Roman" w:hAnsi="Times New Roman" w:cs="Times New Roman"/>
                <w:sz w:val="20"/>
                <w:szCs w:val="20"/>
              </w:rPr>
              <w:t>131</w:t>
            </w:r>
          </w:p>
        </w:tc>
      </w:tr>
    </w:tbl>
    <w:p w:rsidR="00840021" w:rsidRDefault="00840021" w:rsidP="00840021">
      <w:pPr>
        <w:spacing w:afterLines="100" w:after="240" w:line="360" w:lineRule="auto"/>
        <w:jc w:val="both"/>
        <w:rPr>
          <w:rFonts w:ascii="Times New Roman" w:hAnsi="Times New Roman"/>
          <w:sz w:val="24"/>
          <w:szCs w:val="24"/>
        </w:rPr>
      </w:pPr>
    </w:p>
    <w:p w:rsidR="00840021" w:rsidRDefault="00840021" w:rsidP="00840021">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Berdasarkan Tabel 2 menunjukkan bahwa deskripsi peserta didik pada kelas eksperimen I yakni kelas XI IPA</w:t>
      </w:r>
      <w:r>
        <w:rPr>
          <w:rFonts w:ascii="Times New Roman" w:hAnsi="Times New Roman"/>
          <w:sz w:val="24"/>
          <w:szCs w:val="24"/>
          <w:vertAlign w:val="subscript"/>
        </w:rPr>
        <w:t>3</w:t>
      </w:r>
      <w:r>
        <w:rPr>
          <w:rFonts w:ascii="Times New Roman" w:hAnsi="Times New Roman"/>
          <w:sz w:val="24"/>
          <w:szCs w:val="24"/>
        </w:rPr>
        <w:t xml:space="preserve"> sebelum diajar dengan model pembelajaran inquiri memiliki mean atau rata-rata minat belajar kimia 93,06 lebih tinggi daripada nilai rata-rata minat belajar peserta didik pada kelas eksperimen II yang diajar dengan model pembelajaran langsung yaitu 92,35. </w:t>
      </w:r>
      <w:proofErr w:type="gramStart"/>
      <w:r>
        <w:rPr>
          <w:rFonts w:ascii="Times New Roman" w:hAnsi="Times New Roman"/>
          <w:sz w:val="24"/>
          <w:szCs w:val="24"/>
        </w:rPr>
        <w:t>Untuk pembagian kategori minat belajar tinggi, sedang, dan rendah pada peserta didik dari kelas ekperimen I dan kelas eksperimen II digunakan rumus pembagian kategori sehingga diperoleh deskripsi data minat belajar kimia untuk tiap sel desain penelitian yang ditunjukkan pada Tabel 2.</w:t>
      </w:r>
      <w:proofErr w:type="gramEnd"/>
    </w:p>
    <w:p w:rsidR="00840021" w:rsidRDefault="00840021" w:rsidP="00840021">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 xml:space="preserve">Deskripsi data nilai hasil belajar kimia peserta didik dengan model </w:t>
      </w:r>
      <w:r>
        <w:rPr>
          <w:rFonts w:ascii="Times New Roman" w:hAnsi="Times New Roman"/>
          <w:sz w:val="24"/>
          <w:szCs w:val="24"/>
        </w:rPr>
        <w:lastRenderedPageBreak/>
        <w:t>pembelajaraan langsung dan inkuiri dapat dilihat pada tabel 3:</w:t>
      </w:r>
    </w:p>
    <w:p w:rsidR="00840021" w:rsidRDefault="00840021" w:rsidP="00840021">
      <w:pPr>
        <w:spacing w:after="0" w:line="360" w:lineRule="auto"/>
        <w:ind w:firstLine="720"/>
        <w:jc w:val="both"/>
        <w:rPr>
          <w:rFonts w:ascii="Times New Roman" w:hAnsi="Times New Roman"/>
          <w:sz w:val="24"/>
          <w:szCs w:val="24"/>
        </w:rPr>
      </w:pPr>
      <w:r>
        <w:rPr>
          <w:rFonts w:ascii="Times New Roman" w:hAnsi="Times New Roman" w:cs="Times New Roman"/>
          <w:sz w:val="24"/>
          <w:szCs w:val="24"/>
        </w:rPr>
        <w:t>Tabel 3 Statistik Nilai Hasil Belajar Kimia Peserta Didik dengan Model Pembelajaran Inkuiri dan Pembelajaran Langsung</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276"/>
      </w:tblGrid>
      <w:tr w:rsidR="00840021" w:rsidTr="00102F0F">
        <w:trPr>
          <w:trHeight w:val="213"/>
        </w:trPr>
        <w:tc>
          <w:tcPr>
            <w:tcW w:w="1843" w:type="dxa"/>
            <w:vMerge w:val="restart"/>
            <w:tcBorders>
              <w:left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Deskriptif</w:t>
            </w:r>
          </w:p>
        </w:tc>
        <w:tc>
          <w:tcPr>
            <w:tcW w:w="2268" w:type="dxa"/>
            <w:gridSpan w:val="2"/>
            <w:tcBorders>
              <w:left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Model Pembelajaran</w:t>
            </w:r>
          </w:p>
        </w:tc>
      </w:tr>
      <w:tr w:rsidR="00840021" w:rsidTr="00102F0F">
        <w:trPr>
          <w:trHeight w:val="210"/>
        </w:trPr>
        <w:tc>
          <w:tcPr>
            <w:tcW w:w="1843" w:type="dxa"/>
            <w:vMerge/>
            <w:tcBorders>
              <w:left w:val="nil"/>
              <w:right w:val="nil"/>
            </w:tcBorders>
          </w:tcPr>
          <w:p w:rsidR="00840021" w:rsidRPr="000F04FA" w:rsidRDefault="00840021" w:rsidP="00102F0F">
            <w:pPr>
              <w:spacing w:after="0" w:line="240" w:lineRule="auto"/>
              <w:jc w:val="center"/>
              <w:rPr>
                <w:rFonts w:ascii="Times New Roman" w:hAnsi="Times New Roman"/>
                <w:sz w:val="20"/>
                <w:szCs w:val="20"/>
              </w:rPr>
            </w:pPr>
          </w:p>
        </w:tc>
        <w:tc>
          <w:tcPr>
            <w:tcW w:w="992" w:type="dxa"/>
            <w:tcBorders>
              <w:left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Inkuiri</w:t>
            </w:r>
          </w:p>
        </w:tc>
        <w:tc>
          <w:tcPr>
            <w:tcW w:w="1276" w:type="dxa"/>
            <w:tcBorders>
              <w:left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 xml:space="preserve">Langsung </w:t>
            </w:r>
          </w:p>
        </w:tc>
      </w:tr>
      <w:tr w:rsidR="00840021" w:rsidTr="00102F0F">
        <w:tc>
          <w:tcPr>
            <w:tcW w:w="1843" w:type="dxa"/>
            <w:tcBorders>
              <w:left w:val="nil"/>
              <w:bottom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N</w:t>
            </w:r>
          </w:p>
        </w:tc>
        <w:tc>
          <w:tcPr>
            <w:tcW w:w="992" w:type="dxa"/>
            <w:tcBorders>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35</w:t>
            </w:r>
          </w:p>
        </w:tc>
        <w:tc>
          <w:tcPr>
            <w:tcW w:w="1276" w:type="dxa"/>
            <w:tcBorders>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34</w:t>
            </w:r>
          </w:p>
        </w:tc>
      </w:tr>
      <w:tr w:rsidR="00840021" w:rsidTr="00102F0F">
        <w:tc>
          <w:tcPr>
            <w:tcW w:w="1843" w:type="dxa"/>
            <w:tcBorders>
              <w:top w:val="nil"/>
              <w:left w:val="nil"/>
              <w:bottom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Mean</w:t>
            </w:r>
          </w:p>
        </w:tc>
        <w:tc>
          <w:tcPr>
            <w:tcW w:w="992"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83,60</w:t>
            </w:r>
          </w:p>
        </w:tc>
        <w:tc>
          <w:tcPr>
            <w:tcW w:w="1276"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77,65</w:t>
            </w:r>
          </w:p>
        </w:tc>
      </w:tr>
      <w:tr w:rsidR="00840021" w:rsidTr="00102F0F">
        <w:tc>
          <w:tcPr>
            <w:tcW w:w="1843" w:type="dxa"/>
            <w:tcBorders>
              <w:top w:val="nil"/>
              <w:left w:val="nil"/>
              <w:bottom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Median</w:t>
            </w:r>
          </w:p>
        </w:tc>
        <w:tc>
          <w:tcPr>
            <w:tcW w:w="992"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84,00</w:t>
            </w:r>
          </w:p>
        </w:tc>
        <w:tc>
          <w:tcPr>
            <w:tcW w:w="1276"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76,00</w:t>
            </w:r>
          </w:p>
        </w:tc>
      </w:tr>
      <w:tr w:rsidR="00840021" w:rsidTr="00102F0F">
        <w:tc>
          <w:tcPr>
            <w:tcW w:w="1843" w:type="dxa"/>
            <w:tcBorders>
              <w:top w:val="nil"/>
              <w:left w:val="nil"/>
              <w:bottom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Std. deviasi</w:t>
            </w:r>
          </w:p>
        </w:tc>
        <w:tc>
          <w:tcPr>
            <w:tcW w:w="992"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5,220</w:t>
            </w:r>
          </w:p>
        </w:tc>
        <w:tc>
          <w:tcPr>
            <w:tcW w:w="1276"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6,080</w:t>
            </w:r>
          </w:p>
        </w:tc>
      </w:tr>
      <w:tr w:rsidR="00840021" w:rsidTr="00102F0F">
        <w:tc>
          <w:tcPr>
            <w:tcW w:w="1843" w:type="dxa"/>
            <w:tcBorders>
              <w:top w:val="nil"/>
              <w:left w:val="nil"/>
              <w:bottom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Range</w:t>
            </w:r>
          </w:p>
        </w:tc>
        <w:tc>
          <w:tcPr>
            <w:tcW w:w="992"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24</w:t>
            </w:r>
          </w:p>
        </w:tc>
        <w:tc>
          <w:tcPr>
            <w:tcW w:w="1276"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20</w:t>
            </w:r>
          </w:p>
        </w:tc>
      </w:tr>
      <w:tr w:rsidR="00840021" w:rsidTr="00102F0F">
        <w:tc>
          <w:tcPr>
            <w:tcW w:w="1843" w:type="dxa"/>
            <w:tcBorders>
              <w:top w:val="nil"/>
              <w:left w:val="nil"/>
              <w:bottom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Nilai Minimum</w:t>
            </w:r>
          </w:p>
        </w:tc>
        <w:tc>
          <w:tcPr>
            <w:tcW w:w="992"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68</w:t>
            </w:r>
          </w:p>
        </w:tc>
        <w:tc>
          <w:tcPr>
            <w:tcW w:w="1276" w:type="dxa"/>
            <w:tcBorders>
              <w:top w:val="nil"/>
              <w:left w:val="nil"/>
              <w:bottom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68</w:t>
            </w:r>
          </w:p>
        </w:tc>
      </w:tr>
      <w:tr w:rsidR="00840021" w:rsidTr="00102F0F">
        <w:tc>
          <w:tcPr>
            <w:tcW w:w="1843" w:type="dxa"/>
            <w:tcBorders>
              <w:top w:val="nil"/>
              <w:left w:val="nil"/>
              <w:right w:val="nil"/>
            </w:tcBorders>
          </w:tcPr>
          <w:p w:rsidR="00840021" w:rsidRPr="000F04FA" w:rsidRDefault="00840021" w:rsidP="00102F0F">
            <w:pPr>
              <w:spacing w:after="0" w:line="240" w:lineRule="auto"/>
              <w:rPr>
                <w:rFonts w:ascii="Times New Roman" w:hAnsi="Times New Roman"/>
                <w:sz w:val="20"/>
                <w:szCs w:val="20"/>
              </w:rPr>
            </w:pPr>
            <w:r w:rsidRPr="000F04FA">
              <w:rPr>
                <w:rFonts w:ascii="Times New Roman" w:hAnsi="Times New Roman" w:cs="Times New Roman"/>
                <w:sz w:val="20"/>
                <w:szCs w:val="20"/>
              </w:rPr>
              <w:t>Nilai maksimum</w:t>
            </w:r>
          </w:p>
        </w:tc>
        <w:tc>
          <w:tcPr>
            <w:tcW w:w="992" w:type="dxa"/>
            <w:tcBorders>
              <w:top w:val="nil"/>
              <w:left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92</w:t>
            </w:r>
          </w:p>
        </w:tc>
        <w:tc>
          <w:tcPr>
            <w:tcW w:w="1276" w:type="dxa"/>
            <w:tcBorders>
              <w:top w:val="nil"/>
              <w:left w:val="nil"/>
              <w:right w:val="nil"/>
            </w:tcBorders>
          </w:tcPr>
          <w:p w:rsidR="00840021" w:rsidRPr="000F04FA" w:rsidRDefault="00840021" w:rsidP="00102F0F">
            <w:pPr>
              <w:spacing w:after="0" w:line="240" w:lineRule="auto"/>
              <w:jc w:val="center"/>
              <w:rPr>
                <w:rFonts w:ascii="Times New Roman" w:hAnsi="Times New Roman"/>
                <w:sz w:val="20"/>
                <w:szCs w:val="20"/>
              </w:rPr>
            </w:pPr>
            <w:r w:rsidRPr="000F04FA">
              <w:rPr>
                <w:rFonts w:ascii="Times New Roman" w:hAnsi="Times New Roman" w:cs="Times New Roman"/>
                <w:sz w:val="20"/>
                <w:szCs w:val="20"/>
              </w:rPr>
              <w:t>88</w:t>
            </w:r>
          </w:p>
        </w:tc>
      </w:tr>
    </w:tbl>
    <w:p w:rsidR="00840021" w:rsidRDefault="00840021" w:rsidP="00840021">
      <w:pPr>
        <w:pStyle w:val="ListParagraph1"/>
        <w:spacing w:after="0" w:line="360" w:lineRule="auto"/>
        <w:ind w:left="0"/>
        <w:jc w:val="both"/>
        <w:rPr>
          <w:rFonts w:ascii="Times New Roman" w:hAnsi="Times New Roman"/>
          <w:b/>
          <w:bCs/>
          <w:sz w:val="24"/>
          <w:szCs w:val="24"/>
        </w:rPr>
      </w:pPr>
    </w:p>
    <w:p w:rsidR="00840021" w:rsidRDefault="00840021" w:rsidP="00840021">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Berdasarkan Tabel 3 deskriptif hasil belajar kimia menunjukkan bahwa kelas eksperimen yaitu kelas XI IPA</w:t>
      </w:r>
      <w:r>
        <w:rPr>
          <w:rFonts w:ascii="Times New Roman" w:hAnsi="Times New Roman"/>
          <w:sz w:val="24"/>
          <w:szCs w:val="24"/>
          <w:vertAlign w:val="subscript"/>
        </w:rPr>
        <w:t xml:space="preserve">3 </w:t>
      </w:r>
      <w:r>
        <w:rPr>
          <w:rFonts w:ascii="Times New Roman" w:hAnsi="Times New Roman"/>
          <w:sz w:val="24"/>
          <w:szCs w:val="24"/>
        </w:rPr>
        <w:t xml:space="preserve"> setelah diajar dengan model pembelajaran inquiri memiliki nilai rata-rata hasil belajar kimia sebesar 83,60 lebih tinggi daripada nilai rata-rata hasil belajar kimia kelas kontrol yaitu kelas XI IPA</w:t>
      </w:r>
      <w:r>
        <w:rPr>
          <w:rFonts w:ascii="Times New Roman" w:hAnsi="Times New Roman"/>
          <w:sz w:val="24"/>
          <w:szCs w:val="24"/>
          <w:vertAlign w:val="subscript"/>
        </w:rPr>
        <w:t xml:space="preserve">2  </w:t>
      </w:r>
      <w:r>
        <w:rPr>
          <w:rFonts w:ascii="Times New Roman" w:hAnsi="Times New Roman"/>
          <w:sz w:val="24"/>
          <w:szCs w:val="24"/>
        </w:rPr>
        <w:t xml:space="preserve">setelah diajar dengan model pembelajaran langsung sebesar 77,65. </w:t>
      </w:r>
      <w:proofErr w:type="gramStart"/>
      <w:r>
        <w:rPr>
          <w:rFonts w:ascii="Times New Roman" w:hAnsi="Times New Roman"/>
          <w:sz w:val="24"/>
          <w:szCs w:val="24"/>
        </w:rPr>
        <w:t xml:space="preserve">Kategori hasil belajar (posttest) kimia peserta didik setelah diajar menggunakan kedua model pembelajaran, maka hasil belajar tersebut dibagi menjadi tiga kelompok, yaitu hasil belajar peserta </w:t>
      </w:r>
      <w:r>
        <w:rPr>
          <w:rFonts w:ascii="Times New Roman" w:hAnsi="Times New Roman"/>
          <w:sz w:val="24"/>
          <w:szCs w:val="24"/>
        </w:rPr>
        <w:lastRenderedPageBreak/>
        <w:t>didik yang berminat tinggi, sedang, dan rendah.</w:t>
      </w:r>
      <w:proofErr w:type="gramEnd"/>
    </w:p>
    <w:p w:rsidR="00840021" w:rsidRDefault="00840021" w:rsidP="00840021">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Uji normalitas digunakan untuk mengetahui apakah data yang diteliti berasal dari populasi yang berdistribusi normal.</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Pengujian normalitas data hasil belajar kimia peserta didik dihitung menggunakan bantuan </w:t>
      </w:r>
      <w:r>
        <w:rPr>
          <w:rFonts w:ascii="Times New Roman" w:hAnsi="Times New Roman"/>
          <w:i/>
          <w:sz w:val="24"/>
          <w:szCs w:val="24"/>
        </w:rPr>
        <w:t>SPSS 20 for Windows dengan One-Sample-Kolmogorov-Smirnov Tes</w:t>
      </w:r>
      <w:r>
        <w:rPr>
          <w:rFonts w:ascii="Times New Roman" w:hAnsi="Times New Roman"/>
          <w:sz w:val="24"/>
          <w:szCs w:val="24"/>
        </w:rPr>
        <w:t>.</w:t>
      </w:r>
      <w:proofErr w:type="gramEnd"/>
      <w:r>
        <w:rPr>
          <w:rFonts w:ascii="Times New Roman" w:hAnsi="Times New Roman"/>
          <w:sz w:val="24"/>
          <w:szCs w:val="24"/>
        </w:rPr>
        <w:t xml:space="preserve"> Apabila signifikansi (sig) yang diperoleh lebih besar dari α = 0</w:t>
      </w:r>
      <w:proofErr w:type="gramStart"/>
      <w:r>
        <w:rPr>
          <w:rFonts w:ascii="Times New Roman" w:hAnsi="Times New Roman"/>
          <w:sz w:val="24"/>
          <w:szCs w:val="24"/>
        </w:rPr>
        <w:t>,05</w:t>
      </w:r>
      <w:proofErr w:type="gramEnd"/>
      <w:r>
        <w:rPr>
          <w:rFonts w:ascii="Times New Roman" w:hAnsi="Times New Roman"/>
          <w:sz w:val="24"/>
          <w:szCs w:val="24"/>
        </w:rPr>
        <w:t xml:space="preserve">, maka data tersebut berasal dari populasi yang berdistribusi normal dan begitu sebaliknya. </w:t>
      </w:r>
    </w:p>
    <w:p w:rsidR="00840021" w:rsidRDefault="00840021" w:rsidP="00840021">
      <w:pPr>
        <w:spacing w:after="0" w:line="360" w:lineRule="auto"/>
        <w:ind w:left="66" w:firstLine="719"/>
        <w:jc w:val="both"/>
        <w:rPr>
          <w:rFonts w:ascii="Times New Roman" w:hAnsi="Times New Roman"/>
          <w:sz w:val="24"/>
          <w:szCs w:val="24"/>
        </w:rPr>
      </w:pPr>
      <w:r>
        <w:rPr>
          <w:rFonts w:ascii="Times New Roman" w:hAnsi="Times New Roman" w:cs="Times New Roman"/>
          <w:sz w:val="24"/>
          <w:szCs w:val="24"/>
        </w:rPr>
        <w:t xml:space="preserve">Uji homogenitas digunakan untuk mengetahui apakah kedua sampel yang diambil homogen (mempunyai varians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homogenitas ini dihitung menggunakan bantuan </w:t>
      </w:r>
      <w:r>
        <w:rPr>
          <w:rFonts w:ascii="Times New Roman" w:hAnsi="Times New Roman" w:cs="Times New Roman"/>
          <w:i/>
          <w:sz w:val="24"/>
          <w:szCs w:val="24"/>
        </w:rPr>
        <w:t>SPSS 20 for Windows</w:t>
      </w:r>
      <w:r>
        <w:rPr>
          <w:rFonts w:ascii="Times New Roman" w:hAnsi="Times New Roman" w:cs="Times New Roman"/>
          <w:sz w:val="24"/>
          <w:szCs w:val="24"/>
        </w:rPr>
        <w:t xml:space="preserve"> dengan analisis </w:t>
      </w:r>
      <w:r>
        <w:rPr>
          <w:rFonts w:ascii="Times New Roman" w:hAnsi="Times New Roman" w:cs="Times New Roman"/>
          <w:i/>
          <w:sz w:val="24"/>
          <w:szCs w:val="24"/>
        </w:rPr>
        <w:t>Two-Way ANOVA</w:t>
      </w:r>
      <w:r>
        <w:rPr>
          <w:rFonts w:ascii="Times New Roman" w:hAnsi="Times New Roman" w:cs="Times New Roman"/>
          <w:sz w:val="24"/>
          <w:szCs w:val="24"/>
        </w:rPr>
        <w:t>.</w:t>
      </w:r>
      <w:proofErr w:type="gramEnd"/>
      <w:r>
        <w:rPr>
          <w:rFonts w:ascii="Times New Roman" w:hAnsi="Times New Roman" w:cs="Times New Roman"/>
          <w:sz w:val="24"/>
          <w:szCs w:val="24"/>
        </w:rPr>
        <w:t xml:space="preserve"> Dengan kriteria pengujian: jika nilai signifikansi (sig.) yang diperoleh lebih besar dari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tersebut </w:t>
      </w:r>
      <w:r>
        <w:rPr>
          <w:rFonts w:ascii="Times New Roman" w:hAnsi="Times New Roman"/>
          <w:sz w:val="24"/>
          <w:szCs w:val="24"/>
        </w:rPr>
        <w:t xml:space="preserve">homogen. </w:t>
      </w:r>
      <w:proofErr w:type="gramStart"/>
      <w:r>
        <w:rPr>
          <w:rFonts w:ascii="Times New Roman" w:hAnsi="Times New Roman" w:cs="Times New Roman"/>
          <w:sz w:val="24"/>
          <w:szCs w:val="24"/>
        </w:rPr>
        <w:t>Berdasarkan hasil uji homogenitas diperoleh nilai signifikansi sebesar 0,081.</w:t>
      </w:r>
      <w:proofErr w:type="gramEnd"/>
      <w:r>
        <w:rPr>
          <w:rFonts w:ascii="Times New Roman" w:hAnsi="Times New Roman" w:cs="Times New Roman"/>
          <w:sz w:val="24"/>
          <w:szCs w:val="24"/>
        </w:rPr>
        <w:t xml:space="preserve"> Hal ini menunjukkan bahwa signifikansi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sehingga dapat disimpulkan bahwa data kedua </w:t>
      </w:r>
      <w:r>
        <w:rPr>
          <w:rFonts w:ascii="Times New Roman" w:hAnsi="Times New Roman" w:cs="Times New Roman"/>
          <w:sz w:val="24"/>
          <w:szCs w:val="24"/>
        </w:rPr>
        <w:lastRenderedPageBreak/>
        <w:t>kelompok berasal dari populasi yang homogen.</w:t>
      </w:r>
    </w:p>
    <w:p w:rsidR="00840021" w:rsidRDefault="00840021" w:rsidP="00840021">
      <w:pPr>
        <w:pStyle w:val="ListParagraph1"/>
        <w:spacing w:after="0" w:line="360" w:lineRule="auto"/>
        <w:ind w:left="0"/>
        <w:jc w:val="both"/>
        <w:rPr>
          <w:rFonts w:ascii="Times New Roman" w:hAnsi="Times New Roman"/>
          <w:sz w:val="24"/>
          <w:szCs w:val="24"/>
        </w:rPr>
      </w:pPr>
      <w:r>
        <w:rPr>
          <w:rFonts w:ascii="Times New Roman" w:hAnsi="Times New Roman"/>
          <w:b/>
          <w:bCs/>
          <w:sz w:val="24"/>
          <w:szCs w:val="24"/>
        </w:rPr>
        <w:tab/>
      </w:r>
      <w:proofErr w:type="gramStart"/>
      <w:r>
        <w:rPr>
          <w:rFonts w:ascii="Times New Roman" w:hAnsi="Times New Roman"/>
          <w:sz w:val="24"/>
          <w:szCs w:val="24"/>
        </w:rPr>
        <w:t>Hasil uji hipotesis I menunjukkan bahwa nilai signifikansi model terhadap hasil belajar siswa adalah 0,000.</w:t>
      </w:r>
      <w:proofErr w:type="gramEnd"/>
      <w:r>
        <w:rPr>
          <w:rFonts w:ascii="Times New Roman" w:hAnsi="Times New Roman"/>
          <w:sz w:val="24"/>
          <w:szCs w:val="24"/>
        </w:rPr>
        <w:t xml:space="preserve"> Sehingga untuk α =0,005 diketahui bahwa signifikansi (sig.) </w:t>
      </w:r>
      <w:proofErr w:type="gramStart"/>
      <w:r>
        <w:rPr>
          <w:rFonts w:ascii="Times New Roman" w:hAnsi="Times New Roman"/>
          <w:sz w:val="24"/>
          <w:szCs w:val="24"/>
        </w:rPr>
        <w:t>&lt;  α</w:t>
      </w:r>
      <w:proofErr w:type="gramEnd"/>
      <w:r>
        <w:rPr>
          <w:rFonts w:ascii="Times New Roman" w:hAnsi="Times New Roman"/>
          <w:sz w:val="24"/>
          <w:szCs w:val="24"/>
        </w:rPr>
        <w:t>. Artinya, H</w:t>
      </w:r>
      <w:r>
        <w:rPr>
          <w:rFonts w:ascii="Times New Roman" w:hAnsi="Times New Roman"/>
          <w:sz w:val="24"/>
          <w:szCs w:val="24"/>
          <w:vertAlign w:val="subscript"/>
        </w:rPr>
        <w:t xml:space="preserve">0 </w:t>
      </w:r>
      <w:r>
        <w:rPr>
          <w:rFonts w:ascii="Times New Roman" w:hAnsi="Times New Roman"/>
          <w:sz w:val="24"/>
          <w:szCs w:val="24"/>
        </w:rPr>
        <w:t>ditolak dan H</w:t>
      </w:r>
      <w:r>
        <w:rPr>
          <w:rFonts w:ascii="Times New Roman" w:hAnsi="Times New Roman"/>
          <w:sz w:val="24"/>
          <w:szCs w:val="24"/>
          <w:vertAlign w:val="subscript"/>
        </w:rPr>
        <w:t xml:space="preserve">1 </w:t>
      </w:r>
      <w:r>
        <w:rPr>
          <w:rFonts w:ascii="Times New Roman" w:hAnsi="Times New Roman"/>
          <w:sz w:val="24"/>
          <w:szCs w:val="24"/>
        </w:rPr>
        <w:t>diterima sehingga dapat disimpulkan bahwa terdapat pengaruh model pembelajaran  terhadap hasil belajar peserta didik kelas XI IPA SMA Negeri 1 Tinambung.</w:t>
      </w:r>
    </w:p>
    <w:p w:rsidR="00840021" w:rsidRDefault="00840021" w:rsidP="00840021">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ab/>
        <w:t xml:space="preserve">Hasil uji hipotesis II menunjukkan bahwa nilai signifikansi minat </w:t>
      </w:r>
      <w:proofErr w:type="gramStart"/>
      <w:r>
        <w:rPr>
          <w:rFonts w:ascii="Times New Roman" w:hAnsi="Times New Roman"/>
          <w:sz w:val="24"/>
          <w:szCs w:val="24"/>
        </w:rPr>
        <w:t>belajar  sebesar</w:t>
      </w:r>
      <w:proofErr w:type="gramEnd"/>
      <w:r>
        <w:rPr>
          <w:rFonts w:ascii="Times New Roman" w:hAnsi="Times New Roman"/>
          <w:sz w:val="24"/>
          <w:szCs w:val="24"/>
        </w:rPr>
        <w:t xml:space="preserve"> 0,005. Sehingga untuk α</w:t>
      </w:r>
      <w:r>
        <w:rPr>
          <w:rFonts w:ascii="Times New Roman" w:hAnsi="Times New Roman"/>
          <w:i/>
          <w:iCs/>
          <w:sz w:val="24"/>
          <w:szCs w:val="24"/>
        </w:rPr>
        <w:t xml:space="preserve"> = </w:t>
      </w:r>
      <w:r>
        <w:rPr>
          <w:rFonts w:ascii="Times New Roman" w:hAnsi="Times New Roman"/>
          <w:sz w:val="24"/>
          <w:szCs w:val="24"/>
        </w:rPr>
        <w:t>0</w:t>
      </w:r>
      <w:proofErr w:type="gramStart"/>
      <w:r>
        <w:rPr>
          <w:rFonts w:ascii="Times New Roman" w:hAnsi="Times New Roman"/>
          <w:sz w:val="24"/>
          <w:szCs w:val="24"/>
        </w:rPr>
        <w:t>,05</w:t>
      </w:r>
      <w:proofErr w:type="gramEnd"/>
      <w:r>
        <w:rPr>
          <w:rFonts w:ascii="Times New Roman" w:hAnsi="Times New Roman"/>
          <w:sz w:val="24"/>
          <w:szCs w:val="24"/>
        </w:rPr>
        <w:t xml:space="preserve"> diketahui bahwa signifikansi (sig.) &lt; α. Artinya, H</w:t>
      </w:r>
      <w:r>
        <w:rPr>
          <w:rFonts w:ascii="Times New Roman" w:hAnsi="Times New Roman"/>
          <w:sz w:val="24"/>
          <w:szCs w:val="24"/>
          <w:vertAlign w:val="subscript"/>
        </w:rPr>
        <w:t xml:space="preserve">0 </w:t>
      </w:r>
      <w:r>
        <w:rPr>
          <w:rFonts w:ascii="Times New Roman" w:hAnsi="Times New Roman"/>
          <w:sz w:val="24"/>
          <w:szCs w:val="24"/>
        </w:rPr>
        <w:t>ditolak dan H</w:t>
      </w:r>
      <w:r>
        <w:rPr>
          <w:rFonts w:ascii="Times New Roman" w:hAnsi="Times New Roman"/>
          <w:sz w:val="24"/>
          <w:szCs w:val="24"/>
          <w:vertAlign w:val="subscript"/>
        </w:rPr>
        <w:t>1</w:t>
      </w:r>
      <w:r>
        <w:rPr>
          <w:rFonts w:ascii="Times New Roman" w:hAnsi="Times New Roman"/>
          <w:sz w:val="24"/>
          <w:szCs w:val="24"/>
        </w:rPr>
        <w:t xml:space="preserve"> diterima sehingga dapat disimpulkan bahwa terdapat pengaruh minat belajar terhadap hasil belajar kimia peserta didik kelas XI IPA SMA Negeri 1 Tinambung.</w:t>
      </w:r>
    </w:p>
    <w:p w:rsidR="00840021" w:rsidRDefault="00840021" w:rsidP="00840021">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Hasil uji hipotesis III menunjukkan bahwa nilai signifikansi model pembelajaran *minat belajar sebesar 0,669.</w:t>
      </w:r>
      <w:proofErr w:type="gramEnd"/>
      <w:r>
        <w:rPr>
          <w:rFonts w:ascii="Times New Roman" w:hAnsi="Times New Roman"/>
          <w:sz w:val="24"/>
          <w:szCs w:val="24"/>
        </w:rPr>
        <w:t xml:space="preserve"> Sehingga untuk α = 0</w:t>
      </w:r>
      <w:proofErr w:type="gramStart"/>
      <w:r>
        <w:rPr>
          <w:rFonts w:ascii="Times New Roman" w:hAnsi="Times New Roman"/>
          <w:sz w:val="24"/>
          <w:szCs w:val="24"/>
        </w:rPr>
        <w:t>,05</w:t>
      </w:r>
      <w:proofErr w:type="gramEnd"/>
      <w:r>
        <w:rPr>
          <w:rFonts w:ascii="Times New Roman" w:hAnsi="Times New Roman"/>
          <w:sz w:val="24"/>
          <w:szCs w:val="24"/>
        </w:rPr>
        <w:t xml:space="preserve"> diketahui bahwa signifikansi (sig.) &gt; α. Artinya, H</w:t>
      </w:r>
      <w:r>
        <w:rPr>
          <w:rFonts w:ascii="Times New Roman" w:hAnsi="Times New Roman"/>
          <w:sz w:val="24"/>
          <w:szCs w:val="24"/>
          <w:vertAlign w:val="subscript"/>
        </w:rPr>
        <w:t>1</w:t>
      </w:r>
      <w:r>
        <w:rPr>
          <w:rFonts w:ascii="Times New Roman" w:hAnsi="Times New Roman"/>
          <w:sz w:val="24"/>
          <w:szCs w:val="24"/>
        </w:rPr>
        <w:t xml:space="preserve"> diterima dan H</w:t>
      </w:r>
      <w:r>
        <w:rPr>
          <w:rFonts w:ascii="Times New Roman" w:hAnsi="Times New Roman"/>
          <w:sz w:val="24"/>
          <w:szCs w:val="24"/>
          <w:vertAlign w:val="subscript"/>
        </w:rPr>
        <w:t>0</w:t>
      </w:r>
      <w:r>
        <w:rPr>
          <w:rFonts w:ascii="Times New Roman" w:hAnsi="Times New Roman"/>
          <w:sz w:val="24"/>
          <w:szCs w:val="24"/>
        </w:rPr>
        <w:t xml:space="preserve"> ditolak sehingga dapat disimpulkan bahwa tidak </w:t>
      </w:r>
      <w:r>
        <w:rPr>
          <w:rFonts w:ascii="Times New Roman" w:hAnsi="Times New Roman"/>
          <w:sz w:val="24"/>
          <w:szCs w:val="24"/>
        </w:rPr>
        <w:lastRenderedPageBreak/>
        <w:t>terdapat interaksi antara model pembelajaran inkuiri dengan minat belajar dalam pencapaian hasil belajar kimia kelas XI IPA SMA Negeri 1 Tinambung.</w:t>
      </w:r>
    </w:p>
    <w:p w:rsidR="00840021" w:rsidRPr="00CE5FDB" w:rsidRDefault="00840021" w:rsidP="00840021">
      <w:pPr>
        <w:pStyle w:val="ListParagraph1"/>
        <w:spacing w:after="0" w:line="360" w:lineRule="auto"/>
        <w:ind w:left="0"/>
        <w:jc w:val="both"/>
        <w:rPr>
          <w:rFonts w:ascii="Times New Roman" w:hAnsi="Times New Roman"/>
          <w:b/>
          <w:sz w:val="24"/>
          <w:szCs w:val="24"/>
        </w:rPr>
      </w:pPr>
      <w:r w:rsidRPr="00CE5FDB">
        <w:rPr>
          <w:rFonts w:ascii="Times New Roman" w:hAnsi="Times New Roman"/>
          <w:b/>
          <w:sz w:val="24"/>
          <w:szCs w:val="24"/>
        </w:rPr>
        <w:t>KESIMPULAN</w:t>
      </w:r>
    </w:p>
    <w:p w:rsidR="00840021" w:rsidRDefault="00840021" w:rsidP="00840021">
      <w:pPr>
        <w:widowControl w:val="0"/>
        <w:snapToGrid w:val="0"/>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sebelumnya, maka dapat disimpulkan bahwa:</w:t>
      </w:r>
    </w:p>
    <w:p w:rsidR="00840021" w:rsidRDefault="00840021" w:rsidP="00840021">
      <w:pPr>
        <w:widowControl w:val="0"/>
        <w:numPr>
          <w:ilvl w:val="0"/>
          <w:numId w:val="3"/>
        </w:numPr>
        <w:tabs>
          <w:tab w:val="clear" w:pos="425"/>
        </w:tabs>
        <w:snapToGrid w:val="0"/>
        <w:spacing w:after="0" w:line="360" w:lineRule="auto"/>
        <w:ind w:left="420" w:hangingChars="175" w:hanging="420"/>
        <w:jc w:val="both"/>
        <w:rPr>
          <w:rFonts w:ascii="Times New Roman" w:hAnsi="Times New Roman" w:cs="Times New Roman"/>
          <w:sz w:val="24"/>
          <w:szCs w:val="24"/>
        </w:rPr>
      </w:pPr>
      <w:r>
        <w:rPr>
          <w:rFonts w:ascii="Times New Roman" w:hAnsi="Times New Roman" w:cs="Times New Roman"/>
          <w:sz w:val="24"/>
          <w:szCs w:val="24"/>
        </w:rPr>
        <w:t xml:space="preserve">Terdapat pengaruh model pembelajaran terhadap hasil belajar peserta didik kelas XI IPA SMA Negeri 1 Tinambung </w:t>
      </w:r>
    </w:p>
    <w:p w:rsidR="00840021" w:rsidRDefault="00840021" w:rsidP="00840021">
      <w:pPr>
        <w:widowControl w:val="0"/>
        <w:numPr>
          <w:ilvl w:val="0"/>
          <w:numId w:val="3"/>
        </w:numPr>
        <w:tabs>
          <w:tab w:val="left" w:pos="425"/>
        </w:tabs>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pengaruh minat belajar terhadap hasil belajar peserta didik kelas XI IPA SMA Negeri 1 Tinambung</w:t>
      </w:r>
    </w:p>
    <w:p w:rsidR="00840021" w:rsidRDefault="00840021" w:rsidP="00840021">
      <w:pPr>
        <w:widowControl w:val="0"/>
        <w:numPr>
          <w:ilvl w:val="0"/>
          <w:numId w:val="3"/>
        </w:numPr>
        <w:tabs>
          <w:tab w:val="left" w:pos="425"/>
        </w:tabs>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terdapat interaksi antara model pembelajaran dengan minat belajar dalam mempengaruhi hasil belajar peserta didik SMA Negeri 1 Tinambung.</w:t>
      </w:r>
    </w:p>
    <w:p w:rsidR="00840021" w:rsidRPr="00CE5FDB" w:rsidRDefault="00840021" w:rsidP="00840021">
      <w:pPr>
        <w:widowControl w:val="0"/>
        <w:tabs>
          <w:tab w:val="left" w:pos="425"/>
        </w:tabs>
        <w:snapToGrid w:val="0"/>
        <w:spacing w:after="0" w:line="360" w:lineRule="auto"/>
        <w:jc w:val="both"/>
        <w:rPr>
          <w:rFonts w:ascii="Times New Roman" w:hAnsi="Times New Roman" w:cs="Times New Roman"/>
          <w:b/>
          <w:sz w:val="24"/>
          <w:szCs w:val="24"/>
        </w:rPr>
      </w:pPr>
      <w:r w:rsidRPr="00CE5FDB">
        <w:rPr>
          <w:rFonts w:ascii="Times New Roman" w:hAnsi="Times New Roman" w:cs="Times New Roman"/>
          <w:b/>
          <w:sz w:val="24"/>
          <w:szCs w:val="24"/>
        </w:rPr>
        <w:t>SARAN</w:t>
      </w:r>
    </w:p>
    <w:p w:rsidR="00840021" w:rsidRDefault="00840021" w:rsidP="00840021">
      <w:pPr>
        <w:widowControl w:val="0"/>
        <w:snapToGrid w:val="0"/>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Melalui penelitian ini, maka dapat diajukan beberapa saran sebagai berikut:</w:t>
      </w:r>
    </w:p>
    <w:p w:rsidR="00840021" w:rsidRDefault="00840021" w:rsidP="00840021">
      <w:pPr>
        <w:widowControl w:val="0"/>
        <w:numPr>
          <w:ilvl w:val="0"/>
          <w:numId w:val="4"/>
        </w:numPr>
        <w:tabs>
          <w:tab w:val="left" w:pos="425"/>
        </w:tabs>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diharapkan</w:t>
      </w:r>
      <w:proofErr w:type="gramEnd"/>
      <w:r>
        <w:rPr>
          <w:rFonts w:ascii="Times New Roman" w:hAnsi="Times New Roman" w:cs="Times New Roman"/>
          <w:sz w:val="24"/>
          <w:szCs w:val="24"/>
        </w:rPr>
        <w:t xml:space="preserve"> dapat menggunakan model pembelajaran inkuiri sebagai salah satu alternatif untuk meningkatkan hasil belajar </w:t>
      </w:r>
      <w:r>
        <w:rPr>
          <w:rFonts w:ascii="Times New Roman" w:hAnsi="Times New Roman" w:cs="Times New Roman"/>
          <w:sz w:val="24"/>
          <w:szCs w:val="24"/>
        </w:rPr>
        <w:lastRenderedPageBreak/>
        <w:t xml:space="preserve">sesuai dengan tujuan pembelajaran. </w:t>
      </w:r>
    </w:p>
    <w:p w:rsidR="00840021" w:rsidRPr="00656DC3" w:rsidRDefault="00840021" w:rsidP="00656DC3">
      <w:pPr>
        <w:widowControl w:val="0"/>
        <w:numPr>
          <w:ilvl w:val="0"/>
          <w:numId w:val="4"/>
        </w:numPr>
        <w:tabs>
          <w:tab w:val="left" w:pos="425"/>
        </w:tabs>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diharapkan</w:t>
      </w:r>
      <w:proofErr w:type="gramEnd"/>
      <w:r>
        <w:rPr>
          <w:rFonts w:ascii="Times New Roman" w:hAnsi="Times New Roman" w:cs="Times New Roman"/>
          <w:sz w:val="24"/>
          <w:szCs w:val="24"/>
        </w:rPr>
        <w:t xml:space="preserve"> dapat mengadakan kontrol yang sistematis saat pembelajaran berlangsung sehingga mendorong peserta didik belajar dengan sungguh-sungguh.</w:t>
      </w:r>
    </w:p>
    <w:p w:rsidR="00840021" w:rsidRPr="003942F7" w:rsidRDefault="00840021" w:rsidP="00840021">
      <w:pPr>
        <w:widowControl w:val="0"/>
        <w:tabs>
          <w:tab w:val="left" w:pos="425"/>
        </w:tabs>
        <w:snapToGrid w:val="0"/>
        <w:spacing w:after="0" w:line="360" w:lineRule="auto"/>
        <w:jc w:val="both"/>
        <w:rPr>
          <w:rFonts w:ascii="Times New Roman" w:hAnsi="Times New Roman" w:cs="Times New Roman"/>
          <w:b/>
          <w:sz w:val="24"/>
          <w:szCs w:val="24"/>
        </w:rPr>
      </w:pPr>
      <w:r w:rsidRPr="003942F7">
        <w:rPr>
          <w:rFonts w:ascii="Times New Roman" w:hAnsi="Times New Roman" w:cs="Times New Roman"/>
          <w:b/>
          <w:sz w:val="24"/>
          <w:szCs w:val="24"/>
        </w:rPr>
        <w:t>DAFTAR PUSTAKA</w:t>
      </w:r>
    </w:p>
    <w:p w:rsidR="00840021" w:rsidRDefault="00840021" w:rsidP="00840021">
      <w:pPr>
        <w:spacing w:after="0" w:line="360" w:lineRule="auto"/>
        <w:ind w:left="720" w:hanging="720"/>
        <w:jc w:val="both"/>
        <w:rPr>
          <w:rFonts w:ascii="Times New Roman" w:hAnsi="Times New Roman"/>
          <w:sz w:val="24"/>
          <w:szCs w:val="24"/>
        </w:rPr>
      </w:pPr>
      <w:r>
        <w:rPr>
          <w:rFonts w:ascii="Times New Roman" w:hAnsi="Times New Roman" w:cs="Times New Roman"/>
          <w:sz w:val="24"/>
          <w:szCs w:val="24"/>
        </w:rPr>
        <w:t xml:space="preserve">Abdullah, R. 2014. </w:t>
      </w:r>
      <w:r>
        <w:rPr>
          <w:rFonts w:ascii="Times New Roman" w:hAnsi="Times New Roman" w:cs="Times New Roman"/>
          <w:i/>
          <w:iCs/>
          <w:sz w:val="24"/>
          <w:szCs w:val="24"/>
        </w:rPr>
        <w:t>Pengembangan Saintifik Untuk Kurikulum 2013</w:t>
      </w:r>
      <w:r>
        <w:rPr>
          <w:rFonts w:ascii="Times New Roman" w:hAnsi="Times New Roman" w:cs="Times New Roman"/>
          <w:sz w:val="24"/>
          <w:szCs w:val="24"/>
        </w:rPr>
        <w:t xml:space="preserve">. Jakarta: Bumi </w:t>
      </w:r>
      <w:r>
        <w:rPr>
          <w:rFonts w:ascii="Times New Roman" w:hAnsi="Times New Roman" w:cs="Times New Roman"/>
          <w:sz w:val="24"/>
          <w:szCs w:val="24"/>
        </w:rPr>
        <w:tab/>
        <w:t>Aksara</w:t>
      </w:r>
    </w:p>
    <w:p w:rsidR="00840021" w:rsidRDefault="00840021" w:rsidP="00840021">
      <w:pPr>
        <w:spacing w:after="0" w:line="360" w:lineRule="auto"/>
        <w:ind w:left="720" w:hanging="720"/>
        <w:jc w:val="both"/>
        <w:rPr>
          <w:rFonts w:ascii="Times New Roman" w:hAnsi="Times New Roman"/>
          <w:sz w:val="24"/>
          <w:szCs w:val="24"/>
        </w:rPr>
      </w:pPr>
      <w:proofErr w:type="gramStart"/>
      <w:r>
        <w:rPr>
          <w:rFonts w:ascii="Times New Roman" w:hAnsi="Times New Roman" w:cs="Times New Roman"/>
          <w:sz w:val="24"/>
          <w:szCs w:val="24"/>
        </w:rPr>
        <w:t>Ahmadi.</w:t>
      </w:r>
      <w:proofErr w:type="gramEnd"/>
      <w:r>
        <w:rPr>
          <w:rFonts w:ascii="Times New Roman" w:hAnsi="Times New Roman" w:cs="Times New Roman"/>
          <w:sz w:val="24"/>
          <w:szCs w:val="24"/>
        </w:rPr>
        <w:t xml:space="preserve"> 1993. </w:t>
      </w:r>
      <w:r>
        <w:rPr>
          <w:rFonts w:ascii="Times New Roman" w:hAnsi="Times New Roman" w:cs="Times New Roman"/>
          <w:i/>
          <w:iCs/>
          <w:sz w:val="24"/>
          <w:szCs w:val="24"/>
        </w:rPr>
        <w:t>Strategi Pembelajaran Sekolah Terpadu</w:t>
      </w:r>
      <w:r>
        <w:rPr>
          <w:rFonts w:ascii="Times New Roman" w:hAnsi="Times New Roman" w:cs="Times New Roman"/>
          <w:sz w:val="24"/>
          <w:szCs w:val="24"/>
        </w:rPr>
        <w:t xml:space="preserve">. Jakarta: PT Prestasi </w:t>
      </w:r>
      <w:r>
        <w:rPr>
          <w:rFonts w:ascii="Times New Roman" w:hAnsi="Times New Roman" w:cs="Times New Roman"/>
          <w:sz w:val="24"/>
          <w:szCs w:val="24"/>
        </w:rPr>
        <w:tab/>
        <w:t>Pustakarya.</w:t>
      </w:r>
    </w:p>
    <w:p w:rsidR="00840021" w:rsidRDefault="00840021" w:rsidP="00840021">
      <w:pPr>
        <w:spacing w:after="0" w:line="360" w:lineRule="auto"/>
        <w:ind w:left="720" w:hanging="720"/>
        <w:jc w:val="both"/>
        <w:rPr>
          <w:rFonts w:ascii="Times New Roman" w:hAnsi="Times New Roman"/>
          <w:sz w:val="24"/>
          <w:szCs w:val="24"/>
        </w:rPr>
      </w:pPr>
      <w:r>
        <w:rPr>
          <w:rFonts w:ascii="Times New Roman" w:hAnsi="Times New Roman" w:cs="Times New Roman"/>
          <w:sz w:val="24"/>
          <w:szCs w:val="24"/>
        </w:rPr>
        <w:t xml:space="preserve">Ari, I. M. 2015. </w:t>
      </w:r>
      <w:proofErr w:type="gramStart"/>
      <w:r>
        <w:rPr>
          <w:rFonts w:ascii="Times New Roman" w:hAnsi="Times New Roman" w:cs="Times New Roman"/>
          <w:i/>
          <w:iCs/>
          <w:sz w:val="24"/>
          <w:szCs w:val="24"/>
        </w:rPr>
        <w:t xml:space="preserve">Pengaruh Model Pembelajaran Inquiri terhadap Hasil Belajar </w:t>
      </w:r>
      <w:r>
        <w:rPr>
          <w:rFonts w:ascii="Times New Roman" w:hAnsi="Times New Roman" w:cs="Times New Roman"/>
          <w:i/>
          <w:iCs/>
          <w:sz w:val="24"/>
          <w:szCs w:val="24"/>
        </w:rPr>
        <w:tab/>
        <w:t>ditinjau dari Minat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5 Tahun.</w:t>
      </w:r>
      <w:proofErr w:type="gramEnd"/>
      <w:r>
        <w:rPr>
          <w:rFonts w:ascii="Times New Roman" w:hAnsi="Times New Roman" w:cs="Times New Roman"/>
          <w:sz w:val="24"/>
          <w:szCs w:val="24"/>
        </w:rPr>
        <w:t xml:space="preserve"> 2015. E-journal Pasca Sarjana Universitas Pendidikan Ganesha.</w:t>
      </w:r>
    </w:p>
    <w:p w:rsidR="00840021" w:rsidRDefault="00840021" w:rsidP="00840021">
      <w:pPr>
        <w:spacing w:after="0" w:line="360" w:lineRule="auto"/>
        <w:ind w:left="720" w:hanging="720"/>
        <w:jc w:val="both"/>
        <w:rPr>
          <w:rFonts w:ascii="Times New Roman" w:hAnsi="Times New Roman"/>
          <w:sz w:val="24"/>
          <w:szCs w:val="24"/>
        </w:rPr>
      </w:pPr>
      <w:r>
        <w:rPr>
          <w:rFonts w:ascii="Times New Roman" w:hAnsi="Times New Roman" w:cs="Times New Roman"/>
          <w:sz w:val="24"/>
          <w:szCs w:val="24"/>
        </w:rPr>
        <w:t xml:space="preserve">Artana, A.M. 2015. </w:t>
      </w:r>
      <w:proofErr w:type="gramStart"/>
      <w:r>
        <w:rPr>
          <w:rFonts w:ascii="Times New Roman" w:hAnsi="Times New Roman" w:cs="Times New Roman"/>
          <w:i/>
          <w:iCs/>
          <w:sz w:val="24"/>
          <w:szCs w:val="24"/>
        </w:rPr>
        <w:t>Pengaruh Model Pembelajaran Inquiri Terbimbing Terhadap Hasil belajar IPA ditinjau dari Minat 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E-journal program </w:t>
      </w:r>
      <w:r>
        <w:rPr>
          <w:rFonts w:ascii="Times New Roman" w:hAnsi="Times New Roman" w:cs="Times New Roman"/>
          <w:sz w:val="24"/>
          <w:szCs w:val="24"/>
        </w:rPr>
        <w:tab/>
        <w:t>pasca Sarjana.</w:t>
      </w:r>
      <w:proofErr w:type="gramEnd"/>
      <w:r>
        <w:rPr>
          <w:rFonts w:ascii="Times New Roman" w:hAnsi="Times New Roman" w:cs="Times New Roman"/>
          <w:sz w:val="24"/>
          <w:szCs w:val="24"/>
        </w:rPr>
        <w:t xml:space="preserve"> Universitas Pendidikan Ganesha.</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Dahar, W.R. 2011.</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Teori-Teori Belajar dan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Erlangga </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lastRenderedPageBreak/>
        <w:t>Djaali.</w:t>
      </w:r>
      <w:proofErr w:type="gramEnd"/>
      <w:r>
        <w:rPr>
          <w:rFonts w:ascii="Times New Roman" w:hAnsi="Times New Roman" w:cs="Times New Roman"/>
          <w:sz w:val="24"/>
          <w:szCs w:val="24"/>
        </w:rPr>
        <w:t xml:space="preserve"> 2000. </w:t>
      </w:r>
      <w:r>
        <w:rPr>
          <w:rFonts w:ascii="Times New Roman" w:hAnsi="Times New Roman" w:cs="Times New Roman"/>
          <w:i/>
          <w:iCs/>
          <w:sz w:val="24"/>
          <w:szCs w:val="24"/>
        </w:rPr>
        <w:t>Psikologi Pendidikan</w:t>
      </w:r>
      <w:r>
        <w:rPr>
          <w:rFonts w:ascii="Times New Roman" w:hAnsi="Times New Roman" w:cs="Times New Roman"/>
          <w:sz w:val="24"/>
          <w:szCs w:val="24"/>
        </w:rPr>
        <w:t>. Jakarta: PPS Universitas Jakarta</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Djamarah ,</w:t>
      </w:r>
      <w:proofErr w:type="gramEnd"/>
      <w:r>
        <w:rPr>
          <w:rFonts w:ascii="Times New Roman" w:hAnsi="Times New Roman" w:cs="Times New Roman"/>
          <w:sz w:val="24"/>
          <w:szCs w:val="24"/>
        </w:rPr>
        <w:t xml:space="preserve"> S.B &amp; Zain, A.  2002. </w:t>
      </w:r>
      <w:r>
        <w:rPr>
          <w:rFonts w:ascii="Times New Roman" w:hAnsi="Times New Roman" w:cs="Times New Roman"/>
          <w:i/>
          <w:iCs/>
          <w:sz w:val="24"/>
          <w:szCs w:val="24"/>
        </w:rPr>
        <w:t>Strategi Belajar Mengajar</w:t>
      </w:r>
      <w:r>
        <w:rPr>
          <w:rFonts w:ascii="Times New Roman" w:hAnsi="Times New Roman" w:cs="Times New Roman"/>
          <w:sz w:val="24"/>
          <w:szCs w:val="24"/>
        </w:rPr>
        <w:t>. 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t>Eggen, P &amp; Kauchak, D. 2012.</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Strategi dan Model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w:t>
      </w:r>
      <w:r>
        <w:rPr>
          <w:rFonts w:ascii="Times New Roman" w:hAnsi="Times New Roman" w:cs="Times New Roman"/>
          <w:sz w:val="24"/>
          <w:szCs w:val="24"/>
        </w:rPr>
        <w:tab/>
      </w:r>
      <w:proofErr w:type="gramStart"/>
      <w:r>
        <w:rPr>
          <w:rFonts w:ascii="Times New Roman" w:hAnsi="Times New Roman" w:cs="Times New Roman"/>
          <w:sz w:val="24"/>
          <w:szCs w:val="24"/>
        </w:rPr>
        <w:t>Indeks Permata Puri Media.</w:t>
      </w:r>
      <w:proofErr w:type="gramEnd"/>
    </w:p>
    <w:p w:rsidR="00840021" w:rsidRDefault="00840021" w:rsidP="00840021">
      <w:pPr>
        <w:spacing w:after="0" w:line="360" w:lineRule="auto"/>
        <w:ind w:left="709" w:hanging="709"/>
        <w:jc w:val="both"/>
        <w:rPr>
          <w:rFonts w:ascii="Times New Roman" w:hAnsi="Times New Roman"/>
          <w:sz w:val="24"/>
          <w:szCs w:val="24"/>
        </w:rPr>
      </w:pPr>
      <w:r>
        <w:rPr>
          <w:rFonts w:ascii="Times New Roman" w:hAnsi="Times New Roman" w:cs="Times New Roman"/>
          <w:sz w:val="24"/>
          <w:szCs w:val="24"/>
        </w:rPr>
        <w:t xml:space="preserve">Ismawati, R. 2013. </w:t>
      </w:r>
      <w:proofErr w:type="gramStart"/>
      <w:r>
        <w:rPr>
          <w:rFonts w:ascii="Times New Roman" w:hAnsi="Times New Roman" w:cs="Times New Roman"/>
          <w:i/>
          <w:iCs/>
          <w:sz w:val="24"/>
          <w:szCs w:val="24"/>
        </w:rPr>
        <w:t xml:space="preserve">Pengaruh Model Pembelajaran Inquiri Berstrategi React </w:t>
      </w:r>
      <w:r>
        <w:rPr>
          <w:rFonts w:ascii="Times New Roman" w:hAnsi="Times New Roman" w:cs="Times New Roman"/>
          <w:i/>
          <w:iCs/>
          <w:sz w:val="24"/>
          <w:szCs w:val="24"/>
        </w:rPr>
        <w:tab/>
        <w:t>terhadap Hasil Belajar Kimia Siswa SMA Kelas XI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w:t>
      </w:r>
      <w:r>
        <w:rPr>
          <w:rFonts w:ascii="Times New Roman" w:hAnsi="Times New Roman" w:cs="Times New Roman"/>
          <w:sz w:val="24"/>
          <w:szCs w:val="24"/>
        </w:rPr>
        <w:tab/>
        <w:t>Inovasi Pendidikan Kimia Jurusan Kimia FMIPA Universitas Negeri Malang</w:t>
      </w:r>
      <w:r>
        <w:rPr>
          <w:rFonts w:ascii="Times New Roman" w:hAnsi="Times New Roman"/>
          <w:sz w:val="24"/>
          <w:szCs w:val="24"/>
        </w:rPr>
        <w:t>.</w:t>
      </w:r>
      <w:proofErr w:type="gramEnd"/>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Jufri, W. 2013.</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Belajar dan Pembelajaran Sains</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Pustaka Reka Cipta.</w:t>
      </w:r>
    </w:p>
    <w:p w:rsidR="00840021" w:rsidRDefault="00840021" w:rsidP="00840021">
      <w:pPr>
        <w:spacing w:after="0" w:line="360" w:lineRule="auto"/>
        <w:ind w:left="709" w:hanging="709"/>
        <w:jc w:val="both"/>
        <w:rPr>
          <w:rFonts w:ascii="Times New Roman" w:hAnsi="Times New Roman"/>
          <w:sz w:val="24"/>
          <w:szCs w:val="24"/>
        </w:rPr>
      </w:pPr>
      <w:r>
        <w:rPr>
          <w:rFonts w:ascii="Times New Roman" w:hAnsi="Times New Roman" w:cs="Times New Roman"/>
          <w:sz w:val="24"/>
          <w:szCs w:val="24"/>
        </w:rPr>
        <w:t>Joice, B., weil, M. &amp; Calhaun</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 xml:space="preserve">Model </w:t>
      </w:r>
      <w:proofErr w:type="gramStart"/>
      <w:r>
        <w:rPr>
          <w:rFonts w:ascii="Times New Roman" w:hAnsi="Times New Roman" w:cs="Times New Roman"/>
          <w:i/>
          <w:iCs/>
          <w:sz w:val="24"/>
          <w:szCs w:val="24"/>
        </w:rPr>
        <w:t>of  Teaching</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Model-Model </w:t>
      </w:r>
      <w:r>
        <w:rPr>
          <w:rFonts w:ascii="Times New Roman" w:hAnsi="Times New Roman" w:cs="Times New Roman"/>
          <w:i/>
          <w:iCs/>
          <w:sz w:val="24"/>
          <w:szCs w:val="24"/>
        </w:rPr>
        <w:tab/>
        <w:t>pengajaran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Edisi kedelapan.</w:t>
      </w:r>
      <w:proofErr w:type="gramEnd"/>
      <w:r>
        <w:rPr>
          <w:rFonts w:ascii="Times New Roman" w:hAnsi="Times New Roman" w:cs="Times New Roman"/>
          <w:sz w:val="24"/>
          <w:szCs w:val="24"/>
        </w:rPr>
        <w:t xml:space="preserve"> Yogyakarta: Pustaka Pelajar</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Johari &amp; Rachmawati.</w:t>
      </w:r>
      <w:proofErr w:type="gramEnd"/>
      <w:r>
        <w:rPr>
          <w:rFonts w:ascii="Times New Roman" w:hAnsi="Times New Roman" w:cs="Times New Roman"/>
          <w:sz w:val="24"/>
          <w:szCs w:val="24"/>
        </w:rPr>
        <w:t xml:space="preserve"> 2006. </w:t>
      </w:r>
      <w:r>
        <w:rPr>
          <w:rFonts w:ascii="Times New Roman" w:hAnsi="Times New Roman" w:cs="Times New Roman"/>
          <w:i/>
          <w:iCs/>
          <w:sz w:val="24"/>
          <w:szCs w:val="24"/>
        </w:rPr>
        <w:t>Kimia Untuk Kelas XI SMA/MA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Esis Gelora Aksara    </w:t>
      </w:r>
      <w:r>
        <w:rPr>
          <w:rFonts w:ascii="Times New Roman" w:hAnsi="Times New Roman" w:cs="Times New Roman"/>
          <w:sz w:val="24"/>
          <w:szCs w:val="24"/>
        </w:rPr>
        <w:tab/>
        <w:t>Pratama.</w:t>
      </w:r>
      <w:proofErr w:type="gramEnd"/>
      <w:r>
        <w:rPr>
          <w:rFonts w:ascii="Times New Roman" w:hAnsi="Times New Roman" w:cs="Times New Roman"/>
          <w:sz w:val="24"/>
          <w:szCs w:val="24"/>
        </w:rPr>
        <w:t xml:space="preserve"> Jakarta: Erlangga.</w:t>
      </w:r>
    </w:p>
    <w:p w:rsidR="00840021" w:rsidRDefault="00840021" w:rsidP="00840021">
      <w:pPr>
        <w:spacing w:after="0" w:line="360" w:lineRule="auto"/>
        <w:ind w:left="709" w:hanging="709"/>
        <w:jc w:val="both"/>
        <w:rPr>
          <w:rFonts w:ascii="Times New Roman" w:hAnsi="Times New Roman"/>
          <w:sz w:val="24"/>
          <w:szCs w:val="24"/>
        </w:rPr>
      </w:pPr>
      <w:r>
        <w:rPr>
          <w:rFonts w:ascii="Times New Roman" w:hAnsi="Times New Roman" w:cs="Times New Roman"/>
          <w:sz w:val="24"/>
          <w:szCs w:val="24"/>
        </w:rPr>
        <w:lastRenderedPageBreak/>
        <w:t xml:space="preserve">Mansyur, Rasyid, H, Suratno. 2015. </w:t>
      </w:r>
      <w:r>
        <w:rPr>
          <w:rFonts w:ascii="Times New Roman" w:hAnsi="Times New Roman" w:cs="Times New Roman"/>
          <w:i/>
          <w:iCs/>
          <w:sz w:val="24"/>
          <w:szCs w:val="24"/>
        </w:rPr>
        <w:t>Asssmen Pembelajaran di Sekolah</w:t>
      </w:r>
      <w:r>
        <w:rPr>
          <w:rFonts w:ascii="Times New Roman" w:hAnsi="Times New Roman" w:cs="Times New Roman"/>
          <w:sz w:val="24"/>
          <w:szCs w:val="24"/>
        </w:rPr>
        <w:t xml:space="preserve">. Jakarta: </w:t>
      </w:r>
      <w:r>
        <w:rPr>
          <w:rFonts w:ascii="Times New Roman" w:hAnsi="Times New Roman" w:cs="Times New Roman"/>
          <w:sz w:val="24"/>
          <w:szCs w:val="24"/>
        </w:rPr>
        <w:tab/>
      </w:r>
      <w:r>
        <w:rPr>
          <w:rFonts w:ascii="Times New Roman" w:hAnsi="Times New Roman" w:cs="Times New Roman"/>
          <w:sz w:val="24"/>
          <w:szCs w:val="24"/>
        </w:rPr>
        <w:tab/>
        <w:t>Pustaka Pelajar.</w:t>
      </w:r>
    </w:p>
    <w:p w:rsidR="00840021" w:rsidRDefault="00840021" w:rsidP="00840021">
      <w:pPr>
        <w:spacing w:after="0" w:line="360" w:lineRule="auto"/>
        <w:ind w:leftChars="1" w:left="708" w:hangingChars="294" w:hanging="706"/>
        <w:jc w:val="both"/>
        <w:rPr>
          <w:rFonts w:ascii="Times New Roman" w:hAnsi="Times New Roman" w:cs="Times New Roman"/>
          <w:sz w:val="24"/>
          <w:szCs w:val="24"/>
          <w:lang w:val="id-ID"/>
        </w:rPr>
      </w:pPr>
      <w:proofErr w:type="gramStart"/>
      <w:r>
        <w:rPr>
          <w:rFonts w:ascii="Times New Roman" w:hAnsi="Times New Roman" w:cs="Times New Roman"/>
          <w:sz w:val="24"/>
          <w:szCs w:val="24"/>
        </w:rPr>
        <w:t>Muhibbin.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Pr>
          <w:rFonts w:ascii="Times New Roman" w:hAnsi="Times New Roman" w:cs="Times New Roman"/>
          <w:i/>
          <w:iCs/>
          <w:sz w:val="24"/>
          <w:szCs w:val="24"/>
        </w:rPr>
        <w:t>Psikologi Pendidikan dengan Pendekatan Baru</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w:t>
      </w:r>
      <w:r>
        <w:rPr>
          <w:rFonts w:ascii="Times New Roman" w:hAnsi="Times New Roman" w:cs="Times New Roman"/>
          <w:sz w:val="24"/>
          <w:szCs w:val="24"/>
        </w:rPr>
        <w:tab/>
        <w:t>Remaja Rosdakarya</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Mulyasa.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iCs/>
          <w:sz w:val="24"/>
          <w:szCs w:val="24"/>
        </w:rPr>
        <w:t xml:space="preserve">Menjadi Guru Profesional Menciptakan Pembelajaran Kreatif dan </w:t>
      </w:r>
      <w:r>
        <w:rPr>
          <w:rFonts w:ascii="Times New Roman" w:hAnsi="Times New Roman" w:cs="Times New Roman"/>
          <w:i/>
          <w:iCs/>
          <w:sz w:val="24"/>
          <w:szCs w:val="24"/>
        </w:rPr>
        <w:tab/>
        <w:t>Menyenangkan</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Remaja Rosdakarya</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t>Mustachfidoh.</w:t>
      </w:r>
      <w:proofErr w:type="gramEnd"/>
      <w:r>
        <w:rPr>
          <w:rFonts w:ascii="Times New Roman" w:hAnsi="Times New Roman" w:cs="Times New Roman"/>
          <w:sz w:val="24"/>
          <w:szCs w:val="24"/>
        </w:rPr>
        <w:t xml:space="preserve"> 2013. </w:t>
      </w:r>
      <w:r>
        <w:rPr>
          <w:rFonts w:ascii="Times New Roman" w:hAnsi="Times New Roman" w:cs="Times New Roman"/>
          <w:i/>
          <w:iCs/>
          <w:sz w:val="24"/>
          <w:szCs w:val="24"/>
        </w:rPr>
        <w:t xml:space="preserve">Pengaruh Model Pembelajaran Inquiri terhadap Prestasi </w:t>
      </w:r>
      <w:r>
        <w:rPr>
          <w:rFonts w:ascii="Times New Roman" w:hAnsi="Times New Roman" w:cs="Times New Roman"/>
          <w:i/>
          <w:iCs/>
          <w:sz w:val="24"/>
          <w:szCs w:val="24"/>
        </w:rPr>
        <w:tab/>
        <w:t>Belajar Biologi ditinjau dari Intelegnesi Siswa SMANegeri 1 Srono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Volume </w:t>
      </w:r>
      <w:r>
        <w:rPr>
          <w:rFonts w:ascii="Times New Roman" w:hAnsi="Times New Roman" w:cs="Times New Roman"/>
          <w:sz w:val="24"/>
          <w:szCs w:val="24"/>
        </w:rPr>
        <w:tab/>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E-Journal Program Pascasarjana Universitas Pendidikan Ganesha.</w:t>
      </w:r>
      <w:proofErr w:type="gramEnd"/>
      <w:r>
        <w:rPr>
          <w:rFonts w:ascii="Times New Roman" w:hAnsi="Times New Roman" w:cs="Times New Roman"/>
          <w:sz w:val="24"/>
          <w:szCs w:val="24"/>
        </w:rPr>
        <w:t xml:space="preserve"> Program </w:t>
      </w:r>
      <w:r>
        <w:rPr>
          <w:rFonts w:ascii="Times New Roman" w:hAnsi="Times New Roman" w:cs="Times New Roman"/>
          <w:sz w:val="24"/>
          <w:szCs w:val="24"/>
        </w:rPr>
        <w:tab/>
        <w:t>Studi pendidikan Sains.</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Nasution.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1998. </w:t>
      </w:r>
      <w:r>
        <w:rPr>
          <w:rFonts w:ascii="Times New Roman" w:hAnsi="Times New Roman" w:cs="Times New Roman"/>
          <w:i/>
          <w:iCs/>
          <w:sz w:val="24"/>
          <w:szCs w:val="24"/>
        </w:rPr>
        <w:t>Didaktik Azas-azas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Jemmars </w:t>
      </w:r>
    </w:p>
    <w:p w:rsidR="00840021" w:rsidRDefault="00840021" w:rsidP="00840021">
      <w:pPr>
        <w:spacing w:after="0" w:line="360" w:lineRule="auto"/>
        <w:ind w:left="709"/>
        <w:jc w:val="both"/>
        <w:rPr>
          <w:rFonts w:ascii="Times New Roman" w:hAnsi="Times New Roman"/>
          <w:sz w:val="24"/>
          <w:szCs w:val="24"/>
        </w:rPr>
      </w:pPr>
      <w:proofErr w:type="gramStart"/>
      <w:r>
        <w:rPr>
          <w:rFonts w:ascii="Times New Roman" w:hAnsi="Times New Roman" w:cs="Times New Roman"/>
          <w:sz w:val="24"/>
          <w:szCs w:val="24"/>
        </w:rPr>
        <w:t xml:space="preserve">Peraturan Materi Pendidikan dan Kebudayaan Republik Indonesia Nomor 65 Tahun </w:t>
      </w:r>
      <w:r>
        <w:rPr>
          <w:rFonts w:ascii="Times New Roman" w:hAnsi="Times New Roman" w:cs="Times New Roman"/>
          <w:sz w:val="24"/>
          <w:szCs w:val="24"/>
        </w:rPr>
        <w:tab/>
        <w:t>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Tentang Standar Proses Pendidikan Dasar dan Menengah.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2013. </w:t>
      </w:r>
      <w:r>
        <w:rPr>
          <w:rFonts w:ascii="Times New Roman" w:hAnsi="Times New Roman" w:cs="Times New Roman"/>
          <w:sz w:val="24"/>
          <w:szCs w:val="24"/>
        </w:rPr>
        <w:tab/>
        <w:t>Jakarta: Kementrian Pendidikan dan Kebudayaan Republik Indonesia.</w:t>
      </w:r>
    </w:p>
    <w:p w:rsidR="00840021" w:rsidRPr="00840021" w:rsidRDefault="00840021" w:rsidP="00840021">
      <w:pPr>
        <w:spacing w:after="0" w:line="360" w:lineRule="auto"/>
        <w:ind w:leftChars="1" w:left="708" w:hangingChars="294" w:hanging="706"/>
        <w:jc w:val="both"/>
        <w:rPr>
          <w:rFonts w:ascii="Times New Roman" w:hAnsi="Times New Roman"/>
          <w:sz w:val="24"/>
          <w:szCs w:val="24"/>
          <w:lang w:val="id-ID"/>
        </w:rPr>
      </w:pPr>
      <w:r>
        <w:rPr>
          <w:rFonts w:ascii="Times New Roman" w:hAnsi="Times New Roman" w:cs="Times New Roman"/>
          <w:sz w:val="24"/>
          <w:szCs w:val="24"/>
        </w:rPr>
        <w:t xml:space="preserve">Rahardjo, S.B. 2015. </w:t>
      </w:r>
      <w:proofErr w:type="gramStart"/>
      <w:r>
        <w:rPr>
          <w:rFonts w:ascii="Times New Roman" w:hAnsi="Times New Roman" w:cs="Times New Roman"/>
          <w:i/>
          <w:iCs/>
          <w:sz w:val="24"/>
          <w:szCs w:val="24"/>
        </w:rPr>
        <w:t>Kimia Berbasis Eksperimen Untuk kelas XI SMA/MA</w:t>
      </w:r>
      <w:r>
        <w:rPr>
          <w:rFonts w:ascii="Times New Roman" w:hAnsi="Times New Roman" w:cs="Times New Roman"/>
          <w:sz w:val="24"/>
          <w:szCs w:val="24"/>
        </w:rPr>
        <w:t>.</w:t>
      </w:r>
      <w:proofErr w:type="gramEnd"/>
      <w:r>
        <w:rPr>
          <w:rFonts w:ascii="Times New Roman" w:hAnsi="Times New Roman" w:cs="Times New Roman"/>
          <w:sz w:val="24"/>
          <w:szCs w:val="24"/>
        </w:rPr>
        <w:t xml:space="preserve"> Solo: PT </w:t>
      </w:r>
      <w:r>
        <w:rPr>
          <w:rFonts w:ascii="Times New Roman" w:hAnsi="Times New Roman" w:cs="Times New Roman"/>
          <w:sz w:val="24"/>
          <w:szCs w:val="24"/>
        </w:rPr>
        <w:tab/>
        <w:t>Tiga Serangkai Pustaka Mandiri.</w:t>
      </w:r>
    </w:p>
    <w:p w:rsidR="00840021" w:rsidRDefault="00840021" w:rsidP="00840021">
      <w:pPr>
        <w:spacing w:after="0" w:line="360" w:lineRule="auto"/>
        <w:ind w:leftChars="1" w:left="708" w:hangingChars="294" w:hanging="706"/>
        <w:jc w:val="both"/>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Rismah.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Pr>
          <w:rFonts w:ascii="Times New Roman" w:hAnsi="Times New Roman" w:cs="Times New Roman"/>
          <w:i/>
          <w:iCs/>
          <w:sz w:val="24"/>
          <w:szCs w:val="24"/>
        </w:rPr>
        <w:t xml:space="preserve">Pengaruh Model pembelajaran terhadap Hasil Belajar ditinjau dari  </w:t>
      </w:r>
      <w:r>
        <w:rPr>
          <w:rFonts w:ascii="Times New Roman" w:hAnsi="Times New Roman" w:cs="Times New Roman"/>
          <w:i/>
          <w:iCs/>
          <w:sz w:val="24"/>
          <w:szCs w:val="24"/>
        </w:rPr>
        <w:tab/>
        <w:t>Minat 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Makassar: Universitas Negeri Makassar.</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2013. </w:t>
      </w:r>
      <w:r>
        <w:rPr>
          <w:rFonts w:ascii="Times New Roman" w:hAnsi="Times New Roman" w:cs="Times New Roman"/>
          <w:i/>
          <w:iCs/>
          <w:sz w:val="24"/>
          <w:szCs w:val="24"/>
        </w:rPr>
        <w:t>Model-Model pembelajaran Mengembangkan Profesionalisme</w:t>
      </w:r>
      <w:r>
        <w:rPr>
          <w:rFonts w:ascii="Times New Roman" w:hAnsi="Times New Roman" w:cs="Times New Roman"/>
          <w:sz w:val="24"/>
          <w:szCs w:val="24"/>
        </w:rPr>
        <w:t xml:space="preserve">. </w:t>
      </w:r>
      <w:r>
        <w:rPr>
          <w:rFonts w:ascii="Times New Roman" w:hAnsi="Times New Roman" w:cs="Times New Roman"/>
          <w:sz w:val="24"/>
          <w:szCs w:val="24"/>
        </w:rPr>
        <w:tab/>
        <w:t>Jakarta: Raja Grafindo Persada.</w:t>
      </w:r>
    </w:p>
    <w:p w:rsidR="00840021" w:rsidRDefault="00840021" w:rsidP="00840021">
      <w:pPr>
        <w:spacing w:after="0" w:line="360" w:lineRule="auto"/>
        <w:ind w:left="708" w:hanging="708"/>
        <w:jc w:val="both"/>
        <w:rPr>
          <w:rFonts w:ascii="Times New Roman" w:hAnsi="Times New Roman"/>
          <w:sz w:val="24"/>
          <w:szCs w:val="24"/>
        </w:rPr>
      </w:pPr>
      <w:proofErr w:type="gramStart"/>
      <w:r>
        <w:rPr>
          <w:rFonts w:ascii="Times New Roman" w:hAnsi="Times New Roman" w:cs="Times New Roman"/>
          <w:sz w:val="24"/>
          <w:szCs w:val="24"/>
        </w:rPr>
        <w:t>Sanjaya, W., 2006.</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Strategi Pembelajaran Berorientasi Standar Proses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Jakarta: Kencana Perdana Media Grup.</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Sardiman.</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Interaksi dan Motivasi Belajar Mengajar</w:t>
      </w:r>
      <w:r>
        <w:rPr>
          <w:rFonts w:ascii="Times New Roman" w:hAnsi="Times New Roman" w:cs="Times New Roman"/>
          <w:sz w:val="24"/>
          <w:szCs w:val="24"/>
        </w:rPr>
        <w:t>. Jakarta: Grafindo</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t>Shoimin, 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68 </w:t>
      </w:r>
      <w:r>
        <w:rPr>
          <w:rFonts w:ascii="Times New Roman" w:hAnsi="Times New Roman" w:cs="Times New Roman"/>
          <w:i/>
          <w:iCs/>
          <w:sz w:val="24"/>
          <w:szCs w:val="24"/>
        </w:rPr>
        <w:t xml:space="preserve"> Model</w:t>
      </w:r>
      <w:proofErr w:type="gramEnd"/>
      <w:r>
        <w:rPr>
          <w:rFonts w:ascii="Times New Roman" w:hAnsi="Times New Roman" w:cs="Times New Roman"/>
          <w:i/>
          <w:iCs/>
          <w:sz w:val="24"/>
          <w:szCs w:val="24"/>
        </w:rPr>
        <w:t xml:space="preserve"> Pembelajaran Inovatif  Dalam Kurikulum 2013. </w:t>
      </w:r>
      <w:r>
        <w:rPr>
          <w:rFonts w:ascii="Times New Roman" w:hAnsi="Times New Roman" w:cs="Times New Roman"/>
          <w:i/>
          <w:iCs/>
          <w:sz w:val="24"/>
          <w:szCs w:val="24"/>
        </w:rPr>
        <w:tab/>
      </w:r>
      <w:r>
        <w:rPr>
          <w:rFonts w:ascii="Times New Roman" w:hAnsi="Times New Roman" w:cs="Times New Roman"/>
          <w:sz w:val="24"/>
          <w:szCs w:val="24"/>
        </w:rPr>
        <w:t>Yogyakarta: Ar-Ruzz Media.</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lastRenderedPageBreak/>
        <w:t>Slameto.</w:t>
      </w:r>
      <w:proofErr w:type="gramEnd"/>
      <w:r>
        <w:rPr>
          <w:rFonts w:ascii="Times New Roman" w:hAnsi="Times New Roman" w:cs="Times New Roman"/>
          <w:sz w:val="24"/>
          <w:szCs w:val="24"/>
        </w:rPr>
        <w:t xml:space="preserve"> 2010. </w:t>
      </w:r>
      <w:r>
        <w:rPr>
          <w:rFonts w:ascii="Times New Roman" w:hAnsi="Times New Roman" w:cs="Times New Roman"/>
          <w:i/>
          <w:iCs/>
          <w:sz w:val="24"/>
          <w:szCs w:val="24"/>
        </w:rPr>
        <w:t>Belajar dan Faktor-faktor yang Mempengaruhinya</w:t>
      </w:r>
      <w:r>
        <w:rPr>
          <w:rFonts w:ascii="Times New Roman" w:hAnsi="Times New Roman" w:cs="Times New Roman"/>
          <w:sz w:val="24"/>
          <w:szCs w:val="24"/>
        </w:rPr>
        <w:t xml:space="preserve">. Jakarta: Rineka </w:t>
      </w:r>
      <w:r>
        <w:rPr>
          <w:rFonts w:ascii="Times New Roman" w:hAnsi="Times New Roman" w:cs="Times New Roman"/>
          <w:sz w:val="24"/>
          <w:szCs w:val="24"/>
        </w:rPr>
        <w:tab/>
        <w:t>Cipta.</w:t>
      </w:r>
    </w:p>
    <w:p w:rsidR="00840021" w:rsidRDefault="00840021" w:rsidP="00840021">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Sudjana, N., 2005. </w:t>
      </w:r>
      <w:proofErr w:type="gramStart"/>
      <w:r>
        <w:rPr>
          <w:rFonts w:ascii="Times New Roman" w:hAnsi="Times New Roman" w:cs="Times New Roman"/>
          <w:i/>
          <w:iCs/>
          <w:sz w:val="24"/>
          <w:szCs w:val="24"/>
        </w:rPr>
        <w:t>Penilaian Hasil Proses Belajar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Rosdakarya.</w:t>
      </w:r>
    </w:p>
    <w:p w:rsidR="00840021" w:rsidRPr="00F05B1E" w:rsidRDefault="00840021" w:rsidP="00840021">
      <w:pPr>
        <w:spacing w:after="0" w:line="36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iCs/>
          <w:sz w:val="24"/>
          <w:szCs w:val="24"/>
        </w:rPr>
        <w:t>Metode Penelitian Kuantitatif dan Kualitatif dan R &amp; D.</w:t>
      </w:r>
      <w:r>
        <w:rPr>
          <w:rFonts w:ascii="Times New Roman" w:hAnsi="Times New Roman" w:cs="Times New Roman"/>
          <w:sz w:val="24"/>
          <w:szCs w:val="24"/>
        </w:rPr>
        <w:t>b Alfabeta.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Bandung.</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Suprijono, A. 2012.</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Cooperative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Pustaka Pelajar.</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Sutresna.</w:t>
      </w:r>
      <w:proofErr w:type="gramEnd"/>
      <w:r>
        <w:rPr>
          <w:rFonts w:ascii="Times New Roman" w:hAnsi="Times New Roman" w:cs="Times New Roman"/>
          <w:sz w:val="24"/>
          <w:szCs w:val="24"/>
        </w:rPr>
        <w:t xml:space="preserve"> 2007. </w:t>
      </w:r>
      <w:r>
        <w:rPr>
          <w:rFonts w:ascii="Times New Roman" w:hAnsi="Times New Roman" w:cs="Times New Roman"/>
          <w:i/>
          <w:iCs/>
          <w:sz w:val="24"/>
          <w:szCs w:val="24"/>
        </w:rPr>
        <w:t>Cerdas Belajar Kimia Untuk Kelas XI SMA/MA Program IPA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Bandung: PT.Grafindo.</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Syaodih, N. 2008.</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Pengembangan kurikulum teori dan praktik</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Remaja </w:t>
      </w:r>
      <w:r>
        <w:rPr>
          <w:rFonts w:ascii="Times New Roman" w:hAnsi="Times New Roman" w:cs="Times New Roman"/>
          <w:sz w:val="24"/>
          <w:szCs w:val="24"/>
        </w:rPr>
        <w:tab/>
      </w:r>
      <w:r>
        <w:rPr>
          <w:rFonts w:ascii="Times New Roman" w:hAnsi="Times New Roman" w:cs="Times New Roman"/>
          <w:sz w:val="24"/>
          <w:szCs w:val="24"/>
        </w:rPr>
        <w:tab/>
        <w:t xml:space="preserve">Rosdakarya. </w:t>
      </w:r>
    </w:p>
    <w:p w:rsidR="00840021" w:rsidRDefault="00840021" w:rsidP="00840021">
      <w:pPr>
        <w:spacing w:after="0" w:line="360" w:lineRule="auto"/>
        <w:ind w:left="709" w:hanging="709"/>
        <w:jc w:val="both"/>
        <w:rPr>
          <w:rFonts w:ascii="Times New Roman" w:hAnsi="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2013. </w:t>
      </w:r>
      <w:r>
        <w:rPr>
          <w:rFonts w:ascii="Times New Roman" w:hAnsi="Times New Roman" w:cs="Times New Roman"/>
          <w:i/>
          <w:iCs/>
          <w:sz w:val="24"/>
          <w:szCs w:val="24"/>
        </w:rPr>
        <w:t>Mendesain Model Pembelajaran Inovatif-progresif</w:t>
      </w:r>
      <w:r>
        <w:rPr>
          <w:rFonts w:ascii="Times New Roman" w:hAnsi="Times New Roman" w:cs="Times New Roman"/>
          <w:sz w:val="24"/>
          <w:szCs w:val="24"/>
        </w:rPr>
        <w:t xml:space="preserve">. Jakarta: Kencana </w:t>
      </w:r>
      <w:r>
        <w:rPr>
          <w:rFonts w:ascii="Times New Roman" w:hAnsi="Times New Roman" w:cs="Times New Roman"/>
          <w:sz w:val="24"/>
          <w:szCs w:val="24"/>
        </w:rPr>
        <w:tab/>
        <w:t>Pranada Media Grup</w:t>
      </w:r>
    </w:p>
    <w:p w:rsidR="00840021" w:rsidRDefault="00840021" w:rsidP="00840021">
      <w:pPr>
        <w:spacing w:after="0" w:line="360" w:lineRule="auto"/>
        <w:ind w:leftChars="1" w:left="708" w:hangingChars="294" w:hanging="706"/>
        <w:jc w:val="both"/>
        <w:rPr>
          <w:rFonts w:ascii="Times New Roman" w:hAnsi="Times New Roman"/>
          <w:sz w:val="24"/>
          <w:szCs w:val="24"/>
        </w:rPr>
      </w:pPr>
      <w:proofErr w:type="gramStart"/>
      <w:r>
        <w:rPr>
          <w:rFonts w:ascii="Times New Roman" w:hAnsi="Times New Roman" w:cs="Times New Roman"/>
          <w:sz w:val="24"/>
          <w:szCs w:val="24"/>
        </w:rPr>
        <w:t>Uno.</w:t>
      </w:r>
      <w:proofErr w:type="gramEnd"/>
      <w:r>
        <w:rPr>
          <w:rFonts w:ascii="Times New Roman" w:hAnsi="Times New Roman" w:cs="Times New Roman"/>
          <w:sz w:val="24"/>
          <w:szCs w:val="24"/>
        </w:rPr>
        <w:t xml:space="preserve"> 2007. </w:t>
      </w:r>
      <w:r>
        <w:rPr>
          <w:rFonts w:ascii="Times New Roman" w:hAnsi="Times New Roman" w:cs="Times New Roman"/>
          <w:i/>
          <w:iCs/>
          <w:sz w:val="24"/>
          <w:szCs w:val="24"/>
        </w:rPr>
        <w:t xml:space="preserve">Model pembelajaran Menciptakan Belajar Mengajar yang Efektif dan </w:t>
      </w:r>
      <w:r>
        <w:rPr>
          <w:rFonts w:ascii="Times New Roman" w:hAnsi="Times New Roman" w:cs="Times New Roman"/>
          <w:i/>
          <w:iCs/>
          <w:sz w:val="24"/>
          <w:szCs w:val="24"/>
        </w:rPr>
        <w:tab/>
        <w:t>Kreatif</w:t>
      </w:r>
      <w:r>
        <w:rPr>
          <w:rFonts w:ascii="Times New Roman" w:hAnsi="Times New Roman" w:cs="Times New Roman"/>
          <w:sz w:val="24"/>
          <w:szCs w:val="24"/>
        </w:rPr>
        <w:t>. Jakarta: Bumi Aksara.</w:t>
      </w:r>
    </w:p>
    <w:p w:rsidR="00840021" w:rsidRPr="00F328BD" w:rsidRDefault="00840021" w:rsidP="00840021">
      <w:pPr>
        <w:spacing w:after="0" w:line="360" w:lineRule="auto"/>
        <w:ind w:left="709" w:hanging="709"/>
        <w:jc w:val="both"/>
        <w:rPr>
          <w:rFonts w:ascii="Times New Roman" w:hAnsi="Times New Roman"/>
          <w:sz w:val="24"/>
          <w:szCs w:val="24"/>
          <w:lang w:val="id-ID"/>
        </w:rPr>
        <w:sectPr w:rsidR="00840021" w:rsidRPr="00F328BD" w:rsidSect="00840021">
          <w:type w:val="continuous"/>
          <w:pgSz w:w="12240" w:h="15840" w:code="1"/>
          <w:pgMar w:top="2268" w:right="1701" w:bottom="1701" w:left="2268" w:header="720" w:footer="720" w:gutter="0"/>
          <w:cols w:num="2" w:space="235"/>
          <w:docGrid w:linePitch="360"/>
        </w:sectPr>
      </w:pPr>
      <w:r>
        <w:rPr>
          <w:rFonts w:ascii="Times New Roman" w:hAnsi="Times New Roman" w:cs="Times New Roman"/>
          <w:sz w:val="24"/>
          <w:szCs w:val="24"/>
        </w:rPr>
        <w:lastRenderedPageBreak/>
        <w:t xml:space="preserve">Yamin, M. 2013. </w:t>
      </w:r>
      <w:proofErr w:type="gramStart"/>
      <w:r>
        <w:rPr>
          <w:rFonts w:ascii="Times New Roman" w:hAnsi="Times New Roman" w:cs="Times New Roman"/>
          <w:i/>
          <w:iCs/>
          <w:sz w:val="24"/>
          <w:szCs w:val="24"/>
        </w:rPr>
        <w:t>Kiat  Membelajarkan</w:t>
      </w:r>
      <w:proofErr w:type="gramEnd"/>
      <w:r>
        <w:rPr>
          <w:rFonts w:ascii="Times New Roman" w:hAnsi="Times New Roman" w:cs="Times New Roman"/>
          <w:i/>
          <w:iCs/>
          <w:sz w:val="24"/>
          <w:szCs w:val="24"/>
        </w:rPr>
        <w:t xml:space="preserve"> Siswa</w:t>
      </w:r>
      <w:r>
        <w:rPr>
          <w:rFonts w:ascii="Times New Roman" w:hAnsi="Times New Roman" w:cs="Times New Roman"/>
          <w:sz w:val="24"/>
          <w:szCs w:val="24"/>
        </w:rPr>
        <w:t>. Jakarta: Referensi Press group</w:t>
      </w:r>
    </w:p>
    <w:p w:rsidR="00840021" w:rsidRPr="00437214" w:rsidRDefault="00840021" w:rsidP="00840021">
      <w:pPr>
        <w:spacing w:after="0" w:line="360" w:lineRule="auto"/>
        <w:jc w:val="both"/>
        <w:rPr>
          <w:rFonts w:ascii="Times New Roman" w:hAnsi="Times New Roman"/>
          <w:sz w:val="24"/>
          <w:szCs w:val="24"/>
          <w:lang w:val="id-ID"/>
        </w:rPr>
        <w:sectPr w:rsidR="00840021" w:rsidRPr="00437214" w:rsidSect="00840021">
          <w:headerReference w:type="default" r:id="rId9"/>
          <w:footerReference w:type="default" r:id="rId10"/>
          <w:pgSz w:w="11907" w:h="16839" w:code="9"/>
          <w:pgMar w:top="2268" w:right="1701" w:bottom="1701" w:left="2268" w:header="720" w:footer="720" w:gutter="0"/>
          <w:pgNumType w:start="66"/>
          <w:cols w:num="2" w:space="284"/>
          <w:docGrid w:linePitch="360"/>
        </w:sectPr>
      </w:pPr>
    </w:p>
    <w:p w:rsidR="00840021" w:rsidRDefault="00840021" w:rsidP="00840021">
      <w:pPr>
        <w:pStyle w:val="p0"/>
        <w:spacing w:line="360" w:lineRule="auto"/>
        <w:jc w:val="both"/>
        <w:rPr>
          <w:lang w:val="id-ID"/>
        </w:rPr>
        <w:sectPr w:rsidR="00840021" w:rsidSect="00AA35D2">
          <w:pgSz w:w="11907" w:h="16839" w:code="9"/>
          <w:pgMar w:top="2268" w:right="1701" w:bottom="1701" w:left="2268" w:header="720" w:footer="720" w:gutter="0"/>
          <w:cols w:space="720"/>
          <w:docGrid w:linePitch="360"/>
        </w:sectPr>
      </w:pPr>
    </w:p>
    <w:p w:rsidR="00840021" w:rsidRPr="00A32D59" w:rsidRDefault="00840021" w:rsidP="004F05D0">
      <w:pPr>
        <w:spacing w:line="360" w:lineRule="auto"/>
        <w:jc w:val="both"/>
        <w:rPr>
          <w:rFonts w:ascii="Times New Roman" w:hAnsi="Times New Roman" w:cs="Times New Roman"/>
          <w:sz w:val="24"/>
          <w:szCs w:val="24"/>
          <w:lang w:val="id-ID"/>
        </w:rPr>
        <w:sectPr w:rsidR="00840021" w:rsidRPr="00A32D59" w:rsidSect="00840021">
          <w:type w:val="continuous"/>
          <w:pgSz w:w="11907" w:h="16839" w:code="9"/>
          <w:pgMar w:top="2268" w:right="1701" w:bottom="1701" w:left="2268" w:header="720" w:footer="720" w:gutter="0"/>
          <w:cols w:space="720"/>
          <w:docGrid w:linePitch="360"/>
        </w:sectPr>
      </w:pPr>
    </w:p>
    <w:p w:rsidR="00724CE6" w:rsidRPr="00F328BD" w:rsidRDefault="00724CE6" w:rsidP="00840021">
      <w:pPr>
        <w:spacing w:after="0" w:line="360" w:lineRule="auto"/>
        <w:jc w:val="both"/>
        <w:rPr>
          <w:rFonts w:ascii="Times New Roman" w:hAnsi="Times New Roman" w:cs="Times New Roman"/>
          <w:sz w:val="24"/>
          <w:szCs w:val="24"/>
          <w:lang w:val="id-ID"/>
        </w:rPr>
      </w:pPr>
    </w:p>
    <w:sectPr w:rsidR="00724CE6" w:rsidRPr="00F328BD" w:rsidSect="00840021">
      <w:headerReference w:type="default" r:id="rId11"/>
      <w:footerReference w:type="default" r:id="rId12"/>
      <w:pgSz w:w="12240" w:h="15840" w:code="1"/>
      <w:pgMar w:top="2268" w:right="1701" w:bottom="1701" w:left="2268" w:header="720" w:footer="720" w:gutter="0"/>
      <w:cols w:num="2" w:space="2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8D" w:rsidRDefault="00287F8D" w:rsidP="000F04FA">
      <w:pPr>
        <w:spacing w:after="0" w:line="240" w:lineRule="auto"/>
      </w:pPr>
      <w:r>
        <w:separator/>
      </w:r>
    </w:p>
  </w:endnote>
  <w:endnote w:type="continuationSeparator" w:id="0">
    <w:p w:rsidR="00287F8D" w:rsidRDefault="00287F8D" w:rsidP="000F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1" w:rsidRDefault="00220195">
    <w:pPr>
      <w:pStyle w:val="Footer"/>
    </w:pPr>
    <w:r>
      <w:pict>
        <v:shapetype id="_x0000_t202" coordsize="21600,21600" o:spt="202" path="m,l,21600r21600,l21600,xe">
          <v:stroke joinstyle="miter"/>
          <v:path gradientshapeok="t" o:connecttype="rect"/>
        </v:shapetype>
        <v:shape id="_x0000_s3075" type="#_x0000_t202" style="position:absolute;margin-left:0;margin-top:-10.95pt;width:12pt;height:36.85pt;z-index:251662336;mso-position-horizontal:center;mso-position-horizontal-relative:margin" o:preferrelative="t" filled="f" stroked="f">
          <v:textbox style="mso-next-textbox:#_x0000_s3075" inset="0,0,0,0">
            <w:txbxContent>
              <w:p w:rsidR="00840021" w:rsidRDefault="00840021">
                <w:pPr>
                  <w:snapToGrid w:val="0"/>
                  <w:rPr>
                    <w:sz w:val="18"/>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00" w:rsidRDefault="00220195">
    <w:pPr>
      <w:pStyle w:val="Footer"/>
    </w:pPr>
    <w:r>
      <w:pict>
        <v:shapetype id="_x0000_t202" coordsize="21600,21600" o:spt="202" path="m,l,21600r21600,l21600,xe">
          <v:stroke joinstyle="miter"/>
          <v:path gradientshapeok="t" o:connecttype="rect"/>
        </v:shapetype>
        <v:shape id="Text Box 2" o:spid="_x0000_s3073" type="#_x0000_t202" style="position:absolute;margin-left:0;margin-top:-10.95pt;width:12pt;height:36.85pt;z-index:251660288;mso-position-horizontal:center;mso-position-horizontal-relative:margin" o:preferrelative="t" filled="f" stroked="f">
          <v:textbox style="mso-next-textbox:#Text Box 2" inset="0,0,0,0">
            <w:txbxContent>
              <w:p w:rsidR="00B05200" w:rsidRDefault="00220195">
                <w:pPr>
                  <w:snapToGrid w:val="0"/>
                  <w:rPr>
                    <w:sz w:val="1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8D" w:rsidRDefault="00287F8D" w:rsidP="000F04FA">
      <w:pPr>
        <w:spacing w:after="0" w:line="240" w:lineRule="auto"/>
      </w:pPr>
      <w:r>
        <w:separator/>
      </w:r>
    </w:p>
  </w:footnote>
  <w:footnote w:type="continuationSeparator" w:id="0">
    <w:p w:rsidR="00287F8D" w:rsidRDefault="00287F8D" w:rsidP="000F0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1" w:rsidRDefault="00840021">
    <w:pPr>
      <w:pStyle w:val="Header"/>
      <w:rPr>
        <w:rFonts w:ascii="Times New Roman" w:hAnsi="Times New Roman"/>
        <w:sz w:val="24"/>
        <w:szCs w:val="24"/>
      </w:rPr>
    </w:pPr>
  </w:p>
  <w:p w:rsidR="00840021" w:rsidRDefault="00840021">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00" w:rsidRDefault="00220195">
    <w:pPr>
      <w:pStyle w:val="Header"/>
      <w:rPr>
        <w:rFonts w:ascii="Times New Roman" w:hAnsi="Times New Roman"/>
        <w:sz w:val="24"/>
        <w:szCs w:val="24"/>
      </w:rPr>
    </w:pPr>
  </w:p>
  <w:p w:rsidR="00B05200" w:rsidRDefault="00220195">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F2A6"/>
    <w:multiLevelType w:val="singleLevel"/>
    <w:tmpl w:val="568BF2A6"/>
    <w:lvl w:ilvl="0">
      <w:start w:val="1"/>
      <w:numFmt w:val="decimal"/>
      <w:lvlText w:val="%1."/>
      <w:lvlJc w:val="left"/>
      <w:pPr>
        <w:tabs>
          <w:tab w:val="left" w:pos="425"/>
        </w:tabs>
        <w:ind w:left="425" w:hanging="425"/>
      </w:pPr>
      <w:rPr>
        <w:rFonts w:hint="default"/>
      </w:rPr>
    </w:lvl>
  </w:abstractNum>
  <w:abstractNum w:abstractNumId="1">
    <w:nsid w:val="574DA52D"/>
    <w:multiLevelType w:val="singleLevel"/>
    <w:tmpl w:val="574DA52D"/>
    <w:lvl w:ilvl="0">
      <w:start w:val="1"/>
      <w:numFmt w:val="decimal"/>
      <w:lvlText w:val="%1."/>
      <w:lvlJc w:val="left"/>
      <w:pPr>
        <w:tabs>
          <w:tab w:val="num" w:pos="425"/>
        </w:tabs>
        <w:ind w:left="425" w:hanging="425"/>
      </w:pPr>
      <w:rPr>
        <w:rFonts w:hint="default"/>
      </w:rPr>
    </w:lvl>
  </w:abstractNum>
  <w:abstractNum w:abstractNumId="2">
    <w:nsid w:val="574DA6D8"/>
    <w:multiLevelType w:val="singleLevel"/>
    <w:tmpl w:val="574DA6D8"/>
    <w:lvl w:ilvl="0">
      <w:start w:val="1"/>
      <w:numFmt w:val="decimal"/>
      <w:lvlText w:val="%1."/>
      <w:lvlJc w:val="left"/>
      <w:pPr>
        <w:tabs>
          <w:tab w:val="num" w:pos="425"/>
        </w:tabs>
        <w:ind w:left="425" w:hanging="425"/>
      </w:pPr>
      <w:rPr>
        <w:rFonts w:hint="default"/>
      </w:rPr>
    </w:lvl>
  </w:abstractNum>
  <w:abstractNum w:abstractNumId="3">
    <w:nsid w:val="629A72BF"/>
    <w:multiLevelType w:val="hybridMultilevel"/>
    <w:tmpl w:val="D5B8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10"/>
  <w:displayHorizontalDrawingGridEvery w:val="2"/>
  <w:characterSpacingControl w:val="doNotCompress"/>
  <w:hdrShapeDefaults>
    <o:shapedefaults v:ext="edit" spidmax="3078"/>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724CE6"/>
    <w:rsid w:val="0002550A"/>
    <w:rsid w:val="0003705F"/>
    <w:rsid w:val="0004082F"/>
    <w:rsid w:val="00060E83"/>
    <w:rsid w:val="00072E04"/>
    <w:rsid w:val="00076477"/>
    <w:rsid w:val="000D2E1D"/>
    <w:rsid w:val="000F04FA"/>
    <w:rsid w:val="00166676"/>
    <w:rsid w:val="00173FE9"/>
    <w:rsid w:val="001769A6"/>
    <w:rsid w:val="001771D9"/>
    <w:rsid w:val="001E377D"/>
    <w:rsid w:val="001F68A0"/>
    <w:rsid w:val="001F7FDB"/>
    <w:rsid w:val="00220195"/>
    <w:rsid w:val="00287F8D"/>
    <w:rsid w:val="00296064"/>
    <w:rsid w:val="002A2EE4"/>
    <w:rsid w:val="002B3D1B"/>
    <w:rsid w:val="002D2CE6"/>
    <w:rsid w:val="002D6C50"/>
    <w:rsid w:val="002E36FF"/>
    <w:rsid w:val="002E5DAC"/>
    <w:rsid w:val="002E7281"/>
    <w:rsid w:val="00310E0A"/>
    <w:rsid w:val="00345087"/>
    <w:rsid w:val="00350883"/>
    <w:rsid w:val="00363D75"/>
    <w:rsid w:val="0037402B"/>
    <w:rsid w:val="00391327"/>
    <w:rsid w:val="003942F7"/>
    <w:rsid w:val="003B2A0A"/>
    <w:rsid w:val="003D3021"/>
    <w:rsid w:val="00437214"/>
    <w:rsid w:val="004410F6"/>
    <w:rsid w:val="00452693"/>
    <w:rsid w:val="00460826"/>
    <w:rsid w:val="004675E8"/>
    <w:rsid w:val="00485A13"/>
    <w:rsid w:val="004A0909"/>
    <w:rsid w:val="004A7C9F"/>
    <w:rsid w:val="004A7EBC"/>
    <w:rsid w:val="004C4C60"/>
    <w:rsid w:val="004E4EC7"/>
    <w:rsid w:val="004F05D0"/>
    <w:rsid w:val="004F4667"/>
    <w:rsid w:val="00517D7D"/>
    <w:rsid w:val="00573A27"/>
    <w:rsid w:val="005822A8"/>
    <w:rsid w:val="00590EBF"/>
    <w:rsid w:val="006156BF"/>
    <w:rsid w:val="00635891"/>
    <w:rsid w:val="006502D2"/>
    <w:rsid w:val="00656DC3"/>
    <w:rsid w:val="00675253"/>
    <w:rsid w:val="006A1B29"/>
    <w:rsid w:val="006B06A6"/>
    <w:rsid w:val="006E2C80"/>
    <w:rsid w:val="006E60DF"/>
    <w:rsid w:val="00724CE6"/>
    <w:rsid w:val="00726AA3"/>
    <w:rsid w:val="0076704A"/>
    <w:rsid w:val="00782CA0"/>
    <w:rsid w:val="0078370F"/>
    <w:rsid w:val="007854CE"/>
    <w:rsid w:val="007B2B68"/>
    <w:rsid w:val="007B44F6"/>
    <w:rsid w:val="0080411D"/>
    <w:rsid w:val="00820DE0"/>
    <w:rsid w:val="00840021"/>
    <w:rsid w:val="00852A6E"/>
    <w:rsid w:val="00865401"/>
    <w:rsid w:val="0088319B"/>
    <w:rsid w:val="00886EF5"/>
    <w:rsid w:val="008E664E"/>
    <w:rsid w:val="009150C9"/>
    <w:rsid w:val="009234A5"/>
    <w:rsid w:val="00946F62"/>
    <w:rsid w:val="009B75EE"/>
    <w:rsid w:val="009B79FE"/>
    <w:rsid w:val="009C48E3"/>
    <w:rsid w:val="009D2287"/>
    <w:rsid w:val="009E4A96"/>
    <w:rsid w:val="00A32D59"/>
    <w:rsid w:val="00A45A3B"/>
    <w:rsid w:val="00A63A1A"/>
    <w:rsid w:val="00A67736"/>
    <w:rsid w:val="00A87466"/>
    <w:rsid w:val="00A90731"/>
    <w:rsid w:val="00AA35D2"/>
    <w:rsid w:val="00AB41C3"/>
    <w:rsid w:val="00AB757C"/>
    <w:rsid w:val="00AE100E"/>
    <w:rsid w:val="00B035A2"/>
    <w:rsid w:val="00B46F4A"/>
    <w:rsid w:val="00B51132"/>
    <w:rsid w:val="00B83DFA"/>
    <w:rsid w:val="00B8574D"/>
    <w:rsid w:val="00B85DBE"/>
    <w:rsid w:val="00BA3962"/>
    <w:rsid w:val="00BA7396"/>
    <w:rsid w:val="00BC1FEF"/>
    <w:rsid w:val="00C01852"/>
    <w:rsid w:val="00C3365D"/>
    <w:rsid w:val="00C40FD5"/>
    <w:rsid w:val="00C66FC4"/>
    <w:rsid w:val="00C80225"/>
    <w:rsid w:val="00CB100C"/>
    <w:rsid w:val="00CC1CA7"/>
    <w:rsid w:val="00CE1532"/>
    <w:rsid w:val="00CE54E7"/>
    <w:rsid w:val="00CE5FDB"/>
    <w:rsid w:val="00D321EA"/>
    <w:rsid w:val="00D700FF"/>
    <w:rsid w:val="00DB72D9"/>
    <w:rsid w:val="00E26A86"/>
    <w:rsid w:val="00E619EC"/>
    <w:rsid w:val="00E848C0"/>
    <w:rsid w:val="00E8656C"/>
    <w:rsid w:val="00EA7233"/>
    <w:rsid w:val="00EC7517"/>
    <w:rsid w:val="00ED6833"/>
    <w:rsid w:val="00EE16C4"/>
    <w:rsid w:val="00EE18BB"/>
    <w:rsid w:val="00EF6942"/>
    <w:rsid w:val="00F05B1E"/>
    <w:rsid w:val="00F328BD"/>
    <w:rsid w:val="00F4562A"/>
    <w:rsid w:val="00F64B7E"/>
    <w:rsid w:val="00FA5E30"/>
    <w:rsid w:val="00FB0AC4"/>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rules v:ext="edit">
        <o:r id="V:Rule2" type="connector" idref="#Straight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4CE6"/>
    <w:pPr>
      <w:ind w:left="720"/>
      <w:contextualSpacing/>
    </w:pPr>
  </w:style>
  <w:style w:type="character" w:styleId="Hyperlink">
    <w:name w:val="Hyperlink"/>
    <w:basedOn w:val="DefaultParagraphFont"/>
    <w:uiPriority w:val="99"/>
    <w:unhideWhenUsed/>
    <w:rsid w:val="00724CE6"/>
    <w:rPr>
      <w:color w:val="0000FF" w:themeColor="hyperlink"/>
      <w:u w:val="single"/>
    </w:rPr>
  </w:style>
  <w:style w:type="paragraph" w:customStyle="1" w:styleId="p0">
    <w:name w:val="p0"/>
    <w:basedOn w:val="Normal"/>
    <w:rsid w:val="002A2EE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2E5DAC"/>
  </w:style>
  <w:style w:type="paragraph" w:customStyle="1" w:styleId="ListParagraph1">
    <w:name w:val="List Paragraph1"/>
    <w:basedOn w:val="Normal"/>
    <w:uiPriority w:val="34"/>
    <w:qFormat/>
    <w:rsid w:val="00DB72D9"/>
    <w:pPr>
      <w:ind w:left="720"/>
      <w:contextualSpacing/>
    </w:pPr>
    <w:rPr>
      <w:rFonts w:ascii="Calibri" w:eastAsia="Calibri" w:hAnsi="Calibri" w:cs="Times New Roman"/>
    </w:rPr>
  </w:style>
  <w:style w:type="paragraph" w:styleId="Footer">
    <w:name w:val="footer"/>
    <w:basedOn w:val="Normal"/>
    <w:link w:val="FooterChar"/>
    <w:uiPriority w:val="99"/>
    <w:unhideWhenUsed/>
    <w:rsid w:val="00EF6942"/>
    <w:pPr>
      <w:tabs>
        <w:tab w:val="center" w:pos="4153"/>
        <w:tab w:val="right" w:pos="8306"/>
      </w:tabs>
      <w:snapToGrid w:val="0"/>
    </w:pPr>
    <w:rPr>
      <w:rFonts w:ascii="Calibri" w:eastAsia="Calibri" w:hAnsi="Calibri" w:cs="Times New Roman"/>
      <w:sz w:val="18"/>
      <w:szCs w:val="18"/>
    </w:rPr>
  </w:style>
  <w:style w:type="character" w:customStyle="1" w:styleId="FooterChar">
    <w:name w:val="Footer Char"/>
    <w:basedOn w:val="DefaultParagraphFont"/>
    <w:link w:val="Footer"/>
    <w:uiPriority w:val="99"/>
    <w:rsid w:val="00EF6942"/>
    <w:rPr>
      <w:rFonts w:ascii="Calibri" w:eastAsia="Calibri" w:hAnsi="Calibri" w:cs="Times New Roman"/>
      <w:sz w:val="18"/>
      <w:szCs w:val="18"/>
    </w:rPr>
  </w:style>
  <w:style w:type="paragraph" w:styleId="Header">
    <w:name w:val="header"/>
    <w:basedOn w:val="Normal"/>
    <w:link w:val="HeaderChar"/>
    <w:unhideWhenUsed/>
    <w:rsid w:val="00EF6942"/>
    <w:pPr>
      <w:tabs>
        <w:tab w:val="center" w:pos="4153"/>
        <w:tab w:val="right" w:pos="8306"/>
      </w:tabs>
      <w:snapToGrid w:val="0"/>
    </w:pPr>
    <w:rPr>
      <w:rFonts w:ascii="Calibri" w:eastAsia="Calibri" w:hAnsi="Calibri" w:cs="Times New Roman"/>
      <w:sz w:val="18"/>
      <w:szCs w:val="18"/>
    </w:rPr>
  </w:style>
  <w:style w:type="character" w:customStyle="1" w:styleId="HeaderChar">
    <w:name w:val="Header Char"/>
    <w:basedOn w:val="DefaultParagraphFont"/>
    <w:link w:val="Header"/>
    <w:rsid w:val="00EF6942"/>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CE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AA7F-108F-4AAD-979C-FB8C0A30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Windows 7</cp:lastModifiedBy>
  <cp:revision>123</cp:revision>
  <cp:lastPrinted>2016-09-02T03:15:00Z</cp:lastPrinted>
  <dcterms:created xsi:type="dcterms:W3CDTF">2016-09-01T14:09:00Z</dcterms:created>
  <dcterms:modified xsi:type="dcterms:W3CDTF">2016-09-04T13:49:00Z</dcterms:modified>
</cp:coreProperties>
</file>