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7E" w:rsidRPr="0032587E" w:rsidRDefault="0032587E" w:rsidP="0032587E">
      <w:pPr>
        <w:spacing w:after="0" w:line="240" w:lineRule="auto"/>
        <w:jc w:val="center"/>
        <w:rPr>
          <w:rFonts w:ascii="Times New Roman" w:hAnsi="Times New Roman" w:cs="Times New Roman"/>
          <w:sz w:val="24"/>
          <w:szCs w:val="28"/>
        </w:rPr>
      </w:pPr>
      <w:r w:rsidRPr="0032587E">
        <w:rPr>
          <w:rFonts w:ascii="Times New Roman" w:hAnsi="Times New Roman" w:cs="Times New Roman"/>
          <w:sz w:val="24"/>
          <w:szCs w:val="28"/>
        </w:rPr>
        <w:t xml:space="preserve">PENGARUH STRATEGI PEMBELAJARAN DAN GAYA BELAJAR TERHADAP KEMAMPUAN PEMECAHAN MASALAH KIMIA </w:t>
      </w:r>
    </w:p>
    <w:p w:rsidR="0032587E" w:rsidRPr="0032587E" w:rsidRDefault="0032587E" w:rsidP="0032587E">
      <w:pPr>
        <w:spacing w:after="0" w:line="240" w:lineRule="auto"/>
        <w:jc w:val="center"/>
        <w:rPr>
          <w:rFonts w:ascii="Times New Roman" w:hAnsi="Times New Roman" w:cs="Times New Roman"/>
          <w:sz w:val="24"/>
          <w:szCs w:val="28"/>
        </w:rPr>
      </w:pPr>
      <w:r w:rsidRPr="0032587E">
        <w:rPr>
          <w:rFonts w:ascii="Times New Roman" w:hAnsi="Times New Roman" w:cs="Times New Roman"/>
          <w:sz w:val="24"/>
          <w:szCs w:val="28"/>
        </w:rPr>
        <w:t>PESERTA DIDIK KELAS X SMK NEGERI 1 SUKAMAJU</w:t>
      </w:r>
    </w:p>
    <w:p w:rsidR="0032587E" w:rsidRDefault="0032587E" w:rsidP="0032587E">
      <w:pPr>
        <w:pStyle w:val="NoSpacing"/>
        <w:jc w:val="center"/>
        <w:rPr>
          <w:rFonts w:ascii="Times New Roman" w:hAnsi="Times New Roman" w:cs="Times New Roman"/>
          <w:b/>
          <w:sz w:val="24"/>
          <w:szCs w:val="28"/>
          <w:lang w:val="en-US"/>
        </w:rPr>
      </w:pPr>
    </w:p>
    <w:p w:rsidR="00444CA1" w:rsidRDefault="0032587E" w:rsidP="0032587E">
      <w:pPr>
        <w:pStyle w:val="NoSpacing"/>
        <w:jc w:val="center"/>
        <w:rPr>
          <w:rStyle w:val="hps"/>
          <w:rFonts w:ascii="Times New Roman" w:hAnsi="Times New Roman"/>
          <w:sz w:val="24"/>
          <w:szCs w:val="28"/>
          <w:lang w:val="en-US"/>
        </w:rPr>
      </w:pPr>
      <w:r>
        <w:rPr>
          <w:rFonts w:ascii="Times New Roman" w:hAnsi="Times New Roman" w:cs="Times New Roman"/>
          <w:sz w:val="24"/>
          <w:szCs w:val="24"/>
        </w:rPr>
        <w:t>T</w:t>
      </w:r>
      <w:r>
        <w:rPr>
          <w:rFonts w:ascii="Times New Roman" w:hAnsi="Times New Roman" w:cs="Times New Roman"/>
          <w:sz w:val="24"/>
          <w:szCs w:val="24"/>
          <w:lang w:val="en-US"/>
        </w:rPr>
        <w:t>he Influence</w:t>
      </w:r>
      <w:r w:rsidRPr="0032587E">
        <w:rPr>
          <w:rFonts w:ascii="Times New Roman" w:hAnsi="Times New Roman" w:cs="Times New Roman"/>
          <w:sz w:val="24"/>
          <w:szCs w:val="24"/>
        </w:rPr>
        <w:t xml:space="preserve"> </w:t>
      </w:r>
      <w:r>
        <w:rPr>
          <w:rFonts w:ascii="Times New Roman" w:hAnsi="Times New Roman" w:cs="Times New Roman"/>
          <w:sz w:val="24"/>
          <w:szCs w:val="24"/>
          <w:lang w:val="en-US"/>
        </w:rPr>
        <w:t>of</w:t>
      </w:r>
      <w:r w:rsidRPr="0032587E">
        <w:rPr>
          <w:rFonts w:ascii="Times New Roman" w:hAnsi="Times New Roman" w:cs="Times New Roman"/>
          <w:sz w:val="24"/>
          <w:szCs w:val="24"/>
        </w:rPr>
        <w:t xml:space="preserve"> L</w:t>
      </w:r>
      <w:r>
        <w:rPr>
          <w:rFonts w:ascii="Times New Roman" w:hAnsi="Times New Roman" w:cs="Times New Roman"/>
          <w:sz w:val="24"/>
          <w:szCs w:val="24"/>
          <w:lang w:val="en-US"/>
        </w:rPr>
        <w:t>earning Strategies</w:t>
      </w:r>
      <w:r w:rsidRPr="0032587E">
        <w:rPr>
          <w:rFonts w:ascii="Times New Roman" w:hAnsi="Times New Roman" w:cs="Times New Roman"/>
          <w:sz w:val="24"/>
          <w:szCs w:val="24"/>
        </w:rPr>
        <w:t xml:space="preserve"> </w:t>
      </w:r>
      <w:r>
        <w:rPr>
          <w:rFonts w:ascii="Times New Roman" w:hAnsi="Times New Roman" w:cs="Times New Roman"/>
          <w:sz w:val="24"/>
          <w:szCs w:val="24"/>
          <w:lang w:val="en-US"/>
        </w:rPr>
        <w:t xml:space="preserve">and Learning Styles Against Chemical Problem Solving Ability of the X Grade </w:t>
      </w:r>
      <w:r w:rsidRPr="0032587E">
        <w:rPr>
          <w:rFonts w:ascii="Times New Roman" w:hAnsi="Times New Roman" w:cs="Times New Roman"/>
          <w:sz w:val="24"/>
          <w:szCs w:val="24"/>
        </w:rPr>
        <w:t xml:space="preserve"> </w:t>
      </w:r>
      <w:r w:rsidR="00050CA7" w:rsidRPr="003639ED">
        <w:rPr>
          <w:rStyle w:val="hps"/>
          <w:rFonts w:ascii="Times New Roman" w:hAnsi="Times New Roman"/>
          <w:sz w:val="24"/>
          <w:szCs w:val="28"/>
        </w:rPr>
        <w:t>Students at S</w:t>
      </w:r>
      <w:r>
        <w:rPr>
          <w:rStyle w:val="hps"/>
          <w:rFonts w:ascii="Times New Roman" w:hAnsi="Times New Roman"/>
          <w:sz w:val="24"/>
          <w:szCs w:val="28"/>
        </w:rPr>
        <w:t>M</w:t>
      </w:r>
      <w:r>
        <w:rPr>
          <w:rStyle w:val="hps"/>
          <w:rFonts w:ascii="Times New Roman" w:hAnsi="Times New Roman"/>
          <w:sz w:val="24"/>
          <w:szCs w:val="28"/>
          <w:lang w:val="en-US"/>
        </w:rPr>
        <w:t>K</w:t>
      </w:r>
      <w:r w:rsidR="003639ED">
        <w:rPr>
          <w:rStyle w:val="hps"/>
          <w:rFonts w:ascii="Times New Roman" w:hAnsi="Times New Roman"/>
          <w:sz w:val="24"/>
          <w:szCs w:val="28"/>
        </w:rPr>
        <w:t xml:space="preserve"> Negeri 1 </w:t>
      </w:r>
      <w:r>
        <w:rPr>
          <w:rStyle w:val="hps"/>
          <w:rFonts w:ascii="Times New Roman" w:hAnsi="Times New Roman"/>
          <w:sz w:val="24"/>
          <w:szCs w:val="28"/>
          <w:lang w:val="en-US"/>
        </w:rPr>
        <w:t xml:space="preserve">Sukamaju </w:t>
      </w:r>
    </w:p>
    <w:p w:rsidR="0032587E" w:rsidRPr="0032587E" w:rsidRDefault="0032587E" w:rsidP="0032587E">
      <w:pPr>
        <w:pStyle w:val="NoSpacing"/>
        <w:jc w:val="center"/>
        <w:rPr>
          <w:rFonts w:ascii="Times New Roman" w:hAnsi="Times New Roman" w:cs="Times New Roman"/>
          <w:b/>
          <w:szCs w:val="24"/>
          <w:lang w:val="en-US"/>
        </w:rPr>
      </w:pPr>
    </w:p>
    <w:p w:rsidR="00C04374" w:rsidRPr="00050CA7" w:rsidRDefault="0032587E" w:rsidP="00C0437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Dryana Todingan</w:t>
      </w:r>
      <w:r w:rsidR="00050CA7" w:rsidRPr="00050CA7">
        <w:rPr>
          <w:rFonts w:ascii="Times New Roman" w:hAnsi="Times New Roman" w:cs="Times New Roman"/>
          <w:b/>
          <w:sz w:val="24"/>
          <w:szCs w:val="24"/>
          <w:vertAlign w:val="superscript"/>
          <w:lang w:val="id-ID"/>
        </w:rPr>
        <w:t>1)</w:t>
      </w:r>
      <w:r w:rsidR="00050CA7">
        <w:rPr>
          <w:rFonts w:ascii="Times New Roman" w:hAnsi="Times New Roman" w:cs="Times New Roman"/>
          <w:b/>
          <w:sz w:val="24"/>
          <w:szCs w:val="24"/>
        </w:rPr>
        <w:t>Muhammad Anwar</w:t>
      </w:r>
      <w:r w:rsidR="00050CA7">
        <w:rPr>
          <w:rFonts w:ascii="Times New Roman" w:hAnsi="Times New Roman" w:cs="Times New Roman"/>
          <w:b/>
          <w:sz w:val="24"/>
          <w:szCs w:val="24"/>
          <w:vertAlign w:val="superscript"/>
          <w:lang w:val="id-ID"/>
        </w:rPr>
        <w:t>2</w:t>
      </w:r>
      <w:r w:rsidR="00050CA7" w:rsidRPr="00050CA7">
        <w:rPr>
          <w:rFonts w:ascii="Times New Roman" w:hAnsi="Times New Roman" w:cs="Times New Roman"/>
          <w:b/>
          <w:sz w:val="24"/>
          <w:szCs w:val="24"/>
          <w:vertAlign w:val="superscript"/>
          <w:lang w:val="id-ID"/>
        </w:rPr>
        <w:t>)</w:t>
      </w:r>
      <w:r>
        <w:rPr>
          <w:rFonts w:ascii="Times New Roman" w:hAnsi="Times New Roman" w:cs="Times New Roman"/>
          <w:b/>
          <w:sz w:val="24"/>
          <w:szCs w:val="24"/>
        </w:rPr>
        <w:t>Mohammad Wijaya M</w:t>
      </w:r>
      <w:r w:rsidR="00050CA7">
        <w:rPr>
          <w:rFonts w:ascii="Times New Roman" w:hAnsi="Times New Roman" w:cs="Times New Roman"/>
          <w:b/>
          <w:sz w:val="24"/>
          <w:szCs w:val="24"/>
          <w:vertAlign w:val="superscript"/>
          <w:lang w:val="id-ID"/>
        </w:rPr>
        <w:t>2</w:t>
      </w:r>
      <w:r w:rsidR="00050CA7" w:rsidRPr="00050CA7">
        <w:rPr>
          <w:rFonts w:ascii="Times New Roman" w:hAnsi="Times New Roman" w:cs="Times New Roman"/>
          <w:b/>
          <w:sz w:val="24"/>
          <w:szCs w:val="24"/>
          <w:vertAlign w:val="superscript"/>
          <w:lang w:val="id-ID"/>
        </w:rPr>
        <w:t>)</w:t>
      </w:r>
    </w:p>
    <w:p w:rsidR="00C04374" w:rsidRPr="0028068D" w:rsidRDefault="004F06FD" w:rsidP="004F06FD">
      <w:pPr>
        <w:spacing w:after="0" w:line="240" w:lineRule="auto"/>
        <w:jc w:val="center"/>
        <w:rPr>
          <w:rFonts w:ascii="Times New Roman" w:hAnsi="Times New Roman" w:cs="Times New Roman"/>
          <w:sz w:val="24"/>
          <w:szCs w:val="24"/>
          <w:lang w:val="id-ID"/>
        </w:rPr>
      </w:pPr>
      <w:r w:rsidRPr="0028068D">
        <w:rPr>
          <w:rFonts w:ascii="Times New Roman" w:hAnsi="Times New Roman" w:cs="Times New Roman"/>
          <w:sz w:val="24"/>
          <w:szCs w:val="24"/>
          <w:vertAlign w:val="superscript"/>
          <w:lang w:val="id-ID"/>
        </w:rPr>
        <w:t>1)</w:t>
      </w:r>
      <w:r w:rsidRPr="0028068D">
        <w:rPr>
          <w:rFonts w:ascii="Times New Roman" w:hAnsi="Times New Roman" w:cs="Times New Roman"/>
          <w:sz w:val="24"/>
          <w:szCs w:val="24"/>
          <w:lang w:val="id-ID"/>
        </w:rPr>
        <w:t>Alumni Pascasarjana Universitas Negeri Makassar, Makassar</w:t>
      </w:r>
    </w:p>
    <w:p w:rsidR="004F06FD" w:rsidRDefault="004F06FD" w:rsidP="004F06FD">
      <w:pPr>
        <w:spacing w:after="0" w:line="240" w:lineRule="auto"/>
        <w:jc w:val="center"/>
        <w:rPr>
          <w:rFonts w:ascii="Times New Roman" w:hAnsi="Times New Roman" w:cs="Times New Roman"/>
          <w:sz w:val="24"/>
          <w:szCs w:val="24"/>
          <w:lang w:val="id-ID"/>
        </w:rPr>
      </w:pPr>
      <w:r w:rsidRPr="0028068D">
        <w:rPr>
          <w:rFonts w:ascii="Times New Roman" w:hAnsi="Times New Roman" w:cs="Times New Roman"/>
          <w:sz w:val="24"/>
          <w:szCs w:val="24"/>
          <w:vertAlign w:val="superscript"/>
          <w:lang w:val="id-ID"/>
        </w:rPr>
        <w:t>2)</w:t>
      </w:r>
      <w:r w:rsidRPr="0028068D">
        <w:rPr>
          <w:rFonts w:ascii="Times New Roman" w:hAnsi="Times New Roman" w:cs="Times New Roman"/>
          <w:sz w:val="24"/>
          <w:szCs w:val="24"/>
          <w:lang w:val="id-ID"/>
        </w:rPr>
        <w:t>Dosen Pascasarjana Universitas Negeri Makassar, Makassar</w:t>
      </w:r>
    </w:p>
    <w:p w:rsidR="0028068D" w:rsidRPr="0028068D" w:rsidRDefault="0028068D" w:rsidP="004F06FD">
      <w:pPr>
        <w:spacing w:after="0" w:line="240" w:lineRule="auto"/>
        <w:jc w:val="center"/>
        <w:rPr>
          <w:rFonts w:ascii="Times New Roman" w:hAnsi="Times New Roman" w:cs="Times New Roman"/>
          <w:sz w:val="24"/>
          <w:szCs w:val="24"/>
          <w:lang w:val="id-ID"/>
        </w:rPr>
      </w:pPr>
    </w:p>
    <w:p w:rsidR="00C04374" w:rsidRDefault="00C04374" w:rsidP="003639ED">
      <w:pPr>
        <w:spacing w:after="0" w:line="240" w:lineRule="auto"/>
        <w:ind w:right="708"/>
        <w:jc w:val="center"/>
        <w:rPr>
          <w:rFonts w:ascii="Times New Roman" w:hAnsi="Times New Roman" w:cs="Times New Roman"/>
          <w:b/>
          <w:sz w:val="24"/>
          <w:szCs w:val="24"/>
          <w:lang w:val="id-ID"/>
        </w:rPr>
      </w:pPr>
      <w:r w:rsidRPr="00390EE0">
        <w:rPr>
          <w:rFonts w:ascii="Times New Roman" w:hAnsi="Times New Roman" w:cs="Times New Roman"/>
          <w:b/>
          <w:sz w:val="24"/>
          <w:szCs w:val="24"/>
        </w:rPr>
        <w:t>ABSTRAK</w:t>
      </w:r>
    </w:p>
    <w:p w:rsidR="0032587E" w:rsidRPr="00EA54CE" w:rsidRDefault="0032587E" w:rsidP="0032587E">
      <w:pPr>
        <w:spacing w:line="240" w:lineRule="auto"/>
        <w:rPr>
          <w:rFonts w:ascii="Times New Roman" w:hAnsi="Times New Roman" w:cs="Times New Roman"/>
          <w:sz w:val="24"/>
          <w:szCs w:val="24"/>
        </w:rPr>
      </w:pPr>
      <w:r>
        <w:rPr>
          <w:rFonts w:ascii="Times New Roman" w:hAnsi="Times New Roman" w:cs="Times New Roman"/>
          <w:sz w:val="24"/>
          <w:szCs w:val="24"/>
        </w:rPr>
        <w:t>DRYANA TODINGAN</w:t>
      </w:r>
      <w:r w:rsidRPr="00EA54CE">
        <w:rPr>
          <w:rFonts w:ascii="Times New Roman" w:hAnsi="Times New Roman" w:cs="Times New Roman"/>
          <w:sz w:val="24"/>
          <w:szCs w:val="24"/>
        </w:rPr>
        <w:t>.</w:t>
      </w:r>
      <w:r>
        <w:rPr>
          <w:rFonts w:ascii="Times New Roman" w:hAnsi="Times New Roman" w:cs="Times New Roman"/>
          <w:sz w:val="24"/>
          <w:szCs w:val="24"/>
        </w:rPr>
        <w:t xml:space="preserve"> 2016. </w:t>
      </w:r>
      <w:r w:rsidRPr="008B4509">
        <w:rPr>
          <w:rFonts w:ascii="Times New Roman" w:hAnsi="Times New Roman" w:cs="Times New Roman"/>
          <w:i/>
          <w:sz w:val="24"/>
          <w:szCs w:val="24"/>
        </w:rPr>
        <w:t>Pengaruh Strategi Pembelajaran dan Gaya Belajar terh</w:t>
      </w:r>
      <w:r>
        <w:rPr>
          <w:rFonts w:ascii="Times New Roman" w:hAnsi="Times New Roman" w:cs="Times New Roman"/>
          <w:i/>
          <w:sz w:val="24"/>
          <w:szCs w:val="24"/>
        </w:rPr>
        <w:t>adap Kemampuan Pemecahan Masala</w:t>
      </w:r>
      <w:r w:rsidRPr="008B4509">
        <w:rPr>
          <w:rFonts w:ascii="Times New Roman" w:hAnsi="Times New Roman" w:cs="Times New Roman"/>
          <w:i/>
          <w:sz w:val="24"/>
          <w:szCs w:val="24"/>
        </w:rPr>
        <w:t>h Kimia Peserta Didik Ke</w:t>
      </w:r>
      <w:r>
        <w:rPr>
          <w:rFonts w:ascii="Times New Roman" w:hAnsi="Times New Roman" w:cs="Times New Roman"/>
          <w:i/>
          <w:sz w:val="24"/>
          <w:szCs w:val="24"/>
        </w:rPr>
        <w:t>las X SMK Negeri 1 Sukamaju S</w:t>
      </w:r>
      <w:r w:rsidRPr="008B4509">
        <w:rPr>
          <w:rFonts w:ascii="Times New Roman" w:hAnsi="Times New Roman" w:cs="Times New Roman"/>
          <w:i/>
          <w:sz w:val="24"/>
          <w:szCs w:val="24"/>
        </w:rPr>
        <w:t>tud</w:t>
      </w:r>
      <w:r>
        <w:rPr>
          <w:rFonts w:ascii="Times New Roman" w:hAnsi="Times New Roman" w:cs="Times New Roman"/>
          <w:i/>
          <w:sz w:val="24"/>
          <w:szCs w:val="24"/>
        </w:rPr>
        <w:t xml:space="preserve">i pada Pokok Bahasan Konsep Mol </w:t>
      </w:r>
      <w:r w:rsidRPr="00EA54CE">
        <w:rPr>
          <w:rFonts w:ascii="Times New Roman" w:hAnsi="Times New Roman" w:cs="Times New Roman"/>
          <w:sz w:val="24"/>
          <w:szCs w:val="24"/>
        </w:rPr>
        <w:t>(dibimbing</w:t>
      </w:r>
      <w:r>
        <w:rPr>
          <w:rFonts w:ascii="Times New Roman" w:hAnsi="Times New Roman" w:cs="Times New Roman"/>
          <w:sz w:val="24"/>
          <w:szCs w:val="24"/>
        </w:rPr>
        <w:t xml:space="preserve"> </w:t>
      </w:r>
      <w:r w:rsidRPr="00EA54CE">
        <w:rPr>
          <w:rFonts w:ascii="Times New Roman" w:hAnsi="Times New Roman" w:cs="Times New Roman"/>
          <w:sz w:val="24"/>
          <w:szCs w:val="24"/>
        </w:rPr>
        <w:t>oleh</w:t>
      </w:r>
      <w:r>
        <w:rPr>
          <w:rFonts w:ascii="Times New Roman" w:hAnsi="Times New Roman" w:cs="Times New Roman"/>
          <w:sz w:val="24"/>
          <w:szCs w:val="24"/>
        </w:rPr>
        <w:t xml:space="preserve"> Muhammad Anwar </w:t>
      </w:r>
      <w:r w:rsidRPr="00EA54CE">
        <w:rPr>
          <w:rFonts w:ascii="Times New Roman" w:hAnsi="Times New Roman" w:cs="Times New Roman"/>
          <w:sz w:val="24"/>
          <w:szCs w:val="24"/>
        </w:rPr>
        <w:t>dan</w:t>
      </w:r>
      <w:r>
        <w:rPr>
          <w:rFonts w:ascii="Times New Roman" w:hAnsi="Times New Roman" w:cs="Times New Roman"/>
          <w:sz w:val="24"/>
          <w:szCs w:val="24"/>
        </w:rPr>
        <w:t xml:space="preserve"> Mohammad Wijaya M</w:t>
      </w:r>
      <w:r w:rsidRPr="00EA54CE">
        <w:rPr>
          <w:rFonts w:ascii="Times New Roman" w:hAnsi="Times New Roman" w:cs="Times New Roman"/>
          <w:sz w:val="24"/>
          <w:szCs w:val="24"/>
        </w:rPr>
        <w:t>).</w:t>
      </w:r>
    </w:p>
    <w:p w:rsidR="0032587E" w:rsidRDefault="0032587E" w:rsidP="0032587E">
      <w:pPr>
        <w:spacing w:after="0" w:line="240" w:lineRule="auto"/>
        <w:rPr>
          <w:rFonts w:ascii="Times New Roman" w:hAnsi="Times New Roman" w:cs="Times New Roman"/>
          <w:sz w:val="24"/>
          <w:szCs w:val="24"/>
        </w:rPr>
      </w:pPr>
      <w:r w:rsidRPr="00EA54CE">
        <w:rPr>
          <w:rFonts w:ascii="Times New Roman" w:hAnsi="Times New Roman" w:cs="Times New Roman"/>
          <w:sz w:val="24"/>
          <w:szCs w:val="24"/>
        </w:rPr>
        <w:t>Penelitian</w:t>
      </w:r>
      <w:r>
        <w:rPr>
          <w:rFonts w:ascii="Times New Roman" w:hAnsi="Times New Roman" w:cs="Times New Roman"/>
          <w:sz w:val="24"/>
          <w:szCs w:val="24"/>
        </w:rPr>
        <w:t xml:space="preserve"> </w:t>
      </w:r>
      <w:r w:rsidRPr="00EA54CE">
        <w:rPr>
          <w:rFonts w:ascii="Times New Roman" w:hAnsi="Times New Roman" w:cs="Times New Roman"/>
          <w:sz w:val="24"/>
          <w:szCs w:val="24"/>
        </w:rPr>
        <w:t>ini</w:t>
      </w:r>
      <w:r>
        <w:rPr>
          <w:rFonts w:ascii="Times New Roman" w:hAnsi="Times New Roman" w:cs="Times New Roman"/>
          <w:sz w:val="24"/>
          <w:szCs w:val="24"/>
        </w:rPr>
        <w:t xml:space="preserve"> </w:t>
      </w:r>
      <w:r w:rsidRPr="00EA54CE">
        <w:rPr>
          <w:rFonts w:ascii="Times New Roman" w:hAnsi="Times New Roman" w:cs="Times New Roman"/>
          <w:sz w:val="24"/>
          <w:szCs w:val="24"/>
        </w:rPr>
        <w:t>bertujuan</w:t>
      </w:r>
      <w:r>
        <w:rPr>
          <w:rFonts w:ascii="Times New Roman" w:hAnsi="Times New Roman" w:cs="Times New Roman"/>
          <w:sz w:val="24"/>
          <w:szCs w:val="24"/>
        </w:rPr>
        <w:t xml:space="preserve"> </w:t>
      </w:r>
      <w:r w:rsidRPr="00EA54CE">
        <w:rPr>
          <w:rFonts w:ascii="Times New Roman" w:hAnsi="Times New Roman" w:cs="Times New Roman"/>
          <w:sz w:val="24"/>
          <w:szCs w:val="24"/>
        </w:rPr>
        <w:t>untuk</w:t>
      </w:r>
      <w:r>
        <w:rPr>
          <w:rFonts w:ascii="Times New Roman" w:hAnsi="Times New Roman" w:cs="Times New Roman"/>
          <w:sz w:val="24"/>
          <w:szCs w:val="24"/>
        </w:rPr>
        <w:t xml:space="preserve"> </w:t>
      </w:r>
      <w:r w:rsidRPr="00EA54CE">
        <w:rPr>
          <w:rFonts w:ascii="Times New Roman" w:hAnsi="Times New Roman" w:cs="Times New Roman"/>
          <w:sz w:val="24"/>
          <w:szCs w:val="24"/>
        </w:rPr>
        <w:t>mengetahui</w:t>
      </w:r>
      <w:r>
        <w:rPr>
          <w:rFonts w:ascii="Times New Roman" w:hAnsi="Times New Roman" w:cs="Times New Roman"/>
          <w:sz w:val="24"/>
          <w:szCs w:val="24"/>
        </w:rPr>
        <w:t xml:space="preserve"> pengaruh strategi pembelajaran dan gaya belajar terhadap kemampuan pemecahan masalah kimia peserta didik kelas X SMK Negeri 1 Sukamaju pada pokok bahasan konsep mol. </w:t>
      </w:r>
      <w:r w:rsidRPr="00EA54CE">
        <w:rPr>
          <w:rFonts w:ascii="Times New Roman" w:hAnsi="Times New Roman" w:cs="Times New Roman"/>
          <w:sz w:val="24"/>
          <w:szCs w:val="24"/>
        </w:rPr>
        <w:t>Jenis</w:t>
      </w:r>
      <w:r>
        <w:rPr>
          <w:rFonts w:ascii="Times New Roman" w:hAnsi="Times New Roman" w:cs="Times New Roman"/>
          <w:sz w:val="24"/>
          <w:szCs w:val="24"/>
        </w:rPr>
        <w:t xml:space="preserve"> </w:t>
      </w:r>
      <w:r w:rsidRPr="00EA54CE">
        <w:rPr>
          <w:rFonts w:ascii="Times New Roman" w:hAnsi="Times New Roman" w:cs="Times New Roman"/>
          <w:sz w:val="24"/>
          <w:szCs w:val="24"/>
        </w:rPr>
        <w:t>penelitian</w:t>
      </w:r>
      <w:r>
        <w:rPr>
          <w:rFonts w:ascii="Times New Roman" w:hAnsi="Times New Roman" w:cs="Times New Roman"/>
          <w:sz w:val="24"/>
          <w:szCs w:val="24"/>
        </w:rPr>
        <w:t xml:space="preserve"> </w:t>
      </w:r>
      <w:r w:rsidRPr="00EA54CE">
        <w:rPr>
          <w:rFonts w:ascii="Times New Roman" w:hAnsi="Times New Roman" w:cs="Times New Roman"/>
          <w:sz w:val="24"/>
          <w:szCs w:val="24"/>
        </w:rPr>
        <w:t>adalah</w:t>
      </w:r>
      <w:r>
        <w:rPr>
          <w:rFonts w:ascii="Times New Roman" w:hAnsi="Times New Roman" w:cs="Times New Roman"/>
          <w:sz w:val="24"/>
          <w:szCs w:val="24"/>
        </w:rPr>
        <w:t xml:space="preserve"> </w:t>
      </w:r>
      <w:r w:rsidRPr="00EA54CE">
        <w:rPr>
          <w:rFonts w:ascii="Times New Roman" w:hAnsi="Times New Roman" w:cs="Times New Roman"/>
          <w:sz w:val="24"/>
          <w:szCs w:val="24"/>
        </w:rPr>
        <w:t>eksperimen</w:t>
      </w:r>
      <w:r>
        <w:rPr>
          <w:rFonts w:ascii="Times New Roman" w:hAnsi="Times New Roman" w:cs="Times New Roman"/>
          <w:sz w:val="24"/>
          <w:szCs w:val="24"/>
        </w:rPr>
        <w:t xml:space="preserve"> </w:t>
      </w:r>
      <w:r w:rsidRPr="00EA54CE">
        <w:rPr>
          <w:rFonts w:ascii="Times New Roman" w:hAnsi="Times New Roman" w:cs="Times New Roman"/>
          <w:sz w:val="24"/>
          <w:szCs w:val="24"/>
        </w:rPr>
        <w:t>semu</w:t>
      </w:r>
      <w:r>
        <w:rPr>
          <w:rFonts w:ascii="Times New Roman" w:hAnsi="Times New Roman" w:cs="Times New Roman"/>
          <w:sz w:val="24"/>
          <w:szCs w:val="24"/>
        </w:rPr>
        <w:t xml:space="preserve"> </w:t>
      </w:r>
      <w:r w:rsidRPr="00EA54CE">
        <w:rPr>
          <w:rFonts w:ascii="Times New Roman" w:hAnsi="Times New Roman" w:cs="Times New Roman"/>
          <w:sz w:val="24"/>
          <w:szCs w:val="24"/>
        </w:rPr>
        <w:t>dengan</w:t>
      </w:r>
      <w:r>
        <w:rPr>
          <w:rFonts w:ascii="Times New Roman" w:hAnsi="Times New Roman" w:cs="Times New Roman"/>
          <w:sz w:val="24"/>
          <w:szCs w:val="24"/>
        </w:rPr>
        <w:t xml:space="preserve"> </w:t>
      </w:r>
      <w:r w:rsidRPr="00EA54CE">
        <w:rPr>
          <w:rFonts w:ascii="Times New Roman" w:hAnsi="Times New Roman" w:cs="Times New Roman"/>
          <w:sz w:val="24"/>
          <w:szCs w:val="24"/>
        </w:rPr>
        <w:t>menggunakan</w:t>
      </w:r>
      <w:r>
        <w:rPr>
          <w:rFonts w:ascii="Times New Roman" w:hAnsi="Times New Roman" w:cs="Times New Roman"/>
          <w:sz w:val="24"/>
          <w:szCs w:val="24"/>
        </w:rPr>
        <w:t xml:space="preserve"> D</w:t>
      </w:r>
      <w:r w:rsidRPr="00EA54CE">
        <w:rPr>
          <w:rFonts w:ascii="Times New Roman" w:hAnsi="Times New Roman" w:cs="Times New Roman"/>
          <w:sz w:val="24"/>
          <w:szCs w:val="24"/>
        </w:rPr>
        <w:t>esain</w:t>
      </w:r>
      <w:r>
        <w:rPr>
          <w:rFonts w:ascii="Times New Roman" w:hAnsi="Times New Roman" w:cs="Times New Roman"/>
          <w:sz w:val="24"/>
          <w:szCs w:val="24"/>
        </w:rPr>
        <w:t xml:space="preserve"> </w:t>
      </w:r>
      <w:r w:rsidRPr="00EA54CE">
        <w:rPr>
          <w:rFonts w:ascii="Times New Roman" w:hAnsi="Times New Roman" w:cs="Times New Roman"/>
          <w:sz w:val="24"/>
          <w:szCs w:val="24"/>
        </w:rPr>
        <w:t>Faktorial 2x3.</w:t>
      </w:r>
      <w:r>
        <w:rPr>
          <w:rFonts w:ascii="Times New Roman" w:hAnsi="Times New Roman" w:cs="Times New Roman"/>
          <w:sz w:val="24"/>
          <w:szCs w:val="24"/>
        </w:rPr>
        <w:t xml:space="preserve"> </w:t>
      </w:r>
      <w:r w:rsidRPr="00EA54CE">
        <w:rPr>
          <w:rFonts w:ascii="Times New Roman" w:hAnsi="Times New Roman" w:cs="Times New Roman"/>
          <w:sz w:val="24"/>
          <w:szCs w:val="24"/>
        </w:rPr>
        <w:t>Populasi</w:t>
      </w:r>
      <w:r>
        <w:rPr>
          <w:rFonts w:ascii="Times New Roman" w:hAnsi="Times New Roman" w:cs="Times New Roman"/>
          <w:sz w:val="24"/>
          <w:szCs w:val="24"/>
        </w:rPr>
        <w:t xml:space="preserve"> </w:t>
      </w:r>
      <w:r w:rsidRPr="00EA54CE">
        <w:rPr>
          <w:rFonts w:ascii="Times New Roman" w:hAnsi="Times New Roman" w:cs="Times New Roman"/>
          <w:sz w:val="24"/>
          <w:szCs w:val="24"/>
        </w:rPr>
        <w:t>penelitian</w:t>
      </w:r>
      <w:r>
        <w:rPr>
          <w:rFonts w:ascii="Times New Roman" w:hAnsi="Times New Roman" w:cs="Times New Roman"/>
          <w:sz w:val="24"/>
          <w:szCs w:val="24"/>
        </w:rPr>
        <w:t xml:space="preserve"> </w:t>
      </w:r>
      <w:r w:rsidRPr="00EA54CE">
        <w:rPr>
          <w:rFonts w:ascii="Times New Roman" w:hAnsi="Times New Roman" w:cs="Times New Roman"/>
          <w:sz w:val="24"/>
          <w:szCs w:val="24"/>
        </w:rPr>
        <w:t>adalah</w:t>
      </w:r>
      <w:r>
        <w:rPr>
          <w:rFonts w:ascii="Times New Roman" w:hAnsi="Times New Roman" w:cs="Times New Roman"/>
          <w:sz w:val="24"/>
          <w:szCs w:val="24"/>
        </w:rPr>
        <w:t xml:space="preserve"> peserta didik kelas X SMK Negeri 1 Sukamaju semester genap tahun ajaran 2015/2016 yang terdiri dari 5 kelas dengan jumlah peserta didik sebanyak 113 orang</w:t>
      </w:r>
      <w:r w:rsidRPr="00EA54CE">
        <w:rPr>
          <w:rFonts w:ascii="Times New Roman" w:hAnsi="Times New Roman" w:cs="Times New Roman"/>
          <w:sz w:val="24"/>
          <w:szCs w:val="24"/>
        </w:rPr>
        <w:t>.</w:t>
      </w:r>
      <w:r>
        <w:rPr>
          <w:rFonts w:ascii="Times New Roman" w:hAnsi="Times New Roman" w:cs="Times New Roman"/>
          <w:sz w:val="24"/>
          <w:szCs w:val="24"/>
        </w:rPr>
        <w:t xml:space="preserve"> </w:t>
      </w:r>
      <w:r w:rsidRPr="00EA54CE">
        <w:rPr>
          <w:rFonts w:ascii="Times New Roman" w:hAnsi="Times New Roman" w:cs="Times New Roman"/>
          <w:sz w:val="24"/>
          <w:szCs w:val="24"/>
        </w:rPr>
        <w:t>Pengambilan</w:t>
      </w:r>
      <w:r>
        <w:rPr>
          <w:rFonts w:ascii="Times New Roman" w:hAnsi="Times New Roman" w:cs="Times New Roman"/>
          <w:sz w:val="24"/>
          <w:szCs w:val="24"/>
        </w:rPr>
        <w:t xml:space="preserve"> </w:t>
      </w:r>
      <w:r w:rsidRPr="00EA54CE">
        <w:rPr>
          <w:rFonts w:ascii="Times New Roman" w:hAnsi="Times New Roman" w:cs="Times New Roman"/>
          <w:sz w:val="24"/>
          <w:szCs w:val="24"/>
        </w:rPr>
        <w:t>sampel</w:t>
      </w:r>
      <w:r>
        <w:rPr>
          <w:rFonts w:ascii="Times New Roman" w:hAnsi="Times New Roman" w:cs="Times New Roman"/>
          <w:sz w:val="24"/>
          <w:szCs w:val="24"/>
        </w:rPr>
        <w:t xml:space="preserve"> </w:t>
      </w:r>
      <w:r w:rsidRPr="00EA54CE">
        <w:rPr>
          <w:rFonts w:ascii="Times New Roman" w:hAnsi="Times New Roman" w:cs="Times New Roman"/>
          <w:sz w:val="24"/>
          <w:szCs w:val="24"/>
        </w:rPr>
        <w:t>dilakukan</w:t>
      </w:r>
      <w:r>
        <w:rPr>
          <w:rFonts w:ascii="Times New Roman" w:hAnsi="Times New Roman" w:cs="Times New Roman"/>
          <w:sz w:val="24"/>
          <w:szCs w:val="24"/>
        </w:rPr>
        <w:t xml:space="preserve"> </w:t>
      </w:r>
      <w:r w:rsidRPr="00EA54CE">
        <w:rPr>
          <w:rFonts w:ascii="Times New Roman" w:hAnsi="Times New Roman" w:cs="Times New Roman"/>
          <w:sz w:val="24"/>
          <w:szCs w:val="24"/>
        </w:rPr>
        <w:t>dengan</w:t>
      </w:r>
      <w:r>
        <w:rPr>
          <w:rFonts w:ascii="Times New Roman" w:hAnsi="Times New Roman" w:cs="Times New Roman"/>
          <w:sz w:val="24"/>
          <w:szCs w:val="24"/>
        </w:rPr>
        <w:t xml:space="preserve"> </w:t>
      </w:r>
      <w:r w:rsidRPr="008B4509">
        <w:rPr>
          <w:rFonts w:ascii="Times New Roman" w:hAnsi="Times New Roman" w:cs="Times New Roman"/>
          <w:i/>
          <w:sz w:val="24"/>
          <w:szCs w:val="24"/>
        </w:rPr>
        <w:t xml:space="preserve">purposive </w:t>
      </w:r>
      <w:r w:rsidRPr="00EA54CE">
        <w:rPr>
          <w:rFonts w:ascii="Times New Roman" w:hAnsi="Times New Roman" w:cs="Times New Roman"/>
          <w:i/>
          <w:sz w:val="24"/>
          <w:szCs w:val="24"/>
        </w:rPr>
        <w:t xml:space="preserve"> random sampling </w:t>
      </w:r>
      <w:r w:rsidRPr="00EA54CE">
        <w:rPr>
          <w:rFonts w:ascii="Times New Roman" w:hAnsi="Times New Roman" w:cs="Times New Roman"/>
          <w:sz w:val="24"/>
          <w:szCs w:val="24"/>
        </w:rPr>
        <w:t>dan</w:t>
      </w:r>
      <w:r>
        <w:rPr>
          <w:rFonts w:ascii="Times New Roman" w:hAnsi="Times New Roman" w:cs="Times New Roman"/>
          <w:sz w:val="24"/>
          <w:szCs w:val="24"/>
        </w:rPr>
        <w:t xml:space="preserve"> </w:t>
      </w:r>
      <w:r w:rsidRPr="00EA54CE">
        <w:rPr>
          <w:rFonts w:ascii="Times New Roman" w:hAnsi="Times New Roman" w:cs="Times New Roman"/>
          <w:sz w:val="24"/>
          <w:szCs w:val="24"/>
        </w:rPr>
        <w:t>kelas yang terpilih</w:t>
      </w:r>
      <w:r>
        <w:rPr>
          <w:rFonts w:ascii="Times New Roman" w:hAnsi="Times New Roman" w:cs="Times New Roman"/>
          <w:sz w:val="24"/>
          <w:szCs w:val="24"/>
        </w:rPr>
        <w:t xml:space="preserve"> </w:t>
      </w:r>
      <w:r w:rsidRPr="00EA54CE">
        <w:rPr>
          <w:rFonts w:ascii="Times New Roman" w:hAnsi="Times New Roman" w:cs="Times New Roman"/>
          <w:sz w:val="24"/>
          <w:szCs w:val="24"/>
        </w:rPr>
        <w:t>adalah</w:t>
      </w:r>
      <w:r>
        <w:rPr>
          <w:rFonts w:ascii="Times New Roman" w:hAnsi="Times New Roman" w:cs="Times New Roman"/>
          <w:sz w:val="24"/>
          <w:szCs w:val="24"/>
        </w:rPr>
        <w:t xml:space="preserve"> </w:t>
      </w:r>
      <w:r w:rsidRPr="00EA54CE">
        <w:rPr>
          <w:rFonts w:ascii="Times New Roman" w:hAnsi="Times New Roman" w:cs="Times New Roman"/>
          <w:sz w:val="24"/>
          <w:szCs w:val="24"/>
        </w:rPr>
        <w:t>X</w:t>
      </w:r>
      <w:r>
        <w:rPr>
          <w:rFonts w:ascii="Times New Roman" w:hAnsi="Times New Roman" w:cs="Times New Roman"/>
          <w:sz w:val="24"/>
          <w:szCs w:val="24"/>
        </w:rPr>
        <w:t xml:space="preserve"> TKJ-A berjumlah 22 orang sebagai kelas yang diajar dengan strategi pembelajaran peningkatan kemampuan berpikir (SPPKB) dan X TKJ-B berjumlah 22 orang sebagai kelas yang diajar  dengan strategi pembelajaran inquiri (SPI)</w:t>
      </w:r>
      <w:r w:rsidRPr="00EA54CE">
        <w:rPr>
          <w:rFonts w:ascii="Times New Roman" w:hAnsi="Times New Roman" w:cs="Times New Roman"/>
          <w:sz w:val="24"/>
          <w:szCs w:val="24"/>
        </w:rPr>
        <w:t>.</w:t>
      </w:r>
      <w:r>
        <w:rPr>
          <w:rFonts w:ascii="Times New Roman" w:hAnsi="Times New Roman" w:cs="Times New Roman"/>
          <w:sz w:val="24"/>
          <w:szCs w:val="24"/>
        </w:rPr>
        <w:t xml:space="preserve"> Hasil analisis statistik deskriptif menunjukkan bahwa rata-rata kemampuan pemecahan masalah peserta didik  kelas strategi pembelajaran peningkatan kemampuan berpikir (SPPKB) lebih tinggi daripada peserta didik kelas strategi pembelajaran inquiri (</w:t>
      </w:r>
      <w:r w:rsidRPr="008B4509">
        <w:rPr>
          <w:rFonts w:ascii="Times New Roman" w:hAnsi="Times New Roman" w:cs="Times New Roman"/>
          <w:sz w:val="24"/>
          <w:szCs w:val="24"/>
        </w:rPr>
        <w:t>SPI</w:t>
      </w:r>
      <w:r>
        <w:rPr>
          <w:rFonts w:ascii="Times New Roman" w:hAnsi="Times New Roman" w:cs="Times New Roman"/>
          <w:sz w:val="24"/>
          <w:szCs w:val="24"/>
        </w:rPr>
        <w:t xml:space="preserve">).  </w:t>
      </w:r>
      <w:r w:rsidRPr="00EA54CE">
        <w:rPr>
          <w:rFonts w:ascii="Times New Roman" w:hAnsi="Times New Roman" w:cs="Times New Roman"/>
          <w:sz w:val="24"/>
          <w:szCs w:val="24"/>
        </w:rPr>
        <w:t>Pengujian</w:t>
      </w:r>
      <w:r>
        <w:rPr>
          <w:rFonts w:ascii="Times New Roman" w:hAnsi="Times New Roman" w:cs="Times New Roman"/>
          <w:sz w:val="24"/>
          <w:szCs w:val="24"/>
        </w:rPr>
        <w:t xml:space="preserve"> </w:t>
      </w:r>
      <w:r w:rsidRPr="00EA54CE">
        <w:rPr>
          <w:rFonts w:ascii="Times New Roman" w:hAnsi="Times New Roman" w:cs="Times New Roman"/>
          <w:sz w:val="24"/>
          <w:szCs w:val="24"/>
        </w:rPr>
        <w:t>hipotesis</w:t>
      </w:r>
      <w:r>
        <w:rPr>
          <w:rFonts w:ascii="Times New Roman" w:hAnsi="Times New Roman" w:cs="Times New Roman"/>
          <w:sz w:val="24"/>
          <w:szCs w:val="24"/>
        </w:rPr>
        <w:t xml:space="preserve"> </w:t>
      </w:r>
      <w:r w:rsidRPr="00EA54CE">
        <w:rPr>
          <w:rFonts w:ascii="Times New Roman" w:hAnsi="Times New Roman" w:cs="Times New Roman"/>
          <w:sz w:val="24"/>
          <w:szCs w:val="24"/>
        </w:rPr>
        <w:t>dilakukan</w:t>
      </w:r>
      <w:r>
        <w:rPr>
          <w:rFonts w:ascii="Times New Roman" w:hAnsi="Times New Roman" w:cs="Times New Roman"/>
          <w:sz w:val="24"/>
          <w:szCs w:val="24"/>
        </w:rPr>
        <w:t xml:space="preserve"> </w:t>
      </w:r>
      <w:r w:rsidRPr="00EA54CE">
        <w:rPr>
          <w:rFonts w:ascii="Times New Roman" w:hAnsi="Times New Roman" w:cs="Times New Roman"/>
          <w:sz w:val="24"/>
          <w:szCs w:val="24"/>
        </w:rPr>
        <w:t xml:space="preserve">dengan program </w:t>
      </w:r>
      <w:r w:rsidRPr="00EA54CE">
        <w:rPr>
          <w:rFonts w:ascii="Times New Roman" w:hAnsi="Times New Roman" w:cs="Times New Roman"/>
          <w:i/>
          <w:sz w:val="24"/>
          <w:szCs w:val="24"/>
        </w:rPr>
        <w:t>SPSS 20</w:t>
      </w:r>
      <w:r>
        <w:rPr>
          <w:rFonts w:ascii="Times New Roman" w:hAnsi="Times New Roman" w:cs="Times New Roman"/>
          <w:i/>
          <w:sz w:val="24"/>
          <w:szCs w:val="24"/>
        </w:rPr>
        <w:t xml:space="preserve"> </w:t>
      </w:r>
      <w:r w:rsidRPr="00EA54CE">
        <w:rPr>
          <w:rFonts w:ascii="Times New Roman" w:hAnsi="Times New Roman" w:cs="Times New Roman"/>
          <w:sz w:val="24"/>
          <w:szCs w:val="24"/>
        </w:rPr>
        <w:t>menggunakan</w:t>
      </w:r>
      <w:r>
        <w:rPr>
          <w:rFonts w:ascii="Times New Roman" w:hAnsi="Times New Roman" w:cs="Times New Roman"/>
          <w:sz w:val="24"/>
          <w:szCs w:val="24"/>
        </w:rPr>
        <w:t xml:space="preserve"> </w:t>
      </w:r>
      <w:r w:rsidRPr="00EA54CE">
        <w:rPr>
          <w:rFonts w:ascii="Times New Roman" w:hAnsi="Times New Roman" w:cs="Times New Roman"/>
          <w:sz w:val="24"/>
          <w:szCs w:val="24"/>
        </w:rPr>
        <w:t>analisis</w:t>
      </w:r>
      <w:r>
        <w:rPr>
          <w:rFonts w:ascii="Times New Roman" w:hAnsi="Times New Roman" w:cs="Times New Roman"/>
          <w:sz w:val="24"/>
          <w:szCs w:val="24"/>
        </w:rPr>
        <w:t xml:space="preserve"> </w:t>
      </w:r>
      <w:r>
        <w:rPr>
          <w:rFonts w:ascii="Times New Roman" w:hAnsi="Times New Roman" w:cs="Times New Roman"/>
          <w:i/>
          <w:sz w:val="24"/>
          <w:szCs w:val="24"/>
        </w:rPr>
        <w:t>Two Way Anova</w:t>
      </w:r>
      <w:r w:rsidRPr="00EA54CE">
        <w:rPr>
          <w:rFonts w:ascii="Times New Roman" w:hAnsi="Times New Roman" w:cs="Times New Roman"/>
          <w:sz w:val="24"/>
          <w:szCs w:val="24"/>
        </w:rPr>
        <w:t>.</w:t>
      </w:r>
      <w:r>
        <w:rPr>
          <w:rFonts w:ascii="Times New Roman" w:hAnsi="Times New Roman" w:cs="Times New Roman"/>
          <w:sz w:val="24"/>
          <w:szCs w:val="24"/>
        </w:rPr>
        <w:t xml:space="preserve"> </w:t>
      </w:r>
      <w:r w:rsidRPr="00EA54CE">
        <w:rPr>
          <w:rFonts w:ascii="Times New Roman" w:hAnsi="Times New Roman" w:cs="Times New Roman"/>
          <w:sz w:val="24"/>
          <w:szCs w:val="24"/>
        </w:rPr>
        <w:t>Hasil</w:t>
      </w:r>
      <w:r>
        <w:rPr>
          <w:rFonts w:ascii="Times New Roman" w:hAnsi="Times New Roman" w:cs="Times New Roman"/>
          <w:sz w:val="24"/>
          <w:szCs w:val="24"/>
        </w:rPr>
        <w:t xml:space="preserve"> </w:t>
      </w:r>
      <w:r w:rsidRPr="00EA54CE">
        <w:rPr>
          <w:rFonts w:ascii="Times New Roman" w:hAnsi="Times New Roman" w:cs="Times New Roman"/>
          <w:sz w:val="24"/>
          <w:szCs w:val="24"/>
        </w:rPr>
        <w:t>penelitian</w:t>
      </w:r>
      <w:r>
        <w:rPr>
          <w:rFonts w:ascii="Times New Roman" w:hAnsi="Times New Roman" w:cs="Times New Roman"/>
          <w:sz w:val="24"/>
          <w:szCs w:val="24"/>
        </w:rPr>
        <w:t xml:space="preserve"> </w:t>
      </w:r>
      <w:r w:rsidRPr="00EA54CE">
        <w:rPr>
          <w:rFonts w:ascii="Times New Roman" w:hAnsi="Times New Roman" w:cs="Times New Roman"/>
          <w:sz w:val="24"/>
          <w:szCs w:val="24"/>
        </w:rPr>
        <w:t>ini</w:t>
      </w:r>
      <w:r>
        <w:rPr>
          <w:rFonts w:ascii="Times New Roman" w:hAnsi="Times New Roman" w:cs="Times New Roman"/>
          <w:sz w:val="24"/>
          <w:szCs w:val="24"/>
        </w:rPr>
        <w:t xml:space="preserve"> </w:t>
      </w:r>
      <w:r w:rsidRPr="00EA54CE">
        <w:rPr>
          <w:rFonts w:ascii="Times New Roman" w:hAnsi="Times New Roman" w:cs="Times New Roman"/>
          <w:sz w:val="24"/>
          <w:szCs w:val="24"/>
        </w:rPr>
        <w:t>menunjukkan</w:t>
      </w:r>
      <w:r>
        <w:rPr>
          <w:rFonts w:ascii="Times New Roman" w:hAnsi="Times New Roman" w:cs="Times New Roman"/>
          <w:sz w:val="24"/>
          <w:szCs w:val="24"/>
        </w:rPr>
        <w:t xml:space="preserve"> </w:t>
      </w:r>
      <w:r w:rsidRPr="00EA54CE">
        <w:rPr>
          <w:rFonts w:ascii="Times New Roman" w:hAnsi="Times New Roman" w:cs="Times New Roman"/>
          <w:sz w:val="24"/>
          <w:szCs w:val="24"/>
        </w:rPr>
        <w:t xml:space="preserve">bahwa (1) </w:t>
      </w:r>
      <w:r>
        <w:rPr>
          <w:rFonts w:ascii="Times New Roman" w:hAnsi="Times New Roman" w:cs="Times New Roman"/>
          <w:bCs/>
          <w:color w:val="000000"/>
          <w:sz w:val="24"/>
          <w:szCs w:val="24"/>
        </w:rPr>
        <w:t>Ada</w:t>
      </w:r>
      <w:r w:rsidRPr="00616F97">
        <w:rPr>
          <w:rFonts w:ascii="Times New Roman" w:hAnsi="Times New Roman" w:cs="Times New Roman"/>
          <w:bCs/>
          <w:color w:val="000000"/>
          <w:sz w:val="24"/>
          <w:szCs w:val="24"/>
        </w:rPr>
        <w:t xml:space="preserve"> pengaruh </w:t>
      </w:r>
      <w:r>
        <w:rPr>
          <w:rFonts w:ascii="Times New Roman" w:hAnsi="Times New Roman" w:cs="Times New Roman"/>
          <w:sz w:val="24"/>
          <w:szCs w:val="24"/>
        </w:rPr>
        <w:t xml:space="preserve">strategi pembelajaran terhadap kemampuan pemecahan masalah kimia </w:t>
      </w:r>
      <w:r w:rsidRPr="00EA54CE">
        <w:rPr>
          <w:rFonts w:ascii="Times New Roman" w:hAnsi="Times New Roman" w:cs="Times New Roman"/>
          <w:sz w:val="24"/>
          <w:szCs w:val="24"/>
        </w:rPr>
        <w:t>peserta</w:t>
      </w:r>
      <w:r>
        <w:rPr>
          <w:rFonts w:ascii="Times New Roman" w:hAnsi="Times New Roman" w:cs="Times New Roman"/>
          <w:sz w:val="24"/>
          <w:szCs w:val="24"/>
        </w:rPr>
        <w:t xml:space="preserve"> di</w:t>
      </w:r>
      <w:r w:rsidRPr="00EA54CE">
        <w:rPr>
          <w:rFonts w:ascii="Times New Roman" w:hAnsi="Times New Roman" w:cs="Times New Roman"/>
          <w:sz w:val="24"/>
          <w:szCs w:val="24"/>
        </w:rPr>
        <w:t>dik</w:t>
      </w:r>
      <w:r>
        <w:rPr>
          <w:rFonts w:ascii="Times New Roman" w:hAnsi="Times New Roman" w:cs="Times New Roman"/>
          <w:sz w:val="24"/>
          <w:szCs w:val="24"/>
        </w:rPr>
        <w:t xml:space="preserve"> </w:t>
      </w:r>
      <w:r w:rsidRPr="00EA54CE">
        <w:rPr>
          <w:rFonts w:ascii="Times New Roman" w:hAnsi="Times New Roman" w:cs="Times New Roman"/>
          <w:sz w:val="24"/>
          <w:szCs w:val="24"/>
        </w:rPr>
        <w:t>kelas X</w:t>
      </w:r>
      <w:r>
        <w:rPr>
          <w:rFonts w:ascii="Times New Roman" w:hAnsi="Times New Roman" w:cs="Times New Roman"/>
          <w:sz w:val="24"/>
          <w:szCs w:val="24"/>
        </w:rPr>
        <w:t xml:space="preserve"> SMK</w:t>
      </w:r>
      <w:r w:rsidRPr="00EA54CE">
        <w:rPr>
          <w:rFonts w:ascii="Times New Roman" w:hAnsi="Times New Roman" w:cs="Times New Roman"/>
          <w:sz w:val="24"/>
          <w:szCs w:val="24"/>
        </w:rPr>
        <w:t xml:space="preserve"> Negeri</w:t>
      </w:r>
      <w:r>
        <w:rPr>
          <w:rFonts w:ascii="Times New Roman" w:hAnsi="Times New Roman" w:cs="Times New Roman"/>
          <w:sz w:val="24"/>
          <w:szCs w:val="24"/>
        </w:rPr>
        <w:t xml:space="preserve"> 1 Sukamaju pada pokok bahasan konsep mol,</w:t>
      </w:r>
      <w:r w:rsidRPr="00EA54CE">
        <w:rPr>
          <w:rFonts w:ascii="Times New Roman" w:hAnsi="Times New Roman" w:cs="Times New Roman"/>
          <w:sz w:val="24"/>
          <w:szCs w:val="24"/>
        </w:rPr>
        <w:t xml:space="preserve"> (2)</w:t>
      </w:r>
      <w:r>
        <w:rPr>
          <w:rFonts w:ascii="Times New Roman" w:hAnsi="Times New Roman" w:cs="Times New Roman"/>
          <w:bCs/>
          <w:color w:val="000000"/>
          <w:sz w:val="24"/>
          <w:szCs w:val="24"/>
        </w:rPr>
        <w:t xml:space="preserve"> Ada </w:t>
      </w:r>
      <w:r w:rsidRPr="00616F97">
        <w:rPr>
          <w:rFonts w:ascii="Times New Roman" w:hAnsi="Times New Roman" w:cs="Times New Roman"/>
          <w:bCs/>
          <w:color w:val="000000"/>
          <w:sz w:val="24"/>
          <w:szCs w:val="24"/>
        </w:rPr>
        <w:t>pengaruh</w:t>
      </w:r>
      <w:r>
        <w:rPr>
          <w:rFonts w:ascii="Times New Roman" w:hAnsi="Times New Roman" w:cs="Times New Roman"/>
          <w:bCs/>
          <w:color w:val="000000"/>
          <w:sz w:val="24"/>
          <w:szCs w:val="24"/>
        </w:rPr>
        <w:t xml:space="preserve"> gaya belajar</w:t>
      </w:r>
      <w:r w:rsidRPr="00616F97">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terhadap kemampuan pemecahan masalah kimia </w:t>
      </w:r>
      <w:r w:rsidRPr="00EA54CE">
        <w:rPr>
          <w:rFonts w:ascii="Times New Roman" w:hAnsi="Times New Roman" w:cs="Times New Roman"/>
          <w:sz w:val="24"/>
          <w:szCs w:val="24"/>
        </w:rPr>
        <w:t>peserta</w:t>
      </w:r>
      <w:r>
        <w:rPr>
          <w:rFonts w:ascii="Times New Roman" w:hAnsi="Times New Roman" w:cs="Times New Roman"/>
          <w:sz w:val="24"/>
          <w:szCs w:val="24"/>
        </w:rPr>
        <w:t xml:space="preserve"> di</w:t>
      </w:r>
      <w:r w:rsidRPr="00EA54CE">
        <w:rPr>
          <w:rFonts w:ascii="Times New Roman" w:hAnsi="Times New Roman" w:cs="Times New Roman"/>
          <w:sz w:val="24"/>
          <w:szCs w:val="24"/>
        </w:rPr>
        <w:t>dik</w:t>
      </w:r>
      <w:r>
        <w:rPr>
          <w:rFonts w:ascii="Times New Roman" w:hAnsi="Times New Roman" w:cs="Times New Roman"/>
          <w:sz w:val="24"/>
          <w:szCs w:val="24"/>
        </w:rPr>
        <w:t xml:space="preserve"> </w:t>
      </w:r>
      <w:r w:rsidRPr="00EA54CE">
        <w:rPr>
          <w:rFonts w:ascii="Times New Roman" w:hAnsi="Times New Roman" w:cs="Times New Roman"/>
          <w:sz w:val="24"/>
          <w:szCs w:val="24"/>
        </w:rPr>
        <w:t>kelas X</w:t>
      </w:r>
      <w:r>
        <w:rPr>
          <w:rFonts w:ascii="Times New Roman" w:hAnsi="Times New Roman" w:cs="Times New Roman"/>
          <w:sz w:val="24"/>
          <w:szCs w:val="24"/>
        </w:rPr>
        <w:t xml:space="preserve"> SMK</w:t>
      </w:r>
      <w:r w:rsidRPr="00EA54CE">
        <w:rPr>
          <w:rFonts w:ascii="Times New Roman" w:hAnsi="Times New Roman" w:cs="Times New Roman"/>
          <w:sz w:val="24"/>
          <w:szCs w:val="24"/>
        </w:rPr>
        <w:t xml:space="preserve"> Negeri</w:t>
      </w:r>
      <w:r>
        <w:rPr>
          <w:rFonts w:ascii="Times New Roman" w:hAnsi="Times New Roman" w:cs="Times New Roman"/>
          <w:sz w:val="24"/>
          <w:szCs w:val="24"/>
        </w:rPr>
        <w:t xml:space="preserve"> 1 Sukamaju pada pokok bahasan konsep mol, </w:t>
      </w:r>
      <w:r w:rsidRPr="00EA54CE">
        <w:rPr>
          <w:rFonts w:ascii="Times New Roman" w:hAnsi="Times New Roman" w:cs="Times New Roman"/>
          <w:sz w:val="24"/>
          <w:szCs w:val="24"/>
        </w:rPr>
        <w:t>(3) Tidak</w:t>
      </w:r>
      <w:r>
        <w:rPr>
          <w:rFonts w:ascii="Times New Roman" w:hAnsi="Times New Roman" w:cs="Times New Roman"/>
          <w:sz w:val="24"/>
          <w:szCs w:val="24"/>
        </w:rPr>
        <w:t xml:space="preserve"> </w:t>
      </w:r>
      <w:r w:rsidRPr="00EA54CE">
        <w:rPr>
          <w:rFonts w:ascii="Times New Roman" w:hAnsi="Times New Roman" w:cs="Times New Roman"/>
          <w:sz w:val="24"/>
          <w:szCs w:val="24"/>
        </w:rPr>
        <w:t>ada</w:t>
      </w:r>
      <w:r>
        <w:rPr>
          <w:rFonts w:ascii="Times New Roman" w:hAnsi="Times New Roman" w:cs="Times New Roman"/>
          <w:sz w:val="24"/>
          <w:szCs w:val="24"/>
        </w:rPr>
        <w:t xml:space="preserve"> </w:t>
      </w:r>
      <w:r w:rsidRPr="00EA54CE">
        <w:rPr>
          <w:rFonts w:ascii="Times New Roman" w:hAnsi="Times New Roman" w:cs="Times New Roman"/>
          <w:sz w:val="24"/>
          <w:szCs w:val="24"/>
        </w:rPr>
        <w:t>interaksi</w:t>
      </w:r>
      <w:r>
        <w:rPr>
          <w:rFonts w:ascii="Times New Roman" w:hAnsi="Times New Roman" w:cs="Times New Roman"/>
          <w:sz w:val="24"/>
          <w:szCs w:val="24"/>
        </w:rPr>
        <w:t xml:space="preserve"> </w:t>
      </w:r>
      <w:r w:rsidRPr="00EA54CE">
        <w:rPr>
          <w:rFonts w:ascii="Times New Roman" w:hAnsi="Times New Roman" w:cs="Times New Roman"/>
          <w:sz w:val="24"/>
          <w:szCs w:val="24"/>
        </w:rPr>
        <w:t>antara</w:t>
      </w:r>
      <w:r>
        <w:rPr>
          <w:rFonts w:ascii="Times New Roman" w:hAnsi="Times New Roman" w:cs="Times New Roman"/>
          <w:sz w:val="24"/>
          <w:szCs w:val="24"/>
        </w:rPr>
        <w:t xml:space="preserve"> strategi pembelajaran dan gaya belajar</w:t>
      </w:r>
      <w:r w:rsidRPr="008B4509">
        <w:rPr>
          <w:rFonts w:ascii="Times New Roman" w:hAnsi="Times New Roman" w:cs="Times New Roman"/>
          <w:sz w:val="24"/>
          <w:szCs w:val="24"/>
        </w:rPr>
        <w:t xml:space="preserve"> </w:t>
      </w:r>
      <w:r>
        <w:rPr>
          <w:rFonts w:ascii="Times New Roman" w:hAnsi="Times New Roman" w:cs="Times New Roman"/>
          <w:sz w:val="24"/>
          <w:szCs w:val="24"/>
        </w:rPr>
        <w:t xml:space="preserve">terhadap kemampuan pemecahan masalah kimia </w:t>
      </w:r>
      <w:r w:rsidRPr="00EA54CE">
        <w:rPr>
          <w:rFonts w:ascii="Times New Roman" w:hAnsi="Times New Roman" w:cs="Times New Roman"/>
          <w:sz w:val="24"/>
          <w:szCs w:val="24"/>
        </w:rPr>
        <w:t>peserta</w:t>
      </w:r>
      <w:r>
        <w:rPr>
          <w:rFonts w:ascii="Times New Roman" w:hAnsi="Times New Roman" w:cs="Times New Roman"/>
          <w:sz w:val="24"/>
          <w:szCs w:val="24"/>
        </w:rPr>
        <w:t xml:space="preserve"> di</w:t>
      </w:r>
      <w:r w:rsidRPr="00EA54CE">
        <w:rPr>
          <w:rFonts w:ascii="Times New Roman" w:hAnsi="Times New Roman" w:cs="Times New Roman"/>
          <w:sz w:val="24"/>
          <w:szCs w:val="24"/>
        </w:rPr>
        <w:t>dik</w:t>
      </w:r>
      <w:r>
        <w:rPr>
          <w:rFonts w:ascii="Times New Roman" w:hAnsi="Times New Roman" w:cs="Times New Roman"/>
          <w:sz w:val="24"/>
          <w:szCs w:val="24"/>
        </w:rPr>
        <w:t xml:space="preserve"> </w:t>
      </w:r>
      <w:r w:rsidRPr="00EA54CE">
        <w:rPr>
          <w:rFonts w:ascii="Times New Roman" w:hAnsi="Times New Roman" w:cs="Times New Roman"/>
          <w:sz w:val="24"/>
          <w:szCs w:val="24"/>
        </w:rPr>
        <w:t>kelas X</w:t>
      </w:r>
      <w:r>
        <w:rPr>
          <w:rFonts w:ascii="Times New Roman" w:hAnsi="Times New Roman" w:cs="Times New Roman"/>
          <w:sz w:val="24"/>
          <w:szCs w:val="24"/>
        </w:rPr>
        <w:t xml:space="preserve"> SMK</w:t>
      </w:r>
      <w:r w:rsidRPr="00EA54CE">
        <w:rPr>
          <w:rFonts w:ascii="Times New Roman" w:hAnsi="Times New Roman" w:cs="Times New Roman"/>
          <w:sz w:val="24"/>
          <w:szCs w:val="24"/>
        </w:rPr>
        <w:t xml:space="preserve"> Negeri</w:t>
      </w:r>
      <w:r>
        <w:rPr>
          <w:rFonts w:ascii="Times New Roman" w:hAnsi="Times New Roman" w:cs="Times New Roman"/>
          <w:sz w:val="24"/>
          <w:szCs w:val="24"/>
        </w:rPr>
        <w:t xml:space="preserve"> 1 Sukamaju pada pokok bahasan konsep mol. Hasil uji Tukey HSD menunjukkan perbedaan kemampuan pemecahan masalah kimia antara gaya belajar visual dengan auditori dan kinestetik sedangkan untuk gaya belajar auditori dengan kinestetik tidak terdapat perbedaan.</w:t>
      </w:r>
    </w:p>
    <w:p w:rsidR="0032587E" w:rsidRDefault="0032587E" w:rsidP="0032587E">
      <w:pPr>
        <w:spacing w:after="0" w:line="240" w:lineRule="auto"/>
        <w:rPr>
          <w:rFonts w:ascii="Times New Roman" w:hAnsi="Times New Roman" w:cs="Times New Roman"/>
          <w:sz w:val="24"/>
          <w:szCs w:val="24"/>
        </w:rPr>
      </w:pPr>
    </w:p>
    <w:p w:rsidR="0032587E" w:rsidRPr="00EA54CE" w:rsidRDefault="0032587E" w:rsidP="0032587E">
      <w:pPr>
        <w:spacing w:after="0" w:line="240" w:lineRule="auto"/>
        <w:rPr>
          <w:rFonts w:ascii="Times New Roman" w:hAnsi="Times New Roman" w:cs="Times New Roman"/>
          <w:sz w:val="24"/>
          <w:szCs w:val="24"/>
        </w:rPr>
      </w:pPr>
    </w:p>
    <w:p w:rsidR="003639ED" w:rsidRDefault="0032587E" w:rsidP="0032587E">
      <w:pPr>
        <w:spacing w:line="240" w:lineRule="auto"/>
        <w:ind w:left="1560" w:hanging="1560"/>
        <w:rPr>
          <w:rFonts w:ascii="Times New Roman" w:hAnsi="Times New Roman" w:cs="Times New Roman"/>
          <w:i/>
          <w:sz w:val="24"/>
          <w:szCs w:val="24"/>
        </w:rPr>
      </w:pPr>
      <w:r w:rsidRPr="00EA54CE">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i/>
          <w:sz w:val="24"/>
          <w:szCs w:val="24"/>
        </w:rPr>
        <w:t>SPPKB, SPI</w:t>
      </w:r>
      <w:r w:rsidRPr="00EA54CE">
        <w:rPr>
          <w:rFonts w:ascii="Times New Roman" w:hAnsi="Times New Roman" w:cs="Times New Roman"/>
          <w:i/>
          <w:sz w:val="24"/>
          <w:szCs w:val="24"/>
        </w:rPr>
        <w:t xml:space="preserve">, </w:t>
      </w:r>
      <w:r>
        <w:rPr>
          <w:rFonts w:ascii="Times New Roman" w:hAnsi="Times New Roman" w:cs="Times New Roman"/>
          <w:i/>
          <w:sz w:val="24"/>
          <w:szCs w:val="24"/>
        </w:rPr>
        <w:t>gaya belajar</w:t>
      </w:r>
      <w:r w:rsidRPr="00EA54CE">
        <w:rPr>
          <w:rFonts w:ascii="Times New Roman" w:hAnsi="Times New Roman" w:cs="Times New Roman"/>
          <w:i/>
          <w:sz w:val="24"/>
          <w:szCs w:val="24"/>
        </w:rPr>
        <w:t xml:space="preserve">, </w:t>
      </w:r>
      <w:r>
        <w:rPr>
          <w:rFonts w:ascii="Times New Roman" w:hAnsi="Times New Roman" w:cs="Times New Roman"/>
          <w:i/>
          <w:sz w:val="24"/>
          <w:szCs w:val="24"/>
        </w:rPr>
        <w:t>kemampuan pemecahan masalah</w:t>
      </w:r>
    </w:p>
    <w:p w:rsidR="00694FA3" w:rsidRDefault="00694FA3" w:rsidP="003639ED">
      <w:pPr>
        <w:spacing w:after="0" w:line="240" w:lineRule="auto"/>
        <w:ind w:right="708"/>
        <w:jc w:val="center"/>
        <w:rPr>
          <w:rStyle w:val="hps"/>
          <w:rFonts w:ascii="Times New Roman" w:hAnsi="Times New Roman" w:cs="Times New Roman"/>
          <w:b/>
          <w:sz w:val="24"/>
          <w:szCs w:val="24"/>
          <w:lang w:val="id-ID"/>
        </w:rPr>
      </w:pPr>
      <w:r w:rsidRPr="00390EE0">
        <w:rPr>
          <w:rStyle w:val="hps"/>
          <w:rFonts w:ascii="Times New Roman" w:hAnsi="Times New Roman" w:cs="Times New Roman"/>
          <w:b/>
          <w:sz w:val="24"/>
          <w:szCs w:val="24"/>
        </w:rPr>
        <w:lastRenderedPageBreak/>
        <w:t>ABSTRACT</w:t>
      </w:r>
    </w:p>
    <w:p w:rsidR="00CC1269" w:rsidRPr="00CC1269" w:rsidRDefault="00CC1269" w:rsidP="003639ED">
      <w:pPr>
        <w:spacing w:after="0" w:line="240" w:lineRule="auto"/>
        <w:ind w:right="708"/>
        <w:jc w:val="center"/>
        <w:rPr>
          <w:rFonts w:ascii="Times New Roman" w:hAnsi="Times New Roman" w:cs="Times New Roman"/>
          <w:sz w:val="24"/>
          <w:szCs w:val="24"/>
          <w:lang w:val="id-ID"/>
        </w:rPr>
      </w:pPr>
    </w:p>
    <w:p w:rsidR="0032587E" w:rsidRPr="00E06343" w:rsidRDefault="0032587E" w:rsidP="0032587E">
      <w:pPr>
        <w:spacing w:line="240" w:lineRule="auto"/>
        <w:rPr>
          <w:rFonts w:ascii="Times New Roman" w:hAnsi="Times New Roman" w:cs="Times New Roman"/>
          <w:sz w:val="24"/>
          <w:szCs w:val="24"/>
        </w:rPr>
      </w:pPr>
      <w:r w:rsidRPr="00E06343">
        <w:rPr>
          <w:rFonts w:ascii="Times New Roman" w:hAnsi="Times New Roman" w:cs="Times New Roman"/>
          <w:sz w:val="24"/>
          <w:szCs w:val="24"/>
        </w:rPr>
        <w:t>Dryana Todingan.</w:t>
      </w:r>
      <w:r>
        <w:rPr>
          <w:rFonts w:ascii="Times New Roman" w:hAnsi="Times New Roman" w:cs="Times New Roman"/>
          <w:sz w:val="24"/>
          <w:szCs w:val="24"/>
        </w:rPr>
        <w:t>2016.</w:t>
      </w:r>
      <w:r w:rsidRPr="00E06343">
        <w:rPr>
          <w:rFonts w:ascii="Times New Roman" w:hAnsi="Times New Roman" w:cs="Times New Roman"/>
          <w:sz w:val="24"/>
          <w:szCs w:val="24"/>
        </w:rPr>
        <w:t xml:space="preserve"> The influence of </w:t>
      </w:r>
      <w:r>
        <w:rPr>
          <w:rFonts w:ascii="Times New Roman" w:hAnsi="Times New Roman" w:cs="Times New Roman"/>
          <w:sz w:val="24"/>
          <w:szCs w:val="24"/>
        </w:rPr>
        <w:t>learning strategies and L</w:t>
      </w:r>
      <w:r w:rsidRPr="00E06343">
        <w:rPr>
          <w:rFonts w:ascii="Times New Roman" w:hAnsi="Times New Roman" w:cs="Times New Roman"/>
          <w:sz w:val="24"/>
          <w:szCs w:val="24"/>
        </w:rPr>
        <w:t>earning style</w:t>
      </w:r>
      <w:r>
        <w:rPr>
          <w:rFonts w:ascii="Times New Roman" w:hAnsi="Times New Roman" w:cs="Times New Roman"/>
          <w:sz w:val="24"/>
          <w:szCs w:val="24"/>
        </w:rPr>
        <w:t>s</w:t>
      </w:r>
      <w:r w:rsidRPr="00E06343">
        <w:rPr>
          <w:rFonts w:ascii="Times New Roman" w:hAnsi="Times New Roman" w:cs="Times New Roman"/>
          <w:sz w:val="24"/>
          <w:szCs w:val="24"/>
        </w:rPr>
        <w:t xml:space="preserve"> </w:t>
      </w:r>
      <w:r>
        <w:rPr>
          <w:rFonts w:ascii="Times New Roman" w:hAnsi="Times New Roman" w:cs="Times New Roman"/>
          <w:sz w:val="24"/>
          <w:szCs w:val="24"/>
        </w:rPr>
        <w:t>against Chemical Problem Solving Ability of the X Grade Students at SMK Sukamaju, Studies at Mole Concept Materials (under the supervision of</w:t>
      </w:r>
      <w:r w:rsidRPr="00E06343">
        <w:rPr>
          <w:rFonts w:ascii="Times New Roman" w:hAnsi="Times New Roman" w:cs="Times New Roman"/>
          <w:sz w:val="24"/>
          <w:szCs w:val="24"/>
        </w:rPr>
        <w:t xml:space="preserve"> Muhammad Anwar and Mohammad Wijaya M)</w:t>
      </w:r>
    </w:p>
    <w:p w:rsidR="0032587E" w:rsidRDefault="0032587E" w:rsidP="0032587E">
      <w:pPr>
        <w:spacing w:line="240" w:lineRule="auto"/>
        <w:rPr>
          <w:rFonts w:ascii="Times New Roman" w:hAnsi="Times New Roman" w:cs="Times New Roman"/>
          <w:sz w:val="24"/>
          <w:szCs w:val="24"/>
        </w:rPr>
      </w:pPr>
      <w:r w:rsidRPr="00E06343">
        <w:rPr>
          <w:rFonts w:ascii="Times New Roman" w:hAnsi="Times New Roman" w:cs="Times New Roman"/>
          <w:sz w:val="24"/>
          <w:szCs w:val="24"/>
        </w:rPr>
        <w:t xml:space="preserve">This </w:t>
      </w:r>
      <w:r>
        <w:rPr>
          <w:rFonts w:ascii="Times New Roman" w:hAnsi="Times New Roman" w:cs="Times New Roman"/>
          <w:sz w:val="24"/>
          <w:szCs w:val="24"/>
        </w:rPr>
        <w:t>study aims to determine the influence of learning strategies and learning styles of the  chemistry problem solving ability of the  X  grade  students  of  SMK  Negeri 1 Sukamaju on the subject of the mole concept. This type of research is quasi experiment by using a 2x1 factorial design. The study population were the second semester of X grade students of SMK Negeri 1 Sukamaju on 2015/2016 academic year consisting of five classes with the number of 113 students. Smpling was done by purposive random sampling and obtained class of X TKJ-A which consisted of 22 students as class tught by thinking ability building learning strategiy and X TKJ-B also consisted of 22 students as a class taught through inquiry learning strategies. The results of descriptive statistical analysis showed that the problem-solving ability of students in thinking ability building learning strategies class in higher than the students in inquiry learning strategies class. Hypothesis testing is done with SPSS 20 using Two Way ANOVA analysis. The results of this study indicate that (1) there is an influence of learning strategies on chemistry problem-solving skills of the X grade students SMK Negeri 1 Sukamaju on the subject of the mole concept, (2) there is an influence of learning styles on chemistry problem-solving skills of the X grade students SMK Negeri 1 Sukamaju on the subject of the mole concept, (3) there is no interaction between the learning strategies and learning styles of the chemistry problem solving skills of the X grade students SMK Negeri 1 Sukamaju on the subject of the mole concept. Tukey HSD test results show there is differences between the chemical problem solving skills with a visual learning style auditory and kinestethetic learning styles while for auditory to kinesthetic there is no difference.</w:t>
      </w:r>
    </w:p>
    <w:p w:rsidR="0032587E" w:rsidRPr="0032587E" w:rsidRDefault="0032587E" w:rsidP="0032587E">
      <w:pPr>
        <w:spacing w:line="240" w:lineRule="auto"/>
        <w:rPr>
          <w:rFonts w:ascii="Times New Roman" w:hAnsi="Times New Roman" w:cs="Times New Roman"/>
          <w:i/>
          <w:sz w:val="24"/>
          <w:szCs w:val="24"/>
        </w:rPr>
      </w:pPr>
      <w:r w:rsidRPr="0032587E">
        <w:rPr>
          <w:rFonts w:ascii="Times New Roman" w:hAnsi="Times New Roman" w:cs="Times New Roman"/>
          <w:b/>
          <w:sz w:val="24"/>
          <w:szCs w:val="24"/>
        </w:rPr>
        <w:t xml:space="preserve">Keywords </w:t>
      </w:r>
      <w:r w:rsidRPr="0032587E">
        <w:rPr>
          <w:rFonts w:ascii="Times New Roman" w:hAnsi="Times New Roman" w:cs="Times New Roman"/>
          <w:i/>
          <w:sz w:val="24"/>
          <w:szCs w:val="24"/>
        </w:rPr>
        <w:t>: SPPKB, SPI, Learning Styles, Problem Solving Skill.</w:t>
      </w:r>
    </w:p>
    <w:p w:rsidR="00480163" w:rsidRPr="00390EE0" w:rsidRDefault="00480163" w:rsidP="00531A52">
      <w:pPr>
        <w:tabs>
          <w:tab w:val="left" w:pos="709"/>
        </w:tabs>
        <w:spacing w:after="0" w:line="240" w:lineRule="auto"/>
        <w:rPr>
          <w:rFonts w:ascii="Times New Roman" w:hAnsi="Times New Roman" w:cs="Times New Roman"/>
          <w:b/>
          <w:bCs/>
          <w:sz w:val="24"/>
          <w:szCs w:val="24"/>
        </w:rPr>
        <w:sectPr w:rsidR="00480163" w:rsidRPr="00390EE0" w:rsidSect="003639ED">
          <w:footerReference w:type="default" r:id="rId8"/>
          <w:pgSz w:w="12240" w:h="15840" w:code="1"/>
          <w:pgMar w:top="1701" w:right="1701" w:bottom="1701" w:left="2268" w:header="1281" w:footer="924" w:gutter="0"/>
          <w:pgNumType w:start="1"/>
          <w:cols w:space="720"/>
          <w:docGrid w:linePitch="360"/>
        </w:sectPr>
      </w:pPr>
    </w:p>
    <w:p w:rsidR="00531A52" w:rsidRPr="00390EE0" w:rsidRDefault="00C04374" w:rsidP="00531A52">
      <w:pPr>
        <w:tabs>
          <w:tab w:val="left" w:pos="709"/>
        </w:tabs>
        <w:spacing w:after="0" w:line="240" w:lineRule="auto"/>
        <w:rPr>
          <w:rFonts w:ascii="Times New Roman" w:hAnsi="Times New Roman" w:cs="Times New Roman"/>
          <w:b/>
          <w:bCs/>
          <w:sz w:val="24"/>
          <w:szCs w:val="24"/>
        </w:rPr>
      </w:pPr>
      <w:r w:rsidRPr="00390EE0">
        <w:rPr>
          <w:rFonts w:ascii="Times New Roman" w:hAnsi="Times New Roman" w:cs="Times New Roman"/>
          <w:b/>
          <w:bCs/>
          <w:sz w:val="24"/>
          <w:szCs w:val="24"/>
        </w:rPr>
        <w:lastRenderedPageBreak/>
        <w:t>PENDAHULUAN</w:t>
      </w:r>
    </w:p>
    <w:p w:rsidR="00AA7CBF" w:rsidRDefault="00AA7CBF" w:rsidP="000536FD">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mencapai tujuan pembelajaran maka guru menyusun sebuah perangkat pembelajaran yang mengacu kepada kurikulum yang ada pada sekolah berdasarkan materi yang akan diberikan kepada peserta didik dengan melihat standar kompetensi, kompetensi dasar dan indikator. Pencapaian tujuan pembelajaran terletak pada akhir dari proses pembelajaran. Keberhasilan dari proses pembelajaran dapat di lihat dari hasil belajar yang diperoleh peserta didik. Pada proses pembelajaran di SMK Negeri 1 Sukamaju khususnya mata pelajaran kimia rata-rata nilai yang diperoleh peserta didik dari hasil ulang harian, mid semester dan nilai semester di bawah dari standar nilai ketuntasan, yaitu 75, dimana rata-rata nilai yang diperoleh peserta didik adalah 65.</w:t>
      </w:r>
    </w:p>
    <w:p w:rsidR="00AA7CBF" w:rsidRDefault="00AA7CBF" w:rsidP="00AA7CBF">
      <w:pPr>
        <w:pStyle w:val="ListParagraph"/>
        <w:spacing w:after="0" w:line="480" w:lineRule="auto"/>
        <w:ind w:left="0" w:firstLine="720"/>
        <w:rPr>
          <w:rFonts w:ascii="Times New Roman" w:eastAsia="Times New Roman" w:hAnsi="Times New Roman"/>
        </w:rPr>
      </w:pPr>
      <w:r>
        <w:rPr>
          <w:rFonts w:ascii="Times New Roman" w:eastAsia="Times New Roman" w:hAnsi="Times New Roman"/>
        </w:rPr>
        <w:t xml:space="preserve">Peserta didik pada umumnya hanya menghafal tanpa memahami dengan benar konsep materi yang diberikan. Pada pembelajaran kimia khususnya materi konsep mol memerlukan kemampuan peserta didik dalam berpikir, mengemukakan gagasan atau ide </w:t>
      </w:r>
      <w:r>
        <w:rPr>
          <w:rFonts w:ascii="Times New Roman" w:eastAsia="Times New Roman" w:hAnsi="Times New Roman"/>
        </w:rPr>
        <w:lastRenderedPageBreak/>
        <w:t>menghubungkan materi pelajaran dengan kehidupan sehari-hari, serta kemampuan memecahkan masalah yang dihadapinya. Materi konsep mol adalah salah satu materi pelajaran yang diajarkan pada kelas X semester genap berdasarkan kurikulum KTSP. Pada materi konsep mol peserta didik harus memiliki pemahaman konsep yang benar sehingga mampu untuk  memecahkan masalah yang dihadapinya terutama dalam menyelesaikan soal perhitungan pada materi konsep mol.</w:t>
      </w:r>
    </w:p>
    <w:p w:rsidR="00AA7CBF" w:rsidRDefault="00AA7CBF" w:rsidP="00AA7CBF">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Peserta didik harus memiliki kemampuan dalam memecahkan masalah yang dihadapinya. Kemampuan pemecahan masalah yang dimiliki peserta didik melibatkan kemampuan berpikir dalam memecahkan masalah yang diberikan, mampu menghubungkan konsep materi yang satu dengan konsep materi yang lainya.</w:t>
      </w:r>
    </w:p>
    <w:p w:rsidR="00AA7CBF" w:rsidRDefault="00AA7CBF" w:rsidP="000536FD">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Salah satu alternatif yang diharapkan mampu untuk meningkatkan  kemampuan pemecahan masalah kimia pada materi konsep mol peserta didik khususnya pada SMK Negeri 1 sukamaju </w:t>
      </w:r>
      <w:r>
        <w:rPr>
          <w:rFonts w:ascii="Times New Roman" w:hAnsi="Times New Roman" w:cs="Times New Roman"/>
          <w:sz w:val="24"/>
          <w:szCs w:val="24"/>
        </w:rPr>
        <w:lastRenderedPageBreak/>
        <w:t>adalah penggunaan strategi pembelajaran dengan mempertimbangkan gaya belajar yang dimiliki peserta didik yang merupakan salah satu cara untuk memperoleh informasi dan mengelolah informasi yang diterima dari guru juga mempengaruhi kemampuan memecahan masalah yang dihadapi oleh peserta didik. Dengan mempertimbangkan gaya belajar maka pemilihan strategi pembelajaran diharapkan meningkatkan kemampuan peserta didik dalam memecahkan masalah yang dihadapinya dalam proses pembelajaran pada materi konsep mol.</w:t>
      </w:r>
      <w:r w:rsidRPr="00AA7CBF">
        <w:rPr>
          <w:rFonts w:ascii="Times New Roman" w:hAnsi="Times New Roman" w:cs="Times New Roman"/>
          <w:sz w:val="24"/>
          <w:szCs w:val="24"/>
        </w:rPr>
        <w:t xml:space="preserve"> </w:t>
      </w:r>
      <w:r>
        <w:rPr>
          <w:rFonts w:ascii="Times New Roman" w:hAnsi="Times New Roman" w:cs="Times New Roman"/>
          <w:sz w:val="24"/>
          <w:szCs w:val="24"/>
        </w:rPr>
        <w:t>peserta didik dalam memecahkan masalah yang dihadapinya dalam proses pembelajaran pada materi konsep mol.</w:t>
      </w:r>
    </w:p>
    <w:p w:rsidR="00AA7CBF" w:rsidRPr="00BC508E" w:rsidRDefault="00AA7CBF" w:rsidP="00AA7CBF">
      <w:pPr>
        <w:pStyle w:val="ListParagraph"/>
        <w:spacing w:line="360" w:lineRule="auto"/>
        <w:ind w:left="0" w:firstLine="720"/>
        <w:rPr>
          <w:rFonts w:ascii="Times New Roman" w:hAnsi="Times New Roman"/>
        </w:rPr>
      </w:pPr>
      <w:r>
        <w:rPr>
          <w:rFonts w:ascii="Times New Roman" w:hAnsi="Times New Roman"/>
        </w:rPr>
        <w:t xml:space="preserve">Strategi pembelajaran merupakan cara guru menyampaikan suatu materi pelajaran kepada peserta didik agar peserta didik memahami materi dengan baik sehingga tujuan pembelajaran dapat dicapai. Kemp dalam sanjaya (2008) strategi pembelajaran adalah suatu kegiatan pembelajaran yang harus dikerjakan guru dan siswa agar tujuan pembelajaran dapat dicapai secara efektif dan efisien. Strategi pembelajaran </w:t>
      </w:r>
      <w:r w:rsidRPr="00BC5181">
        <w:rPr>
          <w:rFonts w:ascii="Times New Roman" w:hAnsi="Times New Roman"/>
        </w:rPr>
        <w:t xml:space="preserve">adalah cara-cara yang akan digunakan oleh pengajar untuk memilih kegiatan belajar </w:t>
      </w:r>
      <w:r w:rsidRPr="00BC5181">
        <w:rPr>
          <w:rFonts w:ascii="Times New Roman" w:hAnsi="Times New Roman"/>
        </w:rPr>
        <w:lastRenderedPageBreak/>
        <w:t>yang akan diguna</w:t>
      </w:r>
      <w:r>
        <w:rPr>
          <w:rFonts w:ascii="Times New Roman" w:hAnsi="Times New Roman"/>
        </w:rPr>
        <w:t>kan selama proses pembelajaran      (Zainal</w:t>
      </w:r>
      <w:r w:rsidRPr="00BC5181">
        <w:rPr>
          <w:rFonts w:ascii="Times New Roman" w:hAnsi="Times New Roman"/>
        </w:rPr>
        <w:t>,</w:t>
      </w:r>
      <w:r>
        <w:rPr>
          <w:rFonts w:ascii="Times New Roman" w:hAnsi="Times New Roman"/>
        </w:rPr>
        <w:t xml:space="preserve"> </w:t>
      </w:r>
      <w:r w:rsidRPr="00BC5181">
        <w:rPr>
          <w:rFonts w:ascii="Times New Roman" w:hAnsi="Times New Roman"/>
        </w:rPr>
        <w:t>2013).</w:t>
      </w:r>
      <w:r>
        <w:rPr>
          <w:rFonts w:ascii="Times New Roman" w:hAnsi="Times New Roman"/>
        </w:rPr>
        <w:t xml:space="preserve"> T Raka Joni dalam Gulo (</w:t>
      </w:r>
      <w:r w:rsidRPr="00CA7E10">
        <w:rPr>
          <w:rFonts w:ascii="Times New Roman" w:hAnsi="Times New Roman"/>
        </w:rPr>
        <w:t>2002)</w:t>
      </w:r>
      <w:r>
        <w:rPr>
          <w:rFonts w:ascii="Times New Roman" w:hAnsi="Times New Roman"/>
        </w:rPr>
        <w:t>, strategi pembelajaran</w:t>
      </w:r>
      <w:r w:rsidRPr="00CA7E10">
        <w:rPr>
          <w:rFonts w:ascii="Times New Roman" w:hAnsi="Times New Roman"/>
        </w:rPr>
        <w:t xml:space="preserve"> adalah pola dan  urutan umum perbuatan guru-murid dalam mewuju</w:t>
      </w:r>
      <w:r>
        <w:rPr>
          <w:rFonts w:ascii="Times New Roman" w:hAnsi="Times New Roman"/>
        </w:rPr>
        <w:t xml:space="preserve">dkan kegiatan belajar mengajar. </w:t>
      </w:r>
      <w:r w:rsidRPr="00CA7E10">
        <w:rPr>
          <w:rFonts w:ascii="Times New Roman" w:hAnsi="Times New Roman"/>
        </w:rPr>
        <w:t xml:space="preserve">J.R. David </w:t>
      </w:r>
      <w:r>
        <w:rPr>
          <w:rFonts w:ascii="Times New Roman" w:hAnsi="Times New Roman"/>
        </w:rPr>
        <w:t xml:space="preserve">dalam </w:t>
      </w:r>
      <w:r w:rsidRPr="00CA7E10">
        <w:rPr>
          <w:rFonts w:ascii="Times New Roman" w:hAnsi="Times New Roman"/>
        </w:rPr>
        <w:t>Gulo</w:t>
      </w:r>
      <w:r>
        <w:rPr>
          <w:rFonts w:ascii="Times New Roman" w:hAnsi="Times New Roman"/>
        </w:rPr>
        <w:t xml:space="preserve"> (</w:t>
      </w:r>
      <w:r w:rsidRPr="00CA7E10">
        <w:rPr>
          <w:rFonts w:ascii="Times New Roman" w:hAnsi="Times New Roman"/>
        </w:rPr>
        <w:t>2002)</w:t>
      </w:r>
      <w:r>
        <w:rPr>
          <w:rFonts w:ascii="Times New Roman" w:hAnsi="Times New Roman"/>
        </w:rPr>
        <w:t xml:space="preserve">, strategi pembelajaran meliputi rencana </w:t>
      </w:r>
      <w:r w:rsidRPr="00CA7E10">
        <w:rPr>
          <w:rFonts w:ascii="Times New Roman" w:hAnsi="Times New Roman"/>
        </w:rPr>
        <w:t>kegia</w:t>
      </w:r>
      <w:r>
        <w:rPr>
          <w:rFonts w:ascii="Times New Roman" w:hAnsi="Times New Roman"/>
        </w:rPr>
        <w:t>tan yang direncanakan untuk men</w:t>
      </w:r>
      <w:r w:rsidRPr="00CA7E10">
        <w:rPr>
          <w:rFonts w:ascii="Times New Roman" w:hAnsi="Times New Roman"/>
        </w:rPr>
        <w:t>capai tujuan pengajaran tertentu.</w:t>
      </w:r>
      <w:r>
        <w:rPr>
          <w:rFonts w:ascii="Times New Roman" w:hAnsi="Times New Roman"/>
        </w:rPr>
        <w:t xml:space="preserve"> Kemp dalam Sanjaya (2006), menjelaskan bahwa strategi pembelajaran adalah suatu kegiatan pembelajaran yang harus dikerjakan guru dan siswa agar tujuan pembelajaran dapat dicapai secara efektif dan efisien. Dick and Carey 1985 dalam Sanjaya (2006), juga menjelaskan bahwa strategi pembelajaran itu adalah suatu set materi dan prosedur pembelajaran yang digunakan secara bersama-sama untuk menimbulkan hasil belajar pada siswa.</w:t>
      </w:r>
    </w:p>
    <w:p w:rsidR="00AA7CBF" w:rsidRDefault="00AA7CBF" w:rsidP="000536FD">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SPPKB merupakan salah satu model pembelajaran yang dirancang untuk meningktakan kemampuan peserta didik untuk memproses informasi lebih kuat. SPPKB diarahkan untuk mengembangkan kemampuan berpikir. SPPKB</w:t>
      </w:r>
      <w:r w:rsidRPr="00441B96">
        <w:rPr>
          <w:rFonts w:ascii="Times New Roman" w:hAnsi="Times New Roman" w:cs="Times New Roman"/>
          <w:sz w:val="24"/>
          <w:szCs w:val="24"/>
        </w:rPr>
        <w:t xml:space="preserve"> adalah model pembelajaran ya</w:t>
      </w:r>
      <w:r>
        <w:rPr>
          <w:rFonts w:ascii="Times New Roman" w:hAnsi="Times New Roman" w:cs="Times New Roman"/>
          <w:sz w:val="24"/>
          <w:szCs w:val="24"/>
        </w:rPr>
        <w:t>n</w:t>
      </w:r>
      <w:r w:rsidRPr="00441B96">
        <w:rPr>
          <w:rFonts w:ascii="Times New Roman" w:hAnsi="Times New Roman" w:cs="Times New Roman"/>
          <w:sz w:val="24"/>
          <w:szCs w:val="24"/>
        </w:rPr>
        <w:t>g bertumpu ke</w:t>
      </w:r>
      <w:r>
        <w:rPr>
          <w:rFonts w:ascii="Times New Roman" w:hAnsi="Times New Roman" w:cs="Times New Roman"/>
          <w:sz w:val="24"/>
          <w:szCs w:val="24"/>
        </w:rPr>
        <w:t xml:space="preserve">pada pengembangan kemampuan </w:t>
      </w:r>
      <w:r>
        <w:rPr>
          <w:rFonts w:ascii="Times New Roman" w:hAnsi="Times New Roman" w:cs="Times New Roman"/>
          <w:sz w:val="24"/>
          <w:szCs w:val="24"/>
        </w:rPr>
        <w:lastRenderedPageBreak/>
        <w:t>berpiki</w:t>
      </w:r>
      <w:r w:rsidRPr="00441B96">
        <w:rPr>
          <w:rFonts w:ascii="Times New Roman" w:hAnsi="Times New Roman" w:cs="Times New Roman"/>
          <w:sz w:val="24"/>
          <w:szCs w:val="24"/>
        </w:rPr>
        <w:t>r peserta didik melalui tela</w:t>
      </w:r>
      <w:r>
        <w:rPr>
          <w:rFonts w:ascii="Times New Roman" w:hAnsi="Times New Roman" w:cs="Times New Roman"/>
          <w:sz w:val="24"/>
          <w:szCs w:val="24"/>
        </w:rPr>
        <w:t>ah</w:t>
      </w:r>
      <w:r w:rsidRPr="00441B96">
        <w:rPr>
          <w:rFonts w:ascii="Times New Roman" w:hAnsi="Times New Roman" w:cs="Times New Roman"/>
          <w:sz w:val="24"/>
          <w:szCs w:val="24"/>
        </w:rPr>
        <w:t xml:space="preserve"> fakta-fakta atau pengalaman anak sebagai bahan untuk mem</w:t>
      </w:r>
      <w:r>
        <w:rPr>
          <w:rFonts w:ascii="Times New Roman" w:hAnsi="Times New Roman" w:cs="Times New Roman"/>
          <w:sz w:val="24"/>
          <w:szCs w:val="24"/>
        </w:rPr>
        <w:t>ecahkan masalah yang diajukan (Sanjaya, 2006)</w:t>
      </w:r>
    </w:p>
    <w:p w:rsidR="009F595F" w:rsidRDefault="008C4F2A" w:rsidP="009F595F">
      <w:pPr>
        <w:ind w:firstLine="720"/>
        <w:rPr>
          <w:rFonts w:ascii="Times New Roman" w:hAnsi="Times New Roman" w:cs="Times New Roman"/>
          <w:sz w:val="24"/>
          <w:szCs w:val="24"/>
        </w:rPr>
      </w:pPr>
      <w:r>
        <w:rPr>
          <w:rFonts w:ascii="Times New Roman" w:hAnsi="Times New Roman" w:cs="Times New Roman"/>
          <w:sz w:val="24"/>
          <w:szCs w:val="24"/>
        </w:rPr>
        <w:t>SPPKB terdiri dari enam tahapan yaitu orientasi, pelacakan, konfrontasi, inkuiri akomodasi dan transfer (Sanjaya, 2008). Tahapan tersebut dapat dilihat pada Tabel 1.</w:t>
      </w:r>
    </w:p>
    <w:p w:rsidR="009F595F" w:rsidRPr="009F595F" w:rsidRDefault="009F595F" w:rsidP="009F595F">
      <w:pPr>
        <w:spacing w:line="240" w:lineRule="auto"/>
        <w:rPr>
          <w:rFonts w:ascii="Times New Roman" w:hAnsi="Times New Roman" w:cs="Times New Roman"/>
          <w:sz w:val="24"/>
          <w:szCs w:val="24"/>
        </w:rPr>
      </w:pPr>
      <w:r w:rsidRPr="009F595F">
        <w:rPr>
          <w:rFonts w:ascii="Times New Roman" w:hAnsi="Times New Roman"/>
          <w:b/>
          <w:sz w:val="16"/>
          <w:szCs w:val="16"/>
        </w:rPr>
        <w:t>Tabel1. Tahapan dan Langkah Penggunaan SPPKB</w:t>
      </w:r>
    </w:p>
    <w:tbl>
      <w:tblPr>
        <w:tblStyle w:val="TableGrid"/>
        <w:tblW w:w="0" w:type="auto"/>
        <w:tblBorders>
          <w:left w:val="none" w:sz="0" w:space="0" w:color="auto"/>
          <w:right w:val="none" w:sz="0" w:space="0" w:color="auto"/>
          <w:insideV w:val="none" w:sz="0" w:space="0" w:color="auto"/>
        </w:tblBorders>
        <w:tblLayout w:type="fixed"/>
        <w:tblLook w:val="04A0"/>
      </w:tblPr>
      <w:tblGrid>
        <w:gridCol w:w="1548"/>
        <w:gridCol w:w="1263"/>
        <w:gridCol w:w="1214"/>
      </w:tblGrid>
      <w:tr w:rsidR="009F595F" w:rsidTr="009F595F">
        <w:tc>
          <w:tcPr>
            <w:tcW w:w="1548" w:type="dxa"/>
          </w:tcPr>
          <w:p w:rsidR="009F595F" w:rsidRPr="009F595F" w:rsidRDefault="009F595F" w:rsidP="009F595F">
            <w:pPr>
              <w:pStyle w:val="ListParagraph"/>
              <w:spacing w:line="240" w:lineRule="auto"/>
              <w:ind w:left="0"/>
              <w:rPr>
                <w:rFonts w:ascii="Times New Roman" w:hAnsi="Times New Roman"/>
                <w:sz w:val="16"/>
                <w:szCs w:val="16"/>
              </w:rPr>
            </w:pPr>
            <w:r w:rsidRPr="009F595F">
              <w:rPr>
                <w:rFonts w:ascii="Times New Roman" w:hAnsi="Times New Roman"/>
                <w:sz w:val="16"/>
                <w:szCs w:val="16"/>
              </w:rPr>
              <w:t>Tahapan</w:t>
            </w:r>
          </w:p>
        </w:tc>
        <w:tc>
          <w:tcPr>
            <w:tcW w:w="1263" w:type="dxa"/>
          </w:tcPr>
          <w:p w:rsidR="009F595F" w:rsidRPr="009F595F" w:rsidRDefault="009F595F" w:rsidP="009F595F">
            <w:pPr>
              <w:pStyle w:val="ListParagraph"/>
              <w:spacing w:line="240" w:lineRule="auto"/>
              <w:ind w:left="0"/>
              <w:rPr>
                <w:rFonts w:ascii="Times New Roman" w:hAnsi="Times New Roman"/>
                <w:sz w:val="16"/>
                <w:szCs w:val="16"/>
              </w:rPr>
            </w:pPr>
            <w:r w:rsidRPr="009F595F">
              <w:rPr>
                <w:rFonts w:ascii="Times New Roman" w:hAnsi="Times New Roman"/>
                <w:sz w:val="16"/>
                <w:szCs w:val="16"/>
              </w:rPr>
              <w:t xml:space="preserve">Perlakuan </w:t>
            </w:r>
          </w:p>
        </w:tc>
        <w:tc>
          <w:tcPr>
            <w:tcW w:w="1214" w:type="dxa"/>
          </w:tcPr>
          <w:p w:rsidR="009F595F" w:rsidRPr="009F595F" w:rsidRDefault="009F595F" w:rsidP="009F595F">
            <w:pPr>
              <w:pStyle w:val="ListParagraph"/>
              <w:spacing w:line="240" w:lineRule="auto"/>
              <w:ind w:left="0"/>
              <w:rPr>
                <w:rFonts w:ascii="Times New Roman" w:hAnsi="Times New Roman"/>
                <w:sz w:val="16"/>
                <w:szCs w:val="16"/>
              </w:rPr>
            </w:pPr>
            <w:r w:rsidRPr="009F595F">
              <w:rPr>
                <w:rFonts w:ascii="Times New Roman" w:hAnsi="Times New Roman"/>
                <w:sz w:val="16"/>
                <w:szCs w:val="16"/>
              </w:rPr>
              <w:t>Kegiatan Guru</w:t>
            </w:r>
          </w:p>
        </w:tc>
      </w:tr>
      <w:tr w:rsidR="009F595F" w:rsidTr="009F595F">
        <w:tc>
          <w:tcPr>
            <w:tcW w:w="1548" w:type="dxa"/>
          </w:tcPr>
          <w:p w:rsidR="009F595F" w:rsidRPr="009F763B" w:rsidRDefault="009F595F" w:rsidP="009F595F">
            <w:pPr>
              <w:pStyle w:val="ListParagraph"/>
              <w:numPr>
                <w:ilvl w:val="0"/>
                <w:numId w:val="31"/>
              </w:numPr>
              <w:spacing w:line="240" w:lineRule="auto"/>
              <w:ind w:left="360"/>
              <w:rPr>
                <w:rFonts w:ascii="Times New Roman" w:hAnsi="Times New Roman"/>
                <w:sz w:val="16"/>
                <w:szCs w:val="16"/>
              </w:rPr>
            </w:pPr>
            <w:r w:rsidRPr="009F763B">
              <w:rPr>
                <w:rFonts w:ascii="Times New Roman" w:hAnsi="Times New Roman"/>
                <w:sz w:val="16"/>
                <w:szCs w:val="16"/>
              </w:rPr>
              <w:t>Tahap orientasi</w:t>
            </w:r>
          </w:p>
          <w:p w:rsidR="009F595F" w:rsidRPr="009F763B" w:rsidRDefault="009F595F" w:rsidP="009F595F">
            <w:pPr>
              <w:pStyle w:val="ListParagraph"/>
              <w:spacing w:line="240" w:lineRule="auto"/>
              <w:ind w:left="360"/>
              <w:rPr>
                <w:rFonts w:ascii="Times New Roman" w:hAnsi="Times New Roman"/>
                <w:sz w:val="16"/>
                <w:szCs w:val="16"/>
              </w:rPr>
            </w:pPr>
          </w:p>
        </w:tc>
        <w:tc>
          <w:tcPr>
            <w:tcW w:w="1263" w:type="dxa"/>
          </w:tcPr>
          <w:p w:rsidR="009F595F" w:rsidRPr="009F763B" w:rsidRDefault="009F595F" w:rsidP="009F595F">
            <w:pPr>
              <w:pStyle w:val="ListParagraph"/>
              <w:spacing w:line="240" w:lineRule="auto"/>
              <w:ind w:left="0" w:hanging="18"/>
              <w:rPr>
                <w:rFonts w:ascii="Times New Roman" w:hAnsi="Times New Roman"/>
                <w:sz w:val="16"/>
                <w:szCs w:val="16"/>
              </w:rPr>
            </w:pPr>
            <w:r w:rsidRPr="009F763B">
              <w:rPr>
                <w:rFonts w:ascii="Times New Roman" w:hAnsi="Times New Roman"/>
                <w:sz w:val="16"/>
                <w:szCs w:val="16"/>
              </w:rPr>
              <w:t>Pada tahap ini guru men</w:t>
            </w:r>
            <w:r>
              <w:rPr>
                <w:rFonts w:ascii="Times New Roman" w:hAnsi="Times New Roman"/>
                <w:sz w:val="16"/>
                <w:szCs w:val="16"/>
              </w:rPr>
              <w:t xml:space="preserve">gkondisikan siswa dalam keadaan </w:t>
            </w:r>
            <w:r w:rsidRPr="009F763B">
              <w:rPr>
                <w:rFonts w:ascii="Times New Roman" w:hAnsi="Times New Roman"/>
                <w:sz w:val="16"/>
                <w:szCs w:val="16"/>
              </w:rPr>
              <w:t>siap untuk melakukan pembelajaran</w:t>
            </w:r>
          </w:p>
        </w:tc>
        <w:tc>
          <w:tcPr>
            <w:tcW w:w="1214" w:type="dxa"/>
          </w:tcPr>
          <w:p w:rsidR="009F595F" w:rsidRPr="009F763B" w:rsidRDefault="009F595F" w:rsidP="009F595F">
            <w:pPr>
              <w:pStyle w:val="ListParagraph"/>
              <w:spacing w:line="240" w:lineRule="auto"/>
              <w:ind w:left="0" w:hanging="18"/>
              <w:rPr>
                <w:rFonts w:ascii="Times New Roman" w:hAnsi="Times New Roman"/>
                <w:sz w:val="16"/>
                <w:szCs w:val="16"/>
              </w:rPr>
            </w:pPr>
            <w:r w:rsidRPr="009F763B">
              <w:rPr>
                <w:rFonts w:ascii="Times New Roman" w:hAnsi="Times New Roman"/>
                <w:sz w:val="16"/>
                <w:szCs w:val="16"/>
              </w:rPr>
              <w:t>Guru mempersiapkan kondisi peserta didik dengan menyampaikan tujuan pembelajaran.</w:t>
            </w:r>
          </w:p>
        </w:tc>
      </w:tr>
      <w:tr w:rsidR="009F595F" w:rsidTr="009F595F">
        <w:tc>
          <w:tcPr>
            <w:tcW w:w="1548" w:type="dxa"/>
          </w:tcPr>
          <w:p w:rsidR="009F595F" w:rsidRPr="009F763B" w:rsidRDefault="009F595F" w:rsidP="009F595F">
            <w:pPr>
              <w:tabs>
                <w:tab w:val="left" w:pos="-3870"/>
              </w:tabs>
              <w:spacing w:line="240" w:lineRule="auto"/>
              <w:ind w:right="994"/>
              <w:rPr>
                <w:rFonts w:ascii="Times New Roman" w:hAnsi="Times New Roman" w:cs="Times New Roman"/>
                <w:sz w:val="16"/>
                <w:szCs w:val="16"/>
              </w:rPr>
            </w:pPr>
            <w:r>
              <w:rPr>
                <w:rFonts w:ascii="Times New Roman" w:hAnsi="Times New Roman" w:cs="Times New Roman"/>
                <w:sz w:val="16"/>
                <w:szCs w:val="16"/>
              </w:rPr>
              <w:t>2. Tahp pelacakan</w:t>
            </w:r>
          </w:p>
          <w:p w:rsidR="009F595F" w:rsidRPr="009F763B" w:rsidRDefault="009F595F" w:rsidP="009F595F">
            <w:pPr>
              <w:spacing w:line="240" w:lineRule="auto"/>
              <w:rPr>
                <w:rFonts w:ascii="Times New Roman" w:hAnsi="Times New Roman" w:cs="Times New Roman"/>
                <w:sz w:val="16"/>
                <w:szCs w:val="16"/>
              </w:rPr>
            </w:pPr>
          </w:p>
        </w:tc>
        <w:tc>
          <w:tcPr>
            <w:tcW w:w="1263" w:type="dxa"/>
          </w:tcPr>
          <w:p w:rsidR="009F595F" w:rsidRPr="009F763B" w:rsidRDefault="009F595F" w:rsidP="009F595F">
            <w:pPr>
              <w:spacing w:line="240" w:lineRule="auto"/>
              <w:rPr>
                <w:rFonts w:ascii="Times New Roman" w:hAnsi="Times New Roman" w:cs="Times New Roman"/>
                <w:sz w:val="16"/>
                <w:szCs w:val="16"/>
              </w:rPr>
            </w:pPr>
            <w:r>
              <w:rPr>
                <w:rFonts w:ascii="Times New Roman" w:hAnsi="Times New Roman" w:cs="Times New Roman"/>
                <w:sz w:val="16"/>
                <w:szCs w:val="16"/>
              </w:rPr>
              <w:t>Tahap</w:t>
            </w:r>
            <w:r w:rsidRPr="009F763B">
              <w:rPr>
                <w:rFonts w:ascii="Times New Roman" w:hAnsi="Times New Roman" w:cs="Times New Roman"/>
                <w:sz w:val="16"/>
                <w:szCs w:val="16"/>
              </w:rPr>
              <w:t xml:space="preserve">ini adalah tahap penjajakan untuk memahami pengalaman dan kemampuan dasar peserta didik sesuai dengan tema atau pokok persoalan. </w:t>
            </w:r>
          </w:p>
        </w:tc>
        <w:tc>
          <w:tcPr>
            <w:tcW w:w="1214" w:type="dxa"/>
          </w:tcPr>
          <w:p w:rsidR="009F595F" w:rsidRPr="009F763B" w:rsidRDefault="009F595F" w:rsidP="009F595F">
            <w:pPr>
              <w:spacing w:line="240" w:lineRule="auto"/>
              <w:rPr>
                <w:rFonts w:ascii="Times New Roman" w:hAnsi="Times New Roman" w:cs="Times New Roman"/>
                <w:sz w:val="16"/>
                <w:szCs w:val="16"/>
              </w:rPr>
            </w:pPr>
            <w:r w:rsidRPr="009F763B">
              <w:rPr>
                <w:rFonts w:ascii="Times New Roman" w:hAnsi="Times New Roman" w:cs="Times New Roman"/>
                <w:sz w:val="16"/>
                <w:szCs w:val="16"/>
              </w:rPr>
              <w:t xml:space="preserve">Guru mencari tahu seberapa sejauh pengetahuan peserta didik tentang materi yang akan dipelajari. </w:t>
            </w:r>
          </w:p>
        </w:tc>
      </w:tr>
      <w:tr w:rsidR="009F595F" w:rsidTr="009F595F">
        <w:tc>
          <w:tcPr>
            <w:tcW w:w="1548" w:type="dxa"/>
          </w:tcPr>
          <w:p w:rsidR="009F595F" w:rsidRPr="009F763B" w:rsidRDefault="009F595F" w:rsidP="00BA6074">
            <w:pPr>
              <w:spacing w:line="240" w:lineRule="auto"/>
              <w:rPr>
                <w:rFonts w:ascii="Times New Roman" w:hAnsi="Times New Roman" w:cs="Times New Roman"/>
                <w:sz w:val="16"/>
                <w:szCs w:val="16"/>
              </w:rPr>
            </w:pPr>
            <w:r>
              <w:rPr>
                <w:rFonts w:ascii="Times New Roman" w:hAnsi="Times New Roman" w:cs="Times New Roman"/>
                <w:sz w:val="16"/>
                <w:szCs w:val="16"/>
              </w:rPr>
              <w:t>3.</w:t>
            </w:r>
            <w:r w:rsidRPr="009F763B">
              <w:rPr>
                <w:rFonts w:ascii="Times New Roman" w:hAnsi="Times New Roman" w:cs="Times New Roman"/>
                <w:sz w:val="16"/>
                <w:szCs w:val="16"/>
              </w:rPr>
              <w:t>Tahap konfrontasi</w:t>
            </w:r>
          </w:p>
          <w:p w:rsidR="009F595F" w:rsidRPr="009F763B" w:rsidRDefault="009F595F" w:rsidP="00BA6074">
            <w:pPr>
              <w:rPr>
                <w:rFonts w:ascii="Times New Roman" w:hAnsi="Times New Roman" w:cs="Times New Roman"/>
                <w:sz w:val="16"/>
                <w:szCs w:val="16"/>
              </w:rPr>
            </w:pPr>
          </w:p>
        </w:tc>
        <w:tc>
          <w:tcPr>
            <w:tcW w:w="1263"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 xml:space="preserve">Tahap ini adalah tahap penyajian persoalan yang harus dipecahkan dengan tingkat kemampuan dan pengalaman peserta didik. </w:t>
            </w:r>
          </w:p>
        </w:tc>
        <w:tc>
          <w:tcPr>
            <w:tcW w:w="1214"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Guru</w:t>
            </w:r>
            <w:r>
              <w:rPr>
                <w:rFonts w:ascii="Times New Roman" w:hAnsi="Times New Roman"/>
                <w:sz w:val="16"/>
                <w:szCs w:val="16"/>
              </w:rPr>
              <w:t xml:space="preserve"> </w:t>
            </w:r>
            <w:r w:rsidRPr="009F763B">
              <w:rPr>
                <w:rFonts w:ascii="Times New Roman" w:hAnsi="Times New Roman"/>
                <w:sz w:val="16"/>
                <w:szCs w:val="16"/>
              </w:rPr>
              <w:t>menyajikan</w:t>
            </w:r>
            <w:r>
              <w:rPr>
                <w:rFonts w:ascii="Times New Roman" w:hAnsi="Times New Roman"/>
                <w:sz w:val="16"/>
                <w:szCs w:val="16"/>
              </w:rPr>
              <w:t xml:space="preserve"> persoalan kepada peserta didik </w:t>
            </w:r>
            <w:r w:rsidRPr="009F763B">
              <w:rPr>
                <w:rFonts w:ascii="Times New Roman" w:hAnsi="Times New Roman"/>
                <w:sz w:val="16"/>
                <w:szCs w:val="16"/>
              </w:rPr>
              <w:t>untuk dipecahkan berdasarkan pengalaman belajar yang sudah diperoleh.</w:t>
            </w:r>
          </w:p>
        </w:tc>
      </w:tr>
      <w:tr w:rsidR="009F595F" w:rsidTr="009F595F">
        <w:tc>
          <w:tcPr>
            <w:tcW w:w="1548"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4.Tahap inkuiri</w:t>
            </w:r>
          </w:p>
          <w:p w:rsidR="009F595F" w:rsidRPr="009F763B" w:rsidRDefault="009F595F" w:rsidP="009F595F">
            <w:pPr>
              <w:pStyle w:val="ListParagraph"/>
              <w:spacing w:line="240" w:lineRule="auto"/>
              <w:ind w:left="360"/>
              <w:rPr>
                <w:rFonts w:ascii="Times New Roman" w:hAnsi="Times New Roman"/>
                <w:sz w:val="16"/>
                <w:szCs w:val="16"/>
              </w:rPr>
            </w:pPr>
          </w:p>
        </w:tc>
        <w:tc>
          <w:tcPr>
            <w:tcW w:w="1263"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 xml:space="preserve">Tahap inkuiri adalah tahap terpenting dalam SPPKB. Pada tahap ini peserta didik belajar berfikir yang </w:t>
            </w:r>
            <w:r w:rsidRPr="009F763B">
              <w:rPr>
                <w:rFonts w:ascii="Times New Roman" w:hAnsi="Times New Roman"/>
                <w:sz w:val="16"/>
                <w:szCs w:val="16"/>
              </w:rPr>
              <w:lastRenderedPageBreak/>
              <w:t>sesungguhnya. Melalui tahap ini peserta didik diajak untuk memecahkan persoalan yang dihadapi</w:t>
            </w:r>
          </w:p>
        </w:tc>
        <w:tc>
          <w:tcPr>
            <w:tcW w:w="1214"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 xml:space="preserve">Guru membimbing peserta didik  untuk menemukan jawaban dari persoalan yang diberikan </w:t>
            </w:r>
          </w:p>
        </w:tc>
      </w:tr>
      <w:tr w:rsidR="009F595F" w:rsidTr="009F595F">
        <w:tc>
          <w:tcPr>
            <w:tcW w:w="1548" w:type="dxa"/>
          </w:tcPr>
          <w:p w:rsidR="009F595F" w:rsidRPr="009F763B" w:rsidRDefault="009F595F" w:rsidP="009F595F">
            <w:pPr>
              <w:spacing w:line="240" w:lineRule="auto"/>
              <w:ind w:left="-18" w:firstLine="18"/>
              <w:rPr>
                <w:rFonts w:ascii="Times New Roman" w:hAnsi="Times New Roman" w:cs="Times New Roman"/>
                <w:sz w:val="16"/>
                <w:szCs w:val="16"/>
              </w:rPr>
            </w:pPr>
            <w:r w:rsidRPr="009F763B">
              <w:rPr>
                <w:rFonts w:ascii="Times New Roman" w:hAnsi="Times New Roman" w:cs="Times New Roman"/>
                <w:sz w:val="16"/>
                <w:szCs w:val="16"/>
              </w:rPr>
              <w:t>5. Tahap akomodasi</w:t>
            </w:r>
          </w:p>
          <w:p w:rsidR="009F595F" w:rsidRPr="009F763B" w:rsidRDefault="009F595F" w:rsidP="009F595F">
            <w:pPr>
              <w:pStyle w:val="ListParagraph"/>
              <w:spacing w:line="240" w:lineRule="auto"/>
              <w:ind w:left="-18" w:firstLine="18"/>
              <w:rPr>
                <w:rFonts w:ascii="Times New Roman" w:hAnsi="Times New Roman"/>
                <w:sz w:val="16"/>
                <w:szCs w:val="16"/>
              </w:rPr>
            </w:pPr>
          </w:p>
        </w:tc>
        <w:tc>
          <w:tcPr>
            <w:tcW w:w="1263"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 xml:space="preserve">Tahap ini adalah tahap pembentukan pengetahuan baru melalui proses penyimpulan. </w:t>
            </w:r>
          </w:p>
        </w:tc>
        <w:tc>
          <w:tcPr>
            <w:tcW w:w="1214"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Guru membimbing peserta didik untuk menarik kesimpulan dari materi yang telah dipelajari</w:t>
            </w:r>
          </w:p>
        </w:tc>
      </w:tr>
      <w:tr w:rsidR="009F595F" w:rsidTr="009F595F">
        <w:tc>
          <w:tcPr>
            <w:tcW w:w="1548"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6. Tahap transfer</w:t>
            </w:r>
          </w:p>
          <w:p w:rsidR="009F595F" w:rsidRPr="009F763B" w:rsidRDefault="009F595F" w:rsidP="009F595F">
            <w:pPr>
              <w:spacing w:line="240" w:lineRule="auto"/>
              <w:ind w:left="-18" w:firstLine="18"/>
              <w:rPr>
                <w:rFonts w:ascii="Times New Roman" w:hAnsi="Times New Roman" w:cs="Times New Roman"/>
                <w:sz w:val="16"/>
                <w:szCs w:val="16"/>
              </w:rPr>
            </w:pPr>
          </w:p>
        </w:tc>
        <w:tc>
          <w:tcPr>
            <w:tcW w:w="1263"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 xml:space="preserve">Tahap ini adalah tahap penyajian masalah baru sepadan dengan masalah yang disajikan. </w:t>
            </w:r>
          </w:p>
        </w:tc>
        <w:tc>
          <w:tcPr>
            <w:tcW w:w="1214" w:type="dxa"/>
          </w:tcPr>
          <w:p w:rsidR="009F595F" w:rsidRPr="009F763B" w:rsidRDefault="009F595F" w:rsidP="009F595F">
            <w:pPr>
              <w:pStyle w:val="ListParagraph"/>
              <w:spacing w:line="240" w:lineRule="auto"/>
              <w:ind w:left="0"/>
              <w:rPr>
                <w:rFonts w:ascii="Times New Roman" w:hAnsi="Times New Roman"/>
                <w:sz w:val="16"/>
                <w:szCs w:val="16"/>
              </w:rPr>
            </w:pPr>
            <w:r w:rsidRPr="009F763B">
              <w:rPr>
                <w:rFonts w:ascii="Times New Roman" w:hAnsi="Times New Roman"/>
                <w:sz w:val="16"/>
                <w:szCs w:val="16"/>
              </w:rPr>
              <w:t>Guru memberikan tugas kepada  Peserta didik.</w:t>
            </w:r>
          </w:p>
        </w:tc>
      </w:tr>
    </w:tbl>
    <w:p w:rsidR="009F595F" w:rsidRDefault="009F595F" w:rsidP="008C4F2A">
      <w:pPr>
        <w:pStyle w:val="ListParagraph"/>
        <w:spacing w:after="0" w:line="240" w:lineRule="auto"/>
        <w:ind w:left="0"/>
        <w:rPr>
          <w:rFonts w:ascii="Times New Roman" w:hAnsi="Times New Roman"/>
        </w:rPr>
      </w:pPr>
    </w:p>
    <w:p w:rsidR="009F595F" w:rsidRDefault="009F595F" w:rsidP="009F595F">
      <w:pPr>
        <w:pStyle w:val="ListParagraph"/>
        <w:spacing w:line="480" w:lineRule="auto"/>
        <w:ind w:left="0" w:firstLine="720"/>
        <w:rPr>
          <w:rFonts w:ascii="Times New Roman" w:hAnsi="Times New Roman"/>
        </w:rPr>
      </w:pPr>
      <w:r>
        <w:rPr>
          <w:rFonts w:ascii="Times New Roman" w:hAnsi="Times New Roman"/>
        </w:rPr>
        <w:t xml:space="preserve">SPI </w:t>
      </w:r>
      <w:r w:rsidRPr="000B7655">
        <w:rPr>
          <w:rFonts w:ascii="Times New Roman" w:hAnsi="Times New Roman"/>
        </w:rPr>
        <w:t xml:space="preserve">adalah rangkaian kegiatan pembelajaran </w:t>
      </w:r>
      <w:r>
        <w:rPr>
          <w:rFonts w:ascii="Times New Roman" w:hAnsi="Times New Roman"/>
        </w:rPr>
        <w:t>yang menekankan pada proses berp</w:t>
      </w:r>
      <w:r w:rsidRPr="000B7655">
        <w:rPr>
          <w:rFonts w:ascii="Times New Roman" w:hAnsi="Times New Roman"/>
        </w:rPr>
        <w:t>ikir secara kritis dan analitis untuk mencari dan menemukan sendiri jawaban dari suatu masalah</w:t>
      </w:r>
      <w:r>
        <w:rPr>
          <w:rFonts w:ascii="Times New Roman" w:hAnsi="Times New Roman"/>
        </w:rPr>
        <w:t xml:space="preserve"> yang dipertanyakan. Proses berp</w:t>
      </w:r>
      <w:r w:rsidRPr="000B7655">
        <w:rPr>
          <w:rFonts w:ascii="Times New Roman" w:hAnsi="Times New Roman"/>
        </w:rPr>
        <w:t>ikir itu sendiri biasanya dilakukan melalui tanya jawab</w:t>
      </w:r>
      <w:r>
        <w:rPr>
          <w:rFonts w:ascii="Times New Roman" w:hAnsi="Times New Roman"/>
        </w:rPr>
        <w:t xml:space="preserve"> antara guru dan peserta didik (Sanjaya, 2008)</w:t>
      </w:r>
      <w:r w:rsidRPr="000B7655">
        <w:rPr>
          <w:rFonts w:ascii="Times New Roman" w:hAnsi="Times New Roman"/>
        </w:rPr>
        <w:t>.</w:t>
      </w:r>
      <w:r w:rsidRPr="009F595F">
        <w:rPr>
          <w:rFonts w:ascii="Times New Roman" w:hAnsi="Times New Roman"/>
        </w:rPr>
        <w:t xml:space="preserve"> </w:t>
      </w:r>
      <w:r>
        <w:rPr>
          <w:rFonts w:ascii="Times New Roman" w:hAnsi="Times New Roman"/>
        </w:rPr>
        <w:t>Berdasarkan penjelasan langkah-langkah SPI tersebut diatas maka penerapan langkah SPI yang akan dilakukan oleh guru dapat dilihat pada Tabel 2.</w:t>
      </w:r>
    </w:p>
    <w:p w:rsidR="009F595F" w:rsidRDefault="009F595F" w:rsidP="009F595F">
      <w:pPr>
        <w:pStyle w:val="ListParagraph"/>
        <w:spacing w:line="480" w:lineRule="auto"/>
        <w:ind w:left="0" w:firstLine="720"/>
        <w:rPr>
          <w:rFonts w:ascii="Times New Roman" w:hAnsi="Times New Roman"/>
        </w:rPr>
      </w:pPr>
    </w:p>
    <w:p w:rsidR="009F595F" w:rsidRDefault="009F595F" w:rsidP="009F595F">
      <w:pPr>
        <w:pStyle w:val="ListParagraph"/>
        <w:spacing w:line="480" w:lineRule="auto"/>
        <w:ind w:left="0" w:firstLine="720"/>
        <w:rPr>
          <w:rFonts w:ascii="Times New Roman" w:hAnsi="Times New Roman"/>
        </w:rPr>
      </w:pPr>
    </w:p>
    <w:p w:rsidR="009F595F" w:rsidRPr="009F595F" w:rsidRDefault="009F595F" w:rsidP="009F595F">
      <w:pPr>
        <w:pStyle w:val="ListParagraph"/>
        <w:spacing w:line="240" w:lineRule="auto"/>
        <w:ind w:left="0" w:firstLine="720"/>
        <w:rPr>
          <w:rFonts w:ascii="Times New Roman" w:hAnsi="Times New Roman"/>
          <w:b/>
          <w:sz w:val="16"/>
          <w:szCs w:val="16"/>
        </w:rPr>
      </w:pPr>
      <w:r w:rsidRPr="009F595F">
        <w:rPr>
          <w:rFonts w:ascii="Times New Roman" w:hAnsi="Times New Roman"/>
          <w:b/>
          <w:sz w:val="16"/>
          <w:szCs w:val="16"/>
        </w:rPr>
        <w:lastRenderedPageBreak/>
        <w:t>Tabel</w:t>
      </w:r>
      <w:r>
        <w:rPr>
          <w:rFonts w:ascii="Times New Roman" w:hAnsi="Times New Roman"/>
          <w:b/>
          <w:sz w:val="16"/>
          <w:szCs w:val="16"/>
        </w:rPr>
        <w:t xml:space="preserve"> </w:t>
      </w:r>
      <w:r w:rsidRPr="009F595F">
        <w:rPr>
          <w:rFonts w:ascii="Times New Roman" w:hAnsi="Times New Roman"/>
          <w:b/>
          <w:sz w:val="16"/>
          <w:szCs w:val="16"/>
        </w:rPr>
        <w:t>2.Langkah-langkah Penerapan SPI</w:t>
      </w:r>
    </w:p>
    <w:tbl>
      <w:tblPr>
        <w:tblStyle w:val="TableGrid"/>
        <w:tblW w:w="0" w:type="auto"/>
        <w:tblInd w:w="288" w:type="dxa"/>
        <w:tblBorders>
          <w:left w:val="none" w:sz="0" w:space="0" w:color="auto"/>
          <w:right w:val="none" w:sz="0" w:space="0" w:color="auto"/>
          <w:insideV w:val="none" w:sz="0" w:space="0" w:color="auto"/>
        </w:tblBorders>
        <w:tblLayout w:type="fixed"/>
        <w:tblLook w:val="04A0"/>
      </w:tblPr>
      <w:tblGrid>
        <w:gridCol w:w="1440"/>
        <w:gridCol w:w="2430"/>
      </w:tblGrid>
      <w:tr w:rsidR="009F595F" w:rsidRPr="00C07BC0" w:rsidTr="00BA6074">
        <w:tc>
          <w:tcPr>
            <w:tcW w:w="1440" w:type="dxa"/>
          </w:tcPr>
          <w:p w:rsidR="009F595F" w:rsidRPr="00C07BC0" w:rsidRDefault="009F595F" w:rsidP="00BA6074">
            <w:pPr>
              <w:pStyle w:val="ListParagraph"/>
              <w:ind w:left="0"/>
              <w:jc w:val="center"/>
              <w:rPr>
                <w:rFonts w:ascii="Times New Roman" w:hAnsi="Times New Roman"/>
                <w:b/>
                <w:sz w:val="16"/>
                <w:szCs w:val="16"/>
              </w:rPr>
            </w:pPr>
            <w:r w:rsidRPr="00C07BC0">
              <w:rPr>
                <w:rFonts w:ascii="Times New Roman" w:hAnsi="Times New Roman"/>
                <w:b/>
                <w:sz w:val="16"/>
                <w:szCs w:val="16"/>
              </w:rPr>
              <w:t>Tahapan</w:t>
            </w:r>
          </w:p>
        </w:tc>
        <w:tc>
          <w:tcPr>
            <w:tcW w:w="2430" w:type="dxa"/>
          </w:tcPr>
          <w:p w:rsidR="009F595F" w:rsidRPr="00C07BC0" w:rsidRDefault="009F595F" w:rsidP="00BA6074">
            <w:pPr>
              <w:pStyle w:val="ListParagraph"/>
              <w:ind w:left="0"/>
              <w:jc w:val="center"/>
              <w:rPr>
                <w:rFonts w:ascii="Times New Roman" w:hAnsi="Times New Roman"/>
                <w:b/>
                <w:sz w:val="16"/>
                <w:szCs w:val="16"/>
              </w:rPr>
            </w:pPr>
            <w:r w:rsidRPr="00C07BC0">
              <w:rPr>
                <w:rFonts w:ascii="Times New Roman" w:hAnsi="Times New Roman"/>
                <w:b/>
                <w:sz w:val="16"/>
                <w:szCs w:val="16"/>
              </w:rPr>
              <w:t>Kegiatan Guru</w:t>
            </w:r>
          </w:p>
        </w:tc>
      </w:tr>
      <w:tr w:rsidR="009F595F" w:rsidRPr="00C07BC0" w:rsidTr="00BA6074">
        <w:tc>
          <w:tcPr>
            <w:tcW w:w="1440" w:type="dxa"/>
          </w:tcPr>
          <w:p w:rsidR="009F595F" w:rsidRPr="00C07BC0" w:rsidRDefault="009F595F" w:rsidP="009F595F">
            <w:pPr>
              <w:pStyle w:val="ListParagraph"/>
              <w:numPr>
                <w:ilvl w:val="0"/>
                <w:numId w:val="32"/>
              </w:numPr>
              <w:spacing w:line="240" w:lineRule="auto"/>
              <w:ind w:left="162" w:hanging="180"/>
              <w:rPr>
                <w:rFonts w:ascii="Times New Roman" w:hAnsi="Times New Roman"/>
                <w:sz w:val="16"/>
                <w:szCs w:val="16"/>
              </w:rPr>
            </w:pPr>
            <w:r w:rsidRPr="00C07BC0">
              <w:rPr>
                <w:rFonts w:ascii="Times New Roman" w:hAnsi="Times New Roman"/>
                <w:sz w:val="16"/>
                <w:szCs w:val="16"/>
              </w:rPr>
              <w:t xml:space="preserve"> Orientasi</w:t>
            </w:r>
          </w:p>
        </w:tc>
        <w:tc>
          <w:tcPr>
            <w:tcW w:w="2430" w:type="dxa"/>
          </w:tcPr>
          <w:p w:rsidR="009F595F" w:rsidRPr="00C07BC0" w:rsidRDefault="009F595F" w:rsidP="00BA6074">
            <w:pPr>
              <w:pStyle w:val="ListParagraph"/>
              <w:ind w:left="0"/>
              <w:rPr>
                <w:rFonts w:ascii="Times New Roman" w:hAnsi="Times New Roman"/>
                <w:sz w:val="16"/>
                <w:szCs w:val="16"/>
              </w:rPr>
            </w:pPr>
            <w:r w:rsidRPr="00C07BC0">
              <w:rPr>
                <w:rFonts w:ascii="Times New Roman" w:hAnsi="Times New Roman"/>
                <w:sz w:val="16"/>
                <w:szCs w:val="16"/>
              </w:rPr>
              <w:t>Guru menjelaskan topik dan tujuan belajar yang diharapkan dapat dicapai peserta didik setelah pembelajaran.</w:t>
            </w:r>
          </w:p>
        </w:tc>
      </w:tr>
      <w:tr w:rsidR="009F595F" w:rsidRPr="00C07BC0" w:rsidTr="00BA6074">
        <w:tc>
          <w:tcPr>
            <w:tcW w:w="1440" w:type="dxa"/>
          </w:tcPr>
          <w:p w:rsidR="009F595F" w:rsidRPr="00C07BC0" w:rsidRDefault="009F595F" w:rsidP="009F595F">
            <w:pPr>
              <w:pStyle w:val="ListParagraph"/>
              <w:numPr>
                <w:ilvl w:val="0"/>
                <w:numId w:val="32"/>
              </w:numPr>
              <w:spacing w:line="240" w:lineRule="auto"/>
              <w:ind w:left="252" w:hanging="270"/>
              <w:rPr>
                <w:rFonts w:ascii="Times New Roman" w:hAnsi="Times New Roman"/>
                <w:sz w:val="16"/>
                <w:szCs w:val="16"/>
              </w:rPr>
            </w:pPr>
            <w:r w:rsidRPr="00C07BC0">
              <w:rPr>
                <w:rFonts w:ascii="Times New Roman" w:hAnsi="Times New Roman"/>
                <w:sz w:val="16"/>
                <w:szCs w:val="16"/>
              </w:rPr>
              <w:t>Merumuskan   masalah</w:t>
            </w:r>
          </w:p>
        </w:tc>
        <w:tc>
          <w:tcPr>
            <w:tcW w:w="2430" w:type="dxa"/>
          </w:tcPr>
          <w:p w:rsidR="009F595F" w:rsidRPr="00C07BC0" w:rsidRDefault="009F595F" w:rsidP="00BA6074">
            <w:pPr>
              <w:pStyle w:val="ListParagraph"/>
              <w:ind w:left="0"/>
              <w:rPr>
                <w:rFonts w:ascii="Times New Roman" w:hAnsi="Times New Roman"/>
                <w:sz w:val="16"/>
                <w:szCs w:val="16"/>
              </w:rPr>
            </w:pPr>
            <w:r w:rsidRPr="00C07BC0">
              <w:rPr>
                <w:rFonts w:ascii="Times New Roman" w:hAnsi="Times New Roman"/>
                <w:sz w:val="16"/>
                <w:szCs w:val="16"/>
              </w:rPr>
              <w:t>Guru membimbing peserta didik merumuskan masalah berdasarkan kejadian dan fenomena yang disajikan</w:t>
            </w:r>
          </w:p>
        </w:tc>
      </w:tr>
      <w:tr w:rsidR="009F595F" w:rsidRPr="00C07BC0" w:rsidTr="00BA6074">
        <w:tc>
          <w:tcPr>
            <w:tcW w:w="1440" w:type="dxa"/>
          </w:tcPr>
          <w:p w:rsidR="009F595F" w:rsidRPr="00C07BC0" w:rsidRDefault="009F595F" w:rsidP="009F595F">
            <w:pPr>
              <w:pStyle w:val="ListParagraph"/>
              <w:numPr>
                <w:ilvl w:val="0"/>
                <w:numId w:val="32"/>
              </w:numPr>
              <w:spacing w:line="240" w:lineRule="auto"/>
              <w:ind w:left="252" w:hanging="270"/>
              <w:rPr>
                <w:rFonts w:ascii="Times New Roman" w:hAnsi="Times New Roman"/>
                <w:sz w:val="16"/>
                <w:szCs w:val="16"/>
              </w:rPr>
            </w:pPr>
            <w:r w:rsidRPr="00C07BC0">
              <w:rPr>
                <w:rFonts w:ascii="Times New Roman" w:hAnsi="Times New Roman"/>
                <w:sz w:val="16"/>
                <w:szCs w:val="16"/>
              </w:rPr>
              <w:t>Merumuskan   hipotesis</w:t>
            </w:r>
          </w:p>
        </w:tc>
        <w:tc>
          <w:tcPr>
            <w:tcW w:w="2430" w:type="dxa"/>
          </w:tcPr>
          <w:p w:rsidR="009F595F" w:rsidRPr="00C07BC0" w:rsidRDefault="009F595F" w:rsidP="00BA6074">
            <w:pPr>
              <w:pStyle w:val="ListParagraph"/>
              <w:ind w:left="0"/>
              <w:rPr>
                <w:rFonts w:ascii="Times New Roman" w:hAnsi="Times New Roman"/>
                <w:sz w:val="16"/>
                <w:szCs w:val="16"/>
              </w:rPr>
            </w:pPr>
            <w:r w:rsidRPr="00C07BC0">
              <w:rPr>
                <w:rFonts w:ascii="Times New Roman" w:hAnsi="Times New Roman"/>
                <w:sz w:val="16"/>
                <w:szCs w:val="16"/>
              </w:rPr>
              <w:t>Guru membimbing peserta didik mengemukakan gagasan jawaban sementara dari masalah yang diberikan.</w:t>
            </w:r>
          </w:p>
        </w:tc>
      </w:tr>
      <w:tr w:rsidR="009F595F" w:rsidRPr="00C07BC0" w:rsidTr="00BA6074">
        <w:tc>
          <w:tcPr>
            <w:tcW w:w="1440" w:type="dxa"/>
          </w:tcPr>
          <w:p w:rsidR="009F595F" w:rsidRPr="00C07BC0" w:rsidRDefault="009F595F" w:rsidP="009F595F">
            <w:pPr>
              <w:pStyle w:val="ListParagraph"/>
              <w:numPr>
                <w:ilvl w:val="0"/>
                <w:numId w:val="32"/>
              </w:numPr>
              <w:spacing w:line="240" w:lineRule="auto"/>
              <w:ind w:left="252" w:hanging="270"/>
              <w:rPr>
                <w:rFonts w:ascii="Times New Roman" w:hAnsi="Times New Roman"/>
                <w:sz w:val="16"/>
                <w:szCs w:val="16"/>
              </w:rPr>
            </w:pPr>
            <w:r w:rsidRPr="00C07BC0">
              <w:rPr>
                <w:rFonts w:ascii="Times New Roman" w:hAnsi="Times New Roman"/>
                <w:sz w:val="16"/>
                <w:szCs w:val="16"/>
              </w:rPr>
              <w:t>Mengumpulkan data</w:t>
            </w:r>
          </w:p>
        </w:tc>
        <w:tc>
          <w:tcPr>
            <w:tcW w:w="2430" w:type="dxa"/>
          </w:tcPr>
          <w:p w:rsidR="009F595F" w:rsidRPr="00C07BC0" w:rsidRDefault="009F595F" w:rsidP="00BA6074">
            <w:pPr>
              <w:pStyle w:val="ListParagraph"/>
              <w:ind w:left="0"/>
              <w:rPr>
                <w:rFonts w:ascii="Times New Roman" w:hAnsi="Times New Roman"/>
                <w:sz w:val="16"/>
                <w:szCs w:val="16"/>
              </w:rPr>
            </w:pPr>
            <w:r w:rsidRPr="00C07BC0">
              <w:rPr>
                <w:rFonts w:ascii="Times New Roman" w:hAnsi="Times New Roman"/>
                <w:sz w:val="16"/>
                <w:szCs w:val="16"/>
              </w:rPr>
              <w:t>Guru membantu peserta didik melakaukan pengamatan tentang hal-hal yang penting dan membantu mengumpulkan data dengan mengajukan pertanyaan-pertanyaan yang dapat mendorong siswa untuk berpikir mencari informasi yang dibutuhkan.</w:t>
            </w:r>
          </w:p>
        </w:tc>
      </w:tr>
      <w:tr w:rsidR="009F595F" w:rsidRPr="00C07BC0" w:rsidTr="00BA6074">
        <w:trPr>
          <w:trHeight w:val="620"/>
        </w:trPr>
        <w:tc>
          <w:tcPr>
            <w:tcW w:w="1440" w:type="dxa"/>
          </w:tcPr>
          <w:p w:rsidR="009F595F" w:rsidRPr="00C07BC0" w:rsidRDefault="009F595F" w:rsidP="009F595F">
            <w:pPr>
              <w:pStyle w:val="ListParagraph"/>
              <w:numPr>
                <w:ilvl w:val="0"/>
                <w:numId w:val="32"/>
              </w:numPr>
              <w:spacing w:line="240" w:lineRule="auto"/>
              <w:ind w:left="252" w:hanging="252"/>
              <w:rPr>
                <w:rFonts w:ascii="Times New Roman" w:hAnsi="Times New Roman"/>
                <w:sz w:val="16"/>
                <w:szCs w:val="16"/>
              </w:rPr>
            </w:pPr>
            <w:r w:rsidRPr="00C07BC0">
              <w:rPr>
                <w:rFonts w:ascii="Times New Roman" w:hAnsi="Times New Roman"/>
                <w:sz w:val="16"/>
                <w:szCs w:val="16"/>
              </w:rPr>
              <w:t>Mengkaji hipotesis</w:t>
            </w:r>
          </w:p>
        </w:tc>
        <w:tc>
          <w:tcPr>
            <w:tcW w:w="2430" w:type="dxa"/>
          </w:tcPr>
          <w:p w:rsidR="009F595F" w:rsidRPr="00C07BC0" w:rsidRDefault="009F595F" w:rsidP="00BA6074">
            <w:pPr>
              <w:pStyle w:val="ListParagraph"/>
              <w:ind w:left="0"/>
              <w:rPr>
                <w:rFonts w:ascii="Times New Roman" w:hAnsi="Times New Roman"/>
                <w:sz w:val="16"/>
                <w:szCs w:val="16"/>
              </w:rPr>
            </w:pPr>
            <w:r w:rsidRPr="00C07BC0">
              <w:rPr>
                <w:rFonts w:ascii="Times New Roman" w:hAnsi="Times New Roman"/>
                <w:sz w:val="16"/>
                <w:szCs w:val="16"/>
              </w:rPr>
              <w:t>Guru membantu peserta didik menganalisis data supaya menemukan sesuatu konsep dalam menemukan jawaban yang dianggap diterima sesuai dengan data atau informasi yang diperoleh berdasarkan pengumpulan data.</w:t>
            </w:r>
          </w:p>
        </w:tc>
      </w:tr>
      <w:tr w:rsidR="009F595F" w:rsidRPr="00C07BC0" w:rsidTr="00BA6074">
        <w:tc>
          <w:tcPr>
            <w:tcW w:w="1440" w:type="dxa"/>
          </w:tcPr>
          <w:p w:rsidR="009F595F" w:rsidRPr="00C07BC0" w:rsidRDefault="009F595F" w:rsidP="009F595F">
            <w:pPr>
              <w:pStyle w:val="ListParagraph"/>
              <w:numPr>
                <w:ilvl w:val="0"/>
                <w:numId w:val="32"/>
              </w:numPr>
              <w:spacing w:line="240" w:lineRule="auto"/>
              <w:ind w:left="252" w:hanging="252"/>
              <w:rPr>
                <w:rFonts w:ascii="Times New Roman" w:hAnsi="Times New Roman"/>
                <w:sz w:val="16"/>
                <w:szCs w:val="16"/>
              </w:rPr>
            </w:pPr>
            <w:r w:rsidRPr="00C07BC0">
              <w:rPr>
                <w:rFonts w:ascii="Times New Roman" w:hAnsi="Times New Roman"/>
                <w:sz w:val="16"/>
                <w:szCs w:val="16"/>
              </w:rPr>
              <w:t>Merumuskan kesimpulan</w:t>
            </w:r>
          </w:p>
        </w:tc>
        <w:tc>
          <w:tcPr>
            <w:tcW w:w="2430" w:type="dxa"/>
          </w:tcPr>
          <w:p w:rsidR="009F595F" w:rsidRPr="00C07BC0" w:rsidRDefault="009F595F" w:rsidP="00BA6074">
            <w:pPr>
              <w:pStyle w:val="ListParagraph"/>
              <w:ind w:left="0"/>
              <w:rPr>
                <w:rFonts w:ascii="Times New Roman" w:hAnsi="Times New Roman"/>
                <w:sz w:val="16"/>
                <w:szCs w:val="16"/>
              </w:rPr>
            </w:pPr>
            <w:r w:rsidRPr="00C07BC0">
              <w:rPr>
                <w:rFonts w:ascii="Times New Roman" w:hAnsi="Times New Roman"/>
                <w:sz w:val="16"/>
                <w:szCs w:val="16"/>
              </w:rPr>
              <w:t>Guru membimbing peserta didik mengambil kesimpulan berdasarkan data dan menemukan sendiri konsep yang ingin ditanamkan.</w:t>
            </w:r>
          </w:p>
        </w:tc>
      </w:tr>
    </w:tbl>
    <w:p w:rsidR="009F595F" w:rsidRPr="00C07BC0" w:rsidRDefault="009F595F" w:rsidP="009F595F">
      <w:pPr>
        <w:pStyle w:val="NoSpacing"/>
        <w:ind w:left="360" w:hanging="360"/>
        <w:jc w:val="both"/>
        <w:rPr>
          <w:rFonts w:ascii="Times New Roman" w:hAnsi="Times New Roman" w:cs="Times New Roman"/>
          <w:sz w:val="16"/>
          <w:szCs w:val="16"/>
        </w:rPr>
      </w:pPr>
      <w:r w:rsidRPr="00C07BC0">
        <w:rPr>
          <w:rFonts w:ascii="Times New Roman" w:hAnsi="Times New Roman" w:cs="Times New Roman"/>
          <w:sz w:val="16"/>
          <w:szCs w:val="16"/>
        </w:rPr>
        <w:t>Sumber: Suyanti (2010)</w:t>
      </w:r>
    </w:p>
    <w:p w:rsidR="009F595F" w:rsidRDefault="009F595F" w:rsidP="009F595F">
      <w:pPr>
        <w:pStyle w:val="ListParagraph"/>
        <w:spacing w:line="480" w:lineRule="auto"/>
        <w:ind w:left="0" w:firstLine="720"/>
        <w:rPr>
          <w:rFonts w:ascii="Times New Roman" w:hAnsi="Times New Roman"/>
        </w:rPr>
      </w:pPr>
    </w:p>
    <w:p w:rsidR="009F595F" w:rsidRDefault="009F595F" w:rsidP="009F595F">
      <w:pPr>
        <w:pStyle w:val="ListParagraph"/>
        <w:spacing w:line="480" w:lineRule="auto"/>
        <w:ind w:left="0" w:firstLine="720"/>
        <w:rPr>
          <w:rFonts w:ascii="Times New Roman" w:hAnsi="Times New Roman"/>
        </w:rPr>
      </w:pPr>
      <w:r>
        <w:rPr>
          <w:rFonts w:ascii="Times New Roman" w:hAnsi="Times New Roman"/>
        </w:rPr>
        <w:t xml:space="preserve">Gaya belajar merupakan sebuah pendekatan yang menjelaskan mengenai bagaimana individu belajar atau cara yang ditempuh oleh masing-masing orang untuk berkonsentrasi pada proses, dan menguasai informasi yang sulit dan baru melalui persepsi yang berbeda. Gaya belajar bersifat individual bagi setiap </w:t>
      </w:r>
      <w:r>
        <w:rPr>
          <w:rFonts w:ascii="Times New Roman" w:hAnsi="Times New Roman"/>
        </w:rPr>
        <w:lastRenderedPageBreak/>
        <w:t>orang, dan untuk membedakan orang yang satu dengan orang yang lainnya. Menurut Kolb (1981) , bahwa perbedaan gaya belajar yang dipilih individu menunjukkan cara tercepat dan terbaik bagi setiap individu dalam upaya menyerap informasi dari luar dirinya.</w:t>
      </w:r>
      <w:r w:rsidRPr="009F595F">
        <w:rPr>
          <w:rFonts w:ascii="Times New Roman" w:hAnsi="Times New Roman"/>
        </w:rPr>
        <w:t xml:space="preserve"> </w:t>
      </w:r>
      <w:r>
        <w:rPr>
          <w:rFonts w:ascii="Times New Roman" w:hAnsi="Times New Roman"/>
        </w:rPr>
        <w:t>Gaya belajar adalah cara-cara yang lebih kita sukai dalam melakukan kegiatan berpikir, memproses, dan mengerti suatu informasi (Gunawan, 2006).</w:t>
      </w:r>
    </w:p>
    <w:p w:rsidR="009F595F" w:rsidRDefault="009F595F" w:rsidP="009F595F">
      <w:pPr>
        <w:pStyle w:val="ListParagraph"/>
        <w:spacing w:line="480" w:lineRule="auto"/>
        <w:ind w:left="0" w:firstLine="720"/>
        <w:rPr>
          <w:rFonts w:ascii="Times New Roman" w:hAnsi="Times New Roman"/>
        </w:rPr>
      </w:pPr>
      <w:r>
        <w:rPr>
          <w:rFonts w:ascii="Times New Roman" w:hAnsi="Times New Roman"/>
        </w:rPr>
        <w:t>Fleeming dan Mills dalam De Porter Dan Hernacki (2012) dan de Porter (2011)  mengajukan 3 kategori gaya belajar yaitu visual, auditori dan kinetetik.</w:t>
      </w:r>
      <w:r w:rsidRPr="009F595F">
        <w:rPr>
          <w:rFonts w:ascii="Times New Roman" w:hAnsi="Times New Roman"/>
        </w:rPr>
        <w:t xml:space="preserve"> </w:t>
      </w:r>
      <w:r>
        <w:rPr>
          <w:rFonts w:ascii="Times New Roman" w:hAnsi="Times New Roman"/>
        </w:rPr>
        <w:t xml:space="preserve">Meskipun kebanyakan orang memiliki ketiga gaya belajar yaitu gaya belajar visual, auditori, dan kinestetik, tetapi hampir semua orang cenderung pada satu gaya belajar atau memiliki salah satu karakteristik yang paling menonjol yang berperan sebagai saringan untuk pembelajaran, pemprosesan informasi dan </w:t>
      </w:r>
      <w:r>
        <w:rPr>
          <w:rFonts w:ascii="Times New Roman" w:hAnsi="Times New Roman"/>
        </w:rPr>
        <w:lastRenderedPageBreak/>
        <w:t>komunikasi sehingga jika mendapatkan rangsangan yang sesuai dalam belajar maka akan memudahkannya untuk menyerap pelajaran</w:t>
      </w:r>
    </w:p>
    <w:p w:rsidR="009F595F" w:rsidRDefault="009F595F" w:rsidP="009F595F">
      <w:pPr>
        <w:pStyle w:val="ListParagraph"/>
        <w:spacing w:line="480" w:lineRule="auto"/>
        <w:ind w:left="0" w:firstLine="720"/>
        <w:rPr>
          <w:rFonts w:ascii="Times New Roman" w:hAnsi="Times New Roman"/>
        </w:rPr>
      </w:pPr>
      <w:r>
        <w:rPr>
          <w:rFonts w:ascii="Times New Roman" w:hAnsi="Times New Roman"/>
        </w:rPr>
        <w:t>Pada dasarnya tujuan akhir pembelajaran adalah menghasilkan siswa yang memiliki pengetahuan dan keterampilan dalam memecahkan masalah.</w:t>
      </w:r>
      <w:r w:rsidR="00BA6074" w:rsidRPr="00BA6074">
        <w:rPr>
          <w:rFonts w:ascii="Times New Roman" w:hAnsi="Times New Roman"/>
        </w:rPr>
        <w:t xml:space="preserve"> </w:t>
      </w:r>
      <w:r w:rsidR="00BA6074" w:rsidRPr="000F1204">
        <w:rPr>
          <w:rFonts w:ascii="Times New Roman" w:hAnsi="Times New Roman"/>
        </w:rPr>
        <w:t>Kemampuan pemecahan masalah merupakan bagian penting bagi peserta didik yang harus di</w:t>
      </w:r>
      <w:r w:rsidR="00BA6074">
        <w:rPr>
          <w:rFonts w:ascii="Times New Roman" w:hAnsi="Times New Roman"/>
        </w:rPr>
        <w:t xml:space="preserve">kembangkan melaluipembelajaran.Untuk menghasilkan siswa yang memiliki kompetensi yang andal dalam pemecahan masalah, maka diperlukan serangkaian strategi pembelajaran. Pemecahan masalah merupakan </w:t>
      </w:r>
      <w:r w:rsidR="00BA6074" w:rsidRPr="000F1204">
        <w:rPr>
          <w:rFonts w:ascii="Times New Roman" w:hAnsi="Times New Roman"/>
        </w:rPr>
        <w:t>aktivitas mental tingkat tinggi, sehingga pengembangan keterampilan pemecahan masalah dalam pembelajaran tidak mudah</w:t>
      </w:r>
      <w:r w:rsidR="00BA6074">
        <w:rPr>
          <w:rFonts w:ascii="Times New Roman" w:hAnsi="Times New Roman"/>
        </w:rPr>
        <w:t>.</w:t>
      </w:r>
      <w:r w:rsidR="00B30E4F">
        <w:rPr>
          <w:rFonts w:ascii="Times New Roman" w:hAnsi="Times New Roman"/>
        </w:rPr>
        <w:t xml:space="preserve"> Adapun langkah-langkah pemecahan masalah dapat dilihat pada tabel 3.</w:t>
      </w:r>
    </w:p>
    <w:p w:rsidR="00B30E4F" w:rsidRDefault="00B30E4F" w:rsidP="009F595F">
      <w:pPr>
        <w:pStyle w:val="ListParagraph"/>
        <w:spacing w:line="480" w:lineRule="auto"/>
        <w:ind w:left="0" w:firstLine="720"/>
        <w:rPr>
          <w:rFonts w:ascii="Times New Roman" w:hAnsi="Times New Roman"/>
        </w:rPr>
      </w:pPr>
    </w:p>
    <w:p w:rsidR="00B30E4F" w:rsidRPr="00C34C6B" w:rsidRDefault="00B30E4F" w:rsidP="00B30E4F">
      <w:pPr>
        <w:spacing w:line="240" w:lineRule="auto"/>
        <w:rPr>
          <w:rFonts w:ascii="Times New Roman" w:hAnsi="Times New Roman" w:cs="Times New Roman"/>
          <w:b/>
          <w:sz w:val="16"/>
          <w:szCs w:val="16"/>
        </w:rPr>
      </w:pPr>
      <w:r w:rsidRPr="00C34C6B">
        <w:rPr>
          <w:rFonts w:ascii="Times New Roman" w:hAnsi="Times New Roman" w:cs="Times New Roman"/>
          <w:b/>
          <w:sz w:val="16"/>
          <w:szCs w:val="16"/>
        </w:rPr>
        <w:lastRenderedPageBreak/>
        <w:t>Tabe</w:t>
      </w:r>
      <w:r>
        <w:rPr>
          <w:rFonts w:ascii="Times New Roman" w:hAnsi="Times New Roman" w:cs="Times New Roman"/>
          <w:b/>
          <w:sz w:val="16"/>
          <w:szCs w:val="16"/>
        </w:rPr>
        <w:t xml:space="preserve">l. 3. </w:t>
      </w:r>
      <w:r w:rsidRPr="00C34C6B">
        <w:rPr>
          <w:rFonts w:ascii="Times New Roman" w:hAnsi="Times New Roman" w:cs="Times New Roman"/>
          <w:b/>
          <w:sz w:val="16"/>
          <w:szCs w:val="16"/>
        </w:rPr>
        <w:t>Langkah-langkah dan indikator pemecahan masalah</w:t>
      </w:r>
    </w:p>
    <w:tbl>
      <w:tblPr>
        <w:tblStyle w:val="TableGrid"/>
        <w:tblW w:w="0" w:type="auto"/>
        <w:tblInd w:w="198" w:type="dxa"/>
        <w:tblBorders>
          <w:left w:val="none" w:sz="0" w:space="0" w:color="auto"/>
          <w:right w:val="none" w:sz="0" w:space="0" w:color="auto"/>
          <w:insideH w:val="single" w:sz="4" w:space="0" w:color="auto"/>
          <w:insideV w:val="none" w:sz="0" w:space="0" w:color="auto"/>
        </w:tblBorders>
        <w:tblLayout w:type="fixed"/>
        <w:tblLook w:val="04A0"/>
      </w:tblPr>
      <w:tblGrid>
        <w:gridCol w:w="2160"/>
        <w:gridCol w:w="2340"/>
      </w:tblGrid>
      <w:tr w:rsidR="00B30E4F" w:rsidRPr="00C34C6B" w:rsidTr="00B30E4F">
        <w:trPr>
          <w:trHeight w:val="620"/>
        </w:trPr>
        <w:tc>
          <w:tcPr>
            <w:tcW w:w="2160" w:type="dxa"/>
          </w:tcPr>
          <w:p w:rsidR="00B30E4F" w:rsidRPr="00C34C6B" w:rsidRDefault="00B30E4F" w:rsidP="00B30E4F">
            <w:pPr>
              <w:pStyle w:val="ListParagraph"/>
              <w:ind w:left="0"/>
              <w:jc w:val="center"/>
              <w:rPr>
                <w:rFonts w:ascii="Times New Roman" w:hAnsi="Times New Roman"/>
                <w:b/>
                <w:sz w:val="16"/>
                <w:szCs w:val="16"/>
              </w:rPr>
            </w:pPr>
            <w:r w:rsidRPr="00C34C6B">
              <w:rPr>
                <w:rFonts w:ascii="Times New Roman" w:hAnsi="Times New Roman"/>
                <w:b/>
                <w:sz w:val="16"/>
                <w:szCs w:val="16"/>
              </w:rPr>
              <w:t>Langkah-langkah  pemecahan masalah</w:t>
            </w:r>
          </w:p>
        </w:tc>
        <w:tc>
          <w:tcPr>
            <w:tcW w:w="2340" w:type="dxa"/>
          </w:tcPr>
          <w:p w:rsidR="00B30E4F" w:rsidRPr="00C34C6B" w:rsidRDefault="00B30E4F" w:rsidP="00B30E4F">
            <w:pPr>
              <w:pStyle w:val="ListParagraph"/>
              <w:ind w:left="0"/>
              <w:jc w:val="center"/>
              <w:rPr>
                <w:rFonts w:ascii="Times New Roman" w:hAnsi="Times New Roman"/>
                <w:b/>
                <w:sz w:val="16"/>
                <w:szCs w:val="16"/>
              </w:rPr>
            </w:pPr>
            <w:r w:rsidRPr="00C34C6B">
              <w:rPr>
                <w:rFonts w:ascii="Times New Roman" w:hAnsi="Times New Roman"/>
                <w:b/>
                <w:sz w:val="16"/>
                <w:szCs w:val="16"/>
              </w:rPr>
              <w:t>Indikator</w:t>
            </w:r>
          </w:p>
        </w:tc>
      </w:tr>
      <w:tr w:rsidR="00B30E4F" w:rsidRPr="00C34C6B" w:rsidTr="00B30E4F">
        <w:trPr>
          <w:trHeight w:val="593"/>
        </w:trPr>
        <w:tc>
          <w:tcPr>
            <w:tcW w:w="2160" w:type="dxa"/>
          </w:tcPr>
          <w:p w:rsidR="00B30E4F" w:rsidRPr="00C34C6B" w:rsidRDefault="00B30E4F" w:rsidP="00B30E4F">
            <w:pPr>
              <w:pStyle w:val="ListParagraph"/>
              <w:numPr>
                <w:ilvl w:val="0"/>
                <w:numId w:val="35"/>
              </w:numPr>
              <w:spacing w:line="240" w:lineRule="auto"/>
              <w:ind w:left="342" w:hanging="342"/>
              <w:rPr>
                <w:rFonts w:ascii="Times New Roman" w:hAnsi="Times New Roman"/>
                <w:sz w:val="16"/>
                <w:szCs w:val="16"/>
              </w:rPr>
            </w:pPr>
            <w:r w:rsidRPr="00C34C6B">
              <w:rPr>
                <w:rFonts w:ascii="Times New Roman" w:hAnsi="Times New Roman"/>
                <w:sz w:val="16"/>
                <w:szCs w:val="16"/>
              </w:rPr>
              <w:t>Memahami masalah</w:t>
            </w:r>
          </w:p>
        </w:tc>
        <w:tc>
          <w:tcPr>
            <w:tcW w:w="2340" w:type="dxa"/>
          </w:tcPr>
          <w:p w:rsidR="00B30E4F" w:rsidRPr="00C34C6B" w:rsidRDefault="00B30E4F" w:rsidP="00B30E4F">
            <w:pPr>
              <w:pStyle w:val="ListParagraph"/>
              <w:numPr>
                <w:ilvl w:val="0"/>
                <w:numId w:val="36"/>
              </w:numPr>
              <w:spacing w:line="240" w:lineRule="auto"/>
              <w:ind w:left="252" w:hanging="252"/>
              <w:rPr>
                <w:rFonts w:ascii="Times New Roman" w:hAnsi="Times New Roman"/>
                <w:sz w:val="16"/>
                <w:szCs w:val="16"/>
              </w:rPr>
            </w:pPr>
            <w:r w:rsidRPr="00C34C6B">
              <w:rPr>
                <w:rFonts w:ascii="Times New Roman" w:hAnsi="Times New Roman"/>
                <w:sz w:val="16"/>
                <w:szCs w:val="16"/>
              </w:rPr>
              <w:t>Mengidentifikasi apa yang diketahui dari soal.</w:t>
            </w:r>
          </w:p>
          <w:p w:rsidR="00B30E4F" w:rsidRPr="00C34C6B" w:rsidRDefault="00B30E4F" w:rsidP="00B30E4F">
            <w:pPr>
              <w:pStyle w:val="ListParagraph"/>
              <w:numPr>
                <w:ilvl w:val="0"/>
                <w:numId w:val="36"/>
              </w:numPr>
              <w:spacing w:line="240" w:lineRule="auto"/>
              <w:ind w:left="252" w:hanging="252"/>
              <w:rPr>
                <w:rFonts w:ascii="Times New Roman" w:hAnsi="Times New Roman"/>
                <w:sz w:val="16"/>
                <w:szCs w:val="16"/>
              </w:rPr>
            </w:pPr>
            <w:r w:rsidRPr="00C34C6B">
              <w:rPr>
                <w:rFonts w:ascii="Times New Roman" w:hAnsi="Times New Roman"/>
                <w:sz w:val="16"/>
                <w:szCs w:val="16"/>
              </w:rPr>
              <w:t>Mengindentifikasi apa yang ditanyakan soal.</w:t>
            </w:r>
          </w:p>
        </w:tc>
      </w:tr>
      <w:tr w:rsidR="00B30E4F" w:rsidRPr="00C34C6B" w:rsidTr="00B30E4F">
        <w:tc>
          <w:tcPr>
            <w:tcW w:w="2160" w:type="dxa"/>
          </w:tcPr>
          <w:p w:rsidR="00B30E4F" w:rsidRPr="00C34C6B" w:rsidRDefault="00B30E4F" w:rsidP="00B30E4F">
            <w:pPr>
              <w:pStyle w:val="ListParagraph"/>
              <w:numPr>
                <w:ilvl w:val="0"/>
                <w:numId w:val="35"/>
              </w:numPr>
              <w:spacing w:line="240" w:lineRule="auto"/>
              <w:ind w:left="342" w:hanging="342"/>
              <w:rPr>
                <w:rFonts w:ascii="Times New Roman" w:hAnsi="Times New Roman"/>
                <w:sz w:val="16"/>
                <w:szCs w:val="16"/>
              </w:rPr>
            </w:pPr>
            <w:r w:rsidRPr="00C34C6B">
              <w:rPr>
                <w:rFonts w:ascii="Times New Roman" w:hAnsi="Times New Roman"/>
                <w:sz w:val="16"/>
                <w:szCs w:val="16"/>
              </w:rPr>
              <w:t>Merencanakan Penyelesaian Masalah</w:t>
            </w:r>
          </w:p>
        </w:tc>
        <w:tc>
          <w:tcPr>
            <w:tcW w:w="2340" w:type="dxa"/>
          </w:tcPr>
          <w:p w:rsidR="00B30E4F" w:rsidRPr="00C34C6B" w:rsidRDefault="00B30E4F" w:rsidP="00B30E4F">
            <w:pPr>
              <w:pStyle w:val="ListParagraph"/>
              <w:numPr>
                <w:ilvl w:val="0"/>
                <w:numId w:val="37"/>
              </w:numPr>
              <w:spacing w:line="240" w:lineRule="auto"/>
              <w:ind w:left="252" w:hanging="252"/>
              <w:rPr>
                <w:rFonts w:ascii="Times New Roman" w:hAnsi="Times New Roman"/>
                <w:sz w:val="16"/>
                <w:szCs w:val="16"/>
              </w:rPr>
            </w:pPr>
            <w:r w:rsidRPr="00C34C6B">
              <w:rPr>
                <w:rFonts w:ascii="Times New Roman" w:hAnsi="Times New Roman"/>
                <w:sz w:val="16"/>
                <w:szCs w:val="16"/>
              </w:rPr>
              <w:t>Menggunakan rumus yang sesuai</w:t>
            </w:r>
          </w:p>
          <w:p w:rsidR="00B30E4F" w:rsidRPr="00C34C6B" w:rsidRDefault="00B30E4F" w:rsidP="00B30E4F">
            <w:pPr>
              <w:pStyle w:val="ListParagraph"/>
              <w:numPr>
                <w:ilvl w:val="0"/>
                <w:numId w:val="37"/>
              </w:numPr>
              <w:spacing w:line="240" w:lineRule="auto"/>
              <w:ind w:left="252" w:hanging="252"/>
              <w:rPr>
                <w:rFonts w:ascii="Times New Roman" w:hAnsi="Times New Roman"/>
                <w:sz w:val="16"/>
                <w:szCs w:val="16"/>
              </w:rPr>
            </w:pPr>
            <w:r w:rsidRPr="00C34C6B">
              <w:rPr>
                <w:rFonts w:ascii="Times New Roman" w:hAnsi="Times New Roman"/>
                <w:sz w:val="16"/>
                <w:szCs w:val="16"/>
              </w:rPr>
              <w:t>Menggunakan informasi yang diketahui untuk menyusun informasi</w:t>
            </w:r>
          </w:p>
        </w:tc>
      </w:tr>
      <w:tr w:rsidR="00B30E4F" w:rsidRPr="00C34C6B" w:rsidTr="00B30E4F">
        <w:tc>
          <w:tcPr>
            <w:tcW w:w="2160" w:type="dxa"/>
          </w:tcPr>
          <w:p w:rsidR="00B30E4F" w:rsidRPr="00C34C6B" w:rsidRDefault="00B30E4F" w:rsidP="00B30E4F">
            <w:pPr>
              <w:pStyle w:val="ListParagraph"/>
              <w:numPr>
                <w:ilvl w:val="0"/>
                <w:numId w:val="37"/>
              </w:numPr>
              <w:spacing w:line="240" w:lineRule="auto"/>
              <w:ind w:left="342" w:hanging="342"/>
              <w:rPr>
                <w:rFonts w:ascii="Times New Roman" w:hAnsi="Times New Roman"/>
                <w:sz w:val="16"/>
                <w:szCs w:val="16"/>
              </w:rPr>
            </w:pPr>
            <w:r w:rsidRPr="00C34C6B">
              <w:rPr>
                <w:rFonts w:ascii="Times New Roman" w:hAnsi="Times New Roman"/>
                <w:sz w:val="16"/>
                <w:szCs w:val="16"/>
              </w:rPr>
              <w:t>Menyelesaikan masalah</w:t>
            </w:r>
          </w:p>
        </w:tc>
        <w:tc>
          <w:tcPr>
            <w:tcW w:w="2340" w:type="dxa"/>
          </w:tcPr>
          <w:p w:rsidR="00B30E4F" w:rsidRPr="00C34C6B" w:rsidRDefault="00B30E4F" w:rsidP="00B30E4F">
            <w:pPr>
              <w:pStyle w:val="ListParagraph"/>
              <w:numPr>
                <w:ilvl w:val="0"/>
                <w:numId w:val="38"/>
              </w:numPr>
              <w:spacing w:line="240" w:lineRule="auto"/>
              <w:ind w:left="252" w:hanging="252"/>
              <w:rPr>
                <w:rFonts w:ascii="Times New Roman" w:hAnsi="Times New Roman"/>
                <w:sz w:val="16"/>
                <w:szCs w:val="16"/>
              </w:rPr>
            </w:pPr>
            <w:r w:rsidRPr="00C34C6B">
              <w:rPr>
                <w:rFonts w:ascii="Times New Roman" w:hAnsi="Times New Roman"/>
                <w:sz w:val="16"/>
                <w:szCs w:val="16"/>
              </w:rPr>
              <w:t>Mensubstitusikan nilai yang diketahui dalam rumus</w:t>
            </w:r>
          </w:p>
          <w:p w:rsidR="00B30E4F" w:rsidRPr="00C34C6B" w:rsidRDefault="00B30E4F" w:rsidP="00B30E4F">
            <w:pPr>
              <w:pStyle w:val="ListParagraph"/>
              <w:numPr>
                <w:ilvl w:val="0"/>
                <w:numId w:val="38"/>
              </w:numPr>
              <w:spacing w:line="240" w:lineRule="auto"/>
              <w:ind w:left="252" w:hanging="252"/>
              <w:rPr>
                <w:rFonts w:ascii="Times New Roman" w:hAnsi="Times New Roman"/>
                <w:sz w:val="16"/>
                <w:szCs w:val="16"/>
              </w:rPr>
            </w:pPr>
            <w:r w:rsidRPr="00C34C6B">
              <w:rPr>
                <w:rFonts w:ascii="Times New Roman" w:hAnsi="Times New Roman"/>
                <w:sz w:val="16"/>
                <w:szCs w:val="16"/>
              </w:rPr>
              <w:t xml:space="preserve">Melakukan penyelesaian masalah. </w:t>
            </w:r>
          </w:p>
        </w:tc>
      </w:tr>
      <w:tr w:rsidR="00B30E4F" w:rsidRPr="00C34C6B" w:rsidTr="00B30E4F">
        <w:tc>
          <w:tcPr>
            <w:tcW w:w="2160" w:type="dxa"/>
          </w:tcPr>
          <w:p w:rsidR="00B30E4F" w:rsidRPr="00C34C6B" w:rsidRDefault="00B30E4F" w:rsidP="00B30E4F">
            <w:pPr>
              <w:ind w:left="342" w:hanging="342"/>
              <w:rPr>
                <w:rFonts w:ascii="Times New Roman" w:hAnsi="Times New Roman" w:cs="Times New Roman"/>
                <w:sz w:val="16"/>
                <w:szCs w:val="16"/>
              </w:rPr>
            </w:pPr>
            <w:r w:rsidRPr="00C34C6B">
              <w:rPr>
                <w:rFonts w:ascii="Times New Roman" w:hAnsi="Times New Roman" w:cs="Times New Roman"/>
                <w:sz w:val="16"/>
                <w:szCs w:val="16"/>
              </w:rPr>
              <w:t xml:space="preserve">4. Melakukan </w:t>
            </w:r>
          </w:p>
          <w:p w:rsidR="00B30E4F" w:rsidRPr="00C34C6B" w:rsidRDefault="00B30E4F" w:rsidP="00B30E4F">
            <w:pPr>
              <w:ind w:left="342"/>
              <w:rPr>
                <w:rFonts w:ascii="Times New Roman" w:hAnsi="Times New Roman" w:cs="Times New Roman"/>
                <w:sz w:val="16"/>
                <w:szCs w:val="16"/>
              </w:rPr>
            </w:pPr>
            <w:r w:rsidRPr="00C34C6B">
              <w:rPr>
                <w:rFonts w:ascii="Times New Roman" w:hAnsi="Times New Roman" w:cs="Times New Roman"/>
                <w:sz w:val="16"/>
                <w:szCs w:val="16"/>
              </w:rPr>
              <w:t>pengecekan kembali</w:t>
            </w:r>
          </w:p>
        </w:tc>
        <w:tc>
          <w:tcPr>
            <w:tcW w:w="2340" w:type="dxa"/>
          </w:tcPr>
          <w:p w:rsidR="00B30E4F" w:rsidRPr="00C34C6B" w:rsidRDefault="00B30E4F" w:rsidP="00B30E4F">
            <w:pPr>
              <w:pStyle w:val="ListParagraph"/>
              <w:ind w:left="252" w:hanging="270"/>
              <w:rPr>
                <w:rFonts w:ascii="Times New Roman" w:hAnsi="Times New Roman"/>
                <w:sz w:val="16"/>
                <w:szCs w:val="16"/>
              </w:rPr>
            </w:pPr>
            <w:r w:rsidRPr="00C34C6B">
              <w:rPr>
                <w:rFonts w:ascii="Times New Roman" w:hAnsi="Times New Roman"/>
                <w:sz w:val="16"/>
                <w:szCs w:val="16"/>
              </w:rPr>
              <w:t xml:space="preserve">    Memeriksa kembali penyelesaian atau mengecek   kembali jawaban.</w:t>
            </w:r>
          </w:p>
        </w:tc>
      </w:tr>
    </w:tbl>
    <w:p w:rsidR="00B30E4F" w:rsidRDefault="00B30E4F" w:rsidP="00B30E4F">
      <w:pPr>
        <w:pStyle w:val="ListParagraph"/>
        <w:spacing w:line="480" w:lineRule="auto"/>
        <w:ind w:left="0"/>
        <w:rPr>
          <w:rFonts w:ascii="Times New Roman" w:hAnsi="Times New Roman"/>
          <w:sz w:val="16"/>
          <w:szCs w:val="16"/>
        </w:rPr>
      </w:pPr>
      <w:r w:rsidRPr="00C34C6B">
        <w:rPr>
          <w:rFonts w:ascii="Times New Roman" w:hAnsi="Times New Roman"/>
          <w:sz w:val="16"/>
          <w:szCs w:val="16"/>
        </w:rPr>
        <w:t>Sumber: Musdalipah Ipah (2008)</w:t>
      </w:r>
    </w:p>
    <w:p w:rsidR="00117109" w:rsidRPr="00B30E4F" w:rsidRDefault="00117109" w:rsidP="00B30E4F">
      <w:pPr>
        <w:pStyle w:val="ListParagraph"/>
        <w:spacing w:line="480" w:lineRule="auto"/>
        <w:ind w:left="0" w:firstLine="720"/>
        <w:rPr>
          <w:rFonts w:ascii="Times New Roman" w:hAnsi="Times New Roman"/>
          <w:sz w:val="16"/>
          <w:szCs w:val="16"/>
        </w:rPr>
      </w:pPr>
      <w:r w:rsidRPr="006B1D04">
        <w:rPr>
          <w:rFonts w:ascii="Times New Roman" w:hAnsi="Times New Roman"/>
        </w:rPr>
        <w:t xml:space="preserve">Berdasarkan uraian </w:t>
      </w:r>
      <w:r>
        <w:rPr>
          <w:rFonts w:ascii="Times New Roman" w:hAnsi="Times New Roman"/>
        </w:rPr>
        <w:t>tersebut</w:t>
      </w:r>
      <w:r w:rsidRPr="006B1D04">
        <w:rPr>
          <w:rFonts w:ascii="Times New Roman" w:hAnsi="Times New Roman"/>
        </w:rPr>
        <w:t xml:space="preserve">, perlu untuk melakukan sebuah penelitian tentang pengaruh </w:t>
      </w:r>
      <w:r w:rsidR="00BA6074">
        <w:rPr>
          <w:rFonts w:ascii="Times New Roman" w:hAnsi="Times New Roman"/>
        </w:rPr>
        <w:t>strategi pembelajaran dan gaya belajar terhadap kemampuan pemecahan masalah kimia peserta didik kelas X SMK</w:t>
      </w:r>
      <w:r w:rsidRPr="006B1D04">
        <w:rPr>
          <w:rFonts w:ascii="Times New Roman" w:hAnsi="Times New Roman"/>
        </w:rPr>
        <w:t xml:space="preserve"> Negeri 1 </w:t>
      </w:r>
      <w:r w:rsidR="00BA6074">
        <w:rPr>
          <w:rFonts w:ascii="Times New Roman" w:hAnsi="Times New Roman"/>
        </w:rPr>
        <w:t xml:space="preserve">Sukamaju </w:t>
      </w:r>
      <w:r w:rsidRPr="006B1D04">
        <w:rPr>
          <w:rFonts w:ascii="Times New Roman" w:hAnsi="Times New Roman"/>
        </w:rPr>
        <w:t>pada</w:t>
      </w:r>
      <w:r w:rsidR="00BA6074">
        <w:rPr>
          <w:rFonts w:ascii="Times New Roman" w:hAnsi="Times New Roman"/>
        </w:rPr>
        <w:t xml:space="preserve"> pokok bahasan konsep mol</w:t>
      </w:r>
      <w:r w:rsidRPr="006B1D04">
        <w:rPr>
          <w:rFonts w:ascii="Times New Roman" w:hAnsi="Times New Roman"/>
        </w:rPr>
        <w:t>.</w:t>
      </w:r>
    </w:p>
    <w:p w:rsidR="00AD64A4" w:rsidRPr="00390EE0" w:rsidRDefault="00AD64A4" w:rsidP="0049407D">
      <w:pPr>
        <w:spacing w:after="0" w:line="240" w:lineRule="auto"/>
        <w:ind w:firstLine="567"/>
        <w:rPr>
          <w:rFonts w:ascii="Times New Roman" w:hAnsi="Times New Roman"/>
          <w:bCs/>
          <w:sz w:val="24"/>
          <w:szCs w:val="24"/>
        </w:rPr>
      </w:pPr>
    </w:p>
    <w:p w:rsidR="00624464" w:rsidRPr="00ED5143" w:rsidRDefault="000552DC" w:rsidP="00AA264F">
      <w:pPr>
        <w:pStyle w:val="BodyTextIndent2"/>
        <w:spacing w:after="0" w:line="360" w:lineRule="auto"/>
        <w:ind w:left="0"/>
        <w:rPr>
          <w:rFonts w:ascii="Times New Roman" w:hAnsi="Times New Roman" w:cs="Times New Roman"/>
          <w:b/>
          <w:sz w:val="24"/>
          <w:szCs w:val="24"/>
        </w:rPr>
      </w:pPr>
      <w:r w:rsidRPr="00ED5143">
        <w:rPr>
          <w:rFonts w:ascii="Times New Roman" w:hAnsi="Times New Roman" w:cs="Times New Roman"/>
          <w:b/>
          <w:sz w:val="24"/>
          <w:szCs w:val="24"/>
        </w:rPr>
        <w:t>METODE PENELITIAN</w:t>
      </w:r>
    </w:p>
    <w:p w:rsidR="00F34284" w:rsidRPr="00ED5143" w:rsidRDefault="00F34284" w:rsidP="00AA264F">
      <w:pPr>
        <w:pStyle w:val="BodyText"/>
        <w:numPr>
          <w:ilvl w:val="0"/>
          <w:numId w:val="29"/>
        </w:numPr>
        <w:spacing w:after="0" w:line="360" w:lineRule="auto"/>
        <w:ind w:left="426"/>
        <w:rPr>
          <w:rFonts w:ascii="Times New Roman" w:hAnsi="Times New Roman" w:cs="Times New Roman"/>
          <w:sz w:val="24"/>
          <w:szCs w:val="24"/>
          <w:lang w:val="id-ID"/>
        </w:rPr>
      </w:pPr>
      <w:r w:rsidRPr="00ED5143">
        <w:rPr>
          <w:rFonts w:ascii="Times New Roman" w:hAnsi="Times New Roman" w:cs="Times New Roman"/>
          <w:sz w:val="24"/>
          <w:szCs w:val="24"/>
          <w:lang w:val="id-ID"/>
        </w:rPr>
        <w:t>Jenis dan Lokasi Penelitian</w:t>
      </w:r>
    </w:p>
    <w:p w:rsidR="00F34284" w:rsidRDefault="00DF4C53" w:rsidP="00AA264F">
      <w:pPr>
        <w:pStyle w:val="BodyText"/>
        <w:spacing w:after="0" w:line="360" w:lineRule="auto"/>
        <w:ind w:firstLine="567"/>
        <w:rPr>
          <w:rFonts w:ascii="Times New Roman" w:hAnsi="Times New Roman" w:cs="Times New Roman"/>
          <w:sz w:val="24"/>
          <w:szCs w:val="24"/>
        </w:rPr>
      </w:pPr>
      <w:r w:rsidRPr="00ED5143">
        <w:rPr>
          <w:rFonts w:ascii="Times New Roman" w:hAnsi="Times New Roman" w:cs="Times New Roman"/>
          <w:sz w:val="24"/>
          <w:szCs w:val="24"/>
        </w:rPr>
        <w:t>Penelitian i</w:t>
      </w:r>
      <w:r w:rsidR="00B30E4F">
        <w:rPr>
          <w:rFonts w:ascii="Times New Roman" w:hAnsi="Times New Roman" w:cs="Times New Roman"/>
          <w:sz w:val="24"/>
          <w:szCs w:val="24"/>
        </w:rPr>
        <w:t xml:space="preserve">ni adalah penelitian eksperimen </w:t>
      </w:r>
      <w:r w:rsidRPr="00ED5143">
        <w:rPr>
          <w:rFonts w:ascii="Times New Roman" w:hAnsi="Times New Roman" w:cs="Times New Roman"/>
          <w:sz w:val="24"/>
          <w:szCs w:val="24"/>
        </w:rPr>
        <w:t>semu</w:t>
      </w:r>
      <w:r w:rsidR="00B30E4F">
        <w:rPr>
          <w:rFonts w:ascii="Times New Roman" w:hAnsi="Times New Roman" w:cs="Times New Roman"/>
          <w:sz w:val="24"/>
          <w:szCs w:val="24"/>
        </w:rPr>
        <w:t xml:space="preserve"> </w:t>
      </w:r>
      <w:r w:rsidR="00EC15CE" w:rsidRPr="00ED5143">
        <w:rPr>
          <w:rFonts w:ascii="Times New Roman" w:hAnsi="Times New Roman" w:cs="Times New Roman"/>
          <w:sz w:val="24"/>
          <w:szCs w:val="24"/>
        </w:rPr>
        <w:t>(</w:t>
      </w:r>
      <w:r w:rsidR="00EC15CE" w:rsidRPr="00ED5143">
        <w:rPr>
          <w:rFonts w:ascii="Times New Roman" w:hAnsi="Times New Roman" w:cs="Times New Roman"/>
          <w:i/>
          <w:sz w:val="24"/>
          <w:szCs w:val="24"/>
        </w:rPr>
        <w:t>quasy experiment</w:t>
      </w:r>
      <w:r w:rsidR="00EC15CE" w:rsidRPr="00ED5143">
        <w:rPr>
          <w:rFonts w:ascii="Times New Roman" w:hAnsi="Times New Roman" w:cs="Times New Roman"/>
          <w:sz w:val="24"/>
          <w:szCs w:val="24"/>
        </w:rPr>
        <w:t>)</w:t>
      </w:r>
      <w:r w:rsidR="00221713" w:rsidRPr="00ED5143">
        <w:rPr>
          <w:rFonts w:ascii="Times New Roman" w:hAnsi="Times New Roman" w:cs="Times New Roman"/>
          <w:sz w:val="24"/>
          <w:szCs w:val="24"/>
        </w:rPr>
        <w:t>.</w:t>
      </w:r>
      <w:r w:rsidR="00B30E4F">
        <w:rPr>
          <w:rFonts w:ascii="Times New Roman" w:hAnsi="Times New Roman" w:cs="Times New Roman"/>
          <w:sz w:val="24"/>
          <w:szCs w:val="24"/>
        </w:rPr>
        <w:t xml:space="preserve"> </w:t>
      </w:r>
      <w:r w:rsidR="00F34284" w:rsidRPr="00ED5143">
        <w:rPr>
          <w:rFonts w:ascii="Times New Roman" w:hAnsi="Times New Roman" w:cs="Times New Roman"/>
          <w:sz w:val="24"/>
          <w:szCs w:val="24"/>
          <w:lang w:val="id-ID"/>
        </w:rPr>
        <w:t>Pe</w:t>
      </w:r>
      <w:r w:rsidR="00BA6074">
        <w:rPr>
          <w:rFonts w:ascii="Times New Roman" w:hAnsi="Times New Roman" w:cs="Times New Roman"/>
          <w:sz w:val="24"/>
          <w:szCs w:val="24"/>
          <w:lang w:val="id-ID"/>
        </w:rPr>
        <w:t>nelitian ini dilaksanakan di SM</w:t>
      </w:r>
      <w:r w:rsidR="00BA6074">
        <w:rPr>
          <w:rFonts w:ascii="Times New Roman" w:hAnsi="Times New Roman" w:cs="Times New Roman"/>
          <w:sz w:val="24"/>
          <w:szCs w:val="24"/>
        </w:rPr>
        <w:t>K</w:t>
      </w:r>
      <w:r w:rsidR="00F34284" w:rsidRPr="00ED5143">
        <w:rPr>
          <w:rFonts w:ascii="Times New Roman" w:hAnsi="Times New Roman" w:cs="Times New Roman"/>
          <w:sz w:val="24"/>
          <w:szCs w:val="24"/>
          <w:lang w:val="id-ID"/>
        </w:rPr>
        <w:t xml:space="preserve"> Negeri 1 </w:t>
      </w:r>
      <w:r w:rsidR="00BA6074">
        <w:rPr>
          <w:rFonts w:ascii="Times New Roman" w:hAnsi="Times New Roman" w:cs="Times New Roman"/>
          <w:sz w:val="24"/>
          <w:szCs w:val="24"/>
        </w:rPr>
        <w:t xml:space="preserve">Sukamaju </w:t>
      </w:r>
      <w:r w:rsidR="00F34284" w:rsidRPr="00ED5143">
        <w:rPr>
          <w:rFonts w:ascii="Times New Roman" w:hAnsi="Times New Roman" w:cs="Times New Roman"/>
          <w:sz w:val="24"/>
          <w:szCs w:val="24"/>
          <w:lang w:val="id-ID"/>
        </w:rPr>
        <w:t>tahun ajaran 2015/2016.</w:t>
      </w:r>
    </w:p>
    <w:p w:rsidR="00B30E4F" w:rsidRPr="00B30E4F" w:rsidRDefault="00B30E4F" w:rsidP="00AA264F">
      <w:pPr>
        <w:pStyle w:val="BodyText"/>
        <w:spacing w:after="0" w:line="360" w:lineRule="auto"/>
        <w:ind w:firstLine="567"/>
        <w:rPr>
          <w:rFonts w:ascii="Times New Roman" w:hAnsi="Times New Roman" w:cs="Times New Roman"/>
          <w:sz w:val="24"/>
          <w:szCs w:val="24"/>
        </w:rPr>
      </w:pPr>
    </w:p>
    <w:p w:rsidR="00B30E4F" w:rsidRDefault="00B30E4F" w:rsidP="00B30E4F">
      <w:pPr>
        <w:pStyle w:val="ListParagraph"/>
        <w:numPr>
          <w:ilvl w:val="0"/>
          <w:numId w:val="29"/>
        </w:numPr>
        <w:spacing w:line="480" w:lineRule="auto"/>
        <w:ind w:left="90" w:firstLine="0"/>
        <w:rPr>
          <w:rFonts w:ascii="Times New Roman" w:hAnsi="Times New Roman"/>
        </w:rPr>
      </w:pPr>
      <w:r>
        <w:rPr>
          <w:rFonts w:ascii="Times New Roman" w:hAnsi="Times New Roman"/>
        </w:rPr>
        <w:lastRenderedPageBreak/>
        <w:t>Populasi dan Sampel</w:t>
      </w:r>
    </w:p>
    <w:p w:rsidR="00BA6074" w:rsidRPr="00B30E4F" w:rsidRDefault="00BA6074" w:rsidP="00B30E4F">
      <w:pPr>
        <w:pStyle w:val="ListParagraph"/>
        <w:spacing w:line="480" w:lineRule="auto"/>
        <w:ind w:left="0" w:firstLine="720"/>
        <w:rPr>
          <w:rFonts w:ascii="Times New Roman" w:hAnsi="Times New Roman"/>
        </w:rPr>
      </w:pPr>
      <w:r>
        <w:rPr>
          <w:rFonts w:ascii="Times New Roman" w:hAnsi="Times New Roman"/>
        </w:rPr>
        <w:t xml:space="preserve">Populasi dalam penelitian ini adalah seluruh peserta didik kelas X SMK Negeri 1 Sukamaju yang terdiri dari 5 kelas dengan jumlah 113 orang tahun ajaran 2015-2016. </w:t>
      </w:r>
      <w:r w:rsidRPr="00E90E08">
        <w:rPr>
          <w:rFonts w:ascii="Times New Roman" w:hAnsi="Times New Roman"/>
        </w:rPr>
        <w:t xml:space="preserve">Sampel dalam penelitian ini dilakukan dengan </w:t>
      </w:r>
      <w:r>
        <w:rPr>
          <w:rFonts w:ascii="Times New Roman" w:hAnsi="Times New Roman"/>
          <w:i/>
        </w:rPr>
        <w:t>P</w:t>
      </w:r>
      <w:r w:rsidRPr="002D3D64">
        <w:rPr>
          <w:rFonts w:ascii="Times New Roman" w:hAnsi="Times New Roman"/>
          <w:i/>
        </w:rPr>
        <w:t>urposive</w:t>
      </w:r>
      <w:r>
        <w:rPr>
          <w:rFonts w:ascii="Times New Roman" w:hAnsi="Times New Roman"/>
          <w:i/>
        </w:rPr>
        <w:t xml:space="preserve"> Random S</w:t>
      </w:r>
      <w:r w:rsidRPr="002D3D64">
        <w:rPr>
          <w:rFonts w:ascii="Times New Roman" w:hAnsi="Times New Roman"/>
          <w:i/>
        </w:rPr>
        <w:t>ampling</w:t>
      </w:r>
      <w:r>
        <w:rPr>
          <w:rFonts w:ascii="Times New Roman" w:hAnsi="Times New Roman"/>
        </w:rPr>
        <w:t xml:space="preserve">. Sampel yang terpilih </w:t>
      </w:r>
      <w:r w:rsidRPr="00E90E08">
        <w:rPr>
          <w:rFonts w:ascii="Times New Roman" w:hAnsi="Times New Roman"/>
        </w:rPr>
        <w:t>kelas X TKJ-A</w:t>
      </w:r>
      <w:r>
        <w:rPr>
          <w:rFonts w:ascii="Times New Roman" w:hAnsi="Times New Roman"/>
        </w:rPr>
        <w:t xml:space="preserve"> yang terdiri dari 22 orang diajar dengan menggunakan SPPKB dan X TKJ-B yang terdiri dari 22 oran</w:t>
      </w:r>
      <w:r w:rsidR="00B30E4F">
        <w:rPr>
          <w:rFonts w:ascii="Times New Roman" w:hAnsi="Times New Roman"/>
        </w:rPr>
        <w:t>g diajar dengan menggunakan SPI.</w:t>
      </w:r>
    </w:p>
    <w:p w:rsidR="00F34284" w:rsidRPr="00ED5143" w:rsidRDefault="00F34284" w:rsidP="00AA264F">
      <w:pPr>
        <w:pStyle w:val="BodyText"/>
        <w:numPr>
          <w:ilvl w:val="0"/>
          <w:numId w:val="29"/>
        </w:numPr>
        <w:spacing w:after="0" w:line="360" w:lineRule="auto"/>
        <w:ind w:left="426"/>
        <w:rPr>
          <w:rFonts w:ascii="Times New Roman" w:hAnsi="Times New Roman" w:cs="Times New Roman"/>
          <w:sz w:val="24"/>
          <w:szCs w:val="24"/>
          <w:lang w:val="id-ID"/>
        </w:rPr>
      </w:pPr>
      <w:r w:rsidRPr="00ED5143">
        <w:rPr>
          <w:rFonts w:ascii="Times New Roman" w:hAnsi="Times New Roman" w:cs="Times New Roman"/>
          <w:sz w:val="24"/>
          <w:szCs w:val="24"/>
          <w:lang w:val="id-ID"/>
        </w:rPr>
        <w:t>Desain Penelitian</w:t>
      </w:r>
    </w:p>
    <w:p w:rsidR="00EC15CE" w:rsidRPr="00ED5143" w:rsidRDefault="00221713" w:rsidP="00AA264F">
      <w:pPr>
        <w:pStyle w:val="BodyText"/>
        <w:spacing w:after="0" w:line="360" w:lineRule="auto"/>
        <w:ind w:firstLine="567"/>
        <w:rPr>
          <w:rFonts w:ascii="Times New Roman" w:hAnsi="Times New Roman" w:cs="Times New Roman"/>
          <w:sz w:val="24"/>
          <w:szCs w:val="24"/>
          <w:lang w:val="id-ID"/>
        </w:rPr>
      </w:pPr>
      <w:r w:rsidRPr="00ED5143">
        <w:rPr>
          <w:rFonts w:ascii="Times New Roman" w:hAnsi="Times New Roman" w:cs="Times New Roman"/>
          <w:sz w:val="24"/>
          <w:szCs w:val="24"/>
        </w:rPr>
        <w:t xml:space="preserve">Desain penelitian yang digunakan yaitu </w:t>
      </w:r>
      <w:r w:rsidR="00EC15CE" w:rsidRPr="00ED5143">
        <w:rPr>
          <w:rFonts w:ascii="Times New Roman" w:hAnsi="Times New Roman" w:cs="Times New Roman"/>
          <w:sz w:val="24"/>
          <w:szCs w:val="24"/>
          <w:lang w:val="id-ID"/>
        </w:rPr>
        <w:t xml:space="preserve">desain faktorial 2x3 seperti </w:t>
      </w:r>
      <w:r w:rsidR="00BA6074">
        <w:rPr>
          <w:rFonts w:ascii="Times New Roman" w:hAnsi="Times New Roman" w:cs="Times New Roman"/>
          <w:sz w:val="24"/>
          <w:szCs w:val="24"/>
          <w:lang w:val="id-ID"/>
        </w:rPr>
        <w:t xml:space="preserve">terlihat pada Tabel </w:t>
      </w:r>
      <w:r w:rsidR="00B30E4F">
        <w:rPr>
          <w:rFonts w:ascii="Times New Roman" w:hAnsi="Times New Roman" w:cs="Times New Roman"/>
          <w:sz w:val="24"/>
          <w:szCs w:val="24"/>
        </w:rPr>
        <w:t>4</w:t>
      </w:r>
      <w:r w:rsidR="0066489C">
        <w:rPr>
          <w:rFonts w:ascii="Times New Roman" w:hAnsi="Times New Roman" w:cs="Times New Roman"/>
          <w:sz w:val="24"/>
          <w:szCs w:val="24"/>
          <w:lang w:val="id-ID"/>
        </w:rPr>
        <w:t>.</w:t>
      </w:r>
    </w:p>
    <w:tbl>
      <w:tblPr>
        <w:tblStyle w:val="TableGrid"/>
        <w:tblW w:w="4111" w:type="dxa"/>
        <w:tblInd w:w="108" w:type="dxa"/>
        <w:tblLayout w:type="fixed"/>
        <w:tblLook w:val="04A0"/>
      </w:tblPr>
      <w:tblGrid>
        <w:gridCol w:w="1843"/>
        <w:gridCol w:w="851"/>
        <w:gridCol w:w="708"/>
        <w:gridCol w:w="709"/>
      </w:tblGrid>
      <w:tr w:rsidR="00ED5143" w:rsidRPr="00ED5143" w:rsidTr="00CB650E">
        <w:trPr>
          <w:trHeight w:val="908"/>
        </w:trPr>
        <w:tc>
          <w:tcPr>
            <w:tcW w:w="1843" w:type="dxa"/>
            <w:tcBorders>
              <w:left w:val="single" w:sz="4" w:space="0" w:color="FFFFFF" w:themeColor="background1"/>
              <w:right w:val="single" w:sz="4" w:space="0" w:color="FFFFFF" w:themeColor="background1"/>
            </w:tcBorders>
          </w:tcPr>
          <w:p w:rsidR="00CB650E" w:rsidRPr="00ED5143" w:rsidRDefault="00BA6074" w:rsidP="00BA6074">
            <w:pPr>
              <w:pStyle w:val="NoSpacing"/>
              <w:spacing w:line="360" w:lineRule="auto"/>
              <w:jc w:val="both"/>
              <w:rPr>
                <w:rFonts w:ascii="Times New Roman" w:hAnsi="Times New Roman" w:cs="Times New Roman"/>
                <w:sz w:val="16"/>
                <w:szCs w:val="24"/>
              </w:rPr>
            </w:pPr>
            <w:r>
              <w:rPr>
                <w:rFonts w:ascii="Times New Roman" w:hAnsi="Times New Roman" w:cs="Times New Roman"/>
                <w:sz w:val="16"/>
                <w:szCs w:val="24"/>
                <w:lang w:val="en-US"/>
              </w:rPr>
              <w:t>Gaya Belajar</w:t>
            </w:r>
            <w:r w:rsidR="00CB650E" w:rsidRPr="00ED5143">
              <w:rPr>
                <w:rFonts w:ascii="Times New Roman" w:hAnsi="Times New Roman" w:cs="Times New Roman"/>
                <w:sz w:val="16"/>
                <w:szCs w:val="24"/>
              </w:rPr>
              <w:t xml:space="preserve"> </w:t>
            </w:r>
            <w:r w:rsidR="00CB650E" w:rsidRPr="00ED5143">
              <w:rPr>
                <w:rFonts w:ascii="Times New Roman" w:hAnsi="Times New Roman" w:cs="Times New Roman"/>
                <w:i/>
                <w:sz w:val="16"/>
                <w:szCs w:val="24"/>
              </w:rPr>
              <w:t>(B)</w:t>
            </w:r>
            <w:r w:rsidR="00CB650E" w:rsidRPr="00ED5143">
              <w:rPr>
                <w:rFonts w:ascii="Times New Roman" w:hAnsi="Times New Roman" w:cs="Times New Roman"/>
                <w:sz w:val="16"/>
                <w:szCs w:val="24"/>
              </w:rPr>
              <w:t xml:space="preserve"> /</w:t>
            </w:r>
          </w:p>
          <w:p w:rsidR="00CB650E" w:rsidRPr="00ED5143" w:rsidRDefault="00BA6074" w:rsidP="00BA6074">
            <w:pPr>
              <w:pStyle w:val="NoSpacing"/>
              <w:spacing w:line="360" w:lineRule="auto"/>
              <w:jc w:val="both"/>
              <w:rPr>
                <w:rFonts w:ascii="Times New Roman" w:hAnsi="Times New Roman" w:cs="Times New Roman"/>
                <w:sz w:val="16"/>
                <w:szCs w:val="24"/>
              </w:rPr>
            </w:pPr>
            <w:r>
              <w:rPr>
                <w:rFonts w:ascii="Times New Roman" w:hAnsi="Times New Roman" w:cs="Times New Roman"/>
                <w:sz w:val="16"/>
                <w:szCs w:val="24"/>
                <w:lang w:val="en-US"/>
              </w:rPr>
              <w:t>Strategi</w:t>
            </w:r>
            <w:r w:rsidR="00CB650E" w:rsidRPr="00ED5143">
              <w:rPr>
                <w:rFonts w:ascii="Times New Roman" w:hAnsi="Times New Roman" w:cs="Times New Roman"/>
                <w:sz w:val="16"/>
                <w:szCs w:val="24"/>
              </w:rPr>
              <w:t xml:space="preserve">Pembelajaran </w:t>
            </w:r>
            <w:r w:rsidR="00CB650E" w:rsidRPr="00ED5143">
              <w:rPr>
                <w:rFonts w:ascii="Times New Roman" w:hAnsi="Times New Roman" w:cs="Times New Roman"/>
                <w:i/>
                <w:sz w:val="16"/>
                <w:szCs w:val="24"/>
              </w:rPr>
              <w:t>(A)</w:t>
            </w:r>
          </w:p>
        </w:tc>
        <w:tc>
          <w:tcPr>
            <w:tcW w:w="851" w:type="dxa"/>
            <w:tcBorders>
              <w:left w:val="single" w:sz="4" w:space="0" w:color="FFFFFF" w:themeColor="background1"/>
              <w:right w:val="single" w:sz="4" w:space="0" w:color="FFFFFF" w:themeColor="background1"/>
            </w:tcBorders>
            <w:vAlign w:val="center"/>
          </w:tcPr>
          <w:p w:rsidR="00CB650E" w:rsidRPr="00ED5143" w:rsidRDefault="00BA6074" w:rsidP="00BA6074">
            <w:pPr>
              <w:pStyle w:val="NoSpacing"/>
              <w:spacing w:line="360" w:lineRule="auto"/>
              <w:jc w:val="center"/>
              <w:rPr>
                <w:rFonts w:ascii="Times New Roman" w:hAnsi="Times New Roman" w:cs="Times New Roman"/>
                <w:i/>
                <w:sz w:val="16"/>
                <w:szCs w:val="24"/>
              </w:rPr>
            </w:pPr>
            <w:r>
              <w:rPr>
                <w:rFonts w:ascii="Times New Roman" w:hAnsi="Times New Roman" w:cs="Times New Roman"/>
                <w:sz w:val="16"/>
                <w:szCs w:val="24"/>
                <w:lang w:val="en-US"/>
              </w:rPr>
              <w:t>Visual</w:t>
            </w:r>
            <w:r w:rsidRPr="00ED5143">
              <w:rPr>
                <w:rFonts w:ascii="Times New Roman" w:hAnsi="Times New Roman" w:cs="Times New Roman"/>
                <w:i/>
                <w:sz w:val="16"/>
                <w:szCs w:val="24"/>
              </w:rPr>
              <w:t xml:space="preserve"> </w:t>
            </w:r>
            <w:r w:rsidR="00CB650E" w:rsidRPr="00ED5143">
              <w:rPr>
                <w:rFonts w:ascii="Times New Roman" w:hAnsi="Times New Roman" w:cs="Times New Roman"/>
                <w:i/>
                <w:sz w:val="16"/>
                <w:szCs w:val="24"/>
              </w:rPr>
              <w:t>(B</w:t>
            </w:r>
            <w:r w:rsidR="00CB650E" w:rsidRPr="00ED5143">
              <w:rPr>
                <w:rFonts w:ascii="Times New Roman" w:hAnsi="Times New Roman" w:cs="Times New Roman"/>
                <w:i/>
                <w:sz w:val="16"/>
                <w:szCs w:val="24"/>
                <w:vertAlign w:val="subscript"/>
              </w:rPr>
              <w:t>1</w:t>
            </w:r>
            <w:r w:rsidR="00CB650E" w:rsidRPr="00ED5143">
              <w:rPr>
                <w:rFonts w:ascii="Times New Roman" w:hAnsi="Times New Roman" w:cs="Times New Roman"/>
                <w:i/>
                <w:sz w:val="16"/>
                <w:szCs w:val="24"/>
              </w:rPr>
              <w:t>)</w:t>
            </w:r>
          </w:p>
        </w:tc>
        <w:tc>
          <w:tcPr>
            <w:tcW w:w="708" w:type="dxa"/>
            <w:tcBorders>
              <w:left w:val="single" w:sz="4" w:space="0" w:color="FFFFFF" w:themeColor="background1"/>
              <w:right w:val="single" w:sz="4" w:space="0" w:color="FFFFFF" w:themeColor="background1"/>
            </w:tcBorders>
            <w:vAlign w:val="center"/>
          </w:tcPr>
          <w:p w:rsidR="00CB650E" w:rsidRPr="00ED5143" w:rsidRDefault="00BA6074" w:rsidP="00BA6074">
            <w:pPr>
              <w:pStyle w:val="NoSpacing"/>
              <w:spacing w:line="360" w:lineRule="auto"/>
              <w:jc w:val="center"/>
              <w:rPr>
                <w:rFonts w:ascii="Times New Roman" w:hAnsi="Times New Roman" w:cs="Times New Roman"/>
                <w:i/>
                <w:sz w:val="16"/>
                <w:szCs w:val="24"/>
              </w:rPr>
            </w:pPr>
            <w:r>
              <w:rPr>
                <w:rFonts w:ascii="Times New Roman" w:hAnsi="Times New Roman" w:cs="Times New Roman"/>
                <w:sz w:val="16"/>
                <w:szCs w:val="24"/>
                <w:lang w:val="en-US"/>
              </w:rPr>
              <w:t>Auditori</w:t>
            </w:r>
            <w:r w:rsidRPr="00ED5143">
              <w:rPr>
                <w:rFonts w:ascii="Times New Roman" w:hAnsi="Times New Roman" w:cs="Times New Roman"/>
                <w:i/>
                <w:sz w:val="16"/>
                <w:szCs w:val="24"/>
              </w:rPr>
              <w:t xml:space="preserve"> </w:t>
            </w:r>
            <w:r w:rsidR="00CB650E" w:rsidRPr="00ED5143">
              <w:rPr>
                <w:rFonts w:ascii="Times New Roman" w:hAnsi="Times New Roman" w:cs="Times New Roman"/>
                <w:i/>
                <w:sz w:val="16"/>
                <w:szCs w:val="24"/>
              </w:rPr>
              <w:t>(B</w:t>
            </w:r>
            <w:r w:rsidR="00CB650E" w:rsidRPr="00ED5143">
              <w:rPr>
                <w:rFonts w:ascii="Times New Roman" w:hAnsi="Times New Roman" w:cs="Times New Roman"/>
                <w:i/>
                <w:sz w:val="16"/>
                <w:szCs w:val="24"/>
                <w:vertAlign w:val="subscript"/>
              </w:rPr>
              <w:t>2</w:t>
            </w:r>
            <w:r w:rsidR="00CB650E" w:rsidRPr="00ED5143">
              <w:rPr>
                <w:rFonts w:ascii="Times New Roman" w:hAnsi="Times New Roman" w:cs="Times New Roman"/>
                <w:i/>
                <w:sz w:val="16"/>
                <w:szCs w:val="24"/>
              </w:rPr>
              <w:t>)</w:t>
            </w:r>
          </w:p>
        </w:tc>
        <w:tc>
          <w:tcPr>
            <w:tcW w:w="709" w:type="dxa"/>
            <w:tcBorders>
              <w:left w:val="single" w:sz="4" w:space="0" w:color="FFFFFF" w:themeColor="background1"/>
              <w:right w:val="single" w:sz="4" w:space="0" w:color="FFFFFF" w:themeColor="background1"/>
            </w:tcBorders>
            <w:vAlign w:val="center"/>
          </w:tcPr>
          <w:p w:rsidR="00CB650E" w:rsidRPr="00ED5143" w:rsidRDefault="00BA6074" w:rsidP="00BA6074">
            <w:pPr>
              <w:pStyle w:val="NoSpacing"/>
              <w:spacing w:line="360" w:lineRule="auto"/>
              <w:jc w:val="center"/>
              <w:rPr>
                <w:rFonts w:ascii="Times New Roman" w:hAnsi="Times New Roman" w:cs="Times New Roman"/>
                <w:i/>
                <w:sz w:val="16"/>
                <w:szCs w:val="24"/>
              </w:rPr>
            </w:pPr>
            <w:r>
              <w:rPr>
                <w:rFonts w:ascii="Times New Roman" w:hAnsi="Times New Roman" w:cs="Times New Roman"/>
                <w:sz w:val="16"/>
                <w:szCs w:val="24"/>
                <w:lang w:val="en-US"/>
              </w:rPr>
              <w:t>Kinestetik</w:t>
            </w:r>
            <w:r w:rsidRPr="00ED5143">
              <w:rPr>
                <w:rFonts w:ascii="Times New Roman" w:hAnsi="Times New Roman" w:cs="Times New Roman"/>
                <w:i/>
                <w:sz w:val="16"/>
                <w:szCs w:val="24"/>
              </w:rPr>
              <w:t xml:space="preserve"> </w:t>
            </w:r>
            <w:r w:rsidR="00CB650E" w:rsidRPr="00ED5143">
              <w:rPr>
                <w:rFonts w:ascii="Times New Roman" w:hAnsi="Times New Roman" w:cs="Times New Roman"/>
                <w:i/>
                <w:sz w:val="16"/>
                <w:szCs w:val="24"/>
              </w:rPr>
              <w:t>(B3)</w:t>
            </w:r>
          </w:p>
        </w:tc>
      </w:tr>
      <w:tr w:rsidR="00ED5143" w:rsidRPr="00ED5143" w:rsidTr="00CB650E">
        <w:tc>
          <w:tcPr>
            <w:tcW w:w="1843" w:type="dxa"/>
            <w:tcBorders>
              <w:left w:val="single" w:sz="4" w:space="0" w:color="FFFFFF" w:themeColor="background1"/>
              <w:right w:val="single" w:sz="4" w:space="0" w:color="FFFFFF" w:themeColor="background1"/>
            </w:tcBorders>
          </w:tcPr>
          <w:p w:rsidR="00CB650E" w:rsidRPr="00ED5143" w:rsidRDefault="00BA6074" w:rsidP="00BA6074">
            <w:pPr>
              <w:pStyle w:val="NoSpacing"/>
              <w:spacing w:line="360" w:lineRule="auto"/>
              <w:jc w:val="both"/>
              <w:rPr>
                <w:rFonts w:ascii="Times New Roman" w:hAnsi="Times New Roman" w:cs="Times New Roman"/>
                <w:sz w:val="16"/>
                <w:szCs w:val="24"/>
              </w:rPr>
            </w:pPr>
            <w:r>
              <w:rPr>
                <w:rFonts w:ascii="Times New Roman" w:hAnsi="Times New Roman" w:cs="Times New Roman"/>
                <w:sz w:val="16"/>
                <w:szCs w:val="24"/>
                <w:lang w:val="en-US"/>
              </w:rPr>
              <w:t>SPPKB</w:t>
            </w:r>
            <w:r w:rsidRPr="00ED5143">
              <w:rPr>
                <w:rFonts w:ascii="Times New Roman" w:hAnsi="Times New Roman" w:cs="Times New Roman"/>
                <w:i/>
                <w:sz w:val="16"/>
                <w:szCs w:val="24"/>
              </w:rPr>
              <w:t xml:space="preserve"> </w:t>
            </w:r>
            <w:r w:rsidR="00CB650E" w:rsidRPr="00ED5143">
              <w:rPr>
                <w:rFonts w:ascii="Times New Roman" w:hAnsi="Times New Roman" w:cs="Times New Roman"/>
                <w:i/>
                <w:sz w:val="16"/>
                <w:szCs w:val="24"/>
              </w:rPr>
              <w:t>(A</w:t>
            </w:r>
            <w:r w:rsidR="00CB650E" w:rsidRPr="00ED5143">
              <w:rPr>
                <w:rFonts w:ascii="Times New Roman" w:hAnsi="Times New Roman" w:cs="Times New Roman"/>
                <w:i/>
                <w:sz w:val="16"/>
                <w:szCs w:val="24"/>
                <w:vertAlign w:val="subscript"/>
              </w:rPr>
              <w:t>1</w:t>
            </w:r>
            <w:r w:rsidR="00CB650E" w:rsidRPr="00ED5143">
              <w:rPr>
                <w:rFonts w:ascii="Times New Roman" w:hAnsi="Times New Roman" w:cs="Times New Roman"/>
                <w:i/>
                <w:sz w:val="16"/>
                <w:szCs w:val="24"/>
              </w:rPr>
              <w:t>)</w:t>
            </w:r>
          </w:p>
          <w:p w:rsidR="00CB650E" w:rsidRPr="00ED5143" w:rsidRDefault="00CB650E" w:rsidP="00BA6074">
            <w:pPr>
              <w:pStyle w:val="NoSpacing"/>
              <w:spacing w:line="360" w:lineRule="auto"/>
              <w:jc w:val="both"/>
              <w:rPr>
                <w:rFonts w:ascii="Times New Roman" w:hAnsi="Times New Roman" w:cs="Times New Roman"/>
                <w:sz w:val="16"/>
                <w:szCs w:val="24"/>
              </w:rPr>
            </w:pPr>
          </w:p>
          <w:p w:rsidR="00CB650E" w:rsidRPr="00ED5143" w:rsidRDefault="00BA6074" w:rsidP="00BA6074">
            <w:pPr>
              <w:pStyle w:val="NoSpacing"/>
              <w:spacing w:line="360" w:lineRule="auto"/>
              <w:jc w:val="both"/>
              <w:rPr>
                <w:rFonts w:ascii="Times New Roman" w:hAnsi="Times New Roman" w:cs="Times New Roman"/>
                <w:sz w:val="16"/>
                <w:szCs w:val="24"/>
              </w:rPr>
            </w:pPr>
            <w:r>
              <w:rPr>
                <w:rFonts w:ascii="Times New Roman" w:hAnsi="Times New Roman" w:cs="Times New Roman"/>
                <w:sz w:val="16"/>
                <w:szCs w:val="24"/>
                <w:lang w:val="en-US"/>
              </w:rPr>
              <w:t>SPI</w:t>
            </w:r>
            <w:r w:rsidRPr="00ED5143">
              <w:rPr>
                <w:rFonts w:ascii="Times New Roman" w:hAnsi="Times New Roman" w:cs="Times New Roman"/>
                <w:i/>
                <w:sz w:val="16"/>
                <w:szCs w:val="24"/>
              </w:rPr>
              <w:t xml:space="preserve"> </w:t>
            </w:r>
            <w:r w:rsidR="00CB650E" w:rsidRPr="00ED5143">
              <w:rPr>
                <w:rFonts w:ascii="Times New Roman" w:hAnsi="Times New Roman" w:cs="Times New Roman"/>
                <w:i/>
                <w:sz w:val="16"/>
                <w:szCs w:val="24"/>
              </w:rPr>
              <w:t>(A</w:t>
            </w:r>
            <w:r w:rsidR="00CB650E" w:rsidRPr="00ED5143">
              <w:rPr>
                <w:rFonts w:ascii="Times New Roman" w:hAnsi="Times New Roman" w:cs="Times New Roman"/>
                <w:i/>
                <w:sz w:val="16"/>
                <w:szCs w:val="24"/>
                <w:vertAlign w:val="subscript"/>
              </w:rPr>
              <w:t>2</w:t>
            </w:r>
            <w:r w:rsidR="00CB650E" w:rsidRPr="00ED5143">
              <w:rPr>
                <w:rFonts w:ascii="Times New Roman" w:hAnsi="Times New Roman" w:cs="Times New Roman"/>
                <w:i/>
                <w:sz w:val="16"/>
                <w:szCs w:val="24"/>
              </w:rPr>
              <w:t>)</w:t>
            </w:r>
          </w:p>
        </w:tc>
        <w:tc>
          <w:tcPr>
            <w:tcW w:w="851" w:type="dxa"/>
            <w:tcBorders>
              <w:left w:val="single" w:sz="4" w:space="0" w:color="FFFFFF" w:themeColor="background1"/>
              <w:right w:val="single" w:sz="4" w:space="0" w:color="FFFFFF" w:themeColor="background1"/>
            </w:tcBorders>
          </w:tcPr>
          <w:p w:rsidR="00CB650E" w:rsidRPr="00BA6074" w:rsidRDefault="00CB650E" w:rsidP="00BA6074">
            <w:pPr>
              <w:pStyle w:val="NoSpacing"/>
              <w:spacing w:line="360" w:lineRule="auto"/>
              <w:jc w:val="center"/>
              <w:rPr>
                <w:rFonts w:ascii="Times New Roman" w:hAnsi="Times New Roman" w:cs="Times New Roman"/>
                <w:i/>
                <w:sz w:val="16"/>
                <w:szCs w:val="24"/>
                <w:lang w:val="en-US"/>
              </w:rPr>
            </w:pPr>
            <w:r w:rsidRPr="00ED5143">
              <w:rPr>
                <w:rFonts w:ascii="Times New Roman" w:hAnsi="Times New Roman" w:cs="Times New Roman"/>
                <w:i/>
                <w:sz w:val="16"/>
                <w:szCs w:val="24"/>
              </w:rPr>
              <w:t>A</w:t>
            </w:r>
            <w:r w:rsidRPr="00ED5143">
              <w:rPr>
                <w:rFonts w:ascii="Times New Roman" w:hAnsi="Times New Roman" w:cs="Times New Roman"/>
                <w:i/>
                <w:sz w:val="16"/>
                <w:szCs w:val="24"/>
                <w:vertAlign w:val="subscript"/>
              </w:rPr>
              <w:t>1</w:t>
            </w:r>
            <w:r w:rsidRPr="00ED5143">
              <w:rPr>
                <w:rFonts w:ascii="Times New Roman" w:hAnsi="Times New Roman" w:cs="Times New Roman"/>
                <w:i/>
                <w:sz w:val="16"/>
                <w:szCs w:val="24"/>
              </w:rPr>
              <w:t>B</w:t>
            </w:r>
            <w:r w:rsidRPr="00ED5143">
              <w:rPr>
                <w:rFonts w:ascii="Times New Roman" w:hAnsi="Times New Roman" w:cs="Times New Roman"/>
                <w:i/>
                <w:sz w:val="16"/>
                <w:szCs w:val="24"/>
                <w:vertAlign w:val="subscript"/>
              </w:rPr>
              <w:t>1</w:t>
            </w:r>
            <w:r w:rsidR="00BA6074">
              <w:rPr>
                <w:rFonts w:ascii="Times New Roman" w:hAnsi="Times New Roman" w:cs="Times New Roman"/>
                <w:i/>
                <w:sz w:val="16"/>
                <w:szCs w:val="24"/>
              </w:rPr>
              <w:t>K</w:t>
            </w:r>
            <w:r w:rsidR="00BA6074">
              <w:rPr>
                <w:rFonts w:ascii="Times New Roman" w:hAnsi="Times New Roman" w:cs="Times New Roman"/>
                <w:i/>
                <w:sz w:val="16"/>
                <w:szCs w:val="24"/>
                <w:lang w:val="en-US"/>
              </w:rPr>
              <w:t>PM</w:t>
            </w:r>
          </w:p>
          <w:p w:rsidR="00CB650E" w:rsidRPr="00ED5143" w:rsidRDefault="00CB650E" w:rsidP="00BA6074">
            <w:pPr>
              <w:pStyle w:val="NoSpacing"/>
              <w:spacing w:line="360" w:lineRule="auto"/>
              <w:jc w:val="center"/>
              <w:rPr>
                <w:rFonts w:ascii="Times New Roman" w:hAnsi="Times New Roman" w:cs="Times New Roman"/>
                <w:i/>
                <w:sz w:val="16"/>
                <w:szCs w:val="24"/>
              </w:rPr>
            </w:pPr>
          </w:p>
          <w:p w:rsidR="00CB650E" w:rsidRPr="00BA6074" w:rsidRDefault="00CB650E" w:rsidP="00BA6074">
            <w:pPr>
              <w:pStyle w:val="NoSpacing"/>
              <w:spacing w:line="360" w:lineRule="auto"/>
              <w:jc w:val="center"/>
              <w:rPr>
                <w:rFonts w:ascii="Times New Roman" w:hAnsi="Times New Roman" w:cs="Times New Roman"/>
                <w:i/>
                <w:sz w:val="16"/>
                <w:szCs w:val="24"/>
                <w:vertAlign w:val="subscript"/>
                <w:lang w:val="en-US"/>
              </w:rPr>
            </w:pPr>
            <w:r w:rsidRPr="00ED5143">
              <w:rPr>
                <w:rFonts w:ascii="Times New Roman" w:hAnsi="Times New Roman" w:cs="Times New Roman"/>
                <w:i/>
                <w:sz w:val="16"/>
                <w:szCs w:val="24"/>
              </w:rPr>
              <w:t>A</w:t>
            </w:r>
            <w:r w:rsidRPr="00ED5143">
              <w:rPr>
                <w:rFonts w:ascii="Times New Roman" w:hAnsi="Times New Roman" w:cs="Times New Roman"/>
                <w:i/>
                <w:sz w:val="16"/>
                <w:szCs w:val="24"/>
                <w:vertAlign w:val="subscript"/>
              </w:rPr>
              <w:t>2</w:t>
            </w:r>
            <w:r w:rsidRPr="00ED5143">
              <w:rPr>
                <w:rFonts w:ascii="Times New Roman" w:hAnsi="Times New Roman" w:cs="Times New Roman"/>
                <w:i/>
                <w:sz w:val="16"/>
                <w:szCs w:val="24"/>
              </w:rPr>
              <w:t>B</w:t>
            </w:r>
            <w:r w:rsidRPr="00ED5143">
              <w:rPr>
                <w:rFonts w:ascii="Times New Roman" w:hAnsi="Times New Roman" w:cs="Times New Roman"/>
                <w:i/>
                <w:sz w:val="16"/>
                <w:szCs w:val="24"/>
                <w:vertAlign w:val="subscript"/>
              </w:rPr>
              <w:t>1</w:t>
            </w:r>
            <w:r w:rsidRPr="00ED5143">
              <w:rPr>
                <w:rFonts w:ascii="Times New Roman" w:hAnsi="Times New Roman" w:cs="Times New Roman"/>
                <w:i/>
                <w:sz w:val="16"/>
                <w:szCs w:val="24"/>
              </w:rPr>
              <w:t xml:space="preserve"> K</w:t>
            </w:r>
            <w:r w:rsidR="00BA6074">
              <w:rPr>
                <w:rFonts w:ascii="Times New Roman" w:hAnsi="Times New Roman" w:cs="Times New Roman"/>
                <w:i/>
                <w:sz w:val="16"/>
                <w:szCs w:val="24"/>
                <w:lang w:val="en-US"/>
              </w:rPr>
              <w:t>PM</w:t>
            </w:r>
          </w:p>
        </w:tc>
        <w:tc>
          <w:tcPr>
            <w:tcW w:w="708" w:type="dxa"/>
            <w:tcBorders>
              <w:left w:val="single" w:sz="4" w:space="0" w:color="FFFFFF" w:themeColor="background1"/>
              <w:right w:val="single" w:sz="4" w:space="0" w:color="FFFFFF" w:themeColor="background1"/>
            </w:tcBorders>
          </w:tcPr>
          <w:p w:rsidR="00CB650E" w:rsidRPr="00BA6074" w:rsidRDefault="00CB650E" w:rsidP="00BA6074">
            <w:pPr>
              <w:pStyle w:val="NoSpacing"/>
              <w:spacing w:line="360" w:lineRule="auto"/>
              <w:jc w:val="center"/>
              <w:rPr>
                <w:rFonts w:ascii="Times New Roman" w:hAnsi="Times New Roman" w:cs="Times New Roman"/>
                <w:i/>
                <w:sz w:val="16"/>
                <w:szCs w:val="24"/>
                <w:lang w:val="en-US"/>
              </w:rPr>
            </w:pPr>
            <w:r w:rsidRPr="00ED5143">
              <w:rPr>
                <w:rFonts w:ascii="Times New Roman" w:hAnsi="Times New Roman" w:cs="Times New Roman"/>
                <w:i/>
                <w:sz w:val="16"/>
                <w:szCs w:val="24"/>
              </w:rPr>
              <w:t>A</w:t>
            </w:r>
            <w:r w:rsidRPr="00ED5143">
              <w:rPr>
                <w:rFonts w:ascii="Times New Roman" w:hAnsi="Times New Roman" w:cs="Times New Roman"/>
                <w:i/>
                <w:sz w:val="16"/>
                <w:szCs w:val="24"/>
                <w:vertAlign w:val="subscript"/>
              </w:rPr>
              <w:t>1</w:t>
            </w:r>
            <w:r w:rsidRPr="00ED5143">
              <w:rPr>
                <w:rFonts w:ascii="Times New Roman" w:hAnsi="Times New Roman" w:cs="Times New Roman"/>
                <w:i/>
                <w:sz w:val="16"/>
                <w:szCs w:val="24"/>
              </w:rPr>
              <w:t>B</w:t>
            </w:r>
            <w:r w:rsidRPr="00ED5143">
              <w:rPr>
                <w:rFonts w:ascii="Times New Roman" w:hAnsi="Times New Roman" w:cs="Times New Roman"/>
                <w:i/>
                <w:sz w:val="16"/>
                <w:szCs w:val="24"/>
                <w:vertAlign w:val="subscript"/>
              </w:rPr>
              <w:t>2</w:t>
            </w:r>
            <w:r w:rsidR="00BA6074">
              <w:rPr>
                <w:rFonts w:ascii="Times New Roman" w:hAnsi="Times New Roman" w:cs="Times New Roman"/>
                <w:i/>
                <w:sz w:val="16"/>
                <w:szCs w:val="24"/>
              </w:rPr>
              <w:t xml:space="preserve"> </w:t>
            </w:r>
            <w:r w:rsidR="00BA6074">
              <w:rPr>
                <w:rFonts w:ascii="Times New Roman" w:hAnsi="Times New Roman" w:cs="Times New Roman"/>
                <w:i/>
                <w:sz w:val="16"/>
                <w:szCs w:val="24"/>
                <w:lang w:val="en-US"/>
              </w:rPr>
              <w:t>KPM</w:t>
            </w:r>
          </w:p>
          <w:p w:rsidR="00CB650E" w:rsidRPr="00ED5143" w:rsidRDefault="00CB650E" w:rsidP="00BA6074">
            <w:pPr>
              <w:pStyle w:val="NoSpacing"/>
              <w:spacing w:line="360" w:lineRule="auto"/>
              <w:jc w:val="center"/>
              <w:rPr>
                <w:rFonts w:ascii="Times New Roman" w:hAnsi="Times New Roman" w:cs="Times New Roman"/>
                <w:i/>
                <w:sz w:val="16"/>
                <w:szCs w:val="24"/>
              </w:rPr>
            </w:pPr>
          </w:p>
          <w:p w:rsidR="00CB650E" w:rsidRPr="00BA6074" w:rsidRDefault="00CB650E" w:rsidP="00BA6074">
            <w:pPr>
              <w:pStyle w:val="NoSpacing"/>
              <w:spacing w:line="360" w:lineRule="auto"/>
              <w:jc w:val="center"/>
              <w:rPr>
                <w:rFonts w:ascii="Times New Roman" w:hAnsi="Times New Roman" w:cs="Times New Roman"/>
                <w:i/>
                <w:sz w:val="16"/>
                <w:szCs w:val="24"/>
                <w:lang w:val="en-US"/>
              </w:rPr>
            </w:pPr>
            <w:r w:rsidRPr="00ED5143">
              <w:rPr>
                <w:rFonts w:ascii="Times New Roman" w:hAnsi="Times New Roman" w:cs="Times New Roman"/>
                <w:i/>
                <w:sz w:val="16"/>
                <w:szCs w:val="24"/>
              </w:rPr>
              <w:t>A</w:t>
            </w:r>
            <w:r w:rsidRPr="00ED5143">
              <w:rPr>
                <w:rFonts w:ascii="Times New Roman" w:hAnsi="Times New Roman" w:cs="Times New Roman"/>
                <w:i/>
                <w:sz w:val="16"/>
                <w:szCs w:val="24"/>
                <w:vertAlign w:val="subscript"/>
              </w:rPr>
              <w:t>2</w:t>
            </w:r>
            <w:r w:rsidRPr="00ED5143">
              <w:rPr>
                <w:rFonts w:ascii="Times New Roman" w:hAnsi="Times New Roman" w:cs="Times New Roman"/>
                <w:i/>
                <w:sz w:val="16"/>
                <w:szCs w:val="24"/>
              </w:rPr>
              <w:t>B</w:t>
            </w:r>
            <w:r w:rsidRPr="00ED5143">
              <w:rPr>
                <w:rFonts w:ascii="Times New Roman" w:hAnsi="Times New Roman" w:cs="Times New Roman"/>
                <w:i/>
                <w:sz w:val="16"/>
                <w:szCs w:val="24"/>
                <w:vertAlign w:val="subscript"/>
              </w:rPr>
              <w:t>2</w:t>
            </w:r>
            <w:r w:rsidRPr="00ED5143">
              <w:rPr>
                <w:rFonts w:ascii="Times New Roman" w:hAnsi="Times New Roman" w:cs="Times New Roman"/>
                <w:i/>
                <w:sz w:val="16"/>
                <w:szCs w:val="24"/>
              </w:rPr>
              <w:t xml:space="preserve"> K</w:t>
            </w:r>
            <w:r w:rsidR="00BA6074">
              <w:rPr>
                <w:rFonts w:ascii="Times New Roman" w:hAnsi="Times New Roman" w:cs="Times New Roman"/>
                <w:i/>
                <w:sz w:val="16"/>
                <w:szCs w:val="24"/>
                <w:lang w:val="en-US"/>
              </w:rPr>
              <w:t>PM</w:t>
            </w:r>
          </w:p>
        </w:tc>
        <w:tc>
          <w:tcPr>
            <w:tcW w:w="709" w:type="dxa"/>
            <w:tcBorders>
              <w:left w:val="single" w:sz="4" w:space="0" w:color="FFFFFF" w:themeColor="background1"/>
              <w:right w:val="single" w:sz="4" w:space="0" w:color="FFFFFF" w:themeColor="background1"/>
            </w:tcBorders>
          </w:tcPr>
          <w:p w:rsidR="00CB650E" w:rsidRPr="00BA6074" w:rsidRDefault="00CB650E" w:rsidP="00BA6074">
            <w:pPr>
              <w:pStyle w:val="NoSpacing"/>
              <w:spacing w:line="360" w:lineRule="auto"/>
              <w:jc w:val="center"/>
              <w:rPr>
                <w:rFonts w:ascii="Times New Roman" w:hAnsi="Times New Roman" w:cs="Times New Roman"/>
                <w:i/>
                <w:sz w:val="16"/>
                <w:szCs w:val="24"/>
                <w:lang w:val="en-US"/>
              </w:rPr>
            </w:pPr>
            <w:r w:rsidRPr="00ED5143">
              <w:rPr>
                <w:rFonts w:ascii="Times New Roman" w:hAnsi="Times New Roman" w:cs="Times New Roman"/>
                <w:i/>
                <w:sz w:val="16"/>
                <w:szCs w:val="24"/>
              </w:rPr>
              <w:t>A</w:t>
            </w:r>
            <w:r w:rsidRPr="00ED5143">
              <w:rPr>
                <w:rFonts w:ascii="Times New Roman" w:hAnsi="Times New Roman" w:cs="Times New Roman"/>
                <w:i/>
                <w:sz w:val="16"/>
                <w:szCs w:val="24"/>
                <w:vertAlign w:val="subscript"/>
              </w:rPr>
              <w:t>1</w:t>
            </w:r>
            <w:r w:rsidRPr="00ED5143">
              <w:rPr>
                <w:rFonts w:ascii="Times New Roman" w:hAnsi="Times New Roman" w:cs="Times New Roman"/>
                <w:i/>
                <w:sz w:val="16"/>
                <w:szCs w:val="24"/>
              </w:rPr>
              <w:t>B</w:t>
            </w:r>
            <w:r w:rsidRPr="00ED5143">
              <w:rPr>
                <w:rFonts w:ascii="Times New Roman" w:hAnsi="Times New Roman" w:cs="Times New Roman"/>
                <w:i/>
                <w:sz w:val="16"/>
                <w:szCs w:val="24"/>
                <w:vertAlign w:val="subscript"/>
              </w:rPr>
              <w:t>3</w:t>
            </w:r>
            <w:r w:rsidR="00BA6074">
              <w:rPr>
                <w:rFonts w:ascii="Times New Roman" w:hAnsi="Times New Roman" w:cs="Times New Roman"/>
                <w:i/>
                <w:sz w:val="16"/>
                <w:szCs w:val="24"/>
              </w:rPr>
              <w:t xml:space="preserve"> K</w:t>
            </w:r>
            <w:r w:rsidR="00BA6074">
              <w:rPr>
                <w:rFonts w:ascii="Times New Roman" w:hAnsi="Times New Roman" w:cs="Times New Roman"/>
                <w:i/>
                <w:sz w:val="16"/>
                <w:szCs w:val="24"/>
                <w:lang w:val="en-US"/>
              </w:rPr>
              <w:t>PM</w:t>
            </w:r>
          </w:p>
          <w:p w:rsidR="00CB650E" w:rsidRPr="00ED5143" w:rsidRDefault="00CB650E" w:rsidP="00BA6074">
            <w:pPr>
              <w:pStyle w:val="NoSpacing"/>
              <w:spacing w:line="360" w:lineRule="auto"/>
              <w:jc w:val="center"/>
              <w:rPr>
                <w:rFonts w:ascii="Times New Roman" w:hAnsi="Times New Roman" w:cs="Times New Roman"/>
                <w:i/>
                <w:sz w:val="16"/>
                <w:szCs w:val="24"/>
              </w:rPr>
            </w:pPr>
          </w:p>
          <w:p w:rsidR="00CB650E" w:rsidRPr="00BA6074" w:rsidRDefault="00CB650E" w:rsidP="00BA6074">
            <w:pPr>
              <w:pStyle w:val="NoSpacing"/>
              <w:spacing w:line="360" w:lineRule="auto"/>
              <w:jc w:val="center"/>
              <w:rPr>
                <w:rFonts w:ascii="Times New Roman" w:hAnsi="Times New Roman" w:cs="Times New Roman"/>
                <w:i/>
                <w:sz w:val="16"/>
                <w:szCs w:val="24"/>
                <w:lang w:val="en-US"/>
              </w:rPr>
            </w:pPr>
            <w:r w:rsidRPr="00ED5143">
              <w:rPr>
                <w:rFonts w:ascii="Times New Roman" w:hAnsi="Times New Roman" w:cs="Times New Roman"/>
                <w:i/>
                <w:sz w:val="16"/>
                <w:szCs w:val="24"/>
              </w:rPr>
              <w:t>A</w:t>
            </w:r>
            <w:r w:rsidRPr="00ED5143">
              <w:rPr>
                <w:rFonts w:ascii="Times New Roman" w:hAnsi="Times New Roman" w:cs="Times New Roman"/>
                <w:i/>
                <w:sz w:val="16"/>
                <w:szCs w:val="24"/>
                <w:vertAlign w:val="subscript"/>
              </w:rPr>
              <w:t>2</w:t>
            </w:r>
            <w:r w:rsidRPr="00ED5143">
              <w:rPr>
                <w:rFonts w:ascii="Times New Roman" w:hAnsi="Times New Roman" w:cs="Times New Roman"/>
                <w:i/>
                <w:sz w:val="16"/>
                <w:szCs w:val="24"/>
              </w:rPr>
              <w:t>B</w:t>
            </w:r>
            <w:r w:rsidRPr="00ED5143">
              <w:rPr>
                <w:rFonts w:ascii="Times New Roman" w:hAnsi="Times New Roman" w:cs="Times New Roman"/>
                <w:i/>
                <w:sz w:val="16"/>
                <w:szCs w:val="24"/>
                <w:vertAlign w:val="subscript"/>
              </w:rPr>
              <w:t>3</w:t>
            </w:r>
            <w:r w:rsidRPr="00ED5143">
              <w:rPr>
                <w:rFonts w:ascii="Times New Roman" w:hAnsi="Times New Roman" w:cs="Times New Roman"/>
                <w:i/>
                <w:sz w:val="16"/>
                <w:szCs w:val="24"/>
              </w:rPr>
              <w:t xml:space="preserve"> K</w:t>
            </w:r>
            <w:r w:rsidR="00BA6074">
              <w:rPr>
                <w:rFonts w:ascii="Times New Roman" w:hAnsi="Times New Roman" w:cs="Times New Roman"/>
                <w:i/>
                <w:sz w:val="16"/>
                <w:szCs w:val="24"/>
                <w:lang w:val="en-US"/>
              </w:rPr>
              <w:t>PM</w:t>
            </w:r>
          </w:p>
        </w:tc>
      </w:tr>
    </w:tbl>
    <w:p w:rsidR="00B30E4F" w:rsidRPr="00B30E4F" w:rsidRDefault="00B30E4F" w:rsidP="00EC15CE">
      <w:pPr>
        <w:pStyle w:val="BodyText"/>
        <w:spacing w:after="0" w:line="240" w:lineRule="auto"/>
        <w:rPr>
          <w:rFonts w:ascii="Times New Roman" w:hAnsi="Times New Roman" w:cs="Times New Roman"/>
          <w:sz w:val="24"/>
          <w:szCs w:val="24"/>
        </w:rPr>
      </w:pPr>
    </w:p>
    <w:p w:rsidR="00F34284" w:rsidRPr="00ED5143" w:rsidRDefault="00F34284" w:rsidP="00AA264F">
      <w:pPr>
        <w:pStyle w:val="BodyText"/>
        <w:numPr>
          <w:ilvl w:val="0"/>
          <w:numId w:val="29"/>
        </w:numPr>
        <w:spacing w:after="0" w:line="360" w:lineRule="auto"/>
        <w:ind w:left="426"/>
        <w:rPr>
          <w:rFonts w:ascii="Times New Roman" w:hAnsi="Times New Roman" w:cs="Times New Roman"/>
          <w:sz w:val="24"/>
          <w:szCs w:val="24"/>
          <w:lang w:val="id-ID"/>
        </w:rPr>
      </w:pPr>
      <w:r w:rsidRPr="00ED5143">
        <w:rPr>
          <w:rFonts w:ascii="Times New Roman" w:hAnsi="Times New Roman" w:cs="Times New Roman"/>
          <w:sz w:val="24"/>
          <w:szCs w:val="24"/>
          <w:lang w:val="id-ID"/>
        </w:rPr>
        <w:t xml:space="preserve">Variabel Penelitian </w:t>
      </w:r>
    </w:p>
    <w:p w:rsidR="00BA6074" w:rsidRPr="00595DDA" w:rsidRDefault="00595DDA" w:rsidP="00595DDA">
      <w:pPr>
        <w:pStyle w:val="NoSpacing"/>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dalam penelitian ini ada 2 yaitu variable bebas dan variable </w:t>
      </w:r>
      <w:r>
        <w:rPr>
          <w:rFonts w:ascii="Times New Roman" w:hAnsi="Times New Roman" w:cs="Times New Roman"/>
          <w:sz w:val="24"/>
          <w:szCs w:val="24"/>
          <w:lang w:val="en-US"/>
        </w:rPr>
        <w:lastRenderedPageBreak/>
        <w:t xml:space="preserve">terikat. Variabel </w:t>
      </w:r>
      <w:r w:rsidR="00BA6074">
        <w:rPr>
          <w:rFonts w:ascii="Times New Roman" w:hAnsi="Times New Roman" w:cs="Times New Roman"/>
          <w:sz w:val="24"/>
          <w:szCs w:val="24"/>
        </w:rPr>
        <w:t>bebas dalam penelitian ini ada 2 yaitu Strategi pembelajaran (A) merupakan variabel bebas manipulatif yang terdiri atas dua bagian yaitu: SPPKB (A</w:t>
      </w:r>
      <w:r w:rsidR="00BA6074">
        <w:rPr>
          <w:rFonts w:ascii="Times New Roman" w:hAnsi="Times New Roman" w:cs="Times New Roman"/>
          <w:sz w:val="24"/>
          <w:szCs w:val="24"/>
          <w:vertAlign w:val="subscript"/>
        </w:rPr>
        <w:t>1</w:t>
      </w:r>
      <w:r w:rsidR="00BA6074">
        <w:rPr>
          <w:rFonts w:ascii="Times New Roman" w:hAnsi="Times New Roman" w:cs="Times New Roman"/>
          <w:sz w:val="24"/>
          <w:szCs w:val="24"/>
        </w:rPr>
        <w:t>) dan SPI (A</w:t>
      </w:r>
      <w:r w:rsidR="00BA6074">
        <w:rPr>
          <w:rFonts w:ascii="Times New Roman" w:hAnsi="Times New Roman" w:cs="Times New Roman"/>
          <w:sz w:val="24"/>
          <w:szCs w:val="24"/>
          <w:vertAlign w:val="subscript"/>
        </w:rPr>
        <w:t>2</w:t>
      </w:r>
      <w:r w:rsidR="00BA6074">
        <w:rPr>
          <w:rFonts w:ascii="Times New Roman" w:hAnsi="Times New Roman" w:cs="Times New Roman"/>
          <w:sz w:val="24"/>
          <w:szCs w:val="24"/>
        </w:rPr>
        <w:t xml:space="preserve">). Gaya belajar (B) merupakan variabel bebas atributif yang terdiri atas tiga yaitu: </w:t>
      </w:r>
      <w:r w:rsidR="00BA6074" w:rsidRPr="002F3F33">
        <w:rPr>
          <w:rFonts w:ascii="Times New Roman" w:hAnsi="Times New Roman" w:cs="Times New Roman"/>
          <w:sz w:val="24"/>
          <w:szCs w:val="24"/>
        </w:rPr>
        <w:t>visual</w:t>
      </w:r>
      <w:r w:rsidR="00BA6074">
        <w:rPr>
          <w:rFonts w:ascii="Times New Roman" w:hAnsi="Times New Roman" w:cs="Times New Roman"/>
          <w:i/>
          <w:sz w:val="24"/>
          <w:szCs w:val="24"/>
        </w:rPr>
        <w:t xml:space="preserve"> </w:t>
      </w:r>
      <w:r w:rsidR="00BA6074">
        <w:rPr>
          <w:rFonts w:ascii="Times New Roman" w:hAnsi="Times New Roman" w:cs="Times New Roman"/>
          <w:sz w:val="24"/>
          <w:szCs w:val="24"/>
        </w:rPr>
        <w:t>(</w:t>
      </w:r>
      <w:r w:rsidR="00BA6074" w:rsidRPr="006360F1">
        <w:rPr>
          <w:rFonts w:ascii="Times New Roman" w:hAnsi="Times New Roman" w:cs="Times New Roman"/>
          <w:sz w:val="24"/>
          <w:szCs w:val="24"/>
        </w:rPr>
        <w:t>A</w:t>
      </w:r>
      <w:r w:rsidR="00BA6074">
        <w:rPr>
          <w:rFonts w:ascii="Times New Roman" w:hAnsi="Times New Roman" w:cs="Times New Roman"/>
          <w:sz w:val="24"/>
          <w:szCs w:val="24"/>
          <w:vertAlign w:val="subscript"/>
        </w:rPr>
        <w:t>1</w:t>
      </w:r>
      <w:r w:rsidR="00BA6074">
        <w:rPr>
          <w:rFonts w:ascii="Times New Roman" w:hAnsi="Times New Roman" w:cs="Times New Roman"/>
          <w:sz w:val="24"/>
          <w:szCs w:val="24"/>
        </w:rPr>
        <w:t xml:space="preserve">), </w:t>
      </w:r>
      <w:r w:rsidR="00BA6074" w:rsidRPr="002F3F33">
        <w:rPr>
          <w:rFonts w:ascii="Times New Roman" w:hAnsi="Times New Roman" w:cs="Times New Roman"/>
          <w:sz w:val="24"/>
          <w:szCs w:val="24"/>
        </w:rPr>
        <w:t>auditori</w:t>
      </w:r>
      <w:r w:rsidR="00BA6074">
        <w:rPr>
          <w:rFonts w:ascii="Times New Roman" w:hAnsi="Times New Roman" w:cs="Times New Roman"/>
          <w:i/>
          <w:sz w:val="24"/>
          <w:szCs w:val="24"/>
        </w:rPr>
        <w:t xml:space="preserve"> </w:t>
      </w:r>
      <w:r w:rsidR="00BA6074">
        <w:rPr>
          <w:rFonts w:ascii="Times New Roman" w:hAnsi="Times New Roman" w:cs="Times New Roman"/>
          <w:sz w:val="24"/>
          <w:szCs w:val="24"/>
        </w:rPr>
        <w:t>(A</w:t>
      </w:r>
      <w:r w:rsidR="00BA6074">
        <w:rPr>
          <w:rFonts w:ascii="Times New Roman" w:hAnsi="Times New Roman" w:cs="Times New Roman"/>
          <w:sz w:val="24"/>
          <w:szCs w:val="24"/>
          <w:vertAlign w:val="subscript"/>
        </w:rPr>
        <w:t>2</w:t>
      </w:r>
      <w:r w:rsidR="00BA6074">
        <w:rPr>
          <w:rFonts w:ascii="Times New Roman" w:hAnsi="Times New Roman" w:cs="Times New Roman"/>
          <w:sz w:val="24"/>
          <w:szCs w:val="24"/>
        </w:rPr>
        <w:t>) dan kinestetik (A</w:t>
      </w:r>
      <w:r w:rsidR="00BA6074">
        <w:rPr>
          <w:rFonts w:ascii="Times New Roman" w:hAnsi="Times New Roman" w:cs="Times New Roman"/>
          <w:sz w:val="24"/>
          <w:szCs w:val="24"/>
          <w:vertAlign w:val="subscript"/>
        </w:rPr>
        <w:t>3</w:t>
      </w:r>
      <w:r w:rsidR="00BA6074">
        <w:rPr>
          <w:rFonts w:ascii="Times New Roman" w:hAnsi="Times New Roman" w:cs="Times New Roman"/>
          <w:sz w:val="24"/>
          <w:szCs w:val="24"/>
        </w:rPr>
        <w:t>).Variabel terikat</w:t>
      </w:r>
      <w:r>
        <w:rPr>
          <w:rFonts w:ascii="Times New Roman" w:hAnsi="Times New Roman" w:cs="Times New Roman"/>
          <w:sz w:val="24"/>
          <w:szCs w:val="24"/>
          <w:lang w:val="en-US"/>
        </w:rPr>
        <w:t xml:space="preserve"> adalah kemapuan pemecahan masalah peserta didik.</w:t>
      </w:r>
    </w:p>
    <w:p w:rsidR="00BA6074" w:rsidRDefault="00BA6074" w:rsidP="00B30E4F">
      <w:pPr>
        <w:tabs>
          <w:tab w:val="left" w:pos="810"/>
        </w:tabs>
        <w:ind w:left="360"/>
        <w:rPr>
          <w:rFonts w:ascii="Times New Roman" w:hAnsi="Times New Roman" w:cs="Times New Roman"/>
          <w:sz w:val="24"/>
          <w:szCs w:val="24"/>
        </w:rPr>
      </w:pPr>
      <w:r w:rsidRPr="002F3F33">
        <w:rPr>
          <w:rFonts w:ascii="Times New Roman" w:hAnsi="Times New Roman" w:cs="Times New Roman"/>
          <w:sz w:val="24"/>
          <w:szCs w:val="24"/>
        </w:rPr>
        <w:t>Variabel terikat dalam penelitian ini adalah kemampuan pemeca</w:t>
      </w:r>
      <w:r w:rsidR="00595DDA">
        <w:rPr>
          <w:rFonts w:ascii="Times New Roman" w:hAnsi="Times New Roman" w:cs="Times New Roman"/>
          <w:sz w:val="24"/>
          <w:szCs w:val="24"/>
        </w:rPr>
        <w:t xml:space="preserve">han </w:t>
      </w:r>
      <w:r w:rsidR="00B30E4F">
        <w:rPr>
          <w:rFonts w:ascii="Times New Roman" w:hAnsi="Times New Roman" w:cs="Times New Roman"/>
          <w:sz w:val="24"/>
          <w:szCs w:val="24"/>
        </w:rPr>
        <w:t>masalah kimia peserta didik.</w:t>
      </w:r>
    </w:p>
    <w:p w:rsidR="00397DEC" w:rsidRPr="00ED5143" w:rsidRDefault="00F34284" w:rsidP="00AA264F">
      <w:pPr>
        <w:pStyle w:val="BodyText"/>
        <w:numPr>
          <w:ilvl w:val="0"/>
          <w:numId w:val="29"/>
        </w:numPr>
        <w:spacing w:after="0" w:line="360" w:lineRule="auto"/>
        <w:ind w:left="426"/>
        <w:rPr>
          <w:rFonts w:ascii="Times New Roman" w:hAnsi="Times New Roman" w:cs="Times New Roman"/>
          <w:sz w:val="24"/>
          <w:szCs w:val="24"/>
          <w:lang w:val="id-ID"/>
        </w:rPr>
      </w:pPr>
      <w:r w:rsidRPr="00ED5143">
        <w:rPr>
          <w:rFonts w:ascii="Times New Roman" w:hAnsi="Times New Roman" w:cs="Times New Roman"/>
          <w:sz w:val="24"/>
          <w:szCs w:val="24"/>
          <w:lang w:val="id-ID"/>
        </w:rPr>
        <w:t>Prosedur Penellitian</w:t>
      </w:r>
    </w:p>
    <w:p w:rsidR="00F34284" w:rsidRPr="00ED5143" w:rsidRDefault="00F34284" w:rsidP="00AA264F">
      <w:pPr>
        <w:pStyle w:val="BodyText"/>
        <w:spacing w:after="0" w:line="360" w:lineRule="auto"/>
        <w:ind w:firstLine="567"/>
        <w:rPr>
          <w:rFonts w:ascii="Times New Roman" w:hAnsi="Times New Roman" w:cs="Times New Roman"/>
          <w:sz w:val="24"/>
          <w:szCs w:val="24"/>
          <w:lang w:val="id-ID"/>
        </w:rPr>
      </w:pPr>
      <w:r w:rsidRPr="00ED5143">
        <w:rPr>
          <w:rFonts w:ascii="Times New Roman" w:hAnsi="Times New Roman" w:cs="Times New Roman"/>
          <w:sz w:val="24"/>
          <w:szCs w:val="24"/>
          <w:lang w:val="id-ID"/>
        </w:rPr>
        <w:t>Prosedur pada penelitian ini ada 4 tahap yaitu tahap persiapan, t</w:t>
      </w:r>
      <w:r w:rsidR="00595DDA">
        <w:rPr>
          <w:rFonts w:ascii="Times New Roman" w:hAnsi="Times New Roman" w:cs="Times New Roman"/>
          <w:sz w:val="24"/>
          <w:szCs w:val="24"/>
          <w:lang w:val="id-ID"/>
        </w:rPr>
        <w:t xml:space="preserve">ahap pelaksanaan, tahap </w:t>
      </w:r>
      <w:r w:rsidR="00595DDA">
        <w:rPr>
          <w:rFonts w:ascii="Times New Roman" w:hAnsi="Times New Roman" w:cs="Times New Roman"/>
          <w:sz w:val="24"/>
          <w:szCs w:val="24"/>
        </w:rPr>
        <w:t>evaluasi</w:t>
      </w:r>
      <w:r w:rsidRPr="00ED5143">
        <w:rPr>
          <w:rFonts w:ascii="Times New Roman" w:hAnsi="Times New Roman" w:cs="Times New Roman"/>
          <w:sz w:val="24"/>
          <w:szCs w:val="24"/>
          <w:lang w:val="id-ID"/>
        </w:rPr>
        <w:t>, dan tahap pelaporan.</w:t>
      </w:r>
    </w:p>
    <w:p w:rsidR="00F34284" w:rsidRPr="00ED5143" w:rsidRDefault="00F34284" w:rsidP="00AA264F">
      <w:pPr>
        <w:pStyle w:val="BodyText"/>
        <w:numPr>
          <w:ilvl w:val="0"/>
          <w:numId w:val="29"/>
        </w:numPr>
        <w:spacing w:after="0" w:line="360" w:lineRule="auto"/>
        <w:ind w:left="426"/>
        <w:rPr>
          <w:rFonts w:ascii="Times New Roman" w:hAnsi="Times New Roman" w:cs="Times New Roman"/>
          <w:sz w:val="24"/>
          <w:szCs w:val="24"/>
          <w:lang w:val="id-ID"/>
        </w:rPr>
      </w:pPr>
      <w:r w:rsidRPr="00ED5143">
        <w:rPr>
          <w:rFonts w:ascii="Times New Roman" w:hAnsi="Times New Roman" w:cs="Times New Roman"/>
          <w:sz w:val="24"/>
          <w:szCs w:val="24"/>
          <w:lang w:val="id-ID"/>
        </w:rPr>
        <w:t>Teknik pengumpulan data</w:t>
      </w:r>
    </w:p>
    <w:p w:rsidR="00955963" w:rsidRPr="00ED5143" w:rsidRDefault="00AD3162" w:rsidP="00AA264F">
      <w:pPr>
        <w:pStyle w:val="BodyText"/>
        <w:spacing w:after="0" w:line="360" w:lineRule="auto"/>
        <w:ind w:firstLine="567"/>
        <w:rPr>
          <w:rFonts w:ascii="Times New Roman" w:hAnsi="Times New Roman" w:cs="Times New Roman"/>
          <w:sz w:val="24"/>
          <w:szCs w:val="24"/>
          <w:lang w:val="id-ID"/>
        </w:rPr>
      </w:pPr>
      <w:r w:rsidRPr="00ED5143">
        <w:rPr>
          <w:rFonts w:ascii="Times New Roman" w:hAnsi="Times New Roman" w:cs="Times New Roman"/>
          <w:sz w:val="24"/>
          <w:szCs w:val="24"/>
          <w:lang w:val="id-ID"/>
        </w:rPr>
        <w:t xml:space="preserve">Soal tes </w:t>
      </w:r>
      <w:r w:rsidR="00595DDA">
        <w:rPr>
          <w:rFonts w:ascii="Times New Roman" w:hAnsi="Times New Roman" w:cs="Times New Roman"/>
          <w:sz w:val="24"/>
          <w:szCs w:val="24"/>
        </w:rPr>
        <w:t xml:space="preserve">gaya belajar </w:t>
      </w:r>
      <w:r w:rsidRPr="00ED5143">
        <w:rPr>
          <w:rFonts w:ascii="Times New Roman" w:hAnsi="Times New Roman" w:cs="Times New Roman"/>
          <w:sz w:val="24"/>
          <w:szCs w:val="24"/>
          <w:lang w:val="id-ID"/>
        </w:rPr>
        <w:t xml:space="preserve">sebelum pertemuan pertama pembelajaran.  Soal </w:t>
      </w:r>
      <w:r w:rsidR="00595DDA">
        <w:rPr>
          <w:rFonts w:ascii="Times New Roman" w:hAnsi="Times New Roman" w:cs="Times New Roman"/>
          <w:sz w:val="24"/>
          <w:szCs w:val="24"/>
          <w:lang w:val="id-ID"/>
        </w:rPr>
        <w:t>te</w:t>
      </w:r>
      <w:r w:rsidR="00595DDA">
        <w:rPr>
          <w:rFonts w:ascii="Times New Roman" w:hAnsi="Times New Roman" w:cs="Times New Roman"/>
          <w:sz w:val="24"/>
          <w:szCs w:val="24"/>
        </w:rPr>
        <w:t xml:space="preserve">s kemampuan pemecahan masalah berupa </w:t>
      </w:r>
      <w:r w:rsidRPr="00ED5143">
        <w:rPr>
          <w:rFonts w:ascii="Times New Roman" w:hAnsi="Times New Roman" w:cs="Times New Roman"/>
          <w:sz w:val="24"/>
          <w:szCs w:val="24"/>
          <w:lang w:val="id-ID"/>
        </w:rPr>
        <w:t xml:space="preserve">essay yang diberikan di pertemuan akhir.  </w:t>
      </w:r>
    </w:p>
    <w:p w:rsidR="00955963" w:rsidRPr="00ED5143" w:rsidRDefault="00955963" w:rsidP="00AA264F">
      <w:pPr>
        <w:pStyle w:val="BodyText"/>
        <w:numPr>
          <w:ilvl w:val="0"/>
          <w:numId w:val="29"/>
        </w:numPr>
        <w:spacing w:after="0" w:line="360" w:lineRule="auto"/>
        <w:ind w:left="426"/>
        <w:rPr>
          <w:rFonts w:ascii="Times New Roman" w:hAnsi="Times New Roman" w:cs="Times New Roman"/>
          <w:sz w:val="24"/>
          <w:szCs w:val="24"/>
          <w:lang w:val="id-ID"/>
        </w:rPr>
      </w:pPr>
      <w:r w:rsidRPr="00ED5143">
        <w:rPr>
          <w:rFonts w:ascii="Times New Roman" w:hAnsi="Times New Roman" w:cs="Times New Roman"/>
          <w:sz w:val="24"/>
          <w:szCs w:val="24"/>
          <w:lang w:val="id-ID"/>
        </w:rPr>
        <w:lastRenderedPageBreak/>
        <w:t>Analisis Data</w:t>
      </w:r>
    </w:p>
    <w:p w:rsidR="00955963" w:rsidRPr="00ED5143" w:rsidRDefault="00955963" w:rsidP="00AA264F">
      <w:pPr>
        <w:pStyle w:val="BodyText"/>
        <w:spacing w:after="0" w:line="360" w:lineRule="auto"/>
        <w:ind w:firstLine="567"/>
        <w:rPr>
          <w:rFonts w:ascii="Times New Roman" w:hAnsi="Times New Roman" w:cs="Times New Roman"/>
          <w:sz w:val="24"/>
          <w:szCs w:val="24"/>
          <w:lang w:val="id-ID"/>
        </w:rPr>
      </w:pPr>
      <w:r w:rsidRPr="00ED5143">
        <w:rPr>
          <w:rFonts w:ascii="Times New Roman" w:hAnsi="Times New Roman" w:cs="Times New Roman"/>
          <w:sz w:val="24"/>
          <w:szCs w:val="24"/>
          <w:lang w:val="id-ID"/>
        </w:rPr>
        <w:t>Analisis data meng</w:t>
      </w:r>
      <w:r w:rsidR="001C2261" w:rsidRPr="00ED5143">
        <w:rPr>
          <w:rFonts w:ascii="Times New Roman" w:hAnsi="Times New Roman" w:cs="Times New Roman"/>
          <w:sz w:val="24"/>
          <w:szCs w:val="24"/>
        </w:rPr>
        <w:t xml:space="preserve">gunakan analisis statistik deskriptif dan analisis inferensial. </w:t>
      </w:r>
      <w:r w:rsidRPr="00ED5143">
        <w:rPr>
          <w:rFonts w:ascii="Times New Roman" w:hAnsi="Times New Roman" w:cs="Times New Roman"/>
          <w:sz w:val="24"/>
          <w:szCs w:val="24"/>
          <w:lang w:val="id-ID"/>
        </w:rPr>
        <w:t>analisis s</w:t>
      </w:r>
      <w:r w:rsidR="00EA08A6" w:rsidRPr="00ED5143">
        <w:rPr>
          <w:rFonts w:ascii="Times New Roman" w:hAnsi="Times New Roman" w:cs="Times New Roman"/>
          <w:sz w:val="24"/>
          <w:szCs w:val="24"/>
        </w:rPr>
        <w:t>tatistik deskriptif meliputi penyajian tabel, diagram, nilai rata-rata, nilai tertinggi, nilai terendah, modus, median,</w:t>
      </w:r>
      <w:r w:rsidRPr="00ED5143">
        <w:rPr>
          <w:rFonts w:ascii="Times New Roman" w:hAnsi="Times New Roman" w:cs="Times New Roman"/>
          <w:sz w:val="24"/>
          <w:szCs w:val="24"/>
          <w:lang w:val="id-ID"/>
        </w:rPr>
        <w:t xml:space="preserve"> dan</w:t>
      </w:r>
      <w:r w:rsidRPr="00ED5143">
        <w:rPr>
          <w:rFonts w:ascii="Times New Roman" w:hAnsi="Times New Roman" w:cs="Times New Roman"/>
          <w:sz w:val="24"/>
          <w:szCs w:val="24"/>
        </w:rPr>
        <w:t xml:space="preserve"> standar deviasi</w:t>
      </w:r>
      <w:r w:rsidRPr="00ED5143">
        <w:rPr>
          <w:rFonts w:ascii="Times New Roman" w:hAnsi="Times New Roman" w:cs="Times New Roman"/>
          <w:sz w:val="24"/>
          <w:szCs w:val="24"/>
          <w:lang w:val="id-ID"/>
        </w:rPr>
        <w:t>.</w:t>
      </w:r>
    </w:p>
    <w:p w:rsidR="00B004DD" w:rsidRPr="00ED5143" w:rsidRDefault="00955963" w:rsidP="00AA264F">
      <w:pPr>
        <w:spacing w:after="0" w:line="360" w:lineRule="auto"/>
        <w:ind w:firstLine="720"/>
        <w:rPr>
          <w:rFonts w:ascii="Times New Roman" w:hAnsi="Times New Roman" w:cs="Times New Roman"/>
          <w:sz w:val="24"/>
          <w:szCs w:val="24"/>
          <w:lang w:val="id-ID"/>
        </w:rPr>
      </w:pPr>
      <w:r w:rsidRPr="00ED5143">
        <w:rPr>
          <w:rFonts w:ascii="Times New Roman" w:hAnsi="Times New Roman" w:cs="Times New Roman"/>
          <w:sz w:val="24"/>
          <w:szCs w:val="24"/>
          <w:lang w:val="id-ID"/>
        </w:rPr>
        <w:t>Analisis s</w:t>
      </w:r>
      <w:r w:rsidR="00EA08A6" w:rsidRPr="00ED5143">
        <w:rPr>
          <w:rFonts w:ascii="Times New Roman" w:hAnsi="Times New Roman" w:cs="Times New Roman"/>
          <w:sz w:val="24"/>
          <w:szCs w:val="24"/>
        </w:rPr>
        <w:t xml:space="preserve">tatistik </w:t>
      </w:r>
      <w:r w:rsidRPr="00ED5143">
        <w:rPr>
          <w:rFonts w:ascii="Times New Roman" w:hAnsi="Times New Roman" w:cs="Times New Roman"/>
          <w:sz w:val="24"/>
          <w:szCs w:val="24"/>
          <w:lang w:val="id-ID"/>
        </w:rPr>
        <w:t>i</w:t>
      </w:r>
      <w:r w:rsidR="00EA08A6" w:rsidRPr="00ED5143">
        <w:rPr>
          <w:rFonts w:ascii="Times New Roman" w:hAnsi="Times New Roman" w:cs="Times New Roman"/>
          <w:sz w:val="24"/>
          <w:szCs w:val="24"/>
        </w:rPr>
        <w:t>nferensial</w:t>
      </w:r>
      <w:r w:rsidR="00B004DD" w:rsidRPr="00ED5143">
        <w:rPr>
          <w:rFonts w:ascii="Times New Roman" w:hAnsi="Times New Roman" w:cs="Times New Roman"/>
          <w:sz w:val="24"/>
          <w:szCs w:val="24"/>
          <w:lang w:val="id-ID"/>
        </w:rPr>
        <w:t xml:space="preserve"> meliputi pertama, uji prasyarat yaitu uji normalitas menggunakan analisis </w:t>
      </w:r>
      <w:r w:rsidR="00B004DD" w:rsidRPr="00ED5143">
        <w:rPr>
          <w:rFonts w:ascii="Times New Roman" w:hAnsi="Times New Roman" w:cs="Times New Roman"/>
          <w:i/>
          <w:sz w:val="24"/>
          <w:szCs w:val="24"/>
          <w:lang w:val="id-ID"/>
        </w:rPr>
        <w:t xml:space="preserve">One sample Kolmogorov Smirnov Test </w:t>
      </w:r>
      <w:r w:rsidR="00B004DD" w:rsidRPr="00ED5143">
        <w:rPr>
          <w:rFonts w:ascii="Times New Roman" w:hAnsi="Times New Roman" w:cs="Times New Roman"/>
          <w:sz w:val="24"/>
          <w:szCs w:val="24"/>
          <w:lang w:val="id-ID"/>
        </w:rPr>
        <w:t xml:space="preserve">dan uji homogenitas menggunakan </w:t>
      </w:r>
      <w:r w:rsidR="00B004DD" w:rsidRPr="00ED5143">
        <w:rPr>
          <w:rFonts w:ascii="Times New Roman" w:hAnsi="Times New Roman" w:cs="Times New Roman"/>
          <w:i/>
          <w:sz w:val="24"/>
          <w:szCs w:val="24"/>
          <w:lang w:val="id-ID"/>
        </w:rPr>
        <w:t xml:space="preserve">Levene’s Test.  </w:t>
      </w:r>
      <w:r w:rsidR="00B004DD" w:rsidRPr="00ED5143">
        <w:rPr>
          <w:rFonts w:ascii="Times New Roman" w:hAnsi="Times New Roman" w:cs="Times New Roman"/>
          <w:sz w:val="24"/>
          <w:szCs w:val="24"/>
          <w:lang w:val="id-ID"/>
        </w:rPr>
        <w:t xml:space="preserve">Kedua, uji hipotesis menggunakan </w:t>
      </w:r>
      <w:r w:rsidR="00B004DD" w:rsidRPr="00ED5143">
        <w:rPr>
          <w:rFonts w:ascii="Times New Roman" w:hAnsi="Times New Roman" w:cs="Times New Roman"/>
          <w:i/>
          <w:sz w:val="24"/>
          <w:szCs w:val="24"/>
          <w:lang w:val="id-ID"/>
        </w:rPr>
        <w:t xml:space="preserve">Two Way Anova </w:t>
      </w:r>
      <w:r w:rsidR="00B004DD" w:rsidRPr="00ED5143">
        <w:rPr>
          <w:rFonts w:ascii="Times New Roman" w:hAnsi="Times New Roman" w:cs="Times New Roman"/>
          <w:sz w:val="24"/>
          <w:szCs w:val="24"/>
          <w:lang w:val="id-ID"/>
        </w:rPr>
        <w:t xml:space="preserve">dengan bantuan program </w:t>
      </w:r>
      <w:r w:rsidR="00B004DD" w:rsidRPr="00ED5143">
        <w:rPr>
          <w:rFonts w:ascii="Times New Roman" w:hAnsi="Times New Roman" w:cs="Times New Roman"/>
          <w:i/>
          <w:sz w:val="24"/>
          <w:szCs w:val="24"/>
          <w:lang w:val="id-ID"/>
        </w:rPr>
        <w:t>SPSS 20</w:t>
      </w:r>
      <w:r w:rsidR="00B004DD" w:rsidRPr="00ED5143">
        <w:rPr>
          <w:rFonts w:ascii="Times New Roman" w:hAnsi="Times New Roman" w:cs="Times New Roman"/>
          <w:sz w:val="24"/>
          <w:szCs w:val="24"/>
          <w:lang w:val="id-ID"/>
        </w:rPr>
        <w:t xml:space="preserve">. </w:t>
      </w:r>
    </w:p>
    <w:p w:rsidR="00CB650E" w:rsidRPr="00ED5143" w:rsidRDefault="00CB650E" w:rsidP="00AA264F">
      <w:pPr>
        <w:spacing w:after="0" w:line="360" w:lineRule="auto"/>
        <w:ind w:firstLine="720"/>
        <w:rPr>
          <w:rFonts w:ascii="Times New Roman" w:hAnsi="Times New Roman" w:cs="Times New Roman"/>
          <w:sz w:val="24"/>
          <w:szCs w:val="24"/>
          <w:lang w:val="id-ID"/>
        </w:rPr>
      </w:pPr>
      <w:r w:rsidRPr="00ED5143">
        <w:rPr>
          <w:rFonts w:ascii="Times New Roman" w:hAnsi="Times New Roman" w:cs="Times New Roman"/>
          <w:sz w:val="24"/>
          <w:szCs w:val="24"/>
          <w:lang w:val="id-ID"/>
        </w:rPr>
        <w:t>Hipotesis statistik pada penelitian ini adalah sebagai berikut:</w:t>
      </w:r>
    </w:p>
    <w:p w:rsidR="00CB650E" w:rsidRPr="00ED5143" w:rsidRDefault="00CB650E" w:rsidP="00AA264F">
      <w:pPr>
        <w:spacing w:after="0" w:line="360" w:lineRule="auto"/>
        <w:rPr>
          <w:rFonts w:ascii="Times New Roman" w:hAnsi="Times New Roman" w:cs="Times New Roman"/>
          <w:sz w:val="24"/>
          <w:szCs w:val="24"/>
          <w:lang w:val="id-ID"/>
        </w:rPr>
      </w:pPr>
      <w:r w:rsidRPr="00ED5143">
        <w:rPr>
          <w:rFonts w:ascii="Times New Roman" w:hAnsi="Times New Roman" w:cs="Times New Roman"/>
          <w:sz w:val="24"/>
          <w:szCs w:val="24"/>
          <w:lang w:val="id-ID"/>
        </w:rPr>
        <w:t>Hipotesis I:</w:t>
      </w:r>
    </w:p>
    <w:p w:rsidR="00CB650E" w:rsidRPr="00ED5143" w:rsidRDefault="00CB650E" w:rsidP="00AA264F">
      <w:pPr>
        <w:pStyle w:val="NormalWeb"/>
        <w:spacing w:before="0" w:beforeAutospacing="0" w:after="0" w:line="360" w:lineRule="auto"/>
        <w:ind w:left="425"/>
        <w:jc w:val="both"/>
        <w:rPr>
          <w:i/>
          <w:lang w:val="id-ID"/>
        </w:rPr>
      </w:pPr>
      <w:r w:rsidRPr="00ED5143">
        <w:rPr>
          <w:i/>
          <w:lang w:val="id-ID"/>
        </w:rPr>
        <w:t>H</w:t>
      </w:r>
      <w:r w:rsidRPr="00ED5143">
        <w:rPr>
          <w:i/>
          <w:vertAlign w:val="subscript"/>
          <w:lang w:val="id-ID"/>
        </w:rPr>
        <w:t>0</w:t>
      </w:r>
      <w:r w:rsidRPr="00ED5143">
        <w:rPr>
          <w:i/>
          <w:lang w:val="id-ID"/>
        </w:rPr>
        <w:t xml:space="preserve">  :  µ</w:t>
      </w:r>
      <w:r w:rsidRPr="00ED5143">
        <w:rPr>
          <w:i/>
          <w:vertAlign w:val="subscript"/>
          <w:lang w:val="id-ID"/>
        </w:rPr>
        <w:t>A1</w:t>
      </w:r>
      <w:r w:rsidRPr="00ED5143">
        <w:rPr>
          <w:i/>
          <w:lang w:val="id-ID"/>
        </w:rPr>
        <w:t>=   µ</w:t>
      </w:r>
      <w:r w:rsidRPr="00ED5143">
        <w:rPr>
          <w:i/>
          <w:vertAlign w:val="subscript"/>
          <w:lang w:val="id-ID"/>
        </w:rPr>
        <w:t>A2</w:t>
      </w:r>
    </w:p>
    <w:p w:rsidR="00CB650E" w:rsidRPr="00ED5143" w:rsidRDefault="00CB650E" w:rsidP="00AA264F">
      <w:pPr>
        <w:pStyle w:val="NormalWeb"/>
        <w:spacing w:before="0" w:beforeAutospacing="0" w:after="0" w:line="360" w:lineRule="auto"/>
        <w:ind w:left="425"/>
        <w:jc w:val="both"/>
        <w:rPr>
          <w:i/>
          <w:vertAlign w:val="subscript"/>
          <w:lang w:val="id-ID"/>
        </w:rPr>
      </w:pPr>
      <w:r w:rsidRPr="00ED5143">
        <w:rPr>
          <w:i/>
          <w:lang w:val="id-ID"/>
        </w:rPr>
        <w:t>H</w:t>
      </w:r>
      <w:r w:rsidRPr="00ED5143">
        <w:rPr>
          <w:i/>
          <w:vertAlign w:val="subscript"/>
          <w:lang w:val="id-ID"/>
        </w:rPr>
        <w:t>1</w:t>
      </w:r>
      <w:r w:rsidRPr="00ED5143">
        <w:rPr>
          <w:i/>
          <w:lang w:val="id-ID"/>
        </w:rPr>
        <w:t xml:space="preserve">   :  µ</w:t>
      </w:r>
      <w:r w:rsidRPr="00ED5143">
        <w:rPr>
          <w:i/>
          <w:vertAlign w:val="subscript"/>
          <w:lang w:val="id-ID"/>
        </w:rPr>
        <w:t>A1</w:t>
      </w:r>
      <w:r w:rsidRPr="00ED5143">
        <w:rPr>
          <w:i/>
          <w:lang w:val="id-ID"/>
        </w:rPr>
        <w:t xml:space="preserve">  ≠  µ</w:t>
      </w:r>
      <w:r w:rsidRPr="00ED5143">
        <w:rPr>
          <w:i/>
          <w:vertAlign w:val="subscript"/>
          <w:lang w:val="id-ID"/>
        </w:rPr>
        <w:t>A2</w:t>
      </w:r>
    </w:p>
    <w:p w:rsidR="00CB650E" w:rsidRPr="00ED5143" w:rsidRDefault="00CB650E" w:rsidP="00AA264F">
      <w:pPr>
        <w:spacing w:after="0" w:line="360" w:lineRule="auto"/>
        <w:rPr>
          <w:rFonts w:ascii="Times New Roman" w:hAnsi="Times New Roman" w:cs="Times New Roman"/>
          <w:sz w:val="24"/>
          <w:szCs w:val="24"/>
          <w:lang w:val="id-ID"/>
        </w:rPr>
      </w:pPr>
      <w:r w:rsidRPr="00ED5143">
        <w:rPr>
          <w:rFonts w:ascii="Times New Roman" w:hAnsi="Times New Roman" w:cs="Times New Roman"/>
          <w:sz w:val="24"/>
          <w:szCs w:val="24"/>
          <w:lang w:val="id-ID"/>
        </w:rPr>
        <w:t>Hipotesis II:</w:t>
      </w:r>
    </w:p>
    <w:p w:rsidR="00CB650E" w:rsidRPr="00ED5143" w:rsidRDefault="00CB650E" w:rsidP="00AA264F">
      <w:pPr>
        <w:pStyle w:val="NormalWeb"/>
        <w:spacing w:before="0" w:beforeAutospacing="0" w:after="0" w:line="360" w:lineRule="auto"/>
        <w:ind w:left="426"/>
        <w:jc w:val="both"/>
        <w:rPr>
          <w:i/>
          <w:lang w:val="id-ID"/>
        </w:rPr>
      </w:pPr>
      <w:r w:rsidRPr="00ED5143">
        <w:rPr>
          <w:i/>
          <w:lang w:val="id-ID"/>
        </w:rPr>
        <w:t>H</w:t>
      </w:r>
      <w:r w:rsidRPr="00ED5143">
        <w:rPr>
          <w:i/>
          <w:vertAlign w:val="subscript"/>
          <w:lang w:val="id-ID"/>
        </w:rPr>
        <w:t>0</w:t>
      </w:r>
      <w:r w:rsidRPr="00ED5143">
        <w:rPr>
          <w:i/>
          <w:lang w:val="id-ID"/>
        </w:rPr>
        <w:t xml:space="preserve">  :  µB</w:t>
      </w:r>
      <w:r w:rsidRPr="00ED5143">
        <w:rPr>
          <w:i/>
          <w:vertAlign w:val="subscript"/>
          <w:lang w:val="id-ID"/>
        </w:rPr>
        <w:t xml:space="preserve">1  </w:t>
      </w:r>
      <w:r w:rsidRPr="00ED5143">
        <w:rPr>
          <w:i/>
          <w:lang w:val="id-ID"/>
        </w:rPr>
        <w:t>= µB</w:t>
      </w:r>
      <w:r w:rsidRPr="00ED5143">
        <w:rPr>
          <w:i/>
          <w:vertAlign w:val="subscript"/>
          <w:lang w:val="id-ID"/>
        </w:rPr>
        <w:t xml:space="preserve">2 = </w:t>
      </w:r>
      <w:r w:rsidRPr="00ED5143">
        <w:rPr>
          <w:i/>
          <w:lang w:val="id-ID"/>
        </w:rPr>
        <w:t>µB</w:t>
      </w:r>
      <w:r w:rsidRPr="00ED5143">
        <w:rPr>
          <w:i/>
          <w:vertAlign w:val="subscript"/>
          <w:lang w:val="id-ID"/>
        </w:rPr>
        <w:t>3</w:t>
      </w:r>
    </w:p>
    <w:p w:rsidR="00CB650E" w:rsidRPr="00ED5143" w:rsidRDefault="00CB650E" w:rsidP="007022DD">
      <w:pPr>
        <w:pStyle w:val="NormalWeb"/>
        <w:spacing w:before="0" w:beforeAutospacing="0" w:after="0" w:line="360" w:lineRule="auto"/>
        <w:ind w:left="993" w:hanging="567"/>
        <w:jc w:val="both"/>
        <w:rPr>
          <w:i/>
          <w:lang w:val="id-ID"/>
        </w:rPr>
      </w:pPr>
      <w:r w:rsidRPr="00ED5143">
        <w:rPr>
          <w:i/>
          <w:lang w:val="id-ID"/>
        </w:rPr>
        <w:t>H</w:t>
      </w:r>
      <w:r w:rsidRPr="00ED5143">
        <w:rPr>
          <w:i/>
          <w:vertAlign w:val="subscript"/>
          <w:lang w:val="id-ID"/>
        </w:rPr>
        <w:t>1</w:t>
      </w:r>
      <w:r w:rsidRPr="00ED5143">
        <w:rPr>
          <w:i/>
          <w:lang w:val="id-ID"/>
        </w:rPr>
        <w:t xml:space="preserve">   :  µB</w:t>
      </w:r>
      <w:r w:rsidRPr="00ED5143">
        <w:rPr>
          <w:i/>
          <w:vertAlign w:val="subscript"/>
          <w:lang w:val="id-ID"/>
        </w:rPr>
        <w:t xml:space="preserve">1  </w:t>
      </w:r>
      <w:r w:rsidRPr="00ED5143">
        <w:rPr>
          <w:i/>
          <w:lang w:val="id-ID"/>
        </w:rPr>
        <w:t>= µB</w:t>
      </w:r>
      <w:r w:rsidRPr="00ED5143">
        <w:rPr>
          <w:i/>
          <w:vertAlign w:val="subscript"/>
          <w:lang w:val="id-ID"/>
        </w:rPr>
        <w:t xml:space="preserve">2  </w:t>
      </w:r>
      <w:r w:rsidRPr="00ED5143">
        <w:rPr>
          <w:i/>
          <w:lang w:val="id-ID"/>
        </w:rPr>
        <w:t>≠µB</w:t>
      </w:r>
      <w:r w:rsidRPr="00ED5143">
        <w:rPr>
          <w:i/>
          <w:vertAlign w:val="subscript"/>
          <w:lang w:val="id-ID"/>
        </w:rPr>
        <w:t xml:space="preserve">3 </w:t>
      </w:r>
      <w:r w:rsidRPr="00ED5143">
        <w:rPr>
          <w:lang w:val="id-ID"/>
        </w:rPr>
        <w:t>atau</w:t>
      </w:r>
      <w:r w:rsidRPr="00ED5143">
        <w:rPr>
          <w:i/>
          <w:lang w:val="id-ID"/>
        </w:rPr>
        <w:t xml:space="preserve"> µB</w:t>
      </w:r>
      <w:r w:rsidRPr="00ED5143">
        <w:rPr>
          <w:i/>
          <w:vertAlign w:val="subscript"/>
          <w:lang w:val="id-ID"/>
        </w:rPr>
        <w:t xml:space="preserve">1  </w:t>
      </w:r>
      <w:r w:rsidRPr="00ED5143">
        <w:rPr>
          <w:i/>
          <w:lang w:val="id-ID"/>
        </w:rPr>
        <w:t>≠ µB</w:t>
      </w:r>
      <w:r w:rsidRPr="00ED5143">
        <w:rPr>
          <w:i/>
          <w:vertAlign w:val="subscript"/>
          <w:lang w:val="id-ID"/>
        </w:rPr>
        <w:t xml:space="preserve">2 = </w:t>
      </w:r>
      <w:r w:rsidRPr="00ED5143">
        <w:rPr>
          <w:i/>
          <w:lang w:val="id-ID"/>
        </w:rPr>
        <w:t>µB</w:t>
      </w:r>
      <w:r w:rsidRPr="00ED5143">
        <w:rPr>
          <w:i/>
          <w:vertAlign w:val="subscript"/>
          <w:lang w:val="id-ID"/>
        </w:rPr>
        <w:t xml:space="preserve">3 </w:t>
      </w:r>
      <w:r w:rsidRPr="00ED5143">
        <w:rPr>
          <w:lang w:val="id-ID"/>
        </w:rPr>
        <w:t>atau</w:t>
      </w:r>
      <w:r w:rsidRPr="00ED5143">
        <w:rPr>
          <w:i/>
          <w:lang w:val="id-ID"/>
        </w:rPr>
        <w:t xml:space="preserve"> µB</w:t>
      </w:r>
      <w:r w:rsidRPr="00ED5143">
        <w:rPr>
          <w:i/>
          <w:vertAlign w:val="subscript"/>
          <w:lang w:val="id-ID"/>
        </w:rPr>
        <w:t xml:space="preserve">1  </w:t>
      </w:r>
      <w:r w:rsidRPr="00ED5143">
        <w:rPr>
          <w:i/>
          <w:lang w:val="id-ID"/>
        </w:rPr>
        <w:t>≠ µB</w:t>
      </w:r>
      <w:r w:rsidRPr="00ED5143">
        <w:rPr>
          <w:i/>
          <w:vertAlign w:val="subscript"/>
          <w:lang w:val="id-ID"/>
        </w:rPr>
        <w:t xml:space="preserve">3 = </w:t>
      </w:r>
      <w:r w:rsidRPr="00ED5143">
        <w:rPr>
          <w:i/>
          <w:lang w:val="id-ID"/>
        </w:rPr>
        <w:t>µB</w:t>
      </w:r>
      <w:r w:rsidRPr="00ED5143">
        <w:rPr>
          <w:i/>
          <w:vertAlign w:val="subscript"/>
          <w:lang w:val="id-ID"/>
        </w:rPr>
        <w:t>2</w:t>
      </w:r>
    </w:p>
    <w:p w:rsidR="00CB650E" w:rsidRPr="00ED5143" w:rsidRDefault="00CB650E" w:rsidP="00AA264F">
      <w:pPr>
        <w:spacing w:after="0" w:line="360" w:lineRule="auto"/>
        <w:rPr>
          <w:rFonts w:ascii="Times New Roman" w:hAnsi="Times New Roman" w:cs="Times New Roman"/>
          <w:sz w:val="24"/>
          <w:szCs w:val="24"/>
          <w:lang w:val="id-ID"/>
        </w:rPr>
      </w:pPr>
      <w:r w:rsidRPr="00ED5143">
        <w:rPr>
          <w:rFonts w:ascii="Times New Roman" w:hAnsi="Times New Roman" w:cs="Times New Roman"/>
          <w:sz w:val="24"/>
          <w:szCs w:val="24"/>
          <w:lang w:val="id-ID"/>
        </w:rPr>
        <w:t>Hipotesis III:</w:t>
      </w:r>
    </w:p>
    <w:p w:rsidR="00CB650E" w:rsidRPr="00ED5143" w:rsidRDefault="00CB650E" w:rsidP="007022DD">
      <w:pPr>
        <w:pStyle w:val="NormalWeb"/>
        <w:spacing w:before="0" w:beforeAutospacing="0" w:after="0" w:line="360" w:lineRule="auto"/>
        <w:ind w:left="993" w:hanging="567"/>
        <w:jc w:val="both"/>
        <w:rPr>
          <w:i/>
          <w:lang w:val="id-ID"/>
        </w:rPr>
      </w:pPr>
      <w:r w:rsidRPr="00ED5143">
        <w:rPr>
          <w:i/>
          <w:lang w:val="id-ID"/>
        </w:rPr>
        <w:t>H</w:t>
      </w:r>
      <w:r w:rsidRPr="00ED5143">
        <w:rPr>
          <w:i/>
          <w:vertAlign w:val="subscript"/>
          <w:lang w:val="id-ID"/>
        </w:rPr>
        <w:t>0</w:t>
      </w:r>
      <w:r w:rsidRPr="00ED5143">
        <w:rPr>
          <w:i/>
          <w:lang w:val="id-ID"/>
        </w:rPr>
        <w:t xml:space="preserve">   :  µ(A</w:t>
      </w:r>
      <w:r w:rsidRPr="00ED5143">
        <w:rPr>
          <w:i/>
          <w:vertAlign w:val="subscript"/>
          <w:lang w:val="id-ID"/>
        </w:rPr>
        <w:t>1</w:t>
      </w:r>
      <w:r w:rsidRPr="00ED5143">
        <w:rPr>
          <w:i/>
          <w:lang w:val="id-ID"/>
        </w:rPr>
        <w:t>B</w:t>
      </w:r>
      <w:r w:rsidRPr="00ED5143">
        <w:rPr>
          <w:i/>
          <w:vertAlign w:val="subscript"/>
          <w:lang w:val="id-ID"/>
        </w:rPr>
        <w:t xml:space="preserve">1 </w:t>
      </w:r>
      <w:r w:rsidRPr="00ED5143">
        <w:rPr>
          <w:i/>
          <w:lang w:val="id-ID"/>
        </w:rPr>
        <w:t>- A</w:t>
      </w:r>
      <w:r w:rsidRPr="00ED5143">
        <w:rPr>
          <w:i/>
          <w:vertAlign w:val="subscript"/>
          <w:lang w:val="id-ID"/>
        </w:rPr>
        <w:t>2</w:t>
      </w:r>
      <w:r w:rsidRPr="00ED5143">
        <w:rPr>
          <w:i/>
          <w:lang w:val="id-ID"/>
        </w:rPr>
        <w:t>B</w:t>
      </w:r>
      <w:r w:rsidRPr="00ED5143">
        <w:rPr>
          <w:i/>
          <w:vertAlign w:val="subscript"/>
          <w:lang w:val="id-ID"/>
        </w:rPr>
        <w:t>1</w:t>
      </w:r>
      <w:r w:rsidRPr="00ED5143">
        <w:rPr>
          <w:i/>
          <w:lang w:val="id-ID"/>
        </w:rPr>
        <w:t>) = µ(A</w:t>
      </w:r>
      <w:r w:rsidRPr="00ED5143">
        <w:rPr>
          <w:i/>
          <w:vertAlign w:val="subscript"/>
          <w:lang w:val="id-ID"/>
        </w:rPr>
        <w:t>1</w:t>
      </w:r>
      <w:r w:rsidRPr="00ED5143">
        <w:rPr>
          <w:i/>
          <w:lang w:val="id-ID"/>
        </w:rPr>
        <w:t>B</w:t>
      </w:r>
      <w:r w:rsidRPr="00ED5143">
        <w:rPr>
          <w:i/>
          <w:vertAlign w:val="subscript"/>
          <w:lang w:val="id-ID"/>
        </w:rPr>
        <w:t xml:space="preserve">2 </w:t>
      </w:r>
      <w:r w:rsidRPr="00ED5143">
        <w:rPr>
          <w:i/>
          <w:lang w:val="id-ID"/>
        </w:rPr>
        <w:t>- A</w:t>
      </w:r>
      <w:r w:rsidRPr="00ED5143">
        <w:rPr>
          <w:i/>
          <w:vertAlign w:val="subscript"/>
          <w:lang w:val="id-ID"/>
        </w:rPr>
        <w:t>2</w:t>
      </w:r>
      <w:r w:rsidRPr="00ED5143">
        <w:rPr>
          <w:i/>
          <w:lang w:val="id-ID"/>
        </w:rPr>
        <w:t>B</w:t>
      </w:r>
      <w:r w:rsidRPr="00ED5143">
        <w:rPr>
          <w:i/>
          <w:vertAlign w:val="subscript"/>
          <w:lang w:val="id-ID"/>
        </w:rPr>
        <w:t>2</w:t>
      </w:r>
      <w:r w:rsidRPr="00ED5143">
        <w:rPr>
          <w:i/>
          <w:lang w:val="id-ID"/>
        </w:rPr>
        <w:t>) = µ(A</w:t>
      </w:r>
      <w:r w:rsidRPr="00ED5143">
        <w:rPr>
          <w:i/>
          <w:vertAlign w:val="subscript"/>
          <w:lang w:val="id-ID"/>
        </w:rPr>
        <w:t>1</w:t>
      </w:r>
      <w:r w:rsidRPr="00ED5143">
        <w:rPr>
          <w:i/>
          <w:lang w:val="id-ID"/>
        </w:rPr>
        <w:t>B</w:t>
      </w:r>
      <w:r w:rsidRPr="00ED5143">
        <w:rPr>
          <w:i/>
          <w:vertAlign w:val="subscript"/>
          <w:lang w:val="id-ID"/>
        </w:rPr>
        <w:t xml:space="preserve">3 </w:t>
      </w:r>
      <w:r w:rsidRPr="00ED5143">
        <w:rPr>
          <w:i/>
          <w:lang w:val="id-ID"/>
        </w:rPr>
        <w:t>- A</w:t>
      </w:r>
      <w:r w:rsidRPr="00ED5143">
        <w:rPr>
          <w:i/>
          <w:vertAlign w:val="subscript"/>
          <w:lang w:val="id-ID"/>
        </w:rPr>
        <w:t>2</w:t>
      </w:r>
      <w:r w:rsidRPr="00ED5143">
        <w:rPr>
          <w:i/>
          <w:lang w:val="id-ID"/>
        </w:rPr>
        <w:t>B</w:t>
      </w:r>
      <w:r w:rsidRPr="00ED5143">
        <w:rPr>
          <w:i/>
          <w:vertAlign w:val="subscript"/>
          <w:lang w:val="id-ID"/>
        </w:rPr>
        <w:t>3</w:t>
      </w:r>
      <w:r w:rsidRPr="00ED5143">
        <w:rPr>
          <w:i/>
          <w:lang w:val="id-ID"/>
        </w:rPr>
        <w:t>)</w:t>
      </w:r>
    </w:p>
    <w:p w:rsidR="007022DD" w:rsidRPr="00ED5143" w:rsidRDefault="00CB650E" w:rsidP="005E027A">
      <w:pPr>
        <w:spacing w:after="0" w:line="360" w:lineRule="auto"/>
        <w:ind w:left="851" w:hanging="425"/>
        <w:rPr>
          <w:rFonts w:ascii="Times New Roman" w:hAnsi="Times New Roman" w:cs="Times New Roman"/>
          <w:sz w:val="24"/>
          <w:szCs w:val="24"/>
          <w:lang w:val="id-ID"/>
        </w:rPr>
      </w:pPr>
      <w:r w:rsidRPr="00ED5143">
        <w:rPr>
          <w:rFonts w:ascii="Times New Roman" w:hAnsi="Times New Roman" w:cs="Times New Roman"/>
          <w:i/>
          <w:sz w:val="24"/>
          <w:szCs w:val="24"/>
          <w:lang w:val="id-ID"/>
        </w:rPr>
        <w:t>H</w:t>
      </w:r>
      <w:r w:rsidRPr="00ED5143">
        <w:rPr>
          <w:rFonts w:ascii="Times New Roman" w:hAnsi="Times New Roman" w:cs="Times New Roman"/>
          <w:i/>
          <w:sz w:val="24"/>
          <w:szCs w:val="24"/>
          <w:vertAlign w:val="subscript"/>
          <w:lang w:val="id-ID"/>
        </w:rPr>
        <w:t>1</w:t>
      </w:r>
      <w:r w:rsidRPr="00ED5143">
        <w:rPr>
          <w:rFonts w:ascii="Times New Roman" w:hAnsi="Times New Roman" w:cs="Times New Roman"/>
          <w:sz w:val="24"/>
          <w:szCs w:val="24"/>
          <w:lang w:val="id-ID"/>
        </w:rPr>
        <w:t xml:space="preserve">   :  paling sedikit ada satu selisih rata-rata kelompok yang berbeda</w:t>
      </w:r>
    </w:p>
    <w:p w:rsidR="00F82AF5" w:rsidRDefault="00F82AF5" w:rsidP="00AA264F">
      <w:pPr>
        <w:spacing w:after="0" w:line="360" w:lineRule="auto"/>
        <w:rPr>
          <w:rFonts w:ascii="Times New Roman" w:hAnsi="Times New Roman" w:cs="Times New Roman"/>
          <w:b/>
          <w:sz w:val="24"/>
          <w:szCs w:val="24"/>
          <w:lang w:val="id-ID"/>
        </w:rPr>
      </w:pPr>
    </w:p>
    <w:p w:rsidR="00624464" w:rsidRPr="00ED5143" w:rsidRDefault="000552DC" w:rsidP="00AA264F">
      <w:pPr>
        <w:spacing w:after="0" w:line="360" w:lineRule="auto"/>
        <w:rPr>
          <w:rFonts w:ascii="Times New Roman" w:hAnsi="Times New Roman" w:cs="Times New Roman"/>
          <w:b/>
          <w:sz w:val="24"/>
          <w:szCs w:val="24"/>
        </w:rPr>
      </w:pPr>
      <w:r w:rsidRPr="00ED5143">
        <w:rPr>
          <w:rFonts w:ascii="Times New Roman" w:hAnsi="Times New Roman" w:cs="Times New Roman"/>
          <w:b/>
          <w:sz w:val="24"/>
          <w:szCs w:val="24"/>
        </w:rPr>
        <w:lastRenderedPageBreak/>
        <w:t>HASIL PENELITIAN</w:t>
      </w:r>
    </w:p>
    <w:p w:rsidR="007B4BE0" w:rsidRPr="003C3846" w:rsidRDefault="007B4BE0" w:rsidP="00AA264F">
      <w:pPr>
        <w:pStyle w:val="ListParagraph"/>
        <w:numPr>
          <w:ilvl w:val="0"/>
          <w:numId w:val="28"/>
        </w:numPr>
        <w:spacing w:after="0" w:line="360" w:lineRule="auto"/>
        <w:ind w:left="426"/>
        <w:rPr>
          <w:rFonts w:ascii="Times New Roman" w:hAnsi="Times New Roman"/>
        </w:rPr>
      </w:pPr>
      <w:r w:rsidRPr="003C3846">
        <w:rPr>
          <w:rFonts w:ascii="Times New Roman" w:hAnsi="Times New Roman"/>
        </w:rPr>
        <w:t xml:space="preserve">Analisis Statistik Deskriptif </w:t>
      </w:r>
    </w:p>
    <w:p w:rsidR="00AD64A4" w:rsidRPr="00994033" w:rsidRDefault="00666030" w:rsidP="00994033">
      <w:pPr>
        <w:spacing w:after="0" w:line="360" w:lineRule="auto"/>
        <w:ind w:firstLine="720"/>
        <w:rPr>
          <w:rFonts w:ascii="Times New Roman" w:hAnsi="Times New Roman" w:cs="Times New Roman"/>
          <w:sz w:val="24"/>
          <w:szCs w:val="24"/>
          <w:lang w:val="id-ID"/>
        </w:rPr>
      </w:pPr>
      <w:r w:rsidRPr="00ED5143">
        <w:rPr>
          <w:rFonts w:ascii="Times New Roman" w:hAnsi="Times New Roman" w:cs="Times New Roman"/>
          <w:sz w:val="24"/>
          <w:szCs w:val="24"/>
          <w:lang w:val="id-ID"/>
        </w:rPr>
        <w:t>Analisis statistik deskriptif kemampuan</w:t>
      </w:r>
      <w:r w:rsidR="00595DDA">
        <w:rPr>
          <w:rFonts w:ascii="Times New Roman" w:hAnsi="Times New Roman" w:cs="Times New Roman"/>
          <w:sz w:val="24"/>
          <w:szCs w:val="24"/>
        </w:rPr>
        <w:t xml:space="preserve"> pemecahan masalah peserta didik</w:t>
      </w:r>
      <w:r w:rsidRPr="00ED5143">
        <w:rPr>
          <w:rFonts w:ascii="Times New Roman" w:hAnsi="Times New Roman" w:cs="Times New Roman"/>
          <w:sz w:val="24"/>
          <w:szCs w:val="24"/>
          <w:lang w:val="id-ID"/>
        </w:rPr>
        <w:t xml:space="preserve"> </w:t>
      </w:r>
      <w:r w:rsidR="00595DDA">
        <w:rPr>
          <w:rFonts w:ascii="Times New Roman" w:hAnsi="Times New Roman" w:cs="Times New Roman"/>
          <w:sz w:val="24"/>
          <w:szCs w:val="24"/>
        </w:rPr>
        <w:t xml:space="preserve">dan strategi pembelajaran </w:t>
      </w:r>
      <w:r w:rsidR="00595DDA">
        <w:rPr>
          <w:rFonts w:ascii="Times New Roman" w:hAnsi="Times New Roman" w:cs="Times New Roman"/>
          <w:sz w:val="24"/>
          <w:szCs w:val="24"/>
          <w:lang w:val="id-ID"/>
        </w:rPr>
        <w:t xml:space="preserve">dapat dilihat pada Tabel </w:t>
      </w:r>
      <w:r w:rsidR="00B30E4F">
        <w:rPr>
          <w:rFonts w:ascii="Times New Roman" w:hAnsi="Times New Roman" w:cs="Times New Roman"/>
          <w:sz w:val="24"/>
          <w:szCs w:val="24"/>
        </w:rPr>
        <w:t>5</w:t>
      </w:r>
      <w:r w:rsidR="0066489C">
        <w:rPr>
          <w:rFonts w:ascii="Times New Roman" w:hAnsi="Times New Roman" w:cs="Times New Roman"/>
          <w:sz w:val="24"/>
          <w:szCs w:val="24"/>
          <w:lang w:val="id-ID"/>
        </w:rPr>
        <w:t>.</w:t>
      </w:r>
    </w:p>
    <w:p w:rsidR="00A90887" w:rsidRDefault="00666030" w:rsidP="00666030">
      <w:pPr>
        <w:pStyle w:val="ListParagraph"/>
        <w:spacing w:after="0" w:line="240" w:lineRule="auto"/>
        <w:ind w:left="993" w:hanging="992"/>
        <w:rPr>
          <w:rFonts w:ascii="Times New Roman" w:hAnsi="Times New Roman"/>
        </w:rPr>
      </w:pPr>
      <w:r w:rsidRPr="00ED5143">
        <w:rPr>
          <w:rFonts w:ascii="Times New Roman" w:hAnsi="Times New Roman"/>
        </w:rPr>
        <w:t xml:space="preserve">Tabel </w:t>
      </w:r>
      <w:r w:rsidR="00B30E4F">
        <w:rPr>
          <w:rFonts w:ascii="Times New Roman" w:hAnsi="Times New Roman"/>
        </w:rPr>
        <w:t>5</w:t>
      </w:r>
      <w:r w:rsidR="0066489C">
        <w:rPr>
          <w:rFonts w:ascii="Times New Roman" w:hAnsi="Times New Roman"/>
          <w:lang w:val="id-ID"/>
        </w:rPr>
        <w:t>.</w:t>
      </w:r>
      <w:r w:rsidRPr="00ED5143">
        <w:rPr>
          <w:rFonts w:ascii="Times New Roman" w:hAnsi="Times New Roman"/>
        </w:rPr>
        <w:t xml:space="preserve"> Deskripsi Kemampuan </w:t>
      </w:r>
      <w:r w:rsidR="00595DDA">
        <w:rPr>
          <w:rFonts w:ascii="Times New Roman" w:hAnsi="Times New Roman"/>
        </w:rPr>
        <w:t>Pemecahan Masalah Kimia</w:t>
      </w:r>
    </w:p>
    <w:tbl>
      <w:tblPr>
        <w:tblStyle w:val="TableGrid1"/>
        <w:tblW w:w="0" w:type="auto"/>
        <w:tblInd w:w="198" w:type="dxa"/>
        <w:tblBorders>
          <w:left w:val="none" w:sz="0" w:space="0" w:color="auto"/>
          <w:right w:val="none" w:sz="0" w:space="0" w:color="auto"/>
          <w:insideH w:val="single" w:sz="4" w:space="0" w:color="auto"/>
          <w:insideV w:val="none" w:sz="0" w:space="0" w:color="auto"/>
        </w:tblBorders>
        <w:tblLook w:val="04A0"/>
      </w:tblPr>
      <w:tblGrid>
        <w:gridCol w:w="1440"/>
        <w:gridCol w:w="1260"/>
        <w:gridCol w:w="1260"/>
      </w:tblGrid>
      <w:tr w:rsidR="00B34813" w:rsidTr="00EB4CBB">
        <w:tc>
          <w:tcPr>
            <w:tcW w:w="1440" w:type="dxa"/>
            <w:vMerge w:val="restart"/>
          </w:tcPr>
          <w:p w:rsidR="00B34813" w:rsidRPr="00A62991" w:rsidRDefault="00B34813" w:rsidP="00EB4CBB">
            <w:pPr>
              <w:pStyle w:val="ListParagraph"/>
              <w:ind w:left="0"/>
              <w:jc w:val="center"/>
              <w:rPr>
                <w:rFonts w:ascii="Times New Roman" w:hAnsi="Times New Roman"/>
                <w:b/>
                <w:sz w:val="16"/>
                <w:szCs w:val="16"/>
              </w:rPr>
            </w:pPr>
            <w:r w:rsidRPr="00A62991">
              <w:rPr>
                <w:rFonts w:ascii="Times New Roman" w:hAnsi="Times New Roman"/>
                <w:sz w:val="16"/>
                <w:szCs w:val="16"/>
              </w:rPr>
              <w:t>Statistik</w:t>
            </w:r>
          </w:p>
        </w:tc>
        <w:tc>
          <w:tcPr>
            <w:tcW w:w="2520" w:type="dxa"/>
            <w:gridSpan w:val="2"/>
            <w:vAlign w:val="center"/>
          </w:tcPr>
          <w:p w:rsidR="00B34813" w:rsidRPr="00A62991" w:rsidRDefault="00B34813" w:rsidP="00EB4CBB">
            <w:pPr>
              <w:pStyle w:val="ListParagraph"/>
              <w:ind w:left="0"/>
              <w:jc w:val="center"/>
              <w:rPr>
                <w:rFonts w:ascii="Times New Roman" w:hAnsi="Times New Roman"/>
                <w:b/>
                <w:sz w:val="16"/>
                <w:szCs w:val="16"/>
              </w:rPr>
            </w:pPr>
            <w:r w:rsidRPr="00A62991">
              <w:rPr>
                <w:rFonts w:ascii="Times New Roman" w:hAnsi="Times New Roman"/>
                <w:sz w:val="16"/>
                <w:szCs w:val="16"/>
              </w:rPr>
              <w:t>Nilai Kemampuan Pemecahan Masalah</w:t>
            </w:r>
          </w:p>
        </w:tc>
      </w:tr>
      <w:tr w:rsidR="00B34813" w:rsidTr="00EB4CBB">
        <w:tc>
          <w:tcPr>
            <w:tcW w:w="1440" w:type="dxa"/>
            <w:vMerge/>
            <w:tcBorders>
              <w:bottom w:val="single" w:sz="4" w:space="0" w:color="auto"/>
            </w:tcBorders>
          </w:tcPr>
          <w:p w:rsidR="00B34813" w:rsidRPr="00A62991" w:rsidRDefault="00B34813" w:rsidP="00EB4CBB">
            <w:pPr>
              <w:pStyle w:val="ListParagraph"/>
              <w:ind w:left="0"/>
              <w:rPr>
                <w:rFonts w:ascii="Times New Roman" w:hAnsi="Times New Roman"/>
                <w:sz w:val="16"/>
                <w:szCs w:val="16"/>
              </w:rPr>
            </w:pPr>
          </w:p>
        </w:tc>
        <w:tc>
          <w:tcPr>
            <w:tcW w:w="1260" w:type="dxa"/>
            <w:tcBorders>
              <w:bottom w:val="single" w:sz="4" w:space="0" w:color="auto"/>
            </w:tcBorders>
            <w:vAlign w:val="center"/>
          </w:tcPr>
          <w:p w:rsidR="00B34813" w:rsidRPr="00A62991" w:rsidRDefault="00B34813" w:rsidP="00EB4CBB">
            <w:pPr>
              <w:pStyle w:val="ListParagraph"/>
              <w:ind w:left="0"/>
              <w:jc w:val="center"/>
              <w:rPr>
                <w:rFonts w:ascii="Times New Roman" w:hAnsi="Times New Roman"/>
                <w:i/>
                <w:sz w:val="16"/>
                <w:szCs w:val="16"/>
              </w:rPr>
            </w:pPr>
            <w:r w:rsidRPr="00A62991">
              <w:rPr>
                <w:rFonts w:ascii="Times New Roman" w:hAnsi="Times New Roman"/>
                <w:i/>
                <w:sz w:val="16"/>
                <w:szCs w:val="16"/>
              </w:rPr>
              <w:t>SPPKB</w:t>
            </w:r>
          </w:p>
        </w:tc>
        <w:tc>
          <w:tcPr>
            <w:tcW w:w="1260" w:type="dxa"/>
            <w:tcBorders>
              <w:bottom w:val="single" w:sz="4" w:space="0" w:color="auto"/>
            </w:tcBorders>
            <w:vAlign w:val="center"/>
          </w:tcPr>
          <w:p w:rsidR="00B34813" w:rsidRPr="00A62991" w:rsidRDefault="00B34813" w:rsidP="00EB4CBB">
            <w:pPr>
              <w:pStyle w:val="ListParagraph"/>
              <w:ind w:left="0"/>
              <w:jc w:val="center"/>
              <w:rPr>
                <w:rFonts w:ascii="Times New Roman" w:hAnsi="Times New Roman"/>
                <w:i/>
                <w:sz w:val="16"/>
                <w:szCs w:val="16"/>
              </w:rPr>
            </w:pPr>
            <w:r w:rsidRPr="00A62991">
              <w:rPr>
                <w:rFonts w:ascii="Times New Roman" w:hAnsi="Times New Roman"/>
                <w:i/>
                <w:sz w:val="16"/>
                <w:szCs w:val="16"/>
              </w:rPr>
              <w:t>SPI</w:t>
            </w:r>
          </w:p>
        </w:tc>
      </w:tr>
      <w:tr w:rsidR="00B34813" w:rsidTr="00EB4CBB">
        <w:tc>
          <w:tcPr>
            <w:tcW w:w="1440" w:type="dxa"/>
            <w:tcBorders>
              <w:top w:val="single" w:sz="4" w:space="0" w:color="auto"/>
              <w:bottom w:val="nil"/>
            </w:tcBorders>
            <w:vAlign w:val="center"/>
          </w:tcPr>
          <w:p w:rsidR="00B34813" w:rsidRPr="00A62991" w:rsidRDefault="00B34813" w:rsidP="00EB4CBB">
            <w:pPr>
              <w:pStyle w:val="ListParagraph"/>
              <w:ind w:left="0" w:firstLine="0"/>
              <w:rPr>
                <w:rFonts w:ascii="Times New Roman" w:hAnsi="Times New Roman"/>
                <w:sz w:val="16"/>
                <w:szCs w:val="16"/>
              </w:rPr>
            </w:pPr>
            <w:r w:rsidRPr="00A62991">
              <w:rPr>
                <w:rFonts w:ascii="Times New Roman" w:hAnsi="Times New Roman"/>
                <w:sz w:val="16"/>
                <w:szCs w:val="16"/>
              </w:rPr>
              <w:t>N</w:t>
            </w:r>
          </w:p>
        </w:tc>
        <w:tc>
          <w:tcPr>
            <w:tcW w:w="1260" w:type="dxa"/>
            <w:tcBorders>
              <w:top w:val="single" w:sz="4" w:space="0" w:color="auto"/>
              <w:bottom w:val="nil"/>
            </w:tcBorders>
            <w:vAlign w:val="center"/>
          </w:tcPr>
          <w:p w:rsidR="00B34813" w:rsidRPr="00A62991" w:rsidRDefault="00B34813" w:rsidP="00EB4CBB">
            <w:pPr>
              <w:pStyle w:val="ListParagraph"/>
              <w:ind w:left="0"/>
              <w:jc w:val="center"/>
              <w:rPr>
                <w:rFonts w:ascii="Times New Roman" w:hAnsi="Times New Roman"/>
                <w:sz w:val="16"/>
                <w:szCs w:val="16"/>
              </w:rPr>
            </w:pPr>
            <w:r w:rsidRPr="00A62991">
              <w:rPr>
                <w:rFonts w:ascii="Times New Roman" w:hAnsi="Times New Roman"/>
                <w:sz w:val="16"/>
                <w:szCs w:val="16"/>
              </w:rPr>
              <w:t>22</w:t>
            </w:r>
          </w:p>
        </w:tc>
        <w:tc>
          <w:tcPr>
            <w:tcW w:w="1260" w:type="dxa"/>
            <w:tcBorders>
              <w:top w:val="single" w:sz="4" w:space="0" w:color="auto"/>
              <w:bottom w:val="nil"/>
            </w:tcBorders>
            <w:vAlign w:val="center"/>
          </w:tcPr>
          <w:p w:rsidR="00B34813" w:rsidRPr="00A62991" w:rsidRDefault="00B34813" w:rsidP="00EB4CBB">
            <w:pPr>
              <w:pStyle w:val="ListParagraph"/>
              <w:ind w:left="0"/>
              <w:jc w:val="center"/>
              <w:rPr>
                <w:rFonts w:ascii="Times New Roman" w:hAnsi="Times New Roman"/>
                <w:sz w:val="16"/>
                <w:szCs w:val="16"/>
              </w:rPr>
            </w:pPr>
            <w:r w:rsidRPr="00A62991">
              <w:rPr>
                <w:rFonts w:ascii="Times New Roman" w:hAnsi="Times New Roman"/>
                <w:sz w:val="16"/>
                <w:szCs w:val="16"/>
              </w:rPr>
              <w:t>22</w:t>
            </w:r>
          </w:p>
        </w:tc>
      </w:tr>
      <w:tr w:rsidR="00B34813" w:rsidTr="00EB4CBB">
        <w:tc>
          <w:tcPr>
            <w:tcW w:w="1440" w:type="dxa"/>
            <w:tcBorders>
              <w:top w:val="nil"/>
              <w:bottom w:val="nil"/>
            </w:tcBorders>
            <w:vAlign w:val="center"/>
          </w:tcPr>
          <w:p w:rsidR="00B34813" w:rsidRPr="00A62991" w:rsidRDefault="00B34813" w:rsidP="00EB4CBB">
            <w:pPr>
              <w:pStyle w:val="ListParagraph"/>
              <w:ind w:left="0" w:hanging="18"/>
              <w:rPr>
                <w:rFonts w:ascii="Times New Roman" w:hAnsi="Times New Roman"/>
                <w:sz w:val="16"/>
                <w:szCs w:val="16"/>
              </w:rPr>
            </w:pPr>
            <w:r w:rsidRPr="00A62991">
              <w:rPr>
                <w:rFonts w:ascii="Times New Roman" w:hAnsi="Times New Roman"/>
                <w:sz w:val="16"/>
                <w:szCs w:val="16"/>
              </w:rPr>
              <w:t>Mean (</w:t>
            </w:r>
            <m:oMath>
              <m:acc>
                <m:accPr>
                  <m:chr m:val="̅"/>
                  <m:ctrlPr>
                    <w:rPr>
                      <w:rFonts w:ascii="Cambria Math" w:hAnsi="Times New Roman"/>
                      <w:sz w:val="16"/>
                      <w:szCs w:val="16"/>
                    </w:rPr>
                  </m:ctrlPr>
                </m:accPr>
                <m:e>
                  <m:r>
                    <m:rPr>
                      <m:sty m:val="p"/>
                    </m:rPr>
                    <w:rPr>
                      <w:rFonts w:ascii="Cambria Math" w:hAnsi="Times New Roman"/>
                      <w:sz w:val="16"/>
                      <w:szCs w:val="16"/>
                    </w:rPr>
                    <m:t>X</m:t>
                  </m:r>
                </m:e>
              </m:acc>
            </m:oMath>
            <w:r w:rsidRPr="00A62991">
              <w:rPr>
                <w:rFonts w:ascii="Times New Roman" w:hAnsi="Times New Roman"/>
                <w:sz w:val="16"/>
                <w:szCs w:val="16"/>
              </w:rPr>
              <w:t>)</w:t>
            </w:r>
          </w:p>
        </w:tc>
        <w:tc>
          <w:tcPr>
            <w:tcW w:w="1260" w:type="dxa"/>
            <w:tcBorders>
              <w:top w:val="nil"/>
              <w:bottom w:val="nil"/>
            </w:tcBorders>
            <w:vAlign w:val="center"/>
          </w:tcPr>
          <w:p w:rsidR="00B34813" w:rsidRPr="00A62991" w:rsidRDefault="00B34813" w:rsidP="00EB4CBB">
            <w:pPr>
              <w:autoSpaceDE w:val="0"/>
              <w:autoSpaceDN w:val="0"/>
              <w:adjustRightInd w:val="0"/>
              <w:spacing w:line="276" w:lineRule="auto"/>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73,53</w:t>
            </w:r>
          </w:p>
        </w:tc>
        <w:tc>
          <w:tcPr>
            <w:tcW w:w="1260" w:type="dxa"/>
            <w:tcBorders>
              <w:top w:val="nil"/>
              <w:bottom w:val="nil"/>
            </w:tcBorders>
            <w:vAlign w:val="center"/>
          </w:tcPr>
          <w:p w:rsidR="00B34813" w:rsidRPr="00A62991" w:rsidRDefault="00B34813" w:rsidP="00EB4CBB">
            <w:pPr>
              <w:autoSpaceDE w:val="0"/>
              <w:autoSpaceDN w:val="0"/>
              <w:adjustRightInd w:val="0"/>
              <w:spacing w:line="276" w:lineRule="auto"/>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65,35</w:t>
            </w:r>
          </w:p>
        </w:tc>
      </w:tr>
      <w:tr w:rsidR="00B34813" w:rsidTr="00EB4CBB">
        <w:tc>
          <w:tcPr>
            <w:tcW w:w="1440" w:type="dxa"/>
            <w:tcBorders>
              <w:top w:val="nil"/>
              <w:bottom w:val="nil"/>
            </w:tcBorders>
            <w:vAlign w:val="center"/>
          </w:tcPr>
          <w:p w:rsidR="00B34813" w:rsidRPr="00A62991" w:rsidRDefault="00B34813" w:rsidP="00EB4CBB">
            <w:pPr>
              <w:pStyle w:val="ListParagraph"/>
              <w:ind w:left="0" w:hanging="18"/>
              <w:rPr>
                <w:rFonts w:ascii="Times New Roman" w:hAnsi="Times New Roman"/>
                <w:sz w:val="16"/>
                <w:szCs w:val="16"/>
              </w:rPr>
            </w:pPr>
            <w:r w:rsidRPr="00A62991">
              <w:rPr>
                <w:rFonts w:ascii="Times New Roman" w:hAnsi="Times New Roman"/>
                <w:sz w:val="16"/>
                <w:szCs w:val="16"/>
              </w:rPr>
              <w:t>Median (Me)</w:t>
            </w:r>
          </w:p>
        </w:tc>
        <w:tc>
          <w:tcPr>
            <w:tcW w:w="1260" w:type="dxa"/>
            <w:tcBorders>
              <w:top w:val="nil"/>
              <w:bottom w:val="nil"/>
            </w:tcBorders>
            <w:vAlign w:val="center"/>
          </w:tcPr>
          <w:p w:rsidR="00B34813" w:rsidRPr="00A62991" w:rsidRDefault="00B34813" w:rsidP="00EB4CBB">
            <w:pPr>
              <w:autoSpaceDE w:val="0"/>
              <w:autoSpaceDN w:val="0"/>
              <w:adjustRightInd w:val="0"/>
              <w:spacing w:line="320" w:lineRule="atLeast"/>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73,33</w:t>
            </w:r>
          </w:p>
        </w:tc>
        <w:tc>
          <w:tcPr>
            <w:tcW w:w="1260" w:type="dxa"/>
            <w:tcBorders>
              <w:top w:val="nil"/>
              <w:bottom w:val="nil"/>
            </w:tcBorders>
            <w:vAlign w:val="center"/>
          </w:tcPr>
          <w:p w:rsidR="00B34813" w:rsidRPr="00A62991" w:rsidRDefault="00B34813" w:rsidP="00EB4CBB">
            <w:pPr>
              <w:autoSpaceDE w:val="0"/>
              <w:autoSpaceDN w:val="0"/>
              <w:adjustRightInd w:val="0"/>
              <w:spacing w:line="320" w:lineRule="atLeast"/>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68,35</w:t>
            </w:r>
          </w:p>
        </w:tc>
      </w:tr>
      <w:tr w:rsidR="00B34813" w:rsidTr="00EB4CBB">
        <w:tc>
          <w:tcPr>
            <w:tcW w:w="1440" w:type="dxa"/>
            <w:tcBorders>
              <w:top w:val="nil"/>
              <w:bottom w:val="nil"/>
            </w:tcBorders>
            <w:vAlign w:val="center"/>
          </w:tcPr>
          <w:p w:rsidR="00B34813" w:rsidRPr="00A62991" w:rsidRDefault="00B34813" w:rsidP="00EB4CBB">
            <w:pPr>
              <w:pStyle w:val="ListParagraph"/>
              <w:ind w:left="0" w:hanging="18"/>
              <w:rPr>
                <w:rFonts w:ascii="Times New Roman" w:hAnsi="Times New Roman"/>
                <w:sz w:val="16"/>
                <w:szCs w:val="16"/>
              </w:rPr>
            </w:pPr>
            <w:r w:rsidRPr="00A62991">
              <w:rPr>
                <w:rFonts w:ascii="Times New Roman" w:hAnsi="Times New Roman"/>
                <w:sz w:val="16"/>
                <w:szCs w:val="16"/>
              </w:rPr>
              <w:t>Modus (Mo)</w:t>
            </w:r>
          </w:p>
        </w:tc>
        <w:tc>
          <w:tcPr>
            <w:tcW w:w="1260" w:type="dxa"/>
            <w:tcBorders>
              <w:top w:val="nil"/>
              <w:bottom w:val="nil"/>
            </w:tcBorders>
            <w:vAlign w:val="center"/>
          </w:tcPr>
          <w:p w:rsidR="00B34813" w:rsidRPr="00A62991" w:rsidRDefault="00B34813" w:rsidP="00EB4CBB">
            <w:pPr>
              <w:autoSpaceDE w:val="0"/>
              <w:autoSpaceDN w:val="0"/>
              <w:adjustRightInd w:val="0"/>
              <w:spacing w:line="320" w:lineRule="atLeast"/>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65.,56</w:t>
            </w:r>
          </w:p>
        </w:tc>
        <w:tc>
          <w:tcPr>
            <w:tcW w:w="1260" w:type="dxa"/>
            <w:tcBorders>
              <w:top w:val="nil"/>
              <w:bottom w:val="nil"/>
            </w:tcBorders>
            <w:vAlign w:val="center"/>
          </w:tcPr>
          <w:p w:rsidR="00B34813" w:rsidRPr="00A62991" w:rsidRDefault="00B34813" w:rsidP="00EB4CBB">
            <w:pPr>
              <w:autoSpaceDE w:val="0"/>
              <w:autoSpaceDN w:val="0"/>
              <w:adjustRightInd w:val="0"/>
              <w:spacing w:line="320" w:lineRule="atLeast"/>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44,44</w:t>
            </w:r>
          </w:p>
        </w:tc>
      </w:tr>
      <w:tr w:rsidR="00B34813" w:rsidTr="00EB4CBB">
        <w:tc>
          <w:tcPr>
            <w:tcW w:w="1440" w:type="dxa"/>
            <w:tcBorders>
              <w:top w:val="nil"/>
              <w:bottom w:val="nil"/>
            </w:tcBorders>
            <w:vAlign w:val="center"/>
          </w:tcPr>
          <w:p w:rsidR="00B34813" w:rsidRPr="00A62991" w:rsidRDefault="00B34813" w:rsidP="00EB4CBB">
            <w:pPr>
              <w:pStyle w:val="ListParagraph"/>
              <w:ind w:left="0" w:hanging="18"/>
              <w:rPr>
                <w:rFonts w:ascii="Times New Roman" w:hAnsi="Times New Roman"/>
                <w:sz w:val="16"/>
                <w:szCs w:val="16"/>
              </w:rPr>
            </w:pPr>
            <w:r w:rsidRPr="00A62991">
              <w:rPr>
                <w:rFonts w:ascii="Times New Roman" w:hAnsi="Times New Roman"/>
                <w:sz w:val="16"/>
                <w:szCs w:val="16"/>
              </w:rPr>
              <w:t>Std. deviasi (SD)</w:t>
            </w:r>
          </w:p>
        </w:tc>
        <w:tc>
          <w:tcPr>
            <w:tcW w:w="1260" w:type="dxa"/>
            <w:tcBorders>
              <w:top w:val="nil"/>
              <w:bottom w:val="nil"/>
            </w:tcBorders>
            <w:vAlign w:val="center"/>
          </w:tcPr>
          <w:p w:rsidR="00B34813" w:rsidRPr="00A62991" w:rsidRDefault="00B34813" w:rsidP="00EB4CBB">
            <w:pPr>
              <w:autoSpaceDE w:val="0"/>
              <w:autoSpaceDN w:val="0"/>
              <w:adjustRightInd w:val="0"/>
              <w:spacing w:line="320" w:lineRule="atLeast"/>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11,09</w:t>
            </w:r>
          </w:p>
        </w:tc>
        <w:tc>
          <w:tcPr>
            <w:tcW w:w="1260" w:type="dxa"/>
            <w:tcBorders>
              <w:top w:val="nil"/>
              <w:bottom w:val="nil"/>
            </w:tcBorders>
            <w:vAlign w:val="center"/>
          </w:tcPr>
          <w:p w:rsidR="00B34813" w:rsidRPr="00A62991" w:rsidRDefault="00B34813" w:rsidP="00EB4CBB">
            <w:pPr>
              <w:autoSpaceDE w:val="0"/>
              <w:autoSpaceDN w:val="0"/>
              <w:adjustRightInd w:val="0"/>
              <w:spacing w:line="320" w:lineRule="atLeast"/>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16,08</w:t>
            </w:r>
          </w:p>
        </w:tc>
      </w:tr>
      <w:tr w:rsidR="00B34813" w:rsidTr="00EB4CBB">
        <w:tc>
          <w:tcPr>
            <w:tcW w:w="1440" w:type="dxa"/>
            <w:tcBorders>
              <w:top w:val="nil"/>
              <w:bottom w:val="nil"/>
            </w:tcBorders>
            <w:vAlign w:val="center"/>
          </w:tcPr>
          <w:p w:rsidR="00B34813" w:rsidRPr="00A62991" w:rsidRDefault="00B34813" w:rsidP="00EB4CBB">
            <w:pPr>
              <w:pStyle w:val="ListParagraph"/>
              <w:ind w:left="0" w:hanging="18"/>
              <w:rPr>
                <w:rFonts w:ascii="Times New Roman" w:hAnsi="Times New Roman"/>
                <w:sz w:val="16"/>
                <w:szCs w:val="16"/>
              </w:rPr>
            </w:pPr>
            <w:r w:rsidRPr="00A62991">
              <w:rPr>
                <w:rFonts w:ascii="Times New Roman" w:hAnsi="Times New Roman"/>
                <w:sz w:val="16"/>
                <w:szCs w:val="16"/>
              </w:rPr>
              <w:t>Varians (S</w:t>
            </w:r>
            <w:r w:rsidRPr="00A62991">
              <w:rPr>
                <w:rFonts w:ascii="Times New Roman" w:hAnsi="Times New Roman"/>
                <w:sz w:val="16"/>
                <w:szCs w:val="16"/>
                <w:vertAlign w:val="superscript"/>
              </w:rPr>
              <w:t>2</w:t>
            </w:r>
            <w:r w:rsidRPr="00A62991">
              <w:rPr>
                <w:rFonts w:ascii="Times New Roman" w:hAnsi="Times New Roman"/>
                <w:sz w:val="16"/>
                <w:szCs w:val="16"/>
              </w:rPr>
              <w:t>)</w:t>
            </w:r>
          </w:p>
        </w:tc>
        <w:tc>
          <w:tcPr>
            <w:tcW w:w="1260" w:type="dxa"/>
            <w:tcBorders>
              <w:top w:val="nil"/>
              <w:bottom w:val="nil"/>
            </w:tcBorders>
            <w:vAlign w:val="center"/>
          </w:tcPr>
          <w:p w:rsidR="00B34813" w:rsidRPr="00A62991" w:rsidRDefault="00B34813" w:rsidP="00EB4CBB">
            <w:pPr>
              <w:autoSpaceDE w:val="0"/>
              <w:autoSpaceDN w:val="0"/>
              <w:adjustRightInd w:val="0"/>
              <w:spacing w:line="320" w:lineRule="atLeast"/>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123,169</w:t>
            </w:r>
          </w:p>
        </w:tc>
        <w:tc>
          <w:tcPr>
            <w:tcW w:w="1260" w:type="dxa"/>
            <w:tcBorders>
              <w:top w:val="nil"/>
              <w:bottom w:val="nil"/>
            </w:tcBorders>
            <w:vAlign w:val="center"/>
          </w:tcPr>
          <w:p w:rsidR="00B34813" w:rsidRPr="00A62991" w:rsidRDefault="00B34813" w:rsidP="00EB4CBB">
            <w:pPr>
              <w:autoSpaceDE w:val="0"/>
              <w:autoSpaceDN w:val="0"/>
              <w:adjustRightInd w:val="0"/>
              <w:spacing w:line="320" w:lineRule="atLeast"/>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258,764</w:t>
            </w:r>
          </w:p>
        </w:tc>
      </w:tr>
      <w:tr w:rsidR="00B34813" w:rsidTr="00EB4CBB">
        <w:tc>
          <w:tcPr>
            <w:tcW w:w="1440" w:type="dxa"/>
            <w:tcBorders>
              <w:top w:val="nil"/>
              <w:bottom w:val="nil"/>
            </w:tcBorders>
            <w:vAlign w:val="center"/>
          </w:tcPr>
          <w:p w:rsidR="00B34813" w:rsidRPr="00A62991" w:rsidRDefault="00B34813" w:rsidP="00EB4CBB">
            <w:pPr>
              <w:pStyle w:val="ListParagraph"/>
              <w:ind w:left="0" w:hanging="18"/>
              <w:rPr>
                <w:rFonts w:ascii="Times New Roman" w:hAnsi="Times New Roman"/>
                <w:sz w:val="16"/>
                <w:szCs w:val="16"/>
              </w:rPr>
            </w:pPr>
            <w:r w:rsidRPr="00A62991">
              <w:rPr>
                <w:rFonts w:ascii="Times New Roman" w:hAnsi="Times New Roman"/>
                <w:sz w:val="16"/>
                <w:szCs w:val="16"/>
              </w:rPr>
              <w:t>Range</w:t>
            </w:r>
          </w:p>
        </w:tc>
        <w:tc>
          <w:tcPr>
            <w:tcW w:w="1260" w:type="dxa"/>
            <w:tcBorders>
              <w:top w:val="nil"/>
              <w:bottom w:val="nil"/>
            </w:tcBorders>
            <w:vAlign w:val="center"/>
          </w:tcPr>
          <w:p w:rsidR="00B34813" w:rsidRPr="00A62991" w:rsidRDefault="00B34813" w:rsidP="00EB4CBB">
            <w:pPr>
              <w:autoSpaceDE w:val="0"/>
              <w:autoSpaceDN w:val="0"/>
              <w:adjustRightInd w:val="0"/>
              <w:spacing w:line="276" w:lineRule="auto"/>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36,67</w:t>
            </w:r>
          </w:p>
        </w:tc>
        <w:tc>
          <w:tcPr>
            <w:tcW w:w="1260" w:type="dxa"/>
            <w:tcBorders>
              <w:top w:val="nil"/>
              <w:bottom w:val="nil"/>
            </w:tcBorders>
            <w:vAlign w:val="center"/>
          </w:tcPr>
          <w:p w:rsidR="00B34813" w:rsidRPr="00A62991" w:rsidRDefault="00B34813" w:rsidP="00EB4CBB">
            <w:pPr>
              <w:autoSpaceDE w:val="0"/>
              <w:autoSpaceDN w:val="0"/>
              <w:adjustRightInd w:val="0"/>
              <w:spacing w:line="276" w:lineRule="auto"/>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53,33</w:t>
            </w:r>
          </w:p>
        </w:tc>
      </w:tr>
      <w:tr w:rsidR="00B34813" w:rsidTr="00EB4CBB">
        <w:tc>
          <w:tcPr>
            <w:tcW w:w="1440" w:type="dxa"/>
            <w:tcBorders>
              <w:top w:val="nil"/>
              <w:bottom w:val="nil"/>
            </w:tcBorders>
            <w:vAlign w:val="center"/>
          </w:tcPr>
          <w:p w:rsidR="00B34813" w:rsidRPr="00A62991" w:rsidRDefault="00B34813" w:rsidP="00EB4CBB">
            <w:pPr>
              <w:pStyle w:val="ListParagraph"/>
              <w:ind w:left="0" w:hanging="18"/>
              <w:rPr>
                <w:rFonts w:ascii="Times New Roman" w:hAnsi="Times New Roman"/>
                <w:sz w:val="16"/>
                <w:szCs w:val="16"/>
              </w:rPr>
            </w:pPr>
            <w:r w:rsidRPr="00A62991">
              <w:rPr>
                <w:rFonts w:ascii="Times New Roman" w:hAnsi="Times New Roman"/>
                <w:sz w:val="16"/>
                <w:szCs w:val="16"/>
              </w:rPr>
              <w:t>Nilai Minimum</w:t>
            </w:r>
          </w:p>
        </w:tc>
        <w:tc>
          <w:tcPr>
            <w:tcW w:w="1260" w:type="dxa"/>
            <w:tcBorders>
              <w:top w:val="nil"/>
              <w:bottom w:val="nil"/>
            </w:tcBorders>
            <w:vAlign w:val="center"/>
          </w:tcPr>
          <w:p w:rsidR="00B34813" w:rsidRPr="00A62991" w:rsidRDefault="00B34813" w:rsidP="00EB4CBB">
            <w:pPr>
              <w:autoSpaceDE w:val="0"/>
              <w:autoSpaceDN w:val="0"/>
              <w:adjustRightInd w:val="0"/>
              <w:spacing w:line="276" w:lineRule="auto"/>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53,33</w:t>
            </w:r>
          </w:p>
        </w:tc>
        <w:tc>
          <w:tcPr>
            <w:tcW w:w="1260" w:type="dxa"/>
            <w:tcBorders>
              <w:top w:val="nil"/>
              <w:bottom w:val="nil"/>
            </w:tcBorders>
            <w:vAlign w:val="center"/>
          </w:tcPr>
          <w:p w:rsidR="00B34813" w:rsidRPr="00A62991" w:rsidRDefault="00B34813" w:rsidP="00EB4CBB">
            <w:pPr>
              <w:autoSpaceDE w:val="0"/>
              <w:autoSpaceDN w:val="0"/>
              <w:adjustRightInd w:val="0"/>
              <w:spacing w:line="276" w:lineRule="auto"/>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37,78</w:t>
            </w:r>
          </w:p>
        </w:tc>
      </w:tr>
      <w:tr w:rsidR="00B34813" w:rsidTr="00EB4CBB">
        <w:tc>
          <w:tcPr>
            <w:tcW w:w="1440" w:type="dxa"/>
            <w:tcBorders>
              <w:top w:val="nil"/>
              <w:bottom w:val="single" w:sz="4" w:space="0" w:color="000000" w:themeColor="text1"/>
            </w:tcBorders>
            <w:vAlign w:val="center"/>
          </w:tcPr>
          <w:p w:rsidR="00B34813" w:rsidRPr="00A62991" w:rsidRDefault="00B34813" w:rsidP="00EB4CBB">
            <w:pPr>
              <w:pStyle w:val="ListParagraph"/>
              <w:ind w:left="0" w:hanging="18"/>
              <w:rPr>
                <w:rFonts w:ascii="Times New Roman" w:hAnsi="Times New Roman"/>
                <w:sz w:val="16"/>
                <w:szCs w:val="16"/>
              </w:rPr>
            </w:pPr>
            <w:r w:rsidRPr="00A62991">
              <w:rPr>
                <w:rFonts w:ascii="Times New Roman" w:hAnsi="Times New Roman"/>
                <w:sz w:val="16"/>
                <w:szCs w:val="16"/>
              </w:rPr>
              <w:t>Nilai Maksimum</w:t>
            </w:r>
          </w:p>
        </w:tc>
        <w:tc>
          <w:tcPr>
            <w:tcW w:w="1260" w:type="dxa"/>
            <w:tcBorders>
              <w:top w:val="nil"/>
              <w:bottom w:val="single" w:sz="4" w:space="0" w:color="000000" w:themeColor="text1"/>
            </w:tcBorders>
            <w:vAlign w:val="center"/>
          </w:tcPr>
          <w:p w:rsidR="00B34813" w:rsidRPr="00A62991" w:rsidRDefault="00B34813" w:rsidP="00EB4CBB">
            <w:pPr>
              <w:autoSpaceDE w:val="0"/>
              <w:autoSpaceDN w:val="0"/>
              <w:adjustRightInd w:val="0"/>
              <w:spacing w:line="276" w:lineRule="auto"/>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90,00</w:t>
            </w:r>
          </w:p>
        </w:tc>
        <w:tc>
          <w:tcPr>
            <w:tcW w:w="1260" w:type="dxa"/>
            <w:tcBorders>
              <w:top w:val="nil"/>
              <w:bottom w:val="single" w:sz="4" w:space="0" w:color="000000" w:themeColor="text1"/>
            </w:tcBorders>
            <w:vAlign w:val="center"/>
          </w:tcPr>
          <w:p w:rsidR="00B34813" w:rsidRPr="00A62991" w:rsidRDefault="00B34813" w:rsidP="00EB4CBB">
            <w:pPr>
              <w:autoSpaceDE w:val="0"/>
              <w:autoSpaceDN w:val="0"/>
              <w:adjustRightInd w:val="0"/>
              <w:spacing w:line="276" w:lineRule="auto"/>
              <w:ind w:left="60" w:right="60"/>
              <w:jc w:val="center"/>
              <w:rPr>
                <w:rFonts w:ascii="Times New Roman" w:hAnsi="Times New Roman" w:cs="Times New Roman"/>
                <w:color w:val="000000"/>
                <w:sz w:val="16"/>
                <w:szCs w:val="16"/>
              </w:rPr>
            </w:pPr>
            <w:r w:rsidRPr="00A62991">
              <w:rPr>
                <w:rFonts w:ascii="Times New Roman" w:hAnsi="Times New Roman" w:cs="Times New Roman"/>
                <w:color w:val="000000"/>
                <w:sz w:val="16"/>
                <w:szCs w:val="16"/>
              </w:rPr>
              <w:t>91,11</w:t>
            </w:r>
          </w:p>
        </w:tc>
      </w:tr>
    </w:tbl>
    <w:p w:rsidR="00BE6488" w:rsidRPr="00ED5143" w:rsidRDefault="00B34813" w:rsidP="00AA264F">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Tabel </w:t>
      </w:r>
      <w:r>
        <w:rPr>
          <w:rFonts w:ascii="Times New Roman" w:hAnsi="Times New Roman" w:cs="Times New Roman"/>
          <w:sz w:val="24"/>
          <w:szCs w:val="24"/>
        </w:rPr>
        <w:t>4</w:t>
      </w:r>
      <w:r w:rsidR="00AF6D50" w:rsidRPr="00ED5143">
        <w:rPr>
          <w:rFonts w:ascii="Times New Roman" w:hAnsi="Times New Roman" w:cs="Times New Roman"/>
          <w:sz w:val="24"/>
          <w:szCs w:val="24"/>
          <w:lang w:val="id-ID"/>
        </w:rPr>
        <w:t xml:space="preserve"> terlihat </w:t>
      </w:r>
      <w:r w:rsidR="00AD6968" w:rsidRPr="00ED5143">
        <w:rPr>
          <w:rFonts w:ascii="Times New Roman" w:hAnsi="Times New Roman" w:cs="Times New Roman"/>
          <w:sz w:val="24"/>
          <w:szCs w:val="24"/>
          <w:lang w:val="id-ID"/>
        </w:rPr>
        <w:t>nilai rata-rata kema</w:t>
      </w:r>
      <w:r w:rsidR="0066489C">
        <w:rPr>
          <w:rFonts w:ascii="Times New Roman" w:hAnsi="Times New Roman" w:cs="Times New Roman"/>
          <w:sz w:val="24"/>
          <w:szCs w:val="24"/>
          <w:lang w:val="id-ID"/>
        </w:rPr>
        <w:t>mpuan</w:t>
      </w:r>
      <w:r>
        <w:rPr>
          <w:rFonts w:ascii="Times New Roman" w:hAnsi="Times New Roman" w:cs="Times New Roman"/>
          <w:sz w:val="24"/>
          <w:szCs w:val="24"/>
        </w:rPr>
        <w:t xml:space="preserve"> pemecahan masalah kimia peseta didik yang diajar dengan menggunakan strategi pembelajaran SPPKB lebih tinggi daripada peserta didik yang diajar dengan menggunakan strategi pembelajaran </w:t>
      </w:r>
      <w:r w:rsidR="0066489C">
        <w:rPr>
          <w:rFonts w:ascii="Times New Roman" w:hAnsi="Times New Roman" w:cs="Times New Roman"/>
          <w:sz w:val="24"/>
          <w:szCs w:val="24"/>
          <w:lang w:val="id-ID"/>
        </w:rPr>
        <w:t xml:space="preserve"> </w:t>
      </w:r>
      <w:r>
        <w:rPr>
          <w:rFonts w:ascii="Times New Roman" w:hAnsi="Times New Roman" w:cs="Times New Roman"/>
          <w:sz w:val="24"/>
          <w:szCs w:val="24"/>
        </w:rPr>
        <w:t>SPI</w:t>
      </w:r>
      <w:r w:rsidR="00AD6968" w:rsidRPr="00ED5143">
        <w:rPr>
          <w:rFonts w:ascii="Times New Roman" w:hAnsi="Times New Roman" w:cs="Times New Roman"/>
          <w:sz w:val="24"/>
          <w:szCs w:val="24"/>
          <w:lang w:val="id-ID"/>
        </w:rPr>
        <w:t>.</w:t>
      </w:r>
    </w:p>
    <w:p w:rsidR="00D96A28" w:rsidRPr="003C3846" w:rsidRDefault="00D96A28" w:rsidP="00AA264F">
      <w:pPr>
        <w:spacing w:after="0" w:line="360" w:lineRule="auto"/>
        <w:ind w:left="284" w:hanging="284"/>
        <w:rPr>
          <w:rFonts w:ascii="Times New Roman" w:hAnsi="Times New Roman" w:cs="Times New Roman"/>
          <w:sz w:val="24"/>
          <w:szCs w:val="24"/>
          <w:lang w:val="id-ID"/>
        </w:rPr>
      </w:pPr>
      <w:r w:rsidRPr="003C3846">
        <w:rPr>
          <w:rFonts w:ascii="Times New Roman" w:hAnsi="Times New Roman" w:cs="Times New Roman"/>
          <w:sz w:val="24"/>
          <w:szCs w:val="24"/>
          <w:lang w:val="id-ID"/>
        </w:rPr>
        <w:t>2.</w:t>
      </w:r>
      <w:r w:rsidRPr="003C3846">
        <w:rPr>
          <w:rFonts w:ascii="Times New Roman" w:hAnsi="Times New Roman" w:cs="Times New Roman"/>
          <w:sz w:val="24"/>
          <w:szCs w:val="24"/>
          <w:lang w:val="id-ID"/>
        </w:rPr>
        <w:tab/>
        <w:t xml:space="preserve">Analisis Statistik Inferensial </w:t>
      </w:r>
    </w:p>
    <w:p w:rsidR="00B34813" w:rsidRPr="00445A7E" w:rsidRDefault="001B1AFD" w:rsidP="00B34813">
      <w:pPr>
        <w:tabs>
          <w:tab w:val="left" w:pos="720"/>
        </w:tabs>
        <w:spacing w:after="0"/>
        <w:ind w:firstLine="709"/>
        <w:rPr>
          <w:rFonts w:ascii="Times New Roman" w:hAnsi="Times New Roman" w:cs="Times New Roman"/>
          <w:iCs/>
          <w:sz w:val="24"/>
          <w:szCs w:val="24"/>
        </w:rPr>
      </w:pPr>
      <w:r w:rsidRPr="00ED5143">
        <w:rPr>
          <w:rFonts w:ascii="Times New Roman" w:hAnsi="Times New Roman" w:cs="Times New Roman"/>
          <w:sz w:val="24"/>
          <w:szCs w:val="24"/>
          <w:lang w:val="id-ID"/>
        </w:rPr>
        <w:t>Hasil pengujian n</w:t>
      </w:r>
      <w:r w:rsidR="00D96A28" w:rsidRPr="00ED5143">
        <w:rPr>
          <w:rFonts w:ascii="Times New Roman" w:hAnsi="Times New Roman" w:cs="Times New Roman"/>
          <w:sz w:val="24"/>
          <w:szCs w:val="24"/>
          <w:lang w:val="id-ID"/>
        </w:rPr>
        <w:t xml:space="preserve">ormalitas </w:t>
      </w:r>
      <w:r w:rsidRPr="00ED5143">
        <w:rPr>
          <w:rFonts w:ascii="Times New Roman" w:hAnsi="Times New Roman" w:cs="Times New Roman"/>
          <w:sz w:val="24"/>
          <w:szCs w:val="24"/>
          <w:lang w:val="id-ID"/>
        </w:rPr>
        <w:t xml:space="preserve">data dengan menggunakan analisis </w:t>
      </w:r>
      <w:r w:rsidRPr="00ED5143">
        <w:rPr>
          <w:rFonts w:ascii="Times New Roman" w:hAnsi="Times New Roman" w:cs="Times New Roman"/>
          <w:i/>
          <w:sz w:val="24"/>
          <w:szCs w:val="24"/>
          <w:lang w:val="id-ID"/>
        </w:rPr>
        <w:t xml:space="preserve">One sample Kolmogorov Smirnov Test </w:t>
      </w:r>
      <w:r w:rsidR="00FF44B4" w:rsidRPr="00ED5143">
        <w:rPr>
          <w:rFonts w:ascii="Times New Roman" w:hAnsi="Times New Roman" w:cs="Times New Roman"/>
          <w:sz w:val="24"/>
          <w:szCs w:val="24"/>
          <w:lang w:val="id-ID"/>
        </w:rPr>
        <w:t xml:space="preserve">diperoleh nilai signifikansi </w:t>
      </w:r>
      <w:r w:rsidR="00FF44B4" w:rsidRPr="00ED5143">
        <w:rPr>
          <w:rFonts w:ascii="Times New Roman" w:hAnsi="Times New Roman" w:cs="Times New Roman"/>
          <w:i/>
          <w:sz w:val="24"/>
          <w:szCs w:val="24"/>
        </w:rPr>
        <w:t>(p)</w:t>
      </w:r>
      <w:r w:rsidR="00B34813">
        <w:rPr>
          <w:rFonts w:ascii="Times New Roman" w:hAnsi="Times New Roman" w:cs="Times New Roman"/>
          <w:i/>
          <w:sz w:val="24"/>
          <w:szCs w:val="24"/>
        </w:rPr>
        <w:t>&gt;</w:t>
      </w:r>
      <w:r w:rsidR="00B34813" w:rsidRPr="00B34813">
        <w:rPr>
          <w:rFonts w:ascii="Times New Roman" w:hAnsi="Times New Roman" w:cs="Times New Roman"/>
          <w:i/>
          <w:sz w:val="24"/>
          <w:szCs w:val="24"/>
        </w:rPr>
        <w:t xml:space="preserve"> </w:t>
      </w:r>
      <w:r w:rsidR="00B34813" w:rsidRPr="00791F71">
        <w:rPr>
          <w:rFonts w:ascii="Times New Roman" w:hAnsi="Times New Roman" w:cs="Times New Roman"/>
          <w:i/>
          <w:sz w:val="24"/>
          <w:szCs w:val="24"/>
        </w:rPr>
        <w:t>&gt;</w:t>
      </w:r>
      <w:r w:rsidR="00B34813">
        <w:rPr>
          <w:rFonts w:ascii="Times New Roman" w:hAnsi="Times New Roman" w:cs="Times New Roman"/>
          <w:i/>
          <w:sz w:val="24"/>
          <w:szCs w:val="24"/>
        </w:rPr>
        <w:t xml:space="preserve"> </w:t>
      </w:r>
      <w:r w:rsidR="00B34813" w:rsidRPr="00791F71">
        <w:rPr>
          <w:rFonts w:ascii="Times New Roman" w:hAnsi="Times New Roman" w:cs="Times New Roman"/>
          <w:i/>
          <w:iCs/>
          <w:sz w:val="24"/>
          <w:szCs w:val="24"/>
          <w:lang w:val="es-ES"/>
        </w:rPr>
        <w:t>α</w:t>
      </w:r>
      <w:r w:rsidR="00B34813">
        <w:rPr>
          <w:rFonts w:ascii="Times New Roman" w:hAnsi="Times New Roman" w:cs="Times New Roman"/>
          <w:i/>
          <w:iCs/>
          <w:sz w:val="24"/>
          <w:szCs w:val="24"/>
          <w:lang w:val="es-ES"/>
        </w:rPr>
        <w:t xml:space="preserve"> </w:t>
      </w:r>
      <w:r w:rsidR="00B34813" w:rsidRPr="00791F71">
        <w:rPr>
          <w:rFonts w:ascii="Times New Roman" w:hAnsi="Times New Roman" w:cs="Times New Roman"/>
          <w:iCs/>
          <w:sz w:val="24"/>
          <w:szCs w:val="24"/>
        </w:rPr>
        <w:t>(</w:t>
      </w:r>
      <w:r w:rsidR="00B34813" w:rsidRPr="00791F71">
        <w:rPr>
          <w:rFonts w:ascii="Times New Roman" w:hAnsi="Times New Roman" w:cs="Times New Roman"/>
          <w:iCs/>
          <w:sz w:val="24"/>
          <w:szCs w:val="24"/>
          <w:lang w:val="es-ES"/>
        </w:rPr>
        <w:t>0,05</w:t>
      </w:r>
      <w:r w:rsidR="00B34813">
        <w:rPr>
          <w:rFonts w:ascii="Times New Roman" w:hAnsi="Times New Roman" w:cs="Times New Roman"/>
          <w:iCs/>
          <w:sz w:val="24"/>
          <w:szCs w:val="24"/>
        </w:rPr>
        <w:t>) untuk SPPKB (0,685) dan SPI (0,735) (lampiran 9</w:t>
      </w:r>
      <w:r w:rsidR="00B34813" w:rsidRPr="00791F71">
        <w:rPr>
          <w:rFonts w:ascii="Times New Roman" w:hAnsi="Times New Roman" w:cs="Times New Roman"/>
          <w:iCs/>
          <w:sz w:val="24"/>
          <w:szCs w:val="24"/>
        </w:rPr>
        <w:t>)</w:t>
      </w:r>
      <w:r w:rsidR="00B34813" w:rsidRPr="00791F71">
        <w:rPr>
          <w:rFonts w:ascii="Times New Roman" w:hAnsi="Times New Roman" w:cs="Times New Roman"/>
          <w:sz w:val="24"/>
          <w:szCs w:val="24"/>
        </w:rPr>
        <w:t xml:space="preserve">.  Hal </w:t>
      </w:r>
      <w:r w:rsidR="00B34813" w:rsidRPr="00791F71">
        <w:rPr>
          <w:rFonts w:ascii="Times New Roman" w:hAnsi="Times New Roman" w:cs="Times New Roman"/>
          <w:sz w:val="24"/>
          <w:szCs w:val="24"/>
        </w:rPr>
        <w:lastRenderedPageBreak/>
        <w:t>ini menunjukkan bahwa data penelitian terdistribusi normal.</w:t>
      </w:r>
    </w:p>
    <w:p w:rsidR="00092862" w:rsidRPr="0066489C" w:rsidRDefault="00092862" w:rsidP="00AA264F">
      <w:pPr>
        <w:spacing w:after="0" w:line="360" w:lineRule="auto"/>
        <w:ind w:firstLine="540"/>
        <w:rPr>
          <w:rFonts w:ascii="Times New Roman" w:hAnsi="Times New Roman" w:cs="Times New Roman"/>
          <w:sz w:val="24"/>
          <w:szCs w:val="24"/>
          <w:lang w:val="id-ID"/>
        </w:rPr>
      </w:pPr>
      <w:r w:rsidRPr="00ED5143">
        <w:rPr>
          <w:rFonts w:ascii="Times New Roman" w:hAnsi="Times New Roman" w:cs="Times New Roman"/>
          <w:sz w:val="24"/>
          <w:szCs w:val="24"/>
        </w:rPr>
        <w:t xml:space="preserve">Pengaruh </w:t>
      </w:r>
      <w:r w:rsidR="00B34813">
        <w:rPr>
          <w:rFonts w:ascii="Times New Roman" w:hAnsi="Times New Roman" w:cs="Times New Roman"/>
          <w:sz w:val="24"/>
          <w:szCs w:val="24"/>
        </w:rPr>
        <w:t xml:space="preserve">strategi pembelajaran dan gaya belajar terhadap kemampuan pemecahan masalah kimia peserta didik </w:t>
      </w:r>
      <w:r w:rsidRPr="00ED5143">
        <w:rPr>
          <w:rFonts w:ascii="Times New Roman" w:hAnsi="Times New Roman" w:cs="Times New Roman"/>
          <w:sz w:val="24"/>
          <w:szCs w:val="24"/>
        </w:rPr>
        <w:t xml:space="preserve">secara operasional dapat diketahui melalui perbedaan kemampuan </w:t>
      </w:r>
      <w:r w:rsidR="00B34813">
        <w:rPr>
          <w:rFonts w:ascii="Times New Roman" w:hAnsi="Times New Roman" w:cs="Times New Roman"/>
          <w:sz w:val="24"/>
          <w:szCs w:val="24"/>
        </w:rPr>
        <w:t>pemecahan masalah dari setiap perlakuan</w:t>
      </w:r>
      <w:r w:rsidRPr="00ED5143">
        <w:rPr>
          <w:rFonts w:ascii="Times New Roman" w:hAnsi="Times New Roman" w:cs="Times New Roman"/>
          <w:sz w:val="24"/>
          <w:szCs w:val="24"/>
        </w:rPr>
        <w:t>.Adanya perbedaan kemampuan</w:t>
      </w:r>
      <w:r w:rsidR="00B34813">
        <w:rPr>
          <w:rFonts w:ascii="Times New Roman" w:hAnsi="Times New Roman" w:cs="Times New Roman"/>
          <w:sz w:val="24"/>
          <w:szCs w:val="24"/>
        </w:rPr>
        <w:t xml:space="preserve"> pemecahan masalah kimia peserta didik</w:t>
      </w:r>
      <w:r w:rsidRPr="00ED5143">
        <w:rPr>
          <w:rFonts w:ascii="Times New Roman" w:hAnsi="Times New Roman" w:cs="Times New Roman"/>
          <w:sz w:val="24"/>
          <w:szCs w:val="24"/>
        </w:rPr>
        <w:t xml:space="preserve"> pada setiap perlakuan sebagai akibat hasil m</w:t>
      </w:r>
      <w:r w:rsidR="00EB4CBB">
        <w:rPr>
          <w:rFonts w:ascii="Times New Roman" w:hAnsi="Times New Roman" w:cs="Times New Roman"/>
          <w:sz w:val="24"/>
          <w:szCs w:val="24"/>
        </w:rPr>
        <w:t>anipulasi variabel bebas (strategi</w:t>
      </w:r>
      <w:r w:rsidRPr="00ED5143">
        <w:rPr>
          <w:rFonts w:ascii="Times New Roman" w:hAnsi="Times New Roman" w:cs="Times New Roman"/>
          <w:sz w:val="24"/>
          <w:szCs w:val="24"/>
        </w:rPr>
        <w:t xml:space="preserve"> pembelajaran dan</w:t>
      </w:r>
      <w:r w:rsidR="00EB4CBB">
        <w:rPr>
          <w:rFonts w:ascii="Times New Roman" w:hAnsi="Times New Roman" w:cs="Times New Roman"/>
          <w:sz w:val="24"/>
          <w:szCs w:val="24"/>
        </w:rPr>
        <w:t>gaya belajar</w:t>
      </w:r>
      <w:r w:rsidRPr="00ED5143">
        <w:rPr>
          <w:rFonts w:ascii="Times New Roman" w:hAnsi="Times New Roman" w:cs="Times New Roman"/>
          <w:sz w:val="24"/>
          <w:szCs w:val="24"/>
        </w:rPr>
        <w:t>) menunjukkan bahwa variabel bebas mempengaruhi variabel te</w:t>
      </w:r>
      <w:r w:rsidR="00EB4CBB">
        <w:rPr>
          <w:rFonts w:ascii="Times New Roman" w:hAnsi="Times New Roman" w:cs="Times New Roman"/>
          <w:sz w:val="24"/>
          <w:szCs w:val="24"/>
        </w:rPr>
        <w:t>rikat (kemampuan pemecahan masalah</w:t>
      </w:r>
      <w:r w:rsidRPr="00ED5143">
        <w:rPr>
          <w:rFonts w:ascii="Times New Roman" w:hAnsi="Times New Roman" w:cs="Times New Roman"/>
          <w:sz w:val="24"/>
          <w:szCs w:val="24"/>
        </w:rPr>
        <w:t xml:space="preserve">).  Hasil pengujian hipotesis I, II, dan III secara detail disajikan pada Tabel </w:t>
      </w:r>
      <w:r w:rsidR="00B30E4F">
        <w:rPr>
          <w:rFonts w:ascii="Times New Roman" w:hAnsi="Times New Roman" w:cs="Times New Roman"/>
          <w:sz w:val="24"/>
          <w:szCs w:val="24"/>
        </w:rPr>
        <w:t>6</w:t>
      </w:r>
      <w:r w:rsidR="0066489C">
        <w:rPr>
          <w:rFonts w:ascii="Times New Roman" w:hAnsi="Times New Roman" w:cs="Times New Roman"/>
          <w:sz w:val="24"/>
          <w:szCs w:val="24"/>
          <w:lang w:val="id-ID"/>
        </w:rPr>
        <w:t>.</w:t>
      </w:r>
    </w:p>
    <w:p w:rsidR="00EE28D8" w:rsidRPr="00ED5143" w:rsidRDefault="00B30E4F" w:rsidP="00EE28D8">
      <w:pPr>
        <w:pStyle w:val="ListParagraph"/>
        <w:spacing w:after="0" w:line="240" w:lineRule="auto"/>
        <w:ind w:left="1276" w:hanging="1265"/>
        <w:rPr>
          <w:rFonts w:ascii="Times New Roman" w:hAnsi="Times New Roman"/>
          <w:i/>
          <w:lang w:val="id-ID"/>
        </w:rPr>
      </w:pPr>
      <w:r>
        <w:rPr>
          <w:rFonts w:ascii="Times New Roman" w:hAnsi="Times New Roman"/>
        </w:rPr>
        <w:t>Tabel 6</w:t>
      </w:r>
      <w:r w:rsidR="0066489C">
        <w:rPr>
          <w:rFonts w:ascii="Times New Roman" w:hAnsi="Times New Roman"/>
          <w:lang w:val="id-ID"/>
        </w:rPr>
        <w:t>.</w:t>
      </w:r>
      <w:r w:rsidR="00EE28D8" w:rsidRPr="00ED5143">
        <w:rPr>
          <w:rFonts w:ascii="Times New Roman" w:hAnsi="Times New Roman"/>
        </w:rPr>
        <w:t xml:space="preserve">Hasil Pengujian Statistik Inferensial </w:t>
      </w:r>
    </w:p>
    <w:tbl>
      <w:tblPr>
        <w:tblW w:w="4021" w:type="dxa"/>
        <w:jc w:val="center"/>
        <w:tblInd w:w="1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64"/>
        <w:gridCol w:w="738"/>
        <w:gridCol w:w="719"/>
      </w:tblGrid>
      <w:tr w:rsidR="00ED5143" w:rsidRPr="00ED5143" w:rsidTr="00CE5256">
        <w:trPr>
          <w:cantSplit/>
          <w:jc w:val="center"/>
        </w:trPr>
        <w:tc>
          <w:tcPr>
            <w:tcW w:w="2564" w:type="dxa"/>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tcPr>
          <w:p w:rsidR="00CE5256" w:rsidRPr="00ED5143" w:rsidRDefault="00CE5256" w:rsidP="00BA6074">
            <w:pPr>
              <w:autoSpaceDE w:val="0"/>
              <w:autoSpaceDN w:val="0"/>
              <w:adjustRightInd w:val="0"/>
              <w:spacing w:after="0" w:line="320" w:lineRule="atLeast"/>
              <w:ind w:left="60" w:right="60"/>
              <w:rPr>
                <w:rFonts w:ascii="Times New Roman" w:hAnsi="Times New Roman" w:cs="Times New Roman"/>
                <w:sz w:val="20"/>
                <w:szCs w:val="18"/>
              </w:rPr>
            </w:pPr>
            <w:r w:rsidRPr="00ED5143">
              <w:rPr>
                <w:rFonts w:ascii="Times New Roman" w:hAnsi="Times New Roman" w:cs="Times New Roman"/>
                <w:sz w:val="20"/>
                <w:szCs w:val="18"/>
              </w:rPr>
              <w:t>Sumber</w:t>
            </w:r>
          </w:p>
        </w:tc>
        <w:tc>
          <w:tcPr>
            <w:tcW w:w="738" w:type="dxa"/>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tcPr>
          <w:p w:rsidR="00CE5256" w:rsidRPr="00ED5143" w:rsidRDefault="00CE5256" w:rsidP="00BA6074">
            <w:pPr>
              <w:autoSpaceDE w:val="0"/>
              <w:autoSpaceDN w:val="0"/>
              <w:adjustRightInd w:val="0"/>
              <w:spacing w:after="0" w:line="320" w:lineRule="atLeast"/>
              <w:ind w:left="60" w:right="60"/>
              <w:jc w:val="center"/>
              <w:rPr>
                <w:rFonts w:ascii="Times New Roman" w:hAnsi="Times New Roman" w:cs="Times New Roman"/>
                <w:sz w:val="20"/>
                <w:szCs w:val="18"/>
              </w:rPr>
            </w:pPr>
            <w:r w:rsidRPr="00ED5143">
              <w:rPr>
                <w:rFonts w:ascii="Times New Roman" w:hAnsi="Times New Roman" w:cs="Times New Roman"/>
                <w:sz w:val="20"/>
                <w:szCs w:val="18"/>
              </w:rPr>
              <w:t>F</w:t>
            </w:r>
          </w:p>
        </w:tc>
        <w:tc>
          <w:tcPr>
            <w:tcW w:w="719" w:type="dxa"/>
            <w:tcBorders>
              <w:top w:val="single" w:sz="4" w:space="0" w:color="auto"/>
              <w:left w:val="single" w:sz="4" w:space="0" w:color="FFFFFF" w:themeColor="background1"/>
              <w:bottom w:val="single" w:sz="16" w:space="0" w:color="000000"/>
              <w:right w:val="single" w:sz="4" w:space="0" w:color="FFFFFF" w:themeColor="background1"/>
            </w:tcBorders>
            <w:shd w:val="clear" w:color="auto" w:fill="FFFFFF"/>
          </w:tcPr>
          <w:p w:rsidR="00CE5256" w:rsidRPr="00ED5143" w:rsidRDefault="00CE5256" w:rsidP="00BA6074">
            <w:pPr>
              <w:autoSpaceDE w:val="0"/>
              <w:autoSpaceDN w:val="0"/>
              <w:adjustRightInd w:val="0"/>
              <w:spacing w:after="0" w:line="320" w:lineRule="atLeast"/>
              <w:ind w:left="60" w:right="120"/>
              <w:jc w:val="center"/>
              <w:rPr>
                <w:rFonts w:ascii="Times New Roman" w:hAnsi="Times New Roman" w:cs="Times New Roman"/>
                <w:sz w:val="20"/>
                <w:szCs w:val="18"/>
              </w:rPr>
            </w:pPr>
            <w:r w:rsidRPr="00ED5143">
              <w:rPr>
                <w:rFonts w:ascii="Times New Roman" w:hAnsi="Times New Roman" w:cs="Times New Roman"/>
                <w:sz w:val="20"/>
                <w:szCs w:val="18"/>
              </w:rPr>
              <w:t>Sig.</w:t>
            </w:r>
          </w:p>
        </w:tc>
      </w:tr>
      <w:tr w:rsidR="00ED5143" w:rsidRPr="00ED5143" w:rsidTr="00CE5256">
        <w:trPr>
          <w:cantSplit/>
          <w:jc w:val="center"/>
        </w:trPr>
        <w:tc>
          <w:tcPr>
            <w:tcW w:w="2564" w:type="dxa"/>
            <w:tcBorders>
              <w:top w:val="single" w:sz="6" w:space="0" w:color="auto"/>
              <w:left w:val="single" w:sz="4" w:space="0" w:color="FFFFFF" w:themeColor="background1"/>
              <w:bottom w:val="nil"/>
              <w:right w:val="single" w:sz="4" w:space="0" w:color="FFFFFF" w:themeColor="background1"/>
            </w:tcBorders>
            <w:shd w:val="clear" w:color="auto" w:fill="FFFFFF"/>
            <w:vAlign w:val="center"/>
          </w:tcPr>
          <w:p w:rsidR="00CE5256" w:rsidRPr="00ED5143" w:rsidRDefault="00EB4CBB" w:rsidP="00BA6074">
            <w:pPr>
              <w:autoSpaceDE w:val="0"/>
              <w:autoSpaceDN w:val="0"/>
              <w:adjustRightInd w:val="0"/>
              <w:spacing w:after="0" w:line="320" w:lineRule="atLeast"/>
              <w:ind w:left="60" w:right="60"/>
              <w:rPr>
                <w:rFonts w:ascii="Times New Roman" w:hAnsi="Times New Roman" w:cs="Times New Roman"/>
                <w:sz w:val="20"/>
                <w:szCs w:val="18"/>
              </w:rPr>
            </w:pPr>
            <w:r>
              <w:rPr>
                <w:rFonts w:ascii="Times New Roman" w:hAnsi="Times New Roman" w:cs="Times New Roman"/>
                <w:sz w:val="20"/>
                <w:szCs w:val="18"/>
              </w:rPr>
              <w:t>Strategipembelajaran</w:t>
            </w:r>
          </w:p>
        </w:tc>
        <w:tc>
          <w:tcPr>
            <w:tcW w:w="738" w:type="dxa"/>
            <w:tcBorders>
              <w:top w:val="single" w:sz="6" w:space="0" w:color="auto"/>
              <w:left w:val="single" w:sz="4" w:space="0" w:color="FFFFFF" w:themeColor="background1"/>
              <w:bottom w:val="nil"/>
              <w:right w:val="single" w:sz="4" w:space="0" w:color="FFFFFF" w:themeColor="background1"/>
            </w:tcBorders>
            <w:shd w:val="clear" w:color="auto" w:fill="FFFFFF"/>
            <w:vAlign w:val="center"/>
          </w:tcPr>
          <w:p w:rsidR="00CE5256" w:rsidRPr="00ED5143" w:rsidRDefault="00EB4CBB" w:rsidP="00BA6074">
            <w:pPr>
              <w:autoSpaceDE w:val="0"/>
              <w:autoSpaceDN w:val="0"/>
              <w:adjustRightInd w:val="0"/>
              <w:spacing w:after="0" w:line="320" w:lineRule="atLeast"/>
              <w:ind w:left="60" w:right="60"/>
              <w:jc w:val="right"/>
              <w:rPr>
                <w:rFonts w:ascii="Times New Roman" w:hAnsi="Times New Roman" w:cs="Times New Roman"/>
                <w:sz w:val="20"/>
                <w:szCs w:val="18"/>
              </w:rPr>
            </w:pPr>
            <w:r>
              <w:rPr>
                <w:rFonts w:ascii="Times New Roman" w:hAnsi="Times New Roman" w:cs="Times New Roman"/>
                <w:sz w:val="20"/>
                <w:szCs w:val="18"/>
              </w:rPr>
              <w:t>7,853</w:t>
            </w:r>
          </w:p>
        </w:tc>
        <w:tc>
          <w:tcPr>
            <w:tcW w:w="719" w:type="dxa"/>
            <w:tcBorders>
              <w:top w:val="single" w:sz="6" w:space="0" w:color="auto"/>
              <w:left w:val="single" w:sz="4" w:space="0" w:color="FFFFFF" w:themeColor="background1"/>
              <w:bottom w:val="nil"/>
              <w:right w:val="single" w:sz="4" w:space="0" w:color="FFFFFF" w:themeColor="background1"/>
            </w:tcBorders>
            <w:shd w:val="clear" w:color="auto" w:fill="FFFFFF"/>
            <w:vAlign w:val="center"/>
          </w:tcPr>
          <w:p w:rsidR="00CE5256" w:rsidRPr="00ED5143" w:rsidRDefault="00CE5256" w:rsidP="00BA6074">
            <w:pPr>
              <w:autoSpaceDE w:val="0"/>
              <w:autoSpaceDN w:val="0"/>
              <w:adjustRightInd w:val="0"/>
              <w:spacing w:after="0" w:line="320" w:lineRule="atLeast"/>
              <w:ind w:left="60" w:right="120"/>
              <w:jc w:val="center"/>
              <w:rPr>
                <w:rFonts w:ascii="Times New Roman" w:hAnsi="Times New Roman" w:cs="Times New Roman"/>
                <w:sz w:val="20"/>
                <w:szCs w:val="18"/>
              </w:rPr>
            </w:pPr>
            <w:r w:rsidRPr="00ED5143">
              <w:rPr>
                <w:rFonts w:ascii="Times New Roman" w:hAnsi="Times New Roman" w:cs="Times New Roman"/>
                <w:sz w:val="20"/>
                <w:szCs w:val="18"/>
              </w:rPr>
              <w:t>,00</w:t>
            </w:r>
            <w:r w:rsidR="00EB4CBB">
              <w:rPr>
                <w:rFonts w:ascii="Times New Roman" w:hAnsi="Times New Roman" w:cs="Times New Roman"/>
                <w:sz w:val="20"/>
                <w:szCs w:val="18"/>
              </w:rPr>
              <w:t>8</w:t>
            </w:r>
          </w:p>
        </w:tc>
      </w:tr>
      <w:tr w:rsidR="00ED5143" w:rsidRPr="00ED5143" w:rsidTr="00CE5256">
        <w:trPr>
          <w:cantSplit/>
          <w:jc w:val="center"/>
        </w:trPr>
        <w:tc>
          <w:tcPr>
            <w:tcW w:w="2564" w:type="dxa"/>
            <w:tcBorders>
              <w:top w:val="nil"/>
              <w:left w:val="single" w:sz="4" w:space="0" w:color="FFFFFF" w:themeColor="background1"/>
              <w:bottom w:val="nil"/>
              <w:right w:val="single" w:sz="4" w:space="0" w:color="FFFFFF" w:themeColor="background1"/>
            </w:tcBorders>
            <w:shd w:val="clear" w:color="auto" w:fill="FFFFFF"/>
            <w:vAlign w:val="center"/>
          </w:tcPr>
          <w:p w:rsidR="00CE5256" w:rsidRPr="00ED5143" w:rsidRDefault="00EB4CBB" w:rsidP="00BA6074">
            <w:pPr>
              <w:autoSpaceDE w:val="0"/>
              <w:autoSpaceDN w:val="0"/>
              <w:adjustRightInd w:val="0"/>
              <w:spacing w:after="0" w:line="320" w:lineRule="atLeast"/>
              <w:ind w:left="60" w:right="60"/>
              <w:rPr>
                <w:rFonts w:ascii="Times New Roman" w:hAnsi="Times New Roman" w:cs="Times New Roman"/>
                <w:sz w:val="20"/>
                <w:szCs w:val="18"/>
              </w:rPr>
            </w:pPr>
            <w:r>
              <w:rPr>
                <w:rFonts w:ascii="Times New Roman" w:hAnsi="Times New Roman" w:cs="Times New Roman"/>
                <w:sz w:val="20"/>
                <w:szCs w:val="18"/>
              </w:rPr>
              <w:t>Gayabelajar</w:t>
            </w:r>
          </w:p>
        </w:tc>
        <w:tc>
          <w:tcPr>
            <w:tcW w:w="738" w:type="dxa"/>
            <w:tcBorders>
              <w:top w:val="nil"/>
              <w:left w:val="single" w:sz="4" w:space="0" w:color="FFFFFF" w:themeColor="background1"/>
              <w:bottom w:val="nil"/>
              <w:right w:val="single" w:sz="4" w:space="0" w:color="FFFFFF" w:themeColor="background1"/>
            </w:tcBorders>
            <w:shd w:val="clear" w:color="auto" w:fill="FFFFFF"/>
            <w:vAlign w:val="center"/>
          </w:tcPr>
          <w:p w:rsidR="00CE5256" w:rsidRPr="00ED5143" w:rsidRDefault="00EB4CBB" w:rsidP="00BA6074">
            <w:pPr>
              <w:autoSpaceDE w:val="0"/>
              <w:autoSpaceDN w:val="0"/>
              <w:adjustRightInd w:val="0"/>
              <w:spacing w:after="0" w:line="320" w:lineRule="atLeast"/>
              <w:ind w:left="60" w:right="60"/>
              <w:jc w:val="right"/>
              <w:rPr>
                <w:rFonts w:ascii="Times New Roman" w:hAnsi="Times New Roman" w:cs="Times New Roman"/>
                <w:sz w:val="20"/>
                <w:szCs w:val="18"/>
              </w:rPr>
            </w:pPr>
            <w:r>
              <w:rPr>
                <w:rFonts w:ascii="Times New Roman" w:hAnsi="Times New Roman" w:cs="Times New Roman"/>
                <w:sz w:val="20"/>
                <w:szCs w:val="18"/>
              </w:rPr>
              <w:t>7,101</w:t>
            </w:r>
          </w:p>
        </w:tc>
        <w:tc>
          <w:tcPr>
            <w:tcW w:w="719" w:type="dxa"/>
            <w:tcBorders>
              <w:top w:val="nil"/>
              <w:left w:val="single" w:sz="4" w:space="0" w:color="FFFFFF" w:themeColor="background1"/>
              <w:bottom w:val="nil"/>
              <w:right w:val="single" w:sz="4" w:space="0" w:color="FFFFFF" w:themeColor="background1"/>
            </w:tcBorders>
            <w:shd w:val="clear" w:color="auto" w:fill="FFFFFF"/>
            <w:vAlign w:val="center"/>
          </w:tcPr>
          <w:p w:rsidR="00CE5256" w:rsidRPr="00ED5143" w:rsidRDefault="00CE5256" w:rsidP="00BA6074">
            <w:pPr>
              <w:autoSpaceDE w:val="0"/>
              <w:autoSpaceDN w:val="0"/>
              <w:adjustRightInd w:val="0"/>
              <w:spacing w:after="0" w:line="320" w:lineRule="atLeast"/>
              <w:ind w:left="60" w:right="120"/>
              <w:jc w:val="center"/>
              <w:rPr>
                <w:rFonts w:ascii="Times New Roman" w:hAnsi="Times New Roman" w:cs="Times New Roman"/>
                <w:sz w:val="20"/>
                <w:szCs w:val="18"/>
              </w:rPr>
            </w:pPr>
            <w:r w:rsidRPr="00ED5143">
              <w:rPr>
                <w:rFonts w:ascii="Times New Roman" w:hAnsi="Times New Roman" w:cs="Times New Roman"/>
                <w:sz w:val="20"/>
                <w:szCs w:val="18"/>
              </w:rPr>
              <w:t>,00</w:t>
            </w:r>
            <w:r w:rsidR="00EB4CBB">
              <w:rPr>
                <w:rFonts w:ascii="Times New Roman" w:hAnsi="Times New Roman" w:cs="Times New Roman"/>
                <w:sz w:val="20"/>
                <w:szCs w:val="18"/>
              </w:rPr>
              <w:t>2</w:t>
            </w:r>
          </w:p>
        </w:tc>
      </w:tr>
      <w:tr w:rsidR="00ED5143" w:rsidRPr="00ED5143" w:rsidTr="00CE5256">
        <w:trPr>
          <w:cantSplit/>
          <w:jc w:val="center"/>
        </w:trPr>
        <w:tc>
          <w:tcPr>
            <w:tcW w:w="2564" w:type="dxa"/>
            <w:tcBorders>
              <w:top w:val="nil"/>
              <w:left w:val="single" w:sz="4" w:space="0" w:color="FFFFFF" w:themeColor="background1"/>
              <w:bottom w:val="single" w:sz="4" w:space="0" w:color="auto"/>
              <w:right w:val="single" w:sz="4" w:space="0" w:color="FFFFFF" w:themeColor="background1"/>
            </w:tcBorders>
            <w:shd w:val="clear" w:color="auto" w:fill="FFFFFF"/>
            <w:vAlign w:val="center"/>
          </w:tcPr>
          <w:p w:rsidR="00CE5256" w:rsidRPr="00ED5143" w:rsidRDefault="00EB4CBB" w:rsidP="00BA6074">
            <w:pPr>
              <w:autoSpaceDE w:val="0"/>
              <w:autoSpaceDN w:val="0"/>
              <w:adjustRightInd w:val="0"/>
              <w:spacing w:after="0" w:line="320" w:lineRule="atLeast"/>
              <w:ind w:left="60" w:right="60"/>
              <w:rPr>
                <w:rFonts w:ascii="Times New Roman" w:hAnsi="Times New Roman" w:cs="Times New Roman"/>
                <w:sz w:val="20"/>
                <w:szCs w:val="18"/>
              </w:rPr>
            </w:pPr>
            <w:r>
              <w:rPr>
                <w:rFonts w:ascii="Times New Roman" w:hAnsi="Times New Roman" w:cs="Times New Roman"/>
                <w:sz w:val="20"/>
                <w:szCs w:val="18"/>
              </w:rPr>
              <w:t>Strategipembelajaran</w:t>
            </w:r>
            <w:r w:rsidR="00CE5256" w:rsidRPr="00ED5143">
              <w:rPr>
                <w:rFonts w:ascii="Times New Roman" w:hAnsi="Times New Roman" w:cs="Times New Roman"/>
                <w:sz w:val="20"/>
                <w:szCs w:val="18"/>
              </w:rPr>
              <w:t xml:space="preserve"> *</w:t>
            </w:r>
            <w:r>
              <w:rPr>
                <w:rFonts w:ascii="Times New Roman" w:hAnsi="Times New Roman" w:cs="Times New Roman"/>
                <w:sz w:val="20"/>
                <w:szCs w:val="18"/>
              </w:rPr>
              <w:t>Gayabelajar</w:t>
            </w:r>
          </w:p>
        </w:tc>
        <w:tc>
          <w:tcPr>
            <w:tcW w:w="738" w:type="dxa"/>
            <w:tcBorders>
              <w:top w:val="nil"/>
              <w:left w:val="single" w:sz="4" w:space="0" w:color="FFFFFF" w:themeColor="background1"/>
              <w:bottom w:val="single" w:sz="4" w:space="0" w:color="auto"/>
              <w:right w:val="single" w:sz="4" w:space="0" w:color="FFFFFF" w:themeColor="background1"/>
            </w:tcBorders>
            <w:shd w:val="clear" w:color="auto" w:fill="FFFFFF"/>
            <w:vAlign w:val="center"/>
          </w:tcPr>
          <w:p w:rsidR="00CE5256" w:rsidRPr="00ED5143" w:rsidRDefault="00EB4CBB" w:rsidP="00BA6074">
            <w:pPr>
              <w:autoSpaceDE w:val="0"/>
              <w:autoSpaceDN w:val="0"/>
              <w:adjustRightInd w:val="0"/>
              <w:spacing w:after="0" w:line="320" w:lineRule="atLeast"/>
              <w:ind w:left="60" w:right="60"/>
              <w:jc w:val="right"/>
              <w:rPr>
                <w:rFonts w:ascii="Times New Roman" w:hAnsi="Times New Roman" w:cs="Times New Roman"/>
                <w:sz w:val="20"/>
                <w:szCs w:val="18"/>
              </w:rPr>
            </w:pPr>
            <w:r>
              <w:rPr>
                <w:rFonts w:ascii="Times New Roman" w:hAnsi="Times New Roman" w:cs="Times New Roman"/>
                <w:sz w:val="20"/>
                <w:szCs w:val="18"/>
              </w:rPr>
              <w:t>1,037</w:t>
            </w:r>
          </w:p>
        </w:tc>
        <w:tc>
          <w:tcPr>
            <w:tcW w:w="719" w:type="dxa"/>
            <w:tcBorders>
              <w:top w:val="nil"/>
              <w:left w:val="single" w:sz="4" w:space="0" w:color="FFFFFF" w:themeColor="background1"/>
              <w:bottom w:val="single" w:sz="4" w:space="0" w:color="auto"/>
              <w:right w:val="single" w:sz="4" w:space="0" w:color="FFFFFF" w:themeColor="background1"/>
            </w:tcBorders>
            <w:shd w:val="clear" w:color="auto" w:fill="FFFFFF"/>
            <w:vAlign w:val="center"/>
          </w:tcPr>
          <w:p w:rsidR="00CE5256" w:rsidRPr="00ED5143" w:rsidRDefault="00EB4CBB" w:rsidP="00BA6074">
            <w:pPr>
              <w:autoSpaceDE w:val="0"/>
              <w:autoSpaceDN w:val="0"/>
              <w:adjustRightInd w:val="0"/>
              <w:spacing w:after="0" w:line="320" w:lineRule="atLeast"/>
              <w:ind w:left="60" w:right="120"/>
              <w:jc w:val="center"/>
              <w:rPr>
                <w:rFonts w:ascii="Times New Roman" w:hAnsi="Times New Roman" w:cs="Times New Roman"/>
                <w:sz w:val="20"/>
                <w:szCs w:val="18"/>
              </w:rPr>
            </w:pPr>
            <w:r>
              <w:rPr>
                <w:rFonts w:ascii="Times New Roman" w:hAnsi="Times New Roman" w:cs="Times New Roman"/>
                <w:sz w:val="20"/>
                <w:szCs w:val="18"/>
              </w:rPr>
              <w:t>,364</w:t>
            </w:r>
          </w:p>
        </w:tc>
      </w:tr>
    </w:tbl>
    <w:p w:rsidR="00FB7FB2" w:rsidRPr="00A95334" w:rsidRDefault="00EB4CBB" w:rsidP="00AA264F">
      <w:pPr>
        <w:pStyle w:val="NoSpacing"/>
        <w:spacing w:line="360" w:lineRule="auto"/>
        <w:ind w:firstLine="709"/>
        <w:jc w:val="both"/>
        <w:rPr>
          <w:rFonts w:ascii="Times New Roman" w:hAnsi="Times New Roman" w:cs="Times New Roman"/>
          <w:sz w:val="24"/>
          <w:lang w:val="en-US"/>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5</w:t>
      </w:r>
      <w:r w:rsidR="006B756C" w:rsidRPr="00ED5143">
        <w:rPr>
          <w:rFonts w:ascii="Times New Roman" w:hAnsi="Times New Roman" w:cs="Times New Roman"/>
          <w:sz w:val="24"/>
          <w:szCs w:val="24"/>
        </w:rPr>
        <w:t xml:space="preserve"> terlihat bahwa signifikansi yang diperoleh untuk hipotesis I </w:t>
      </w:r>
      <w:r w:rsidR="00482C15" w:rsidRPr="00ED5143">
        <w:rPr>
          <w:rFonts w:ascii="Times New Roman" w:hAnsi="Times New Roman" w:cs="Times New Roman"/>
          <w:sz w:val="24"/>
          <w:szCs w:val="24"/>
        </w:rPr>
        <w:t>(0,005) &lt;</w:t>
      </w:r>
      <w:r w:rsidR="00482C15" w:rsidRPr="00ED5143">
        <w:rPr>
          <w:rFonts w:ascii="Times New Roman" w:hAnsi="Times New Roman" w:cs="Times New Roman"/>
          <w:i/>
          <w:sz w:val="24"/>
          <w:szCs w:val="24"/>
        </w:rPr>
        <w:t>α</w:t>
      </w:r>
      <w:r>
        <w:rPr>
          <w:rFonts w:ascii="Times New Roman" w:hAnsi="Times New Roman" w:cs="Times New Roman"/>
          <w:sz w:val="24"/>
          <w:szCs w:val="24"/>
        </w:rPr>
        <w:t xml:space="preserve"> (0,0</w:t>
      </w:r>
      <w:r>
        <w:rPr>
          <w:rFonts w:ascii="Times New Roman" w:hAnsi="Times New Roman" w:cs="Times New Roman"/>
          <w:sz w:val="24"/>
          <w:szCs w:val="24"/>
          <w:lang w:val="en-US"/>
        </w:rPr>
        <w:t>08</w:t>
      </w:r>
      <w:r w:rsidR="00482C15" w:rsidRPr="00ED5143">
        <w:rPr>
          <w:rFonts w:ascii="Times New Roman" w:hAnsi="Times New Roman" w:cs="Times New Roman"/>
          <w:sz w:val="24"/>
          <w:szCs w:val="24"/>
        </w:rPr>
        <w:t xml:space="preserve">) berarti </w:t>
      </w:r>
      <w:r w:rsidR="00482C15" w:rsidRPr="00ED5143">
        <w:rPr>
          <w:rFonts w:ascii="Times New Roman" w:hAnsi="Times New Roman" w:cs="Times New Roman"/>
          <w:i/>
          <w:sz w:val="24"/>
          <w:szCs w:val="24"/>
        </w:rPr>
        <w:t>H</w:t>
      </w:r>
      <w:r w:rsidR="00482C15" w:rsidRPr="00ED5143">
        <w:rPr>
          <w:rFonts w:ascii="Times New Roman" w:hAnsi="Times New Roman" w:cs="Times New Roman"/>
          <w:i/>
          <w:sz w:val="24"/>
          <w:szCs w:val="24"/>
          <w:vertAlign w:val="subscript"/>
        </w:rPr>
        <w:t>o</w:t>
      </w:r>
      <w:r w:rsidR="00482C15" w:rsidRPr="00ED5143">
        <w:rPr>
          <w:rFonts w:ascii="Times New Roman" w:hAnsi="Times New Roman" w:cs="Times New Roman"/>
          <w:sz w:val="24"/>
          <w:szCs w:val="24"/>
        </w:rPr>
        <w:t xml:space="preserve"> ditolak dan </w:t>
      </w:r>
      <w:r w:rsidR="00482C15" w:rsidRPr="00ED5143">
        <w:rPr>
          <w:rFonts w:ascii="Times New Roman" w:hAnsi="Times New Roman" w:cs="Times New Roman"/>
          <w:i/>
          <w:sz w:val="24"/>
          <w:szCs w:val="24"/>
        </w:rPr>
        <w:t>H</w:t>
      </w:r>
      <w:r w:rsidR="00482C15" w:rsidRPr="00ED5143">
        <w:rPr>
          <w:rFonts w:ascii="Times New Roman" w:hAnsi="Times New Roman" w:cs="Times New Roman"/>
          <w:i/>
          <w:sz w:val="24"/>
          <w:szCs w:val="24"/>
          <w:vertAlign w:val="subscript"/>
        </w:rPr>
        <w:t>1</w:t>
      </w:r>
      <w:r w:rsidR="00482C15" w:rsidRPr="00ED5143">
        <w:rPr>
          <w:rFonts w:ascii="Times New Roman" w:hAnsi="Times New Roman" w:cs="Times New Roman"/>
          <w:sz w:val="24"/>
          <w:szCs w:val="24"/>
        </w:rPr>
        <w:t xml:space="preserve"> diterima, yang berarti benar terdapat </w:t>
      </w:r>
      <w:r w:rsidR="003606B4" w:rsidRPr="00ED5143">
        <w:rPr>
          <w:rFonts w:ascii="Times New Roman" w:hAnsi="Times New Roman" w:cs="Times New Roman"/>
          <w:bCs/>
          <w:sz w:val="24"/>
          <w:szCs w:val="24"/>
        </w:rPr>
        <w:t xml:space="preserve">perbedaan </w:t>
      </w:r>
      <w:r>
        <w:rPr>
          <w:rFonts w:ascii="Times New Roman" w:hAnsi="Times New Roman" w:cs="Times New Roman"/>
          <w:bCs/>
          <w:sz w:val="24"/>
          <w:szCs w:val="24"/>
          <w:lang w:val="en-US"/>
        </w:rPr>
        <w:t xml:space="preserve">penggunaan strategi pembelajaran terhadap kemampuan pemecahan masalah kimia </w:t>
      </w:r>
      <w:r>
        <w:rPr>
          <w:rFonts w:ascii="Times New Roman" w:hAnsi="Times New Roman" w:cs="Times New Roman"/>
          <w:bCs/>
          <w:sz w:val="24"/>
          <w:szCs w:val="24"/>
          <w:lang w:val="en-US"/>
        </w:rPr>
        <w:lastRenderedPageBreak/>
        <w:t xml:space="preserve">peserta didik kelas X SMK Negeri 1 Sukamaju pada pokok bahasan konsep mol. </w:t>
      </w:r>
      <w:r w:rsidR="00603682" w:rsidRPr="00ED5143">
        <w:rPr>
          <w:rFonts w:ascii="Times New Roman" w:hAnsi="Times New Roman" w:cs="Times New Roman"/>
          <w:sz w:val="24"/>
        </w:rPr>
        <w:t>Pada Tabel 4 juga terlihat bahwa signifikansi yang diperoleh untuk hipotesis II</w:t>
      </w:r>
      <w:r>
        <w:rPr>
          <w:rFonts w:ascii="Times New Roman" w:hAnsi="Times New Roman" w:cs="Times New Roman"/>
          <w:szCs w:val="24"/>
        </w:rPr>
        <w:t>(0,00</w:t>
      </w:r>
      <w:r>
        <w:rPr>
          <w:rFonts w:ascii="Times New Roman" w:hAnsi="Times New Roman" w:cs="Times New Roman"/>
          <w:szCs w:val="24"/>
          <w:lang w:val="en-US"/>
        </w:rPr>
        <w:t>2</w:t>
      </w:r>
      <w:r w:rsidR="00CB77EA" w:rsidRPr="00ED5143">
        <w:rPr>
          <w:rFonts w:ascii="Times New Roman" w:hAnsi="Times New Roman" w:cs="Times New Roman"/>
          <w:szCs w:val="24"/>
        </w:rPr>
        <w:t>) &lt;</w:t>
      </w:r>
      <w:r w:rsidR="00CB77EA" w:rsidRPr="00ED5143">
        <w:rPr>
          <w:rFonts w:ascii="Times New Roman" w:hAnsi="Times New Roman" w:cs="Times New Roman"/>
          <w:i/>
          <w:iCs/>
          <w:szCs w:val="24"/>
          <w:lang w:val="es-ES"/>
        </w:rPr>
        <w:t xml:space="preserve">α </w:t>
      </w:r>
      <w:r w:rsidR="00CB77EA" w:rsidRPr="00ED5143">
        <w:rPr>
          <w:rFonts w:ascii="Times New Roman" w:hAnsi="Times New Roman" w:cs="Times New Roman"/>
          <w:iCs/>
          <w:szCs w:val="24"/>
        </w:rPr>
        <w:t>(</w:t>
      </w:r>
      <w:r w:rsidR="00CB77EA" w:rsidRPr="00ED5143">
        <w:rPr>
          <w:rFonts w:ascii="Times New Roman" w:hAnsi="Times New Roman" w:cs="Times New Roman"/>
          <w:iCs/>
          <w:szCs w:val="24"/>
          <w:lang w:val="es-ES"/>
        </w:rPr>
        <w:t>0,05</w:t>
      </w:r>
      <w:r w:rsidR="00CB77EA" w:rsidRPr="00ED5143">
        <w:rPr>
          <w:rFonts w:ascii="Times New Roman" w:hAnsi="Times New Roman" w:cs="Times New Roman"/>
          <w:iCs/>
          <w:szCs w:val="24"/>
        </w:rPr>
        <w:t>)</w:t>
      </w:r>
      <w:r w:rsidR="003606B4" w:rsidRPr="00ED5143">
        <w:rPr>
          <w:rFonts w:ascii="Times New Roman" w:hAnsi="Times New Roman" w:cs="Times New Roman"/>
          <w:sz w:val="24"/>
          <w:szCs w:val="24"/>
        </w:rPr>
        <w:t xml:space="preserve">berarti </w:t>
      </w:r>
      <w:r w:rsidR="003606B4" w:rsidRPr="00ED5143">
        <w:rPr>
          <w:rFonts w:ascii="Times New Roman" w:hAnsi="Times New Roman" w:cs="Times New Roman"/>
          <w:i/>
          <w:sz w:val="24"/>
          <w:szCs w:val="24"/>
        </w:rPr>
        <w:t>H</w:t>
      </w:r>
      <w:r w:rsidR="003606B4" w:rsidRPr="00ED5143">
        <w:rPr>
          <w:rFonts w:ascii="Times New Roman" w:hAnsi="Times New Roman" w:cs="Times New Roman"/>
          <w:i/>
          <w:sz w:val="24"/>
          <w:szCs w:val="24"/>
          <w:vertAlign w:val="subscript"/>
        </w:rPr>
        <w:t>o</w:t>
      </w:r>
      <w:r w:rsidR="003606B4" w:rsidRPr="00ED5143">
        <w:rPr>
          <w:rFonts w:ascii="Times New Roman" w:hAnsi="Times New Roman" w:cs="Times New Roman"/>
          <w:sz w:val="24"/>
          <w:szCs w:val="24"/>
        </w:rPr>
        <w:t xml:space="preserve"> ditolak dan </w:t>
      </w:r>
      <w:r w:rsidR="003606B4" w:rsidRPr="00ED5143">
        <w:rPr>
          <w:rFonts w:ascii="Times New Roman" w:hAnsi="Times New Roman" w:cs="Times New Roman"/>
          <w:i/>
          <w:sz w:val="24"/>
          <w:szCs w:val="24"/>
        </w:rPr>
        <w:t>H</w:t>
      </w:r>
      <w:r w:rsidR="003606B4" w:rsidRPr="00ED5143">
        <w:rPr>
          <w:rFonts w:ascii="Times New Roman" w:hAnsi="Times New Roman" w:cs="Times New Roman"/>
          <w:i/>
          <w:sz w:val="24"/>
          <w:szCs w:val="24"/>
          <w:vertAlign w:val="subscript"/>
        </w:rPr>
        <w:t>1</w:t>
      </w:r>
      <w:r w:rsidR="003606B4" w:rsidRPr="00ED5143">
        <w:rPr>
          <w:rFonts w:ascii="Times New Roman" w:hAnsi="Times New Roman" w:cs="Times New Roman"/>
          <w:sz w:val="24"/>
          <w:szCs w:val="24"/>
        </w:rPr>
        <w:t xml:space="preserve"> diterima, yang berarti benar terdapat </w:t>
      </w:r>
      <w:r>
        <w:rPr>
          <w:rFonts w:ascii="Times New Roman" w:hAnsi="Times New Roman" w:cs="Times New Roman"/>
          <w:sz w:val="24"/>
          <w:szCs w:val="24"/>
          <w:lang w:val="en-US"/>
        </w:rPr>
        <w:t xml:space="preserve">pengaruh gaya belajar terhadap kemampuan pemecahan masalah kimia peserta didik kelas X SMK Negeri 1 Sukamaju.  </w:t>
      </w:r>
      <w:r w:rsidR="00FB7FB2" w:rsidRPr="00ED5143">
        <w:rPr>
          <w:rFonts w:ascii="Times New Roman" w:hAnsi="Times New Roman" w:cs="Times New Roman"/>
          <w:sz w:val="24"/>
        </w:rPr>
        <w:t xml:space="preserve">Hasil uji </w:t>
      </w:r>
      <w:r w:rsidR="00FB7FB2" w:rsidRPr="003C3846">
        <w:rPr>
          <w:rFonts w:ascii="Times New Roman" w:hAnsi="Times New Roman" w:cs="Times New Roman"/>
          <w:i/>
          <w:sz w:val="24"/>
        </w:rPr>
        <w:t>Post Hoc Tukey HSD</w:t>
      </w:r>
      <w:r w:rsidR="00FB7FB2" w:rsidRPr="00ED5143">
        <w:rPr>
          <w:rFonts w:ascii="Times New Roman" w:hAnsi="Times New Roman" w:cs="Times New Roman"/>
          <w:sz w:val="24"/>
        </w:rPr>
        <w:t xml:space="preserve"> menunjukkan bahwa </w:t>
      </w:r>
      <w:r w:rsidR="00A95334">
        <w:rPr>
          <w:rFonts w:ascii="Times New Roman" w:hAnsi="Times New Roman" w:cs="Times New Roman"/>
          <w:sz w:val="24"/>
          <w:lang w:val="en-US"/>
        </w:rPr>
        <w:t>terdapat perbedaan kemampuan pemecahan masalah kimia peserta didik yang memiliki gaya belajar visual dengan auditori serta gaya belajar visual dan kinestetik</w:t>
      </w:r>
      <w:r w:rsidR="00FB7FB2" w:rsidRPr="00ED5143">
        <w:rPr>
          <w:rFonts w:ascii="Times New Roman" w:hAnsi="Times New Roman" w:cs="Times New Roman"/>
          <w:sz w:val="24"/>
        </w:rPr>
        <w:t>.</w:t>
      </w:r>
      <w:r w:rsidR="00A95334">
        <w:rPr>
          <w:rFonts w:ascii="Times New Roman" w:hAnsi="Times New Roman" w:cs="Times New Roman"/>
          <w:sz w:val="24"/>
          <w:lang w:val="en-US"/>
        </w:rPr>
        <w:t xml:space="preserve"> Sedangkan untuk gaya belajar auditori dan kinestetik tidak terdapat perbedaan kemampuan pemecahan maslah kimia peserta didik.</w:t>
      </w:r>
    </w:p>
    <w:p w:rsidR="009C1E38" w:rsidRPr="00ED5143" w:rsidRDefault="0038069A" w:rsidP="00AA264F">
      <w:pPr>
        <w:pStyle w:val="NoSpacing"/>
        <w:spacing w:line="360" w:lineRule="auto"/>
        <w:ind w:firstLine="709"/>
        <w:jc w:val="both"/>
        <w:rPr>
          <w:rFonts w:ascii="Times New Roman" w:hAnsi="Times New Roman" w:cs="Times New Roman"/>
        </w:rPr>
      </w:pPr>
      <w:r w:rsidRPr="00ED5143">
        <w:rPr>
          <w:rFonts w:ascii="Times New Roman" w:hAnsi="Times New Roman" w:cs="Times New Roman"/>
          <w:sz w:val="24"/>
        </w:rPr>
        <w:t xml:space="preserve">Data pada Tabel 4 juga menunjukkan bahwa </w:t>
      </w:r>
      <w:r w:rsidR="00A95334">
        <w:rPr>
          <w:rFonts w:ascii="Times New Roman" w:hAnsi="Times New Roman" w:cs="Times New Roman"/>
          <w:sz w:val="24"/>
          <w:szCs w:val="24"/>
        </w:rPr>
        <w:t>signifikansi (0,</w:t>
      </w:r>
      <w:r w:rsidR="00A95334">
        <w:rPr>
          <w:rFonts w:ascii="Times New Roman" w:hAnsi="Times New Roman" w:cs="Times New Roman"/>
          <w:sz w:val="24"/>
          <w:szCs w:val="24"/>
          <w:lang w:val="en-US"/>
        </w:rPr>
        <w:t>364</w:t>
      </w:r>
      <w:r w:rsidRPr="00ED5143">
        <w:rPr>
          <w:rFonts w:ascii="Times New Roman" w:hAnsi="Times New Roman" w:cs="Times New Roman"/>
          <w:sz w:val="24"/>
          <w:szCs w:val="24"/>
        </w:rPr>
        <w:t>) &gt;</w:t>
      </w:r>
      <w:r w:rsidRPr="00ED5143">
        <w:rPr>
          <w:rFonts w:ascii="Times New Roman" w:hAnsi="Times New Roman" w:cs="Times New Roman"/>
          <w:iCs/>
          <w:sz w:val="24"/>
          <w:szCs w:val="24"/>
          <w:lang w:val="es-ES"/>
        </w:rPr>
        <w:t xml:space="preserve">α </w:t>
      </w:r>
      <w:r w:rsidRPr="00ED5143">
        <w:rPr>
          <w:rFonts w:ascii="Times New Roman" w:hAnsi="Times New Roman" w:cs="Times New Roman"/>
          <w:iCs/>
          <w:sz w:val="24"/>
          <w:szCs w:val="24"/>
        </w:rPr>
        <w:t>(</w:t>
      </w:r>
      <w:r w:rsidRPr="00ED5143">
        <w:rPr>
          <w:rFonts w:ascii="Times New Roman" w:hAnsi="Times New Roman" w:cs="Times New Roman"/>
          <w:iCs/>
          <w:sz w:val="24"/>
          <w:szCs w:val="24"/>
          <w:lang w:val="es-ES"/>
        </w:rPr>
        <w:t>0,05</w:t>
      </w:r>
      <w:r w:rsidRPr="00ED5143">
        <w:rPr>
          <w:rFonts w:ascii="Times New Roman" w:hAnsi="Times New Roman" w:cs="Times New Roman"/>
          <w:iCs/>
          <w:sz w:val="24"/>
          <w:szCs w:val="24"/>
        </w:rPr>
        <w:t>)</w:t>
      </w:r>
      <w:r w:rsidRPr="00ED5143">
        <w:rPr>
          <w:rFonts w:ascii="Times New Roman" w:hAnsi="Times New Roman" w:cs="Times New Roman"/>
          <w:iCs/>
          <w:sz w:val="24"/>
          <w:szCs w:val="24"/>
          <w:lang w:val="es-ES"/>
        </w:rPr>
        <w:t xml:space="preserve"> sehingga </w:t>
      </w:r>
      <w:r w:rsidRPr="00ED5143">
        <w:rPr>
          <w:rFonts w:ascii="Times New Roman" w:hAnsi="Times New Roman" w:cs="Times New Roman"/>
          <w:i/>
          <w:iCs/>
          <w:sz w:val="24"/>
          <w:szCs w:val="24"/>
          <w:lang w:val="es-ES"/>
        </w:rPr>
        <w:t>Ho</w:t>
      </w:r>
      <w:r w:rsidRPr="00ED5143">
        <w:rPr>
          <w:rFonts w:ascii="Times New Roman" w:hAnsi="Times New Roman" w:cs="Times New Roman"/>
          <w:iCs/>
          <w:sz w:val="24"/>
          <w:szCs w:val="24"/>
          <w:lang w:val="es-ES"/>
        </w:rPr>
        <w:t xml:space="preserve"> gagal ditolak artinya tidak terdapat </w:t>
      </w:r>
      <w:r w:rsidRPr="00ED5143">
        <w:rPr>
          <w:rFonts w:ascii="Times New Roman" w:hAnsi="Times New Roman" w:cs="Times New Roman"/>
          <w:bCs/>
          <w:sz w:val="24"/>
          <w:szCs w:val="24"/>
        </w:rPr>
        <w:t xml:space="preserve">interaksi antara penggunaan </w:t>
      </w:r>
      <w:r w:rsidR="00A95334">
        <w:rPr>
          <w:rFonts w:ascii="Times New Roman" w:hAnsi="Times New Roman" w:cs="Times New Roman"/>
          <w:bCs/>
          <w:sz w:val="24"/>
          <w:szCs w:val="24"/>
          <w:lang w:val="en-US"/>
        </w:rPr>
        <w:t xml:space="preserve">strategi pembelajaran dan gaya belajar terhadap kemampuan pemecahan masalah kimia </w:t>
      </w:r>
      <w:r w:rsidR="00A95334">
        <w:rPr>
          <w:rFonts w:ascii="Times New Roman" w:hAnsi="Times New Roman" w:cs="Times New Roman"/>
          <w:bCs/>
          <w:sz w:val="24"/>
          <w:szCs w:val="24"/>
        </w:rPr>
        <w:t>peserta didik kelas X SM</w:t>
      </w:r>
      <w:r w:rsidR="00A95334">
        <w:rPr>
          <w:rFonts w:ascii="Times New Roman" w:hAnsi="Times New Roman" w:cs="Times New Roman"/>
          <w:bCs/>
          <w:sz w:val="24"/>
          <w:szCs w:val="24"/>
          <w:lang w:val="en-US"/>
        </w:rPr>
        <w:t>K</w:t>
      </w:r>
      <w:r w:rsidRPr="00ED5143">
        <w:rPr>
          <w:rFonts w:ascii="Times New Roman" w:hAnsi="Times New Roman" w:cs="Times New Roman"/>
          <w:bCs/>
          <w:sz w:val="24"/>
          <w:szCs w:val="24"/>
        </w:rPr>
        <w:t xml:space="preserve"> Negeri 1 </w:t>
      </w:r>
      <w:r w:rsidR="00A95334">
        <w:rPr>
          <w:rFonts w:ascii="Times New Roman" w:hAnsi="Times New Roman" w:cs="Times New Roman"/>
          <w:bCs/>
          <w:sz w:val="24"/>
          <w:szCs w:val="24"/>
          <w:lang w:val="en-US"/>
        </w:rPr>
        <w:t xml:space="preserve">Sukamaju </w:t>
      </w:r>
      <w:r w:rsidRPr="00ED5143">
        <w:rPr>
          <w:rFonts w:ascii="Times New Roman" w:hAnsi="Times New Roman" w:cs="Times New Roman"/>
          <w:bCs/>
          <w:sz w:val="24"/>
          <w:szCs w:val="24"/>
        </w:rPr>
        <w:t>pada</w:t>
      </w:r>
      <w:r w:rsidR="00A95334">
        <w:rPr>
          <w:rFonts w:ascii="Times New Roman" w:hAnsi="Times New Roman" w:cs="Times New Roman"/>
          <w:bCs/>
          <w:sz w:val="24"/>
          <w:szCs w:val="24"/>
          <w:lang w:val="en-US"/>
        </w:rPr>
        <w:t xml:space="preserve"> pokok bahasan konsep mol</w:t>
      </w:r>
      <w:r w:rsidRPr="00ED5143">
        <w:rPr>
          <w:rFonts w:ascii="Times New Roman" w:hAnsi="Times New Roman" w:cs="Times New Roman"/>
          <w:iCs/>
          <w:sz w:val="24"/>
          <w:szCs w:val="24"/>
          <w:lang w:val="es-ES"/>
        </w:rPr>
        <w:t>.</w:t>
      </w:r>
      <w:r w:rsidR="00AC6256" w:rsidRPr="00ED5143">
        <w:rPr>
          <w:rFonts w:ascii="Times New Roman" w:hAnsi="Times New Roman" w:cs="Times New Roman"/>
          <w:sz w:val="24"/>
          <w:szCs w:val="24"/>
        </w:rPr>
        <w:t>Hipotesis III juga dapat dijelaskan dengan grafik seperti pada Ga</w:t>
      </w:r>
      <w:r w:rsidR="0066489C">
        <w:rPr>
          <w:rFonts w:ascii="Times New Roman" w:hAnsi="Times New Roman" w:cs="Times New Roman"/>
          <w:sz w:val="24"/>
          <w:szCs w:val="24"/>
        </w:rPr>
        <w:t xml:space="preserve">mbar </w:t>
      </w:r>
      <w:r w:rsidR="00AC6256" w:rsidRPr="00ED5143">
        <w:rPr>
          <w:rFonts w:ascii="Times New Roman" w:hAnsi="Times New Roman" w:cs="Times New Roman"/>
          <w:sz w:val="24"/>
          <w:szCs w:val="24"/>
        </w:rPr>
        <w:t>1.</w:t>
      </w:r>
    </w:p>
    <w:p w:rsidR="009C1E38" w:rsidRPr="00ED5143" w:rsidRDefault="00A95334" w:rsidP="00AA264F">
      <w:pPr>
        <w:pStyle w:val="NoSpacing"/>
        <w:spacing w:line="360" w:lineRule="auto"/>
        <w:jc w:val="both"/>
        <w:rPr>
          <w:rFonts w:ascii="Times New Roman" w:hAnsi="Times New Roman" w:cs="Times New Roman"/>
        </w:rPr>
      </w:pPr>
      <w:r w:rsidRPr="00A95334">
        <w:rPr>
          <w:rFonts w:ascii="Times New Roman" w:hAnsi="Times New Roman" w:cs="Times New Roman"/>
          <w:noProof/>
          <w:sz w:val="24"/>
          <w:szCs w:val="24"/>
          <w:lang w:val="en-US"/>
        </w:rPr>
        <w:lastRenderedPageBreak/>
        <w:drawing>
          <wp:inline distT="0" distB="0" distL="0" distR="0">
            <wp:extent cx="2610485" cy="1505812"/>
            <wp:effectExtent l="1905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485" cy="1505812"/>
                    </a:xfrm>
                    <a:prstGeom prst="rect">
                      <a:avLst/>
                    </a:prstGeom>
                    <a:noFill/>
                    <a:ln>
                      <a:noFill/>
                    </a:ln>
                  </pic:spPr>
                </pic:pic>
              </a:graphicData>
            </a:graphic>
          </wp:inline>
        </w:drawing>
      </w:r>
    </w:p>
    <w:p w:rsidR="00F41DDB" w:rsidRDefault="00F41DDB" w:rsidP="00F41DDB">
      <w:pPr>
        <w:spacing w:after="0" w:line="240" w:lineRule="auto"/>
        <w:ind w:left="1134" w:hanging="1134"/>
        <w:rPr>
          <w:rFonts w:ascii="Times New Roman" w:hAnsi="Times New Roman" w:cs="Times New Roman"/>
          <w:sz w:val="24"/>
          <w:szCs w:val="24"/>
        </w:rPr>
      </w:pPr>
      <w:r w:rsidRPr="00467869">
        <w:rPr>
          <w:rFonts w:ascii="Times New Roman" w:hAnsi="Times New Roman" w:cs="Times New Roman"/>
          <w:sz w:val="24"/>
          <w:szCs w:val="24"/>
        </w:rPr>
        <w:t xml:space="preserve">Gambar 1. Interaksi Antara </w:t>
      </w:r>
      <w:r w:rsidR="00A95334">
        <w:rPr>
          <w:rFonts w:ascii="Times New Roman" w:hAnsi="Times New Roman" w:cs="Times New Roman"/>
          <w:sz w:val="24"/>
          <w:szCs w:val="24"/>
        </w:rPr>
        <w:t>Strategi Pembelajaran dan Gaya Belajar terhadap Kemampuan Pemecahan Masalah Kimia Peserta Didik Kelas X SMK Negeri 1 Sukamaju</w:t>
      </w:r>
    </w:p>
    <w:p w:rsidR="00F41DDB" w:rsidRDefault="00F41DDB" w:rsidP="00AA264F">
      <w:pPr>
        <w:spacing w:after="0" w:line="360" w:lineRule="auto"/>
        <w:ind w:firstLine="709"/>
        <w:rPr>
          <w:rFonts w:ascii="Times New Roman" w:hAnsi="Times New Roman" w:cs="Times New Roman"/>
          <w:sz w:val="24"/>
          <w:szCs w:val="24"/>
          <w:lang w:val="id-ID"/>
        </w:rPr>
      </w:pPr>
    </w:p>
    <w:p w:rsidR="00A95334" w:rsidRDefault="009C1E38" w:rsidP="00AA264F">
      <w:pPr>
        <w:spacing w:after="0" w:line="360" w:lineRule="auto"/>
        <w:ind w:firstLine="709"/>
        <w:rPr>
          <w:rFonts w:ascii="Times New Roman" w:hAnsi="Times New Roman" w:cs="Times New Roman"/>
          <w:i/>
          <w:sz w:val="24"/>
          <w:szCs w:val="24"/>
        </w:rPr>
      </w:pPr>
      <w:r w:rsidRPr="00ED5143">
        <w:rPr>
          <w:rFonts w:ascii="Times New Roman" w:hAnsi="Times New Roman" w:cs="Times New Roman"/>
          <w:sz w:val="24"/>
          <w:szCs w:val="24"/>
          <w:lang w:val="sv-SE"/>
        </w:rPr>
        <w:t xml:space="preserve">Pada </w:t>
      </w:r>
      <w:r w:rsidRPr="00ED5143">
        <w:rPr>
          <w:rFonts w:ascii="Times New Roman" w:hAnsi="Times New Roman" w:cs="Times New Roman"/>
          <w:sz w:val="24"/>
          <w:szCs w:val="24"/>
          <w:lang w:val="id-ID"/>
        </w:rPr>
        <w:t>G</w:t>
      </w:r>
      <w:r w:rsidRPr="00ED5143">
        <w:rPr>
          <w:rFonts w:ascii="Times New Roman" w:hAnsi="Times New Roman" w:cs="Times New Roman"/>
          <w:sz w:val="24"/>
          <w:szCs w:val="24"/>
          <w:lang w:val="sv-SE"/>
        </w:rPr>
        <w:t xml:space="preserve">ambar </w:t>
      </w:r>
      <w:r w:rsidRPr="00ED5143">
        <w:rPr>
          <w:rFonts w:ascii="Times New Roman" w:hAnsi="Times New Roman" w:cs="Times New Roman"/>
          <w:sz w:val="24"/>
          <w:szCs w:val="24"/>
          <w:lang w:val="id-ID"/>
        </w:rPr>
        <w:t>1</w:t>
      </w:r>
      <w:r w:rsidRPr="00ED5143">
        <w:rPr>
          <w:rFonts w:ascii="Times New Roman" w:hAnsi="Times New Roman" w:cs="Times New Roman"/>
          <w:sz w:val="24"/>
          <w:szCs w:val="24"/>
          <w:lang w:val="sv-SE"/>
        </w:rPr>
        <w:t xml:space="preserve"> memperlihatkan bahwa tidak ada perpotongan garis antara </w:t>
      </w:r>
      <w:r w:rsidR="00A95334">
        <w:rPr>
          <w:rFonts w:ascii="Times New Roman" w:hAnsi="Times New Roman" w:cs="Times New Roman"/>
          <w:sz w:val="24"/>
          <w:szCs w:val="24"/>
          <w:lang w:val="sv-SE"/>
        </w:rPr>
        <w:t xml:space="preserve">strategi pembelajaran dan gaya belajar </w:t>
      </w:r>
    </w:p>
    <w:p w:rsidR="009C1E38" w:rsidRDefault="009C1E38" w:rsidP="00A95334">
      <w:pPr>
        <w:spacing w:after="0" w:line="360" w:lineRule="auto"/>
        <w:rPr>
          <w:rFonts w:ascii="Times New Roman" w:hAnsi="Times New Roman" w:cs="Times New Roman"/>
          <w:bCs/>
          <w:sz w:val="24"/>
          <w:szCs w:val="24"/>
        </w:rPr>
      </w:pPr>
      <w:r w:rsidRPr="00ED5143">
        <w:rPr>
          <w:rFonts w:ascii="Times New Roman" w:hAnsi="Times New Roman" w:cs="Times New Roman"/>
          <w:sz w:val="24"/>
          <w:szCs w:val="24"/>
        </w:rPr>
        <w:t xml:space="preserve">maka dapat disimpulkan bahwa </w:t>
      </w:r>
      <w:r w:rsidRPr="00ED5143">
        <w:rPr>
          <w:rFonts w:ascii="Times New Roman" w:hAnsi="Times New Roman" w:cs="Times New Roman"/>
          <w:sz w:val="24"/>
          <w:szCs w:val="24"/>
          <w:lang w:val="sv-SE"/>
        </w:rPr>
        <w:t xml:space="preserve">tidak ada </w:t>
      </w:r>
      <w:r w:rsidRPr="00ED5143">
        <w:rPr>
          <w:rFonts w:ascii="Times New Roman" w:hAnsi="Times New Roman" w:cs="Times New Roman"/>
          <w:bCs/>
          <w:sz w:val="24"/>
          <w:szCs w:val="24"/>
        </w:rPr>
        <w:t>interaksi antara penggunaan</w:t>
      </w:r>
      <w:r w:rsidR="00A95334">
        <w:rPr>
          <w:rFonts w:ascii="Times New Roman" w:hAnsi="Times New Roman" w:cs="Times New Roman"/>
          <w:bCs/>
          <w:sz w:val="24"/>
          <w:szCs w:val="24"/>
        </w:rPr>
        <w:t xml:space="preserve"> strategi pembelajaran dan gaya belajar terhadap kemampuan pemecahan masalah kimia peserta didik kelas X SMK Negeri1 Sukamaju</w:t>
      </w:r>
      <w:r w:rsidRPr="00ED5143">
        <w:rPr>
          <w:rFonts w:ascii="Times New Roman" w:hAnsi="Times New Roman" w:cs="Times New Roman"/>
          <w:bCs/>
          <w:sz w:val="24"/>
          <w:szCs w:val="24"/>
        </w:rPr>
        <w:t xml:space="preserve"> </w:t>
      </w:r>
      <w:r w:rsidR="00A95334">
        <w:rPr>
          <w:rFonts w:ascii="Times New Roman" w:hAnsi="Times New Roman" w:cs="Times New Roman"/>
          <w:bCs/>
          <w:sz w:val="24"/>
          <w:szCs w:val="24"/>
        </w:rPr>
        <w:t>pada pokok bahasan konsep mol.</w:t>
      </w:r>
    </w:p>
    <w:p w:rsidR="003651BC" w:rsidRDefault="003651BC" w:rsidP="003651BC">
      <w:pPr>
        <w:pStyle w:val="ListParagraph"/>
        <w:tabs>
          <w:tab w:val="left" w:pos="709"/>
        </w:tabs>
        <w:spacing w:after="0" w:line="480" w:lineRule="auto"/>
        <w:ind w:left="0" w:firstLine="720"/>
        <w:rPr>
          <w:rFonts w:ascii="Times New Roman" w:hAnsi="Times New Roman"/>
        </w:rPr>
      </w:pPr>
      <w:r>
        <w:rPr>
          <w:rFonts w:ascii="Times New Roman" w:hAnsi="Times New Roman"/>
        </w:rPr>
        <w:t xml:space="preserve">Hasil analisis statistik inferensial diperoleh nilai sig &lt; α = 0,05, berarti </w:t>
      </w:r>
      <w:r w:rsidRPr="001A0A2C">
        <w:rPr>
          <w:rFonts w:ascii="Times New Roman" w:hAnsi="Times New Roman"/>
          <w:i/>
        </w:rPr>
        <w:t>Ho</w:t>
      </w:r>
      <w:r>
        <w:rPr>
          <w:rFonts w:ascii="Times New Roman" w:hAnsi="Times New Roman"/>
        </w:rPr>
        <w:t xml:space="preserve"> ditolak dan </w:t>
      </w:r>
      <w:r w:rsidRPr="001A0A2C">
        <w:rPr>
          <w:rFonts w:ascii="Times New Roman" w:hAnsi="Times New Roman"/>
          <w:i/>
        </w:rPr>
        <w:t>H</w:t>
      </w:r>
      <w:r w:rsidRPr="001A0A2C">
        <w:rPr>
          <w:rFonts w:ascii="Times New Roman" w:hAnsi="Times New Roman"/>
          <w:i/>
          <w:vertAlign w:val="subscript"/>
        </w:rPr>
        <w:t>1</w:t>
      </w:r>
      <w:r>
        <w:rPr>
          <w:rFonts w:ascii="Times New Roman" w:hAnsi="Times New Roman"/>
        </w:rPr>
        <w:t xml:space="preserve"> diterima, sehingga dapat disimpulkan bahwa terdapat perbedaan </w:t>
      </w:r>
      <w:r w:rsidRPr="00174734">
        <w:rPr>
          <w:rFonts w:ascii="Times New Roman" w:hAnsi="Times New Roman"/>
          <w:bCs/>
          <w:color w:val="000000"/>
        </w:rPr>
        <w:t xml:space="preserve">penggunaan </w:t>
      </w:r>
      <w:r>
        <w:rPr>
          <w:rFonts w:ascii="Times New Roman" w:hAnsi="Times New Roman"/>
          <w:bCs/>
          <w:color w:val="000000"/>
        </w:rPr>
        <w:t>strategi pembelajaran</w:t>
      </w:r>
      <w:r w:rsidRPr="00174734">
        <w:rPr>
          <w:rFonts w:ascii="Times New Roman" w:hAnsi="Times New Roman"/>
          <w:bCs/>
          <w:color w:val="000000"/>
        </w:rPr>
        <w:t xml:space="preserve"> terhadap kemampuan </w:t>
      </w:r>
      <w:r>
        <w:rPr>
          <w:rFonts w:ascii="Times New Roman" w:hAnsi="Times New Roman"/>
          <w:bCs/>
          <w:color w:val="000000"/>
        </w:rPr>
        <w:t>pemecahan masalah kimia peserta didik di kelas X SMK</w:t>
      </w:r>
      <w:r w:rsidRPr="00174734">
        <w:rPr>
          <w:rFonts w:ascii="Times New Roman" w:hAnsi="Times New Roman"/>
          <w:bCs/>
          <w:color w:val="000000"/>
        </w:rPr>
        <w:t xml:space="preserve"> </w:t>
      </w:r>
      <w:r w:rsidRPr="00174734">
        <w:rPr>
          <w:rFonts w:ascii="Times New Roman" w:hAnsi="Times New Roman"/>
          <w:bCs/>
          <w:color w:val="000000"/>
        </w:rPr>
        <w:lastRenderedPageBreak/>
        <w:t xml:space="preserve">Negeri 1 </w:t>
      </w:r>
      <w:r>
        <w:rPr>
          <w:rFonts w:ascii="Times New Roman" w:hAnsi="Times New Roman"/>
          <w:bCs/>
          <w:color w:val="000000"/>
        </w:rPr>
        <w:t xml:space="preserve">Sukamaju </w:t>
      </w:r>
      <w:r w:rsidRPr="00174734">
        <w:rPr>
          <w:rFonts w:ascii="Times New Roman" w:hAnsi="Times New Roman"/>
          <w:bCs/>
          <w:color w:val="000000"/>
        </w:rPr>
        <w:t>pada</w:t>
      </w:r>
      <w:r>
        <w:rPr>
          <w:rFonts w:ascii="Times New Roman" w:hAnsi="Times New Roman"/>
          <w:bCs/>
          <w:color w:val="000000"/>
        </w:rPr>
        <w:t xml:space="preserve"> pokok bahasan konsep mol</w:t>
      </w:r>
      <w:r>
        <w:rPr>
          <w:rFonts w:ascii="Times New Roman" w:hAnsi="Times New Roman"/>
        </w:rPr>
        <w:t xml:space="preserve">. Adanya perbedaan antara kemampuan pemecahan masalah peserta didik yang diajar dengan menggunakan strategi pembelajaran peningkatan kemampuan berpikir (SPPKB) dan strategi pembelajaran inkuiri (SPI) menunjukkan bahwa ada pengaruh dari strategi pembelajaran terhadap kemampuan pemecahan masalah kimia peserta didik. Hal ini berarti strategi pembelajaran SPPKB lebih baik dibandingkan dengan SPI dalam mempengaruhi kemampuan pemecahan masalah kimia peserta didik. </w:t>
      </w:r>
      <w:r w:rsidRPr="006B1D04">
        <w:rPr>
          <w:rFonts w:ascii="Times New Roman" w:hAnsi="Times New Roman"/>
        </w:rPr>
        <w:t xml:space="preserve">Hal ini </w:t>
      </w:r>
      <w:r>
        <w:rPr>
          <w:rFonts w:ascii="Times New Roman" w:hAnsi="Times New Roman"/>
        </w:rPr>
        <w:t>sejalan dengan</w:t>
      </w:r>
      <w:r w:rsidRPr="006B1D04">
        <w:rPr>
          <w:rFonts w:ascii="Times New Roman" w:hAnsi="Times New Roman"/>
        </w:rPr>
        <w:t xml:space="preserve"> penelitian </w:t>
      </w:r>
      <w:r>
        <w:rPr>
          <w:rFonts w:ascii="Times New Roman" w:hAnsi="Times New Roman"/>
        </w:rPr>
        <w:t>yang dilakukan Gustina (2014</w:t>
      </w:r>
      <w:r w:rsidRPr="006B1D04">
        <w:rPr>
          <w:rFonts w:ascii="Times New Roman" w:hAnsi="Times New Roman"/>
        </w:rPr>
        <w:t>)</w:t>
      </w:r>
      <w:r>
        <w:rPr>
          <w:rFonts w:ascii="Times New Roman" w:hAnsi="Times New Roman"/>
        </w:rPr>
        <w:t xml:space="preserve"> tentang pengaruh strategi pembelajaran terhadap kesadaran metakognitif dan hasil belajar pada kelas XI IPA SMAN 13 Makassar studi pada pokok materi sistem  koloid</w:t>
      </w:r>
      <w:r w:rsidRPr="006B1D04">
        <w:rPr>
          <w:rFonts w:ascii="Times New Roman" w:hAnsi="Times New Roman"/>
        </w:rPr>
        <w:t xml:space="preserve">.  </w:t>
      </w:r>
      <w:r>
        <w:rPr>
          <w:rFonts w:ascii="Times New Roman" w:hAnsi="Times New Roman"/>
        </w:rPr>
        <w:t xml:space="preserve"> </w:t>
      </w:r>
    </w:p>
    <w:p w:rsidR="003651BC" w:rsidRPr="00F41941" w:rsidRDefault="003651BC" w:rsidP="003651BC">
      <w:pPr>
        <w:pStyle w:val="ListParagraph"/>
        <w:spacing w:after="0" w:line="480" w:lineRule="auto"/>
        <w:ind w:left="0" w:firstLine="851"/>
        <w:rPr>
          <w:rFonts w:ascii="Times New Roman" w:hAnsi="Times New Roman"/>
        </w:rPr>
      </w:pPr>
      <w:r>
        <w:rPr>
          <w:rFonts w:ascii="Times New Roman" w:hAnsi="Times New Roman"/>
        </w:rPr>
        <w:t xml:space="preserve">Berdasarkan pada hasil analisis inferensial diperoleh nilai signifikansi </w:t>
      </w:r>
      <w:r>
        <w:rPr>
          <w:rFonts w:ascii="Times New Roman" w:hAnsi="Times New Roman"/>
        </w:rPr>
        <w:lastRenderedPageBreak/>
        <w:t xml:space="preserve">lebih kecil dari α= 0,05, yang berarti bahwa </w:t>
      </w:r>
      <w:r w:rsidRPr="001A0A2C">
        <w:rPr>
          <w:rFonts w:ascii="Times New Roman" w:hAnsi="Times New Roman"/>
          <w:i/>
        </w:rPr>
        <w:t>Ho</w:t>
      </w:r>
      <w:r>
        <w:rPr>
          <w:rFonts w:ascii="Times New Roman" w:hAnsi="Times New Roman"/>
        </w:rPr>
        <w:t xml:space="preserve">ditolak dan </w:t>
      </w:r>
      <w:r w:rsidRPr="001A0A2C">
        <w:rPr>
          <w:rFonts w:ascii="Times New Roman" w:hAnsi="Times New Roman"/>
          <w:i/>
        </w:rPr>
        <w:t>H</w:t>
      </w:r>
      <w:r w:rsidRPr="001A0A2C">
        <w:rPr>
          <w:rFonts w:ascii="Times New Roman" w:hAnsi="Times New Roman"/>
          <w:i/>
          <w:vertAlign w:val="subscript"/>
        </w:rPr>
        <w:t>1</w:t>
      </w:r>
      <w:r>
        <w:rPr>
          <w:rFonts w:ascii="Times New Roman" w:hAnsi="Times New Roman"/>
        </w:rPr>
        <w:t>diterima. Dengan demikian  terdapat perbedaan kemampuan pemecahan masalah peserta didik yang memiliki gaya belajar visual, auditori, dan kinestetik. Adanya perbedaan kemampuan pemecahan masalah peserta didik menunjukkan bahwa ada pengaruh dari gaya belajar terhadap kemampuan pemecahan masalah peserta didik.</w:t>
      </w:r>
      <w:r w:rsidRPr="003651BC">
        <w:rPr>
          <w:rFonts w:ascii="Times New Roman" w:hAnsi="Times New Roman"/>
        </w:rPr>
        <w:t xml:space="preserve"> </w:t>
      </w:r>
      <w:r>
        <w:rPr>
          <w:rFonts w:ascii="Times New Roman" w:hAnsi="Times New Roman"/>
        </w:rPr>
        <w:t>Dari ke tiga gaya belajar yang dimiliki peserta didik di SMK Negeri 1 Sukamaju, diperoleh hasil kemampuan pemecahan masalah kimia peserta didik yang memiliki gaya belajar visual lebih tinggi dari pada peserta didik yang memiliki gaya belajar auditori dan kinestetik. Hal ini juga  sesuai dengan hasil penelitian Fai’q (2014) bahwa gaya belajar peserta didik memberikan pengaruh yang signifikan terhadap kemampuan pemecahan masalah pada materi elastisitas.</w:t>
      </w:r>
    </w:p>
    <w:p w:rsidR="00A95334" w:rsidRPr="003651BC" w:rsidRDefault="003651BC" w:rsidP="003651BC">
      <w:pPr>
        <w:tabs>
          <w:tab w:val="left" w:pos="0"/>
        </w:tabs>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Dari hasil analisis statistik inferensial diperoleh nilai signifikansi lebih besar dari α= 0,05, berarti </w:t>
      </w:r>
      <w:r w:rsidRPr="00AB1A6B">
        <w:rPr>
          <w:rFonts w:ascii="Times New Roman" w:hAnsi="Times New Roman" w:cs="Times New Roman"/>
          <w:i/>
          <w:sz w:val="24"/>
          <w:szCs w:val="24"/>
        </w:rPr>
        <w:t>Ho</w:t>
      </w:r>
      <w:r>
        <w:rPr>
          <w:rFonts w:ascii="Times New Roman" w:hAnsi="Times New Roman" w:cs="Times New Roman"/>
          <w:sz w:val="24"/>
          <w:szCs w:val="24"/>
        </w:rPr>
        <w:t xml:space="preserve"> diterima dan </w:t>
      </w:r>
      <w:r w:rsidRPr="00AB1A6B">
        <w:rPr>
          <w:rFonts w:ascii="Times New Roman" w:hAnsi="Times New Roman" w:cs="Times New Roman"/>
          <w:i/>
          <w:sz w:val="24"/>
          <w:szCs w:val="24"/>
        </w:rPr>
        <w:t>H</w:t>
      </w:r>
      <w:r w:rsidRPr="00AB1A6B">
        <w:rPr>
          <w:rFonts w:ascii="Times New Roman" w:hAnsi="Times New Roman" w:cs="Times New Roman"/>
          <w:i/>
          <w:sz w:val="24"/>
          <w:szCs w:val="24"/>
          <w:vertAlign w:val="subscript"/>
        </w:rPr>
        <w:t>1</w:t>
      </w:r>
      <w:r>
        <w:rPr>
          <w:rFonts w:ascii="Times New Roman" w:hAnsi="Times New Roman" w:cs="Times New Roman"/>
          <w:sz w:val="24"/>
          <w:szCs w:val="24"/>
        </w:rPr>
        <w:t xml:space="preserve"> ditolak.</w:t>
      </w:r>
      <w:r>
        <w:rPr>
          <w:rFonts w:ascii="Times New Roman" w:hAnsi="Times New Roman"/>
        </w:rPr>
        <w:t xml:space="preserve"> </w:t>
      </w:r>
      <w:r>
        <w:rPr>
          <w:rFonts w:ascii="Times New Roman" w:hAnsi="Times New Roman" w:cs="Times New Roman"/>
          <w:sz w:val="24"/>
          <w:szCs w:val="24"/>
        </w:rPr>
        <w:t>Hal ini menunjukkan bahwa tidak t</w:t>
      </w:r>
      <w:r w:rsidRPr="00B8148F">
        <w:rPr>
          <w:rFonts w:ascii="Times New Roman" w:hAnsi="Times New Roman" w:cs="Times New Roman"/>
          <w:sz w:val="24"/>
          <w:szCs w:val="24"/>
        </w:rPr>
        <w:t xml:space="preserve">erdapat interaksi antara penggunaan </w:t>
      </w:r>
      <w:r>
        <w:rPr>
          <w:rFonts w:ascii="Times New Roman" w:hAnsi="Times New Roman" w:cs="Times New Roman"/>
          <w:sz w:val="24"/>
          <w:szCs w:val="24"/>
        </w:rPr>
        <w:t>strategi pembelajaran dan gaya belajar terhadap kemampuan pemecahan masalah kimia peserta didik kelas X SMK Negeri 1 Sukamaju pada pokok bahasan konsep mol.</w:t>
      </w:r>
      <w:r>
        <w:rPr>
          <w:rFonts w:ascii="Times New Roman" w:hAnsi="Times New Roman"/>
        </w:rPr>
        <w:t xml:space="preserve"> </w:t>
      </w:r>
      <w:r w:rsidRPr="00935CD0">
        <w:rPr>
          <w:rFonts w:ascii="Times New Roman" w:hAnsi="Times New Roman" w:cs="Times New Roman"/>
          <w:sz w:val="24"/>
          <w:szCs w:val="24"/>
          <w:lang w:val="sv-SE"/>
        </w:rPr>
        <w:t xml:space="preserve">Interaksi terjadi jika terdapat perpotongan garis </w:t>
      </w:r>
      <w:r w:rsidRPr="00935CD0">
        <w:rPr>
          <w:rFonts w:ascii="Times New Roman" w:hAnsi="Times New Roman" w:cs="Times New Roman"/>
          <w:sz w:val="24"/>
          <w:szCs w:val="24"/>
        </w:rPr>
        <w:t>antara</w:t>
      </w:r>
      <w:r>
        <w:rPr>
          <w:rFonts w:ascii="Times New Roman" w:hAnsi="Times New Roman" w:cs="Times New Roman"/>
          <w:sz w:val="24"/>
          <w:szCs w:val="24"/>
        </w:rPr>
        <w:t xml:space="preserve"> strategi pembelajaran SPPKB dan SPI </w:t>
      </w:r>
      <w:r>
        <w:rPr>
          <w:rFonts w:ascii="Times New Roman" w:hAnsi="Times New Roman" w:cs="Times New Roman"/>
          <w:sz w:val="24"/>
          <w:szCs w:val="24"/>
          <w:lang w:val="sv-SE"/>
        </w:rPr>
        <w:t xml:space="preserve">pada peserta didik yang </w:t>
      </w:r>
      <w:r>
        <w:rPr>
          <w:rFonts w:ascii="Times New Roman" w:hAnsi="Times New Roman" w:cs="Times New Roman"/>
          <w:sz w:val="24"/>
          <w:szCs w:val="24"/>
        </w:rPr>
        <w:t>memiliki gaya belajar visual, auditori dan kinestetik</w:t>
      </w:r>
      <w:r>
        <w:rPr>
          <w:rFonts w:ascii="Times New Roman" w:hAnsi="Times New Roman" w:cs="Times New Roman"/>
          <w:sz w:val="24"/>
          <w:szCs w:val="24"/>
          <w:lang w:val="sv-SE"/>
        </w:rPr>
        <w:t xml:space="preserve">. Pada </w:t>
      </w:r>
      <w:r>
        <w:rPr>
          <w:rFonts w:ascii="Times New Roman" w:hAnsi="Times New Roman" w:cs="Times New Roman"/>
          <w:sz w:val="24"/>
          <w:szCs w:val="24"/>
        </w:rPr>
        <w:t>G</w:t>
      </w:r>
      <w:r>
        <w:rPr>
          <w:rFonts w:ascii="Times New Roman" w:hAnsi="Times New Roman" w:cs="Times New Roman"/>
          <w:sz w:val="24"/>
          <w:szCs w:val="24"/>
          <w:lang w:val="sv-SE"/>
        </w:rPr>
        <w:t xml:space="preserve">ambar </w:t>
      </w:r>
      <w:r>
        <w:rPr>
          <w:rFonts w:ascii="Times New Roman" w:hAnsi="Times New Roman" w:cs="Times New Roman"/>
          <w:sz w:val="24"/>
          <w:szCs w:val="24"/>
        </w:rPr>
        <w:t>1</w:t>
      </w:r>
      <w:r>
        <w:rPr>
          <w:rFonts w:ascii="Times New Roman" w:hAnsi="Times New Roman" w:cs="Times New Roman"/>
          <w:sz w:val="24"/>
          <w:szCs w:val="24"/>
          <w:lang w:val="sv-SE"/>
        </w:rPr>
        <w:t xml:space="preserve"> memperlihatkan bahwa tidak ada perpotongan garis antara </w:t>
      </w:r>
      <w:r>
        <w:rPr>
          <w:rFonts w:ascii="Times New Roman" w:hAnsi="Times New Roman" w:cs="Times New Roman"/>
          <w:sz w:val="24"/>
          <w:szCs w:val="24"/>
        </w:rPr>
        <w:t xml:space="preserve">strategi pembelajaran SPPKB dan SPI pada gaya belajar </w:t>
      </w:r>
      <w:r w:rsidRPr="00935CD0">
        <w:rPr>
          <w:rFonts w:ascii="Times New Roman" w:hAnsi="Times New Roman" w:cs="Times New Roman"/>
          <w:sz w:val="24"/>
          <w:szCs w:val="24"/>
        </w:rPr>
        <w:t>maka dapat disimpulkan bahwa</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tidak ada </w:t>
      </w:r>
      <w:r w:rsidRPr="00E92191">
        <w:rPr>
          <w:rFonts w:ascii="Times New Roman" w:hAnsi="Times New Roman" w:cs="Times New Roman"/>
          <w:bCs/>
          <w:color w:val="000000"/>
          <w:sz w:val="24"/>
          <w:szCs w:val="24"/>
        </w:rPr>
        <w:t xml:space="preserve">interaksi antara penggunaan </w:t>
      </w:r>
      <w:r>
        <w:rPr>
          <w:rFonts w:ascii="Times New Roman" w:hAnsi="Times New Roman" w:cs="Times New Roman"/>
          <w:bCs/>
          <w:color w:val="000000"/>
          <w:sz w:val="24"/>
          <w:szCs w:val="24"/>
        </w:rPr>
        <w:t xml:space="preserve">strategi pembelajaran </w:t>
      </w:r>
      <w:r w:rsidRPr="00E92191">
        <w:rPr>
          <w:rFonts w:ascii="Times New Roman" w:hAnsi="Times New Roman" w:cs="Times New Roman"/>
          <w:bCs/>
          <w:color w:val="000000"/>
          <w:sz w:val="24"/>
          <w:szCs w:val="24"/>
        </w:rPr>
        <w:t xml:space="preserve">dan </w:t>
      </w:r>
      <w:r>
        <w:rPr>
          <w:rFonts w:ascii="Times New Roman" w:hAnsi="Times New Roman" w:cs="Times New Roman"/>
          <w:bCs/>
          <w:color w:val="000000"/>
          <w:sz w:val="24"/>
          <w:szCs w:val="24"/>
        </w:rPr>
        <w:t xml:space="preserve">gaya belajar </w:t>
      </w:r>
      <w:r w:rsidRPr="00E92191">
        <w:rPr>
          <w:rFonts w:ascii="Times New Roman" w:hAnsi="Times New Roman" w:cs="Times New Roman"/>
          <w:bCs/>
          <w:color w:val="000000"/>
          <w:sz w:val="24"/>
          <w:szCs w:val="24"/>
        </w:rPr>
        <w:t xml:space="preserve">dalam mempengaruhi kemampuan </w:t>
      </w:r>
      <w:r>
        <w:rPr>
          <w:rFonts w:ascii="Times New Roman" w:hAnsi="Times New Roman" w:cs="Times New Roman"/>
          <w:bCs/>
          <w:color w:val="000000"/>
          <w:sz w:val="24"/>
          <w:szCs w:val="24"/>
        </w:rPr>
        <w:t xml:space="preserve">pemecahan masalah kimia peserta didik </w:t>
      </w:r>
      <w:r>
        <w:rPr>
          <w:rFonts w:ascii="Times New Roman" w:hAnsi="Times New Roman" w:cs="Times New Roman"/>
          <w:bCs/>
          <w:color w:val="000000"/>
          <w:sz w:val="24"/>
          <w:szCs w:val="24"/>
        </w:rPr>
        <w:lastRenderedPageBreak/>
        <w:t>kelas X SMK</w:t>
      </w:r>
      <w:r w:rsidRPr="00E92191">
        <w:rPr>
          <w:rFonts w:ascii="Times New Roman" w:hAnsi="Times New Roman" w:cs="Times New Roman"/>
          <w:bCs/>
          <w:color w:val="000000"/>
          <w:sz w:val="24"/>
          <w:szCs w:val="24"/>
        </w:rPr>
        <w:t xml:space="preserve"> Negeri 1 </w:t>
      </w:r>
      <w:r>
        <w:rPr>
          <w:rFonts w:ascii="Times New Roman" w:hAnsi="Times New Roman" w:cs="Times New Roman"/>
          <w:bCs/>
          <w:color w:val="000000"/>
          <w:sz w:val="24"/>
          <w:szCs w:val="24"/>
        </w:rPr>
        <w:t>Sukamaju pada pokok bahasan konsep mol.</w:t>
      </w:r>
      <w:r>
        <w:rPr>
          <w:rFonts w:ascii="Times New Roman" w:hAnsi="Times New Roman"/>
          <w:bCs/>
          <w:color w:val="000000"/>
        </w:rPr>
        <w:t xml:space="preserve"> </w:t>
      </w:r>
      <w:r w:rsidR="00B30E4F">
        <w:rPr>
          <w:rFonts w:ascii="Times New Roman" w:hAnsi="Times New Roman"/>
          <w:bCs/>
          <w:color w:val="000000"/>
        </w:rPr>
        <w:t xml:space="preserve"> </w:t>
      </w:r>
      <w:r>
        <w:rPr>
          <w:rFonts w:ascii="Times New Roman" w:hAnsi="Times New Roman" w:cs="Times New Roman"/>
          <w:sz w:val="24"/>
          <w:szCs w:val="24"/>
        </w:rPr>
        <w:t>Hal ini sejalan dengan penelitian yang dilakukan Aulia ( 2011) menyatakan bahwa tidak terdapat interaksi antara metode pembelajaran dengan gaya belajar terhadap prestasi belajar peserta didik pada pokok bahasan laju reaksi. Hasil penelitian yang sama, Wahyudi (2014) yang menyatakan bahwa tidak ada interaksi model pembelajaran dan gaya belajar terhadap hasil belajar peserta didik  pada  materi pokok hukum-hukum newton. Hasil penelitian Nurasia (2014) menyatakan juga bahwa tidak ada interaksi antara model pembelajaran  dan gaya  belajar terhadap keterampilan berpikir kritis peserta didik kelas XI IPA SMA Negeri 3 Palopo pada materi larutan asam basa.</w:t>
      </w:r>
    </w:p>
    <w:p w:rsidR="00FD446B" w:rsidRPr="00ED5143" w:rsidRDefault="00793AE4" w:rsidP="00126D22">
      <w:pPr>
        <w:spacing w:before="120" w:after="0" w:line="360" w:lineRule="auto"/>
        <w:rPr>
          <w:rFonts w:ascii="Times New Roman" w:hAnsi="Times New Roman" w:cs="Times New Roman"/>
          <w:b/>
          <w:sz w:val="24"/>
          <w:szCs w:val="24"/>
        </w:rPr>
      </w:pPr>
      <w:r>
        <w:rPr>
          <w:rFonts w:ascii="Times New Roman" w:hAnsi="Times New Roman" w:cs="Times New Roman"/>
          <w:b/>
          <w:sz w:val="24"/>
          <w:szCs w:val="24"/>
          <w:lang w:val="id-ID"/>
        </w:rPr>
        <w:t>KE</w:t>
      </w:r>
      <w:r w:rsidR="00FD446B" w:rsidRPr="00ED5143">
        <w:rPr>
          <w:rFonts w:ascii="Times New Roman" w:hAnsi="Times New Roman" w:cs="Times New Roman"/>
          <w:b/>
          <w:sz w:val="24"/>
          <w:szCs w:val="24"/>
        </w:rPr>
        <w:t>SIMPULAN</w:t>
      </w:r>
    </w:p>
    <w:p w:rsidR="00B30E4F" w:rsidRPr="00B30E4F" w:rsidRDefault="00FD446B" w:rsidP="00B30E4F">
      <w:pPr>
        <w:tabs>
          <w:tab w:val="left" w:pos="360"/>
        </w:tabs>
        <w:spacing w:after="0"/>
        <w:ind w:firstLine="720"/>
        <w:rPr>
          <w:rFonts w:ascii="Times New Roman" w:hAnsi="Times New Roman" w:cs="Times New Roman"/>
          <w:bCs/>
          <w:color w:val="000000"/>
          <w:sz w:val="24"/>
          <w:szCs w:val="24"/>
        </w:rPr>
      </w:pPr>
      <w:r w:rsidRPr="003651BC">
        <w:rPr>
          <w:rFonts w:ascii="Times New Roman" w:hAnsi="Times New Roman"/>
          <w:sz w:val="24"/>
          <w:szCs w:val="24"/>
        </w:rPr>
        <w:t>Dari hasil analisis data dan pengujian</w:t>
      </w:r>
      <w:r w:rsidR="00CC1269" w:rsidRPr="003651BC">
        <w:rPr>
          <w:rFonts w:ascii="Times New Roman" w:hAnsi="Times New Roman"/>
          <w:sz w:val="24"/>
          <w:szCs w:val="24"/>
        </w:rPr>
        <w:t xml:space="preserve"> hipotesis yang telah dilakukan</w:t>
      </w:r>
      <w:r w:rsidR="000A70D6" w:rsidRPr="003651BC">
        <w:rPr>
          <w:rFonts w:ascii="Times New Roman" w:hAnsi="Times New Roman"/>
          <w:sz w:val="24"/>
          <w:szCs w:val="24"/>
          <w:lang w:val="id-ID"/>
        </w:rPr>
        <w:t xml:space="preserve"> </w:t>
      </w:r>
      <w:r w:rsidR="000A70D6" w:rsidRPr="003651BC">
        <w:rPr>
          <w:rFonts w:ascii="Times New Roman" w:hAnsi="Times New Roman"/>
          <w:sz w:val="24"/>
          <w:szCs w:val="24"/>
          <w:lang w:val="id-ID"/>
        </w:rPr>
        <w:lastRenderedPageBreak/>
        <w:t>maka dapat disimpulkan bahwa</w:t>
      </w:r>
      <w:r w:rsidR="003651BC" w:rsidRPr="003651BC">
        <w:rPr>
          <w:rFonts w:ascii="Times New Roman" w:hAnsi="Times New Roman"/>
          <w:sz w:val="24"/>
          <w:szCs w:val="24"/>
        </w:rPr>
        <w:t xml:space="preserve"> </w:t>
      </w:r>
      <w:r w:rsidR="00460773" w:rsidRPr="003651BC">
        <w:rPr>
          <w:rFonts w:ascii="Times New Roman" w:hAnsi="Times New Roman"/>
          <w:bCs/>
          <w:color w:val="000000"/>
          <w:sz w:val="24"/>
          <w:szCs w:val="24"/>
          <w:lang w:val="id-ID"/>
        </w:rPr>
        <w:t>a</w:t>
      </w:r>
      <w:r w:rsidR="00CC1269" w:rsidRPr="003651BC">
        <w:rPr>
          <w:rFonts w:ascii="Times New Roman" w:hAnsi="Times New Roman"/>
          <w:bCs/>
          <w:color w:val="000000"/>
          <w:sz w:val="24"/>
          <w:szCs w:val="24"/>
        </w:rPr>
        <w:t xml:space="preserve">da pengaruh </w:t>
      </w:r>
      <w:r w:rsidR="003651BC" w:rsidRPr="003651BC">
        <w:rPr>
          <w:rFonts w:ascii="Times New Roman" w:hAnsi="Times New Roman"/>
          <w:bCs/>
          <w:color w:val="000000"/>
          <w:sz w:val="24"/>
          <w:szCs w:val="24"/>
        </w:rPr>
        <w:t xml:space="preserve">Ada pengaruh strategi pembelajaran terhadap kemampuan pemecahan masalah kimia peserta didik kelas X SMK Negeri 1 Sukamaju pada pokok bahasan konsep mol. Ada pengaruh gaya belajar terhadap kemampuan pemecahan masalah kimia peserta didik kelas X SMK Negeri 1 Sukamaju pada pokok bahasan </w:t>
      </w:r>
      <w:r w:rsidR="003651BC" w:rsidRPr="003651BC">
        <w:rPr>
          <w:rFonts w:ascii="Times New Roman" w:hAnsi="Times New Roman" w:cs="Times New Roman"/>
          <w:bCs/>
          <w:color w:val="000000"/>
          <w:sz w:val="24"/>
          <w:szCs w:val="24"/>
        </w:rPr>
        <w:t xml:space="preserve">konsep mol. Tidak ada interaksi antara penggunaan strategi pembelajaran dan gaya belajar dalam mempengaruhi kemampuan pemecahan masalah peserta didik kelas X SMA Negeri 1 Sukamaju pada pokok bahasan konsep mol. </w:t>
      </w:r>
    </w:p>
    <w:p w:rsidR="00B51213" w:rsidRPr="00483686" w:rsidRDefault="00B51213" w:rsidP="00483686">
      <w:pPr>
        <w:spacing w:after="0" w:line="360" w:lineRule="auto"/>
        <w:rPr>
          <w:rFonts w:ascii="Times New Roman" w:hAnsi="Times New Roman" w:cs="Times New Roman"/>
          <w:b/>
          <w:sz w:val="24"/>
          <w:szCs w:val="24"/>
          <w:lang w:val="id-ID"/>
        </w:rPr>
      </w:pPr>
      <w:r w:rsidRPr="00483686">
        <w:rPr>
          <w:rFonts w:ascii="Times New Roman" w:hAnsi="Times New Roman" w:cs="Times New Roman"/>
          <w:b/>
          <w:sz w:val="24"/>
          <w:szCs w:val="24"/>
          <w:lang w:val="id-ID"/>
        </w:rPr>
        <w:t>SARAN</w:t>
      </w:r>
    </w:p>
    <w:p w:rsidR="00B51213" w:rsidRPr="00B30E4F" w:rsidRDefault="00B51213" w:rsidP="0048368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Berdasarkan hasil penelitian yang diperoleh, maka disarankan pada materi </w:t>
      </w:r>
      <w:r w:rsidR="00B30E4F">
        <w:rPr>
          <w:rFonts w:ascii="Times New Roman" w:hAnsi="Times New Roman" w:cs="Times New Roman"/>
          <w:sz w:val="24"/>
          <w:szCs w:val="24"/>
        </w:rPr>
        <w:t xml:space="preserve">konsep mol </w:t>
      </w:r>
      <w:r w:rsidR="00483686">
        <w:rPr>
          <w:rFonts w:ascii="Times New Roman" w:hAnsi="Times New Roman" w:cs="Times New Roman"/>
          <w:sz w:val="24"/>
          <w:szCs w:val="24"/>
          <w:lang w:val="id-ID"/>
        </w:rPr>
        <w:t xml:space="preserve">menggunakan </w:t>
      </w:r>
      <w:r w:rsidR="00B30E4F">
        <w:rPr>
          <w:rFonts w:ascii="Times New Roman" w:hAnsi="Times New Roman" w:cs="Times New Roman"/>
          <w:sz w:val="24"/>
          <w:szCs w:val="24"/>
        </w:rPr>
        <w:t xml:space="preserve">strategi </w:t>
      </w:r>
      <w:r w:rsidR="00483686">
        <w:rPr>
          <w:rFonts w:ascii="Times New Roman" w:hAnsi="Times New Roman" w:cs="Times New Roman"/>
          <w:sz w:val="24"/>
          <w:szCs w:val="24"/>
          <w:lang w:val="id-ID"/>
        </w:rPr>
        <w:t xml:space="preserve">pembelajaran </w:t>
      </w:r>
      <w:r w:rsidR="00B30E4F">
        <w:rPr>
          <w:rFonts w:ascii="Times New Roman" w:hAnsi="Times New Roman" w:cs="Times New Roman"/>
          <w:sz w:val="24"/>
          <w:szCs w:val="24"/>
        </w:rPr>
        <w:t>SPPKB sebagai upaya peningkatan kemampuan pemecahan masalah kimia peserta didik.</w:t>
      </w:r>
    </w:p>
    <w:p w:rsidR="00FD446B" w:rsidRPr="00ED5143" w:rsidRDefault="00FD446B" w:rsidP="00FD446B">
      <w:pPr>
        <w:spacing w:before="120" w:after="0" w:line="240" w:lineRule="auto"/>
        <w:ind w:firstLine="720"/>
        <w:rPr>
          <w:rFonts w:ascii="Times New Roman" w:hAnsi="Times New Roman" w:cs="Times New Roman"/>
          <w:sz w:val="24"/>
          <w:szCs w:val="24"/>
        </w:rPr>
      </w:pPr>
    </w:p>
    <w:p w:rsidR="00966863" w:rsidRDefault="0021646E" w:rsidP="00966863">
      <w:pPr>
        <w:spacing w:before="120" w:after="0" w:line="240" w:lineRule="auto"/>
        <w:rPr>
          <w:rFonts w:ascii="Times New Roman" w:hAnsi="Times New Roman" w:cs="Times New Roman"/>
          <w:b/>
          <w:sz w:val="24"/>
          <w:szCs w:val="24"/>
          <w:lang w:val="id-ID"/>
        </w:rPr>
      </w:pPr>
      <w:r w:rsidRPr="00ED5143">
        <w:rPr>
          <w:rFonts w:ascii="Times New Roman" w:hAnsi="Times New Roman" w:cs="Times New Roman"/>
          <w:b/>
          <w:sz w:val="24"/>
          <w:szCs w:val="24"/>
        </w:rPr>
        <w:lastRenderedPageBreak/>
        <w:t>DAFTAR  PUSTAKA</w:t>
      </w:r>
    </w:p>
    <w:p w:rsidR="00B30E4F" w:rsidRDefault="00B30E4F" w:rsidP="00B30E4F">
      <w:pPr>
        <w:autoSpaceDE w:val="0"/>
        <w:autoSpaceDN w:val="0"/>
        <w:adjustRightInd w:val="0"/>
        <w:spacing w:after="0" w:line="240" w:lineRule="auto"/>
        <w:ind w:left="567" w:hanging="567"/>
        <w:rPr>
          <w:rFonts w:ascii="Times New Roman" w:hAnsi="Times New Roman" w:cs="Times New Roman"/>
          <w:sz w:val="24"/>
          <w:szCs w:val="24"/>
        </w:rPr>
      </w:pPr>
    </w:p>
    <w:p w:rsidR="00B30E4F" w:rsidRDefault="00B30E4F" w:rsidP="00B30E4F">
      <w:pPr>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Aulia. 2011. </w:t>
      </w:r>
      <w:r w:rsidRPr="00CE4D30">
        <w:rPr>
          <w:rFonts w:ascii="Times New Roman" w:eastAsia="Times New Roman" w:hAnsi="Times New Roman" w:cs="Times New Roman"/>
          <w:sz w:val="24"/>
          <w:szCs w:val="24"/>
        </w:rPr>
        <w:t>Model Pembelajaran</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Inkuiri</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Terbimbing</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Melalui</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Metode</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Eksperimen</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Demonstrasi</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Ditinjau</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dari Gaya Belajar Dan Minat</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Belajar</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Siswa (Penelitian</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Pokok</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Bahasan</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Laju</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Reaksi</w:t>
      </w:r>
      <w:r>
        <w:rPr>
          <w:rFonts w:ascii="Times New Roman" w:eastAsia="Times New Roman" w:hAnsi="Times New Roman" w:cs="Times New Roman"/>
          <w:sz w:val="24"/>
          <w:szCs w:val="24"/>
        </w:rPr>
        <w:t xml:space="preserve"> Kelas XI Semester 1 SMA</w:t>
      </w:r>
      <w:r w:rsidRPr="00CE4D30">
        <w:rPr>
          <w:rFonts w:ascii="Times New Roman" w:eastAsia="Times New Roman" w:hAnsi="Times New Roman" w:cs="Times New Roman"/>
          <w:sz w:val="24"/>
          <w:szCs w:val="24"/>
        </w:rPr>
        <w:t xml:space="preserve"> Batik 1 Surakarta Tahun</w:t>
      </w:r>
      <w:r>
        <w:rPr>
          <w:rFonts w:ascii="Times New Roman" w:eastAsia="Times New Roman" w:hAnsi="Times New Roman" w:cs="Times New Roman"/>
          <w:sz w:val="24"/>
          <w:szCs w:val="24"/>
        </w:rPr>
        <w:t xml:space="preserve"> </w:t>
      </w:r>
      <w:r w:rsidRPr="00CE4D30">
        <w:rPr>
          <w:rFonts w:ascii="Times New Roman" w:eastAsia="Times New Roman" w:hAnsi="Times New Roman" w:cs="Times New Roman"/>
          <w:sz w:val="24"/>
          <w:szCs w:val="24"/>
        </w:rPr>
        <w:t>Pelajaran 2010 / 2011)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Tesis</w:t>
      </w:r>
      <w:r>
        <w:rPr>
          <w:rFonts w:ascii="Times New Roman" w:eastAsia="Times New Roman" w:hAnsi="Times New Roman" w:cs="Times New Roman"/>
          <w:sz w:val="24"/>
          <w:szCs w:val="24"/>
        </w:rPr>
        <w:t>. Diterbitkan. PPs UNS : Surakarta.</w:t>
      </w:r>
    </w:p>
    <w:p w:rsidR="00B30E4F" w:rsidRDefault="00B30E4F" w:rsidP="00B30E4F">
      <w:pPr>
        <w:spacing w:after="0" w:line="240" w:lineRule="auto"/>
        <w:ind w:left="567" w:hanging="567"/>
        <w:rPr>
          <w:rFonts w:ascii="Times New Roman" w:hAnsi="Times New Roman" w:cs="Times New Roman"/>
          <w:sz w:val="24"/>
          <w:szCs w:val="24"/>
        </w:rPr>
      </w:pPr>
    </w:p>
    <w:p w:rsidR="00B30E4F" w:rsidRDefault="00B30E4F" w:rsidP="00B30E4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Deporter dan Hernacki Mike. 2012</w:t>
      </w:r>
      <w:r w:rsidRPr="009E298D">
        <w:rPr>
          <w:rFonts w:ascii="Times New Roman" w:hAnsi="Times New Roman" w:cs="Times New Roman"/>
          <w:sz w:val="24"/>
          <w:szCs w:val="24"/>
        </w:rPr>
        <w:t>. Quantum Learning. Kaifa: Bandung.</w:t>
      </w:r>
    </w:p>
    <w:p w:rsidR="00B30E4F" w:rsidRDefault="00B30E4F" w:rsidP="00B30E4F">
      <w:pPr>
        <w:spacing w:after="0" w:line="240" w:lineRule="auto"/>
        <w:ind w:left="720" w:hanging="720"/>
        <w:rPr>
          <w:rFonts w:ascii="Times New Roman" w:hAnsi="Times New Roman" w:cs="Times New Roman"/>
          <w:sz w:val="24"/>
          <w:szCs w:val="24"/>
        </w:rPr>
      </w:pPr>
    </w:p>
    <w:p w:rsidR="00B30E4F" w:rsidRDefault="00B30E4F" w:rsidP="00B30E4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Deporter , dkk. 2011</w:t>
      </w:r>
      <w:r w:rsidRPr="009E298D">
        <w:rPr>
          <w:rFonts w:ascii="Times New Roman" w:hAnsi="Times New Roman" w:cs="Times New Roman"/>
          <w:sz w:val="24"/>
          <w:szCs w:val="24"/>
        </w:rPr>
        <w:t>. Quantum Learning. Kaifa: Bandung.</w:t>
      </w:r>
    </w:p>
    <w:p w:rsidR="00BD5D78" w:rsidRDefault="00BD5D78" w:rsidP="00BD5D78">
      <w:pPr>
        <w:spacing w:after="0" w:line="240" w:lineRule="auto"/>
        <w:rPr>
          <w:rFonts w:ascii="Times New Roman" w:hAnsi="Times New Roman" w:cs="Times New Roman"/>
          <w:sz w:val="24"/>
          <w:szCs w:val="24"/>
        </w:rPr>
      </w:pPr>
    </w:p>
    <w:p w:rsidR="00B30E4F" w:rsidRDefault="00B30E4F" w:rsidP="00B30E4F">
      <w:pPr>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Fai’Q Unaifah. 2014. Kemampuan Pemecahan Masalah dan hasil Belajar Siswa pada materi Elastisitas ditinjau dari Gaya Belajar. Jurnal Inovasi Pendidikan Fisika (JIPF). Volume 03.No.02. hal 27-32. FMIPA: Universitas Surabaya.</w:t>
      </w:r>
    </w:p>
    <w:p w:rsidR="00BD5D78" w:rsidRDefault="00BD5D78" w:rsidP="00BD5D78">
      <w:pPr>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Gulo, W. 2002. Strategi Belajar Mengajar. Jakarta: Grasindo.</w:t>
      </w:r>
    </w:p>
    <w:p w:rsidR="00BD5D78" w:rsidRPr="009E298D" w:rsidRDefault="00BD5D78" w:rsidP="00BD5D78">
      <w:pPr>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Gunawan, W.A. 2006. Genius Learning Strategy. Jakarta: PT. Gramedia.</w:t>
      </w:r>
    </w:p>
    <w:p w:rsidR="00BD5D78" w:rsidRDefault="00BD5D78" w:rsidP="00BD5D78">
      <w:pPr>
        <w:spacing w:after="0" w:line="240" w:lineRule="auto"/>
        <w:ind w:left="630" w:hanging="630"/>
        <w:rPr>
          <w:rFonts w:ascii="Times New Roman" w:hAnsi="Times New Roman" w:cs="Times New Roman"/>
          <w:sz w:val="24"/>
          <w:szCs w:val="24"/>
        </w:rPr>
      </w:pPr>
    </w:p>
    <w:p w:rsidR="00BD5D78" w:rsidRDefault="00BD5D78" w:rsidP="00BD5D78">
      <w:pPr>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Gustina. 2013. Pengaruh Strategi Pembelajaran Terhadap Kesadaran Metakognitif dan Hasil Belajar Kogniti Siswa Kelas XI IPA SMAN 13 Makassar (Studi Pada Pokok Materi Sistem Koloid. Tesis. Tidak diterbitkan. Makssar: Program Pascasarjana Universitas Negeri Makassar.</w:t>
      </w:r>
    </w:p>
    <w:p w:rsidR="00BD5D78" w:rsidRDefault="00BD5D78" w:rsidP="00B30E4F">
      <w:pPr>
        <w:spacing w:after="0" w:line="240" w:lineRule="auto"/>
        <w:ind w:left="630" w:hanging="630"/>
        <w:rPr>
          <w:rFonts w:ascii="Times New Roman" w:hAnsi="Times New Roman" w:cs="Times New Roman"/>
          <w:sz w:val="24"/>
          <w:szCs w:val="24"/>
        </w:rPr>
      </w:pPr>
    </w:p>
    <w:p w:rsidR="00B30E4F" w:rsidRPr="009E298D" w:rsidRDefault="00B30E4F" w:rsidP="00B30E4F">
      <w:pPr>
        <w:spacing w:after="0" w:line="240" w:lineRule="auto"/>
        <w:ind w:left="720" w:hanging="720"/>
        <w:rPr>
          <w:rFonts w:ascii="Times New Roman" w:hAnsi="Times New Roman" w:cs="Times New Roman"/>
          <w:sz w:val="24"/>
          <w:szCs w:val="24"/>
        </w:rPr>
      </w:pPr>
    </w:p>
    <w:p w:rsidR="00B30E4F" w:rsidRPr="00AD3AFB" w:rsidRDefault="00B30E4F" w:rsidP="00B30E4F">
      <w:pPr>
        <w:spacing w:after="0" w:line="240" w:lineRule="auto"/>
        <w:ind w:left="720" w:hanging="720"/>
        <w:rPr>
          <w:rFonts w:ascii="Times New Roman" w:hAnsi="Times New Roman" w:cs="Times New Roman"/>
          <w:sz w:val="24"/>
          <w:szCs w:val="24"/>
          <w:lang w:val="id-ID"/>
        </w:rPr>
      </w:pPr>
    </w:p>
    <w:p w:rsidR="00B30E4F" w:rsidRDefault="00B30E4F" w:rsidP="00B30E4F">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Nurasia. 2014. </w:t>
      </w:r>
      <w:r w:rsidRPr="00B93597">
        <w:rPr>
          <w:rFonts w:ascii="Times New Roman" w:hAnsi="Times New Roman" w:cs="Times New Roman"/>
          <w:sz w:val="24"/>
          <w:szCs w:val="24"/>
        </w:rPr>
        <w:t>Pengaruh Model Pembelajaran dan Gaya  Belajar terhadap Keterampilan Berpikir Kritis Peserta Didik Kelas XI IPA SMA Negeri 3 Palopo Pada Materi Pokok Larutan Asam Basa</w:t>
      </w:r>
      <w:r>
        <w:rPr>
          <w:rFonts w:ascii="Times New Roman" w:hAnsi="Times New Roman" w:cs="Times New Roman"/>
          <w:sz w:val="24"/>
          <w:szCs w:val="24"/>
        </w:rPr>
        <w:t xml:space="preserve">. </w:t>
      </w:r>
      <w:r>
        <w:rPr>
          <w:rFonts w:ascii="Times New Roman" w:hAnsi="Times New Roman" w:cs="Times New Roman"/>
          <w:i/>
          <w:sz w:val="24"/>
          <w:szCs w:val="24"/>
        </w:rPr>
        <w:t>Tesis.</w:t>
      </w:r>
      <w:r>
        <w:rPr>
          <w:rFonts w:ascii="Times New Roman" w:hAnsi="Times New Roman" w:cs="Times New Roman"/>
          <w:sz w:val="24"/>
          <w:szCs w:val="24"/>
        </w:rPr>
        <w:t>Makassar: Prodi Pendidikan Kimia Program Pascasarjana UNM.</w:t>
      </w:r>
    </w:p>
    <w:p w:rsidR="00BD5D78" w:rsidRDefault="00BD5D78" w:rsidP="00B30E4F">
      <w:pPr>
        <w:spacing w:after="0" w:line="240" w:lineRule="auto"/>
        <w:ind w:left="709" w:hanging="709"/>
        <w:rPr>
          <w:rFonts w:ascii="Times New Roman" w:hAnsi="Times New Roman" w:cs="Times New Roman"/>
          <w:sz w:val="24"/>
          <w:szCs w:val="24"/>
        </w:rPr>
      </w:pPr>
    </w:p>
    <w:p w:rsidR="00BD5D78" w:rsidRDefault="00BD5D78" w:rsidP="00BD5D78">
      <w:pPr>
        <w:spacing w:line="240" w:lineRule="auto"/>
        <w:ind w:left="630" w:hanging="630"/>
        <w:rPr>
          <w:rFonts w:ascii="Times New Roman" w:hAnsi="Times New Roman" w:cs="Times New Roman"/>
          <w:sz w:val="24"/>
          <w:szCs w:val="24"/>
        </w:rPr>
      </w:pPr>
      <w:r>
        <w:rPr>
          <w:rFonts w:ascii="Times New Roman" w:hAnsi="Times New Roman" w:cs="Times New Roman"/>
          <w:sz w:val="24"/>
          <w:szCs w:val="24"/>
        </w:rPr>
        <w:t>Sanjaya W. 2006. Strategi Pembelajaran Berorientasi Standar Proses Pendidikan. Jakarta: Kencana.</w:t>
      </w:r>
    </w:p>
    <w:p w:rsidR="00BD5D78" w:rsidRDefault="00BD5D78" w:rsidP="00BD5D78">
      <w:pPr>
        <w:spacing w:line="240" w:lineRule="auto"/>
        <w:ind w:left="630" w:hanging="630"/>
        <w:rPr>
          <w:rFonts w:ascii="Times New Roman" w:hAnsi="Times New Roman" w:cs="Times New Roman"/>
          <w:sz w:val="24"/>
          <w:szCs w:val="24"/>
        </w:rPr>
      </w:pPr>
      <w:r>
        <w:rPr>
          <w:rFonts w:ascii="Times New Roman" w:hAnsi="Times New Roman" w:cs="Times New Roman"/>
          <w:sz w:val="24"/>
          <w:szCs w:val="24"/>
        </w:rPr>
        <w:t>Sanjaya W 2008. Strategi Pembelajaran Berorientasi Standar Proses Pendidikan. Jakarta: Kencana.</w:t>
      </w:r>
    </w:p>
    <w:p w:rsidR="00BD5D78" w:rsidRDefault="00BD5D78" w:rsidP="00BD5D78">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rPr>
        <w:t>Suyanti, Retno Dwi. 2010. Strategi Pembelajaran Kimia. Graha Ilmu: Yogyakarta.</w:t>
      </w:r>
    </w:p>
    <w:p w:rsidR="00BD5D78" w:rsidRPr="00BD5D78" w:rsidRDefault="00BD5D78" w:rsidP="00BD5D78">
      <w:pPr>
        <w:pStyle w:val="NoSpacing"/>
        <w:ind w:left="709" w:hanging="709"/>
        <w:jc w:val="both"/>
        <w:rPr>
          <w:rFonts w:ascii="Times New Roman" w:hAnsi="Times New Roman" w:cs="Times New Roman"/>
          <w:sz w:val="24"/>
          <w:szCs w:val="24"/>
          <w:lang w:val="en-US"/>
        </w:rPr>
      </w:pPr>
    </w:p>
    <w:p w:rsidR="00BD5D78" w:rsidRDefault="00BD5D78" w:rsidP="00BD5D78">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Wahyudi. 2014. Pengaruh Model Pembelajaran KooperatifTipe TPS dan Gaya Belajar Terhadap Hasil Belajar Siswa Pada Materi Pokok Hukum-Hukum Newton di kelas X Semester I SMAN I Hindi T.P 2013/2014. </w:t>
      </w:r>
      <w:r>
        <w:rPr>
          <w:rFonts w:ascii="Times New Roman" w:hAnsi="Times New Roman" w:cs="Times New Roman"/>
          <w:i/>
          <w:color w:val="000000" w:themeColor="text1"/>
          <w:sz w:val="24"/>
          <w:szCs w:val="24"/>
        </w:rPr>
        <w:t xml:space="preserve">Skripsi. </w:t>
      </w:r>
      <w:r>
        <w:rPr>
          <w:rFonts w:ascii="Times New Roman" w:hAnsi="Times New Roman" w:cs="Times New Roman"/>
          <w:color w:val="000000" w:themeColor="text1"/>
          <w:sz w:val="24"/>
          <w:szCs w:val="24"/>
        </w:rPr>
        <w:t>Tidak diterbitkan Pendidikan Fisika UNIMED: Medan.</w:t>
      </w:r>
    </w:p>
    <w:p w:rsidR="00BD5D78" w:rsidRDefault="00BD5D78" w:rsidP="00BD5D78">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rsidR="00BD5D78" w:rsidRDefault="00BD5D78" w:rsidP="00BD5D78">
      <w:pPr>
        <w:spacing w:after="0" w:line="240" w:lineRule="auto"/>
        <w:ind w:left="720" w:hanging="720"/>
        <w:rPr>
          <w:rFonts w:ascii="Times New Roman" w:hAnsi="Times New Roman" w:cs="Times New Roman"/>
          <w:sz w:val="24"/>
          <w:szCs w:val="24"/>
        </w:rPr>
      </w:pPr>
      <w:r w:rsidRPr="009E298D">
        <w:rPr>
          <w:rFonts w:ascii="Times New Roman" w:hAnsi="Times New Roman" w:cs="Times New Roman"/>
          <w:sz w:val="24"/>
          <w:szCs w:val="24"/>
        </w:rPr>
        <w:t>Zainal</w:t>
      </w:r>
      <w:r>
        <w:rPr>
          <w:rFonts w:ascii="Times New Roman" w:hAnsi="Times New Roman" w:cs="Times New Roman"/>
          <w:sz w:val="24"/>
          <w:szCs w:val="24"/>
        </w:rPr>
        <w:t xml:space="preserve"> Aqib</w:t>
      </w:r>
      <w:r w:rsidRPr="009E298D">
        <w:rPr>
          <w:rFonts w:ascii="Times New Roman" w:hAnsi="Times New Roman" w:cs="Times New Roman"/>
          <w:sz w:val="24"/>
          <w:szCs w:val="24"/>
        </w:rPr>
        <w:t>. 2013. Metode-metode, Media, dan Strategi Pembelajaran Konstektual inovatif. Yrama Widya: Bandung.</w:t>
      </w:r>
    </w:p>
    <w:p w:rsidR="00BD5D78" w:rsidRDefault="00BD5D78" w:rsidP="00BD5D78">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rsidR="00BD5D78" w:rsidRPr="009E298D" w:rsidRDefault="00BD5D78" w:rsidP="00BD5D78">
      <w:pPr>
        <w:autoSpaceDE w:val="0"/>
        <w:autoSpaceDN w:val="0"/>
        <w:adjustRightInd w:val="0"/>
        <w:spacing w:after="0" w:line="240" w:lineRule="auto"/>
        <w:ind w:left="720" w:hanging="720"/>
        <w:rPr>
          <w:rFonts w:ascii="Times New Roman" w:hAnsi="Times New Roman" w:cs="Times New Roman"/>
          <w:sz w:val="24"/>
          <w:szCs w:val="24"/>
        </w:rPr>
      </w:pPr>
    </w:p>
    <w:p w:rsidR="00BD5D78" w:rsidRPr="00BD5D78" w:rsidRDefault="00BD5D78" w:rsidP="00BD5D78">
      <w:pPr>
        <w:pStyle w:val="NoSpacing"/>
        <w:ind w:left="709" w:hanging="709"/>
        <w:jc w:val="both"/>
        <w:rPr>
          <w:rFonts w:ascii="Times New Roman" w:hAnsi="Times New Roman" w:cs="Times New Roman"/>
          <w:sz w:val="24"/>
          <w:szCs w:val="24"/>
          <w:lang w:val="en-US"/>
        </w:rPr>
      </w:pPr>
    </w:p>
    <w:p w:rsidR="00BD5D78" w:rsidRDefault="00BD5D78" w:rsidP="00BD5D78">
      <w:pPr>
        <w:pStyle w:val="NoSpacing"/>
        <w:ind w:left="709" w:hanging="709"/>
        <w:jc w:val="both"/>
        <w:rPr>
          <w:rFonts w:ascii="Times New Roman" w:hAnsi="Times New Roman" w:cs="Times New Roman"/>
          <w:sz w:val="24"/>
          <w:szCs w:val="24"/>
        </w:rPr>
      </w:pPr>
    </w:p>
    <w:p w:rsidR="00BD5D78" w:rsidRPr="009E298D" w:rsidRDefault="00BD5D78" w:rsidP="00BD5D78">
      <w:pPr>
        <w:spacing w:line="240" w:lineRule="auto"/>
        <w:ind w:left="630" w:hanging="630"/>
        <w:rPr>
          <w:rFonts w:ascii="Times New Roman" w:hAnsi="Times New Roman" w:cs="Times New Roman"/>
          <w:sz w:val="24"/>
          <w:szCs w:val="24"/>
        </w:rPr>
      </w:pPr>
    </w:p>
    <w:p w:rsidR="00BD5D78" w:rsidRDefault="00BD5D78" w:rsidP="00B30E4F">
      <w:pPr>
        <w:spacing w:after="0" w:line="240" w:lineRule="auto"/>
        <w:ind w:left="709" w:hanging="709"/>
        <w:rPr>
          <w:rFonts w:ascii="Times New Roman" w:hAnsi="Times New Roman" w:cs="Times New Roman"/>
          <w:sz w:val="24"/>
          <w:szCs w:val="24"/>
        </w:rPr>
      </w:pPr>
    </w:p>
    <w:p w:rsidR="00B30E4F" w:rsidRPr="00B93597" w:rsidRDefault="00B30E4F" w:rsidP="00B30E4F">
      <w:pPr>
        <w:spacing w:after="0" w:line="240" w:lineRule="auto"/>
        <w:ind w:left="567" w:hanging="567"/>
        <w:rPr>
          <w:rFonts w:ascii="Times New Roman" w:hAnsi="Times New Roman" w:cs="Times New Roman"/>
          <w:sz w:val="24"/>
          <w:szCs w:val="24"/>
        </w:rPr>
      </w:pPr>
    </w:p>
    <w:sectPr w:rsidR="00B30E4F" w:rsidRPr="00B93597" w:rsidSect="000536FD">
      <w:pgSz w:w="12240" w:h="15840" w:code="1"/>
      <w:pgMar w:top="1701" w:right="1608" w:bottom="1701" w:left="2268" w:header="1276" w:footer="915" w:gutter="0"/>
      <w:cols w:num="2" w:space="1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821" w:rsidRDefault="009C0821" w:rsidP="0021646E">
      <w:pPr>
        <w:spacing w:after="0" w:line="240" w:lineRule="auto"/>
      </w:pPr>
      <w:r>
        <w:separator/>
      </w:r>
    </w:p>
  </w:endnote>
  <w:endnote w:type="continuationSeparator" w:id="1">
    <w:p w:rsidR="009C0821" w:rsidRDefault="009C0821" w:rsidP="00216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974690"/>
      <w:docPartObj>
        <w:docPartGallery w:val="Page Numbers (Bottom of Page)"/>
        <w:docPartUnique/>
      </w:docPartObj>
    </w:sdtPr>
    <w:sdtEndPr>
      <w:rPr>
        <w:noProof/>
      </w:rPr>
    </w:sdtEndPr>
    <w:sdtContent>
      <w:p w:rsidR="00B30E4F" w:rsidRDefault="00B30E4F">
        <w:pPr>
          <w:pStyle w:val="Footer"/>
          <w:jc w:val="center"/>
        </w:pPr>
        <w:fldSimple w:instr=" PAGE   \* MERGEFORMAT ">
          <w:r w:rsidR="00BD5D78">
            <w:rPr>
              <w:noProof/>
            </w:rPr>
            <w:t>1</w:t>
          </w:r>
        </w:fldSimple>
      </w:p>
    </w:sdtContent>
  </w:sdt>
  <w:p w:rsidR="00B30E4F" w:rsidRDefault="00B30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821" w:rsidRDefault="009C0821" w:rsidP="0021646E">
      <w:pPr>
        <w:spacing w:after="0" w:line="240" w:lineRule="auto"/>
      </w:pPr>
      <w:r>
        <w:separator/>
      </w:r>
    </w:p>
  </w:footnote>
  <w:footnote w:type="continuationSeparator" w:id="1">
    <w:p w:rsidR="009C0821" w:rsidRDefault="009C0821" w:rsidP="00216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434"/>
    <w:multiLevelType w:val="hybridMultilevel"/>
    <w:tmpl w:val="03AAF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64F20"/>
    <w:multiLevelType w:val="hybridMultilevel"/>
    <w:tmpl w:val="F8EE8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77825"/>
    <w:multiLevelType w:val="hybridMultilevel"/>
    <w:tmpl w:val="4B56831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932719"/>
    <w:multiLevelType w:val="hybridMultilevel"/>
    <w:tmpl w:val="B874D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02EF5"/>
    <w:multiLevelType w:val="hybridMultilevel"/>
    <w:tmpl w:val="97BA3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7879DF"/>
    <w:multiLevelType w:val="hybridMultilevel"/>
    <w:tmpl w:val="F90C0482"/>
    <w:lvl w:ilvl="0" w:tplc="802C88C2">
      <w:start w:val="2"/>
      <w:numFmt w:val="decimal"/>
      <w:lvlText w:val="%1."/>
      <w:lvlJc w:val="left"/>
      <w:pPr>
        <w:tabs>
          <w:tab w:val="num" w:pos="720"/>
        </w:tabs>
        <w:ind w:left="720" w:hanging="360"/>
      </w:pPr>
      <w:rPr>
        <w:rFonts w:hint="default"/>
      </w:rPr>
    </w:lvl>
    <w:lvl w:ilvl="1" w:tplc="BDB8BF9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4C3D85"/>
    <w:multiLevelType w:val="hybridMultilevel"/>
    <w:tmpl w:val="2BFEFD90"/>
    <w:lvl w:ilvl="0" w:tplc="0409000F">
      <w:start w:val="1"/>
      <w:numFmt w:val="decimal"/>
      <w:lvlText w:val="%1."/>
      <w:lvlJc w:val="left"/>
      <w:pPr>
        <w:tabs>
          <w:tab w:val="num" w:pos="502"/>
        </w:tabs>
        <w:ind w:left="502"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18099C"/>
    <w:multiLevelType w:val="hybridMultilevel"/>
    <w:tmpl w:val="9F32CA28"/>
    <w:lvl w:ilvl="0" w:tplc="04090017">
      <w:start w:val="1"/>
      <w:numFmt w:val="lowerLetter"/>
      <w:lvlText w:val="%1)"/>
      <w:lvlJc w:val="left"/>
      <w:pPr>
        <w:tabs>
          <w:tab w:val="num" w:pos="360"/>
        </w:tabs>
        <w:ind w:left="360" w:hanging="360"/>
      </w:pPr>
      <w:rPr>
        <w:b w:val="0"/>
        <w:bCs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F8BAA160">
      <w:start w:val="1"/>
      <w:numFmt w:val="upperLetter"/>
      <w:lvlText w:val="%5."/>
      <w:lvlJc w:val="left"/>
      <w:pPr>
        <w:tabs>
          <w:tab w:val="num" w:pos="1620"/>
        </w:tabs>
        <w:ind w:left="1620" w:hanging="360"/>
      </w:pPr>
      <w:rPr>
        <w:rFonts w:ascii="Times New Roman" w:eastAsiaTheme="minorHAnsi" w:hAnsi="Times New Roman" w:cstheme="minorBidi"/>
      </w:r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8">
    <w:nsid w:val="10496EC1"/>
    <w:multiLevelType w:val="hybridMultilevel"/>
    <w:tmpl w:val="F132D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64D4A"/>
    <w:multiLevelType w:val="hybridMultilevel"/>
    <w:tmpl w:val="797854E4"/>
    <w:lvl w:ilvl="0" w:tplc="187A88B2">
      <w:start w:val="1"/>
      <w:numFmt w:val="decimal"/>
      <w:lvlText w:val="%1."/>
      <w:lvlJc w:val="left"/>
      <w:pPr>
        <w:tabs>
          <w:tab w:val="num" w:pos="360"/>
        </w:tabs>
        <w:ind w:left="360" w:hanging="360"/>
      </w:pPr>
      <w:rPr>
        <w:rFonts w:ascii="Times New Roman" w:eastAsiaTheme="minorHAnsi" w:hAnsi="Times New Roman" w:cs="Times New Roman"/>
        <w:b w:val="0"/>
        <w:bCs w:val="0"/>
      </w:rPr>
    </w:lvl>
    <w:lvl w:ilvl="1" w:tplc="B65A4488">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11">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10">
    <w:nsid w:val="1B5949C0"/>
    <w:multiLevelType w:val="hybridMultilevel"/>
    <w:tmpl w:val="F132D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11F20"/>
    <w:multiLevelType w:val="hybridMultilevel"/>
    <w:tmpl w:val="9FB46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87447"/>
    <w:multiLevelType w:val="hybridMultilevel"/>
    <w:tmpl w:val="0CE4C3D0"/>
    <w:lvl w:ilvl="0" w:tplc="162A97C0">
      <w:start w:val="1"/>
      <w:numFmt w:val="decimal"/>
      <w:lvlText w:val="%1."/>
      <w:lvlJc w:val="left"/>
      <w:pPr>
        <w:ind w:left="2606"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13">
    <w:nsid w:val="219C2548"/>
    <w:multiLevelType w:val="hybridMultilevel"/>
    <w:tmpl w:val="797854E4"/>
    <w:lvl w:ilvl="0" w:tplc="187A88B2">
      <w:start w:val="1"/>
      <w:numFmt w:val="decimal"/>
      <w:lvlText w:val="%1."/>
      <w:lvlJc w:val="left"/>
      <w:pPr>
        <w:tabs>
          <w:tab w:val="num" w:pos="360"/>
        </w:tabs>
        <w:ind w:left="360" w:hanging="360"/>
      </w:pPr>
      <w:rPr>
        <w:rFonts w:ascii="Times New Roman" w:eastAsiaTheme="minorHAnsi" w:hAnsi="Times New Roman" w:cs="Times New Roman"/>
        <w:b w:val="0"/>
        <w:bCs w:val="0"/>
      </w:rPr>
    </w:lvl>
    <w:lvl w:ilvl="1" w:tplc="B65A4488">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11">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14">
    <w:nsid w:val="21A91463"/>
    <w:multiLevelType w:val="hybridMultilevel"/>
    <w:tmpl w:val="CFA6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0667A"/>
    <w:multiLevelType w:val="hybridMultilevel"/>
    <w:tmpl w:val="47E2FE60"/>
    <w:lvl w:ilvl="0" w:tplc="40D8289C">
      <w:start w:val="1"/>
      <w:numFmt w:val="decimal"/>
      <w:lvlText w:val="%1."/>
      <w:lvlJc w:val="left"/>
      <w:pPr>
        <w:ind w:left="2606"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16">
    <w:nsid w:val="2E4300AB"/>
    <w:multiLevelType w:val="hybridMultilevel"/>
    <w:tmpl w:val="03182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40260"/>
    <w:multiLevelType w:val="hybridMultilevel"/>
    <w:tmpl w:val="61B836CA"/>
    <w:lvl w:ilvl="0" w:tplc="EFD0C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70F57"/>
    <w:multiLevelType w:val="hybridMultilevel"/>
    <w:tmpl w:val="E26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4195B"/>
    <w:multiLevelType w:val="hybridMultilevel"/>
    <w:tmpl w:val="BEA68232"/>
    <w:lvl w:ilvl="0" w:tplc="04090017">
      <w:start w:val="5"/>
      <w:numFmt w:val="decimal"/>
      <w:lvlText w:val="%1."/>
      <w:lvlJc w:val="left"/>
      <w:pPr>
        <w:tabs>
          <w:tab w:val="num" w:pos="720"/>
        </w:tabs>
        <w:ind w:left="720" w:hanging="360"/>
      </w:pPr>
      <w:rPr>
        <w:rFonts w:hint="default"/>
      </w:rPr>
    </w:lvl>
    <w:lvl w:ilvl="1" w:tplc="2880347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76361E6"/>
    <w:multiLevelType w:val="hybridMultilevel"/>
    <w:tmpl w:val="03AAF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D271D"/>
    <w:multiLevelType w:val="hybridMultilevel"/>
    <w:tmpl w:val="A42250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125F1"/>
    <w:multiLevelType w:val="hybridMultilevel"/>
    <w:tmpl w:val="CB422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37243"/>
    <w:multiLevelType w:val="hybridMultilevel"/>
    <w:tmpl w:val="F8EE8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91765"/>
    <w:multiLevelType w:val="hybridMultilevel"/>
    <w:tmpl w:val="7580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C13A1"/>
    <w:multiLevelType w:val="hybridMultilevel"/>
    <w:tmpl w:val="82486A30"/>
    <w:lvl w:ilvl="0" w:tplc="04090017">
      <w:start w:val="1"/>
      <w:numFmt w:val="lowerLetter"/>
      <w:lvlText w:val="%1)"/>
      <w:lvlJc w:val="left"/>
      <w:pPr>
        <w:tabs>
          <w:tab w:val="num" w:pos="502"/>
        </w:tabs>
        <w:ind w:left="502"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D5553C3"/>
    <w:multiLevelType w:val="hybridMultilevel"/>
    <w:tmpl w:val="FB5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D6970"/>
    <w:multiLevelType w:val="hybridMultilevel"/>
    <w:tmpl w:val="72CA3E8E"/>
    <w:lvl w:ilvl="0" w:tplc="187A88B2">
      <w:start w:val="1"/>
      <w:numFmt w:val="decimal"/>
      <w:lvlText w:val="%1."/>
      <w:lvlJc w:val="left"/>
      <w:pPr>
        <w:tabs>
          <w:tab w:val="num" w:pos="360"/>
        </w:tabs>
        <w:ind w:left="360" w:hanging="360"/>
      </w:pPr>
      <w:rPr>
        <w:rFonts w:ascii="Times New Roman" w:eastAsiaTheme="minorHAnsi" w:hAnsi="Times New Roman" w:cs="Times New Roman"/>
        <w:b w:val="0"/>
        <w:bCs w:val="0"/>
      </w:rPr>
    </w:lvl>
    <w:lvl w:ilvl="1" w:tplc="B65A4488">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28">
    <w:nsid w:val="65570137"/>
    <w:multiLevelType w:val="hybridMultilevel"/>
    <w:tmpl w:val="E11EE176"/>
    <w:lvl w:ilvl="0" w:tplc="341EB3DC">
      <w:start w:val="1"/>
      <w:numFmt w:val="lowerLetter"/>
      <w:lvlText w:val="%1."/>
      <w:lvlJc w:val="left"/>
      <w:pPr>
        <w:tabs>
          <w:tab w:val="num" w:pos="720"/>
        </w:tabs>
        <w:ind w:left="720" w:hanging="360"/>
      </w:pPr>
      <w:rPr>
        <w:rFonts w:hint="default"/>
      </w:rPr>
    </w:lvl>
    <w:lvl w:ilvl="1" w:tplc="00A2A6FE">
      <w:start w:val="1"/>
      <w:numFmt w:val="decimal"/>
      <w:lvlText w:val="%2."/>
      <w:lvlJc w:val="left"/>
      <w:pPr>
        <w:tabs>
          <w:tab w:val="num" w:pos="1440"/>
        </w:tabs>
        <w:ind w:left="1440" w:hanging="360"/>
      </w:pPr>
      <w:rPr>
        <w:rFonts w:ascii="Times New Roman" w:eastAsiaTheme="minorHAnsi" w:hAnsi="Times New Roman" w:cs="Times New Roman"/>
      </w:rPr>
    </w:lvl>
    <w:lvl w:ilvl="2" w:tplc="3009001B">
      <w:start w:val="1"/>
      <w:numFmt w:val="lowerRoman"/>
      <w:lvlText w:val="%3."/>
      <w:lvlJc w:val="right"/>
      <w:pPr>
        <w:tabs>
          <w:tab w:val="num" w:pos="2160"/>
        </w:tabs>
        <w:ind w:left="2160" w:hanging="180"/>
      </w:pPr>
    </w:lvl>
    <w:lvl w:ilvl="3" w:tplc="3009000F">
      <w:start w:val="1"/>
      <w:numFmt w:val="decimal"/>
      <w:lvlText w:val="%4."/>
      <w:lvlJc w:val="left"/>
      <w:pPr>
        <w:tabs>
          <w:tab w:val="num" w:pos="2880"/>
        </w:tabs>
        <w:ind w:left="2880" w:hanging="360"/>
      </w:pPr>
    </w:lvl>
    <w:lvl w:ilvl="4" w:tplc="30090019">
      <w:start w:val="1"/>
      <w:numFmt w:val="lowerLetter"/>
      <w:lvlText w:val="%5."/>
      <w:lvlJc w:val="left"/>
      <w:pPr>
        <w:tabs>
          <w:tab w:val="num" w:pos="3600"/>
        </w:tabs>
        <w:ind w:left="3600" w:hanging="360"/>
      </w:pPr>
    </w:lvl>
    <w:lvl w:ilvl="5" w:tplc="3009001B">
      <w:start w:val="1"/>
      <w:numFmt w:val="lowerRoman"/>
      <w:lvlText w:val="%6."/>
      <w:lvlJc w:val="right"/>
      <w:pPr>
        <w:tabs>
          <w:tab w:val="num" w:pos="4320"/>
        </w:tabs>
        <w:ind w:left="4320" w:hanging="180"/>
      </w:pPr>
    </w:lvl>
    <w:lvl w:ilvl="6" w:tplc="3009000F">
      <w:start w:val="1"/>
      <w:numFmt w:val="decimal"/>
      <w:lvlText w:val="%7."/>
      <w:lvlJc w:val="left"/>
      <w:pPr>
        <w:tabs>
          <w:tab w:val="num" w:pos="5040"/>
        </w:tabs>
        <w:ind w:left="5040" w:hanging="360"/>
      </w:pPr>
    </w:lvl>
    <w:lvl w:ilvl="7" w:tplc="30090019">
      <w:start w:val="1"/>
      <w:numFmt w:val="lowerLetter"/>
      <w:lvlText w:val="%8."/>
      <w:lvlJc w:val="left"/>
      <w:pPr>
        <w:tabs>
          <w:tab w:val="num" w:pos="5760"/>
        </w:tabs>
        <w:ind w:left="5760" w:hanging="360"/>
      </w:pPr>
    </w:lvl>
    <w:lvl w:ilvl="8" w:tplc="3009001B">
      <w:start w:val="1"/>
      <w:numFmt w:val="lowerRoman"/>
      <w:lvlText w:val="%9."/>
      <w:lvlJc w:val="right"/>
      <w:pPr>
        <w:tabs>
          <w:tab w:val="num" w:pos="6480"/>
        </w:tabs>
        <w:ind w:left="6480" w:hanging="180"/>
      </w:pPr>
    </w:lvl>
  </w:abstractNum>
  <w:abstractNum w:abstractNumId="29">
    <w:nsid w:val="6FB53038"/>
    <w:multiLevelType w:val="hybridMultilevel"/>
    <w:tmpl w:val="DC928D48"/>
    <w:lvl w:ilvl="0" w:tplc="215E6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0D97549"/>
    <w:multiLevelType w:val="hybridMultilevel"/>
    <w:tmpl w:val="7090E6AA"/>
    <w:lvl w:ilvl="0" w:tplc="04090017">
      <w:start w:val="1"/>
      <w:numFmt w:val="lowerLetter"/>
      <w:lvlText w:val="%1)"/>
      <w:lvlJc w:val="left"/>
      <w:pPr>
        <w:tabs>
          <w:tab w:val="num" w:pos="360"/>
        </w:tabs>
        <w:ind w:left="360" w:hanging="360"/>
      </w:pPr>
      <w:rPr>
        <w:b w:val="0"/>
        <w:bCs w:val="0"/>
      </w:rPr>
    </w:lvl>
    <w:lvl w:ilvl="1" w:tplc="B65A4488">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31">
    <w:nsid w:val="7172734B"/>
    <w:multiLevelType w:val="hybridMultilevel"/>
    <w:tmpl w:val="1D4E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85579"/>
    <w:multiLevelType w:val="hybridMultilevel"/>
    <w:tmpl w:val="41D28A58"/>
    <w:lvl w:ilvl="0" w:tplc="F9085F7A">
      <w:start w:val="1"/>
      <w:numFmt w:val="decimal"/>
      <w:lvlText w:val="%1."/>
      <w:lvlJc w:val="left"/>
      <w:pPr>
        <w:tabs>
          <w:tab w:val="num" w:pos="360"/>
        </w:tabs>
        <w:ind w:left="360" w:hanging="360"/>
      </w:pPr>
      <w:rPr>
        <w:rFonts w:ascii="Times New Roman" w:eastAsiaTheme="minorHAnsi" w:hAnsi="Times New Roman" w:cs="Times New Roman"/>
        <w:b w:val="0"/>
        <w:bCs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F8BAA160">
      <w:start w:val="1"/>
      <w:numFmt w:val="upperLetter"/>
      <w:lvlText w:val="%5."/>
      <w:lvlJc w:val="left"/>
      <w:pPr>
        <w:tabs>
          <w:tab w:val="num" w:pos="1620"/>
        </w:tabs>
        <w:ind w:left="1620" w:hanging="360"/>
      </w:pPr>
      <w:rPr>
        <w:rFonts w:ascii="Times New Roman" w:eastAsiaTheme="minorHAnsi" w:hAnsi="Times New Roman" w:cstheme="minorBidi"/>
      </w:r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33">
    <w:nsid w:val="74F2344B"/>
    <w:multiLevelType w:val="hybridMultilevel"/>
    <w:tmpl w:val="E9002258"/>
    <w:lvl w:ilvl="0" w:tplc="9482B158">
      <w:start w:val="1"/>
      <w:numFmt w:val="decimal"/>
      <w:lvlText w:val="%1."/>
      <w:lvlJc w:val="left"/>
      <w:pPr>
        <w:tabs>
          <w:tab w:val="num" w:pos="2771"/>
        </w:tabs>
        <w:ind w:left="2771" w:hanging="360"/>
      </w:pPr>
      <w:rPr>
        <w:rFonts w:ascii="Times New Roman" w:eastAsiaTheme="minorHAnsi" w:hAnsi="Times New Roman" w:cs="Times New Roman"/>
      </w:rPr>
    </w:lvl>
    <w:lvl w:ilvl="1" w:tplc="04090019">
      <w:start w:val="1"/>
      <w:numFmt w:val="decimal"/>
      <w:lvlText w:val="%2."/>
      <w:lvlJc w:val="left"/>
      <w:pPr>
        <w:tabs>
          <w:tab w:val="num" w:pos="3491"/>
        </w:tabs>
        <w:ind w:left="3491" w:hanging="360"/>
      </w:pPr>
      <w:rPr>
        <w:rFonts w:hint="default"/>
      </w:rPr>
    </w:lvl>
    <w:lvl w:ilvl="2" w:tplc="D0863BEE">
      <w:start w:val="1"/>
      <w:numFmt w:val="lowerLetter"/>
      <w:lvlText w:val="%3."/>
      <w:lvlJc w:val="left"/>
      <w:pPr>
        <w:tabs>
          <w:tab w:val="num" w:pos="4391"/>
        </w:tabs>
        <w:ind w:left="4391" w:hanging="360"/>
      </w:pPr>
      <w:rPr>
        <w:rFonts w:ascii="Times New Roman" w:eastAsiaTheme="minorHAnsi" w:hAnsi="Times New Roman" w:cs="Times New Roman"/>
      </w:rPr>
    </w:lvl>
    <w:lvl w:ilvl="3" w:tplc="0409000F">
      <w:start w:val="1"/>
      <w:numFmt w:val="decimal"/>
      <w:lvlText w:val="%4."/>
      <w:lvlJc w:val="left"/>
      <w:pPr>
        <w:tabs>
          <w:tab w:val="num" w:pos="4931"/>
        </w:tabs>
        <w:ind w:left="4931" w:hanging="360"/>
      </w:pPr>
    </w:lvl>
    <w:lvl w:ilvl="4" w:tplc="04090019">
      <w:start w:val="1"/>
      <w:numFmt w:val="lowerLetter"/>
      <w:lvlText w:val="%5."/>
      <w:lvlJc w:val="left"/>
      <w:pPr>
        <w:tabs>
          <w:tab w:val="num" w:pos="5651"/>
        </w:tabs>
        <w:ind w:left="5651" w:hanging="360"/>
      </w:pPr>
    </w:lvl>
    <w:lvl w:ilvl="5" w:tplc="0409001B">
      <w:start w:val="1"/>
      <w:numFmt w:val="lowerRoman"/>
      <w:lvlText w:val="%6."/>
      <w:lvlJc w:val="right"/>
      <w:pPr>
        <w:tabs>
          <w:tab w:val="num" w:pos="6371"/>
        </w:tabs>
        <w:ind w:left="6371" w:hanging="180"/>
      </w:pPr>
    </w:lvl>
    <w:lvl w:ilvl="6" w:tplc="0409000F">
      <w:start w:val="1"/>
      <w:numFmt w:val="decimal"/>
      <w:lvlText w:val="%7."/>
      <w:lvlJc w:val="left"/>
      <w:pPr>
        <w:tabs>
          <w:tab w:val="num" w:pos="7091"/>
        </w:tabs>
        <w:ind w:left="7091" w:hanging="360"/>
      </w:pPr>
    </w:lvl>
    <w:lvl w:ilvl="7" w:tplc="04090019">
      <w:start w:val="1"/>
      <w:numFmt w:val="lowerLetter"/>
      <w:lvlText w:val="%8."/>
      <w:lvlJc w:val="left"/>
      <w:pPr>
        <w:tabs>
          <w:tab w:val="num" w:pos="7811"/>
        </w:tabs>
        <w:ind w:left="7811" w:hanging="360"/>
      </w:pPr>
    </w:lvl>
    <w:lvl w:ilvl="8" w:tplc="0409001B">
      <w:start w:val="1"/>
      <w:numFmt w:val="lowerRoman"/>
      <w:lvlText w:val="%9."/>
      <w:lvlJc w:val="right"/>
      <w:pPr>
        <w:tabs>
          <w:tab w:val="num" w:pos="8531"/>
        </w:tabs>
        <w:ind w:left="8531" w:hanging="180"/>
      </w:pPr>
    </w:lvl>
  </w:abstractNum>
  <w:abstractNum w:abstractNumId="34">
    <w:nsid w:val="74FD5BE3"/>
    <w:multiLevelType w:val="hybridMultilevel"/>
    <w:tmpl w:val="24483D60"/>
    <w:lvl w:ilvl="0" w:tplc="97C6346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9F45F00"/>
    <w:multiLevelType w:val="hybridMultilevel"/>
    <w:tmpl w:val="63506816"/>
    <w:lvl w:ilvl="0" w:tplc="08F04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E61B6"/>
    <w:multiLevelType w:val="hybridMultilevel"/>
    <w:tmpl w:val="221A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2C53EB"/>
    <w:multiLevelType w:val="hybridMultilevel"/>
    <w:tmpl w:val="D7E2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17"/>
  </w:num>
  <w:num w:numId="4">
    <w:abstractNumId w:val="27"/>
  </w:num>
  <w:num w:numId="5">
    <w:abstractNumId w:val="32"/>
  </w:num>
  <w:num w:numId="6">
    <w:abstractNumId w:val="19"/>
  </w:num>
  <w:num w:numId="7">
    <w:abstractNumId w:val="5"/>
  </w:num>
  <w:num w:numId="8">
    <w:abstractNumId w:val="21"/>
  </w:num>
  <w:num w:numId="9">
    <w:abstractNumId w:val="2"/>
  </w:num>
  <w:num w:numId="10">
    <w:abstractNumId w:val="6"/>
  </w:num>
  <w:num w:numId="11">
    <w:abstractNumId w:val="9"/>
  </w:num>
  <w:num w:numId="12">
    <w:abstractNumId w:val="14"/>
  </w:num>
  <w:num w:numId="13">
    <w:abstractNumId w:val="23"/>
  </w:num>
  <w:num w:numId="14">
    <w:abstractNumId w:val="0"/>
  </w:num>
  <w:num w:numId="15">
    <w:abstractNumId w:val="10"/>
  </w:num>
  <w:num w:numId="16">
    <w:abstractNumId w:val="24"/>
  </w:num>
  <w:num w:numId="17">
    <w:abstractNumId w:val="1"/>
  </w:num>
  <w:num w:numId="18">
    <w:abstractNumId w:val="20"/>
  </w:num>
  <w:num w:numId="19">
    <w:abstractNumId w:val="8"/>
  </w:num>
  <w:num w:numId="20">
    <w:abstractNumId w:val="13"/>
  </w:num>
  <w:num w:numId="21">
    <w:abstractNumId w:val="34"/>
  </w:num>
  <w:num w:numId="22">
    <w:abstractNumId w:val="37"/>
  </w:num>
  <w:num w:numId="23">
    <w:abstractNumId w:val="30"/>
  </w:num>
  <w:num w:numId="24">
    <w:abstractNumId w:val="25"/>
  </w:num>
  <w:num w:numId="25">
    <w:abstractNumId w:val="7"/>
  </w:num>
  <w:num w:numId="26">
    <w:abstractNumId w:val="11"/>
  </w:num>
  <w:num w:numId="27">
    <w:abstractNumId w:val="22"/>
  </w:num>
  <w:num w:numId="28">
    <w:abstractNumId w:val="26"/>
  </w:num>
  <w:num w:numId="29">
    <w:abstractNumId w:val="29"/>
  </w:num>
  <w:num w:numId="30">
    <w:abstractNumId w:val="4"/>
  </w:num>
  <w:num w:numId="31">
    <w:abstractNumId w:val="15"/>
  </w:num>
  <w:num w:numId="32">
    <w:abstractNumId w:val="3"/>
  </w:num>
  <w:num w:numId="33">
    <w:abstractNumId w:val="16"/>
  </w:num>
  <w:num w:numId="34">
    <w:abstractNumId w:val="35"/>
  </w:num>
  <w:num w:numId="35">
    <w:abstractNumId w:val="12"/>
  </w:num>
  <w:num w:numId="36">
    <w:abstractNumId w:val="18"/>
  </w:num>
  <w:num w:numId="37">
    <w:abstractNumId w:val="3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4C1171"/>
    <w:rsid w:val="00004F6F"/>
    <w:rsid w:val="0002191C"/>
    <w:rsid w:val="00026337"/>
    <w:rsid w:val="000318D4"/>
    <w:rsid w:val="000367FF"/>
    <w:rsid w:val="000373B1"/>
    <w:rsid w:val="00050CA7"/>
    <w:rsid w:val="00051830"/>
    <w:rsid w:val="000536FD"/>
    <w:rsid w:val="000552DC"/>
    <w:rsid w:val="00055494"/>
    <w:rsid w:val="00065F54"/>
    <w:rsid w:val="00084652"/>
    <w:rsid w:val="00092862"/>
    <w:rsid w:val="000A1081"/>
    <w:rsid w:val="000A1D71"/>
    <w:rsid w:val="000A70D6"/>
    <w:rsid w:val="000B366A"/>
    <w:rsid w:val="000D06BA"/>
    <w:rsid w:val="000F506F"/>
    <w:rsid w:val="0011166A"/>
    <w:rsid w:val="00112F82"/>
    <w:rsid w:val="00115E0F"/>
    <w:rsid w:val="00117109"/>
    <w:rsid w:val="0012168F"/>
    <w:rsid w:val="00126D22"/>
    <w:rsid w:val="00150F67"/>
    <w:rsid w:val="00163047"/>
    <w:rsid w:val="00192308"/>
    <w:rsid w:val="00197595"/>
    <w:rsid w:val="001976A3"/>
    <w:rsid w:val="001A2EF8"/>
    <w:rsid w:val="001A56E5"/>
    <w:rsid w:val="001B1AFD"/>
    <w:rsid w:val="001B231B"/>
    <w:rsid w:val="001B3E0D"/>
    <w:rsid w:val="001C2261"/>
    <w:rsid w:val="001F0B10"/>
    <w:rsid w:val="001F79A2"/>
    <w:rsid w:val="00204BF1"/>
    <w:rsid w:val="0021185B"/>
    <w:rsid w:val="002119AE"/>
    <w:rsid w:val="0021646E"/>
    <w:rsid w:val="00221713"/>
    <w:rsid w:val="002423E1"/>
    <w:rsid w:val="002446FF"/>
    <w:rsid w:val="00254EF6"/>
    <w:rsid w:val="002605E3"/>
    <w:rsid w:val="00264422"/>
    <w:rsid w:val="0028068D"/>
    <w:rsid w:val="002906B3"/>
    <w:rsid w:val="00297CB6"/>
    <w:rsid w:val="002A7CB6"/>
    <w:rsid w:val="002B06E4"/>
    <w:rsid w:val="002C1B93"/>
    <w:rsid w:val="002C3AEE"/>
    <w:rsid w:val="002C7B9E"/>
    <w:rsid w:val="002E17B6"/>
    <w:rsid w:val="002E2E5D"/>
    <w:rsid w:val="002E3AF8"/>
    <w:rsid w:val="002E5ED1"/>
    <w:rsid w:val="00300E3F"/>
    <w:rsid w:val="00303146"/>
    <w:rsid w:val="003210CB"/>
    <w:rsid w:val="0032587E"/>
    <w:rsid w:val="003368EF"/>
    <w:rsid w:val="00357260"/>
    <w:rsid w:val="003606B4"/>
    <w:rsid w:val="003639ED"/>
    <w:rsid w:val="003651BC"/>
    <w:rsid w:val="00365E40"/>
    <w:rsid w:val="00370C8B"/>
    <w:rsid w:val="00372B6E"/>
    <w:rsid w:val="0038069A"/>
    <w:rsid w:val="00380FE3"/>
    <w:rsid w:val="00390EE0"/>
    <w:rsid w:val="00397DEC"/>
    <w:rsid w:val="003A1268"/>
    <w:rsid w:val="003A5C7F"/>
    <w:rsid w:val="003B6FF4"/>
    <w:rsid w:val="003C3846"/>
    <w:rsid w:val="003F5F07"/>
    <w:rsid w:val="0040615C"/>
    <w:rsid w:val="004112CE"/>
    <w:rsid w:val="00412007"/>
    <w:rsid w:val="004208DE"/>
    <w:rsid w:val="00426A26"/>
    <w:rsid w:val="004322A7"/>
    <w:rsid w:val="004413A8"/>
    <w:rsid w:val="00441CCA"/>
    <w:rsid w:val="00444CA1"/>
    <w:rsid w:val="00460773"/>
    <w:rsid w:val="00461E78"/>
    <w:rsid w:val="00474BEA"/>
    <w:rsid w:val="00480163"/>
    <w:rsid w:val="00482C15"/>
    <w:rsid w:val="00483686"/>
    <w:rsid w:val="0049407D"/>
    <w:rsid w:val="004A3690"/>
    <w:rsid w:val="004A7EC7"/>
    <w:rsid w:val="004C1171"/>
    <w:rsid w:val="004D000F"/>
    <w:rsid w:val="004F06FD"/>
    <w:rsid w:val="004F59CE"/>
    <w:rsid w:val="005001C5"/>
    <w:rsid w:val="00507A49"/>
    <w:rsid w:val="00512ED9"/>
    <w:rsid w:val="005221B3"/>
    <w:rsid w:val="0053187C"/>
    <w:rsid w:val="00531A52"/>
    <w:rsid w:val="00533063"/>
    <w:rsid w:val="00537337"/>
    <w:rsid w:val="0054107F"/>
    <w:rsid w:val="00550171"/>
    <w:rsid w:val="00590F04"/>
    <w:rsid w:val="00595DDA"/>
    <w:rsid w:val="005A248A"/>
    <w:rsid w:val="005B2FAD"/>
    <w:rsid w:val="005E027A"/>
    <w:rsid w:val="00600BB5"/>
    <w:rsid w:val="00603682"/>
    <w:rsid w:val="00610211"/>
    <w:rsid w:val="00624464"/>
    <w:rsid w:val="006261A1"/>
    <w:rsid w:val="00627D50"/>
    <w:rsid w:val="006324F8"/>
    <w:rsid w:val="00635B0F"/>
    <w:rsid w:val="0066441A"/>
    <w:rsid w:val="0066489C"/>
    <w:rsid w:val="00666030"/>
    <w:rsid w:val="00684219"/>
    <w:rsid w:val="00692EFE"/>
    <w:rsid w:val="00694FA3"/>
    <w:rsid w:val="006B1A76"/>
    <w:rsid w:val="006B23A6"/>
    <w:rsid w:val="006B756C"/>
    <w:rsid w:val="006D51D8"/>
    <w:rsid w:val="006E1014"/>
    <w:rsid w:val="006E200A"/>
    <w:rsid w:val="006E3258"/>
    <w:rsid w:val="006E34C4"/>
    <w:rsid w:val="007022DD"/>
    <w:rsid w:val="007061A8"/>
    <w:rsid w:val="00716DC2"/>
    <w:rsid w:val="00741C74"/>
    <w:rsid w:val="00741ED6"/>
    <w:rsid w:val="00747809"/>
    <w:rsid w:val="00763FED"/>
    <w:rsid w:val="00776FAB"/>
    <w:rsid w:val="00792D22"/>
    <w:rsid w:val="00793AE4"/>
    <w:rsid w:val="007B086D"/>
    <w:rsid w:val="007B2A4D"/>
    <w:rsid w:val="007B4BE0"/>
    <w:rsid w:val="007C2E2A"/>
    <w:rsid w:val="007D2F33"/>
    <w:rsid w:val="007D5CB2"/>
    <w:rsid w:val="007E5E3E"/>
    <w:rsid w:val="008002E1"/>
    <w:rsid w:val="008110D1"/>
    <w:rsid w:val="0081590E"/>
    <w:rsid w:val="00821C32"/>
    <w:rsid w:val="00827364"/>
    <w:rsid w:val="00833A93"/>
    <w:rsid w:val="00847D12"/>
    <w:rsid w:val="00881431"/>
    <w:rsid w:val="008C29C8"/>
    <w:rsid w:val="008C4F2A"/>
    <w:rsid w:val="008C67C4"/>
    <w:rsid w:val="008C759A"/>
    <w:rsid w:val="008E1474"/>
    <w:rsid w:val="008F5DB9"/>
    <w:rsid w:val="0090596E"/>
    <w:rsid w:val="009065E6"/>
    <w:rsid w:val="0091668A"/>
    <w:rsid w:val="00920457"/>
    <w:rsid w:val="009208BF"/>
    <w:rsid w:val="00922893"/>
    <w:rsid w:val="0093151E"/>
    <w:rsid w:val="0094540D"/>
    <w:rsid w:val="0095382B"/>
    <w:rsid w:val="00955963"/>
    <w:rsid w:val="00966863"/>
    <w:rsid w:val="00967C2D"/>
    <w:rsid w:val="0098039D"/>
    <w:rsid w:val="00986DF5"/>
    <w:rsid w:val="00994033"/>
    <w:rsid w:val="00994C54"/>
    <w:rsid w:val="009B529A"/>
    <w:rsid w:val="009C0821"/>
    <w:rsid w:val="009C1E38"/>
    <w:rsid w:val="009C6F46"/>
    <w:rsid w:val="009E2603"/>
    <w:rsid w:val="009E475C"/>
    <w:rsid w:val="009E4FBF"/>
    <w:rsid w:val="009F595F"/>
    <w:rsid w:val="00A01FDA"/>
    <w:rsid w:val="00A255E7"/>
    <w:rsid w:val="00A30FCA"/>
    <w:rsid w:val="00A334E0"/>
    <w:rsid w:val="00A36457"/>
    <w:rsid w:val="00A52E75"/>
    <w:rsid w:val="00A67B62"/>
    <w:rsid w:val="00A82894"/>
    <w:rsid w:val="00A84F67"/>
    <w:rsid w:val="00A90887"/>
    <w:rsid w:val="00A925B0"/>
    <w:rsid w:val="00A95334"/>
    <w:rsid w:val="00AA1933"/>
    <w:rsid w:val="00AA264F"/>
    <w:rsid w:val="00AA36DE"/>
    <w:rsid w:val="00AA7CBF"/>
    <w:rsid w:val="00AB5D4D"/>
    <w:rsid w:val="00AC6256"/>
    <w:rsid w:val="00AD3162"/>
    <w:rsid w:val="00AD3AFB"/>
    <w:rsid w:val="00AD64A4"/>
    <w:rsid w:val="00AD6968"/>
    <w:rsid w:val="00AE72B7"/>
    <w:rsid w:val="00AF2035"/>
    <w:rsid w:val="00AF6D50"/>
    <w:rsid w:val="00B004DD"/>
    <w:rsid w:val="00B2706C"/>
    <w:rsid w:val="00B30E4F"/>
    <w:rsid w:val="00B3363E"/>
    <w:rsid w:val="00B34813"/>
    <w:rsid w:val="00B51213"/>
    <w:rsid w:val="00B51A17"/>
    <w:rsid w:val="00B622D0"/>
    <w:rsid w:val="00B95D9B"/>
    <w:rsid w:val="00BA6074"/>
    <w:rsid w:val="00BA64FE"/>
    <w:rsid w:val="00BC6B55"/>
    <w:rsid w:val="00BC7DEB"/>
    <w:rsid w:val="00BD01F6"/>
    <w:rsid w:val="00BD5D78"/>
    <w:rsid w:val="00BE2931"/>
    <w:rsid w:val="00BE6488"/>
    <w:rsid w:val="00BF213A"/>
    <w:rsid w:val="00C03F77"/>
    <w:rsid w:val="00C04374"/>
    <w:rsid w:val="00C11DDF"/>
    <w:rsid w:val="00C351C6"/>
    <w:rsid w:val="00C358CF"/>
    <w:rsid w:val="00C57177"/>
    <w:rsid w:val="00C74C3A"/>
    <w:rsid w:val="00C801E1"/>
    <w:rsid w:val="00C86591"/>
    <w:rsid w:val="00C9307F"/>
    <w:rsid w:val="00C97C88"/>
    <w:rsid w:val="00CA45AB"/>
    <w:rsid w:val="00CA4EA1"/>
    <w:rsid w:val="00CB2789"/>
    <w:rsid w:val="00CB650E"/>
    <w:rsid w:val="00CB77EA"/>
    <w:rsid w:val="00CC1269"/>
    <w:rsid w:val="00CC47E0"/>
    <w:rsid w:val="00CE5126"/>
    <w:rsid w:val="00CE5256"/>
    <w:rsid w:val="00CF1E8D"/>
    <w:rsid w:val="00D0233D"/>
    <w:rsid w:val="00D04E4F"/>
    <w:rsid w:val="00D05EC0"/>
    <w:rsid w:val="00D10884"/>
    <w:rsid w:val="00D30096"/>
    <w:rsid w:val="00D43988"/>
    <w:rsid w:val="00D47E49"/>
    <w:rsid w:val="00D61D3C"/>
    <w:rsid w:val="00D70A03"/>
    <w:rsid w:val="00D85CFF"/>
    <w:rsid w:val="00D9237B"/>
    <w:rsid w:val="00D94B87"/>
    <w:rsid w:val="00D96A28"/>
    <w:rsid w:val="00DB2501"/>
    <w:rsid w:val="00DF4C53"/>
    <w:rsid w:val="00E03A76"/>
    <w:rsid w:val="00E42401"/>
    <w:rsid w:val="00E45969"/>
    <w:rsid w:val="00E5511C"/>
    <w:rsid w:val="00E63389"/>
    <w:rsid w:val="00E83742"/>
    <w:rsid w:val="00E90257"/>
    <w:rsid w:val="00EA0817"/>
    <w:rsid w:val="00EA08A6"/>
    <w:rsid w:val="00EA2B4B"/>
    <w:rsid w:val="00EA7ED3"/>
    <w:rsid w:val="00EB4CBB"/>
    <w:rsid w:val="00EC15CE"/>
    <w:rsid w:val="00ED5143"/>
    <w:rsid w:val="00EE28D8"/>
    <w:rsid w:val="00F06E15"/>
    <w:rsid w:val="00F10C5E"/>
    <w:rsid w:val="00F1169B"/>
    <w:rsid w:val="00F16CDC"/>
    <w:rsid w:val="00F34284"/>
    <w:rsid w:val="00F41DDB"/>
    <w:rsid w:val="00F43956"/>
    <w:rsid w:val="00F45158"/>
    <w:rsid w:val="00F563EA"/>
    <w:rsid w:val="00F82AF5"/>
    <w:rsid w:val="00F95D21"/>
    <w:rsid w:val="00FA1AF1"/>
    <w:rsid w:val="00FB7FB2"/>
    <w:rsid w:val="00FC0EDB"/>
    <w:rsid w:val="00FC66AE"/>
    <w:rsid w:val="00FD2CCF"/>
    <w:rsid w:val="00FD446B"/>
    <w:rsid w:val="00FF44B4"/>
    <w:rsid w:val="00FF5EE1"/>
    <w:rsid w:val="00FF6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71"/>
    <w:pPr>
      <w:spacing w:line="480" w:lineRule="auto"/>
      <w:jc w:val="both"/>
    </w:pPr>
  </w:style>
  <w:style w:type="paragraph" w:styleId="Heading1">
    <w:name w:val="heading 1"/>
    <w:basedOn w:val="Normal"/>
    <w:next w:val="Normal"/>
    <w:link w:val="Heading1Char"/>
    <w:uiPriority w:val="9"/>
    <w:qFormat/>
    <w:rsid w:val="00624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624464"/>
    <w:pPr>
      <w:keepNext/>
      <w:keepLines/>
      <w:spacing w:before="200" w:after="0" w:line="240" w:lineRule="auto"/>
      <w:jc w:val="left"/>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0A03"/>
    <w:pPr>
      <w:spacing w:line="276" w:lineRule="auto"/>
      <w:ind w:left="720"/>
      <w:contextualSpacing/>
    </w:pPr>
    <w:rPr>
      <w:rFonts w:ascii="Calibri" w:eastAsia="Calibri" w:hAnsi="Calibri" w:cs="Times New Roman"/>
      <w:sz w:val="24"/>
      <w:szCs w:val="24"/>
    </w:rPr>
  </w:style>
  <w:style w:type="character" w:customStyle="1" w:styleId="Heading2Char">
    <w:name w:val="Heading 2 Char"/>
    <w:basedOn w:val="DefaultParagraphFont"/>
    <w:link w:val="Heading2"/>
    <w:uiPriority w:val="9"/>
    <w:rsid w:val="00624464"/>
    <w:rPr>
      <w:rFonts w:asciiTheme="majorHAnsi" w:eastAsiaTheme="majorEastAsia" w:hAnsiTheme="majorHAnsi" w:cstheme="majorBidi"/>
      <w:b/>
      <w:bCs/>
      <w:color w:val="4F81BD" w:themeColor="accent1"/>
      <w:sz w:val="26"/>
      <w:szCs w:val="26"/>
      <w:lang w:val="en-GB"/>
    </w:rPr>
  </w:style>
  <w:style w:type="paragraph" w:styleId="BodyTextIndent2">
    <w:name w:val="Body Text Indent 2"/>
    <w:basedOn w:val="Normal"/>
    <w:link w:val="BodyTextIndent2Char"/>
    <w:uiPriority w:val="99"/>
    <w:unhideWhenUsed/>
    <w:rsid w:val="00624464"/>
    <w:pPr>
      <w:spacing w:after="120"/>
      <w:ind w:left="360"/>
    </w:pPr>
  </w:style>
  <w:style w:type="character" w:customStyle="1" w:styleId="BodyTextIndent2Char">
    <w:name w:val="Body Text Indent 2 Char"/>
    <w:basedOn w:val="DefaultParagraphFont"/>
    <w:link w:val="BodyTextIndent2"/>
    <w:uiPriority w:val="99"/>
    <w:rsid w:val="00624464"/>
  </w:style>
  <w:style w:type="paragraph" w:styleId="BodyText">
    <w:name w:val="Body Text"/>
    <w:basedOn w:val="Normal"/>
    <w:link w:val="BodyTextChar"/>
    <w:uiPriority w:val="99"/>
    <w:unhideWhenUsed/>
    <w:rsid w:val="00624464"/>
    <w:pPr>
      <w:spacing w:after="120"/>
    </w:pPr>
  </w:style>
  <w:style w:type="character" w:customStyle="1" w:styleId="BodyTextChar">
    <w:name w:val="Body Text Char"/>
    <w:basedOn w:val="DefaultParagraphFont"/>
    <w:link w:val="BodyText"/>
    <w:uiPriority w:val="99"/>
    <w:rsid w:val="00624464"/>
  </w:style>
  <w:style w:type="paragraph" w:styleId="BodyText2">
    <w:name w:val="Body Text 2"/>
    <w:basedOn w:val="Normal"/>
    <w:link w:val="BodyText2Char"/>
    <w:uiPriority w:val="99"/>
    <w:unhideWhenUsed/>
    <w:rsid w:val="00624464"/>
    <w:pPr>
      <w:spacing w:after="120"/>
    </w:pPr>
  </w:style>
  <w:style w:type="character" w:customStyle="1" w:styleId="BodyText2Char">
    <w:name w:val="Body Text 2 Char"/>
    <w:basedOn w:val="DefaultParagraphFont"/>
    <w:link w:val="BodyText2"/>
    <w:uiPriority w:val="99"/>
    <w:rsid w:val="00624464"/>
  </w:style>
  <w:style w:type="character" w:customStyle="1" w:styleId="Heading1Char">
    <w:name w:val="Heading 1 Char"/>
    <w:basedOn w:val="DefaultParagraphFont"/>
    <w:link w:val="Heading1"/>
    <w:uiPriority w:val="9"/>
    <w:rsid w:val="00624464"/>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444CA1"/>
  </w:style>
  <w:style w:type="paragraph" w:styleId="Header">
    <w:name w:val="header"/>
    <w:basedOn w:val="Normal"/>
    <w:link w:val="HeaderChar"/>
    <w:uiPriority w:val="99"/>
    <w:unhideWhenUsed/>
    <w:rsid w:val="0021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6E"/>
  </w:style>
  <w:style w:type="paragraph" w:styleId="Footer">
    <w:name w:val="footer"/>
    <w:basedOn w:val="Normal"/>
    <w:link w:val="FooterChar"/>
    <w:uiPriority w:val="99"/>
    <w:unhideWhenUsed/>
    <w:rsid w:val="0021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6E"/>
  </w:style>
  <w:style w:type="paragraph" w:styleId="BalloonText">
    <w:name w:val="Balloon Text"/>
    <w:basedOn w:val="Normal"/>
    <w:link w:val="BalloonTextChar"/>
    <w:uiPriority w:val="99"/>
    <w:semiHidden/>
    <w:unhideWhenUsed/>
    <w:rsid w:val="00216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6E"/>
    <w:rPr>
      <w:rFonts w:ascii="Tahoma" w:hAnsi="Tahoma" w:cs="Tahoma"/>
      <w:sz w:val="16"/>
      <w:szCs w:val="16"/>
    </w:rPr>
  </w:style>
  <w:style w:type="character" w:styleId="PageNumber">
    <w:name w:val="page number"/>
    <w:basedOn w:val="DefaultParagraphFont"/>
    <w:uiPriority w:val="99"/>
    <w:rsid w:val="0021646E"/>
    <w:rPr>
      <w:rFonts w:cs="Times New Roman"/>
    </w:rPr>
  </w:style>
  <w:style w:type="character" w:styleId="Hyperlink">
    <w:name w:val="Hyperlink"/>
    <w:basedOn w:val="DefaultParagraphFont"/>
    <w:uiPriority w:val="99"/>
    <w:unhideWhenUsed/>
    <w:rsid w:val="00BC6B55"/>
    <w:rPr>
      <w:rFonts w:cs="Times New Roman"/>
      <w:color w:val="0000FF"/>
      <w:u w:val="single"/>
    </w:rPr>
  </w:style>
  <w:style w:type="table" w:styleId="TableGrid">
    <w:name w:val="Table Grid"/>
    <w:basedOn w:val="TableNormal"/>
    <w:uiPriority w:val="59"/>
    <w:rsid w:val="00A90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CB650E"/>
    <w:pPr>
      <w:spacing w:before="100" w:beforeAutospacing="1" w:after="119" w:line="240" w:lineRule="auto"/>
      <w:jc w:val="left"/>
    </w:pPr>
    <w:rPr>
      <w:rFonts w:ascii="Times New Roman" w:eastAsia="Times New Roman" w:hAnsi="Times New Roman" w:cs="Times New Roman"/>
      <w:sz w:val="24"/>
      <w:szCs w:val="24"/>
    </w:rPr>
  </w:style>
  <w:style w:type="paragraph" w:styleId="NoSpacing">
    <w:name w:val="No Spacing"/>
    <w:uiPriority w:val="1"/>
    <w:qFormat/>
    <w:rsid w:val="00CB650E"/>
    <w:pPr>
      <w:spacing w:after="0" w:line="240" w:lineRule="auto"/>
    </w:pPr>
    <w:rPr>
      <w:lang w:val="id-ID"/>
    </w:rPr>
  </w:style>
  <w:style w:type="character" w:customStyle="1" w:styleId="ListParagraphChar">
    <w:name w:val="List Paragraph Char"/>
    <w:aliases w:val="Body of text Char"/>
    <w:basedOn w:val="DefaultParagraphFont"/>
    <w:link w:val="ListParagraph"/>
    <w:uiPriority w:val="34"/>
    <w:locked/>
    <w:rsid w:val="004112CE"/>
    <w:rPr>
      <w:rFonts w:ascii="Calibri" w:eastAsia="Calibri" w:hAnsi="Calibri" w:cs="Times New Roman"/>
      <w:sz w:val="24"/>
      <w:szCs w:val="24"/>
    </w:rPr>
  </w:style>
  <w:style w:type="table" w:customStyle="1" w:styleId="TableGrid1">
    <w:name w:val="Table Grid1"/>
    <w:basedOn w:val="TableNormal"/>
    <w:next w:val="TableGrid"/>
    <w:uiPriority w:val="59"/>
    <w:rsid w:val="00B34813"/>
    <w:pPr>
      <w:spacing w:after="0" w:line="240" w:lineRule="auto"/>
      <w:ind w:left="2520" w:hanging="27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2839-A9EE-4017-AA4B-0454C3AD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St.Fatimah Ramadhani</dc:creator>
  <cp:lastModifiedBy>ASUS</cp:lastModifiedBy>
  <cp:revision>85</cp:revision>
  <dcterms:created xsi:type="dcterms:W3CDTF">2014-05-05T23:31:00Z</dcterms:created>
  <dcterms:modified xsi:type="dcterms:W3CDTF">2016-09-20T00:22:00Z</dcterms:modified>
</cp:coreProperties>
</file>