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E9" w:rsidRPr="00365E02" w:rsidRDefault="00087EE9" w:rsidP="00087E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E0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87EE9" w:rsidRPr="00365E02" w:rsidRDefault="00087EE9" w:rsidP="00087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55">
        <w:rPr>
          <w:rFonts w:ascii="Times New Roman" w:hAnsi="Times New Roman" w:cs="Times New Roman"/>
          <w:b/>
          <w:sz w:val="24"/>
          <w:szCs w:val="24"/>
        </w:rPr>
        <w:t>Sapriana Sappe, 2014</w:t>
      </w:r>
      <w:r w:rsidRPr="00365E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Eksistensi Tradisi Mandar </w:t>
      </w:r>
      <w:r>
        <w:rPr>
          <w:rFonts w:ascii="Times New Roman" w:hAnsi="Times New Roman" w:cs="Times New Roman"/>
          <w:i/>
          <w:sz w:val="24"/>
          <w:szCs w:val="24"/>
        </w:rPr>
        <w:t>Sayyang Pattudu’</w:t>
      </w:r>
      <w:r>
        <w:rPr>
          <w:rFonts w:ascii="Times New Roman" w:hAnsi="Times New Roman" w:cs="Times New Roman"/>
          <w:sz w:val="24"/>
          <w:szCs w:val="24"/>
        </w:rPr>
        <w:t xml:space="preserve"> di Desa Lero Kecamatan Suppa Kabupaten Pinrang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Skripsi Jurusan Sosiologi, </w:t>
      </w:r>
      <w:r w:rsidRPr="00365E02">
        <w:rPr>
          <w:rFonts w:ascii="Times New Roman" w:hAnsi="Times New Roman" w:cs="Times New Roman"/>
          <w:sz w:val="24"/>
          <w:szCs w:val="24"/>
        </w:rPr>
        <w:t xml:space="preserve">Fakultas Ilmu Sosial, Universitas </w:t>
      </w:r>
      <w:r>
        <w:rPr>
          <w:rFonts w:ascii="Times New Roman" w:hAnsi="Times New Roman" w:cs="Times New Roman"/>
          <w:sz w:val="24"/>
          <w:szCs w:val="24"/>
        </w:rPr>
        <w:t xml:space="preserve">Negeri Makassar, dibimbing oleh Firdaus. W. Suhaeb dan Musdaliah Mustadjar. </w:t>
      </w:r>
    </w:p>
    <w:p w:rsidR="00087EE9" w:rsidRDefault="00087EE9" w:rsidP="00087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E02">
        <w:rPr>
          <w:rFonts w:ascii="Times New Roman" w:hAnsi="Times New Roman" w:cs="Times New Roman"/>
          <w:sz w:val="24"/>
          <w:szCs w:val="24"/>
        </w:rPr>
        <w:t xml:space="preserve">Bertujuan untuk mengetahui </w:t>
      </w:r>
      <w:r>
        <w:rPr>
          <w:rFonts w:ascii="Times New Roman" w:hAnsi="Times New Roman" w:cs="Times New Roman"/>
          <w:sz w:val="24"/>
          <w:szCs w:val="24"/>
        </w:rPr>
        <w:t xml:space="preserve">keberadaan tradisi </w:t>
      </w:r>
      <w:r>
        <w:rPr>
          <w:rFonts w:ascii="Times New Roman" w:hAnsi="Times New Roman" w:cs="Times New Roman"/>
          <w:i/>
          <w:sz w:val="24"/>
          <w:szCs w:val="24"/>
        </w:rPr>
        <w:t xml:space="preserve">Sayyang </w:t>
      </w:r>
      <w:r w:rsidRPr="00654F6F">
        <w:rPr>
          <w:rFonts w:ascii="Times New Roman" w:hAnsi="Times New Roman" w:cs="Times New Roman"/>
          <w:sz w:val="24"/>
          <w:szCs w:val="24"/>
        </w:rPr>
        <w:t>Pattudu’</w:t>
      </w:r>
      <w:r>
        <w:rPr>
          <w:rFonts w:ascii="Times New Roman" w:hAnsi="Times New Roman" w:cs="Times New Roman"/>
          <w:sz w:val="24"/>
          <w:szCs w:val="24"/>
        </w:rPr>
        <w:t xml:space="preserve"> di Desa Lero, nilai-nilai yang terkandung di dalam tradisi </w:t>
      </w:r>
      <w:r>
        <w:rPr>
          <w:rFonts w:ascii="Times New Roman" w:hAnsi="Times New Roman" w:cs="Times New Roman"/>
          <w:i/>
          <w:sz w:val="24"/>
          <w:szCs w:val="24"/>
        </w:rPr>
        <w:t>Sayyang Pattudu’</w:t>
      </w:r>
      <w:r>
        <w:rPr>
          <w:rFonts w:ascii="Times New Roman" w:hAnsi="Times New Roman" w:cs="Times New Roman"/>
          <w:sz w:val="24"/>
          <w:szCs w:val="24"/>
        </w:rPr>
        <w:t xml:space="preserve">, dan bentuk pelaksanaan </w:t>
      </w:r>
      <w:r>
        <w:rPr>
          <w:rFonts w:ascii="Times New Roman" w:hAnsi="Times New Roman" w:cs="Times New Roman"/>
          <w:i/>
          <w:sz w:val="24"/>
          <w:szCs w:val="24"/>
        </w:rPr>
        <w:t>Sayyang Pattudu’</w:t>
      </w:r>
      <w:r>
        <w:rPr>
          <w:rFonts w:ascii="Times New Roman" w:hAnsi="Times New Roman" w:cs="Times New Roman"/>
          <w:sz w:val="24"/>
          <w:szCs w:val="24"/>
        </w:rPr>
        <w:t xml:space="preserve"> yang ada di desa Lero Kecamatan Suppa. </w:t>
      </w:r>
    </w:p>
    <w:p w:rsidR="00087EE9" w:rsidRDefault="00087EE9" w:rsidP="00087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menggunakan metode penelitian kualitatif dengan pendekatan deskriptif. Penentuan informan menggunakan teknik snowball sampling. Informan dalam penelitian ini sebanyak 11 orang dengan kriteria yaitu: ada tokoh masyarakat, pejabat pemerintahan desa, panitia pelaksana, serta anak yang ikut tradisi </w:t>
      </w:r>
      <w:r>
        <w:rPr>
          <w:rFonts w:ascii="Times New Roman" w:hAnsi="Times New Roman" w:cs="Times New Roman"/>
          <w:i/>
          <w:sz w:val="24"/>
          <w:szCs w:val="24"/>
        </w:rPr>
        <w:t>Sayyang Pattudu’</w:t>
      </w:r>
      <w:r>
        <w:rPr>
          <w:rFonts w:ascii="Times New Roman" w:hAnsi="Times New Roman" w:cs="Times New Roman"/>
          <w:sz w:val="24"/>
          <w:szCs w:val="24"/>
        </w:rPr>
        <w:t xml:space="preserve">. Tekhnik  pengumpulan data menggunakan metode observasi, wawancara serta dokumentasi. Dengan tahap analisis data, yaitu mengumpulkan data, reduksi data, menyajikan data dan menarik kesimpulan. </w:t>
      </w:r>
    </w:p>
    <w:p w:rsidR="00EB4AB9" w:rsidRDefault="00087EE9" w:rsidP="00087EE9">
      <w:r>
        <w:rPr>
          <w:rFonts w:ascii="Times New Roman" w:hAnsi="Times New Roman" w:cs="Times New Roman"/>
          <w:sz w:val="24"/>
          <w:szCs w:val="24"/>
        </w:rPr>
        <w:t xml:space="preserve">Hasil penelitian ini menunjukkan bahwa keberadaan tradisi </w:t>
      </w:r>
      <w:r>
        <w:rPr>
          <w:rFonts w:ascii="Times New Roman" w:hAnsi="Times New Roman" w:cs="Times New Roman"/>
          <w:i/>
          <w:sz w:val="24"/>
          <w:szCs w:val="24"/>
        </w:rPr>
        <w:t xml:space="preserve">Sayyang Pattudu’ </w:t>
      </w:r>
      <w:r>
        <w:rPr>
          <w:rFonts w:ascii="Times New Roman" w:hAnsi="Times New Roman" w:cs="Times New Roman"/>
          <w:sz w:val="24"/>
          <w:szCs w:val="24"/>
        </w:rPr>
        <w:t xml:space="preserve">menjadi motivasi untuk khatam Al-Qur’an serta mengukuhkan bahwa masyarakat Lero adalah Masyarakat Mandar. </w:t>
      </w:r>
      <w:r>
        <w:rPr>
          <w:rFonts w:ascii="Times New Roman" w:hAnsi="Times New Roman" w:cs="Times New Roman"/>
          <w:i/>
          <w:sz w:val="24"/>
          <w:szCs w:val="24"/>
        </w:rPr>
        <w:t xml:space="preserve">Sayyang Pattudu’ </w:t>
      </w:r>
      <w:r>
        <w:rPr>
          <w:rFonts w:ascii="Times New Roman" w:hAnsi="Times New Roman" w:cs="Times New Roman"/>
          <w:sz w:val="24"/>
          <w:szCs w:val="24"/>
        </w:rPr>
        <w:t xml:space="preserve">memiliki nilai-nilai yang terkandung di dalamnya seperti nilai religius, nilai pengukuhan identitas, nilai solidaritas, nilai pendidikan, dan nilai estetika. Pelaksanaan </w:t>
      </w:r>
      <w:r>
        <w:rPr>
          <w:rFonts w:ascii="Times New Roman" w:hAnsi="Times New Roman" w:cs="Times New Roman"/>
          <w:i/>
          <w:sz w:val="24"/>
          <w:szCs w:val="24"/>
        </w:rPr>
        <w:t xml:space="preserve">Sayyang Pattudu’ </w:t>
      </w:r>
      <w:r>
        <w:rPr>
          <w:rFonts w:ascii="Times New Roman" w:hAnsi="Times New Roman" w:cs="Times New Roman"/>
          <w:sz w:val="24"/>
          <w:szCs w:val="24"/>
        </w:rPr>
        <w:t xml:space="preserve"> dilaksnakan pada pagi hari, anak yang khatam di arak keliling kampung dengan memakai pakaian haji dan pakaian adat mandar. Pelaksanaan </w:t>
      </w:r>
      <w:r w:rsidRPr="005F4029">
        <w:rPr>
          <w:rFonts w:ascii="Times New Roman" w:hAnsi="Times New Roman" w:cs="Times New Roman"/>
          <w:i/>
          <w:sz w:val="24"/>
          <w:szCs w:val="24"/>
        </w:rPr>
        <w:t>Sayyang Pattudu</w:t>
      </w:r>
      <w:r>
        <w:rPr>
          <w:rFonts w:ascii="Times New Roman" w:hAnsi="Times New Roman" w:cs="Times New Roman"/>
          <w:sz w:val="24"/>
          <w:szCs w:val="24"/>
        </w:rPr>
        <w:t xml:space="preserve"> yang tidak hanya didukung oleh masyarakat Mandar, namun juga oleh instansi pemerintahan. Pelaksanaan tradisi </w:t>
      </w:r>
      <w:r>
        <w:rPr>
          <w:rFonts w:ascii="Times New Roman" w:hAnsi="Times New Roman" w:cs="Times New Roman"/>
          <w:i/>
          <w:sz w:val="24"/>
          <w:szCs w:val="24"/>
        </w:rPr>
        <w:t xml:space="preserve">Sayyang Pattudu’ </w:t>
      </w:r>
      <w:r>
        <w:rPr>
          <w:rFonts w:ascii="Times New Roman" w:hAnsi="Times New Roman" w:cs="Times New Roman"/>
          <w:sz w:val="24"/>
          <w:szCs w:val="24"/>
        </w:rPr>
        <w:t>dimaksudkan untuk menjaga kearifan lokal budaya Mandar.</w:t>
      </w:r>
    </w:p>
    <w:sectPr w:rsidR="00EB4AB9" w:rsidSect="00EB4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87EE9"/>
    <w:rsid w:val="00087EE9"/>
    <w:rsid w:val="00EB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2016-04-11T06:36:00Z</dcterms:created>
  <dcterms:modified xsi:type="dcterms:W3CDTF">2016-04-11T06:36:00Z</dcterms:modified>
</cp:coreProperties>
</file>