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92" w:rsidRPr="00EE0939" w:rsidRDefault="00531692" w:rsidP="007F6592">
      <w:pPr>
        <w:spacing w:line="240" w:lineRule="auto"/>
        <w:jc w:val="center"/>
        <w:rPr>
          <w:b/>
          <w:sz w:val="28"/>
          <w:lang w:val="en-US"/>
        </w:rPr>
      </w:pPr>
      <w:r w:rsidRPr="00EE0939">
        <w:rPr>
          <w:b/>
          <w:sz w:val="28"/>
        </w:rPr>
        <w:t xml:space="preserve">PENGEMBANGAN </w:t>
      </w:r>
      <w:r w:rsidRPr="00EE0939">
        <w:rPr>
          <w:b/>
          <w:sz w:val="28"/>
          <w:lang w:val="en-US"/>
        </w:rPr>
        <w:t>MEDIA PEMBELAJARAN PRESENTASI IPA FISIKA UNTUK MENINGKATKAN MOTIVASI BELAJAR PESERTA DIDIK KELAS VIII SMP</w:t>
      </w:r>
      <w:r w:rsidRPr="00EE0939">
        <w:rPr>
          <w:b/>
          <w:i/>
          <w:sz w:val="28"/>
          <w:lang w:val="en-US"/>
        </w:rPr>
        <w:t xml:space="preserve"> </w:t>
      </w:r>
      <w:r w:rsidRPr="00EE0939">
        <w:rPr>
          <w:b/>
          <w:sz w:val="28"/>
          <w:lang w:val="en-US"/>
        </w:rPr>
        <w:t xml:space="preserve">NEGERI 2 TOMPOBULU </w:t>
      </w:r>
    </w:p>
    <w:p w:rsidR="00805F30" w:rsidRPr="00EE0939" w:rsidRDefault="00531692" w:rsidP="007F6592">
      <w:pPr>
        <w:spacing w:line="240" w:lineRule="auto"/>
        <w:jc w:val="center"/>
        <w:rPr>
          <w:sz w:val="32"/>
          <w:lang w:val="en-US"/>
        </w:rPr>
      </w:pPr>
      <w:r w:rsidRPr="00EE0939">
        <w:rPr>
          <w:b/>
          <w:sz w:val="28"/>
        </w:rPr>
        <w:t>KABUPATEN BANTAENG</w:t>
      </w:r>
    </w:p>
    <w:p w:rsidR="003455F6" w:rsidRPr="00EE0939" w:rsidRDefault="003455F6" w:rsidP="004B0C5A">
      <w:pPr>
        <w:spacing w:line="240" w:lineRule="auto"/>
        <w:rPr>
          <w:b/>
          <w:lang w:val="en-US"/>
        </w:rPr>
      </w:pPr>
    </w:p>
    <w:p w:rsidR="003455F6" w:rsidRPr="00EE0939" w:rsidRDefault="00615BB7" w:rsidP="003455F6">
      <w:pPr>
        <w:spacing w:line="240" w:lineRule="auto"/>
        <w:jc w:val="center"/>
        <w:rPr>
          <w:lang w:val="en-US"/>
        </w:rPr>
      </w:pPr>
      <w:r w:rsidRPr="00EE0939">
        <w:rPr>
          <w:lang w:val="en-US"/>
        </w:rPr>
        <w:t>Nurhidayah</w:t>
      </w:r>
      <w:r w:rsidR="0037261C" w:rsidRPr="00EE0939">
        <w:rPr>
          <w:vertAlign w:val="superscript"/>
          <w:lang w:val="en-US"/>
        </w:rPr>
        <w:t>1</w:t>
      </w:r>
      <w:r w:rsidR="000E2EAC" w:rsidRPr="00EE0939">
        <w:rPr>
          <w:lang w:val="en-US"/>
        </w:rPr>
        <w:t xml:space="preserve">, </w:t>
      </w:r>
      <w:r w:rsidR="002A1E4B" w:rsidRPr="00EE0939">
        <w:rPr>
          <w:lang w:val="en-US"/>
        </w:rPr>
        <w:t>Muris</w:t>
      </w:r>
      <w:r w:rsidR="000E2EAC" w:rsidRPr="00EE0939">
        <w:rPr>
          <w:bCs/>
          <w:vertAlign w:val="superscript"/>
          <w:lang w:val="en-US"/>
        </w:rPr>
        <w:t>2</w:t>
      </w:r>
      <w:r w:rsidR="000E2EAC" w:rsidRPr="00EE0939">
        <w:rPr>
          <w:bCs/>
          <w:lang w:val="en-US"/>
        </w:rPr>
        <w:t xml:space="preserve">, </w:t>
      </w:r>
      <w:r w:rsidR="002A1E4B" w:rsidRPr="00EE0939">
        <w:rPr>
          <w:lang w:val="en-US"/>
        </w:rPr>
        <w:t>Jasruddin</w:t>
      </w:r>
      <w:r w:rsidR="000E2EAC" w:rsidRPr="00EE0939">
        <w:rPr>
          <w:bCs/>
          <w:vertAlign w:val="superscript"/>
          <w:lang w:val="en-US"/>
        </w:rPr>
        <w:t>3</w:t>
      </w:r>
    </w:p>
    <w:p w:rsidR="001A1DA6" w:rsidRPr="00EE0939" w:rsidRDefault="000E2EAC" w:rsidP="003455F6">
      <w:pPr>
        <w:spacing w:line="240" w:lineRule="auto"/>
        <w:jc w:val="center"/>
        <w:rPr>
          <w:lang w:val="en-US"/>
        </w:rPr>
      </w:pPr>
      <w:r w:rsidRPr="00EE0939">
        <w:rPr>
          <w:vertAlign w:val="superscript"/>
          <w:lang w:val="en-US"/>
        </w:rPr>
        <w:t>1</w:t>
      </w:r>
      <w:r w:rsidR="001A1DA6" w:rsidRPr="00EE0939">
        <w:rPr>
          <w:lang w:val="en-US"/>
        </w:rPr>
        <w:t xml:space="preserve">Guru </w:t>
      </w:r>
      <w:r w:rsidR="005F4AD6" w:rsidRPr="00EE0939">
        <w:t>SMP Negeri 2 Tompobulu</w:t>
      </w:r>
    </w:p>
    <w:p w:rsidR="001D7CFD" w:rsidRPr="00EE0939" w:rsidRDefault="000E2EAC" w:rsidP="003455F6">
      <w:pPr>
        <w:spacing w:line="240" w:lineRule="auto"/>
        <w:jc w:val="center"/>
        <w:rPr>
          <w:lang w:val="en-US"/>
        </w:rPr>
      </w:pPr>
      <w:r w:rsidRPr="00EE0939">
        <w:rPr>
          <w:vertAlign w:val="superscript"/>
          <w:lang w:val="en-US"/>
        </w:rPr>
        <w:t>2,3</w:t>
      </w:r>
      <w:r w:rsidRPr="00EE0939">
        <w:rPr>
          <w:lang w:val="en-US"/>
        </w:rPr>
        <w:t xml:space="preserve">Dosen Program </w:t>
      </w:r>
      <w:proofErr w:type="spellStart"/>
      <w:r w:rsidRPr="00EE0939">
        <w:rPr>
          <w:lang w:val="en-US"/>
        </w:rPr>
        <w:t>Pascasarjana</w:t>
      </w:r>
      <w:proofErr w:type="spellEnd"/>
      <w:r w:rsidRPr="00EE0939">
        <w:rPr>
          <w:lang w:val="en-US"/>
        </w:rPr>
        <w:t xml:space="preserve"> </w:t>
      </w:r>
      <w:proofErr w:type="spellStart"/>
      <w:r w:rsidRPr="00EE0939">
        <w:rPr>
          <w:lang w:val="en-US"/>
        </w:rPr>
        <w:t>Universitas</w:t>
      </w:r>
      <w:proofErr w:type="spellEnd"/>
      <w:r w:rsidRPr="00EE0939">
        <w:rPr>
          <w:lang w:val="en-US"/>
        </w:rPr>
        <w:t xml:space="preserve"> </w:t>
      </w:r>
      <w:proofErr w:type="spellStart"/>
      <w:r w:rsidRPr="00EE0939">
        <w:rPr>
          <w:lang w:val="en-US"/>
        </w:rPr>
        <w:t>Negeri</w:t>
      </w:r>
      <w:proofErr w:type="spellEnd"/>
      <w:r w:rsidRPr="00EE0939">
        <w:rPr>
          <w:lang w:val="en-US"/>
        </w:rPr>
        <w:t xml:space="preserve"> Makassar</w:t>
      </w:r>
    </w:p>
    <w:p w:rsidR="003455F6" w:rsidRPr="00EE0939" w:rsidRDefault="003455F6" w:rsidP="004B0C5A">
      <w:pPr>
        <w:spacing w:line="240" w:lineRule="auto"/>
        <w:rPr>
          <w:b/>
          <w:lang w:val="en-US"/>
        </w:rPr>
      </w:pPr>
    </w:p>
    <w:p w:rsidR="001B3D60" w:rsidRPr="001B3D60" w:rsidRDefault="001B3D60" w:rsidP="001B3D60">
      <w:pPr>
        <w:spacing w:line="240" w:lineRule="auto"/>
        <w:ind w:left="567" w:right="738"/>
        <w:jc w:val="center"/>
        <w:rPr>
          <w:b/>
        </w:rPr>
      </w:pPr>
      <w:r w:rsidRPr="001B3D60">
        <w:rPr>
          <w:b/>
        </w:rPr>
        <w:t>ABSTRACT</w:t>
      </w:r>
    </w:p>
    <w:p w:rsidR="001B3D60" w:rsidRPr="001B3D60" w:rsidRDefault="001B3D60" w:rsidP="001B3D60">
      <w:pPr>
        <w:spacing w:line="240" w:lineRule="auto"/>
        <w:ind w:left="567" w:right="738"/>
        <w:rPr>
          <w:sz w:val="20"/>
        </w:rPr>
      </w:pPr>
      <w:r w:rsidRPr="001B3D60">
        <w:rPr>
          <w:sz w:val="22"/>
        </w:rPr>
        <w:t>This research was the development of 4D models that define, design, development, and dessiminate. The study was conducted to see the profile picture of the development of learning by using instructional media presentation of a valid, practical, and effective; assessment practitioners / teachers to the media presentation science teaching physics that have been developed; learners response to media presentations that have been developed; effectiveness of the use of instructional media presentation IPA physics that have been developed as well as increased motivation of learners after being taught with instructional media presentation. The research was conducted in SMP Negeri 2 Tompobulu. Analysis of the data used is descriptive and qualitative analysis to calculate the total score and the average score either from the validator and the respondent. The desired product is a learning device that is valid and feasible for use. The products are: (1) lesson plan (RPP), (2) Worksheet learners (LKPD), and (3) learning media presentation. Analysis of keterlaksanaan learning and the media presentation to see how far the practicality of the program based on Microsoft PowerPoint 2007 and the device has been designed for field trials. From these results it can be said that all the components of the learning device that includes lesson plans, LKPD, media presentations along with assessment instruments meet the criteria of validity based on an assessment team of experts. Thus the device is being developed viable for use in teaching physics, especially in light of the material. Based on the results of research and development characteristics of the device found RPP, LKPD and media presentations that can improve motovasi learners.</w:t>
      </w:r>
    </w:p>
    <w:p w:rsidR="001B3D60" w:rsidRPr="001B3D60" w:rsidRDefault="001B3D60" w:rsidP="001B3D60">
      <w:pPr>
        <w:spacing w:line="240" w:lineRule="auto"/>
        <w:ind w:left="567" w:right="738"/>
        <w:rPr>
          <w:sz w:val="22"/>
        </w:rPr>
      </w:pPr>
    </w:p>
    <w:p w:rsidR="001B3D60" w:rsidRPr="001B3D60" w:rsidRDefault="001B3D60" w:rsidP="001B3D60">
      <w:pPr>
        <w:spacing w:line="240" w:lineRule="auto"/>
        <w:ind w:left="567" w:right="738"/>
        <w:rPr>
          <w:b/>
          <w:sz w:val="22"/>
          <w:lang w:val="en-US"/>
        </w:rPr>
      </w:pPr>
      <w:r w:rsidRPr="001B3D60">
        <w:rPr>
          <w:b/>
          <w:sz w:val="22"/>
        </w:rPr>
        <w:t>Keywords</w:t>
      </w:r>
      <w:r w:rsidRPr="001B3D60">
        <w:rPr>
          <w:sz w:val="22"/>
        </w:rPr>
        <w:t xml:space="preserve">: </w:t>
      </w:r>
      <w:r w:rsidRPr="001B3D60">
        <w:rPr>
          <w:i/>
          <w:sz w:val="22"/>
        </w:rPr>
        <w:t>Learning Media Presentation, Motivation</w:t>
      </w:r>
    </w:p>
    <w:p w:rsidR="001B3D60" w:rsidRDefault="001B3D60" w:rsidP="003455F6">
      <w:pPr>
        <w:spacing w:line="240" w:lineRule="auto"/>
        <w:jc w:val="center"/>
        <w:rPr>
          <w:b/>
          <w:lang w:val="en-US"/>
        </w:rPr>
      </w:pPr>
    </w:p>
    <w:p w:rsidR="003455F6" w:rsidRPr="00EE0939" w:rsidRDefault="000E2EAC" w:rsidP="003455F6">
      <w:pPr>
        <w:spacing w:line="240" w:lineRule="auto"/>
        <w:jc w:val="center"/>
        <w:rPr>
          <w:lang w:val="en-US"/>
        </w:rPr>
      </w:pPr>
      <w:r w:rsidRPr="00EE0939">
        <w:rPr>
          <w:b/>
        </w:rPr>
        <w:t>ABSTRAK</w:t>
      </w:r>
      <w:r w:rsidRPr="00EE0939">
        <w:rPr>
          <w:b/>
          <w:sz w:val="26"/>
          <w:lang w:val="en-US"/>
        </w:rPr>
        <w:t>:</w:t>
      </w:r>
    </w:p>
    <w:p w:rsidR="007F6592" w:rsidRPr="00EE0939" w:rsidRDefault="00213FB0" w:rsidP="00213FB0">
      <w:pPr>
        <w:spacing w:line="240" w:lineRule="auto"/>
        <w:ind w:left="567" w:right="738"/>
        <w:rPr>
          <w:sz w:val="22"/>
          <w:lang w:val="en-US"/>
        </w:rPr>
      </w:pPr>
      <w:r w:rsidRPr="00EE0939">
        <w:rPr>
          <w:sz w:val="22"/>
        </w:rPr>
        <w:t xml:space="preserve">Penelitian ini termasuk penelitian pengembangan </w:t>
      </w:r>
      <w:r w:rsidRPr="00EE0939">
        <w:rPr>
          <w:sz w:val="22"/>
          <w:lang w:val="en-US"/>
        </w:rPr>
        <w:t xml:space="preserve">model 4D </w:t>
      </w:r>
      <w:proofErr w:type="spellStart"/>
      <w:r w:rsidRPr="00EE0939">
        <w:rPr>
          <w:sz w:val="22"/>
          <w:lang w:val="en-US"/>
        </w:rPr>
        <w:t>yaitu</w:t>
      </w:r>
      <w:proofErr w:type="spellEnd"/>
      <w:r w:rsidRPr="00EE0939">
        <w:rPr>
          <w:sz w:val="22"/>
          <w:lang w:val="en-US"/>
        </w:rPr>
        <w:t xml:space="preserve"> </w:t>
      </w:r>
      <w:r w:rsidRPr="00EE0939">
        <w:rPr>
          <w:i/>
          <w:sz w:val="22"/>
          <w:lang w:val="en-US"/>
        </w:rPr>
        <w:t>define</w:t>
      </w:r>
      <w:r w:rsidRPr="00EE0939">
        <w:rPr>
          <w:sz w:val="22"/>
          <w:lang w:val="en-US"/>
        </w:rPr>
        <w:t xml:space="preserve">, </w:t>
      </w:r>
      <w:r w:rsidRPr="00EE0939">
        <w:rPr>
          <w:i/>
          <w:sz w:val="22"/>
          <w:lang w:val="en-US"/>
        </w:rPr>
        <w:t xml:space="preserve">design, development, and </w:t>
      </w:r>
      <w:proofErr w:type="spellStart"/>
      <w:r w:rsidRPr="00EE0939">
        <w:rPr>
          <w:i/>
          <w:sz w:val="22"/>
          <w:lang w:val="en-US"/>
        </w:rPr>
        <w:t>dessiminate</w:t>
      </w:r>
      <w:proofErr w:type="spellEnd"/>
      <w:r w:rsidRPr="00EE0939">
        <w:rPr>
          <w:i/>
          <w:sz w:val="22"/>
          <w:lang w:val="en-US"/>
        </w:rPr>
        <w:t xml:space="preserve">. </w:t>
      </w:r>
      <w:proofErr w:type="spellStart"/>
      <w:r w:rsidRPr="00EE0939">
        <w:rPr>
          <w:sz w:val="22"/>
          <w:lang w:val="en-US"/>
        </w:rPr>
        <w:t>Penelitian</w:t>
      </w:r>
      <w:proofErr w:type="spellEnd"/>
      <w:r w:rsidRPr="00EE0939">
        <w:rPr>
          <w:sz w:val="22"/>
          <w:lang w:val="en-US"/>
        </w:rPr>
        <w:t xml:space="preserve"> </w:t>
      </w:r>
      <w:proofErr w:type="spellStart"/>
      <w:r w:rsidRPr="00EE0939">
        <w:rPr>
          <w:sz w:val="22"/>
          <w:lang w:val="en-US"/>
        </w:rPr>
        <w:t>dilakukan</w:t>
      </w:r>
      <w:proofErr w:type="spellEnd"/>
      <w:r w:rsidRPr="00EE0939">
        <w:rPr>
          <w:sz w:val="22"/>
          <w:lang w:val="en-US"/>
        </w:rPr>
        <w:t xml:space="preserve"> </w:t>
      </w:r>
      <w:proofErr w:type="spellStart"/>
      <w:r w:rsidRPr="00EE0939">
        <w:rPr>
          <w:sz w:val="22"/>
          <w:lang w:val="en-US"/>
        </w:rPr>
        <w:t>untuk</w:t>
      </w:r>
      <w:proofErr w:type="spellEnd"/>
      <w:r w:rsidRPr="00EE0939">
        <w:rPr>
          <w:sz w:val="22"/>
          <w:lang w:val="en-US"/>
        </w:rPr>
        <w:t xml:space="preserve"> </w:t>
      </w:r>
      <w:proofErr w:type="spellStart"/>
      <w:r w:rsidRPr="00EE0939">
        <w:rPr>
          <w:sz w:val="22"/>
          <w:lang w:val="en-US"/>
        </w:rPr>
        <w:t>melihat</w:t>
      </w:r>
      <w:proofErr w:type="spellEnd"/>
      <w:r w:rsidRPr="00EE0939">
        <w:rPr>
          <w:sz w:val="22"/>
          <w:lang w:val="en-US"/>
        </w:rPr>
        <w:t xml:space="preserve"> </w:t>
      </w:r>
      <w:proofErr w:type="spellStart"/>
      <w:r w:rsidRPr="00EE0939">
        <w:rPr>
          <w:sz w:val="22"/>
          <w:lang w:val="en-US"/>
        </w:rPr>
        <w:t>gambaran</w:t>
      </w:r>
      <w:proofErr w:type="spellEnd"/>
      <w:r w:rsidRPr="00EE0939">
        <w:rPr>
          <w:sz w:val="22"/>
          <w:lang w:val="en-US"/>
        </w:rPr>
        <w:t xml:space="preserve"> </w:t>
      </w:r>
      <w:proofErr w:type="spellStart"/>
      <w:r w:rsidRPr="00EE0939">
        <w:rPr>
          <w:sz w:val="22"/>
          <w:lang w:val="en-US"/>
        </w:rPr>
        <w:t>profil</w:t>
      </w:r>
      <w:proofErr w:type="spellEnd"/>
      <w:r w:rsidRPr="00EE0939">
        <w:rPr>
          <w:sz w:val="22"/>
          <w:lang w:val="en-US"/>
        </w:rPr>
        <w:t xml:space="preserve"> </w:t>
      </w:r>
      <w:proofErr w:type="spellStart"/>
      <w:r w:rsidRPr="00EE0939">
        <w:rPr>
          <w:sz w:val="22"/>
          <w:lang w:val="en-US"/>
        </w:rPr>
        <w:t>pengembangan</w:t>
      </w:r>
      <w:proofErr w:type="spellEnd"/>
      <w:r w:rsidRPr="00EE0939">
        <w:rPr>
          <w:sz w:val="22"/>
          <w:lang w:val="en-US"/>
        </w:rPr>
        <w:t xml:space="preserve"> </w:t>
      </w:r>
      <w:proofErr w:type="spellStart"/>
      <w:r w:rsidRPr="00EE0939">
        <w:rPr>
          <w:sz w:val="22"/>
          <w:lang w:val="en-US"/>
        </w:rPr>
        <w:t>perangkat</w:t>
      </w:r>
      <w:proofErr w:type="spellEnd"/>
      <w:r w:rsidRPr="00EE0939">
        <w:rPr>
          <w:sz w:val="22"/>
          <w:lang w:val="en-US"/>
        </w:rPr>
        <w:t xml:space="preserve"> </w:t>
      </w:r>
      <w:proofErr w:type="spellStart"/>
      <w:r w:rsidRPr="00EE0939">
        <w:rPr>
          <w:sz w:val="22"/>
          <w:lang w:val="en-US"/>
        </w:rPr>
        <w:t>pembelajaran</w:t>
      </w:r>
      <w:proofErr w:type="spellEnd"/>
      <w:r w:rsidRPr="00EE0939">
        <w:rPr>
          <w:sz w:val="22"/>
          <w:lang w:val="en-US"/>
        </w:rPr>
        <w:t xml:space="preserve"> </w:t>
      </w:r>
      <w:proofErr w:type="spellStart"/>
      <w:r w:rsidRPr="00EE0939">
        <w:rPr>
          <w:sz w:val="22"/>
          <w:lang w:val="en-US"/>
        </w:rPr>
        <w:t>dengan</w:t>
      </w:r>
      <w:proofErr w:type="spellEnd"/>
      <w:r w:rsidRPr="00EE0939">
        <w:rPr>
          <w:sz w:val="22"/>
          <w:lang w:val="en-US"/>
        </w:rPr>
        <w:t xml:space="preserve"> </w:t>
      </w:r>
      <w:proofErr w:type="spellStart"/>
      <w:r w:rsidRPr="00EE0939">
        <w:rPr>
          <w:sz w:val="22"/>
          <w:lang w:val="en-US"/>
        </w:rPr>
        <w:t>menggunakan</w:t>
      </w:r>
      <w:proofErr w:type="spellEnd"/>
      <w:r w:rsidRPr="00EE0939">
        <w:rPr>
          <w:sz w:val="22"/>
          <w:lang w:val="en-US"/>
        </w:rPr>
        <w:t xml:space="preserve"> media </w:t>
      </w:r>
      <w:proofErr w:type="spellStart"/>
      <w:r w:rsidRPr="00EE0939">
        <w:rPr>
          <w:sz w:val="22"/>
          <w:lang w:val="en-US"/>
        </w:rPr>
        <w:t>pembelajaran</w:t>
      </w:r>
      <w:proofErr w:type="spellEnd"/>
      <w:r w:rsidRPr="00EE0939">
        <w:rPr>
          <w:sz w:val="22"/>
          <w:lang w:val="en-US"/>
        </w:rPr>
        <w:t xml:space="preserve"> </w:t>
      </w:r>
      <w:proofErr w:type="spellStart"/>
      <w:r w:rsidRPr="00EE0939">
        <w:rPr>
          <w:sz w:val="22"/>
          <w:lang w:val="en-US"/>
        </w:rPr>
        <w:t>presentasi</w:t>
      </w:r>
      <w:proofErr w:type="spellEnd"/>
      <w:r w:rsidRPr="00EE0939">
        <w:rPr>
          <w:sz w:val="22"/>
          <w:lang w:val="en-US"/>
        </w:rPr>
        <w:t xml:space="preserve"> yang valid, </w:t>
      </w:r>
      <w:proofErr w:type="spellStart"/>
      <w:r w:rsidRPr="00EE0939">
        <w:rPr>
          <w:sz w:val="22"/>
          <w:lang w:val="en-US"/>
        </w:rPr>
        <w:t>praktis</w:t>
      </w:r>
      <w:proofErr w:type="spellEnd"/>
      <w:r w:rsidRPr="00EE0939">
        <w:rPr>
          <w:sz w:val="22"/>
          <w:lang w:val="en-US"/>
        </w:rPr>
        <w:t xml:space="preserve">, </w:t>
      </w:r>
      <w:proofErr w:type="spellStart"/>
      <w:r w:rsidRPr="00EE0939">
        <w:rPr>
          <w:sz w:val="22"/>
          <w:lang w:val="en-US"/>
        </w:rPr>
        <w:t>dan</w:t>
      </w:r>
      <w:proofErr w:type="spellEnd"/>
      <w:r w:rsidRPr="00EE0939">
        <w:rPr>
          <w:sz w:val="22"/>
          <w:lang w:val="en-US"/>
        </w:rPr>
        <w:t xml:space="preserve"> </w:t>
      </w:r>
      <w:proofErr w:type="spellStart"/>
      <w:r w:rsidRPr="00EE0939">
        <w:rPr>
          <w:sz w:val="22"/>
          <w:lang w:val="en-US"/>
        </w:rPr>
        <w:t>efektif</w:t>
      </w:r>
      <w:proofErr w:type="spellEnd"/>
      <w:r w:rsidRPr="00EE0939">
        <w:rPr>
          <w:sz w:val="22"/>
          <w:lang w:val="en-US"/>
        </w:rPr>
        <w:t xml:space="preserve">; </w:t>
      </w:r>
      <w:r w:rsidRPr="00EE0939">
        <w:rPr>
          <w:sz w:val="22"/>
        </w:rPr>
        <w:t>penilaian praktisi/guru terhadap media presentasi pembelajaran IPA Fisika yang telah dikembangkan</w:t>
      </w:r>
      <w:r w:rsidRPr="00EE0939">
        <w:rPr>
          <w:sz w:val="22"/>
          <w:lang w:val="en-US"/>
        </w:rPr>
        <w:t xml:space="preserve">; </w:t>
      </w:r>
      <w:proofErr w:type="spellStart"/>
      <w:r w:rsidRPr="00EE0939">
        <w:rPr>
          <w:sz w:val="22"/>
          <w:lang w:val="en-US"/>
        </w:rPr>
        <w:t>respon</w:t>
      </w:r>
      <w:proofErr w:type="spellEnd"/>
      <w:r w:rsidRPr="00EE0939">
        <w:rPr>
          <w:sz w:val="22"/>
          <w:lang w:val="en-US"/>
        </w:rPr>
        <w:t xml:space="preserve"> </w:t>
      </w:r>
      <w:proofErr w:type="spellStart"/>
      <w:r w:rsidRPr="00EE0939">
        <w:rPr>
          <w:sz w:val="22"/>
          <w:lang w:val="en-US"/>
        </w:rPr>
        <w:t>peserta</w:t>
      </w:r>
      <w:proofErr w:type="spellEnd"/>
      <w:r w:rsidRPr="00EE0939">
        <w:rPr>
          <w:sz w:val="22"/>
          <w:lang w:val="en-US"/>
        </w:rPr>
        <w:t xml:space="preserve"> </w:t>
      </w:r>
      <w:proofErr w:type="spellStart"/>
      <w:r w:rsidRPr="00EE0939">
        <w:rPr>
          <w:sz w:val="22"/>
          <w:lang w:val="en-US"/>
        </w:rPr>
        <w:t>didik</w:t>
      </w:r>
      <w:proofErr w:type="spellEnd"/>
      <w:r w:rsidRPr="00EE0939">
        <w:rPr>
          <w:sz w:val="22"/>
          <w:lang w:val="en-US"/>
        </w:rPr>
        <w:t xml:space="preserve"> </w:t>
      </w:r>
      <w:proofErr w:type="spellStart"/>
      <w:r w:rsidRPr="00EE0939">
        <w:rPr>
          <w:sz w:val="22"/>
          <w:lang w:val="en-US"/>
        </w:rPr>
        <w:t>terhadap</w:t>
      </w:r>
      <w:proofErr w:type="spellEnd"/>
      <w:r w:rsidRPr="00EE0939">
        <w:rPr>
          <w:sz w:val="22"/>
          <w:lang w:val="en-US"/>
        </w:rPr>
        <w:t xml:space="preserve"> media </w:t>
      </w:r>
      <w:proofErr w:type="spellStart"/>
      <w:r w:rsidRPr="00EE0939">
        <w:rPr>
          <w:sz w:val="22"/>
          <w:lang w:val="en-US"/>
        </w:rPr>
        <w:t>presentasi</w:t>
      </w:r>
      <w:proofErr w:type="spellEnd"/>
      <w:r w:rsidRPr="00EE0939">
        <w:rPr>
          <w:sz w:val="22"/>
          <w:lang w:val="en-US"/>
        </w:rPr>
        <w:t xml:space="preserve"> yang </w:t>
      </w:r>
      <w:proofErr w:type="spellStart"/>
      <w:r w:rsidRPr="00EE0939">
        <w:rPr>
          <w:sz w:val="22"/>
          <w:lang w:val="en-US"/>
        </w:rPr>
        <w:t>telah</w:t>
      </w:r>
      <w:proofErr w:type="spellEnd"/>
      <w:r w:rsidRPr="00EE0939">
        <w:rPr>
          <w:sz w:val="22"/>
          <w:lang w:val="en-US"/>
        </w:rPr>
        <w:t xml:space="preserve"> </w:t>
      </w:r>
      <w:proofErr w:type="spellStart"/>
      <w:r w:rsidRPr="00EE0939">
        <w:rPr>
          <w:sz w:val="22"/>
          <w:lang w:val="en-US"/>
        </w:rPr>
        <w:t>dikembangkan</w:t>
      </w:r>
      <w:proofErr w:type="spellEnd"/>
      <w:r w:rsidRPr="00EE0939">
        <w:rPr>
          <w:sz w:val="22"/>
          <w:lang w:val="en-US"/>
        </w:rPr>
        <w:t xml:space="preserve">; </w:t>
      </w:r>
      <w:proofErr w:type="spellStart"/>
      <w:r w:rsidRPr="00EE0939">
        <w:rPr>
          <w:sz w:val="22"/>
          <w:lang w:val="en-US"/>
        </w:rPr>
        <w:t>efektivitas</w:t>
      </w:r>
      <w:proofErr w:type="spellEnd"/>
      <w:r w:rsidRPr="00EE0939">
        <w:rPr>
          <w:sz w:val="22"/>
          <w:lang w:val="en-US"/>
        </w:rPr>
        <w:t xml:space="preserve"> </w:t>
      </w:r>
      <w:proofErr w:type="spellStart"/>
      <w:r w:rsidRPr="00EE0939">
        <w:rPr>
          <w:sz w:val="22"/>
          <w:lang w:val="en-US"/>
        </w:rPr>
        <w:t>penggunaan</w:t>
      </w:r>
      <w:proofErr w:type="spellEnd"/>
      <w:r w:rsidRPr="00EE0939">
        <w:rPr>
          <w:sz w:val="22"/>
          <w:lang w:val="en-US"/>
        </w:rPr>
        <w:t xml:space="preserve"> media </w:t>
      </w:r>
      <w:proofErr w:type="spellStart"/>
      <w:r w:rsidRPr="00EE0939">
        <w:rPr>
          <w:sz w:val="22"/>
          <w:lang w:val="en-US"/>
        </w:rPr>
        <w:t>pembelajaran</w:t>
      </w:r>
      <w:proofErr w:type="spellEnd"/>
      <w:r w:rsidRPr="00EE0939">
        <w:rPr>
          <w:sz w:val="22"/>
          <w:lang w:val="en-US"/>
        </w:rPr>
        <w:t xml:space="preserve"> </w:t>
      </w:r>
      <w:proofErr w:type="spellStart"/>
      <w:r w:rsidRPr="00EE0939">
        <w:rPr>
          <w:sz w:val="22"/>
          <w:lang w:val="en-US"/>
        </w:rPr>
        <w:t>presentasi</w:t>
      </w:r>
      <w:proofErr w:type="spellEnd"/>
      <w:r w:rsidRPr="00EE0939">
        <w:rPr>
          <w:sz w:val="22"/>
          <w:lang w:val="en-US"/>
        </w:rPr>
        <w:t xml:space="preserve"> IPA </w:t>
      </w:r>
      <w:proofErr w:type="spellStart"/>
      <w:r w:rsidRPr="00EE0939">
        <w:rPr>
          <w:sz w:val="22"/>
          <w:lang w:val="en-US"/>
        </w:rPr>
        <w:t>Fisika</w:t>
      </w:r>
      <w:proofErr w:type="spellEnd"/>
      <w:r w:rsidRPr="00EE0939">
        <w:rPr>
          <w:sz w:val="22"/>
          <w:lang w:val="en-US"/>
        </w:rPr>
        <w:t xml:space="preserve"> yang </w:t>
      </w:r>
      <w:proofErr w:type="spellStart"/>
      <w:r w:rsidRPr="00EE0939">
        <w:rPr>
          <w:sz w:val="22"/>
          <w:lang w:val="en-US"/>
        </w:rPr>
        <w:t>telah</w:t>
      </w:r>
      <w:proofErr w:type="spellEnd"/>
      <w:r w:rsidRPr="00EE0939">
        <w:rPr>
          <w:sz w:val="22"/>
          <w:lang w:val="en-US"/>
        </w:rPr>
        <w:t xml:space="preserve"> </w:t>
      </w:r>
      <w:proofErr w:type="spellStart"/>
      <w:r w:rsidRPr="00EE0939">
        <w:rPr>
          <w:sz w:val="22"/>
          <w:lang w:val="en-US"/>
        </w:rPr>
        <w:t>dikembangkan</w:t>
      </w:r>
      <w:proofErr w:type="spellEnd"/>
      <w:r w:rsidRPr="00EE0939">
        <w:rPr>
          <w:sz w:val="22"/>
          <w:lang w:val="en-US"/>
        </w:rPr>
        <w:t xml:space="preserve"> </w:t>
      </w:r>
      <w:proofErr w:type="spellStart"/>
      <w:r w:rsidRPr="00EE0939">
        <w:rPr>
          <w:sz w:val="22"/>
          <w:lang w:val="en-US"/>
        </w:rPr>
        <w:t>serta</w:t>
      </w:r>
      <w:proofErr w:type="spellEnd"/>
      <w:r w:rsidRPr="00EE0939">
        <w:rPr>
          <w:sz w:val="22"/>
          <w:lang w:val="en-US"/>
        </w:rPr>
        <w:t xml:space="preserve"> </w:t>
      </w:r>
      <w:r w:rsidRPr="00EE0939">
        <w:rPr>
          <w:sz w:val="22"/>
        </w:rPr>
        <w:t>peningkatan motivasi belajar peserta didik setelah diajar dengan media pembelajaran presentasi</w:t>
      </w:r>
      <w:r w:rsidRPr="00EE0939">
        <w:rPr>
          <w:sz w:val="22"/>
          <w:lang w:val="en-US"/>
        </w:rPr>
        <w:t xml:space="preserve">. </w:t>
      </w:r>
      <w:proofErr w:type="spellStart"/>
      <w:proofErr w:type="gramStart"/>
      <w:r w:rsidRPr="00EE0939">
        <w:rPr>
          <w:sz w:val="22"/>
          <w:lang w:val="en-US"/>
        </w:rPr>
        <w:t>Penelitian</w:t>
      </w:r>
      <w:proofErr w:type="spellEnd"/>
      <w:r w:rsidRPr="00EE0939">
        <w:rPr>
          <w:sz w:val="22"/>
          <w:lang w:val="en-US"/>
        </w:rPr>
        <w:t xml:space="preserve"> </w:t>
      </w:r>
      <w:proofErr w:type="spellStart"/>
      <w:r w:rsidRPr="00EE0939">
        <w:rPr>
          <w:sz w:val="22"/>
          <w:lang w:val="en-US"/>
        </w:rPr>
        <w:t>ini</w:t>
      </w:r>
      <w:proofErr w:type="spellEnd"/>
      <w:r w:rsidRPr="00EE0939">
        <w:rPr>
          <w:sz w:val="22"/>
          <w:lang w:val="en-US"/>
        </w:rPr>
        <w:t xml:space="preserve"> </w:t>
      </w:r>
      <w:proofErr w:type="spellStart"/>
      <w:r w:rsidRPr="00EE0939">
        <w:rPr>
          <w:sz w:val="22"/>
          <w:lang w:val="en-US"/>
        </w:rPr>
        <w:t>dilaksanakan</w:t>
      </w:r>
      <w:proofErr w:type="spellEnd"/>
      <w:r w:rsidRPr="00EE0939">
        <w:rPr>
          <w:sz w:val="22"/>
          <w:lang w:val="en-US"/>
        </w:rPr>
        <w:t xml:space="preserve"> di SMP </w:t>
      </w:r>
      <w:proofErr w:type="spellStart"/>
      <w:r w:rsidRPr="00EE0939">
        <w:rPr>
          <w:sz w:val="22"/>
          <w:lang w:val="en-US"/>
        </w:rPr>
        <w:t>Negeri</w:t>
      </w:r>
      <w:proofErr w:type="spellEnd"/>
      <w:r w:rsidRPr="00EE0939">
        <w:rPr>
          <w:sz w:val="22"/>
          <w:lang w:val="en-US"/>
        </w:rPr>
        <w:t xml:space="preserve"> 2 </w:t>
      </w:r>
      <w:proofErr w:type="spellStart"/>
      <w:r w:rsidRPr="00EE0939">
        <w:rPr>
          <w:sz w:val="22"/>
          <w:lang w:val="en-US"/>
        </w:rPr>
        <w:t>Tompobulu</w:t>
      </w:r>
      <w:proofErr w:type="spellEnd"/>
      <w:r w:rsidRPr="00EE0939">
        <w:rPr>
          <w:sz w:val="22"/>
          <w:lang w:val="en-US"/>
        </w:rPr>
        <w:t>.</w:t>
      </w:r>
      <w:proofErr w:type="gramEnd"/>
      <w:r w:rsidRPr="00EE0939">
        <w:rPr>
          <w:sz w:val="22"/>
          <w:lang w:val="en-US"/>
        </w:rPr>
        <w:t xml:space="preserve"> </w:t>
      </w:r>
      <w:proofErr w:type="spellStart"/>
      <w:r w:rsidRPr="00EE0939">
        <w:rPr>
          <w:sz w:val="22"/>
          <w:lang w:val="en-US"/>
        </w:rPr>
        <w:t>Analisis</w:t>
      </w:r>
      <w:proofErr w:type="spellEnd"/>
      <w:r w:rsidRPr="00EE0939">
        <w:rPr>
          <w:sz w:val="22"/>
          <w:lang w:val="en-US"/>
        </w:rPr>
        <w:t xml:space="preserve"> data yang </w:t>
      </w:r>
      <w:proofErr w:type="spellStart"/>
      <w:r w:rsidRPr="00EE0939">
        <w:rPr>
          <w:sz w:val="22"/>
          <w:lang w:val="en-US"/>
        </w:rPr>
        <w:t>digunakan</w:t>
      </w:r>
      <w:proofErr w:type="spellEnd"/>
      <w:r w:rsidRPr="00EE0939">
        <w:rPr>
          <w:sz w:val="22"/>
          <w:lang w:val="en-US"/>
        </w:rPr>
        <w:t xml:space="preserve"> </w:t>
      </w:r>
      <w:proofErr w:type="spellStart"/>
      <w:r w:rsidRPr="00EE0939">
        <w:rPr>
          <w:sz w:val="22"/>
          <w:lang w:val="en-US"/>
        </w:rPr>
        <w:t>adalah</w:t>
      </w:r>
      <w:proofErr w:type="spellEnd"/>
      <w:r w:rsidRPr="00EE0939">
        <w:rPr>
          <w:sz w:val="22"/>
          <w:lang w:val="en-US"/>
        </w:rPr>
        <w:t xml:space="preserve"> </w:t>
      </w:r>
      <w:proofErr w:type="spellStart"/>
      <w:r w:rsidRPr="00EE0939">
        <w:rPr>
          <w:sz w:val="22"/>
          <w:lang w:val="en-US"/>
        </w:rPr>
        <w:t>analisis</w:t>
      </w:r>
      <w:proofErr w:type="spellEnd"/>
      <w:r w:rsidRPr="00EE0939">
        <w:rPr>
          <w:sz w:val="22"/>
          <w:lang w:val="en-US"/>
        </w:rPr>
        <w:t xml:space="preserve"> </w:t>
      </w:r>
      <w:proofErr w:type="spellStart"/>
      <w:r w:rsidRPr="00EE0939">
        <w:rPr>
          <w:sz w:val="22"/>
          <w:lang w:val="en-US"/>
        </w:rPr>
        <w:t>deskriptif</w:t>
      </w:r>
      <w:proofErr w:type="spellEnd"/>
      <w:r w:rsidRPr="00EE0939">
        <w:rPr>
          <w:sz w:val="22"/>
          <w:lang w:val="en-US"/>
        </w:rPr>
        <w:t xml:space="preserve"> </w:t>
      </w:r>
      <w:proofErr w:type="spellStart"/>
      <w:r w:rsidRPr="00EE0939">
        <w:rPr>
          <w:sz w:val="22"/>
          <w:lang w:val="en-US"/>
        </w:rPr>
        <w:t>kualitatif</w:t>
      </w:r>
      <w:proofErr w:type="spellEnd"/>
      <w:r w:rsidRPr="00EE0939">
        <w:rPr>
          <w:sz w:val="22"/>
          <w:lang w:val="en-US"/>
        </w:rPr>
        <w:t xml:space="preserve"> </w:t>
      </w:r>
      <w:proofErr w:type="spellStart"/>
      <w:r w:rsidRPr="00EE0939">
        <w:rPr>
          <w:sz w:val="22"/>
          <w:lang w:val="en-US"/>
        </w:rPr>
        <w:t>dengan</w:t>
      </w:r>
      <w:proofErr w:type="spellEnd"/>
      <w:r w:rsidRPr="00EE0939">
        <w:rPr>
          <w:sz w:val="22"/>
          <w:lang w:val="en-US"/>
        </w:rPr>
        <w:t xml:space="preserve"> </w:t>
      </w:r>
      <w:proofErr w:type="spellStart"/>
      <w:r w:rsidRPr="00EE0939">
        <w:rPr>
          <w:sz w:val="22"/>
          <w:lang w:val="en-US"/>
        </w:rPr>
        <w:t>menghitung</w:t>
      </w:r>
      <w:proofErr w:type="spellEnd"/>
      <w:r w:rsidRPr="00EE0939">
        <w:rPr>
          <w:sz w:val="22"/>
          <w:lang w:val="en-US"/>
        </w:rPr>
        <w:t xml:space="preserve"> </w:t>
      </w:r>
      <w:proofErr w:type="spellStart"/>
      <w:r w:rsidRPr="00EE0939">
        <w:rPr>
          <w:sz w:val="22"/>
          <w:lang w:val="en-US"/>
        </w:rPr>
        <w:t>skor</w:t>
      </w:r>
      <w:proofErr w:type="spellEnd"/>
      <w:r w:rsidRPr="00EE0939">
        <w:rPr>
          <w:sz w:val="22"/>
          <w:lang w:val="en-US"/>
        </w:rPr>
        <w:t xml:space="preserve"> total </w:t>
      </w:r>
      <w:proofErr w:type="spellStart"/>
      <w:r w:rsidRPr="00EE0939">
        <w:rPr>
          <w:sz w:val="22"/>
          <w:lang w:val="en-US"/>
        </w:rPr>
        <w:t>dan</w:t>
      </w:r>
      <w:proofErr w:type="spellEnd"/>
      <w:r w:rsidRPr="00EE0939">
        <w:rPr>
          <w:sz w:val="22"/>
          <w:lang w:val="en-US"/>
        </w:rPr>
        <w:t xml:space="preserve"> </w:t>
      </w:r>
      <w:proofErr w:type="spellStart"/>
      <w:r w:rsidRPr="00EE0939">
        <w:rPr>
          <w:sz w:val="22"/>
          <w:lang w:val="en-US"/>
        </w:rPr>
        <w:t>skor</w:t>
      </w:r>
      <w:proofErr w:type="spellEnd"/>
      <w:r w:rsidRPr="00EE0939">
        <w:rPr>
          <w:sz w:val="22"/>
          <w:lang w:val="en-US"/>
        </w:rPr>
        <w:t xml:space="preserve"> rata-rata </w:t>
      </w:r>
      <w:proofErr w:type="spellStart"/>
      <w:r w:rsidRPr="00EE0939">
        <w:rPr>
          <w:sz w:val="22"/>
          <w:lang w:val="en-US"/>
        </w:rPr>
        <w:t>baik</w:t>
      </w:r>
      <w:proofErr w:type="spellEnd"/>
      <w:r w:rsidRPr="00EE0939">
        <w:rPr>
          <w:sz w:val="22"/>
          <w:lang w:val="en-US"/>
        </w:rPr>
        <w:t xml:space="preserve"> </w:t>
      </w:r>
      <w:proofErr w:type="spellStart"/>
      <w:r w:rsidRPr="00EE0939">
        <w:rPr>
          <w:sz w:val="22"/>
          <w:lang w:val="en-US"/>
        </w:rPr>
        <w:t>dari</w:t>
      </w:r>
      <w:proofErr w:type="spellEnd"/>
      <w:r w:rsidRPr="00EE0939">
        <w:rPr>
          <w:sz w:val="22"/>
          <w:lang w:val="en-US"/>
        </w:rPr>
        <w:t xml:space="preserve"> </w:t>
      </w:r>
      <w:proofErr w:type="spellStart"/>
      <w:r w:rsidRPr="00EE0939">
        <w:rPr>
          <w:sz w:val="22"/>
          <w:lang w:val="en-US"/>
        </w:rPr>
        <w:t>hasil</w:t>
      </w:r>
      <w:proofErr w:type="spellEnd"/>
      <w:r w:rsidRPr="00EE0939">
        <w:rPr>
          <w:sz w:val="22"/>
          <w:lang w:val="en-US"/>
        </w:rPr>
        <w:t xml:space="preserve"> validator </w:t>
      </w:r>
      <w:proofErr w:type="spellStart"/>
      <w:r w:rsidRPr="00EE0939">
        <w:rPr>
          <w:sz w:val="22"/>
          <w:lang w:val="en-US"/>
        </w:rPr>
        <w:t>maupun</w:t>
      </w:r>
      <w:proofErr w:type="spellEnd"/>
      <w:r w:rsidRPr="00EE0939">
        <w:rPr>
          <w:sz w:val="22"/>
          <w:lang w:val="en-US"/>
        </w:rPr>
        <w:t xml:space="preserve"> </w:t>
      </w:r>
      <w:proofErr w:type="spellStart"/>
      <w:r w:rsidRPr="00EE0939">
        <w:rPr>
          <w:sz w:val="22"/>
          <w:lang w:val="en-US"/>
        </w:rPr>
        <w:t>dari</w:t>
      </w:r>
      <w:proofErr w:type="spellEnd"/>
      <w:r w:rsidRPr="00EE0939">
        <w:rPr>
          <w:sz w:val="22"/>
          <w:lang w:val="en-US"/>
        </w:rPr>
        <w:t xml:space="preserve"> </w:t>
      </w:r>
      <w:proofErr w:type="spellStart"/>
      <w:r w:rsidRPr="00EE0939">
        <w:rPr>
          <w:sz w:val="22"/>
          <w:lang w:val="en-US"/>
        </w:rPr>
        <w:t>responden</w:t>
      </w:r>
      <w:proofErr w:type="spellEnd"/>
      <w:r w:rsidRPr="00EE0939">
        <w:rPr>
          <w:sz w:val="22"/>
          <w:lang w:val="en-US"/>
        </w:rPr>
        <w:t xml:space="preserve">. </w:t>
      </w:r>
      <w:proofErr w:type="spellStart"/>
      <w:proofErr w:type="gramStart"/>
      <w:r w:rsidRPr="00EE0939">
        <w:rPr>
          <w:sz w:val="22"/>
          <w:lang w:val="en-US"/>
        </w:rPr>
        <w:t>Adapun</w:t>
      </w:r>
      <w:proofErr w:type="spellEnd"/>
      <w:r w:rsidRPr="00EE0939">
        <w:rPr>
          <w:sz w:val="22"/>
          <w:lang w:val="en-US"/>
        </w:rPr>
        <w:t xml:space="preserve"> </w:t>
      </w:r>
      <w:r w:rsidRPr="00EE0939">
        <w:rPr>
          <w:sz w:val="22"/>
        </w:rPr>
        <w:t>produk yang diinginkan adalah perangkat pembelajaran yang valid dan layak untuk digunakan.</w:t>
      </w:r>
      <w:proofErr w:type="gramEnd"/>
      <w:r w:rsidRPr="00EE0939">
        <w:rPr>
          <w:sz w:val="22"/>
          <w:lang w:val="en-US"/>
        </w:rPr>
        <w:t xml:space="preserve"> </w:t>
      </w:r>
      <w:r w:rsidRPr="00EE0939">
        <w:rPr>
          <w:sz w:val="22"/>
        </w:rPr>
        <w:t>Produk tersebut adalah: (1) rencana pelaksanaan pembelajaran (RPP), (2)</w:t>
      </w:r>
      <w:r w:rsidRPr="00EE0939">
        <w:rPr>
          <w:sz w:val="22"/>
          <w:lang w:val="en-US"/>
        </w:rPr>
        <w:t xml:space="preserve"> </w:t>
      </w:r>
      <w:r w:rsidRPr="00EE0939">
        <w:rPr>
          <w:sz w:val="22"/>
        </w:rPr>
        <w:t xml:space="preserve">Lembar kerja peserta didik (LKPD), </w:t>
      </w:r>
      <w:r w:rsidRPr="00EE0939">
        <w:rPr>
          <w:sz w:val="22"/>
          <w:lang w:val="en-US"/>
        </w:rPr>
        <w:t xml:space="preserve"> </w:t>
      </w:r>
      <w:proofErr w:type="spellStart"/>
      <w:r w:rsidRPr="00EE0939">
        <w:rPr>
          <w:sz w:val="22"/>
          <w:lang w:val="en-US"/>
        </w:rPr>
        <w:t>dan</w:t>
      </w:r>
      <w:proofErr w:type="spellEnd"/>
      <w:r w:rsidRPr="00EE0939">
        <w:rPr>
          <w:sz w:val="22"/>
          <w:lang w:val="en-US"/>
        </w:rPr>
        <w:t xml:space="preserve"> (3</w:t>
      </w:r>
      <w:r w:rsidRPr="00EE0939">
        <w:rPr>
          <w:sz w:val="22"/>
        </w:rPr>
        <w:t xml:space="preserve">) </w:t>
      </w:r>
      <w:r w:rsidRPr="00EE0939">
        <w:rPr>
          <w:sz w:val="22"/>
          <w:lang w:val="en-US"/>
        </w:rPr>
        <w:t xml:space="preserve">media </w:t>
      </w:r>
      <w:proofErr w:type="spellStart"/>
      <w:r w:rsidRPr="00EE0939">
        <w:rPr>
          <w:sz w:val="22"/>
          <w:lang w:val="en-US"/>
        </w:rPr>
        <w:t>pembelajaran</w:t>
      </w:r>
      <w:proofErr w:type="spellEnd"/>
      <w:r w:rsidRPr="00EE0939">
        <w:rPr>
          <w:sz w:val="22"/>
          <w:lang w:val="en-US"/>
        </w:rPr>
        <w:t xml:space="preserve"> </w:t>
      </w:r>
      <w:proofErr w:type="spellStart"/>
      <w:r w:rsidRPr="00EE0939">
        <w:rPr>
          <w:sz w:val="22"/>
          <w:lang w:val="en-US"/>
        </w:rPr>
        <w:t>presentasi</w:t>
      </w:r>
      <w:proofErr w:type="spellEnd"/>
      <w:r w:rsidRPr="00EE0939">
        <w:rPr>
          <w:sz w:val="22"/>
          <w:lang w:val="en-US"/>
        </w:rPr>
        <w:t xml:space="preserve">. </w:t>
      </w:r>
      <w:proofErr w:type="spellStart"/>
      <w:proofErr w:type="gramStart"/>
      <w:r w:rsidRPr="00EE0939">
        <w:rPr>
          <w:sz w:val="22"/>
          <w:lang w:val="en-US"/>
        </w:rPr>
        <w:t>Analisis</w:t>
      </w:r>
      <w:proofErr w:type="spellEnd"/>
      <w:r w:rsidRPr="00EE0939">
        <w:rPr>
          <w:sz w:val="22"/>
          <w:lang w:val="en-US"/>
        </w:rPr>
        <w:t xml:space="preserve"> </w:t>
      </w:r>
      <w:proofErr w:type="spellStart"/>
      <w:r w:rsidRPr="00EE0939">
        <w:rPr>
          <w:sz w:val="22"/>
          <w:lang w:val="en-US"/>
        </w:rPr>
        <w:t>tentang</w:t>
      </w:r>
      <w:proofErr w:type="spellEnd"/>
      <w:r w:rsidRPr="00EE0939">
        <w:rPr>
          <w:sz w:val="22"/>
          <w:lang w:val="en-US"/>
        </w:rPr>
        <w:t xml:space="preserve"> </w:t>
      </w:r>
      <w:proofErr w:type="spellStart"/>
      <w:r w:rsidRPr="00EE0939">
        <w:rPr>
          <w:sz w:val="22"/>
          <w:lang w:val="en-US"/>
        </w:rPr>
        <w:t>keterlaksanaan</w:t>
      </w:r>
      <w:proofErr w:type="spellEnd"/>
      <w:r w:rsidRPr="00EE0939">
        <w:rPr>
          <w:sz w:val="22"/>
          <w:lang w:val="en-US"/>
        </w:rPr>
        <w:t xml:space="preserve"> </w:t>
      </w:r>
      <w:proofErr w:type="spellStart"/>
      <w:r w:rsidRPr="00EE0939">
        <w:rPr>
          <w:sz w:val="22"/>
          <w:lang w:val="en-US"/>
        </w:rPr>
        <w:t>pembelajaran</w:t>
      </w:r>
      <w:proofErr w:type="spellEnd"/>
      <w:r w:rsidRPr="00EE0939">
        <w:rPr>
          <w:sz w:val="22"/>
          <w:lang w:val="en-US"/>
        </w:rPr>
        <w:t xml:space="preserve"> </w:t>
      </w:r>
      <w:proofErr w:type="spellStart"/>
      <w:r w:rsidRPr="00EE0939">
        <w:rPr>
          <w:sz w:val="22"/>
          <w:lang w:val="en-US"/>
        </w:rPr>
        <w:t>dan</w:t>
      </w:r>
      <w:proofErr w:type="spellEnd"/>
      <w:r w:rsidRPr="00EE0939">
        <w:rPr>
          <w:sz w:val="22"/>
          <w:lang w:val="en-US"/>
        </w:rPr>
        <w:t xml:space="preserve"> </w:t>
      </w:r>
      <w:proofErr w:type="spellStart"/>
      <w:r w:rsidRPr="00EE0939">
        <w:rPr>
          <w:sz w:val="22"/>
          <w:lang w:val="en-US"/>
        </w:rPr>
        <w:t>dengan</w:t>
      </w:r>
      <w:proofErr w:type="spellEnd"/>
      <w:r w:rsidRPr="00EE0939">
        <w:rPr>
          <w:sz w:val="22"/>
          <w:lang w:val="en-US"/>
        </w:rPr>
        <w:t xml:space="preserve"> media </w:t>
      </w:r>
      <w:proofErr w:type="spellStart"/>
      <w:r w:rsidRPr="00EE0939">
        <w:rPr>
          <w:sz w:val="22"/>
          <w:lang w:val="en-US"/>
        </w:rPr>
        <w:t>presentasi</w:t>
      </w:r>
      <w:proofErr w:type="spellEnd"/>
      <w:r w:rsidRPr="00EE0939">
        <w:rPr>
          <w:sz w:val="22"/>
          <w:lang w:val="en-US"/>
        </w:rPr>
        <w:t xml:space="preserve"> </w:t>
      </w:r>
      <w:proofErr w:type="spellStart"/>
      <w:r w:rsidRPr="00EE0939">
        <w:rPr>
          <w:sz w:val="22"/>
          <w:lang w:val="en-US"/>
        </w:rPr>
        <w:t>untuk</w:t>
      </w:r>
      <w:proofErr w:type="spellEnd"/>
      <w:r w:rsidRPr="00EE0939">
        <w:rPr>
          <w:sz w:val="22"/>
          <w:lang w:val="en-US"/>
        </w:rPr>
        <w:t xml:space="preserve"> </w:t>
      </w:r>
      <w:proofErr w:type="spellStart"/>
      <w:r w:rsidRPr="00EE0939">
        <w:rPr>
          <w:sz w:val="22"/>
          <w:lang w:val="en-US"/>
        </w:rPr>
        <w:t>melihat</w:t>
      </w:r>
      <w:proofErr w:type="spellEnd"/>
      <w:r w:rsidRPr="00EE0939">
        <w:rPr>
          <w:sz w:val="22"/>
          <w:lang w:val="en-US"/>
        </w:rPr>
        <w:t xml:space="preserve"> </w:t>
      </w:r>
      <w:proofErr w:type="spellStart"/>
      <w:r w:rsidRPr="00EE0939">
        <w:rPr>
          <w:sz w:val="22"/>
          <w:lang w:val="en-US"/>
        </w:rPr>
        <w:t>sejauh</w:t>
      </w:r>
      <w:proofErr w:type="spellEnd"/>
      <w:r w:rsidRPr="00EE0939">
        <w:rPr>
          <w:sz w:val="22"/>
          <w:lang w:val="en-US"/>
        </w:rPr>
        <w:t xml:space="preserve"> </w:t>
      </w:r>
      <w:proofErr w:type="spellStart"/>
      <w:r w:rsidRPr="00EE0939">
        <w:rPr>
          <w:sz w:val="22"/>
          <w:lang w:val="en-US"/>
        </w:rPr>
        <w:t>mana</w:t>
      </w:r>
      <w:proofErr w:type="spellEnd"/>
      <w:r w:rsidRPr="00EE0939">
        <w:rPr>
          <w:sz w:val="22"/>
          <w:lang w:val="en-US"/>
        </w:rPr>
        <w:t xml:space="preserve"> </w:t>
      </w:r>
      <w:proofErr w:type="spellStart"/>
      <w:r w:rsidRPr="00EE0939">
        <w:rPr>
          <w:sz w:val="22"/>
          <w:lang w:val="en-US"/>
        </w:rPr>
        <w:t>kepraktisan</w:t>
      </w:r>
      <w:proofErr w:type="spellEnd"/>
      <w:r w:rsidRPr="00EE0939">
        <w:rPr>
          <w:sz w:val="22"/>
          <w:lang w:val="en-US"/>
        </w:rPr>
        <w:t xml:space="preserve"> </w:t>
      </w:r>
      <w:proofErr w:type="spellStart"/>
      <w:r w:rsidRPr="00EE0939">
        <w:rPr>
          <w:sz w:val="22"/>
          <w:lang w:val="en-US"/>
        </w:rPr>
        <w:t>dari</w:t>
      </w:r>
      <w:proofErr w:type="spellEnd"/>
      <w:r w:rsidRPr="00EE0939">
        <w:rPr>
          <w:sz w:val="22"/>
          <w:lang w:val="en-US"/>
        </w:rPr>
        <w:t xml:space="preserve"> program </w:t>
      </w:r>
      <w:proofErr w:type="spellStart"/>
      <w:r w:rsidRPr="00EE0939">
        <w:rPr>
          <w:sz w:val="22"/>
          <w:lang w:val="en-US"/>
        </w:rPr>
        <w:t>berdasarkan</w:t>
      </w:r>
      <w:proofErr w:type="spellEnd"/>
      <w:r w:rsidRPr="00EE0939">
        <w:rPr>
          <w:sz w:val="22"/>
          <w:lang w:val="en-US"/>
        </w:rPr>
        <w:t xml:space="preserve"> </w:t>
      </w:r>
      <w:r w:rsidRPr="00EE0939">
        <w:rPr>
          <w:i/>
          <w:sz w:val="22"/>
          <w:lang w:val="en-US"/>
        </w:rPr>
        <w:t>Microsoft power point 2007</w:t>
      </w:r>
      <w:r w:rsidRPr="00EE0939">
        <w:rPr>
          <w:sz w:val="22"/>
          <w:lang w:val="en-US"/>
        </w:rPr>
        <w:t xml:space="preserve"> </w:t>
      </w:r>
      <w:proofErr w:type="spellStart"/>
      <w:r w:rsidRPr="00EE0939">
        <w:rPr>
          <w:sz w:val="22"/>
          <w:lang w:val="en-US"/>
        </w:rPr>
        <w:t>dan</w:t>
      </w:r>
      <w:proofErr w:type="spellEnd"/>
      <w:r w:rsidRPr="00EE0939">
        <w:rPr>
          <w:sz w:val="22"/>
          <w:lang w:val="en-US"/>
        </w:rPr>
        <w:t xml:space="preserve"> </w:t>
      </w:r>
      <w:proofErr w:type="spellStart"/>
      <w:r w:rsidRPr="00EE0939">
        <w:rPr>
          <w:sz w:val="22"/>
          <w:lang w:val="en-US"/>
        </w:rPr>
        <w:t>perangkat</w:t>
      </w:r>
      <w:proofErr w:type="spellEnd"/>
      <w:r w:rsidRPr="00EE0939">
        <w:rPr>
          <w:sz w:val="22"/>
          <w:lang w:val="en-US"/>
        </w:rPr>
        <w:t xml:space="preserve"> yang </w:t>
      </w:r>
      <w:proofErr w:type="spellStart"/>
      <w:r w:rsidRPr="00EE0939">
        <w:rPr>
          <w:sz w:val="22"/>
          <w:lang w:val="en-US"/>
        </w:rPr>
        <w:t>telah</w:t>
      </w:r>
      <w:proofErr w:type="spellEnd"/>
      <w:r w:rsidRPr="00EE0939">
        <w:rPr>
          <w:sz w:val="22"/>
          <w:lang w:val="en-US"/>
        </w:rPr>
        <w:t xml:space="preserve"> </w:t>
      </w:r>
      <w:proofErr w:type="spellStart"/>
      <w:r w:rsidRPr="00EE0939">
        <w:rPr>
          <w:sz w:val="22"/>
          <w:lang w:val="en-US"/>
        </w:rPr>
        <w:t>dirancang</w:t>
      </w:r>
      <w:proofErr w:type="spellEnd"/>
      <w:r w:rsidRPr="00EE0939">
        <w:rPr>
          <w:sz w:val="22"/>
          <w:lang w:val="en-US"/>
        </w:rPr>
        <w:t xml:space="preserve"> </w:t>
      </w:r>
      <w:proofErr w:type="spellStart"/>
      <w:r w:rsidRPr="00EE0939">
        <w:rPr>
          <w:sz w:val="22"/>
          <w:lang w:val="en-US"/>
        </w:rPr>
        <w:t>pada</w:t>
      </w:r>
      <w:proofErr w:type="spellEnd"/>
      <w:r w:rsidRPr="00EE0939">
        <w:rPr>
          <w:sz w:val="22"/>
          <w:lang w:val="en-US"/>
        </w:rPr>
        <w:t xml:space="preserve"> </w:t>
      </w:r>
      <w:proofErr w:type="spellStart"/>
      <w:r w:rsidRPr="00EE0939">
        <w:rPr>
          <w:sz w:val="22"/>
          <w:lang w:val="en-US"/>
        </w:rPr>
        <w:t>uji</w:t>
      </w:r>
      <w:proofErr w:type="spellEnd"/>
      <w:r w:rsidRPr="00EE0939">
        <w:rPr>
          <w:sz w:val="22"/>
          <w:lang w:val="en-US"/>
        </w:rPr>
        <w:t xml:space="preserve"> </w:t>
      </w:r>
      <w:proofErr w:type="spellStart"/>
      <w:r w:rsidRPr="00EE0939">
        <w:rPr>
          <w:sz w:val="22"/>
          <w:lang w:val="en-US"/>
        </w:rPr>
        <w:t>coba</w:t>
      </w:r>
      <w:proofErr w:type="spellEnd"/>
      <w:r w:rsidRPr="00EE0939">
        <w:rPr>
          <w:sz w:val="22"/>
          <w:lang w:val="en-US"/>
        </w:rPr>
        <w:t xml:space="preserve"> </w:t>
      </w:r>
      <w:proofErr w:type="spellStart"/>
      <w:r w:rsidRPr="00EE0939">
        <w:rPr>
          <w:sz w:val="22"/>
          <w:lang w:val="en-US"/>
        </w:rPr>
        <w:t>lapangan</w:t>
      </w:r>
      <w:proofErr w:type="spellEnd"/>
      <w:r w:rsidRPr="00EE0939">
        <w:rPr>
          <w:sz w:val="22"/>
          <w:lang w:val="en-US"/>
        </w:rPr>
        <w:t>.</w:t>
      </w:r>
      <w:proofErr w:type="gramEnd"/>
      <w:r w:rsidRPr="00EE0939">
        <w:rPr>
          <w:sz w:val="22"/>
          <w:lang w:val="en-US"/>
        </w:rPr>
        <w:t xml:space="preserve">  </w:t>
      </w:r>
      <w:r w:rsidRPr="00EE0939">
        <w:rPr>
          <w:sz w:val="22"/>
        </w:rPr>
        <w:t xml:space="preserve">Dari hasil  penelitian ini dapat dikatakan bahwa semua komponen perangkat pembelajaran yang meliputi RPP,LKPD, </w:t>
      </w:r>
      <w:r w:rsidRPr="00EE0939">
        <w:rPr>
          <w:sz w:val="22"/>
          <w:lang w:val="en-US"/>
        </w:rPr>
        <w:t xml:space="preserve">media </w:t>
      </w:r>
      <w:proofErr w:type="spellStart"/>
      <w:r w:rsidRPr="00EE0939">
        <w:rPr>
          <w:sz w:val="22"/>
          <w:lang w:val="en-US"/>
        </w:rPr>
        <w:t>presentasi</w:t>
      </w:r>
      <w:proofErr w:type="spellEnd"/>
      <w:r w:rsidRPr="00EE0939">
        <w:rPr>
          <w:sz w:val="22"/>
          <w:lang w:val="en-US"/>
        </w:rPr>
        <w:t xml:space="preserve"> </w:t>
      </w:r>
      <w:r w:rsidRPr="00EE0939">
        <w:rPr>
          <w:sz w:val="22"/>
        </w:rPr>
        <w:t>beserta instrumen penilaian memenuhi kriteria kevalidan berdasarkan penilaian tim ahli. Dengan demikian Perangkat yang dikembangkan  layak untuk digunakan dalam pembelajaran fisika khususnya pada materi</w:t>
      </w:r>
      <w:r w:rsidRPr="00EE0939">
        <w:rPr>
          <w:sz w:val="22"/>
          <w:lang w:val="en-US"/>
        </w:rPr>
        <w:t xml:space="preserve"> </w:t>
      </w:r>
      <w:proofErr w:type="spellStart"/>
      <w:r w:rsidRPr="00EE0939">
        <w:rPr>
          <w:sz w:val="22"/>
          <w:lang w:val="en-US"/>
        </w:rPr>
        <w:t>cahaya</w:t>
      </w:r>
      <w:proofErr w:type="spellEnd"/>
      <w:r w:rsidRPr="00EE0939">
        <w:rPr>
          <w:sz w:val="22"/>
        </w:rPr>
        <w:t xml:space="preserve">. Berdasarkan hasil penelitian dan </w:t>
      </w:r>
      <w:r w:rsidRPr="00EE0939">
        <w:rPr>
          <w:sz w:val="22"/>
        </w:rPr>
        <w:lastRenderedPageBreak/>
        <w:t>pengembangan ditemukan karakteristik dari perangkat RPP,</w:t>
      </w:r>
      <w:r w:rsidRPr="00EE0939">
        <w:rPr>
          <w:sz w:val="22"/>
          <w:lang w:val="en-US"/>
        </w:rPr>
        <w:t xml:space="preserve">LKPD </w:t>
      </w:r>
      <w:r w:rsidRPr="00EE0939">
        <w:rPr>
          <w:sz w:val="22"/>
        </w:rPr>
        <w:t>dan</w:t>
      </w:r>
      <w:r w:rsidRPr="00EE0939">
        <w:rPr>
          <w:sz w:val="22"/>
          <w:lang w:val="en-US"/>
        </w:rPr>
        <w:t xml:space="preserve"> media </w:t>
      </w:r>
      <w:proofErr w:type="spellStart"/>
      <w:r w:rsidRPr="00EE0939">
        <w:rPr>
          <w:sz w:val="22"/>
          <w:lang w:val="en-US"/>
        </w:rPr>
        <w:t>presentasi</w:t>
      </w:r>
      <w:proofErr w:type="spellEnd"/>
      <w:r w:rsidRPr="00EE0939">
        <w:rPr>
          <w:sz w:val="22"/>
        </w:rPr>
        <w:t xml:space="preserve"> y</w:t>
      </w:r>
      <w:proofErr w:type="spellStart"/>
      <w:r w:rsidRPr="00EE0939">
        <w:rPr>
          <w:sz w:val="22"/>
          <w:lang w:val="en-US"/>
        </w:rPr>
        <w:t>ang</w:t>
      </w:r>
      <w:proofErr w:type="spellEnd"/>
      <w:r w:rsidRPr="00EE0939">
        <w:rPr>
          <w:sz w:val="22"/>
          <w:lang w:val="en-US"/>
        </w:rPr>
        <w:t xml:space="preserve"> </w:t>
      </w:r>
      <w:proofErr w:type="spellStart"/>
      <w:r w:rsidRPr="00EE0939">
        <w:rPr>
          <w:sz w:val="22"/>
          <w:lang w:val="en-US"/>
        </w:rPr>
        <w:t>dapat</w:t>
      </w:r>
      <w:proofErr w:type="spellEnd"/>
      <w:r w:rsidRPr="00EE0939">
        <w:rPr>
          <w:sz w:val="22"/>
          <w:lang w:val="en-US"/>
        </w:rPr>
        <w:t xml:space="preserve"> </w:t>
      </w:r>
      <w:proofErr w:type="spellStart"/>
      <w:r w:rsidRPr="00EE0939">
        <w:rPr>
          <w:sz w:val="22"/>
          <w:lang w:val="en-US"/>
        </w:rPr>
        <w:t>meningkatkan</w:t>
      </w:r>
      <w:proofErr w:type="spellEnd"/>
      <w:r w:rsidRPr="00EE0939">
        <w:rPr>
          <w:sz w:val="22"/>
          <w:lang w:val="en-US"/>
        </w:rPr>
        <w:t xml:space="preserve"> </w:t>
      </w:r>
      <w:proofErr w:type="spellStart"/>
      <w:r w:rsidRPr="00EE0939">
        <w:rPr>
          <w:sz w:val="22"/>
          <w:lang w:val="en-US"/>
        </w:rPr>
        <w:t>motovasi</w:t>
      </w:r>
      <w:proofErr w:type="spellEnd"/>
      <w:r w:rsidRPr="00EE0939">
        <w:rPr>
          <w:sz w:val="22"/>
          <w:lang w:val="en-US"/>
        </w:rPr>
        <w:t xml:space="preserve"> </w:t>
      </w:r>
      <w:proofErr w:type="spellStart"/>
      <w:r w:rsidRPr="00EE0939">
        <w:rPr>
          <w:sz w:val="22"/>
          <w:lang w:val="en-US"/>
        </w:rPr>
        <w:t>belajar</w:t>
      </w:r>
      <w:proofErr w:type="spellEnd"/>
      <w:r w:rsidRPr="00EE0939">
        <w:rPr>
          <w:sz w:val="22"/>
          <w:lang w:val="en-US"/>
        </w:rPr>
        <w:t xml:space="preserve"> </w:t>
      </w:r>
      <w:proofErr w:type="spellStart"/>
      <w:r w:rsidRPr="00EE0939">
        <w:rPr>
          <w:sz w:val="22"/>
          <w:lang w:val="en-US"/>
        </w:rPr>
        <w:t>peserta</w:t>
      </w:r>
      <w:proofErr w:type="spellEnd"/>
      <w:r w:rsidRPr="00EE0939">
        <w:rPr>
          <w:sz w:val="22"/>
          <w:lang w:val="en-US"/>
        </w:rPr>
        <w:t xml:space="preserve"> </w:t>
      </w:r>
      <w:proofErr w:type="spellStart"/>
      <w:r w:rsidRPr="00EE0939">
        <w:rPr>
          <w:sz w:val="22"/>
          <w:lang w:val="en-US"/>
        </w:rPr>
        <w:t>didik</w:t>
      </w:r>
      <w:proofErr w:type="spellEnd"/>
      <w:r w:rsidRPr="00EE0939">
        <w:rPr>
          <w:sz w:val="22"/>
        </w:rPr>
        <w:t xml:space="preserve">.  </w:t>
      </w:r>
    </w:p>
    <w:p w:rsidR="00AC788B" w:rsidRPr="00EE0939" w:rsidRDefault="00AC788B" w:rsidP="00AC788B">
      <w:pPr>
        <w:spacing w:line="240" w:lineRule="auto"/>
        <w:ind w:left="284" w:right="425"/>
        <w:rPr>
          <w:sz w:val="22"/>
          <w:lang w:val="en-US"/>
        </w:rPr>
      </w:pPr>
    </w:p>
    <w:p w:rsidR="007F6338" w:rsidRPr="00EE0939" w:rsidRDefault="002D68ED" w:rsidP="00BE6DFC">
      <w:pPr>
        <w:spacing w:line="240" w:lineRule="auto"/>
        <w:ind w:left="567" w:right="738"/>
        <w:jc w:val="left"/>
        <w:rPr>
          <w:b/>
          <w:bCs/>
          <w:i/>
          <w:sz w:val="22"/>
          <w:lang w:val="en-US"/>
        </w:rPr>
        <w:sectPr w:rsidR="007F6338" w:rsidRPr="00EE0939" w:rsidSect="00A73987">
          <w:footerReference w:type="default" r:id="rId8"/>
          <w:pgSz w:w="11909" w:h="16834" w:code="9"/>
          <w:pgMar w:top="1191" w:right="1191" w:bottom="1134" w:left="1191" w:header="720" w:footer="266" w:gutter="0"/>
          <w:cols w:space="720"/>
          <w:docGrid w:linePitch="360"/>
        </w:sectPr>
      </w:pPr>
      <w:r w:rsidRPr="00EE0939">
        <w:rPr>
          <w:b/>
          <w:bCs/>
          <w:sz w:val="22"/>
          <w:lang w:val="en-US"/>
        </w:rPr>
        <w:t xml:space="preserve">Kata </w:t>
      </w:r>
      <w:proofErr w:type="spellStart"/>
      <w:r w:rsidRPr="00EE0939">
        <w:rPr>
          <w:b/>
          <w:bCs/>
          <w:sz w:val="22"/>
          <w:lang w:val="en-US"/>
        </w:rPr>
        <w:t>Kunci</w:t>
      </w:r>
      <w:proofErr w:type="spellEnd"/>
      <w:r w:rsidRPr="00EE0939">
        <w:rPr>
          <w:b/>
          <w:bCs/>
          <w:sz w:val="22"/>
          <w:lang w:val="en-US"/>
        </w:rPr>
        <w:t>:</w:t>
      </w:r>
      <w:r w:rsidRPr="00EE0939">
        <w:rPr>
          <w:b/>
          <w:sz w:val="22"/>
        </w:rPr>
        <w:t xml:space="preserve"> </w:t>
      </w:r>
      <w:r w:rsidRPr="00EE0939">
        <w:rPr>
          <w:b/>
          <w:sz w:val="22"/>
          <w:lang w:val="en-US"/>
        </w:rPr>
        <w:t xml:space="preserve"> </w:t>
      </w:r>
      <w:r w:rsidR="00E4311F" w:rsidRPr="00EE0939">
        <w:rPr>
          <w:i/>
          <w:sz w:val="22"/>
          <w:lang w:val="en-US"/>
        </w:rPr>
        <w:t xml:space="preserve">Media </w:t>
      </w:r>
      <w:proofErr w:type="spellStart"/>
      <w:r w:rsidR="00E4311F" w:rsidRPr="00EE0939">
        <w:rPr>
          <w:i/>
          <w:sz w:val="22"/>
          <w:lang w:val="en-US"/>
        </w:rPr>
        <w:t>Pembelajaran</w:t>
      </w:r>
      <w:proofErr w:type="spellEnd"/>
      <w:r w:rsidR="00E4311F" w:rsidRPr="00EE0939">
        <w:rPr>
          <w:i/>
          <w:sz w:val="22"/>
          <w:lang w:val="en-US"/>
        </w:rPr>
        <w:t xml:space="preserve"> </w:t>
      </w:r>
      <w:proofErr w:type="spellStart"/>
      <w:r w:rsidR="00E4311F" w:rsidRPr="00EE0939">
        <w:rPr>
          <w:i/>
          <w:sz w:val="22"/>
          <w:lang w:val="en-US"/>
        </w:rPr>
        <w:t>Presentasi</w:t>
      </w:r>
      <w:proofErr w:type="spellEnd"/>
      <w:r w:rsidR="00BE6DFC">
        <w:rPr>
          <w:i/>
          <w:sz w:val="22"/>
          <w:lang w:val="en-US"/>
        </w:rPr>
        <w:t xml:space="preserve">, </w:t>
      </w:r>
      <w:proofErr w:type="spellStart"/>
      <w:r w:rsidR="00E4311F" w:rsidRPr="00EE0939">
        <w:rPr>
          <w:i/>
          <w:sz w:val="22"/>
          <w:lang w:val="en-US"/>
        </w:rPr>
        <w:t>Motivasi</w:t>
      </w:r>
      <w:proofErr w:type="spellEnd"/>
      <w:r w:rsidR="00E4311F" w:rsidRPr="00EE0939">
        <w:rPr>
          <w:i/>
          <w:sz w:val="22"/>
          <w:lang w:val="en-US"/>
        </w:rPr>
        <w:t xml:space="preserve"> </w:t>
      </w:r>
      <w:proofErr w:type="spellStart"/>
      <w:r w:rsidR="00E4311F" w:rsidRPr="00EE0939">
        <w:rPr>
          <w:i/>
          <w:sz w:val="22"/>
          <w:lang w:val="en-US"/>
        </w:rPr>
        <w:t>Belajar</w:t>
      </w:r>
      <w:proofErr w:type="spellEnd"/>
    </w:p>
    <w:p w:rsidR="007F6338" w:rsidRPr="00EE0939" w:rsidRDefault="007F6338" w:rsidP="007F6338">
      <w:pPr>
        <w:spacing w:line="240" w:lineRule="auto"/>
        <w:rPr>
          <w:bCs/>
          <w:lang w:val="en-US"/>
        </w:rPr>
      </w:pPr>
      <w:r w:rsidRPr="00EE0939">
        <w:rPr>
          <w:bCs/>
          <w:lang w:val="en-US"/>
        </w:rPr>
        <w:lastRenderedPageBreak/>
        <w:t xml:space="preserve"> </w:t>
      </w:r>
    </w:p>
    <w:p w:rsidR="007F6338" w:rsidRPr="00EE0939" w:rsidRDefault="007F6338" w:rsidP="007F6338">
      <w:pPr>
        <w:spacing w:line="240" w:lineRule="auto"/>
        <w:sectPr w:rsidR="007F6338" w:rsidRPr="00EE0939" w:rsidSect="003A6449">
          <w:type w:val="continuous"/>
          <w:pgSz w:w="11909" w:h="16834" w:code="9"/>
          <w:pgMar w:top="1440" w:right="1440" w:bottom="1440" w:left="1440" w:header="720" w:footer="269" w:gutter="0"/>
          <w:cols w:num="2" w:space="720"/>
          <w:docGrid w:linePitch="360"/>
        </w:sectPr>
      </w:pPr>
      <w:r w:rsidRPr="00EE0939">
        <w:rPr>
          <w:lang w:val="en-US"/>
        </w:rPr>
        <w:lastRenderedPageBreak/>
        <w:tab/>
      </w:r>
    </w:p>
    <w:p w:rsidR="00EF4C59" w:rsidRPr="00EE0939" w:rsidRDefault="00BE20C9" w:rsidP="0006427A">
      <w:pPr>
        <w:spacing w:line="240" w:lineRule="auto"/>
        <w:rPr>
          <w:b/>
          <w:lang w:val="en-US"/>
        </w:rPr>
      </w:pPr>
      <w:r w:rsidRPr="00EE0939">
        <w:rPr>
          <w:b/>
          <w:lang w:val="en-US"/>
        </w:rPr>
        <w:lastRenderedPageBreak/>
        <w:t xml:space="preserve">PENDAHULUAN </w:t>
      </w:r>
    </w:p>
    <w:p w:rsidR="00A72881" w:rsidRPr="00EE0939" w:rsidRDefault="00A72881" w:rsidP="00A72881">
      <w:pPr>
        <w:spacing w:line="240" w:lineRule="auto"/>
        <w:ind w:firstLine="567"/>
        <w:rPr>
          <w:lang w:val="en-US"/>
        </w:rPr>
      </w:pPr>
      <w:r w:rsidRPr="00EE0939">
        <w:t>Perkembangan teknologi informasi yang semakin pesat di era globalisasi saat ini tidak bisa dihindari lagi pengaruhnya terhadap dunia pendidikan. Tuntutan global menuntut dunia pendidikan untuk selalu senantiasa menyesuaikan perkembangan teknologi terhadap usaha dalam peningkatan mutu pendidikan, terutama penyesuaian penggunaan Teknologi Informasi dan Komunikasi bagi dunia pendidikan khususnya dalam proses pembelajaran.</w:t>
      </w:r>
    </w:p>
    <w:p w:rsidR="00EF154C" w:rsidRPr="00EE0939" w:rsidRDefault="00EF154C" w:rsidP="00A72881">
      <w:pPr>
        <w:spacing w:line="240" w:lineRule="auto"/>
        <w:ind w:firstLine="567"/>
        <w:rPr>
          <w:lang w:val="en-US"/>
        </w:rPr>
      </w:pPr>
      <w:r w:rsidRPr="00EE0939">
        <w:t>Pembelajaran yang efektif memerlukan perencanaan yang baik. Media yang akan digunakan dalam proses pembelajaran juga memerlukan perencanaan yang baik. Dengan menggunakan metode mengajar yang sesuai dan penggunaan media pembelajaran yang tepat maka peserta didik akan lebih berhasil dalam pencapaian tujuan belajarnya. Oleh karena itu, setiap guru hendaknya dapat memilih atau mengkombinasikan beberapa metode mengajar yang tepat dan menggunakan media yang menarik agar peserta didik termotivasi dalam mengikuti pembelajaran. Salah satu media yang dimaksud adalah dengan menggunakan media pembelajaran presentasi.</w:t>
      </w:r>
    </w:p>
    <w:p w:rsidR="00EF154C" w:rsidRPr="00EE0939" w:rsidRDefault="00EF154C" w:rsidP="00EF154C">
      <w:pPr>
        <w:spacing w:line="240" w:lineRule="auto"/>
        <w:ind w:firstLine="567"/>
      </w:pPr>
      <w:r w:rsidRPr="00EE0939">
        <w:t>Mata pelajaran IPA Fisika merupakan mata pelajaran yang menarik dan lebih banyak memerlukan pemahaman daripada penghafalan. Pembelajaran fisika menekankan pada pemberian pengalaman langsung untuk mengembangkan kompetensi agar peserta didik dapat memahami konsep. Pada pelajaran fisika, peserta didik diarahkan untuk mencari tahu dan berbuat sehingga mereka dapat memiliki pemahaman yang lebih mendalam tentang berbagai prinsip fisika yang akan membentuk kemampuan berpikir untuk memecahkan masalah yang dihadapi dalam kehidupan sehari-hari. Dengan menggunakan media pembelajaran presentasi, tentunya belajar Fisika akan semakin menarik dan menyenangkan sehingga tidak menimbulkan kebosanan bagi peserta didik.</w:t>
      </w:r>
    </w:p>
    <w:p w:rsidR="00EF154C" w:rsidRPr="00EE0939" w:rsidRDefault="00EF154C" w:rsidP="00EF154C">
      <w:pPr>
        <w:spacing w:line="240" w:lineRule="auto"/>
        <w:ind w:firstLine="567"/>
        <w:rPr>
          <w:lang w:val="en-US"/>
        </w:rPr>
      </w:pPr>
      <w:r w:rsidRPr="00EE0939">
        <w:lastRenderedPageBreak/>
        <w:t xml:space="preserve">Pencapaian hasil belajar yang maksimal dipengaruhi oleh banyak faktor antara lain kurikulum, tenaga pendidik, proses pembelajaran, sarana dan prasarana, metode pembelajaran, model pembelajaran yang bervariasi, media pembelajaran, starategi pembelajaran, gaya mengajar serta lingkungan. </w:t>
      </w:r>
    </w:p>
    <w:p w:rsidR="00EF154C" w:rsidRPr="00EE0939" w:rsidRDefault="00EF154C" w:rsidP="00EF154C">
      <w:pPr>
        <w:spacing w:line="240" w:lineRule="auto"/>
        <w:ind w:firstLine="567"/>
      </w:pPr>
      <w:r w:rsidRPr="00EE0939">
        <w:t xml:space="preserve">Proses pembelajaran IPA Fisika di SMP Negeri 2 Tompobulu masih terdapat pelaksanaan belajar mengajar dimana guru masih belum terampil untuk menggunakan media yang berbasis ICT untuk dapat membelajarkan materi yang bermakna bagi peserta didik. Guru dalam menyajikan materi pelajaran kurang menarik perhatian peserta didik yang berdampak pada rasa kebosanan yang akhirnya tidak menimbulkan minat dan motivasi bagi peserta didik untuk mengikuti proses pembelajaran. Kurangnya penggunaan media yang berbasis ICT oleh guru dalam menyampaikan informasi materi menyebabkan peserta didik kurang memahami materi yang diajarkan dan terkesan membuat peserta didik menghayal sehingga pembelajaran pun menjadi tidak bermakna bagi peserta didik. Salah satu kondisi atau permasalahan yang berkaitan dengan pengajaran IPA Fisika di SMP Negeri 2 Tompobulu saat ini adalah tingkat penguasaan oleh para peserta didik masih jauh dari memuaskan. Hal ini terlihat saat pembelajaran kebanyakan peserta didik sering ingin cepat keluar, main-main saat belajar dan bahkan tidak memperhatikan guru saat pelajaran berlangsung dan biasanya tampak peserta didik kurang respek terhadap pelajaran IPA Fisika. Hal ini dapat pula dilihat dari hasil belajar siswa yang masih rendah, yaitu dalam satu kelas masih banyak peserta didik (± 75 %) yang tidak tuntas dengan memperoleh nilai dibawah Kriteria Ketuntasan Minimal (KKM). Selain itu motivasi belajar peserta didik juga sangat kurang dalam mengikuti proses pembelajaran. </w:t>
      </w:r>
    </w:p>
    <w:p w:rsidR="00EF154C" w:rsidRPr="00EE0939" w:rsidRDefault="00EF154C" w:rsidP="00EF154C">
      <w:pPr>
        <w:spacing w:line="240" w:lineRule="auto"/>
        <w:ind w:firstLine="567"/>
      </w:pPr>
      <w:r w:rsidRPr="00EE0939">
        <w:t xml:space="preserve">Selain itu, di SMP Negeri 2 Tompobulu sebelumnya jika mengajar dengan menggunakan media presentasi berupa power point hanya yang sederhana yaitu berupa teks </w:t>
      </w:r>
      <w:r w:rsidRPr="00EE0939">
        <w:lastRenderedPageBreak/>
        <w:t>saja. Meskipun sederhana tetapi peserta didik merasa itu adalah hal yang luar biasa karena mereka menganggap itu adalah hal yang baru dan lebih canggih. Oleh karena itu pada penelitian ini saya akan mengembangkan media presentasi yang menggunakan animasi atau gambar yang bergerak.</w:t>
      </w:r>
    </w:p>
    <w:p w:rsidR="00EF154C" w:rsidRPr="00EE0939" w:rsidRDefault="00EF154C" w:rsidP="00EF154C">
      <w:pPr>
        <w:spacing w:line="240" w:lineRule="auto"/>
        <w:ind w:firstLine="567"/>
      </w:pPr>
      <w:r w:rsidRPr="00EE0939">
        <w:t>Guru adalah salah satu komponen yang besar pengaruhnya terhadap peningkatan kemampuan peserta didik. Guru sebagai motivator dalam proses belajar-mengajar memainkan peran yang sangat penting untuk menimbulkan rasa ingin tahu, dengan cara mendorong kreativitas anak didik sehingga pencapaian materi pelajaran akan lebih efektif dan efisien. Selain itu guru juga dapat memotivasi peserta didik agar senang dan tekun belajar. Oleh karena itu, seorang guru dapat menciptakan suasana proses belajar mengajar yang memungkinkan peserta didik untuk rajin belajar. Metode mengajar adalah salah satu aspek yang harus dikuasai oleh seorang guru untuk menciptakan suasana tersebut, karena menggunakan metode yang tepat akan dapat meningkatkan hasil belajar peserta didik. Selain metode mengajar, penggunaan media pembelajaran juga perlu dibuat lebih menarik sehingga dapat meningkatkan minat dan motivasi peserta didik dalam belajar. Dengan demikian hasil belajar peserta didik pun dapat meningkat.</w:t>
      </w:r>
    </w:p>
    <w:p w:rsidR="001C57E8" w:rsidRPr="00EE0939" w:rsidRDefault="00EF154C" w:rsidP="00EF154C">
      <w:pPr>
        <w:spacing w:line="240" w:lineRule="auto"/>
        <w:ind w:right="16" w:firstLine="567"/>
        <w:rPr>
          <w:lang w:val="en-US"/>
        </w:rPr>
      </w:pPr>
      <w:r w:rsidRPr="00EE0939">
        <w:t>Semoga media presentasi ini bisa dilaksanakan oleh semua pendidik meskipun sebagian besar pendidik masih ada yang belum bisa membuat media berbasis presentasi tetapi setidaknya bisa menerapkan media berbasis presentasi di kelas yang telah di sediakan agar peserta didik juga lebih tertarik mengikuti pembelajaran. Selama ini kebanyakan guru masih menggunakan papan tulis sebagai media setiap menyajikan pelajaran, tetapi dengan adanya media pembelajaran berbasis presentasi semoga semua guru-guru di Indonesia bisa menerapkan baik dalam proses pembelajaran maupun dalam melakukan presentasi-presentasi yang lain seperti: seminar, presentasi laporan dan sebagainya.</w:t>
      </w:r>
    </w:p>
    <w:p w:rsidR="0057271A" w:rsidRPr="00EE0939" w:rsidRDefault="0057271A" w:rsidP="0057271A">
      <w:pPr>
        <w:spacing w:line="240" w:lineRule="auto"/>
        <w:ind w:right="-11" w:firstLine="567"/>
        <w:rPr>
          <w:lang w:val="en-US"/>
        </w:rPr>
      </w:pPr>
      <w:r w:rsidRPr="00EE0939">
        <w:t>Berdasarkan latar belakang masalah yang telah diuraikan di atas, maka rumusan masalah yang akan diajukan pada penelitian ini adalah:</w:t>
      </w:r>
      <w:r w:rsidRPr="00EE0939">
        <w:rPr>
          <w:lang w:val="en-US"/>
        </w:rPr>
        <w:t xml:space="preserve"> (1) </w:t>
      </w:r>
      <w:r w:rsidRPr="00EE0939">
        <w:t xml:space="preserve">Bagaimana profil media pembelajaran presentasi IPA Fisika yang valid? </w:t>
      </w:r>
      <w:r w:rsidRPr="00EE0939">
        <w:rPr>
          <w:lang w:val="en-US"/>
        </w:rPr>
        <w:t xml:space="preserve">(2) </w:t>
      </w:r>
      <w:r w:rsidRPr="00EE0939">
        <w:lastRenderedPageBreak/>
        <w:t>Bagaimana penilaian praktisi/guru terhadap media presentasi pembelajaran IPA Fisika yang telah dikembangkan?</w:t>
      </w:r>
      <w:r w:rsidRPr="00EE0939">
        <w:rPr>
          <w:lang w:val="en-US"/>
        </w:rPr>
        <w:t xml:space="preserve"> (3) </w:t>
      </w:r>
      <w:r w:rsidRPr="00EE0939">
        <w:t>Bagaimana tanggapan peserta didik terhadap media presentasi pembelajaran IPA Fisika yang telah dikembangkan?</w:t>
      </w:r>
      <w:r w:rsidRPr="00EE0939">
        <w:rPr>
          <w:lang w:val="en-US"/>
        </w:rPr>
        <w:t xml:space="preserve"> (4) </w:t>
      </w:r>
      <w:r w:rsidRPr="00EE0939">
        <w:t>Bagaimana efektivitas penggunaan media pembelajaran presentasi IPA Fisika yang telah dikembangkan?</w:t>
      </w:r>
      <w:r w:rsidRPr="00EE0939">
        <w:rPr>
          <w:lang w:val="en-US"/>
        </w:rPr>
        <w:t xml:space="preserve"> (5) </w:t>
      </w:r>
      <w:r w:rsidRPr="00EE0939">
        <w:t xml:space="preserve">Bagaimana peningkatan motivasi belajar peserta didik kelas VIII SMP Negeri 2 Tompobulu setelah diajar menggunakan media pembelajaran </w:t>
      </w:r>
      <w:proofErr w:type="gramStart"/>
      <w:r w:rsidRPr="00EE0939">
        <w:t>presentasi ?</w:t>
      </w:r>
      <w:proofErr w:type="gramEnd"/>
    </w:p>
    <w:p w:rsidR="00694B71" w:rsidRPr="00EE0939" w:rsidRDefault="001823BF" w:rsidP="00694B71">
      <w:pPr>
        <w:spacing w:line="240" w:lineRule="auto"/>
        <w:ind w:right="-11" w:firstLine="567"/>
        <w:rPr>
          <w:lang w:val="en-US"/>
        </w:rPr>
      </w:pPr>
      <w:r w:rsidRPr="00EE0939">
        <w:t>Berdasarkan rumusan masalah di atas, maka tuj</w:t>
      </w:r>
      <w:r w:rsidR="00694B71" w:rsidRPr="00EE0939">
        <w:t xml:space="preserve">uan dari penelitian ini adalah: </w:t>
      </w:r>
      <w:r w:rsidR="00694B71" w:rsidRPr="00EE0939">
        <w:rPr>
          <w:lang w:val="en-US"/>
        </w:rPr>
        <w:t xml:space="preserve">(1) </w:t>
      </w:r>
      <w:r w:rsidR="00694B71" w:rsidRPr="00EE0939">
        <w:t xml:space="preserve">Untuk mengetahui  profil media pembelajaran presentasi IPA Fisika yang valid. </w:t>
      </w:r>
      <w:r w:rsidR="00694B71" w:rsidRPr="00EE0939">
        <w:rPr>
          <w:lang w:val="en-US"/>
        </w:rPr>
        <w:t xml:space="preserve">(2) </w:t>
      </w:r>
      <w:r w:rsidR="00694B71" w:rsidRPr="00EE0939">
        <w:t>Untuk mengetahui penilaian praktisi/guru terhadap media pembelaajaran presentasi IPA Fisika yang telah dikembangkan</w:t>
      </w:r>
      <w:r w:rsidR="00694B71" w:rsidRPr="00EE0939">
        <w:rPr>
          <w:lang w:val="en-US"/>
        </w:rPr>
        <w:t>. (3)</w:t>
      </w:r>
      <w:r w:rsidR="00694B71" w:rsidRPr="00EE0939">
        <w:t xml:space="preserve">Untuk mengetahui tanggapan peserta didik terhadap media pembelajaran presentasi IPA Fisika yang telah dikembangkan. </w:t>
      </w:r>
      <w:r w:rsidR="00694B71" w:rsidRPr="00EE0939">
        <w:rPr>
          <w:lang w:val="en-US"/>
        </w:rPr>
        <w:t xml:space="preserve">(4) </w:t>
      </w:r>
      <w:r w:rsidR="00694B71" w:rsidRPr="00EE0939">
        <w:t>Untuk mengetahui efektivitas penggunaan media pembelajaran presentasi IPA Fisika ynag telah dikembangkan.</w:t>
      </w:r>
      <w:r w:rsidR="00694B71" w:rsidRPr="00EE0939">
        <w:rPr>
          <w:lang w:val="en-US"/>
        </w:rPr>
        <w:t xml:space="preserve"> (5) </w:t>
      </w:r>
      <w:r w:rsidR="00694B71" w:rsidRPr="00EE0939">
        <w:t>Untuk mengetahui peningkatan motivasi belajar peserta didik setelah diajar dengan menggunakan media pembelajaran presentasi.</w:t>
      </w:r>
    </w:p>
    <w:p w:rsidR="00406B9D" w:rsidRPr="00EE0939" w:rsidRDefault="0085243A" w:rsidP="00F3337E">
      <w:pPr>
        <w:spacing w:line="240" w:lineRule="auto"/>
        <w:rPr>
          <w:b/>
        </w:rPr>
      </w:pPr>
      <w:r w:rsidRPr="00EE0939">
        <w:rPr>
          <w:b/>
        </w:rPr>
        <w:t>METODE PENELITIAN</w:t>
      </w:r>
    </w:p>
    <w:p w:rsidR="00840AEF" w:rsidRPr="00EE0939" w:rsidRDefault="00F3689C" w:rsidP="00F3689C">
      <w:pPr>
        <w:tabs>
          <w:tab w:val="left" w:pos="0"/>
        </w:tabs>
        <w:spacing w:line="240" w:lineRule="auto"/>
        <w:rPr>
          <w:lang w:val="en-US"/>
        </w:rPr>
      </w:pPr>
      <w:r w:rsidRPr="00EE0939">
        <w:t>Berdasarkan latar belakang dan rumusan masalah penelitian yang telah dikemukakan, maka jenis penelitian ini dikategorikan sebagai penelitian pengembangan (</w:t>
      </w:r>
      <w:r w:rsidRPr="00EE0939">
        <w:rPr>
          <w:i/>
        </w:rPr>
        <w:t>Research and Development</w:t>
      </w:r>
      <w:r w:rsidRPr="00EE0939">
        <w:t>). Penelitian pengembangan yang dimaksud adalah penelitian yang dilakukan untuk mengembangkan dan mendesain perangkat pembelajaaran yang terdiri dari Rencana Pelaksanaan Pembelajaran (RPP), Lembar Kerja Peserta Didik (LKPD), media pembelajaran, Tes Motivasi, dan Tes Hasil Belajar (THB).</w:t>
      </w:r>
    </w:p>
    <w:p w:rsidR="00F3689C" w:rsidRPr="00EE0939" w:rsidRDefault="00F3689C" w:rsidP="00F3689C">
      <w:pPr>
        <w:tabs>
          <w:tab w:val="left" w:pos="0"/>
        </w:tabs>
        <w:spacing w:line="240" w:lineRule="auto"/>
        <w:rPr>
          <w:lang w:val="en-US"/>
        </w:rPr>
      </w:pPr>
      <w:r w:rsidRPr="00EE0939">
        <w:t>Penelitian ini dilaksanakan pada semester genap selama 2 bulan di bulan April sampai Mei tahun ajaran 2015-2016. Penelitian ini akan dilaksanakan di SMP Negeri 2 Tompobulu Kabupaten Bantaeng dimana tempat peneliti bekerja. Uji coba produk dilaksanakan pada kelas VIII Kabupaten Bantaeng, berupa pelaksanaan pembelajaran di kelas dengan menggunakan media presentasi hasil pengembangan.</w:t>
      </w:r>
    </w:p>
    <w:p w:rsidR="001303E4" w:rsidRPr="00EE0939" w:rsidRDefault="001D4ACE" w:rsidP="001303E4">
      <w:pPr>
        <w:tabs>
          <w:tab w:val="left" w:pos="0"/>
        </w:tabs>
        <w:spacing w:line="240" w:lineRule="auto"/>
        <w:rPr>
          <w:lang w:val="en-US"/>
        </w:rPr>
      </w:pPr>
      <w:r w:rsidRPr="00EE0939">
        <w:lastRenderedPageBreak/>
        <w:t>Prosedur dalam penelitian pengembangan media dan perangkat pembelajaran yang dilakukan mengacu pada sistem instruksional Thiagarajan, Semmel and Semmel dikenal dengan model 4-D (Trianto 2007: 93). Model ini terdiri dari 4 tahap yaitu: (1) tahap pendefinisian;(2) tahap perancangan;(3) tahap pengembangan; dan (4) tahap penyebaran.</w:t>
      </w:r>
    </w:p>
    <w:p w:rsidR="001303E4" w:rsidRPr="00EE0939" w:rsidRDefault="00E12E83" w:rsidP="001303E4">
      <w:pPr>
        <w:tabs>
          <w:tab w:val="left" w:pos="0"/>
        </w:tabs>
        <w:spacing w:line="240" w:lineRule="auto"/>
        <w:rPr>
          <w:bCs/>
          <w:lang w:val="en-US"/>
        </w:rPr>
      </w:pPr>
      <w:r w:rsidRPr="00EE0939">
        <w:rPr>
          <w:bCs/>
        </w:rPr>
        <w:t>Instrumen sebagai alat pengumpul data penelitian yang digunakan pada penelitian ini adalah:</w:t>
      </w:r>
      <w:r w:rsidRPr="00EE0939">
        <w:rPr>
          <w:bCs/>
          <w:lang w:val="en-US"/>
        </w:rPr>
        <w:t xml:space="preserve"> </w:t>
      </w:r>
      <w:r w:rsidR="001303E4" w:rsidRPr="00EE0939">
        <w:rPr>
          <w:bCs/>
          <w:lang w:val="en-US"/>
        </w:rPr>
        <w:t xml:space="preserve">(1) </w:t>
      </w:r>
      <w:r w:rsidR="001303E4" w:rsidRPr="00EE0939">
        <w:t>lembar validasi perangkat pembelajaran</w:t>
      </w:r>
      <w:r w:rsidR="001303E4" w:rsidRPr="00EE0939">
        <w:rPr>
          <w:lang w:val="en-US"/>
        </w:rPr>
        <w:t xml:space="preserve"> (2) </w:t>
      </w:r>
      <w:r w:rsidR="001303E4" w:rsidRPr="00EE0939">
        <w:t>lembar observasi penilaian kualitas media presentasi</w:t>
      </w:r>
      <w:r w:rsidR="001303E4" w:rsidRPr="00EE0939">
        <w:rPr>
          <w:lang w:val="en-US"/>
        </w:rPr>
        <w:t xml:space="preserve"> (3) </w:t>
      </w:r>
      <w:r w:rsidR="001303E4" w:rsidRPr="00EE0939">
        <w:t>lembar observasi keterlaksanaan</w:t>
      </w:r>
      <w:r w:rsidR="001303E4" w:rsidRPr="00EE0939">
        <w:rPr>
          <w:lang w:val="en-US"/>
        </w:rPr>
        <w:t xml:space="preserve"> </w:t>
      </w:r>
      <w:r w:rsidR="001303E4" w:rsidRPr="00EE0939">
        <w:t>perangkat pelaksanaan pembelajaran</w:t>
      </w:r>
      <w:r w:rsidR="001303E4" w:rsidRPr="00EE0939">
        <w:rPr>
          <w:lang w:val="en-US"/>
        </w:rPr>
        <w:t xml:space="preserve"> (4)</w:t>
      </w:r>
      <w:r w:rsidR="001303E4" w:rsidRPr="00EE0939">
        <w:t>lembar observasi kemampuan guru mengelola pembelajaran</w:t>
      </w:r>
      <w:r w:rsidR="001303E4" w:rsidRPr="00EE0939">
        <w:rPr>
          <w:lang w:val="en-US"/>
        </w:rPr>
        <w:t xml:space="preserve"> (5) </w:t>
      </w:r>
      <w:r w:rsidR="001303E4" w:rsidRPr="00EE0939">
        <w:t>lembar observasi motivasi peserta didik</w:t>
      </w:r>
      <w:r w:rsidR="001303E4" w:rsidRPr="00EE0939">
        <w:rPr>
          <w:lang w:val="en-US"/>
        </w:rPr>
        <w:t xml:space="preserve"> (6) </w:t>
      </w:r>
      <w:r w:rsidR="001303E4" w:rsidRPr="00EE0939">
        <w:rPr>
          <w:bCs/>
        </w:rPr>
        <w:t>lembar angket respon peserta didik terhadap kegiatan pembelajaran</w:t>
      </w:r>
      <w:r w:rsidR="001303E4" w:rsidRPr="00EE0939">
        <w:rPr>
          <w:bCs/>
          <w:lang w:val="en-US"/>
        </w:rPr>
        <w:t xml:space="preserve"> (7) </w:t>
      </w:r>
      <w:r w:rsidR="001303E4" w:rsidRPr="00EE0939">
        <w:rPr>
          <w:bCs/>
        </w:rPr>
        <w:t>lembar tes hasil belajar</w:t>
      </w:r>
    </w:p>
    <w:p w:rsidR="001303E4" w:rsidRPr="00EE0939" w:rsidRDefault="001303E4" w:rsidP="004C61D6">
      <w:pPr>
        <w:tabs>
          <w:tab w:val="left" w:pos="0"/>
        </w:tabs>
        <w:spacing w:line="240" w:lineRule="auto"/>
        <w:rPr>
          <w:bCs/>
          <w:lang w:val="en-US"/>
        </w:rPr>
      </w:pPr>
      <w:r w:rsidRPr="00EE0939">
        <w:t>Untuk menganalisis data pada penelitian ini digunakan tekhnik analisis statistik deskriptif.</w:t>
      </w:r>
      <w:r w:rsidRPr="00EE0939">
        <w:rPr>
          <w:lang w:val="en-US"/>
        </w:rPr>
        <w:t xml:space="preserve"> </w:t>
      </w:r>
      <w:r w:rsidRPr="00EE0939">
        <w:t>Data yang dianalisis adalah:</w:t>
      </w:r>
      <w:r w:rsidR="004C61D6" w:rsidRPr="00EE0939">
        <w:rPr>
          <w:bCs/>
          <w:lang w:val="en-US"/>
        </w:rPr>
        <w:t xml:space="preserve"> </w:t>
      </w:r>
      <w:r w:rsidR="004C61D6" w:rsidRPr="00EE0939">
        <w:rPr>
          <w:b/>
          <w:lang w:val="en-US"/>
        </w:rPr>
        <w:t>(</w:t>
      </w:r>
      <w:r w:rsidR="004C61D6" w:rsidRPr="00EE0939">
        <w:rPr>
          <w:lang w:val="en-US"/>
        </w:rPr>
        <w:t xml:space="preserve">1) </w:t>
      </w:r>
      <w:r w:rsidR="004C61D6" w:rsidRPr="00EE0939">
        <w:t>analisis deskriptif kuantitatif</w:t>
      </w:r>
      <w:r w:rsidR="004C61D6" w:rsidRPr="00EE0939">
        <w:rPr>
          <w:lang w:val="en-US"/>
        </w:rPr>
        <w:t xml:space="preserve">, (2) </w:t>
      </w:r>
      <w:r w:rsidR="004C61D6" w:rsidRPr="00EE0939">
        <w:t>analisis validitas perangkat dan media pembelajaran serta instrumen penelitian</w:t>
      </w:r>
      <w:r w:rsidR="004C61D6" w:rsidRPr="00EE0939">
        <w:rPr>
          <w:lang w:val="en-US"/>
        </w:rPr>
        <w:t xml:space="preserve">, (3) </w:t>
      </w:r>
      <w:r w:rsidR="004C61D6" w:rsidRPr="00EE0939">
        <w:rPr>
          <w:bCs/>
        </w:rPr>
        <w:t>analisis respon peserta didik terhadap perangkat dan proses  pembelajaran</w:t>
      </w:r>
      <w:r w:rsidR="004C61D6" w:rsidRPr="00EE0939">
        <w:rPr>
          <w:bCs/>
          <w:lang w:val="en-US"/>
        </w:rPr>
        <w:t xml:space="preserve">, (4) </w:t>
      </w:r>
      <w:r w:rsidR="00AF564B" w:rsidRPr="00EE0939">
        <w:t>analisis data tes motivasi belajar</w:t>
      </w:r>
      <w:r w:rsidR="00AF564B" w:rsidRPr="00EE0939">
        <w:rPr>
          <w:lang w:val="en-US"/>
        </w:rPr>
        <w:t xml:space="preserve">, (5) </w:t>
      </w:r>
      <w:r w:rsidR="00AF564B" w:rsidRPr="00EE0939">
        <w:t>analisis data tes hasil belajar</w:t>
      </w:r>
      <w:r w:rsidR="00AF564B" w:rsidRPr="00EE0939">
        <w:rPr>
          <w:lang w:val="en-US"/>
        </w:rPr>
        <w:t>.</w:t>
      </w:r>
    </w:p>
    <w:p w:rsidR="00406B9D" w:rsidRPr="00EE0939" w:rsidRDefault="00837383" w:rsidP="0008092C">
      <w:pPr>
        <w:spacing w:line="240" w:lineRule="auto"/>
        <w:rPr>
          <w:b/>
          <w:lang w:val="en-US"/>
        </w:rPr>
      </w:pPr>
      <w:r w:rsidRPr="00EE0939">
        <w:rPr>
          <w:b/>
        </w:rPr>
        <w:t>HASIL PENELITIAN DAN PEMBAHASAN</w:t>
      </w:r>
    </w:p>
    <w:p w:rsidR="00406B9D" w:rsidRPr="00EE0939" w:rsidRDefault="0008092C" w:rsidP="007A7EF9">
      <w:pPr>
        <w:pStyle w:val="ListParagraph"/>
        <w:numPr>
          <w:ilvl w:val="0"/>
          <w:numId w:val="4"/>
        </w:numPr>
        <w:spacing w:line="240" w:lineRule="auto"/>
        <w:ind w:left="360"/>
        <w:rPr>
          <w:b/>
        </w:rPr>
      </w:pPr>
      <w:r w:rsidRPr="00EE0939">
        <w:rPr>
          <w:b/>
        </w:rPr>
        <w:t>Hasil Penelitian</w:t>
      </w:r>
    </w:p>
    <w:p w:rsidR="00094E69" w:rsidRPr="00EE0939" w:rsidRDefault="00A671EB" w:rsidP="007A7EF9">
      <w:pPr>
        <w:pStyle w:val="ListParagraph"/>
        <w:numPr>
          <w:ilvl w:val="1"/>
          <w:numId w:val="4"/>
        </w:numPr>
        <w:spacing w:line="240" w:lineRule="auto"/>
        <w:ind w:left="284" w:hanging="284"/>
        <w:rPr>
          <w:lang w:val="sv-SE" w:eastAsia="en-GB"/>
        </w:rPr>
      </w:pPr>
      <w:r w:rsidRPr="00EE0939">
        <w:rPr>
          <w:b/>
          <w:bCs/>
          <w:lang w:val="sv-SE" w:eastAsia="en-GB"/>
        </w:rPr>
        <w:t xml:space="preserve"> </w:t>
      </w:r>
      <w:r w:rsidR="00094E69" w:rsidRPr="00EE0939">
        <w:rPr>
          <w:b/>
        </w:rPr>
        <w:t xml:space="preserve">Deskripsi Hasil Tahap Pengembangan </w:t>
      </w:r>
      <w:r w:rsidR="00094E69" w:rsidRPr="00EE0939">
        <w:rPr>
          <w:i/>
        </w:rPr>
        <w:t>(develop)</w:t>
      </w:r>
    </w:p>
    <w:p w:rsidR="00094E69" w:rsidRPr="00EE0939" w:rsidRDefault="00094E69" w:rsidP="007A7EF9">
      <w:pPr>
        <w:pStyle w:val="ListParagraph"/>
        <w:numPr>
          <w:ilvl w:val="0"/>
          <w:numId w:val="38"/>
        </w:numPr>
        <w:spacing w:line="240" w:lineRule="auto"/>
        <w:ind w:left="426" w:hanging="426"/>
      </w:pPr>
      <w:r w:rsidRPr="00EE0939">
        <w:t>Hasil Evaluasi Media Presentasi dan Perangkat Pendukungnya oleh Validator</w:t>
      </w:r>
    </w:p>
    <w:p w:rsidR="00094E69" w:rsidRPr="00EE0939" w:rsidRDefault="00094E69" w:rsidP="007A7EF9">
      <w:pPr>
        <w:pStyle w:val="ListParagraph"/>
        <w:spacing w:line="240" w:lineRule="auto"/>
        <w:ind w:left="0" w:firstLine="567"/>
      </w:pPr>
      <w:r w:rsidRPr="00EE0939">
        <w:t>Adapun hasil evaluasi media dan materi presentasi fisika, RPP, LKPD, keterlaksanaan perangkat,kemampuan guru mengelola pembelajaran, respon peserta didik terhadap pembelajaran, angket motivasi dan tes hasil belajar sebagai berikut:</w:t>
      </w:r>
    </w:p>
    <w:p w:rsidR="00094E69" w:rsidRPr="00EE0939" w:rsidRDefault="00094E69" w:rsidP="007A7EF9">
      <w:pPr>
        <w:pStyle w:val="ListParagraph"/>
        <w:numPr>
          <w:ilvl w:val="0"/>
          <w:numId w:val="39"/>
        </w:numPr>
        <w:spacing w:line="240" w:lineRule="auto"/>
        <w:ind w:left="426" w:hanging="426"/>
      </w:pPr>
      <w:r w:rsidRPr="00EE0939">
        <w:t>Hasil evaluasi rencana pelaksanaan pembelajaran pada media presentasi</w:t>
      </w:r>
    </w:p>
    <w:p w:rsidR="00094E69" w:rsidRPr="00EE0939" w:rsidRDefault="00094E69" w:rsidP="007A7EF9">
      <w:pPr>
        <w:spacing w:line="240" w:lineRule="auto"/>
      </w:pPr>
      <w:r w:rsidRPr="00EE0939">
        <w:t>Tabel 4.2 Validasi Rencana Pelaksanaan Pembelajaran (RPP)</w:t>
      </w:r>
    </w:p>
    <w:tbl>
      <w:tblPr>
        <w:tblW w:w="5000" w:type="pct"/>
        <w:tblLook w:val="04A0" w:firstRow="1" w:lastRow="0" w:firstColumn="1" w:lastColumn="0" w:noHBand="0" w:noVBand="1"/>
      </w:tblPr>
      <w:tblGrid>
        <w:gridCol w:w="485"/>
        <w:gridCol w:w="1661"/>
        <w:gridCol w:w="1322"/>
        <w:gridCol w:w="1300"/>
      </w:tblGrid>
      <w:tr w:rsidR="00094E69" w:rsidRPr="00EE0939" w:rsidTr="003D5468">
        <w:trPr>
          <w:trHeight w:val="315"/>
        </w:trPr>
        <w:tc>
          <w:tcPr>
            <w:tcW w:w="324" w:type="pct"/>
            <w:tcBorders>
              <w:top w:val="single" w:sz="4" w:space="0" w:color="auto"/>
              <w:left w:val="nil"/>
              <w:bottom w:val="single" w:sz="4" w:space="0" w:color="auto"/>
              <w:right w:val="nil"/>
            </w:tcBorders>
            <w:shd w:val="clear" w:color="auto" w:fill="auto"/>
            <w:hideMark/>
          </w:tcPr>
          <w:p w:rsidR="00094E69" w:rsidRPr="00EE0939" w:rsidRDefault="00094E69" w:rsidP="007A7EF9">
            <w:pPr>
              <w:spacing w:line="240" w:lineRule="auto"/>
              <w:jc w:val="center"/>
              <w:rPr>
                <w:sz w:val="22"/>
              </w:rPr>
            </w:pPr>
            <w:r w:rsidRPr="00EE0939">
              <w:rPr>
                <w:sz w:val="22"/>
              </w:rPr>
              <w:t>No</w:t>
            </w:r>
          </w:p>
        </w:tc>
        <w:tc>
          <w:tcPr>
            <w:tcW w:w="1804" w:type="pct"/>
            <w:tcBorders>
              <w:top w:val="single" w:sz="4" w:space="0" w:color="auto"/>
              <w:left w:val="nil"/>
              <w:bottom w:val="single" w:sz="4" w:space="0" w:color="auto"/>
              <w:right w:val="nil"/>
            </w:tcBorders>
            <w:shd w:val="clear" w:color="auto" w:fill="auto"/>
            <w:hideMark/>
          </w:tcPr>
          <w:p w:rsidR="00094E69" w:rsidRPr="00EE0939" w:rsidRDefault="00094E69" w:rsidP="007A7EF9">
            <w:pPr>
              <w:spacing w:line="240" w:lineRule="auto"/>
              <w:jc w:val="center"/>
              <w:rPr>
                <w:sz w:val="22"/>
              </w:rPr>
            </w:pPr>
            <w:r w:rsidRPr="00EE0939">
              <w:rPr>
                <w:sz w:val="22"/>
              </w:rPr>
              <w:t>Aspek penilaian</w:t>
            </w:r>
          </w:p>
        </w:tc>
        <w:tc>
          <w:tcPr>
            <w:tcW w:w="1448" w:type="pct"/>
            <w:tcBorders>
              <w:top w:val="single" w:sz="4" w:space="0" w:color="auto"/>
              <w:left w:val="nil"/>
              <w:bottom w:val="single" w:sz="4" w:space="0" w:color="auto"/>
              <w:right w:val="nil"/>
            </w:tcBorders>
            <w:shd w:val="clear" w:color="auto" w:fill="auto"/>
            <w:noWrap/>
            <w:vAlign w:val="bottom"/>
            <w:hideMark/>
          </w:tcPr>
          <w:p w:rsidR="00094E69" w:rsidRPr="00EE0939" w:rsidRDefault="00094E69" w:rsidP="007A7EF9">
            <w:pPr>
              <w:spacing w:line="240" w:lineRule="auto"/>
              <w:rPr>
                <w:sz w:val="22"/>
              </w:rPr>
            </w:pPr>
            <w:r w:rsidRPr="00EE0939">
              <w:rPr>
                <w:noProof/>
                <w:sz w:val="22"/>
                <w:lang w:val="en-US"/>
              </w:rPr>
              <w:drawing>
                <wp:anchor distT="0" distB="0" distL="114300" distR="114300" simplePos="0" relativeHeight="251659264" behindDoc="0" locked="0" layoutInCell="1" allowOverlap="1" wp14:anchorId="462A303E" wp14:editId="5B899316">
                  <wp:simplePos x="0" y="0"/>
                  <wp:positionH relativeFrom="column">
                    <wp:posOffset>240665</wp:posOffset>
                  </wp:positionH>
                  <wp:positionV relativeFrom="paragraph">
                    <wp:posOffset>77470</wp:posOffset>
                  </wp:positionV>
                  <wp:extent cx="123825" cy="200025"/>
                  <wp:effectExtent l="0" t="0" r="9525" b="952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3825" cy="200025"/>
                          </a:xfrm>
                          <a:prstGeom prst="rect">
                            <a:avLst/>
                          </a:prstGeom>
                          <a:noFill/>
                        </pic:spPr>
                      </pic:pic>
                    </a:graphicData>
                  </a:graphic>
                  <wp14:sizeRelH relativeFrom="margin">
                    <wp14:pctWidth>0</wp14:pctWidth>
                  </wp14:sizeRelH>
                  <wp14:sizeRelV relativeFrom="margin">
                    <wp14:pctHeight>0</wp14:pctHeight>
                  </wp14:sizeRelV>
                </wp:anchor>
              </w:drawing>
            </w:r>
          </w:p>
          <w:p w:rsidR="00094E69" w:rsidRPr="00EE0939" w:rsidRDefault="00094E69" w:rsidP="007A7EF9">
            <w:pPr>
              <w:spacing w:line="240" w:lineRule="auto"/>
              <w:rPr>
                <w:sz w:val="22"/>
              </w:rPr>
            </w:pPr>
          </w:p>
        </w:tc>
        <w:tc>
          <w:tcPr>
            <w:tcW w:w="1424" w:type="pct"/>
            <w:tcBorders>
              <w:top w:val="single" w:sz="4" w:space="0" w:color="auto"/>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Ket</w:t>
            </w:r>
          </w:p>
        </w:tc>
      </w:tr>
      <w:tr w:rsidR="00094E69" w:rsidRPr="00EE0939" w:rsidTr="003D5468">
        <w:trPr>
          <w:trHeight w:val="315"/>
        </w:trPr>
        <w:tc>
          <w:tcPr>
            <w:tcW w:w="324" w:type="pct"/>
            <w:tcBorders>
              <w:top w:val="single" w:sz="4" w:space="0" w:color="auto"/>
              <w:left w:val="nil"/>
              <w:bottom w:val="nil"/>
              <w:right w:val="nil"/>
            </w:tcBorders>
            <w:shd w:val="clear" w:color="auto" w:fill="auto"/>
            <w:hideMark/>
          </w:tcPr>
          <w:p w:rsidR="00094E69" w:rsidRPr="00EE0939" w:rsidRDefault="00094E69" w:rsidP="007A7EF9">
            <w:pPr>
              <w:spacing w:line="240" w:lineRule="auto"/>
              <w:jc w:val="center"/>
              <w:rPr>
                <w:sz w:val="22"/>
              </w:rPr>
            </w:pPr>
            <w:r w:rsidRPr="00EE0939">
              <w:rPr>
                <w:sz w:val="22"/>
              </w:rPr>
              <w:t>1</w:t>
            </w:r>
          </w:p>
        </w:tc>
        <w:tc>
          <w:tcPr>
            <w:tcW w:w="1804" w:type="pct"/>
            <w:tcBorders>
              <w:top w:val="single" w:sz="4" w:space="0" w:color="auto"/>
              <w:left w:val="nil"/>
              <w:bottom w:val="nil"/>
              <w:right w:val="nil"/>
            </w:tcBorders>
            <w:shd w:val="clear" w:color="auto" w:fill="auto"/>
            <w:hideMark/>
          </w:tcPr>
          <w:p w:rsidR="00094E69" w:rsidRPr="00EE0939" w:rsidRDefault="00094E69" w:rsidP="007A7EF9">
            <w:pPr>
              <w:spacing w:line="240" w:lineRule="auto"/>
              <w:jc w:val="center"/>
              <w:rPr>
                <w:sz w:val="22"/>
              </w:rPr>
            </w:pPr>
            <w:r w:rsidRPr="00EE0939">
              <w:rPr>
                <w:sz w:val="22"/>
              </w:rPr>
              <w:t>Format RPP</w:t>
            </w:r>
          </w:p>
        </w:tc>
        <w:tc>
          <w:tcPr>
            <w:tcW w:w="1448" w:type="pct"/>
            <w:tcBorders>
              <w:top w:val="single" w:sz="4" w:space="0" w:color="auto"/>
              <w:left w:val="nil"/>
              <w:bottom w:val="nil"/>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3,75</w:t>
            </w:r>
          </w:p>
        </w:tc>
        <w:tc>
          <w:tcPr>
            <w:tcW w:w="1424" w:type="pct"/>
            <w:tcBorders>
              <w:top w:val="single" w:sz="4" w:space="0" w:color="auto"/>
              <w:left w:val="nil"/>
              <w:bottom w:val="nil"/>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Valid</w:t>
            </w:r>
          </w:p>
        </w:tc>
      </w:tr>
      <w:tr w:rsidR="00094E69" w:rsidRPr="00EE0939" w:rsidTr="003D5468">
        <w:trPr>
          <w:trHeight w:val="315"/>
        </w:trPr>
        <w:tc>
          <w:tcPr>
            <w:tcW w:w="324" w:type="pct"/>
            <w:tcBorders>
              <w:top w:val="nil"/>
              <w:left w:val="nil"/>
              <w:bottom w:val="nil"/>
              <w:right w:val="nil"/>
            </w:tcBorders>
            <w:shd w:val="clear" w:color="auto" w:fill="auto"/>
            <w:hideMark/>
          </w:tcPr>
          <w:p w:rsidR="00094E69" w:rsidRPr="00EE0939" w:rsidRDefault="00094E69" w:rsidP="007A7EF9">
            <w:pPr>
              <w:spacing w:line="240" w:lineRule="auto"/>
              <w:jc w:val="center"/>
              <w:rPr>
                <w:sz w:val="22"/>
              </w:rPr>
            </w:pPr>
            <w:r w:rsidRPr="00EE0939">
              <w:rPr>
                <w:sz w:val="22"/>
              </w:rPr>
              <w:t>2</w:t>
            </w:r>
          </w:p>
        </w:tc>
        <w:tc>
          <w:tcPr>
            <w:tcW w:w="1804" w:type="pct"/>
            <w:tcBorders>
              <w:top w:val="nil"/>
              <w:left w:val="nil"/>
              <w:bottom w:val="nil"/>
              <w:right w:val="nil"/>
            </w:tcBorders>
            <w:shd w:val="clear" w:color="auto" w:fill="auto"/>
            <w:hideMark/>
          </w:tcPr>
          <w:p w:rsidR="00094E69" w:rsidRPr="00EE0939" w:rsidRDefault="00094E69" w:rsidP="007A7EF9">
            <w:pPr>
              <w:spacing w:line="240" w:lineRule="auto"/>
              <w:jc w:val="center"/>
              <w:rPr>
                <w:sz w:val="22"/>
              </w:rPr>
            </w:pPr>
            <w:r w:rsidRPr="00EE0939">
              <w:rPr>
                <w:sz w:val="22"/>
              </w:rPr>
              <w:t>Bahasa</w:t>
            </w:r>
          </w:p>
        </w:tc>
        <w:tc>
          <w:tcPr>
            <w:tcW w:w="1448" w:type="pct"/>
            <w:tcBorders>
              <w:top w:val="nil"/>
              <w:left w:val="nil"/>
              <w:bottom w:val="nil"/>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4,00</w:t>
            </w:r>
          </w:p>
        </w:tc>
        <w:tc>
          <w:tcPr>
            <w:tcW w:w="1424" w:type="pct"/>
            <w:tcBorders>
              <w:top w:val="nil"/>
              <w:left w:val="nil"/>
              <w:bottom w:val="nil"/>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Valid</w:t>
            </w:r>
          </w:p>
        </w:tc>
      </w:tr>
      <w:tr w:rsidR="00094E69" w:rsidRPr="00EE0939" w:rsidTr="003D5468">
        <w:trPr>
          <w:trHeight w:val="570"/>
        </w:trPr>
        <w:tc>
          <w:tcPr>
            <w:tcW w:w="324" w:type="pct"/>
            <w:tcBorders>
              <w:top w:val="nil"/>
              <w:left w:val="nil"/>
              <w:bottom w:val="single" w:sz="4" w:space="0" w:color="auto"/>
              <w:right w:val="nil"/>
            </w:tcBorders>
            <w:shd w:val="clear" w:color="auto" w:fill="auto"/>
            <w:hideMark/>
          </w:tcPr>
          <w:p w:rsidR="00094E69" w:rsidRPr="00EE0939" w:rsidRDefault="00094E69" w:rsidP="007A7EF9">
            <w:pPr>
              <w:spacing w:line="240" w:lineRule="auto"/>
              <w:jc w:val="center"/>
              <w:rPr>
                <w:sz w:val="22"/>
              </w:rPr>
            </w:pPr>
            <w:r w:rsidRPr="00EE0939">
              <w:rPr>
                <w:sz w:val="22"/>
              </w:rPr>
              <w:t>3</w:t>
            </w:r>
          </w:p>
        </w:tc>
        <w:tc>
          <w:tcPr>
            <w:tcW w:w="1804" w:type="pct"/>
            <w:tcBorders>
              <w:top w:val="nil"/>
              <w:left w:val="nil"/>
              <w:bottom w:val="single" w:sz="4" w:space="0" w:color="auto"/>
              <w:right w:val="nil"/>
            </w:tcBorders>
            <w:shd w:val="clear" w:color="auto" w:fill="auto"/>
            <w:hideMark/>
          </w:tcPr>
          <w:p w:rsidR="00094E69" w:rsidRPr="00EE0939" w:rsidRDefault="00094E69" w:rsidP="007A7EF9">
            <w:pPr>
              <w:spacing w:line="240" w:lineRule="auto"/>
              <w:jc w:val="center"/>
              <w:rPr>
                <w:sz w:val="22"/>
              </w:rPr>
            </w:pPr>
            <w:r w:rsidRPr="00EE0939">
              <w:rPr>
                <w:sz w:val="22"/>
              </w:rPr>
              <w:t xml:space="preserve">Materi (isi) yang disajikan                        </w:t>
            </w:r>
          </w:p>
        </w:tc>
        <w:tc>
          <w:tcPr>
            <w:tcW w:w="1448" w:type="pct"/>
            <w:tcBorders>
              <w:top w:val="nil"/>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3,80</w:t>
            </w:r>
          </w:p>
        </w:tc>
        <w:tc>
          <w:tcPr>
            <w:tcW w:w="1424" w:type="pct"/>
            <w:tcBorders>
              <w:top w:val="nil"/>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 xml:space="preserve"> Valid</w:t>
            </w:r>
          </w:p>
        </w:tc>
      </w:tr>
      <w:tr w:rsidR="00094E69" w:rsidRPr="00EE0939" w:rsidTr="003D5468">
        <w:trPr>
          <w:trHeight w:val="570"/>
        </w:trPr>
        <w:tc>
          <w:tcPr>
            <w:tcW w:w="2128" w:type="pct"/>
            <w:gridSpan w:val="2"/>
            <w:tcBorders>
              <w:top w:val="single" w:sz="4" w:space="0" w:color="auto"/>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lastRenderedPageBreak/>
              <w:t>Rata-rata penilaian total</w:t>
            </w:r>
          </w:p>
        </w:tc>
        <w:tc>
          <w:tcPr>
            <w:tcW w:w="1448" w:type="pct"/>
            <w:tcBorders>
              <w:top w:val="single" w:sz="4" w:space="0" w:color="auto"/>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3,89</w:t>
            </w:r>
          </w:p>
        </w:tc>
        <w:tc>
          <w:tcPr>
            <w:tcW w:w="1424" w:type="pct"/>
            <w:tcBorders>
              <w:top w:val="single" w:sz="4" w:space="0" w:color="auto"/>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 xml:space="preserve"> Valid</w:t>
            </w:r>
          </w:p>
        </w:tc>
      </w:tr>
      <w:tr w:rsidR="00094E69" w:rsidRPr="00EE0939" w:rsidTr="003D5468">
        <w:trPr>
          <w:trHeight w:val="570"/>
        </w:trPr>
        <w:tc>
          <w:tcPr>
            <w:tcW w:w="2128" w:type="pct"/>
            <w:gridSpan w:val="2"/>
            <w:tcBorders>
              <w:top w:val="single" w:sz="4" w:space="0" w:color="auto"/>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Percentage of Agreemant</w:t>
            </w:r>
          </w:p>
        </w:tc>
        <w:tc>
          <w:tcPr>
            <w:tcW w:w="1448" w:type="pct"/>
            <w:tcBorders>
              <w:top w:val="single" w:sz="4" w:space="0" w:color="auto"/>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1,00</w:t>
            </w:r>
          </w:p>
        </w:tc>
        <w:tc>
          <w:tcPr>
            <w:tcW w:w="1424" w:type="pct"/>
            <w:tcBorders>
              <w:top w:val="single" w:sz="4" w:space="0" w:color="auto"/>
              <w:left w:val="nil"/>
              <w:bottom w:val="single" w:sz="4" w:space="0" w:color="auto"/>
              <w:right w:val="nil"/>
            </w:tcBorders>
            <w:shd w:val="clear" w:color="auto" w:fill="auto"/>
            <w:vAlign w:val="center"/>
            <w:hideMark/>
          </w:tcPr>
          <w:p w:rsidR="00094E69" w:rsidRPr="00EE0939" w:rsidRDefault="00094E69" w:rsidP="007A7EF9">
            <w:pPr>
              <w:spacing w:line="240" w:lineRule="auto"/>
              <w:jc w:val="center"/>
              <w:rPr>
                <w:sz w:val="22"/>
              </w:rPr>
            </w:pPr>
            <w:r w:rsidRPr="00EE0939">
              <w:rPr>
                <w:sz w:val="22"/>
              </w:rPr>
              <w:t>Reliabel</w:t>
            </w:r>
          </w:p>
        </w:tc>
      </w:tr>
    </w:tbl>
    <w:p w:rsidR="00094E69" w:rsidRPr="00EE0939" w:rsidRDefault="00094E69" w:rsidP="003D5468">
      <w:pPr>
        <w:pStyle w:val="ListParagraph"/>
        <w:spacing w:line="240" w:lineRule="auto"/>
        <w:ind w:left="0" w:firstLine="567"/>
      </w:pPr>
      <w:r w:rsidRPr="00EE0939">
        <w:t>Berdasarkan Tabel 4.2 menunjukkan bahwa nilai rata-rata kevalidan berada pada kategori valid, yaitu berada  pada (3,5 ≤ M ≤ 4,0) karena rata-ratanya 3,89  dan berdasarkan perhitungan didapatkan koefisien reliabilitas 100% atau 1. Hasil analisis  selengkapnya  dapat  dilihat  pada lampiran 9.a. Penilaian secara umum oleh para ahli untuk RPP adalah baik dan dapat digunakan dengan sedikit revisi.</w:t>
      </w:r>
    </w:p>
    <w:p w:rsidR="00094E69" w:rsidRPr="00EE0939" w:rsidRDefault="00094E69" w:rsidP="007A7EF9">
      <w:pPr>
        <w:pStyle w:val="ListParagraph"/>
        <w:numPr>
          <w:ilvl w:val="0"/>
          <w:numId w:val="39"/>
        </w:numPr>
        <w:spacing w:line="240" w:lineRule="auto"/>
        <w:ind w:left="426" w:hanging="426"/>
      </w:pPr>
      <w:r w:rsidRPr="00EE0939">
        <w:t>Hasil evaluasi media pada media presentasi</w:t>
      </w:r>
    </w:p>
    <w:p w:rsidR="00094E69" w:rsidRPr="00EE0939" w:rsidRDefault="00094E69" w:rsidP="003D5468">
      <w:pPr>
        <w:spacing w:line="240" w:lineRule="auto"/>
      </w:pPr>
      <w:r w:rsidRPr="00EE0939">
        <w:t>Table 4.3 Validasi media pada media presentasi</w:t>
      </w:r>
    </w:p>
    <w:tbl>
      <w:tblPr>
        <w:tblStyle w:val="LightShading"/>
        <w:tblW w:w="5000" w:type="pct"/>
        <w:jc w:val="center"/>
        <w:tblLook w:val="04A0" w:firstRow="1" w:lastRow="0" w:firstColumn="1" w:lastColumn="0" w:noHBand="0" w:noVBand="1"/>
      </w:tblPr>
      <w:tblGrid>
        <w:gridCol w:w="1362"/>
        <w:gridCol w:w="1769"/>
        <w:gridCol w:w="631"/>
        <w:gridCol w:w="1006"/>
      </w:tblGrid>
      <w:tr w:rsidR="00094E69" w:rsidRPr="00EE0939" w:rsidTr="003D54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b w:val="0"/>
                <w:color w:val="auto"/>
              </w:rPr>
            </w:pPr>
            <w:r w:rsidRPr="00EE0939">
              <w:rPr>
                <w:b w:val="0"/>
                <w:color w:val="auto"/>
              </w:rPr>
              <w:t>N0</w:t>
            </w:r>
          </w:p>
        </w:tc>
        <w:tc>
          <w:tcPr>
            <w:tcW w:w="1687" w:type="pct"/>
          </w:tcPr>
          <w:p w:rsidR="00094E69" w:rsidRPr="00EE0939" w:rsidRDefault="00094E69" w:rsidP="007A7EF9">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b w:val="0"/>
                <w:color w:val="auto"/>
              </w:rPr>
            </w:pPr>
            <w:r w:rsidRPr="00EE0939">
              <w:rPr>
                <w:b w:val="0"/>
                <w:color w:val="auto"/>
              </w:rPr>
              <w:t xml:space="preserve">Aspek penilaian </w:t>
            </w:r>
          </w:p>
        </w:tc>
        <w:tc>
          <w:tcPr>
            <w:tcW w:w="893" w:type="pct"/>
          </w:tcPr>
          <w:p w:rsidR="00094E69" w:rsidRPr="00EE0939" w:rsidRDefault="00094E69" w:rsidP="007A7EF9">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b w:val="0"/>
                <w:color w:val="auto"/>
              </w:rPr>
            </w:pPr>
            <w:r w:rsidRPr="00EE0939">
              <w:rPr>
                <w:b w:val="0"/>
                <w:color w:val="auto"/>
              </w:rPr>
              <w:t xml:space="preserve">           X                              </w:t>
            </w:r>
          </w:p>
        </w:tc>
        <w:tc>
          <w:tcPr>
            <w:tcW w:w="1427" w:type="pct"/>
          </w:tcPr>
          <w:p w:rsidR="00094E69" w:rsidRPr="00EE0939" w:rsidRDefault="00094E69" w:rsidP="007A7EF9">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b w:val="0"/>
                <w:color w:val="auto"/>
              </w:rPr>
            </w:pPr>
            <w:r w:rsidRPr="00EE0939">
              <w:rPr>
                <w:b w:val="0"/>
                <w:color w:val="auto"/>
              </w:rPr>
              <w:t xml:space="preserve">Ket </w:t>
            </w:r>
          </w:p>
        </w:tc>
      </w:tr>
      <w:tr w:rsidR="00094E69" w:rsidRPr="00EE0939" w:rsidTr="003D54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1.</w:t>
            </w:r>
          </w:p>
        </w:tc>
        <w:tc>
          <w:tcPr>
            <w:tcW w:w="168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Kebenaran, keluasan dan kebenaran konsep</w:t>
            </w:r>
          </w:p>
        </w:tc>
        <w:tc>
          <w:tcPr>
            <w:tcW w:w="893" w:type="pct"/>
          </w:tcPr>
          <w:p w:rsidR="00094E69" w:rsidRPr="00EE0939" w:rsidRDefault="00094E69" w:rsidP="007A7EF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3,58</w:t>
            </w:r>
          </w:p>
        </w:tc>
        <w:tc>
          <w:tcPr>
            <w:tcW w:w="142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Valid</w:t>
            </w:r>
          </w:p>
        </w:tc>
      </w:tr>
      <w:tr w:rsidR="00094E69" w:rsidRPr="00EE0939" w:rsidTr="003D5468">
        <w:trPr>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2.</w:t>
            </w:r>
          </w:p>
        </w:tc>
        <w:tc>
          <w:tcPr>
            <w:tcW w:w="168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 xml:space="preserve">Kebahasaan </w:t>
            </w:r>
          </w:p>
        </w:tc>
        <w:tc>
          <w:tcPr>
            <w:tcW w:w="893" w:type="pct"/>
          </w:tcPr>
          <w:p w:rsidR="00094E69" w:rsidRPr="00EE0939" w:rsidRDefault="00094E69" w:rsidP="007A7EF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4,00</w:t>
            </w:r>
          </w:p>
        </w:tc>
        <w:tc>
          <w:tcPr>
            <w:tcW w:w="142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Valid</w:t>
            </w:r>
          </w:p>
        </w:tc>
      </w:tr>
      <w:tr w:rsidR="00094E69" w:rsidRPr="00EE0939" w:rsidTr="003D54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3.</w:t>
            </w:r>
          </w:p>
        </w:tc>
        <w:tc>
          <w:tcPr>
            <w:tcW w:w="168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 xml:space="preserve">Keterlaksanaan </w:t>
            </w:r>
          </w:p>
        </w:tc>
        <w:tc>
          <w:tcPr>
            <w:tcW w:w="893" w:type="pct"/>
          </w:tcPr>
          <w:p w:rsidR="00094E69" w:rsidRPr="00EE0939" w:rsidRDefault="00094E69" w:rsidP="007A7EF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3,50</w:t>
            </w:r>
          </w:p>
        </w:tc>
        <w:tc>
          <w:tcPr>
            <w:tcW w:w="142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Valid</w:t>
            </w:r>
          </w:p>
        </w:tc>
      </w:tr>
      <w:tr w:rsidR="00094E69" w:rsidRPr="00EE0939" w:rsidTr="003D5468">
        <w:trPr>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4.</w:t>
            </w:r>
          </w:p>
        </w:tc>
        <w:tc>
          <w:tcPr>
            <w:tcW w:w="168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 xml:space="preserve">Tampilan </w:t>
            </w:r>
          </w:p>
        </w:tc>
        <w:tc>
          <w:tcPr>
            <w:tcW w:w="893" w:type="pct"/>
          </w:tcPr>
          <w:p w:rsidR="00094E69" w:rsidRPr="00EE0939" w:rsidRDefault="00094E69" w:rsidP="007A7EF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3,50</w:t>
            </w:r>
          </w:p>
        </w:tc>
        <w:tc>
          <w:tcPr>
            <w:tcW w:w="142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Valid</w:t>
            </w:r>
          </w:p>
        </w:tc>
      </w:tr>
      <w:tr w:rsidR="00094E69" w:rsidRPr="00EE0939" w:rsidTr="003D54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5.</w:t>
            </w:r>
          </w:p>
        </w:tc>
        <w:tc>
          <w:tcPr>
            <w:tcW w:w="168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 xml:space="preserve">Suara </w:t>
            </w:r>
          </w:p>
        </w:tc>
        <w:tc>
          <w:tcPr>
            <w:tcW w:w="893" w:type="pct"/>
          </w:tcPr>
          <w:p w:rsidR="00094E69" w:rsidRPr="00EE0939" w:rsidRDefault="00094E69" w:rsidP="007A7EF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3,00</w:t>
            </w:r>
          </w:p>
        </w:tc>
        <w:tc>
          <w:tcPr>
            <w:tcW w:w="142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Valid</w:t>
            </w:r>
          </w:p>
        </w:tc>
      </w:tr>
      <w:tr w:rsidR="00094E69" w:rsidRPr="00EE0939" w:rsidTr="003D5468">
        <w:trPr>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6.</w:t>
            </w:r>
          </w:p>
        </w:tc>
        <w:tc>
          <w:tcPr>
            <w:tcW w:w="168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Kemudahan mengoperasikan</w:t>
            </w:r>
          </w:p>
        </w:tc>
        <w:tc>
          <w:tcPr>
            <w:tcW w:w="893" w:type="pct"/>
          </w:tcPr>
          <w:p w:rsidR="00094E69" w:rsidRPr="00EE0939" w:rsidRDefault="00094E69" w:rsidP="007A7EF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4,00</w:t>
            </w:r>
          </w:p>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p>
        </w:tc>
        <w:tc>
          <w:tcPr>
            <w:tcW w:w="142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Valid</w:t>
            </w:r>
          </w:p>
        </w:tc>
      </w:tr>
      <w:tr w:rsidR="00094E69" w:rsidRPr="00EE0939" w:rsidTr="003D54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Rata-rata</w:t>
            </w:r>
          </w:p>
        </w:tc>
        <w:tc>
          <w:tcPr>
            <w:tcW w:w="168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p>
        </w:tc>
        <w:tc>
          <w:tcPr>
            <w:tcW w:w="893" w:type="pct"/>
          </w:tcPr>
          <w:p w:rsidR="00094E69" w:rsidRPr="00EE0939" w:rsidRDefault="00094E69" w:rsidP="007A7EF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3,60</w:t>
            </w:r>
          </w:p>
        </w:tc>
        <w:tc>
          <w:tcPr>
            <w:tcW w:w="1427" w:type="pct"/>
          </w:tcPr>
          <w:p w:rsidR="00094E69" w:rsidRPr="00EE0939" w:rsidRDefault="00094E69" w:rsidP="007A7EF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Valid</w:t>
            </w:r>
          </w:p>
        </w:tc>
      </w:tr>
      <w:tr w:rsidR="00094E69" w:rsidRPr="00EE0939" w:rsidTr="003D5468">
        <w:trPr>
          <w:jc w:val="center"/>
        </w:trPr>
        <w:tc>
          <w:tcPr>
            <w:cnfStyle w:val="001000000000" w:firstRow="0" w:lastRow="0" w:firstColumn="1" w:lastColumn="0" w:oddVBand="0" w:evenVBand="0" w:oddHBand="0" w:evenHBand="0" w:firstRowFirstColumn="0" w:firstRowLastColumn="0" w:lastRowFirstColumn="0" w:lastRowLastColumn="0"/>
            <w:tcW w:w="992" w:type="pct"/>
          </w:tcPr>
          <w:p w:rsidR="00094E69" w:rsidRPr="00EE0939" w:rsidRDefault="00094E69" w:rsidP="007A7EF9">
            <w:pPr>
              <w:pStyle w:val="ListParagraph"/>
              <w:spacing w:line="240" w:lineRule="auto"/>
              <w:ind w:left="0"/>
              <w:jc w:val="center"/>
              <w:rPr>
                <w:color w:val="auto"/>
              </w:rPr>
            </w:pPr>
            <w:r w:rsidRPr="00EE0939">
              <w:rPr>
                <w:color w:val="auto"/>
              </w:rPr>
              <w:t>Reliabilitas</w:t>
            </w:r>
          </w:p>
        </w:tc>
        <w:tc>
          <w:tcPr>
            <w:tcW w:w="168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p>
        </w:tc>
        <w:tc>
          <w:tcPr>
            <w:tcW w:w="893" w:type="pct"/>
          </w:tcPr>
          <w:p w:rsidR="00094E69" w:rsidRPr="00EE0939" w:rsidRDefault="00094E69" w:rsidP="007A7EF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1,00</w:t>
            </w:r>
          </w:p>
        </w:tc>
        <w:tc>
          <w:tcPr>
            <w:tcW w:w="1427" w:type="pct"/>
          </w:tcPr>
          <w:p w:rsidR="00094E69" w:rsidRPr="00EE0939" w:rsidRDefault="00094E69" w:rsidP="007A7EF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 xml:space="preserve">Reliable </w:t>
            </w:r>
          </w:p>
        </w:tc>
      </w:tr>
    </w:tbl>
    <w:p w:rsidR="00094E69" w:rsidRPr="00EE0939" w:rsidRDefault="00094E69" w:rsidP="00DB288F">
      <w:pPr>
        <w:pStyle w:val="ListParagraph"/>
        <w:spacing w:line="240" w:lineRule="auto"/>
        <w:ind w:left="0" w:firstLine="567"/>
      </w:pPr>
      <w:r w:rsidRPr="00EE0939">
        <w:t>Berdasarkan Tabel 4.3 menunjukkan bahwa nilai rata-rata kevalidan berada pada kategori valid, yaitu berada  pada (3,5 ≤ M &lt; 4,0) karena rata-ratanya 3,60  dan berdasarkan perhitungan didapatkan koefisien reliabilitas 100% atau 1. Hasil analisis  selengkapnya  dapat  dilihat  pada lampiran 09.h. Penilaian secara umum oleh para ahli untuk adalah baik dan dapat digunakan dengan sedikit revisi.</w:t>
      </w:r>
    </w:p>
    <w:p w:rsidR="00094E69" w:rsidRPr="00EE0939" w:rsidRDefault="00094E69" w:rsidP="007A7EF9">
      <w:pPr>
        <w:pStyle w:val="ListParagraph"/>
        <w:numPr>
          <w:ilvl w:val="0"/>
          <w:numId w:val="39"/>
        </w:numPr>
        <w:spacing w:line="240" w:lineRule="auto"/>
        <w:ind w:left="426" w:hanging="426"/>
      </w:pPr>
      <w:r w:rsidRPr="00EE0939">
        <w:t>Hasil evaluasi lembar kerja peserta didik pada media presentasi</w:t>
      </w:r>
    </w:p>
    <w:p w:rsidR="00094E69" w:rsidRPr="00EE0939" w:rsidRDefault="00094E69" w:rsidP="00DB288F">
      <w:pPr>
        <w:spacing w:line="240" w:lineRule="auto"/>
      </w:pPr>
      <w:r w:rsidRPr="00EE0939">
        <w:t>Tabel 4.4 Validasi Lembar Kerja Pesertaa Didik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22"/>
        <w:gridCol w:w="716"/>
        <w:gridCol w:w="1152"/>
      </w:tblGrid>
      <w:tr w:rsidR="00094E69" w:rsidRPr="00EE0939" w:rsidTr="00DB288F">
        <w:trPr>
          <w:jc w:val="center"/>
        </w:trPr>
        <w:tc>
          <w:tcPr>
            <w:tcW w:w="606"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lastRenderedPageBreak/>
              <w:t>No</w:t>
            </w:r>
          </w:p>
        </w:tc>
        <w:tc>
          <w:tcPr>
            <w:tcW w:w="2435"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Aspek penilaian</w:t>
            </w:r>
          </w:p>
        </w:tc>
        <w:tc>
          <w:tcPr>
            <w:tcW w:w="751"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rPr>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8.25pt" o:ole="">
                  <v:imagedata r:id="rId10" o:title=""/>
                </v:shape>
                <o:OLEObject Type="Embed" ProgID="Equation.3" ShapeID="_x0000_i1025" DrawAspect="Content" ObjectID="_1532816061" r:id="rId11"/>
              </w:object>
            </w:r>
          </w:p>
        </w:tc>
        <w:tc>
          <w:tcPr>
            <w:tcW w:w="1208"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Ket</w:t>
            </w:r>
          </w:p>
        </w:tc>
      </w:tr>
      <w:tr w:rsidR="00094E69" w:rsidRPr="00EE0939" w:rsidTr="00DB288F">
        <w:trPr>
          <w:jc w:val="center"/>
        </w:trPr>
        <w:tc>
          <w:tcPr>
            <w:tcW w:w="606"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1</w:t>
            </w:r>
          </w:p>
          <w:p w:rsidR="00094E69" w:rsidRPr="00EE0939" w:rsidRDefault="00094E69" w:rsidP="007A7EF9">
            <w:pPr>
              <w:spacing w:line="240" w:lineRule="auto"/>
              <w:jc w:val="center"/>
            </w:pPr>
            <w:r w:rsidRPr="00EE0939">
              <w:t>2</w:t>
            </w:r>
          </w:p>
          <w:p w:rsidR="00094E69" w:rsidRPr="00EE0939" w:rsidRDefault="00094E69" w:rsidP="007A7EF9">
            <w:pPr>
              <w:spacing w:line="240" w:lineRule="auto"/>
              <w:jc w:val="center"/>
            </w:pPr>
            <w:r w:rsidRPr="00EE0939">
              <w:t>3</w:t>
            </w:r>
          </w:p>
          <w:p w:rsidR="00094E69" w:rsidRPr="00EE0939" w:rsidRDefault="00094E69" w:rsidP="007A7EF9">
            <w:pPr>
              <w:spacing w:line="240" w:lineRule="auto"/>
              <w:jc w:val="center"/>
            </w:pPr>
            <w:r w:rsidRPr="00EE0939">
              <w:t>4</w:t>
            </w:r>
          </w:p>
        </w:tc>
        <w:tc>
          <w:tcPr>
            <w:tcW w:w="2435" w:type="pct"/>
            <w:tcBorders>
              <w:top w:val="single" w:sz="4" w:space="0" w:color="auto"/>
              <w:left w:val="nil"/>
              <w:bottom w:val="single" w:sz="4" w:space="0" w:color="auto"/>
              <w:right w:val="nil"/>
            </w:tcBorders>
            <w:vAlign w:val="center"/>
          </w:tcPr>
          <w:p w:rsidR="00094E69" w:rsidRPr="00EE0939" w:rsidRDefault="00094E69" w:rsidP="007A7EF9">
            <w:pPr>
              <w:spacing w:line="240" w:lineRule="auto"/>
            </w:pPr>
            <w:r w:rsidRPr="00EE0939">
              <w:t xml:space="preserve">Format  </w:t>
            </w:r>
          </w:p>
          <w:p w:rsidR="00094E69" w:rsidRPr="00EE0939" w:rsidRDefault="00094E69" w:rsidP="007A7EF9">
            <w:pPr>
              <w:spacing w:line="240" w:lineRule="auto"/>
            </w:pPr>
            <w:r w:rsidRPr="00EE0939">
              <w:t xml:space="preserve">Isi  </w:t>
            </w:r>
          </w:p>
          <w:p w:rsidR="00094E69" w:rsidRPr="00EE0939" w:rsidRDefault="00094E69" w:rsidP="007A7EF9">
            <w:pPr>
              <w:spacing w:line="240" w:lineRule="auto"/>
            </w:pPr>
            <w:r w:rsidRPr="00EE0939">
              <w:t xml:space="preserve">Bahasa </w:t>
            </w:r>
          </w:p>
          <w:p w:rsidR="00094E69" w:rsidRPr="00EE0939" w:rsidRDefault="00094E69" w:rsidP="007A7EF9">
            <w:pPr>
              <w:spacing w:line="240" w:lineRule="auto"/>
            </w:pPr>
            <w:r w:rsidRPr="00EE0939">
              <w:t xml:space="preserve">Manfaat/kegunaan </w:t>
            </w:r>
          </w:p>
        </w:tc>
        <w:tc>
          <w:tcPr>
            <w:tcW w:w="751"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3,76</w:t>
            </w:r>
          </w:p>
          <w:p w:rsidR="00094E69" w:rsidRPr="00EE0939" w:rsidRDefault="00094E69" w:rsidP="007A7EF9">
            <w:pPr>
              <w:spacing w:line="240" w:lineRule="auto"/>
              <w:jc w:val="center"/>
            </w:pPr>
            <w:r w:rsidRPr="00EE0939">
              <w:t>3,90</w:t>
            </w:r>
          </w:p>
          <w:p w:rsidR="00094E69" w:rsidRPr="00EE0939" w:rsidRDefault="00094E69" w:rsidP="007A7EF9">
            <w:pPr>
              <w:spacing w:line="240" w:lineRule="auto"/>
              <w:jc w:val="center"/>
            </w:pPr>
            <w:r w:rsidRPr="00EE0939">
              <w:t>3,50</w:t>
            </w:r>
          </w:p>
          <w:p w:rsidR="00094E69" w:rsidRPr="00EE0939" w:rsidRDefault="00094E69" w:rsidP="007A7EF9">
            <w:pPr>
              <w:spacing w:line="240" w:lineRule="auto"/>
              <w:jc w:val="center"/>
            </w:pPr>
            <w:r w:rsidRPr="00EE0939">
              <w:t>3,75</w:t>
            </w:r>
          </w:p>
        </w:tc>
        <w:tc>
          <w:tcPr>
            <w:tcW w:w="1208"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Valid</w:t>
            </w:r>
          </w:p>
          <w:p w:rsidR="00094E69" w:rsidRPr="00EE0939" w:rsidRDefault="00094E69" w:rsidP="007A7EF9">
            <w:pPr>
              <w:spacing w:line="240" w:lineRule="auto"/>
              <w:jc w:val="center"/>
            </w:pPr>
            <w:r w:rsidRPr="00EE0939">
              <w:t>Valid</w:t>
            </w:r>
          </w:p>
          <w:p w:rsidR="00094E69" w:rsidRPr="00EE0939" w:rsidRDefault="00094E69" w:rsidP="007A7EF9">
            <w:pPr>
              <w:spacing w:line="240" w:lineRule="auto"/>
              <w:jc w:val="center"/>
            </w:pPr>
            <w:r w:rsidRPr="00EE0939">
              <w:t>Valid</w:t>
            </w:r>
          </w:p>
          <w:p w:rsidR="00094E69" w:rsidRPr="00EE0939" w:rsidRDefault="00094E69" w:rsidP="007A7EF9">
            <w:pPr>
              <w:spacing w:line="240" w:lineRule="auto"/>
            </w:pPr>
            <w:r w:rsidRPr="00EE0939">
              <w:t xml:space="preserve">         Valid</w:t>
            </w:r>
          </w:p>
        </w:tc>
      </w:tr>
      <w:tr w:rsidR="00094E69" w:rsidRPr="00EE0939" w:rsidTr="00DB288F">
        <w:trPr>
          <w:jc w:val="center"/>
        </w:trPr>
        <w:tc>
          <w:tcPr>
            <w:tcW w:w="3041" w:type="pct"/>
            <w:gridSpan w:val="2"/>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Rata-rata total</w:t>
            </w:r>
          </w:p>
        </w:tc>
        <w:tc>
          <w:tcPr>
            <w:tcW w:w="751"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3,73</w:t>
            </w:r>
          </w:p>
        </w:tc>
        <w:tc>
          <w:tcPr>
            <w:tcW w:w="1208"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Valid</w:t>
            </w:r>
          </w:p>
        </w:tc>
      </w:tr>
      <w:tr w:rsidR="00094E69" w:rsidRPr="00EE0939" w:rsidTr="00DB288F">
        <w:trPr>
          <w:jc w:val="center"/>
        </w:trPr>
        <w:tc>
          <w:tcPr>
            <w:tcW w:w="3041" w:type="pct"/>
            <w:gridSpan w:val="2"/>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Percentage of Agreement</w:t>
            </w:r>
          </w:p>
        </w:tc>
        <w:tc>
          <w:tcPr>
            <w:tcW w:w="751"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1</w:t>
            </w:r>
          </w:p>
        </w:tc>
        <w:tc>
          <w:tcPr>
            <w:tcW w:w="1208" w:type="pct"/>
            <w:tcBorders>
              <w:top w:val="single" w:sz="4" w:space="0" w:color="auto"/>
              <w:left w:val="nil"/>
              <w:bottom w:val="single" w:sz="4" w:space="0" w:color="auto"/>
              <w:right w:val="nil"/>
            </w:tcBorders>
          </w:tcPr>
          <w:p w:rsidR="00094E69" w:rsidRPr="00EE0939" w:rsidRDefault="00094E69" w:rsidP="007A7EF9">
            <w:pPr>
              <w:spacing w:line="240" w:lineRule="auto"/>
              <w:jc w:val="center"/>
            </w:pPr>
            <w:r w:rsidRPr="00EE0939">
              <w:t>Reliabel</w:t>
            </w:r>
          </w:p>
        </w:tc>
      </w:tr>
    </w:tbl>
    <w:p w:rsidR="00DB288F" w:rsidRPr="00EE0939" w:rsidRDefault="00094E69" w:rsidP="00DB288F">
      <w:pPr>
        <w:pStyle w:val="ListParagraph"/>
        <w:spacing w:line="240" w:lineRule="auto"/>
        <w:ind w:left="0" w:firstLine="567"/>
        <w:rPr>
          <w:lang w:val="en-US"/>
        </w:rPr>
      </w:pPr>
      <w:r w:rsidRPr="00EE0939">
        <w:t>Berdasarkan Tabel 4.4 menunjukkan bahwa nilai rata-rata kevalidan berada pada kategori valid yaitu berada  pada (3,5 ≤ M</w:t>
      </w:r>
      <w:r w:rsidRPr="00EE0939">
        <w:rPr>
          <w:position w:val="-6"/>
        </w:rPr>
        <w:t xml:space="preserve"> </w:t>
      </w:r>
      <w:r w:rsidRPr="00EE0939">
        <w:t>&lt; 4,0) karena rata-ratanya 3,73 dan berdasarkan perhitungan didapatkan koefisien reliabilitas 100% atau 1. Hasil analisis  selengkapnya  dapat  dilihat  pada lampiran 08.b. Penilaian secara umum oleh para ahli untuk LKPD  adalah baik dan dapat digunakan dengan sedikit revisi.</w:t>
      </w:r>
    </w:p>
    <w:p w:rsidR="00094E69" w:rsidRPr="00EE0939" w:rsidRDefault="00094E69" w:rsidP="00DB288F">
      <w:pPr>
        <w:pStyle w:val="ListParagraph"/>
        <w:spacing w:line="240" w:lineRule="auto"/>
        <w:ind w:left="0" w:firstLine="567"/>
      </w:pPr>
      <w:r w:rsidRPr="00EE0939">
        <w:t>Secara umum semua penilaian validator terhadap perangkat pembelajaran yang dikembangkan memberikan kesimpulan yang sama yaitu perangkat pembelajaran ini baik dan dapat digunakan dengan sedikit revisi. Dalam melakukan revisi, peneliti mengacu pada hasil diskusi dengan mengikuti saran-saran serta petunjuk validator.</w:t>
      </w:r>
    </w:p>
    <w:p w:rsidR="00094E69" w:rsidRPr="00EE0939" w:rsidRDefault="00094E69" w:rsidP="007A7EF9">
      <w:pPr>
        <w:pStyle w:val="ListParagraph"/>
        <w:numPr>
          <w:ilvl w:val="0"/>
          <w:numId w:val="39"/>
        </w:numPr>
        <w:spacing w:line="240" w:lineRule="auto"/>
        <w:ind w:left="426" w:hanging="426"/>
      </w:pPr>
      <w:r w:rsidRPr="00EE0939">
        <w:t>Hasil evaluasi keterlaksanaan perangkat pembelajaran pada media presentasi</w:t>
      </w:r>
    </w:p>
    <w:p w:rsidR="00094E69" w:rsidRPr="00EE0939" w:rsidRDefault="00094E69" w:rsidP="00DB288F">
      <w:pPr>
        <w:spacing w:line="240" w:lineRule="auto"/>
      </w:pPr>
      <w:r w:rsidRPr="00EE0939">
        <w:t xml:space="preserve">Tujuan utama analisis data keterlaksanaan perangkat pembelajaran adalah untuk mengetahui sejauh mana tingkat keterlaksanaan perangkat, peneliti dibantu oleh dua orang pengamat. </w:t>
      </w:r>
    </w:p>
    <w:p w:rsidR="00094E69" w:rsidRPr="00EE0939" w:rsidRDefault="00094E69" w:rsidP="00DB288F">
      <w:pPr>
        <w:spacing w:line="240" w:lineRule="auto"/>
      </w:pPr>
      <w:r w:rsidRPr="00EE0939">
        <w:t>Tabel 4.5.Nama-nama pengamat</w:t>
      </w:r>
    </w:p>
    <w:tbl>
      <w:tblPr>
        <w:tblStyle w:val="LightShading"/>
        <w:tblW w:w="5000" w:type="pct"/>
        <w:tblLook w:val="04A0" w:firstRow="1" w:lastRow="0" w:firstColumn="1" w:lastColumn="0" w:noHBand="0" w:noVBand="1"/>
      </w:tblPr>
      <w:tblGrid>
        <w:gridCol w:w="447"/>
        <w:gridCol w:w="2349"/>
        <w:gridCol w:w="1972"/>
      </w:tblGrid>
      <w:tr w:rsidR="00094E69" w:rsidRPr="00EE0939" w:rsidTr="00DB288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4" w:type="pct"/>
            <w:noWrap/>
            <w:hideMark/>
          </w:tcPr>
          <w:p w:rsidR="00094E69" w:rsidRPr="00EE0939" w:rsidRDefault="00094E69" w:rsidP="007A7EF9">
            <w:pPr>
              <w:spacing w:line="240" w:lineRule="auto"/>
              <w:jc w:val="center"/>
              <w:rPr>
                <w:color w:val="auto"/>
              </w:rPr>
            </w:pPr>
            <w:r w:rsidRPr="00EE0939">
              <w:rPr>
                <w:color w:val="auto"/>
              </w:rPr>
              <w:t>No</w:t>
            </w:r>
          </w:p>
        </w:tc>
        <w:tc>
          <w:tcPr>
            <w:tcW w:w="2720" w:type="pct"/>
            <w:noWrap/>
            <w:hideMark/>
          </w:tcPr>
          <w:p w:rsidR="00094E69" w:rsidRPr="00EE0939" w:rsidRDefault="00094E69" w:rsidP="007A7EF9">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EE0939">
              <w:rPr>
                <w:color w:val="auto"/>
              </w:rPr>
              <w:t>Nama-nama pengamat</w:t>
            </w:r>
          </w:p>
        </w:tc>
        <w:tc>
          <w:tcPr>
            <w:tcW w:w="1886" w:type="pct"/>
            <w:noWrap/>
            <w:hideMark/>
          </w:tcPr>
          <w:p w:rsidR="00094E69" w:rsidRPr="00EE0939" w:rsidRDefault="00094E69" w:rsidP="007A7EF9">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EE0939">
              <w:rPr>
                <w:color w:val="auto"/>
              </w:rPr>
              <w:t xml:space="preserve">Jabatan </w:t>
            </w:r>
          </w:p>
        </w:tc>
      </w:tr>
      <w:tr w:rsidR="00094E69" w:rsidRPr="00EE0939" w:rsidTr="00DB28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4" w:type="pct"/>
            <w:noWrap/>
            <w:hideMark/>
          </w:tcPr>
          <w:p w:rsidR="00094E69" w:rsidRPr="00EE0939" w:rsidRDefault="00094E69" w:rsidP="007A7EF9">
            <w:pPr>
              <w:spacing w:line="240" w:lineRule="auto"/>
              <w:jc w:val="center"/>
              <w:rPr>
                <w:color w:val="auto"/>
              </w:rPr>
            </w:pPr>
            <w:r w:rsidRPr="00EE0939">
              <w:rPr>
                <w:color w:val="auto"/>
              </w:rPr>
              <w:t>1</w:t>
            </w:r>
          </w:p>
        </w:tc>
        <w:tc>
          <w:tcPr>
            <w:tcW w:w="2720" w:type="pct"/>
            <w:noWrap/>
            <w:hideMark/>
          </w:tcPr>
          <w:p w:rsidR="00094E69" w:rsidRPr="00EE0939" w:rsidRDefault="00094E69" w:rsidP="007A7EF9">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Ridha Mardiah, S.Pd, M. Pd</w:t>
            </w:r>
          </w:p>
        </w:tc>
        <w:tc>
          <w:tcPr>
            <w:tcW w:w="1886" w:type="pct"/>
            <w:noWrap/>
            <w:hideMark/>
          </w:tcPr>
          <w:p w:rsidR="00094E69" w:rsidRPr="00EE0939" w:rsidRDefault="00094E69" w:rsidP="007A7EF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EE0939">
              <w:rPr>
                <w:color w:val="auto"/>
              </w:rPr>
              <w:t>Guru Bahasa Indonesia</w:t>
            </w:r>
          </w:p>
        </w:tc>
      </w:tr>
      <w:tr w:rsidR="00094E69" w:rsidRPr="00EE0939" w:rsidTr="00DB288F">
        <w:trPr>
          <w:trHeight w:val="315"/>
        </w:trPr>
        <w:tc>
          <w:tcPr>
            <w:cnfStyle w:val="001000000000" w:firstRow="0" w:lastRow="0" w:firstColumn="1" w:lastColumn="0" w:oddVBand="0" w:evenVBand="0" w:oddHBand="0" w:evenHBand="0" w:firstRowFirstColumn="0" w:firstRowLastColumn="0" w:lastRowFirstColumn="0" w:lastRowLastColumn="0"/>
            <w:tcW w:w="394" w:type="pct"/>
            <w:noWrap/>
            <w:hideMark/>
          </w:tcPr>
          <w:p w:rsidR="00094E69" w:rsidRPr="00EE0939" w:rsidRDefault="00094E69" w:rsidP="007A7EF9">
            <w:pPr>
              <w:spacing w:line="240" w:lineRule="auto"/>
              <w:jc w:val="center"/>
              <w:rPr>
                <w:color w:val="auto"/>
              </w:rPr>
            </w:pPr>
            <w:r w:rsidRPr="00EE0939">
              <w:rPr>
                <w:color w:val="auto"/>
              </w:rPr>
              <w:t>2</w:t>
            </w:r>
          </w:p>
        </w:tc>
        <w:tc>
          <w:tcPr>
            <w:tcW w:w="2720" w:type="pct"/>
            <w:noWrap/>
            <w:hideMark/>
          </w:tcPr>
          <w:p w:rsidR="00094E69" w:rsidRPr="00EE0939" w:rsidRDefault="00094E69" w:rsidP="007A7EF9">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Israyani, S. Pd</w:t>
            </w:r>
          </w:p>
        </w:tc>
        <w:tc>
          <w:tcPr>
            <w:tcW w:w="1886" w:type="pct"/>
            <w:noWrap/>
            <w:hideMark/>
          </w:tcPr>
          <w:p w:rsidR="00094E69" w:rsidRPr="00EE0939" w:rsidRDefault="00094E69" w:rsidP="007A7EF9">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EE0939">
              <w:rPr>
                <w:color w:val="auto"/>
              </w:rPr>
              <w:t>Guru Bahasa Indonesia</w:t>
            </w:r>
          </w:p>
        </w:tc>
      </w:tr>
    </w:tbl>
    <w:p w:rsidR="00094E69" w:rsidRPr="00EE0939" w:rsidRDefault="00094E69" w:rsidP="00DB288F">
      <w:pPr>
        <w:tabs>
          <w:tab w:val="left" w:pos="1025"/>
        </w:tabs>
        <w:spacing w:line="240" w:lineRule="auto"/>
      </w:pPr>
      <w:r w:rsidRPr="00EE0939">
        <w:t xml:space="preserve">   Berdasarkan hasil analisis data observasi pengamat tentang keterlaksanaan perangkat pembelajaran dari empat kali pertemuan dapat dilihat pada lampiran 10.a-10.d.</w:t>
      </w:r>
    </w:p>
    <w:p w:rsidR="00094E69" w:rsidRPr="00EE0939" w:rsidRDefault="00094E69" w:rsidP="001A6BA5">
      <w:pPr>
        <w:spacing w:line="240" w:lineRule="auto"/>
      </w:pPr>
      <w:r w:rsidRPr="00EE0939">
        <w:t>Tabel 4.6 Rangkuman Hasil pengamatan Keterlaksanaan Perangkat Pembelajaran Media Presentasi</w:t>
      </w:r>
    </w:p>
    <w:tbl>
      <w:tblPr>
        <w:tblW w:w="5000" w:type="pct"/>
        <w:tblLook w:val="04A0" w:firstRow="1" w:lastRow="0" w:firstColumn="1" w:lastColumn="0" w:noHBand="0" w:noVBand="1"/>
      </w:tblPr>
      <w:tblGrid>
        <w:gridCol w:w="437"/>
        <w:gridCol w:w="1924"/>
        <w:gridCol w:w="815"/>
        <w:gridCol w:w="1592"/>
      </w:tblGrid>
      <w:tr w:rsidR="00094E69" w:rsidRPr="00EE0939" w:rsidTr="001A6BA5">
        <w:trPr>
          <w:trHeight w:val="435"/>
        </w:trPr>
        <w:tc>
          <w:tcPr>
            <w:tcW w:w="325"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 xml:space="preserve"> No</w:t>
            </w:r>
          </w:p>
        </w:tc>
        <w:tc>
          <w:tcPr>
            <w:tcW w:w="2245"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Aspek</w:t>
            </w:r>
          </w:p>
        </w:tc>
        <w:tc>
          <w:tcPr>
            <w:tcW w:w="874"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Rata-Rata</w:t>
            </w:r>
          </w:p>
        </w:tc>
        <w:tc>
          <w:tcPr>
            <w:tcW w:w="1556"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Keterangan</w:t>
            </w:r>
          </w:p>
        </w:tc>
      </w:tr>
      <w:tr w:rsidR="00094E69" w:rsidRPr="00EE0939" w:rsidTr="001A6BA5">
        <w:trPr>
          <w:trHeight w:val="315"/>
        </w:trPr>
        <w:tc>
          <w:tcPr>
            <w:tcW w:w="325"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1</w:t>
            </w:r>
          </w:p>
        </w:tc>
        <w:tc>
          <w:tcPr>
            <w:tcW w:w="2245"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rPr>
                <w:sz w:val="22"/>
              </w:rPr>
            </w:pPr>
            <w:r w:rsidRPr="00EE0939">
              <w:rPr>
                <w:sz w:val="22"/>
              </w:rPr>
              <w:t>Sintaks/Tahap Pembelajaran</w:t>
            </w:r>
          </w:p>
        </w:tc>
        <w:tc>
          <w:tcPr>
            <w:tcW w:w="874"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1,89</w:t>
            </w:r>
          </w:p>
        </w:tc>
        <w:tc>
          <w:tcPr>
            <w:tcW w:w="1556"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Terlaksana Seluruhnya</w:t>
            </w:r>
          </w:p>
        </w:tc>
      </w:tr>
      <w:tr w:rsidR="00094E69" w:rsidRPr="00EE0939" w:rsidTr="001A6BA5">
        <w:trPr>
          <w:trHeight w:val="315"/>
        </w:trPr>
        <w:tc>
          <w:tcPr>
            <w:tcW w:w="325"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lastRenderedPageBreak/>
              <w:t>2</w:t>
            </w:r>
          </w:p>
        </w:tc>
        <w:tc>
          <w:tcPr>
            <w:tcW w:w="2245"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rPr>
                <w:sz w:val="22"/>
              </w:rPr>
            </w:pPr>
            <w:r w:rsidRPr="00EE0939">
              <w:rPr>
                <w:sz w:val="22"/>
              </w:rPr>
              <w:t>Interaksi Sosial</w:t>
            </w:r>
          </w:p>
        </w:tc>
        <w:tc>
          <w:tcPr>
            <w:tcW w:w="874"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1,72</w:t>
            </w:r>
          </w:p>
        </w:tc>
        <w:tc>
          <w:tcPr>
            <w:tcW w:w="1556" w:type="pct"/>
            <w:tcBorders>
              <w:top w:val="single" w:sz="4" w:space="0" w:color="auto"/>
              <w:left w:val="nil"/>
              <w:bottom w:val="nil"/>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Terlaksana Seluruhnya</w:t>
            </w:r>
          </w:p>
        </w:tc>
      </w:tr>
      <w:tr w:rsidR="00094E69" w:rsidRPr="00EE0939" w:rsidTr="001A6BA5">
        <w:trPr>
          <w:trHeight w:val="315"/>
        </w:trPr>
        <w:tc>
          <w:tcPr>
            <w:tcW w:w="32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3</w:t>
            </w:r>
          </w:p>
        </w:tc>
        <w:tc>
          <w:tcPr>
            <w:tcW w:w="224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rPr>
                <w:sz w:val="22"/>
              </w:rPr>
            </w:pPr>
            <w:r w:rsidRPr="00EE0939">
              <w:rPr>
                <w:sz w:val="22"/>
              </w:rPr>
              <w:t>Prinsip reaksi</w:t>
            </w:r>
          </w:p>
        </w:tc>
        <w:tc>
          <w:tcPr>
            <w:tcW w:w="874"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1,78</w:t>
            </w:r>
          </w:p>
        </w:tc>
        <w:tc>
          <w:tcPr>
            <w:tcW w:w="1556"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Terlaksana Seluruhnya</w:t>
            </w:r>
          </w:p>
        </w:tc>
      </w:tr>
      <w:tr w:rsidR="00094E69" w:rsidRPr="00EE0939" w:rsidTr="001A6BA5">
        <w:trPr>
          <w:trHeight w:val="315"/>
        </w:trPr>
        <w:tc>
          <w:tcPr>
            <w:tcW w:w="32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4</w:t>
            </w:r>
          </w:p>
        </w:tc>
        <w:tc>
          <w:tcPr>
            <w:tcW w:w="224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rPr>
                <w:sz w:val="22"/>
              </w:rPr>
            </w:pPr>
            <w:r w:rsidRPr="00EE0939">
              <w:rPr>
                <w:sz w:val="22"/>
              </w:rPr>
              <w:t>Sistem pendukung</w:t>
            </w:r>
          </w:p>
        </w:tc>
        <w:tc>
          <w:tcPr>
            <w:tcW w:w="874"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2,00</w:t>
            </w:r>
          </w:p>
        </w:tc>
        <w:tc>
          <w:tcPr>
            <w:tcW w:w="1556"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Terlaksana Seluruhnya</w:t>
            </w:r>
          </w:p>
        </w:tc>
      </w:tr>
      <w:tr w:rsidR="00094E69" w:rsidRPr="00EE0939" w:rsidTr="001A6BA5">
        <w:trPr>
          <w:trHeight w:val="315"/>
        </w:trPr>
        <w:tc>
          <w:tcPr>
            <w:tcW w:w="32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p>
        </w:tc>
        <w:tc>
          <w:tcPr>
            <w:tcW w:w="224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rPr>
                <w:sz w:val="22"/>
              </w:rPr>
            </w:pPr>
            <w:r w:rsidRPr="00EE0939">
              <w:rPr>
                <w:sz w:val="22"/>
              </w:rPr>
              <w:t>Rata-rata total aspek</w:t>
            </w:r>
          </w:p>
        </w:tc>
        <w:tc>
          <w:tcPr>
            <w:tcW w:w="874"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1,85</w:t>
            </w:r>
          </w:p>
        </w:tc>
        <w:tc>
          <w:tcPr>
            <w:tcW w:w="1556"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Terlaksana seluruhnya</w:t>
            </w:r>
          </w:p>
        </w:tc>
      </w:tr>
      <w:tr w:rsidR="00094E69" w:rsidRPr="00EE0939" w:rsidTr="001A6BA5">
        <w:trPr>
          <w:trHeight w:val="315"/>
        </w:trPr>
        <w:tc>
          <w:tcPr>
            <w:tcW w:w="32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p>
        </w:tc>
        <w:tc>
          <w:tcPr>
            <w:tcW w:w="2245"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 xml:space="preserve">Reliabilitas </w:t>
            </w:r>
          </w:p>
        </w:tc>
        <w:tc>
          <w:tcPr>
            <w:tcW w:w="874"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1,00</w:t>
            </w:r>
          </w:p>
        </w:tc>
        <w:tc>
          <w:tcPr>
            <w:tcW w:w="1556" w:type="pct"/>
            <w:tcBorders>
              <w:top w:val="single" w:sz="4" w:space="0" w:color="auto"/>
              <w:left w:val="nil"/>
              <w:bottom w:val="single" w:sz="4" w:space="0" w:color="auto"/>
              <w:right w:val="nil"/>
            </w:tcBorders>
            <w:shd w:val="clear" w:color="auto" w:fill="auto"/>
            <w:noWrap/>
            <w:vAlign w:val="center"/>
            <w:hideMark/>
          </w:tcPr>
          <w:p w:rsidR="00094E69" w:rsidRPr="00EE0939" w:rsidRDefault="00094E69" w:rsidP="007A7EF9">
            <w:pPr>
              <w:spacing w:line="240" w:lineRule="auto"/>
              <w:jc w:val="center"/>
              <w:rPr>
                <w:sz w:val="22"/>
              </w:rPr>
            </w:pPr>
            <w:r w:rsidRPr="00EE0939">
              <w:rPr>
                <w:sz w:val="22"/>
              </w:rPr>
              <w:t xml:space="preserve">Reliable </w:t>
            </w:r>
          </w:p>
        </w:tc>
      </w:tr>
    </w:tbl>
    <w:p w:rsidR="00A671EB" w:rsidRPr="00EE0939" w:rsidRDefault="00094E69" w:rsidP="001A6BA5">
      <w:pPr>
        <w:spacing w:line="240" w:lineRule="auto"/>
        <w:ind w:firstLine="567"/>
        <w:rPr>
          <w:lang w:val="sv-SE" w:eastAsia="en-GB"/>
        </w:rPr>
      </w:pPr>
      <w:r w:rsidRPr="00EE0939">
        <w:t>Berdasarkan Tabel 4.6 menunjukkan bahwa keterlaksanaan perangkat pembelajaran berada pada rata-rata M = 1,85. Hal ini menunjukkan bahwa semua aspek yang diamati pada pelaksanaan perangkat pembelajaran dapat dilihat pada gambar 4.3 sebagai berikut:</w:t>
      </w:r>
      <w:r w:rsidR="00E40B2D" w:rsidRPr="00EE0939">
        <w:rPr>
          <w:b/>
          <w:bCs/>
          <w:lang w:val="sv-SE" w:eastAsia="en-GB"/>
        </w:rPr>
        <w:t xml:space="preserve"> </w:t>
      </w:r>
    </w:p>
    <w:p w:rsidR="00947A68" w:rsidRPr="00EE0939" w:rsidRDefault="00452572" w:rsidP="00094E69">
      <w:pPr>
        <w:spacing w:line="240" w:lineRule="auto"/>
        <w:ind w:right="17"/>
        <w:rPr>
          <w:lang w:val="en-US"/>
        </w:rPr>
      </w:pPr>
      <w:r w:rsidRPr="00EE0939">
        <w:rPr>
          <w:noProof/>
          <w:lang w:val="en-US"/>
        </w:rPr>
        <w:drawing>
          <wp:inline distT="0" distB="0" distL="0" distR="0" wp14:anchorId="67EDD2EA" wp14:editId="29C14DA6">
            <wp:extent cx="2893325" cy="1992573"/>
            <wp:effectExtent l="0" t="0" r="21590" b="27305"/>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1A37" w:rsidRPr="00EE0939" w:rsidRDefault="009D1A37" w:rsidP="009D1A37">
      <w:pPr>
        <w:pStyle w:val="ListParagraph"/>
        <w:spacing w:line="240" w:lineRule="auto"/>
        <w:ind w:left="0"/>
      </w:pPr>
      <w:r w:rsidRPr="00EE0939">
        <w:rPr>
          <w:sz w:val="22"/>
        </w:rPr>
        <w:t>Gambar 4.2. diagram batang keterlaksanaan perangkat pembelajaran</w:t>
      </w:r>
    </w:p>
    <w:p w:rsidR="009D1A37" w:rsidRPr="00EE0939" w:rsidRDefault="009D1A37" w:rsidP="009D1A37">
      <w:pPr>
        <w:pStyle w:val="ListParagraph"/>
        <w:spacing w:line="240" w:lineRule="auto"/>
        <w:ind w:left="0" w:firstLine="567"/>
      </w:pPr>
      <w:r w:rsidRPr="00EE0939">
        <w:t>Penilaian secara umum oleh para ahli untuk keterlaksanaan parangkat pembelajaran dengan media presentasi adalah baik dan dapat digunakan dengan sedikit revisi.</w:t>
      </w:r>
    </w:p>
    <w:p w:rsidR="009D1A37" w:rsidRPr="00EE0939" w:rsidRDefault="009D1A37" w:rsidP="009D1A37">
      <w:pPr>
        <w:pStyle w:val="ListParagraph"/>
        <w:numPr>
          <w:ilvl w:val="0"/>
          <w:numId w:val="39"/>
        </w:numPr>
        <w:spacing w:line="240" w:lineRule="auto"/>
        <w:ind w:left="426" w:hanging="426"/>
      </w:pPr>
      <w:r w:rsidRPr="00EE0939">
        <w:t>Hasil evaluasi pengelolaan kemampuan guru mengelola pembelajaran dengan media presentasi</w:t>
      </w:r>
    </w:p>
    <w:p w:rsidR="009D1A37" w:rsidRPr="00EE0939" w:rsidRDefault="009D1A37" w:rsidP="009D1A37">
      <w:pPr>
        <w:spacing w:line="240" w:lineRule="auto"/>
      </w:pPr>
      <w:r w:rsidRPr="00EE0939">
        <w:t>Tabel 4.7 Validasi Kemampuan Guru Mengelola Pembelajaran Dengan Media Presentasi</w:t>
      </w:r>
    </w:p>
    <w:tbl>
      <w:tblPr>
        <w:tblW w:w="5000" w:type="pct"/>
        <w:jc w:val="center"/>
        <w:tblLook w:val="04A0" w:firstRow="1" w:lastRow="0" w:firstColumn="1" w:lastColumn="0" w:noHBand="0" w:noVBand="1"/>
      </w:tblPr>
      <w:tblGrid>
        <w:gridCol w:w="453"/>
        <w:gridCol w:w="2294"/>
        <w:gridCol w:w="862"/>
        <w:gridCol w:w="1159"/>
      </w:tblGrid>
      <w:tr w:rsidR="009D1A37" w:rsidRPr="00EE0939" w:rsidTr="00387198">
        <w:trPr>
          <w:trHeight w:val="315"/>
          <w:jc w:val="center"/>
        </w:trPr>
        <w:tc>
          <w:tcPr>
            <w:tcW w:w="437"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No</w:t>
            </w:r>
          </w:p>
        </w:tc>
        <w:tc>
          <w:tcPr>
            <w:tcW w:w="2419"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Aspek yang diamati</w:t>
            </w:r>
          </w:p>
        </w:tc>
        <w:tc>
          <w:tcPr>
            <w:tcW w:w="926"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rata-rata</w:t>
            </w:r>
          </w:p>
        </w:tc>
        <w:tc>
          <w:tcPr>
            <w:tcW w:w="1218"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Keterangan</w:t>
            </w:r>
          </w:p>
        </w:tc>
      </w:tr>
      <w:tr w:rsidR="009D1A37" w:rsidRPr="00EE0939" w:rsidTr="00387198">
        <w:trPr>
          <w:trHeight w:val="315"/>
          <w:jc w:val="center"/>
        </w:trPr>
        <w:tc>
          <w:tcPr>
            <w:tcW w:w="437"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1</w:t>
            </w:r>
          </w:p>
        </w:tc>
        <w:tc>
          <w:tcPr>
            <w:tcW w:w="2419"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rPr>
                <w:sz w:val="22"/>
              </w:rPr>
            </w:pPr>
            <w:r w:rsidRPr="00EE0939">
              <w:rPr>
                <w:sz w:val="22"/>
              </w:rPr>
              <w:t>Pendahuluan</w:t>
            </w:r>
          </w:p>
        </w:tc>
        <w:tc>
          <w:tcPr>
            <w:tcW w:w="926"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3,84</w:t>
            </w:r>
          </w:p>
        </w:tc>
        <w:tc>
          <w:tcPr>
            <w:tcW w:w="1218"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Sangat Baik</w:t>
            </w:r>
          </w:p>
        </w:tc>
      </w:tr>
      <w:tr w:rsidR="009D1A37" w:rsidRPr="00EE0939" w:rsidTr="00387198">
        <w:trPr>
          <w:trHeight w:val="315"/>
          <w:jc w:val="center"/>
        </w:trPr>
        <w:tc>
          <w:tcPr>
            <w:tcW w:w="437"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2</w:t>
            </w:r>
          </w:p>
        </w:tc>
        <w:tc>
          <w:tcPr>
            <w:tcW w:w="2419"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rPr>
                <w:sz w:val="22"/>
              </w:rPr>
            </w:pPr>
            <w:r w:rsidRPr="00EE0939">
              <w:rPr>
                <w:sz w:val="22"/>
              </w:rPr>
              <w:t>Kegiatan inti</w:t>
            </w:r>
          </w:p>
        </w:tc>
        <w:tc>
          <w:tcPr>
            <w:tcW w:w="926"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3,75</w:t>
            </w:r>
          </w:p>
        </w:tc>
        <w:tc>
          <w:tcPr>
            <w:tcW w:w="1218"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Sangat Baik</w:t>
            </w:r>
          </w:p>
        </w:tc>
      </w:tr>
      <w:tr w:rsidR="009D1A37" w:rsidRPr="00EE0939" w:rsidTr="00387198">
        <w:trPr>
          <w:trHeight w:val="315"/>
          <w:jc w:val="center"/>
        </w:trPr>
        <w:tc>
          <w:tcPr>
            <w:tcW w:w="437"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3</w:t>
            </w:r>
          </w:p>
        </w:tc>
        <w:tc>
          <w:tcPr>
            <w:tcW w:w="2419"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rPr>
                <w:sz w:val="22"/>
              </w:rPr>
            </w:pPr>
            <w:r w:rsidRPr="00EE0939">
              <w:rPr>
                <w:sz w:val="22"/>
              </w:rPr>
              <w:t>Penutup</w:t>
            </w:r>
          </w:p>
        </w:tc>
        <w:tc>
          <w:tcPr>
            <w:tcW w:w="926"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3,83</w:t>
            </w:r>
          </w:p>
        </w:tc>
        <w:tc>
          <w:tcPr>
            <w:tcW w:w="1218"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Sangat Baik</w:t>
            </w:r>
          </w:p>
        </w:tc>
      </w:tr>
      <w:tr w:rsidR="009D1A37" w:rsidRPr="00EE0939" w:rsidTr="00387198">
        <w:trPr>
          <w:trHeight w:val="315"/>
          <w:jc w:val="center"/>
        </w:trPr>
        <w:tc>
          <w:tcPr>
            <w:tcW w:w="437"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4</w:t>
            </w:r>
          </w:p>
        </w:tc>
        <w:tc>
          <w:tcPr>
            <w:tcW w:w="2419"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rPr>
                <w:sz w:val="22"/>
              </w:rPr>
            </w:pPr>
            <w:r w:rsidRPr="00EE0939">
              <w:rPr>
                <w:sz w:val="22"/>
              </w:rPr>
              <w:t>Waktu</w:t>
            </w:r>
          </w:p>
        </w:tc>
        <w:tc>
          <w:tcPr>
            <w:tcW w:w="926"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3,79</w:t>
            </w:r>
          </w:p>
        </w:tc>
        <w:tc>
          <w:tcPr>
            <w:tcW w:w="1218"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Sangat Baik</w:t>
            </w:r>
          </w:p>
        </w:tc>
      </w:tr>
      <w:tr w:rsidR="009D1A37" w:rsidRPr="00EE0939" w:rsidTr="00387198">
        <w:trPr>
          <w:trHeight w:val="315"/>
          <w:jc w:val="center"/>
        </w:trPr>
        <w:tc>
          <w:tcPr>
            <w:tcW w:w="437"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5</w:t>
            </w:r>
          </w:p>
        </w:tc>
        <w:tc>
          <w:tcPr>
            <w:tcW w:w="2419"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rPr>
                <w:sz w:val="22"/>
              </w:rPr>
            </w:pPr>
            <w:r w:rsidRPr="00EE0939">
              <w:rPr>
                <w:sz w:val="22"/>
              </w:rPr>
              <w:t>Pengamatan Suasana kelas</w:t>
            </w:r>
          </w:p>
        </w:tc>
        <w:tc>
          <w:tcPr>
            <w:tcW w:w="926"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3,75</w:t>
            </w:r>
          </w:p>
        </w:tc>
        <w:tc>
          <w:tcPr>
            <w:tcW w:w="1218"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Sangat Baik</w:t>
            </w:r>
          </w:p>
        </w:tc>
      </w:tr>
      <w:tr w:rsidR="009D1A37" w:rsidRPr="00EE0939" w:rsidTr="00387198">
        <w:trPr>
          <w:trHeight w:val="315"/>
          <w:jc w:val="center"/>
        </w:trPr>
        <w:tc>
          <w:tcPr>
            <w:tcW w:w="437"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p>
        </w:tc>
        <w:tc>
          <w:tcPr>
            <w:tcW w:w="2419"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Rata-rata total</w:t>
            </w:r>
          </w:p>
        </w:tc>
        <w:tc>
          <w:tcPr>
            <w:tcW w:w="926"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3,79</w:t>
            </w:r>
          </w:p>
        </w:tc>
        <w:tc>
          <w:tcPr>
            <w:tcW w:w="1218"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Sangat baik</w:t>
            </w:r>
          </w:p>
        </w:tc>
      </w:tr>
      <w:tr w:rsidR="009D1A37" w:rsidRPr="00EE0939" w:rsidTr="00387198">
        <w:trPr>
          <w:trHeight w:val="315"/>
          <w:jc w:val="center"/>
        </w:trPr>
        <w:tc>
          <w:tcPr>
            <w:tcW w:w="437"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p>
        </w:tc>
        <w:tc>
          <w:tcPr>
            <w:tcW w:w="2419"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 xml:space="preserve">Reliabilitas </w:t>
            </w:r>
          </w:p>
        </w:tc>
        <w:tc>
          <w:tcPr>
            <w:tcW w:w="926"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1,00</w:t>
            </w:r>
          </w:p>
        </w:tc>
        <w:tc>
          <w:tcPr>
            <w:tcW w:w="1218" w:type="pct"/>
            <w:tcBorders>
              <w:top w:val="single" w:sz="4" w:space="0" w:color="auto"/>
              <w:left w:val="nil"/>
              <w:bottom w:val="single" w:sz="4" w:space="0" w:color="auto"/>
              <w:right w:val="nil"/>
            </w:tcBorders>
            <w:shd w:val="clear" w:color="auto" w:fill="auto"/>
            <w:noWrap/>
            <w:vAlign w:val="center"/>
            <w:hideMark/>
          </w:tcPr>
          <w:p w:rsidR="009D1A37" w:rsidRPr="00EE0939" w:rsidRDefault="009D1A37" w:rsidP="009D1A37">
            <w:pPr>
              <w:spacing w:line="240" w:lineRule="auto"/>
              <w:jc w:val="center"/>
              <w:rPr>
                <w:sz w:val="22"/>
              </w:rPr>
            </w:pPr>
            <w:r w:rsidRPr="00EE0939">
              <w:rPr>
                <w:sz w:val="22"/>
              </w:rPr>
              <w:t xml:space="preserve">Reliable </w:t>
            </w:r>
          </w:p>
        </w:tc>
      </w:tr>
      <w:tr w:rsidR="009D1A37" w:rsidRPr="00EE0939" w:rsidTr="00387198">
        <w:trPr>
          <w:trHeight w:val="315"/>
          <w:jc w:val="center"/>
        </w:trPr>
        <w:tc>
          <w:tcPr>
            <w:tcW w:w="437"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p>
        </w:tc>
        <w:tc>
          <w:tcPr>
            <w:tcW w:w="2419"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rPr>
                <w:sz w:val="22"/>
              </w:rPr>
            </w:pPr>
          </w:p>
        </w:tc>
        <w:tc>
          <w:tcPr>
            <w:tcW w:w="926"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p>
        </w:tc>
        <w:tc>
          <w:tcPr>
            <w:tcW w:w="1218" w:type="pct"/>
            <w:tcBorders>
              <w:top w:val="single" w:sz="4" w:space="0" w:color="auto"/>
              <w:left w:val="nil"/>
              <w:bottom w:val="nil"/>
              <w:right w:val="nil"/>
            </w:tcBorders>
            <w:shd w:val="clear" w:color="auto" w:fill="auto"/>
            <w:noWrap/>
            <w:vAlign w:val="center"/>
            <w:hideMark/>
          </w:tcPr>
          <w:p w:rsidR="009D1A37" w:rsidRPr="00EE0939" w:rsidRDefault="009D1A37" w:rsidP="009D1A37">
            <w:pPr>
              <w:spacing w:line="240" w:lineRule="auto"/>
              <w:jc w:val="center"/>
              <w:rPr>
                <w:sz w:val="22"/>
              </w:rPr>
            </w:pPr>
          </w:p>
        </w:tc>
      </w:tr>
    </w:tbl>
    <w:p w:rsidR="00387198" w:rsidRPr="00EE0939" w:rsidRDefault="009D1A37" w:rsidP="00387198">
      <w:pPr>
        <w:pStyle w:val="ListParagraph"/>
        <w:spacing w:line="240" w:lineRule="auto"/>
        <w:ind w:left="0" w:firstLine="567"/>
        <w:rPr>
          <w:lang w:val="en-US"/>
        </w:rPr>
      </w:pPr>
      <w:r w:rsidRPr="00EE0939">
        <w:t>Berdasarkan Tabel 4.7 menunjukkan bahwa nilai rata-rata berada pada kategori sangat baik karena rata-ratanya 3,79 yaitu berada  pada (3,5 ≤ M</w:t>
      </w:r>
      <w:r w:rsidRPr="00EE0939">
        <w:rPr>
          <w:position w:val="-6"/>
        </w:rPr>
        <w:t xml:space="preserve"> </w:t>
      </w:r>
      <w:r w:rsidRPr="00EE0939">
        <w:t xml:space="preserve">&lt; 4,0) dan berdasarkan perhitungan didapatkan koefisien reliabilitas 100% atau 1. Hasil analisis  selengkapnya  dapat  dilihat  pada lampiran 09.b. </w:t>
      </w:r>
    </w:p>
    <w:p w:rsidR="009D1A37" w:rsidRPr="00EE0939" w:rsidRDefault="009D1A37" w:rsidP="00387198">
      <w:pPr>
        <w:pStyle w:val="ListParagraph"/>
        <w:spacing w:line="240" w:lineRule="auto"/>
        <w:ind w:left="0" w:firstLine="567"/>
        <w:rPr>
          <w:lang w:val="en-US"/>
        </w:rPr>
      </w:pPr>
      <w:r w:rsidRPr="00EE0939">
        <w:t>Hasil analisis data observasi kemampuan guru mengelola pembelajaran dapat dirangkum seperti pada Gambar 4.3</w:t>
      </w:r>
    </w:p>
    <w:p w:rsidR="000C79E0" w:rsidRPr="00EE0939" w:rsidRDefault="000C79E0" w:rsidP="000C79E0">
      <w:pPr>
        <w:spacing w:line="240" w:lineRule="auto"/>
        <w:rPr>
          <w:lang w:val="en-US"/>
        </w:rPr>
      </w:pPr>
      <w:r w:rsidRPr="00EE0939">
        <w:rPr>
          <w:noProof/>
          <w:lang w:val="en-US"/>
        </w:rPr>
        <w:drawing>
          <wp:inline distT="0" distB="0" distL="0" distR="0" wp14:anchorId="7E97AF62" wp14:editId="1C303CD0">
            <wp:extent cx="2893326" cy="1856096"/>
            <wp:effectExtent l="0" t="0" r="2159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1A37" w:rsidRPr="00EE0939" w:rsidRDefault="009D1A37" w:rsidP="000C79E0">
      <w:pPr>
        <w:pStyle w:val="ListParagraph"/>
        <w:spacing w:line="240" w:lineRule="auto"/>
        <w:ind w:left="426" w:hanging="426"/>
        <w:rPr>
          <w:b/>
          <w:lang w:val="en-US"/>
        </w:rPr>
      </w:pPr>
    </w:p>
    <w:p w:rsidR="000C79E0" w:rsidRPr="00EE0939" w:rsidRDefault="000C79E0" w:rsidP="000C79E0">
      <w:pPr>
        <w:spacing w:line="240" w:lineRule="auto"/>
        <w:rPr>
          <w:sz w:val="22"/>
        </w:rPr>
      </w:pPr>
      <w:r w:rsidRPr="00EE0939">
        <w:rPr>
          <w:sz w:val="22"/>
        </w:rPr>
        <w:t>Gambar 4.3 Diagram batang kemampuan guru mengelola pembelajaran</w:t>
      </w:r>
    </w:p>
    <w:p w:rsidR="000C79E0" w:rsidRPr="00EE0939" w:rsidRDefault="000C79E0" w:rsidP="000C79E0">
      <w:pPr>
        <w:pStyle w:val="ListParagraph"/>
        <w:numPr>
          <w:ilvl w:val="0"/>
          <w:numId w:val="39"/>
        </w:numPr>
        <w:spacing w:line="240" w:lineRule="auto"/>
        <w:ind w:left="426" w:hanging="426"/>
      </w:pPr>
      <w:r w:rsidRPr="00EE0939">
        <w:t>Hasil evaluasi respon peserta didik pada media presentasi</w:t>
      </w:r>
    </w:p>
    <w:p w:rsidR="000C79E0" w:rsidRPr="00EE0939" w:rsidRDefault="000C79E0" w:rsidP="000C79E0">
      <w:pPr>
        <w:spacing w:line="240" w:lineRule="auto"/>
      </w:pPr>
      <w:r w:rsidRPr="00EE0939">
        <w:t>Tabel 4.8 Validasi Angket Respon Peserta Didik</w:t>
      </w:r>
    </w:p>
    <w:tbl>
      <w:tblPr>
        <w:tblW w:w="5000" w:type="pct"/>
        <w:jc w:val="center"/>
        <w:tblLook w:val="04A0" w:firstRow="1" w:lastRow="0" w:firstColumn="1" w:lastColumn="0" w:noHBand="0" w:noVBand="1"/>
      </w:tblPr>
      <w:tblGrid>
        <w:gridCol w:w="743"/>
        <w:gridCol w:w="1747"/>
        <w:gridCol w:w="955"/>
        <w:gridCol w:w="1323"/>
      </w:tblGrid>
      <w:tr w:rsidR="000C79E0" w:rsidRPr="00EE0939" w:rsidTr="007763C0">
        <w:trPr>
          <w:trHeight w:val="624"/>
          <w:jc w:val="center"/>
        </w:trPr>
        <w:tc>
          <w:tcPr>
            <w:tcW w:w="856" w:type="pct"/>
            <w:tcBorders>
              <w:top w:val="single" w:sz="4" w:space="0" w:color="auto"/>
              <w:left w:val="nil"/>
              <w:bottom w:val="single" w:sz="4" w:space="0" w:color="auto"/>
              <w:right w:val="nil"/>
            </w:tcBorders>
            <w:shd w:val="clear" w:color="auto" w:fill="auto"/>
            <w:noWrap/>
            <w:vAlign w:val="center"/>
            <w:hideMark/>
          </w:tcPr>
          <w:p w:rsidR="000C79E0" w:rsidRPr="00EE0939" w:rsidRDefault="000C79E0" w:rsidP="000C79E0">
            <w:pPr>
              <w:spacing w:line="240" w:lineRule="auto"/>
              <w:jc w:val="center"/>
            </w:pPr>
            <w:r w:rsidRPr="00EE0939">
              <w:t>No</w:t>
            </w:r>
          </w:p>
        </w:tc>
        <w:tc>
          <w:tcPr>
            <w:tcW w:w="1907" w:type="pct"/>
            <w:tcBorders>
              <w:top w:val="single" w:sz="4" w:space="0" w:color="auto"/>
              <w:left w:val="nil"/>
              <w:bottom w:val="single" w:sz="4" w:space="0" w:color="auto"/>
              <w:right w:val="nil"/>
            </w:tcBorders>
            <w:shd w:val="clear" w:color="auto" w:fill="auto"/>
            <w:noWrap/>
            <w:vAlign w:val="center"/>
            <w:hideMark/>
          </w:tcPr>
          <w:p w:rsidR="000C79E0" w:rsidRPr="00EE0939" w:rsidRDefault="000C79E0" w:rsidP="000C79E0">
            <w:pPr>
              <w:spacing w:line="240" w:lineRule="auto"/>
              <w:jc w:val="center"/>
            </w:pPr>
            <w:r w:rsidRPr="00EE0939">
              <w:t>Aspek</w:t>
            </w:r>
          </w:p>
        </w:tc>
        <w:tc>
          <w:tcPr>
            <w:tcW w:w="1077" w:type="pct"/>
            <w:tcBorders>
              <w:top w:val="single" w:sz="4" w:space="0" w:color="auto"/>
              <w:left w:val="nil"/>
              <w:bottom w:val="single" w:sz="4" w:space="0" w:color="auto"/>
              <w:right w:val="nil"/>
            </w:tcBorders>
            <w:shd w:val="clear" w:color="auto" w:fill="auto"/>
            <w:vAlign w:val="center"/>
            <w:hideMark/>
          </w:tcPr>
          <w:p w:rsidR="000C79E0" w:rsidRPr="00EE0939" w:rsidRDefault="000C79E0" w:rsidP="000C79E0">
            <w:pPr>
              <w:spacing w:line="240" w:lineRule="auto"/>
              <w:jc w:val="center"/>
            </w:pPr>
            <w:r w:rsidRPr="00EE0939">
              <w:t xml:space="preserve">Rata-rata </w:t>
            </w:r>
          </w:p>
        </w:tc>
        <w:tc>
          <w:tcPr>
            <w:tcW w:w="1160" w:type="pct"/>
            <w:tcBorders>
              <w:top w:val="single" w:sz="4" w:space="0" w:color="auto"/>
              <w:left w:val="nil"/>
              <w:bottom w:val="single" w:sz="4" w:space="0" w:color="auto"/>
              <w:right w:val="nil"/>
            </w:tcBorders>
            <w:shd w:val="clear" w:color="auto" w:fill="auto"/>
            <w:noWrap/>
            <w:vAlign w:val="center"/>
            <w:hideMark/>
          </w:tcPr>
          <w:p w:rsidR="000C79E0" w:rsidRPr="00EE0939" w:rsidRDefault="000C79E0" w:rsidP="000C79E0">
            <w:pPr>
              <w:spacing w:line="240" w:lineRule="auto"/>
              <w:jc w:val="center"/>
            </w:pPr>
            <w:r w:rsidRPr="00EE0939">
              <w:t>Keterangan</w:t>
            </w:r>
          </w:p>
        </w:tc>
      </w:tr>
      <w:tr w:rsidR="000C79E0" w:rsidRPr="00EE0939" w:rsidTr="007763C0">
        <w:trPr>
          <w:trHeight w:val="312"/>
          <w:jc w:val="center"/>
        </w:trPr>
        <w:tc>
          <w:tcPr>
            <w:tcW w:w="856"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1</w:t>
            </w:r>
          </w:p>
        </w:tc>
        <w:tc>
          <w:tcPr>
            <w:tcW w:w="1907"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Petunjuk</w:t>
            </w:r>
          </w:p>
        </w:tc>
        <w:tc>
          <w:tcPr>
            <w:tcW w:w="1077"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4,00</w:t>
            </w:r>
          </w:p>
        </w:tc>
        <w:tc>
          <w:tcPr>
            <w:tcW w:w="1160"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Valid</w:t>
            </w:r>
          </w:p>
        </w:tc>
      </w:tr>
      <w:tr w:rsidR="000C79E0" w:rsidRPr="00EE0939" w:rsidTr="007763C0">
        <w:trPr>
          <w:trHeight w:val="297"/>
          <w:jc w:val="center"/>
        </w:trPr>
        <w:tc>
          <w:tcPr>
            <w:tcW w:w="856" w:type="pct"/>
            <w:tcBorders>
              <w:top w:val="single" w:sz="4" w:space="0" w:color="auto"/>
              <w:left w:val="nil"/>
              <w:bottom w:val="single" w:sz="4" w:space="0" w:color="auto"/>
              <w:right w:val="nil"/>
            </w:tcBorders>
            <w:shd w:val="clear" w:color="auto" w:fill="auto"/>
            <w:noWrap/>
            <w:vAlign w:val="center"/>
            <w:hideMark/>
          </w:tcPr>
          <w:p w:rsidR="000C79E0" w:rsidRPr="00EE0939" w:rsidRDefault="000C79E0" w:rsidP="000C79E0">
            <w:pPr>
              <w:spacing w:line="240" w:lineRule="auto"/>
              <w:jc w:val="center"/>
            </w:pPr>
            <w:r w:rsidRPr="00EE0939">
              <w:t>2</w:t>
            </w:r>
          </w:p>
        </w:tc>
        <w:tc>
          <w:tcPr>
            <w:tcW w:w="1907" w:type="pct"/>
            <w:tcBorders>
              <w:top w:val="single" w:sz="4" w:space="0" w:color="auto"/>
              <w:left w:val="nil"/>
              <w:bottom w:val="single" w:sz="4" w:space="0" w:color="auto"/>
              <w:right w:val="nil"/>
            </w:tcBorders>
            <w:shd w:val="clear" w:color="auto" w:fill="auto"/>
            <w:noWrap/>
            <w:vAlign w:val="center"/>
            <w:hideMark/>
          </w:tcPr>
          <w:p w:rsidR="000C79E0" w:rsidRPr="00EE0939" w:rsidRDefault="000C79E0" w:rsidP="000C79E0">
            <w:pPr>
              <w:spacing w:line="240" w:lineRule="auto"/>
              <w:jc w:val="center"/>
            </w:pPr>
            <w:r w:rsidRPr="00EE0939">
              <w:t>Isi</w:t>
            </w:r>
          </w:p>
        </w:tc>
        <w:tc>
          <w:tcPr>
            <w:tcW w:w="1077" w:type="pct"/>
            <w:tcBorders>
              <w:top w:val="single" w:sz="4" w:space="0" w:color="auto"/>
              <w:left w:val="nil"/>
              <w:bottom w:val="single" w:sz="4" w:space="0" w:color="auto"/>
              <w:right w:val="nil"/>
            </w:tcBorders>
            <w:shd w:val="clear" w:color="auto" w:fill="auto"/>
            <w:noWrap/>
            <w:vAlign w:val="center"/>
            <w:hideMark/>
          </w:tcPr>
          <w:p w:rsidR="000C79E0" w:rsidRPr="00EE0939" w:rsidRDefault="000C79E0" w:rsidP="000C79E0">
            <w:pPr>
              <w:spacing w:line="240" w:lineRule="auto"/>
              <w:jc w:val="center"/>
            </w:pPr>
            <w:r w:rsidRPr="00EE0939">
              <w:t>3,75</w:t>
            </w:r>
          </w:p>
        </w:tc>
        <w:tc>
          <w:tcPr>
            <w:tcW w:w="1160" w:type="pct"/>
            <w:tcBorders>
              <w:top w:val="single" w:sz="4" w:space="0" w:color="auto"/>
              <w:left w:val="nil"/>
              <w:bottom w:val="single" w:sz="4" w:space="0" w:color="auto"/>
              <w:right w:val="nil"/>
            </w:tcBorders>
            <w:shd w:val="clear" w:color="auto" w:fill="auto"/>
            <w:noWrap/>
            <w:vAlign w:val="center"/>
            <w:hideMark/>
          </w:tcPr>
          <w:p w:rsidR="000C79E0" w:rsidRPr="00EE0939" w:rsidRDefault="000C79E0" w:rsidP="000C79E0">
            <w:pPr>
              <w:spacing w:line="240" w:lineRule="auto"/>
              <w:jc w:val="center"/>
            </w:pPr>
            <w:r w:rsidRPr="00EE0939">
              <w:t>Valid</w:t>
            </w:r>
          </w:p>
        </w:tc>
      </w:tr>
      <w:tr w:rsidR="000C79E0" w:rsidRPr="00EE0939" w:rsidTr="00C83871">
        <w:trPr>
          <w:trHeight w:val="312"/>
          <w:jc w:val="center"/>
        </w:trPr>
        <w:tc>
          <w:tcPr>
            <w:tcW w:w="856"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3</w:t>
            </w:r>
          </w:p>
        </w:tc>
        <w:tc>
          <w:tcPr>
            <w:tcW w:w="1907"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Bahasa</w:t>
            </w:r>
          </w:p>
        </w:tc>
        <w:tc>
          <w:tcPr>
            <w:tcW w:w="1077"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3,16</w:t>
            </w:r>
          </w:p>
        </w:tc>
        <w:tc>
          <w:tcPr>
            <w:tcW w:w="1160" w:type="pct"/>
            <w:tcBorders>
              <w:top w:val="nil"/>
              <w:left w:val="nil"/>
              <w:bottom w:val="nil"/>
              <w:right w:val="nil"/>
            </w:tcBorders>
            <w:shd w:val="clear" w:color="auto" w:fill="auto"/>
            <w:noWrap/>
            <w:vAlign w:val="center"/>
            <w:hideMark/>
          </w:tcPr>
          <w:p w:rsidR="000C79E0" w:rsidRPr="00EE0939" w:rsidRDefault="000C79E0" w:rsidP="000C79E0">
            <w:pPr>
              <w:spacing w:line="240" w:lineRule="auto"/>
              <w:jc w:val="center"/>
            </w:pPr>
            <w:r w:rsidRPr="00EE0939">
              <w:t>Valid</w:t>
            </w:r>
          </w:p>
        </w:tc>
      </w:tr>
      <w:tr w:rsidR="00C83871" w:rsidRPr="00EE0939" w:rsidTr="007763C0">
        <w:trPr>
          <w:trHeight w:val="312"/>
          <w:jc w:val="center"/>
        </w:trPr>
        <w:tc>
          <w:tcPr>
            <w:tcW w:w="856" w:type="pct"/>
            <w:tcBorders>
              <w:top w:val="nil"/>
              <w:left w:val="nil"/>
              <w:bottom w:val="single" w:sz="4" w:space="0" w:color="auto"/>
              <w:right w:val="nil"/>
            </w:tcBorders>
            <w:shd w:val="clear" w:color="auto" w:fill="auto"/>
            <w:noWrap/>
            <w:vAlign w:val="center"/>
          </w:tcPr>
          <w:p w:rsidR="00C83871" w:rsidRPr="00EE0939" w:rsidRDefault="00C83871" w:rsidP="000C79E0">
            <w:pPr>
              <w:spacing w:line="240" w:lineRule="auto"/>
              <w:jc w:val="center"/>
            </w:pPr>
          </w:p>
        </w:tc>
        <w:tc>
          <w:tcPr>
            <w:tcW w:w="1907" w:type="pct"/>
            <w:tcBorders>
              <w:top w:val="nil"/>
              <w:left w:val="nil"/>
              <w:bottom w:val="single" w:sz="4" w:space="0" w:color="auto"/>
              <w:right w:val="nil"/>
            </w:tcBorders>
            <w:shd w:val="clear" w:color="auto" w:fill="auto"/>
            <w:noWrap/>
            <w:vAlign w:val="center"/>
          </w:tcPr>
          <w:p w:rsidR="00C83871" w:rsidRPr="00EE0939" w:rsidRDefault="00C83871" w:rsidP="000C79E0">
            <w:pPr>
              <w:spacing w:line="240" w:lineRule="auto"/>
              <w:jc w:val="center"/>
            </w:pPr>
            <w:r w:rsidRPr="00EE0939">
              <w:t>Rata-rata total</w:t>
            </w:r>
          </w:p>
        </w:tc>
        <w:tc>
          <w:tcPr>
            <w:tcW w:w="1077" w:type="pct"/>
            <w:tcBorders>
              <w:top w:val="nil"/>
              <w:left w:val="nil"/>
              <w:bottom w:val="single" w:sz="4" w:space="0" w:color="auto"/>
              <w:right w:val="nil"/>
            </w:tcBorders>
            <w:shd w:val="clear" w:color="auto" w:fill="auto"/>
            <w:noWrap/>
            <w:vAlign w:val="center"/>
          </w:tcPr>
          <w:p w:rsidR="00C83871" w:rsidRPr="00EE0939" w:rsidRDefault="00C83871" w:rsidP="000C79E0">
            <w:pPr>
              <w:spacing w:line="240" w:lineRule="auto"/>
              <w:jc w:val="center"/>
            </w:pPr>
            <w:r w:rsidRPr="00EE0939">
              <w:t>3,64</w:t>
            </w:r>
          </w:p>
        </w:tc>
        <w:tc>
          <w:tcPr>
            <w:tcW w:w="1160" w:type="pct"/>
            <w:tcBorders>
              <w:top w:val="nil"/>
              <w:left w:val="nil"/>
              <w:bottom w:val="single" w:sz="4" w:space="0" w:color="auto"/>
              <w:right w:val="nil"/>
            </w:tcBorders>
            <w:shd w:val="clear" w:color="auto" w:fill="auto"/>
            <w:noWrap/>
            <w:vAlign w:val="center"/>
          </w:tcPr>
          <w:p w:rsidR="00C83871" w:rsidRPr="00EE0939" w:rsidRDefault="00C83871" w:rsidP="000C79E0">
            <w:pPr>
              <w:spacing w:line="240" w:lineRule="auto"/>
              <w:jc w:val="center"/>
            </w:pPr>
            <w:r w:rsidRPr="00EE0939">
              <w:t>Valid</w:t>
            </w:r>
          </w:p>
        </w:tc>
      </w:tr>
    </w:tbl>
    <w:p w:rsidR="000C79E0" w:rsidRPr="00EE0939" w:rsidRDefault="000C79E0" w:rsidP="007763C0">
      <w:pPr>
        <w:spacing w:line="240" w:lineRule="auto"/>
        <w:ind w:firstLine="567"/>
      </w:pPr>
      <w:r w:rsidRPr="00EE0939">
        <w:t>Berdasarkan Tabel 4.8 menunjukkan bahwa nilai rata-rata kevalidan berada pada kategori valid karena rata-ratanya 3,64 yaitu berada  pada (3,5 ≤ M &lt; 4,0) dan berdasarkan perhitungan didapatkan koefisien reliabilitas 100% atau 1. Hasil analisis  selengkapnya  dapat  dilihat  pada lampiran 09.f. Penilaian secara umum oleh para ahli untuk keterlaksanaan parangkat pembelajaran dengan media presentasi adalah baik dan dapat digunakan dengan sedikit revisi.</w:t>
      </w:r>
    </w:p>
    <w:p w:rsidR="000C79E0" w:rsidRPr="00EE0939" w:rsidRDefault="000C79E0" w:rsidP="000C79E0">
      <w:pPr>
        <w:pStyle w:val="ListParagraph"/>
        <w:numPr>
          <w:ilvl w:val="0"/>
          <w:numId w:val="39"/>
        </w:numPr>
        <w:spacing w:line="240" w:lineRule="auto"/>
        <w:ind w:left="426" w:hanging="426"/>
      </w:pPr>
      <w:r w:rsidRPr="00EE0939">
        <w:t>Hasil evaluasi angket motivasi peserta didik terhadap media presentasi</w:t>
      </w:r>
    </w:p>
    <w:p w:rsidR="000C79E0" w:rsidRPr="00EE0939" w:rsidRDefault="000C79E0" w:rsidP="007763C0">
      <w:pPr>
        <w:spacing w:line="240" w:lineRule="auto"/>
      </w:pPr>
      <w:r w:rsidRPr="00EE0939">
        <w:t>Tabel 4.9 Distribusi Frekuensi Motivasi Belajar Peserta Didik</w:t>
      </w:r>
    </w:p>
    <w:tbl>
      <w:tblPr>
        <w:tblW w:w="5000" w:type="pct"/>
        <w:jc w:val="center"/>
        <w:tblLook w:val="0000" w:firstRow="0" w:lastRow="0" w:firstColumn="0" w:lastColumn="0" w:noHBand="0" w:noVBand="0"/>
      </w:tblPr>
      <w:tblGrid>
        <w:gridCol w:w="1323"/>
        <w:gridCol w:w="1312"/>
        <w:gridCol w:w="1040"/>
        <w:gridCol w:w="1093"/>
      </w:tblGrid>
      <w:tr w:rsidR="000C79E0" w:rsidRPr="00EE0939" w:rsidTr="007763C0">
        <w:trPr>
          <w:trHeight w:val="255"/>
          <w:jc w:val="center"/>
        </w:trPr>
        <w:tc>
          <w:tcPr>
            <w:tcW w:w="1000"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lastRenderedPageBreak/>
              <w:t>Interval Skor</w:t>
            </w:r>
          </w:p>
        </w:tc>
        <w:tc>
          <w:tcPr>
            <w:tcW w:w="1561"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Kategori</w:t>
            </w:r>
          </w:p>
        </w:tc>
        <w:tc>
          <w:tcPr>
            <w:tcW w:w="2439"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rPr>
            </w:pPr>
            <w:r w:rsidRPr="00EE0939">
              <w:rPr>
                <w:b/>
                <w:bCs/>
                <w:sz w:val="22"/>
              </w:rPr>
              <w:t>Pertemuan I</w:t>
            </w:r>
          </w:p>
        </w:tc>
      </w:tr>
      <w:tr w:rsidR="000C79E0" w:rsidRPr="00EE0939" w:rsidTr="007763C0">
        <w:trPr>
          <w:trHeight w:val="255"/>
          <w:jc w:val="center"/>
        </w:trPr>
        <w:tc>
          <w:tcPr>
            <w:tcW w:w="1000"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561"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Frekuensi</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b/>
                <w:bCs/>
                <w:sz w:val="22"/>
              </w:rPr>
            </w:pPr>
            <w:r w:rsidRPr="00EE0939">
              <w:rPr>
                <w:b/>
                <w:bCs/>
                <w:sz w:val="22"/>
                <w:lang w:val="sv-SE"/>
              </w:rPr>
              <w:t>Persentase</w:t>
            </w:r>
            <w:r w:rsidRPr="00EE0939">
              <w:rPr>
                <w:b/>
                <w:bCs/>
                <w:sz w:val="22"/>
              </w:rPr>
              <w:t xml:space="preserve"> (%)</w:t>
            </w:r>
          </w:p>
        </w:tc>
      </w:tr>
      <w:tr w:rsidR="000C79E0" w:rsidRPr="00EE0939" w:rsidTr="007763C0">
        <w:trPr>
          <w:trHeight w:val="25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bookmarkStart w:id="0" w:name="_Hlk381599774"/>
            <w:r w:rsidRPr="00EE0939">
              <w:rPr>
                <w:sz w:val="22"/>
              </w:rPr>
              <w:t>68-80</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1</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5</w:t>
            </w:r>
          </w:p>
        </w:tc>
      </w:tr>
      <w:tr w:rsidR="000C79E0" w:rsidRPr="00EE0939" w:rsidTr="007763C0">
        <w:trPr>
          <w:trHeight w:val="28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56-67</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19</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86</w:t>
            </w:r>
          </w:p>
        </w:tc>
      </w:tr>
      <w:tr w:rsidR="000C79E0" w:rsidRPr="00EE0939" w:rsidTr="007763C0">
        <w:trPr>
          <w:trHeight w:val="288"/>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44-55</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Cukup</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2</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9</w:t>
            </w:r>
          </w:p>
        </w:tc>
      </w:tr>
      <w:tr w:rsidR="000C79E0" w:rsidRPr="00EE0939" w:rsidTr="007763C0">
        <w:trPr>
          <w:trHeight w:val="267"/>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32-43</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7763C0">
        <w:trPr>
          <w:trHeight w:val="270"/>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20-31</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bookmarkEnd w:id="0"/>
      <w:tr w:rsidR="000C79E0" w:rsidRPr="00EE0939" w:rsidTr="007763C0">
        <w:trPr>
          <w:trHeight w:val="255"/>
          <w:jc w:val="center"/>
        </w:trPr>
        <w:tc>
          <w:tcPr>
            <w:tcW w:w="2561"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lang w:val="sv-SE"/>
              </w:rPr>
            </w:pPr>
            <w:r w:rsidRPr="00EE0939">
              <w:rPr>
                <w:sz w:val="22"/>
                <w:lang w:val="sv-SE"/>
              </w:rPr>
              <w:t xml:space="preserve">                        Jumlah </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22</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100</w:t>
            </w:r>
          </w:p>
        </w:tc>
      </w:tr>
    </w:tbl>
    <w:p w:rsidR="000C79E0" w:rsidRPr="00EE0939" w:rsidRDefault="000C79E0" w:rsidP="007763C0">
      <w:pPr>
        <w:spacing w:line="240" w:lineRule="auto"/>
        <w:ind w:firstLine="567"/>
        <w:rPr>
          <w:lang w:val="fi-FI"/>
        </w:rPr>
      </w:pPr>
      <w:r w:rsidRPr="00EE0939">
        <w:rPr>
          <w:lang w:val="fi-FI"/>
        </w:rPr>
        <w:t xml:space="preserve">Tabel 4.9 menunjukkan bahwa pada </w:t>
      </w:r>
      <w:r w:rsidRPr="00EE0939">
        <w:t xml:space="preserve">pertemuan I </w:t>
      </w:r>
      <w:r w:rsidRPr="00EE0939">
        <w:rPr>
          <w:lang w:val="fi-FI"/>
        </w:rPr>
        <w:t xml:space="preserve">motivasi belajar peserta didik berada pada kategori  sangat tinggi dan tinggi. Frekuensi pada kategori sangat tinggi jumlah </w:t>
      </w:r>
      <w:r w:rsidRPr="00EE0939">
        <w:t>1</w:t>
      </w:r>
      <w:r w:rsidRPr="00EE0939">
        <w:rPr>
          <w:lang w:val="fi-FI"/>
        </w:rPr>
        <w:t xml:space="preserve"> peserta didik (</w:t>
      </w:r>
      <w:r w:rsidRPr="00EE0939">
        <w:t>5</w:t>
      </w:r>
      <w:r w:rsidRPr="00EE0939">
        <w:rPr>
          <w:lang w:val="fi-FI"/>
        </w:rPr>
        <w:t xml:space="preserve">%),dan pada kategori tinggi berjumlah  </w:t>
      </w:r>
      <w:r w:rsidRPr="00EE0939">
        <w:t xml:space="preserve">19 </w:t>
      </w:r>
      <w:r w:rsidRPr="00EE0939">
        <w:rPr>
          <w:lang w:val="fi-FI"/>
        </w:rPr>
        <w:t>peserta didik (</w:t>
      </w:r>
      <w:r w:rsidRPr="00EE0939">
        <w:t>86</w:t>
      </w:r>
      <w:r w:rsidRPr="00EE0939">
        <w:rPr>
          <w:lang w:val="fi-FI"/>
        </w:rPr>
        <w:t>%), sedang pada kategori cukup</w:t>
      </w:r>
      <w:r w:rsidRPr="00EE0939">
        <w:t xml:space="preserve"> berjumlah 2 peserta didik (9%)</w:t>
      </w:r>
      <w:r w:rsidRPr="00EE0939">
        <w:rPr>
          <w:lang w:val="fi-FI"/>
        </w:rPr>
        <w:t xml:space="preserve">, rendah dan sangat rendah tidak ada (0%). </w:t>
      </w:r>
    </w:p>
    <w:p w:rsidR="000C79E0" w:rsidRPr="00EE0939" w:rsidRDefault="000C79E0" w:rsidP="00A82D7D">
      <w:pPr>
        <w:spacing w:line="240" w:lineRule="auto"/>
        <w:rPr>
          <w:lang w:val="fi-FI"/>
        </w:rPr>
      </w:pPr>
      <w:r w:rsidRPr="00EE0939">
        <w:rPr>
          <w:lang w:val="fi-FI"/>
        </w:rPr>
        <w:t>Tabel 4.</w:t>
      </w:r>
      <w:r w:rsidRPr="00EE0939">
        <w:t>10</w:t>
      </w:r>
      <w:r w:rsidRPr="00EE0939">
        <w:rPr>
          <w:lang w:val="fi-FI"/>
        </w:rPr>
        <w:t xml:space="preserve"> Distribusi Frekuensi Motivasi Belajar Peserta Didik</w:t>
      </w:r>
    </w:p>
    <w:tbl>
      <w:tblPr>
        <w:tblW w:w="5000" w:type="pct"/>
        <w:jc w:val="center"/>
        <w:tblLook w:val="0000" w:firstRow="0" w:lastRow="0" w:firstColumn="0" w:lastColumn="0" w:noHBand="0" w:noVBand="0"/>
      </w:tblPr>
      <w:tblGrid>
        <w:gridCol w:w="1323"/>
        <w:gridCol w:w="1312"/>
        <w:gridCol w:w="1040"/>
        <w:gridCol w:w="1093"/>
      </w:tblGrid>
      <w:tr w:rsidR="000C79E0" w:rsidRPr="00EE0939" w:rsidTr="00A82D7D">
        <w:trPr>
          <w:trHeight w:val="255"/>
          <w:jc w:val="center"/>
        </w:trPr>
        <w:tc>
          <w:tcPr>
            <w:tcW w:w="1000"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Interval Skor</w:t>
            </w:r>
          </w:p>
        </w:tc>
        <w:tc>
          <w:tcPr>
            <w:tcW w:w="1561"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Kategori</w:t>
            </w:r>
          </w:p>
        </w:tc>
        <w:tc>
          <w:tcPr>
            <w:tcW w:w="2439"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rPr>
            </w:pPr>
            <w:r w:rsidRPr="00EE0939">
              <w:rPr>
                <w:b/>
                <w:bCs/>
                <w:sz w:val="22"/>
              </w:rPr>
              <w:t>Pertemuan II</w:t>
            </w:r>
          </w:p>
        </w:tc>
      </w:tr>
      <w:tr w:rsidR="000C79E0" w:rsidRPr="00EE0939" w:rsidTr="00A82D7D">
        <w:trPr>
          <w:trHeight w:val="255"/>
          <w:jc w:val="center"/>
        </w:trPr>
        <w:tc>
          <w:tcPr>
            <w:tcW w:w="1000"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561"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Frekuensi</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b/>
                <w:bCs/>
                <w:sz w:val="22"/>
              </w:rPr>
            </w:pPr>
            <w:r w:rsidRPr="00EE0939">
              <w:rPr>
                <w:b/>
                <w:bCs/>
                <w:sz w:val="22"/>
                <w:lang w:val="sv-SE"/>
              </w:rPr>
              <w:t>Persentase</w:t>
            </w:r>
            <w:r w:rsidRPr="00EE0939">
              <w:rPr>
                <w:b/>
                <w:bCs/>
                <w:sz w:val="22"/>
              </w:rPr>
              <w:t xml:space="preserve"> (%)</w:t>
            </w:r>
          </w:p>
        </w:tc>
      </w:tr>
      <w:tr w:rsidR="000C79E0" w:rsidRPr="00EE0939" w:rsidTr="00A82D7D">
        <w:trPr>
          <w:trHeight w:val="25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68-80</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7</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30</w:t>
            </w:r>
          </w:p>
        </w:tc>
      </w:tr>
      <w:tr w:rsidR="000C79E0" w:rsidRPr="00EE0939" w:rsidTr="00A82D7D">
        <w:trPr>
          <w:trHeight w:val="28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56-67</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15</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70</w:t>
            </w:r>
          </w:p>
        </w:tc>
      </w:tr>
      <w:tr w:rsidR="000C79E0" w:rsidRPr="00EE0939" w:rsidTr="00A82D7D">
        <w:trPr>
          <w:trHeight w:val="288"/>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44-55</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Cukup</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67"/>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32-43</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70"/>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20-31</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55"/>
          <w:jc w:val="center"/>
        </w:trPr>
        <w:tc>
          <w:tcPr>
            <w:tcW w:w="2561"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lang w:val="sv-SE"/>
              </w:rPr>
            </w:pPr>
            <w:r w:rsidRPr="00EE0939">
              <w:rPr>
                <w:sz w:val="22"/>
                <w:lang w:val="sv-SE"/>
              </w:rPr>
              <w:t xml:space="preserve">                      Jumlah </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22</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100</w:t>
            </w:r>
          </w:p>
        </w:tc>
      </w:tr>
    </w:tbl>
    <w:p w:rsidR="000C79E0" w:rsidRPr="00EE0939" w:rsidRDefault="000C79E0" w:rsidP="00A82D7D">
      <w:pPr>
        <w:spacing w:line="240" w:lineRule="auto"/>
        <w:ind w:firstLine="567"/>
        <w:rPr>
          <w:lang w:val="fi-FI"/>
        </w:rPr>
      </w:pPr>
      <w:r w:rsidRPr="00EE0939">
        <w:rPr>
          <w:lang w:val="fi-FI"/>
        </w:rPr>
        <w:t>Tabel 4.</w:t>
      </w:r>
      <w:r w:rsidRPr="00EE0939">
        <w:t>10</w:t>
      </w:r>
      <w:r w:rsidRPr="00EE0939">
        <w:rPr>
          <w:lang w:val="fi-FI"/>
        </w:rPr>
        <w:t xml:space="preserve"> menunjukkan bahwa pada </w:t>
      </w:r>
      <w:r w:rsidRPr="00EE0939">
        <w:t xml:space="preserve">pertemuan II </w:t>
      </w:r>
      <w:r w:rsidRPr="00EE0939">
        <w:rPr>
          <w:lang w:val="fi-FI"/>
        </w:rPr>
        <w:t xml:space="preserve">motivasi belajar peserta didik berada pada kategori  sangat tinggi dan tinggi. Frekuensi peserta didik pada kategori sangat tinggi jumlah </w:t>
      </w:r>
      <w:r w:rsidRPr="00EE0939">
        <w:t>7</w:t>
      </w:r>
      <w:r w:rsidRPr="00EE0939">
        <w:rPr>
          <w:lang w:val="fi-FI"/>
        </w:rPr>
        <w:t xml:space="preserve"> peserta didik (</w:t>
      </w:r>
      <w:r w:rsidRPr="00EE0939">
        <w:t>30</w:t>
      </w:r>
      <w:r w:rsidRPr="00EE0939">
        <w:rPr>
          <w:lang w:val="fi-FI"/>
        </w:rPr>
        <w:t xml:space="preserve">%),dan pada kategori tinggi berjumlah  </w:t>
      </w:r>
      <w:r w:rsidRPr="00EE0939">
        <w:t xml:space="preserve">15 peserta didik </w:t>
      </w:r>
      <w:r w:rsidRPr="00EE0939">
        <w:rPr>
          <w:lang w:val="fi-FI"/>
        </w:rPr>
        <w:t>(</w:t>
      </w:r>
      <w:r w:rsidRPr="00EE0939">
        <w:t>70</w:t>
      </w:r>
      <w:r w:rsidRPr="00EE0939">
        <w:rPr>
          <w:lang w:val="fi-FI"/>
        </w:rPr>
        <w:t>%), sedang pada kategori cukup</w:t>
      </w:r>
      <w:r w:rsidRPr="00EE0939">
        <w:t xml:space="preserve">, </w:t>
      </w:r>
      <w:r w:rsidRPr="00EE0939">
        <w:rPr>
          <w:lang w:val="fi-FI"/>
        </w:rPr>
        <w:t xml:space="preserve">rendah, dan sangat rendah tidak ada (0%).  </w:t>
      </w:r>
    </w:p>
    <w:p w:rsidR="000C79E0" w:rsidRPr="00EE0939" w:rsidRDefault="000C79E0" w:rsidP="00A82D7D">
      <w:pPr>
        <w:spacing w:line="240" w:lineRule="auto"/>
        <w:rPr>
          <w:lang w:val="fi-FI"/>
        </w:rPr>
      </w:pPr>
      <w:r w:rsidRPr="00EE0939">
        <w:rPr>
          <w:lang w:val="fi-FI"/>
        </w:rPr>
        <w:t>Tabel 4.</w:t>
      </w:r>
      <w:r w:rsidRPr="00EE0939">
        <w:t>11</w:t>
      </w:r>
      <w:r w:rsidRPr="00EE0939">
        <w:rPr>
          <w:lang w:val="fi-FI"/>
        </w:rPr>
        <w:t xml:space="preserve"> Distribusi Frekuensi Motivasi Belajar Peserta Didik.</w:t>
      </w:r>
    </w:p>
    <w:tbl>
      <w:tblPr>
        <w:tblW w:w="5000" w:type="pct"/>
        <w:jc w:val="center"/>
        <w:tblLook w:val="0000" w:firstRow="0" w:lastRow="0" w:firstColumn="0" w:lastColumn="0" w:noHBand="0" w:noVBand="0"/>
      </w:tblPr>
      <w:tblGrid>
        <w:gridCol w:w="1323"/>
        <w:gridCol w:w="1312"/>
        <w:gridCol w:w="1040"/>
        <w:gridCol w:w="1093"/>
      </w:tblGrid>
      <w:tr w:rsidR="000C79E0" w:rsidRPr="00EE0939" w:rsidTr="00A82D7D">
        <w:trPr>
          <w:trHeight w:val="255"/>
          <w:jc w:val="center"/>
        </w:trPr>
        <w:tc>
          <w:tcPr>
            <w:tcW w:w="1000"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Interval Skor</w:t>
            </w:r>
          </w:p>
        </w:tc>
        <w:tc>
          <w:tcPr>
            <w:tcW w:w="1561"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Kategori</w:t>
            </w:r>
          </w:p>
        </w:tc>
        <w:tc>
          <w:tcPr>
            <w:tcW w:w="2439"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rPr>
            </w:pPr>
            <w:r w:rsidRPr="00EE0939">
              <w:rPr>
                <w:b/>
                <w:bCs/>
                <w:sz w:val="22"/>
              </w:rPr>
              <w:t>Pertemuan III</w:t>
            </w:r>
          </w:p>
        </w:tc>
      </w:tr>
      <w:tr w:rsidR="000C79E0" w:rsidRPr="00EE0939" w:rsidTr="00A82D7D">
        <w:trPr>
          <w:trHeight w:val="255"/>
          <w:jc w:val="center"/>
        </w:trPr>
        <w:tc>
          <w:tcPr>
            <w:tcW w:w="1000"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561"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Frekuensi</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b/>
                <w:bCs/>
                <w:sz w:val="22"/>
              </w:rPr>
            </w:pPr>
            <w:r w:rsidRPr="00EE0939">
              <w:rPr>
                <w:b/>
                <w:bCs/>
                <w:sz w:val="22"/>
                <w:lang w:val="sv-SE"/>
              </w:rPr>
              <w:t>Persentase</w:t>
            </w:r>
            <w:r w:rsidRPr="00EE0939">
              <w:rPr>
                <w:b/>
                <w:bCs/>
                <w:sz w:val="22"/>
              </w:rPr>
              <w:t xml:space="preserve"> (%)</w:t>
            </w:r>
          </w:p>
        </w:tc>
      </w:tr>
      <w:tr w:rsidR="000C79E0" w:rsidRPr="00EE0939" w:rsidTr="00A82D7D">
        <w:trPr>
          <w:trHeight w:val="25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68-80</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10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45</w:t>
            </w:r>
          </w:p>
        </w:tc>
      </w:tr>
      <w:tr w:rsidR="000C79E0" w:rsidRPr="00EE0939" w:rsidTr="00A82D7D">
        <w:trPr>
          <w:trHeight w:val="28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56-67</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12</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55</w:t>
            </w:r>
          </w:p>
        </w:tc>
      </w:tr>
      <w:tr w:rsidR="000C79E0" w:rsidRPr="00EE0939" w:rsidTr="00A82D7D">
        <w:trPr>
          <w:trHeight w:val="288"/>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44-55</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Cukup</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67"/>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32-43</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70"/>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20-31</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55"/>
          <w:jc w:val="center"/>
        </w:trPr>
        <w:tc>
          <w:tcPr>
            <w:tcW w:w="2561"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lang w:val="sv-SE"/>
              </w:rPr>
            </w:pPr>
            <w:r w:rsidRPr="00EE0939">
              <w:rPr>
                <w:sz w:val="22"/>
                <w:lang w:val="sv-SE"/>
              </w:rPr>
              <w:lastRenderedPageBreak/>
              <w:t xml:space="preserve">Jumlah </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22</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100</w:t>
            </w:r>
          </w:p>
        </w:tc>
      </w:tr>
    </w:tbl>
    <w:p w:rsidR="000C79E0" w:rsidRPr="00EE0939" w:rsidRDefault="000C79E0" w:rsidP="00A82D7D">
      <w:pPr>
        <w:spacing w:line="240" w:lineRule="auto"/>
        <w:ind w:firstLine="567"/>
        <w:rPr>
          <w:lang w:val="fi-FI"/>
        </w:rPr>
      </w:pPr>
      <w:r w:rsidRPr="00EE0939">
        <w:rPr>
          <w:lang w:val="fi-FI"/>
        </w:rPr>
        <w:t>Tabel 4.</w:t>
      </w:r>
      <w:r w:rsidRPr="00EE0939">
        <w:t>11</w:t>
      </w:r>
      <w:r w:rsidRPr="00EE0939">
        <w:rPr>
          <w:lang w:val="fi-FI"/>
        </w:rPr>
        <w:t xml:space="preserve"> menunjukkan bahwa pada </w:t>
      </w:r>
      <w:r w:rsidRPr="00EE0939">
        <w:t>pertemuan III</w:t>
      </w:r>
      <w:r w:rsidRPr="00EE0939">
        <w:rPr>
          <w:lang w:val="fi-FI"/>
        </w:rPr>
        <w:t xml:space="preserve"> motivasi belajar peserta didik berada pada kategori  sangat tinggi dan tinggi. Frekuensi peserta didik pada kategori sangat tinggi jumlah </w:t>
      </w:r>
      <w:r w:rsidRPr="00EE0939">
        <w:t>10</w:t>
      </w:r>
      <w:r w:rsidRPr="00EE0939">
        <w:rPr>
          <w:lang w:val="fi-FI"/>
        </w:rPr>
        <w:t xml:space="preserve"> peserta didik (</w:t>
      </w:r>
      <w:r w:rsidRPr="00EE0939">
        <w:t>45</w:t>
      </w:r>
      <w:r w:rsidRPr="00EE0939">
        <w:rPr>
          <w:lang w:val="fi-FI"/>
        </w:rPr>
        <w:t xml:space="preserve">%),dan pada kategori tinggi berjumlah  </w:t>
      </w:r>
      <w:r w:rsidRPr="00EE0939">
        <w:t xml:space="preserve">12 peserta didik </w:t>
      </w:r>
      <w:r w:rsidRPr="00EE0939">
        <w:rPr>
          <w:lang w:val="fi-FI"/>
        </w:rPr>
        <w:t>(</w:t>
      </w:r>
      <w:r w:rsidRPr="00EE0939">
        <w:t>55</w:t>
      </w:r>
      <w:r w:rsidRPr="00EE0939">
        <w:rPr>
          <w:lang w:val="fi-FI"/>
        </w:rPr>
        <w:t>%), sedang pada kategori cukup</w:t>
      </w:r>
      <w:r w:rsidRPr="00EE0939">
        <w:t xml:space="preserve">, </w:t>
      </w:r>
      <w:r w:rsidRPr="00EE0939">
        <w:rPr>
          <w:lang w:val="fi-FI"/>
        </w:rPr>
        <w:t xml:space="preserve">rendah, dan sangat rendah tidak ada (0%).  </w:t>
      </w:r>
    </w:p>
    <w:p w:rsidR="000C79E0" w:rsidRPr="00EE0939" w:rsidRDefault="000C79E0" w:rsidP="000C79E0">
      <w:pPr>
        <w:spacing w:line="240" w:lineRule="auto"/>
        <w:rPr>
          <w:lang w:val="fi-FI"/>
        </w:rPr>
      </w:pPr>
      <w:r w:rsidRPr="00EE0939">
        <w:rPr>
          <w:lang w:val="fi-FI"/>
        </w:rPr>
        <w:t>Tabel 4.</w:t>
      </w:r>
      <w:r w:rsidRPr="00EE0939">
        <w:t>12</w:t>
      </w:r>
      <w:r w:rsidRPr="00EE0939">
        <w:rPr>
          <w:lang w:val="fi-FI"/>
        </w:rPr>
        <w:t xml:space="preserve"> Distribusi Frekuensi Motivasi Belajar Peserta Didik.</w:t>
      </w:r>
    </w:p>
    <w:tbl>
      <w:tblPr>
        <w:tblW w:w="5000" w:type="pct"/>
        <w:jc w:val="center"/>
        <w:tblLook w:val="0000" w:firstRow="0" w:lastRow="0" w:firstColumn="0" w:lastColumn="0" w:noHBand="0" w:noVBand="0"/>
      </w:tblPr>
      <w:tblGrid>
        <w:gridCol w:w="1323"/>
        <w:gridCol w:w="1312"/>
        <w:gridCol w:w="1040"/>
        <w:gridCol w:w="1093"/>
      </w:tblGrid>
      <w:tr w:rsidR="000C79E0" w:rsidRPr="00EE0939" w:rsidTr="00A82D7D">
        <w:trPr>
          <w:trHeight w:val="255"/>
          <w:jc w:val="center"/>
        </w:trPr>
        <w:tc>
          <w:tcPr>
            <w:tcW w:w="1000"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Interval Skor</w:t>
            </w:r>
          </w:p>
        </w:tc>
        <w:tc>
          <w:tcPr>
            <w:tcW w:w="1561" w:type="pct"/>
            <w:vMerge w:val="restart"/>
            <w:tcBorders>
              <w:top w:val="single" w:sz="4" w:space="0" w:color="auto"/>
              <w:left w:val="single" w:sz="4" w:space="0" w:color="FFFFFF" w:themeColor="background1"/>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Kategori</w:t>
            </w:r>
          </w:p>
        </w:tc>
        <w:tc>
          <w:tcPr>
            <w:tcW w:w="2439"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rPr>
            </w:pPr>
            <w:r w:rsidRPr="00EE0939">
              <w:rPr>
                <w:b/>
                <w:bCs/>
                <w:sz w:val="22"/>
              </w:rPr>
              <w:t>Pertemuan IV</w:t>
            </w:r>
          </w:p>
        </w:tc>
      </w:tr>
      <w:tr w:rsidR="000C79E0" w:rsidRPr="00EE0939" w:rsidTr="00A82D7D">
        <w:trPr>
          <w:trHeight w:val="255"/>
          <w:jc w:val="center"/>
        </w:trPr>
        <w:tc>
          <w:tcPr>
            <w:tcW w:w="1000"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561" w:type="pct"/>
            <w:vMerge/>
            <w:tcBorders>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b/>
                <w:bCs/>
                <w:sz w:val="22"/>
                <w:lang w:val="sv-SE"/>
              </w:rPr>
            </w:pP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b/>
                <w:bCs/>
                <w:sz w:val="22"/>
                <w:lang w:val="sv-SE"/>
              </w:rPr>
            </w:pPr>
            <w:r w:rsidRPr="00EE0939">
              <w:rPr>
                <w:b/>
                <w:bCs/>
                <w:sz w:val="22"/>
                <w:lang w:val="sv-SE"/>
              </w:rPr>
              <w:t>Frekuensi</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b/>
                <w:bCs/>
                <w:sz w:val="22"/>
              </w:rPr>
            </w:pPr>
            <w:r w:rsidRPr="00EE0939">
              <w:rPr>
                <w:b/>
                <w:bCs/>
                <w:sz w:val="22"/>
                <w:lang w:val="sv-SE"/>
              </w:rPr>
              <w:t>Persentase</w:t>
            </w:r>
            <w:r w:rsidRPr="00EE0939">
              <w:rPr>
                <w:b/>
                <w:bCs/>
                <w:sz w:val="22"/>
              </w:rPr>
              <w:t xml:space="preserve"> (%)</w:t>
            </w:r>
          </w:p>
        </w:tc>
      </w:tr>
      <w:tr w:rsidR="000C79E0" w:rsidRPr="00EE0939" w:rsidTr="00A82D7D">
        <w:trPr>
          <w:trHeight w:val="25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68-80</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16</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73</w:t>
            </w:r>
          </w:p>
        </w:tc>
      </w:tr>
      <w:tr w:rsidR="000C79E0" w:rsidRPr="00EE0939" w:rsidTr="00A82D7D">
        <w:trPr>
          <w:trHeight w:val="285"/>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56-67</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Tinggi</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6</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27</w:t>
            </w:r>
          </w:p>
        </w:tc>
      </w:tr>
      <w:tr w:rsidR="000C79E0" w:rsidRPr="00EE0939" w:rsidTr="00A82D7D">
        <w:trPr>
          <w:trHeight w:val="288"/>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44-55</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Cukup</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67"/>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32-43</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70"/>
          <w:jc w:val="center"/>
        </w:trPr>
        <w:tc>
          <w:tcPr>
            <w:tcW w:w="1000"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rPr>
                <w:sz w:val="22"/>
              </w:rPr>
            </w:pPr>
            <w:r w:rsidRPr="00EE0939">
              <w:rPr>
                <w:sz w:val="22"/>
              </w:rPr>
              <w:t xml:space="preserve">      20-31</w:t>
            </w:r>
          </w:p>
        </w:tc>
        <w:tc>
          <w:tcPr>
            <w:tcW w:w="156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Sangat rendah</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center"/>
          </w:tcPr>
          <w:p w:rsidR="000C79E0" w:rsidRPr="00EE0939" w:rsidRDefault="000C79E0" w:rsidP="000C79E0">
            <w:pPr>
              <w:spacing w:line="240" w:lineRule="auto"/>
              <w:jc w:val="center"/>
              <w:rPr>
                <w:sz w:val="22"/>
              </w:rPr>
            </w:pPr>
            <w:r w:rsidRPr="00EE0939">
              <w:rPr>
                <w:sz w:val="22"/>
              </w:rPr>
              <w:t>0</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0C79E0" w:rsidRPr="00EE0939" w:rsidRDefault="000C79E0" w:rsidP="000C79E0">
            <w:pPr>
              <w:spacing w:line="240" w:lineRule="auto"/>
              <w:jc w:val="center"/>
              <w:rPr>
                <w:sz w:val="22"/>
              </w:rPr>
            </w:pPr>
            <w:r w:rsidRPr="00EE0939">
              <w:rPr>
                <w:sz w:val="22"/>
              </w:rPr>
              <w:t>0</w:t>
            </w:r>
          </w:p>
        </w:tc>
      </w:tr>
      <w:tr w:rsidR="000C79E0" w:rsidRPr="00EE0939" w:rsidTr="00A82D7D">
        <w:trPr>
          <w:trHeight w:val="255"/>
          <w:jc w:val="center"/>
        </w:trPr>
        <w:tc>
          <w:tcPr>
            <w:tcW w:w="2561" w:type="pct"/>
            <w:gridSpan w:val="2"/>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lang w:val="sv-SE"/>
              </w:rPr>
            </w:pPr>
            <w:r w:rsidRPr="00EE0939">
              <w:rPr>
                <w:sz w:val="22"/>
                <w:lang w:val="sv-SE"/>
              </w:rPr>
              <w:t xml:space="preserve">Jumlah </w:t>
            </w:r>
          </w:p>
        </w:tc>
        <w:tc>
          <w:tcPr>
            <w:tcW w:w="1171"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22</w:t>
            </w:r>
          </w:p>
        </w:tc>
        <w:tc>
          <w:tcPr>
            <w:tcW w:w="1268" w:type="pct"/>
            <w:tcBorders>
              <w:top w:val="single" w:sz="4" w:space="0" w:color="auto"/>
              <w:left w:val="single" w:sz="4" w:space="0" w:color="FFFFFF" w:themeColor="background1"/>
              <w:bottom w:val="single" w:sz="4" w:space="0" w:color="auto"/>
              <w:right w:val="single" w:sz="4" w:space="0" w:color="FFFFFF" w:themeColor="background1"/>
            </w:tcBorders>
            <w:noWrap/>
            <w:vAlign w:val="bottom"/>
          </w:tcPr>
          <w:p w:rsidR="000C79E0" w:rsidRPr="00EE0939" w:rsidRDefault="000C79E0" w:rsidP="000C79E0">
            <w:pPr>
              <w:spacing w:line="240" w:lineRule="auto"/>
              <w:jc w:val="center"/>
              <w:rPr>
                <w:sz w:val="22"/>
              </w:rPr>
            </w:pPr>
            <w:r w:rsidRPr="00EE0939">
              <w:rPr>
                <w:sz w:val="22"/>
              </w:rPr>
              <w:t>100</w:t>
            </w:r>
          </w:p>
        </w:tc>
      </w:tr>
    </w:tbl>
    <w:p w:rsidR="00A82D7D" w:rsidRPr="00EE0939" w:rsidRDefault="000C79E0" w:rsidP="00A82D7D">
      <w:pPr>
        <w:spacing w:line="240" w:lineRule="auto"/>
        <w:ind w:firstLine="567"/>
        <w:rPr>
          <w:lang w:val="fi-FI"/>
        </w:rPr>
      </w:pPr>
      <w:r w:rsidRPr="00EE0939">
        <w:rPr>
          <w:lang w:val="fi-FI"/>
        </w:rPr>
        <w:t>Tabel 4.</w:t>
      </w:r>
      <w:r w:rsidRPr="00EE0939">
        <w:t>12</w:t>
      </w:r>
      <w:r w:rsidRPr="00EE0939">
        <w:rPr>
          <w:lang w:val="fi-FI"/>
        </w:rPr>
        <w:t xml:space="preserve"> menunjukkan bahwa pada </w:t>
      </w:r>
      <w:r w:rsidRPr="00EE0939">
        <w:t>pertemuan IV</w:t>
      </w:r>
      <w:r w:rsidRPr="00EE0939">
        <w:rPr>
          <w:lang w:val="fi-FI"/>
        </w:rPr>
        <w:t xml:space="preserve"> motivasi belajar peserta didik berada pada kategori  sangat tinggi dan tinggi. Frekuensi peserta didik pada kategori sangat tinggi jumlah </w:t>
      </w:r>
      <w:r w:rsidRPr="00EE0939">
        <w:t>16</w:t>
      </w:r>
      <w:r w:rsidRPr="00EE0939">
        <w:rPr>
          <w:lang w:val="fi-FI"/>
        </w:rPr>
        <w:t xml:space="preserve"> peserta didik (</w:t>
      </w:r>
      <w:r w:rsidRPr="00EE0939">
        <w:t>73</w:t>
      </w:r>
      <w:r w:rsidRPr="00EE0939">
        <w:rPr>
          <w:lang w:val="fi-FI"/>
        </w:rPr>
        <w:t xml:space="preserve">%),dan pada kategori tinggi berjumlah  </w:t>
      </w:r>
      <w:r w:rsidRPr="00EE0939">
        <w:t xml:space="preserve">6 peserta didik </w:t>
      </w:r>
      <w:r w:rsidRPr="00EE0939">
        <w:rPr>
          <w:lang w:val="fi-FI"/>
        </w:rPr>
        <w:t>(</w:t>
      </w:r>
      <w:r w:rsidRPr="00EE0939">
        <w:t>27</w:t>
      </w:r>
      <w:r w:rsidRPr="00EE0939">
        <w:rPr>
          <w:lang w:val="fi-FI"/>
        </w:rPr>
        <w:t>%), sedang pada kategori cukup</w:t>
      </w:r>
      <w:r w:rsidRPr="00EE0939">
        <w:t xml:space="preserve">, </w:t>
      </w:r>
      <w:r w:rsidRPr="00EE0939">
        <w:rPr>
          <w:lang w:val="fi-FI"/>
        </w:rPr>
        <w:t xml:space="preserve">rendah, dan sangat rendah tidak ada (0%).  </w:t>
      </w:r>
    </w:p>
    <w:p w:rsidR="000C79E0" w:rsidRPr="00EE0939" w:rsidRDefault="000C79E0" w:rsidP="00A82D7D">
      <w:pPr>
        <w:spacing w:line="240" w:lineRule="auto"/>
        <w:ind w:firstLine="567"/>
        <w:rPr>
          <w:lang w:val="fi-FI"/>
        </w:rPr>
      </w:pPr>
      <w:r w:rsidRPr="00EE0939">
        <w:rPr>
          <w:lang w:val="fi-FI"/>
        </w:rPr>
        <w:t>Hasil analisis motivasi belajar peserta didik dari pertemuan I sampai pertemuan IV dapat dilihat pada diagram berikut:</w:t>
      </w:r>
    </w:p>
    <w:p w:rsidR="005B5109" w:rsidRPr="00EE0939" w:rsidRDefault="005B5109" w:rsidP="005B5109">
      <w:pPr>
        <w:spacing w:line="240" w:lineRule="auto"/>
        <w:rPr>
          <w:lang w:val="fi-FI"/>
        </w:rPr>
      </w:pPr>
    </w:p>
    <w:p w:rsidR="005B5109" w:rsidRPr="00EE0939" w:rsidRDefault="005B5109" w:rsidP="005B5109">
      <w:pPr>
        <w:spacing w:line="240" w:lineRule="auto"/>
        <w:rPr>
          <w:lang w:val="fi-FI"/>
        </w:rPr>
      </w:pPr>
    </w:p>
    <w:p w:rsidR="005B5109" w:rsidRPr="00EE0939" w:rsidRDefault="005B5109" w:rsidP="005B5109">
      <w:pPr>
        <w:spacing w:line="240" w:lineRule="auto"/>
        <w:rPr>
          <w:lang w:val="fi-FI"/>
        </w:rPr>
      </w:pPr>
      <w:r w:rsidRPr="00EE0939">
        <w:rPr>
          <w:noProof/>
          <w:lang w:val="en-US"/>
        </w:rPr>
        <w:drawing>
          <wp:inline distT="0" distB="0" distL="0" distR="0" wp14:anchorId="37BA091B" wp14:editId="76FC2B18">
            <wp:extent cx="2893325" cy="2456597"/>
            <wp:effectExtent l="0" t="0" r="21590" b="2032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5109" w:rsidRPr="00EE0939" w:rsidRDefault="005B5109" w:rsidP="002E2976">
      <w:pPr>
        <w:spacing w:line="240" w:lineRule="auto"/>
        <w:rPr>
          <w:sz w:val="22"/>
        </w:rPr>
      </w:pPr>
      <w:r w:rsidRPr="00EE0939">
        <w:rPr>
          <w:sz w:val="22"/>
        </w:rPr>
        <w:t>Gambar 4.4 Diagram batang hasil persentase motivasi belajar</w:t>
      </w:r>
    </w:p>
    <w:p w:rsidR="005B5109" w:rsidRPr="00EE0939" w:rsidRDefault="005B5109" w:rsidP="005678D7">
      <w:pPr>
        <w:pStyle w:val="ListParagraph"/>
        <w:numPr>
          <w:ilvl w:val="0"/>
          <w:numId w:val="39"/>
        </w:numPr>
        <w:spacing w:line="240" w:lineRule="auto"/>
        <w:ind w:left="426" w:hanging="426"/>
        <w:rPr>
          <w:lang w:val="fi-FI"/>
        </w:rPr>
      </w:pPr>
      <w:r w:rsidRPr="00EE0939">
        <w:rPr>
          <w:lang w:val="fi-FI"/>
        </w:rPr>
        <w:lastRenderedPageBreak/>
        <w:t>Hasil evaluasi tes hasil belajar pada media presentasi</w:t>
      </w:r>
    </w:p>
    <w:p w:rsidR="005B5109" w:rsidRPr="00EE0939" w:rsidRDefault="005B5109" w:rsidP="002E2976">
      <w:pPr>
        <w:spacing w:line="240" w:lineRule="auto"/>
        <w:rPr>
          <w:lang w:val="fi-FI"/>
        </w:rPr>
      </w:pPr>
      <w:r w:rsidRPr="00EE0939">
        <w:rPr>
          <w:lang w:val="fi-FI"/>
        </w:rPr>
        <w:t>Tabel 4.13 Validasi Tes Hasil Belajar (THB)</w:t>
      </w:r>
    </w:p>
    <w:tbl>
      <w:tblPr>
        <w:tblStyle w:val="LightShading"/>
        <w:tblW w:w="5000" w:type="pct"/>
        <w:jc w:val="center"/>
        <w:tblLook w:val="04A0" w:firstRow="1" w:lastRow="0" w:firstColumn="1" w:lastColumn="0" w:noHBand="0" w:noVBand="1"/>
      </w:tblPr>
      <w:tblGrid>
        <w:gridCol w:w="741"/>
        <w:gridCol w:w="1745"/>
        <w:gridCol w:w="953"/>
        <w:gridCol w:w="1329"/>
      </w:tblGrid>
      <w:tr w:rsidR="005B5109" w:rsidRPr="00EE0939" w:rsidTr="002E2976">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856" w:type="pct"/>
            <w:noWrap/>
            <w:hideMark/>
          </w:tcPr>
          <w:p w:rsidR="005B5109" w:rsidRPr="00EE0939" w:rsidRDefault="005B5109" w:rsidP="002E2976">
            <w:pPr>
              <w:spacing w:line="240" w:lineRule="auto"/>
              <w:jc w:val="center"/>
              <w:rPr>
                <w:color w:val="auto"/>
                <w:sz w:val="22"/>
              </w:rPr>
            </w:pPr>
            <w:r w:rsidRPr="00EE0939">
              <w:rPr>
                <w:color w:val="auto"/>
                <w:sz w:val="22"/>
              </w:rPr>
              <w:t>No</w:t>
            </w:r>
          </w:p>
        </w:tc>
        <w:tc>
          <w:tcPr>
            <w:tcW w:w="1907" w:type="pct"/>
            <w:noWrap/>
            <w:hideMark/>
          </w:tcPr>
          <w:p w:rsidR="005B5109" w:rsidRPr="00EE0939" w:rsidRDefault="005B5109" w:rsidP="002E2976">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EE0939">
              <w:rPr>
                <w:color w:val="auto"/>
                <w:sz w:val="22"/>
              </w:rPr>
              <w:t>Aspek</w:t>
            </w:r>
          </w:p>
        </w:tc>
        <w:tc>
          <w:tcPr>
            <w:tcW w:w="1077" w:type="pct"/>
            <w:hideMark/>
          </w:tcPr>
          <w:p w:rsidR="005B5109" w:rsidRPr="00EE0939" w:rsidRDefault="005B5109" w:rsidP="002E2976">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EE0939">
              <w:rPr>
                <w:color w:val="auto"/>
                <w:sz w:val="22"/>
              </w:rPr>
              <w:t>Rata-rata</w:t>
            </w:r>
          </w:p>
        </w:tc>
        <w:tc>
          <w:tcPr>
            <w:tcW w:w="1160" w:type="pct"/>
            <w:noWrap/>
            <w:hideMark/>
          </w:tcPr>
          <w:p w:rsidR="005B5109" w:rsidRPr="00EE0939" w:rsidRDefault="005B5109" w:rsidP="002E2976">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EE0939">
              <w:rPr>
                <w:color w:val="auto"/>
                <w:sz w:val="22"/>
              </w:rPr>
              <w:t>Keterangan</w:t>
            </w:r>
          </w:p>
        </w:tc>
      </w:tr>
      <w:tr w:rsidR="005B5109" w:rsidRPr="00EE0939" w:rsidTr="002E297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56" w:type="pct"/>
            <w:noWrap/>
            <w:hideMark/>
          </w:tcPr>
          <w:p w:rsidR="005B5109" w:rsidRPr="00EE0939" w:rsidRDefault="005B5109" w:rsidP="002E2976">
            <w:pPr>
              <w:spacing w:line="240" w:lineRule="auto"/>
              <w:jc w:val="center"/>
              <w:rPr>
                <w:color w:val="auto"/>
                <w:sz w:val="22"/>
              </w:rPr>
            </w:pPr>
            <w:r w:rsidRPr="00EE0939">
              <w:rPr>
                <w:color w:val="auto"/>
                <w:sz w:val="22"/>
              </w:rPr>
              <w:t>1</w:t>
            </w:r>
          </w:p>
        </w:tc>
        <w:tc>
          <w:tcPr>
            <w:tcW w:w="1907" w:type="pct"/>
            <w:noWrap/>
            <w:hideMark/>
          </w:tcPr>
          <w:p w:rsidR="005B5109" w:rsidRPr="00EE0939" w:rsidRDefault="005B5109"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Materi soal</w:t>
            </w:r>
          </w:p>
        </w:tc>
        <w:tc>
          <w:tcPr>
            <w:tcW w:w="1077" w:type="pct"/>
            <w:noWrap/>
            <w:hideMark/>
          </w:tcPr>
          <w:p w:rsidR="005B5109" w:rsidRPr="00EE0939" w:rsidRDefault="005B5109"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3,63</w:t>
            </w:r>
          </w:p>
        </w:tc>
        <w:tc>
          <w:tcPr>
            <w:tcW w:w="1160" w:type="pct"/>
            <w:noWrap/>
            <w:hideMark/>
          </w:tcPr>
          <w:p w:rsidR="005B5109" w:rsidRPr="00EE0939" w:rsidRDefault="005B5109"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Valid</w:t>
            </w:r>
          </w:p>
        </w:tc>
      </w:tr>
      <w:tr w:rsidR="005B5109" w:rsidRPr="00EE0939" w:rsidTr="002E2976">
        <w:trPr>
          <w:trHeight w:val="300"/>
          <w:jc w:val="center"/>
        </w:trPr>
        <w:tc>
          <w:tcPr>
            <w:cnfStyle w:val="001000000000" w:firstRow="0" w:lastRow="0" w:firstColumn="1" w:lastColumn="0" w:oddVBand="0" w:evenVBand="0" w:oddHBand="0" w:evenHBand="0" w:firstRowFirstColumn="0" w:firstRowLastColumn="0" w:lastRowFirstColumn="0" w:lastRowLastColumn="0"/>
            <w:tcW w:w="856" w:type="pct"/>
            <w:noWrap/>
            <w:hideMark/>
          </w:tcPr>
          <w:p w:rsidR="005B5109" w:rsidRPr="00EE0939" w:rsidRDefault="005B5109" w:rsidP="002E2976">
            <w:pPr>
              <w:spacing w:line="240" w:lineRule="auto"/>
              <w:jc w:val="center"/>
              <w:rPr>
                <w:color w:val="auto"/>
                <w:sz w:val="22"/>
              </w:rPr>
            </w:pPr>
            <w:r w:rsidRPr="00EE0939">
              <w:rPr>
                <w:color w:val="auto"/>
                <w:sz w:val="22"/>
              </w:rPr>
              <w:t>2</w:t>
            </w:r>
          </w:p>
        </w:tc>
        <w:tc>
          <w:tcPr>
            <w:tcW w:w="1907"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Konstruksi</w:t>
            </w:r>
          </w:p>
        </w:tc>
        <w:tc>
          <w:tcPr>
            <w:tcW w:w="1077"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3,70</w:t>
            </w:r>
          </w:p>
        </w:tc>
        <w:tc>
          <w:tcPr>
            <w:tcW w:w="1160"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Valid</w:t>
            </w:r>
          </w:p>
        </w:tc>
      </w:tr>
      <w:tr w:rsidR="005B5109" w:rsidRPr="00EE0939" w:rsidTr="002E2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6" w:type="pct"/>
            <w:noWrap/>
            <w:hideMark/>
          </w:tcPr>
          <w:p w:rsidR="005B5109" w:rsidRPr="00EE0939" w:rsidRDefault="005B5109" w:rsidP="002E2976">
            <w:pPr>
              <w:spacing w:line="240" w:lineRule="auto"/>
              <w:jc w:val="center"/>
              <w:rPr>
                <w:color w:val="auto"/>
                <w:sz w:val="22"/>
              </w:rPr>
            </w:pPr>
            <w:r w:rsidRPr="00EE0939">
              <w:rPr>
                <w:color w:val="auto"/>
                <w:sz w:val="22"/>
              </w:rPr>
              <w:t>3</w:t>
            </w:r>
          </w:p>
        </w:tc>
        <w:tc>
          <w:tcPr>
            <w:tcW w:w="1907" w:type="pct"/>
            <w:noWrap/>
            <w:hideMark/>
          </w:tcPr>
          <w:p w:rsidR="005B5109" w:rsidRPr="00EE0939" w:rsidRDefault="005B5109"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Bahasa</w:t>
            </w:r>
          </w:p>
        </w:tc>
        <w:tc>
          <w:tcPr>
            <w:tcW w:w="1077" w:type="pct"/>
            <w:noWrap/>
            <w:hideMark/>
          </w:tcPr>
          <w:p w:rsidR="005B5109" w:rsidRPr="00EE0939" w:rsidRDefault="005B5109"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3,63</w:t>
            </w:r>
          </w:p>
        </w:tc>
        <w:tc>
          <w:tcPr>
            <w:tcW w:w="1160" w:type="pct"/>
            <w:noWrap/>
            <w:hideMark/>
          </w:tcPr>
          <w:p w:rsidR="005B5109" w:rsidRPr="00EE0939" w:rsidRDefault="005B5109"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Valid</w:t>
            </w:r>
          </w:p>
        </w:tc>
      </w:tr>
      <w:tr w:rsidR="005B5109" w:rsidRPr="00EE0939" w:rsidTr="002E2976">
        <w:trPr>
          <w:trHeight w:val="315"/>
          <w:jc w:val="center"/>
        </w:trPr>
        <w:tc>
          <w:tcPr>
            <w:cnfStyle w:val="001000000000" w:firstRow="0" w:lastRow="0" w:firstColumn="1" w:lastColumn="0" w:oddVBand="0" w:evenVBand="0" w:oddHBand="0" w:evenHBand="0" w:firstRowFirstColumn="0" w:firstRowLastColumn="0" w:lastRowFirstColumn="0" w:lastRowLastColumn="0"/>
            <w:tcW w:w="856" w:type="pct"/>
            <w:noWrap/>
            <w:hideMark/>
          </w:tcPr>
          <w:p w:rsidR="005B5109" w:rsidRPr="00EE0939" w:rsidRDefault="005B5109" w:rsidP="002E2976">
            <w:pPr>
              <w:spacing w:line="240" w:lineRule="auto"/>
              <w:jc w:val="center"/>
              <w:rPr>
                <w:color w:val="auto"/>
                <w:sz w:val="22"/>
              </w:rPr>
            </w:pPr>
            <w:r w:rsidRPr="00EE0939">
              <w:rPr>
                <w:color w:val="auto"/>
                <w:sz w:val="22"/>
              </w:rPr>
              <w:t>4</w:t>
            </w:r>
          </w:p>
        </w:tc>
        <w:tc>
          <w:tcPr>
            <w:tcW w:w="1907"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Waktu</w:t>
            </w:r>
          </w:p>
        </w:tc>
        <w:tc>
          <w:tcPr>
            <w:tcW w:w="1077"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4,00</w:t>
            </w:r>
          </w:p>
        </w:tc>
        <w:tc>
          <w:tcPr>
            <w:tcW w:w="1160"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Valid</w:t>
            </w:r>
          </w:p>
        </w:tc>
      </w:tr>
      <w:tr w:rsidR="002E2976" w:rsidRPr="00EE0939" w:rsidTr="002E2976">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856" w:type="pct"/>
            <w:noWrap/>
          </w:tcPr>
          <w:p w:rsidR="002E2976" w:rsidRPr="00EE0939" w:rsidRDefault="002E2976" w:rsidP="002E2976">
            <w:pPr>
              <w:spacing w:line="240" w:lineRule="auto"/>
              <w:jc w:val="center"/>
              <w:rPr>
                <w:color w:val="auto"/>
                <w:sz w:val="22"/>
              </w:rPr>
            </w:pPr>
          </w:p>
        </w:tc>
        <w:tc>
          <w:tcPr>
            <w:tcW w:w="1907" w:type="pct"/>
            <w:noWrap/>
          </w:tcPr>
          <w:p w:rsidR="002E2976" w:rsidRPr="00EE0939" w:rsidRDefault="002E2976"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Rata-rata total</w:t>
            </w:r>
          </w:p>
        </w:tc>
        <w:tc>
          <w:tcPr>
            <w:tcW w:w="1077" w:type="pct"/>
            <w:noWrap/>
          </w:tcPr>
          <w:p w:rsidR="002E2976" w:rsidRPr="00EE0939" w:rsidRDefault="002E2976"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3,74</w:t>
            </w:r>
          </w:p>
        </w:tc>
        <w:tc>
          <w:tcPr>
            <w:tcW w:w="1160" w:type="pct"/>
            <w:noWrap/>
          </w:tcPr>
          <w:p w:rsidR="002E2976" w:rsidRPr="00EE0939" w:rsidRDefault="002E2976"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Valid</w:t>
            </w:r>
          </w:p>
          <w:p w:rsidR="002E2976" w:rsidRPr="00EE0939" w:rsidRDefault="002E2976" w:rsidP="002E297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p>
        </w:tc>
      </w:tr>
      <w:tr w:rsidR="005B5109" w:rsidRPr="00EE0939" w:rsidTr="002E2976">
        <w:trPr>
          <w:trHeight w:val="87"/>
          <w:jc w:val="center"/>
        </w:trPr>
        <w:tc>
          <w:tcPr>
            <w:cnfStyle w:val="001000000000" w:firstRow="0" w:lastRow="0" w:firstColumn="1" w:lastColumn="0" w:oddVBand="0" w:evenVBand="0" w:oddHBand="0" w:evenHBand="0" w:firstRowFirstColumn="0" w:firstRowLastColumn="0" w:lastRowFirstColumn="0" w:lastRowLastColumn="0"/>
            <w:tcW w:w="856" w:type="pct"/>
            <w:noWrap/>
            <w:hideMark/>
          </w:tcPr>
          <w:p w:rsidR="005B5109" w:rsidRPr="00EE0939" w:rsidRDefault="005B5109" w:rsidP="002E2976">
            <w:pPr>
              <w:spacing w:line="240" w:lineRule="auto"/>
              <w:jc w:val="center"/>
              <w:rPr>
                <w:color w:val="auto"/>
                <w:sz w:val="22"/>
              </w:rPr>
            </w:pPr>
          </w:p>
        </w:tc>
        <w:tc>
          <w:tcPr>
            <w:tcW w:w="1907"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p>
        </w:tc>
        <w:tc>
          <w:tcPr>
            <w:tcW w:w="1077"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p>
        </w:tc>
        <w:tc>
          <w:tcPr>
            <w:tcW w:w="1160" w:type="pct"/>
            <w:noWrap/>
            <w:hideMark/>
          </w:tcPr>
          <w:p w:rsidR="005B5109" w:rsidRPr="00EE0939" w:rsidRDefault="005B5109" w:rsidP="002E297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p>
        </w:tc>
      </w:tr>
    </w:tbl>
    <w:p w:rsidR="005B5109" w:rsidRPr="00EE0939" w:rsidRDefault="005B5109" w:rsidP="00230895">
      <w:pPr>
        <w:pStyle w:val="ListParagraph"/>
        <w:spacing w:line="240" w:lineRule="auto"/>
        <w:ind w:left="0" w:firstLine="567"/>
        <w:rPr>
          <w:lang w:val="en-US"/>
        </w:rPr>
      </w:pPr>
      <w:r w:rsidRPr="00EE0939">
        <w:t>Berdasarkan Tabel 4.13 menunjukkan bahwa nilai rata-rata kevalidan berada pada kategori valid karena rata-ratanya 3,74  yaitu berada  pada (3,5 ≤ M &lt; 4,0) dan berdasarkan perhitungan didapatkan koefisien reliabilitas 100% atau 1. Hasil analisis  selengkapnya  dapat  dilihat  pada lampiran 09.g. Penilaian secara umum oleh para ahli untuk tes hasil belajar peserta didik dengan media presentasi adalah baik dan dapat digunakan dengan sedikit revisi. Secara lengkap dapat dilihat pada diagram berikut:</w:t>
      </w:r>
    </w:p>
    <w:p w:rsidR="00E64469" w:rsidRPr="00EE0939" w:rsidRDefault="00E64469" w:rsidP="00E64469">
      <w:pPr>
        <w:spacing w:line="240" w:lineRule="auto"/>
        <w:jc w:val="center"/>
        <w:rPr>
          <w:b/>
          <w:lang w:val="en-US"/>
        </w:rPr>
      </w:pPr>
      <w:r w:rsidRPr="00EE0939">
        <w:rPr>
          <w:noProof/>
          <w:lang w:val="en-US"/>
        </w:rPr>
        <w:drawing>
          <wp:inline distT="0" distB="0" distL="0" distR="0" wp14:anchorId="7AA07485" wp14:editId="78A308A0">
            <wp:extent cx="2825087" cy="1815152"/>
            <wp:effectExtent l="0" t="0" r="13970" b="1397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469" w:rsidRPr="00EE0939" w:rsidRDefault="00E64469" w:rsidP="00E64469">
      <w:pPr>
        <w:pStyle w:val="ListParagraph"/>
        <w:spacing w:line="240" w:lineRule="auto"/>
        <w:ind w:left="0"/>
        <w:rPr>
          <w:sz w:val="22"/>
        </w:rPr>
      </w:pPr>
      <w:r w:rsidRPr="00EE0939">
        <w:rPr>
          <w:sz w:val="22"/>
        </w:rPr>
        <w:t>Gambar 4.5 Diagram batang rerata validasi instrumen</w:t>
      </w:r>
    </w:p>
    <w:p w:rsidR="00E64469" w:rsidRPr="00EE0939" w:rsidRDefault="00E64469" w:rsidP="00547EA6">
      <w:pPr>
        <w:pStyle w:val="ListParagraph"/>
        <w:numPr>
          <w:ilvl w:val="0"/>
          <w:numId w:val="38"/>
        </w:numPr>
        <w:spacing w:line="240" w:lineRule="auto"/>
        <w:ind w:left="426"/>
      </w:pPr>
      <w:r w:rsidRPr="00EE0939">
        <w:t xml:space="preserve">Uji coba produk </w:t>
      </w:r>
    </w:p>
    <w:p w:rsidR="00E64469" w:rsidRPr="00EE0939" w:rsidRDefault="00E64469" w:rsidP="00547EA6">
      <w:pPr>
        <w:pStyle w:val="ListParagraph"/>
        <w:spacing w:line="240" w:lineRule="auto"/>
        <w:ind w:left="426" w:firstLine="425"/>
      </w:pPr>
      <w:r w:rsidRPr="00EE0939">
        <w:t xml:space="preserve">Uji coba pembelajaran dengan media presentasi pada materi cahaya dan beberapa perangkat pendukung pembelajaran yang dikembangkan dilakukan di kelas VIII SMP Negeri 2 Tompobulu Kabupaten Bantaeng tahun pelajaran 2015/2016. Subjek uji coba adalah kelas VIII B dengan jumlah peserta didik 22 orang. Uji coba pembelajaran dengan media presentasi pada materi cahaya ini dilaksanakan selama 2 bulan. </w:t>
      </w:r>
    </w:p>
    <w:p w:rsidR="00E64469" w:rsidRPr="00EE0939" w:rsidRDefault="00E64469" w:rsidP="00547EA6">
      <w:pPr>
        <w:pStyle w:val="ListParagraph"/>
        <w:numPr>
          <w:ilvl w:val="0"/>
          <w:numId w:val="38"/>
        </w:numPr>
        <w:spacing w:line="240" w:lineRule="auto"/>
        <w:ind w:left="426"/>
      </w:pPr>
      <w:r w:rsidRPr="00EE0939">
        <w:t>Revisi/penyempurnaan produk akhir</w:t>
      </w:r>
    </w:p>
    <w:p w:rsidR="00E64469" w:rsidRPr="00EE0939" w:rsidRDefault="00E64469" w:rsidP="00547EA6">
      <w:pPr>
        <w:pStyle w:val="ListParagraph"/>
        <w:spacing w:line="240" w:lineRule="auto"/>
        <w:ind w:left="426" w:firstLine="414"/>
      </w:pPr>
      <w:r w:rsidRPr="00EE0939">
        <w:t xml:space="preserve">Dalam tahap ini peneliti melakukan revisi akhir produk yang dikembangkan </w:t>
      </w:r>
      <w:r w:rsidRPr="00EE0939">
        <w:lastRenderedPageBreak/>
        <w:t>dengan diperoleh beberapa kekurangan ketika diujicobakan di dalam kelas.</w:t>
      </w:r>
    </w:p>
    <w:p w:rsidR="00547EA6" w:rsidRPr="00EE0939" w:rsidRDefault="00E64469" w:rsidP="00547EA6">
      <w:pPr>
        <w:pStyle w:val="ListParagraph"/>
        <w:numPr>
          <w:ilvl w:val="0"/>
          <w:numId w:val="38"/>
        </w:numPr>
        <w:spacing w:line="240" w:lineRule="auto"/>
        <w:ind w:left="426"/>
      </w:pPr>
      <w:r w:rsidRPr="00EE0939">
        <w:t>Pengemasan produk akhir</w:t>
      </w:r>
    </w:p>
    <w:p w:rsidR="00E64469" w:rsidRPr="00EE0939" w:rsidRDefault="00E64469" w:rsidP="00547EA6">
      <w:pPr>
        <w:spacing w:line="240" w:lineRule="auto"/>
        <w:ind w:left="426" w:firstLine="425"/>
      </w:pPr>
      <w:r w:rsidRPr="00EE0939">
        <w:t>Dalam tahap ini, peneliti telah melakukan pengemasan produk akhir ke dalam DVD atau CD, agar produk ini bisa digunakan secara luas untuk media pembelajaran mandiri</w:t>
      </w:r>
    </w:p>
    <w:p w:rsidR="00406B9D" w:rsidRPr="00EE0939" w:rsidRDefault="0008092C" w:rsidP="00D408BA">
      <w:pPr>
        <w:pStyle w:val="ListParagraph"/>
        <w:spacing w:line="240" w:lineRule="auto"/>
        <w:ind w:left="426" w:hanging="426"/>
        <w:rPr>
          <w:b/>
          <w:lang w:val="en-US"/>
        </w:rPr>
      </w:pPr>
      <w:r w:rsidRPr="00EE0939">
        <w:rPr>
          <w:b/>
          <w:lang w:val="en-US"/>
        </w:rPr>
        <w:t>2</w:t>
      </w:r>
      <w:r w:rsidR="00406B9D" w:rsidRPr="00EE0939">
        <w:rPr>
          <w:b/>
        </w:rPr>
        <w:t xml:space="preserve">. </w:t>
      </w:r>
      <w:r w:rsidR="005148CC" w:rsidRPr="00EE0939">
        <w:rPr>
          <w:b/>
          <w:lang w:val="en-US"/>
        </w:rPr>
        <w:t xml:space="preserve"> </w:t>
      </w:r>
      <w:r w:rsidR="00D408BA" w:rsidRPr="00EE0939">
        <w:rPr>
          <w:b/>
          <w:lang w:val="en-US"/>
        </w:rPr>
        <w:t xml:space="preserve"> </w:t>
      </w:r>
      <w:r w:rsidR="009F6BE8" w:rsidRPr="00EE0939">
        <w:rPr>
          <w:b/>
        </w:rPr>
        <w:t>Pembahasan</w:t>
      </w:r>
      <w:r w:rsidR="00666E6E" w:rsidRPr="00EE0939">
        <w:rPr>
          <w:b/>
          <w:lang w:val="en-US"/>
        </w:rPr>
        <w:t xml:space="preserve"> </w:t>
      </w:r>
      <w:proofErr w:type="spellStart"/>
      <w:r w:rsidR="00666E6E" w:rsidRPr="00EE0939">
        <w:rPr>
          <w:b/>
          <w:lang w:val="en-US"/>
        </w:rPr>
        <w:t>Hasil</w:t>
      </w:r>
      <w:proofErr w:type="spellEnd"/>
      <w:r w:rsidR="00666E6E" w:rsidRPr="00EE0939">
        <w:rPr>
          <w:b/>
          <w:lang w:val="en-US"/>
        </w:rPr>
        <w:t xml:space="preserve"> </w:t>
      </w:r>
      <w:proofErr w:type="spellStart"/>
      <w:r w:rsidR="00666E6E" w:rsidRPr="00EE0939">
        <w:rPr>
          <w:b/>
          <w:lang w:val="en-US"/>
        </w:rPr>
        <w:t>Penelitian</w:t>
      </w:r>
      <w:proofErr w:type="spellEnd"/>
      <w:r w:rsidR="00666E6E" w:rsidRPr="00EE0939">
        <w:rPr>
          <w:b/>
          <w:lang w:val="en-US"/>
        </w:rPr>
        <w:t xml:space="preserve"> </w:t>
      </w:r>
    </w:p>
    <w:p w:rsidR="00666E6E" w:rsidRPr="00EE0939" w:rsidRDefault="00666E6E" w:rsidP="00666E6E">
      <w:pPr>
        <w:pStyle w:val="ListParagraph"/>
        <w:spacing w:line="240" w:lineRule="auto"/>
        <w:ind w:left="0" w:firstLine="567"/>
      </w:pPr>
      <w:r w:rsidRPr="00EE0939">
        <w:t>Hasil uji coba lapangan dan penilaian ahli yang telah dilakukan dari media presentasi yang dikembangkan.</w:t>
      </w:r>
    </w:p>
    <w:p w:rsidR="00666E6E" w:rsidRPr="00EE0939" w:rsidRDefault="00666E6E" w:rsidP="00666E6E">
      <w:pPr>
        <w:pStyle w:val="ListParagraph"/>
        <w:numPr>
          <w:ilvl w:val="3"/>
          <w:numId w:val="40"/>
        </w:numPr>
        <w:spacing w:line="240" w:lineRule="auto"/>
        <w:ind w:left="426" w:hanging="426"/>
      </w:pPr>
      <w:r w:rsidRPr="00EE0939">
        <w:t>Kualitas media presentasi yang dikembangkan</w:t>
      </w:r>
    </w:p>
    <w:p w:rsidR="00666E6E" w:rsidRPr="00EE0939" w:rsidRDefault="00666E6E" w:rsidP="00666E6E">
      <w:pPr>
        <w:pStyle w:val="ListParagraph"/>
        <w:spacing w:line="240" w:lineRule="auto"/>
        <w:ind w:left="0" w:firstLine="567"/>
      </w:pPr>
      <w:r w:rsidRPr="00EE0939">
        <w:t>Kualitas produk hasil pengembangan media presentasi dapat ditinjau dari kualitas setiap aspek yaitu aspek kualitas tampilan dan daya tarik. Dari hasil analisia data yang telah dilakukan terhadap penilaian ahli diperoleh sebagai berikut:</w:t>
      </w:r>
    </w:p>
    <w:p w:rsidR="00666E6E" w:rsidRPr="00EE0939" w:rsidRDefault="00666E6E" w:rsidP="00666E6E">
      <w:pPr>
        <w:pStyle w:val="ListParagraph"/>
        <w:numPr>
          <w:ilvl w:val="0"/>
          <w:numId w:val="41"/>
        </w:numPr>
        <w:spacing w:line="240" w:lineRule="auto"/>
        <w:ind w:left="284" w:hanging="284"/>
      </w:pPr>
      <w:r w:rsidRPr="00EE0939">
        <w:t>Penilaian ahli terhadap kualitas produk media presentasi berikut ini:</w:t>
      </w:r>
    </w:p>
    <w:p w:rsidR="00666E6E" w:rsidRPr="00EE0939" w:rsidRDefault="00666E6E" w:rsidP="00666E6E">
      <w:pPr>
        <w:pStyle w:val="ListParagraph"/>
        <w:numPr>
          <w:ilvl w:val="5"/>
          <w:numId w:val="40"/>
        </w:numPr>
        <w:spacing w:line="240" w:lineRule="auto"/>
        <w:ind w:left="709" w:hanging="425"/>
      </w:pPr>
      <w:r w:rsidRPr="00EE0939">
        <w:t>Kualitas produk ditinjau dari aspek kualitas tampilan dalam kategori sangat valid yaitu 3,50.</w:t>
      </w:r>
    </w:p>
    <w:p w:rsidR="00666E6E" w:rsidRPr="00EE0939" w:rsidRDefault="00666E6E" w:rsidP="00666E6E">
      <w:pPr>
        <w:pStyle w:val="ListParagraph"/>
        <w:numPr>
          <w:ilvl w:val="5"/>
          <w:numId w:val="40"/>
        </w:numPr>
        <w:spacing w:line="240" w:lineRule="auto"/>
        <w:ind w:left="709" w:hanging="425"/>
      </w:pPr>
      <w:r w:rsidRPr="00EE0939">
        <w:t>Penilaian baik pada iringan musik pembuka mendukung suasana belajar, apakah kombinasi latar depan dan latar belakang sesuai?, interaksi yang terjadi selama belajar dengan menggunakan komputer, navigasi untuk memudahkan berpindah ke menu yang diinginkan, dan program mudah digunakan (ramah pengguna) sedangkan yang lain semua kriteria penilaian berada pada kategori sangat valid yaitu 3,0.</w:t>
      </w:r>
    </w:p>
    <w:p w:rsidR="00666E6E" w:rsidRPr="00EE0939" w:rsidRDefault="00666E6E" w:rsidP="00666E6E">
      <w:pPr>
        <w:pStyle w:val="ListParagraph"/>
        <w:numPr>
          <w:ilvl w:val="0"/>
          <w:numId w:val="41"/>
        </w:numPr>
        <w:spacing w:line="240" w:lineRule="auto"/>
        <w:ind w:left="851" w:hanging="425"/>
      </w:pPr>
      <w:r w:rsidRPr="00EE0939">
        <w:t xml:space="preserve">Penilaian ahli terhadap materi yang terkandung dalam media presentasi sebagai berikut: ditinjau dari aspek materi dan kebahasaan sangat baik karena berada pada kategori sangat valid yaitu 3,58. Dengan demikian dapat disimpulkan bahwa kualitas media presentasi yang dikembangkan sangat  baik  dan direkomendasikan untuk digunakan dalam pembelajaran cahaya di SMP sebagai salah satu solusi alternatif ketidakterlaksanaan pembelajaran disekolah. </w:t>
      </w:r>
    </w:p>
    <w:p w:rsidR="00666E6E" w:rsidRPr="00EE0939" w:rsidRDefault="00666E6E" w:rsidP="00666E6E">
      <w:pPr>
        <w:pStyle w:val="ListParagraph"/>
        <w:numPr>
          <w:ilvl w:val="3"/>
          <w:numId w:val="40"/>
        </w:numPr>
        <w:spacing w:line="240" w:lineRule="auto"/>
        <w:ind w:left="426" w:hanging="426"/>
      </w:pPr>
      <w:r w:rsidRPr="00EE0939">
        <w:t xml:space="preserve">Nilai kevalidan perangkat pendukung dan instrumen </w:t>
      </w:r>
    </w:p>
    <w:p w:rsidR="00666E6E" w:rsidRPr="00EE0939" w:rsidRDefault="00666E6E" w:rsidP="00666E6E">
      <w:pPr>
        <w:pStyle w:val="ListParagraph"/>
        <w:spacing w:line="240" w:lineRule="auto"/>
        <w:ind w:left="0" w:firstLine="567"/>
        <w:rPr>
          <w:lang w:val="en-US"/>
        </w:rPr>
      </w:pPr>
      <w:r w:rsidRPr="00EE0939">
        <w:lastRenderedPageBreak/>
        <w:t xml:space="preserve">Kevalidan dari perangkat pendukung pembelajaran (RPP dan LKPD) diperoleh dari hasil penilaian validator ahli. Hasil validasi komponen perangkat pembelajaran (RPP dan LKPD) yang dirancang sebagai </w:t>
      </w:r>
      <w:r w:rsidRPr="00EE0939">
        <w:rPr>
          <w:i/>
        </w:rPr>
        <w:t xml:space="preserve">prototipe </w:t>
      </w:r>
      <w:r w:rsidRPr="00EE0939">
        <w:t>I dinyatakan valid untuk dipergunakan dalam pelaksanaan proses pembelajaran pada ujicoba di lapangan, namun juga diadakan revisi kecil sesuai saran para ahli demi kesempurnaan perangkat yang dikembangkan. Pada instrumen tes hasil belajar  dilakukan pengelompokan kisi-kisi berdasarkan standar kompetensi, kompetensi dasar, dan indikator kurikulum IPA fisika KTSP 2006. Kemudian dilakukan revisi lagi dengan mengelompokkan taksonomi Bloom C1 – C4 setiap soal dalam instrumen.</w:t>
      </w:r>
    </w:p>
    <w:p w:rsidR="00666E6E" w:rsidRPr="00EE0939" w:rsidRDefault="00666E6E" w:rsidP="00666E6E">
      <w:pPr>
        <w:pStyle w:val="ListParagraph"/>
        <w:spacing w:line="240" w:lineRule="auto"/>
        <w:ind w:left="0" w:firstLine="567"/>
      </w:pPr>
      <w:r w:rsidRPr="00EE0939">
        <w:t xml:space="preserve">Hasil validasi instrumen menunjukkan bahwa seluruh instrumen yang telah divalidasi berada dalam kategori valid. Dari hasil analisis data diperoleh keseluruhan instrumen yang dirancang dinyatakan valid dan layak digunakan untuk mengumpulkan data penelitian. Untuk beberapa instrumen, tetap diadakan revisi kecil untuk menyempurnakan instrumen yang telah dirancang, misalnya: pada RPP direvisi berdasarkan format yang diberikan petunjuk dosen validator, sedangkan pada LKPD juga dilakukan sedikit revisi sesuai petunjuk dosen validator.  </w:t>
      </w:r>
    </w:p>
    <w:p w:rsidR="00666E6E" w:rsidRPr="00EE0939" w:rsidRDefault="00666E6E" w:rsidP="00666E6E">
      <w:pPr>
        <w:pStyle w:val="ListParagraph"/>
        <w:numPr>
          <w:ilvl w:val="3"/>
          <w:numId w:val="40"/>
        </w:numPr>
        <w:spacing w:line="240" w:lineRule="auto"/>
        <w:ind w:left="426" w:hanging="426"/>
      </w:pPr>
      <w:r w:rsidRPr="00EE0939">
        <w:t xml:space="preserve">Nilai keterlaksanaan </w:t>
      </w:r>
    </w:p>
    <w:p w:rsidR="00666E6E" w:rsidRPr="00EE0939" w:rsidRDefault="00666E6E" w:rsidP="00666E6E">
      <w:pPr>
        <w:pStyle w:val="ListParagraph"/>
        <w:spacing w:line="240" w:lineRule="auto"/>
        <w:ind w:left="0" w:firstLine="567"/>
        <w:rPr>
          <w:lang w:val="en-US"/>
        </w:rPr>
      </w:pPr>
      <w:r w:rsidRPr="00EE0939">
        <w:t>Nilai keterlaksanaan dari media presentasi dan beberapa komponen perangkat pendukung pembelajaran yang telah dirancang diperoleh hasil pengamatan yang dilakukan pada uji coba lapangan. Dari hasil uji coba lapangan diperoleh hasil bahwa komponen yang menjadi penilaian dalam instrument terlaksana seluruhnya. Hal ini berarti bahwa media presentasi dan perangkat pendukung (RPP dan LKPD) yang telah dikembangkan dapat secara praktis digunakan dalam pembelajaran baik untuk pelaksanaan pembelajaran di kelas maupun untuk pembelajaran mandiri.</w:t>
      </w:r>
    </w:p>
    <w:p w:rsidR="00666E6E" w:rsidRPr="00EE0939" w:rsidRDefault="00666E6E" w:rsidP="00666E6E">
      <w:pPr>
        <w:pStyle w:val="ListParagraph"/>
        <w:spacing w:line="240" w:lineRule="auto"/>
        <w:ind w:left="0" w:firstLine="567"/>
      </w:pPr>
      <w:r w:rsidRPr="00EE0939">
        <w:t>Tujuan utama analisis data keterlaksanaan perangkat ujicoba lapangan adalah untuk melihat kepraktisan media presentasi dan perangkat pendukung pembelajaran. Rangkuman hasil analisis keterlaksanaan media presentasi dan perangkat pembelajaran disajikan dalam tabel berikut ini:</w:t>
      </w:r>
    </w:p>
    <w:p w:rsidR="00666E6E" w:rsidRPr="00EE0939" w:rsidRDefault="00666E6E" w:rsidP="00666E6E">
      <w:pPr>
        <w:spacing w:line="240" w:lineRule="auto"/>
      </w:pPr>
      <w:r w:rsidRPr="00EE0939">
        <w:lastRenderedPageBreak/>
        <w:t>Tabel 4.14 Rangkuman Hasil Pengamatan Keterlaksanaan Perangkat Media   Presentasi dan Perangkat Pendukung Pembelajaran</w:t>
      </w:r>
    </w:p>
    <w:tbl>
      <w:tblPr>
        <w:tblW w:w="5000" w:type="pct"/>
        <w:jc w:val="center"/>
        <w:tblLook w:val="04A0" w:firstRow="1" w:lastRow="0" w:firstColumn="1" w:lastColumn="0" w:noHBand="0" w:noVBand="1"/>
      </w:tblPr>
      <w:tblGrid>
        <w:gridCol w:w="455"/>
        <w:gridCol w:w="2556"/>
        <w:gridCol w:w="640"/>
        <w:gridCol w:w="1117"/>
      </w:tblGrid>
      <w:tr w:rsidR="00666E6E" w:rsidRPr="00EE0939" w:rsidTr="00666E6E">
        <w:trPr>
          <w:trHeight w:val="630"/>
          <w:jc w:val="center"/>
        </w:trPr>
        <w:tc>
          <w:tcPr>
            <w:tcW w:w="475"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No</w:t>
            </w:r>
          </w:p>
        </w:tc>
        <w:tc>
          <w:tcPr>
            <w:tcW w:w="2658"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Aspek</w:t>
            </w:r>
          </w:p>
        </w:tc>
        <w:tc>
          <w:tcPr>
            <w:tcW w:w="667" w:type="pct"/>
            <w:tcBorders>
              <w:top w:val="single" w:sz="4" w:space="0" w:color="auto"/>
              <w:left w:val="nil"/>
              <w:bottom w:val="single" w:sz="4" w:space="0" w:color="auto"/>
              <w:right w:val="nil"/>
            </w:tcBorders>
            <w:shd w:val="clear" w:color="auto" w:fill="auto"/>
            <w:vAlign w:val="center"/>
            <w:hideMark/>
          </w:tcPr>
          <w:p w:rsidR="00666E6E" w:rsidRPr="00EE0939" w:rsidRDefault="00666E6E" w:rsidP="00666E6E">
            <w:pPr>
              <w:spacing w:line="240" w:lineRule="auto"/>
              <w:jc w:val="center"/>
              <w:rPr>
                <w:sz w:val="22"/>
                <w:szCs w:val="22"/>
              </w:rPr>
            </w:pPr>
            <w:r w:rsidRPr="00EE0939">
              <w:rPr>
                <w:sz w:val="22"/>
                <w:szCs w:val="22"/>
              </w:rPr>
              <w:t>Rata-rata</w:t>
            </w:r>
          </w:p>
        </w:tc>
        <w:tc>
          <w:tcPr>
            <w:tcW w:w="1200"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Keterangan</w:t>
            </w:r>
          </w:p>
        </w:tc>
      </w:tr>
      <w:tr w:rsidR="00666E6E" w:rsidRPr="00EE0939" w:rsidTr="00666E6E">
        <w:trPr>
          <w:trHeight w:val="315"/>
          <w:jc w:val="center"/>
        </w:trPr>
        <w:tc>
          <w:tcPr>
            <w:tcW w:w="475"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1</w:t>
            </w:r>
          </w:p>
        </w:tc>
        <w:tc>
          <w:tcPr>
            <w:tcW w:w="2658"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Sintaks/tahapan pembelajaran</w:t>
            </w:r>
          </w:p>
        </w:tc>
        <w:tc>
          <w:tcPr>
            <w:tcW w:w="667"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1,88</w:t>
            </w:r>
          </w:p>
        </w:tc>
        <w:tc>
          <w:tcPr>
            <w:tcW w:w="1200"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Terlaksana</w:t>
            </w:r>
          </w:p>
        </w:tc>
      </w:tr>
      <w:tr w:rsidR="00666E6E" w:rsidRPr="00EE0939" w:rsidTr="00666E6E">
        <w:trPr>
          <w:trHeight w:val="300"/>
          <w:jc w:val="center"/>
        </w:trPr>
        <w:tc>
          <w:tcPr>
            <w:tcW w:w="475"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2</w:t>
            </w:r>
          </w:p>
        </w:tc>
        <w:tc>
          <w:tcPr>
            <w:tcW w:w="2658"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Interaksi sosial</w:t>
            </w:r>
          </w:p>
        </w:tc>
        <w:tc>
          <w:tcPr>
            <w:tcW w:w="667"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1,73</w:t>
            </w:r>
          </w:p>
        </w:tc>
        <w:tc>
          <w:tcPr>
            <w:tcW w:w="1200"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Terlaksana</w:t>
            </w:r>
          </w:p>
        </w:tc>
      </w:tr>
      <w:tr w:rsidR="00666E6E" w:rsidRPr="00EE0939" w:rsidTr="00666E6E">
        <w:trPr>
          <w:trHeight w:val="300"/>
          <w:jc w:val="center"/>
        </w:trPr>
        <w:tc>
          <w:tcPr>
            <w:tcW w:w="475"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3</w:t>
            </w:r>
          </w:p>
        </w:tc>
        <w:tc>
          <w:tcPr>
            <w:tcW w:w="2658"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Prinsip reaksi</w:t>
            </w:r>
          </w:p>
        </w:tc>
        <w:tc>
          <w:tcPr>
            <w:tcW w:w="667"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1,81</w:t>
            </w:r>
          </w:p>
        </w:tc>
        <w:tc>
          <w:tcPr>
            <w:tcW w:w="1200" w:type="pct"/>
            <w:tcBorders>
              <w:top w:val="single" w:sz="4" w:space="0" w:color="auto"/>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Terlaksana</w:t>
            </w:r>
          </w:p>
        </w:tc>
      </w:tr>
      <w:tr w:rsidR="00666E6E" w:rsidRPr="00EE0939" w:rsidTr="00666E6E">
        <w:trPr>
          <w:trHeight w:val="315"/>
          <w:jc w:val="center"/>
        </w:trPr>
        <w:tc>
          <w:tcPr>
            <w:tcW w:w="475"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4</w:t>
            </w:r>
          </w:p>
        </w:tc>
        <w:tc>
          <w:tcPr>
            <w:tcW w:w="2658"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Sistem pendukung</w:t>
            </w:r>
          </w:p>
        </w:tc>
        <w:tc>
          <w:tcPr>
            <w:tcW w:w="667"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1,82</w:t>
            </w:r>
          </w:p>
        </w:tc>
        <w:tc>
          <w:tcPr>
            <w:tcW w:w="1200" w:type="pct"/>
            <w:tcBorders>
              <w:top w:val="nil"/>
              <w:left w:val="nil"/>
              <w:bottom w:val="nil"/>
              <w:right w:val="nil"/>
            </w:tcBorders>
            <w:shd w:val="clear" w:color="auto" w:fill="auto"/>
            <w:noWrap/>
            <w:vAlign w:val="center"/>
            <w:hideMark/>
          </w:tcPr>
          <w:p w:rsidR="00666E6E" w:rsidRPr="00EE0939" w:rsidRDefault="00666E6E" w:rsidP="00666E6E">
            <w:pPr>
              <w:spacing w:line="240" w:lineRule="auto"/>
              <w:jc w:val="center"/>
              <w:rPr>
                <w:sz w:val="22"/>
                <w:szCs w:val="22"/>
              </w:rPr>
            </w:pPr>
            <w:r w:rsidRPr="00EE0939">
              <w:rPr>
                <w:sz w:val="22"/>
                <w:szCs w:val="22"/>
              </w:rPr>
              <w:t>Terlaksana</w:t>
            </w:r>
          </w:p>
        </w:tc>
      </w:tr>
      <w:tr w:rsidR="00666E6E" w:rsidRPr="00EE0939" w:rsidTr="00666E6E">
        <w:trPr>
          <w:trHeight w:val="315"/>
          <w:jc w:val="center"/>
        </w:trPr>
        <w:tc>
          <w:tcPr>
            <w:tcW w:w="475" w:type="pct"/>
            <w:tcBorders>
              <w:top w:val="nil"/>
              <w:left w:val="nil"/>
              <w:bottom w:val="nil"/>
              <w:right w:val="nil"/>
            </w:tcBorders>
            <w:shd w:val="clear" w:color="auto" w:fill="auto"/>
            <w:noWrap/>
            <w:vAlign w:val="center"/>
          </w:tcPr>
          <w:p w:rsidR="00666E6E" w:rsidRPr="00EE0939" w:rsidRDefault="00666E6E" w:rsidP="00666E6E">
            <w:pPr>
              <w:spacing w:line="240" w:lineRule="auto"/>
              <w:jc w:val="center"/>
              <w:rPr>
                <w:sz w:val="22"/>
                <w:szCs w:val="22"/>
              </w:rPr>
            </w:pPr>
          </w:p>
        </w:tc>
        <w:tc>
          <w:tcPr>
            <w:tcW w:w="2658" w:type="pct"/>
            <w:tcBorders>
              <w:top w:val="nil"/>
              <w:left w:val="nil"/>
              <w:bottom w:val="nil"/>
              <w:right w:val="nil"/>
            </w:tcBorders>
            <w:shd w:val="clear" w:color="auto" w:fill="auto"/>
            <w:noWrap/>
            <w:vAlign w:val="center"/>
          </w:tcPr>
          <w:p w:rsidR="00666E6E" w:rsidRPr="00EE0939" w:rsidRDefault="00666E6E" w:rsidP="00666E6E">
            <w:pPr>
              <w:spacing w:line="240" w:lineRule="auto"/>
              <w:jc w:val="center"/>
              <w:rPr>
                <w:sz w:val="22"/>
                <w:szCs w:val="22"/>
              </w:rPr>
            </w:pPr>
            <w:r w:rsidRPr="00EE0939">
              <w:rPr>
                <w:sz w:val="22"/>
                <w:szCs w:val="22"/>
              </w:rPr>
              <w:t>Rata-rata</w:t>
            </w:r>
          </w:p>
        </w:tc>
        <w:tc>
          <w:tcPr>
            <w:tcW w:w="667" w:type="pct"/>
            <w:tcBorders>
              <w:top w:val="nil"/>
              <w:left w:val="nil"/>
              <w:bottom w:val="nil"/>
              <w:right w:val="nil"/>
            </w:tcBorders>
            <w:shd w:val="clear" w:color="auto" w:fill="auto"/>
            <w:noWrap/>
            <w:vAlign w:val="center"/>
          </w:tcPr>
          <w:p w:rsidR="00666E6E" w:rsidRPr="00EE0939" w:rsidRDefault="00666E6E" w:rsidP="00666E6E">
            <w:pPr>
              <w:spacing w:line="240" w:lineRule="auto"/>
              <w:jc w:val="center"/>
              <w:rPr>
                <w:sz w:val="22"/>
                <w:szCs w:val="22"/>
              </w:rPr>
            </w:pPr>
            <w:r w:rsidRPr="00EE0939">
              <w:rPr>
                <w:sz w:val="22"/>
                <w:szCs w:val="22"/>
              </w:rPr>
              <w:t>1,81</w:t>
            </w:r>
          </w:p>
        </w:tc>
        <w:tc>
          <w:tcPr>
            <w:tcW w:w="1200" w:type="pct"/>
            <w:tcBorders>
              <w:top w:val="nil"/>
              <w:left w:val="nil"/>
              <w:bottom w:val="nil"/>
              <w:right w:val="nil"/>
            </w:tcBorders>
            <w:shd w:val="clear" w:color="auto" w:fill="auto"/>
            <w:noWrap/>
            <w:vAlign w:val="center"/>
          </w:tcPr>
          <w:p w:rsidR="00666E6E" w:rsidRPr="00EE0939" w:rsidRDefault="00666E6E" w:rsidP="00666E6E">
            <w:pPr>
              <w:spacing w:line="240" w:lineRule="auto"/>
              <w:jc w:val="center"/>
              <w:rPr>
                <w:sz w:val="22"/>
                <w:szCs w:val="22"/>
              </w:rPr>
            </w:pPr>
            <w:r w:rsidRPr="00EE0939">
              <w:rPr>
                <w:sz w:val="22"/>
                <w:szCs w:val="22"/>
              </w:rPr>
              <w:t>Terlaksana</w:t>
            </w:r>
          </w:p>
        </w:tc>
      </w:tr>
      <w:tr w:rsidR="00666E6E" w:rsidRPr="00EE0939" w:rsidTr="00666E6E">
        <w:trPr>
          <w:trHeight w:val="87"/>
          <w:jc w:val="center"/>
        </w:trPr>
        <w:tc>
          <w:tcPr>
            <w:tcW w:w="475" w:type="pct"/>
            <w:tcBorders>
              <w:top w:val="nil"/>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p>
        </w:tc>
        <w:tc>
          <w:tcPr>
            <w:tcW w:w="2658" w:type="pct"/>
            <w:tcBorders>
              <w:top w:val="nil"/>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p>
        </w:tc>
        <w:tc>
          <w:tcPr>
            <w:tcW w:w="667" w:type="pct"/>
            <w:tcBorders>
              <w:top w:val="nil"/>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p>
        </w:tc>
        <w:tc>
          <w:tcPr>
            <w:tcW w:w="1200" w:type="pct"/>
            <w:tcBorders>
              <w:top w:val="nil"/>
              <w:left w:val="nil"/>
              <w:bottom w:val="single" w:sz="4" w:space="0" w:color="auto"/>
              <w:right w:val="nil"/>
            </w:tcBorders>
            <w:shd w:val="clear" w:color="auto" w:fill="auto"/>
            <w:noWrap/>
            <w:vAlign w:val="center"/>
            <w:hideMark/>
          </w:tcPr>
          <w:p w:rsidR="00666E6E" w:rsidRPr="00EE0939" w:rsidRDefault="00666E6E" w:rsidP="00666E6E">
            <w:pPr>
              <w:spacing w:line="240" w:lineRule="auto"/>
              <w:jc w:val="center"/>
              <w:rPr>
                <w:sz w:val="22"/>
                <w:szCs w:val="22"/>
              </w:rPr>
            </w:pPr>
          </w:p>
        </w:tc>
      </w:tr>
    </w:tbl>
    <w:p w:rsidR="00666E6E" w:rsidRPr="00EE0939" w:rsidRDefault="00666E6E" w:rsidP="00666E6E">
      <w:pPr>
        <w:spacing w:line="240" w:lineRule="auto"/>
        <w:ind w:firstLine="567"/>
      </w:pPr>
      <w:r w:rsidRPr="00EE0939">
        <w:t>Berdasarkan kriteria keterlaksanaan perangkat yang ada pada Bab III, maka dari tabel 4.2 dapat ditarik kesimpulan sebagai berikut:</w:t>
      </w:r>
    </w:p>
    <w:p w:rsidR="00666E6E" w:rsidRPr="00EE0939" w:rsidRDefault="00666E6E" w:rsidP="00666E6E">
      <w:pPr>
        <w:pStyle w:val="ListParagraph"/>
        <w:numPr>
          <w:ilvl w:val="0"/>
          <w:numId w:val="42"/>
        </w:numPr>
        <w:spacing w:line="240" w:lineRule="auto"/>
        <w:ind w:left="284" w:hanging="284"/>
      </w:pPr>
      <w:r w:rsidRPr="00EE0939">
        <w:t>Komponen petunjuk. Berdasarkan hasil pengamatan terhadap keterlaksanaan komponen pembelajaran selama uji coba sesuai tabel 4.12, diperoleh bahwa rata-rata pengamatan untuk komponen sintaks adalah 1,88. Berdasarkan kriteria keterlaksanaan perangkat (2,5 ≤ M ≤ 3,0) dapat dikatakan bahwa keterlaksanaan perangkat untuk komponen pembelajaran adalah terlaksana seluruhnya.</w:t>
      </w:r>
    </w:p>
    <w:p w:rsidR="00666E6E" w:rsidRPr="00EE0939" w:rsidRDefault="00666E6E" w:rsidP="00666E6E">
      <w:pPr>
        <w:pStyle w:val="ListParagraph"/>
        <w:numPr>
          <w:ilvl w:val="0"/>
          <w:numId w:val="42"/>
        </w:numPr>
        <w:spacing w:line="240" w:lineRule="auto"/>
        <w:ind w:left="284" w:hanging="284"/>
      </w:pPr>
      <w:r w:rsidRPr="00EE0939">
        <w:t>Komponen interaksi sosial. Hasil pengamatan terhadap keterlaksanaan interaksi sosial selama uji coba diperoleh bahwa rata-rata pengamatan untuk komponen interaksi sosial adalah 1,73. Berdasarkan keterlaksanaan perangkat (2,5 ≤ M ≤ 3,0) dapat dikatakan bahwa keterlaksanaan perangkat untuk komponen pembelajaran adalah terlaksana seluruhnya.</w:t>
      </w:r>
    </w:p>
    <w:p w:rsidR="00666E6E" w:rsidRPr="00EE0939" w:rsidRDefault="00666E6E" w:rsidP="00666E6E">
      <w:pPr>
        <w:pStyle w:val="ListParagraph"/>
        <w:numPr>
          <w:ilvl w:val="0"/>
          <w:numId w:val="42"/>
        </w:numPr>
        <w:spacing w:line="240" w:lineRule="auto"/>
        <w:ind w:left="284" w:hanging="284"/>
      </w:pPr>
      <w:r w:rsidRPr="00EE0939">
        <w:t xml:space="preserve">Komponen prinsip reaksi. Hasil pengamatan terhadap keterlaksanaan prinsip reaksi selama uji coba diperoleh bahwa rata-rata pengamatan untuk komponen prinsip reaksi adalah 1,81. Berdasarkan kriteria keterlaksanaan peangkat (2,5 ≤ M ≤ 3,0) dapat dikatakan bahwa keterlaksanaan perangkat untuk komponen pembelajaran adalah terlaksana seluruhnya.    </w:t>
      </w:r>
    </w:p>
    <w:p w:rsidR="00666E6E" w:rsidRPr="00EE0939" w:rsidRDefault="00666E6E" w:rsidP="00666E6E">
      <w:pPr>
        <w:pStyle w:val="ListParagraph"/>
        <w:numPr>
          <w:ilvl w:val="0"/>
          <w:numId w:val="42"/>
        </w:numPr>
        <w:spacing w:line="240" w:lineRule="auto"/>
        <w:ind w:left="284" w:hanging="284"/>
      </w:pPr>
      <w:r w:rsidRPr="00EE0939">
        <w:t xml:space="preserve">Hasil pengamatan terhadap keterlaksanaan prinsip pendukung selama uji coba diperoleh bahwa rata-rata pengamatan untuk komponen prinsip pendukung adalah 1,82. Berdasarkan kriteria keterlaksanaan </w:t>
      </w:r>
      <w:r w:rsidRPr="00EE0939">
        <w:lastRenderedPageBreak/>
        <w:t xml:space="preserve">perangkat (2,5 ≤ M ≤ 3,0) dapat dikatakan bahwa keterlaksanaan perangkat untuk komponen pembelajaran adalah terlaksana seluruhnya. </w:t>
      </w:r>
    </w:p>
    <w:p w:rsidR="00666E6E" w:rsidRPr="00EE0939" w:rsidRDefault="00666E6E" w:rsidP="00666E6E">
      <w:pPr>
        <w:pStyle w:val="ListParagraph"/>
        <w:spacing w:line="240" w:lineRule="auto"/>
        <w:ind w:left="0" w:firstLine="567"/>
      </w:pPr>
      <w:r w:rsidRPr="00EE0939">
        <w:t xml:space="preserve">Secara keseluruhan, analisis tentang keterlaksanaan pembelajaran dengan media presentasi dan perangkat pembelajaran yang dilakukan untuk melihat sejauh mana kepraktisan dari program berdasarkan Microsoft power point dan perangkat yang telah dirancang. Berdasarkan kriteria pengamatan pada bab III, nilai ini menunjukkan bahwa keterlaksanaan pembelajaran dengan media presentasi dan perangkat pendukung Cahaya berada pada kategori terlaksana seluruhnya.   </w:t>
      </w:r>
    </w:p>
    <w:p w:rsidR="00666E6E" w:rsidRPr="00EE0939" w:rsidRDefault="00666E6E" w:rsidP="00666E6E">
      <w:pPr>
        <w:pStyle w:val="ListParagraph"/>
        <w:numPr>
          <w:ilvl w:val="3"/>
          <w:numId w:val="40"/>
        </w:numPr>
        <w:spacing w:line="240" w:lineRule="auto"/>
        <w:ind w:left="426" w:hanging="426"/>
      </w:pPr>
      <w:r w:rsidRPr="00EE0939">
        <w:t>Nilai keefektifan</w:t>
      </w:r>
    </w:p>
    <w:p w:rsidR="00666E6E" w:rsidRPr="00EE0939" w:rsidRDefault="00666E6E" w:rsidP="00666E6E">
      <w:pPr>
        <w:pStyle w:val="ListParagraph"/>
        <w:spacing w:line="240" w:lineRule="auto"/>
        <w:ind w:left="0" w:firstLine="567"/>
      </w:pPr>
      <w:r w:rsidRPr="00EE0939">
        <w:t>Nilai keefektifan terhadap media presentasi dan perangkat pendukung pembelajaran diperoleh berdasarkan kriteria yang telah disebutkan sebelumnya, suatu perangkat dikatakan efektif, apabila memenuhi syarat, yaitu (1) respon peserta didik posirif terhadap media presentasi yakni apabila lebih dari 50,0 % peserta didik memberi respon positif terhadap minimal 70,0 % jumlah aspek yang ditanyakan (Nurhadi, 2010).</w:t>
      </w:r>
    </w:p>
    <w:p w:rsidR="00666E6E" w:rsidRPr="00EE0939" w:rsidRDefault="00666E6E" w:rsidP="00666E6E">
      <w:pPr>
        <w:pStyle w:val="ListParagraph"/>
        <w:spacing w:line="240" w:lineRule="auto"/>
        <w:ind w:left="0" w:firstLine="567"/>
      </w:pPr>
      <w:r w:rsidRPr="00EE0939">
        <w:t xml:space="preserve">Berikut ini akan dikemukakan hasil uji keefektifan perangkat pada tahap uji coba di lapangan yang dilakukan. </w:t>
      </w:r>
    </w:p>
    <w:p w:rsidR="00666E6E" w:rsidRPr="00EE0939" w:rsidRDefault="00666E6E" w:rsidP="00666E6E">
      <w:pPr>
        <w:pStyle w:val="ListParagraph"/>
        <w:numPr>
          <w:ilvl w:val="3"/>
          <w:numId w:val="40"/>
        </w:numPr>
        <w:spacing w:line="240" w:lineRule="auto"/>
        <w:ind w:left="426" w:hanging="426"/>
      </w:pPr>
      <w:r w:rsidRPr="00EE0939">
        <w:t>Pengelolaan pembelajaran</w:t>
      </w:r>
    </w:p>
    <w:p w:rsidR="00666E6E" w:rsidRPr="00EE0939" w:rsidRDefault="00666E6E" w:rsidP="00666E6E">
      <w:pPr>
        <w:pStyle w:val="ListParagraph"/>
        <w:spacing w:line="240" w:lineRule="auto"/>
        <w:ind w:left="0" w:firstLine="567"/>
      </w:pPr>
      <w:r w:rsidRPr="00EE0939">
        <w:t>Hasil analisis data kemampuan guru mengelola pembelajaran pada uji lapangan dapat dilihat pada tabel 4.15 berikut ini:</w:t>
      </w:r>
    </w:p>
    <w:p w:rsidR="00666E6E" w:rsidRPr="00EE0939" w:rsidRDefault="00666E6E" w:rsidP="00666E6E">
      <w:pPr>
        <w:spacing w:line="240" w:lineRule="auto"/>
      </w:pPr>
      <w:r w:rsidRPr="00EE0939">
        <w:t>Tabel 4.15 Rangkuman Hasil Pengamatan Kemampuan Guru Mengelola Pembelajaran</w:t>
      </w:r>
    </w:p>
    <w:p w:rsidR="00666E6E" w:rsidRPr="00EE0939" w:rsidRDefault="00666E6E" w:rsidP="00666E6E">
      <w:pPr>
        <w:pStyle w:val="ListParagraph"/>
        <w:spacing w:line="240" w:lineRule="auto"/>
        <w:ind w:left="2694" w:hanging="1418"/>
      </w:pPr>
    </w:p>
    <w:tbl>
      <w:tblPr>
        <w:tblStyle w:val="LightShading"/>
        <w:tblW w:w="5000" w:type="pct"/>
        <w:jc w:val="center"/>
        <w:tblLook w:val="04A0" w:firstRow="1" w:lastRow="0" w:firstColumn="1" w:lastColumn="0" w:noHBand="0" w:noVBand="1"/>
      </w:tblPr>
      <w:tblGrid>
        <w:gridCol w:w="508"/>
        <w:gridCol w:w="1240"/>
        <w:gridCol w:w="755"/>
        <w:gridCol w:w="755"/>
        <w:gridCol w:w="755"/>
        <w:gridCol w:w="755"/>
      </w:tblGrid>
      <w:tr w:rsidR="00666E6E" w:rsidRPr="00EE0939" w:rsidTr="00666E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r w:rsidRPr="00EE0939">
              <w:rPr>
                <w:color w:val="auto"/>
                <w:sz w:val="22"/>
                <w:szCs w:val="22"/>
              </w:rPr>
              <w:t>No.</w:t>
            </w:r>
          </w:p>
        </w:tc>
        <w:tc>
          <w:tcPr>
            <w:tcW w:w="2056" w:type="pct"/>
            <w:vAlign w:val="center"/>
          </w:tcPr>
          <w:p w:rsidR="00666E6E" w:rsidRPr="00EE0939" w:rsidRDefault="00666E6E" w:rsidP="00666E6E">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Aspek Yang Dinilai</w:t>
            </w:r>
          </w:p>
        </w:tc>
        <w:tc>
          <w:tcPr>
            <w:tcW w:w="2549" w:type="pct"/>
            <w:gridSpan w:val="4"/>
            <w:vAlign w:val="center"/>
          </w:tcPr>
          <w:p w:rsidR="00666E6E" w:rsidRPr="00EE0939" w:rsidRDefault="00666E6E" w:rsidP="00666E6E">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Rencana Pelaksaanaan Pembelajaran</w:t>
            </w:r>
          </w:p>
        </w:tc>
      </w:tr>
      <w:tr w:rsidR="00666E6E" w:rsidRPr="00EE0939" w:rsidTr="00666E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p>
        </w:tc>
        <w:tc>
          <w:tcPr>
            <w:tcW w:w="205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89"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1</w:t>
            </w:r>
          </w:p>
        </w:tc>
        <w:tc>
          <w:tcPr>
            <w:tcW w:w="588"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2</w:t>
            </w:r>
          </w:p>
        </w:tc>
        <w:tc>
          <w:tcPr>
            <w:tcW w:w="687"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w:t>
            </w:r>
          </w:p>
        </w:tc>
        <w:tc>
          <w:tcPr>
            <w:tcW w:w="68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4</w:t>
            </w:r>
          </w:p>
        </w:tc>
      </w:tr>
      <w:tr w:rsidR="00666E6E" w:rsidRPr="00EE0939" w:rsidTr="00666E6E">
        <w:trPr>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r w:rsidRPr="00EE0939">
              <w:rPr>
                <w:color w:val="auto"/>
                <w:sz w:val="22"/>
                <w:szCs w:val="22"/>
              </w:rPr>
              <w:t>1.</w:t>
            </w:r>
          </w:p>
        </w:tc>
        <w:tc>
          <w:tcPr>
            <w:tcW w:w="205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Pendahuluan</w:t>
            </w:r>
          </w:p>
        </w:tc>
        <w:tc>
          <w:tcPr>
            <w:tcW w:w="589"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3,83</w:t>
            </w:r>
          </w:p>
        </w:tc>
        <w:tc>
          <w:tcPr>
            <w:tcW w:w="588"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3,67</w:t>
            </w:r>
          </w:p>
        </w:tc>
        <w:tc>
          <w:tcPr>
            <w:tcW w:w="687"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4,00</w:t>
            </w:r>
          </w:p>
        </w:tc>
        <w:tc>
          <w:tcPr>
            <w:tcW w:w="68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3,83</w:t>
            </w:r>
          </w:p>
        </w:tc>
      </w:tr>
      <w:tr w:rsidR="00666E6E" w:rsidRPr="00EE0939" w:rsidTr="00666E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r w:rsidRPr="00EE0939">
              <w:rPr>
                <w:color w:val="auto"/>
                <w:sz w:val="22"/>
                <w:szCs w:val="22"/>
              </w:rPr>
              <w:t>2.</w:t>
            </w:r>
          </w:p>
        </w:tc>
        <w:tc>
          <w:tcPr>
            <w:tcW w:w="205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Kegiatan Inti</w:t>
            </w:r>
          </w:p>
        </w:tc>
        <w:tc>
          <w:tcPr>
            <w:tcW w:w="589"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3,83</w:t>
            </w:r>
          </w:p>
        </w:tc>
        <w:tc>
          <w:tcPr>
            <w:tcW w:w="588"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3,50</w:t>
            </w:r>
          </w:p>
        </w:tc>
        <w:tc>
          <w:tcPr>
            <w:tcW w:w="687"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3,83</w:t>
            </w:r>
          </w:p>
        </w:tc>
        <w:tc>
          <w:tcPr>
            <w:tcW w:w="68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3,83</w:t>
            </w:r>
          </w:p>
        </w:tc>
      </w:tr>
      <w:tr w:rsidR="00666E6E" w:rsidRPr="00EE0939" w:rsidTr="00666E6E">
        <w:trPr>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r w:rsidRPr="00EE0939">
              <w:rPr>
                <w:color w:val="auto"/>
                <w:sz w:val="22"/>
                <w:szCs w:val="22"/>
              </w:rPr>
              <w:t>3.</w:t>
            </w:r>
          </w:p>
        </w:tc>
        <w:tc>
          <w:tcPr>
            <w:tcW w:w="205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Penutup</w:t>
            </w:r>
          </w:p>
        </w:tc>
        <w:tc>
          <w:tcPr>
            <w:tcW w:w="589"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3,84</w:t>
            </w:r>
          </w:p>
        </w:tc>
        <w:tc>
          <w:tcPr>
            <w:tcW w:w="588"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3,83</w:t>
            </w:r>
          </w:p>
        </w:tc>
        <w:tc>
          <w:tcPr>
            <w:tcW w:w="687"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3,83</w:t>
            </w:r>
          </w:p>
        </w:tc>
        <w:tc>
          <w:tcPr>
            <w:tcW w:w="68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3,67</w:t>
            </w:r>
          </w:p>
        </w:tc>
      </w:tr>
      <w:tr w:rsidR="00666E6E" w:rsidRPr="00EE0939" w:rsidTr="00666E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r w:rsidRPr="00EE0939">
              <w:rPr>
                <w:color w:val="auto"/>
                <w:sz w:val="22"/>
                <w:szCs w:val="22"/>
              </w:rPr>
              <w:t>4.</w:t>
            </w:r>
          </w:p>
        </w:tc>
        <w:tc>
          <w:tcPr>
            <w:tcW w:w="205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Waktu</w:t>
            </w:r>
          </w:p>
        </w:tc>
        <w:tc>
          <w:tcPr>
            <w:tcW w:w="589"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3,00</w:t>
            </w:r>
          </w:p>
        </w:tc>
        <w:tc>
          <w:tcPr>
            <w:tcW w:w="588"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3,50</w:t>
            </w:r>
          </w:p>
        </w:tc>
        <w:tc>
          <w:tcPr>
            <w:tcW w:w="687"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4,00</w:t>
            </w:r>
          </w:p>
        </w:tc>
        <w:tc>
          <w:tcPr>
            <w:tcW w:w="68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4,00</w:t>
            </w:r>
          </w:p>
        </w:tc>
      </w:tr>
      <w:tr w:rsidR="00666E6E" w:rsidRPr="00EE0939" w:rsidTr="00666E6E">
        <w:trPr>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r w:rsidRPr="00EE0939">
              <w:rPr>
                <w:color w:val="auto"/>
                <w:sz w:val="22"/>
                <w:szCs w:val="22"/>
              </w:rPr>
              <w:t>5.</w:t>
            </w:r>
          </w:p>
        </w:tc>
        <w:tc>
          <w:tcPr>
            <w:tcW w:w="205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Pengamatan suasana kelas</w:t>
            </w:r>
          </w:p>
        </w:tc>
        <w:tc>
          <w:tcPr>
            <w:tcW w:w="589"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3,33</w:t>
            </w:r>
          </w:p>
        </w:tc>
        <w:tc>
          <w:tcPr>
            <w:tcW w:w="588"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3,83</w:t>
            </w:r>
          </w:p>
        </w:tc>
        <w:tc>
          <w:tcPr>
            <w:tcW w:w="687"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4,00</w:t>
            </w:r>
          </w:p>
        </w:tc>
        <w:tc>
          <w:tcPr>
            <w:tcW w:w="68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3,84</w:t>
            </w:r>
          </w:p>
        </w:tc>
      </w:tr>
      <w:tr w:rsidR="00666E6E" w:rsidRPr="00EE0939" w:rsidTr="00666E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p>
        </w:tc>
        <w:tc>
          <w:tcPr>
            <w:tcW w:w="205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Rata-rata total pengamata</w:t>
            </w:r>
            <w:r w:rsidRPr="00EE0939">
              <w:rPr>
                <w:color w:val="auto"/>
                <w:sz w:val="22"/>
                <w:szCs w:val="22"/>
              </w:rPr>
              <w:lastRenderedPageBreak/>
              <w:t>n</w:t>
            </w:r>
          </w:p>
        </w:tc>
        <w:tc>
          <w:tcPr>
            <w:tcW w:w="589"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lastRenderedPageBreak/>
              <w:t>3,69</w:t>
            </w:r>
          </w:p>
        </w:tc>
        <w:tc>
          <w:tcPr>
            <w:tcW w:w="588"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3,72</w:t>
            </w:r>
          </w:p>
        </w:tc>
        <w:tc>
          <w:tcPr>
            <w:tcW w:w="687"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3,96</w:t>
            </w:r>
          </w:p>
        </w:tc>
        <w:tc>
          <w:tcPr>
            <w:tcW w:w="68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3,87</w:t>
            </w:r>
          </w:p>
        </w:tc>
      </w:tr>
      <w:tr w:rsidR="00666E6E" w:rsidRPr="00EE0939" w:rsidTr="00666E6E">
        <w:trPr>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p>
        </w:tc>
        <w:tc>
          <w:tcPr>
            <w:tcW w:w="205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Kualifikasi</w:t>
            </w:r>
          </w:p>
        </w:tc>
        <w:tc>
          <w:tcPr>
            <w:tcW w:w="589"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Sangat tinggi</w:t>
            </w:r>
          </w:p>
        </w:tc>
        <w:tc>
          <w:tcPr>
            <w:tcW w:w="588"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Sangat tinggi</w:t>
            </w:r>
          </w:p>
        </w:tc>
        <w:tc>
          <w:tcPr>
            <w:tcW w:w="687"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Sangat tinggi</w:t>
            </w:r>
          </w:p>
        </w:tc>
        <w:tc>
          <w:tcPr>
            <w:tcW w:w="68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Sangat tinggi</w:t>
            </w:r>
          </w:p>
        </w:tc>
      </w:tr>
      <w:tr w:rsidR="00666E6E" w:rsidRPr="00EE0939" w:rsidTr="00666E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p>
        </w:tc>
        <w:tc>
          <w:tcPr>
            <w:tcW w:w="2056"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Rata-rata keseluruhan</w:t>
            </w:r>
          </w:p>
        </w:tc>
        <w:tc>
          <w:tcPr>
            <w:tcW w:w="589" w:type="pct"/>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961" w:type="pct"/>
            <w:gridSpan w:val="3"/>
            <w:vAlign w:val="center"/>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EE0939">
              <w:rPr>
                <w:color w:val="auto"/>
                <w:sz w:val="22"/>
                <w:szCs w:val="22"/>
              </w:rPr>
              <w:t>3,81</w:t>
            </w:r>
          </w:p>
        </w:tc>
      </w:tr>
      <w:tr w:rsidR="00666E6E" w:rsidRPr="00EE0939" w:rsidTr="00666E6E">
        <w:trPr>
          <w:jc w:val="center"/>
        </w:trPr>
        <w:tc>
          <w:tcPr>
            <w:cnfStyle w:val="001000000000" w:firstRow="0" w:lastRow="0" w:firstColumn="1" w:lastColumn="0" w:oddVBand="0" w:evenVBand="0" w:oddHBand="0" w:evenHBand="0" w:firstRowFirstColumn="0" w:firstRowLastColumn="0" w:lastRowFirstColumn="0" w:lastRowLastColumn="0"/>
            <w:tcW w:w="394" w:type="pct"/>
            <w:vAlign w:val="center"/>
          </w:tcPr>
          <w:p w:rsidR="00666E6E" w:rsidRPr="00EE0939" w:rsidRDefault="00666E6E" w:rsidP="00666E6E">
            <w:pPr>
              <w:pStyle w:val="ListParagraph"/>
              <w:spacing w:line="240" w:lineRule="auto"/>
              <w:ind w:left="0"/>
              <w:jc w:val="center"/>
              <w:rPr>
                <w:color w:val="auto"/>
                <w:sz w:val="22"/>
                <w:szCs w:val="22"/>
              </w:rPr>
            </w:pPr>
          </w:p>
        </w:tc>
        <w:tc>
          <w:tcPr>
            <w:tcW w:w="2056" w:type="pct"/>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Kualifikasi</w:t>
            </w:r>
          </w:p>
        </w:tc>
        <w:tc>
          <w:tcPr>
            <w:tcW w:w="2549" w:type="pct"/>
            <w:gridSpan w:val="4"/>
            <w:vAlign w:val="center"/>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EE0939">
              <w:rPr>
                <w:color w:val="auto"/>
                <w:sz w:val="22"/>
                <w:szCs w:val="22"/>
              </w:rPr>
              <w:t>Sangat tinggi</w:t>
            </w:r>
          </w:p>
        </w:tc>
      </w:tr>
    </w:tbl>
    <w:p w:rsidR="00666E6E" w:rsidRPr="00EE0939" w:rsidRDefault="00666E6E" w:rsidP="00666E6E">
      <w:pPr>
        <w:pStyle w:val="ListParagraph"/>
        <w:spacing w:line="240" w:lineRule="auto"/>
        <w:ind w:left="0" w:firstLine="567"/>
      </w:pPr>
      <w:r w:rsidRPr="00EE0939">
        <w:t>Berdasarkan tabel 4.15 di atas, kemampuan guru dalam mengelola pembelajaran yang diamati dari pertemuan I sampai IV adalah 3,81. Berdasarkan kriteria yang telah ditetapkan dalam Bab III, ini berarti bahwa kemampuan guru daalam mengelola pembelajaran dengan media presentasi berada pada kategori sangat tinggi yaitu (3,5 ≤ M ≤ 4,0).</w:t>
      </w:r>
    </w:p>
    <w:p w:rsidR="00666E6E" w:rsidRPr="00EE0939" w:rsidRDefault="00666E6E" w:rsidP="00666E6E">
      <w:pPr>
        <w:pStyle w:val="ListParagraph"/>
        <w:numPr>
          <w:ilvl w:val="0"/>
          <w:numId w:val="40"/>
        </w:numPr>
        <w:spacing w:line="240" w:lineRule="auto"/>
        <w:ind w:left="426" w:hanging="426"/>
      </w:pPr>
      <w:r w:rsidRPr="00EE0939">
        <w:t>Hasil belajar peserta didik</w:t>
      </w:r>
    </w:p>
    <w:p w:rsidR="00666E6E" w:rsidRPr="00EE0939" w:rsidRDefault="00666E6E" w:rsidP="00666E6E">
      <w:pPr>
        <w:pStyle w:val="ListParagraph"/>
        <w:spacing w:line="240" w:lineRule="auto"/>
        <w:ind w:left="0" w:firstLine="567"/>
      </w:pPr>
      <w:r w:rsidRPr="00EE0939">
        <w:t>Penilaian keefektifan pembelajaran fisika dengan menggunakan media presentasi pada materi Cahaya juga dapat dilihat pada hasil belajar peserta didik.</w:t>
      </w:r>
    </w:p>
    <w:p w:rsidR="00666E6E" w:rsidRPr="00EE0939" w:rsidRDefault="00666E6E" w:rsidP="00666E6E">
      <w:pPr>
        <w:pStyle w:val="ListParagraph"/>
        <w:spacing w:line="240" w:lineRule="auto"/>
        <w:ind w:left="0" w:firstLine="567"/>
      </w:pPr>
      <w:r w:rsidRPr="00EE0939">
        <w:t xml:space="preserve">Pada penilaian hasil belajar peserta didik ini mengenai pemberian tes hasil belajar setelah seluruh proses belajar dengan menggunakan media presentasi dilaksanakan. Data analisis tes hasil belajar peserta didik diolah menggunaakan Microsoft excel 2007 diperoleh informasi bahwa skor tertinggi 95,00 dan skor terendah 75,00. Rata-rata (mean) tes hasil belajar adalah 79,77 sedangkan standar deviasi adalah 6,82. Dan berdasarkan tes hasil belajar dapat pula dinyatakan bahwa 22 peserta didik yang mengikuti tes dinyatakan semuanya tuntas. Nilai ini telah sesuai yang diharapkan peneliti, dengan demikian dari segi hasil belajar sudah efektif. </w:t>
      </w:r>
    </w:p>
    <w:p w:rsidR="00666E6E" w:rsidRPr="00EE0939" w:rsidRDefault="00666E6E" w:rsidP="00092A9D">
      <w:pPr>
        <w:pStyle w:val="ListParagraph"/>
        <w:numPr>
          <w:ilvl w:val="0"/>
          <w:numId w:val="40"/>
        </w:numPr>
        <w:spacing w:line="240" w:lineRule="auto"/>
        <w:ind w:left="426" w:hanging="426"/>
      </w:pPr>
      <w:r w:rsidRPr="00EE0939">
        <w:t>Respon peserta didik</w:t>
      </w:r>
    </w:p>
    <w:p w:rsidR="00666E6E" w:rsidRPr="00EE0939" w:rsidRDefault="00666E6E" w:rsidP="00092A9D">
      <w:pPr>
        <w:pStyle w:val="ListParagraph"/>
        <w:spacing w:line="240" w:lineRule="auto"/>
        <w:ind w:left="0" w:firstLine="567"/>
      </w:pPr>
      <w:r w:rsidRPr="00EE0939">
        <w:t>Respon peserta didik terhadap pembelajaran dengan menggunakan media presentasi pada materi cahaya adalah positif. Hasil analisis respon peserta didik terhadap pelaksanaan pembelajaran dengan media presentasi pada materi cahaya dapat dilihat pada tabel berikut ini:</w:t>
      </w:r>
    </w:p>
    <w:p w:rsidR="00666E6E" w:rsidRPr="00EE0939" w:rsidRDefault="00666E6E" w:rsidP="00092A9D">
      <w:pPr>
        <w:pStyle w:val="ListParagraph"/>
        <w:spacing w:line="240" w:lineRule="auto"/>
        <w:ind w:left="0"/>
      </w:pPr>
      <w:r w:rsidRPr="00EE0939">
        <w:t>Tabel 4.16  Hasil Analisis Respon Peserta Didik Terhadap Pelaksanaan Pembelajaran Dengan Menggunakan Media Presentasi Draft III</w:t>
      </w:r>
    </w:p>
    <w:tbl>
      <w:tblPr>
        <w:tblStyle w:val="LightShading"/>
        <w:tblW w:w="5000" w:type="pct"/>
        <w:jc w:val="center"/>
        <w:tblLook w:val="04A0" w:firstRow="1" w:lastRow="0" w:firstColumn="1" w:lastColumn="0" w:noHBand="0" w:noVBand="1"/>
      </w:tblPr>
      <w:tblGrid>
        <w:gridCol w:w="485"/>
        <w:gridCol w:w="2408"/>
        <w:gridCol w:w="988"/>
        <w:gridCol w:w="887"/>
      </w:tblGrid>
      <w:tr w:rsidR="00666E6E" w:rsidRPr="00EE0939" w:rsidTr="00092A9D">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426" w:type="pct"/>
            <w:vMerge w:val="restart"/>
          </w:tcPr>
          <w:p w:rsidR="00666E6E" w:rsidRPr="00EE0939" w:rsidRDefault="00666E6E" w:rsidP="00666E6E">
            <w:pPr>
              <w:pStyle w:val="ListParagraph"/>
              <w:spacing w:line="240" w:lineRule="auto"/>
              <w:ind w:left="0"/>
              <w:rPr>
                <w:color w:val="auto"/>
                <w:sz w:val="22"/>
              </w:rPr>
            </w:pPr>
          </w:p>
          <w:p w:rsidR="00666E6E" w:rsidRPr="00EE0939" w:rsidRDefault="00666E6E" w:rsidP="00666E6E">
            <w:pPr>
              <w:pStyle w:val="ListParagraph"/>
              <w:spacing w:line="240" w:lineRule="auto"/>
              <w:ind w:left="0"/>
              <w:rPr>
                <w:color w:val="auto"/>
                <w:sz w:val="22"/>
              </w:rPr>
            </w:pPr>
            <w:r w:rsidRPr="00EE0939">
              <w:rPr>
                <w:color w:val="auto"/>
                <w:sz w:val="22"/>
              </w:rPr>
              <w:t xml:space="preserve">No </w:t>
            </w:r>
          </w:p>
        </w:tc>
        <w:tc>
          <w:tcPr>
            <w:tcW w:w="2553" w:type="pct"/>
            <w:vMerge w:val="restart"/>
          </w:tcPr>
          <w:p w:rsidR="00666E6E" w:rsidRPr="00EE0939" w:rsidRDefault="00666E6E" w:rsidP="00666E6E">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rPr>
            </w:pPr>
          </w:p>
          <w:p w:rsidR="00666E6E" w:rsidRPr="00EE0939" w:rsidRDefault="00666E6E" w:rsidP="00666E6E">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rPr>
            </w:pPr>
            <w:r w:rsidRPr="00EE0939">
              <w:rPr>
                <w:color w:val="auto"/>
                <w:sz w:val="22"/>
              </w:rPr>
              <w:t xml:space="preserve">Aspek Respon </w:t>
            </w:r>
          </w:p>
        </w:tc>
        <w:tc>
          <w:tcPr>
            <w:tcW w:w="2021" w:type="pct"/>
            <w:gridSpan w:val="2"/>
          </w:tcPr>
          <w:p w:rsidR="00666E6E" w:rsidRPr="00EE0939" w:rsidRDefault="00666E6E" w:rsidP="00666E6E">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rPr>
            </w:pPr>
            <w:r w:rsidRPr="00EE0939">
              <w:rPr>
                <w:color w:val="auto"/>
                <w:sz w:val="22"/>
              </w:rPr>
              <w:t xml:space="preserve">Persentase (dalam %) </w:t>
            </w:r>
          </w:p>
        </w:tc>
      </w:tr>
      <w:tr w:rsidR="00666E6E" w:rsidRPr="00EE0939" w:rsidTr="00092A9D">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426" w:type="pct"/>
            <w:vMerge/>
          </w:tcPr>
          <w:p w:rsidR="00666E6E" w:rsidRPr="00EE0939" w:rsidRDefault="00666E6E" w:rsidP="00666E6E">
            <w:pPr>
              <w:pStyle w:val="ListParagraph"/>
              <w:spacing w:line="240" w:lineRule="auto"/>
              <w:ind w:left="0"/>
              <w:rPr>
                <w:color w:val="auto"/>
                <w:sz w:val="22"/>
              </w:rPr>
            </w:pPr>
          </w:p>
        </w:tc>
        <w:tc>
          <w:tcPr>
            <w:tcW w:w="2553" w:type="pct"/>
            <w:vMerge/>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p>
        </w:tc>
        <w:tc>
          <w:tcPr>
            <w:tcW w:w="1064" w:type="pct"/>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SS</w:t>
            </w:r>
          </w:p>
        </w:tc>
        <w:tc>
          <w:tcPr>
            <w:tcW w:w="957" w:type="pct"/>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S</w:t>
            </w:r>
          </w:p>
        </w:tc>
      </w:tr>
      <w:tr w:rsidR="00666E6E" w:rsidRPr="00EE0939" w:rsidTr="00092A9D">
        <w:trPr>
          <w:jc w:val="center"/>
        </w:trPr>
        <w:tc>
          <w:tcPr>
            <w:cnfStyle w:val="001000000000" w:firstRow="0" w:lastRow="0" w:firstColumn="1" w:lastColumn="0" w:oddVBand="0" w:evenVBand="0" w:oddHBand="0" w:evenHBand="0" w:firstRowFirstColumn="0" w:firstRowLastColumn="0" w:lastRowFirstColumn="0" w:lastRowLastColumn="0"/>
            <w:tcW w:w="426" w:type="pct"/>
          </w:tcPr>
          <w:p w:rsidR="00666E6E" w:rsidRPr="00EE0939" w:rsidRDefault="00666E6E" w:rsidP="00666E6E">
            <w:pPr>
              <w:pStyle w:val="ListParagraph"/>
              <w:spacing w:line="240" w:lineRule="auto"/>
              <w:ind w:left="0"/>
              <w:jc w:val="center"/>
              <w:rPr>
                <w:color w:val="auto"/>
                <w:sz w:val="22"/>
              </w:rPr>
            </w:pPr>
            <w:r w:rsidRPr="00EE0939">
              <w:rPr>
                <w:color w:val="auto"/>
                <w:sz w:val="22"/>
              </w:rPr>
              <w:lastRenderedPageBreak/>
              <w:t>1.</w:t>
            </w:r>
          </w:p>
        </w:tc>
        <w:tc>
          <w:tcPr>
            <w:tcW w:w="2553" w:type="pct"/>
          </w:tcPr>
          <w:p w:rsidR="00666E6E" w:rsidRPr="00EE0939" w:rsidRDefault="00666E6E" w:rsidP="00666E6E">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 xml:space="preserve">Respon peserta didik terhadap LKPD </w:t>
            </w:r>
          </w:p>
        </w:tc>
        <w:tc>
          <w:tcPr>
            <w:tcW w:w="1064" w:type="pct"/>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64,77 %</w:t>
            </w:r>
          </w:p>
        </w:tc>
        <w:tc>
          <w:tcPr>
            <w:tcW w:w="957" w:type="pct"/>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35,23 %</w:t>
            </w:r>
          </w:p>
        </w:tc>
      </w:tr>
      <w:tr w:rsidR="00666E6E" w:rsidRPr="00EE0939" w:rsidTr="00092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pct"/>
          </w:tcPr>
          <w:p w:rsidR="00666E6E" w:rsidRPr="00EE0939" w:rsidRDefault="00666E6E" w:rsidP="00666E6E">
            <w:pPr>
              <w:pStyle w:val="ListParagraph"/>
              <w:spacing w:line="240" w:lineRule="auto"/>
              <w:ind w:left="0"/>
              <w:jc w:val="center"/>
              <w:rPr>
                <w:color w:val="auto"/>
                <w:sz w:val="22"/>
              </w:rPr>
            </w:pPr>
            <w:r w:rsidRPr="00EE0939">
              <w:rPr>
                <w:color w:val="auto"/>
                <w:sz w:val="22"/>
              </w:rPr>
              <w:t>2.</w:t>
            </w:r>
          </w:p>
        </w:tc>
        <w:tc>
          <w:tcPr>
            <w:tcW w:w="2553" w:type="pct"/>
          </w:tcPr>
          <w:p w:rsidR="00666E6E" w:rsidRPr="00EE0939" w:rsidRDefault="00666E6E" w:rsidP="00666E6E">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Respon peserta didik terhadap pembelajaran</w:t>
            </w:r>
          </w:p>
        </w:tc>
        <w:tc>
          <w:tcPr>
            <w:tcW w:w="1064" w:type="pct"/>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63,64 %</w:t>
            </w:r>
          </w:p>
        </w:tc>
        <w:tc>
          <w:tcPr>
            <w:tcW w:w="957" w:type="pct"/>
          </w:tcPr>
          <w:p w:rsidR="00666E6E" w:rsidRPr="00EE0939" w:rsidRDefault="00666E6E" w:rsidP="00666E6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EE0939">
              <w:rPr>
                <w:color w:val="auto"/>
                <w:sz w:val="22"/>
              </w:rPr>
              <w:t>36,36 %</w:t>
            </w:r>
          </w:p>
        </w:tc>
      </w:tr>
      <w:tr w:rsidR="00666E6E" w:rsidRPr="00EE0939" w:rsidTr="00092A9D">
        <w:trPr>
          <w:jc w:val="center"/>
        </w:trPr>
        <w:tc>
          <w:tcPr>
            <w:cnfStyle w:val="001000000000" w:firstRow="0" w:lastRow="0" w:firstColumn="1" w:lastColumn="0" w:oddVBand="0" w:evenVBand="0" w:oddHBand="0" w:evenHBand="0" w:firstRowFirstColumn="0" w:firstRowLastColumn="0" w:lastRowFirstColumn="0" w:lastRowLastColumn="0"/>
            <w:tcW w:w="426" w:type="pct"/>
          </w:tcPr>
          <w:p w:rsidR="00666E6E" w:rsidRPr="00EE0939" w:rsidRDefault="00666E6E" w:rsidP="00666E6E">
            <w:pPr>
              <w:pStyle w:val="ListParagraph"/>
              <w:spacing w:line="240" w:lineRule="auto"/>
              <w:ind w:left="0"/>
              <w:jc w:val="center"/>
              <w:rPr>
                <w:color w:val="auto"/>
                <w:sz w:val="22"/>
              </w:rPr>
            </w:pPr>
            <w:r w:rsidRPr="00EE0939">
              <w:rPr>
                <w:color w:val="auto"/>
                <w:sz w:val="22"/>
              </w:rPr>
              <w:t>3.</w:t>
            </w:r>
          </w:p>
        </w:tc>
        <w:tc>
          <w:tcPr>
            <w:tcW w:w="2553" w:type="pct"/>
          </w:tcPr>
          <w:p w:rsidR="00666E6E" w:rsidRPr="00EE0939" w:rsidRDefault="00666E6E" w:rsidP="00666E6E">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 xml:space="preserve">Respon peserta didik terhadap media presentasi </w:t>
            </w:r>
          </w:p>
        </w:tc>
        <w:tc>
          <w:tcPr>
            <w:tcW w:w="1064" w:type="pct"/>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61,69 %</w:t>
            </w:r>
          </w:p>
        </w:tc>
        <w:tc>
          <w:tcPr>
            <w:tcW w:w="957" w:type="pct"/>
          </w:tcPr>
          <w:p w:rsidR="00666E6E" w:rsidRPr="00EE0939" w:rsidRDefault="00666E6E" w:rsidP="00666E6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EE0939">
              <w:rPr>
                <w:color w:val="auto"/>
                <w:sz w:val="22"/>
              </w:rPr>
              <w:t>38,31 %</w:t>
            </w:r>
          </w:p>
        </w:tc>
      </w:tr>
    </w:tbl>
    <w:p w:rsidR="00666E6E" w:rsidRPr="00EE0939" w:rsidRDefault="00666E6E" w:rsidP="00666E6E">
      <w:pPr>
        <w:pStyle w:val="ListParagraph"/>
        <w:numPr>
          <w:ilvl w:val="3"/>
          <w:numId w:val="40"/>
        </w:numPr>
        <w:spacing w:line="240" w:lineRule="auto"/>
        <w:ind w:left="426" w:hanging="426"/>
      </w:pPr>
      <w:r w:rsidRPr="00EE0939">
        <w:t>Keterbatasan penelitian</w:t>
      </w:r>
    </w:p>
    <w:p w:rsidR="00666E6E" w:rsidRPr="00EE0939" w:rsidRDefault="00666E6E" w:rsidP="00092A9D">
      <w:pPr>
        <w:pStyle w:val="ListParagraph"/>
        <w:spacing w:line="240" w:lineRule="auto"/>
        <w:ind w:left="0" w:firstLine="567"/>
      </w:pPr>
      <w:r w:rsidRPr="00EE0939">
        <w:t>Penggunaan program Microsoft power point 2007 dalam pengembangan media pada penelitian ini dimksudkan dapat memberikan inspirasi dan gambaran kepada guru bahwa program Microsoft office juga dapat digunakan membuat media presentasi pembelajaran baik bersifat linear ataupun interaktif karena program ini mudah digunakan. Masih ada beberapa kekurangan jika dibandingkan dengan penggunaan program-program lain seperti berikut ini:</w:t>
      </w:r>
    </w:p>
    <w:p w:rsidR="00666E6E" w:rsidRPr="00EE0939" w:rsidRDefault="00666E6E" w:rsidP="00092A9D">
      <w:pPr>
        <w:pStyle w:val="ListParagraph"/>
        <w:numPr>
          <w:ilvl w:val="0"/>
          <w:numId w:val="46"/>
        </w:numPr>
        <w:spacing w:line="240" w:lineRule="auto"/>
        <w:ind w:left="426"/>
      </w:pPr>
      <w:r w:rsidRPr="00EE0939">
        <w:t>Program Microsoft office 2007 khususnya Microsoft power point belum mampu menyediakan fasilitas untuk aktivitas peserta didik, misalnya mengisi jawaban soal langsung pada media presentasi dan laptop memberi respon jawaban peserta didik secara langsung.</w:t>
      </w:r>
    </w:p>
    <w:p w:rsidR="00666E6E" w:rsidRPr="00EE0939" w:rsidRDefault="00666E6E" w:rsidP="00092A9D">
      <w:pPr>
        <w:pStyle w:val="ListParagraph"/>
        <w:numPr>
          <w:ilvl w:val="0"/>
          <w:numId w:val="46"/>
        </w:numPr>
        <w:spacing w:line="240" w:lineRule="auto"/>
        <w:ind w:left="426"/>
      </w:pPr>
      <w:r w:rsidRPr="00EE0939">
        <w:t>Fasilitas untuk membuat tes secara interaktif belum dapat dilakukan peneliti pada Microsoft office power point 2007, oleh karena itu peneliti membuatnya dengan menggunakan animasi design grafis seadanya yang dimiliki.</w:t>
      </w:r>
    </w:p>
    <w:p w:rsidR="00666E6E" w:rsidRPr="00EE0939" w:rsidRDefault="00666E6E" w:rsidP="00092A9D">
      <w:pPr>
        <w:pStyle w:val="ListParagraph"/>
        <w:numPr>
          <w:ilvl w:val="0"/>
          <w:numId w:val="46"/>
        </w:numPr>
        <w:spacing w:line="240" w:lineRule="auto"/>
        <w:ind w:left="426"/>
      </w:pPr>
      <w:r w:rsidRPr="00EE0939">
        <w:t>Peserta didik yang mempunyai kemampuan rendah, lebih tertarik pada aspek tampilan dibandingkan pada aspek isi materi sehingga tujan pembelajaran belum tercapai secara maksimal.</w:t>
      </w:r>
    </w:p>
    <w:p w:rsidR="00666E6E" w:rsidRPr="00EE0939" w:rsidRDefault="00666E6E" w:rsidP="00C5482A">
      <w:pPr>
        <w:pStyle w:val="ListParagraph"/>
        <w:numPr>
          <w:ilvl w:val="1"/>
          <w:numId w:val="40"/>
        </w:numPr>
        <w:spacing w:line="240" w:lineRule="auto"/>
      </w:pPr>
      <w:r w:rsidRPr="00EE0939">
        <w:t>Keunggulan media presentasi yang digunakan</w:t>
      </w:r>
    </w:p>
    <w:p w:rsidR="00666E6E" w:rsidRPr="00EE0939" w:rsidRDefault="00666E6E" w:rsidP="00C5482A">
      <w:pPr>
        <w:spacing w:line="240" w:lineRule="auto"/>
        <w:ind w:firstLine="567"/>
      </w:pPr>
      <w:r w:rsidRPr="00EE0939">
        <w:t>Adapun keunggulan dari media presentasi yang digunakan pada penelitian ini adalah sebagai berikut:</w:t>
      </w:r>
    </w:p>
    <w:p w:rsidR="00666E6E" w:rsidRPr="00EE0939" w:rsidRDefault="00666E6E" w:rsidP="00EE0939">
      <w:pPr>
        <w:pStyle w:val="ListParagraph"/>
        <w:numPr>
          <w:ilvl w:val="0"/>
          <w:numId w:val="47"/>
        </w:numPr>
        <w:spacing w:line="240" w:lineRule="auto"/>
        <w:ind w:left="426"/>
      </w:pPr>
      <w:r w:rsidRPr="00EE0939">
        <w:t>Dapat menyajikan teks, gambar dan animasi sehingga lebih menarik dibandingkan dengan media yang digunakan sebelumnya.</w:t>
      </w:r>
    </w:p>
    <w:p w:rsidR="00EE0939" w:rsidRPr="00EE0939" w:rsidRDefault="00666E6E" w:rsidP="00EE0939">
      <w:pPr>
        <w:pStyle w:val="ListParagraph"/>
        <w:numPr>
          <w:ilvl w:val="0"/>
          <w:numId w:val="47"/>
        </w:numPr>
        <w:spacing w:line="240" w:lineRule="auto"/>
        <w:ind w:left="426"/>
      </w:pPr>
      <w:r w:rsidRPr="00EE0939">
        <w:t>Dapat menjangkau kelompok banyak serta penyajiannya masih bisa bertatap muka.</w:t>
      </w:r>
    </w:p>
    <w:p w:rsidR="00666E6E" w:rsidRPr="00EE0939" w:rsidRDefault="00666E6E" w:rsidP="00EE0939">
      <w:pPr>
        <w:pStyle w:val="ListParagraph"/>
        <w:numPr>
          <w:ilvl w:val="0"/>
          <w:numId w:val="47"/>
        </w:numPr>
        <w:spacing w:line="240" w:lineRule="auto"/>
        <w:ind w:left="426"/>
      </w:pPr>
      <w:r w:rsidRPr="00EE0939">
        <w:t>Mudah digunakan oleh guru yang lain karena menggunakan Microsoft power point.</w:t>
      </w:r>
    </w:p>
    <w:p w:rsidR="00406B9D" w:rsidRPr="00EE0939" w:rsidRDefault="00A972B6" w:rsidP="00C5482A">
      <w:pPr>
        <w:spacing w:line="240" w:lineRule="auto"/>
        <w:rPr>
          <w:b/>
          <w:lang w:val="en-US"/>
        </w:rPr>
      </w:pPr>
      <w:r w:rsidRPr="00EE0939">
        <w:rPr>
          <w:b/>
          <w:lang w:val="en-US"/>
        </w:rPr>
        <w:t>PENUTUP</w:t>
      </w:r>
    </w:p>
    <w:p w:rsidR="00A972B6" w:rsidRPr="00EE0939" w:rsidRDefault="00A972B6" w:rsidP="00C5482A">
      <w:pPr>
        <w:spacing w:line="240" w:lineRule="auto"/>
        <w:rPr>
          <w:b/>
          <w:lang w:val="en-US"/>
        </w:rPr>
      </w:pPr>
      <w:proofErr w:type="spellStart"/>
      <w:r w:rsidRPr="00EE0939">
        <w:rPr>
          <w:b/>
          <w:lang w:val="en-US"/>
        </w:rPr>
        <w:t>Kesimpulan</w:t>
      </w:r>
      <w:proofErr w:type="spellEnd"/>
    </w:p>
    <w:p w:rsidR="0076228C" w:rsidRPr="00EE0939" w:rsidRDefault="00F03D5E" w:rsidP="00C5482A">
      <w:pPr>
        <w:spacing w:line="240" w:lineRule="auto"/>
        <w:ind w:firstLine="567"/>
        <w:rPr>
          <w:lang w:val="en-US"/>
        </w:rPr>
      </w:pPr>
      <w:r w:rsidRPr="00EE0939">
        <w:lastRenderedPageBreak/>
        <w:t>Berdasarkan hasil dan pembahasan maka diper</w:t>
      </w:r>
      <w:r w:rsidR="0076228C" w:rsidRPr="00EE0939">
        <w:t>oleh kesimpulan sebagai berikut</w:t>
      </w:r>
      <w:r w:rsidRPr="00EE0939">
        <w:t>:</w:t>
      </w:r>
      <w:r w:rsidR="0076228C" w:rsidRPr="00EE0939">
        <w:rPr>
          <w:lang w:val="en-US"/>
        </w:rPr>
        <w:t xml:space="preserve"> (1) </w:t>
      </w:r>
      <w:r w:rsidR="0076228C" w:rsidRPr="00EE0939">
        <w:t>Profil media pembelajaran presentasi IPA Fisika yang valid berdasarkan penilaian ahli dan praktisi dengan sedikit revisi.</w:t>
      </w:r>
      <w:r w:rsidR="0076228C" w:rsidRPr="00EE0939">
        <w:rPr>
          <w:lang w:val="en-US"/>
        </w:rPr>
        <w:t xml:space="preserve"> (2) </w:t>
      </w:r>
      <w:r w:rsidR="0076228C" w:rsidRPr="00EE0939">
        <w:t>Penilaian praktisi/guru terhadap media presentasi pembelajaran IPA Fisika yang telah dikembangkan dapat secara praktis digunakan dalam pembelajaran di kelas maupun untuk pembelajaran mandiri.</w:t>
      </w:r>
      <w:r w:rsidR="0076228C" w:rsidRPr="00EE0939">
        <w:rPr>
          <w:lang w:val="en-US"/>
        </w:rPr>
        <w:t xml:space="preserve"> (3) </w:t>
      </w:r>
      <w:r w:rsidR="0076228C" w:rsidRPr="00EE0939">
        <w:t>Tanggapan peserta didik terhadap media presentasi pembelajaran IPA Fisika yang telah dikembangkan adalah positif karena peserta didik yang memberi respon SS sebesar 61</w:t>
      </w:r>
      <w:proofErr w:type="gramStart"/>
      <w:r w:rsidR="0076228C" w:rsidRPr="00EE0939">
        <w:t>,69</w:t>
      </w:r>
      <w:proofErr w:type="gramEnd"/>
      <w:r w:rsidR="0076228C" w:rsidRPr="00EE0939">
        <w:t xml:space="preserve"> %.</w:t>
      </w:r>
      <w:r w:rsidR="0076228C" w:rsidRPr="00EE0939">
        <w:rPr>
          <w:lang w:val="en-US"/>
        </w:rPr>
        <w:t xml:space="preserve"> (4) </w:t>
      </w:r>
      <w:r w:rsidR="0076228C" w:rsidRPr="00EE0939">
        <w:t>Efektivitas penggunaan media pembelajaran presentasi IPA Fisika yang telah dikembangkan telah memenuhi syarat karena respon peserta didik terhadap media presentasi lebih dari 50 % memberi respon positif.</w:t>
      </w:r>
      <w:r w:rsidR="0076228C" w:rsidRPr="00EE0939">
        <w:rPr>
          <w:lang w:val="en-US"/>
        </w:rPr>
        <w:t xml:space="preserve"> (5) </w:t>
      </w:r>
      <w:r w:rsidR="0076228C" w:rsidRPr="00EE0939">
        <w:t>Peningkatan motivasi belajar peserta didik kelas VIII SMP Negeri 2 Tompobulu setelah diajar menggunakan media pembelajaran presentasi berada pada kategori sangat tinggi dan tinggi.</w:t>
      </w:r>
    </w:p>
    <w:p w:rsidR="001B2CD2" w:rsidRPr="00EE0939" w:rsidRDefault="001B2CD2" w:rsidP="00092A9D">
      <w:pPr>
        <w:pStyle w:val="ListParagraph"/>
        <w:spacing w:line="240" w:lineRule="auto"/>
        <w:ind w:left="426"/>
        <w:rPr>
          <w:b/>
          <w:lang w:val="en-US"/>
        </w:rPr>
      </w:pPr>
    </w:p>
    <w:p w:rsidR="00494073" w:rsidRPr="00EE0939" w:rsidRDefault="00E23115" w:rsidP="00C5482A">
      <w:pPr>
        <w:pStyle w:val="Style"/>
        <w:rPr>
          <w:b/>
          <w:bCs/>
        </w:rPr>
      </w:pPr>
      <w:r w:rsidRPr="00EE0939">
        <w:rPr>
          <w:b/>
          <w:bCs/>
        </w:rPr>
        <w:t>DAFTAR PUSTAKA</w:t>
      </w:r>
    </w:p>
    <w:p w:rsidR="00645CAF" w:rsidRPr="00EE0939" w:rsidRDefault="00645CAF" w:rsidP="00C5482A">
      <w:pPr>
        <w:pStyle w:val="ListParagraph"/>
        <w:spacing w:line="240" w:lineRule="auto"/>
        <w:ind w:left="709" w:hanging="709"/>
        <w:rPr>
          <w:lang w:val="en-US"/>
        </w:rPr>
      </w:pPr>
      <w:proofErr w:type="spellStart"/>
      <w:r w:rsidRPr="00EE0939">
        <w:rPr>
          <w:lang w:val="en-US"/>
        </w:rPr>
        <w:t>Arsyad</w:t>
      </w:r>
      <w:proofErr w:type="spellEnd"/>
      <w:r w:rsidRPr="00EE0939">
        <w:rPr>
          <w:lang w:val="en-US"/>
        </w:rPr>
        <w:t xml:space="preserve">, </w:t>
      </w:r>
      <w:proofErr w:type="spellStart"/>
      <w:r w:rsidRPr="00EE0939">
        <w:rPr>
          <w:lang w:val="en-US"/>
        </w:rPr>
        <w:t>Azhar</w:t>
      </w:r>
      <w:proofErr w:type="spellEnd"/>
      <w:r w:rsidRPr="00EE0939">
        <w:rPr>
          <w:lang w:val="en-US"/>
        </w:rPr>
        <w:t xml:space="preserve">. 2014. </w:t>
      </w:r>
      <w:r w:rsidRPr="00EE0939">
        <w:rPr>
          <w:i/>
          <w:lang w:val="en-US"/>
        </w:rPr>
        <w:t xml:space="preserve">Media </w:t>
      </w:r>
      <w:proofErr w:type="spellStart"/>
      <w:r w:rsidRPr="00EE0939">
        <w:rPr>
          <w:i/>
          <w:lang w:val="en-US"/>
        </w:rPr>
        <w:t>Pembelajaran</w:t>
      </w:r>
      <w:proofErr w:type="spellEnd"/>
      <w:r w:rsidRPr="00EE0939">
        <w:rPr>
          <w:i/>
          <w:lang w:val="en-US"/>
        </w:rPr>
        <w:t xml:space="preserve">; </w:t>
      </w:r>
      <w:proofErr w:type="spellStart"/>
      <w:r w:rsidRPr="00EE0939">
        <w:rPr>
          <w:i/>
          <w:lang w:val="en-US"/>
        </w:rPr>
        <w:t>Edisi</w:t>
      </w:r>
      <w:proofErr w:type="spellEnd"/>
      <w:r w:rsidRPr="00EE0939">
        <w:rPr>
          <w:i/>
          <w:lang w:val="en-US"/>
        </w:rPr>
        <w:t xml:space="preserve"> </w:t>
      </w:r>
      <w:proofErr w:type="spellStart"/>
      <w:r w:rsidRPr="00EE0939">
        <w:rPr>
          <w:i/>
          <w:lang w:val="en-US"/>
        </w:rPr>
        <w:t>Revisi</w:t>
      </w:r>
      <w:proofErr w:type="spellEnd"/>
      <w:r w:rsidRPr="00EE0939">
        <w:rPr>
          <w:lang w:val="en-US"/>
        </w:rPr>
        <w:t xml:space="preserve">. Jakarta: PT Raja </w:t>
      </w:r>
      <w:proofErr w:type="spellStart"/>
      <w:r w:rsidRPr="00EE0939">
        <w:rPr>
          <w:lang w:val="en-US"/>
        </w:rPr>
        <w:t>Grafindo</w:t>
      </w:r>
      <w:proofErr w:type="spellEnd"/>
      <w:r w:rsidRPr="00EE0939">
        <w:rPr>
          <w:lang w:val="en-US"/>
        </w:rPr>
        <w:t xml:space="preserve"> </w:t>
      </w:r>
      <w:proofErr w:type="spellStart"/>
      <w:r w:rsidRPr="00EE0939">
        <w:rPr>
          <w:lang w:val="en-US"/>
        </w:rPr>
        <w:t>Persada</w:t>
      </w:r>
      <w:proofErr w:type="spellEnd"/>
      <w:r w:rsidRPr="00EE0939">
        <w:rPr>
          <w:lang w:val="en-US"/>
        </w:rPr>
        <w:t>.</w:t>
      </w:r>
    </w:p>
    <w:p w:rsidR="00645CAF" w:rsidRPr="00EE0939" w:rsidRDefault="00645CAF" w:rsidP="00C5482A">
      <w:pPr>
        <w:pStyle w:val="ListParagraph"/>
        <w:spacing w:line="240" w:lineRule="auto"/>
        <w:ind w:left="709" w:hanging="709"/>
        <w:rPr>
          <w:lang w:val="en-US"/>
        </w:rPr>
      </w:pPr>
      <w:proofErr w:type="spellStart"/>
      <w:r w:rsidRPr="00EE0939">
        <w:rPr>
          <w:lang w:val="en-US"/>
        </w:rPr>
        <w:t>Asyhar</w:t>
      </w:r>
      <w:proofErr w:type="spellEnd"/>
      <w:r w:rsidRPr="00EE0939">
        <w:rPr>
          <w:lang w:val="en-US"/>
        </w:rPr>
        <w:t xml:space="preserve">, </w:t>
      </w:r>
      <w:proofErr w:type="spellStart"/>
      <w:r w:rsidRPr="00EE0939">
        <w:rPr>
          <w:lang w:val="en-US"/>
        </w:rPr>
        <w:t>Rayandra</w:t>
      </w:r>
      <w:proofErr w:type="spellEnd"/>
      <w:r w:rsidRPr="00EE0939">
        <w:rPr>
          <w:lang w:val="en-US"/>
        </w:rPr>
        <w:t xml:space="preserve">. </w:t>
      </w:r>
      <w:proofErr w:type="gramStart"/>
      <w:r w:rsidRPr="00EE0939">
        <w:rPr>
          <w:lang w:val="en-US"/>
        </w:rPr>
        <w:t xml:space="preserve">2012. </w:t>
      </w:r>
      <w:proofErr w:type="spellStart"/>
      <w:r w:rsidRPr="00EE0939">
        <w:rPr>
          <w:i/>
          <w:lang w:val="en-US"/>
        </w:rPr>
        <w:t>Kreatif</w:t>
      </w:r>
      <w:proofErr w:type="spellEnd"/>
      <w:r w:rsidRPr="00EE0939">
        <w:rPr>
          <w:i/>
          <w:lang w:val="en-US"/>
        </w:rPr>
        <w:t xml:space="preserve"> </w:t>
      </w:r>
      <w:proofErr w:type="spellStart"/>
      <w:r w:rsidRPr="00EE0939">
        <w:rPr>
          <w:i/>
          <w:lang w:val="en-US"/>
        </w:rPr>
        <w:t>Mengembangkan</w:t>
      </w:r>
      <w:proofErr w:type="spellEnd"/>
      <w:r w:rsidRPr="00EE0939">
        <w:rPr>
          <w:i/>
          <w:lang w:val="en-US"/>
        </w:rPr>
        <w:t xml:space="preserve"> Media </w:t>
      </w:r>
      <w:proofErr w:type="spellStart"/>
      <w:r w:rsidRPr="00EE0939">
        <w:rPr>
          <w:i/>
          <w:lang w:val="en-US"/>
        </w:rPr>
        <w:t>Pembelajaran</w:t>
      </w:r>
      <w:proofErr w:type="spellEnd"/>
      <w:r w:rsidRPr="00EE0939">
        <w:rPr>
          <w:lang w:val="en-US"/>
        </w:rPr>
        <w:t>.</w:t>
      </w:r>
      <w:proofErr w:type="gramEnd"/>
      <w:r w:rsidRPr="00EE0939">
        <w:rPr>
          <w:lang w:val="en-US"/>
        </w:rPr>
        <w:t xml:space="preserve"> Jakarta: </w:t>
      </w:r>
      <w:proofErr w:type="spellStart"/>
      <w:r w:rsidRPr="00EE0939">
        <w:rPr>
          <w:lang w:val="en-US"/>
        </w:rPr>
        <w:t>referensi</w:t>
      </w:r>
      <w:proofErr w:type="spellEnd"/>
      <w:r w:rsidRPr="00EE0939">
        <w:rPr>
          <w:lang w:val="en-US"/>
        </w:rPr>
        <w:t xml:space="preserve"> Jakarta. </w:t>
      </w:r>
    </w:p>
    <w:p w:rsidR="00645CAF" w:rsidRPr="00EE0939" w:rsidRDefault="00645CAF" w:rsidP="00C5482A">
      <w:pPr>
        <w:pStyle w:val="ListParagraph"/>
        <w:spacing w:line="240" w:lineRule="auto"/>
        <w:ind w:left="709" w:hanging="709"/>
        <w:rPr>
          <w:lang w:val="en-US"/>
        </w:rPr>
      </w:pPr>
      <w:proofErr w:type="spellStart"/>
      <w:r w:rsidRPr="00EE0939">
        <w:rPr>
          <w:lang w:val="en-US"/>
        </w:rPr>
        <w:t>Nasri</w:t>
      </w:r>
      <w:proofErr w:type="spellEnd"/>
      <w:r w:rsidRPr="00EE0939">
        <w:rPr>
          <w:lang w:val="en-US"/>
        </w:rPr>
        <w:t xml:space="preserve">, Muhammad. </w:t>
      </w:r>
      <w:proofErr w:type="gramStart"/>
      <w:r w:rsidRPr="00EE0939">
        <w:rPr>
          <w:lang w:val="en-US"/>
        </w:rPr>
        <w:t xml:space="preserve">2014. </w:t>
      </w:r>
      <w:proofErr w:type="spellStart"/>
      <w:r w:rsidRPr="00EE0939">
        <w:rPr>
          <w:i/>
          <w:lang w:val="en-US"/>
        </w:rPr>
        <w:t>Pengembangan</w:t>
      </w:r>
      <w:proofErr w:type="spellEnd"/>
      <w:r w:rsidRPr="00EE0939">
        <w:rPr>
          <w:i/>
          <w:lang w:val="en-US"/>
        </w:rPr>
        <w:t xml:space="preserve"> Media </w:t>
      </w:r>
      <w:proofErr w:type="spellStart"/>
      <w:r w:rsidRPr="00EE0939">
        <w:rPr>
          <w:i/>
          <w:lang w:val="en-US"/>
        </w:rPr>
        <w:t>Presentasi</w:t>
      </w:r>
      <w:proofErr w:type="spellEnd"/>
      <w:r w:rsidRPr="00EE0939">
        <w:rPr>
          <w:i/>
          <w:lang w:val="en-US"/>
        </w:rPr>
        <w:t xml:space="preserve"> </w:t>
      </w:r>
      <w:proofErr w:type="spellStart"/>
      <w:r w:rsidRPr="00EE0939">
        <w:rPr>
          <w:i/>
          <w:lang w:val="en-US"/>
        </w:rPr>
        <w:t>Pembelajaran</w:t>
      </w:r>
      <w:proofErr w:type="spellEnd"/>
      <w:r w:rsidRPr="00EE0939">
        <w:rPr>
          <w:i/>
          <w:lang w:val="en-US"/>
        </w:rPr>
        <w:t xml:space="preserve"> </w:t>
      </w:r>
      <w:proofErr w:type="spellStart"/>
      <w:r w:rsidRPr="00EE0939">
        <w:rPr>
          <w:i/>
          <w:lang w:val="en-US"/>
        </w:rPr>
        <w:t>Berbasis</w:t>
      </w:r>
      <w:proofErr w:type="spellEnd"/>
      <w:r w:rsidRPr="00EE0939">
        <w:rPr>
          <w:i/>
          <w:lang w:val="en-US"/>
        </w:rPr>
        <w:t xml:space="preserve"> </w:t>
      </w:r>
      <w:proofErr w:type="spellStart"/>
      <w:r w:rsidRPr="00EE0939">
        <w:rPr>
          <w:i/>
          <w:lang w:val="en-US"/>
        </w:rPr>
        <w:t>Animasi</w:t>
      </w:r>
      <w:proofErr w:type="spellEnd"/>
      <w:r w:rsidRPr="00EE0939">
        <w:rPr>
          <w:i/>
          <w:lang w:val="en-US"/>
        </w:rPr>
        <w:t xml:space="preserve"> </w:t>
      </w:r>
      <w:proofErr w:type="spellStart"/>
      <w:r w:rsidRPr="00EE0939">
        <w:rPr>
          <w:i/>
          <w:lang w:val="en-US"/>
        </w:rPr>
        <w:t>Pada</w:t>
      </w:r>
      <w:proofErr w:type="spellEnd"/>
      <w:r w:rsidRPr="00EE0939">
        <w:rPr>
          <w:i/>
          <w:lang w:val="en-US"/>
        </w:rPr>
        <w:t xml:space="preserve"> </w:t>
      </w:r>
      <w:proofErr w:type="spellStart"/>
      <w:r w:rsidRPr="00EE0939">
        <w:rPr>
          <w:i/>
          <w:lang w:val="en-US"/>
        </w:rPr>
        <w:t>Materi</w:t>
      </w:r>
      <w:proofErr w:type="spellEnd"/>
      <w:r w:rsidRPr="00EE0939">
        <w:rPr>
          <w:i/>
          <w:lang w:val="en-US"/>
        </w:rPr>
        <w:t xml:space="preserve"> </w:t>
      </w:r>
      <w:proofErr w:type="spellStart"/>
      <w:r w:rsidRPr="00EE0939">
        <w:rPr>
          <w:i/>
          <w:lang w:val="en-US"/>
        </w:rPr>
        <w:t>Listrik</w:t>
      </w:r>
      <w:proofErr w:type="spellEnd"/>
      <w:r w:rsidRPr="00EE0939">
        <w:rPr>
          <w:lang w:val="en-US"/>
        </w:rPr>
        <w:t>.</w:t>
      </w:r>
      <w:proofErr w:type="gramEnd"/>
      <w:r w:rsidRPr="00EE0939">
        <w:rPr>
          <w:lang w:val="en-US"/>
        </w:rPr>
        <w:t xml:space="preserve"> </w:t>
      </w:r>
      <w:proofErr w:type="spellStart"/>
      <w:proofErr w:type="gramStart"/>
      <w:r w:rsidRPr="00EE0939">
        <w:rPr>
          <w:lang w:val="en-US"/>
        </w:rPr>
        <w:t>Tesis</w:t>
      </w:r>
      <w:proofErr w:type="spellEnd"/>
      <w:r w:rsidRPr="00EE0939">
        <w:rPr>
          <w:lang w:val="en-US"/>
        </w:rPr>
        <w:t>.</w:t>
      </w:r>
      <w:proofErr w:type="gramEnd"/>
      <w:r w:rsidRPr="00EE0939">
        <w:rPr>
          <w:lang w:val="en-US"/>
        </w:rPr>
        <w:t xml:space="preserve"> </w:t>
      </w:r>
      <w:proofErr w:type="spellStart"/>
      <w:proofErr w:type="gramStart"/>
      <w:r w:rsidRPr="00EE0939">
        <w:rPr>
          <w:lang w:val="en-US"/>
        </w:rPr>
        <w:t>Tidak</w:t>
      </w:r>
      <w:proofErr w:type="spellEnd"/>
      <w:r w:rsidRPr="00EE0939">
        <w:rPr>
          <w:lang w:val="en-US"/>
        </w:rPr>
        <w:t xml:space="preserve"> </w:t>
      </w:r>
      <w:proofErr w:type="spellStart"/>
      <w:r w:rsidRPr="00EE0939">
        <w:rPr>
          <w:lang w:val="en-US"/>
        </w:rPr>
        <w:t>diterbitkan</w:t>
      </w:r>
      <w:proofErr w:type="spellEnd"/>
      <w:r w:rsidRPr="00EE0939">
        <w:rPr>
          <w:lang w:val="en-US"/>
        </w:rPr>
        <w:t>.</w:t>
      </w:r>
      <w:proofErr w:type="gramEnd"/>
      <w:r w:rsidRPr="00EE0939">
        <w:rPr>
          <w:lang w:val="en-US"/>
        </w:rPr>
        <w:t xml:space="preserve"> </w:t>
      </w:r>
      <w:proofErr w:type="gramStart"/>
      <w:r w:rsidRPr="00EE0939">
        <w:rPr>
          <w:lang w:val="en-US"/>
        </w:rPr>
        <w:t>Makassar.</w:t>
      </w:r>
      <w:proofErr w:type="gramEnd"/>
      <w:r w:rsidRPr="00EE0939">
        <w:rPr>
          <w:lang w:val="en-US"/>
        </w:rPr>
        <w:t xml:space="preserve"> </w:t>
      </w:r>
      <w:proofErr w:type="gramStart"/>
      <w:r w:rsidRPr="00EE0939">
        <w:rPr>
          <w:lang w:val="en-US"/>
        </w:rPr>
        <w:t xml:space="preserve">Program </w:t>
      </w:r>
      <w:proofErr w:type="spellStart"/>
      <w:r w:rsidRPr="00EE0939">
        <w:rPr>
          <w:lang w:val="en-US"/>
        </w:rPr>
        <w:t>Pascasarjana</w:t>
      </w:r>
      <w:proofErr w:type="spellEnd"/>
      <w:r w:rsidRPr="00EE0939">
        <w:rPr>
          <w:lang w:val="en-US"/>
        </w:rPr>
        <w:t xml:space="preserve"> UNM Makassar.</w:t>
      </w:r>
      <w:proofErr w:type="gramEnd"/>
      <w:r w:rsidRPr="00EE0939">
        <w:rPr>
          <w:lang w:val="en-US"/>
        </w:rPr>
        <w:t xml:space="preserve"> </w:t>
      </w:r>
    </w:p>
    <w:p w:rsidR="00645CAF" w:rsidRPr="00EE0939" w:rsidRDefault="00645CAF" w:rsidP="00C5482A">
      <w:pPr>
        <w:pStyle w:val="ListParagraph"/>
        <w:spacing w:line="240" w:lineRule="auto"/>
        <w:ind w:left="709" w:hanging="709"/>
        <w:rPr>
          <w:lang w:val="en-US"/>
        </w:rPr>
      </w:pPr>
      <w:proofErr w:type="spellStart"/>
      <w:r w:rsidRPr="00EE0939">
        <w:rPr>
          <w:lang w:val="en-US"/>
        </w:rPr>
        <w:t>Munadi</w:t>
      </w:r>
      <w:proofErr w:type="spellEnd"/>
      <w:r w:rsidRPr="00EE0939">
        <w:rPr>
          <w:lang w:val="en-US"/>
        </w:rPr>
        <w:t xml:space="preserve">, </w:t>
      </w:r>
      <w:proofErr w:type="spellStart"/>
      <w:r w:rsidRPr="00EE0939">
        <w:rPr>
          <w:lang w:val="en-US"/>
        </w:rPr>
        <w:t>Yudhi</w:t>
      </w:r>
      <w:proofErr w:type="spellEnd"/>
      <w:r w:rsidRPr="00EE0939">
        <w:rPr>
          <w:lang w:val="en-US"/>
        </w:rPr>
        <w:t xml:space="preserve">. 2013. </w:t>
      </w:r>
      <w:r w:rsidRPr="00EE0939">
        <w:rPr>
          <w:i/>
          <w:lang w:val="en-US"/>
        </w:rPr>
        <w:t xml:space="preserve">Media </w:t>
      </w:r>
      <w:proofErr w:type="spellStart"/>
      <w:r w:rsidRPr="00EE0939">
        <w:rPr>
          <w:i/>
          <w:lang w:val="en-US"/>
        </w:rPr>
        <w:t>Pembelajaran</w:t>
      </w:r>
      <w:proofErr w:type="spellEnd"/>
      <w:r w:rsidRPr="00EE0939">
        <w:rPr>
          <w:i/>
          <w:lang w:val="en-US"/>
        </w:rPr>
        <w:t xml:space="preserve">; </w:t>
      </w:r>
      <w:proofErr w:type="spellStart"/>
      <w:r w:rsidRPr="00EE0939">
        <w:rPr>
          <w:i/>
          <w:lang w:val="en-US"/>
        </w:rPr>
        <w:t>Sebuah</w:t>
      </w:r>
      <w:proofErr w:type="spellEnd"/>
      <w:r w:rsidRPr="00EE0939">
        <w:rPr>
          <w:i/>
          <w:lang w:val="en-US"/>
        </w:rPr>
        <w:t xml:space="preserve"> </w:t>
      </w:r>
      <w:proofErr w:type="spellStart"/>
      <w:r w:rsidRPr="00EE0939">
        <w:rPr>
          <w:i/>
          <w:lang w:val="en-US"/>
        </w:rPr>
        <w:t>Pendekatan</w:t>
      </w:r>
      <w:proofErr w:type="spellEnd"/>
      <w:r w:rsidRPr="00EE0939">
        <w:rPr>
          <w:i/>
          <w:lang w:val="en-US"/>
        </w:rPr>
        <w:t xml:space="preserve"> </w:t>
      </w:r>
      <w:proofErr w:type="spellStart"/>
      <w:r w:rsidRPr="00EE0939">
        <w:rPr>
          <w:i/>
          <w:lang w:val="en-US"/>
        </w:rPr>
        <w:t>Baru</w:t>
      </w:r>
      <w:proofErr w:type="spellEnd"/>
      <w:r w:rsidRPr="00EE0939">
        <w:rPr>
          <w:lang w:val="en-US"/>
        </w:rPr>
        <w:t>. Jakarta: RFERENSI (GP Press Group).</w:t>
      </w:r>
    </w:p>
    <w:p w:rsidR="00645CAF" w:rsidRPr="00EE0939" w:rsidRDefault="00645CAF" w:rsidP="00C5482A">
      <w:pPr>
        <w:pStyle w:val="ListParagraph"/>
        <w:spacing w:line="240" w:lineRule="auto"/>
        <w:ind w:left="709" w:hanging="709"/>
        <w:rPr>
          <w:lang w:val="en-US"/>
        </w:rPr>
      </w:pPr>
      <w:r w:rsidRPr="00EE0939">
        <w:t xml:space="preserve">Miftah. 2013. </w:t>
      </w:r>
      <w:r w:rsidRPr="00EE0939">
        <w:rPr>
          <w:i/>
        </w:rPr>
        <w:t>Pengembangan Perangkat Pembelajaran Berorientasi Metode Pembelajaran Penemuan Terbimbing Terhadap Pencapaian Keterampilan Proses Sains dan Keterampilan Berpikir Kritis Peserta Didik MAN 2 Model Makassar.</w:t>
      </w:r>
      <w:r w:rsidRPr="00EE0939">
        <w:t xml:space="preserve"> Tesis. Makassar: PPs UNM.</w:t>
      </w:r>
    </w:p>
    <w:p w:rsidR="00645CAF" w:rsidRPr="00EE0939" w:rsidRDefault="00645CAF" w:rsidP="00C5482A">
      <w:pPr>
        <w:pStyle w:val="ListParagraph"/>
        <w:spacing w:line="240" w:lineRule="auto"/>
        <w:ind w:left="709" w:hanging="709"/>
        <w:rPr>
          <w:lang w:val="fi-FI"/>
        </w:rPr>
      </w:pPr>
      <w:r w:rsidRPr="00EE0939">
        <w:rPr>
          <w:lang w:val="fi-FI"/>
        </w:rPr>
        <w:t xml:space="preserve">Nurdin. 2007. </w:t>
      </w:r>
      <w:r w:rsidRPr="00EE0939">
        <w:rPr>
          <w:i/>
          <w:lang w:val="fi-FI"/>
        </w:rPr>
        <w:t>Model Pembelajaran Matematika yang Menumbuhkan Kemampuan Metakognitif untuk Menguasai Bahan Ajar</w:t>
      </w:r>
      <w:r w:rsidRPr="00EE0939">
        <w:rPr>
          <w:lang w:val="fi-FI"/>
        </w:rPr>
        <w:t xml:space="preserve">. </w:t>
      </w:r>
      <w:r w:rsidRPr="00EE0939">
        <w:rPr>
          <w:i/>
          <w:lang w:val="fi-FI"/>
        </w:rPr>
        <w:t xml:space="preserve">Ringkasan </w:t>
      </w:r>
      <w:r w:rsidRPr="00EE0939">
        <w:rPr>
          <w:i/>
          <w:lang w:val="fi-FI"/>
        </w:rPr>
        <w:lastRenderedPageBreak/>
        <w:t>Disertasi</w:t>
      </w:r>
      <w:r w:rsidRPr="00EE0939">
        <w:rPr>
          <w:lang w:val="fi-FI"/>
        </w:rPr>
        <w:t xml:space="preserve"> tidak diterbitkan. Surabaya: PPs UNESA</w:t>
      </w:r>
    </w:p>
    <w:p w:rsidR="00645CAF" w:rsidRPr="00EE0939" w:rsidRDefault="00645CAF" w:rsidP="00C5482A">
      <w:pPr>
        <w:pStyle w:val="ListParagraph"/>
        <w:spacing w:line="240" w:lineRule="auto"/>
        <w:ind w:left="709" w:hanging="709"/>
        <w:rPr>
          <w:lang w:val="en-US"/>
        </w:rPr>
      </w:pPr>
      <w:proofErr w:type="spellStart"/>
      <w:proofErr w:type="gramStart"/>
      <w:r w:rsidRPr="00EE0939">
        <w:rPr>
          <w:lang w:val="en-US"/>
        </w:rPr>
        <w:t>Nurhaidah</w:t>
      </w:r>
      <w:proofErr w:type="spellEnd"/>
      <w:r w:rsidRPr="00EE0939">
        <w:rPr>
          <w:lang w:val="en-US"/>
        </w:rPr>
        <w:t>.</w:t>
      </w:r>
      <w:proofErr w:type="gramEnd"/>
      <w:r w:rsidRPr="00EE0939">
        <w:rPr>
          <w:lang w:val="en-US"/>
        </w:rPr>
        <w:t xml:space="preserve"> 2014. </w:t>
      </w:r>
      <w:proofErr w:type="spellStart"/>
      <w:r w:rsidRPr="00EE0939">
        <w:rPr>
          <w:i/>
          <w:lang w:val="en-US"/>
        </w:rPr>
        <w:t>Pengembangan</w:t>
      </w:r>
      <w:proofErr w:type="spellEnd"/>
      <w:r w:rsidRPr="00EE0939">
        <w:rPr>
          <w:i/>
          <w:lang w:val="en-US"/>
        </w:rPr>
        <w:t xml:space="preserve"> </w:t>
      </w:r>
      <w:proofErr w:type="spellStart"/>
      <w:r w:rsidRPr="00EE0939">
        <w:rPr>
          <w:i/>
          <w:lang w:val="en-US"/>
        </w:rPr>
        <w:t>Perangkat</w:t>
      </w:r>
      <w:proofErr w:type="spellEnd"/>
      <w:r w:rsidRPr="00EE0939">
        <w:rPr>
          <w:i/>
          <w:lang w:val="en-US"/>
        </w:rPr>
        <w:t xml:space="preserve"> </w:t>
      </w:r>
      <w:proofErr w:type="spellStart"/>
      <w:r w:rsidRPr="00EE0939">
        <w:rPr>
          <w:i/>
          <w:lang w:val="en-US"/>
        </w:rPr>
        <w:t>Pembelajaran</w:t>
      </w:r>
      <w:proofErr w:type="spellEnd"/>
      <w:r w:rsidRPr="00EE0939">
        <w:rPr>
          <w:i/>
          <w:lang w:val="en-US"/>
        </w:rPr>
        <w:t xml:space="preserve"> </w:t>
      </w:r>
      <w:proofErr w:type="spellStart"/>
      <w:r w:rsidRPr="00EE0939">
        <w:rPr>
          <w:i/>
          <w:lang w:val="en-US"/>
        </w:rPr>
        <w:t>Fisika</w:t>
      </w:r>
      <w:proofErr w:type="spellEnd"/>
      <w:r w:rsidRPr="00EE0939">
        <w:rPr>
          <w:i/>
          <w:lang w:val="en-US"/>
        </w:rPr>
        <w:t xml:space="preserve"> </w:t>
      </w:r>
      <w:proofErr w:type="spellStart"/>
      <w:r w:rsidRPr="00EE0939">
        <w:rPr>
          <w:i/>
          <w:lang w:val="en-US"/>
        </w:rPr>
        <w:t>Berbasis</w:t>
      </w:r>
      <w:proofErr w:type="spellEnd"/>
      <w:r w:rsidRPr="00EE0939">
        <w:rPr>
          <w:i/>
          <w:lang w:val="en-US"/>
        </w:rPr>
        <w:t xml:space="preserve"> </w:t>
      </w:r>
      <w:proofErr w:type="spellStart"/>
      <w:r w:rsidRPr="00EE0939">
        <w:rPr>
          <w:i/>
          <w:lang w:val="en-US"/>
        </w:rPr>
        <w:t>Inkuiri</w:t>
      </w:r>
      <w:proofErr w:type="spellEnd"/>
      <w:r w:rsidRPr="00EE0939">
        <w:rPr>
          <w:i/>
          <w:lang w:val="en-US"/>
        </w:rPr>
        <w:t xml:space="preserve"> </w:t>
      </w:r>
      <w:proofErr w:type="spellStart"/>
      <w:r w:rsidRPr="00EE0939">
        <w:rPr>
          <w:i/>
          <w:lang w:val="en-US"/>
        </w:rPr>
        <w:t>Terbimbing</w:t>
      </w:r>
      <w:proofErr w:type="spellEnd"/>
      <w:r w:rsidRPr="00EE0939">
        <w:rPr>
          <w:i/>
          <w:lang w:val="en-US"/>
        </w:rPr>
        <w:t xml:space="preserve"> </w:t>
      </w:r>
      <w:proofErr w:type="spellStart"/>
      <w:r w:rsidRPr="00EE0939">
        <w:rPr>
          <w:i/>
          <w:lang w:val="en-US"/>
        </w:rPr>
        <w:t>Untuk</w:t>
      </w:r>
      <w:proofErr w:type="spellEnd"/>
      <w:r w:rsidRPr="00EE0939">
        <w:rPr>
          <w:i/>
          <w:lang w:val="en-US"/>
        </w:rPr>
        <w:t xml:space="preserve"> </w:t>
      </w:r>
      <w:proofErr w:type="spellStart"/>
      <w:r w:rsidRPr="00EE0939">
        <w:rPr>
          <w:i/>
          <w:lang w:val="en-US"/>
        </w:rPr>
        <w:t>Meningkatkan</w:t>
      </w:r>
      <w:proofErr w:type="spellEnd"/>
      <w:r w:rsidRPr="00EE0939">
        <w:rPr>
          <w:i/>
          <w:lang w:val="en-US"/>
        </w:rPr>
        <w:t xml:space="preserve"> </w:t>
      </w:r>
      <w:proofErr w:type="spellStart"/>
      <w:r w:rsidRPr="00EE0939">
        <w:rPr>
          <w:i/>
          <w:lang w:val="en-US"/>
        </w:rPr>
        <w:t>Aktivitas</w:t>
      </w:r>
      <w:proofErr w:type="spellEnd"/>
      <w:r w:rsidRPr="00EE0939">
        <w:rPr>
          <w:i/>
          <w:lang w:val="en-US"/>
        </w:rPr>
        <w:t xml:space="preserve"> Dan </w:t>
      </w:r>
      <w:proofErr w:type="spellStart"/>
      <w:r w:rsidRPr="00EE0939">
        <w:rPr>
          <w:i/>
          <w:lang w:val="en-US"/>
        </w:rPr>
        <w:t>Hasil</w:t>
      </w:r>
      <w:proofErr w:type="spellEnd"/>
      <w:r w:rsidRPr="00EE0939">
        <w:rPr>
          <w:i/>
          <w:lang w:val="en-US"/>
        </w:rPr>
        <w:t xml:space="preserve"> </w:t>
      </w:r>
      <w:proofErr w:type="spellStart"/>
      <w:r w:rsidRPr="00EE0939">
        <w:rPr>
          <w:i/>
          <w:lang w:val="en-US"/>
        </w:rPr>
        <w:t>Belajar</w:t>
      </w:r>
      <w:proofErr w:type="spellEnd"/>
      <w:r w:rsidRPr="00EE0939">
        <w:rPr>
          <w:i/>
          <w:lang w:val="en-US"/>
        </w:rPr>
        <w:t xml:space="preserve"> </w:t>
      </w:r>
      <w:proofErr w:type="spellStart"/>
      <w:r w:rsidRPr="00EE0939">
        <w:rPr>
          <w:i/>
          <w:lang w:val="en-US"/>
        </w:rPr>
        <w:t>Peserta</w:t>
      </w:r>
      <w:proofErr w:type="spellEnd"/>
      <w:r w:rsidRPr="00EE0939">
        <w:rPr>
          <w:i/>
          <w:lang w:val="en-US"/>
        </w:rPr>
        <w:t xml:space="preserve"> </w:t>
      </w:r>
      <w:proofErr w:type="spellStart"/>
      <w:r w:rsidRPr="00EE0939">
        <w:rPr>
          <w:i/>
          <w:lang w:val="en-US"/>
        </w:rPr>
        <w:t>Didik</w:t>
      </w:r>
      <w:proofErr w:type="spellEnd"/>
      <w:r w:rsidRPr="00EE0939">
        <w:rPr>
          <w:lang w:val="en-US"/>
        </w:rPr>
        <w:t xml:space="preserve">. </w:t>
      </w:r>
      <w:proofErr w:type="spellStart"/>
      <w:proofErr w:type="gramStart"/>
      <w:r w:rsidRPr="00EE0939">
        <w:rPr>
          <w:i/>
          <w:lang w:val="en-US"/>
        </w:rPr>
        <w:t>Tesis</w:t>
      </w:r>
      <w:proofErr w:type="spellEnd"/>
      <w:r w:rsidRPr="00EE0939">
        <w:rPr>
          <w:lang w:val="en-US"/>
        </w:rPr>
        <w:t>.</w:t>
      </w:r>
      <w:proofErr w:type="gramEnd"/>
      <w:r w:rsidRPr="00EE0939">
        <w:rPr>
          <w:lang w:val="en-US"/>
        </w:rPr>
        <w:t xml:space="preserve"> </w:t>
      </w:r>
      <w:proofErr w:type="spellStart"/>
      <w:proofErr w:type="gramStart"/>
      <w:r w:rsidRPr="00EE0939">
        <w:rPr>
          <w:lang w:val="en-US"/>
        </w:rPr>
        <w:t>Tidak</w:t>
      </w:r>
      <w:proofErr w:type="spellEnd"/>
      <w:r w:rsidRPr="00EE0939">
        <w:rPr>
          <w:lang w:val="en-US"/>
        </w:rPr>
        <w:t xml:space="preserve"> </w:t>
      </w:r>
      <w:proofErr w:type="spellStart"/>
      <w:r w:rsidRPr="00EE0939">
        <w:rPr>
          <w:lang w:val="en-US"/>
        </w:rPr>
        <w:t>diterbitkan</w:t>
      </w:r>
      <w:proofErr w:type="spellEnd"/>
      <w:r w:rsidRPr="00EE0939">
        <w:rPr>
          <w:lang w:val="en-US"/>
        </w:rPr>
        <w:t>.</w:t>
      </w:r>
      <w:proofErr w:type="gramEnd"/>
      <w:r w:rsidRPr="00EE0939">
        <w:rPr>
          <w:lang w:val="en-US"/>
        </w:rPr>
        <w:t xml:space="preserve"> Makassar: Program </w:t>
      </w:r>
      <w:proofErr w:type="spellStart"/>
      <w:r w:rsidRPr="00EE0939">
        <w:rPr>
          <w:lang w:val="en-US"/>
        </w:rPr>
        <w:t>Pascasarjana</w:t>
      </w:r>
      <w:proofErr w:type="spellEnd"/>
      <w:r w:rsidRPr="00EE0939">
        <w:rPr>
          <w:lang w:val="en-US"/>
        </w:rPr>
        <w:t xml:space="preserve"> UNM Makassar.</w:t>
      </w:r>
    </w:p>
    <w:p w:rsidR="00645CAF" w:rsidRPr="00EE0939" w:rsidRDefault="00645CAF" w:rsidP="00C5482A">
      <w:pPr>
        <w:pStyle w:val="ListParagraph"/>
        <w:spacing w:line="240" w:lineRule="auto"/>
        <w:ind w:left="709" w:hanging="709"/>
        <w:rPr>
          <w:lang w:val="en-US"/>
        </w:rPr>
      </w:pPr>
      <w:r w:rsidRPr="00EE0939">
        <w:rPr>
          <w:lang w:val="en-US"/>
        </w:rPr>
        <w:t xml:space="preserve">Putra </w:t>
      </w:r>
      <w:proofErr w:type="spellStart"/>
      <w:r w:rsidRPr="00EE0939">
        <w:rPr>
          <w:lang w:val="en-US"/>
        </w:rPr>
        <w:t>Pelita</w:t>
      </w:r>
      <w:proofErr w:type="spellEnd"/>
      <w:r w:rsidRPr="00EE0939">
        <w:rPr>
          <w:lang w:val="en-US"/>
        </w:rPr>
        <w:t xml:space="preserve"> Jaya. </w:t>
      </w:r>
      <w:proofErr w:type="gramStart"/>
      <w:r w:rsidRPr="00EE0939">
        <w:rPr>
          <w:lang w:val="en-US"/>
        </w:rPr>
        <w:t xml:space="preserve">2012. </w:t>
      </w:r>
      <w:proofErr w:type="spellStart"/>
      <w:r w:rsidRPr="00EE0939">
        <w:rPr>
          <w:i/>
          <w:lang w:val="en-US"/>
        </w:rPr>
        <w:t>Makalah</w:t>
      </w:r>
      <w:proofErr w:type="spellEnd"/>
      <w:r w:rsidRPr="00EE0939">
        <w:rPr>
          <w:i/>
          <w:lang w:val="en-US"/>
        </w:rPr>
        <w:t xml:space="preserve"> </w:t>
      </w:r>
      <w:proofErr w:type="spellStart"/>
      <w:r w:rsidRPr="00EE0939">
        <w:rPr>
          <w:i/>
          <w:lang w:val="en-US"/>
        </w:rPr>
        <w:t>Pembuatan</w:t>
      </w:r>
      <w:bookmarkStart w:id="1" w:name="_GoBack"/>
      <w:bookmarkEnd w:id="1"/>
      <w:proofErr w:type="spellEnd"/>
      <w:r w:rsidRPr="00EE0939">
        <w:rPr>
          <w:i/>
          <w:lang w:val="en-US"/>
        </w:rPr>
        <w:t xml:space="preserve"> Media </w:t>
      </w:r>
      <w:proofErr w:type="spellStart"/>
      <w:r w:rsidRPr="00EE0939">
        <w:rPr>
          <w:i/>
          <w:lang w:val="en-US"/>
        </w:rPr>
        <w:t>Pembelajaran</w:t>
      </w:r>
      <w:proofErr w:type="spellEnd"/>
      <w:r w:rsidRPr="00EE0939">
        <w:rPr>
          <w:i/>
          <w:lang w:val="en-US"/>
        </w:rPr>
        <w:t xml:space="preserve"> </w:t>
      </w:r>
      <w:proofErr w:type="spellStart"/>
      <w:r w:rsidRPr="00EE0939">
        <w:rPr>
          <w:i/>
          <w:lang w:val="en-US"/>
        </w:rPr>
        <w:t>Dalam</w:t>
      </w:r>
      <w:proofErr w:type="spellEnd"/>
      <w:r w:rsidRPr="00EE0939">
        <w:rPr>
          <w:i/>
          <w:lang w:val="en-US"/>
        </w:rPr>
        <w:t xml:space="preserve"> </w:t>
      </w:r>
      <w:proofErr w:type="spellStart"/>
      <w:r w:rsidRPr="00EE0939">
        <w:rPr>
          <w:i/>
          <w:lang w:val="en-US"/>
        </w:rPr>
        <w:t>Presentasi</w:t>
      </w:r>
      <w:proofErr w:type="spellEnd"/>
      <w:r w:rsidRPr="00EE0939">
        <w:rPr>
          <w:lang w:val="en-US"/>
        </w:rPr>
        <w:t>.</w:t>
      </w:r>
      <w:proofErr w:type="gramEnd"/>
      <w:r w:rsidRPr="00EE0939">
        <w:rPr>
          <w:lang w:val="en-US"/>
        </w:rPr>
        <w:t xml:space="preserve"> </w:t>
      </w:r>
      <w:proofErr w:type="gramStart"/>
      <w:r w:rsidRPr="00EE0939">
        <w:rPr>
          <w:lang w:val="en-US"/>
        </w:rPr>
        <w:t>Blogspot.com.</w:t>
      </w:r>
      <w:proofErr w:type="gramEnd"/>
    </w:p>
    <w:p w:rsidR="00645CAF" w:rsidRPr="00EE0939" w:rsidRDefault="00645CAF" w:rsidP="00C5482A">
      <w:pPr>
        <w:pStyle w:val="ListParagraph"/>
        <w:spacing w:line="240" w:lineRule="auto"/>
        <w:ind w:left="709" w:hanging="709"/>
        <w:rPr>
          <w:lang w:val="en-US"/>
        </w:rPr>
      </w:pPr>
      <w:proofErr w:type="spellStart"/>
      <w:r w:rsidRPr="00EE0939">
        <w:rPr>
          <w:lang w:val="en-US"/>
        </w:rPr>
        <w:t>Ramadani</w:t>
      </w:r>
      <w:proofErr w:type="spellEnd"/>
      <w:r w:rsidRPr="00EE0939">
        <w:rPr>
          <w:lang w:val="en-US"/>
        </w:rPr>
        <w:t xml:space="preserve">, </w:t>
      </w:r>
      <w:proofErr w:type="spellStart"/>
      <w:r w:rsidRPr="00EE0939">
        <w:rPr>
          <w:lang w:val="en-US"/>
        </w:rPr>
        <w:t>Fitri</w:t>
      </w:r>
      <w:proofErr w:type="spellEnd"/>
      <w:r w:rsidRPr="00EE0939">
        <w:rPr>
          <w:lang w:val="en-US"/>
        </w:rPr>
        <w:t xml:space="preserve">. 2011. </w:t>
      </w:r>
      <w:proofErr w:type="spellStart"/>
      <w:r w:rsidRPr="00EE0939">
        <w:rPr>
          <w:i/>
          <w:lang w:val="en-US"/>
        </w:rPr>
        <w:t>Indikator-indikator</w:t>
      </w:r>
      <w:proofErr w:type="spellEnd"/>
      <w:r w:rsidRPr="00EE0939">
        <w:rPr>
          <w:i/>
          <w:lang w:val="en-US"/>
        </w:rPr>
        <w:t xml:space="preserve"> </w:t>
      </w:r>
      <w:proofErr w:type="spellStart"/>
      <w:r w:rsidRPr="00EE0939">
        <w:rPr>
          <w:i/>
          <w:lang w:val="en-US"/>
        </w:rPr>
        <w:t>Motivasi</w:t>
      </w:r>
      <w:proofErr w:type="spellEnd"/>
      <w:r w:rsidRPr="00EE0939">
        <w:rPr>
          <w:i/>
          <w:lang w:val="en-US"/>
        </w:rPr>
        <w:t xml:space="preserve"> </w:t>
      </w:r>
      <w:proofErr w:type="spellStart"/>
      <w:r w:rsidRPr="00EE0939">
        <w:rPr>
          <w:i/>
          <w:lang w:val="en-US"/>
        </w:rPr>
        <w:t>Belajar</w:t>
      </w:r>
      <w:proofErr w:type="spellEnd"/>
      <w:r w:rsidRPr="00EE0939">
        <w:rPr>
          <w:i/>
          <w:lang w:val="en-US"/>
        </w:rPr>
        <w:t xml:space="preserve"> </w:t>
      </w:r>
      <w:proofErr w:type="spellStart"/>
      <w:r w:rsidRPr="00EE0939">
        <w:rPr>
          <w:i/>
          <w:lang w:val="en-US"/>
        </w:rPr>
        <w:t>Siswa</w:t>
      </w:r>
      <w:proofErr w:type="spellEnd"/>
      <w:r w:rsidRPr="00EE0939">
        <w:rPr>
          <w:lang w:val="en-US"/>
        </w:rPr>
        <w:t xml:space="preserve">. </w:t>
      </w:r>
      <w:proofErr w:type="gramStart"/>
      <w:r w:rsidRPr="00EE0939">
        <w:rPr>
          <w:lang w:val="en-US"/>
        </w:rPr>
        <w:t>wwwsanak-sudaro.blogspot.com</w:t>
      </w:r>
      <w:proofErr w:type="gramEnd"/>
      <w:r w:rsidRPr="00EE0939">
        <w:rPr>
          <w:lang w:val="en-US"/>
        </w:rPr>
        <w:t>.</w:t>
      </w:r>
    </w:p>
    <w:p w:rsidR="00645CAF" w:rsidRPr="00EE0939" w:rsidRDefault="00645CAF" w:rsidP="00C5482A">
      <w:pPr>
        <w:pStyle w:val="ListParagraph"/>
        <w:spacing w:line="240" w:lineRule="auto"/>
        <w:ind w:left="709" w:hanging="709"/>
        <w:rPr>
          <w:lang w:val="en-US"/>
        </w:rPr>
      </w:pPr>
      <w:proofErr w:type="spellStart"/>
      <w:proofErr w:type="gramStart"/>
      <w:r w:rsidRPr="00EE0939">
        <w:rPr>
          <w:lang w:val="en-US"/>
        </w:rPr>
        <w:t>Rusman</w:t>
      </w:r>
      <w:proofErr w:type="spellEnd"/>
      <w:r w:rsidRPr="00EE0939">
        <w:rPr>
          <w:lang w:val="en-US"/>
        </w:rPr>
        <w:t>.</w:t>
      </w:r>
      <w:proofErr w:type="gramEnd"/>
      <w:r w:rsidRPr="00EE0939">
        <w:rPr>
          <w:lang w:val="en-US"/>
        </w:rPr>
        <w:t xml:space="preserve"> </w:t>
      </w:r>
      <w:proofErr w:type="gramStart"/>
      <w:r w:rsidRPr="00EE0939">
        <w:rPr>
          <w:lang w:val="en-US"/>
        </w:rPr>
        <w:t xml:space="preserve">2013. </w:t>
      </w:r>
      <w:proofErr w:type="spellStart"/>
      <w:r w:rsidRPr="00EE0939">
        <w:rPr>
          <w:i/>
          <w:lang w:val="en-US"/>
        </w:rPr>
        <w:t>Pembelajaran</w:t>
      </w:r>
      <w:proofErr w:type="spellEnd"/>
      <w:r w:rsidRPr="00EE0939">
        <w:rPr>
          <w:i/>
          <w:lang w:val="en-US"/>
        </w:rPr>
        <w:t xml:space="preserve"> </w:t>
      </w:r>
      <w:proofErr w:type="spellStart"/>
      <w:r w:rsidRPr="00EE0939">
        <w:rPr>
          <w:i/>
          <w:lang w:val="en-US"/>
        </w:rPr>
        <w:t>Berbasis</w:t>
      </w:r>
      <w:proofErr w:type="spellEnd"/>
      <w:r w:rsidRPr="00EE0939">
        <w:rPr>
          <w:i/>
          <w:lang w:val="en-US"/>
        </w:rPr>
        <w:t xml:space="preserve"> </w:t>
      </w:r>
      <w:proofErr w:type="spellStart"/>
      <w:r w:rsidRPr="00EE0939">
        <w:rPr>
          <w:i/>
          <w:lang w:val="en-US"/>
        </w:rPr>
        <w:t>Teknologi</w:t>
      </w:r>
      <w:proofErr w:type="spellEnd"/>
      <w:r w:rsidRPr="00EE0939">
        <w:rPr>
          <w:i/>
          <w:lang w:val="en-US"/>
        </w:rPr>
        <w:t xml:space="preserve"> </w:t>
      </w:r>
      <w:proofErr w:type="spellStart"/>
      <w:r w:rsidRPr="00EE0939">
        <w:rPr>
          <w:i/>
          <w:lang w:val="en-US"/>
        </w:rPr>
        <w:t>Informasi</w:t>
      </w:r>
      <w:proofErr w:type="spellEnd"/>
      <w:r w:rsidRPr="00EE0939">
        <w:rPr>
          <w:i/>
          <w:lang w:val="en-US"/>
        </w:rPr>
        <w:t xml:space="preserve"> </w:t>
      </w:r>
      <w:proofErr w:type="spellStart"/>
      <w:r w:rsidRPr="00EE0939">
        <w:rPr>
          <w:i/>
          <w:lang w:val="en-US"/>
        </w:rPr>
        <w:t>dan</w:t>
      </w:r>
      <w:proofErr w:type="spellEnd"/>
      <w:r w:rsidRPr="00EE0939">
        <w:rPr>
          <w:i/>
          <w:lang w:val="en-US"/>
        </w:rPr>
        <w:t xml:space="preserve"> </w:t>
      </w:r>
      <w:proofErr w:type="spellStart"/>
      <w:r w:rsidRPr="00EE0939">
        <w:rPr>
          <w:i/>
          <w:lang w:val="en-US"/>
        </w:rPr>
        <w:t>Komunikasi</w:t>
      </w:r>
      <w:proofErr w:type="spellEnd"/>
      <w:r w:rsidRPr="00EE0939">
        <w:rPr>
          <w:lang w:val="en-US"/>
        </w:rPr>
        <w:t>.</w:t>
      </w:r>
      <w:proofErr w:type="gramEnd"/>
      <w:r w:rsidRPr="00EE0939">
        <w:rPr>
          <w:lang w:val="en-US"/>
        </w:rPr>
        <w:t xml:space="preserve"> Jakarta: PT Raja </w:t>
      </w:r>
      <w:proofErr w:type="spellStart"/>
      <w:r w:rsidRPr="00EE0939">
        <w:rPr>
          <w:lang w:val="en-US"/>
        </w:rPr>
        <w:t>Grafindo</w:t>
      </w:r>
      <w:proofErr w:type="spellEnd"/>
      <w:r w:rsidRPr="00EE0939">
        <w:rPr>
          <w:lang w:val="en-US"/>
        </w:rPr>
        <w:t xml:space="preserve"> </w:t>
      </w:r>
      <w:proofErr w:type="spellStart"/>
      <w:r w:rsidRPr="00EE0939">
        <w:rPr>
          <w:lang w:val="en-US"/>
        </w:rPr>
        <w:t>Persada</w:t>
      </w:r>
      <w:proofErr w:type="spellEnd"/>
      <w:r w:rsidRPr="00EE0939">
        <w:rPr>
          <w:lang w:val="en-US"/>
        </w:rPr>
        <w:t>.</w:t>
      </w:r>
    </w:p>
    <w:p w:rsidR="00645CAF" w:rsidRPr="00EE0939" w:rsidRDefault="00645CAF" w:rsidP="00C5482A">
      <w:pPr>
        <w:pStyle w:val="ListParagraph"/>
        <w:spacing w:line="240" w:lineRule="auto"/>
        <w:ind w:left="709" w:hanging="709"/>
        <w:rPr>
          <w:lang w:val="en-US"/>
        </w:rPr>
      </w:pPr>
      <w:proofErr w:type="spellStart"/>
      <w:r w:rsidRPr="00EE0939">
        <w:rPr>
          <w:lang w:val="en-US"/>
        </w:rPr>
        <w:t>Santrock</w:t>
      </w:r>
      <w:proofErr w:type="spellEnd"/>
      <w:r w:rsidRPr="00EE0939">
        <w:rPr>
          <w:lang w:val="en-US"/>
        </w:rPr>
        <w:t xml:space="preserve"> W, John. 2014</w:t>
      </w:r>
      <w:proofErr w:type="gramStart"/>
      <w:r w:rsidRPr="00EE0939">
        <w:rPr>
          <w:lang w:val="en-US"/>
        </w:rPr>
        <w:t>.</w:t>
      </w:r>
      <w:r w:rsidRPr="00EE0939">
        <w:rPr>
          <w:i/>
          <w:lang w:val="en-US"/>
        </w:rPr>
        <w:t>Psikologsi</w:t>
      </w:r>
      <w:proofErr w:type="gramEnd"/>
      <w:r w:rsidRPr="00EE0939">
        <w:rPr>
          <w:i/>
          <w:lang w:val="en-US"/>
        </w:rPr>
        <w:t xml:space="preserve"> </w:t>
      </w:r>
      <w:proofErr w:type="spellStart"/>
      <w:r w:rsidRPr="00EE0939">
        <w:rPr>
          <w:i/>
          <w:lang w:val="en-US"/>
        </w:rPr>
        <w:t>Pendidikan</w:t>
      </w:r>
      <w:proofErr w:type="spellEnd"/>
      <w:r w:rsidRPr="00EE0939">
        <w:rPr>
          <w:i/>
          <w:lang w:val="en-US"/>
        </w:rPr>
        <w:t xml:space="preserve"> (Educational Psychology)</w:t>
      </w:r>
      <w:proofErr w:type="spellStart"/>
      <w:r w:rsidRPr="00EE0939">
        <w:rPr>
          <w:i/>
          <w:lang w:val="en-US"/>
        </w:rPr>
        <w:t>Edisi</w:t>
      </w:r>
      <w:proofErr w:type="spellEnd"/>
      <w:r w:rsidRPr="00EE0939">
        <w:rPr>
          <w:i/>
          <w:lang w:val="en-US"/>
        </w:rPr>
        <w:t xml:space="preserve"> 5 </w:t>
      </w:r>
      <w:proofErr w:type="spellStart"/>
      <w:r w:rsidRPr="00EE0939">
        <w:rPr>
          <w:i/>
          <w:lang w:val="en-US"/>
        </w:rPr>
        <w:t>Buku</w:t>
      </w:r>
      <w:proofErr w:type="spellEnd"/>
      <w:r w:rsidRPr="00EE0939">
        <w:rPr>
          <w:i/>
          <w:lang w:val="en-US"/>
        </w:rPr>
        <w:t xml:space="preserve"> 2</w:t>
      </w:r>
      <w:r w:rsidRPr="00EE0939">
        <w:rPr>
          <w:lang w:val="en-US"/>
        </w:rPr>
        <w:t xml:space="preserve">. Jakarta: </w:t>
      </w:r>
      <w:proofErr w:type="spellStart"/>
      <w:r w:rsidRPr="00EE0939">
        <w:rPr>
          <w:lang w:val="en-US"/>
        </w:rPr>
        <w:t>Salemba</w:t>
      </w:r>
      <w:proofErr w:type="spellEnd"/>
      <w:r w:rsidRPr="00EE0939">
        <w:rPr>
          <w:lang w:val="en-US"/>
        </w:rPr>
        <w:t xml:space="preserve"> </w:t>
      </w:r>
      <w:proofErr w:type="spellStart"/>
      <w:r w:rsidRPr="00EE0939">
        <w:rPr>
          <w:lang w:val="en-US"/>
        </w:rPr>
        <w:t>Humanika</w:t>
      </w:r>
      <w:proofErr w:type="spellEnd"/>
      <w:r w:rsidRPr="00EE0939">
        <w:rPr>
          <w:lang w:val="en-US"/>
        </w:rPr>
        <w:t>.</w:t>
      </w:r>
    </w:p>
    <w:p w:rsidR="00645CAF" w:rsidRPr="00EE0939" w:rsidRDefault="00645CAF" w:rsidP="00C5482A">
      <w:pPr>
        <w:pStyle w:val="ListParagraph"/>
        <w:spacing w:line="240" w:lineRule="auto"/>
        <w:ind w:left="709" w:hanging="709"/>
        <w:rPr>
          <w:lang w:val="en-US"/>
        </w:rPr>
      </w:pPr>
      <w:proofErr w:type="spellStart"/>
      <w:r w:rsidRPr="00EE0939">
        <w:rPr>
          <w:lang w:val="en-US"/>
        </w:rPr>
        <w:t>Siagian</w:t>
      </w:r>
      <w:proofErr w:type="spellEnd"/>
      <w:r w:rsidRPr="00EE0939">
        <w:rPr>
          <w:lang w:val="en-US"/>
        </w:rPr>
        <w:t xml:space="preserve"> P, </w:t>
      </w:r>
      <w:proofErr w:type="spellStart"/>
      <w:r w:rsidRPr="00EE0939">
        <w:rPr>
          <w:lang w:val="en-US"/>
        </w:rPr>
        <w:t>Sondang</w:t>
      </w:r>
      <w:proofErr w:type="spellEnd"/>
      <w:r w:rsidRPr="00EE0939">
        <w:rPr>
          <w:lang w:val="en-US"/>
        </w:rPr>
        <w:t xml:space="preserve">. 2012. </w:t>
      </w:r>
      <w:proofErr w:type="spellStart"/>
      <w:r w:rsidRPr="00EE0939">
        <w:rPr>
          <w:i/>
          <w:lang w:val="en-US"/>
        </w:rPr>
        <w:t>Teori</w:t>
      </w:r>
      <w:proofErr w:type="spellEnd"/>
      <w:r w:rsidRPr="00EE0939">
        <w:rPr>
          <w:i/>
          <w:lang w:val="en-US"/>
        </w:rPr>
        <w:t xml:space="preserve"> </w:t>
      </w:r>
      <w:proofErr w:type="spellStart"/>
      <w:r w:rsidRPr="00EE0939">
        <w:rPr>
          <w:i/>
          <w:lang w:val="en-US"/>
        </w:rPr>
        <w:t>Motivasi</w:t>
      </w:r>
      <w:proofErr w:type="spellEnd"/>
      <w:r w:rsidRPr="00EE0939">
        <w:rPr>
          <w:i/>
          <w:lang w:val="en-US"/>
        </w:rPr>
        <w:t xml:space="preserve"> Dan </w:t>
      </w:r>
      <w:proofErr w:type="spellStart"/>
      <w:r w:rsidRPr="00EE0939">
        <w:rPr>
          <w:i/>
          <w:lang w:val="en-US"/>
        </w:rPr>
        <w:t>Aplikasinya</w:t>
      </w:r>
      <w:proofErr w:type="spellEnd"/>
      <w:r w:rsidRPr="00EE0939">
        <w:rPr>
          <w:lang w:val="en-US"/>
        </w:rPr>
        <w:t xml:space="preserve">. Jakarta: </w:t>
      </w:r>
      <w:proofErr w:type="spellStart"/>
      <w:r w:rsidRPr="00EE0939">
        <w:rPr>
          <w:lang w:val="en-US"/>
        </w:rPr>
        <w:t>Rineka</w:t>
      </w:r>
      <w:proofErr w:type="spellEnd"/>
      <w:r w:rsidRPr="00EE0939">
        <w:rPr>
          <w:lang w:val="en-US"/>
        </w:rPr>
        <w:t xml:space="preserve"> </w:t>
      </w:r>
      <w:proofErr w:type="spellStart"/>
      <w:r w:rsidRPr="00EE0939">
        <w:rPr>
          <w:lang w:val="en-US"/>
        </w:rPr>
        <w:t>Cipta</w:t>
      </w:r>
      <w:proofErr w:type="spellEnd"/>
      <w:r w:rsidRPr="00EE0939">
        <w:rPr>
          <w:lang w:val="en-US"/>
        </w:rPr>
        <w:t>.</w:t>
      </w:r>
    </w:p>
    <w:p w:rsidR="00645CAF" w:rsidRPr="00EE0939" w:rsidRDefault="00645CAF" w:rsidP="00C5482A">
      <w:pPr>
        <w:pStyle w:val="ListParagraph"/>
        <w:spacing w:line="240" w:lineRule="auto"/>
        <w:ind w:left="709" w:hanging="709"/>
        <w:rPr>
          <w:lang w:val="en-US"/>
        </w:rPr>
      </w:pPr>
      <w:proofErr w:type="spellStart"/>
      <w:proofErr w:type="gramStart"/>
      <w:r w:rsidRPr="00EE0939">
        <w:rPr>
          <w:lang w:val="en-US"/>
        </w:rPr>
        <w:t>Silviyuliandani</w:t>
      </w:r>
      <w:proofErr w:type="spellEnd"/>
      <w:r w:rsidRPr="00EE0939">
        <w:rPr>
          <w:lang w:val="en-US"/>
        </w:rPr>
        <w:t>.</w:t>
      </w:r>
      <w:proofErr w:type="gramEnd"/>
      <w:r w:rsidRPr="00EE0939">
        <w:rPr>
          <w:lang w:val="en-US"/>
        </w:rPr>
        <w:t xml:space="preserve"> 2015. </w:t>
      </w:r>
      <w:r w:rsidRPr="00EE0939">
        <w:rPr>
          <w:i/>
          <w:lang w:val="en-US"/>
        </w:rPr>
        <w:t xml:space="preserve">Media </w:t>
      </w:r>
      <w:proofErr w:type="spellStart"/>
      <w:r w:rsidRPr="00EE0939">
        <w:rPr>
          <w:i/>
          <w:lang w:val="en-US"/>
        </w:rPr>
        <w:t>Pembelajaran</w:t>
      </w:r>
      <w:proofErr w:type="spellEnd"/>
      <w:r w:rsidRPr="00EE0939">
        <w:rPr>
          <w:i/>
          <w:lang w:val="en-US"/>
        </w:rPr>
        <w:t xml:space="preserve"> </w:t>
      </w:r>
      <w:proofErr w:type="spellStart"/>
      <w:r w:rsidRPr="00EE0939">
        <w:rPr>
          <w:i/>
          <w:lang w:val="en-US"/>
        </w:rPr>
        <w:t>Berbasis</w:t>
      </w:r>
      <w:proofErr w:type="spellEnd"/>
      <w:r w:rsidRPr="00EE0939">
        <w:rPr>
          <w:i/>
          <w:lang w:val="en-US"/>
        </w:rPr>
        <w:t xml:space="preserve"> </w:t>
      </w:r>
      <w:proofErr w:type="spellStart"/>
      <w:r w:rsidRPr="00EE0939">
        <w:rPr>
          <w:i/>
          <w:lang w:val="en-US"/>
        </w:rPr>
        <w:t>Presentasi</w:t>
      </w:r>
      <w:proofErr w:type="spellEnd"/>
      <w:r w:rsidRPr="00EE0939">
        <w:rPr>
          <w:lang w:val="en-US"/>
        </w:rPr>
        <w:t xml:space="preserve">. </w:t>
      </w:r>
      <w:proofErr w:type="gramStart"/>
      <w:r w:rsidRPr="00EE0939">
        <w:rPr>
          <w:lang w:val="en-US"/>
        </w:rPr>
        <w:t>Blogspot.com.</w:t>
      </w:r>
      <w:proofErr w:type="gramEnd"/>
    </w:p>
    <w:p w:rsidR="00645CAF" w:rsidRPr="00EE0939" w:rsidRDefault="00645CAF" w:rsidP="00C5482A">
      <w:pPr>
        <w:pStyle w:val="ListParagraph"/>
        <w:spacing w:line="240" w:lineRule="auto"/>
        <w:ind w:left="709" w:hanging="709"/>
        <w:rPr>
          <w:lang w:val="en-US"/>
        </w:rPr>
      </w:pPr>
      <w:r w:rsidRPr="00EE0939">
        <w:rPr>
          <w:lang w:val="en-US"/>
        </w:rPr>
        <w:t xml:space="preserve">Sri </w:t>
      </w:r>
      <w:proofErr w:type="spellStart"/>
      <w:r w:rsidRPr="00EE0939">
        <w:rPr>
          <w:lang w:val="en-US"/>
        </w:rPr>
        <w:t>Novianti</w:t>
      </w:r>
      <w:proofErr w:type="spellEnd"/>
      <w:r w:rsidRPr="00EE0939">
        <w:rPr>
          <w:lang w:val="en-US"/>
        </w:rPr>
        <w:t xml:space="preserve">. 2014. </w:t>
      </w:r>
      <w:proofErr w:type="spellStart"/>
      <w:r w:rsidRPr="00EE0939">
        <w:rPr>
          <w:i/>
          <w:lang w:val="en-US"/>
        </w:rPr>
        <w:t>Pengembangan</w:t>
      </w:r>
      <w:proofErr w:type="spellEnd"/>
      <w:r w:rsidRPr="00EE0939">
        <w:rPr>
          <w:i/>
          <w:lang w:val="en-US"/>
        </w:rPr>
        <w:t xml:space="preserve"> </w:t>
      </w:r>
      <w:proofErr w:type="spellStart"/>
      <w:r w:rsidRPr="00EE0939">
        <w:rPr>
          <w:i/>
          <w:lang w:val="en-US"/>
        </w:rPr>
        <w:t>Perangkat</w:t>
      </w:r>
      <w:proofErr w:type="spellEnd"/>
      <w:r w:rsidRPr="00EE0939">
        <w:rPr>
          <w:i/>
          <w:lang w:val="en-US"/>
        </w:rPr>
        <w:t xml:space="preserve"> </w:t>
      </w:r>
      <w:proofErr w:type="spellStart"/>
      <w:r w:rsidRPr="00EE0939">
        <w:rPr>
          <w:i/>
          <w:lang w:val="en-US"/>
        </w:rPr>
        <w:t>Pembelajaran</w:t>
      </w:r>
      <w:proofErr w:type="spellEnd"/>
      <w:r w:rsidRPr="00EE0939">
        <w:rPr>
          <w:i/>
          <w:lang w:val="en-US"/>
        </w:rPr>
        <w:t xml:space="preserve"> </w:t>
      </w:r>
      <w:proofErr w:type="spellStart"/>
      <w:r w:rsidRPr="00EE0939">
        <w:rPr>
          <w:i/>
          <w:lang w:val="en-US"/>
        </w:rPr>
        <w:t>Berbasis</w:t>
      </w:r>
      <w:proofErr w:type="spellEnd"/>
      <w:r w:rsidRPr="00EE0939">
        <w:rPr>
          <w:i/>
          <w:lang w:val="en-US"/>
        </w:rPr>
        <w:t xml:space="preserve"> </w:t>
      </w:r>
      <w:proofErr w:type="spellStart"/>
      <w:r w:rsidRPr="00EE0939">
        <w:rPr>
          <w:i/>
          <w:lang w:val="en-US"/>
        </w:rPr>
        <w:t>Kooperatif</w:t>
      </w:r>
      <w:proofErr w:type="spellEnd"/>
      <w:r w:rsidRPr="00EE0939">
        <w:rPr>
          <w:i/>
          <w:lang w:val="en-US"/>
        </w:rPr>
        <w:t xml:space="preserve"> </w:t>
      </w:r>
      <w:proofErr w:type="spellStart"/>
      <w:r w:rsidRPr="00EE0939">
        <w:rPr>
          <w:i/>
          <w:lang w:val="en-US"/>
        </w:rPr>
        <w:t>Tipe</w:t>
      </w:r>
      <w:proofErr w:type="spellEnd"/>
      <w:r w:rsidRPr="00EE0939">
        <w:rPr>
          <w:i/>
          <w:lang w:val="en-US"/>
        </w:rPr>
        <w:t xml:space="preserve"> Think Pair Share (TPS) </w:t>
      </w:r>
      <w:proofErr w:type="spellStart"/>
      <w:r w:rsidRPr="00EE0939">
        <w:rPr>
          <w:i/>
          <w:lang w:val="en-US"/>
        </w:rPr>
        <w:t>Dengan</w:t>
      </w:r>
      <w:proofErr w:type="spellEnd"/>
      <w:r w:rsidRPr="00EE0939">
        <w:rPr>
          <w:i/>
          <w:lang w:val="en-US"/>
        </w:rPr>
        <w:t xml:space="preserve"> </w:t>
      </w:r>
      <w:proofErr w:type="spellStart"/>
      <w:r w:rsidRPr="00EE0939">
        <w:rPr>
          <w:i/>
          <w:lang w:val="en-US"/>
        </w:rPr>
        <w:t>Metode</w:t>
      </w:r>
      <w:proofErr w:type="spellEnd"/>
      <w:r w:rsidRPr="00EE0939">
        <w:rPr>
          <w:i/>
          <w:lang w:val="en-US"/>
        </w:rPr>
        <w:t xml:space="preserve"> </w:t>
      </w:r>
      <w:proofErr w:type="spellStart"/>
      <w:r w:rsidRPr="00EE0939">
        <w:rPr>
          <w:i/>
          <w:lang w:val="en-US"/>
        </w:rPr>
        <w:t>Resitasi</w:t>
      </w:r>
      <w:proofErr w:type="spellEnd"/>
      <w:r w:rsidRPr="00EE0939">
        <w:rPr>
          <w:i/>
          <w:lang w:val="en-US"/>
        </w:rPr>
        <w:t xml:space="preserve"> </w:t>
      </w:r>
      <w:proofErr w:type="spellStart"/>
      <w:r w:rsidRPr="00EE0939">
        <w:rPr>
          <w:i/>
          <w:lang w:val="en-US"/>
        </w:rPr>
        <w:t>Pada</w:t>
      </w:r>
      <w:proofErr w:type="spellEnd"/>
      <w:r w:rsidRPr="00EE0939">
        <w:rPr>
          <w:i/>
          <w:lang w:val="en-US"/>
        </w:rPr>
        <w:t xml:space="preserve"> </w:t>
      </w:r>
      <w:proofErr w:type="spellStart"/>
      <w:r w:rsidRPr="00EE0939">
        <w:rPr>
          <w:i/>
          <w:lang w:val="en-US"/>
        </w:rPr>
        <w:t>Siswa</w:t>
      </w:r>
      <w:proofErr w:type="spellEnd"/>
      <w:r w:rsidRPr="00EE0939">
        <w:rPr>
          <w:i/>
          <w:lang w:val="en-US"/>
        </w:rPr>
        <w:t xml:space="preserve"> </w:t>
      </w:r>
      <w:proofErr w:type="spellStart"/>
      <w:r w:rsidRPr="00EE0939">
        <w:rPr>
          <w:i/>
          <w:lang w:val="en-US"/>
        </w:rPr>
        <w:t>Kelas</w:t>
      </w:r>
      <w:proofErr w:type="spellEnd"/>
      <w:r w:rsidRPr="00EE0939">
        <w:rPr>
          <w:i/>
          <w:lang w:val="en-US"/>
        </w:rPr>
        <w:t xml:space="preserve"> VIII SMP </w:t>
      </w:r>
      <w:proofErr w:type="spellStart"/>
      <w:r w:rsidRPr="00EE0939">
        <w:rPr>
          <w:i/>
          <w:lang w:val="en-US"/>
        </w:rPr>
        <w:t>Negeri</w:t>
      </w:r>
      <w:proofErr w:type="spellEnd"/>
      <w:r w:rsidRPr="00EE0939">
        <w:rPr>
          <w:i/>
          <w:lang w:val="en-US"/>
        </w:rPr>
        <w:t xml:space="preserve"> 36 </w:t>
      </w:r>
      <w:proofErr w:type="spellStart"/>
      <w:r w:rsidRPr="00EE0939">
        <w:rPr>
          <w:i/>
          <w:lang w:val="en-US"/>
        </w:rPr>
        <w:t>Bulukumba</w:t>
      </w:r>
      <w:proofErr w:type="spellEnd"/>
      <w:r w:rsidRPr="00EE0939">
        <w:rPr>
          <w:lang w:val="en-US"/>
        </w:rPr>
        <w:t xml:space="preserve">. </w:t>
      </w:r>
      <w:proofErr w:type="gramStart"/>
      <w:r w:rsidRPr="00EE0939">
        <w:rPr>
          <w:i/>
          <w:lang w:val="en-US"/>
        </w:rPr>
        <w:t>Proposal</w:t>
      </w:r>
      <w:r w:rsidRPr="00EE0939">
        <w:rPr>
          <w:lang w:val="en-US"/>
        </w:rPr>
        <w:t>.</w:t>
      </w:r>
      <w:proofErr w:type="gramEnd"/>
      <w:r w:rsidRPr="00EE0939">
        <w:rPr>
          <w:lang w:val="en-US"/>
        </w:rPr>
        <w:t xml:space="preserve"> </w:t>
      </w:r>
      <w:proofErr w:type="spellStart"/>
      <w:proofErr w:type="gramStart"/>
      <w:r w:rsidRPr="00EE0939">
        <w:rPr>
          <w:lang w:val="en-US"/>
        </w:rPr>
        <w:t>Tidak</w:t>
      </w:r>
      <w:proofErr w:type="spellEnd"/>
      <w:r w:rsidRPr="00EE0939">
        <w:rPr>
          <w:lang w:val="en-US"/>
        </w:rPr>
        <w:t xml:space="preserve"> </w:t>
      </w:r>
      <w:proofErr w:type="spellStart"/>
      <w:r w:rsidRPr="00EE0939">
        <w:rPr>
          <w:lang w:val="en-US"/>
        </w:rPr>
        <w:t>diterbitkan</w:t>
      </w:r>
      <w:proofErr w:type="spellEnd"/>
      <w:r w:rsidRPr="00EE0939">
        <w:rPr>
          <w:lang w:val="en-US"/>
        </w:rPr>
        <w:t>.</w:t>
      </w:r>
      <w:proofErr w:type="gramEnd"/>
      <w:r w:rsidRPr="00EE0939">
        <w:rPr>
          <w:lang w:val="en-US"/>
        </w:rPr>
        <w:t xml:space="preserve"> Makassar: Program </w:t>
      </w:r>
      <w:proofErr w:type="spellStart"/>
      <w:r w:rsidRPr="00EE0939">
        <w:rPr>
          <w:lang w:val="en-US"/>
        </w:rPr>
        <w:t>Pascasarjana</w:t>
      </w:r>
      <w:proofErr w:type="spellEnd"/>
      <w:r w:rsidRPr="00EE0939">
        <w:rPr>
          <w:lang w:val="en-US"/>
        </w:rPr>
        <w:t xml:space="preserve"> UNM Makassar.</w:t>
      </w:r>
    </w:p>
    <w:p w:rsidR="00645CAF" w:rsidRPr="00EE0939" w:rsidRDefault="00645CAF" w:rsidP="00C5482A">
      <w:pPr>
        <w:pStyle w:val="ListParagraph"/>
        <w:spacing w:line="240" w:lineRule="auto"/>
        <w:ind w:left="709" w:hanging="709"/>
        <w:rPr>
          <w:lang w:val="en-US"/>
        </w:rPr>
      </w:pPr>
      <w:proofErr w:type="spellStart"/>
      <w:r w:rsidRPr="00EE0939">
        <w:rPr>
          <w:lang w:val="en-US"/>
        </w:rPr>
        <w:t>Sukmadinata</w:t>
      </w:r>
      <w:proofErr w:type="spellEnd"/>
      <w:r w:rsidRPr="00EE0939">
        <w:rPr>
          <w:lang w:val="en-US"/>
        </w:rPr>
        <w:t xml:space="preserve">, </w:t>
      </w:r>
      <w:proofErr w:type="spellStart"/>
      <w:r w:rsidRPr="00EE0939">
        <w:rPr>
          <w:lang w:val="en-US"/>
        </w:rPr>
        <w:t>Syaodih</w:t>
      </w:r>
      <w:proofErr w:type="spellEnd"/>
      <w:r w:rsidRPr="00EE0939">
        <w:rPr>
          <w:lang w:val="en-US"/>
        </w:rPr>
        <w:t xml:space="preserve">, Nana. </w:t>
      </w:r>
      <w:proofErr w:type="gramStart"/>
      <w:r w:rsidRPr="00EE0939">
        <w:rPr>
          <w:lang w:val="en-US"/>
        </w:rPr>
        <w:t xml:space="preserve">2011. </w:t>
      </w:r>
      <w:proofErr w:type="spellStart"/>
      <w:r w:rsidRPr="00EE0939">
        <w:rPr>
          <w:i/>
          <w:lang w:val="en-US"/>
        </w:rPr>
        <w:t>Landasan</w:t>
      </w:r>
      <w:proofErr w:type="spellEnd"/>
      <w:r w:rsidRPr="00EE0939">
        <w:rPr>
          <w:i/>
          <w:lang w:val="en-US"/>
        </w:rPr>
        <w:t xml:space="preserve"> </w:t>
      </w:r>
      <w:proofErr w:type="spellStart"/>
      <w:r w:rsidRPr="00EE0939">
        <w:rPr>
          <w:i/>
          <w:lang w:val="en-US"/>
        </w:rPr>
        <w:t>Psikologi</w:t>
      </w:r>
      <w:proofErr w:type="spellEnd"/>
      <w:r w:rsidRPr="00EE0939">
        <w:rPr>
          <w:i/>
          <w:lang w:val="en-US"/>
        </w:rPr>
        <w:t xml:space="preserve"> Proses </w:t>
      </w:r>
      <w:proofErr w:type="spellStart"/>
      <w:r w:rsidRPr="00EE0939">
        <w:rPr>
          <w:i/>
          <w:lang w:val="en-US"/>
        </w:rPr>
        <w:t>Pendidikan</w:t>
      </w:r>
      <w:proofErr w:type="spellEnd"/>
      <w:r w:rsidRPr="00EE0939">
        <w:rPr>
          <w:lang w:val="en-US"/>
        </w:rPr>
        <w:t>.</w:t>
      </w:r>
      <w:proofErr w:type="gramEnd"/>
      <w:r w:rsidRPr="00EE0939">
        <w:rPr>
          <w:lang w:val="en-US"/>
        </w:rPr>
        <w:t xml:space="preserve"> Bandung: PT </w:t>
      </w:r>
      <w:proofErr w:type="spellStart"/>
      <w:r w:rsidRPr="00EE0939">
        <w:rPr>
          <w:lang w:val="en-US"/>
        </w:rPr>
        <w:t>Remaja</w:t>
      </w:r>
      <w:proofErr w:type="spellEnd"/>
      <w:r w:rsidRPr="00EE0939">
        <w:rPr>
          <w:lang w:val="en-US"/>
        </w:rPr>
        <w:t xml:space="preserve"> </w:t>
      </w:r>
      <w:proofErr w:type="spellStart"/>
      <w:r w:rsidRPr="00EE0939">
        <w:rPr>
          <w:lang w:val="en-US"/>
        </w:rPr>
        <w:t>Rosdakarya</w:t>
      </w:r>
      <w:proofErr w:type="spellEnd"/>
      <w:r w:rsidRPr="00EE0939">
        <w:rPr>
          <w:lang w:val="en-US"/>
        </w:rPr>
        <w:t>.</w:t>
      </w:r>
    </w:p>
    <w:p w:rsidR="00645CAF" w:rsidRPr="00EE0939" w:rsidRDefault="00645CAF" w:rsidP="00C5482A">
      <w:pPr>
        <w:pStyle w:val="ListParagraph"/>
        <w:spacing w:line="240" w:lineRule="auto"/>
        <w:ind w:left="709" w:hanging="709"/>
        <w:rPr>
          <w:lang w:val="en-US"/>
        </w:rPr>
      </w:pPr>
      <w:proofErr w:type="spellStart"/>
      <w:proofErr w:type="gramStart"/>
      <w:r w:rsidRPr="00EE0939">
        <w:rPr>
          <w:lang w:val="en-US"/>
        </w:rPr>
        <w:t>Syukran</w:t>
      </w:r>
      <w:proofErr w:type="spellEnd"/>
      <w:r w:rsidRPr="00EE0939">
        <w:rPr>
          <w:lang w:val="en-US"/>
        </w:rPr>
        <w:t>.</w:t>
      </w:r>
      <w:proofErr w:type="gramEnd"/>
      <w:r w:rsidRPr="00EE0939">
        <w:rPr>
          <w:lang w:val="en-US"/>
        </w:rPr>
        <w:t xml:space="preserve"> 2014. </w:t>
      </w:r>
      <w:r w:rsidRPr="00EE0939">
        <w:rPr>
          <w:i/>
          <w:lang w:val="en-US"/>
        </w:rPr>
        <w:t>Media</w:t>
      </w:r>
      <w:r w:rsidRPr="00EE0939">
        <w:rPr>
          <w:lang w:val="en-US"/>
        </w:rPr>
        <w:t>. http//:www.slideshare.net.</w:t>
      </w:r>
    </w:p>
    <w:p w:rsidR="00645CAF" w:rsidRPr="00EE0939" w:rsidRDefault="00645CAF" w:rsidP="00C5482A">
      <w:pPr>
        <w:pStyle w:val="ListParagraph"/>
        <w:spacing w:line="240" w:lineRule="auto"/>
        <w:ind w:left="709" w:hanging="709"/>
        <w:rPr>
          <w:lang w:val="en-US"/>
        </w:rPr>
      </w:pPr>
      <w:proofErr w:type="spellStart"/>
      <w:proofErr w:type="gramStart"/>
      <w:r w:rsidRPr="00EE0939">
        <w:rPr>
          <w:lang w:val="en-US"/>
        </w:rPr>
        <w:t>Tenriape</w:t>
      </w:r>
      <w:proofErr w:type="spellEnd"/>
      <w:r w:rsidRPr="00EE0939">
        <w:rPr>
          <w:lang w:val="en-US"/>
        </w:rPr>
        <w:t>.</w:t>
      </w:r>
      <w:proofErr w:type="gramEnd"/>
      <w:r w:rsidRPr="00EE0939">
        <w:rPr>
          <w:lang w:val="en-US"/>
        </w:rPr>
        <w:t xml:space="preserve"> </w:t>
      </w:r>
      <w:proofErr w:type="gramStart"/>
      <w:r w:rsidRPr="00EE0939">
        <w:rPr>
          <w:lang w:val="en-US"/>
        </w:rPr>
        <w:t xml:space="preserve">2013. </w:t>
      </w:r>
      <w:proofErr w:type="spellStart"/>
      <w:r w:rsidRPr="00EE0939">
        <w:rPr>
          <w:i/>
          <w:lang w:val="en-US"/>
        </w:rPr>
        <w:t>Pengertian</w:t>
      </w:r>
      <w:proofErr w:type="spellEnd"/>
      <w:r w:rsidRPr="00EE0939">
        <w:rPr>
          <w:i/>
          <w:lang w:val="en-US"/>
        </w:rPr>
        <w:t xml:space="preserve"> Media </w:t>
      </w:r>
      <w:proofErr w:type="spellStart"/>
      <w:r w:rsidRPr="00EE0939">
        <w:rPr>
          <w:i/>
          <w:lang w:val="en-US"/>
        </w:rPr>
        <w:t>Berbasis</w:t>
      </w:r>
      <w:proofErr w:type="spellEnd"/>
      <w:r w:rsidRPr="00EE0939">
        <w:rPr>
          <w:i/>
          <w:lang w:val="en-US"/>
        </w:rPr>
        <w:t xml:space="preserve"> </w:t>
      </w:r>
      <w:proofErr w:type="spellStart"/>
      <w:r w:rsidRPr="00EE0939">
        <w:rPr>
          <w:i/>
          <w:lang w:val="en-US"/>
        </w:rPr>
        <w:t>Presentasi</w:t>
      </w:r>
      <w:proofErr w:type="spellEnd"/>
      <w:r w:rsidRPr="00EE0939">
        <w:rPr>
          <w:lang w:val="en-US"/>
        </w:rPr>
        <w:t>.</w:t>
      </w:r>
      <w:proofErr w:type="gramEnd"/>
      <w:r w:rsidRPr="00EE0939">
        <w:rPr>
          <w:lang w:val="en-US"/>
        </w:rPr>
        <w:t xml:space="preserve"> </w:t>
      </w:r>
      <w:proofErr w:type="gramStart"/>
      <w:r w:rsidRPr="00EE0939">
        <w:rPr>
          <w:lang w:val="en-US"/>
        </w:rPr>
        <w:t>Blogspot.com.</w:t>
      </w:r>
      <w:proofErr w:type="gramEnd"/>
    </w:p>
    <w:p w:rsidR="00645CAF" w:rsidRPr="00EE0939" w:rsidRDefault="00645CAF" w:rsidP="00C5482A">
      <w:pPr>
        <w:pStyle w:val="ListParagraph"/>
        <w:spacing w:line="240" w:lineRule="auto"/>
        <w:ind w:left="709" w:hanging="709"/>
        <w:rPr>
          <w:lang w:val="en-US"/>
        </w:rPr>
      </w:pPr>
      <w:proofErr w:type="spellStart"/>
      <w:r w:rsidRPr="00EE0939">
        <w:rPr>
          <w:lang w:val="en-US"/>
        </w:rPr>
        <w:t>Widyo</w:t>
      </w:r>
      <w:proofErr w:type="spellEnd"/>
      <w:r w:rsidRPr="00EE0939">
        <w:rPr>
          <w:lang w:val="en-US"/>
        </w:rPr>
        <w:t xml:space="preserve">, Staff. </w:t>
      </w:r>
      <w:proofErr w:type="gramStart"/>
      <w:r w:rsidRPr="00EE0939">
        <w:rPr>
          <w:lang w:val="en-US"/>
        </w:rPr>
        <w:t xml:space="preserve">2013. </w:t>
      </w:r>
      <w:proofErr w:type="spellStart"/>
      <w:r w:rsidRPr="00EE0939">
        <w:rPr>
          <w:i/>
          <w:lang w:val="en-US"/>
        </w:rPr>
        <w:t>Pembuatan</w:t>
      </w:r>
      <w:proofErr w:type="spellEnd"/>
      <w:r w:rsidRPr="00EE0939">
        <w:rPr>
          <w:i/>
          <w:lang w:val="en-US"/>
        </w:rPr>
        <w:t xml:space="preserve"> Media Presentasi</w:t>
      </w:r>
      <w:r w:rsidR="00732C1F" w:rsidRPr="00EE0939">
        <w:rPr>
          <w:lang w:val="en-US"/>
        </w:rPr>
        <w:t>.</w:t>
      </w:r>
      <w:r w:rsidRPr="00EE0939">
        <w:rPr>
          <w:lang w:val="en-US"/>
        </w:rPr>
        <w:t>Gunadarma.ac.id/download.</w:t>
      </w:r>
      <w:proofErr w:type="gramEnd"/>
      <w:r w:rsidRPr="00EE0939">
        <w:rPr>
          <w:lang w:val="en-US"/>
        </w:rPr>
        <w:t xml:space="preserve"> </w:t>
      </w:r>
    </w:p>
    <w:p w:rsidR="00645CAF" w:rsidRPr="00EE0939" w:rsidRDefault="00645CAF" w:rsidP="00C5482A">
      <w:pPr>
        <w:pStyle w:val="ListParagraph"/>
        <w:spacing w:line="240" w:lineRule="auto"/>
        <w:ind w:left="709" w:hanging="709"/>
        <w:rPr>
          <w:lang w:val="en-US"/>
        </w:rPr>
      </w:pPr>
      <w:proofErr w:type="gramStart"/>
      <w:r w:rsidRPr="00EE0939">
        <w:rPr>
          <w:lang w:val="en-US"/>
        </w:rPr>
        <w:t>Diasdiari.blogspot.com/2014/02/</w:t>
      </w:r>
      <w:proofErr w:type="spellStart"/>
      <w:r w:rsidRPr="00EE0939">
        <w:rPr>
          <w:lang w:val="en-US"/>
        </w:rPr>
        <w:t>pengertian</w:t>
      </w:r>
      <w:proofErr w:type="spellEnd"/>
      <w:r w:rsidRPr="00EE0939">
        <w:rPr>
          <w:lang w:val="en-US"/>
        </w:rPr>
        <w:t xml:space="preserve"> </w:t>
      </w:r>
      <w:proofErr w:type="spellStart"/>
      <w:r w:rsidRPr="00EE0939">
        <w:rPr>
          <w:lang w:val="en-US"/>
        </w:rPr>
        <w:t>pembelajaran</w:t>
      </w:r>
      <w:proofErr w:type="spellEnd"/>
      <w:r w:rsidRPr="00EE0939">
        <w:rPr>
          <w:lang w:val="en-US"/>
        </w:rPr>
        <w:t xml:space="preserve"> </w:t>
      </w:r>
      <w:proofErr w:type="spellStart"/>
      <w:r w:rsidRPr="00EE0939">
        <w:rPr>
          <w:lang w:val="en-US"/>
        </w:rPr>
        <w:t>stad</w:t>
      </w:r>
      <w:proofErr w:type="spellEnd"/>
      <w:r w:rsidRPr="00EE0939">
        <w:rPr>
          <w:lang w:val="en-US"/>
        </w:rPr>
        <w:t xml:space="preserve"> </w:t>
      </w:r>
      <w:proofErr w:type="spellStart"/>
      <w:r w:rsidRPr="00EE0939">
        <w:rPr>
          <w:lang w:val="en-US"/>
        </w:rPr>
        <w:t>menurut</w:t>
      </w:r>
      <w:proofErr w:type="spellEnd"/>
      <w:r w:rsidRPr="00EE0939">
        <w:rPr>
          <w:lang w:val="en-US"/>
        </w:rPr>
        <w:t xml:space="preserve"> </w:t>
      </w:r>
      <w:proofErr w:type="spellStart"/>
      <w:r w:rsidRPr="00EE0939">
        <w:rPr>
          <w:lang w:val="en-US"/>
        </w:rPr>
        <w:t>para</w:t>
      </w:r>
      <w:proofErr w:type="spellEnd"/>
      <w:r w:rsidRPr="00EE0939">
        <w:rPr>
          <w:lang w:val="en-US"/>
        </w:rPr>
        <w:t xml:space="preserve"> </w:t>
      </w:r>
      <w:proofErr w:type="spellStart"/>
      <w:r w:rsidRPr="00EE0939">
        <w:rPr>
          <w:lang w:val="en-US"/>
        </w:rPr>
        <w:t>ahli</w:t>
      </w:r>
      <w:proofErr w:type="spellEnd"/>
      <w:r w:rsidRPr="00EE0939">
        <w:rPr>
          <w:lang w:val="en-US"/>
        </w:rPr>
        <w:t>.</w:t>
      </w:r>
      <w:proofErr w:type="gramEnd"/>
    </w:p>
    <w:p w:rsidR="00494073" w:rsidRPr="00EE0939" w:rsidRDefault="00645CAF" w:rsidP="00C5482A">
      <w:pPr>
        <w:pStyle w:val="ListParagraph"/>
        <w:spacing w:line="240" w:lineRule="auto"/>
        <w:ind w:left="709" w:hanging="709"/>
        <w:rPr>
          <w:lang w:val="en-US"/>
        </w:rPr>
      </w:pPr>
      <w:r w:rsidRPr="00EE0939">
        <w:rPr>
          <w:lang w:val="en-US"/>
        </w:rPr>
        <w:t>Dwijakita.blogspot.com/2013/05/</w:t>
      </w:r>
      <w:proofErr w:type="spellStart"/>
      <w:r w:rsidRPr="00EE0939">
        <w:rPr>
          <w:lang w:val="en-US"/>
        </w:rPr>
        <w:t>sintaks</w:t>
      </w:r>
      <w:proofErr w:type="spellEnd"/>
      <w:r w:rsidRPr="00EE0939">
        <w:rPr>
          <w:lang w:val="en-US"/>
        </w:rPr>
        <w:t xml:space="preserve"> model </w:t>
      </w:r>
      <w:proofErr w:type="spellStart"/>
      <w:r w:rsidRPr="00EE0939">
        <w:rPr>
          <w:lang w:val="en-US"/>
        </w:rPr>
        <w:t>pe</w:t>
      </w:r>
      <w:r w:rsidR="00732C1F" w:rsidRPr="00EE0939">
        <w:rPr>
          <w:lang w:val="en-US"/>
        </w:rPr>
        <w:t>mbelajaran</w:t>
      </w:r>
      <w:proofErr w:type="spellEnd"/>
      <w:r w:rsidR="00732C1F" w:rsidRPr="00EE0939">
        <w:rPr>
          <w:lang w:val="en-US"/>
        </w:rPr>
        <w:t xml:space="preserve"> </w:t>
      </w:r>
      <w:proofErr w:type="spellStart"/>
      <w:r w:rsidR="00732C1F" w:rsidRPr="00EE0939">
        <w:rPr>
          <w:lang w:val="en-US"/>
        </w:rPr>
        <w:t>kooperatif</w:t>
      </w:r>
      <w:proofErr w:type="spellEnd"/>
      <w:r w:rsidR="00732C1F" w:rsidRPr="00EE0939">
        <w:rPr>
          <w:lang w:val="en-US"/>
        </w:rPr>
        <w:t xml:space="preserve"> </w:t>
      </w:r>
      <w:proofErr w:type="spellStart"/>
      <w:r w:rsidR="00732C1F" w:rsidRPr="00EE0939">
        <w:rPr>
          <w:lang w:val="en-US"/>
        </w:rPr>
        <w:t>tipe</w:t>
      </w:r>
      <w:proofErr w:type="spellEnd"/>
      <w:r w:rsidR="00732C1F" w:rsidRPr="00EE0939">
        <w:rPr>
          <w:lang w:val="en-US"/>
        </w:rPr>
        <w:t xml:space="preserve"> </w:t>
      </w:r>
      <w:proofErr w:type="spellStart"/>
      <w:r w:rsidR="00732C1F" w:rsidRPr="00EE0939">
        <w:rPr>
          <w:lang w:val="en-US"/>
        </w:rPr>
        <w:t>stad</w:t>
      </w:r>
      <w:proofErr w:type="spellEnd"/>
      <w:r w:rsidR="00732C1F" w:rsidRPr="00EE0939">
        <w:rPr>
          <w:lang w:val="en-US"/>
        </w:rPr>
        <w:t>.</w:t>
      </w:r>
      <w:r w:rsidRPr="00EE0939">
        <w:rPr>
          <w:i/>
        </w:rPr>
        <w:t>http:www.ialf.edu/kipbipa/papers/OudaTedaEna.doc.bazariant.blogspot.com/20/10/defenisi-kognitif-afektif-dan-psikomotor.html diakses pada tanggal 4 April 2014</w:t>
      </w:r>
      <w:r w:rsidR="00494073" w:rsidRPr="00EE0939">
        <w:t xml:space="preserve"> </w:t>
      </w:r>
    </w:p>
    <w:sectPr w:rsidR="00494073" w:rsidRPr="00EE093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5F" w:rsidRDefault="007B005F" w:rsidP="004B0C5A">
      <w:pPr>
        <w:spacing w:line="240" w:lineRule="auto"/>
      </w:pPr>
      <w:r>
        <w:separator/>
      </w:r>
    </w:p>
  </w:endnote>
  <w:endnote w:type="continuationSeparator" w:id="0">
    <w:p w:rsidR="007B005F" w:rsidRDefault="007B005F"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5482A" w:rsidRPr="003D5153" w:rsidRDefault="00C5482A">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1B3D60">
          <w:rPr>
            <w:b/>
            <w:noProof/>
          </w:rPr>
          <w:t>11</w:t>
        </w:r>
        <w:r w:rsidRPr="003D5153">
          <w:rPr>
            <w:b/>
            <w:noProof/>
          </w:rPr>
          <w:fldChar w:fldCharType="end"/>
        </w:r>
      </w:p>
    </w:sdtContent>
  </w:sdt>
  <w:p w:rsidR="00C5482A" w:rsidRPr="003D5153" w:rsidRDefault="00C5482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5F" w:rsidRDefault="007B005F" w:rsidP="004B0C5A">
      <w:pPr>
        <w:spacing w:line="240" w:lineRule="auto"/>
      </w:pPr>
      <w:r>
        <w:separator/>
      </w:r>
    </w:p>
  </w:footnote>
  <w:footnote w:type="continuationSeparator" w:id="0">
    <w:p w:rsidR="007B005F" w:rsidRDefault="007B005F"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3E132D"/>
    <w:multiLevelType w:val="hybridMultilevel"/>
    <w:tmpl w:val="E37CAC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D2F6782"/>
    <w:multiLevelType w:val="hybridMultilevel"/>
    <w:tmpl w:val="34587D42"/>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103672"/>
    <w:multiLevelType w:val="hybridMultilevel"/>
    <w:tmpl w:val="BFE0A442"/>
    <w:lvl w:ilvl="0" w:tplc="4492E4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FF24E7"/>
    <w:multiLevelType w:val="hybridMultilevel"/>
    <w:tmpl w:val="ECECD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6017B"/>
    <w:multiLevelType w:val="hybridMultilevel"/>
    <w:tmpl w:val="DC449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45DAF"/>
    <w:multiLevelType w:val="hybridMultilevel"/>
    <w:tmpl w:val="9D3C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415CD"/>
    <w:multiLevelType w:val="hybridMultilevel"/>
    <w:tmpl w:val="DF0C9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B9106A4"/>
    <w:multiLevelType w:val="hybridMultilevel"/>
    <w:tmpl w:val="DD9C49F6"/>
    <w:lvl w:ilvl="0" w:tplc="B32E678E">
      <w:start w:val="1"/>
      <w:numFmt w:val="decimal"/>
      <w:lvlText w:val="%1."/>
      <w:lvlJc w:val="left"/>
      <w:pPr>
        <w:ind w:left="1069" w:hanging="360"/>
      </w:pPr>
      <w:rPr>
        <w:rFonts w:ascii="Times New Roman" w:eastAsia="Calibri"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7">
    <w:nsid w:val="2C851FD6"/>
    <w:multiLevelType w:val="hybridMultilevel"/>
    <w:tmpl w:val="6C78A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E5A16"/>
    <w:multiLevelType w:val="hybridMultilevel"/>
    <w:tmpl w:val="42BCB4F4"/>
    <w:lvl w:ilvl="0" w:tplc="1396E7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23">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743329E"/>
    <w:multiLevelType w:val="hybridMultilevel"/>
    <w:tmpl w:val="13527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6">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7">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94B2A"/>
    <w:multiLevelType w:val="hybridMultilevel"/>
    <w:tmpl w:val="77FCA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6">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CF422F7"/>
    <w:multiLevelType w:val="hybridMultilevel"/>
    <w:tmpl w:val="73DA0024"/>
    <w:lvl w:ilvl="0" w:tplc="04090011">
      <w:start w:val="1"/>
      <w:numFmt w:val="decimal"/>
      <w:lvlText w:val="%1)"/>
      <w:lvlJc w:val="left"/>
      <w:pPr>
        <w:ind w:left="720" w:hanging="360"/>
      </w:pPr>
      <w:rPr>
        <w:rFonts w:hint="default"/>
      </w:rPr>
    </w:lvl>
    <w:lvl w:ilvl="1" w:tplc="04210019">
      <w:start w:val="1"/>
      <w:numFmt w:val="lowerLetter"/>
      <w:lvlText w:val="%2."/>
      <w:lvlJc w:val="left"/>
      <w:pPr>
        <w:ind w:left="360" w:hanging="360"/>
      </w:pPr>
    </w:lvl>
    <w:lvl w:ilvl="2" w:tplc="F026A260">
      <w:start w:val="1"/>
      <w:numFmt w:val="upperLetter"/>
      <w:lvlText w:val="%3."/>
      <w:lvlJc w:val="left"/>
      <w:pPr>
        <w:ind w:left="2340" w:hanging="360"/>
      </w:pPr>
      <w:rPr>
        <w:rFonts w:hint="default"/>
      </w:rPr>
    </w:lvl>
    <w:lvl w:ilvl="3" w:tplc="04090019">
      <w:start w:val="1"/>
      <w:numFmt w:val="lowerLetter"/>
      <w:lvlText w:val="%4."/>
      <w:lvlJc w:val="left"/>
      <w:pPr>
        <w:ind w:left="2880" w:hanging="360"/>
      </w:pPr>
    </w:lvl>
    <w:lvl w:ilvl="4" w:tplc="1F3A7596">
      <w:start w:val="4"/>
      <w:numFmt w:val="decimal"/>
      <w:lvlText w:val="%5"/>
      <w:lvlJc w:val="left"/>
      <w:pPr>
        <w:ind w:left="3600" w:hanging="360"/>
      </w:pPr>
      <w:rPr>
        <w:rFonts w:hint="default"/>
      </w:rPr>
    </w:lvl>
    <w:lvl w:ilvl="5" w:tplc="04090017">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2">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3">
    <w:nsid w:val="7F192747"/>
    <w:multiLevelType w:val="hybridMultilevel"/>
    <w:tmpl w:val="BB9CE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6"/>
  </w:num>
  <w:num w:numId="7">
    <w:abstractNumId w:val="31"/>
  </w:num>
  <w:num w:numId="8">
    <w:abstractNumId w:val="27"/>
  </w:num>
  <w:num w:numId="9">
    <w:abstractNumId w:val="9"/>
  </w:num>
  <w:num w:numId="10">
    <w:abstractNumId w:val="32"/>
  </w:num>
  <w:num w:numId="11">
    <w:abstractNumId w:val="20"/>
  </w:num>
  <w:num w:numId="12">
    <w:abstractNumId w:val="14"/>
  </w:num>
  <w:num w:numId="13">
    <w:abstractNumId w:val="42"/>
  </w:num>
  <w:num w:numId="14">
    <w:abstractNumId w:val="19"/>
  </w:num>
  <w:num w:numId="15">
    <w:abstractNumId w:val="30"/>
  </w:num>
  <w:num w:numId="16">
    <w:abstractNumId w:val="8"/>
  </w:num>
  <w:num w:numId="17">
    <w:abstractNumId w:val="38"/>
  </w:num>
  <w:num w:numId="18">
    <w:abstractNumId w:val="10"/>
  </w:num>
  <w:num w:numId="19">
    <w:abstractNumId w:val="44"/>
  </w:num>
  <w:num w:numId="20">
    <w:abstractNumId w:val="1"/>
  </w:num>
  <w:num w:numId="21">
    <w:abstractNumId w:val="37"/>
  </w:num>
  <w:num w:numId="22">
    <w:abstractNumId w:val="2"/>
  </w:num>
  <w:num w:numId="23">
    <w:abstractNumId w:val="5"/>
  </w:num>
  <w:num w:numId="24">
    <w:abstractNumId w:val="25"/>
  </w:num>
  <w:num w:numId="25">
    <w:abstractNumId w:val="23"/>
  </w:num>
  <w:num w:numId="26">
    <w:abstractNumId w:val="4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7"/>
  </w:num>
  <w:num w:numId="40">
    <w:abstractNumId w:val="39"/>
  </w:num>
  <w:num w:numId="41">
    <w:abstractNumId w:val="4"/>
  </w:num>
  <w:num w:numId="42">
    <w:abstractNumId w:val="18"/>
  </w:num>
  <w:num w:numId="43">
    <w:abstractNumId w:val="6"/>
  </w:num>
  <w:num w:numId="44">
    <w:abstractNumId w:val="43"/>
  </w:num>
  <w:num w:numId="45">
    <w:abstractNumId w:val="28"/>
  </w:num>
  <w:num w:numId="46">
    <w:abstractNumId w:val="11"/>
  </w:num>
  <w:num w:numId="4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3277E"/>
    <w:rsid w:val="0006097A"/>
    <w:rsid w:val="0006427A"/>
    <w:rsid w:val="00065C3C"/>
    <w:rsid w:val="00075AAA"/>
    <w:rsid w:val="0008092C"/>
    <w:rsid w:val="00092A9D"/>
    <w:rsid w:val="00094E69"/>
    <w:rsid w:val="000951C8"/>
    <w:rsid w:val="000A2BD6"/>
    <w:rsid w:val="000A4DB8"/>
    <w:rsid w:val="000B6879"/>
    <w:rsid w:val="000C79E0"/>
    <w:rsid w:val="000D63D0"/>
    <w:rsid w:val="000D6B03"/>
    <w:rsid w:val="000E2E57"/>
    <w:rsid w:val="000E2EAC"/>
    <w:rsid w:val="001303E4"/>
    <w:rsid w:val="00145C21"/>
    <w:rsid w:val="001527B7"/>
    <w:rsid w:val="001823BF"/>
    <w:rsid w:val="00183D5B"/>
    <w:rsid w:val="00191B34"/>
    <w:rsid w:val="001A1DA6"/>
    <w:rsid w:val="001A6BA5"/>
    <w:rsid w:val="001B2CD2"/>
    <w:rsid w:val="001B3D60"/>
    <w:rsid w:val="001B419A"/>
    <w:rsid w:val="001C57E8"/>
    <w:rsid w:val="001D4ACE"/>
    <w:rsid w:val="001D7CFD"/>
    <w:rsid w:val="001F43E6"/>
    <w:rsid w:val="001F5A2F"/>
    <w:rsid w:val="002001CF"/>
    <w:rsid w:val="00213FB0"/>
    <w:rsid w:val="00230895"/>
    <w:rsid w:val="00254648"/>
    <w:rsid w:val="00257F92"/>
    <w:rsid w:val="00267432"/>
    <w:rsid w:val="00271ABA"/>
    <w:rsid w:val="002737A4"/>
    <w:rsid w:val="00280DCA"/>
    <w:rsid w:val="002A1E4B"/>
    <w:rsid w:val="002B2169"/>
    <w:rsid w:val="002B55DE"/>
    <w:rsid w:val="002C70D2"/>
    <w:rsid w:val="002D1076"/>
    <w:rsid w:val="002D277D"/>
    <w:rsid w:val="002D68ED"/>
    <w:rsid w:val="002D6EEB"/>
    <w:rsid w:val="002D79B0"/>
    <w:rsid w:val="002E2976"/>
    <w:rsid w:val="002E3366"/>
    <w:rsid w:val="0031637B"/>
    <w:rsid w:val="00333C81"/>
    <w:rsid w:val="00336C00"/>
    <w:rsid w:val="003455F6"/>
    <w:rsid w:val="00353C99"/>
    <w:rsid w:val="00360ABD"/>
    <w:rsid w:val="0037261C"/>
    <w:rsid w:val="00387198"/>
    <w:rsid w:val="003956D9"/>
    <w:rsid w:val="003A6449"/>
    <w:rsid w:val="003B152F"/>
    <w:rsid w:val="003C7503"/>
    <w:rsid w:val="003D5153"/>
    <w:rsid w:val="003D5468"/>
    <w:rsid w:val="00406B9D"/>
    <w:rsid w:val="00407137"/>
    <w:rsid w:val="00430E08"/>
    <w:rsid w:val="0043364F"/>
    <w:rsid w:val="00437DB5"/>
    <w:rsid w:val="00452572"/>
    <w:rsid w:val="00490689"/>
    <w:rsid w:val="00494073"/>
    <w:rsid w:val="004A1B42"/>
    <w:rsid w:val="004B0C5A"/>
    <w:rsid w:val="004B3681"/>
    <w:rsid w:val="004B4937"/>
    <w:rsid w:val="004C61D6"/>
    <w:rsid w:val="004D3CFB"/>
    <w:rsid w:val="004E4ED8"/>
    <w:rsid w:val="004F00DD"/>
    <w:rsid w:val="004F6DDA"/>
    <w:rsid w:val="00500731"/>
    <w:rsid w:val="0050709F"/>
    <w:rsid w:val="005148CC"/>
    <w:rsid w:val="00531692"/>
    <w:rsid w:val="00532D1A"/>
    <w:rsid w:val="00547EA6"/>
    <w:rsid w:val="00561852"/>
    <w:rsid w:val="005678D7"/>
    <w:rsid w:val="0057271A"/>
    <w:rsid w:val="0057622A"/>
    <w:rsid w:val="00581437"/>
    <w:rsid w:val="00583D7E"/>
    <w:rsid w:val="005B321A"/>
    <w:rsid w:val="005B5109"/>
    <w:rsid w:val="005E4C3E"/>
    <w:rsid w:val="005F4AD6"/>
    <w:rsid w:val="00614C36"/>
    <w:rsid w:val="00615BB7"/>
    <w:rsid w:val="006250D8"/>
    <w:rsid w:val="00637D0B"/>
    <w:rsid w:val="00645CAF"/>
    <w:rsid w:val="00657B8E"/>
    <w:rsid w:val="00666E6E"/>
    <w:rsid w:val="00670ECC"/>
    <w:rsid w:val="00694B71"/>
    <w:rsid w:val="006C0C1B"/>
    <w:rsid w:val="006E1D70"/>
    <w:rsid w:val="006F7019"/>
    <w:rsid w:val="007029EA"/>
    <w:rsid w:val="007129EA"/>
    <w:rsid w:val="00724823"/>
    <w:rsid w:val="007276E7"/>
    <w:rsid w:val="00732C1F"/>
    <w:rsid w:val="00743B6A"/>
    <w:rsid w:val="00751D28"/>
    <w:rsid w:val="00757595"/>
    <w:rsid w:val="0076228C"/>
    <w:rsid w:val="00764BE8"/>
    <w:rsid w:val="007732FE"/>
    <w:rsid w:val="0077430C"/>
    <w:rsid w:val="007763C0"/>
    <w:rsid w:val="007823CB"/>
    <w:rsid w:val="007877AD"/>
    <w:rsid w:val="00797246"/>
    <w:rsid w:val="007A6A15"/>
    <w:rsid w:val="007A7EF9"/>
    <w:rsid w:val="007B005F"/>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2951"/>
    <w:rsid w:val="008D3593"/>
    <w:rsid w:val="008D6B4C"/>
    <w:rsid w:val="008E3D87"/>
    <w:rsid w:val="008F0EF9"/>
    <w:rsid w:val="00900D4D"/>
    <w:rsid w:val="00906273"/>
    <w:rsid w:val="00916003"/>
    <w:rsid w:val="009213CF"/>
    <w:rsid w:val="0092202D"/>
    <w:rsid w:val="00933ABF"/>
    <w:rsid w:val="00937834"/>
    <w:rsid w:val="009471E1"/>
    <w:rsid w:val="00947A68"/>
    <w:rsid w:val="00955F09"/>
    <w:rsid w:val="00970235"/>
    <w:rsid w:val="00993DB2"/>
    <w:rsid w:val="009D1A37"/>
    <w:rsid w:val="009F6BE8"/>
    <w:rsid w:val="009F6F2A"/>
    <w:rsid w:val="00A00D54"/>
    <w:rsid w:val="00A07D3E"/>
    <w:rsid w:val="00A222D9"/>
    <w:rsid w:val="00A27D73"/>
    <w:rsid w:val="00A36A2C"/>
    <w:rsid w:val="00A41906"/>
    <w:rsid w:val="00A42E0F"/>
    <w:rsid w:val="00A54BEF"/>
    <w:rsid w:val="00A557C8"/>
    <w:rsid w:val="00A671EB"/>
    <w:rsid w:val="00A72881"/>
    <w:rsid w:val="00A73987"/>
    <w:rsid w:val="00A81EA1"/>
    <w:rsid w:val="00A82D7D"/>
    <w:rsid w:val="00A93343"/>
    <w:rsid w:val="00A972B6"/>
    <w:rsid w:val="00AA0DEC"/>
    <w:rsid w:val="00AA3EFB"/>
    <w:rsid w:val="00AB343C"/>
    <w:rsid w:val="00AB43AB"/>
    <w:rsid w:val="00AB4FC8"/>
    <w:rsid w:val="00AC788B"/>
    <w:rsid w:val="00AD0ED2"/>
    <w:rsid w:val="00AE2395"/>
    <w:rsid w:val="00AF564B"/>
    <w:rsid w:val="00B01278"/>
    <w:rsid w:val="00B03ED0"/>
    <w:rsid w:val="00B25DE7"/>
    <w:rsid w:val="00B42CDB"/>
    <w:rsid w:val="00B55C3D"/>
    <w:rsid w:val="00B57B84"/>
    <w:rsid w:val="00B77C7F"/>
    <w:rsid w:val="00B9759A"/>
    <w:rsid w:val="00BA259C"/>
    <w:rsid w:val="00BB018C"/>
    <w:rsid w:val="00BB59BB"/>
    <w:rsid w:val="00BB784E"/>
    <w:rsid w:val="00BC183B"/>
    <w:rsid w:val="00BC6039"/>
    <w:rsid w:val="00BD1C82"/>
    <w:rsid w:val="00BD3114"/>
    <w:rsid w:val="00BD40BD"/>
    <w:rsid w:val="00BD452F"/>
    <w:rsid w:val="00BE20C9"/>
    <w:rsid w:val="00BE6DFC"/>
    <w:rsid w:val="00C11162"/>
    <w:rsid w:val="00C17938"/>
    <w:rsid w:val="00C41836"/>
    <w:rsid w:val="00C4376A"/>
    <w:rsid w:val="00C5482A"/>
    <w:rsid w:val="00C64C26"/>
    <w:rsid w:val="00C6715F"/>
    <w:rsid w:val="00C74150"/>
    <w:rsid w:val="00C76A1C"/>
    <w:rsid w:val="00C83871"/>
    <w:rsid w:val="00C932D7"/>
    <w:rsid w:val="00CB1DD7"/>
    <w:rsid w:val="00CC7B81"/>
    <w:rsid w:val="00CD1373"/>
    <w:rsid w:val="00CD1379"/>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B288F"/>
    <w:rsid w:val="00DC5FF3"/>
    <w:rsid w:val="00DE6FC1"/>
    <w:rsid w:val="00DF6A03"/>
    <w:rsid w:val="00E0508E"/>
    <w:rsid w:val="00E12E83"/>
    <w:rsid w:val="00E23115"/>
    <w:rsid w:val="00E23833"/>
    <w:rsid w:val="00E40B2D"/>
    <w:rsid w:val="00E42E57"/>
    <w:rsid w:val="00E4311F"/>
    <w:rsid w:val="00E64469"/>
    <w:rsid w:val="00E762F0"/>
    <w:rsid w:val="00E90A20"/>
    <w:rsid w:val="00EB190A"/>
    <w:rsid w:val="00EE0939"/>
    <w:rsid w:val="00EE6592"/>
    <w:rsid w:val="00EE6AED"/>
    <w:rsid w:val="00EF154C"/>
    <w:rsid w:val="00EF4C59"/>
    <w:rsid w:val="00F03D5E"/>
    <w:rsid w:val="00F23567"/>
    <w:rsid w:val="00F26378"/>
    <w:rsid w:val="00F3337E"/>
    <w:rsid w:val="00F3689C"/>
    <w:rsid w:val="00F72AA7"/>
    <w:rsid w:val="00F7349B"/>
    <w:rsid w:val="00F81EE5"/>
    <w:rsid w:val="00F86AD9"/>
    <w:rsid w:val="00FA058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700">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73834415">
      <w:bodyDiv w:val="1"/>
      <w:marLeft w:val="0"/>
      <w:marRight w:val="0"/>
      <w:marTop w:val="0"/>
      <w:marBottom w:val="0"/>
      <w:divBdr>
        <w:top w:val="none" w:sz="0" w:space="0" w:color="auto"/>
        <w:left w:val="none" w:sz="0" w:space="0" w:color="auto"/>
        <w:bottom w:val="none" w:sz="0" w:space="0" w:color="auto"/>
        <w:right w:val="none" w:sz="0" w:space="0" w:color="auto"/>
      </w:divBdr>
    </w:div>
    <w:div w:id="479806071">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5219369">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08675925">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20308347">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15137202">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59926815">
      <w:bodyDiv w:val="1"/>
      <w:marLeft w:val="0"/>
      <w:marRight w:val="0"/>
      <w:marTop w:val="0"/>
      <w:marBottom w:val="0"/>
      <w:divBdr>
        <w:top w:val="none" w:sz="0" w:space="0" w:color="auto"/>
        <w:left w:val="none" w:sz="0" w:space="0" w:color="auto"/>
        <w:bottom w:val="none" w:sz="0" w:space="0" w:color="auto"/>
        <w:right w:val="none" w:sz="0" w:space="0" w:color="auto"/>
      </w:divBdr>
    </w:div>
    <w:div w:id="188922323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Hj.%20Daya\Analisis%20Data\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posal%20Hj.%20Daya\Analisis%20Data\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posal%20Hj.%20Daya\Analisis%20Data\Diagramk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Hj.%20Daya\Tesis%20Daya\BAB%20I%20-%20V\09.%20%20Analisis%20hasil%20validasi\Analisis%20Data\Diagram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keterlaksanaan!$D$4</c:f>
              <c:strCache>
                <c:ptCount val="1"/>
                <c:pt idx="0">
                  <c:v>Rerata Pengamatan</c:v>
                </c:pt>
              </c:strCache>
            </c:strRef>
          </c:tx>
          <c:invertIfNegative val="0"/>
          <c:cat>
            <c:strRef>
              <c:f>keterlaksanaan!$C$5:$C$8</c:f>
              <c:strCache>
                <c:ptCount val="4"/>
                <c:pt idx="0">
                  <c:v>Tahapan pembelajaran</c:v>
                </c:pt>
                <c:pt idx="1">
                  <c:v>Interaksi sosial</c:v>
                </c:pt>
                <c:pt idx="2">
                  <c:v>Prinsip reaksi</c:v>
                </c:pt>
                <c:pt idx="3">
                  <c:v>Sistem pendukung</c:v>
                </c:pt>
              </c:strCache>
            </c:strRef>
          </c:cat>
          <c:val>
            <c:numRef>
              <c:f>keterlaksanaan!$D$5:$D$8</c:f>
              <c:numCache>
                <c:formatCode>0.00</c:formatCode>
                <c:ptCount val="4"/>
                <c:pt idx="0" formatCode="General">
                  <c:v>1.8900000000000001</c:v>
                </c:pt>
                <c:pt idx="1">
                  <c:v>1.7200000000000006</c:v>
                </c:pt>
                <c:pt idx="2" formatCode="General">
                  <c:v>1.7800000000000007</c:v>
                </c:pt>
                <c:pt idx="3">
                  <c:v>2</c:v>
                </c:pt>
              </c:numCache>
            </c:numRef>
          </c:val>
        </c:ser>
        <c:dLbls>
          <c:showLegendKey val="0"/>
          <c:showVal val="1"/>
          <c:showCatName val="0"/>
          <c:showSerName val="0"/>
          <c:showPercent val="0"/>
          <c:showBubbleSize val="0"/>
        </c:dLbls>
        <c:gapWidth val="75"/>
        <c:shape val="box"/>
        <c:axId val="218236800"/>
        <c:axId val="218238336"/>
        <c:axId val="0"/>
      </c:bar3DChart>
      <c:catAx>
        <c:axId val="218236800"/>
        <c:scaling>
          <c:orientation val="minMax"/>
        </c:scaling>
        <c:delete val="0"/>
        <c:axPos val="b"/>
        <c:majorTickMark val="none"/>
        <c:minorTickMark val="none"/>
        <c:tickLblPos val="nextTo"/>
        <c:txPr>
          <a:bodyPr/>
          <a:lstStyle/>
          <a:p>
            <a:pPr>
              <a:defRPr lang="id-ID"/>
            </a:pPr>
            <a:endParaRPr lang="en-US"/>
          </a:p>
        </c:txPr>
        <c:crossAx val="218238336"/>
        <c:crosses val="autoZero"/>
        <c:auto val="1"/>
        <c:lblAlgn val="ctr"/>
        <c:lblOffset val="100"/>
        <c:noMultiLvlLbl val="0"/>
      </c:catAx>
      <c:valAx>
        <c:axId val="218238336"/>
        <c:scaling>
          <c:orientation val="minMax"/>
        </c:scaling>
        <c:delete val="0"/>
        <c:axPos val="l"/>
        <c:numFmt formatCode="General" sourceLinked="1"/>
        <c:majorTickMark val="none"/>
        <c:minorTickMark val="none"/>
        <c:tickLblPos val="nextTo"/>
        <c:txPr>
          <a:bodyPr/>
          <a:lstStyle/>
          <a:p>
            <a:pPr>
              <a:defRPr lang="id-ID"/>
            </a:pPr>
            <a:endParaRPr lang="en-US"/>
          </a:p>
        </c:txPr>
        <c:crossAx val="218236800"/>
        <c:crosses val="autoZero"/>
        <c:crossBetween val="between"/>
      </c:valAx>
      <c:spPr>
        <a:noFill/>
        <a:ln w="25400">
          <a:noFill/>
        </a:ln>
      </c:spPr>
    </c:plotArea>
    <c:legend>
      <c:legendPos val="b"/>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kemampuan!$D$4</c:f>
              <c:strCache>
                <c:ptCount val="1"/>
                <c:pt idx="0">
                  <c:v>Rerata pengamatan</c:v>
                </c:pt>
              </c:strCache>
            </c:strRef>
          </c:tx>
          <c:invertIfNegative val="0"/>
          <c:cat>
            <c:strRef>
              <c:f>kemampuan!$C$5:$C$9</c:f>
              <c:strCache>
                <c:ptCount val="5"/>
                <c:pt idx="0">
                  <c:v>Pendahuluan</c:v>
                </c:pt>
                <c:pt idx="1">
                  <c:v>Kegiatan Inti</c:v>
                </c:pt>
                <c:pt idx="2">
                  <c:v>Penutup</c:v>
                </c:pt>
                <c:pt idx="3">
                  <c:v>Waktu</c:v>
                </c:pt>
                <c:pt idx="4">
                  <c:v>Suasana Kelas</c:v>
                </c:pt>
              </c:strCache>
            </c:strRef>
          </c:cat>
          <c:val>
            <c:numRef>
              <c:f>kemampuan!$D$5:$D$9</c:f>
              <c:numCache>
                <c:formatCode>General</c:formatCode>
                <c:ptCount val="5"/>
                <c:pt idx="0" formatCode="0.00">
                  <c:v>3.84</c:v>
                </c:pt>
                <c:pt idx="1">
                  <c:v>3.75</c:v>
                </c:pt>
                <c:pt idx="2">
                  <c:v>3.8299999999999987</c:v>
                </c:pt>
                <c:pt idx="3" formatCode="0.00">
                  <c:v>3.79</c:v>
                </c:pt>
                <c:pt idx="4" formatCode="0.00">
                  <c:v>3.75</c:v>
                </c:pt>
              </c:numCache>
            </c:numRef>
          </c:val>
        </c:ser>
        <c:dLbls>
          <c:showLegendKey val="0"/>
          <c:showVal val="1"/>
          <c:showCatName val="0"/>
          <c:showSerName val="0"/>
          <c:showPercent val="0"/>
          <c:showBubbleSize val="0"/>
        </c:dLbls>
        <c:gapWidth val="75"/>
        <c:shape val="box"/>
        <c:axId val="218263936"/>
        <c:axId val="218265472"/>
        <c:axId val="0"/>
      </c:bar3DChart>
      <c:catAx>
        <c:axId val="218263936"/>
        <c:scaling>
          <c:orientation val="minMax"/>
        </c:scaling>
        <c:delete val="0"/>
        <c:axPos val="b"/>
        <c:majorTickMark val="none"/>
        <c:minorTickMark val="none"/>
        <c:tickLblPos val="nextTo"/>
        <c:txPr>
          <a:bodyPr/>
          <a:lstStyle/>
          <a:p>
            <a:pPr>
              <a:defRPr lang="id-ID"/>
            </a:pPr>
            <a:endParaRPr lang="en-US"/>
          </a:p>
        </c:txPr>
        <c:crossAx val="218265472"/>
        <c:crosses val="autoZero"/>
        <c:auto val="1"/>
        <c:lblAlgn val="ctr"/>
        <c:lblOffset val="100"/>
        <c:noMultiLvlLbl val="0"/>
      </c:catAx>
      <c:valAx>
        <c:axId val="218265472"/>
        <c:scaling>
          <c:orientation val="minMax"/>
        </c:scaling>
        <c:delete val="0"/>
        <c:axPos val="l"/>
        <c:numFmt formatCode="0.00" sourceLinked="1"/>
        <c:majorTickMark val="none"/>
        <c:minorTickMark val="none"/>
        <c:tickLblPos val="nextTo"/>
        <c:txPr>
          <a:bodyPr/>
          <a:lstStyle/>
          <a:p>
            <a:pPr>
              <a:defRPr lang="id-ID"/>
            </a:pPr>
            <a:endParaRPr lang="en-US"/>
          </a:p>
        </c:txPr>
        <c:crossAx val="218263936"/>
        <c:crosses val="autoZero"/>
        <c:crossBetween val="between"/>
      </c:valAx>
    </c:plotArea>
    <c:legend>
      <c:legendPos val="b"/>
      <c:overlay val="0"/>
      <c:txPr>
        <a:bodyPr/>
        <a:lstStyle/>
        <a:p>
          <a:pPr>
            <a:defRPr lang="id-ID"/>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Sheet3!$C$3</c:f>
              <c:strCache>
                <c:ptCount val="1"/>
                <c:pt idx="0">
                  <c:v>persentase pert I</c:v>
                </c:pt>
              </c:strCache>
            </c:strRef>
          </c:tx>
          <c:invertIfNegative val="0"/>
          <c:cat>
            <c:multiLvlStrRef>
              <c:f>Sheet3!$A$4:$B$8</c:f>
              <c:multiLvlStrCache>
                <c:ptCount val="5"/>
                <c:lvl>
                  <c:pt idx="0">
                    <c:v>68-80</c:v>
                  </c:pt>
                  <c:pt idx="1">
                    <c:v>56-67</c:v>
                  </c:pt>
                  <c:pt idx="2">
                    <c:v>44-55</c:v>
                  </c:pt>
                  <c:pt idx="3">
                    <c:v>32-43</c:v>
                  </c:pt>
                  <c:pt idx="4">
                    <c:v>20-31</c:v>
                  </c:pt>
                </c:lvl>
                <c:lvl>
                  <c:pt idx="0">
                    <c:v>ST</c:v>
                  </c:pt>
                  <c:pt idx="1">
                    <c:v>T</c:v>
                  </c:pt>
                  <c:pt idx="2">
                    <c:v>C</c:v>
                  </c:pt>
                  <c:pt idx="3">
                    <c:v>R</c:v>
                  </c:pt>
                  <c:pt idx="4">
                    <c:v>SR</c:v>
                  </c:pt>
                </c:lvl>
              </c:multiLvlStrCache>
            </c:multiLvlStrRef>
          </c:cat>
          <c:val>
            <c:numRef>
              <c:f>Sheet3!$C$4:$C$8</c:f>
              <c:numCache>
                <c:formatCode>General</c:formatCode>
                <c:ptCount val="5"/>
                <c:pt idx="0">
                  <c:v>5</c:v>
                </c:pt>
                <c:pt idx="1">
                  <c:v>86</c:v>
                </c:pt>
                <c:pt idx="2">
                  <c:v>0</c:v>
                </c:pt>
                <c:pt idx="3">
                  <c:v>0</c:v>
                </c:pt>
                <c:pt idx="4">
                  <c:v>0</c:v>
                </c:pt>
              </c:numCache>
            </c:numRef>
          </c:val>
        </c:ser>
        <c:ser>
          <c:idx val="1"/>
          <c:order val="1"/>
          <c:tx>
            <c:strRef>
              <c:f>Sheet3!$D$3</c:f>
              <c:strCache>
                <c:ptCount val="1"/>
                <c:pt idx="0">
                  <c:v>persentase pert II</c:v>
                </c:pt>
              </c:strCache>
            </c:strRef>
          </c:tx>
          <c:invertIfNegative val="0"/>
          <c:cat>
            <c:multiLvlStrRef>
              <c:f>Sheet3!$A$4:$B$8</c:f>
              <c:multiLvlStrCache>
                <c:ptCount val="5"/>
                <c:lvl>
                  <c:pt idx="0">
                    <c:v>68-80</c:v>
                  </c:pt>
                  <c:pt idx="1">
                    <c:v>56-67</c:v>
                  </c:pt>
                  <c:pt idx="2">
                    <c:v>44-55</c:v>
                  </c:pt>
                  <c:pt idx="3">
                    <c:v>32-43</c:v>
                  </c:pt>
                  <c:pt idx="4">
                    <c:v>20-31</c:v>
                  </c:pt>
                </c:lvl>
                <c:lvl>
                  <c:pt idx="0">
                    <c:v>ST</c:v>
                  </c:pt>
                  <c:pt idx="1">
                    <c:v>T</c:v>
                  </c:pt>
                  <c:pt idx="2">
                    <c:v>C</c:v>
                  </c:pt>
                  <c:pt idx="3">
                    <c:v>R</c:v>
                  </c:pt>
                  <c:pt idx="4">
                    <c:v>SR</c:v>
                  </c:pt>
                </c:lvl>
              </c:multiLvlStrCache>
            </c:multiLvlStrRef>
          </c:cat>
          <c:val>
            <c:numRef>
              <c:f>Sheet3!$D$4:$D$8</c:f>
              <c:numCache>
                <c:formatCode>General</c:formatCode>
                <c:ptCount val="5"/>
                <c:pt idx="0">
                  <c:v>30</c:v>
                </c:pt>
                <c:pt idx="1">
                  <c:v>70</c:v>
                </c:pt>
                <c:pt idx="2">
                  <c:v>0</c:v>
                </c:pt>
                <c:pt idx="3">
                  <c:v>0</c:v>
                </c:pt>
                <c:pt idx="4">
                  <c:v>0</c:v>
                </c:pt>
              </c:numCache>
            </c:numRef>
          </c:val>
        </c:ser>
        <c:ser>
          <c:idx val="2"/>
          <c:order val="2"/>
          <c:tx>
            <c:strRef>
              <c:f>Sheet3!$E$3</c:f>
              <c:strCache>
                <c:ptCount val="1"/>
                <c:pt idx="0">
                  <c:v>persentase pert III </c:v>
                </c:pt>
              </c:strCache>
            </c:strRef>
          </c:tx>
          <c:invertIfNegative val="0"/>
          <c:cat>
            <c:multiLvlStrRef>
              <c:f>Sheet3!$A$4:$B$8</c:f>
              <c:multiLvlStrCache>
                <c:ptCount val="5"/>
                <c:lvl>
                  <c:pt idx="0">
                    <c:v>68-80</c:v>
                  </c:pt>
                  <c:pt idx="1">
                    <c:v>56-67</c:v>
                  </c:pt>
                  <c:pt idx="2">
                    <c:v>44-55</c:v>
                  </c:pt>
                  <c:pt idx="3">
                    <c:v>32-43</c:v>
                  </c:pt>
                  <c:pt idx="4">
                    <c:v>20-31</c:v>
                  </c:pt>
                </c:lvl>
                <c:lvl>
                  <c:pt idx="0">
                    <c:v>ST</c:v>
                  </c:pt>
                  <c:pt idx="1">
                    <c:v>T</c:v>
                  </c:pt>
                  <c:pt idx="2">
                    <c:v>C</c:v>
                  </c:pt>
                  <c:pt idx="3">
                    <c:v>R</c:v>
                  </c:pt>
                  <c:pt idx="4">
                    <c:v>SR</c:v>
                  </c:pt>
                </c:lvl>
              </c:multiLvlStrCache>
            </c:multiLvlStrRef>
          </c:cat>
          <c:val>
            <c:numRef>
              <c:f>Sheet3!$E$4:$E$8</c:f>
              <c:numCache>
                <c:formatCode>General</c:formatCode>
                <c:ptCount val="5"/>
                <c:pt idx="0">
                  <c:v>45</c:v>
                </c:pt>
                <c:pt idx="1">
                  <c:v>55</c:v>
                </c:pt>
                <c:pt idx="2">
                  <c:v>0</c:v>
                </c:pt>
                <c:pt idx="3">
                  <c:v>0</c:v>
                </c:pt>
                <c:pt idx="4">
                  <c:v>0</c:v>
                </c:pt>
              </c:numCache>
            </c:numRef>
          </c:val>
        </c:ser>
        <c:ser>
          <c:idx val="3"/>
          <c:order val="3"/>
          <c:tx>
            <c:strRef>
              <c:f>Sheet3!$F$3</c:f>
              <c:strCache>
                <c:ptCount val="1"/>
                <c:pt idx="0">
                  <c:v>persentase pert IV </c:v>
                </c:pt>
              </c:strCache>
            </c:strRef>
          </c:tx>
          <c:invertIfNegative val="0"/>
          <c:cat>
            <c:multiLvlStrRef>
              <c:f>Sheet3!$A$4:$B$8</c:f>
              <c:multiLvlStrCache>
                <c:ptCount val="5"/>
                <c:lvl>
                  <c:pt idx="0">
                    <c:v>68-80</c:v>
                  </c:pt>
                  <c:pt idx="1">
                    <c:v>56-67</c:v>
                  </c:pt>
                  <c:pt idx="2">
                    <c:v>44-55</c:v>
                  </c:pt>
                  <c:pt idx="3">
                    <c:v>32-43</c:v>
                  </c:pt>
                  <c:pt idx="4">
                    <c:v>20-31</c:v>
                  </c:pt>
                </c:lvl>
                <c:lvl>
                  <c:pt idx="0">
                    <c:v>ST</c:v>
                  </c:pt>
                  <c:pt idx="1">
                    <c:v>T</c:v>
                  </c:pt>
                  <c:pt idx="2">
                    <c:v>C</c:v>
                  </c:pt>
                  <c:pt idx="3">
                    <c:v>R</c:v>
                  </c:pt>
                  <c:pt idx="4">
                    <c:v>SR</c:v>
                  </c:pt>
                </c:lvl>
              </c:multiLvlStrCache>
            </c:multiLvlStrRef>
          </c:cat>
          <c:val>
            <c:numRef>
              <c:f>Sheet3!$F$4:$F$8</c:f>
              <c:numCache>
                <c:formatCode>General</c:formatCode>
                <c:ptCount val="5"/>
                <c:pt idx="0">
                  <c:v>73</c:v>
                </c:pt>
                <c:pt idx="1">
                  <c:v>27</c:v>
                </c:pt>
                <c:pt idx="2">
                  <c:v>0</c:v>
                </c:pt>
                <c:pt idx="3">
                  <c:v>0</c:v>
                </c:pt>
                <c:pt idx="4">
                  <c:v>0</c:v>
                </c:pt>
              </c:numCache>
            </c:numRef>
          </c:val>
        </c:ser>
        <c:dLbls>
          <c:showLegendKey val="0"/>
          <c:showVal val="0"/>
          <c:showCatName val="0"/>
          <c:showSerName val="0"/>
          <c:showPercent val="0"/>
          <c:showBubbleSize val="0"/>
        </c:dLbls>
        <c:gapWidth val="150"/>
        <c:shape val="box"/>
        <c:axId val="218292608"/>
        <c:axId val="218294144"/>
        <c:axId val="0"/>
      </c:bar3DChart>
      <c:catAx>
        <c:axId val="218292608"/>
        <c:scaling>
          <c:orientation val="minMax"/>
        </c:scaling>
        <c:delete val="0"/>
        <c:axPos val="b"/>
        <c:majorTickMark val="out"/>
        <c:minorTickMark val="none"/>
        <c:tickLblPos val="nextTo"/>
        <c:crossAx val="218294144"/>
        <c:crosses val="autoZero"/>
        <c:auto val="1"/>
        <c:lblAlgn val="ctr"/>
        <c:lblOffset val="100"/>
        <c:noMultiLvlLbl val="0"/>
      </c:catAx>
      <c:valAx>
        <c:axId val="218294144"/>
        <c:scaling>
          <c:orientation val="minMax"/>
        </c:scaling>
        <c:delete val="0"/>
        <c:axPos val="l"/>
        <c:majorGridlines/>
        <c:numFmt formatCode="General" sourceLinked="1"/>
        <c:majorTickMark val="out"/>
        <c:minorTickMark val="none"/>
        <c:tickLblPos val="nextTo"/>
        <c:crossAx val="2182926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267829232889182"/>
          <c:y val="3.1755541097706869E-2"/>
          <c:w val="0.75127853962074964"/>
          <c:h val="0.37105725065616779"/>
        </c:manualLayout>
      </c:layout>
      <c:bar3DChart>
        <c:barDir val="col"/>
        <c:grouping val="stacked"/>
        <c:varyColors val="0"/>
        <c:ser>
          <c:idx val="0"/>
          <c:order val="0"/>
          <c:tx>
            <c:strRef>
              <c:f>instrumen!$D$4</c:f>
              <c:strCache>
                <c:ptCount val="1"/>
                <c:pt idx="0">
                  <c:v>Rerata validasi Instrumen</c:v>
                </c:pt>
              </c:strCache>
            </c:strRef>
          </c:tx>
          <c:invertIfNegative val="0"/>
          <c:cat>
            <c:strRef>
              <c:f>instrumen!$C$5:$C$10</c:f>
              <c:strCache>
                <c:ptCount val="5"/>
                <c:pt idx="0">
                  <c:v>Keterlaksanaan ....</c:v>
                </c:pt>
                <c:pt idx="1">
                  <c:v>Kemampuan guru ....</c:v>
                </c:pt>
                <c:pt idx="2">
                  <c:v>Respon Peserta didik</c:v>
                </c:pt>
                <c:pt idx="3">
                  <c:v>Kualitas media</c:v>
                </c:pt>
                <c:pt idx="4">
                  <c:v>THB</c:v>
                </c:pt>
              </c:strCache>
            </c:strRef>
          </c:cat>
          <c:val>
            <c:numRef>
              <c:f>instrumen!$D$5:$D$10</c:f>
              <c:numCache>
                <c:formatCode>General</c:formatCode>
                <c:ptCount val="6"/>
                <c:pt idx="0">
                  <c:v>3.84</c:v>
                </c:pt>
                <c:pt idx="1">
                  <c:v>3.8</c:v>
                </c:pt>
                <c:pt idx="2">
                  <c:v>3.63</c:v>
                </c:pt>
                <c:pt idx="3">
                  <c:v>3.6</c:v>
                </c:pt>
                <c:pt idx="4">
                  <c:v>3.8299999999999996</c:v>
                </c:pt>
              </c:numCache>
            </c:numRef>
          </c:val>
        </c:ser>
        <c:dLbls>
          <c:showLegendKey val="0"/>
          <c:showVal val="1"/>
          <c:showCatName val="0"/>
          <c:showSerName val="0"/>
          <c:showPercent val="0"/>
          <c:showBubbleSize val="0"/>
        </c:dLbls>
        <c:gapWidth val="75"/>
        <c:shape val="box"/>
        <c:axId val="219490944"/>
        <c:axId val="219496832"/>
        <c:axId val="0"/>
      </c:bar3DChart>
      <c:catAx>
        <c:axId val="219490944"/>
        <c:scaling>
          <c:orientation val="minMax"/>
        </c:scaling>
        <c:delete val="0"/>
        <c:axPos val="b"/>
        <c:majorTickMark val="none"/>
        <c:minorTickMark val="none"/>
        <c:tickLblPos val="nextTo"/>
        <c:txPr>
          <a:bodyPr/>
          <a:lstStyle/>
          <a:p>
            <a:pPr>
              <a:defRPr lang="id-ID"/>
            </a:pPr>
            <a:endParaRPr lang="en-US"/>
          </a:p>
        </c:txPr>
        <c:crossAx val="219496832"/>
        <c:crosses val="autoZero"/>
        <c:auto val="1"/>
        <c:lblAlgn val="ctr"/>
        <c:lblOffset val="100"/>
        <c:noMultiLvlLbl val="0"/>
      </c:catAx>
      <c:valAx>
        <c:axId val="219496832"/>
        <c:scaling>
          <c:orientation val="minMax"/>
        </c:scaling>
        <c:delete val="0"/>
        <c:axPos val="l"/>
        <c:numFmt formatCode="General" sourceLinked="1"/>
        <c:majorTickMark val="none"/>
        <c:minorTickMark val="none"/>
        <c:tickLblPos val="nextTo"/>
        <c:txPr>
          <a:bodyPr/>
          <a:lstStyle/>
          <a:p>
            <a:pPr>
              <a:defRPr lang="id-ID"/>
            </a:pPr>
            <a:endParaRPr lang="en-US"/>
          </a:p>
        </c:txPr>
        <c:crossAx val="219490944"/>
        <c:crosses val="autoZero"/>
        <c:crossBetween val="between"/>
      </c:valAx>
      <c:spPr>
        <a:noFill/>
        <a:ln w="25400">
          <a:noFill/>
        </a:ln>
      </c:spPr>
    </c:plotArea>
    <c:legend>
      <c:legendPos val="b"/>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2044</TotalTime>
  <Pages>11</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251</cp:revision>
  <dcterms:created xsi:type="dcterms:W3CDTF">2015-11-26T10:44:00Z</dcterms:created>
  <dcterms:modified xsi:type="dcterms:W3CDTF">2016-08-16T08:28:00Z</dcterms:modified>
</cp:coreProperties>
</file>