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6D" w:rsidRDefault="0059476D" w:rsidP="0059476D">
      <w:pPr>
        <w:pStyle w:val="ListParagraph"/>
        <w:spacing w:line="480" w:lineRule="auto"/>
        <w:ind w:left="0"/>
        <w:mirrorIndents/>
        <w:jc w:val="center"/>
        <w:rPr>
          <w:rFonts w:ascii="Times New Roman" w:hAnsi="Times New Roman" w:cs="Times New Roman"/>
          <w:b/>
          <w:sz w:val="24"/>
          <w:szCs w:val="24"/>
        </w:rPr>
      </w:pPr>
      <w:r>
        <w:rPr>
          <w:rFonts w:ascii="Times New Roman" w:hAnsi="Times New Roman" w:cs="Times New Roman"/>
          <w:b/>
          <w:sz w:val="24"/>
          <w:szCs w:val="24"/>
        </w:rPr>
        <w:t>ABSTRAK</w:t>
      </w:r>
    </w:p>
    <w:p w:rsidR="0059476D" w:rsidRDefault="0059476D" w:rsidP="0059476D">
      <w:pPr>
        <w:pStyle w:val="ListParagraph"/>
        <w:spacing w:line="240" w:lineRule="auto"/>
        <w:ind w:left="0"/>
        <w:mirrorIndents/>
        <w:jc w:val="center"/>
        <w:rPr>
          <w:rFonts w:ascii="Times New Roman" w:hAnsi="Times New Roman" w:cs="Times New Roman"/>
          <w:b/>
          <w:sz w:val="24"/>
          <w:szCs w:val="24"/>
        </w:rPr>
      </w:pPr>
    </w:p>
    <w:p w:rsidR="0059476D" w:rsidRDefault="0059476D" w:rsidP="0059476D">
      <w:pPr>
        <w:pStyle w:val="ListParagraph"/>
        <w:spacing w:line="240" w:lineRule="auto"/>
        <w:ind w:left="0"/>
        <w:mirrorIndents/>
        <w:rPr>
          <w:rFonts w:ascii="Times New Roman" w:hAnsi="Times New Roman" w:cs="Times New Roman"/>
          <w:sz w:val="24"/>
          <w:szCs w:val="24"/>
        </w:rPr>
      </w:pPr>
      <w:r>
        <w:rPr>
          <w:rFonts w:ascii="Times New Roman" w:hAnsi="Times New Roman" w:cs="Times New Roman"/>
          <w:b/>
          <w:sz w:val="24"/>
          <w:szCs w:val="24"/>
        </w:rPr>
        <w:t>Mugfirah Fitri,</w:t>
      </w:r>
      <w:r w:rsidRPr="0084698D">
        <w:rPr>
          <w:rFonts w:ascii="Times New Roman" w:hAnsi="Times New Roman" w:cs="Times New Roman"/>
          <w:b/>
          <w:sz w:val="24"/>
          <w:szCs w:val="24"/>
        </w:rPr>
        <w:t xml:space="preserve"> 2014.</w:t>
      </w:r>
      <w:r>
        <w:rPr>
          <w:rFonts w:ascii="Times New Roman" w:hAnsi="Times New Roman" w:cs="Times New Roman"/>
          <w:sz w:val="24"/>
          <w:szCs w:val="24"/>
        </w:rPr>
        <w:t xml:space="preserve"> </w:t>
      </w:r>
      <w:r w:rsidRPr="0084698D">
        <w:rPr>
          <w:rFonts w:ascii="Times New Roman" w:hAnsi="Times New Roman" w:cs="Times New Roman"/>
          <w:i/>
          <w:sz w:val="24"/>
          <w:szCs w:val="24"/>
        </w:rPr>
        <w:t>Perbedaan Motivasi Berprestasi antara Mahasiswi yang belum dan yang Telah Menikah</w:t>
      </w:r>
      <w:r>
        <w:rPr>
          <w:rFonts w:ascii="Times New Roman" w:hAnsi="Times New Roman" w:cs="Times New Roman"/>
          <w:sz w:val="24"/>
          <w:szCs w:val="24"/>
        </w:rPr>
        <w:t>. Fakultas Psikologi Universitas Negeri Makassar. Dibimbing oleh Eva Meizara Puspita Dewi dan Haerani Nur.</w:t>
      </w:r>
      <w:r>
        <w:rPr>
          <w:rFonts w:ascii="Times New Roman" w:hAnsi="Times New Roman" w:cs="Times New Roman"/>
          <w:sz w:val="24"/>
          <w:szCs w:val="24"/>
          <w:lang w:val="en-US"/>
        </w:rPr>
        <w:t xml:space="preserve"> </w:t>
      </w:r>
    </w:p>
    <w:p w:rsidR="0059476D" w:rsidRPr="006B3960" w:rsidRDefault="0059476D" w:rsidP="0059476D">
      <w:pPr>
        <w:pStyle w:val="ListParagraph"/>
        <w:spacing w:line="240" w:lineRule="auto"/>
        <w:ind w:left="0"/>
        <w:mirrorIndents/>
        <w:rPr>
          <w:rFonts w:ascii="Times New Roman" w:hAnsi="Times New Roman" w:cs="Times New Roman"/>
          <w:sz w:val="24"/>
          <w:szCs w:val="24"/>
        </w:rPr>
      </w:pPr>
    </w:p>
    <w:p w:rsidR="0059476D" w:rsidRPr="005D3742" w:rsidRDefault="0059476D" w:rsidP="0059476D">
      <w:pPr>
        <w:pStyle w:val="ListParagraph"/>
        <w:spacing w:line="240" w:lineRule="auto"/>
        <w:ind w:left="0" w:firstLine="709"/>
        <w:mirrorIndents/>
        <w:rPr>
          <w:rFonts w:ascii="Times New Roman" w:hAnsi="Times New Roman" w:cs="Times New Roman"/>
          <w:sz w:val="24"/>
          <w:szCs w:val="24"/>
        </w:rPr>
      </w:pPr>
      <w:r w:rsidRPr="0067259E">
        <w:rPr>
          <w:rFonts w:ascii="Times New Roman" w:hAnsi="Times New Roman" w:cs="Times New Roman"/>
          <w:sz w:val="24"/>
          <w:szCs w:val="24"/>
        </w:rPr>
        <w:t>Penelitian</w:t>
      </w:r>
      <w:r>
        <w:rPr>
          <w:rFonts w:ascii="Times New Roman" w:hAnsi="Times New Roman" w:cs="Times New Roman"/>
          <w:sz w:val="24"/>
          <w:szCs w:val="24"/>
        </w:rPr>
        <w:t xml:space="preserve"> ini bertujuan untuk mengetahui perbedaan motivasi berprestasi antara mahasiswi yang belum dan yang telah menikah. Alat ukur yang digunakan dalam penelitian ini adalah skala motivasi berprestasi yang disusun berdasarkan aspek-aspek motivasi berprestasi yang dikemukakan oleh McClelland. Subjek penelitian berjumlah 70 orang mahasiswi, yaitu 35 orang mahasiswi yang belum menikah dan 35 orang mahasiswi yang telah menikah. Pengambilan subjek penelitian ini menggunakan teknik </w:t>
      </w:r>
      <w:r w:rsidRPr="00BA7D59">
        <w:rPr>
          <w:rFonts w:ascii="Times New Roman" w:hAnsi="Times New Roman" w:cs="Times New Roman"/>
          <w:i/>
          <w:sz w:val="24"/>
          <w:szCs w:val="24"/>
        </w:rPr>
        <w:t>purposive</w:t>
      </w:r>
      <w:r>
        <w:rPr>
          <w:rFonts w:ascii="Times New Roman" w:hAnsi="Times New Roman" w:cs="Times New Roman"/>
          <w:i/>
          <w:sz w:val="24"/>
          <w:szCs w:val="24"/>
        </w:rPr>
        <w:t xml:space="preserve"> sampling</w:t>
      </w:r>
      <w:r>
        <w:rPr>
          <w:rFonts w:ascii="Times New Roman" w:hAnsi="Times New Roman" w:cs="Times New Roman"/>
          <w:sz w:val="24"/>
          <w:szCs w:val="24"/>
        </w:rPr>
        <w:t>. H</w:t>
      </w:r>
      <w:r w:rsidRPr="00611C31">
        <w:rPr>
          <w:rFonts w:ascii="Times New Roman" w:hAnsi="Times New Roman" w:cs="Times New Roman"/>
          <w:sz w:val="24"/>
          <w:szCs w:val="24"/>
        </w:rPr>
        <w:t>asil analisa data yang telah dilakukan diperoleh hasil</w:t>
      </w:r>
      <w:r>
        <w:rPr>
          <w:rFonts w:ascii="Times New Roman" w:hAnsi="Times New Roman" w:cs="Times New Roman"/>
          <w:sz w:val="24"/>
          <w:szCs w:val="24"/>
        </w:rPr>
        <w:t xml:space="preserve"> uji hipotesis dengan nilai p = 0,00 &lt;</w:t>
      </w:r>
      <w:r w:rsidRPr="00611C31">
        <w:rPr>
          <w:rFonts w:ascii="Times New Roman" w:hAnsi="Times New Roman" w:cs="Times New Roman"/>
          <w:sz w:val="24"/>
          <w:szCs w:val="24"/>
        </w:rPr>
        <w:t xml:space="preserve"> 0,05.</w:t>
      </w:r>
      <w:r>
        <w:rPr>
          <w:rFonts w:ascii="Times New Roman" w:hAnsi="Times New Roman" w:cs="Times New Roman"/>
          <w:sz w:val="24"/>
          <w:szCs w:val="24"/>
        </w:rPr>
        <w:t xml:space="preserve"> Hasil uji hipotesis tersebut menunjukkan bahwa terdapat perbedaan motivasi berprestasi yang signifikan antara mahasiswi yang belum menikah dengan mahasiswi yang telah menikah.</w:t>
      </w:r>
    </w:p>
    <w:p w:rsidR="0059476D" w:rsidRDefault="0059476D" w:rsidP="0059476D">
      <w:pPr>
        <w:pStyle w:val="ListParagraph"/>
        <w:spacing w:line="240" w:lineRule="auto"/>
        <w:ind w:left="0"/>
        <w:mirrorIndents/>
        <w:rPr>
          <w:rFonts w:ascii="Times New Roman" w:hAnsi="Times New Roman" w:cs="Times New Roman"/>
          <w:sz w:val="24"/>
          <w:szCs w:val="24"/>
          <w:lang w:val="en-US"/>
        </w:rPr>
      </w:pPr>
    </w:p>
    <w:p w:rsidR="0059476D" w:rsidRPr="0058043A" w:rsidRDefault="0059476D" w:rsidP="0059476D">
      <w:pPr>
        <w:pStyle w:val="ListParagraph"/>
        <w:spacing w:line="240" w:lineRule="auto"/>
        <w:ind w:left="0"/>
        <w:mirrorIndents/>
        <w:rPr>
          <w:rFonts w:ascii="Times New Roman" w:hAnsi="Times New Roman" w:cs="Times New Roman"/>
          <w:sz w:val="24"/>
          <w:szCs w:val="24"/>
        </w:rPr>
      </w:pP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motivasi berprestasi, mahasiswi yang menikah</w:t>
      </w:r>
    </w:p>
    <w:p w:rsidR="00840A70" w:rsidRPr="0059476D" w:rsidRDefault="00840A70" w:rsidP="0059476D">
      <w:pPr>
        <w:rPr>
          <w:lang w:val="en-US"/>
        </w:rPr>
      </w:pPr>
    </w:p>
    <w:sectPr w:rsidR="00840A70" w:rsidRPr="0059476D"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9476D"/>
    <w:rsid w:val="0059476D"/>
    <w:rsid w:val="00840A70"/>
    <w:rsid w:val="00CE16F2"/>
    <w:rsid w:val="00F96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6D"/>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76D"/>
    <w:pPr>
      <w:spacing w:after="0" w:line="360" w:lineRule="auto"/>
      <w:ind w:left="720"/>
      <w:contextualSpacing/>
      <w:jc w:val="both"/>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multimedia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2016-03-23T00:29:00Z</dcterms:created>
  <dcterms:modified xsi:type="dcterms:W3CDTF">2016-03-23T00:29:00Z</dcterms:modified>
</cp:coreProperties>
</file>