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F9" w:rsidRPr="00E35397" w:rsidRDefault="009D5F1A" w:rsidP="00F83EE4">
      <w:pPr>
        <w:rPr>
          <w:rFonts w:ascii="Times New Roman" w:hAnsi="Times New Roman" w:cs="Times New Roman"/>
          <w:b/>
          <w:sz w:val="24"/>
          <w:szCs w:val="24"/>
        </w:rPr>
      </w:pPr>
      <w:r>
        <w:rPr>
          <w:rFonts w:ascii="Times New Roman" w:hAnsi="Times New Roman" w:cs="Times New Roman"/>
          <w:b/>
          <w:noProof/>
          <w:sz w:val="24"/>
          <w:szCs w:val="24"/>
          <w:lang w:val="id-ID" w:eastAsia="id-ID"/>
        </w:rPr>
        <w:pict>
          <v:roundrect id="_x0000_s1043" style="position:absolute;left:0;text-align:left;margin-left:379.35pt;margin-top:-89.4pt;width:27.75pt;height:30.75pt;z-index:251674624" arcsize="10923f" stroked="f"/>
        </w:pict>
      </w:r>
      <w:r w:rsidR="00F83EE4" w:rsidRPr="00E35397">
        <w:rPr>
          <w:rFonts w:ascii="Times New Roman" w:hAnsi="Times New Roman" w:cs="Times New Roman"/>
          <w:b/>
          <w:sz w:val="24"/>
          <w:szCs w:val="24"/>
        </w:rPr>
        <w:t>BAB I</w:t>
      </w:r>
    </w:p>
    <w:p w:rsidR="00F83EE4" w:rsidRPr="00E35397" w:rsidRDefault="00F83EE4" w:rsidP="00F83EE4">
      <w:pPr>
        <w:rPr>
          <w:rFonts w:ascii="Times New Roman" w:hAnsi="Times New Roman" w:cs="Times New Roman"/>
          <w:b/>
          <w:sz w:val="24"/>
          <w:szCs w:val="24"/>
        </w:rPr>
      </w:pPr>
      <w:r w:rsidRPr="00E35397">
        <w:rPr>
          <w:rFonts w:ascii="Times New Roman" w:hAnsi="Times New Roman" w:cs="Times New Roman"/>
          <w:b/>
          <w:sz w:val="24"/>
          <w:szCs w:val="24"/>
        </w:rPr>
        <w:t>PENDAHULUAN</w:t>
      </w:r>
    </w:p>
    <w:p w:rsidR="00F83EE4" w:rsidRPr="00E35397" w:rsidRDefault="00F83EE4" w:rsidP="00F83EE4">
      <w:pPr>
        <w:spacing w:line="480" w:lineRule="auto"/>
        <w:rPr>
          <w:rFonts w:ascii="Times New Roman" w:hAnsi="Times New Roman" w:cs="Times New Roman"/>
          <w:b/>
          <w:sz w:val="24"/>
          <w:szCs w:val="24"/>
        </w:rPr>
      </w:pPr>
    </w:p>
    <w:p w:rsidR="00F83EE4" w:rsidRPr="00E35397" w:rsidRDefault="00F83EE4" w:rsidP="00F83EE4">
      <w:pPr>
        <w:pStyle w:val="ListParagraph"/>
        <w:numPr>
          <w:ilvl w:val="0"/>
          <w:numId w:val="1"/>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lang w:val="id-ID"/>
        </w:rPr>
        <w:t>Latar</w:t>
      </w:r>
      <w:r w:rsidRPr="00E35397">
        <w:rPr>
          <w:rFonts w:ascii="Times New Roman" w:hAnsi="Times New Roman" w:cs="Times New Roman"/>
          <w:b/>
          <w:sz w:val="24"/>
          <w:szCs w:val="24"/>
        </w:rPr>
        <w:t xml:space="preserve"> Belakang</w:t>
      </w:r>
    </w:p>
    <w:p w:rsidR="009B379E" w:rsidRDefault="00F83EE4" w:rsidP="00F83EE4">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Perkembangan dunia industri </w:t>
      </w:r>
      <w:r w:rsidR="00D91A0F">
        <w:rPr>
          <w:rFonts w:ascii="Times New Roman" w:hAnsi="Times New Roman" w:cs="Times New Roman"/>
          <w:sz w:val="24"/>
          <w:szCs w:val="24"/>
        </w:rPr>
        <w:t xml:space="preserve">di </w:t>
      </w:r>
      <w:r w:rsidR="00D23303">
        <w:rPr>
          <w:rFonts w:ascii="Times New Roman" w:hAnsi="Times New Roman" w:cs="Times New Roman"/>
          <w:sz w:val="24"/>
          <w:szCs w:val="24"/>
        </w:rPr>
        <w:t xml:space="preserve">era globalisasi </w:t>
      </w:r>
      <w:r w:rsidRPr="00E35397">
        <w:rPr>
          <w:rFonts w:ascii="Times New Roman" w:hAnsi="Times New Roman" w:cs="Times New Roman"/>
          <w:sz w:val="24"/>
          <w:szCs w:val="24"/>
        </w:rPr>
        <w:t xml:space="preserve">semakin pesat. </w:t>
      </w:r>
      <w:r w:rsidR="00460E35">
        <w:rPr>
          <w:rFonts w:ascii="Times New Roman" w:hAnsi="Times New Roman" w:cs="Times New Roman"/>
          <w:sz w:val="24"/>
          <w:szCs w:val="24"/>
        </w:rPr>
        <w:t>T</w:t>
      </w:r>
      <w:r w:rsidR="00D35015">
        <w:rPr>
          <w:rFonts w:ascii="Times New Roman" w:hAnsi="Times New Roman" w:cs="Times New Roman"/>
          <w:sz w:val="24"/>
          <w:szCs w:val="24"/>
        </w:rPr>
        <w:t xml:space="preserve">untutan </w:t>
      </w:r>
      <w:r w:rsidR="00573B5D">
        <w:rPr>
          <w:rFonts w:ascii="Times New Roman" w:hAnsi="Times New Roman" w:cs="Times New Roman"/>
          <w:sz w:val="24"/>
          <w:szCs w:val="24"/>
        </w:rPr>
        <w:t xml:space="preserve">pasar </w:t>
      </w:r>
      <w:r w:rsidR="00460E35">
        <w:rPr>
          <w:rFonts w:ascii="Times New Roman" w:hAnsi="Times New Roman" w:cs="Times New Roman"/>
          <w:sz w:val="24"/>
          <w:szCs w:val="24"/>
        </w:rPr>
        <w:t xml:space="preserve">yang banyak </w:t>
      </w:r>
      <w:r w:rsidR="00573B5D">
        <w:rPr>
          <w:rFonts w:ascii="Times New Roman" w:hAnsi="Times New Roman" w:cs="Times New Roman"/>
          <w:sz w:val="24"/>
          <w:szCs w:val="24"/>
        </w:rPr>
        <w:t xml:space="preserve">membuat perusahaan harus </w:t>
      </w:r>
      <w:r w:rsidR="009B379E">
        <w:rPr>
          <w:rFonts w:ascii="Times New Roman" w:hAnsi="Times New Roman" w:cs="Times New Roman"/>
          <w:sz w:val="24"/>
          <w:szCs w:val="24"/>
        </w:rPr>
        <w:t xml:space="preserve">mampu </w:t>
      </w:r>
      <w:r w:rsidR="00573B5D">
        <w:rPr>
          <w:rFonts w:ascii="Times New Roman" w:hAnsi="Times New Roman" w:cs="Times New Roman"/>
          <w:sz w:val="24"/>
          <w:szCs w:val="24"/>
        </w:rPr>
        <w:t xml:space="preserve">merespon dengan cepat. </w:t>
      </w:r>
      <w:r w:rsidR="005905F8" w:rsidRPr="00E35397">
        <w:rPr>
          <w:rFonts w:ascii="Times New Roman" w:hAnsi="Times New Roman" w:cs="Times New Roman"/>
          <w:sz w:val="24"/>
          <w:szCs w:val="24"/>
        </w:rPr>
        <w:t xml:space="preserve">Perusahaan </w:t>
      </w:r>
      <w:r w:rsidR="00F06282">
        <w:rPr>
          <w:rFonts w:ascii="Times New Roman" w:hAnsi="Times New Roman" w:cs="Times New Roman"/>
          <w:sz w:val="24"/>
          <w:szCs w:val="24"/>
        </w:rPr>
        <w:t xml:space="preserve">dituntut </w:t>
      </w:r>
      <w:r w:rsidR="005905F8" w:rsidRPr="00E35397">
        <w:rPr>
          <w:rFonts w:ascii="Times New Roman" w:hAnsi="Times New Roman" w:cs="Times New Roman"/>
          <w:sz w:val="24"/>
          <w:szCs w:val="24"/>
        </w:rPr>
        <w:t xml:space="preserve">mampu </w:t>
      </w:r>
      <w:r w:rsidR="00F06282">
        <w:rPr>
          <w:rFonts w:ascii="Times New Roman" w:hAnsi="Times New Roman" w:cs="Times New Roman"/>
          <w:sz w:val="24"/>
          <w:szCs w:val="24"/>
        </w:rPr>
        <w:t xml:space="preserve">merespon dengan melakukan </w:t>
      </w:r>
      <w:r w:rsidR="00D35015">
        <w:rPr>
          <w:rFonts w:ascii="Times New Roman" w:hAnsi="Times New Roman" w:cs="Times New Roman"/>
          <w:sz w:val="24"/>
          <w:szCs w:val="24"/>
        </w:rPr>
        <w:t xml:space="preserve">berbagai </w:t>
      </w:r>
      <w:r w:rsidR="00F06282">
        <w:rPr>
          <w:rFonts w:ascii="Times New Roman" w:hAnsi="Times New Roman" w:cs="Times New Roman"/>
          <w:sz w:val="24"/>
          <w:szCs w:val="24"/>
        </w:rPr>
        <w:t xml:space="preserve">perubahan </w:t>
      </w:r>
      <w:r w:rsidR="00D35015">
        <w:rPr>
          <w:rFonts w:ascii="Times New Roman" w:hAnsi="Times New Roman" w:cs="Times New Roman"/>
          <w:sz w:val="24"/>
          <w:szCs w:val="24"/>
        </w:rPr>
        <w:t xml:space="preserve">di sektor </w:t>
      </w:r>
      <w:r w:rsidR="004E1F23">
        <w:rPr>
          <w:rFonts w:ascii="Times New Roman" w:hAnsi="Times New Roman" w:cs="Times New Roman"/>
          <w:sz w:val="24"/>
          <w:szCs w:val="24"/>
        </w:rPr>
        <w:t>eskternal maupun internal</w:t>
      </w:r>
      <w:r w:rsidR="00D35015">
        <w:rPr>
          <w:rFonts w:ascii="Times New Roman" w:hAnsi="Times New Roman" w:cs="Times New Roman"/>
          <w:sz w:val="24"/>
          <w:szCs w:val="24"/>
        </w:rPr>
        <w:t xml:space="preserve"> organisasi</w:t>
      </w:r>
      <w:r w:rsidR="00FE5475">
        <w:rPr>
          <w:rFonts w:ascii="Times New Roman" w:hAnsi="Times New Roman" w:cs="Times New Roman"/>
          <w:sz w:val="24"/>
          <w:szCs w:val="24"/>
        </w:rPr>
        <w:t xml:space="preserve">, termasuk </w:t>
      </w:r>
      <w:r w:rsidR="000B36C8">
        <w:rPr>
          <w:rFonts w:ascii="Times New Roman" w:hAnsi="Times New Roman" w:cs="Times New Roman"/>
          <w:sz w:val="24"/>
          <w:szCs w:val="24"/>
        </w:rPr>
        <w:t xml:space="preserve">perkembangan </w:t>
      </w:r>
      <w:r w:rsidR="00137D9A">
        <w:rPr>
          <w:rFonts w:ascii="Times New Roman" w:hAnsi="Times New Roman" w:cs="Times New Roman"/>
          <w:sz w:val="24"/>
          <w:szCs w:val="24"/>
        </w:rPr>
        <w:t xml:space="preserve">dari segi </w:t>
      </w:r>
      <w:r w:rsidR="00A132AD">
        <w:rPr>
          <w:rFonts w:ascii="Times New Roman" w:hAnsi="Times New Roman" w:cs="Times New Roman"/>
          <w:sz w:val="24"/>
          <w:szCs w:val="24"/>
        </w:rPr>
        <w:t>kualitas dan inovasi perusahaan.</w:t>
      </w:r>
      <w:r w:rsidR="00573B5D">
        <w:rPr>
          <w:rFonts w:ascii="Times New Roman" w:hAnsi="Times New Roman" w:cs="Times New Roman"/>
          <w:sz w:val="24"/>
          <w:szCs w:val="24"/>
        </w:rPr>
        <w:t xml:space="preserve"> </w:t>
      </w:r>
      <w:r w:rsidR="00457105">
        <w:rPr>
          <w:rFonts w:ascii="Times New Roman" w:hAnsi="Times New Roman" w:cs="Times New Roman"/>
          <w:sz w:val="24"/>
          <w:szCs w:val="24"/>
        </w:rPr>
        <w:t xml:space="preserve">Sumber daya </w:t>
      </w:r>
      <w:r w:rsidR="009B379E">
        <w:rPr>
          <w:rFonts w:ascii="Times New Roman" w:hAnsi="Times New Roman" w:cs="Times New Roman"/>
          <w:sz w:val="24"/>
          <w:szCs w:val="24"/>
        </w:rPr>
        <w:t xml:space="preserve">manusia </w:t>
      </w:r>
      <w:r w:rsidR="00CC7CAA">
        <w:rPr>
          <w:rFonts w:ascii="Times New Roman" w:hAnsi="Times New Roman" w:cs="Times New Roman"/>
          <w:sz w:val="24"/>
          <w:szCs w:val="24"/>
        </w:rPr>
        <w:t xml:space="preserve">sebagai </w:t>
      </w:r>
      <w:r w:rsidR="00831AAC">
        <w:rPr>
          <w:rFonts w:ascii="Times New Roman" w:hAnsi="Times New Roman" w:cs="Times New Roman"/>
          <w:sz w:val="24"/>
          <w:szCs w:val="24"/>
        </w:rPr>
        <w:t xml:space="preserve">bagian organisasi memiliki peran penting terhadap </w:t>
      </w:r>
      <w:r w:rsidR="009B379E">
        <w:rPr>
          <w:rFonts w:ascii="Times New Roman" w:hAnsi="Times New Roman" w:cs="Times New Roman"/>
          <w:sz w:val="24"/>
          <w:szCs w:val="24"/>
        </w:rPr>
        <w:t>usaha perubahan tersebut</w:t>
      </w:r>
      <w:r w:rsidR="00831AAC">
        <w:rPr>
          <w:rFonts w:ascii="Times New Roman" w:hAnsi="Times New Roman" w:cs="Times New Roman"/>
          <w:sz w:val="24"/>
          <w:szCs w:val="24"/>
        </w:rPr>
        <w:t xml:space="preserve">. </w:t>
      </w:r>
    </w:p>
    <w:p w:rsidR="00866E71" w:rsidRDefault="009D5F1A" w:rsidP="00F83EE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1" style="position:absolute;left:0;text-align:left;margin-left:188.1pt;margin-top:404.85pt;width:33.75pt;height:21.75pt;z-index:251707392" strokecolor="white [3212]">
            <v:textbox>
              <w:txbxContent>
                <w:p w:rsidR="00C46806" w:rsidRPr="001C3FCE" w:rsidRDefault="00C46806">
                  <w:pPr>
                    <w:rPr>
                      <w:rFonts w:ascii="Times New Roman" w:hAnsi="Times New Roman" w:cs="Times New Roman"/>
                      <w:sz w:val="24"/>
                      <w:szCs w:val="24"/>
                    </w:rPr>
                  </w:pPr>
                  <w:r w:rsidRPr="001C3FCE">
                    <w:rPr>
                      <w:rFonts w:ascii="Times New Roman" w:hAnsi="Times New Roman" w:cs="Times New Roman"/>
                      <w:sz w:val="24"/>
                      <w:szCs w:val="24"/>
                    </w:rPr>
                    <w:t>1</w:t>
                  </w:r>
                </w:p>
              </w:txbxContent>
            </v:textbox>
          </v:rect>
        </w:pict>
      </w:r>
      <w:r w:rsidR="00A5647F">
        <w:rPr>
          <w:rFonts w:ascii="Times New Roman" w:hAnsi="Times New Roman" w:cs="Times New Roman"/>
          <w:sz w:val="24"/>
          <w:szCs w:val="24"/>
        </w:rPr>
        <w:t xml:space="preserve">Karyawan </w:t>
      </w:r>
      <w:r w:rsidR="000B36C8">
        <w:rPr>
          <w:rFonts w:ascii="Times New Roman" w:hAnsi="Times New Roman" w:cs="Times New Roman"/>
          <w:sz w:val="24"/>
          <w:szCs w:val="24"/>
        </w:rPr>
        <w:t xml:space="preserve">sebagai motor penggerak sebuah perusahaan </w:t>
      </w:r>
      <w:r w:rsidR="003604AB">
        <w:rPr>
          <w:rFonts w:ascii="Times New Roman" w:hAnsi="Times New Roman" w:cs="Times New Roman"/>
          <w:sz w:val="24"/>
          <w:szCs w:val="24"/>
        </w:rPr>
        <w:t>seyogyanya</w:t>
      </w:r>
      <w:r w:rsidR="009115AD">
        <w:rPr>
          <w:rFonts w:ascii="Times New Roman" w:hAnsi="Times New Roman" w:cs="Times New Roman"/>
          <w:sz w:val="24"/>
          <w:szCs w:val="24"/>
        </w:rPr>
        <w:t xml:space="preserve"> mampu memberikan </w:t>
      </w:r>
      <w:r w:rsidR="00F65436">
        <w:rPr>
          <w:rFonts w:ascii="Times New Roman" w:hAnsi="Times New Roman" w:cs="Times New Roman"/>
          <w:sz w:val="24"/>
          <w:szCs w:val="24"/>
        </w:rPr>
        <w:t>kemampuan maksimal</w:t>
      </w:r>
      <w:r w:rsidR="00880AED">
        <w:rPr>
          <w:rFonts w:ascii="Times New Roman" w:hAnsi="Times New Roman" w:cs="Times New Roman"/>
          <w:sz w:val="24"/>
          <w:szCs w:val="24"/>
        </w:rPr>
        <w:t xml:space="preserve"> </w:t>
      </w:r>
      <w:r w:rsidR="003604AB">
        <w:rPr>
          <w:rFonts w:ascii="Times New Roman" w:hAnsi="Times New Roman" w:cs="Times New Roman"/>
          <w:sz w:val="24"/>
          <w:szCs w:val="24"/>
        </w:rPr>
        <w:t xml:space="preserve">dalam melaksanakan berbagai tugas-tugas dan tanggung jawab yang diberikan </w:t>
      </w:r>
      <w:r w:rsidR="006E23C0">
        <w:rPr>
          <w:rFonts w:ascii="Times New Roman" w:hAnsi="Times New Roman" w:cs="Times New Roman"/>
          <w:sz w:val="24"/>
          <w:szCs w:val="24"/>
        </w:rPr>
        <w:t xml:space="preserve">oleh </w:t>
      </w:r>
      <w:r w:rsidR="003604AB">
        <w:rPr>
          <w:rFonts w:ascii="Times New Roman" w:hAnsi="Times New Roman" w:cs="Times New Roman"/>
          <w:sz w:val="24"/>
          <w:szCs w:val="24"/>
        </w:rPr>
        <w:t xml:space="preserve">perusahaan. </w:t>
      </w:r>
      <w:r w:rsidR="00A5647F">
        <w:rPr>
          <w:rFonts w:ascii="Times New Roman" w:hAnsi="Times New Roman" w:cs="Times New Roman"/>
          <w:sz w:val="24"/>
          <w:szCs w:val="24"/>
        </w:rPr>
        <w:t>Karyawan yang melaksanakan tugas-</w:t>
      </w:r>
      <w:r w:rsidR="00B01FEC">
        <w:rPr>
          <w:rFonts w:ascii="Times New Roman" w:hAnsi="Times New Roman" w:cs="Times New Roman"/>
          <w:sz w:val="24"/>
          <w:szCs w:val="24"/>
        </w:rPr>
        <w:t>tugas dan tanggung jawabnya</w:t>
      </w:r>
      <w:r w:rsidR="0051602D">
        <w:rPr>
          <w:rFonts w:ascii="Times New Roman" w:hAnsi="Times New Roman" w:cs="Times New Roman"/>
          <w:sz w:val="24"/>
          <w:szCs w:val="24"/>
        </w:rPr>
        <w:t xml:space="preserve"> dengan baik</w:t>
      </w:r>
      <w:r w:rsidR="00B01FEC">
        <w:rPr>
          <w:rFonts w:ascii="Times New Roman" w:hAnsi="Times New Roman" w:cs="Times New Roman"/>
          <w:sz w:val="24"/>
          <w:szCs w:val="24"/>
        </w:rPr>
        <w:t xml:space="preserve"> akan senantiasa mengarahkan perusahaan ke arah </w:t>
      </w:r>
      <w:r w:rsidR="00BF2EDE">
        <w:rPr>
          <w:rFonts w:ascii="Times New Roman" w:hAnsi="Times New Roman" w:cs="Times New Roman"/>
          <w:sz w:val="24"/>
          <w:szCs w:val="24"/>
        </w:rPr>
        <w:t xml:space="preserve">perubahan </w:t>
      </w:r>
      <w:r w:rsidR="00B01FEC">
        <w:rPr>
          <w:rFonts w:ascii="Times New Roman" w:hAnsi="Times New Roman" w:cs="Times New Roman"/>
          <w:sz w:val="24"/>
          <w:szCs w:val="24"/>
        </w:rPr>
        <w:t xml:space="preserve">yang </w:t>
      </w:r>
      <w:r w:rsidR="00BF2EDE">
        <w:rPr>
          <w:rFonts w:ascii="Times New Roman" w:hAnsi="Times New Roman" w:cs="Times New Roman"/>
          <w:sz w:val="24"/>
          <w:szCs w:val="24"/>
        </w:rPr>
        <w:t xml:space="preserve">lebih </w:t>
      </w:r>
      <w:r w:rsidR="00B01FEC">
        <w:rPr>
          <w:rFonts w:ascii="Times New Roman" w:hAnsi="Times New Roman" w:cs="Times New Roman"/>
          <w:sz w:val="24"/>
          <w:szCs w:val="24"/>
        </w:rPr>
        <w:t>baik, dan sebaliknya karyawan yang melaksanakan tugas dan tanggung jawab</w:t>
      </w:r>
      <w:r w:rsidR="0051602D">
        <w:rPr>
          <w:rFonts w:ascii="Times New Roman" w:hAnsi="Times New Roman" w:cs="Times New Roman"/>
          <w:sz w:val="24"/>
          <w:szCs w:val="24"/>
        </w:rPr>
        <w:t xml:space="preserve">nya </w:t>
      </w:r>
      <w:r w:rsidR="00D552BC">
        <w:rPr>
          <w:rFonts w:ascii="Times New Roman" w:hAnsi="Times New Roman" w:cs="Times New Roman"/>
          <w:sz w:val="24"/>
          <w:szCs w:val="24"/>
        </w:rPr>
        <w:t>dengan seadanya</w:t>
      </w:r>
      <w:r w:rsidR="0051602D">
        <w:rPr>
          <w:rFonts w:ascii="Times New Roman" w:hAnsi="Times New Roman" w:cs="Times New Roman"/>
          <w:sz w:val="24"/>
          <w:szCs w:val="24"/>
        </w:rPr>
        <w:t xml:space="preserve"> </w:t>
      </w:r>
      <w:r w:rsidR="00CA67BB">
        <w:rPr>
          <w:rFonts w:ascii="Times New Roman" w:hAnsi="Times New Roman" w:cs="Times New Roman"/>
          <w:sz w:val="24"/>
          <w:szCs w:val="24"/>
        </w:rPr>
        <w:t>membuat</w:t>
      </w:r>
      <w:r w:rsidR="0051602D">
        <w:rPr>
          <w:rFonts w:ascii="Times New Roman" w:hAnsi="Times New Roman" w:cs="Times New Roman"/>
          <w:sz w:val="24"/>
          <w:szCs w:val="24"/>
        </w:rPr>
        <w:t xml:space="preserve"> perusahaan akan </w:t>
      </w:r>
      <w:r w:rsidR="00A26E2E">
        <w:rPr>
          <w:rFonts w:ascii="Times New Roman" w:hAnsi="Times New Roman" w:cs="Times New Roman"/>
          <w:sz w:val="24"/>
          <w:szCs w:val="24"/>
        </w:rPr>
        <w:t xml:space="preserve">berada </w:t>
      </w:r>
      <w:r w:rsidR="0051330B">
        <w:rPr>
          <w:rFonts w:ascii="Times New Roman" w:hAnsi="Times New Roman" w:cs="Times New Roman"/>
          <w:sz w:val="24"/>
          <w:szCs w:val="24"/>
        </w:rPr>
        <w:t>pada kondisi tanpa perubahan bahkan semakin menjauh dari kata baik</w:t>
      </w:r>
      <w:r w:rsidR="006E23C0">
        <w:rPr>
          <w:rFonts w:ascii="Times New Roman" w:hAnsi="Times New Roman" w:cs="Times New Roman"/>
          <w:sz w:val="24"/>
          <w:szCs w:val="24"/>
        </w:rPr>
        <w:t xml:space="preserve"> ketika tidak ada keseriusan di dalamnya</w:t>
      </w:r>
      <w:r w:rsidR="0051330B">
        <w:rPr>
          <w:rFonts w:ascii="Times New Roman" w:hAnsi="Times New Roman" w:cs="Times New Roman"/>
          <w:sz w:val="24"/>
          <w:szCs w:val="24"/>
        </w:rPr>
        <w:t xml:space="preserve">. Hal tersebut terjadi karena </w:t>
      </w:r>
      <w:r w:rsidR="004F6432">
        <w:rPr>
          <w:rFonts w:ascii="Times New Roman" w:hAnsi="Times New Roman" w:cs="Times New Roman"/>
          <w:sz w:val="24"/>
          <w:szCs w:val="24"/>
        </w:rPr>
        <w:t xml:space="preserve">karyawan </w:t>
      </w:r>
      <w:r w:rsidR="00D552BC">
        <w:rPr>
          <w:rFonts w:ascii="Times New Roman" w:hAnsi="Times New Roman" w:cs="Times New Roman"/>
          <w:sz w:val="24"/>
          <w:szCs w:val="24"/>
        </w:rPr>
        <w:t xml:space="preserve">sebagai </w:t>
      </w:r>
      <w:r w:rsidR="004F6432">
        <w:rPr>
          <w:rFonts w:ascii="Times New Roman" w:hAnsi="Times New Roman" w:cs="Times New Roman"/>
          <w:sz w:val="24"/>
          <w:szCs w:val="24"/>
        </w:rPr>
        <w:t>kunci sukses sebuah perubahan, sebagai inisiator dan agen perubahan terus menerus, pembentuk proses</w:t>
      </w:r>
      <w:r w:rsidR="009B733B">
        <w:rPr>
          <w:rFonts w:ascii="Times New Roman" w:hAnsi="Times New Roman" w:cs="Times New Roman"/>
          <w:sz w:val="24"/>
          <w:szCs w:val="24"/>
        </w:rPr>
        <w:t>,</w:t>
      </w:r>
      <w:r w:rsidR="004F6432">
        <w:rPr>
          <w:rFonts w:ascii="Times New Roman" w:hAnsi="Times New Roman" w:cs="Times New Roman"/>
          <w:sz w:val="24"/>
          <w:szCs w:val="24"/>
        </w:rPr>
        <w:t xml:space="preserve"> serta budaya yang secara bersamaan meningkatkan kemampuan perubahan organisasi (Ulrich, 1998). </w:t>
      </w:r>
    </w:p>
    <w:p w:rsidR="003D4C8A" w:rsidRDefault="003D4C8A" w:rsidP="003D4C8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Kasus-kasus perusahaan yang mengalami kemunduran sering terjadi dikarenakan kurang memiliki daya saing dengan perusahaan lain. </w:t>
      </w:r>
      <w:r w:rsidRPr="00E35397">
        <w:rPr>
          <w:rFonts w:ascii="Times New Roman" w:hAnsi="Times New Roman" w:cs="Times New Roman"/>
          <w:sz w:val="24"/>
          <w:szCs w:val="24"/>
        </w:rPr>
        <w:t xml:space="preserve">Batavia Air </w:t>
      </w:r>
      <w:r>
        <w:rPr>
          <w:rFonts w:ascii="Times New Roman" w:hAnsi="Times New Roman" w:cs="Times New Roman"/>
          <w:sz w:val="24"/>
          <w:szCs w:val="24"/>
        </w:rPr>
        <w:t xml:space="preserve">sebagai salah satu maskapai penerbangan nasional </w:t>
      </w:r>
      <w:r w:rsidRPr="00E35397">
        <w:rPr>
          <w:rFonts w:ascii="Times New Roman" w:hAnsi="Times New Roman" w:cs="Times New Roman"/>
          <w:sz w:val="24"/>
          <w:szCs w:val="24"/>
        </w:rPr>
        <w:t>yang baru diakui oleh Kementerian Perhubungan pada tahun 2009 harus mengalami pail</w:t>
      </w:r>
      <w:r>
        <w:rPr>
          <w:rFonts w:ascii="Times New Roman" w:hAnsi="Times New Roman" w:cs="Times New Roman"/>
          <w:sz w:val="24"/>
          <w:szCs w:val="24"/>
        </w:rPr>
        <w:t xml:space="preserve">it di bulan Januari tahun 2013, </w:t>
      </w:r>
      <w:r w:rsidRPr="00E35397">
        <w:rPr>
          <w:rFonts w:ascii="Times New Roman" w:hAnsi="Times New Roman" w:cs="Times New Roman"/>
          <w:sz w:val="24"/>
          <w:szCs w:val="24"/>
        </w:rPr>
        <w:t>akibat buruknya manajemen setelah perusahaan tidak mampu melunasi sewa pesawat</w:t>
      </w:r>
      <w:r>
        <w:rPr>
          <w:rFonts w:ascii="Times New Roman" w:hAnsi="Times New Roman" w:cs="Times New Roman"/>
          <w:sz w:val="24"/>
          <w:szCs w:val="24"/>
        </w:rPr>
        <w:t>, sehingga perusahaan tidak lagi mampu beroperasi</w:t>
      </w:r>
      <w:r w:rsidRPr="00E35397">
        <w:rPr>
          <w:rFonts w:ascii="Times New Roman" w:hAnsi="Times New Roman" w:cs="Times New Roman"/>
          <w:sz w:val="24"/>
          <w:szCs w:val="24"/>
        </w:rPr>
        <w:t xml:space="preserve"> (</w:t>
      </w:r>
      <w:r>
        <w:rPr>
          <w:rFonts w:ascii="Times New Roman" w:hAnsi="Times New Roman" w:cs="Times New Roman"/>
          <w:sz w:val="24"/>
          <w:szCs w:val="24"/>
        </w:rPr>
        <w:t>Muslimah, 2013</w:t>
      </w:r>
      <w:r w:rsidRPr="00E35397">
        <w:rPr>
          <w:rFonts w:ascii="Times New Roman" w:hAnsi="Times New Roman" w:cs="Times New Roman"/>
          <w:sz w:val="24"/>
          <w:szCs w:val="24"/>
        </w:rPr>
        <w:t xml:space="preserve">). </w:t>
      </w:r>
      <w:r>
        <w:rPr>
          <w:rFonts w:ascii="Times New Roman" w:hAnsi="Times New Roman" w:cs="Times New Roman"/>
          <w:sz w:val="24"/>
          <w:szCs w:val="24"/>
        </w:rPr>
        <w:t xml:space="preserve">Manajemen sebagai bagian dari perusahaan yang bertugas untuk mengatur berbagai kebutuhan dan pengeluaran biaya terkait biaya pengoperasian, juga harus memerhatikan sikap dan perilaku kerja karyawan sebagai agen perubahan. </w:t>
      </w:r>
      <w:r w:rsidRPr="00E35397">
        <w:rPr>
          <w:rFonts w:ascii="Times New Roman" w:hAnsi="Times New Roman" w:cs="Times New Roman"/>
          <w:sz w:val="24"/>
          <w:szCs w:val="24"/>
        </w:rPr>
        <w:t xml:space="preserve">Buruknya manajemen menjadi indikasi </w:t>
      </w:r>
      <w:r>
        <w:rPr>
          <w:rFonts w:ascii="Times New Roman" w:hAnsi="Times New Roman" w:cs="Times New Roman"/>
          <w:sz w:val="24"/>
          <w:szCs w:val="24"/>
        </w:rPr>
        <w:t xml:space="preserve">bahwa kesadaran masing-masing individu </w:t>
      </w:r>
      <w:r w:rsidR="00B6272F">
        <w:rPr>
          <w:rFonts w:ascii="Times New Roman" w:hAnsi="Times New Roman" w:cs="Times New Roman"/>
          <w:sz w:val="24"/>
          <w:szCs w:val="24"/>
        </w:rPr>
        <w:t>dalam</w:t>
      </w:r>
      <w:r>
        <w:rPr>
          <w:rFonts w:ascii="Times New Roman" w:hAnsi="Times New Roman" w:cs="Times New Roman"/>
          <w:sz w:val="24"/>
          <w:szCs w:val="24"/>
        </w:rPr>
        <w:t xml:space="preserve"> berpartisipasi dan ber</w:t>
      </w:r>
      <w:r w:rsidRPr="00E35397">
        <w:rPr>
          <w:rFonts w:ascii="Times New Roman" w:hAnsi="Times New Roman" w:cs="Times New Roman"/>
          <w:sz w:val="24"/>
          <w:szCs w:val="24"/>
        </w:rPr>
        <w:t xml:space="preserve">peran </w:t>
      </w:r>
      <w:r>
        <w:rPr>
          <w:rFonts w:ascii="Times New Roman" w:hAnsi="Times New Roman" w:cs="Times New Roman"/>
          <w:sz w:val="24"/>
          <w:szCs w:val="24"/>
        </w:rPr>
        <w:t>serta terhadap tugas dan tanggung jawab tidak cukup adanya, sehingga perusahaan mengalami kondisi yang senantiasa tetap, bahkan mengalami kemunduran dari segi kualitas kerja.</w:t>
      </w:r>
    </w:p>
    <w:p w:rsidR="004F6432" w:rsidRDefault="009A456A" w:rsidP="00F83EE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daya manusia yang ada di dalam sebuah </w:t>
      </w:r>
      <w:r w:rsidR="00524048">
        <w:rPr>
          <w:rFonts w:ascii="Times New Roman" w:hAnsi="Times New Roman" w:cs="Times New Roman"/>
          <w:sz w:val="24"/>
          <w:szCs w:val="24"/>
        </w:rPr>
        <w:t>perusahaan</w:t>
      </w:r>
      <w:r>
        <w:rPr>
          <w:rFonts w:ascii="Times New Roman" w:hAnsi="Times New Roman" w:cs="Times New Roman"/>
          <w:sz w:val="24"/>
          <w:szCs w:val="24"/>
        </w:rPr>
        <w:t xml:space="preserve"> </w:t>
      </w:r>
      <w:r w:rsidR="00866E71">
        <w:rPr>
          <w:rFonts w:ascii="Times New Roman" w:hAnsi="Times New Roman" w:cs="Times New Roman"/>
          <w:sz w:val="24"/>
          <w:szCs w:val="24"/>
        </w:rPr>
        <w:t xml:space="preserve">tidak semata-mata memiliki kemampuan yang </w:t>
      </w:r>
      <w:r w:rsidR="005C3A03">
        <w:rPr>
          <w:rFonts w:ascii="Times New Roman" w:hAnsi="Times New Roman" w:cs="Times New Roman"/>
          <w:sz w:val="24"/>
          <w:szCs w:val="24"/>
        </w:rPr>
        <w:t xml:space="preserve">sama. </w:t>
      </w:r>
      <w:r w:rsidR="00826494">
        <w:rPr>
          <w:rFonts w:ascii="Times New Roman" w:hAnsi="Times New Roman" w:cs="Times New Roman"/>
          <w:sz w:val="24"/>
          <w:szCs w:val="24"/>
        </w:rPr>
        <w:t xml:space="preserve">Keanekaragaman yang dimiliki oleh setiap anggota organisasi memungkinkan keanekaragaman dari segi perubahan juga berbeda-beda. </w:t>
      </w:r>
      <w:r w:rsidR="00A502BB">
        <w:rPr>
          <w:rFonts w:ascii="Times New Roman" w:hAnsi="Times New Roman" w:cs="Times New Roman"/>
          <w:sz w:val="24"/>
          <w:szCs w:val="24"/>
        </w:rPr>
        <w:t xml:space="preserve">Usaha-usaha perubahan perusahaan ke arah yang lebih baik membutuhkan partisipasi </w:t>
      </w:r>
      <w:r w:rsidR="00EB63FE">
        <w:rPr>
          <w:rFonts w:ascii="Times New Roman" w:hAnsi="Times New Roman" w:cs="Times New Roman"/>
          <w:sz w:val="24"/>
          <w:szCs w:val="24"/>
        </w:rPr>
        <w:t>semua karyawan, namun hal itu tercapai jika diimbangi kemauan dari masing-masing karyawan untuk berperan sebagai agen perubahan</w:t>
      </w:r>
      <w:r w:rsidR="002A1D7C">
        <w:rPr>
          <w:rFonts w:ascii="Times New Roman" w:hAnsi="Times New Roman" w:cs="Times New Roman"/>
          <w:sz w:val="24"/>
          <w:szCs w:val="24"/>
        </w:rPr>
        <w:t>.</w:t>
      </w:r>
      <w:r w:rsidR="005C7D2A">
        <w:rPr>
          <w:rFonts w:ascii="Times New Roman" w:hAnsi="Times New Roman" w:cs="Times New Roman"/>
          <w:sz w:val="24"/>
          <w:szCs w:val="24"/>
        </w:rPr>
        <w:t xml:space="preserve"> Kemauan karyawan untuk berpartisipasi dalam perusahaan, tergantung pada tujuan yang ingin diraih dengan </w:t>
      </w:r>
      <w:r w:rsidR="00716B6D">
        <w:rPr>
          <w:rFonts w:ascii="Times New Roman" w:hAnsi="Times New Roman" w:cs="Times New Roman"/>
          <w:sz w:val="24"/>
          <w:szCs w:val="24"/>
        </w:rPr>
        <w:t xml:space="preserve">bergabung dalam </w:t>
      </w:r>
      <w:r w:rsidR="005C7D2A">
        <w:rPr>
          <w:rFonts w:ascii="Times New Roman" w:hAnsi="Times New Roman" w:cs="Times New Roman"/>
          <w:sz w:val="24"/>
          <w:szCs w:val="24"/>
        </w:rPr>
        <w:t>perusahaan.</w:t>
      </w:r>
      <w:r w:rsidR="00833F1F">
        <w:rPr>
          <w:rFonts w:ascii="Times New Roman" w:hAnsi="Times New Roman" w:cs="Times New Roman"/>
          <w:sz w:val="24"/>
          <w:szCs w:val="24"/>
        </w:rPr>
        <w:t xml:space="preserve"> Kemampuan karyawan untuk memberikan </w:t>
      </w:r>
      <w:r w:rsidR="00707045">
        <w:rPr>
          <w:rFonts w:ascii="Times New Roman" w:hAnsi="Times New Roman" w:cs="Times New Roman"/>
          <w:sz w:val="24"/>
          <w:szCs w:val="24"/>
        </w:rPr>
        <w:t>sumbangsih</w:t>
      </w:r>
      <w:r w:rsidR="00833F1F">
        <w:rPr>
          <w:rFonts w:ascii="Times New Roman" w:hAnsi="Times New Roman" w:cs="Times New Roman"/>
          <w:sz w:val="24"/>
          <w:szCs w:val="24"/>
        </w:rPr>
        <w:t xml:space="preserve"> kepada tempat </w:t>
      </w:r>
      <w:r w:rsidR="00833F1F">
        <w:rPr>
          <w:rFonts w:ascii="Times New Roman" w:hAnsi="Times New Roman" w:cs="Times New Roman"/>
          <w:sz w:val="24"/>
          <w:szCs w:val="24"/>
        </w:rPr>
        <w:lastRenderedPageBreak/>
        <w:t>kerjanya sangat dipengaruhi oleh kemampuan perusahaan dalam memenuhi tujuan dan harapan-harapan karyawan (Novliadi, 2007).</w:t>
      </w:r>
      <w:r w:rsidR="005C7D2A">
        <w:rPr>
          <w:rFonts w:ascii="Times New Roman" w:hAnsi="Times New Roman" w:cs="Times New Roman"/>
          <w:sz w:val="24"/>
          <w:szCs w:val="24"/>
        </w:rPr>
        <w:t xml:space="preserve"> </w:t>
      </w:r>
    </w:p>
    <w:p w:rsidR="00FC1D9C" w:rsidRPr="008437D0" w:rsidRDefault="008437D0" w:rsidP="001F358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Perusahaan membutuhkan anggota organisasi </w:t>
      </w:r>
      <w:r w:rsidR="00F827B3">
        <w:rPr>
          <w:rFonts w:ascii="Times New Roman" w:hAnsi="Times New Roman" w:cs="Times New Roman"/>
          <w:sz w:val="24"/>
          <w:szCs w:val="24"/>
        </w:rPr>
        <w:t xml:space="preserve">yang memiliki kinerja yang maksimal, karena kinerja maksimal anggota organisasi akan memengaruhi kinerja </w:t>
      </w:r>
      <w:r w:rsidR="00AD4332">
        <w:rPr>
          <w:rFonts w:ascii="Times New Roman" w:hAnsi="Times New Roman" w:cs="Times New Roman"/>
          <w:sz w:val="24"/>
          <w:szCs w:val="24"/>
        </w:rPr>
        <w:t xml:space="preserve">sebuah </w:t>
      </w:r>
      <w:r w:rsidR="003D5EDD">
        <w:rPr>
          <w:rFonts w:ascii="Times New Roman" w:hAnsi="Times New Roman" w:cs="Times New Roman"/>
          <w:sz w:val="24"/>
          <w:szCs w:val="24"/>
        </w:rPr>
        <w:t xml:space="preserve">divisi, dan pada akhirnya memengaruhi kinerja organisasi secara keseluruhan. </w:t>
      </w:r>
      <w:r w:rsidR="00561C16">
        <w:rPr>
          <w:rFonts w:ascii="Times New Roman" w:hAnsi="Times New Roman" w:cs="Times New Roman"/>
          <w:sz w:val="24"/>
          <w:szCs w:val="24"/>
        </w:rPr>
        <w:t>Terciptanya k</w:t>
      </w:r>
      <w:r w:rsidR="005412CA">
        <w:rPr>
          <w:rFonts w:ascii="Times New Roman" w:hAnsi="Times New Roman" w:cs="Times New Roman"/>
          <w:sz w:val="24"/>
          <w:szCs w:val="24"/>
        </w:rPr>
        <w:t xml:space="preserve">inerja yang baik dari anggota organisasi </w:t>
      </w:r>
      <w:r w:rsidR="00707045">
        <w:rPr>
          <w:rFonts w:ascii="Times New Roman" w:hAnsi="Times New Roman" w:cs="Times New Roman"/>
          <w:sz w:val="24"/>
          <w:szCs w:val="24"/>
        </w:rPr>
        <w:t>juga harus selaras</w:t>
      </w:r>
      <w:r w:rsidR="00995D1A">
        <w:rPr>
          <w:rFonts w:ascii="Times New Roman" w:hAnsi="Times New Roman" w:cs="Times New Roman"/>
          <w:sz w:val="24"/>
          <w:szCs w:val="24"/>
        </w:rPr>
        <w:t xml:space="preserve"> dengan perilaku yang sesuai dengan harapan organisasi, tidak hanya berperilaku sesuai dengan </w:t>
      </w:r>
      <w:r w:rsidR="00F5620B">
        <w:rPr>
          <w:rFonts w:ascii="Times New Roman" w:hAnsi="Times New Roman" w:cs="Times New Roman"/>
          <w:sz w:val="24"/>
          <w:szCs w:val="24"/>
        </w:rPr>
        <w:t>tugas dan tanggung jawabnya saja</w:t>
      </w:r>
      <w:r w:rsidR="00DF3E9A">
        <w:rPr>
          <w:rFonts w:ascii="Times New Roman" w:hAnsi="Times New Roman" w:cs="Times New Roman"/>
          <w:sz w:val="24"/>
          <w:szCs w:val="24"/>
        </w:rPr>
        <w:t xml:space="preserve"> (</w:t>
      </w:r>
      <w:r w:rsidR="00DF3E9A" w:rsidRPr="00DF3E9A">
        <w:rPr>
          <w:rFonts w:ascii="Times New Roman" w:hAnsi="Times New Roman" w:cs="Times New Roman"/>
          <w:i/>
          <w:sz w:val="24"/>
          <w:szCs w:val="24"/>
        </w:rPr>
        <w:t>intra role</w:t>
      </w:r>
      <w:r w:rsidR="00DF3E9A">
        <w:rPr>
          <w:rFonts w:ascii="Times New Roman" w:hAnsi="Times New Roman" w:cs="Times New Roman"/>
          <w:sz w:val="24"/>
          <w:szCs w:val="24"/>
        </w:rPr>
        <w:t>)</w:t>
      </w:r>
      <w:r w:rsidR="00F5620B">
        <w:rPr>
          <w:rFonts w:ascii="Times New Roman" w:hAnsi="Times New Roman" w:cs="Times New Roman"/>
          <w:sz w:val="24"/>
          <w:szCs w:val="24"/>
        </w:rPr>
        <w:t>, tapi dituntut untuk mampu berperan ekstra</w:t>
      </w:r>
      <w:r w:rsidR="00DF3E9A">
        <w:rPr>
          <w:rFonts w:ascii="Times New Roman" w:hAnsi="Times New Roman" w:cs="Times New Roman"/>
          <w:sz w:val="24"/>
          <w:szCs w:val="24"/>
        </w:rPr>
        <w:t xml:space="preserve"> melebihi</w:t>
      </w:r>
      <w:r w:rsidR="00707045">
        <w:rPr>
          <w:rFonts w:ascii="Times New Roman" w:hAnsi="Times New Roman" w:cs="Times New Roman"/>
          <w:sz w:val="24"/>
          <w:szCs w:val="24"/>
        </w:rPr>
        <w:t xml:space="preserve"> t</w:t>
      </w:r>
      <w:r w:rsidR="00887D70">
        <w:rPr>
          <w:rFonts w:ascii="Times New Roman" w:hAnsi="Times New Roman" w:cs="Times New Roman"/>
          <w:sz w:val="24"/>
          <w:szCs w:val="24"/>
        </w:rPr>
        <w:t>ugas dan tanggung jawab yang diberikan</w:t>
      </w:r>
      <w:r w:rsidR="00B00B12">
        <w:rPr>
          <w:rFonts w:ascii="Times New Roman" w:hAnsi="Times New Roman" w:cs="Times New Roman"/>
          <w:sz w:val="24"/>
          <w:szCs w:val="24"/>
        </w:rPr>
        <w:t xml:space="preserve"> dari perusahaan</w:t>
      </w:r>
      <w:r w:rsidR="001F358D">
        <w:rPr>
          <w:rFonts w:ascii="Times New Roman" w:hAnsi="Times New Roman" w:cs="Times New Roman"/>
          <w:sz w:val="24"/>
          <w:szCs w:val="24"/>
        </w:rPr>
        <w:t xml:space="preserve"> (</w:t>
      </w:r>
      <w:r w:rsidR="001F358D" w:rsidRPr="001F358D">
        <w:rPr>
          <w:rFonts w:ascii="Times New Roman" w:hAnsi="Times New Roman" w:cs="Times New Roman"/>
          <w:i/>
          <w:sz w:val="24"/>
          <w:szCs w:val="24"/>
        </w:rPr>
        <w:t>ekstra role</w:t>
      </w:r>
      <w:r w:rsidR="001F358D">
        <w:rPr>
          <w:rFonts w:ascii="Times New Roman" w:hAnsi="Times New Roman" w:cs="Times New Roman"/>
          <w:sz w:val="24"/>
          <w:szCs w:val="24"/>
        </w:rPr>
        <w:t>)</w:t>
      </w:r>
      <w:r w:rsidR="00F5620B">
        <w:rPr>
          <w:rFonts w:ascii="Times New Roman" w:hAnsi="Times New Roman" w:cs="Times New Roman"/>
          <w:sz w:val="24"/>
          <w:szCs w:val="24"/>
        </w:rPr>
        <w:t>.</w:t>
      </w:r>
    </w:p>
    <w:p w:rsidR="00B75C0E" w:rsidRPr="00E35397" w:rsidRDefault="00EE45AC" w:rsidP="00F83EE4">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P</w:t>
      </w:r>
      <w:r w:rsidR="009D661A" w:rsidRPr="00E35397">
        <w:rPr>
          <w:rFonts w:ascii="Times New Roman" w:hAnsi="Times New Roman" w:cs="Times New Roman"/>
          <w:sz w:val="24"/>
          <w:szCs w:val="24"/>
        </w:rPr>
        <w:t xml:space="preserve">eran </w:t>
      </w:r>
      <w:r w:rsidR="00077B71" w:rsidRPr="00E35397">
        <w:rPr>
          <w:rFonts w:ascii="Times New Roman" w:hAnsi="Times New Roman" w:cs="Times New Roman"/>
          <w:sz w:val="24"/>
          <w:szCs w:val="24"/>
        </w:rPr>
        <w:t xml:space="preserve">esktra </w:t>
      </w:r>
      <w:r w:rsidR="009D661A" w:rsidRPr="00E35397">
        <w:rPr>
          <w:rFonts w:ascii="Times New Roman" w:hAnsi="Times New Roman" w:cs="Times New Roman"/>
          <w:sz w:val="24"/>
          <w:szCs w:val="24"/>
        </w:rPr>
        <w:t>karyawan di luar apa yang menjadi tanggung jawab</w:t>
      </w:r>
      <w:r w:rsidR="00077B71" w:rsidRPr="00E35397">
        <w:rPr>
          <w:rFonts w:ascii="Times New Roman" w:hAnsi="Times New Roman" w:cs="Times New Roman"/>
          <w:sz w:val="24"/>
          <w:szCs w:val="24"/>
        </w:rPr>
        <w:t xml:space="preserve">nya </w:t>
      </w:r>
      <w:r w:rsidR="009D661A" w:rsidRPr="00E35397">
        <w:rPr>
          <w:rFonts w:ascii="Times New Roman" w:hAnsi="Times New Roman" w:cs="Times New Roman"/>
          <w:sz w:val="24"/>
          <w:szCs w:val="24"/>
        </w:rPr>
        <w:t>(</w:t>
      </w:r>
      <w:r w:rsidR="009D661A" w:rsidRPr="00E35397">
        <w:rPr>
          <w:rFonts w:ascii="Times New Roman" w:hAnsi="Times New Roman" w:cs="Times New Roman"/>
          <w:i/>
          <w:sz w:val="24"/>
          <w:szCs w:val="24"/>
        </w:rPr>
        <w:t>role extra</w:t>
      </w:r>
      <w:r w:rsidR="009D661A" w:rsidRPr="00E35397">
        <w:rPr>
          <w:rFonts w:ascii="Times New Roman" w:hAnsi="Times New Roman" w:cs="Times New Roman"/>
          <w:sz w:val="24"/>
          <w:szCs w:val="24"/>
        </w:rPr>
        <w:t xml:space="preserve">) </w:t>
      </w:r>
      <w:r w:rsidR="006C6C8C" w:rsidRPr="00E35397">
        <w:rPr>
          <w:rFonts w:ascii="Times New Roman" w:hAnsi="Times New Roman" w:cs="Times New Roman"/>
          <w:sz w:val="24"/>
          <w:szCs w:val="24"/>
        </w:rPr>
        <w:t>tidak bisa di</w:t>
      </w:r>
      <w:r w:rsidR="007A62AA">
        <w:rPr>
          <w:rFonts w:ascii="Times New Roman" w:hAnsi="Times New Roman" w:cs="Times New Roman"/>
          <w:sz w:val="24"/>
          <w:szCs w:val="24"/>
        </w:rPr>
        <w:t>ke</w:t>
      </w:r>
      <w:r w:rsidR="006C6C8C" w:rsidRPr="00E35397">
        <w:rPr>
          <w:rFonts w:ascii="Times New Roman" w:hAnsi="Times New Roman" w:cs="Times New Roman"/>
          <w:sz w:val="24"/>
          <w:szCs w:val="24"/>
        </w:rPr>
        <w:t xml:space="preserve">sampingkan </w:t>
      </w:r>
      <w:r w:rsidRPr="00E35397">
        <w:rPr>
          <w:rFonts w:ascii="Times New Roman" w:hAnsi="Times New Roman" w:cs="Times New Roman"/>
          <w:sz w:val="24"/>
          <w:szCs w:val="24"/>
        </w:rPr>
        <w:t xml:space="preserve">bahkan </w:t>
      </w:r>
      <w:r w:rsidR="007A62AA">
        <w:rPr>
          <w:rFonts w:ascii="Times New Roman" w:hAnsi="Times New Roman" w:cs="Times New Roman"/>
          <w:sz w:val="24"/>
          <w:szCs w:val="24"/>
        </w:rPr>
        <w:t xml:space="preserve">sangat </w:t>
      </w:r>
      <w:r w:rsidR="00153728" w:rsidRPr="00E35397">
        <w:rPr>
          <w:rFonts w:ascii="Times New Roman" w:hAnsi="Times New Roman" w:cs="Times New Roman"/>
          <w:sz w:val="24"/>
          <w:szCs w:val="24"/>
        </w:rPr>
        <w:t xml:space="preserve">dibutuhkan </w:t>
      </w:r>
      <w:r w:rsidRPr="00E35397">
        <w:rPr>
          <w:rFonts w:ascii="Times New Roman" w:hAnsi="Times New Roman" w:cs="Times New Roman"/>
          <w:sz w:val="24"/>
          <w:szCs w:val="24"/>
        </w:rPr>
        <w:t>oleh p</w:t>
      </w:r>
      <w:r w:rsidR="00F650A8" w:rsidRPr="00E35397">
        <w:rPr>
          <w:rFonts w:ascii="Times New Roman" w:hAnsi="Times New Roman" w:cs="Times New Roman"/>
          <w:sz w:val="24"/>
          <w:szCs w:val="24"/>
        </w:rPr>
        <w:t>e</w:t>
      </w:r>
      <w:r w:rsidRPr="00E35397">
        <w:rPr>
          <w:rFonts w:ascii="Times New Roman" w:hAnsi="Times New Roman" w:cs="Times New Roman"/>
          <w:sz w:val="24"/>
          <w:szCs w:val="24"/>
        </w:rPr>
        <w:t xml:space="preserve">rusahaan </w:t>
      </w:r>
      <w:r w:rsidR="00344439" w:rsidRPr="00E35397">
        <w:rPr>
          <w:rFonts w:ascii="Times New Roman" w:hAnsi="Times New Roman" w:cs="Times New Roman"/>
          <w:sz w:val="24"/>
          <w:szCs w:val="24"/>
        </w:rPr>
        <w:t xml:space="preserve">karena </w:t>
      </w:r>
      <w:r w:rsidR="009D661A" w:rsidRPr="00E35397">
        <w:rPr>
          <w:rFonts w:ascii="Times New Roman" w:hAnsi="Times New Roman" w:cs="Times New Roman"/>
          <w:sz w:val="24"/>
          <w:szCs w:val="24"/>
        </w:rPr>
        <w:t>secara tidak langsung memengaruhi kualitas manajemen perusahaan</w:t>
      </w:r>
      <w:r w:rsidR="00344439" w:rsidRPr="00E35397">
        <w:rPr>
          <w:rFonts w:ascii="Times New Roman" w:hAnsi="Times New Roman" w:cs="Times New Roman"/>
          <w:sz w:val="24"/>
          <w:szCs w:val="24"/>
        </w:rPr>
        <w:t>.</w:t>
      </w:r>
      <w:r w:rsidRPr="00E35397">
        <w:rPr>
          <w:rFonts w:ascii="Times New Roman" w:hAnsi="Times New Roman" w:cs="Times New Roman"/>
          <w:sz w:val="24"/>
          <w:szCs w:val="24"/>
        </w:rPr>
        <w:t xml:space="preserve"> </w:t>
      </w:r>
      <w:r w:rsidR="00B75C0E" w:rsidRPr="00E35397">
        <w:rPr>
          <w:rFonts w:ascii="Times New Roman" w:hAnsi="Times New Roman" w:cs="Times New Roman"/>
          <w:i/>
          <w:sz w:val="24"/>
          <w:szCs w:val="24"/>
        </w:rPr>
        <w:t>Role extra</w:t>
      </w:r>
      <w:r w:rsidR="00B75C0E" w:rsidRPr="00E35397">
        <w:rPr>
          <w:rFonts w:ascii="Times New Roman" w:hAnsi="Times New Roman" w:cs="Times New Roman"/>
          <w:sz w:val="24"/>
          <w:szCs w:val="24"/>
        </w:rPr>
        <w:t xml:space="preserve"> </w:t>
      </w:r>
      <w:r w:rsidRPr="00E35397">
        <w:rPr>
          <w:rFonts w:ascii="Times New Roman" w:hAnsi="Times New Roman" w:cs="Times New Roman"/>
          <w:sz w:val="24"/>
          <w:szCs w:val="24"/>
        </w:rPr>
        <w:t>dalam dunia industri</w:t>
      </w:r>
      <w:r w:rsidR="00B75C0E" w:rsidRPr="00E35397">
        <w:rPr>
          <w:rFonts w:ascii="Times New Roman" w:hAnsi="Times New Roman" w:cs="Times New Roman"/>
          <w:sz w:val="24"/>
          <w:szCs w:val="24"/>
        </w:rPr>
        <w:t xml:space="preserve"> disebut sebagai </w:t>
      </w:r>
      <w:r w:rsidR="005351CB" w:rsidRPr="005351CB">
        <w:rPr>
          <w:rFonts w:ascii="Times New Roman" w:hAnsi="Times New Roman" w:cs="Times New Roman"/>
          <w:i/>
          <w:sz w:val="24"/>
          <w:szCs w:val="24"/>
        </w:rPr>
        <w:t>Organizational Citizenship Behavior</w:t>
      </w:r>
      <w:r w:rsidR="005351CB">
        <w:rPr>
          <w:rFonts w:ascii="Times New Roman" w:hAnsi="Times New Roman" w:cs="Times New Roman"/>
          <w:sz w:val="24"/>
          <w:szCs w:val="24"/>
        </w:rPr>
        <w:t xml:space="preserve"> (OCB) atau p</w:t>
      </w:r>
      <w:r w:rsidR="00460E35">
        <w:rPr>
          <w:rFonts w:ascii="Times New Roman" w:hAnsi="Times New Roman" w:cs="Times New Roman"/>
          <w:sz w:val="24"/>
          <w:szCs w:val="24"/>
        </w:rPr>
        <w:t>erilaku kewargaan organisasi</w:t>
      </w:r>
      <w:r w:rsidR="00B75C0E" w:rsidRPr="00E35397">
        <w:rPr>
          <w:rFonts w:ascii="Times New Roman" w:hAnsi="Times New Roman" w:cs="Times New Roman"/>
          <w:sz w:val="24"/>
          <w:szCs w:val="24"/>
        </w:rPr>
        <w:t xml:space="preserve"> (Kusumaward</w:t>
      </w:r>
      <w:r w:rsidR="00A718AA">
        <w:rPr>
          <w:rFonts w:ascii="Times New Roman" w:hAnsi="Times New Roman" w:cs="Times New Roman"/>
          <w:sz w:val="24"/>
          <w:szCs w:val="24"/>
        </w:rPr>
        <w:t>h</w:t>
      </w:r>
      <w:r w:rsidR="00B75C0E" w:rsidRPr="00E35397">
        <w:rPr>
          <w:rFonts w:ascii="Times New Roman" w:hAnsi="Times New Roman" w:cs="Times New Roman"/>
          <w:sz w:val="24"/>
          <w:szCs w:val="24"/>
        </w:rPr>
        <w:t xml:space="preserve">ani, 2010). </w:t>
      </w:r>
      <w:r w:rsidR="00460E35">
        <w:rPr>
          <w:rFonts w:ascii="Times New Roman" w:hAnsi="Times New Roman" w:cs="Times New Roman"/>
          <w:sz w:val="24"/>
          <w:szCs w:val="24"/>
        </w:rPr>
        <w:t>Perilaku kewargaan organisasi</w:t>
      </w:r>
      <w:r w:rsidR="007976AE">
        <w:rPr>
          <w:rFonts w:ascii="Times New Roman" w:hAnsi="Times New Roman" w:cs="Times New Roman"/>
          <w:i/>
          <w:sz w:val="24"/>
          <w:szCs w:val="24"/>
        </w:rPr>
        <w:t xml:space="preserve"> </w:t>
      </w:r>
      <w:r w:rsidR="00B75C0E" w:rsidRPr="00E35397">
        <w:rPr>
          <w:rFonts w:ascii="Times New Roman" w:hAnsi="Times New Roman" w:cs="Times New Roman"/>
          <w:sz w:val="24"/>
          <w:szCs w:val="24"/>
        </w:rPr>
        <w:t xml:space="preserve">merupakan perilaku karyawan yang diarahkan untuk membantu rekan kerja atau perusahaan tanpa harus mempertimbangkan apa yang akan diperoleh dari rekan kerja maupun perusahaan nantinya (Spector, 2003). Definisi tersebut menggambarkan bahwa karyawan yang memiliki </w:t>
      </w:r>
      <w:r w:rsidR="00642D4A">
        <w:rPr>
          <w:rFonts w:ascii="Times New Roman" w:hAnsi="Times New Roman" w:cs="Times New Roman"/>
          <w:sz w:val="24"/>
          <w:szCs w:val="24"/>
        </w:rPr>
        <w:t xml:space="preserve">perilaku </w:t>
      </w:r>
      <w:r w:rsidR="007C7732">
        <w:rPr>
          <w:rFonts w:ascii="Times New Roman" w:hAnsi="Times New Roman" w:cs="Times New Roman"/>
          <w:sz w:val="24"/>
          <w:szCs w:val="24"/>
        </w:rPr>
        <w:t xml:space="preserve">kewargaan organisasi </w:t>
      </w:r>
      <w:r w:rsidR="00B75C0E" w:rsidRPr="00E35397">
        <w:rPr>
          <w:rFonts w:ascii="Times New Roman" w:hAnsi="Times New Roman" w:cs="Times New Roman"/>
          <w:sz w:val="24"/>
          <w:szCs w:val="24"/>
        </w:rPr>
        <w:t>akan melaksanakan tugas dan kewajiban tidak hanya tergantung pada apa yang terdapat di deskripsi pekerjaan</w:t>
      </w:r>
      <w:r w:rsidR="009F185F">
        <w:rPr>
          <w:rFonts w:ascii="Times New Roman" w:hAnsi="Times New Roman" w:cs="Times New Roman"/>
          <w:sz w:val="24"/>
          <w:szCs w:val="24"/>
        </w:rPr>
        <w:t>,</w:t>
      </w:r>
      <w:r w:rsidR="00B75C0E" w:rsidRPr="00E35397">
        <w:rPr>
          <w:rFonts w:ascii="Times New Roman" w:hAnsi="Times New Roman" w:cs="Times New Roman"/>
          <w:sz w:val="24"/>
          <w:szCs w:val="24"/>
        </w:rPr>
        <w:t xml:space="preserve"> melainkan melebihi </w:t>
      </w:r>
      <w:r w:rsidR="007A62AA">
        <w:rPr>
          <w:rFonts w:ascii="Times New Roman" w:hAnsi="Times New Roman" w:cs="Times New Roman"/>
          <w:sz w:val="24"/>
          <w:szCs w:val="24"/>
        </w:rPr>
        <w:t xml:space="preserve">dari </w:t>
      </w:r>
      <w:r w:rsidR="00B75C0E" w:rsidRPr="00E35397">
        <w:rPr>
          <w:rFonts w:ascii="Times New Roman" w:hAnsi="Times New Roman" w:cs="Times New Roman"/>
          <w:sz w:val="24"/>
          <w:szCs w:val="24"/>
        </w:rPr>
        <w:t>apa yang terdapat di dalam deskripsi pekerjaan</w:t>
      </w:r>
      <w:r w:rsidR="007A62AA">
        <w:rPr>
          <w:rFonts w:ascii="Times New Roman" w:hAnsi="Times New Roman" w:cs="Times New Roman"/>
          <w:sz w:val="24"/>
          <w:szCs w:val="24"/>
        </w:rPr>
        <w:t>nya</w:t>
      </w:r>
      <w:r w:rsidR="00B75C0E" w:rsidRPr="00E35397">
        <w:rPr>
          <w:rFonts w:ascii="Times New Roman" w:hAnsi="Times New Roman" w:cs="Times New Roman"/>
          <w:sz w:val="24"/>
          <w:szCs w:val="24"/>
        </w:rPr>
        <w:t xml:space="preserve">. Karyawan yang memiliki </w:t>
      </w:r>
      <w:r w:rsidR="00E10762">
        <w:rPr>
          <w:rFonts w:ascii="Times New Roman" w:hAnsi="Times New Roman" w:cs="Times New Roman"/>
          <w:sz w:val="24"/>
          <w:szCs w:val="24"/>
        </w:rPr>
        <w:t xml:space="preserve">perilaku kewargaan </w:t>
      </w:r>
      <w:r w:rsidR="00E10762">
        <w:rPr>
          <w:rFonts w:ascii="Times New Roman" w:hAnsi="Times New Roman" w:cs="Times New Roman"/>
          <w:sz w:val="24"/>
          <w:szCs w:val="24"/>
        </w:rPr>
        <w:lastRenderedPageBreak/>
        <w:t xml:space="preserve">organisasi </w:t>
      </w:r>
      <w:r w:rsidR="00475B96" w:rsidRPr="00E35397">
        <w:rPr>
          <w:rFonts w:ascii="Times New Roman" w:hAnsi="Times New Roman" w:cs="Times New Roman"/>
          <w:sz w:val="24"/>
          <w:szCs w:val="24"/>
        </w:rPr>
        <w:t xml:space="preserve">akan berusaha membantu meringankan pekerjaan </w:t>
      </w:r>
      <w:r w:rsidR="007A62AA">
        <w:rPr>
          <w:rFonts w:ascii="Times New Roman" w:hAnsi="Times New Roman" w:cs="Times New Roman"/>
          <w:sz w:val="24"/>
          <w:szCs w:val="24"/>
        </w:rPr>
        <w:t>rekan kerja yang lain</w:t>
      </w:r>
      <w:r w:rsidR="00475B96" w:rsidRPr="00E35397">
        <w:rPr>
          <w:rFonts w:ascii="Times New Roman" w:hAnsi="Times New Roman" w:cs="Times New Roman"/>
          <w:sz w:val="24"/>
          <w:szCs w:val="24"/>
        </w:rPr>
        <w:t>, memiliki sikap pantang mengeluh, peduli terhadap kelangsungan perusahaan dengan terlibat langsung dalam kegiatan-kegiatan perusahaan, dan mematuhi setiap peraturan-peraturan perusahaan (Organ</w:t>
      </w:r>
      <w:r w:rsidR="00565759">
        <w:rPr>
          <w:rFonts w:ascii="Times New Roman" w:hAnsi="Times New Roman" w:cs="Times New Roman"/>
          <w:sz w:val="24"/>
          <w:szCs w:val="24"/>
        </w:rPr>
        <w:t>, dalam</w:t>
      </w:r>
      <w:r w:rsidR="00475B96" w:rsidRPr="00E35397">
        <w:rPr>
          <w:rFonts w:ascii="Times New Roman" w:hAnsi="Times New Roman" w:cs="Times New Roman"/>
          <w:sz w:val="24"/>
          <w:szCs w:val="24"/>
        </w:rPr>
        <w:t xml:space="preserve"> </w:t>
      </w:r>
      <w:r w:rsidR="00671021">
        <w:rPr>
          <w:rFonts w:ascii="Times New Roman" w:hAnsi="Times New Roman" w:cs="Times New Roman"/>
          <w:sz w:val="24"/>
          <w:szCs w:val="24"/>
        </w:rPr>
        <w:t>Purba &amp; Seniati</w:t>
      </w:r>
      <w:r w:rsidR="00475B96" w:rsidRPr="00E35397">
        <w:rPr>
          <w:rFonts w:ascii="Times New Roman" w:hAnsi="Times New Roman" w:cs="Times New Roman"/>
          <w:sz w:val="24"/>
          <w:szCs w:val="24"/>
        </w:rPr>
        <w:t>, 2004).</w:t>
      </w:r>
    </w:p>
    <w:p w:rsidR="00475B96" w:rsidRPr="00E35397" w:rsidRDefault="00475B96" w:rsidP="00F83EE4">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Karyawan yang memiliki </w:t>
      </w:r>
      <w:r w:rsidR="00C159DF">
        <w:rPr>
          <w:rFonts w:ascii="Times New Roman" w:hAnsi="Times New Roman" w:cs="Times New Roman"/>
          <w:sz w:val="24"/>
          <w:szCs w:val="24"/>
        </w:rPr>
        <w:t xml:space="preserve">perilaku kewargaan organisasi </w:t>
      </w:r>
      <w:r w:rsidRPr="00E35397">
        <w:rPr>
          <w:rFonts w:ascii="Times New Roman" w:hAnsi="Times New Roman" w:cs="Times New Roman"/>
          <w:sz w:val="24"/>
          <w:szCs w:val="24"/>
        </w:rPr>
        <w:t>cenderung memiliki inisiatif untuk membantu perusahaan melalui masukan berupa ide-ide yang akan mendorong terciptanya inovasi baru bagi kemajuan sebuah perusahaan.</w:t>
      </w:r>
      <w:r w:rsidR="0055411D" w:rsidRPr="00E35397">
        <w:rPr>
          <w:rFonts w:ascii="Times New Roman" w:hAnsi="Times New Roman" w:cs="Times New Roman"/>
          <w:sz w:val="24"/>
          <w:szCs w:val="24"/>
        </w:rPr>
        <w:t xml:space="preserve"> </w:t>
      </w:r>
      <w:r w:rsidR="00457335">
        <w:rPr>
          <w:rFonts w:ascii="Times New Roman" w:hAnsi="Times New Roman" w:cs="Times New Roman"/>
          <w:sz w:val="24"/>
          <w:szCs w:val="24"/>
        </w:rPr>
        <w:t>k</w:t>
      </w:r>
      <w:r w:rsidR="0055411D" w:rsidRPr="00E35397">
        <w:rPr>
          <w:rFonts w:ascii="Times New Roman" w:hAnsi="Times New Roman" w:cs="Times New Roman"/>
          <w:sz w:val="24"/>
          <w:szCs w:val="24"/>
        </w:rPr>
        <w:t xml:space="preserve">aryawan yang memiliki </w:t>
      </w:r>
      <w:r w:rsidR="00E10762">
        <w:rPr>
          <w:rFonts w:ascii="Times New Roman" w:hAnsi="Times New Roman" w:cs="Times New Roman"/>
          <w:sz w:val="24"/>
          <w:szCs w:val="24"/>
        </w:rPr>
        <w:t xml:space="preserve">perilaku kewargaan organisasi </w:t>
      </w:r>
      <w:r w:rsidR="0055411D" w:rsidRPr="00E35397">
        <w:rPr>
          <w:rFonts w:ascii="Times New Roman" w:hAnsi="Times New Roman" w:cs="Times New Roman"/>
          <w:sz w:val="24"/>
          <w:szCs w:val="24"/>
        </w:rPr>
        <w:t>cenderung akan melihat efisiensi dan efektivitas biaya yang akan dikeluarkan perusahaan</w:t>
      </w:r>
      <w:r w:rsidR="00457335">
        <w:rPr>
          <w:rFonts w:ascii="Times New Roman" w:hAnsi="Times New Roman" w:cs="Times New Roman"/>
          <w:sz w:val="24"/>
          <w:szCs w:val="24"/>
        </w:rPr>
        <w:t>,</w:t>
      </w:r>
      <w:r w:rsidR="0055411D" w:rsidRPr="00E35397">
        <w:rPr>
          <w:rFonts w:ascii="Times New Roman" w:hAnsi="Times New Roman" w:cs="Times New Roman"/>
          <w:sz w:val="24"/>
          <w:szCs w:val="24"/>
        </w:rPr>
        <w:t xml:space="preserve"> </w:t>
      </w:r>
      <w:r w:rsidR="00E10762">
        <w:rPr>
          <w:rFonts w:ascii="Times New Roman" w:hAnsi="Times New Roman" w:cs="Times New Roman"/>
          <w:sz w:val="24"/>
          <w:szCs w:val="24"/>
        </w:rPr>
        <w:t>m</w:t>
      </w:r>
      <w:r w:rsidRPr="00E35397">
        <w:rPr>
          <w:rFonts w:ascii="Times New Roman" w:hAnsi="Times New Roman" w:cs="Times New Roman"/>
          <w:sz w:val="24"/>
          <w:szCs w:val="24"/>
        </w:rPr>
        <w:t>isalnya pemakaian telepon</w:t>
      </w:r>
      <w:r w:rsidR="0055411D" w:rsidRPr="00E35397">
        <w:rPr>
          <w:rFonts w:ascii="Times New Roman" w:hAnsi="Times New Roman" w:cs="Times New Roman"/>
          <w:sz w:val="24"/>
          <w:szCs w:val="24"/>
        </w:rPr>
        <w:t xml:space="preserve"> untuk kepentingan perusahaan bukan kepentingan karyawan, mematikan komputer dan lampu ruangan jika tidak terpakai dan perilaku lain yang mampu mengurangi beban perusahaan. Perilaku karyawan yang demikian menggambarkan karyawan sebagai makhluk sosial yang merupakan bagian dari perusahaan</w:t>
      </w:r>
      <w:r w:rsidR="001E0355" w:rsidRPr="00E35397">
        <w:rPr>
          <w:rFonts w:ascii="Times New Roman" w:hAnsi="Times New Roman" w:cs="Times New Roman"/>
          <w:sz w:val="24"/>
          <w:szCs w:val="24"/>
        </w:rPr>
        <w:t>, dan bukan merupakan makhluk individu yang hanya mementingkan kepentingan pribadi (Kusumaward</w:t>
      </w:r>
      <w:r w:rsidR="009C43E0">
        <w:rPr>
          <w:rFonts w:ascii="Times New Roman" w:hAnsi="Times New Roman" w:cs="Times New Roman"/>
          <w:sz w:val="24"/>
          <w:szCs w:val="24"/>
        </w:rPr>
        <w:t>h</w:t>
      </w:r>
      <w:r w:rsidR="001E0355" w:rsidRPr="00E35397">
        <w:rPr>
          <w:rFonts w:ascii="Times New Roman" w:hAnsi="Times New Roman" w:cs="Times New Roman"/>
          <w:sz w:val="24"/>
          <w:szCs w:val="24"/>
        </w:rPr>
        <w:t>ani, 2010).</w:t>
      </w:r>
    </w:p>
    <w:p w:rsidR="00ED0E94" w:rsidRPr="00E35397" w:rsidRDefault="001E0355" w:rsidP="00F83EE4">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Karyawan yang memiliki </w:t>
      </w:r>
      <w:r w:rsidR="006E639F">
        <w:rPr>
          <w:rFonts w:ascii="Times New Roman" w:hAnsi="Times New Roman" w:cs="Times New Roman"/>
          <w:sz w:val="24"/>
          <w:szCs w:val="24"/>
        </w:rPr>
        <w:t>perilaku kewargaan organisasi</w:t>
      </w:r>
      <w:r w:rsidR="00642D4A">
        <w:rPr>
          <w:rFonts w:ascii="Times New Roman" w:hAnsi="Times New Roman" w:cs="Times New Roman"/>
          <w:sz w:val="24"/>
          <w:szCs w:val="24"/>
        </w:rPr>
        <w:t xml:space="preserve"> </w:t>
      </w:r>
      <w:r w:rsidRPr="00E35397">
        <w:rPr>
          <w:rFonts w:ascii="Times New Roman" w:hAnsi="Times New Roman" w:cs="Times New Roman"/>
          <w:sz w:val="24"/>
          <w:szCs w:val="24"/>
        </w:rPr>
        <w:t xml:space="preserve">yang tinggi akan memandang perusahaan sebagai bagian penting dari kehidupannya dan akan memberikan </w:t>
      </w:r>
      <w:r w:rsidR="00CC1F97">
        <w:rPr>
          <w:rFonts w:ascii="Times New Roman" w:hAnsi="Times New Roman" w:cs="Times New Roman"/>
          <w:sz w:val="24"/>
          <w:szCs w:val="24"/>
        </w:rPr>
        <w:t xml:space="preserve">sesuatu yang lebih </w:t>
      </w:r>
      <w:r w:rsidR="00A02A50">
        <w:rPr>
          <w:rFonts w:ascii="Times New Roman" w:hAnsi="Times New Roman" w:cs="Times New Roman"/>
          <w:sz w:val="24"/>
          <w:szCs w:val="24"/>
        </w:rPr>
        <w:t xml:space="preserve">dari apa yang disyaratkan </w:t>
      </w:r>
      <w:r w:rsidRPr="00E35397">
        <w:rPr>
          <w:rFonts w:ascii="Times New Roman" w:hAnsi="Times New Roman" w:cs="Times New Roman"/>
          <w:sz w:val="24"/>
          <w:szCs w:val="24"/>
        </w:rPr>
        <w:t>perusahaan</w:t>
      </w:r>
      <w:r w:rsidR="00B856EF">
        <w:rPr>
          <w:rFonts w:ascii="Times New Roman" w:hAnsi="Times New Roman" w:cs="Times New Roman"/>
          <w:sz w:val="24"/>
          <w:szCs w:val="24"/>
        </w:rPr>
        <w:t>. Perasaan sebagai anggota</w:t>
      </w:r>
      <w:r w:rsidR="002312E1">
        <w:rPr>
          <w:rFonts w:ascii="Times New Roman" w:hAnsi="Times New Roman" w:cs="Times New Roman"/>
          <w:sz w:val="24"/>
          <w:szCs w:val="24"/>
        </w:rPr>
        <w:t xml:space="preserve"> organisasi dan kepuasan jika mampu melakukan sesuatu yang lebih </w:t>
      </w:r>
      <w:r w:rsidR="00AC7C38">
        <w:rPr>
          <w:rFonts w:ascii="Times New Roman" w:hAnsi="Times New Roman" w:cs="Times New Roman"/>
          <w:sz w:val="24"/>
          <w:szCs w:val="24"/>
        </w:rPr>
        <w:t xml:space="preserve">bagi perusahaan </w:t>
      </w:r>
      <w:r w:rsidR="002312E1">
        <w:rPr>
          <w:rFonts w:ascii="Times New Roman" w:hAnsi="Times New Roman" w:cs="Times New Roman"/>
          <w:sz w:val="24"/>
          <w:szCs w:val="24"/>
        </w:rPr>
        <w:t>merupakan bentuk sik</w:t>
      </w:r>
      <w:r w:rsidR="00303A54">
        <w:rPr>
          <w:rFonts w:ascii="Times New Roman" w:hAnsi="Times New Roman" w:cs="Times New Roman"/>
          <w:sz w:val="24"/>
          <w:szCs w:val="24"/>
        </w:rPr>
        <w:t>ap karyawan yang hanya memiliki komitmen organisasi</w:t>
      </w:r>
      <w:r w:rsidRPr="00E35397">
        <w:rPr>
          <w:rFonts w:ascii="Times New Roman" w:hAnsi="Times New Roman" w:cs="Times New Roman"/>
          <w:sz w:val="24"/>
          <w:szCs w:val="24"/>
        </w:rPr>
        <w:t xml:space="preserve">. </w:t>
      </w:r>
      <w:r w:rsidR="008669F8" w:rsidRPr="00E35397">
        <w:rPr>
          <w:rFonts w:ascii="Times New Roman" w:hAnsi="Times New Roman" w:cs="Times New Roman"/>
          <w:sz w:val="24"/>
          <w:szCs w:val="24"/>
        </w:rPr>
        <w:t xml:space="preserve">Karyawan yang memiliki perasaan yang </w:t>
      </w:r>
      <w:r w:rsidR="008669F8" w:rsidRPr="00E35397">
        <w:rPr>
          <w:rFonts w:ascii="Times New Roman" w:hAnsi="Times New Roman" w:cs="Times New Roman"/>
          <w:sz w:val="24"/>
          <w:szCs w:val="24"/>
        </w:rPr>
        <w:lastRenderedPageBreak/>
        <w:t xml:space="preserve">kuat terhadap organisasi merupakan indikasi bahwa karyawan memiliki komitmen terhadap </w:t>
      </w:r>
      <w:r w:rsidR="00303A54">
        <w:rPr>
          <w:rFonts w:ascii="Times New Roman" w:hAnsi="Times New Roman" w:cs="Times New Roman"/>
          <w:sz w:val="24"/>
          <w:szCs w:val="24"/>
        </w:rPr>
        <w:t xml:space="preserve">organisasi </w:t>
      </w:r>
      <w:r w:rsidR="00AE604B" w:rsidRPr="00E35397">
        <w:rPr>
          <w:rFonts w:ascii="Times New Roman" w:hAnsi="Times New Roman" w:cs="Times New Roman"/>
          <w:sz w:val="24"/>
          <w:szCs w:val="24"/>
        </w:rPr>
        <w:t xml:space="preserve">(Allen </w:t>
      </w:r>
      <w:r w:rsidR="00552043">
        <w:rPr>
          <w:rFonts w:ascii="Times New Roman" w:hAnsi="Times New Roman" w:cs="Times New Roman"/>
          <w:sz w:val="24"/>
          <w:szCs w:val="24"/>
        </w:rPr>
        <w:t>&amp;</w:t>
      </w:r>
      <w:r w:rsidR="00AE604B" w:rsidRPr="00E35397">
        <w:rPr>
          <w:rFonts w:ascii="Times New Roman" w:hAnsi="Times New Roman" w:cs="Times New Roman"/>
          <w:sz w:val="24"/>
          <w:szCs w:val="24"/>
        </w:rPr>
        <w:t xml:space="preserve"> Meyer</w:t>
      </w:r>
      <w:r w:rsidR="00101D41">
        <w:rPr>
          <w:rFonts w:ascii="Times New Roman" w:hAnsi="Times New Roman" w:cs="Times New Roman"/>
          <w:sz w:val="24"/>
          <w:szCs w:val="24"/>
        </w:rPr>
        <w:t>, 1990</w:t>
      </w:r>
      <w:r w:rsidR="00AE604B" w:rsidRPr="00E35397">
        <w:rPr>
          <w:rFonts w:ascii="Times New Roman" w:hAnsi="Times New Roman" w:cs="Times New Roman"/>
          <w:sz w:val="24"/>
          <w:szCs w:val="24"/>
        </w:rPr>
        <w:t xml:space="preserve">). </w:t>
      </w:r>
    </w:p>
    <w:p w:rsidR="0082110A" w:rsidRDefault="00B3267E" w:rsidP="00F83EE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Komitmen organisasi mengacu pada tiga </w:t>
      </w:r>
      <w:r w:rsidR="00586F3D">
        <w:rPr>
          <w:rFonts w:ascii="Times New Roman" w:hAnsi="Times New Roman" w:cs="Times New Roman"/>
          <w:sz w:val="24"/>
          <w:szCs w:val="24"/>
        </w:rPr>
        <w:t>bentuk</w:t>
      </w:r>
      <w:r>
        <w:rPr>
          <w:rFonts w:ascii="Times New Roman" w:hAnsi="Times New Roman" w:cs="Times New Roman"/>
          <w:sz w:val="24"/>
          <w:szCs w:val="24"/>
        </w:rPr>
        <w:t xml:space="preserve">, yaitu komitmen afektif, komitmen kontinyu, dan komitmen normatif. </w:t>
      </w:r>
      <w:r w:rsidR="0082110A">
        <w:rPr>
          <w:rFonts w:ascii="Times New Roman" w:hAnsi="Times New Roman" w:cs="Times New Roman"/>
          <w:sz w:val="24"/>
          <w:szCs w:val="24"/>
        </w:rPr>
        <w:t xml:space="preserve">Komitmen afektif </w:t>
      </w:r>
      <w:r w:rsidR="00AC6358">
        <w:rPr>
          <w:rFonts w:ascii="Times New Roman" w:hAnsi="Times New Roman" w:cs="Times New Roman"/>
          <w:sz w:val="24"/>
          <w:szCs w:val="24"/>
        </w:rPr>
        <w:t>berbeda dengan bentuk komitmen yang lain karena mencerminkan hubungan yang mendalam antara karyawan dan organisasi. Komitmen afektif mengacu pada keterikatan</w:t>
      </w:r>
      <w:r w:rsidR="00842E5D">
        <w:rPr>
          <w:rFonts w:ascii="Times New Roman" w:hAnsi="Times New Roman" w:cs="Times New Roman"/>
          <w:sz w:val="24"/>
          <w:szCs w:val="24"/>
        </w:rPr>
        <w:t xml:space="preserve"> emosional, identifikasi, serta keterlibatan karyawan terhadap organisasinya. Hal ini berbeda dengan komitmen kontinyu yang lebih didasarkan pada </w:t>
      </w:r>
      <w:r w:rsidR="00F14BE9">
        <w:rPr>
          <w:rFonts w:ascii="Times New Roman" w:hAnsi="Times New Roman" w:cs="Times New Roman"/>
          <w:sz w:val="24"/>
          <w:szCs w:val="24"/>
        </w:rPr>
        <w:t xml:space="preserve">kebutuhan keuangan untuk tinggal dengan organisasi, dan komitmen normatif yang lebih berfokus pada perasaan kewajiban </w:t>
      </w:r>
      <w:r w:rsidR="002138D0">
        <w:rPr>
          <w:rFonts w:ascii="Times New Roman" w:hAnsi="Times New Roman" w:cs="Times New Roman"/>
          <w:sz w:val="24"/>
          <w:szCs w:val="24"/>
        </w:rPr>
        <w:t>untuk tetap terlib</w:t>
      </w:r>
      <w:r w:rsidR="00772598">
        <w:rPr>
          <w:rFonts w:ascii="Times New Roman" w:hAnsi="Times New Roman" w:cs="Times New Roman"/>
          <w:sz w:val="24"/>
          <w:szCs w:val="24"/>
        </w:rPr>
        <w:t>at dalam organisasi (Allen &amp; Me</w:t>
      </w:r>
      <w:r w:rsidR="002138D0">
        <w:rPr>
          <w:rFonts w:ascii="Times New Roman" w:hAnsi="Times New Roman" w:cs="Times New Roman"/>
          <w:sz w:val="24"/>
          <w:szCs w:val="24"/>
        </w:rPr>
        <w:t>yer, 1990).</w:t>
      </w:r>
    </w:p>
    <w:p w:rsidR="00A43937" w:rsidRPr="00E35397" w:rsidRDefault="009C2069" w:rsidP="008C3FB1">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Karyawan yang memiliki </w:t>
      </w:r>
      <w:r w:rsidR="00A52E75">
        <w:rPr>
          <w:rFonts w:ascii="Times New Roman" w:hAnsi="Times New Roman" w:cs="Times New Roman"/>
          <w:sz w:val="24"/>
          <w:szCs w:val="24"/>
        </w:rPr>
        <w:t xml:space="preserve">komitmen afektif </w:t>
      </w:r>
      <w:r w:rsidRPr="00E35397">
        <w:rPr>
          <w:rFonts w:ascii="Times New Roman" w:hAnsi="Times New Roman" w:cs="Times New Roman"/>
          <w:sz w:val="24"/>
          <w:szCs w:val="24"/>
        </w:rPr>
        <w:t xml:space="preserve">yang kuat akan memberikan efek positif </w:t>
      </w:r>
      <w:r w:rsidR="00850AA8" w:rsidRPr="00E35397">
        <w:rPr>
          <w:rFonts w:ascii="Times New Roman" w:hAnsi="Times New Roman" w:cs="Times New Roman"/>
          <w:sz w:val="24"/>
          <w:szCs w:val="24"/>
        </w:rPr>
        <w:t>bagi kemajuan perusahaan. Karyawan yang berkomitmen melaksanakan tugas-tugas dengan senang hati</w:t>
      </w:r>
      <w:r w:rsidR="00ED0E94" w:rsidRPr="00E35397">
        <w:rPr>
          <w:rFonts w:ascii="Times New Roman" w:hAnsi="Times New Roman" w:cs="Times New Roman"/>
          <w:sz w:val="24"/>
          <w:szCs w:val="24"/>
        </w:rPr>
        <w:t xml:space="preserve"> </w:t>
      </w:r>
      <w:r w:rsidR="00850AA8" w:rsidRPr="00E35397">
        <w:rPr>
          <w:rFonts w:ascii="Times New Roman" w:hAnsi="Times New Roman" w:cs="Times New Roman"/>
          <w:sz w:val="24"/>
          <w:szCs w:val="24"/>
        </w:rPr>
        <w:t xml:space="preserve">dan merasa bahwa tugas tersebut merupakan bagian dari pengabdian terhadap perusahaan. </w:t>
      </w:r>
      <w:r w:rsidR="0037692B">
        <w:rPr>
          <w:rFonts w:ascii="Times New Roman" w:hAnsi="Times New Roman" w:cs="Times New Roman"/>
          <w:sz w:val="24"/>
          <w:szCs w:val="24"/>
        </w:rPr>
        <w:t>K</w:t>
      </w:r>
      <w:r w:rsidR="00850AA8" w:rsidRPr="00E35397">
        <w:rPr>
          <w:rFonts w:ascii="Times New Roman" w:hAnsi="Times New Roman" w:cs="Times New Roman"/>
          <w:sz w:val="24"/>
          <w:szCs w:val="24"/>
        </w:rPr>
        <w:t xml:space="preserve">aryawan senantiasa menjaga nama baik perusahaan dengan mengindahkan norma-norma yang ada. </w:t>
      </w:r>
      <w:r w:rsidR="00206500">
        <w:rPr>
          <w:rFonts w:ascii="Times New Roman" w:hAnsi="Times New Roman" w:cs="Times New Roman"/>
          <w:sz w:val="24"/>
          <w:szCs w:val="24"/>
        </w:rPr>
        <w:t>Perilaku-perilaku tersebut</w:t>
      </w:r>
      <w:r w:rsidR="00850AA8" w:rsidRPr="00E35397">
        <w:rPr>
          <w:rFonts w:ascii="Times New Roman" w:hAnsi="Times New Roman" w:cs="Times New Roman"/>
          <w:sz w:val="24"/>
          <w:szCs w:val="24"/>
        </w:rPr>
        <w:t xml:space="preserve"> akan berpengaruh positif bagi kelangsungan perusahaan. </w:t>
      </w:r>
      <w:r w:rsidR="00206500">
        <w:rPr>
          <w:rFonts w:ascii="Times New Roman" w:hAnsi="Times New Roman" w:cs="Times New Roman"/>
          <w:sz w:val="24"/>
          <w:szCs w:val="24"/>
        </w:rPr>
        <w:t>T</w:t>
      </w:r>
      <w:r w:rsidR="00850AA8" w:rsidRPr="00E35397">
        <w:rPr>
          <w:rFonts w:ascii="Times New Roman" w:hAnsi="Times New Roman" w:cs="Times New Roman"/>
          <w:sz w:val="24"/>
          <w:szCs w:val="24"/>
        </w:rPr>
        <w:t xml:space="preserve">ingkat dedikasi </w:t>
      </w:r>
      <w:r w:rsidR="00206500">
        <w:rPr>
          <w:rFonts w:ascii="Times New Roman" w:hAnsi="Times New Roman" w:cs="Times New Roman"/>
          <w:sz w:val="24"/>
          <w:szCs w:val="24"/>
        </w:rPr>
        <w:t xml:space="preserve">yang tinggi dari </w:t>
      </w:r>
      <w:r w:rsidR="00850AA8" w:rsidRPr="00E35397">
        <w:rPr>
          <w:rFonts w:ascii="Times New Roman" w:hAnsi="Times New Roman" w:cs="Times New Roman"/>
          <w:sz w:val="24"/>
          <w:szCs w:val="24"/>
        </w:rPr>
        <w:t xml:space="preserve">karyawan terhadap </w:t>
      </w:r>
      <w:r w:rsidR="00A43937" w:rsidRPr="00E35397">
        <w:rPr>
          <w:rFonts w:ascii="Times New Roman" w:hAnsi="Times New Roman" w:cs="Times New Roman"/>
          <w:sz w:val="24"/>
          <w:szCs w:val="24"/>
        </w:rPr>
        <w:t xml:space="preserve">perusahaan akan berdampak pada tingkat efektivitas dan efisiensi </w:t>
      </w:r>
      <w:r w:rsidR="006777E2">
        <w:rPr>
          <w:rFonts w:ascii="Times New Roman" w:hAnsi="Times New Roman" w:cs="Times New Roman"/>
          <w:sz w:val="24"/>
          <w:szCs w:val="24"/>
        </w:rPr>
        <w:t xml:space="preserve">kerja </w:t>
      </w:r>
      <w:r w:rsidR="00A43937" w:rsidRPr="00E35397">
        <w:rPr>
          <w:rFonts w:ascii="Times New Roman" w:hAnsi="Times New Roman" w:cs="Times New Roman"/>
          <w:sz w:val="24"/>
          <w:szCs w:val="24"/>
        </w:rPr>
        <w:t xml:space="preserve">karyawan yang mengarah pada tercapainya hasil maksimal perusahaan (Rehman </w:t>
      </w:r>
      <w:r w:rsidR="009006DC">
        <w:rPr>
          <w:rFonts w:ascii="Times New Roman" w:hAnsi="Times New Roman" w:cs="Times New Roman"/>
          <w:sz w:val="24"/>
          <w:szCs w:val="24"/>
        </w:rPr>
        <w:t>&amp;</w:t>
      </w:r>
      <w:r w:rsidR="00A43937" w:rsidRPr="00E35397">
        <w:rPr>
          <w:rFonts w:ascii="Times New Roman" w:hAnsi="Times New Roman" w:cs="Times New Roman"/>
          <w:sz w:val="24"/>
          <w:szCs w:val="24"/>
        </w:rPr>
        <w:t xml:space="preserve"> Waheed, 2012).</w:t>
      </w:r>
      <w:r w:rsidR="008C3FB1">
        <w:rPr>
          <w:rFonts w:ascii="Times New Roman" w:hAnsi="Times New Roman" w:cs="Times New Roman"/>
          <w:sz w:val="24"/>
          <w:szCs w:val="24"/>
        </w:rPr>
        <w:t xml:space="preserve"> </w:t>
      </w:r>
    </w:p>
    <w:p w:rsidR="00A43937" w:rsidRPr="0038169F" w:rsidRDefault="00A43937" w:rsidP="00F83EE4">
      <w:pPr>
        <w:pStyle w:val="ListParagraph"/>
        <w:spacing w:line="480" w:lineRule="auto"/>
        <w:ind w:left="360" w:firstLine="360"/>
        <w:jc w:val="both"/>
        <w:rPr>
          <w:rFonts w:ascii="Times New Roman" w:hAnsi="Times New Roman" w:cs="Times New Roman"/>
          <w:sz w:val="24"/>
          <w:szCs w:val="24"/>
        </w:rPr>
      </w:pPr>
      <w:r w:rsidRPr="0038169F">
        <w:rPr>
          <w:rFonts w:ascii="Times New Roman" w:hAnsi="Times New Roman" w:cs="Times New Roman"/>
          <w:sz w:val="24"/>
          <w:szCs w:val="24"/>
        </w:rPr>
        <w:t xml:space="preserve">Berdasarkan hasil penelitian </w:t>
      </w:r>
      <w:r w:rsidR="000950B1" w:rsidRPr="0038169F">
        <w:rPr>
          <w:rFonts w:ascii="Times New Roman" w:hAnsi="Times New Roman" w:cs="Times New Roman"/>
          <w:sz w:val="24"/>
          <w:szCs w:val="24"/>
        </w:rPr>
        <w:t>Nufus</w:t>
      </w:r>
      <w:r w:rsidRPr="0038169F">
        <w:rPr>
          <w:rFonts w:ascii="Times New Roman" w:hAnsi="Times New Roman" w:cs="Times New Roman"/>
          <w:sz w:val="24"/>
          <w:szCs w:val="24"/>
        </w:rPr>
        <w:t xml:space="preserve"> (201</w:t>
      </w:r>
      <w:r w:rsidR="000950B1" w:rsidRPr="0038169F">
        <w:rPr>
          <w:rFonts w:ascii="Times New Roman" w:hAnsi="Times New Roman" w:cs="Times New Roman"/>
          <w:sz w:val="24"/>
          <w:szCs w:val="24"/>
        </w:rPr>
        <w:t>1</w:t>
      </w:r>
      <w:r w:rsidRPr="0038169F">
        <w:rPr>
          <w:rFonts w:ascii="Times New Roman" w:hAnsi="Times New Roman" w:cs="Times New Roman"/>
          <w:sz w:val="24"/>
          <w:szCs w:val="24"/>
        </w:rPr>
        <w:t xml:space="preserve">) mengenai </w:t>
      </w:r>
      <w:r w:rsidR="000950B1" w:rsidRPr="0038169F">
        <w:rPr>
          <w:rFonts w:ascii="Times New Roman" w:hAnsi="Times New Roman" w:cs="Times New Roman"/>
          <w:sz w:val="24"/>
          <w:szCs w:val="24"/>
        </w:rPr>
        <w:t xml:space="preserve">pengaruh </w:t>
      </w:r>
      <w:r w:rsidR="00460E35">
        <w:rPr>
          <w:rFonts w:ascii="Times New Roman" w:hAnsi="Times New Roman" w:cs="Times New Roman"/>
          <w:sz w:val="24"/>
          <w:szCs w:val="24"/>
        </w:rPr>
        <w:t>perilaku kewargaan organisasi</w:t>
      </w:r>
      <w:r w:rsidR="00642D4A" w:rsidRPr="0038169F">
        <w:rPr>
          <w:rFonts w:ascii="Times New Roman" w:hAnsi="Times New Roman" w:cs="Times New Roman"/>
          <w:sz w:val="24"/>
          <w:szCs w:val="24"/>
        </w:rPr>
        <w:t xml:space="preserve"> </w:t>
      </w:r>
      <w:r w:rsidR="000950B1" w:rsidRPr="0038169F">
        <w:rPr>
          <w:rFonts w:ascii="Times New Roman" w:hAnsi="Times New Roman" w:cs="Times New Roman"/>
          <w:sz w:val="24"/>
          <w:szCs w:val="24"/>
        </w:rPr>
        <w:t xml:space="preserve">terhadap kinerja karyawan PT. Putra Pertiwi Karya </w:t>
      </w:r>
      <w:r w:rsidR="000950B1" w:rsidRPr="0038169F">
        <w:rPr>
          <w:rFonts w:ascii="Times New Roman" w:hAnsi="Times New Roman" w:cs="Times New Roman"/>
          <w:sz w:val="24"/>
          <w:szCs w:val="24"/>
        </w:rPr>
        <w:lastRenderedPageBreak/>
        <w:t>Utama</w:t>
      </w:r>
      <w:r w:rsidRPr="0038169F">
        <w:rPr>
          <w:rFonts w:ascii="Times New Roman" w:hAnsi="Times New Roman" w:cs="Times New Roman"/>
          <w:sz w:val="24"/>
          <w:szCs w:val="24"/>
        </w:rPr>
        <w:t xml:space="preserve"> menemukan bahwa terdapat </w:t>
      </w:r>
      <w:r w:rsidR="001C6D4C" w:rsidRPr="0038169F">
        <w:rPr>
          <w:rFonts w:ascii="Times New Roman" w:hAnsi="Times New Roman" w:cs="Times New Roman"/>
          <w:sz w:val="24"/>
          <w:szCs w:val="24"/>
        </w:rPr>
        <w:t xml:space="preserve">pengaruh </w:t>
      </w:r>
      <w:r w:rsidRPr="0038169F">
        <w:rPr>
          <w:rFonts w:ascii="Times New Roman" w:hAnsi="Times New Roman" w:cs="Times New Roman"/>
          <w:sz w:val="24"/>
          <w:szCs w:val="24"/>
        </w:rPr>
        <w:t xml:space="preserve">positif </w:t>
      </w:r>
      <w:r w:rsidR="007C7732">
        <w:rPr>
          <w:rFonts w:ascii="Times New Roman" w:hAnsi="Times New Roman" w:cs="Times New Roman"/>
          <w:sz w:val="24"/>
          <w:szCs w:val="24"/>
        </w:rPr>
        <w:t xml:space="preserve">antara perilaku kewargaan organisasi </w:t>
      </w:r>
      <w:r w:rsidR="001C6D4C" w:rsidRPr="0038169F">
        <w:rPr>
          <w:rFonts w:ascii="Times New Roman" w:hAnsi="Times New Roman" w:cs="Times New Roman"/>
          <w:sz w:val="24"/>
          <w:szCs w:val="24"/>
        </w:rPr>
        <w:t>terhadap kinerja karyawan</w:t>
      </w:r>
      <w:r w:rsidRPr="0038169F">
        <w:rPr>
          <w:rFonts w:ascii="Times New Roman" w:hAnsi="Times New Roman" w:cs="Times New Roman"/>
          <w:sz w:val="24"/>
          <w:szCs w:val="24"/>
        </w:rPr>
        <w:t xml:space="preserve">. Hal tersebut menunjukkan bahwa ada hubungan yang saling berkaitan antara </w:t>
      </w:r>
      <w:r w:rsidR="00C774B5">
        <w:rPr>
          <w:rFonts w:ascii="Times New Roman" w:hAnsi="Times New Roman" w:cs="Times New Roman"/>
          <w:sz w:val="24"/>
          <w:szCs w:val="24"/>
        </w:rPr>
        <w:t xml:space="preserve">perilaku kewargaan organisasi </w:t>
      </w:r>
      <w:r w:rsidR="007F7549" w:rsidRPr="0038169F">
        <w:rPr>
          <w:rFonts w:ascii="Times New Roman" w:hAnsi="Times New Roman" w:cs="Times New Roman"/>
          <w:sz w:val="24"/>
          <w:szCs w:val="24"/>
        </w:rPr>
        <w:t>dengan kinerja karyawan</w:t>
      </w:r>
      <w:r w:rsidRPr="0038169F">
        <w:rPr>
          <w:rFonts w:ascii="Times New Roman" w:hAnsi="Times New Roman" w:cs="Times New Roman"/>
          <w:sz w:val="24"/>
          <w:szCs w:val="24"/>
        </w:rPr>
        <w:t>.</w:t>
      </w:r>
      <w:r w:rsidR="007F7549" w:rsidRPr="0038169F">
        <w:rPr>
          <w:rFonts w:ascii="Times New Roman" w:hAnsi="Times New Roman" w:cs="Times New Roman"/>
          <w:sz w:val="24"/>
          <w:szCs w:val="24"/>
        </w:rPr>
        <w:t xml:space="preserve"> semakin tinggi </w:t>
      </w:r>
      <w:r w:rsidR="0038169F" w:rsidRPr="0038169F">
        <w:rPr>
          <w:rFonts w:ascii="Times New Roman" w:hAnsi="Times New Roman" w:cs="Times New Roman"/>
          <w:sz w:val="24"/>
          <w:szCs w:val="24"/>
        </w:rPr>
        <w:t xml:space="preserve">tingkat </w:t>
      </w:r>
      <w:r w:rsidR="00460E35">
        <w:rPr>
          <w:rFonts w:ascii="Times New Roman" w:hAnsi="Times New Roman" w:cs="Times New Roman"/>
          <w:sz w:val="24"/>
          <w:szCs w:val="24"/>
        </w:rPr>
        <w:t>perilaku kewargaan organisasi</w:t>
      </w:r>
      <w:r w:rsidR="0038169F" w:rsidRPr="0038169F">
        <w:rPr>
          <w:rFonts w:ascii="Times New Roman" w:hAnsi="Times New Roman" w:cs="Times New Roman"/>
          <w:sz w:val="24"/>
          <w:szCs w:val="24"/>
        </w:rPr>
        <w:t>, maka semakin tinggi kinerja karyawan</w:t>
      </w:r>
      <w:r w:rsidR="0038169F">
        <w:rPr>
          <w:rFonts w:ascii="Times New Roman" w:hAnsi="Times New Roman" w:cs="Times New Roman"/>
          <w:sz w:val="24"/>
          <w:szCs w:val="24"/>
        </w:rPr>
        <w:t xml:space="preserve">, dan sebaliknya semakin rendah tingkat </w:t>
      </w:r>
      <w:r w:rsidR="00460E35">
        <w:rPr>
          <w:rFonts w:ascii="Times New Roman" w:hAnsi="Times New Roman" w:cs="Times New Roman"/>
          <w:sz w:val="24"/>
          <w:szCs w:val="24"/>
        </w:rPr>
        <w:t>perilaku kewargaan organisasi</w:t>
      </w:r>
      <w:r w:rsidR="000E7CE0">
        <w:rPr>
          <w:rFonts w:ascii="Times New Roman" w:hAnsi="Times New Roman" w:cs="Times New Roman"/>
          <w:sz w:val="24"/>
          <w:szCs w:val="24"/>
        </w:rPr>
        <w:t xml:space="preserve"> </w:t>
      </w:r>
      <w:r w:rsidR="0038169F">
        <w:rPr>
          <w:rFonts w:ascii="Times New Roman" w:hAnsi="Times New Roman" w:cs="Times New Roman"/>
          <w:sz w:val="24"/>
          <w:szCs w:val="24"/>
        </w:rPr>
        <w:t>maka semakin rendah kinerja karyawan</w:t>
      </w:r>
      <w:r w:rsidR="0038169F" w:rsidRPr="0038169F">
        <w:rPr>
          <w:rFonts w:ascii="Times New Roman" w:hAnsi="Times New Roman" w:cs="Times New Roman"/>
          <w:sz w:val="24"/>
          <w:szCs w:val="24"/>
        </w:rPr>
        <w:t>.</w:t>
      </w:r>
    </w:p>
    <w:p w:rsidR="002B27D3" w:rsidRDefault="006D2E23" w:rsidP="0089601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Komitmen afektif </w:t>
      </w:r>
      <w:r w:rsidR="004B520F">
        <w:rPr>
          <w:rFonts w:ascii="Times New Roman" w:hAnsi="Times New Roman" w:cs="Times New Roman"/>
          <w:sz w:val="24"/>
          <w:szCs w:val="24"/>
        </w:rPr>
        <w:t xml:space="preserve">merupakan salah satu faktor munculnya </w:t>
      </w:r>
      <w:r w:rsidR="00460E35">
        <w:rPr>
          <w:rFonts w:ascii="Times New Roman" w:hAnsi="Times New Roman" w:cs="Times New Roman"/>
          <w:sz w:val="24"/>
          <w:szCs w:val="24"/>
        </w:rPr>
        <w:t>perilaku kewargaan organisasi</w:t>
      </w:r>
      <w:r w:rsidR="005666B4" w:rsidRPr="00E35397">
        <w:rPr>
          <w:rFonts w:ascii="Times New Roman" w:hAnsi="Times New Roman" w:cs="Times New Roman"/>
          <w:sz w:val="24"/>
          <w:szCs w:val="24"/>
        </w:rPr>
        <w:t xml:space="preserve">. </w:t>
      </w:r>
      <w:r w:rsidR="00A168CE">
        <w:rPr>
          <w:rFonts w:ascii="Times New Roman" w:hAnsi="Times New Roman" w:cs="Times New Roman"/>
          <w:sz w:val="24"/>
          <w:szCs w:val="24"/>
        </w:rPr>
        <w:t xml:space="preserve">Komitmen afektif akan timbul dalam diri karyawan ketika karyawan merasa </w:t>
      </w:r>
      <w:r w:rsidR="002762A3">
        <w:rPr>
          <w:rFonts w:ascii="Times New Roman" w:hAnsi="Times New Roman" w:cs="Times New Roman"/>
          <w:sz w:val="24"/>
          <w:szCs w:val="24"/>
        </w:rPr>
        <w:t>tujuan dan harapan-harapan dengan perusahaan tercapai</w:t>
      </w:r>
      <w:r w:rsidR="00DE089B">
        <w:rPr>
          <w:rFonts w:ascii="Times New Roman" w:hAnsi="Times New Roman" w:cs="Times New Roman"/>
          <w:sz w:val="24"/>
          <w:szCs w:val="24"/>
        </w:rPr>
        <w:t xml:space="preserve">, namun jika tujuan dan harapan dengan perusahaan tidak tercapai maka individu merasa tidak </w:t>
      </w:r>
      <w:r w:rsidR="000759CB">
        <w:rPr>
          <w:rFonts w:ascii="Times New Roman" w:hAnsi="Times New Roman" w:cs="Times New Roman"/>
          <w:sz w:val="24"/>
          <w:szCs w:val="24"/>
        </w:rPr>
        <w:t>penting berkomitmen terhadap organisasi (Novliadi, 2007)</w:t>
      </w:r>
      <w:r w:rsidR="002762A3">
        <w:rPr>
          <w:rFonts w:ascii="Times New Roman" w:hAnsi="Times New Roman" w:cs="Times New Roman"/>
          <w:sz w:val="24"/>
          <w:szCs w:val="24"/>
        </w:rPr>
        <w:t xml:space="preserve">. </w:t>
      </w:r>
      <w:r w:rsidR="005666B4" w:rsidRPr="00E35397">
        <w:rPr>
          <w:rFonts w:ascii="Times New Roman" w:hAnsi="Times New Roman" w:cs="Times New Roman"/>
          <w:sz w:val="24"/>
          <w:szCs w:val="24"/>
        </w:rPr>
        <w:t xml:space="preserve">Banyak karyawan </w:t>
      </w:r>
      <w:r w:rsidR="004D20D2">
        <w:rPr>
          <w:rFonts w:ascii="Times New Roman" w:hAnsi="Times New Roman" w:cs="Times New Roman"/>
          <w:sz w:val="24"/>
          <w:szCs w:val="24"/>
        </w:rPr>
        <w:t xml:space="preserve">yang mengundurkan diri atau </w:t>
      </w:r>
      <w:r w:rsidR="005666B4" w:rsidRPr="00E35397">
        <w:rPr>
          <w:rFonts w:ascii="Times New Roman" w:hAnsi="Times New Roman" w:cs="Times New Roman"/>
          <w:sz w:val="24"/>
          <w:szCs w:val="24"/>
        </w:rPr>
        <w:t>beralih ke perusahaan lain karena tujuannya tidak tercapai pada perusahaan tempatnya bekerja, adanya harapan bernasib lebih baik di perusahaan lain, serta adanya keinginan untuk bekerja pada perusahaan yang lebih besar, menjadi dorongan tersendiri untuk tidak lagi berkomitmen dengan perusahaan (</w:t>
      </w:r>
      <w:r w:rsidR="00CB17D3">
        <w:rPr>
          <w:rFonts w:ascii="Times New Roman" w:hAnsi="Times New Roman" w:cs="Times New Roman"/>
          <w:sz w:val="24"/>
          <w:szCs w:val="24"/>
        </w:rPr>
        <w:t>Pambudi, 2006</w:t>
      </w:r>
      <w:r w:rsidR="005666B4" w:rsidRPr="00E35397">
        <w:rPr>
          <w:rFonts w:ascii="Times New Roman" w:hAnsi="Times New Roman" w:cs="Times New Roman"/>
          <w:sz w:val="24"/>
          <w:szCs w:val="24"/>
        </w:rPr>
        <w:t>).</w:t>
      </w:r>
      <w:r w:rsidR="00DB751C">
        <w:rPr>
          <w:rFonts w:ascii="Times New Roman" w:hAnsi="Times New Roman" w:cs="Times New Roman"/>
          <w:sz w:val="24"/>
          <w:szCs w:val="24"/>
        </w:rPr>
        <w:t xml:space="preserve"> </w:t>
      </w:r>
    </w:p>
    <w:p w:rsidR="00F41C25" w:rsidRDefault="002B27D3" w:rsidP="00F41C2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4517E">
        <w:rPr>
          <w:rFonts w:ascii="Times New Roman" w:hAnsi="Times New Roman" w:cs="Times New Roman"/>
          <w:sz w:val="24"/>
          <w:szCs w:val="24"/>
        </w:rPr>
        <w:t xml:space="preserve">Tingkat pengunduran diri </w:t>
      </w:r>
      <w:r w:rsidR="00DB751C">
        <w:rPr>
          <w:rFonts w:ascii="Times New Roman" w:hAnsi="Times New Roman" w:cs="Times New Roman"/>
          <w:sz w:val="24"/>
          <w:szCs w:val="24"/>
        </w:rPr>
        <w:t>(</w:t>
      </w:r>
      <w:r w:rsidR="00DB751C" w:rsidRPr="00DB751C">
        <w:rPr>
          <w:rFonts w:ascii="Times New Roman" w:hAnsi="Times New Roman" w:cs="Times New Roman"/>
          <w:i/>
          <w:sz w:val="24"/>
          <w:szCs w:val="24"/>
        </w:rPr>
        <w:t>turnover</w:t>
      </w:r>
      <w:r w:rsidR="00DB751C">
        <w:rPr>
          <w:rFonts w:ascii="Times New Roman" w:hAnsi="Times New Roman" w:cs="Times New Roman"/>
          <w:sz w:val="24"/>
          <w:szCs w:val="24"/>
        </w:rPr>
        <w:t>)</w:t>
      </w:r>
      <w:r w:rsidR="005A4CEA">
        <w:rPr>
          <w:rFonts w:ascii="Times New Roman" w:hAnsi="Times New Roman" w:cs="Times New Roman"/>
          <w:sz w:val="24"/>
          <w:szCs w:val="24"/>
        </w:rPr>
        <w:t xml:space="preserve"> karyawan</w:t>
      </w:r>
      <w:r w:rsidR="00DB751C">
        <w:rPr>
          <w:rFonts w:ascii="Times New Roman" w:hAnsi="Times New Roman" w:cs="Times New Roman"/>
          <w:sz w:val="24"/>
          <w:szCs w:val="24"/>
        </w:rPr>
        <w:t xml:space="preserve"> </w:t>
      </w:r>
      <w:r w:rsidR="00A4517E">
        <w:rPr>
          <w:rFonts w:ascii="Times New Roman" w:hAnsi="Times New Roman" w:cs="Times New Roman"/>
          <w:sz w:val="24"/>
          <w:szCs w:val="24"/>
        </w:rPr>
        <w:t>yang tinggi di perusahaan mengisyaratkan</w:t>
      </w:r>
      <w:r w:rsidR="007D05A7">
        <w:rPr>
          <w:rFonts w:ascii="Times New Roman" w:hAnsi="Times New Roman" w:cs="Times New Roman"/>
          <w:sz w:val="24"/>
          <w:szCs w:val="24"/>
        </w:rPr>
        <w:t xml:space="preserve"> lemahnya komitmen afektif karyawan. begitupun dengan tingkat </w:t>
      </w:r>
      <w:r w:rsidR="002E2D6C">
        <w:rPr>
          <w:rFonts w:ascii="Times New Roman" w:hAnsi="Times New Roman" w:cs="Times New Roman"/>
          <w:sz w:val="24"/>
          <w:szCs w:val="24"/>
        </w:rPr>
        <w:t>absensi</w:t>
      </w:r>
      <w:r w:rsidR="007D05A7">
        <w:rPr>
          <w:rFonts w:ascii="Times New Roman" w:hAnsi="Times New Roman" w:cs="Times New Roman"/>
          <w:sz w:val="24"/>
          <w:szCs w:val="24"/>
        </w:rPr>
        <w:t xml:space="preserve"> </w:t>
      </w:r>
      <w:r w:rsidR="005A4CEA">
        <w:rPr>
          <w:rFonts w:ascii="Times New Roman" w:hAnsi="Times New Roman" w:cs="Times New Roman"/>
          <w:sz w:val="24"/>
          <w:szCs w:val="24"/>
        </w:rPr>
        <w:t>sebagai wujud lemahnya perasaan wajib menjalankan setiap tugas dan tanggung jawab</w:t>
      </w:r>
      <w:r w:rsidR="002E2D6C">
        <w:rPr>
          <w:rFonts w:ascii="Times New Roman" w:hAnsi="Times New Roman" w:cs="Times New Roman"/>
          <w:sz w:val="24"/>
          <w:szCs w:val="24"/>
        </w:rPr>
        <w:t xml:space="preserve">. </w:t>
      </w:r>
      <w:r w:rsidR="00CE0AD5">
        <w:rPr>
          <w:rFonts w:ascii="Times New Roman" w:hAnsi="Times New Roman" w:cs="Times New Roman"/>
          <w:sz w:val="24"/>
          <w:szCs w:val="24"/>
        </w:rPr>
        <w:t xml:space="preserve">Hambatan serupa juga terjadi di </w:t>
      </w:r>
      <w:r w:rsidR="00662FEC">
        <w:rPr>
          <w:rFonts w:ascii="Times New Roman" w:hAnsi="Times New Roman" w:cs="Times New Roman"/>
          <w:sz w:val="24"/>
          <w:szCs w:val="24"/>
        </w:rPr>
        <w:t>PT. Sinar Sosro Kantor Penjualan Makassar</w:t>
      </w:r>
      <w:r w:rsidR="00136DA6">
        <w:rPr>
          <w:rFonts w:ascii="Times New Roman" w:hAnsi="Times New Roman" w:cs="Times New Roman"/>
          <w:sz w:val="24"/>
          <w:szCs w:val="24"/>
        </w:rPr>
        <w:t xml:space="preserve"> </w:t>
      </w:r>
      <w:r w:rsidR="00662FEC">
        <w:rPr>
          <w:rFonts w:ascii="Times New Roman" w:hAnsi="Times New Roman" w:cs="Times New Roman"/>
          <w:sz w:val="24"/>
          <w:szCs w:val="24"/>
        </w:rPr>
        <w:t>yang merupakan p</w:t>
      </w:r>
      <w:r w:rsidR="00662FEC" w:rsidRPr="00E35397">
        <w:rPr>
          <w:rFonts w:ascii="Times New Roman" w:hAnsi="Times New Roman" w:cs="Times New Roman"/>
          <w:sz w:val="24"/>
          <w:szCs w:val="24"/>
        </w:rPr>
        <w:t>erusahaan nasional yang bergelut d</w:t>
      </w:r>
      <w:r w:rsidR="00662FEC">
        <w:rPr>
          <w:rFonts w:ascii="Times New Roman" w:hAnsi="Times New Roman" w:cs="Times New Roman"/>
          <w:sz w:val="24"/>
          <w:szCs w:val="24"/>
        </w:rPr>
        <w:t xml:space="preserve">i bidang produksi teh siap saji </w:t>
      </w:r>
      <w:r w:rsidR="00EF13EE">
        <w:rPr>
          <w:rFonts w:ascii="Times New Roman" w:hAnsi="Times New Roman" w:cs="Times New Roman"/>
          <w:sz w:val="24"/>
          <w:szCs w:val="24"/>
        </w:rPr>
        <w:t xml:space="preserve">dengan jumlah </w:t>
      </w:r>
      <w:r w:rsidR="00662FEC" w:rsidRPr="00E35397">
        <w:rPr>
          <w:rFonts w:ascii="Times New Roman" w:hAnsi="Times New Roman" w:cs="Times New Roman"/>
          <w:sz w:val="24"/>
          <w:szCs w:val="24"/>
        </w:rPr>
        <w:t xml:space="preserve">karyawan </w:t>
      </w:r>
      <w:r w:rsidR="00A046F7">
        <w:rPr>
          <w:rFonts w:ascii="Times New Roman" w:hAnsi="Times New Roman" w:cs="Times New Roman"/>
          <w:sz w:val="24"/>
          <w:szCs w:val="24"/>
        </w:rPr>
        <w:t xml:space="preserve">reguler </w:t>
      </w:r>
      <w:r w:rsidR="00EF13EE">
        <w:rPr>
          <w:rFonts w:ascii="Times New Roman" w:hAnsi="Times New Roman" w:cs="Times New Roman"/>
          <w:sz w:val="24"/>
          <w:szCs w:val="24"/>
        </w:rPr>
        <w:lastRenderedPageBreak/>
        <w:t xml:space="preserve">mencapai </w:t>
      </w:r>
      <w:r w:rsidR="00A046F7">
        <w:rPr>
          <w:rFonts w:ascii="Times New Roman" w:hAnsi="Times New Roman" w:cs="Times New Roman"/>
          <w:sz w:val="24"/>
          <w:szCs w:val="24"/>
        </w:rPr>
        <w:t>40</w:t>
      </w:r>
      <w:r w:rsidR="00662FEC" w:rsidRPr="00E35397">
        <w:rPr>
          <w:rFonts w:ascii="Times New Roman" w:hAnsi="Times New Roman" w:cs="Times New Roman"/>
          <w:sz w:val="24"/>
          <w:szCs w:val="24"/>
        </w:rPr>
        <w:t xml:space="preserve"> orang. </w:t>
      </w:r>
      <w:r w:rsidR="00CA015C" w:rsidRPr="00E35397">
        <w:rPr>
          <w:rFonts w:ascii="Times New Roman" w:hAnsi="Times New Roman" w:cs="Times New Roman"/>
          <w:sz w:val="24"/>
          <w:szCs w:val="24"/>
        </w:rPr>
        <w:t>Berdasarkan hasil survey awal di PT. Sinar Sosro K</w:t>
      </w:r>
      <w:r w:rsidR="00F567C4">
        <w:rPr>
          <w:rFonts w:ascii="Times New Roman" w:hAnsi="Times New Roman" w:cs="Times New Roman"/>
          <w:sz w:val="24"/>
          <w:szCs w:val="24"/>
        </w:rPr>
        <w:t xml:space="preserve">antor </w:t>
      </w:r>
      <w:r w:rsidR="00CA015C" w:rsidRPr="00E35397">
        <w:rPr>
          <w:rFonts w:ascii="Times New Roman" w:hAnsi="Times New Roman" w:cs="Times New Roman"/>
          <w:sz w:val="24"/>
          <w:szCs w:val="24"/>
        </w:rPr>
        <w:t>P</w:t>
      </w:r>
      <w:r w:rsidR="00F567C4">
        <w:rPr>
          <w:rFonts w:ascii="Times New Roman" w:hAnsi="Times New Roman" w:cs="Times New Roman"/>
          <w:sz w:val="24"/>
          <w:szCs w:val="24"/>
        </w:rPr>
        <w:t>enjualan Makassar</w:t>
      </w:r>
      <w:r w:rsidR="00CA015C" w:rsidRPr="00E35397">
        <w:rPr>
          <w:rFonts w:ascii="Times New Roman" w:hAnsi="Times New Roman" w:cs="Times New Roman"/>
          <w:sz w:val="24"/>
          <w:szCs w:val="24"/>
        </w:rPr>
        <w:t xml:space="preserve"> d</w:t>
      </w:r>
      <w:r w:rsidR="00422017">
        <w:rPr>
          <w:rFonts w:ascii="Times New Roman" w:hAnsi="Times New Roman" w:cs="Times New Roman"/>
          <w:sz w:val="24"/>
          <w:szCs w:val="24"/>
        </w:rPr>
        <w:t>item</w:t>
      </w:r>
      <w:r w:rsidR="00CA015C" w:rsidRPr="00E35397">
        <w:rPr>
          <w:rFonts w:ascii="Times New Roman" w:hAnsi="Times New Roman" w:cs="Times New Roman"/>
          <w:sz w:val="24"/>
          <w:szCs w:val="24"/>
        </w:rPr>
        <w:t xml:space="preserve">ukan </w:t>
      </w:r>
      <w:r w:rsidR="008530B8">
        <w:rPr>
          <w:rFonts w:ascii="Times New Roman" w:hAnsi="Times New Roman" w:cs="Times New Roman"/>
          <w:sz w:val="24"/>
          <w:szCs w:val="24"/>
        </w:rPr>
        <w:t xml:space="preserve">hasil </w:t>
      </w:r>
      <w:r w:rsidR="00CA015C" w:rsidRPr="00E35397">
        <w:rPr>
          <w:rFonts w:ascii="Times New Roman" w:hAnsi="Times New Roman" w:cs="Times New Roman"/>
          <w:sz w:val="24"/>
          <w:szCs w:val="24"/>
        </w:rPr>
        <w:t xml:space="preserve">bahwa tingkat </w:t>
      </w:r>
      <w:r w:rsidR="00CA015C" w:rsidRPr="00E35397">
        <w:rPr>
          <w:rFonts w:ascii="Times New Roman" w:hAnsi="Times New Roman" w:cs="Times New Roman"/>
          <w:i/>
          <w:sz w:val="24"/>
          <w:szCs w:val="24"/>
        </w:rPr>
        <w:t>turnover</w:t>
      </w:r>
      <w:r w:rsidR="00CA015C" w:rsidRPr="00E35397">
        <w:rPr>
          <w:rFonts w:ascii="Times New Roman" w:hAnsi="Times New Roman" w:cs="Times New Roman"/>
          <w:sz w:val="24"/>
          <w:szCs w:val="24"/>
        </w:rPr>
        <w:t xml:space="preserve"> pada PT. Sinar Sosro KP</w:t>
      </w:r>
      <w:r w:rsidR="00D67066">
        <w:rPr>
          <w:rFonts w:ascii="Times New Roman" w:hAnsi="Times New Roman" w:cs="Times New Roman"/>
          <w:sz w:val="24"/>
          <w:szCs w:val="24"/>
        </w:rPr>
        <w:t xml:space="preserve"> Makassar</w:t>
      </w:r>
      <w:r w:rsidR="00CA015C" w:rsidRPr="00E35397">
        <w:rPr>
          <w:rFonts w:ascii="Times New Roman" w:hAnsi="Times New Roman" w:cs="Times New Roman"/>
          <w:sz w:val="24"/>
          <w:szCs w:val="24"/>
        </w:rPr>
        <w:t xml:space="preserve"> terbilang cukup tinggi. </w:t>
      </w:r>
      <w:r w:rsidR="00D03CAE">
        <w:rPr>
          <w:rFonts w:ascii="Times New Roman" w:hAnsi="Times New Roman" w:cs="Times New Roman"/>
          <w:sz w:val="24"/>
          <w:szCs w:val="24"/>
        </w:rPr>
        <w:t xml:space="preserve">Jumlah karyawan masuk tidak sebanding dengan karyawan </w:t>
      </w:r>
      <w:r w:rsidR="000D0656">
        <w:rPr>
          <w:rFonts w:ascii="Times New Roman" w:hAnsi="Times New Roman" w:cs="Times New Roman"/>
          <w:sz w:val="24"/>
          <w:szCs w:val="24"/>
        </w:rPr>
        <w:t xml:space="preserve">yang </w:t>
      </w:r>
      <w:r w:rsidR="00D03CAE">
        <w:rPr>
          <w:rFonts w:ascii="Times New Roman" w:hAnsi="Times New Roman" w:cs="Times New Roman"/>
          <w:sz w:val="24"/>
          <w:szCs w:val="24"/>
        </w:rPr>
        <w:t xml:space="preserve">keluar. </w:t>
      </w:r>
      <w:r w:rsidR="00E966BA">
        <w:rPr>
          <w:rFonts w:ascii="Times New Roman" w:hAnsi="Times New Roman" w:cs="Times New Roman"/>
          <w:sz w:val="24"/>
          <w:szCs w:val="24"/>
        </w:rPr>
        <w:t xml:space="preserve">Pada </w:t>
      </w:r>
      <w:r w:rsidR="00825446">
        <w:rPr>
          <w:rFonts w:ascii="Times New Roman" w:hAnsi="Times New Roman" w:cs="Times New Roman"/>
          <w:sz w:val="24"/>
          <w:szCs w:val="24"/>
        </w:rPr>
        <w:t>tahun 2013, tercatat 42 karyawan keluar dari perusahaan dan hanya 41 karyawan yang masuk.</w:t>
      </w:r>
      <w:r w:rsidR="00D03CAE">
        <w:rPr>
          <w:rFonts w:ascii="Times New Roman" w:hAnsi="Times New Roman" w:cs="Times New Roman"/>
          <w:sz w:val="24"/>
          <w:szCs w:val="24"/>
        </w:rPr>
        <w:t xml:space="preserve"> </w:t>
      </w:r>
    </w:p>
    <w:p w:rsidR="00CA015C" w:rsidRPr="00891A19" w:rsidRDefault="00F41C25" w:rsidP="00F41C2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245C5">
        <w:rPr>
          <w:rFonts w:ascii="Times New Roman" w:hAnsi="Times New Roman" w:cs="Times New Roman"/>
          <w:sz w:val="24"/>
          <w:szCs w:val="24"/>
        </w:rPr>
        <w:t xml:space="preserve">Hasil wawancara </w:t>
      </w:r>
      <w:r w:rsidR="00E966BA">
        <w:rPr>
          <w:rFonts w:ascii="Times New Roman" w:hAnsi="Times New Roman" w:cs="Times New Roman"/>
          <w:sz w:val="24"/>
          <w:szCs w:val="24"/>
        </w:rPr>
        <w:t xml:space="preserve">peneliti </w:t>
      </w:r>
      <w:r w:rsidR="000245C5">
        <w:rPr>
          <w:rFonts w:ascii="Times New Roman" w:hAnsi="Times New Roman" w:cs="Times New Roman"/>
          <w:sz w:val="24"/>
          <w:szCs w:val="24"/>
        </w:rPr>
        <w:t>dengan pihak HRD pada tanggal 8 Januari 2014, menyatakan bahwa j</w:t>
      </w:r>
      <w:r w:rsidR="00896019" w:rsidRPr="00E35397">
        <w:rPr>
          <w:rFonts w:ascii="Times New Roman" w:hAnsi="Times New Roman" w:cs="Times New Roman"/>
          <w:sz w:val="24"/>
          <w:szCs w:val="24"/>
        </w:rPr>
        <w:t>am kerja yang padat dan beban pekerjaan yang tinggi menjadi alasan karyawan meminta keluar dari perusahaan</w:t>
      </w:r>
      <w:r w:rsidR="00FC150B">
        <w:rPr>
          <w:rFonts w:ascii="Times New Roman" w:hAnsi="Times New Roman" w:cs="Times New Roman"/>
          <w:sz w:val="24"/>
          <w:szCs w:val="24"/>
        </w:rPr>
        <w:t>.</w:t>
      </w:r>
      <w:r w:rsidR="000D3D04">
        <w:rPr>
          <w:rFonts w:ascii="Times New Roman" w:hAnsi="Times New Roman" w:cs="Times New Roman"/>
          <w:sz w:val="24"/>
          <w:szCs w:val="24"/>
        </w:rPr>
        <w:t xml:space="preserve"> Alasan-alasan karyawan tersebut menjadi acuan bahwa </w:t>
      </w:r>
      <w:r w:rsidR="009050FC">
        <w:rPr>
          <w:rFonts w:ascii="Times New Roman" w:hAnsi="Times New Roman" w:cs="Times New Roman"/>
          <w:sz w:val="24"/>
          <w:szCs w:val="24"/>
        </w:rPr>
        <w:t>terdapat</w:t>
      </w:r>
      <w:r w:rsidR="000D3D04">
        <w:rPr>
          <w:rFonts w:ascii="Times New Roman" w:hAnsi="Times New Roman" w:cs="Times New Roman"/>
          <w:sz w:val="24"/>
          <w:szCs w:val="24"/>
        </w:rPr>
        <w:t xml:space="preserve"> harapan</w:t>
      </w:r>
      <w:r w:rsidR="009050FC">
        <w:rPr>
          <w:rFonts w:ascii="Times New Roman" w:hAnsi="Times New Roman" w:cs="Times New Roman"/>
          <w:sz w:val="24"/>
          <w:szCs w:val="24"/>
        </w:rPr>
        <w:t xml:space="preserve">-harapan dari </w:t>
      </w:r>
      <w:r w:rsidR="000D3D04">
        <w:rPr>
          <w:rFonts w:ascii="Times New Roman" w:hAnsi="Times New Roman" w:cs="Times New Roman"/>
          <w:sz w:val="24"/>
          <w:szCs w:val="24"/>
        </w:rPr>
        <w:t xml:space="preserve">karyawan </w:t>
      </w:r>
      <w:r w:rsidR="009050FC">
        <w:rPr>
          <w:rFonts w:ascii="Times New Roman" w:hAnsi="Times New Roman" w:cs="Times New Roman"/>
          <w:sz w:val="24"/>
          <w:szCs w:val="24"/>
        </w:rPr>
        <w:t xml:space="preserve">yang </w:t>
      </w:r>
      <w:r w:rsidR="00D3672F">
        <w:rPr>
          <w:rFonts w:ascii="Times New Roman" w:hAnsi="Times New Roman" w:cs="Times New Roman"/>
          <w:sz w:val="24"/>
          <w:szCs w:val="24"/>
        </w:rPr>
        <w:t xml:space="preserve">tidak tercapai </w:t>
      </w:r>
      <w:r w:rsidR="009050FC">
        <w:rPr>
          <w:rFonts w:ascii="Times New Roman" w:hAnsi="Times New Roman" w:cs="Times New Roman"/>
          <w:sz w:val="24"/>
          <w:szCs w:val="24"/>
        </w:rPr>
        <w:t xml:space="preserve">dengan </w:t>
      </w:r>
      <w:r w:rsidR="000D3D04">
        <w:rPr>
          <w:rFonts w:ascii="Times New Roman" w:hAnsi="Times New Roman" w:cs="Times New Roman"/>
          <w:sz w:val="24"/>
          <w:szCs w:val="24"/>
        </w:rPr>
        <w:t>perusahaan</w:t>
      </w:r>
      <w:r w:rsidR="009050FC">
        <w:rPr>
          <w:rFonts w:ascii="Times New Roman" w:hAnsi="Times New Roman" w:cs="Times New Roman"/>
          <w:sz w:val="24"/>
          <w:szCs w:val="24"/>
        </w:rPr>
        <w:t>.</w:t>
      </w:r>
      <w:r w:rsidR="000D3D04">
        <w:rPr>
          <w:rFonts w:ascii="Times New Roman" w:hAnsi="Times New Roman" w:cs="Times New Roman"/>
          <w:sz w:val="24"/>
          <w:szCs w:val="24"/>
        </w:rPr>
        <w:t xml:space="preserve"> </w:t>
      </w:r>
      <w:r w:rsidR="00CE0AD5" w:rsidRPr="00E35397">
        <w:rPr>
          <w:rFonts w:ascii="Times New Roman" w:hAnsi="Times New Roman" w:cs="Times New Roman"/>
          <w:sz w:val="24"/>
          <w:szCs w:val="24"/>
        </w:rPr>
        <w:t xml:space="preserve">Berdasarkan </w:t>
      </w:r>
      <w:r w:rsidR="00001E0C" w:rsidRPr="00E35397">
        <w:rPr>
          <w:rFonts w:ascii="Times New Roman" w:hAnsi="Times New Roman" w:cs="Times New Roman"/>
          <w:sz w:val="24"/>
          <w:szCs w:val="24"/>
        </w:rPr>
        <w:t xml:space="preserve">survey kepuasan karyawan yang dilakukan </w:t>
      </w:r>
      <w:r w:rsidR="00B5188C" w:rsidRPr="00E35397">
        <w:rPr>
          <w:rFonts w:ascii="Times New Roman" w:hAnsi="Times New Roman" w:cs="Times New Roman"/>
          <w:sz w:val="24"/>
          <w:szCs w:val="24"/>
        </w:rPr>
        <w:t xml:space="preserve">oleh </w:t>
      </w:r>
      <w:r w:rsidR="00305E94">
        <w:rPr>
          <w:rFonts w:ascii="Times New Roman" w:hAnsi="Times New Roman" w:cs="Times New Roman"/>
          <w:sz w:val="24"/>
          <w:szCs w:val="24"/>
        </w:rPr>
        <w:t>PT. Sinar Sosro KP Makassar</w:t>
      </w:r>
      <w:r w:rsidR="00B5188C" w:rsidRPr="00E35397">
        <w:rPr>
          <w:rFonts w:ascii="Times New Roman" w:hAnsi="Times New Roman" w:cs="Times New Roman"/>
          <w:sz w:val="24"/>
          <w:szCs w:val="24"/>
        </w:rPr>
        <w:t xml:space="preserve"> pada tahun 2013</w:t>
      </w:r>
      <w:r w:rsidR="00274248">
        <w:rPr>
          <w:rFonts w:ascii="Times New Roman" w:hAnsi="Times New Roman" w:cs="Times New Roman"/>
          <w:sz w:val="24"/>
          <w:szCs w:val="24"/>
        </w:rPr>
        <w:t xml:space="preserve"> diperoleh </w:t>
      </w:r>
      <w:r w:rsidR="00047BFF">
        <w:rPr>
          <w:rFonts w:ascii="Times New Roman" w:hAnsi="Times New Roman" w:cs="Times New Roman"/>
          <w:sz w:val="24"/>
          <w:szCs w:val="24"/>
        </w:rPr>
        <w:t>beberapa kesimpulan di antaranya</w:t>
      </w:r>
      <w:r w:rsidR="00B5188C" w:rsidRPr="00E35397">
        <w:rPr>
          <w:rFonts w:ascii="Times New Roman" w:hAnsi="Times New Roman" w:cs="Times New Roman"/>
          <w:sz w:val="24"/>
          <w:szCs w:val="24"/>
        </w:rPr>
        <w:t xml:space="preserve"> </w:t>
      </w:r>
      <w:r w:rsidR="00274248">
        <w:rPr>
          <w:rFonts w:ascii="Times New Roman" w:hAnsi="Times New Roman" w:cs="Times New Roman"/>
          <w:sz w:val="24"/>
          <w:szCs w:val="24"/>
        </w:rPr>
        <w:t>k</w:t>
      </w:r>
      <w:r w:rsidR="00001E0C" w:rsidRPr="00E35397">
        <w:rPr>
          <w:rFonts w:ascii="Times New Roman" w:hAnsi="Times New Roman" w:cs="Times New Roman"/>
          <w:sz w:val="24"/>
          <w:szCs w:val="24"/>
        </w:rPr>
        <w:t>urangnya kejelasan tugas, umpan balik dari atasan ke bawahan yang rendah, dan adanya kecemburuan sosial</w:t>
      </w:r>
      <w:r w:rsidR="006777E2">
        <w:rPr>
          <w:rFonts w:ascii="Times New Roman" w:hAnsi="Times New Roman" w:cs="Times New Roman"/>
          <w:sz w:val="24"/>
          <w:szCs w:val="24"/>
        </w:rPr>
        <w:t xml:space="preserve"> antar</w:t>
      </w:r>
      <w:r w:rsidR="008D18D9">
        <w:rPr>
          <w:rFonts w:ascii="Times New Roman" w:hAnsi="Times New Roman" w:cs="Times New Roman"/>
          <w:sz w:val="24"/>
          <w:szCs w:val="24"/>
        </w:rPr>
        <w:t xml:space="preserve"> karyawan pada level staf</w:t>
      </w:r>
      <w:r w:rsidR="00001E0C" w:rsidRPr="00E35397">
        <w:rPr>
          <w:rFonts w:ascii="Times New Roman" w:hAnsi="Times New Roman" w:cs="Times New Roman"/>
          <w:sz w:val="24"/>
          <w:szCs w:val="24"/>
        </w:rPr>
        <w:t xml:space="preserve"> terhadap level manajer dan supervisor mengenai penghargaan perusahaan yang masih kurang</w:t>
      </w:r>
      <w:r w:rsidR="00B5188C" w:rsidRPr="00E35397">
        <w:rPr>
          <w:rFonts w:ascii="Times New Roman" w:hAnsi="Times New Roman" w:cs="Times New Roman"/>
          <w:sz w:val="24"/>
          <w:szCs w:val="24"/>
        </w:rPr>
        <w:t xml:space="preserve">. Kondisi tersebut mengindikasikan bahwa adanya kondisi yang tidak dapat dipandang remeh, karena hal tersebut berkaitan </w:t>
      </w:r>
      <w:r w:rsidR="00567415">
        <w:rPr>
          <w:rFonts w:ascii="Times New Roman" w:hAnsi="Times New Roman" w:cs="Times New Roman"/>
          <w:sz w:val="24"/>
          <w:szCs w:val="24"/>
        </w:rPr>
        <w:t xml:space="preserve">dengan kepuasan kerja yang berhubungan </w:t>
      </w:r>
      <w:r w:rsidR="00B5188C" w:rsidRPr="00E35397">
        <w:rPr>
          <w:rFonts w:ascii="Times New Roman" w:hAnsi="Times New Roman" w:cs="Times New Roman"/>
          <w:sz w:val="24"/>
          <w:szCs w:val="24"/>
        </w:rPr>
        <w:t xml:space="preserve">dengan komitmen </w:t>
      </w:r>
      <w:r w:rsidR="00D67066">
        <w:rPr>
          <w:rFonts w:ascii="Times New Roman" w:hAnsi="Times New Roman" w:cs="Times New Roman"/>
          <w:sz w:val="24"/>
          <w:szCs w:val="24"/>
        </w:rPr>
        <w:t xml:space="preserve">karyawan </w:t>
      </w:r>
      <w:r w:rsidR="00567415">
        <w:rPr>
          <w:rFonts w:ascii="Times New Roman" w:hAnsi="Times New Roman" w:cs="Times New Roman"/>
          <w:sz w:val="24"/>
          <w:szCs w:val="24"/>
        </w:rPr>
        <w:t>terhadap perusahaan</w:t>
      </w:r>
      <w:r w:rsidR="00B5188C" w:rsidRPr="00E35397">
        <w:rPr>
          <w:rFonts w:ascii="Times New Roman" w:hAnsi="Times New Roman" w:cs="Times New Roman"/>
          <w:sz w:val="24"/>
          <w:szCs w:val="24"/>
        </w:rPr>
        <w:t>.</w:t>
      </w:r>
      <w:r w:rsidR="00177A7A">
        <w:rPr>
          <w:rFonts w:ascii="Times New Roman" w:hAnsi="Times New Roman" w:cs="Times New Roman"/>
          <w:sz w:val="24"/>
          <w:szCs w:val="24"/>
        </w:rPr>
        <w:t xml:space="preserve"> </w:t>
      </w:r>
      <w:r w:rsidR="007B7869">
        <w:rPr>
          <w:rFonts w:ascii="Times New Roman" w:hAnsi="Times New Roman" w:cs="Times New Roman"/>
          <w:sz w:val="24"/>
          <w:szCs w:val="24"/>
        </w:rPr>
        <w:t>S</w:t>
      </w:r>
      <w:r w:rsidR="001C0843" w:rsidRPr="00891A19">
        <w:rPr>
          <w:rFonts w:ascii="Times New Roman" w:hAnsi="Times New Roman" w:cs="Times New Roman"/>
          <w:sz w:val="24"/>
          <w:szCs w:val="24"/>
        </w:rPr>
        <w:t xml:space="preserve">emakin tinggi kepuasan kerja yang dirasakan oleh karyawan, maka semakin termotivasi pula karyawan </w:t>
      </w:r>
      <w:r w:rsidR="00A12CB2">
        <w:rPr>
          <w:rFonts w:ascii="Times New Roman" w:hAnsi="Times New Roman" w:cs="Times New Roman"/>
          <w:sz w:val="24"/>
          <w:szCs w:val="24"/>
        </w:rPr>
        <w:t xml:space="preserve">dalam meningkatkan komitmennya dengan organisasi </w:t>
      </w:r>
      <w:r w:rsidR="00891A19" w:rsidRPr="00891A19">
        <w:rPr>
          <w:rFonts w:ascii="Times New Roman" w:hAnsi="Times New Roman" w:cs="Times New Roman"/>
          <w:sz w:val="24"/>
          <w:szCs w:val="24"/>
        </w:rPr>
        <w:t>(Paramitha, Supartha, &amp; Riana, 2012)</w:t>
      </w:r>
    </w:p>
    <w:p w:rsidR="00B5188C" w:rsidRPr="00E35397" w:rsidRDefault="00247A17" w:rsidP="00F83EE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00690101" w:rsidRPr="00E35397">
        <w:rPr>
          <w:rFonts w:ascii="Times New Roman" w:hAnsi="Times New Roman" w:cs="Times New Roman"/>
          <w:sz w:val="24"/>
          <w:szCs w:val="24"/>
        </w:rPr>
        <w:t>eneliti juga menemukan fakta di lapangan mengenai tingkat absensi kerja karyawan PT. Sinar Sosro KP</w:t>
      </w:r>
      <w:r w:rsidR="00F15C8E">
        <w:rPr>
          <w:rFonts w:ascii="Times New Roman" w:hAnsi="Times New Roman" w:cs="Times New Roman"/>
          <w:sz w:val="24"/>
          <w:szCs w:val="24"/>
        </w:rPr>
        <w:t xml:space="preserve"> Makassar</w:t>
      </w:r>
      <w:r w:rsidR="00690101" w:rsidRPr="00E35397">
        <w:rPr>
          <w:rFonts w:ascii="Times New Roman" w:hAnsi="Times New Roman" w:cs="Times New Roman"/>
          <w:sz w:val="24"/>
          <w:szCs w:val="24"/>
        </w:rPr>
        <w:t xml:space="preserve">. Berdasarkan laporan absensi </w:t>
      </w:r>
      <w:r w:rsidR="00140525">
        <w:rPr>
          <w:rFonts w:ascii="Times New Roman" w:hAnsi="Times New Roman" w:cs="Times New Roman"/>
          <w:sz w:val="24"/>
          <w:szCs w:val="24"/>
        </w:rPr>
        <w:t xml:space="preserve">pada </w:t>
      </w:r>
      <w:r w:rsidR="00690101" w:rsidRPr="00E35397">
        <w:rPr>
          <w:rFonts w:ascii="Times New Roman" w:hAnsi="Times New Roman" w:cs="Times New Roman"/>
          <w:sz w:val="24"/>
          <w:szCs w:val="24"/>
        </w:rPr>
        <w:lastRenderedPageBreak/>
        <w:t xml:space="preserve">tahun 2013 diperoleh persentase rata-rata </w:t>
      </w:r>
      <w:r w:rsidR="004A3FF6" w:rsidRPr="00E35397">
        <w:rPr>
          <w:rFonts w:ascii="Times New Roman" w:hAnsi="Times New Roman" w:cs="Times New Roman"/>
          <w:sz w:val="24"/>
          <w:szCs w:val="24"/>
        </w:rPr>
        <w:t xml:space="preserve">tingkat ketidakhadiran karyawan perbulannya </w:t>
      </w:r>
      <w:r w:rsidR="00690101" w:rsidRPr="00E35397">
        <w:rPr>
          <w:rFonts w:ascii="Times New Roman" w:hAnsi="Times New Roman" w:cs="Times New Roman"/>
          <w:sz w:val="24"/>
          <w:szCs w:val="24"/>
        </w:rPr>
        <w:t>mencapai 2,</w:t>
      </w:r>
      <w:r w:rsidR="004A3FF6">
        <w:rPr>
          <w:rFonts w:ascii="Times New Roman" w:hAnsi="Times New Roman" w:cs="Times New Roman"/>
          <w:sz w:val="24"/>
          <w:szCs w:val="24"/>
        </w:rPr>
        <w:t>57</w:t>
      </w:r>
      <w:r w:rsidR="00690101" w:rsidRPr="00E35397">
        <w:rPr>
          <w:rFonts w:ascii="Times New Roman" w:hAnsi="Times New Roman" w:cs="Times New Roman"/>
          <w:sz w:val="24"/>
          <w:szCs w:val="24"/>
        </w:rPr>
        <w:t>%</w:t>
      </w:r>
      <w:r w:rsidR="00E31A87">
        <w:rPr>
          <w:rFonts w:ascii="Times New Roman" w:hAnsi="Times New Roman" w:cs="Times New Roman"/>
          <w:sz w:val="24"/>
          <w:szCs w:val="24"/>
        </w:rPr>
        <w:t xml:space="preserve"> </w:t>
      </w:r>
      <w:r w:rsidR="00690101" w:rsidRPr="00E35397">
        <w:rPr>
          <w:rFonts w:ascii="Times New Roman" w:hAnsi="Times New Roman" w:cs="Times New Roman"/>
          <w:sz w:val="24"/>
          <w:szCs w:val="24"/>
        </w:rPr>
        <w:t xml:space="preserve">dengan </w:t>
      </w:r>
      <w:r w:rsidR="00C601EA">
        <w:rPr>
          <w:rFonts w:ascii="Times New Roman" w:hAnsi="Times New Roman" w:cs="Times New Roman"/>
          <w:sz w:val="24"/>
          <w:szCs w:val="24"/>
        </w:rPr>
        <w:t xml:space="preserve">indikator keberhasilan berada pada kategori </w:t>
      </w:r>
      <w:r w:rsidR="00690101" w:rsidRPr="00E35397">
        <w:rPr>
          <w:rFonts w:ascii="Times New Roman" w:hAnsi="Times New Roman" w:cs="Times New Roman"/>
          <w:sz w:val="24"/>
          <w:szCs w:val="24"/>
        </w:rPr>
        <w:t>kurang baik</w:t>
      </w:r>
      <w:r>
        <w:rPr>
          <w:rFonts w:ascii="Times New Roman" w:hAnsi="Times New Roman" w:cs="Times New Roman"/>
          <w:sz w:val="24"/>
          <w:szCs w:val="24"/>
        </w:rPr>
        <w:t xml:space="preserve">. </w:t>
      </w:r>
      <w:r w:rsidR="00DA4671" w:rsidRPr="00E35397">
        <w:rPr>
          <w:rFonts w:ascii="Times New Roman" w:hAnsi="Times New Roman" w:cs="Times New Roman"/>
          <w:sz w:val="24"/>
          <w:szCs w:val="24"/>
        </w:rPr>
        <w:t xml:space="preserve">Tingginya tingkat </w:t>
      </w:r>
      <w:r w:rsidR="00033530">
        <w:rPr>
          <w:rFonts w:ascii="Times New Roman" w:hAnsi="Times New Roman" w:cs="Times New Roman"/>
          <w:sz w:val="24"/>
          <w:szCs w:val="24"/>
        </w:rPr>
        <w:t xml:space="preserve">ketidakhadiran </w:t>
      </w:r>
      <w:r w:rsidR="00DA4671" w:rsidRPr="00E35397">
        <w:rPr>
          <w:rFonts w:ascii="Times New Roman" w:hAnsi="Times New Roman" w:cs="Times New Roman"/>
          <w:sz w:val="24"/>
          <w:szCs w:val="24"/>
        </w:rPr>
        <w:t xml:space="preserve">karyawan dapat menjadi acuan bahwa </w:t>
      </w:r>
      <w:r w:rsidR="001903A7">
        <w:rPr>
          <w:rFonts w:ascii="Times New Roman" w:hAnsi="Times New Roman" w:cs="Times New Roman"/>
          <w:sz w:val="24"/>
          <w:szCs w:val="24"/>
        </w:rPr>
        <w:t xml:space="preserve">komitmen afektif </w:t>
      </w:r>
      <w:r w:rsidR="00A25B77">
        <w:rPr>
          <w:rFonts w:ascii="Times New Roman" w:hAnsi="Times New Roman" w:cs="Times New Roman"/>
          <w:sz w:val="24"/>
          <w:szCs w:val="24"/>
        </w:rPr>
        <w:t xml:space="preserve">karyawan </w:t>
      </w:r>
      <w:r w:rsidR="00873A45">
        <w:rPr>
          <w:rFonts w:ascii="Times New Roman" w:hAnsi="Times New Roman" w:cs="Times New Roman"/>
          <w:sz w:val="24"/>
          <w:szCs w:val="24"/>
        </w:rPr>
        <w:t xml:space="preserve">dalam </w:t>
      </w:r>
      <w:r w:rsidR="00A25B77">
        <w:rPr>
          <w:rFonts w:ascii="Times New Roman" w:hAnsi="Times New Roman" w:cs="Times New Roman"/>
          <w:sz w:val="24"/>
          <w:szCs w:val="24"/>
        </w:rPr>
        <w:t>melaksanakan tugas dan tanggung jawabnya</w:t>
      </w:r>
      <w:r w:rsidR="00763097">
        <w:rPr>
          <w:rFonts w:ascii="Times New Roman" w:hAnsi="Times New Roman" w:cs="Times New Roman"/>
          <w:sz w:val="24"/>
          <w:szCs w:val="24"/>
        </w:rPr>
        <w:t xml:space="preserve"> sebagai anggota organisasi masih kurang</w:t>
      </w:r>
      <w:r w:rsidR="00DA4671" w:rsidRPr="00E35397">
        <w:rPr>
          <w:rFonts w:ascii="Times New Roman" w:hAnsi="Times New Roman" w:cs="Times New Roman"/>
          <w:sz w:val="24"/>
          <w:szCs w:val="24"/>
        </w:rPr>
        <w:t>.</w:t>
      </w:r>
    </w:p>
    <w:p w:rsidR="00DA4671" w:rsidRPr="00E35397" w:rsidRDefault="005E0BD1" w:rsidP="006254A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309EE">
        <w:rPr>
          <w:rFonts w:ascii="Times New Roman" w:hAnsi="Times New Roman" w:cs="Times New Roman"/>
          <w:sz w:val="24"/>
          <w:szCs w:val="24"/>
        </w:rPr>
        <w:t xml:space="preserve">Komitmen </w:t>
      </w:r>
      <w:r w:rsidR="008836ED">
        <w:rPr>
          <w:rFonts w:ascii="Times New Roman" w:hAnsi="Times New Roman" w:cs="Times New Roman"/>
          <w:sz w:val="24"/>
          <w:szCs w:val="24"/>
        </w:rPr>
        <w:t xml:space="preserve">afektif </w:t>
      </w:r>
      <w:r w:rsidR="00A309EE">
        <w:rPr>
          <w:rFonts w:ascii="Times New Roman" w:hAnsi="Times New Roman" w:cs="Times New Roman"/>
          <w:sz w:val="24"/>
          <w:szCs w:val="24"/>
        </w:rPr>
        <w:t>karyawan penting untuk menjadi perhatian</w:t>
      </w:r>
      <w:r w:rsidR="00BB173C">
        <w:rPr>
          <w:rFonts w:ascii="Times New Roman" w:hAnsi="Times New Roman" w:cs="Times New Roman"/>
          <w:sz w:val="24"/>
          <w:szCs w:val="24"/>
        </w:rPr>
        <w:t xml:space="preserve">, sebab </w:t>
      </w:r>
      <w:r w:rsidR="008571DB">
        <w:rPr>
          <w:rFonts w:ascii="Times New Roman" w:hAnsi="Times New Roman" w:cs="Times New Roman"/>
          <w:sz w:val="24"/>
          <w:szCs w:val="24"/>
        </w:rPr>
        <w:t xml:space="preserve">berkaitan dengan </w:t>
      </w:r>
      <w:r w:rsidR="001C577B">
        <w:rPr>
          <w:rFonts w:ascii="Times New Roman" w:hAnsi="Times New Roman" w:cs="Times New Roman"/>
          <w:sz w:val="24"/>
          <w:szCs w:val="24"/>
        </w:rPr>
        <w:t xml:space="preserve">peran </w:t>
      </w:r>
      <w:r w:rsidR="008571DB">
        <w:rPr>
          <w:rFonts w:ascii="Times New Roman" w:hAnsi="Times New Roman" w:cs="Times New Roman"/>
          <w:sz w:val="24"/>
          <w:szCs w:val="24"/>
        </w:rPr>
        <w:t xml:space="preserve">individu </w:t>
      </w:r>
      <w:r w:rsidR="001C577B">
        <w:rPr>
          <w:rFonts w:ascii="Times New Roman" w:hAnsi="Times New Roman" w:cs="Times New Roman"/>
          <w:sz w:val="24"/>
          <w:szCs w:val="24"/>
        </w:rPr>
        <w:t>terhadap</w:t>
      </w:r>
      <w:r w:rsidR="008571DB">
        <w:rPr>
          <w:rFonts w:ascii="Times New Roman" w:hAnsi="Times New Roman" w:cs="Times New Roman"/>
          <w:sz w:val="24"/>
          <w:szCs w:val="24"/>
        </w:rPr>
        <w:t xml:space="preserve"> organisasi</w:t>
      </w:r>
      <w:r w:rsidR="008177CC">
        <w:rPr>
          <w:rFonts w:ascii="Times New Roman" w:hAnsi="Times New Roman" w:cs="Times New Roman"/>
          <w:sz w:val="24"/>
          <w:szCs w:val="24"/>
        </w:rPr>
        <w:t xml:space="preserve"> </w:t>
      </w:r>
      <w:r w:rsidR="001C577B">
        <w:rPr>
          <w:rFonts w:ascii="Times New Roman" w:hAnsi="Times New Roman" w:cs="Times New Roman"/>
          <w:sz w:val="24"/>
          <w:szCs w:val="24"/>
        </w:rPr>
        <w:t xml:space="preserve">dan </w:t>
      </w:r>
      <w:r w:rsidR="00997F6C">
        <w:rPr>
          <w:rFonts w:ascii="Times New Roman" w:hAnsi="Times New Roman" w:cs="Times New Roman"/>
          <w:sz w:val="24"/>
          <w:szCs w:val="24"/>
        </w:rPr>
        <w:t xml:space="preserve">berkaitan </w:t>
      </w:r>
      <w:r w:rsidR="001C577B">
        <w:rPr>
          <w:rFonts w:ascii="Times New Roman" w:hAnsi="Times New Roman" w:cs="Times New Roman"/>
          <w:sz w:val="24"/>
          <w:szCs w:val="24"/>
        </w:rPr>
        <w:t xml:space="preserve">dengan </w:t>
      </w:r>
      <w:r w:rsidR="008177CC">
        <w:rPr>
          <w:rFonts w:ascii="Times New Roman" w:hAnsi="Times New Roman" w:cs="Times New Roman"/>
          <w:sz w:val="24"/>
          <w:szCs w:val="24"/>
        </w:rPr>
        <w:t xml:space="preserve">kinerja karyawan di dalam melaksanakan pekerjaan </w:t>
      </w:r>
      <w:r w:rsidR="00CC5F51">
        <w:rPr>
          <w:rFonts w:ascii="Times New Roman" w:hAnsi="Times New Roman" w:cs="Times New Roman"/>
          <w:sz w:val="24"/>
          <w:szCs w:val="24"/>
        </w:rPr>
        <w:t>organisasi</w:t>
      </w:r>
      <w:r w:rsidR="008571DB">
        <w:rPr>
          <w:rFonts w:ascii="Times New Roman" w:hAnsi="Times New Roman" w:cs="Times New Roman"/>
          <w:sz w:val="24"/>
          <w:szCs w:val="24"/>
        </w:rPr>
        <w:t>.</w:t>
      </w:r>
      <w:r w:rsidR="00A309EE">
        <w:rPr>
          <w:rFonts w:ascii="Times New Roman" w:hAnsi="Times New Roman" w:cs="Times New Roman"/>
          <w:sz w:val="24"/>
          <w:szCs w:val="24"/>
        </w:rPr>
        <w:t xml:space="preserve"> </w:t>
      </w:r>
      <w:r w:rsidR="005C0823">
        <w:rPr>
          <w:rFonts w:ascii="Times New Roman" w:hAnsi="Times New Roman" w:cs="Times New Roman"/>
          <w:sz w:val="24"/>
          <w:szCs w:val="24"/>
        </w:rPr>
        <w:t xml:space="preserve">Kinerja karyawan yang baik menuntut </w:t>
      </w:r>
      <w:r w:rsidR="00DE422D">
        <w:rPr>
          <w:rFonts w:ascii="Times New Roman" w:hAnsi="Times New Roman" w:cs="Times New Roman"/>
          <w:sz w:val="24"/>
          <w:szCs w:val="24"/>
        </w:rPr>
        <w:t>karyawan untuk ber</w:t>
      </w:r>
      <w:r w:rsidR="005C0823">
        <w:rPr>
          <w:rFonts w:ascii="Times New Roman" w:hAnsi="Times New Roman" w:cs="Times New Roman"/>
          <w:sz w:val="24"/>
          <w:szCs w:val="24"/>
        </w:rPr>
        <w:t xml:space="preserve">peran lebih </w:t>
      </w:r>
      <w:r w:rsidR="00F431D7">
        <w:rPr>
          <w:rFonts w:ascii="Times New Roman" w:hAnsi="Times New Roman" w:cs="Times New Roman"/>
          <w:sz w:val="24"/>
          <w:szCs w:val="24"/>
        </w:rPr>
        <w:t xml:space="preserve">terhadap perusahaan. </w:t>
      </w:r>
      <w:r w:rsidR="00DA4671" w:rsidRPr="00E35397">
        <w:rPr>
          <w:rFonts w:ascii="Times New Roman" w:hAnsi="Times New Roman" w:cs="Times New Roman"/>
          <w:sz w:val="24"/>
          <w:szCs w:val="24"/>
        </w:rPr>
        <w:t xml:space="preserve">Berdasarkan latar belakang masalah tersebut, peneliti tertarik untuk meneliti hubungan komitmen </w:t>
      </w:r>
      <w:r w:rsidR="003F4AB7" w:rsidRPr="00E35397">
        <w:rPr>
          <w:rFonts w:ascii="Times New Roman" w:hAnsi="Times New Roman" w:cs="Times New Roman"/>
          <w:sz w:val="24"/>
          <w:szCs w:val="24"/>
        </w:rPr>
        <w:t xml:space="preserve">afektif </w:t>
      </w:r>
      <w:r w:rsidR="00DA4671" w:rsidRPr="00E35397">
        <w:rPr>
          <w:rFonts w:ascii="Times New Roman" w:hAnsi="Times New Roman" w:cs="Times New Roman"/>
          <w:sz w:val="24"/>
          <w:szCs w:val="24"/>
        </w:rPr>
        <w:t xml:space="preserve">dengan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DA4671" w:rsidRPr="00E35397">
        <w:rPr>
          <w:rFonts w:ascii="Times New Roman" w:hAnsi="Times New Roman" w:cs="Times New Roman"/>
          <w:sz w:val="24"/>
          <w:szCs w:val="24"/>
        </w:rPr>
        <w:t xml:space="preserve"> pada karyawan di PT. Sinar Sosro </w:t>
      </w:r>
      <w:r w:rsidR="00305E94">
        <w:rPr>
          <w:rFonts w:ascii="Times New Roman" w:hAnsi="Times New Roman" w:cs="Times New Roman"/>
          <w:sz w:val="24"/>
          <w:szCs w:val="24"/>
        </w:rPr>
        <w:t xml:space="preserve">KP </w:t>
      </w:r>
      <w:r w:rsidR="00DA4671" w:rsidRPr="00E35397">
        <w:rPr>
          <w:rFonts w:ascii="Times New Roman" w:hAnsi="Times New Roman" w:cs="Times New Roman"/>
          <w:sz w:val="24"/>
          <w:szCs w:val="24"/>
        </w:rPr>
        <w:t>Makassar.</w:t>
      </w:r>
    </w:p>
    <w:p w:rsidR="00A2311E" w:rsidRPr="000F0E46" w:rsidRDefault="00A2311E" w:rsidP="00D039D3">
      <w:pPr>
        <w:spacing w:line="480" w:lineRule="auto"/>
        <w:rPr>
          <w:rFonts w:ascii="Times New Roman" w:hAnsi="Times New Roman" w:cs="Times New Roman"/>
          <w:b/>
          <w:sz w:val="18"/>
          <w:szCs w:val="24"/>
        </w:rPr>
      </w:pPr>
    </w:p>
    <w:p w:rsidR="00F83EE4" w:rsidRPr="00E35397" w:rsidRDefault="00F83EE4" w:rsidP="00F83EE4">
      <w:pPr>
        <w:pStyle w:val="ListParagraph"/>
        <w:numPr>
          <w:ilvl w:val="0"/>
          <w:numId w:val="1"/>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t>Rumusan Masalah</w:t>
      </w:r>
    </w:p>
    <w:p w:rsidR="00DA4671" w:rsidRPr="00E35397" w:rsidRDefault="00066EE1" w:rsidP="00DA467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R</w:t>
      </w:r>
      <w:r w:rsidR="00DA4671" w:rsidRPr="00E35397">
        <w:rPr>
          <w:rFonts w:ascii="Times New Roman" w:hAnsi="Times New Roman" w:cs="Times New Roman"/>
          <w:sz w:val="24"/>
          <w:szCs w:val="24"/>
        </w:rPr>
        <w:t xml:space="preserve">umusan masalah berdasarkan latar belakang di atas yaitu apakah ada hubungan antara komitmen </w:t>
      </w:r>
      <w:r w:rsidR="00F179AB" w:rsidRPr="00E35397">
        <w:rPr>
          <w:rFonts w:ascii="Times New Roman" w:hAnsi="Times New Roman" w:cs="Times New Roman"/>
          <w:sz w:val="24"/>
          <w:szCs w:val="24"/>
        </w:rPr>
        <w:t xml:space="preserve">afektif </w:t>
      </w:r>
      <w:r w:rsidR="00DA4671" w:rsidRPr="00E35397">
        <w:rPr>
          <w:rFonts w:ascii="Times New Roman" w:hAnsi="Times New Roman" w:cs="Times New Roman"/>
          <w:sz w:val="24"/>
          <w:szCs w:val="24"/>
        </w:rPr>
        <w:t xml:space="preserve">dengan </w:t>
      </w:r>
      <w:r w:rsidR="00661B61">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DA4671" w:rsidRPr="00E35397">
        <w:rPr>
          <w:rFonts w:ascii="Times New Roman" w:hAnsi="Times New Roman" w:cs="Times New Roman"/>
          <w:sz w:val="24"/>
          <w:szCs w:val="24"/>
        </w:rPr>
        <w:t xml:space="preserve"> pada karyawan </w:t>
      </w:r>
      <w:r w:rsidR="00305E94">
        <w:rPr>
          <w:rFonts w:ascii="Times New Roman" w:hAnsi="Times New Roman" w:cs="Times New Roman"/>
          <w:sz w:val="24"/>
          <w:szCs w:val="24"/>
        </w:rPr>
        <w:t>PT. Sinar Sosro KP Makassar</w:t>
      </w:r>
      <w:r w:rsidR="00DA4671" w:rsidRPr="00E35397">
        <w:rPr>
          <w:rFonts w:ascii="Times New Roman" w:hAnsi="Times New Roman" w:cs="Times New Roman"/>
          <w:sz w:val="24"/>
          <w:szCs w:val="24"/>
        </w:rPr>
        <w:t>?</w:t>
      </w:r>
    </w:p>
    <w:p w:rsidR="00DA4671" w:rsidRPr="000F0E46" w:rsidRDefault="00DA4671" w:rsidP="00D039D3">
      <w:pPr>
        <w:pStyle w:val="ListParagraph"/>
        <w:spacing w:line="480" w:lineRule="auto"/>
        <w:ind w:left="360" w:firstLine="360"/>
        <w:jc w:val="both"/>
        <w:rPr>
          <w:rFonts w:ascii="Times New Roman" w:hAnsi="Times New Roman" w:cs="Times New Roman"/>
          <w:sz w:val="18"/>
          <w:szCs w:val="24"/>
        </w:rPr>
      </w:pPr>
    </w:p>
    <w:p w:rsidR="00F83EE4" w:rsidRPr="00E35397" w:rsidRDefault="00F83EE4" w:rsidP="00F83EE4">
      <w:pPr>
        <w:pStyle w:val="ListParagraph"/>
        <w:numPr>
          <w:ilvl w:val="0"/>
          <w:numId w:val="1"/>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t>Tujuan Penelitian</w:t>
      </w:r>
    </w:p>
    <w:p w:rsidR="00D039D3" w:rsidRDefault="00066EE1" w:rsidP="000F0E4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00DA4671" w:rsidRPr="00E35397">
        <w:rPr>
          <w:rFonts w:ascii="Times New Roman" w:hAnsi="Times New Roman" w:cs="Times New Roman"/>
          <w:sz w:val="24"/>
          <w:szCs w:val="24"/>
        </w:rPr>
        <w:t xml:space="preserve">ujuan dari penelitian ini yaitu untuk mengetahui hubungan antara  komitmen </w:t>
      </w:r>
      <w:r w:rsidR="00F179AB" w:rsidRPr="00E35397">
        <w:rPr>
          <w:rFonts w:ascii="Times New Roman" w:hAnsi="Times New Roman" w:cs="Times New Roman"/>
          <w:sz w:val="24"/>
          <w:szCs w:val="24"/>
        </w:rPr>
        <w:t xml:space="preserve">afektif </w:t>
      </w:r>
      <w:r w:rsidR="00DA4671" w:rsidRPr="00E35397">
        <w:rPr>
          <w:rFonts w:ascii="Times New Roman" w:hAnsi="Times New Roman" w:cs="Times New Roman"/>
          <w:sz w:val="24"/>
          <w:szCs w:val="24"/>
        </w:rPr>
        <w:t xml:space="preserve">dengan </w:t>
      </w:r>
      <w:r w:rsidR="00661B61">
        <w:rPr>
          <w:rFonts w:ascii="Times New Roman" w:hAnsi="Times New Roman" w:cs="Times New Roman"/>
          <w:sz w:val="24"/>
          <w:szCs w:val="24"/>
        </w:rPr>
        <w:t>perilaku kewargaan organisasi</w:t>
      </w:r>
      <w:r w:rsidR="00642D4A">
        <w:rPr>
          <w:rFonts w:ascii="Times New Roman" w:hAnsi="Times New Roman" w:cs="Times New Roman"/>
          <w:sz w:val="24"/>
          <w:szCs w:val="24"/>
        </w:rPr>
        <w:t xml:space="preserve"> </w:t>
      </w:r>
      <w:r w:rsidR="00DA4671" w:rsidRPr="00E35397">
        <w:rPr>
          <w:rFonts w:ascii="Times New Roman" w:hAnsi="Times New Roman" w:cs="Times New Roman"/>
          <w:sz w:val="24"/>
          <w:szCs w:val="24"/>
        </w:rPr>
        <w:t xml:space="preserve">pada karyawan </w:t>
      </w:r>
      <w:r w:rsidR="00305E94">
        <w:rPr>
          <w:rFonts w:ascii="Times New Roman" w:hAnsi="Times New Roman" w:cs="Times New Roman"/>
          <w:sz w:val="24"/>
          <w:szCs w:val="24"/>
        </w:rPr>
        <w:t>PT. Sinar Sosro KP</w:t>
      </w:r>
      <w:r w:rsidR="00D93954">
        <w:rPr>
          <w:rFonts w:ascii="Times New Roman" w:hAnsi="Times New Roman" w:cs="Times New Roman"/>
          <w:sz w:val="24"/>
          <w:szCs w:val="24"/>
        </w:rPr>
        <w:t>.</w:t>
      </w:r>
      <w:r w:rsidR="00305E94">
        <w:rPr>
          <w:rFonts w:ascii="Times New Roman" w:hAnsi="Times New Roman" w:cs="Times New Roman"/>
          <w:sz w:val="24"/>
          <w:szCs w:val="24"/>
        </w:rPr>
        <w:t xml:space="preserve"> Makassar</w:t>
      </w:r>
      <w:r w:rsidR="00DA4671" w:rsidRPr="00E35397">
        <w:rPr>
          <w:rFonts w:ascii="Times New Roman" w:hAnsi="Times New Roman" w:cs="Times New Roman"/>
          <w:sz w:val="24"/>
          <w:szCs w:val="24"/>
        </w:rPr>
        <w:t>.</w:t>
      </w:r>
    </w:p>
    <w:p w:rsidR="000F0E46" w:rsidRDefault="000F0E46" w:rsidP="000F0E46">
      <w:pPr>
        <w:pStyle w:val="ListParagraph"/>
        <w:spacing w:line="480" w:lineRule="auto"/>
        <w:ind w:left="360" w:firstLine="360"/>
        <w:jc w:val="both"/>
        <w:rPr>
          <w:rFonts w:ascii="Times New Roman" w:hAnsi="Times New Roman" w:cs="Times New Roman"/>
          <w:sz w:val="20"/>
          <w:szCs w:val="24"/>
        </w:rPr>
      </w:pPr>
    </w:p>
    <w:p w:rsidR="00E21CF7" w:rsidRDefault="00E21CF7" w:rsidP="000F0E46">
      <w:pPr>
        <w:pStyle w:val="ListParagraph"/>
        <w:spacing w:line="480" w:lineRule="auto"/>
        <w:ind w:left="360" w:firstLine="360"/>
        <w:jc w:val="both"/>
        <w:rPr>
          <w:rFonts w:ascii="Times New Roman" w:hAnsi="Times New Roman" w:cs="Times New Roman"/>
          <w:sz w:val="20"/>
          <w:szCs w:val="24"/>
        </w:rPr>
      </w:pPr>
    </w:p>
    <w:p w:rsidR="00F83EE4" w:rsidRPr="00E35397" w:rsidRDefault="00F83EE4" w:rsidP="00F83EE4">
      <w:pPr>
        <w:pStyle w:val="ListParagraph"/>
        <w:numPr>
          <w:ilvl w:val="0"/>
          <w:numId w:val="1"/>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lastRenderedPageBreak/>
        <w:t>Manfaat Penelitian</w:t>
      </w:r>
    </w:p>
    <w:p w:rsidR="00DA4671" w:rsidRPr="001C3FCE" w:rsidRDefault="00DA4671" w:rsidP="00DA4671">
      <w:pPr>
        <w:pStyle w:val="ListParagraph"/>
        <w:numPr>
          <w:ilvl w:val="0"/>
          <w:numId w:val="2"/>
        </w:numPr>
        <w:spacing w:line="480" w:lineRule="auto"/>
        <w:jc w:val="both"/>
        <w:rPr>
          <w:rFonts w:ascii="Times New Roman" w:hAnsi="Times New Roman" w:cs="Times New Roman"/>
          <w:b/>
          <w:sz w:val="24"/>
          <w:szCs w:val="24"/>
        </w:rPr>
      </w:pPr>
      <w:r w:rsidRPr="001C3FCE">
        <w:rPr>
          <w:rFonts w:ascii="Times New Roman" w:hAnsi="Times New Roman" w:cs="Times New Roman"/>
          <w:b/>
          <w:sz w:val="24"/>
          <w:szCs w:val="24"/>
        </w:rPr>
        <w:t>Manfaat Teoritis</w:t>
      </w:r>
    </w:p>
    <w:p w:rsidR="00DA4671" w:rsidRDefault="00DA4671" w:rsidP="00DA4671">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Penelitian ini diharapkan dapat memberi informasi dalam ilmu pengetahuan, khususnya di bidang psikologi industri mengenai </w:t>
      </w:r>
      <w:r w:rsidR="006947E3">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E35397">
        <w:rPr>
          <w:rFonts w:ascii="Times New Roman" w:hAnsi="Times New Roman" w:cs="Times New Roman"/>
          <w:sz w:val="24"/>
          <w:szCs w:val="24"/>
        </w:rPr>
        <w:t xml:space="preserve"> pada hubungannya dengan komitmen </w:t>
      </w:r>
      <w:r w:rsidR="00066EE1">
        <w:rPr>
          <w:rFonts w:ascii="Times New Roman" w:hAnsi="Times New Roman" w:cs="Times New Roman"/>
          <w:sz w:val="24"/>
          <w:szCs w:val="24"/>
        </w:rPr>
        <w:t>afektif karyawan</w:t>
      </w:r>
      <w:r w:rsidRPr="00E35397">
        <w:rPr>
          <w:rFonts w:ascii="Times New Roman" w:hAnsi="Times New Roman" w:cs="Times New Roman"/>
          <w:sz w:val="24"/>
          <w:szCs w:val="24"/>
        </w:rPr>
        <w:t xml:space="preserve"> terhadap organisasi</w:t>
      </w:r>
      <w:r w:rsidR="00D93954">
        <w:rPr>
          <w:rFonts w:ascii="Times New Roman" w:hAnsi="Times New Roman" w:cs="Times New Roman"/>
          <w:sz w:val="24"/>
          <w:szCs w:val="24"/>
        </w:rPr>
        <w:t>.</w:t>
      </w:r>
    </w:p>
    <w:p w:rsidR="00DA4671" w:rsidRPr="001C3FCE" w:rsidRDefault="00DA4671" w:rsidP="00DA4671">
      <w:pPr>
        <w:pStyle w:val="ListParagraph"/>
        <w:numPr>
          <w:ilvl w:val="0"/>
          <w:numId w:val="2"/>
        </w:numPr>
        <w:spacing w:line="480" w:lineRule="auto"/>
        <w:jc w:val="both"/>
        <w:rPr>
          <w:rFonts w:ascii="Times New Roman" w:hAnsi="Times New Roman" w:cs="Times New Roman"/>
          <w:b/>
          <w:sz w:val="24"/>
          <w:szCs w:val="24"/>
        </w:rPr>
      </w:pPr>
      <w:r w:rsidRPr="001C3FCE">
        <w:rPr>
          <w:rFonts w:ascii="Times New Roman" w:hAnsi="Times New Roman" w:cs="Times New Roman"/>
          <w:b/>
          <w:sz w:val="24"/>
          <w:szCs w:val="24"/>
        </w:rPr>
        <w:t>Manfaat Praktis</w:t>
      </w:r>
    </w:p>
    <w:p w:rsidR="00F81244" w:rsidRPr="00E35397" w:rsidRDefault="00F81244" w:rsidP="00F81244">
      <w:pPr>
        <w:pStyle w:val="ListParagraph"/>
        <w:numPr>
          <w:ilvl w:val="0"/>
          <w:numId w:val="3"/>
        </w:numPr>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Diharapkan hasil penelitian ini mampu memberikan informasi dan masukan bagi manajemen perusahaan </w:t>
      </w:r>
      <w:r w:rsidR="00FF5115">
        <w:rPr>
          <w:rFonts w:ascii="Times New Roman" w:hAnsi="Times New Roman" w:cs="Times New Roman"/>
          <w:sz w:val="24"/>
          <w:szCs w:val="24"/>
        </w:rPr>
        <w:t>PT. Sinar Sosro KP Makassar</w:t>
      </w:r>
      <w:r w:rsidRPr="00E35397">
        <w:rPr>
          <w:rFonts w:ascii="Times New Roman" w:hAnsi="Times New Roman" w:cs="Times New Roman"/>
          <w:sz w:val="24"/>
          <w:szCs w:val="24"/>
        </w:rPr>
        <w:t xml:space="preserve">, untuk </w:t>
      </w:r>
      <w:r w:rsidR="00066EE1">
        <w:rPr>
          <w:rFonts w:ascii="Times New Roman" w:hAnsi="Times New Roman" w:cs="Times New Roman"/>
          <w:sz w:val="24"/>
          <w:szCs w:val="24"/>
        </w:rPr>
        <w:t xml:space="preserve">menyadari </w:t>
      </w:r>
      <w:r w:rsidRPr="00E35397">
        <w:rPr>
          <w:rFonts w:ascii="Times New Roman" w:hAnsi="Times New Roman" w:cs="Times New Roman"/>
          <w:sz w:val="24"/>
          <w:szCs w:val="24"/>
        </w:rPr>
        <w:t xml:space="preserve">pentingnya membangun komitmen </w:t>
      </w:r>
      <w:r w:rsidR="00066EE1">
        <w:rPr>
          <w:rFonts w:ascii="Times New Roman" w:hAnsi="Times New Roman" w:cs="Times New Roman"/>
          <w:sz w:val="24"/>
          <w:szCs w:val="24"/>
        </w:rPr>
        <w:t>afektif dengan</w:t>
      </w:r>
      <w:r w:rsidRPr="00E35397">
        <w:rPr>
          <w:rFonts w:ascii="Times New Roman" w:hAnsi="Times New Roman" w:cs="Times New Roman"/>
          <w:sz w:val="24"/>
          <w:szCs w:val="24"/>
        </w:rPr>
        <w:t xml:space="preserve"> organisasi pa</w:t>
      </w:r>
      <w:r w:rsidR="006947E3">
        <w:rPr>
          <w:rFonts w:ascii="Times New Roman" w:hAnsi="Times New Roman" w:cs="Times New Roman"/>
          <w:sz w:val="24"/>
          <w:szCs w:val="24"/>
        </w:rPr>
        <w:t>d</w:t>
      </w:r>
      <w:r w:rsidRPr="00E35397">
        <w:rPr>
          <w:rFonts w:ascii="Times New Roman" w:hAnsi="Times New Roman" w:cs="Times New Roman"/>
          <w:sz w:val="24"/>
          <w:szCs w:val="24"/>
        </w:rPr>
        <w:t>a karyawan</w:t>
      </w:r>
      <w:r w:rsidR="00070C9B">
        <w:rPr>
          <w:rFonts w:ascii="Times New Roman" w:hAnsi="Times New Roman" w:cs="Times New Roman"/>
          <w:sz w:val="24"/>
          <w:szCs w:val="24"/>
        </w:rPr>
        <w:t xml:space="preserve">, sehingga dapat meningkatkan </w:t>
      </w:r>
      <w:r w:rsidR="006947E3">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w:t>
      </w:r>
      <w:r w:rsidR="00070C9B">
        <w:rPr>
          <w:rFonts w:ascii="Times New Roman" w:hAnsi="Times New Roman" w:cs="Times New Roman"/>
          <w:sz w:val="24"/>
          <w:szCs w:val="24"/>
        </w:rPr>
        <w:t xml:space="preserve">yang akhirnya </w:t>
      </w:r>
      <w:r w:rsidRPr="00E35397">
        <w:rPr>
          <w:rFonts w:ascii="Times New Roman" w:hAnsi="Times New Roman" w:cs="Times New Roman"/>
          <w:sz w:val="24"/>
          <w:szCs w:val="24"/>
        </w:rPr>
        <w:t xml:space="preserve">membantu perusahaan untuk </w:t>
      </w:r>
      <w:r w:rsidR="00EC7F68">
        <w:rPr>
          <w:rFonts w:ascii="Times New Roman" w:hAnsi="Times New Roman" w:cs="Times New Roman"/>
          <w:sz w:val="24"/>
          <w:szCs w:val="24"/>
        </w:rPr>
        <w:t xml:space="preserve">meningkatkan </w:t>
      </w:r>
      <w:r w:rsidRPr="00E35397">
        <w:rPr>
          <w:rFonts w:ascii="Times New Roman" w:hAnsi="Times New Roman" w:cs="Times New Roman"/>
          <w:sz w:val="24"/>
          <w:szCs w:val="24"/>
        </w:rPr>
        <w:t>prestasi dan mencapai tujuan perusahaan.</w:t>
      </w:r>
    </w:p>
    <w:p w:rsidR="00F81244" w:rsidRPr="00E35397" w:rsidRDefault="00F81244" w:rsidP="00F81244">
      <w:pPr>
        <w:pStyle w:val="ListParagraph"/>
        <w:numPr>
          <w:ilvl w:val="0"/>
          <w:numId w:val="3"/>
        </w:numPr>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Dapat menjadi acuan bagi karyawan </w:t>
      </w:r>
      <w:r w:rsidR="00FF5115">
        <w:rPr>
          <w:rFonts w:ascii="Times New Roman" w:hAnsi="Times New Roman" w:cs="Times New Roman"/>
          <w:sz w:val="24"/>
          <w:szCs w:val="24"/>
        </w:rPr>
        <w:t>PT. Sinar Sosro KP Makassar</w:t>
      </w:r>
      <w:r w:rsidRPr="00E35397">
        <w:rPr>
          <w:rFonts w:ascii="Times New Roman" w:hAnsi="Times New Roman" w:cs="Times New Roman"/>
          <w:sz w:val="24"/>
          <w:szCs w:val="24"/>
        </w:rPr>
        <w:t xml:space="preserve"> untuk senantiasa </w:t>
      </w:r>
      <w:r w:rsidR="00F12F85">
        <w:rPr>
          <w:rFonts w:ascii="Times New Roman" w:hAnsi="Times New Roman" w:cs="Times New Roman"/>
          <w:sz w:val="24"/>
          <w:szCs w:val="24"/>
        </w:rPr>
        <w:t xml:space="preserve">menjaga dan </w:t>
      </w:r>
      <w:r w:rsidR="008553B4">
        <w:rPr>
          <w:rFonts w:ascii="Times New Roman" w:hAnsi="Times New Roman" w:cs="Times New Roman"/>
          <w:sz w:val="24"/>
          <w:szCs w:val="24"/>
        </w:rPr>
        <w:t>meningkatkan</w:t>
      </w:r>
      <w:r w:rsidR="008C5ED6">
        <w:rPr>
          <w:rFonts w:ascii="Times New Roman" w:hAnsi="Times New Roman" w:cs="Times New Roman"/>
          <w:sz w:val="24"/>
          <w:szCs w:val="24"/>
        </w:rPr>
        <w:t xml:space="preserve"> komitmen afektif </w:t>
      </w:r>
      <w:r w:rsidR="00BC3240">
        <w:rPr>
          <w:rFonts w:ascii="Times New Roman" w:hAnsi="Times New Roman" w:cs="Times New Roman"/>
          <w:sz w:val="24"/>
          <w:szCs w:val="24"/>
        </w:rPr>
        <w:t>terhadap</w:t>
      </w:r>
      <w:r w:rsidR="008C5ED6">
        <w:rPr>
          <w:rFonts w:ascii="Times New Roman" w:hAnsi="Times New Roman" w:cs="Times New Roman"/>
          <w:sz w:val="24"/>
          <w:szCs w:val="24"/>
        </w:rPr>
        <w:t xml:space="preserve"> organisasi</w:t>
      </w:r>
      <w:r w:rsidR="008553B4">
        <w:rPr>
          <w:rFonts w:ascii="Times New Roman" w:hAnsi="Times New Roman" w:cs="Times New Roman"/>
          <w:sz w:val="24"/>
          <w:szCs w:val="24"/>
        </w:rPr>
        <w:t xml:space="preserve"> </w:t>
      </w:r>
      <w:r w:rsidR="008C5ED6">
        <w:rPr>
          <w:rFonts w:ascii="Times New Roman" w:hAnsi="Times New Roman" w:cs="Times New Roman"/>
          <w:sz w:val="24"/>
          <w:szCs w:val="24"/>
        </w:rPr>
        <w:t xml:space="preserve">dengan </w:t>
      </w:r>
      <w:r w:rsidR="00387088">
        <w:rPr>
          <w:rFonts w:ascii="Times New Roman" w:hAnsi="Times New Roman" w:cs="Times New Roman"/>
          <w:sz w:val="24"/>
          <w:szCs w:val="24"/>
        </w:rPr>
        <w:t xml:space="preserve">meningkatkan </w:t>
      </w:r>
      <w:r w:rsidR="008553B4">
        <w:rPr>
          <w:rFonts w:ascii="Times New Roman" w:hAnsi="Times New Roman" w:cs="Times New Roman"/>
          <w:sz w:val="24"/>
          <w:szCs w:val="24"/>
        </w:rPr>
        <w:t xml:space="preserve">kinerja dalam </w:t>
      </w:r>
      <w:r w:rsidR="00EC7F68">
        <w:rPr>
          <w:rFonts w:ascii="Times New Roman" w:hAnsi="Times New Roman" w:cs="Times New Roman"/>
          <w:sz w:val="24"/>
          <w:szCs w:val="24"/>
        </w:rPr>
        <w:t xml:space="preserve">melaksanakan tugas dan tanggung jawab yang diberikan perusahaan sebagai </w:t>
      </w:r>
      <w:r w:rsidR="00BC3240">
        <w:rPr>
          <w:rFonts w:ascii="Times New Roman" w:hAnsi="Times New Roman" w:cs="Times New Roman"/>
          <w:sz w:val="24"/>
          <w:szCs w:val="24"/>
        </w:rPr>
        <w:t>pendorong</w:t>
      </w:r>
      <w:r w:rsidR="00EC7F68">
        <w:rPr>
          <w:rFonts w:ascii="Times New Roman" w:hAnsi="Times New Roman" w:cs="Times New Roman"/>
          <w:sz w:val="24"/>
          <w:szCs w:val="24"/>
        </w:rPr>
        <w:t xml:space="preserve"> </w:t>
      </w:r>
      <w:r w:rsidR="00BC3240">
        <w:rPr>
          <w:rFonts w:ascii="Times New Roman" w:hAnsi="Times New Roman" w:cs="Times New Roman"/>
          <w:sz w:val="24"/>
          <w:szCs w:val="24"/>
        </w:rPr>
        <w:t xml:space="preserve">munculnya </w:t>
      </w:r>
      <w:r w:rsidR="00460E35">
        <w:rPr>
          <w:rFonts w:ascii="Times New Roman" w:hAnsi="Times New Roman" w:cs="Times New Roman"/>
          <w:sz w:val="24"/>
          <w:szCs w:val="24"/>
        </w:rPr>
        <w:t>perilaku kewargaan organisasi</w:t>
      </w:r>
      <w:r w:rsidR="00F12F85">
        <w:rPr>
          <w:rFonts w:ascii="Times New Roman" w:hAnsi="Times New Roman" w:cs="Times New Roman"/>
          <w:sz w:val="24"/>
          <w:szCs w:val="24"/>
        </w:rPr>
        <w:t>.</w:t>
      </w:r>
      <w:r w:rsidR="000F098F">
        <w:rPr>
          <w:rFonts w:ascii="Times New Roman" w:hAnsi="Times New Roman" w:cs="Times New Roman"/>
          <w:sz w:val="24"/>
          <w:szCs w:val="24"/>
        </w:rPr>
        <w:t xml:space="preserve"> </w:t>
      </w:r>
    </w:p>
    <w:p w:rsidR="00F81244" w:rsidRPr="00E35397" w:rsidRDefault="00F81244">
      <w:pPr>
        <w:rPr>
          <w:rFonts w:ascii="Times New Roman" w:hAnsi="Times New Roman" w:cs="Times New Roman"/>
          <w:sz w:val="24"/>
          <w:szCs w:val="24"/>
        </w:rPr>
      </w:pPr>
      <w:r w:rsidRPr="00E35397">
        <w:rPr>
          <w:rFonts w:ascii="Times New Roman" w:hAnsi="Times New Roman" w:cs="Times New Roman"/>
          <w:sz w:val="24"/>
          <w:szCs w:val="24"/>
        </w:rPr>
        <w:br w:type="page"/>
      </w:r>
    </w:p>
    <w:p w:rsidR="00F81244" w:rsidRPr="00E35397" w:rsidRDefault="009D5F1A" w:rsidP="00F81244">
      <w:pP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046" style="position:absolute;left:0;text-align:left;margin-left:373.35pt;margin-top:-81.15pt;width:31.5pt;height:23.25pt;z-index:251676672" arcsize="10923f" stroked="f"/>
        </w:pict>
      </w:r>
      <w:r w:rsidR="00F81244" w:rsidRPr="00E35397">
        <w:rPr>
          <w:rFonts w:ascii="Times New Roman" w:hAnsi="Times New Roman" w:cs="Times New Roman"/>
          <w:b/>
          <w:sz w:val="24"/>
          <w:szCs w:val="24"/>
        </w:rPr>
        <w:t>BAB II</w:t>
      </w:r>
    </w:p>
    <w:p w:rsidR="00F81244" w:rsidRPr="00E35397" w:rsidRDefault="00F81244" w:rsidP="00F81244">
      <w:pPr>
        <w:rPr>
          <w:rFonts w:ascii="Times New Roman" w:hAnsi="Times New Roman" w:cs="Times New Roman"/>
          <w:b/>
          <w:sz w:val="24"/>
          <w:szCs w:val="24"/>
        </w:rPr>
      </w:pPr>
      <w:r w:rsidRPr="00E35397">
        <w:rPr>
          <w:rFonts w:ascii="Times New Roman" w:hAnsi="Times New Roman" w:cs="Times New Roman"/>
          <w:b/>
          <w:sz w:val="24"/>
          <w:szCs w:val="24"/>
        </w:rPr>
        <w:t>KAJIAN PUSTAKA</w:t>
      </w:r>
    </w:p>
    <w:p w:rsidR="00F81244" w:rsidRPr="00E35397" w:rsidRDefault="00F81244" w:rsidP="00F81244">
      <w:pPr>
        <w:spacing w:line="480" w:lineRule="auto"/>
        <w:rPr>
          <w:rFonts w:ascii="Times New Roman" w:hAnsi="Times New Roman" w:cs="Times New Roman"/>
          <w:b/>
          <w:sz w:val="24"/>
          <w:szCs w:val="24"/>
        </w:rPr>
      </w:pPr>
    </w:p>
    <w:p w:rsidR="00F81244" w:rsidRPr="00E35397" w:rsidRDefault="00460E35" w:rsidP="00F81244">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Perilaku </w:t>
      </w:r>
      <w:r w:rsidR="006947E3">
        <w:rPr>
          <w:rFonts w:ascii="Times New Roman" w:hAnsi="Times New Roman" w:cs="Times New Roman"/>
          <w:b/>
          <w:sz w:val="24"/>
          <w:szCs w:val="24"/>
        </w:rPr>
        <w:t>Kewargaan Organisasi</w:t>
      </w:r>
    </w:p>
    <w:p w:rsidR="00F81244" w:rsidRPr="00E35397" w:rsidRDefault="00F81244" w:rsidP="00F81244">
      <w:pPr>
        <w:pStyle w:val="ListParagraph"/>
        <w:numPr>
          <w:ilvl w:val="0"/>
          <w:numId w:val="5"/>
        </w:numPr>
        <w:spacing w:line="480" w:lineRule="auto"/>
        <w:jc w:val="both"/>
        <w:rPr>
          <w:rFonts w:ascii="Times New Roman" w:hAnsi="Times New Roman" w:cs="Times New Roman"/>
          <w:b/>
          <w:sz w:val="24"/>
          <w:szCs w:val="24"/>
        </w:rPr>
      </w:pPr>
      <w:r w:rsidRPr="00E35397">
        <w:rPr>
          <w:rFonts w:ascii="Times New Roman" w:hAnsi="Times New Roman" w:cs="Times New Roman"/>
          <w:b/>
          <w:sz w:val="24"/>
          <w:szCs w:val="24"/>
        </w:rPr>
        <w:t xml:space="preserve">Definisi </w:t>
      </w:r>
      <w:r w:rsidR="00653814">
        <w:rPr>
          <w:rFonts w:ascii="Times New Roman" w:hAnsi="Times New Roman" w:cs="Times New Roman"/>
          <w:b/>
          <w:sz w:val="24"/>
          <w:szCs w:val="24"/>
        </w:rPr>
        <w:t>p</w:t>
      </w:r>
      <w:r w:rsidR="00460E35">
        <w:rPr>
          <w:rFonts w:ascii="Times New Roman" w:hAnsi="Times New Roman" w:cs="Times New Roman"/>
          <w:b/>
          <w:sz w:val="24"/>
          <w:szCs w:val="24"/>
        </w:rPr>
        <w:t>erilaku kewargaan organisasi</w:t>
      </w:r>
    </w:p>
    <w:p w:rsidR="00B90D7E" w:rsidRPr="00E35397" w:rsidRDefault="00B90D7E" w:rsidP="00B90D7E">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Spector (2003) menyatakan bahwa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E35397">
        <w:rPr>
          <w:rFonts w:ascii="Times New Roman" w:hAnsi="Times New Roman" w:cs="Times New Roman"/>
          <w:sz w:val="24"/>
          <w:szCs w:val="24"/>
        </w:rPr>
        <w:t xml:space="preserve"> merupakan perilaku karyawan yang diarahkan untuk membantu rekan kerja atau organisasi tanpa harus mempertimbangkan apa yang akan diperoleh dari rekan kerja atau organisasi nantinya. </w:t>
      </w:r>
      <w:r w:rsidR="00F9267D" w:rsidRPr="00E35397">
        <w:rPr>
          <w:rFonts w:ascii="Times New Roman" w:hAnsi="Times New Roman" w:cs="Times New Roman"/>
          <w:sz w:val="24"/>
          <w:szCs w:val="24"/>
        </w:rPr>
        <w:t>Menurut Organ dan Ryan (199</w:t>
      </w:r>
      <w:r w:rsidR="00580DC4">
        <w:rPr>
          <w:rFonts w:ascii="Times New Roman" w:hAnsi="Times New Roman" w:cs="Times New Roman"/>
          <w:sz w:val="24"/>
          <w:szCs w:val="24"/>
        </w:rPr>
        <w:t>5</w:t>
      </w:r>
      <w:r w:rsidR="00F9267D" w:rsidRPr="00E35397">
        <w:rPr>
          <w:rFonts w:ascii="Times New Roman" w:hAnsi="Times New Roman" w:cs="Times New Roman"/>
          <w:sz w:val="24"/>
          <w:szCs w:val="24"/>
        </w:rPr>
        <w:t xml:space="preserve">)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F9267D" w:rsidRPr="00E35397">
        <w:rPr>
          <w:rFonts w:ascii="Times New Roman" w:hAnsi="Times New Roman" w:cs="Times New Roman"/>
          <w:i/>
          <w:sz w:val="24"/>
          <w:szCs w:val="24"/>
        </w:rPr>
        <w:t xml:space="preserve"> </w:t>
      </w:r>
      <w:r w:rsidR="00F9267D" w:rsidRPr="00E35397">
        <w:rPr>
          <w:rFonts w:ascii="Times New Roman" w:hAnsi="Times New Roman" w:cs="Times New Roman"/>
          <w:sz w:val="24"/>
          <w:szCs w:val="24"/>
        </w:rPr>
        <w:t xml:space="preserve">merupakan perilaku yang ditampilkan oleh anggota karyawan tanpa adanya penghargaan yang jelas adanya ketika dilakukan dan tanpa adanya hukuman apabila tidak melakukannya, bukan bagian dari deskripsi pekerjaan, dan merupakan perilaku karyawan yang tidak membutuhkan latihan untuk melakukannya. </w:t>
      </w:r>
      <w:r w:rsidR="00251666" w:rsidRPr="00E35397">
        <w:rPr>
          <w:rFonts w:ascii="Times New Roman" w:hAnsi="Times New Roman" w:cs="Times New Roman"/>
          <w:sz w:val="24"/>
          <w:szCs w:val="24"/>
        </w:rPr>
        <w:t>Bateman dan Organ (</w:t>
      </w:r>
      <w:r w:rsidR="00671021">
        <w:rPr>
          <w:rFonts w:ascii="Times New Roman" w:hAnsi="Times New Roman" w:cs="Times New Roman"/>
          <w:sz w:val="24"/>
          <w:szCs w:val="24"/>
        </w:rPr>
        <w:t>Purba &amp; Seniati</w:t>
      </w:r>
      <w:r w:rsidR="00251666" w:rsidRPr="00E35397">
        <w:rPr>
          <w:rFonts w:ascii="Times New Roman" w:hAnsi="Times New Roman" w:cs="Times New Roman"/>
          <w:sz w:val="24"/>
          <w:szCs w:val="24"/>
        </w:rPr>
        <w:t xml:space="preserve">, 2004) mengungkapkan bahwa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251666" w:rsidRPr="00E35397">
        <w:rPr>
          <w:rFonts w:ascii="Times New Roman" w:hAnsi="Times New Roman" w:cs="Times New Roman"/>
          <w:sz w:val="24"/>
          <w:szCs w:val="24"/>
        </w:rPr>
        <w:t xml:space="preserve"> adalah sikap membantu yang ditunjukkan oleh anggota organisasi, yang sifatnya konstruktif, dihargai oleh perusahaan tapi tidak secara langsung berhubungan dengan produktivitas individu.</w:t>
      </w:r>
    </w:p>
    <w:p w:rsidR="00251666" w:rsidRPr="00E35397" w:rsidRDefault="009D5F1A" w:rsidP="00B90D7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48" style="position:absolute;left:0;text-align:left;margin-left:179.85pt;margin-top:208.7pt;width:37.5pt;height:24pt;z-index:251677696" arcsize="10923f" stroked="f">
            <v:textbox style="mso-next-textbox:#_x0000_s1048">
              <w:txbxContent>
                <w:p w:rsidR="00C46806" w:rsidRPr="000159B9" w:rsidRDefault="00C46806" w:rsidP="00974121">
                  <w:pPr>
                    <w:rPr>
                      <w:rFonts w:ascii="Times New Roman" w:hAnsi="Times New Roman" w:cs="Times New Roman"/>
                      <w:sz w:val="24"/>
                      <w:szCs w:val="24"/>
                    </w:rPr>
                  </w:pPr>
                  <w:r w:rsidRPr="000159B9">
                    <w:rPr>
                      <w:rFonts w:ascii="Times New Roman" w:hAnsi="Times New Roman" w:cs="Times New Roman"/>
                      <w:sz w:val="24"/>
                      <w:szCs w:val="24"/>
                    </w:rPr>
                    <w:t>1</w:t>
                  </w:r>
                  <w:r>
                    <w:rPr>
                      <w:rFonts w:ascii="Times New Roman" w:hAnsi="Times New Roman" w:cs="Times New Roman"/>
                      <w:sz w:val="24"/>
                      <w:szCs w:val="24"/>
                    </w:rPr>
                    <w:t>0</w:t>
                  </w:r>
                </w:p>
              </w:txbxContent>
            </v:textbox>
          </v:roundrect>
        </w:pict>
      </w:r>
      <w:r w:rsidR="00251666" w:rsidRPr="00E35397">
        <w:rPr>
          <w:rFonts w:ascii="Times New Roman" w:hAnsi="Times New Roman" w:cs="Times New Roman"/>
          <w:sz w:val="24"/>
          <w:szCs w:val="24"/>
        </w:rPr>
        <w:t>Organ (</w:t>
      </w:r>
      <w:r w:rsidR="00671021">
        <w:rPr>
          <w:rFonts w:ascii="Times New Roman" w:hAnsi="Times New Roman" w:cs="Times New Roman"/>
          <w:sz w:val="24"/>
          <w:szCs w:val="24"/>
        </w:rPr>
        <w:t>Purba &amp; Seniati</w:t>
      </w:r>
      <w:r w:rsidR="00251666" w:rsidRPr="00E35397">
        <w:rPr>
          <w:rFonts w:ascii="Times New Roman" w:hAnsi="Times New Roman" w:cs="Times New Roman"/>
          <w:sz w:val="24"/>
          <w:szCs w:val="24"/>
        </w:rPr>
        <w:t xml:space="preserve">, 2004) menjelaskan bahwa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251666" w:rsidRPr="00E35397">
        <w:rPr>
          <w:rFonts w:ascii="Times New Roman" w:hAnsi="Times New Roman" w:cs="Times New Roman"/>
          <w:sz w:val="24"/>
          <w:szCs w:val="24"/>
        </w:rPr>
        <w:t xml:space="preserve"> merupakan bentuk perilaku yang merupakan pilihan dan inisiatif individual, tidak berkaitan dengan s</w:t>
      </w:r>
      <w:r w:rsidR="006F55A8">
        <w:rPr>
          <w:rFonts w:ascii="Times New Roman" w:hAnsi="Times New Roman" w:cs="Times New Roman"/>
          <w:sz w:val="24"/>
          <w:szCs w:val="24"/>
        </w:rPr>
        <w:t>i</w:t>
      </w:r>
      <w:r w:rsidR="00251666" w:rsidRPr="00E35397">
        <w:rPr>
          <w:rFonts w:ascii="Times New Roman" w:hAnsi="Times New Roman" w:cs="Times New Roman"/>
          <w:sz w:val="24"/>
          <w:szCs w:val="24"/>
        </w:rPr>
        <w:t xml:space="preserve">stem </w:t>
      </w:r>
      <w:r w:rsidR="00251666" w:rsidRPr="00E35397">
        <w:rPr>
          <w:rFonts w:ascii="Times New Roman" w:hAnsi="Times New Roman" w:cs="Times New Roman"/>
          <w:i/>
          <w:sz w:val="24"/>
          <w:szCs w:val="24"/>
        </w:rPr>
        <w:t>reward</w:t>
      </w:r>
      <w:r w:rsidR="00251666" w:rsidRPr="00E35397">
        <w:rPr>
          <w:rFonts w:ascii="Times New Roman" w:hAnsi="Times New Roman" w:cs="Times New Roman"/>
          <w:sz w:val="24"/>
          <w:szCs w:val="24"/>
        </w:rPr>
        <w:t xml:space="preserve"> formal organisasi tetapi secara agrerat meningkatkan efektivitas o</w:t>
      </w:r>
      <w:r w:rsidR="006F55A8">
        <w:rPr>
          <w:rFonts w:ascii="Times New Roman" w:hAnsi="Times New Roman" w:cs="Times New Roman"/>
          <w:sz w:val="24"/>
          <w:szCs w:val="24"/>
        </w:rPr>
        <w:t xml:space="preserve">rganisasi. Hal </w:t>
      </w:r>
      <w:r w:rsidR="00A27A7C">
        <w:rPr>
          <w:rFonts w:ascii="Times New Roman" w:hAnsi="Times New Roman" w:cs="Times New Roman"/>
          <w:sz w:val="24"/>
          <w:szCs w:val="24"/>
        </w:rPr>
        <w:t xml:space="preserve">ini </w:t>
      </w:r>
      <w:r w:rsidR="006F55A8">
        <w:rPr>
          <w:rFonts w:ascii="Times New Roman" w:hAnsi="Times New Roman" w:cs="Times New Roman"/>
          <w:sz w:val="24"/>
          <w:szCs w:val="24"/>
        </w:rPr>
        <w:t>berarti</w:t>
      </w:r>
      <w:r w:rsidR="00251666" w:rsidRPr="00E35397">
        <w:rPr>
          <w:rFonts w:ascii="Times New Roman" w:hAnsi="Times New Roman" w:cs="Times New Roman"/>
          <w:sz w:val="24"/>
          <w:szCs w:val="24"/>
        </w:rPr>
        <w:t xml:space="preserve"> perilaku tersebut tidak termasuk ke dalam persyaratan kerja atau deksripsi kerja karyawan sehingga jika tidak ditampilkan pun tidak diberikan hukuman. </w:t>
      </w:r>
      <w:r w:rsidR="00460E35">
        <w:rPr>
          <w:rFonts w:ascii="Times New Roman" w:hAnsi="Times New Roman" w:cs="Times New Roman"/>
          <w:sz w:val="24"/>
          <w:szCs w:val="24"/>
        </w:rPr>
        <w:lastRenderedPageBreak/>
        <w:t>Perilaku kewargaan organisasi</w:t>
      </w:r>
      <w:r w:rsidR="00251666" w:rsidRPr="00E35397">
        <w:rPr>
          <w:rFonts w:ascii="Times New Roman" w:hAnsi="Times New Roman" w:cs="Times New Roman"/>
          <w:sz w:val="24"/>
          <w:szCs w:val="24"/>
        </w:rPr>
        <w:t xml:space="preserve"> disebut sebagai seperangkat perilaku kerja yang sifatnya tidak mengikat dan melebihi satu syarat dasar dari suatu pekerjaan. </w:t>
      </w:r>
      <w:r w:rsidR="00460E35">
        <w:rPr>
          <w:rFonts w:ascii="Times New Roman" w:hAnsi="Times New Roman" w:cs="Times New Roman"/>
          <w:sz w:val="24"/>
          <w:szCs w:val="24"/>
        </w:rPr>
        <w:t>Perilaku kewargaan organisasi</w:t>
      </w:r>
      <w:r w:rsidR="00F179AB" w:rsidRPr="00E35397">
        <w:rPr>
          <w:rFonts w:ascii="Times New Roman" w:hAnsi="Times New Roman" w:cs="Times New Roman"/>
          <w:sz w:val="24"/>
          <w:szCs w:val="24"/>
        </w:rPr>
        <w:t xml:space="preserve"> </w:t>
      </w:r>
      <w:r w:rsidR="00A730D8" w:rsidRPr="00E35397">
        <w:rPr>
          <w:rFonts w:ascii="Times New Roman" w:hAnsi="Times New Roman" w:cs="Times New Roman"/>
          <w:sz w:val="24"/>
          <w:szCs w:val="24"/>
        </w:rPr>
        <w:t xml:space="preserve">sering digambarkan sebagai perilaku yang melampaui panggilan tugas (Bateman </w:t>
      </w:r>
      <w:r w:rsidR="00CC7789">
        <w:rPr>
          <w:rFonts w:ascii="Times New Roman" w:hAnsi="Times New Roman" w:cs="Times New Roman"/>
          <w:sz w:val="24"/>
          <w:szCs w:val="24"/>
        </w:rPr>
        <w:t>&amp;</w:t>
      </w:r>
      <w:r w:rsidR="00A730D8" w:rsidRPr="00E35397">
        <w:rPr>
          <w:rFonts w:ascii="Times New Roman" w:hAnsi="Times New Roman" w:cs="Times New Roman"/>
          <w:sz w:val="24"/>
          <w:szCs w:val="24"/>
        </w:rPr>
        <w:t xml:space="preserve"> Organ</w:t>
      </w:r>
      <w:r w:rsidR="00CC7789">
        <w:rPr>
          <w:rFonts w:ascii="Times New Roman" w:hAnsi="Times New Roman" w:cs="Times New Roman"/>
          <w:sz w:val="24"/>
          <w:szCs w:val="24"/>
        </w:rPr>
        <w:t>, dalam</w:t>
      </w:r>
      <w:r w:rsidR="0054729C">
        <w:rPr>
          <w:rFonts w:ascii="Times New Roman" w:hAnsi="Times New Roman" w:cs="Times New Roman"/>
          <w:sz w:val="24"/>
          <w:szCs w:val="24"/>
        </w:rPr>
        <w:t xml:space="preserve"> </w:t>
      </w:r>
      <w:r w:rsidR="00A730D8" w:rsidRPr="00E35397">
        <w:rPr>
          <w:rFonts w:ascii="Times New Roman" w:hAnsi="Times New Roman" w:cs="Times New Roman"/>
          <w:sz w:val="24"/>
          <w:szCs w:val="24"/>
        </w:rPr>
        <w:t>Zarea, 2012).</w:t>
      </w:r>
    </w:p>
    <w:p w:rsidR="00A730D8" w:rsidRDefault="00A730D8" w:rsidP="00B90D7E">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Organ (Novliadi, 2007) menjelaskan bahwa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merupakan sikap dan perilaku yang menguntungkan organisasi yang tidak bisa ditumbuhkan dengan </w:t>
      </w:r>
      <w:r w:rsidR="000E7CE0">
        <w:rPr>
          <w:rFonts w:ascii="Times New Roman" w:hAnsi="Times New Roman" w:cs="Times New Roman"/>
          <w:sz w:val="24"/>
          <w:szCs w:val="24"/>
        </w:rPr>
        <w:t>dasar</w:t>
      </w:r>
      <w:r w:rsidRPr="00E35397">
        <w:rPr>
          <w:rFonts w:ascii="Times New Roman" w:hAnsi="Times New Roman" w:cs="Times New Roman"/>
          <w:sz w:val="24"/>
          <w:szCs w:val="24"/>
        </w:rPr>
        <w:t xml:space="preserve"> kewajiban peran formal maupun dengan bentuk kontrak atau rekompensasi. </w:t>
      </w:r>
      <w:r w:rsidR="00063DD9">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0E7CE0" w:rsidRPr="00E35397">
        <w:rPr>
          <w:rFonts w:ascii="Times New Roman" w:hAnsi="Times New Roman" w:cs="Times New Roman"/>
          <w:sz w:val="24"/>
          <w:szCs w:val="24"/>
        </w:rPr>
        <w:t xml:space="preserve"> </w:t>
      </w:r>
      <w:r w:rsidRPr="00E35397">
        <w:rPr>
          <w:rFonts w:ascii="Times New Roman" w:hAnsi="Times New Roman" w:cs="Times New Roman"/>
          <w:sz w:val="24"/>
          <w:szCs w:val="24"/>
        </w:rPr>
        <w:t xml:space="preserve">menekankan pada </w:t>
      </w:r>
      <w:r w:rsidR="00160DB8" w:rsidRPr="00E35397">
        <w:rPr>
          <w:rFonts w:ascii="Times New Roman" w:hAnsi="Times New Roman" w:cs="Times New Roman"/>
          <w:sz w:val="24"/>
          <w:szCs w:val="24"/>
        </w:rPr>
        <w:t xml:space="preserve">kontrak sosial individu dengan rekan kerja dan antara individu dengan organisasi, yang biasanya dibandingkan dengan perilaku </w:t>
      </w:r>
      <w:r w:rsidR="000E7CE0">
        <w:rPr>
          <w:rFonts w:ascii="Times New Roman" w:hAnsi="Times New Roman" w:cs="Times New Roman"/>
          <w:i/>
          <w:sz w:val="24"/>
          <w:szCs w:val="24"/>
        </w:rPr>
        <w:t xml:space="preserve">intra role </w:t>
      </w:r>
      <w:r w:rsidR="00160DB8" w:rsidRPr="00E35397">
        <w:rPr>
          <w:rFonts w:ascii="Times New Roman" w:hAnsi="Times New Roman" w:cs="Times New Roman"/>
          <w:sz w:val="24"/>
          <w:szCs w:val="24"/>
        </w:rPr>
        <w:t xml:space="preserve">yang mendasarkan pada kinerja terbatas yang disyaratkan oleh organisasi (Novliadi, 2007). </w:t>
      </w:r>
      <w:r w:rsidR="00460E35">
        <w:rPr>
          <w:rFonts w:ascii="Times New Roman" w:hAnsi="Times New Roman" w:cs="Times New Roman"/>
          <w:sz w:val="24"/>
          <w:szCs w:val="24"/>
        </w:rPr>
        <w:t>Perilaku kewargaan organisasi</w:t>
      </w:r>
      <w:r w:rsidR="00F9267D" w:rsidRPr="00E35397">
        <w:rPr>
          <w:rFonts w:ascii="Times New Roman" w:hAnsi="Times New Roman" w:cs="Times New Roman"/>
          <w:sz w:val="24"/>
          <w:szCs w:val="24"/>
        </w:rPr>
        <w:t xml:space="preserve"> merupakan perilaku pekerja di luar dari apa yang menjadi tugasnya, seperti adanya kritikan yang membangun mengenai suatu departemen, perhatian pribadi atas pekerjaan orang lain, saran untuk perbaikan, melatih </w:t>
      </w:r>
      <w:r w:rsidR="003132BF">
        <w:rPr>
          <w:rFonts w:ascii="Times New Roman" w:hAnsi="Times New Roman" w:cs="Times New Roman"/>
          <w:sz w:val="24"/>
          <w:szCs w:val="24"/>
        </w:rPr>
        <w:t xml:space="preserve">karyawan </w:t>
      </w:r>
      <w:r w:rsidR="00F9267D" w:rsidRPr="00E35397">
        <w:rPr>
          <w:rFonts w:ascii="Times New Roman" w:hAnsi="Times New Roman" w:cs="Times New Roman"/>
          <w:sz w:val="24"/>
          <w:szCs w:val="24"/>
        </w:rPr>
        <w:t>baru, menghargai semangat, perhatian terhadap kekayaan organisasi dan kehadiran di atas standar yang ditentukan (Wibowo, 2010).</w:t>
      </w:r>
    </w:p>
    <w:p w:rsidR="003132BF" w:rsidRDefault="00BC6384" w:rsidP="00B90D7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ditarik sebuah kesimpulan bahwa </w:t>
      </w:r>
      <w:r w:rsidR="00216CF4">
        <w:rPr>
          <w:rFonts w:ascii="Times New Roman" w:hAnsi="Times New Roman" w:cs="Times New Roman"/>
          <w:sz w:val="24"/>
          <w:szCs w:val="24"/>
        </w:rPr>
        <w:t>p</w:t>
      </w:r>
      <w:r w:rsidR="00460E35">
        <w:rPr>
          <w:rFonts w:ascii="Times New Roman" w:hAnsi="Times New Roman" w:cs="Times New Roman"/>
          <w:sz w:val="24"/>
          <w:szCs w:val="24"/>
        </w:rPr>
        <w:t>erilaku kewargaan organisasi</w:t>
      </w:r>
      <w:r>
        <w:rPr>
          <w:rFonts w:ascii="Times New Roman" w:hAnsi="Times New Roman" w:cs="Times New Roman"/>
          <w:sz w:val="24"/>
          <w:szCs w:val="24"/>
        </w:rPr>
        <w:t xml:space="preserve"> </w:t>
      </w:r>
      <w:r w:rsidR="009B69F3" w:rsidRPr="00A50120">
        <w:rPr>
          <w:rFonts w:ascii="Times New Roman" w:hAnsi="Times New Roman" w:cs="Times New Roman"/>
          <w:sz w:val="24"/>
          <w:szCs w:val="24"/>
        </w:rPr>
        <w:t>merupakan perilaku inisiatif yang timbul dari dalam diri individu untuk bekerja di dalam organisasi melebihi standar kerja yang ditentukan oleh organisasi yang sifatnya bermanfaat dan konstruktif bagi organisasi</w:t>
      </w:r>
      <w:r w:rsidR="009B69F3">
        <w:rPr>
          <w:rFonts w:ascii="Times New Roman" w:hAnsi="Times New Roman" w:cs="Times New Roman"/>
          <w:sz w:val="24"/>
          <w:szCs w:val="24"/>
        </w:rPr>
        <w:t xml:space="preserve"> yang tercakup dalam lima aspek yaitu </w:t>
      </w:r>
      <w:r w:rsidR="009B69F3" w:rsidRPr="00E91AEF">
        <w:rPr>
          <w:rFonts w:ascii="Times New Roman" w:hAnsi="Times New Roman" w:cs="Times New Roman"/>
          <w:i/>
          <w:sz w:val="24"/>
          <w:szCs w:val="24"/>
        </w:rPr>
        <w:t>altruism, courtesy, sportmanship, civic virtue</w:t>
      </w:r>
      <w:r w:rsidR="009B69F3">
        <w:rPr>
          <w:rFonts w:ascii="Times New Roman" w:hAnsi="Times New Roman" w:cs="Times New Roman"/>
          <w:sz w:val="24"/>
          <w:szCs w:val="24"/>
        </w:rPr>
        <w:t xml:space="preserve">, dan </w:t>
      </w:r>
      <w:r w:rsidR="009B69F3">
        <w:rPr>
          <w:rFonts w:ascii="Times New Roman" w:hAnsi="Times New Roman" w:cs="Times New Roman"/>
          <w:i/>
          <w:sz w:val="24"/>
          <w:szCs w:val="24"/>
        </w:rPr>
        <w:t>Conscentiousness</w:t>
      </w:r>
      <w:r w:rsidR="009B69F3" w:rsidRPr="00A50120">
        <w:rPr>
          <w:rFonts w:ascii="Times New Roman" w:hAnsi="Times New Roman" w:cs="Times New Roman"/>
          <w:sz w:val="24"/>
          <w:szCs w:val="24"/>
        </w:rPr>
        <w:t>.</w:t>
      </w:r>
    </w:p>
    <w:p w:rsidR="00F81244" w:rsidRPr="00E35397" w:rsidRDefault="00F81244" w:rsidP="00F81244">
      <w:pPr>
        <w:pStyle w:val="ListParagraph"/>
        <w:numPr>
          <w:ilvl w:val="0"/>
          <w:numId w:val="5"/>
        </w:numPr>
        <w:spacing w:line="480" w:lineRule="auto"/>
        <w:jc w:val="both"/>
        <w:rPr>
          <w:rFonts w:ascii="Times New Roman" w:hAnsi="Times New Roman" w:cs="Times New Roman"/>
          <w:b/>
          <w:sz w:val="24"/>
          <w:szCs w:val="24"/>
        </w:rPr>
      </w:pPr>
      <w:r w:rsidRPr="00E35397">
        <w:rPr>
          <w:rFonts w:ascii="Times New Roman" w:hAnsi="Times New Roman" w:cs="Times New Roman"/>
          <w:b/>
          <w:sz w:val="24"/>
          <w:szCs w:val="24"/>
        </w:rPr>
        <w:lastRenderedPageBreak/>
        <w:t xml:space="preserve">Faktor-faktor yang </w:t>
      </w:r>
      <w:r w:rsidR="00557065" w:rsidRPr="00E35397">
        <w:rPr>
          <w:rFonts w:ascii="Times New Roman" w:hAnsi="Times New Roman" w:cs="Times New Roman"/>
          <w:b/>
          <w:sz w:val="24"/>
          <w:szCs w:val="24"/>
        </w:rPr>
        <w:t xml:space="preserve">memengaruhi </w:t>
      </w:r>
      <w:r w:rsidR="001B0F2D">
        <w:rPr>
          <w:rFonts w:ascii="Times New Roman" w:hAnsi="Times New Roman" w:cs="Times New Roman"/>
          <w:b/>
          <w:sz w:val="24"/>
          <w:szCs w:val="24"/>
        </w:rPr>
        <w:t>p</w:t>
      </w:r>
      <w:r w:rsidR="00460E35">
        <w:rPr>
          <w:rFonts w:ascii="Times New Roman" w:hAnsi="Times New Roman" w:cs="Times New Roman"/>
          <w:b/>
          <w:sz w:val="24"/>
          <w:szCs w:val="24"/>
        </w:rPr>
        <w:t>erilaku kewargaan organisasi</w:t>
      </w:r>
    </w:p>
    <w:p w:rsidR="00160DB8" w:rsidRPr="00E35397" w:rsidRDefault="00160DB8" w:rsidP="00160DB8">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Podsakoff</w:t>
      </w:r>
      <w:r w:rsidR="003132BF">
        <w:rPr>
          <w:rFonts w:ascii="Times New Roman" w:hAnsi="Times New Roman" w:cs="Times New Roman"/>
          <w:sz w:val="24"/>
          <w:szCs w:val="24"/>
        </w:rPr>
        <w:t xml:space="preserve"> </w:t>
      </w:r>
      <w:r w:rsidR="00CB17D3">
        <w:rPr>
          <w:rFonts w:ascii="Times New Roman" w:hAnsi="Times New Roman" w:cs="Times New Roman"/>
          <w:sz w:val="24"/>
          <w:szCs w:val="24"/>
        </w:rPr>
        <w:t>dkk</w:t>
      </w:r>
      <w:r w:rsidRPr="00E35397">
        <w:rPr>
          <w:rFonts w:ascii="Times New Roman" w:hAnsi="Times New Roman" w:cs="Times New Roman"/>
          <w:sz w:val="24"/>
          <w:szCs w:val="24"/>
        </w:rPr>
        <w:t xml:space="preserve"> (2000) menyatakan bahwa ada beberapa faktor yang memengaruhi munculnya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yaitu:</w:t>
      </w:r>
    </w:p>
    <w:p w:rsidR="00160DB8" w:rsidRPr="00A546D2" w:rsidRDefault="00D37701" w:rsidP="0069783D">
      <w:pPr>
        <w:pStyle w:val="ListParagraph"/>
        <w:numPr>
          <w:ilvl w:val="0"/>
          <w:numId w:val="6"/>
        </w:numPr>
        <w:spacing w:line="480" w:lineRule="auto"/>
        <w:ind w:left="720"/>
        <w:jc w:val="both"/>
        <w:rPr>
          <w:rFonts w:ascii="Times New Roman" w:hAnsi="Times New Roman" w:cs="Times New Roman"/>
          <w:sz w:val="24"/>
          <w:szCs w:val="24"/>
        </w:rPr>
      </w:pPr>
      <w:r w:rsidRPr="00A546D2">
        <w:rPr>
          <w:rFonts w:ascii="Times New Roman" w:hAnsi="Times New Roman" w:cs="Times New Roman"/>
          <w:sz w:val="24"/>
          <w:szCs w:val="24"/>
        </w:rPr>
        <w:t>Karakteristik individu</w:t>
      </w:r>
    </w:p>
    <w:p w:rsidR="00A36BB1" w:rsidRPr="00A546D2" w:rsidRDefault="00A36BB1" w:rsidP="00A36BB1">
      <w:pPr>
        <w:pStyle w:val="ListParagraph"/>
        <w:numPr>
          <w:ilvl w:val="0"/>
          <w:numId w:val="40"/>
        </w:numPr>
        <w:spacing w:line="480" w:lineRule="auto"/>
        <w:ind w:left="1080"/>
        <w:jc w:val="both"/>
        <w:rPr>
          <w:rFonts w:ascii="Times New Roman" w:hAnsi="Times New Roman" w:cs="Times New Roman"/>
          <w:sz w:val="24"/>
          <w:szCs w:val="24"/>
        </w:rPr>
      </w:pPr>
      <w:r w:rsidRPr="00A546D2">
        <w:rPr>
          <w:rFonts w:ascii="Times New Roman" w:hAnsi="Times New Roman" w:cs="Times New Roman"/>
          <w:sz w:val="24"/>
          <w:szCs w:val="24"/>
        </w:rPr>
        <w:t xml:space="preserve">komitmen organisasi </w:t>
      </w:r>
      <w:r w:rsidR="00E23F0D" w:rsidRPr="00A546D2">
        <w:rPr>
          <w:rFonts w:ascii="Times New Roman" w:hAnsi="Times New Roman" w:cs="Times New Roman"/>
          <w:sz w:val="24"/>
          <w:szCs w:val="24"/>
        </w:rPr>
        <w:t xml:space="preserve">memiliki hubungan signifikan dengan </w:t>
      </w:r>
      <w:r w:rsidR="00460E35">
        <w:rPr>
          <w:rFonts w:ascii="Times New Roman" w:hAnsi="Times New Roman" w:cs="Times New Roman"/>
          <w:sz w:val="24"/>
          <w:szCs w:val="24"/>
        </w:rPr>
        <w:t>perilaku kewargaan organisasi</w:t>
      </w:r>
      <w:r w:rsidR="00E23F0D" w:rsidRPr="00A546D2">
        <w:rPr>
          <w:rFonts w:ascii="Times New Roman" w:hAnsi="Times New Roman" w:cs="Times New Roman"/>
          <w:sz w:val="24"/>
          <w:szCs w:val="24"/>
        </w:rPr>
        <w:t xml:space="preserve">. komitmen karyawan </w:t>
      </w:r>
      <w:r w:rsidR="00C36608" w:rsidRPr="00A546D2">
        <w:rPr>
          <w:rFonts w:ascii="Times New Roman" w:hAnsi="Times New Roman" w:cs="Times New Roman"/>
          <w:sz w:val="24"/>
          <w:szCs w:val="24"/>
        </w:rPr>
        <w:t xml:space="preserve">ditampilkan melalui perilaku bertanggung jawab atas tugas yang diberikan, </w:t>
      </w:r>
      <w:r w:rsidR="00D04D80" w:rsidRPr="00A546D2">
        <w:rPr>
          <w:rFonts w:ascii="Times New Roman" w:hAnsi="Times New Roman" w:cs="Times New Roman"/>
          <w:sz w:val="24"/>
          <w:szCs w:val="24"/>
        </w:rPr>
        <w:t xml:space="preserve">hal tersebut </w:t>
      </w:r>
      <w:r w:rsidR="00C36608" w:rsidRPr="00A546D2">
        <w:rPr>
          <w:rFonts w:ascii="Times New Roman" w:hAnsi="Times New Roman" w:cs="Times New Roman"/>
          <w:sz w:val="24"/>
          <w:szCs w:val="24"/>
        </w:rPr>
        <w:t xml:space="preserve">akan mengarahkan individu ke perilaku </w:t>
      </w:r>
      <w:r w:rsidR="00D04D80" w:rsidRPr="00A546D2">
        <w:rPr>
          <w:rFonts w:ascii="Times New Roman" w:hAnsi="Times New Roman" w:cs="Times New Roman"/>
          <w:i/>
          <w:sz w:val="24"/>
          <w:szCs w:val="24"/>
        </w:rPr>
        <w:t>extra role</w:t>
      </w:r>
      <w:r w:rsidR="00D04D80" w:rsidRPr="00A546D2">
        <w:rPr>
          <w:rFonts w:ascii="Times New Roman" w:hAnsi="Times New Roman" w:cs="Times New Roman"/>
          <w:sz w:val="24"/>
          <w:szCs w:val="24"/>
        </w:rPr>
        <w:t xml:space="preserve">, yaitu perilaku melebihi standar yang ditentukan </w:t>
      </w:r>
      <w:r w:rsidR="00A753D2">
        <w:rPr>
          <w:rFonts w:ascii="Times New Roman" w:hAnsi="Times New Roman" w:cs="Times New Roman"/>
          <w:sz w:val="24"/>
          <w:szCs w:val="24"/>
        </w:rPr>
        <w:t>(Wibowo, 2010)</w:t>
      </w:r>
      <w:r w:rsidR="00C36608" w:rsidRPr="00A546D2">
        <w:rPr>
          <w:rFonts w:ascii="Times New Roman" w:hAnsi="Times New Roman" w:cs="Times New Roman"/>
          <w:sz w:val="24"/>
          <w:szCs w:val="24"/>
        </w:rPr>
        <w:t>.</w:t>
      </w:r>
    </w:p>
    <w:p w:rsidR="00A36BB1" w:rsidRPr="00A546D2" w:rsidRDefault="00C73923" w:rsidP="00A36BB1">
      <w:pPr>
        <w:pStyle w:val="ListParagraph"/>
        <w:numPr>
          <w:ilvl w:val="0"/>
          <w:numId w:val="40"/>
        </w:numPr>
        <w:spacing w:line="480" w:lineRule="auto"/>
        <w:ind w:left="1080"/>
        <w:jc w:val="both"/>
        <w:rPr>
          <w:rFonts w:ascii="Times New Roman" w:hAnsi="Times New Roman" w:cs="Times New Roman"/>
          <w:sz w:val="24"/>
          <w:szCs w:val="24"/>
        </w:rPr>
      </w:pPr>
      <w:r w:rsidRPr="00A546D2">
        <w:rPr>
          <w:rFonts w:ascii="Times New Roman" w:hAnsi="Times New Roman" w:cs="Times New Roman"/>
          <w:sz w:val="24"/>
          <w:szCs w:val="24"/>
        </w:rPr>
        <w:t xml:space="preserve">Kepuasan karyawan ditentukan seberapa besar </w:t>
      </w:r>
      <w:r w:rsidR="0047286F" w:rsidRPr="00A546D2">
        <w:rPr>
          <w:rFonts w:ascii="Times New Roman" w:hAnsi="Times New Roman" w:cs="Times New Roman"/>
          <w:sz w:val="24"/>
          <w:szCs w:val="24"/>
        </w:rPr>
        <w:t xml:space="preserve">individu memperoleh umpan balik </w:t>
      </w:r>
      <w:r w:rsidR="00DA3273" w:rsidRPr="00A546D2">
        <w:rPr>
          <w:rFonts w:ascii="Times New Roman" w:hAnsi="Times New Roman" w:cs="Times New Roman"/>
          <w:sz w:val="24"/>
          <w:szCs w:val="24"/>
        </w:rPr>
        <w:t xml:space="preserve">positif </w:t>
      </w:r>
      <w:r w:rsidR="0047286F" w:rsidRPr="00A546D2">
        <w:rPr>
          <w:rFonts w:ascii="Times New Roman" w:hAnsi="Times New Roman" w:cs="Times New Roman"/>
          <w:sz w:val="24"/>
          <w:szCs w:val="24"/>
        </w:rPr>
        <w:t xml:space="preserve">sesuai dengan yang dikerjakan, </w:t>
      </w:r>
      <w:r w:rsidR="00DA3273" w:rsidRPr="00A546D2">
        <w:rPr>
          <w:rFonts w:ascii="Times New Roman" w:hAnsi="Times New Roman" w:cs="Times New Roman"/>
          <w:sz w:val="24"/>
          <w:szCs w:val="24"/>
        </w:rPr>
        <w:t>akan mengarahkan individu untuk melakukan hal lebih dari yang telah dilaksanakan.</w:t>
      </w:r>
    </w:p>
    <w:p w:rsidR="00A36BB1" w:rsidRDefault="00D37701" w:rsidP="00A36BB1">
      <w:pPr>
        <w:pStyle w:val="ListParagraph"/>
        <w:numPr>
          <w:ilvl w:val="0"/>
          <w:numId w:val="40"/>
        </w:numPr>
        <w:spacing w:line="480" w:lineRule="auto"/>
        <w:ind w:left="1080"/>
        <w:jc w:val="both"/>
        <w:rPr>
          <w:rFonts w:ascii="Times New Roman" w:hAnsi="Times New Roman" w:cs="Times New Roman"/>
          <w:sz w:val="24"/>
          <w:szCs w:val="24"/>
        </w:rPr>
      </w:pPr>
      <w:r w:rsidRPr="00E35397">
        <w:rPr>
          <w:rFonts w:ascii="Times New Roman" w:hAnsi="Times New Roman" w:cs="Times New Roman"/>
          <w:sz w:val="24"/>
          <w:szCs w:val="24"/>
        </w:rPr>
        <w:t xml:space="preserve">motif-motif dalam diri individu seperti motif berprestasi, motif afiliasi, dan motif kekuasaan serta persepsi keadilan dipandang sebagai faktor penentu dalam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w:t>
      </w:r>
    </w:p>
    <w:p w:rsidR="00D37701" w:rsidRDefault="00D37701" w:rsidP="00A36BB1">
      <w:pPr>
        <w:pStyle w:val="ListParagraph"/>
        <w:numPr>
          <w:ilvl w:val="0"/>
          <w:numId w:val="40"/>
        </w:numPr>
        <w:spacing w:line="480" w:lineRule="auto"/>
        <w:ind w:left="1080"/>
        <w:jc w:val="both"/>
        <w:rPr>
          <w:rFonts w:ascii="Times New Roman" w:hAnsi="Times New Roman" w:cs="Times New Roman"/>
          <w:sz w:val="24"/>
          <w:szCs w:val="24"/>
        </w:rPr>
      </w:pPr>
      <w:r w:rsidRPr="00E35397">
        <w:rPr>
          <w:rFonts w:ascii="Times New Roman" w:hAnsi="Times New Roman" w:cs="Times New Roman"/>
          <w:sz w:val="24"/>
          <w:szCs w:val="24"/>
        </w:rPr>
        <w:t xml:space="preserve">Persepsi mengenai peran juga memiliki hubungan yang signifikan terhadap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Ketidakjelasan peran dan konflik peran yang terjadi secara langsung memiliki hubungan dengan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w:t>
      </w:r>
    </w:p>
    <w:p w:rsidR="00D37701" w:rsidRPr="00E35397" w:rsidRDefault="00D37701" w:rsidP="0069783D">
      <w:pPr>
        <w:pStyle w:val="ListParagraph"/>
        <w:numPr>
          <w:ilvl w:val="0"/>
          <w:numId w:val="6"/>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Karakteristik tugas</w:t>
      </w:r>
    </w:p>
    <w:p w:rsidR="00D37701" w:rsidRPr="00E35397" w:rsidRDefault="00C96809" w:rsidP="00D37701">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Karakteristik tugas </w:t>
      </w:r>
      <w:r w:rsidR="00102339">
        <w:rPr>
          <w:rFonts w:ascii="Times New Roman" w:hAnsi="Times New Roman" w:cs="Times New Roman"/>
          <w:sz w:val="24"/>
          <w:szCs w:val="24"/>
        </w:rPr>
        <w:t xml:space="preserve">menjelaskan tentang </w:t>
      </w:r>
      <w:r>
        <w:rPr>
          <w:rFonts w:ascii="Times New Roman" w:hAnsi="Times New Roman" w:cs="Times New Roman"/>
          <w:sz w:val="24"/>
          <w:szCs w:val="24"/>
        </w:rPr>
        <w:t xml:space="preserve">seberapa besar umpan balik yang timbul setelah pemberian tugas. </w:t>
      </w:r>
      <w:r w:rsidR="00275B1B">
        <w:rPr>
          <w:rFonts w:ascii="Times New Roman" w:hAnsi="Times New Roman" w:cs="Times New Roman"/>
          <w:sz w:val="24"/>
          <w:szCs w:val="24"/>
        </w:rPr>
        <w:t>U</w:t>
      </w:r>
      <w:r w:rsidR="00102339" w:rsidRPr="00102339">
        <w:rPr>
          <w:rFonts w:ascii="Times New Roman" w:hAnsi="Times New Roman" w:cs="Times New Roman"/>
          <w:sz w:val="24"/>
          <w:szCs w:val="24"/>
        </w:rPr>
        <w:t>mpan balik</w:t>
      </w:r>
      <w:r w:rsidR="00D37701" w:rsidRPr="00E35397">
        <w:rPr>
          <w:rFonts w:ascii="Times New Roman" w:hAnsi="Times New Roman" w:cs="Times New Roman"/>
          <w:i/>
          <w:sz w:val="24"/>
          <w:szCs w:val="24"/>
        </w:rPr>
        <w:t xml:space="preserve"> </w:t>
      </w:r>
      <w:r w:rsidR="00D37701" w:rsidRPr="00E35397">
        <w:rPr>
          <w:rFonts w:ascii="Times New Roman" w:hAnsi="Times New Roman" w:cs="Times New Roman"/>
          <w:sz w:val="24"/>
          <w:szCs w:val="24"/>
        </w:rPr>
        <w:t xml:space="preserve">dari tugas yang diberikan </w:t>
      </w:r>
      <w:r w:rsidR="003D0D65">
        <w:rPr>
          <w:rFonts w:ascii="Times New Roman" w:hAnsi="Times New Roman" w:cs="Times New Roman"/>
          <w:sz w:val="24"/>
          <w:szCs w:val="24"/>
        </w:rPr>
        <w:t xml:space="preserve">atasan kepada bawahan </w:t>
      </w:r>
      <w:r w:rsidR="00102339">
        <w:rPr>
          <w:rFonts w:ascii="Times New Roman" w:hAnsi="Times New Roman" w:cs="Times New Roman"/>
          <w:sz w:val="24"/>
          <w:szCs w:val="24"/>
        </w:rPr>
        <w:t xml:space="preserve">dan </w:t>
      </w:r>
      <w:r w:rsidR="003D0D65">
        <w:rPr>
          <w:rFonts w:ascii="Times New Roman" w:hAnsi="Times New Roman" w:cs="Times New Roman"/>
          <w:sz w:val="24"/>
          <w:szCs w:val="24"/>
        </w:rPr>
        <w:t xml:space="preserve">hasil dari </w:t>
      </w:r>
      <w:r w:rsidR="00D37701" w:rsidRPr="00E35397">
        <w:rPr>
          <w:rFonts w:ascii="Times New Roman" w:hAnsi="Times New Roman" w:cs="Times New Roman"/>
          <w:sz w:val="24"/>
          <w:szCs w:val="24"/>
        </w:rPr>
        <w:t>tugas yang memuaskan</w:t>
      </w:r>
      <w:r w:rsidR="003D0D65">
        <w:rPr>
          <w:rFonts w:ascii="Times New Roman" w:hAnsi="Times New Roman" w:cs="Times New Roman"/>
          <w:sz w:val="24"/>
          <w:szCs w:val="24"/>
        </w:rPr>
        <w:t>,</w:t>
      </w:r>
      <w:r w:rsidR="00D37701" w:rsidRPr="00E35397">
        <w:rPr>
          <w:rFonts w:ascii="Times New Roman" w:hAnsi="Times New Roman" w:cs="Times New Roman"/>
          <w:sz w:val="24"/>
          <w:szCs w:val="24"/>
        </w:rPr>
        <w:t xml:space="preserve"> </w:t>
      </w:r>
      <w:r w:rsidR="00D37701" w:rsidRPr="00E35397">
        <w:rPr>
          <w:rFonts w:ascii="Times New Roman" w:hAnsi="Times New Roman" w:cs="Times New Roman"/>
          <w:sz w:val="24"/>
          <w:szCs w:val="24"/>
        </w:rPr>
        <w:lastRenderedPageBreak/>
        <w:t>secara</w:t>
      </w:r>
      <w:r w:rsidR="003D0D65">
        <w:rPr>
          <w:rFonts w:ascii="Times New Roman" w:hAnsi="Times New Roman" w:cs="Times New Roman"/>
          <w:sz w:val="24"/>
          <w:szCs w:val="24"/>
        </w:rPr>
        <w:t xml:space="preserve"> positif berhubungan dengan </w:t>
      </w:r>
      <w:r w:rsidR="00460E35">
        <w:rPr>
          <w:rFonts w:ascii="Times New Roman" w:hAnsi="Times New Roman" w:cs="Times New Roman"/>
          <w:sz w:val="24"/>
          <w:szCs w:val="24"/>
        </w:rPr>
        <w:t>perilaku kewargaan organisasi</w:t>
      </w:r>
      <w:r w:rsidR="00275B1B">
        <w:rPr>
          <w:rFonts w:ascii="Times New Roman" w:hAnsi="Times New Roman" w:cs="Times New Roman"/>
          <w:sz w:val="24"/>
          <w:szCs w:val="24"/>
        </w:rPr>
        <w:t>,</w:t>
      </w:r>
      <w:r w:rsidR="00D37701" w:rsidRPr="00E35397">
        <w:rPr>
          <w:rFonts w:ascii="Times New Roman" w:hAnsi="Times New Roman" w:cs="Times New Roman"/>
          <w:sz w:val="24"/>
          <w:szCs w:val="24"/>
        </w:rPr>
        <w:t xml:space="preserve"> </w:t>
      </w:r>
      <w:r w:rsidR="00275B1B">
        <w:rPr>
          <w:rFonts w:ascii="Times New Roman" w:hAnsi="Times New Roman" w:cs="Times New Roman"/>
          <w:sz w:val="24"/>
          <w:szCs w:val="24"/>
        </w:rPr>
        <w:t>s</w:t>
      </w:r>
      <w:r w:rsidR="00D37701" w:rsidRPr="00E35397">
        <w:rPr>
          <w:rFonts w:ascii="Times New Roman" w:hAnsi="Times New Roman" w:cs="Times New Roman"/>
          <w:sz w:val="24"/>
          <w:szCs w:val="24"/>
        </w:rPr>
        <w:t xml:space="preserve">edangkan tugas yang dikerjakan rutin </w:t>
      </w:r>
      <w:r w:rsidR="003D0D65">
        <w:rPr>
          <w:rFonts w:ascii="Times New Roman" w:hAnsi="Times New Roman" w:cs="Times New Roman"/>
          <w:sz w:val="24"/>
          <w:szCs w:val="24"/>
        </w:rPr>
        <w:t xml:space="preserve">atau tidak melebihi standar yang ditentukan </w:t>
      </w:r>
      <w:r w:rsidR="00D37701" w:rsidRPr="00E35397">
        <w:rPr>
          <w:rFonts w:ascii="Times New Roman" w:hAnsi="Times New Roman" w:cs="Times New Roman"/>
          <w:sz w:val="24"/>
          <w:szCs w:val="24"/>
        </w:rPr>
        <w:t xml:space="preserve">berhubungan negatif dengan </w:t>
      </w:r>
      <w:r w:rsidR="00460E35">
        <w:rPr>
          <w:rFonts w:ascii="Times New Roman" w:hAnsi="Times New Roman" w:cs="Times New Roman"/>
          <w:sz w:val="24"/>
          <w:szCs w:val="24"/>
        </w:rPr>
        <w:t>perilaku kewargaan organisasi</w:t>
      </w:r>
      <w:r w:rsidR="00D37701" w:rsidRPr="00E35397">
        <w:rPr>
          <w:rFonts w:ascii="Times New Roman" w:hAnsi="Times New Roman" w:cs="Times New Roman"/>
          <w:sz w:val="24"/>
          <w:szCs w:val="24"/>
        </w:rPr>
        <w:t>.</w:t>
      </w:r>
    </w:p>
    <w:p w:rsidR="00D37701" w:rsidRPr="00E35397" w:rsidRDefault="00D37701" w:rsidP="0069783D">
      <w:pPr>
        <w:pStyle w:val="ListParagraph"/>
        <w:numPr>
          <w:ilvl w:val="0"/>
          <w:numId w:val="6"/>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Karakteristik organisasi</w:t>
      </w:r>
    </w:p>
    <w:p w:rsidR="00D37701" w:rsidRPr="00E35397" w:rsidRDefault="0012417B" w:rsidP="00D37701">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008B2A6C">
        <w:rPr>
          <w:rFonts w:ascii="Times New Roman" w:hAnsi="Times New Roman" w:cs="Times New Roman"/>
          <w:sz w:val="24"/>
          <w:szCs w:val="24"/>
        </w:rPr>
        <w:t>organisasi</w:t>
      </w:r>
      <w:r>
        <w:rPr>
          <w:rFonts w:ascii="Times New Roman" w:hAnsi="Times New Roman" w:cs="Times New Roman"/>
          <w:sz w:val="24"/>
          <w:szCs w:val="24"/>
        </w:rPr>
        <w:t xml:space="preserve"> meliputi kohesivitas dan dukungan kelompok organisasi. </w:t>
      </w:r>
      <w:r w:rsidR="00D37701" w:rsidRPr="00E35397">
        <w:rPr>
          <w:rFonts w:ascii="Times New Roman" w:hAnsi="Times New Roman" w:cs="Times New Roman"/>
          <w:sz w:val="24"/>
          <w:szCs w:val="24"/>
        </w:rPr>
        <w:t xml:space="preserve">Kohesivitas kelompok dan dukungan organisasi secara langsung berhubungan dengan </w:t>
      </w:r>
      <w:r w:rsidR="00460E35">
        <w:rPr>
          <w:rFonts w:ascii="Times New Roman" w:hAnsi="Times New Roman" w:cs="Times New Roman"/>
          <w:sz w:val="24"/>
          <w:szCs w:val="24"/>
        </w:rPr>
        <w:t>perilaku kewargaan organisasi</w:t>
      </w:r>
      <w:r w:rsidR="00D37701" w:rsidRPr="00E35397">
        <w:rPr>
          <w:rFonts w:ascii="Times New Roman" w:hAnsi="Times New Roman" w:cs="Times New Roman"/>
          <w:sz w:val="24"/>
          <w:szCs w:val="24"/>
        </w:rPr>
        <w:t xml:space="preserve">. Semakin tinggi kohesivitas kelompok dan dukungan organisasi, maka semakin tinggi pula </w:t>
      </w:r>
      <w:r w:rsidR="00460E35">
        <w:rPr>
          <w:rFonts w:ascii="Times New Roman" w:hAnsi="Times New Roman" w:cs="Times New Roman"/>
          <w:sz w:val="24"/>
          <w:szCs w:val="24"/>
        </w:rPr>
        <w:t>perilaku kewargaan organisasi</w:t>
      </w:r>
      <w:r w:rsidR="00D37701" w:rsidRPr="00E35397">
        <w:rPr>
          <w:rFonts w:ascii="Times New Roman" w:hAnsi="Times New Roman" w:cs="Times New Roman"/>
          <w:sz w:val="24"/>
          <w:szCs w:val="24"/>
        </w:rPr>
        <w:t>.</w:t>
      </w:r>
    </w:p>
    <w:p w:rsidR="00D37701" w:rsidRPr="00E35397" w:rsidRDefault="00D37701" w:rsidP="0069783D">
      <w:pPr>
        <w:pStyle w:val="ListParagraph"/>
        <w:numPr>
          <w:ilvl w:val="0"/>
          <w:numId w:val="6"/>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Karakteristik kepemimpinan</w:t>
      </w:r>
    </w:p>
    <w:p w:rsidR="00D37701" w:rsidRPr="00E35397" w:rsidRDefault="006643B9" w:rsidP="00D37701">
      <w:pPr>
        <w:pStyle w:val="ListParagraph"/>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Kepemimpinan memiliki peran kunci sebagai awal dari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Pemimpin yang </w:t>
      </w:r>
      <w:r w:rsidR="004F7242">
        <w:rPr>
          <w:rFonts w:ascii="Times New Roman" w:hAnsi="Times New Roman" w:cs="Times New Roman"/>
          <w:sz w:val="24"/>
          <w:szCs w:val="24"/>
        </w:rPr>
        <w:t xml:space="preserve">memiliki </w:t>
      </w:r>
      <w:r w:rsidRPr="00E35397">
        <w:rPr>
          <w:rFonts w:ascii="Times New Roman" w:hAnsi="Times New Roman" w:cs="Times New Roman"/>
          <w:sz w:val="24"/>
          <w:szCs w:val="24"/>
        </w:rPr>
        <w:t xml:space="preserve">perilaku kepemimpinan transformasional akan meingkatkan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serta adanya pertukaran sosial (</w:t>
      </w:r>
      <w:r w:rsidRPr="00E35397">
        <w:rPr>
          <w:rFonts w:ascii="Times New Roman" w:hAnsi="Times New Roman" w:cs="Times New Roman"/>
          <w:i/>
          <w:sz w:val="24"/>
          <w:szCs w:val="24"/>
        </w:rPr>
        <w:t>exchange theory</w:t>
      </w:r>
      <w:r w:rsidRPr="00E35397">
        <w:rPr>
          <w:rFonts w:ascii="Times New Roman" w:hAnsi="Times New Roman" w:cs="Times New Roman"/>
          <w:sz w:val="24"/>
          <w:szCs w:val="24"/>
        </w:rPr>
        <w:t xml:space="preserve">) antara pemimpin dan anggota secara signifikan dan konsisten berhubungan positif dengan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w:t>
      </w:r>
    </w:p>
    <w:p w:rsidR="006643B9" w:rsidRDefault="006643B9" w:rsidP="006643B9">
      <w:pPr>
        <w:pStyle w:val="ListParagraph"/>
        <w:spacing w:line="480" w:lineRule="auto"/>
        <w:ind w:left="360"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Novliadi (2007) menyatakan bahwa ada beberapa faktor yang memengaruhi </w:t>
      </w:r>
      <w:r w:rsidR="00DA1FF5">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E35397">
        <w:rPr>
          <w:rFonts w:ascii="Times New Roman" w:hAnsi="Times New Roman" w:cs="Times New Roman"/>
          <w:sz w:val="24"/>
          <w:szCs w:val="24"/>
        </w:rPr>
        <w:t>, diantaranya:</w:t>
      </w:r>
    </w:p>
    <w:p w:rsidR="006643B9" w:rsidRPr="00E35397" w:rsidRDefault="006643B9" w:rsidP="0069783D">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Budaya dan iklim organisasi</w:t>
      </w:r>
    </w:p>
    <w:p w:rsidR="00597EEE" w:rsidRPr="00E35397" w:rsidRDefault="00597EEE" w:rsidP="00597EEE">
      <w:pPr>
        <w:pStyle w:val="ListParagraph"/>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Iklim organisasi dan budaya organisasi dapat menjadi penyebab utama peningkatan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dalam suatu organisasi. </w:t>
      </w:r>
      <w:r w:rsidR="00E804BC">
        <w:rPr>
          <w:rFonts w:ascii="Times New Roman" w:hAnsi="Times New Roman" w:cs="Times New Roman"/>
          <w:sz w:val="24"/>
          <w:szCs w:val="24"/>
        </w:rPr>
        <w:t>I</w:t>
      </w:r>
      <w:r w:rsidRPr="00E35397">
        <w:rPr>
          <w:rFonts w:ascii="Times New Roman" w:hAnsi="Times New Roman" w:cs="Times New Roman"/>
          <w:sz w:val="24"/>
          <w:szCs w:val="24"/>
        </w:rPr>
        <w:t>klim organisasi yang positif</w:t>
      </w:r>
      <w:r w:rsidR="00E804BC">
        <w:rPr>
          <w:rFonts w:ascii="Times New Roman" w:hAnsi="Times New Roman" w:cs="Times New Roman"/>
          <w:sz w:val="24"/>
          <w:szCs w:val="24"/>
        </w:rPr>
        <w:t xml:space="preserve"> memberikan pengaruh kepada</w:t>
      </w:r>
      <w:r w:rsidRPr="00E35397">
        <w:rPr>
          <w:rFonts w:ascii="Times New Roman" w:hAnsi="Times New Roman" w:cs="Times New Roman"/>
          <w:sz w:val="24"/>
          <w:szCs w:val="24"/>
        </w:rPr>
        <w:t xml:space="preserve"> karyawan </w:t>
      </w:r>
      <w:r w:rsidR="00E804BC">
        <w:rPr>
          <w:rFonts w:ascii="Times New Roman" w:hAnsi="Times New Roman" w:cs="Times New Roman"/>
          <w:sz w:val="24"/>
          <w:szCs w:val="24"/>
        </w:rPr>
        <w:t xml:space="preserve">untuk </w:t>
      </w:r>
      <w:r w:rsidRPr="00E35397">
        <w:rPr>
          <w:rFonts w:ascii="Times New Roman" w:hAnsi="Times New Roman" w:cs="Times New Roman"/>
          <w:sz w:val="24"/>
          <w:szCs w:val="24"/>
        </w:rPr>
        <w:t xml:space="preserve">ingin melakukan pekerjaannya melebihi apa yang telah disyaratkan dalam </w:t>
      </w:r>
      <w:r w:rsidRPr="00E35397">
        <w:rPr>
          <w:rFonts w:ascii="Times New Roman" w:hAnsi="Times New Roman" w:cs="Times New Roman"/>
          <w:sz w:val="24"/>
          <w:szCs w:val="24"/>
        </w:rPr>
        <w:lastRenderedPageBreak/>
        <w:t>uraian pekerjaan, dan akan selalu mendukung tujuan organisasi jika mereka diperlakukan dengan sportif oleh atasan dengan penuh kesadaran serta percaya bahwa mereka diperlakukan secara adil oleh organisasinya.</w:t>
      </w:r>
    </w:p>
    <w:p w:rsidR="006643B9" w:rsidRPr="00E35397" w:rsidRDefault="006643B9" w:rsidP="0069783D">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Kepribadian dan suasana hati (</w:t>
      </w:r>
      <w:r w:rsidRPr="00E35397">
        <w:rPr>
          <w:rFonts w:ascii="Times New Roman" w:hAnsi="Times New Roman" w:cs="Times New Roman"/>
          <w:i/>
          <w:sz w:val="24"/>
          <w:szCs w:val="24"/>
        </w:rPr>
        <w:t>mood</w:t>
      </w:r>
      <w:r w:rsidRPr="00E35397">
        <w:rPr>
          <w:rFonts w:ascii="Times New Roman" w:hAnsi="Times New Roman" w:cs="Times New Roman"/>
          <w:sz w:val="24"/>
          <w:szCs w:val="24"/>
        </w:rPr>
        <w:t>)</w:t>
      </w:r>
    </w:p>
    <w:p w:rsidR="00597EEE" w:rsidRDefault="00597EEE" w:rsidP="00597EEE">
      <w:pPr>
        <w:pStyle w:val="ListParagraph"/>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Kepribadian dan suasana hati (</w:t>
      </w:r>
      <w:r w:rsidRPr="00E35397">
        <w:rPr>
          <w:rFonts w:ascii="Times New Roman" w:hAnsi="Times New Roman" w:cs="Times New Roman"/>
          <w:i/>
          <w:sz w:val="24"/>
          <w:szCs w:val="24"/>
        </w:rPr>
        <w:t>mood</w:t>
      </w:r>
      <w:r w:rsidRPr="00E35397">
        <w:rPr>
          <w:rFonts w:ascii="Times New Roman" w:hAnsi="Times New Roman" w:cs="Times New Roman"/>
          <w:sz w:val="24"/>
          <w:szCs w:val="24"/>
        </w:rPr>
        <w:t xml:space="preserve">) mempunyai pengaruh terhadap timbulnya </w:t>
      </w:r>
      <w:r w:rsidR="00460E35">
        <w:rPr>
          <w:rFonts w:ascii="Times New Roman" w:hAnsi="Times New Roman" w:cs="Times New Roman"/>
          <w:sz w:val="24"/>
          <w:szCs w:val="24"/>
        </w:rPr>
        <w:t>perilaku kewargaan organisasi</w:t>
      </w:r>
      <w:r w:rsidR="002B4DE1" w:rsidRPr="00E35397">
        <w:rPr>
          <w:rFonts w:ascii="Times New Roman" w:hAnsi="Times New Roman" w:cs="Times New Roman"/>
          <w:sz w:val="24"/>
          <w:szCs w:val="24"/>
        </w:rPr>
        <w:t xml:space="preserve"> </w:t>
      </w:r>
      <w:r w:rsidRPr="00E35397">
        <w:rPr>
          <w:rFonts w:ascii="Times New Roman" w:hAnsi="Times New Roman" w:cs="Times New Roman"/>
          <w:sz w:val="24"/>
          <w:szCs w:val="24"/>
        </w:rPr>
        <w:t xml:space="preserve">secara individual maupun kelompok. Kepribadian merupakan suatu karakteristik yang secara relatif dapat dikatakan tetap, sedangkan suasana hati merupakan karakteristik yang dapat berubah-ubah. Suasana hati yang positif akan meningkatkan peluang individu untuk membantu orang lain. </w:t>
      </w:r>
      <w:r w:rsidR="00076968">
        <w:rPr>
          <w:rFonts w:ascii="Times New Roman" w:hAnsi="Times New Roman" w:cs="Times New Roman"/>
          <w:sz w:val="24"/>
          <w:szCs w:val="24"/>
        </w:rPr>
        <w:t>S</w:t>
      </w:r>
      <w:r w:rsidR="00AE5D68" w:rsidRPr="00E35397">
        <w:rPr>
          <w:rFonts w:ascii="Times New Roman" w:hAnsi="Times New Roman" w:cs="Times New Roman"/>
          <w:sz w:val="24"/>
          <w:szCs w:val="24"/>
        </w:rPr>
        <w:t xml:space="preserve">uasana hati juga dipengaruhi oleh situasi, misalnya iklim kelompok kerja dan faktor-faktor keorganisasian. Organisasi yang menghargai karyawannya dan memperlakukan mereka secara adil serta iklim kelompok kerja berjalan positif, karyawannya cenderung berada dalam suasana hati yang baik. Hasil yang dapat diperoleh </w:t>
      </w:r>
      <w:r w:rsidR="002C1B8F">
        <w:rPr>
          <w:rFonts w:ascii="Times New Roman" w:hAnsi="Times New Roman" w:cs="Times New Roman"/>
          <w:sz w:val="24"/>
          <w:szCs w:val="24"/>
        </w:rPr>
        <w:t xml:space="preserve">yaitu </w:t>
      </w:r>
      <w:r w:rsidR="00AE5D68" w:rsidRPr="00E35397">
        <w:rPr>
          <w:rFonts w:ascii="Times New Roman" w:hAnsi="Times New Roman" w:cs="Times New Roman"/>
          <w:sz w:val="24"/>
          <w:szCs w:val="24"/>
        </w:rPr>
        <w:t>mereka akan secara sukarela memberikan ba</w:t>
      </w:r>
      <w:r w:rsidR="00304CEE">
        <w:rPr>
          <w:rFonts w:ascii="Times New Roman" w:hAnsi="Times New Roman" w:cs="Times New Roman"/>
          <w:sz w:val="24"/>
          <w:szCs w:val="24"/>
        </w:rPr>
        <w:t xml:space="preserve">ntuan kepada orang lain (Sloat, dalam </w:t>
      </w:r>
      <w:r w:rsidR="00AE5D68" w:rsidRPr="00E35397">
        <w:rPr>
          <w:rFonts w:ascii="Times New Roman" w:hAnsi="Times New Roman" w:cs="Times New Roman"/>
          <w:sz w:val="24"/>
          <w:szCs w:val="24"/>
        </w:rPr>
        <w:t>Novliadi, 2007).</w:t>
      </w:r>
    </w:p>
    <w:p w:rsidR="006643B9" w:rsidRPr="00E35397" w:rsidRDefault="006643B9" w:rsidP="0069783D">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Persepsi terhadap dukungan organisasional</w:t>
      </w:r>
    </w:p>
    <w:p w:rsidR="00AE5D68" w:rsidRDefault="00AE5D68" w:rsidP="00AE5D68">
      <w:pPr>
        <w:pStyle w:val="ListParagraph"/>
        <w:tabs>
          <w:tab w:val="left" w:pos="72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Shore dan Wayne (Novliadi, 2007)</w:t>
      </w:r>
      <w:r w:rsidR="00D66689" w:rsidRPr="00E35397">
        <w:rPr>
          <w:rFonts w:ascii="Times New Roman" w:hAnsi="Times New Roman" w:cs="Times New Roman"/>
          <w:sz w:val="24"/>
          <w:szCs w:val="24"/>
        </w:rPr>
        <w:t xml:space="preserve"> menemukan bahwa persepsi terhadap dukungan organisasional (</w:t>
      </w:r>
      <w:r w:rsidR="00D66689" w:rsidRPr="00E35397">
        <w:rPr>
          <w:rFonts w:ascii="Times New Roman" w:hAnsi="Times New Roman" w:cs="Times New Roman"/>
          <w:i/>
          <w:sz w:val="24"/>
          <w:szCs w:val="24"/>
        </w:rPr>
        <w:t>P</w:t>
      </w:r>
      <w:r w:rsidR="002B4DE1">
        <w:rPr>
          <w:rFonts w:ascii="Times New Roman" w:hAnsi="Times New Roman" w:cs="Times New Roman"/>
          <w:i/>
          <w:sz w:val="24"/>
          <w:szCs w:val="24"/>
        </w:rPr>
        <w:t>erceived Organizational Support/</w:t>
      </w:r>
      <w:r w:rsidR="00D66689" w:rsidRPr="00E35397">
        <w:rPr>
          <w:rFonts w:ascii="Times New Roman" w:hAnsi="Times New Roman" w:cs="Times New Roman"/>
          <w:i/>
          <w:sz w:val="24"/>
          <w:szCs w:val="24"/>
        </w:rPr>
        <w:t xml:space="preserve"> </w:t>
      </w:r>
      <w:r w:rsidR="00D66689" w:rsidRPr="00E35397">
        <w:rPr>
          <w:rFonts w:ascii="Times New Roman" w:hAnsi="Times New Roman" w:cs="Times New Roman"/>
          <w:sz w:val="24"/>
          <w:szCs w:val="24"/>
        </w:rPr>
        <w:t xml:space="preserve">POS) dapat menjadi prediktor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D66689" w:rsidRPr="00E35397">
        <w:rPr>
          <w:rFonts w:ascii="Times New Roman" w:hAnsi="Times New Roman" w:cs="Times New Roman"/>
          <w:sz w:val="24"/>
          <w:szCs w:val="24"/>
        </w:rPr>
        <w:t>. Pekerja yang merasa bahwa mereka didukung oleh organisasi akan memberikan timbal baliknya (</w:t>
      </w:r>
      <w:r w:rsidR="00D66689" w:rsidRPr="00E35397">
        <w:rPr>
          <w:rFonts w:ascii="Times New Roman" w:hAnsi="Times New Roman" w:cs="Times New Roman"/>
          <w:i/>
          <w:sz w:val="24"/>
          <w:szCs w:val="24"/>
        </w:rPr>
        <w:t>feedback</w:t>
      </w:r>
      <w:r w:rsidR="00D66689" w:rsidRPr="00E35397">
        <w:rPr>
          <w:rFonts w:ascii="Times New Roman" w:hAnsi="Times New Roman" w:cs="Times New Roman"/>
          <w:sz w:val="24"/>
          <w:szCs w:val="24"/>
        </w:rPr>
        <w:t xml:space="preserve">) dan menurunkan ketidakseimbangan dalam hubungan tersebut dengan terlibat dalam perilaku </w:t>
      </w:r>
      <w:r w:rsidR="006804A8">
        <w:rPr>
          <w:rFonts w:ascii="Times New Roman" w:hAnsi="Times New Roman" w:cs="Times New Roman"/>
          <w:sz w:val="24"/>
          <w:szCs w:val="24"/>
        </w:rPr>
        <w:t>kewargaan</w:t>
      </w:r>
      <w:r w:rsidR="00D66689" w:rsidRPr="00E35397">
        <w:rPr>
          <w:rFonts w:ascii="Times New Roman" w:hAnsi="Times New Roman" w:cs="Times New Roman"/>
          <w:sz w:val="24"/>
          <w:szCs w:val="24"/>
        </w:rPr>
        <w:t>.</w:t>
      </w:r>
    </w:p>
    <w:p w:rsidR="006643B9" w:rsidRPr="00E35397" w:rsidRDefault="006643B9" w:rsidP="0069783D">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lastRenderedPageBreak/>
        <w:t>Persepsi terhadap kualitas interaksi atasan-bawahan</w:t>
      </w:r>
    </w:p>
    <w:p w:rsidR="00D66689" w:rsidRPr="00E35397" w:rsidRDefault="00D66689" w:rsidP="00D66689">
      <w:pPr>
        <w:pStyle w:val="ListParagraph"/>
        <w:tabs>
          <w:tab w:val="left" w:pos="72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Kualitas interaksi atasan-bawahan juga diyakini sebagai prediktor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E35397">
        <w:rPr>
          <w:rFonts w:ascii="Times New Roman" w:hAnsi="Times New Roman" w:cs="Times New Roman"/>
          <w:sz w:val="24"/>
          <w:szCs w:val="24"/>
        </w:rPr>
        <w:t>. Miner (Novliadi, 2007) mengemukakan bahwa interaksi atasan-bawahan yang berkualitas tinggi akan memberikan dampak seperti meningkatnya kepuasan kerja, produktifitas, dan kinerja karyawan. Riggio (Novliadi, 2007) menyatakan bahwa apabila interaksi atasan-bawahan berkualitas tinggi maka seorang atasan akan</w:t>
      </w:r>
      <w:r w:rsidR="006804A8">
        <w:rPr>
          <w:rFonts w:ascii="Times New Roman" w:hAnsi="Times New Roman" w:cs="Times New Roman"/>
          <w:sz w:val="24"/>
          <w:szCs w:val="24"/>
        </w:rPr>
        <w:t xml:space="preserve"> </w:t>
      </w:r>
      <w:r w:rsidR="00D4437C" w:rsidRPr="00E35397">
        <w:rPr>
          <w:rFonts w:ascii="Times New Roman" w:hAnsi="Times New Roman" w:cs="Times New Roman"/>
          <w:sz w:val="24"/>
          <w:szCs w:val="24"/>
        </w:rPr>
        <w:t xml:space="preserve">berpandangan positif terhadap bawahannya, sehingga bawahannya akan merasakan bahwa atasannya banyak memberikan dukungan dan motivasi. </w:t>
      </w:r>
      <w:r w:rsidR="006804A8">
        <w:rPr>
          <w:rFonts w:ascii="Times New Roman" w:hAnsi="Times New Roman" w:cs="Times New Roman"/>
          <w:sz w:val="24"/>
          <w:szCs w:val="24"/>
        </w:rPr>
        <w:t>Kondisi</w:t>
      </w:r>
      <w:r w:rsidR="006329A9">
        <w:rPr>
          <w:rFonts w:ascii="Times New Roman" w:hAnsi="Times New Roman" w:cs="Times New Roman"/>
          <w:sz w:val="24"/>
          <w:szCs w:val="24"/>
        </w:rPr>
        <w:t xml:space="preserve"> </w:t>
      </w:r>
      <w:r w:rsidR="00D4437C" w:rsidRPr="00E35397">
        <w:rPr>
          <w:rFonts w:ascii="Times New Roman" w:hAnsi="Times New Roman" w:cs="Times New Roman"/>
          <w:sz w:val="24"/>
          <w:szCs w:val="24"/>
        </w:rPr>
        <w:t>tersebut meningkatkan rasa percaya dan hormat bawahan pada atasannya, sehingga mereka termotivasi untuk melakukan lebih dari yang diharapkan oleh atasan mereka.</w:t>
      </w:r>
    </w:p>
    <w:p w:rsidR="006643B9" w:rsidRPr="00E35397" w:rsidRDefault="006643B9" w:rsidP="0069783D">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Masa kerja</w:t>
      </w:r>
    </w:p>
    <w:p w:rsidR="00E10776" w:rsidRPr="00E35397" w:rsidRDefault="00E10776" w:rsidP="00E10776">
      <w:pPr>
        <w:pStyle w:val="ListParagraph"/>
        <w:tabs>
          <w:tab w:val="left" w:pos="72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Greenberg dan Baron (Novliadi, 2007) mengemukakan bahwa karakteristik personal seperti masa kerja dan jenis kelamin (</w:t>
      </w:r>
      <w:r w:rsidRPr="00E35397">
        <w:rPr>
          <w:rFonts w:ascii="Times New Roman" w:hAnsi="Times New Roman" w:cs="Times New Roman"/>
          <w:i/>
          <w:sz w:val="24"/>
          <w:szCs w:val="24"/>
        </w:rPr>
        <w:t>gender</w:t>
      </w:r>
      <w:r w:rsidRPr="00E35397">
        <w:rPr>
          <w:rFonts w:ascii="Times New Roman" w:hAnsi="Times New Roman" w:cs="Times New Roman"/>
          <w:sz w:val="24"/>
          <w:szCs w:val="24"/>
        </w:rPr>
        <w:t>) berpengar</w:t>
      </w:r>
      <w:r w:rsidR="001C0CB1">
        <w:rPr>
          <w:rFonts w:ascii="Times New Roman" w:hAnsi="Times New Roman" w:cs="Times New Roman"/>
          <w:sz w:val="24"/>
          <w:szCs w:val="24"/>
        </w:rPr>
        <w:t xml:space="preserve">uh pada </w:t>
      </w:r>
      <w:r w:rsidR="00460E35">
        <w:rPr>
          <w:rFonts w:ascii="Times New Roman" w:hAnsi="Times New Roman" w:cs="Times New Roman"/>
          <w:sz w:val="24"/>
          <w:szCs w:val="24"/>
        </w:rPr>
        <w:t>perilaku kewargaan organisasi</w:t>
      </w:r>
      <w:r w:rsidR="001C0CB1">
        <w:rPr>
          <w:rFonts w:ascii="Times New Roman" w:hAnsi="Times New Roman" w:cs="Times New Roman"/>
          <w:sz w:val="24"/>
          <w:szCs w:val="24"/>
        </w:rPr>
        <w:t xml:space="preserve">. Sommers dkk </w:t>
      </w:r>
      <w:r w:rsidRPr="00E35397">
        <w:rPr>
          <w:rFonts w:ascii="Times New Roman" w:hAnsi="Times New Roman" w:cs="Times New Roman"/>
          <w:sz w:val="24"/>
          <w:szCs w:val="24"/>
        </w:rPr>
        <w:t xml:space="preserve">(Novliadi, 2007) </w:t>
      </w:r>
      <w:r w:rsidR="001C0CB1">
        <w:rPr>
          <w:rFonts w:ascii="Times New Roman" w:hAnsi="Times New Roman" w:cs="Times New Roman"/>
          <w:sz w:val="24"/>
          <w:szCs w:val="24"/>
        </w:rPr>
        <w:t>men</w:t>
      </w:r>
      <w:r w:rsidRPr="00E35397">
        <w:rPr>
          <w:rFonts w:ascii="Times New Roman" w:hAnsi="Times New Roman" w:cs="Times New Roman"/>
          <w:sz w:val="24"/>
          <w:szCs w:val="24"/>
        </w:rPr>
        <w:t xml:space="preserve">yatakan bahwa masa kerja dapat berfungsi sebagai prediktor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karena variabel-variabel tersebut mewakili pengukuran terhadap investasi karyawan di organisasi. Karyawan yang telah lama bekerja di suatu organisasi akan memiliki kedekatan dan keikatan yang kuat terhadap organisasi tersebut. Masa kerja yang lama juga akan meningkatkan rasa percaya diri dan kompetensi karyawan dalam melakukan pekerjaannya, serta menimbulkan perasaan dan perilaku positif </w:t>
      </w:r>
      <w:r w:rsidRPr="00E35397">
        <w:rPr>
          <w:rFonts w:ascii="Times New Roman" w:hAnsi="Times New Roman" w:cs="Times New Roman"/>
          <w:sz w:val="24"/>
          <w:szCs w:val="24"/>
        </w:rPr>
        <w:lastRenderedPageBreak/>
        <w:t>terhadap organisasi yang mempekerjakannya</w:t>
      </w:r>
      <w:r w:rsidR="00D64931" w:rsidRPr="00E35397">
        <w:rPr>
          <w:rFonts w:ascii="Times New Roman" w:hAnsi="Times New Roman" w:cs="Times New Roman"/>
          <w:sz w:val="24"/>
          <w:szCs w:val="24"/>
        </w:rPr>
        <w:t>. Semakin lama karyawan bekerja di sebuah organisasi, semakin tinggi persepsi karyawan bahwa mereka memiliki investasi di dalamnya.</w:t>
      </w:r>
    </w:p>
    <w:p w:rsidR="006643B9" w:rsidRPr="00E35397" w:rsidRDefault="006643B9" w:rsidP="000937B4">
      <w:pPr>
        <w:pStyle w:val="ListParagraph"/>
        <w:numPr>
          <w:ilvl w:val="0"/>
          <w:numId w:val="7"/>
        </w:numPr>
        <w:spacing w:line="480" w:lineRule="auto"/>
        <w:ind w:left="720"/>
        <w:jc w:val="both"/>
        <w:rPr>
          <w:rFonts w:ascii="Times New Roman" w:hAnsi="Times New Roman" w:cs="Times New Roman"/>
          <w:sz w:val="24"/>
          <w:szCs w:val="24"/>
        </w:rPr>
      </w:pPr>
      <w:r w:rsidRPr="00E35397">
        <w:rPr>
          <w:rFonts w:ascii="Times New Roman" w:hAnsi="Times New Roman" w:cs="Times New Roman"/>
          <w:sz w:val="24"/>
          <w:szCs w:val="24"/>
        </w:rPr>
        <w:t xml:space="preserve">Jenis kelamin </w:t>
      </w:r>
    </w:p>
    <w:p w:rsidR="00D64931" w:rsidRDefault="00D64931" w:rsidP="00D64931">
      <w:pPr>
        <w:pStyle w:val="ListParagraph"/>
        <w:tabs>
          <w:tab w:val="left" w:pos="72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Konrad dkk (Novliadi, 2007) mengemukakan bahwa perilaku-perilaku kerja seperti menolong orang lain, bersahabat dan bekerja sama dengan orang lain lebih menonjol dilakukan oleh wanita daripada pria. Beberapa penelitian juga menunjukkan bahwa wanita cenderung lebih mengutamakan pembentukan relasi (</w:t>
      </w:r>
      <w:r w:rsidRPr="00E35397">
        <w:rPr>
          <w:rFonts w:ascii="Times New Roman" w:hAnsi="Times New Roman" w:cs="Times New Roman"/>
          <w:i/>
          <w:sz w:val="24"/>
          <w:szCs w:val="24"/>
        </w:rPr>
        <w:t>relational identities</w:t>
      </w:r>
      <w:r w:rsidRPr="00E35397">
        <w:rPr>
          <w:rFonts w:ascii="Times New Roman" w:hAnsi="Times New Roman" w:cs="Times New Roman"/>
          <w:sz w:val="24"/>
          <w:szCs w:val="24"/>
        </w:rPr>
        <w:t xml:space="preserve">) daripada pria (Gabriel </w:t>
      </w:r>
      <w:r w:rsidR="001C0CB1">
        <w:rPr>
          <w:rFonts w:ascii="Times New Roman" w:hAnsi="Times New Roman" w:cs="Times New Roman"/>
          <w:sz w:val="24"/>
          <w:szCs w:val="24"/>
        </w:rPr>
        <w:t>&amp;</w:t>
      </w:r>
      <w:r w:rsidRPr="00E35397">
        <w:rPr>
          <w:rFonts w:ascii="Times New Roman" w:hAnsi="Times New Roman" w:cs="Times New Roman"/>
          <w:sz w:val="24"/>
          <w:szCs w:val="24"/>
        </w:rPr>
        <w:t xml:space="preserve"> Gardner, </w:t>
      </w:r>
      <w:r w:rsidR="00A84B7E">
        <w:rPr>
          <w:rFonts w:ascii="Times New Roman" w:hAnsi="Times New Roman" w:cs="Times New Roman"/>
          <w:sz w:val="24"/>
          <w:szCs w:val="24"/>
        </w:rPr>
        <w:t xml:space="preserve">dalam </w:t>
      </w:r>
      <w:r w:rsidRPr="00E35397">
        <w:rPr>
          <w:rFonts w:ascii="Times New Roman" w:hAnsi="Times New Roman" w:cs="Times New Roman"/>
          <w:sz w:val="24"/>
          <w:szCs w:val="24"/>
        </w:rPr>
        <w:t>Novliadi, 2007) dan lebih menunjukkan perilaku menolong daripada pria (Bridges dkk, dalam Novliadi, 2007). Temuan-temuan tersebut menunjukan bahwa ada perbedaan yang cukup menyolok antara pria dan wanita dalam perilaku menolong dan interaksi sosial di tempat mereka bekerja.</w:t>
      </w:r>
    </w:p>
    <w:p w:rsidR="00557065" w:rsidRPr="00E35397" w:rsidRDefault="00557065" w:rsidP="00597EEE">
      <w:pPr>
        <w:pStyle w:val="ListParagraph"/>
        <w:numPr>
          <w:ilvl w:val="0"/>
          <w:numId w:val="5"/>
        </w:numPr>
        <w:tabs>
          <w:tab w:val="left" w:pos="360"/>
        </w:tabs>
        <w:spacing w:line="480" w:lineRule="auto"/>
        <w:jc w:val="both"/>
        <w:rPr>
          <w:rFonts w:ascii="Times New Roman" w:hAnsi="Times New Roman" w:cs="Times New Roman"/>
          <w:b/>
          <w:sz w:val="24"/>
          <w:szCs w:val="24"/>
        </w:rPr>
      </w:pPr>
      <w:r w:rsidRPr="00E35397">
        <w:rPr>
          <w:rFonts w:ascii="Times New Roman" w:hAnsi="Times New Roman" w:cs="Times New Roman"/>
          <w:b/>
          <w:sz w:val="24"/>
          <w:szCs w:val="24"/>
        </w:rPr>
        <w:t xml:space="preserve">Dimensi </w:t>
      </w:r>
      <w:r w:rsidR="00460E35">
        <w:rPr>
          <w:rFonts w:ascii="Times New Roman" w:hAnsi="Times New Roman" w:cs="Times New Roman"/>
          <w:b/>
          <w:sz w:val="24"/>
          <w:szCs w:val="24"/>
        </w:rPr>
        <w:t>perilaku kewargaan organisasi</w:t>
      </w:r>
    </w:p>
    <w:p w:rsidR="00D64931" w:rsidRPr="00E35397" w:rsidRDefault="00D64931" w:rsidP="000912A2">
      <w:pPr>
        <w:pStyle w:val="ListParagraph"/>
        <w:tabs>
          <w:tab w:val="left" w:pos="36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Organ (</w:t>
      </w:r>
      <w:r w:rsidR="00671021">
        <w:rPr>
          <w:rFonts w:ascii="Times New Roman" w:hAnsi="Times New Roman" w:cs="Times New Roman"/>
          <w:sz w:val="24"/>
          <w:szCs w:val="24"/>
        </w:rPr>
        <w:t>Purba &amp; Seniati</w:t>
      </w:r>
      <w:r w:rsidRPr="00E35397">
        <w:rPr>
          <w:rFonts w:ascii="Times New Roman" w:hAnsi="Times New Roman" w:cs="Times New Roman"/>
          <w:sz w:val="24"/>
          <w:szCs w:val="24"/>
        </w:rPr>
        <w:t>, 2004)</w:t>
      </w:r>
      <w:r w:rsidR="00F005D2" w:rsidRPr="00E35397">
        <w:rPr>
          <w:rFonts w:ascii="Times New Roman" w:hAnsi="Times New Roman" w:cs="Times New Roman"/>
          <w:sz w:val="24"/>
          <w:szCs w:val="24"/>
        </w:rPr>
        <w:t xml:space="preserve"> mengemukakan lima dimensi </w:t>
      </w:r>
      <w:r w:rsidR="00460E35">
        <w:rPr>
          <w:rFonts w:ascii="Times New Roman" w:hAnsi="Times New Roman" w:cs="Times New Roman"/>
          <w:sz w:val="24"/>
          <w:szCs w:val="24"/>
        </w:rPr>
        <w:t>perilaku kewargaan organisasi</w:t>
      </w:r>
      <w:r w:rsidR="00F005D2" w:rsidRPr="00E35397">
        <w:rPr>
          <w:rFonts w:ascii="Times New Roman" w:hAnsi="Times New Roman" w:cs="Times New Roman"/>
          <w:sz w:val="24"/>
          <w:szCs w:val="24"/>
        </w:rPr>
        <w:t>, yaitu:</w:t>
      </w:r>
    </w:p>
    <w:p w:rsidR="00F005D2" w:rsidRPr="00E35397" w:rsidRDefault="00F005D2" w:rsidP="00F005D2">
      <w:pPr>
        <w:pStyle w:val="ListParagraph"/>
        <w:numPr>
          <w:ilvl w:val="0"/>
          <w:numId w:val="8"/>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i/>
          <w:sz w:val="24"/>
          <w:szCs w:val="24"/>
        </w:rPr>
        <w:t xml:space="preserve">Altruism, </w:t>
      </w:r>
      <w:r w:rsidRPr="00E35397">
        <w:rPr>
          <w:rFonts w:ascii="Times New Roman" w:hAnsi="Times New Roman" w:cs="Times New Roman"/>
          <w:sz w:val="24"/>
          <w:szCs w:val="24"/>
        </w:rPr>
        <w:t>yaitu perilaku membantu meringankan pekerjaan yang ditujukan kepada individu lain dalam suatu organisasi.</w:t>
      </w:r>
    </w:p>
    <w:p w:rsidR="00F005D2" w:rsidRPr="00E35397" w:rsidRDefault="00F005D2" w:rsidP="00F005D2">
      <w:pPr>
        <w:pStyle w:val="ListParagraph"/>
        <w:numPr>
          <w:ilvl w:val="0"/>
          <w:numId w:val="8"/>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i/>
          <w:sz w:val="24"/>
          <w:szCs w:val="24"/>
        </w:rPr>
        <w:t xml:space="preserve">Courtesy, </w:t>
      </w:r>
      <w:r w:rsidRPr="00E35397">
        <w:rPr>
          <w:rFonts w:ascii="Times New Roman" w:hAnsi="Times New Roman" w:cs="Times New Roman"/>
          <w:sz w:val="24"/>
          <w:szCs w:val="24"/>
        </w:rPr>
        <w:t>yaitu membantu teman kerja mencegah timbulnya masalah sehubungan dengan pekerjaannya dengan cara memberi konsultasi dan informasi serta menghargai kebutuhan mereka.</w:t>
      </w:r>
    </w:p>
    <w:p w:rsidR="00F005D2" w:rsidRPr="00E35397" w:rsidRDefault="00F005D2" w:rsidP="00F005D2">
      <w:pPr>
        <w:pStyle w:val="ListParagraph"/>
        <w:numPr>
          <w:ilvl w:val="0"/>
          <w:numId w:val="8"/>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i/>
          <w:sz w:val="24"/>
          <w:szCs w:val="24"/>
        </w:rPr>
        <w:lastRenderedPageBreak/>
        <w:t xml:space="preserve">Sportsmanship, </w:t>
      </w:r>
      <w:r w:rsidRPr="00E35397">
        <w:rPr>
          <w:rFonts w:ascii="Times New Roman" w:hAnsi="Times New Roman" w:cs="Times New Roman"/>
          <w:sz w:val="24"/>
          <w:szCs w:val="24"/>
        </w:rPr>
        <w:t>yaitu toleransi pada situasi yang kurang ideal di tempat kerja tanpa mengeluh.</w:t>
      </w:r>
    </w:p>
    <w:p w:rsidR="00F005D2" w:rsidRPr="00E35397" w:rsidRDefault="00F005D2" w:rsidP="00F005D2">
      <w:pPr>
        <w:pStyle w:val="ListParagraph"/>
        <w:numPr>
          <w:ilvl w:val="0"/>
          <w:numId w:val="8"/>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i/>
          <w:sz w:val="24"/>
          <w:szCs w:val="24"/>
        </w:rPr>
        <w:t xml:space="preserve">Civic vitue, </w:t>
      </w:r>
      <w:r w:rsidRPr="00E35397">
        <w:rPr>
          <w:rFonts w:ascii="Times New Roman" w:hAnsi="Times New Roman" w:cs="Times New Roman"/>
          <w:sz w:val="24"/>
          <w:szCs w:val="24"/>
        </w:rPr>
        <w:t xml:space="preserve">yaitu terlibat dalam kegiatan-kegiatan organisasi </w:t>
      </w:r>
      <w:r w:rsidR="00376A8F" w:rsidRPr="00E35397">
        <w:rPr>
          <w:rFonts w:ascii="Times New Roman" w:hAnsi="Times New Roman" w:cs="Times New Roman"/>
          <w:sz w:val="24"/>
          <w:szCs w:val="24"/>
        </w:rPr>
        <w:t>dan peduli pada kelangsungan hidup organisasi.</w:t>
      </w:r>
    </w:p>
    <w:p w:rsidR="00376A8F" w:rsidRPr="00E35397" w:rsidRDefault="00376A8F" w:rsidP="00F005D2">
      <w:pPr>
        <w:pStyle w:val="ListParagraph"/>
        <w:numPr>
          <w:ilvl w:val="0"/>
          <w:numId w:val="8"/>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i/>
          <w:sz w:val="24"/>
          <w:szCs w:val="24"/>
        </w:rPr>
        <w:t xml:space="preserve">Conscientiousness, </w:t>
      </w:r>
      <w:r w:rsidRPr="00E35397">
        <w:rPr>
          <w:rFonts w:ascii="Times New Roman" w:hAnsi="Times New Roman" w:cs="Times New Roman"/>
          <w:sz w:val="24"/>
          <w:szCs w:val="24"/>
        </w:rPr>
        <w:t>yaitu melakukan hal-hal yang menguntungkan organisasi, seperti mematuhi peraturan-peraturan di organisasi.</w:t>
      </w:r>
    </w:p>
    <w:p w:rsidR="00376A8F" w:rsidRPr="00E35397" w:rsidRDefault="00376A8F" w:rsidP="000912A2">
      <w:pPr>
        <w:pStyle w:val="ListParagraph"/>
        <w:tabs>
          <w:tab w:val="left" w:pos="36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 xml:space="preserve">Graham (Vondey, 2010) juga mengemukakan empat dimensi dalam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E35397">
        <w:rPr>
          <w:rFonts w:ascii="Times New Roman" w:hAnsi="Times New Roman" w:cs="Times New Roman"/>
          <w:sz w:val="24"/>
          <w:szCs w:val="24"/>
        </w:rPr>
        <w:t>, yaitu:</w:t>
      </w:r>
    </w:p>
    <w:p w:rsidR="00376A8F" w:rsidRPr="00E35397" w:rsidRDefault="009D746C" w:rsidP="00376A8F">
      <w:pPr>
        <w:pStyle w:val="ListParagraph"/>
        <w:numPr>
          <w:ilvl w:val="0"/>
          <w:numId w:val="9"/>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Perilaku membantu orang</w:t>
      </w:r>
      <w:r w:rsidR="00376A8F" w:rsidRPr="00E35397">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376A8F" w:rsidRPr="00E35397">
        <w:rPr>
          <w:rFonts w:ascii="Times New Roman" w:hAnsi="Times New Roman" w:cs="Times New Roman"/>
          <w:sz w:val="24"/>
          <w:szCs w:val="24"/>
        </w:rPr>
        <w:t>berfokus pada pemberian bantuan kepada rekan kerja.</w:t>
      </w:r>
    </w:p>
    <w:p w:rsidR="00376A8F" w:rsidRPr="00E35397" w:rsidRDefault="00376A8F" w:rsidP="00376A8F">
      <w:pPr>
        <w:pStyle w:val="ListParagraph"/>
        <w:numPr>
          <w:ilvl w:val="0"/>
          <w:numId w:val="9"/>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Inisiatif individu</w:t>
      </w:r>
      <w:r w:rsidR="009D746C">
        <w:rPr>
          <w:rFonts w:ascii="Times New Roman" w:hAnsi="Times New Roman" w:cs="Times New Roman"/>
          <w:sz w:val="24"/>
          <w:szCs w:val="24"/>
        </w:rPr>
        <w:t xml:space="preserve"> yaitu</w:t>
      </w:r>
      <w:r w:rsidRPr="00E35397">
        <w:rPr>
          <w:rFonts w:ascii="Times New Roman" w:hAnsi="Times New Roman" w:cs="Times New Roman"/>
          <w:sz w:val="24"/>
          <w:szCs w:val="24"/>
        </w:rPr>
        <w:t xml:space="preserve"> menggambarkan komunikasi interpersonal yang dapat meningkatkan kinerja individu dan kelompok.</w:t>
      </w:r>
    </w:p>
    <w:p w:rsidR="00376A8F" w:rsidRPr="00E35397" w:rsidRDefault="00376A8F" w:rsidP="00376A8F">
      <w:pPr>
        <w:pStyle w:val="ListParagraph"/>
        <w:numPr>
          <w:ilvl w:val="0"/>
          <w:numId w:val="9"/>
        </w:numPr>
        <w:tabs>
          <w:tab w:val="left" w:pos="360"/>
        </w:tabs>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Industri pribadi</w:t>
      </w:r>
      <w:r w:rsidR="009D746C">
        <w:rPr>
          <w:rFonts w:ascii="Times New Roman" w:hAnsi="Times New Roman" w:cs="Times New Roman"/>
          <w:sz w:val="24"/>
          <w:szCs w:val="24"/>
        </w:rPr>
        <w:t xml:space="preserve"> yaitu</w:t>
      </w:r>
      <w:r w:rsidRPr="00E35397">
        <w:rPr>
          <w:rFonts w:ascii="Times New Roman" w:hAnsi="Times New Roman" w:cs="Times New Roman"/>
          <w:sz w:val="24"/>
          <w:szCs w:val="24"/>
        </w:rPr>
        <w:t xml:space="preserve"> berkaitan dengan tugas-tugas tertentu yang bukan bagian dari deskripsi jabatan.</w:t>
      </w:r>
    </w:p>
    <w:p w:rsidR="00376A8F" w:rsidRPr="00E35397" w:rsidRDefault="00376A8F" w:rsidP="00376A8F">
      <w:pPr>
        <w:pStyle w:val="ListParagraph"/>
        <w:numPr>
          <w:ilvl w:val="0"/>
          <w:numId w:val="9"/>
        </w:numPr>
        <w:tabs>
          <w:tab w:val="left" w:pos="360"/>
        </w:tabs>
        <w:spacing w:line="480" w:lineRule="auto"/>
        <w:jc w:val="both"/>
        <w:rPr>
          <w:rFonts w:ascii="Times New Roman" w:hAnsi="Times New Roman" w:cs="Times New Roman"/>
          <w:sz w:val="24"/>
          <w:szCs w:val="24"/>
        </w:rPr>
      </w:pPr>
      <w:r w:rsidRPr="004D6BDE">
        <w:rPr>
          <w:rFonts w:ascii="Times New Roman" w:hAnsi="Times New Roman" w:cs="Times New Roman"/>
          <w:i/>
          <w:sz w:val="24"/>
          <w:szCs w:val="24"/>
        </w:rPr>
        <w:t>Boosterism Loyal</w:t>
      </w:r>
      <w:r w:rsidR="009D746C">
        <w:rPr>
          <w:rFonts w:ascii="Times New Roman" w:hAnsi="Times New Roman" w:cs="Times New Roman"/>
          <w:sz w:val="24"/>
          <w:szCs w:val="24"/>
        </w:rPr>
        <w:t xml:space="preserve"> yaitu </w:t>
      </w:r>
      <w:r w:rsidRPr="00E35397">
        <w:rPr>
          <w:rFonts w:ascii="Times New Roman" w:hAnsi="Times New Roman" w:cs="Times New Roman"/>
          <w:sz w:val="24"/>
          <w:szCs w:val="24"/>
        </w:rPr>
        <w:t>mempromosikan citra organisasi kepada orang lain</w:t>
      </w:r>
      <w:r w:rsidR="004D6BDE">
        <w:rPr>
          <w:rFonts w:ascii="Times New Roman" w:hAnsi="Times New Roman" w:cs="Times New Roman"/>
          <w:sz w:val="24"/>
          <w:szCs w:val="24"/>
        </w:rPr>
        <w:t>.</w:t>
      </w:r>
      <w:r w:rsidRPr="00E35397">
        <w:rPr>
          <w:rFonts w:ascii="Times New Roman" w:hAnsi="Times New Roman" w:cs="Times New Roman"/>
          <w:sz w:val="24"/>
          <w:szCs w:val="24"/>
        </w:rPr>
        <w:t xml:space="preserve"> </w:t>
      </w:r>
    </w:p>
    <w:p w:rsidR="00376A8F" w:rsidRDefault="008B3663" w:rsidP="000912A2">
      <w:pPr>
        <w:pStyle w:val="ListParagraph"/>
        <w:tabs>
          <w:tab w:val="left" w:pos="360"/>
        </w:tabs>
        <w:spacing w:line="480" w:lineRule="auto"/>
        <w:ind w:firstLine="360"/>
        <w:jc w:val="both"/>
        <w:rPr>
          <w:rFonts w:ascii="Times New Roman" w:hAnsi="Times New Roman" w:cs="Times New Roman"/>
          <w:sz w:val="24"/>
          <w:szCs w:val="24"/>
        </w:rPr>
      </w:pPr>
      <w:r w:rsidRPr="00E35397">
        <w:rPr>
          <w:rFonts w:ascii="Times New Roman" w:hAnsi="Times New Roman" w:cs="Times New Roman"/>
          <w:sz w:val="24"/>
          <w:szCs w:val="24"/>
        </w:rPr>
        <w:t>Organ</w:t>
      </w:r>
      <w:r w:rsidR="00810F48">
        <w:rPr>
          <w:rFonts w:ascii="Times New Roman" w:hAnsi="Times New Roman" w:cs="Times New Roman"/>
          <w:sz w:val="24"/>
          <w:szCs w:val="24"/>
        </w:rPr>
        <w:t xml:space="preserve"> dkk</w:t>
      </w:r>
      <w:r w:rsidRPr="00E35397">
        <w:rPr>
          <w:rFonts w:ascii="Times New Roman" w:hAnsi="Times New Roman" w:cs="Times New Roman"/>
          <w:sz w:val="24"/>
          <w:szCs w:val="24"/>
        </w:rPr>
        <w:t xml:space="preserve"> (Lee, Kim </w:t>
      </w:r>
      <w:r w:rsidR="001748D9">
        <w:rPr>
          <w:rFonts w:ascii="Times New Roman" w:hAnsi="Times New Roman" w:cs="Times New Roman"/>
          <w:sz w:val="24"/>
          <w:szCs w:val="24"/>
        </w:rPr>
        <w:t xml:space="preserve">&amp; </w:t>
      </w:r>
      <w:r w:rsidRPr="00E35397">
        <w:rPr>
          <w:rFonts w:ascii="Times New Roman" w:hAnsi="Times New Roman" w:cs="Times New Roman"/>
          <w:sz w:val="24"/>
          <w:szCs w:val="24"/>
        </w:rPr>
        <w:t xml:space="preserve">Kim, 2013) menyatakan bahwa dua komponen utama dari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yaitu kepatuhan dan altruism</w:t>
      </w:r>
      <w:r w:rsidR="00F26789">
        <w:rPr>
          <w:rFonts w:ascii="Times New Roman" w:hAnsi="Times New Roman" w:cs="Times New Roman"/>
          <w:sz w:val="24"/>
          <w:szCs w:val="24"/>
        </w:rPr>
        <w:t>e</w:t>
      </w:r>
      <w:r w:rsidRPr="00E35397">
        <w:rPr>
          <w:rFonts w:ascii="Times New Roman" w:hAnsi="Times New Roman" w:cs="Times New Roman"/>
          <w:sz w:val="24"/>
          <w:szCs w:val="24"/>
        </w:rPr>
        <w:t>. Kepatuhan merujuk pada niat untuk mengikuti aturan organisasi. Altruism</w:t>
      </w:r>
      <w:r w:rsidR="00F26789">
        <w:rPr>
          <w:rFonts w:ascii="Times New Roman" w:hAnsi="Times New Roman" w:cs="Times New Roman"/>
          <w:sz w:val="24"/>
          <w:szCs w:val="24"/>
        </w:rPr>
        <w:t>e</w:t>
      </w:r>
      <w:r w:rsidR="003F16A7">
        <w:rPr>
          <w:rFonts w:ascii="Times New Roman" w:hAnsi="Times New Roman" w:cs="Times New Roman"/>
          <w:sz w:val="24"/>
          <w:szCs w:val="24"/>
        </w:rPr>
        <w:t xml:space="preserve"> </w:t>
      </w:r>
      <w:r w:rsidR="004D6BDE">
        <w:rPr>
          <w:rFonts w:ascii="Times New Roman" w:hAnsi="Times New Roman" w:cs="Times New Roman"/>
          <w:sz w:val="24"/>
          <w:szCs w:val="24"/>
        </w:rPr>
        <w:t xml:space="preserve">mengacu </w:t>
      </w:r>
      <w:r w:rsidR="007C7732">
        <w:rPr>
          <w:rFonts w:ascii="Times New Roman" w:hAnsi="Times New Roman" w:cs="Times New Roman"/>
          <w:sz w:val="24"/>
          <w:szCs w:val="24"/>
        </w:rPr>
        <w:t xml:space="preserve">perilaku kewargaan organisasi </w:t>
      </w:r>
      <w:r w:rsidRPr="00E35397">
        <w:rPr>
          <w:rFonts w:ascii="Times New Roman" w:hAnsi="Times New Roman" w:cs="Times New Roman"/>
          <w:sz w:val="24"/>
          <w:szCs w:val="24"/>
        </w:rPr>
        <w:t>untuk bekerja dan membantu karyawan lain. Feather</w:t>
      </w:r>
      <w:r w:rsidR="001748D9">
        <w:rPr>
          <w:rFonts w:ascii="Times New Roman" w:hAnsi="Times New Roman" w:cs="Times New Roman"/>
          <w:sz w:val="24"/>
          <w:szCs w:val="24"/>
        </w:rPr>
        <w:t xml:space="preserve">, </w:t>
      </w:r>
      <w:r w:rsidRPr="00E35397">
        <w:rPr>
          <w:rFonts w:ascii="Times New Roman" w:hAnsi="Times New Roman" w:cs="Times New Roman"/>
          <w:sz w:val="24"/>
          <w:szCs w:val="24"/>
        </w:rPr>
        <w:t xml:space="preserve">Rauter dan Koh (Lee, Kim </w:t>
      </w:r>
      <w:r w:rsidR="001748D9">
        <w:rPr>
          <w:rFonts w:ascii="Times New Roman" w:hAnsi="Times New Roman" w:cs="Times New Roman"/>
          <w:sz w:val="24"/>
          <w:szCs w:val="24"/>
        </w:rPr>
        <w:t xml:space="preserve">&amp; </w:t>
      </w:r>
      <w:r w:rsidRPr="00E35397">
        <w:rPr>
          <w:rFonts w:ascii="Times New Roman" w:hAnsi="Times New Roman" w:cs="Times New Roman"/>
          <w:sz w:val="24"/>
          <w:szCs w:val="24"/>
        </w:rPr>
        <w:t xml:space="preserve">Kim, 2013) mengungkapkan karyawan </w:t>
      </w:r>
      <w:r w:rsidR="003F16A7">
        <w:rPr>
          <w:rFonts w:ascii="Times New Roman" w:hAnsi="Times New Roman" w:cs="Times New Roman"/>
          <w:sz w:val="24"/>
          <w:szCs w:val="24"/>
        </w:rPr>
        <w:t xml:space="preserve">akan merasakan perasaan positif terhadap pekerjaannya ketika </w:t>
      </w:r>
      <w:r w:rsidRPr="00E35397">
        <w:rPr>
          <w:rFonts w:ascii="Times New Roman" w:hAnsi="Times New Roman" w:cs="Times New Roman"/>
          <w:sz w:val="24"/>
          <w:szCs w:val="24"/>
        </w:rPr>
        <w:t>berpartisipasi dalam</w:t>
      </w:r>
      <w:r w:rsidR="004A03E3">
        <w:rPr>
          <w:rFonts w:ascii="Times New Roman" w:hAnsi="Times New Roman" w:cs="Times New Roman"/>
          <w:sz w:val="24"/>
          <w:szCs w:val="24"/>
        </w:rPr>
        <w:t xml:space="preserve"> </w:t>
      </w:r>
      <w:r w:rsidR="003F16A7">
        <w:rPr>
          <w:rFonts w:ascii="Times New Roman" w:hAnsi="Times New Roman" w:cs="Times New Roman"/>
          <w:sz w:val="24"/>
          <w:szCs w:val="24"/>
        </w:rPr>
        <w:t xml:space="preserve">setiap kegiatan </w:t>
      </w:r>
      <w:r w:rsidR="004A03E3">
        <w:rPr>
          <w:rFonts w:ascii="Times New Roman" w:hAnsi="Times New Roman" w:cs="Times New Roman"/>
          <w:sz w:val="24"/>
          <w:szCs w:val="24"/>
        </w:rPr>
        <w:lastRenderedPageBreak/>
        <w:t>organisasi</w:t>
      </w:r>
      <w:r w:rsidRPr="00E35397">
        <w:rPr>
          <w:rFonts w:ascii="Times New Roman" w:hAnsi="Times New Roman" w:cs="Times New Roman"/>
          <w:sz w:val="24"/>
          <w:szCs w:val="24"/>
        </w:rPr>
        <w:t xml:space="preserve">. Karyawan </w:t>
      </w:r>
      <w:r w:rsidR="00D00255">
        <w:rPr>
          <w:rFonts w:ascii="Times New Roman" w:hAnsi="Times New Roman" w:cs="Times New Roman"/>
          <w:sz w:val="24"/>
          <w:szCs w:val="24"/>
        </w:rPr>
        <w:t xml:space="preserve">akan </w:t>
      </w:r>
      <w:r w:rsidRPr="00E35397">
        <w:rPr>
          <w:rFonts w:ascii="Times New Roman" w:hAnsi="Times New Roman" w:cs="Times New Roman"/>
          <w:sz w:val="24"/>
          <w:szCs w:val="24"/>
        </w:rPr>
        <w:t xml:space="preserve">memberikan kontribusi dalam bentuk usaha untuk organisasi di luar dari </w:t>
      </w:r>
      <w:r w:rsidR="00D00255">
        <w:rPr>
          <w:rFonts w:ascii="Times New Roman" w:hAnsi="Times New Roman" w:cs="Times New Roman"/>
          <w:sz w:val="24"/>
          <w:szCs w:val="24"/>
        </w:rPr>
        <w:t xml:space="preserve">konteks </w:t>
      </w:r>
      <w:r w:rsidR="00403696" w:rsidRPr="00E35397">
        <w:rPr>
          <w:rFonts w:ascii="Times New Roman" w:hAnsi="Times New Roman" w:cs="Times New Roman"/>
          <w:sz w:val="24"/>
          <w:szCs w:val="24"/>
        </w:rPr>
        <w:t xml:space="preserve">kerja, dengan menikmati pekerjaan </w:t>
      </w:r>
      <w:r w:rsidR="00D00255">
        <w:rPr>
          <w:rFonts w:ascii="Times New Roman" w:hAnsi="Times New Roman" w:cs="Times New Roman"/>
          <w:sz w:val="24"/>
          <w:szCs w:val="24"/>
        </w:rPr>
        <w:t xml:space="preserve">serta </w:t>
      </w:r>
      <w:r w:rsidR="00403696" w:rsidRPr="00E35397">
        <w:rPr>
          <w:rFonts w:ascii="Times New Roman" w:hAnsi="Times New Roman" w:cs="Times New Roman"/>
          <w:sz w:val="24"/>
          <w:szCs w:val="24"/>
        </w:rPr>
        <w:t>memiliki perasaan bangga dengan organisasi, yang berdampak pada kepuasan kerja karyawan.</w:t>
      </w:r>
    </w:p>
    <w:p w:rsidR="00D208DD" w:rsidRPr="00E35397" w:rsidRDefault="00D208DD" w:rsidP="000912A2">
      <w:pPr>
        <w:pStyle w:val="ListParagraph"/>
        <w:tabs>
          <w:tab w:val="left" w:pos="360"/>
        </w:tabs>
        <w:spacing w:line="480" w:lineRule="auto"/>
        <w:ind w:firstLine="360"/>
        <w:jc w:val="both"/>
        <w:rPr>
          <w:rFonts w:ascii="Times New Roman" w:hAnsi="Times New Roman" w:cs="Times New Roman"/>
          <w:sz w:val="24"/>
          <w:szCs w:val="24"/>
        </w:rPr>
      </w:pPr>
    </w:p>
    <w:p w:rsidR="00403696" w:rsidRPr="00E35397" w:rsidRDefault="00F81244" w:rsidP="00403696">
      <w:pPr>
        <w:pStyle w:val="ListParagraph"/>
        <w:numPr>
          <w:ilvl w:val="0"/>
          <w:numId w:val="4"/>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t xml:space="preserve">Komitmen </w:t>
      </w:r>
      <w:r w:rsidR="004164B1">
        <w:rPr>
          <w:rFonts w:ascii="Times New Roman" w:hAnsi="Times New Roman" w:cs="Times New Roman"/>
          <w:b/>
          <w:sz w:val="24"/>
          <w:szCs w:val="24"/>
        </w:rPr>
        <w:t>Afektif</w:t>
      </w:r>
    </w:p>
    <w:p w:rsidR="00DA2A2B" w:rsidRPr="00E81441" w:rsidRDefault="00DA2A2B" w:rsidP="00DA2A2B">
      <w:pPr>
        <w:pStyle w:val="ListParagraph"/>
        <w:numPr>
          <w:ilvl w:val="0"/>
          <w:numId w:val="41"/>
        </w:numPr>
        <w:spacing w:line="480" w:lineRule="auto"/>
        <w:ind w:left="720"/>
        <w:jc w:val="both"/>
        <w:rPr>
          <w:rFonts w:ascii="Times New Roman" w:hAnsi="Times New Roman" w:cs="Times New Roman"/>
          <w:b/>
          <w:sz w:val="24"/>
          <w:szCs w:val="24"/>
        </w:rPr>
      </w:pPr>
      <w:r w:rsidRPr="00E81441">
        <w:rPr>
          <w:rFonts w:ascii="Times New Roman" w:hAnsi="Times New Roman" w:cs="Times New Roman"/>
          <w:b/>
          <w:sz w:val="24"/>
          <w:szCs w:val="24"/>
        </w:rPr>
        <w:t>Definisi komitmen afektif</w:t>
      </w:r>
    </w:p>
    <w:p w:rsidR="000904B6" w:rsidRPr="00DA2A2B" w:rsidRDefault="00DA2A2B" w:rsidP="00DA2A2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FD0" w:rsidRPr="00DA2A2B">
        <w:rPr>
          <w:rFonts w:ascii="Times New Roman" w:hAnsi="Times New Roman" w:cs="Times New Roman"/>
          <w:sz w:val="24"/>
          <w:szCs w:val="24"/>
        </w:rPr>
        <w:t xml:space="preserve">Komitmen afektif </w:t>
      </w:r>
      <w:r w:rsidR="00833D2E" w:rsidRPr="00DA2A2B">
        <w:rPr>
          <w:rFonts w:ascii="Times New Roman" w:hAnsi="Times New Roman" w:cs="Times New Roman"/>
          <w:sz w:val="24"/>
          <w:szCs w:val="24"/>
        </w:rPr>
        <w:t>mengacu pada keterikatan karyawan secara emosional, identifikasi dan keterlibatan dalam organisasi. Karyawan dengan komitmen afektif yang kuat, akan tetap berkomitmen dan melanjutkan pekerjaan dengan organisasi</w:t>
      </w:r>
      <w:r w:rsidR="00CD5881" w:rsidRPr="00DA2A2B">
        <w:rPr>
          <w:rFonts w:ascii="Times New Roman" w:hAnsi="Times New Roman" w:cs="Times New Roman"/>
          <w:sz w:val="24"/>
          <w:szCs w:val="24"/>
        </w:rPr>
        <w:t xml:space="preserve"> (Allen &amp; Meyer, 1990)</w:t>
      </w:r>
      <w:r w:rsidR="00833D2E" w:rsidRPr="00DA2A2B">
        <w:rPr>
          <w:rFonts w:ascii="Times New Roman" w:hAnsi="Times New Roman" w:cs="Times New Roman"/>
          <w:sz w:val="24"/>
          <w:szCs w:val="24"/>
        </w:rPr>
        <w:t>.</w:t>
      </w:r>
      <w:r w:rsidR="002B6FD0" w:rsidRPr="00DA2A2B">
        <w:rPr>
          <w:rFonts w:ascii="Times New Roman" w:hAnsi="Times New Roman" w:cs="Times New Roman"/>
          <w:sz w:val="24"/>
          <w:szCs w:val="24"/>
        </w:rPr>
        <w:t xml:space="preserve"> </w:t>
      </w:r>
      <w:r w:rsidR="00CD5881" w:rsidRPr="00DA2A2B">
        <w:rPr>
          <w:rFonts w:ascii="Times New Roman" w:hAnsi="Times New Roman" w:cs="Times New Roman"/>
          <w:sz w:val="24"/>
          <w:szCs w:val="24"/>
        </w:rPr>
        <w:t>K</w:t>
      </w:r>
      <w:r w:rsidR="000904B6" w:rsidRPr="00DA2A2B">
        <w:rPr>
          <w:rFonts w:ascii="Times New Roman" w:hAnsi="Times New Roman" w:cs="Times New Roman"/>
          <w:sz w:val="24"/>
          <w:szCs w:val="24"/>
        </w:rPr>
        <w:t>omitmen afektif merupakan bagian dari komitmen organisasional yang mengacu kepada sisi emosional yang melekat pada diri seorang karyawan terkait keterlibatannya dalam sebuah organisasi</w:t>
      </w:r>
      <w:r w:rsidR="00CD5881" w:rsidRPr="00DA2A2B">
        <w:rPr>
          <w:rFonts w:ascii="Times New Roman" w:hAnsi="Times New Roman" w:cs="Times New Roman"/>
          <w:sz w:val="24"/>
          <w:szCs w:val="24"/>
        </w:rPr>
        <w:t xml:space="preserve"> (Han dkk, 2012)</w:t>
      </w:r>
      <w:r w:rsidR="000904B6" w:rsidRPr="00DA2A2B">
        <w:rPr>
          <w:rFonts w:ascii="Times New Roman" w:hAnsi="Times New Roman" w:cs="Times New Roman"/>
          <w:sz w:val="24"/>
          <w:szCs w:val="24"/>
        </w:rPr>
        <w:t xml:space="preserve">. </w:t>
      </w:r>
      <w:r w:rsidR="00CD5881" w:rsidRPr="00DA2A2B">
        <w:rPr>
          <w:rFonts w:ascii="Times New Roman" w:hAnsi="Times New Roman" w:cs="Times New Roman"/>
          <w:sz w:val="24"/>
          <w:szCs w:val="24"/>
        </w:rPr>
        <w:t>K</w:t>
      </w:r>
      <w:r w:rsidR="002B6FD0" w:rsidRPr="00DA2A2B">
        <w:rPr>
          <w:rFonts w:ascii="Times New Roman" w:hAnsi="Times New Roman" w:cs="Times New Roman"/>
          <w:sz w:val="24"/>
          <w:szCs w:val="24"/>
        </w:rPr>
        <w:t>omitmen afektif adalah ikatan afektif karyawan terhadap organisasi dengan karakteristik kepercayaan yang kuat dan penerimaan atas tujuan dan nilai yang dimiliki organisasi, keinginan untuk menggunakan usaha demi kebaikan organisasi, dan keinginan yang kuat untuk menjaga keanggotaan dalam organisasi</w:t>
      </w:r>
      <w:r w:rsidR="00CD5881" w:rsidRPr="00DA2A2B">
        <w:rPr>
          <w:rFonts w:ascii="Times New Roman" w:hAnsi="Times New Roman" w:cs="Times New Roman"/>
          <w:sz w:val="24"/>
          <w:szCs w:val="24"/>
        </w:rPr>
        <w:t xml:space="preserve"> (Steers, dalam Han dkk, 2012)</w:t>
      </w:r>
      <w:r w:rsidR="002B6FD0" w:rsidRPr="00DA2A2B">
        <w:rPr>
          <w:rFonts w:ascii="Times New Roman" w:hAnsi="Times New Roman" w:cs="Times New Roman"/>
          <w:sz w:val="24"/>
          <w:szCs w:val="24"/>
        </w:rPr>
        <w:t xml:space="preserve">. </w:t>
      </w:r>
    </w:p>
    <w:p w:rsidR="006B2ACC" w:rsidRPr="006B2ACC" w:rsidRDefault="000904B6" w:rsidP="00C760EA">
      <w:pPr>
        <w:pStyle w:val="ListParagraph"/>
        <w:spacing w:line="480" w:lineRule="auto"/>
        <w:jc w:val="both"/>
        <w:rPr>
          <w:rFonts w:ascii="Times New Roman" w:hAnsi="Times New Roman" w:cs="Times New Roman"/>
          <w:sz w:val="24"/>
          <w:szCs w:val="24"/>
        </w:rPr>
      </w:pPr>
      <w:r w:rsidRPr="006B2ACC">
        <w:rPr>
          <w:rFonts w:ascii="Times New Roman" w:hAnsi="Times New Roman" w:cs="Times New Roman"/>
          <w:sz w:val="24"/>
          <w:szCs w:val="24"/>
        </w:rPr>
        <w:t xml:space="preserve">      </w:t>
      </w:r>
      <w:r w:rsidR="002B6FD0" w:rsidRPr="006B2ACC">
        <w:rPr>
          <w:rFonts w:ascii="Times New Roman" w:hAnsi="Times New Roman" w:cs="Times New Roman"/>
          <w:sz w:val="24"/>
          <w:szCs w:val="24"/>
        </w:rPr>
        <w:t>Komitmen afektif merupakan ikatan secara emosional yang melekat pada karyawan untuk mengidentifikasikan dan melibatkan dirinya dengan organisasi</w:t>
      </w:r>
      <w:r w:rsidR="0084255A" w:rsidRPr="006B2ACC">
        <w:rPr>
          <w:rFonts w:ascii="Times New Roman" w:hAnsi="Times New Roman" w:cs="Times New Roman"/>
          <w:sz w:val="24"/>
          <w:szCs w:val="24"/>
        </w:rPr>
        <w:t xml:space="preserve">. Terdapat kecenderungan bahwa karyawan yang memiliki komitmen afektif yang kuat akan senantiasa setia terhadap organisasi </w:t>
      </w:r>
      <w:r w:rsidR="0084255A" w:rsidRPr="006B2ACC">
        <w:rPr>
          <w:rFonts w:ascii="Times New Roman" w:hAnsi="Times New Roman" w:cs="Times New Roman"/>
          <w:sz w:val="24"/>
          <w:szCs w:val="24"/>
        </w:rPr>
        <w:lastRenderedPageBreak/>
        <w:t>tempat bekerja oleh karena keinginan untuk bertahan tersebut berasal dari dalam hati</w:t>
      </w:r>
      <w:r w:rsidR="006B2ACC" w:rsidRPr="006B2ACC">
        <w:rPr>
          <w:rFonts w:ascii="Times New Roman" w:hAnsi="Times New Roman" w:cs="Times New Roman"/>
          <w:sz w:val="24"/>
          <w:szCs w:val="24"/>
        </w:rPr>
        <w:t xml:space="preserve">. Komitmen afektif dapat muncul karena adanya kebutuhan, dan juga adanya ketergantungan terhadap aktivitas-aktivitas yang telah dilakukan oleh organisasi di masa lalu yang tidak dapat ditinggalkan karena akan merugikan. Komitmen ini terbentuk sebagai hasil yang mana organisasi dapat membuat karyawan memiliki keyakinan yang kuat untuk mengikuti segala nilai-nilai organisasi, dan berusaha untuk mewujudkan tujuan organisasi sebagai prioritas pertama, dan karyawan akan juga mempertahankan keanggotaannya (Kartika, 2011). </w:t>
      </w:r>
    </w:p>
    <w:p w:rsidR="0084381D" w:rsidRDefault="006B2ACC" w:rsidP="00C760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FD0" w:rsidRPr="00E35397">
        <w:rPr>
          <w:rFonts w:ascii="Times New Roman" w:hAnsi="Times New Roman" w:cs="Times New Roman"/>
          <w:sz w:val="24"/>
          <w:szCs w:val="24"/>
        </w:rPr>
        <w:t xml:space="preserve">Komitmen afektif dapat dikatakan sebagai indikator dedikasi dan loyalitas seorang karyawan terhadap organisasi. Komitmen afektif diartikan sebagai kekuatan individu untuk bekerja di dalam organisasi, karena adanya persetujuan </w:t>
      </w:r>
      <w:r w:rsidR="00E23B2E">
        <w:rPr>
          <w:rFonts w:ascii="Times New Roman" w:hAnsi="Times New Roman" w:cs="Times New Roman"/>
          <w:sz w:val="24"/>
          <w:szCs w:val="24"/>
        </w:rPr>
        <w:t xml:space="preserve">dan </w:t>
      </w:r>
      <w:r w:rsidR="002B6FD0" w:rsidRPr="00E35397">
        <w:rPr>
          <w:rFonts w:ascii="Times New Roman" w:hAnsi="Times New Roman" w:cs="Times New Roman"/>
          <w:sz w:val="24"/>
          <w:szCs w:val="24"/>
        </w:rPr>
        <w:t>keinginan individu untuk melakukan pekerjaan tersebut (Greenberg</w:t>
      </w:r>
      <w:r w:rsidR="000D62BC">
        <w:rPr>
          <w:rFonts w:ascii="Times New Roman" w:hAnsi="Times New Roman" w:cs="Times New Roman"/>
          <w:sz w:val="24"/>
          <w:szCs w:val="24"/>
        </w:rPr>
        <w:t>, dalam</w:t>
      </w:r>
      <w:r w:rsidR="002B6FD0" w:rsidRPr="00E35397">
        <w:rPr>
          <w:rFonts w:ascii="Times New Roman" w:hAnsi="Times New Roman" w:cs="Times New Roman"/>
          <w:sz w:val="24"/>
          <w:szCs w:val="24"/>
        </w:rPr>
        <w:t xml:space="preserve"> </w:t>
      </w:r>
      <w:r w:rsidR="0037553B">
        <w:rPr>
          <w:rFonts w:ascii="Times New Roman" w:hAnsi="Times New Roman" w:cs="Times New Roman"/>
          <w:sz w:val="24"/>
          <w:szCs w:val="24"/>
        </w:rPr>
        <w:t xml:space="preserve">Rohman, </w:t>
      </w:r>
      <w:r w:rsidR="002B6FD0" w:rsidRPr="00E35397">
        <w:rPr>
          <w:rFonts w:ascii="Times New Roman" w:hAnsi="Times New Roman" w:cs="Times New Roman"/>
          <w:sz w:val="24"/>
          <w:szCs w:val="24"/>
        </w:rPr>
        <w:t xml:space="preserve">Armanu </w:t>
      </w:r>
      <w:r w:rsidR="00DA51B3">
        <w:rPr>
          <w:rFonts w:ascii="Times New Roman" w:hAnsi="Times New Roman" w:cs="Times New Roman"/>
          <w:sz w:val="24"/>
          <w:szCs w:val="24"/>
        </w:rPr>
        <w:t>&amp;</w:t>
      </w:r>
      <w:r w:rsidR="007D1871">
        <w:rPr>
          <w:rFonts w:ascii="Times New Roman" w:hAnsi="Times New Roman" w:cs="Times New Roman"/>
          <w:sz w:val="24"/>
          <w:szCs w:val="24"/>
        </w:rPr>
        <w:t xml:space="preserve"> Mandayanti, 2012).</w:t>
      </w:r>
    </w:p>
    <w:p w:rsidR="007D1871" w:rsidRDefault="007D1871" w:rsidP="00C760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definisi di atas dapat ditarik sebuah kesimpulan bahwa komitmen afektif adalah</w:t>
      </w:r>
      <w:r w:rsidR="00B67F90">
        <w:rPr>
          <w:rFonts w:ascii="Times New Roman" w:hAnsi="Times New Roman" w:cs="Times New Roman"/>
          <w:sz w:val="24"/>
          <w:szCs w:val="24"/>
        </w:rPr>
        <w:t xml:space="preserve"> </w:t>
      </w:r>
      <w:r w:rsidR="00F40609">
        <w:rPr>
          <w:rFonts w:ascii="Times New Roman" w:hAnsi="Times New Roman" w:cs="Times New Roman"/>
          <w:sz w:val="24"/>
          <w:szCs w:val="24"/>
        </w:rPr>
        <w:t xml:space="preserve">bentuk keterikatan individu dengan organisasi yang didasarkan pada perasaan individu untuk </w:t>
      </w:r>
      <w:r w:rsidR="00465FFF">
        <w:rPr>
          <w:rFonts w:ascii="Times New Roman" w:hAnsi="Times New Roman" w:cs="Times New Roman"/>
          <w:sz w:val="24"/>
          <w:szCs w:val="24"/>
        </w:rPr>
        <w:t>menerima tujuan dan nilai-nilai organisasi</w:t>
      </w:r>
      <w:r w:rsidR="00DF29CA">
        <w:rPr>
          <w:rFonts w:ascii="Times New Roman" w:hAnsi="Times New Roman" w:cs="Times New Roman"/>
          <w:sz w:val="24"/>
          <w:szCs w:val="24"/>
        </w:rPr>
        <w:t xml:space="preserve"> (identifikasi)</w:t>
      </w:r>
      <w:r w:rsidR="00465FFF">
        <w:rPr>
          <w:rFonts w:ascii="Times New Roman" w:hAnsi="Times New Roman" w:cs="Times New Roman"/>
          <w:sz w:val="24"/>
          <w:szCs w:val="24"/>
        </w:rPr>
        <w:t>, bersungguh-sungguh dalam melaksanakan pekerjaan</w:t>
      </w:r>
      <w:r w:rsidR="00DF29CA">
        <w:rPr>
          <w:rFonts w:ascii="Times New Roman" w:hAnsi="Times New Roman" w:cs="Times New Roman"/>
          <w:sz w:val="24"/>
          <w:szCs w:val="24"/>
        </w:rPr>
        <w:t xml:space="preserve"> (keterlibatan)</w:t>
      </w:r>
      <w:r w:rsidR="00465FFF">
        <w:rPr>
          <w:rFonts w:ascii="Times New Roman" w:hAnsi="Times New Roman" w:cs="Times New Roman"/>
          <w:sz w:val="24"/>
          <w:szCs w:val="24"/>
        </w:rPr>
        <w:t xml:space="preserve">, dan </w:t>
      </w:r>
      <w:r w:rsidR="007A569F">
        <w:rPr>
          <w:rFonts w:ascii="Times New Roman" w:hAnsi="Times New Roman" w:cs="Times New Roman"/>
          <w:sz w:val="24"/>
          <w:szCs w:val="24"/>
        </w:rPr>
        <w:t>keinginan yang kuat untuk tetap bertahan di dalam organisasi</w:t>
      </w:r>
      <w:r w:rsidR="00DF29CA">
        <w:rPr>
          <w:rFonts w:ascii="Times New Roman" w:hAnsi="Times New Roman" w:cs="Times New Roman"/>
          <w:sz w:val="24"/>
          <w:szCs w:val="24"/>
        </w:rPr>
        <w:t xml:space="preserve"> (</w:t>
      </w:r>
      <w:r w:rsidR="00431DDE">
        <w:rPr>
          <w:rFonts w:ascii="Times New Roman" w:hAnsi="Times New Roman" w:cs="Times New Roman"/>
          <w:sz w:val="24"/>
          <w:szCs w:val="24"/>
        </w:rPr>
        <w:t xml:space="preserve">keterikatan </w:t>
      </w:r>
      <w:r w:rsidR="00763162">
        <w:rPr>
          <w:rFonts w:ascii="Times New Roman" w:hAnsi="Times New Roman" w:cs="Times New Roman"/>
          <w:sz w:val="24"/>
          <w:szCs w:val="24"/>
        </w:rPr>
        <w:t>emosional</w:t>
      </w:r>
      <w:r w:rsidR="00DF29CA">
        <w:rPr>
          <w:rFonts w:ascii="Times New Roman" w:hAnsi="Times New Roman" w:cs="Times New Roman"/>
          <w:sz w:val="24"/>
          <w:szCs w:val="24"/>
        </w:rPr>
        <w:t>)</w:t>
      </w:r>
      <w:r w:rsidR="007A569F">
        <w:rPr>
          <w:rFonts w:ascii="Times New Roman" w:hAnsi="Times New Roman" w:cs="Times New Roman"/>
          <w:sz w:val="24"/>
          <w:szCs w:val="24"/>
        </w:rPr>
        <w:t>.</w:t>
      </w:r>
    </w:p>
    <w:p w:rsidR="003B2D20" w:rsidRDefault="003B2D20" w:rsidP="00C760EA">
      <w:pPr>
        <w:pStyle w:val="ListParagraph"/>
        <w:spacing w:line="480" w:lineRule="auto"/>
        <w:jc w:val="both"/>
        <w:rPr>
          <w:rFonts w:ascii="Times New Roman" w:hAnsi="Times New Roman" w:cs="Times New Roman"/>
          <w:sz w:val="24"/>
          <w:szCs w:val="24"/>
        </w:rPr>
      </w:pPr>
    </w:p>
    <w:p w:rsidR="003B2D20" w:rsidRDefault="003B2D20" w:rsidP="00C760EA">
      <w:pPr>
        <w:pStyle w:val="ListParagraph"/>
        <w:spacing w:line="480" w:lineRule="auto"/>
        <w:jc w:val="both"/>
        <w:rPr>
          <w:rFonts w:ascii="Times New Roman" w:hAnsi="Times New Roman" w:cs="Times New Roman"/>
          <w:sz w:val="24"/>
          <w:szCs w:val="24"/>
        </w:rPr>
      </w:pPr>
    </w:p>
    <w:p w:rsidR="00E81441" w:rsidRDefault="00E81441" w:rsidP="00DA2A2B">
      <w:pPr>
        <w:pStyle w:val="ListParagraph"/>
        <w:numPr>
          <w:ilvl w:val="0"/>
          <w:numId w:val="41"/>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Aspek-aspek komitmen afektif</w:t>
      </w:r>
    </w:p>
    <w:p w:rsidR="00E81441" w:rsidRPr="008F388E" w:rsidRDefault="00E81441" w:rsidP="00F627A7">
      <w:pPr>
        <w:autoSpaceDE w:val="0"/>
        <w:autoSpaceDN w:val="0"/>
        <w:adjustRightInd w:val="0"/>
        <w:spacing w:line="480" w:lineRule="auto"/>
        <w:ind w:left="720"/>
        <w:jc w:val="both"/>
        <w:rPr>
          <w:rFonts w:ascii="TimesNewRomanPSMT" w:hAnsi="TimesNewRomanPSMT" w:cs="TimesNewRomanPSMT"/>
          <w:sz w:val="24"/>
          <w:szCs w:val="24"/>
          <w:lang w:val="id-ID"/>
        </w:rPr>
      </w:pPr>
      <w:r w:rsidRPr="008F388E">
        <w:rPr>
          <w:rFonts w:ascii="TimesNewRomanPSMT" w:hAnsi="TimesNewRomanPSMT" w:cs="TimesNewRomanPSMT"/>
          <w:sz w:val="24"/>
          <w:szCs w:val="24"/>
          <w:lang w:val="id-ID"/>
        </w:rPr>
        <w:t xml:space="preserve">Allen </w:t>
      </w:r>
      <w:r w:rsidR="008F388E">
        <w:rPr>
          <w:rFonts w:ascii="TimesNewRomanPSMT" w:hAnsi="TimesNewRomanPSMT" w:cs="TimesNewRomanPSMT"/>
          <w:sz w:val="24"/>
          <w:szCs w:val="24"/>
        </w:rPr>
        <w:t>dan</w:t>
      </w:r>
      <w:r w:rsidRPr="008F388E">
        <w:rPr>
          <w:rFonts w:ascii="TimesNewRomanPSMT" w:hAnsi="TimesNewRomanPSMT" w:cs="TimesNewRomanPSMT"/>
          <w:sz w:val="24"/>
          <w:szCs w:val="24"/>
          <w:lang w:val="id-ID"/>
        </w:rPr>
        <w:t xml:space="preserve"> Meyer (</w:t>
      </w:r>
      <w:r w:rsidR="008F388E">
        <w:rPr>
          <w:rFonts w:ascii="TimesNewRomanPSMT" w:hAnsi="TimesNewRomanPSMT" w:cs="TimesNewRomanPSMT"/>
          <w:sz w:val="24"/>
          <w:szCs w:val="24"/>
        </w:rPr>
        <w:t>Kushariyanti, 2007</w:t>
      </w:r>
      <w:r w:rsidRPr="008F388E">
        <w:rPr>
          <w:rFonts w:ascii="TimesNewRomanPSMT" w:hAnsi="TimesNewRomanPSMT" w:cs="TimesNewRomanPSMT"/>
          <w:sz w:val="24"/>
          <w:szCs w:val="24"/>
          <w:lang w:val="id-ID"/>
        </w:rPr>
        <w:t xml:space="preserve">) </w:t>
      </w:r>
      <w:r w:rsidR="0090627E">
        <w:rPr>
          <w:rFonts w:ascii="TimesNewRomanPSMT" w:hAnsi="TimesNewRomanPSMT" w:cs="TimesNewRomanPSMT"/>
          <w:sz w:val="24"/>
          <w:szCs w:val="24"/>
        </w:rPr>
        <w:t xml:space="preserve">menyatakan bahwa terdapat </w:t>
      </w:r>
      <w:r w:rsidRPr="008F388E">
        <w:rPr>
          <w:rFonts w:ascii="TimesNewRomanPSMT" w:hAnsi="TimesNewRomanPSMT" w:cs="TimesNewRomanPSMT"/>
          <w:sz w:val="24"/>
          <w:szCs w:val="24"/>
          <w:lang w:val="id-ID"/>
        </w:rPr>
        <w:t>tiga</w:t>
      </w:r>
      <w:r w:rsidR="00F627A7">
        <w:rPr>
          <w:rFonts w:ascii="TimesNewRomanPSMT" w:hAnsi="TimesNewRomanPSMT" w:cs="TimesNewRomanPSMT"/>
          <w:sz w:val="24"/>
          <w:szCs w:val="24"/>
        </w:rPr>
        <w:t xml:space="preserve"> </w:t>
      </w:r>
      <w:r w:rsidRPr="008F388E">
        <w:rPr>
          <w:rFonts w:ascii="TimesNewRomanPSMT" w:hAnsi="TimesNewRomanPSMT" w:cs="TimesNewRomanPSMT"/>
          <w:sz w:val="24"/>
          <w:szCs w:val="24"/>
          <w:lang w:val="id-ID"/>
        </w:rPr>
        <w:t>aspek dalam komitmen</w:t>
      </w:r>
      <w:r w:rsidR="008F388E">
        <w:rPr>
          <w:rFonts w:ascii="TimesNewRomanPSMT" w:hAnsi="TimesNewRomanPSMT" w:cs="TimesNewRomanPSMT"/>
          <w:sz w:val="24"/>
          <w:szCs w:val="24"/>
        </w:rPr>
        <w:t xml:space="preserve"> </w:t>
      </w:r>
      <w:r w:rsidRPr="008F388E">
        <w:rPr>
          <w:rFonts w:ascii="TimesNewRomanPSMT" w:hAnsi="TimesNewRomanPSMT" w:cs="TimesNewRomanPSMT"/>
          <w:sz w:val="24"/>
          <w:szCs w:val="24"/>
          <w:lang w:val="id-ID"/>
        </w:rPr>
        <w:t>afektif terhadap organisasi</w:t>
      </w:r>
      <w:r w:rsidR="0090627E">
        <w:rPr>
          <w:rFonts w:ascii="TimesNewRomanPSMT" w:hAnsi="TimesNewRomanPSMT" w:cs="TimesNewRomanPSMT"/>
          <w:sz w:val="24"/>
          <w:szCs w:val="24"/>
        </w:rPr>
        <w:t>, yaitu:</w:t>
      </w:r>
    </w:p>
    <w:p w:rsidR="00E81441" w:rsidRPr="00F540B6" w:rsidRDefault="00E81441" w:rsidP="00F540B6">
      <w:pPr>
        <w:pStyle w:val="ListParagraph"/>
        <w:numPr>
          <w:ilvl w:val="0"/>
          <w:numId w:val="42"/>
        </w:numPr>
        <w:autoSpaceDE w:val="0"/>
        <w:autoSpaceDN w:val="0"/>
        <w:adjustRightInd w:val="0"/>
        <w:spacing w:line="480" w:lineRule="auto"/>
        <w:ind w:left="960"/>
        <w:jc w:val="both"/>
        <w:rPr>
          <w:rFonts w:ascii="TimesNewRomanPSMT" w:hAnsi="TimesNewRomanPSMT" w:cs="TimesNewRomanPSMT"/>
          <w:sz w:val="24"/>
          <w:szCs w:val="24"/>
          <w:lang w:val="id-ID"/>
        </w:rPr>
      </w:pPr>
      <w:r w:rsidRPr="00F540B6">
        <w:rPr>
          <w:rFonts w:ascii="TimesNewRomanPSMT" w:hAnsi="TimesNewRomanPSMT" w:cs="TimesNewRomanPSMT"/>
          <w:sz w:val="24"/>
          <w:szCs w:val="24"/>
          <w:lang w:val="id-ID"/>
        </w:rPr>
        <w:t>Kepercayaan dan penerimaan terhadap tujuan dan nilai-nilai organisasi (identifikasi).</w:t>
      </w:r>
    </w:p>
    <w:p w:rsidR="00E81441" w:rsidRDefault="00F540B6" w:rsidP="00F540B6">
      <w:pPr>
        <w:autoSpaceDE w:val="0"/>
        <w:autoSpaceDN w:val="0"/>
        <w:adjustRightInd w:val="0"/>
        <w:spacing w:line="480" w:lineRule="auto"/>
        <w:ind w:left="96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Keyakinan dan penerimaan terhadap tujuan dan nilai-nilai organisasi merupakan kunci</w:t>
      </w:r>
      <w:r w:rsidR="0090627E">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utama terbentuknya serangkaian aspek komitmen organisasi yang lain. Aspek tersebut</w:t>
      </w:r>
      <w:r w:rsidR="0090627E">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tercermin dalam beberapa sikap,</w:t>
      </w:r>
      <w:r>
        <w:rPr>
          <w:rFonts w:ascii="TimesNewRomanPSMT" w:hAnsi="TimesNewRomanPSMT" w:cs="TimesNewRomanPSMT"/>
          <w:sz w:val="24"/>
          <w:szCs w:val="24"/>
        </w:rPr>
        <w:t xml:space="preserve"> yaitu </w:t>
      </w:r>
      <w:r w:rsidR="00E81441" w:rsidRPr="008F388E">
        <w:rPr>
          <w:rFonts w:ascii="TimesNewRomanPSMT" w:hAnsi="TimesNewRomanPSMT" w:cs="TimesNewRomanPSMT"/>
          <w:sz w:val="24"/>
          <w:szCs w:val="24"/>
          <w:lang w:val="id-ID"/>
        </w:rPr>
        <w:t>adanya kesamaan antara tujuan dan nilai</w:t>
      </w:r>
      <w:r>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pribadi dengan tujuan dan nilai organisasi, penerimaan individu terhadap kebijakan</w:t>
      </w:r>
      <w:r w:rsidR="00272C7D">
        <w:rPr>
          <w:rFonts w:ascii="TimesNewRomanPSMT" w:hAnsi="TimesNewRomanPSMT" w:cs="TimesNewRomanPSMT"/>
          <w:sz w:val="24"/>
          <w:szCs w:val="24"/>
        </w:rPr>
        <w:t>-</w:t>
      </w:r>
      <w:r w:rsidR="00E81441" w:rsidRPr="008F388E">
        <w:rPr>
          <w:rFonts w:ascii="TimesNewRomanPSMT" w:hAnsi="TimesNewRomanPSMT" w:cs="TimesNewRomanPSMT"/>
          <w:sz w:val="24"/>
          <w:szCs w:val="24"/>
          <w:lang w:val="id-ID"/>
        </w:rPr>
        <w:t>kebijakan</w:t>
      </w:r>
      <w:r>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organisasi, dan adanya kebanggaan menjadi bagian dari organisasi.</w:t>
      </w:r>
    </w:p>
    <w:p w:rsidR="00E81441" w:rsidRPr="008F388E" w:rsidRDefault="00E81441" w:rsidP="00272C7D">
      <w:pPr>
        <w:pStyle w:val="ListParagraph"/>
        <w:numPr>
          <w:ilvl w:val="0"/>
          <w:numId w:val="42"/>
        </w:numPr>
        <w:autoSpaceDE w:val="0"/>
        <w:autoSpaceDN w:val="0"/>
        <w:adjustRightInd w:val="0"/>
        <w:spacing w:line="480" w:lineRule="auto"/>
        <w:ind w:left="960"/>
        <w:jc w:val="both"/>
        <w:rPr>
          <w:rFonts w:ascii="TimesNewRomanPSMT" w:hAnsi="TimesNewRomanPSMT" w:cs="TimesNewRomanPSMT"/>
          <w:sz w:val="24"/>
          <w:szCs w:val="24"/>
          <w:lang w:val="id-ID"/>
        </w:rPr>
      </w:pPr>
      <w:r w:rsidRPr="008F388E">
        <w:rPr>
          <w:rFonts w:ascii="TimesNewRomanPSMT" w:hAnsi="TimesNewRomanPSMT" w:cs="TimesNewRomanPSMT"/>
          <w:sz w:val="24"/>
          <w:szCs w:val="24"/>
          <w:lang w:val="id-ID"/>
        </w:rPr>
        <w:t>Keinginan untuk berusaha dengan sungguh-sungguh dalam kepentingan organisasi</w:t>
      </w:r>
      <w:r w:rsidR="00F540B6">
        <w:rPr>
          <w:rFonts w:ascii="TimesNewRomanPSMT" w:hAnsi="TimesNewRomanPSMT" w:cs="TimesNewRomanPSMT"/>
          <w:sz w:val="24"/>
          <w:szCs w:val="24"/>
        </w:rPr>
        <w:t xml:space="preserve"> </w:t>
      </w:r>
      <w:r w:rsidRPr="008F388E">
        <w:rPr>
          <w:rFonts w:ascii="TimesNewRomanPSMT" w:hAnsi="TimesNewRomanPSMT" w:cs="TimesNewRomanPSMT"/>
          <w:sz w:val="24"/>
          <w:szCs w:val="24"/>
          <w:lang w:val="id-ID"/>
        </w:rPr>
        <w:t>(</w:t>
      </w:r>
      <w:r w:rsidR="006918B8">
        <w:rPr>
          <w:rFonts w:ascii="TimesNewRomanPSMT" w:hAnsi="TimesNewRomanPSMT" w:cs="TimesNewRomanPSMT"/>
          <w:sz w:val="24"/>
          <w:szCs w:val="24"/>
        </w:rPr>
        <w:t>keterlibatan</w:t>
      </w:r>
      <w:r w:rsidRPr="008F388E">
        <w:rPr>
          <w:rFonts w:ascii="TimesNewRomanPSMT" w:hAnsi="TimesNewRomanPSMT" w:cs="TimesNewRomanPSMT"/>
          <w:sz w:val="24"/>
          <w:szCs w:val="24"/>
          <w:lang w:val="id-ID"/>
        </w:rPr>
        <w:t>).</w:t>
      </w:r>
    </w:p>
    <w:p w:rsidR="00E81441" w:rsidRDefault="00272C7D" w:rsidP="00272C7D">
      <w:pPr>
        <w:autoSpaceDE w:val="0"/>
        <w:autoSpaceDN w:val="0"/>
        <w:adjustRightInd w:val="0"/>
        <w:spacing w:line="480" w:lineRule="auto"/>
        <w:ind w:left="96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Keinginan untuk berusaha dengan sungguh-sungguh dalam kepentingan organisasi</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tercermin dalam usaha individu untuk menerima dan melaksanakan setiap tugas-tugas dan</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kewajiban yang dibebankan kepadanya. Individu bukan hanya sekedar melaksanakan tugas</w:t>
      </w:r>
      <w:r w:rsidR="00F540B6">
        <w:rPr>
          <w:rFonts w:ascii="TimesNewRomanPSMT" w:hAnsi="TimesNewRomanPSMT" w:cs="TimesNewRomanPSMT"/>
          <w:sz w:val="24"/>
          <w:szCs w:val="24"/>
        </w:rPr>
        <w:t>-</w:t>
      </w:r>
      <w:r w:rsidR="00E81441" w:rsidRPr="008F388E">
        <w:rPr>
          <w:rFonts w:ascii="TimesNewRomanPSMT" w:hAnsi="TimesNewRomanPSMT" w:cs="TimesNewRomanPSMT"/>
          <w:sz w:val="24"/>
          <w:szCs w:val="24"/>
          <w:lang w:val="id-ID"/>
        </w:rPr>
        <w:t>tugasnya,</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melainkan selalu berusaha melebihi standar minimal yang ditentukan organisasi.</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Individu akan terdorong pula untuk melaksanakan pekerjaan di luar tugas dan perannya</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apabila bantuannya dibutuhkan organisasi.</w:t>
      </w:r>
    </w:p>
    <w:p w:rsidR="001411DC" w:rsidRPr="001411DC" w:rsidRDefault="001411DC" w:rsidP="00272C7D">
      <w:pPr>
        <w:autoSpaceDE w:val="0"/>
        <w:autoSpaceDN w:val="0"/>
        <w:adjustRightInd w:val="0"/>
        <w:spacing w:line="480" w:lineRule="auto"/>
        <w:ind w:left="960"/>
        <w:jc w:val="both"/>
        <w:rPr>
          <w:rFonts w:ascii="TimesNewRomanPSMT" w:hAnsi="TimesNewRomanPSMT" w:cs="TimesNewRomanPSMT"/>
          <w:sz w:val="24"/>
          <w:szCs w:val="24"/>
        </w:rPr>
      </w:pPr>
    </w:p>
    <w:p w:rsidR="00E81441" w:rsidRPr="008F388E" w:rsidRDefault="00E81441" w:rsidP="00F627A7">
      <w:pPr>
        <w:pStyle w:val="ListParagraph"/>
        <w:numPr>
          <w:ilvl w:val="0"/>
          <w:numId w:val="42"/>
        </w:numPr>
        <w:autoSpaceDE w:val="0"/>
        <w:autoSpaceDN w:val="0"/>
        <w:adjustRightInd w:val="0"/>
        <w:spacing w:line="480" w:lineRule="auto"/>
        <w:ind w:left="960"/>
        <w:jc w:val="both"/>
        <w:rPr>
          <w:rFonts w:ascii="TimesNewRomanPSMT" w:hAnsi="TimesNewRomanPSMT" w:cs="TimesNewRomanPSMT"/>
          <w:sz w:val="24"/>
          <w:szCs w:val="24"/>
          <w:lang w:val="id-ID"/>
        </w:rPr>
      </w:pPr>
      <w:r w:rsidRPr="008F388E">
        <w:rPr>
          <w:rFonts w:ascii="TimesNewRomanPSMT" w:hAnsi="TimesNewRomanPSMT" w:cs="TimesNewRomanPSMT"/>
          <w:sz w:val="24"/>
          <w:szCs w:val="24"/>
          <w:lang w:val="id-ID"/>
        </w:rPr>
        <w:lastRenderedPageBreak/>
        <w:t>Keinginan yang kuat untuk mempertahankan keanggotaannya dalam organisasi</w:t>
      </w:r>
      <w:r w:rsidR="00F540B6">
        <w:rPr>
          <w:rFonts w:ascii="TimesNewRomanPSMT" w:hAnsi="TimesNewRomanPSMT" w:cs="TimesNewRomanPSMT"/>
          <w:sz w:val="24"/>
          <w:szCs w:val="24"/>
        </w:rPr>
        <w:t xml:space="preserve"> </w:t>
      </w:r>
      <w:r w:rsidRPr="008F388E">
        <w:rPr>
          <w:rFonts w:ascii="TimesNewRomanPSMT" w:hAnsi="TimesNewRomanPSMT" w:cs="TimesNewRomanPSMT"/>
          <w:sz w:val="24"/>
          <w:szCs w:val="24"/>
          <w:lang w:val="id-ID"/>
        </w:rPr>
        <w:t>(</w:t>
      </w:r>
      <w:r w:rsidR="00431DDE">
        <w:rPr>
          <w:rFonts w:ascii="TimesNewRomanPSMT" w:hAnsi="TimesNewRomanPSMT" w:cs="TimesNewRomanPSMT"/>
          <w:sz w:val="24"/>
          <w:szCs w:val="24"/>
        </w:rPr>
        <w:t xml:space="preserve">keterikatan </w:t>
      </w:r>
      <w:r w:rsidR="0063675D">
        <w:rPr>
          <w:rFonts w:ascii="TimesNewRomanPSMT" w:hAnsi="TimesNewRomanPSMT" w:cs="TimesNewRomanPSMT"/>
          <w:sz w:val="24"/>
          <w:szCs w:val="24"/>
        </w:rPr>
        <w:t>emosional</w:t>
      </w:r>
      <w:r w:rsidRPr="008F388E">
        <w:rPr>
          <w:rFonts w:ascii="TimesNewRomanPSMT" w:hAnsi="TimesNewRomanPSMT" w:cs="TimesNewRomanPSMT"/>
          <w:sz w:val="24"/>
          <w:szCs w:val="24"/>
          <w:lang w:val="id-ID"/>
        </w:rPr>
        <w:t>).</w:t>
      </w:r>
    </w:p>
    <w:p w:rsidR="00E81441" w:rsidRDefault="00F627A7" w:rsidP="00F627A7">
      <w:pPr>
        <w:autoSpaceDE w:val="0"/>
        <w:autoSpaceDN w:val="0"/>
        <w:adjustRightInd w:val="0"/>
        <w:spacing w:line="480" w:lineRule="auto"/>
        <w:ind w:left="96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Individu dengan komitmen tinggi akan mempunyai loyalitas dan rasa memiliki terhadap</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organisasi. Individu hanya mempunyai sedikit alasan untuk keluar dari organisasi dan tetap</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berkeinginan untuk melanjutkan keanggotaannya pada organisasi yang diikutinya.</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Keinginan untuk mempertahankan keanggotaan pada organisasi ini mencerminkan sikap</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loyalitas atau kesetiaan terhadap organisasi. Loyalitas juga tercermin dalam afeksi yang</w:t>
      </w:r>
      <w:r w:rsidR="00F540B6">
        <w:rPr>
          <w:rFonts w:ascii="TimesNewRomanPSMT" w:hAnsi="TimesNewRomanPSMT" w:cs="TimesNewRomanPSMT"/>
          <w:sz w:val="24"/>
          <w:szCs w:val="24"/>
        </w:rPr>
        <w:t xml:space="preserve"> </w:t>
      </w:r>
      <w:r w:rsidR="00E81441" w:rsidRPr="008F388E">
        <w:rPr>
          <w:rFonts w:ascii="TimesNewRomanPSMT" w:hAnsi="TimesNewRomanPSMT" w:cs="TimesNewRomanPSMT"/>
          <w:sz w:val="24"/>
          <w:szCs w:val="24"/>
          <w:lang w:val="id-ID"/>
        </w:rPr>
        <w:t>positif terhadap organisasi serta adanya rasa memiliki terhadap organisasi.</w:t>
      </w:r>
    </w:p>
    <w:p w:rsidR="00DA2A2B" w:rsidRPr="00C760EA" w:rsidRDefault="00DA2A2B" w:rsidP="00DA2A2B">
      <w:pPr>
        <w:pStyle w:val="ListParagraph"/>
        <w:numPr>
          <w:ilvl w:val="0"/>
          <w:numId w:val="41"/>
        </w:numPr>
        <w:spacing w:line="480" w:lineRule="auto"/>
        <w:ind w:left="720"/>
        <w:jc w:val="both"/>
        <w:rPr>
          <w:rFonts w:ascii="Times New Roman" w:hAnsi="Times New Roman" w:cs="Times New Roman"/>
          <w:b/>
          <w:sz w:val="24"/>
          <w:szCs w:val="24"/>
        </w:rPr>
      </w:pPr>
      <w:r w:rsidRPr="00C760EA">
        <w:rPr>
          <w:rFonts w:ascii="Times New Roman" w:hAnsi="Times New Roman" w:cs="Times New Roman"/>
          <w:b/>
          <w:sz w:val="24"/>
          <w:szCs w:val="24"/>
        </w:rPr>
        <w:t xml:space="preserve">Faktor-faktor </w:t>
      </w:r>
      <w:r w:rsidR="00C760EA" w:rsidRPr="00C760EA">
        <w:rPr>
          <w:rFonts w:ascii="Times New Roman" w:hAnsi="Times New Roman" w:cs="Times New Roman"/>
          <w:b/>
          <w:sz w:val="24"/>
          <w:szCs w:val="24"/>
        </w:rPr>
        <w:t>yang memengaruhi komitmen afektif</w:t>
      </w:r>
    </w:p>
    <w:p w:rsidR="00382E8C" w:rsidRDefault="00C760EA" w:rsidP="00C760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2E8C" w:rsidRPr="00382E8C">
        <w:rPr>
          <w:rFonts w:ascii="Times New Roman" w:hAnsi="Times New Roman" w:cs="Times New Roman"/>
          <w:sz w:val="24"/>
          <w:szCs w:val="24"/>
        </w:rPr>
        <w:t xml:space="preserve">Terdapat beberapa </w:t>
      </w:r>
      <w:r w:rsidR="00165765">
        <w:rPr>
          <w:rFonts w:ascii="Times New Roman" w:hAnsi="Times New Roman" w:cs="Times New Roman"/>
          <w:sz w:val="24"/>
          <w:szCs w:val="24"/>
        </w:rPr>
        <w:t xml:space="preserve">faktor </w:t>
      </w:r>
      <w:r w:rsidR="00382E8C" w:rsidRPr="00382E8C">
        <w:rPr>
          <w:rFonts w:ascii="Times New Roman" w:hAnsi="Times New Roman" w:cs="Times New Roman"/>
          <w:sz w:val="24"/>
          <w:szCs w:val="24"/>
        </w:rPr>
        <w:t>dari komitmen afektif yang telah teridentifikasikan antara lain karakteristik personal, karakteristik struktural, karakteristik terkait dengan pekerjaan, dan pengalaman kerja</w:t>
      </w:r>
      <w:r w:rsidR="00BB22DB">
        <w:rPr>
          <w:rFonts w:ascii="Times New Roman" w:hAnsi="Times New Roman" w:cs="Times New Roman"/>
          <w:sz w:val="24"/>
          <w:szCs w:val="24"/>
        </w:rPr>
        <w:t>. P</w:t>
      </w:r>
      <w:r w:rsidR="00382E8C" w:rsidRPr="00382E8C">
        <w:rPr>
          <w:rFonts w:ascii="Times New Roman" w:hAnsi="Times New Roman" w:cs="Times New Roman"/>
          <w:sz w:val="24"/>
          <w:szCs w:val="24"/>
        </w:rPr>
        <w:t>engalaman kerja memiliki hubungan yang terkuat dan paling konsisten</w:t>
      </w:r>
      <w:r w:rsidR="00BB22DB">
        <w:rPr>
          <w:rFonts w:ascii="Times New Roman" w:hAnsi="Times New Roman" w:cs="Times New Roman"/>
          <w:sz w:val="24"/>
          <w:szCs w:val="24"/>
        </w:rPr>
        <w:t xml:space="preserve"> dalam memengaruhi komitmen afektif karyawan</w:t>
      </w:r>
      <w:r w:rsidR="00382E8C" w:rsidRPr="00382E8C">
        <w:rPr>
          <w:rFonts w:ascii="Times New Roman" w:hAnsi="Times New Roman" w:cs="Times New Roman"/>
          <w:sz w:val="24"/>
          <w:szCs w:val="24"/>
        </w:rPr>
        <w:t>. Karyawan yang telah bekerja cukup lama dalam organisasi yang selalu konsisten dalam ekspektasi yang diharapkan serta pemuasan kebutuhan dasarnya akan cenderung untuk membentuk ikatan afektif yang lebih kuat terhadap organisasi daripada karyawan yang memiliki pengalaman lebih sedikit atau kurang terpuaskan kebutuhannya (</w:t>
      </w:r>
      <w:r w:rsidR="0007319E">
        <w:rPr>
          <w:rFonts w:ascii="Times New Roman" w:hAnsi="Times New Roman" w:cs="Times New Roman"/>
          <w:sz w:val="24"/>
          <w:szCs w:val="24"/>
        </w:rPr>
        <w:t>M</w:t>
      </w:r>
      <w:r w:rsidR="00382E8C" w:rsidRPr="0007319E">
        <w:rPr>
          <w:rFonts w:ascii="Times New Roman" w:hAnsi="Times New Roman" w:cs="Times New Roman"/>
          <w:sz w:val="24"/>
          <w:szCs w:val="24"/>
        </w:rPr>
        <w:t xml:space="preserve">eyer </w:t>
      </w:r>
      <w:r w:rsidR="00382E8C" w:rsidRPr="0007319E">
        <w:rPr>
          <w:rFonts w:ascii="Times New Roman" w:hAnsi="Times New Roman" w:cs="Times New Roman"/>
          <w:iCs/>
          <w:sz w:val="24"/>
          <w:szCs w:val="24"/>
        </w:rPr>
        <w:t xml:space="preserve">dkk, dalam </w:t>
      </w:r>
      <w:r w:rsidR="0007319E">
        <w:rPr>
          <w:rFonts w:ascii="Times New Roman" w:hAnsi="Times New Roman" w:cs="Times New Roman"/>
          <w:iCs/>
          <w:sz w:val="24"/>
          <w:szCs w:val="24"/>
        </w:rPr>
        <w:t>H</w:t>
      </w:r>
      <w:r w:rsidR="00382E8C" w:rsidRPr="0007319E">
        <w:rPr>
          <w:rFonts w:ascii="Times New Roman" w:hAnsi="Times New Roman" w:cs="Times New Roman"/>
          <w:iCs/>
          <w:sz w:val="24"/>
          <w:szCs w:val="24"/>
        </w:rPr>
        <w:t>an dkk</w:t>
      </w:r>
      <w:r w:rsidR="00382E8C" w:rsidRPr="0007319E">
        <w:rPr>
          <w:rFonts w:ascii="Times New Roman" w:hAnsi="Times New Roman" w:cs="Times New Roman"/>
          <w:sz w:val="24"/>
          <w:szCs w:val="24"/>
        </w:rPr>
        <w:t xml:space="preserve">, </w:t>
      </w:r>
      <w:r w:rsidR="0007319E">
        <w:rPr>
          <w:rFonts w:ascii="Times New Roman" w:hAnsi="Times New Roman" w:cs="Times New Roman"/>
          <w:sz w:val="24"/>
          <w:szCs w:val="24"/>
        </w:rPr>
        <w:t>2012</w:t>
      </w:r>
      <w:r w:rsidR="00382E8C" w:rsidRPr="0007319E">
        <w:rPr>
          <w:rFonts w:ascii="Times New Roman" w:hAnsi="Times New Roman" w:cs="Times New Roman"/>
          <w:sz w:val="24"/>
          <w:szCs w:val="24"/>
        </w:rPr>
        <w:t>).</w:t>
      </w:r>
    </w:p>
    <w:p w:rsidR="00C760EA" w:rsidRDefault="00C2589C" w:rsidP="00C760EA">
      <w:pPr>
        <w:pStyle w:val="ListParagraph"/>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B722FB">
        <w:rPr>
          <w:rFonts w:ascii="Times New Roman" w:hAnsi="Times New Roman" w:cs="Times New Roman"/>
        </w:rPr>
        <w:t>D</w:t>
      </w:r>
      <w:r w:rsidR="00B05905" w:rsidRPr="00750491">
        <w:rPr>
          <w:rFonts w:ascii="Times New Roman" w:hAnsi="Times New Roman" w:cs="Times New Roman"/>
        </w:rPr>
        <w:t xml:space="preserve">ukungan dari organisasi yang sesuai dengan norma, keinginan, harapan yang dimiliki karyawan, akan </w:t>
      </w:r>
      <w:r w:rsidR="00750491" w:rsidRPr="00750491">
        <w:rPr>
          <w:rFonts w:ascii="Times New Roman" w:hAnsi="Times New Roman" w:cs="Times New Roman"/>
        </w:rPr>
        <w:t xml:space="preserve">membentuk </w:t>
      </w:r>
      <w:r w:rsidR="00B05905" w:rsidRPr="00750491">
        <w:rPr>
          <w:rFonts w:ascii="Times New Roman" w:hAnsi="Times New Roman" w:cs="Times New Roman"/>
        </w:rPr>
        <w:t xml:space="preserve">komitmen </w:t>
      </w:r>
      <w:r w:rsidR="00C11D75">
        <w:rPr>
          <w:rFonts w:ascii="Times New Roman" w:hAnsi="Times New Roman" w:cs="Times New Roman"/>
        </w:rPr>
        <w:t xml:space="preserve">afektif </w:t>
      </w:r>
      <w:r w:rsidR="00B05905" w:rsidRPr="00750491">
        <w:rPr>
          <w:rFonts w:ascii="Times New Roman" w:hAnsi="Times New Roman" w:cs="Times New Roman"/>
        </w:rPr>
        <w:t>dari karyawan</w:t>
      </w:r>
      <w:r w:rsidR="00650C20">
        <w:rPr>
          <w:rFonts w:ascii="Times New Roman" w:hAnsi="Times New Roman" w:cs="Times New Roman"/>
        </w:rPr>
        <w:t>. Karyawan</w:t>
      </w:r>
      <w:r w:rsidR="00B05905" w:rsidRPr="00750491">
        <w:rPr>
          <w:rFonts w:ascii="Times New Roman" w:hAnsi="Times New Roman" w:cs="Times New Roman"/>
        </w:rPr>
        <w:t xml:space="preserve"> </w:t>
      </w:r>
      <w:r w:rsidR="00650C20">
        <w:rPr>
          <w:rFonts w:ascii="Times New Roman" w:hAnsi="Times New Roman" w:cs="Times New Roman"/>
        </w:rPr>
        <w:t xml:space="preserve">akan senantiasa </w:t>
      </w:r>
      <w:r w:rsidR="00B05905" w:rsidRPr="00750491">
        <w:rPr>
          <w:rFonts w:ascii="Times New Roman" w:hAnsi="Times New Roman" w:cs="Times New Roman"/>
        </w:rPr>
        <w:t xml:space="preserve">memenuhi kewajibannya kepada organisasi, dan tidak </w:t>
      </w:r>
      <w:r w:rsidR="00B05905" w:rsidRPr="00750491">
        <w:rPr>
          <w:rFonts w:ascii="Times New Roman" w:hAnsi="Times New Roman" w:cs="Times New Roman"/>
        </w:rPr>
        <w:lastRenderedPageBreak/>
        <w:t xml:space="preserve">akan pernah meninggalkan organisasi, karena karyawan telah memiliki ikatan </w:t>
      </w:r>
      <w:r w:rsidR="00750491" w:rsidRPr="00750491">
        <w:rPr>
          <w:rFonts w:ascii="Times New Roman" w:hAnsi="Times New Roman" w:cs="Times New Roman"/>
        </w:rPr>
        <w:t xml:space="preserve">afeksi </w:t>
      </w:r>
      <w:r w:rsidR="00B05905" w:rsidRPr="00750491">
        <w:rPr>
          <w:rFonts w:ascii="Times New Roman" w:hAnsi="Times New Roman" w:cs="Times New Roman"/>
        </w:rPr>
        <w:t>y</w:t>
      </w:r>
      <w:r w:rsidR="00750491" w:rsidRPr="00750491">
        <w:rPr>
          <w:rFonts w:ascii="Times New Roman" w:hAnsi="Times New Roman" w:cs="Times New Roman"/>
        </w:rPr>
        <w:t>ang kuat terhadap organisasinya</w:t>
      </w:r>
      <w:r w:rsidR="00750491">
        <w:t xml:space="preserve">. </w:t>
      </w:r>
      <w:r w:rsidR="00C11D75" w:rsidRPr="00C11D75">
        <w:rPr>
          <w:rFonts w:ascii="Times New Roman" w:hAnsi="Times New Roman" w:cs="Times New Roman"/>
          <w:iCs/>
          <w:sz w:val="24"/>
          <w:szCs w:val="24"/>
        </w:rPr>
        <w:t xml:space="preserve">Dukungan </w:t>
      </w:r>
      <w:r w:rsidR="00C11D75">
        <w:rPr>
          <w:rFonts w:ascii="Times New Roman" w:hAnsi="Times New Roman" w:cs="Times New Roman"/>
          <w:iCs/>
          <w:sz w:val="24"/>
          <w:szCs w:val="24"/>
        </w:rPr>
        <w:t xml:space="preserve">dari </w:t>
      </w:r>
      <w:r w:rsidR="00C11D75" w:rsidRPr="00C11D75">
        <w:rPr>
          <w:rFonts w:ascii="Times New Roman" w:hAnsi="Times New Roman" w:cs="Times New Roman"/>
          <w:iCs/>
          <w:sz w:val="24"/>
          <w:szCs w:val="24"/>
        </w:rPr>
        <w:t>organisasi</w:t>
      </w:r>
      <w:r w:rsidR="00C11D75">
        <w:rPr>
          <w:rFonts w:ascii="Times New Roman" w:hAnsi="Times New Roman" w:cs="Times New Roman"/>
          <w:i/>
          <w:iCs/>
          <w:sz w:val="24"/>
          <w:szCs w:val="24"/>
        </w:rPr>
        <w:t xml:space="preserve"> </w:t>
      </w:r>
      <w:r w:rsidRPr="00C2589C">
        <w:rPr>
          <w:rFonts w:ascii="Times New Roman" w:hAnsi="Times New Roman" w:cs="Times New Roman"/>
          <w:sz w:val="24"/>
          <w:szCs w:val="24"/>
        </w:rPr>
        <w:t xml:space="preserve">akan meningkatkan komitmen afektif karyawan dengan menciptakan sebuah kewajiban untuk peduli terhadap kesejahteraan organisasi, dan berdasarkan norma timbal balik organisasi juga wajib untuk memperhatikan kesejahteraan karyawannya. Pengalaman yang muncul dari karyawan sebagai hasil dari proses timbal balik yang berkelanjutan dengan organisasi, akan mengarahkan kepada kepuasan karyawan atas kesejahteraan organisasi. </w:t>
      </w:r>
      <w:r w:rsidR="00BA2BC4">
        <w:rPr>
          <w:rFonts w:ascii="Times New Roman" w:hAnsi="Times New Roman" w:cs="Times New Roman"/>
          <w:sz w:val="24"/>
          <w:szCs w:val="24"/>
        </w:rPr>
        <w:t>P</w:t>
      </w:r>
      <w:r w:rsidRPr="00C2589C">
        <w:rPr>
          <w:rFonts w:ascii="Times New Roman" w:hAnsi="Times New Roman" w:cs="Times New Roman"/>
          <w:sz w:val="24"/>
          <w:szCs w:val="24"/>
        </w:rPr>
        <w:t xml:space="preserve">erasaan karyawan </w:t>
      </w:r>
      <w:r w:rsidR="00BA2BC4">
        <w:rPr>
          <w:rFonts w:ascii="Times New Roman" w:hAnsi="Times New Roman" w:cs="Times New Roman"/>
          <w:sz w:val="24"/>
          <w:szCs w:val="24"/>
        </w:rPr>
        <w:t xml:space="preserve">tersebut secara </w:t>
      </w:r>
      <w:r w:rsidRPr="00C2589C">
        <w:rPr>
          <w:rFonts w:ascii="Times New Roman" w:hAnsi="Times New Roman" w:cs="Times New Roman"/>
          <w:sz w:val="24"/>
          <w:szCs w:val="24"/>
        </w:rPr>
        <w:t>secara emosional akan muncul keterikatan dengan organisasi (Rhoades,</w:t>
      </w:r>
      <w:r w:rsidR="00F36A09">
        <w:rPr>
          <w:rFonts w:ascii="Times New Roman" w:hAnsi="Times New Roman" w:cs="Times New Roman"/>
          <w:sz w:val="24"/>
          <w:szCs w:val="24"/>
        </w:rPr>
        <w:t xml:space="preserve"> Eisenberg, &amp; Armeli,</w:t>
      </w:r>
      <w:r w:rsidRPr="00C2589C">
        <w:rPr>
          <w:rFonts w:ascii="Times New Roman" w:hAnsi="Times New Roman" w:cs="Times New Roman"/>
          <w:sz w:val="24"/>
          <w:szCs w:val="24"/>
        </w:rPr>
        <w:t xml:space="preserve"> 2001).</w:t>
      </w:r>
    </w:p>
    <w:p w:rsidR="00C2589C" w:rsidRDefault="00C2589C" w:rsidP="00C760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A61">
        <w:rPr>
          <w:rFonts w:ascii="Times New Roman" w:hAnsi="Times New Roman" w:cs="Times New Roman"/>
          <w:sz w:val="24"/>
          <w:szCs w:val="24"/>
        </w:rPr>
        <w:t>K</w:t>
      </w:r>
      <w:r w:rsidRPr="00C2589C">
        <w:rPr>
          <w:rFonts w:ascii="Times New Roman" w:hAnsi="Times New Roman" w:cs="Times New Roman"/>
          <w:sz w:val="24"/>
          <w:szCs w:val="24"/>
        </w:rPr>
        <w:t>epuasan kerja</w:t>
      </w:r>
      <w:r w:rsidR="00972584">
        <w:rPr>
          <w:rFonts w:ascii="Times New Roman" w:hAnsi="Times New Roman" w:cs="Times New Roman"/>
          <w:sz w:val="24"/>
          <w:szCs w:val="24"/>
        </w:rPr>
        <w:t xml:space="preserve"> karyawan</w:t>
      </w:r>
      <w:r w:rsidRPr="00C2589C">
        <w:rPr>
          <w:rFonts w:ascii="Times New Roman" w:hAnsi="Times New Roman" w:cs="Times New Roman"/>
          <w:sz w:val="24"/>
          <w:szCs w:val="24"/>
        </w:rPr>
        <w:t xml:space="preserve"> </w:t>
      </w:r>
      <w:r w:rsidR="004C6E79">
        <w:rPr>
          <w:rFonts w:ascii="Times New Roman" w:hAnsi="Times New Roman" w:cs="Times New Roman"/>
          <w:sz w:val="24"/>
          <w:szCs w:val="24"/>
        </w:rPr>
        <w:t>menjadi salah satu faktor munculnya</w:t>
      </w:r>
      <w:r w:rsidR="00B12BDA">
        <w:rPr>
          <w:rFonts w:ascii="Times New Roman" w:hAnsi="Times New Roman" w:cs="Times New Roman"/>
          <w:sz w:val="24"/>
          <w:szCs w:val="24"/>
        </w:rPr>
        <w:t xml:space="preserve"> komitmen afektif karyawan dengan organisasi. Kepuasan kerja karyawan </w:t>
      </w:r>
      <w:r w:rsidRPr="00C2589C">
        <w:rPr>
          <w:rFonts w:ascii="Times New Roman" w:hAnsi="Times New Roman" w:cs="Times New Roman"/>
          <w:sz w:val="24"/>
          <w:szCs w:val="24"/>
        </w:rPr>
        <w:t xml:space="preserve">ditentukan dengan perbedaan yang terjadi antara perasaan yang seharusnya dirasakan oleh karyawan dari pekerjaan yang dilakukan dengan kondisi nyata yang saat ini dirasakan oleh karyawan. </w:t>
      </w:r>
      <w:r w:rsidR="00B722FB">
        <w:rPr>
          <w:rFonts w:ascii="Times New Roman" w:hAnsi="Times New Roman" w:cs="Times New Roman"/>
          <w:sz w:val="24"/>
          <w:szCs w:val="24"/>
        </w:rPr>
        <w:t>K</w:t>
      </w:r>
      <w:r w:rsidRPr="00C2589C">
        <w:rPr>
          <w:rFonts w:ascii="Times New Roman" w:hAnsi="Times New Roman" w:cs="Times New Roman"/>
          <w:sz w:val="24"/>
          <w:szCs w:val="24"/>
        </w:rPr>
        <w:t>epuasan kerja merupakan sebuah kondisi emosional yang menyenangkan sebagai hasil dari penilaian seseorang atas pekerjaannya dalam mencapai sebuah prestasi kerja yang telah dilakukannya (Astrauskaite</w:t>
      </w:r>
      <w:r w:rsidR="00F02274">
        <w:rPr>
          <w:rFonts w:ascii="Times New Roman" w:hAnsi="Times New Roman" w:cs="Times New Roman"/>
          <w:sz w:val="24"/>
          <w:szCs w:val="24"/>
        </w:rPr>
        <w:t>,</w:t>
      </w:r>
      <w:r w:rsidRPr="00C2589C">
        <w:rPr>
          <w:rFonts w:ascii="Times New Roman" w:hAnsi="Times New Roman" w:cs="Times New Roman"/>
          <w:sz w:val="24"/>
          <w:szCs w:val="24"/>
        </w:rPr>
        <w:t xml:space="preserve"> </w:t>
      </w:r>
      <w:r w:rsidR="00F02274" w:rsidRPr="00F02274">
        <w:rPr>
          <w:rFonts w:ascii="Times New Roman" w:hAnsi="Times New Roman" w:cs="Times New Roman"/>
          <w:iCs/>
          <w:sz w:val="24"/>
          <w:szCs w:val="24"/>
        </w:rPr>
        <w:t>dalam Han</w:t>
      </w:r>
      <w:r w:rsidRPr="00C2589C">
        <w:rPr>
          <w:rFonts w:ascii="Times New Roman" w:hAnsi="Times New Roman" w:cs="Times New Roman"/>
          <w:sz w:val="24"/>
          <w:szCs w:val="24"/>
        </w:rPr>
        <w:t>, 201</w:t>
      </w:r>
      <w:r w:rsidR="00F02274">
        <w:rPr>
          <w:rFonts w:ascii="Times New Roman" w:hAnsi="Times New Roman" w:cs="Times New Roman"/>
          <w:sz w:val="24"/>
          <w:szCs w:val="24"/>
        </w:rPr>
        <w:t>2</w:t>
      </w:r>
      <w:r w:rsidRPr="00C2589C">
        <w:rPr>
          <w:rFonts w:ascii="Times New Roman" w:hAnsi="Times New Roman" w:cs="Times New Roman"/>
          <w:sz w:val="24"/>
          <w:szCs w:val="24"/>
        </w:rPr>
        <w:t>).</w:t>
      </w:r>
    </w:p>
    <w:p w:rsidR="00BA2BC4" w:rsidRDefault="00BA2BC4" w:rsidP="00C760EA">
      <w:pPr>
        <w:pStyle w:val="ListParagraph"/>
        <w:spacing w:line="480" w:lineRule="auto"/>
        <w:jc w:val="both"/>
        <w:rPr>
          <w:rFonts w:ascii="Times New Roman" w:hAnsi="Times New Roman" w:cs="Times New Roman"/>
          <w:sz w:val="24"/>
          <w:szCs w:val="24"/>
        </w:rPr>
      </w:pPr>
    </w:p>
    <w:p w:rsidR="00F81244" w:rsidRPr="00E35397" w:rsidRDefault="00F81244" w:rsidP="00F81244">
      <w:pPr>
        <w:pStyle w:val="ListParagraph"/>
        <w:numPr>
          <w:ilvl w:val="0"/>
          <w:numId w:val="4"/>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t xml:space="preserve">Hubungan Komitmen </w:t>
      </w:r>
      <w:r w:rsidR="001B0F2D">
        <w:rPr>
          <w:rFonts w:ascii="Times New Roman" w:hAnsi="Times New Roman" w:cs="Times New Roman"/>
          <w:b/>
          <w:sz w:val="24"/>
          <w:szCs w:val="24"/>
        </w:rPr>
        <w:t>a</w:t>
      </w:r>
      <w:r w:rsidR="00DF0301" w:rsidRPr="00E35397">
        <w:rPr>
          <w:rFonts w:ascii="Times New Roman" w:hAnsi="Times New Roman" w:cs="Times New Roman"/>
          <w:b/>
          <w:sz w:val="24"/>
          <w:szCs w:val="24"/>
        </w:rPr>
        <w:t xml:space="preserve">fektif </w:t>
      </w:r>
      <w:r w:rsidRPr="00E35397">
        <w:rPr>
          <w:rFonts w:ascii="Times New Roman" w:hAnsi="Times New Roman" w:cs="Times New Roman"/>
          <w:b/>
          <w:sz w:val="24"/>
          <w:szCs w:val="24"/>
        </w:rPr>
        <w:t xml:space="preserve">dengan </w:t>
      </w:r>
      <w:r w:rsidR="001B0F2D">
        <w:rPr>
          <w:rFonts w:ascii="Times New Roman" w:hAnsi="Times New Roman" w:cs="Times New Roman"/>
          <w:b/>
          <w:sz w:val="24"/>
          <w:szCs w:val="24"/>
        </w:rPr>
        <w:t>p</w:t>
      </w:r>
      <w:r w:rsidR="00460E35">
        <w:rPr>
          <w:rFonts w:ascii="Times New Roman" w:hAnsi="Times New Roman" w:cs="Times New Roman"/>
          <w:b/>
          <w:sz w:val="24"/>
          <w:szCs w:val="24"/>
        </w:rPr>
        <w:t>erilaku kewargaan organisasi</w:t>
      </w:r>
      <w:r w:rsidRPr="00E35397">
        <w:rPr>
          <w:rFonts w:ascii="Times New Roman" w:hAnsi="Times New Roman" w:cs="Times New Roman"/>
          <w:b/>
          <w:i/>
          <w:sz w:val="24"/>
          <w:szCs w:val="24"/>
        </w:rPr>
        <w:t xml:space="preserve"> </w:t>
      </w:r>
    </w:p>
    <w:p w:rsidR="004C5126" w:rsidRDefault="00460E35" w:rsidP="00A8321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Perilaku kewargaan organisasi</w:t>
      </w:r>
      <w:r w:rsidR="00AA530C" w:rsidRPr="00E35397">
        <w:rPr>
          <w:rFonts w:ascii="Times New Roman" w:hAnsi="Times New Roman" w:cs="Times New Roman"/>
          <w:i/>
          <w:sz w:val="24"/>
          <w:szCs w:val="24"/>
        </w:rPr>
        <w:t xml:space="preserve"> </w:t>
      </w:r>
      <w:r w:rsidR="00AA530C" w:rsidRPr="00E35397">
        <w:rPr>
          <w:rFonts w:ascii="Times New Roman" w:hAnsi="Times New Roman" w:cs="Times New Roman"/>
          <w:sz w:val="24"/>
          <w:szCs w:val="24"/>
        </w:rPr>
        <w:t xml:space="preserve">adalah perilaku yang merupakan pilihan dan inisiatif individual karyawan, tidak berkaitan dengan sistem </w:t>
      </w:r>
      <w:r w:rsidR="00AA530C" w:rsidRPr="00E35397">
        <w:rPr>
          <w:rFonts w:ascii="Times New Roman" w:hAnsi="Times New Roman" w:cs="Times New Roman"/>
          <w:i/>
          <w:sz w:val="24"/>
          <w:szCs w:val="24"/>
        </w:rPr>
        <w:t xml:space="preserve">reward </w:t>
      </w:r>
      <w:r w:rsidR="00AA530C" w:rsidRPr="00E35397">
        <w:rPr>
          <w:rFonts w:ascii="Times New Roman" w:hAnsi="Times New Roman" w:cs="Times New Roman"/>
          <w:sz w:val="24"/>
          <w:szCs w:val="24"/>
        </w:rPr>
        <w:lastRenderedPageBreak/>
        <w:t xml:space="preserve">organisasi tetapi secara agregat meningkatkan efektivitas dan efisiensi organisasi (Organ, dalam </w:t>
      </w:r>
      <w:r w:rsidR="00AA530C">
        <w:rPr>
          <w:rFonts w:ascii="Times New Roman" w:hAnsi="Times New Roman" w:cs="Times New Roman"/>
          <w:sz w:val="24"/>
          <w:szCs w:val="24"/>
        </w:rPr>
        <w:t>Purba &amp; Seniati</w:t>
      </w:r>
      <w:r w:rsidR="00AA530C" w:rsidRPr="00E35397">
        <w:rPr>
          <w:rFonts w:ascii="Times New Roman" w:hAnsi="Times New Roman" w:cs="Times New Roman"/>
          <w:sz w:val="24"/>
          <w:szCs w:val="24"/>
        </w:rPr>
        <w:t xml:space="preserve">, 2004). Karyawan yang memiliki </w:t>
      </w:r>
      <w:r w:rsidR="007C7732">
        <w:rPr>
          <w:rFonts w:ascii="Times New Roman" w:hAnsi="Times New Roman" w:cs="Times New Roman"/>
          <w:sz w:val="24"/>
          <w:szCs w:val="24"/>
        </w:rPr>
        <w:t xml:space="preserve">perilaku kewargaan organisasi </w:t>
      </w:r>
      <w:r w:rsidR="00AA530C" w:rsidRPr="00E35397">
        <w:rPr>
          <w:rFonts w:ascii="Times New Roman" w:hAnsi="Times New Roman" w:cs="Times New Roman"/>
          <w:sz w:val="24"/>
          <w:szCs w:val="24"/>
        </w:rPr>
        <w:t xml:space="preserve">yang tinggi akan melihat efektivitas dan efisiensi organisasi. </w:t>
      </w:r>
      <w:r w:rsidR="00CA7497">
        <w:rPr>
          <w:rFonts w:ascii="Times New Roman" w:hAnsi="Times New Roman" w:cs="Times New Roman"/>
          <w:sz w:val="24"/>
          <w:szCs w:val="24"/>
        </w:rPr>
        <w:t xml:space="preserve">Kondisi tersebut </w:t>
      </w:r>
      <w:r w:rsidR="00AA530C" w:rsidRPr="00E35397">
        <w:rPr>
          <w:rFonts w:ascii="Times New Roman" w:hAnsi="Times New Roman" w:cs="Times New Roman"/>
          <w:sz w:val="24"/>
          <w:szCs w:val="24"/>
        </w:rPr>
        <w:t xml:space="preserve">secara tidak langsung akan memberikan keuntungan bagi perusahaan. Membantu rekan kerja, menghindari perilaku dan sikap yang merugikan organisasi, kesetiaan kepada pimpinan, kepada rekan setingkat dan kepada bawahan, produktivitas yang tinggi, kesediaan menyelesaikan konflik melalui musyawarah merupakan contoh </w:t>
      </w:r>
      <w:r>
        <w:rPr>
          <w:rFonts w:ascii="Times New Roman" w:hAnsi="Times New Roman" w:cs="Times New Roman"/>
          <w:sz w:val="24"/>
          <w:szCs w:val="24"/>
        </w:rPr>
        <w:t>perilaku kewargaan organisasi</w:t>
      </w:r>
      <w:r w:rsidR="002B4DE1" w:rsidRPr="00E35397">
        <w:rPr>
          <w:rFonts w:ascii="Times New Roman" w:hAnsi="Times New Roman" w:cs="Times New Roman"/>
          <w:sz w:val="24"/>
          <w:szCs w:val="24"/>
        </w:rPr>
        <w:t xml:space="preserve"> </w:t>
      </w:r>
      <w:r w:rsidR="00AA530C" w:rsidRPr="00E35397">
        <w:rPr>
          <w:rFonts w:ascii="Times New Roman" w:hAnsi="Times New Roman" w:cs="Times New Roman"/>
          <w:sz w:val="24"/>
          <w:szCs w:val="24"/>
        </w:rPr>
        <w:t>(Anshori, 201</w:t>
      </w:r>
      <w:r w:rsidR="00DA0BA2">
        <w:rPr>
          <w:rFonts w:ascii="Times New Roman" w:hAnsi="Times New Roman" w:cs="Times New Roman"/>
          <w:sz w:val="24"/>
          <w:szCs w:val="24"/>
        </w:rPr>
        <w:t>1</w:t>
      </w:r>
      <w:r w:rsidR="00AA530C" w:rsidRPr="00E35397">
        <w:rPr>
          <w:rFonts w:ascii="Times New Roman" w:hAnsi="Times New Roman" w:cs="Times New Roman"/>
          <w:sz w:val="24"/>
          <w:szCs w:val="24"/>
        </w:rPr>
        <w:t>).</w:t>
      </w:r>
      <w:r w:rsidR="00E1330E">
        <w:rPr>
          <w:rFonts w:ascii="Times New Roman" w:hAnsi="Times New Roman" w:cs="Times New Roman"/>
          <w:sz w:val="24"/>
          <w:szCs w:val="24"/>
        </w:rPr>
        <w:t xml:space="preserve"> </w:t>
      </w:r>
    </w:p>
    <w:p w:rsidR="00A8321F" w:rsidRPr="00E35397" w:rsidRDefault="006D2A62" w:rsidP="00A8321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Karyawan yang memiliki </w:t>
      </w:r>
      <w:r w:rsidR="007C7732">
        <w:rPr>
          <w:rFonts w:ascii="Times New Roman" w:hAnsi="Times New Roman" w:cs="Times New Roman"/>
          <w:sz w:val="24"/>
          <w:szCs w:val="24"/>
        </w:rPr>
        <w:t>perilaku kewargaan organisasi</w:t>
      </w:r>
      <w:r w:rsidR="002B4DE1">
        <w:rPr>
          <w:rFonts w:ascii="Times New Roman" w:hAnsi="Times New Roman" w:cs="Times New Roman"/>
          <w:sz w:val="24"/>
          <w:szCs w:val="24"/>
        </w:rPr>
        <w:t xml:space="preserve"> </w:t>
      </w:r>
      <w:r>
        <w:rPr>
          <w:rFonts w:ascii="Times New Roman" w:hAnsi="Times New Roman" w:cs="Times New Roman"/>
          <w:sz w:val="24"/>
          <w:szCs w:val="24"/>
        </w:rPr>
        <w:t xml:space="preserve">yang tinggi akan merasa senang jika mampu melaksanakan pekerjaan yang lebih </w:t>
      </w:r>
      <w:r w:rsidR="006D5A91">
        <w:rPr>
          <w:rFonts w:ascii="Times New Roman" w:hAnsi="Times New Roman" w:cs="Times New Roman"/>
          <w:sz w:val="24"/>
          <w:szCs w:val="24"/>
        </w:rPr>
        <w:t>di luar apa yang menjadi</w:t>
      </w:r>
      <w:r>
        <w:rPr>
          <w:rFonts w:ascii="Times New Roman" w:hAnsi="Times New Roman" w:cs="Times New Roman"/>
          <w:sz w:val="24"/>
          <w:szCs w:val="24"/>
        </w:rPr>
        <w:t xml:space="preserve"> tugas dan tanggung jawab yang diberikan organisasi. </w:t>
      </w:r>
      <w:r w:rsidR="00A8321F">
        <w:rPr>
          <w:rFonts w:ascii="Times New Roman" w:hAnsi="Times New Roman" w:cs="Times New Roman"/>
          <w:sz w:val="24"/>
          <w:szCs w:val="24"/>
        </w:rPr>
        <w:t xml:space="preserve">Perasaan sebagai anggota organisasi dan kepuasan jika mampu melakukan sesuatu yang lebih bagi perusahaan merupakan bentuk sikap karyawan yang hanya memiliki komitmen </w:t>
      </w:r>
      <w:r w:rsidR="006D5A91">
        <w:rPr>
          <w:rFonts w:ascii="Times New Roman" w:hAnsi="Times New Roman" w:cs="Times New Roman"/>
          <w:sz w:val="24"/>
          <w:szCs w:val="24"/>
        </w:rPr>
        <w:t>afektif dengan organisasi</w:t>
      </w:r>
      <w:r w:rsidR="00A8321F" w:rsidRPr="00E35397">
        <w:rPr>
          <w:rFonts w:ascii="Times New Roman" w:hAnsi="Times New Roman" w:cs="Times New Roman"/>
          <w:sz w:val="24"/>
          <w:szCs w:val="24"/>
        </w:rPr>
        <w:t xml:space="preserve">. Karyawan yang memiliki perasaan yang kuat terhadap organisasi merupakan indikasi bahwa karyawan memiliki komitmen </w:t>
      </w:r>
      <w:r w:rsidR="006D5A91">
        <w:rPr>
          <w:rFonts w:ascii="Times New Roman" w:hAnsi="Times New Roman" w:cs="Times New Roman"/>
          <w:sz w:val="24"/>
          <w:szCs w:val="24"/>
        </w:rPr>
        <w:t>afektif dengan</w:t>
      </w:r>
      <w:r w:rsidR="00A8321F" w:rsidRPr="00E35397">
        <w:rPr>
          <w:rFonts w:ascii="Times New Roman" w:hAnsi="Times New Roman" w:cs="Times New Roman"/>
          <w:sz w:val="24"/>
          <w:szCs w:val="24"/>
        </w:rPr>
        <w:t xml:space="preserve"> </w:t>
      </w:r>
      <w:r w:rsidR="00A8321F">
        <w:rPr>
          <w:rFonts w:ascii="Times New Roman" w:hAnsi="Times New Roman" w:cs="Times New Roman"/>
          <w:sz w:val="24"/>
          <w:szCs w:val="24"/>
        </w:rPr>
        <w:t xml:space="preserve">organisasi </w:t>
      </w:r>
      <w:r w:rsidR="00A8321F" w:rsidRPr="00E35397">
        <w:rPr>
          <w:rFonts w:ascii="Times New Roman" w:hAnsi="Times New Roman" w:cs="Times New Roman"/>
          <w:sz w:val="24"/>
          <w:szCs w:val="24"/>
        </w:rPr>
        <w:t xml:space="preserve">(Allen </w:t>
      </w:r>
      <w:r w:rsidR="00A8321F">
        <w:rPr>
          <w:rFonts w:ascii="Times New Roman" w:hAnsi="Times New Roman" w:cs="Times New Roman"/>
          <w:sz w:val="24"/>
          <w:szCs w:val="24"/>
        </w:rPr>
        <w:t>&amp;</w:t>
      </w:r>
      <w:r w:rsidR="00A8321F" w:rsidRPr="00E35397">
        <w:rPr>
          <w:rFonts w:ascii="Times New Roman" w:hAnsi="Times New Roman" w:cs="Times New Roman"/>
          <w:sz w:val="24"/>
          <w:szCs w:val="24"/>
        </w:rPr>
        <w:t xml:space="preserve"> Meyer</w:t>
      </w:r>
      <w:r w:rsidR="00A8321F">
        <w:rPr>
          <w:rFonts w:ascii="Times New Roman" w:hAnsi="Times New Roman" w:cs="Times New Roman"/>
          <w:sz w:val="24"/>
          <w:szCs w:val="24"/>
        </w:rPr>
        <w:t>, 1990</w:t>
      </w:r>
      <w:r w:rsidR="00A8321F" w:rsidRPr="00E35397">
        <w:rPr>
          <w:rFonts w:ascii="Times New Roman" w:hAnsi="Times New Roman" w:cs="Times New Roman"/>
          <w:sz w:val="24"/>
          <w:szCs w:val="24"/>
        </w:rPr>
        <w:t xml:space="preserve">). </w:t>
      </w:r>
    </w:p>
    <w:p w:rsidR="0043431A" w:rsidRPr="0043431A" w:rsidRDefault="006D5A91" w:rsidP="006B143D">
      <w:pPr>
        <w:pStyle w:val="Default"/>
        <w:spacing w:line="480" w:lineRule="auto"/>
        <w:ind w:left="360"/>
        <w:jc w:val="both"/>
        <w:rPr>
          <w:color w:val="auto"/>
          <w:sz w:val="23"/>
          <w:szCs w:val="23"/>
          <w:lang w:val="en-US"/>
        </w:rPr>
      </w:pPr>
      <w:r>
        <w:t xml:space="preserve">      </w:t>
      </w:r>
      <w:r w:rsidR="006B143D">
        <w:rPr>
          <w:lang w:val="en-US"/>
        </w:rPr>
        <w:t>H</w:t>
      </w:r>
      <w:r w:rsidR="00CB3E24">
        <w:rPr>
          <w:lang w:val="en-US"/>
        </w:rPr>
        <w:t xml:space="preserve">asil penelitian Widyanto, Lau, dan Kartika (2013) mengenai pengaruh kepuasan kerja terhadap </w:t>
      </w:r>
      <w:r w:rsidR="00460E35">
        <w:t>perilaku kewargaan organisasi</w:t>
      </w:r>
      <w:r w:rsidR="00822BD4">
        <w:rPr>
          <w:lang w:val="en-US"/>
        </w:rPr>
        <w:t xml:space="preserve"> </w:t>
      </w:r>
      <w:r w:rsidR="00CB3E24">
        <w:rPr>
          <w:lang w:val="en-US"/>
        </w:rPr>
        <w:t xml:space="preserve">melalui komitmen organisasi </w:t>
      </w:r>
      <w:r w:rsidR="00CB3E24">
        <w:rPr>
          <w:i/>
          <w:iCs/>
          <w:sz w:val="23"/>
          <w:szCs w:val="23"/>
        </w:rPr>
        <w:t xml:space="preserve">cleaning service </w:t>
      </w:r>
      <w:r w:rsidR="00CB3E24">
        <w:rPr>
          <w:sz w:val="23"/>
          <w:szCs w:val="23"/>
        </w:rPr>
        <w:t>ISS Surabaya</w:t>
      </w:r>
      <w:r w:rsidR="00CB3E24">
        <w:rPr>
          <w:lang w:val="en-US"/>
        </w:rPr>
        <w:t xml:space="preserve"> diperoleh hasil bahwa </w:t>
      </w:r>
      <w:r w:rsidR="00596B1D">
        <w:rPr>
          <w:color w:val="auto"/>
          <w:sz w:val="23"/>
          <w:szCs w:val="23"/>
          <w:lang w:val="en-US"/>
        </w:rPr>
        <w:t xml:space="preserve">Kepuasan kerja </w:t>
      </w:r>
      <w:r w:rsidR="00596B1D">
        <w:rPr>
          <w:sz w:val="23"/>
          <w:szCs w:val="23"/>
        </w:rPr>
        <w:t xml:space="preserve">berpengaruh secara positif dan signifikan tehadap </w:t>
      </w:r>
      <w:r w:rsidR="00460E35">
        <w:t>perilaku kewargaan organisasi</w:t>
      </w:r>
      <w:r w:rsidR="00596B1D">
        <w:rPr>
          <w:sz w:val="23"/>
          <w:szCs w:val="23"/>
        </w:rPr>
        <w:t>.</w:t>
      </w:r>
      <w:r w:rsidR="00596B1D">
        <w:rPr>
          <w:sz w:val="23"/>
          <w:szCs w:val="23"/>
          <w:lang w:val="en-US"/>
        </w:rPr>
        <w:t xml:space="preserve"> </w:t>
      </w:r>
      <w:r w:rsidR="0082291F">
        <w:rPr>
          <w:sz w:val="23"/>
          <w:szCs w:val="23"/>
          <w:lang w:val="en-US"/>
        </w:rPr>
        <w:t xml:space="preserve">Hasil lain yang diperoleh yaitu </w:t>
      </w:r>
      <w:r w:rsidR="0082291F">
        <w:rPr>
          <w:color w:val="auto"/>
          <w:sz w:val="23"/>
          <w:szCs w:val="23"/>
          <w:lang w:val="en-US"/>
        </w:rPr>
        <w:t>k</w:t>
      </w:r>
      <w:r w:rsidR="00CB3E24">
        <w:rPr>
          <w:color w:val="auto"/>
          <w:sz w:val="23"/>
          <w:szCs w:val="23"/>
        </w:rPr>
        <w:t xml:space="preserve">epuasan kerja </w:t>
      </w:r>
      <w:r w:rsidR="00F704AC">
        <w:rPr>
          <w:color w:val="auto"/>
          <w:sz w:val="23"/>
          <w:szCs w:val="23"/>
          <w:lang w:val="en-US"/>
        </w:rPr>
        <w:t xml:space="preserve">juga </w:t>
      </w:r>
      <w:r w:rsidR="00CB3E24">
        <w:rPr>
          <w:color w:val="auto"/>
          <w:sz w:val="23"/>
          <w:szCs w:val="23"/>
        </w:rPr>
        <w:t>berpengaruh secara positif dan signifikan terhadap komitmen organisasional karyawan</w:t>
      </w:r>
      <w:r w:rsidR="0043431A">
        <w:rPr>
          <w:color w:val="auto"/>
          <w:sz w:val="23"/>
          <w:szCs w:val="23"/>
          <w:lang w:val="en-US"/>
        </w:rPr>
        <w:t>.</w:t>
      </w:r>
    </w:p>
    <w:p w:rsidR="006E6EAF" w:rsidRPr="00E35397" w:rsidRDefault="0043431A" w:rsidP="006B143D">
      <w:pPr>
        <w:pStyle w:val="Default"/>
        <w:spacing w:line="480" w:lineRule="auto"/>
        <w:ind w:left="360"/>
        <w:jc w:val="both"/>
      </w:pPr>
      <w:r>
        <w:rPr>
          <w:lang w:val="en-US"/>
        </w:rPr>
        <w:lastRenderedPageBreak/>
        <w:t xml:space="preserve">      </w:t>
      </w:r>
      <w:r w:rsidR="00276181" w:rsidRPr="00E35397">
        <w:t xml:space="preserve">Komitmen afektif diartikan sebagai kekuatan individu untuk bekerja di dalam organisasi, karena adanya persetujuan </w:t>
      </w:r>
      <w:r w:rsidR="00276181">
        <w:t xml:space="preserve">dan </w:t>
      </w:r>
      <w:r w:rsidR="00276181" w:rsidRPr="00E35397">
        <w:t>keinginan individu untuk melakukan pekerjaan tersebut (Greenberg</w:t>
      </w:r>
      <w:r w:rsidR="00276181">
        <w:t>, dalam</w:t>
      </w:r>
      <w:r w:rsidR="00276181" w:rsidRPr="00E35397">
        <w:t xml:space="preserve"> </w:t>
      </w:r>
      <w:r w:rsidR="00276181">
        <w:t xml:space="preserve">Rohman, </w:t>
      </w:r>
      <w:r w:rsidR="00276181" w:rsidRPr="00E35397">
        <w:t xml:space="preserve">Armanu </w:t>
      </w:r>
      <w:r w:rsidR="00276181">
        <w:t>&amp;</w:t>
      </w:r>
      <w:r w:rsidR="00276181" w:rsidRPr="00E35397">
        <w:t xml:space="preserve"> Mandayanti, 2012).</w:t>
      </w:r>
      <w:r w:rsidR="00536576">
        <w:t xml:space="preserve"> </w:t>
      </w:r>
      <w:r w:rsidR="006E6EAF" w:rsidRPr="00E35397">
        <w:t xml:space="preserve">Perasaan-perasaan yang kuat terhadap organisasi akan memunculkan sikap dan perilaku yang akan mendekatkan individu kepada nilai-nilai dan tujuan yang dianut oleh organisasi. Karyawan yang memiliki komitmen </w:t>
      </w:r>
      <w:r w:rsidR="001F74CC" w:rsidRPr="00E35397">
        <w:t xml:space="preserve">afektif </w:t>
      </w:r>
      <w:r w:rsidR="006E6EAF" w:rsidRPr="00E35397">
        <w:t>yang tinggi akan merasa bahwa dirinya meru</w:t>
      </w:r>
      <w:r w:rsidR="00D46F2A">
        <w:t>pakan bagian dari organisasi (Kartika, 2011)</w:t>
      </w:r>
      <w:r w:rsidR="006E6EAF" w:rsidRPr="00E35397">
        <w:t>.</w:t>
      </w:r>
    </w:p>
    <w:p w:rsidR="00434159" w:rsidRDefault="00A041BA" w:rsidP="00CB3E24">
      <w:pPr>
        <w:pStyle w:val="Default"/>
        <w:spacing w:line="480" w:lineRule="auto"/>
        <w:ind w:left="360"/>
        <w:jc w:val="both"/>
        <w:rPr>
          <w:lang w:val="en-US"/>
        </w:rPr>
      </w:pPr>
      <w:r>
        <w:rPr>
          <w:lang w:val="en-US"/>
        </w:rPr>
        <w:t xml:space="preserve">       </w:t>
      </w:r>
      <w:r w:rsidR="001D09A9" w:rsidRPr="006B2ACC">
        <w:t xml:space="preserve">Komitmen </w:t>
      </w:r>
      <w:r w:rsidR="00D46F2A">
        <w:t xml:space="preserve">afektif </w:t>
      </w:r>
      <w:r w:rsidR="001D09A9" w:rsidRPr="006B2ACC">
        <w:t xml:space="preserve">terbentuk sebagai hasil </w:t>
      </w:r>
      <w:r w:rsidR="00CA7497">
        <w:t xml:space="preserve">dari usaha </w:t>
      </w:r>
      <w:r w:rsidR="001D09A9" w:rsidRPr="006B2ACC">
        <w:t xml:space="preserve">organisasi membuat karyawan memiliki keyakinan yang kuat untuk mengikuti segala nilai-nilai organisasi, dan berusaha untuk mewujudkan tujuan organisasi sebagai prioritas pertama, </w:t>
      </w:r>
      <w:r w:rsidR="002D3CF7">
        <w:rPr>
          <w:lang w:val="en-US"/>
        </w:rPr>
        <w:t xml:space="preserve">serta </w:t>
      </w:r>
      <w:r w:rsidR="001D09A9" w:rsidRPr="006B2ACC">
        <w:t xml:space="preserve">karyawan </w:t>
      </w:r>
      <w:r w:rsidR="00D46F2A">
        <w:t xml:space="preserve">akan </w:t>
      </w:r>
      <w:r w:rsidR="001D09A9" w:rsidRPr="006B2ACC">
        <w:t xml:space="preserve">mempertahankan keanggotaannya </w:t>
      </w:r>
      <w:r w:rsidR="002D3CF7">
        <w:rPr>
          <w:lang w:val="en-US"/>
        </w:rPr>
        <w:t xml:space="preserve">dalam organisasi </w:t>
      </w:r>
      <w:r w:rsidR="001D09A9" w:rsidRPr="006B2ACC">
        <w:t xml:space="preserve">(Kartika, 2011). </w:t>
      </w:r>
      <w:r w:rsidR="006E6EAF" w:rsidRPr="00E35397">
        <w:t xml:space="preserve">Karyawan yang memiliki komitmen </w:t>
      </w:r>
      <w:r w:rsidR="001F74CC" w:rsidRPr="00E35397">
        <w:t xml:space="preserve">afektif yang tinggi </w:t>
      </w:r>
      <w:r w:rsidR="006E6EAF" w:rsidRPr="00E35397">
        <w:t xml:space="preserve">terhadap organisasi akan memberikan seluruh potensi yang dimiliki untuk kemajuan organisasi. Keinginan untuk senantiasa menjaga nama baik organisasi dengan mengindahkan aturan dan norma organisasi, mengerjakan tugas dan tanggung jawab dengan penuh dedikasi, dan mau berusaha untuk membawa organisasi menjadi lebih baik merupakan perilaku yang ditampilkan karyawan yang </w:t>
      </w:r>
      <w:r w:rsidR="004D160D" w:rsidRPr="00E35397">
        <w:t xml:space="preserve">memiliki komitmen afektif </w:t>
      </w:r>
      <w:r w:rsidR="006E6EAF" w:rsidRPr="00E35397">
        <w:t xml:space="preserve">terhadap organisasi. Karyawan </w:t>
      </w:r>
      <w:r w:rsidR="00A77385">
        <w:rPr>
          <w:lang w:val="en-US"/>
        </w:rPr>
        <w:t xml:space="preserve">memiliki </w:t>
      </w:r>
      <w:r w:rsidR="006E6EAF" w:rsidRPr="00E35397">
        <w:t xml:space="preserve">komitmen </w:t>
      </w:r>
      <w:r w:rsidR="00A77385">
        <w:rPr>
          <w:lang w:val="en-US"/>
        </w:rPr>
        <w:t xml:space="preserve">afektif </w:t>
      </w:r>
      <w:r w:rsidR="006E6EAF" w:rsidRPr="00E35397">
        <w:t xml:space="preserve">tinggi akan melaksanakan tugas dan tanggung jawabnya </w:t>
      </w:r>
      <w:r w:rsidR="00434159">
        <w:rPr>
          <w:lang w:val="en-US"/>
        </w:rPr>
        <w:t>secara optimal (Kusumastuti &amp; Nurtjahjanti, 2013)</w:t>
      </w:r>
      <w:r w:rsidR="006E6EAF" w:rsidRPr="00E35397">
        <w:t>.</w:t>
      </w:r>
    </w:p>
    <w:p w:rsidR="00734932" w:rsidRDefault="006E6EAF" w:rsidP="0065302D">
      <w:pPr>
        <w:pStyle w:val="Default"/>
        <w:spacing w:line="480" w:lineRule="auto"/>
        <w:ind w:left="360"/>
        <w:jc w:val="both"/>
      </w:pPr>
      <w:r w:rsidRPr="00E35397">
        <w:t xml:space="preserve"> </w:t>
      </w:r>
      <w:r w:rsidR="00F7696B" w:rsidRPr="00E35397">
        <w:t xml:space="preserve">      </w:t>
      </w:r>
    </w:p>
    <w:p w:rsidR="00F81244" w:rsidRDefault="00F81244" w:rsidP="00F81244">
      <w:pPr>
        <w:pStyle w:val="ListParagraph"/>
        <w:numPr>
          <w:ilvl w:val="0"/>
          <w:numId w:val="4"/>
        </w:numPr>
        <w:spacing w:line="480" w:lineRule="auto"/>
        <w:ind w:left="360"/>
        <w:jc w:val="both"/>
        <w:rPr>
          <w:rFonts w:ascii="Times New Roman" w:hAnsi="Times New Roman" w:cs="Times New Roman"/>
          <w:b/>
          <w:sz w:val="24"/>
          <w:szCs w:val="24"/>
        </w:rPr>
      </w:pPr>
      <w:r w:rsidRPr="00E35397">
        <w:rPr>
          <w:rFonts w:ascii="Times New Roman" w:hAnsi="Times New Roman" w:cs="Times New Roman"/>
          <w:b/>
          <w:sz w:val="24"/>
          <w:szCs w:val="24"/>
        </w:rPr>
        <w:lastRenderedPageBreak/>
        <w:t xml:space="preserve">Kerangka </w:t>
      </w:r>
      <w:r w:rsidR="000E31B3">
        <w:rPr>
          <w:rFonts w:ascii="Times New Roman" w:hAnsi="Times New Roman" w:cs="Times New Roman"/>
          <w:b/>
          <w:sz w:val="24"/>
          <w:szCs w:val="24"/>
        </w:rPr>
        <w:t>Penelitian</w:t>
      </w:r>
    </w:p>
    <w:p w:rsidR="00B630EE" w:rsidRPr="00E35397" w:rsidRDefault="00B630EE" w:rsidP="00B630EE">
      <w:pPr>
        <w:pStyle w:val="ListParagraph"/>
        <w:ind w:left="360"/>
        <w:jc w:val="both"/>
        <w:rPr>
          <w:rFonts w:ascii="Times New Roman" w:hAnsi="Times New Roman" w:cs="Times New Roman"/>
          <w:b/>
          <w:sz w:val="24"/>
          <w:szCs w:val="24"/>
        </w:rPr>
      </w:pPr>
    </w:p>
    <w:p w:rsidR="00734932" w:rsidRPr="00E35397" w:rsidRDefault="009D5F1A" w:rsidP="0073493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group id="_x0000_s1069" style="position:absolute;left:0;text-align:left;margin-left:6.75pt;margin-top:1.5pt;width:377.3pt;height:126.75pt;z-index:251706368" coordorigin="2403,12137" coordsize="7546,2535">
            <v:roundrect id="_x0000_s1026" style="position:absolute;left:3795;top:12137;width:4680;height:540" arcsize="10923f" o:regroupid="1">
              <v:textbox style="mso-next-textbox:#_x0000_s1026">
                <w:txbxContent>
                  <w:p w:rsidR="00C46806" w:rsidRPr="00734932" w:rsidRDefault="00C46806" w:rsidP="00734932">
                    <w:pPr>
                      <w:rPr>
                        <w:rFonts w:ascii="Times New Roman" w:hAnsi="Times New Roman" w:cs="Times New Roman"/>
                        <w:sz w:val="24"/>
                        <w:szCs w:val="24"/>
                      </w:rPr>
                    </w:pPr>
                    <w:r w:rsidRPr="00734932">
                      <w:rPr>
                        <w:rFonts w:ascii="Times New Roman" w:hAnsi="Times New Roman" w:cs="Times New Roman"/>
                        <w:sz w:val="24"/>
                        <w:szCs w:val="24"/>
                      </w:rPr>
                      <w:t xml:space="preserve">Komitmen </w:t>
                    </w:r>
                    <w:r>
                      <w:rPr>
                        <w:rFonts w:ascii="Times New Roman" w:hAnsi="Times New Roman" w:cs="Times New Roman"/>
                        <w:sz w:val="24"/>
                        <w:szCs w:val="24"/>
                      </w:rPr>
                      <w:t>Afektif</w:t>
                    </w:r>
                  </w:p>
                </w:txbxContent>
              </v:textbox>
            </v:roundrect>
            <v:roundrect id="_x0000_s1027" style="position:absolute;left:3795;top:14132;width:4680;height:540" arcsize="10923f" o:regroupid="1">
              <v:textbox style="mso-next-textbox:#_x0000_s1027">
                <w:txbxContent>
                  <w:p w:rsidR="00C46806" w:rsidRPr="007C7732" w:rsidRDefault="00C46806" w:rsidP="00734932">
                    <w:pPr>
                      <w:rPr>
                        <w:rFonts w:ascii="Times New Roman" w:hAnsi="Times New Roman" w:cs="Times New Roman"/>
                        <w:sz w:val="24"/>
                        <w:szCs w:val="24"/>
                      </w:rPr>
                    </w:pPr>
                    <w:r>
                      <w:rPr>
                        <w:rFonts w:ascii="Times New Roman" w:hAnsi="Times New Roman" w:cs="Times New Roman"/>
                        <w:sz w:val="24"/>
                        <w:szCs w:val="24"/>
                      </w:rPr>
                      <w:t>Perilaku Kewargaan Organisasi</w:t>
                    </w:r>
                  </w:p>
                </w:txbxContent>
              </v:textbox>
            </v:roundrect>
            <v:shapetype id="_x0000_t32" coordsize="21600,21600" o:spt="32" o:oned="t" path="m,l21600,21600e" filled="f">
              <v:path arrowok="t" fillok="f" o:connecttype="none"/>
              <o:lock v:ext="edit" shapetype="t"/>
            </v:shapetype>
            <v:shape id="_x0000_s1028" type="#_x0000_t32" style="position:absolute;left:3330;top:12422;width:465;height:0" o:connectortype="straight" o:regroupid="1"/>
            <v:shape id="_x0000_s1029" type="#_x0000_t32" style="position:absolute;left:8475;top:12422;width:465;height:0" o:connectortype="straight" o:regroupid="1"/>
            <v:rect id="_x0000_s1030" style="position:absolute;left:8910;top:12182;width:1039;height:461" o:regroupid="1" strokecolor="black [3213]">
              <v:textbox style="mso-next-textbox:#_x0000_s1030">
                <w:txbxContent>
                  <w:p w:rsidR="00C46806" w:rsidRPr="00734932" w:rsidRDefault="00C46806" w:rsidP="00734932">
                    <w:pPr>
                      <w:rPr>
                        <w:rFonts w:ascii="Times New Roman" w:hAnsi="Times New Roman" w:cs="Times New Roman"/>
                        <w:i/>
                        <w:sz w:val="24"/>
                        <w:szCs w:val="24"/>
                      </w:rPr>
                    </w:pPr>
                    <w:r>
                      <w:rPr>
                        <w:rFonts w:ascii="Times New Roman" w:hAnsi="Times New Roman" w:cs="Times New Roman"/>
                        <w:i/>
                        <w:sz w:val="24"/>
                        <w:szCs w:val="24"/>
                      </w:rPr>
                      <w:t>Rendah</w:t>
                    </w:r>
                  </w:p>
                </w:txbxContent>
              </v:textbox>
            </v:rect>
            <v:rect id="_x0000_s1031" style="position:absolute;left:2403;top:12182;width:935;height:461" o:regroupid="1" strokecolor="black [3213]">
              <v:textbox style="mso-next-textbox:#_x0000_s1031">
                <w:txbxContent>
                  <w:p w:rsidR="00C46806" w:rsidRPr="00734932" w:rsidRDefault="00C46806" w:rsidP="00734932">
                    <w:pPr>
                      <w:rPr>
                        <w:rFonts w:ascii="Times New Roman" w:hAnsi="Times New Roman" w:cs="Times New Roman"/>
                        <w:i/>
                        <w:sz w:val="24"/>
                        <w:szCs w:val="24"/>
                      </w:rPr>
                    </w:pPr>
                    <w:r w:rsidRPr="00734932">
                      <w:rPr>
                        <w:rFonts w:ascii="Times New Roman" w:hAnsi="Times New Roman" w:cs="Times New Roman"/>
                        <w:i/>
                        <w:sz w:val="24"/>
                        <w:szCs w:val="24"/>
                      </w:rPr>
                      <w:t>Tinggi</w:t>
                    </w:r>
                  </w:p>
                </w:txbxContent>
              </v:textbox>
            </v:rect>
            <v:shape id="_x0000_s1032" type="#_x0000_t32" style="position:absolute;left:3330;top:14451;width:465;height:0" o:connectortype="straight" o:regroupid="1">
              <v:stroke endarrow="block"/>
            </v:shape>
            <v:shape id="_x0000_s1033" type="#_x0000_t32" style="position:absolute;left:8475;top:14451;width:465;height:0" o:connectortype="straight" o:regroupid="1">
              <v:stroke startarrow="block"/>
            </v:shape>
            <v:rect id="_x0000_s1034" style="position:absolute;left:8910;top:14211;width:1039;height:461" o:regroupid="1" strokecolor="black [3213]">
              <v:textbox style="mso-next-textbox:#_x0000_s1034">
                <w:txbxContent>
                  <w:p w:rsidR="00C46806" w:rsidRPr="00734932" w:rsidRDefault="00C46806" w:rsidP="001C0E83">
                    <w:pPr>
                      <w:rPr>
                        <w:rFonts w:ascii="Times New Roman" w:hAnsi="Times New Roman" w:cs="Times New Roman"/>
                        <w:i/>
                        <w:sz w:val="24"/>
                        <w:szCs w:val="24"/>
                      </w:rPr>
                    </w:pPr>
                    <w:r>
                      <w:rPr>
                        <w:rFonts w:ascii="Times New Roman" w:hAnsi="Times New Roman" w:cs="Times New Roman"/>
                        <w:i/>
                        <w:sz w:val="24"/>
                        <w:szCs w:val="24"/>
                      </w:rPr>
                      <w:t>Rendah</w:t>
                    </w:r>
                  </w:p>
                </w:txbxContent>
              </v:textbox>
            </v:rect>
            <v:rect id="_x0000_s1035" style="position:absolute;left:2403;top:14211;width:935;height:461" o:regroupid="1" strokecolor="black [3213]">
              <v:textbox style="mso-next-textbox:#_x0000_s1035">
                <w:txbxContent>
                  <w:p w:rsidR="00C46806" w:rsidRPr="00734932" w:rsidRDefault="00C46806" w:rsidP="001C0E83">
                    <w:pPr>
                      <w:rPr>
                        <w:rFonts w:ascii="Times New Roman" w:hAnsi="Times New Roman" w:cs="Times New Roman"/>
                        <w:i/>
                        <w:sz w:val="24"/>
                        <w:szCs w:val="24"/>
                      </w:rPr>
                    </w:pPr>
                    <w:r w:rsidRPr="00734932">
                      <w:rPr>
                        <w:rFonts w:ascii="Times New Roman" w:hAnsi="Times New Roman" w:cs="Times New Roman"/>
                        <w:i/>
                        <w:sz w:val="24"/>
                        <w:szCs w:val="24"/>
                      </w:rPr>
                      <w:t>Tinggi</w:t>
                    </w:r>
                  </w:p>
                </w:txbxContent>
              </v:textbox>
            </v:rect>
            <v:shape id="_x0000_s1036" type="#_x0000_t32" style="position:absolute;left:2847;top:12647;width:0;height:1569" o:connectortype="straight" o:regroupid="1"/>
            <v:shape id="_x0000_s1067" type="#_x0000_t32" style="position:absolute;left:9435;top:12647;width:0;height:1569" o:connectortype="straight"/>
          </v:group>
        </w:pict>
      </w:r>
    </w:p>
    <w:p w:rsidR="00734932" w:rsidRPr="00E35397" w:rsidRDefault="00734932" w:rsidP="00734932">
      <w:pPr>
        <w:spacing w:line="480" w:lineRule="auto"/>
        <w:jc w:val="both"/>
        <w:rPr>
          <w:rFonts w:ascii="Times New Roman" w:hAnsi="Times New Roman" w:cs="Times New Roman"/>
          <w:b/>
          <w:sz w:val="24"/>
          <w:szCs w:val="24"/>
        </w:rPr>
      </w:pPr>
    </w:p>
    <w:p w:rsidR="00734932" w:rsidRPr="00E35397" w:rsidRDefault="00734932" w:rsidP="00734932">
      <w:pPr>
        <w:spacing w:line="480" w:lineRule="auto"/>
        <w:jc w:val="both"/>
        <w:rPr>
          <w:rFonts w:ascii="Times New Roman" w:hAnsi="Times New Roman" w:cs="Times New Roman"/>
          <w:b/>
          <w:sz w:val="24"/>
          <w:szCs w:val="24"/>
        </w:rPr>
      </w:pPr>
    </w:p>
    <w:p w:rsidR="00734932" w:rsidRPr="00E35397" w:rsidRDefault="00734932" w:rsidP="00734932">
      <w:pPr>
        <w:spacing w:line="480" w:lineRule="auto"/>
        <w:jc w:val="both"/>
        <w:rPr>
          <w:rFonts w:ascii="Times New Roman" w:hAnsi="Times New Roman" w:cs="Times New Roman"/>
          <w:b/>
          <w:sz w:val="24"/>
          <w:szCs w:val="24"/>
        </w:rPr>
      </w:pPr>
    </w:p>
    <w:p w:rsidR="00734932" w:rsidRPr="00E35397" w:rsidRDefault="00734932" w:rsidP="00B630EE">
      <w:pPr>
        <w:spacing w:line="480" w:lineRule="auto"/>
        <w:jc w:val="both"/>
        <w:rPr>
          <w:rFonts w:ascii="Times New Roman" w:hAnsi="Times New Roman" w:cs="Times New Roman"/>
          <w:b/>
          <w:sz w:val="24"/>
          <w:szCs w:val="24"/>
        </w:rPr>
      </w:pPr>
    </w:p>
    <w:p w:rsidR="00B630EE" w:rsidRDefault="00B630EE" w:rsidP="00B630EE">
      <w:pPr>
        <w:rPr>
          <w:rFonts w:ascii="Times New Roman" w:hAnsi="Times New Roman" w:cs="Times New Roman"/>
          <w:sz w:val="24"/>
          <w:szCs w:val="24"/>
        </w:rPr>
      </w:pPr>
    </w:p>
    <w:p w:rsidR="00A77385" w:rsidRDefault="004C0CE5" w:rsidP="00B630EE">
      <w:pPr>
        <w:spacing w:line="480" w:lineRule="auto"/>
        <w:rPr>
          <w:rFonts w:ascii="Times New Roman" w:hAnsi="Times New Roman" w:cs="Times New Roman"/>
          <w:b/>
          <w:sz w:val="24"/>
          <w:szCs w:val="24"/>
        </w:rPr>
      </w:pPr>
      <w:r w:rsidRPr="00BC2430">
        <w:rPr>
          <w:rFonts w:ascii="Times New Roman" w:hAnsi="Times New Roman" w:cs="Times New Roman"/>
          <w:sz w:val="24"/>
          <w:szCs w:val="24"/>
        </w:rPr>
        <w:t>Gambar 2.1</w:t>
      </w:r>
      <w:r w:rsidRPr="00BC2430">
        <w:rPr>
          <w:rFonts w:ascii="Times New Roman" w:hAnsi="Times New Roman" w:cs="Times New Roman"/>
          <w:i/>
          <w:sz w:val="24"/>
          <w:szCs w:val="24"/>
        </w:rPr>
        <w:t xml:space="preserve"> Kerangka Penelitian</w:t>
      </w:r>
    </w:p>
    <w:p w:rsidR="00A27A7C" w:rsidRDefault="001C0E83" w:rsidP="00A27A7C">
      <w:pPr>
        <w:ind w:left="360"/>
        <w:jc w:val="both"/>
        <w:rPr>
          <w:rFonts w:ascii="Times New Roman" w:hAnsi="Times New Roman" w:cs="Times New Roman"/>
          <w:b/>
          <w:sz w:val="24"/>
          <w:szCs w:val="24"/>
        </w:rPr>
      </w:pPr>
      <w:r w:rsidRPr="00E35397">
        <w:rPr>
          <w:rFonts w:ascii="Times New Roman" w:hAnsi="Times New Roman" w:cs="Times New Roman"/>
          <w:b/>
          <w:sz w:val="24"/>
          <w:szCs w:val="24"/>
        </w:rPr>
        <w:t xml:space="preserve">    </w:t>
      </w:r>
    </w:p>
    <w:p w:rsidR="001C0E83" w:rsidRDefault="00A27A7C" w:rsidP="001C0E83">
      <w:pPr>
        <w:spacing w:line="480" w:lineRule="auto"/>
        <w:ind w:left="360"/>
        <w:jc w:val="both"/>
        <w:rPr>
          <w:rFonts w:ascii="Times New Roman" w:hAnsi="Times New Roman" w:cs="Times New Roman"/>
          <w:i/>
          <w:sz w:val="24"/>
          <w:szCs w:val="24"/>
        </w:rPr>
      </w:pPr>
      <w:r>
        <w:rPr>
          <w:rFonts w:ascii="Times New Roman" w:hAnsi="Times New Roman" w:cs="Times New Roman"/>
          <w:b/>
          <w:sz w:val="24"/>
          <w:szCs w:val="24"/>
        </w:rPr>
        <w:t xml:space="preserve">     </w:t>
      </w:r>
      <w:r w:rsidR="001C0E83" w:rsidRPr="00E35397">
        <w:rPr>
          <w:rFonts w:ascii="Times New Roman" w:hAnsi="Times New Roman" w:cs="Times New Roman"/>
          <w:b/>
          <w:sz w:val="24"/>
          <w:szCs w:val="24"/>
        </w:rPr>
        <w:t xml:space="preserve"> </w:t>
      </w:r>
      <w:r w:rsidR="001C0E83" w:rsidRPr="00E35397">
        <w:rPr>
          <w:rFonts w:ascii="Times New Roman" w:hAnsi="Times New Roman" w:cs="Times New Roman"/>
          <w:sz w:val="24"/>
          <w:szCs w:val="24"/>
        </w:rPr>
        <w:t xml:space="preserve">Semakin tinggi komitmen </w:t>
      </w:r>
      <w:r w:rsidR="004D160D" w:rsidRPr="00E35397">
        <w:rPr>
          <w:rFonts w:ascii="Times New Roman" w:hAnsi="Times New Roman" w:cs="Times New Roman"/>
          <w:sz w:val="24"/>
          <w:szCs w:val="24"/>
        </w:rPr>
        <w:t xml:space="preserve">afektif </w:t>
      </w:r>
      <w:r w:rsidR="001C0E83" w:rsidRPr="00E35397">
        <w:rPr>
          <w:rFonts w:ascii="Times New Roman" w:hAnsi="Times New Roman" w:cs="Times New Roman"/>
          <w:sz w:val="24"/>
          <w:szCs w:val="24"/>
        </w:rPr>
        <w:t xml:space="preserve">karyawan terhadap organisasi maka semakin tinggi pula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1C0E83" w:rsidRPr="00E35397">
        <w:rPr>
          <w:rFonts w:ascii="Times New Roman" w:hAnsi="Times New Roman" w:cs="Times New Roman"/>
          <w:i/>
          <w:sz w:val="24"/>
          <w:szCs w:val="24"/>
        </w:rPr>
        <w:t xml:space="preserve">, </w:t>
      </w:r>
      <w:r w:rsidR="001C0E83" w:rsidRPr="00E35397">
        <w:rPr>
          <w:rFonts w:ascii="Times New Roman" w:hAnsi="Times New Roman" w:cs="Times New Roman"/>
          <w:sz w:val="24"/>
          <w:szCs w:val="24"/>
        </w:rPr>
        <w:t xml:space="preserve">dan sebaliknya semakin rendah komitmen </w:t>
      </w:r>
      <w:r w:rsidR="004D160D" w:rsidRPr="00E35397">
        <w:rPr>
          <w:rFonts w:ascii="Times New Roman" w:hAnsi="Times New Roman" w:cs="Times New Roman"/>
          <w:sz w:val="24"/>
          <w:szCs w:val="24"/>
        </w:rPr>
        <w:t xml:space="preserve">afektif </w:t>
      </w:r>
      <w:r w:rsidR="001C0E83" w:rsidRPr="00E35397">
        <w:rPr>
          <w:rFonts w:ascii="Times New Roman" w:hAnsi="Times New Roman" w:cs="Times New Roman"/>
          <w:sz w:val="24"/>
          <w:szCs w:val="24"/>
        </w:rPr>
        <w:t xml:space="preserve">karyawan terhadap organisasi maka semakin rendah pula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1C0E83" w:rsidRPr="00E35397">
        <w:rPr>
          <w:rFonts w:ascii="Times New Roman" w:hAnsi="Times New Roman" w:cs="Times New Roman"/>
          <w:i/>
          <w:sz w:val="24"/>
          <w:szCs w:val="24"/>
        </w:rPr>
        <w:t>.</w:t>
      </w:r>
    </w:p>
    <w:p w:rsidR="00822BD4" w:rsidRDefault="00822BD4" w:rsidP="001C0E83">
      <w:pPr>
        <w:spacing w:line="480" w:lineRule="auto"/>
        <w:ind w:left="360"/>
        <w:jc w:val="both"/>
        <w:rPr>
          <w:rFonts w:ascii="Times New Roman" w:hAnsi="Times New Roman" w:cs="Times New Roman"/>
          <w:i/>
          <w:sz w:val="24"/>
          <w:szCs w:val="24"/>
        </w:rPr>
      </w:pPr>
    </w:p>
    <w:p w:rsidR="00EE306E" w:rsidRPr="00EE306E" w:rsidRDefault="00F81244" w:rsidP="00EE306E">
      <w:pPr>
        <w:pStyle w:val="ListParagraph"/>
        <w:numPr>
          <w:ilvl w:val="0"/>
          <w:numId w:val="4"/>
        </w:numPr>
        <w:spacing w:line="480" w:lineRule="auto"/>
        <w:ind w:left="426" w:hanging="426"/>
        <w:jc w:val="both"/>
        <w:rPr>
          <w:rFonts w:ascii="Times New Roman" w:hAnsi="Times New Roman" w:cs="Times New Roman"/>
          <w:sz w:val="24"/>
          <w:szCs w:val="24"/>
        </w:rPr>
      </w:pPr>
      <w:r w:rsidRPr="00EE306E">
        <w:rPr>
          <w:rFonts w:ascii="Times New Roman" w:hAnsi="Times New Roman" w:cs="Times New Roman"/>
          <w:b/>
          <w:sz w:val="24"/>
          <w:szCs w:val="24"/>
        </w:rPr>
        <w:t>Hipotesis</w:t>
      </w:r>
      <w:bookmarkStart w:id="0" w:name="_GoBack"/>
      <w:bookmarkEnd w:id="0"/>
    </w:p>
    <w:p w:rsidR="001C0E83" w:rsidRPr="00EE306E" w:rsidRDefault="00EE306E" w:rsidP="00EE306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E306E">
        <w:rPr>
          <w:rFonts w:ascii="Times New Roman" w:hAnsi="Times New Roman" w:cs="Times New Roman"/>
          <w:sz w:val="24"/>
          <w:szCs w:val="24"/>
        </w:rPr>
        <w:t>Hipotesis dari penelitian ini adalah terdapat hubungan positif antara komitmen afektif dengan</w:t>
      </w:r>
      <w:r>
        <w:rPr>
          <w:rFonts w:ascii="Times New Roman" w:hAnsi="Times New Roman" w:cs="Times New Roman"/>
          <w:sz w:val="24"/>
          <w:szCs w:val="24"/>
        </w:rPr>
        <w:t xml:space="preserve">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65302D">
        <w:rPr>
          <w:rFonts w:ascii="Times New Roman" w:hAnsi="Times New Roman" w:cs="Times New Roman"/>
          <w:sz w:val="24"/>
          <w:szCs w:val="24"/>
        </w:rPr>
        <w:t xml:space="preserve"> </w:t>
      </w:r>
      <w:r w:rsidR="009713C2">
        <w:rPr>
          <w:rFonts w:ascii="Times New Roman" w:hAnsi="Times New Roman" w:cs="Times New Roman"/>
          <w:sz w:val="24"/>
          <w:szCs w:val="24"/>
        </w:rPr>
        <w:t xml:space="preserve">pada karyawan PT. Sinar Sosro Makassar. Semakin tinggi komitmen afektif karyawan, maka semakin tinggi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65302D">
        <w:rPr>
          <w:rFonts w:ascii="Times New Roman" w:hAnsi="Times New Roman" w:cs="Times New Roman"/>
          <w:sz w:val="24"/>
          <w:szCs w:val="24"/>
        </w:rPr>
        <w:t xml:space="preserve"> </w:t>
      </w:r>
      <w:r w:rsidR="009713C2">
        <w:rPr>
          <w:rFonts w:ascii="Times New Roman" w:hAnsi="Times New Roman" w:cs="Times New Roman"/>
          <w:sz w:val="24"/>
          <w:szCs w:val="24"/>
        </w:rPr>
        <w:t>karyawan</w:t>
      </w:r>
      <w:r w:rsidR="00273D18">
        <w:rPr>
          <w:rFonts w:ascii="Times New Roman" w:hAnsi="Times New Roman" w:cs="Times New Roman"/>
          <w:sz w:val="24"/>
          <w:szCs w:val="24"/>
        </w:rPr>
        <w:t xml:space="preserve">. sebaliknya, Semakin rendah komitmen afektif karyawan, maka semakin rendah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65302D">
        <w:rPr>
          <w:rFonts w:ascii="Times New Roman" w:hAnsi="Times New Roman" w:cs="Times New Roman"/>
          <w:sz w:val="24"/>
          <w:szCs w:val="24"/>
        </w:rPr>
        <w:t xml:space="preserve"> </w:t>
      </w:r>
      <w:r w:rsidR="00273D18">
        <w:rPr>
          <w:rFonts w:ascii="Times New Roman" w:hAnsi="Times New Roman" w:cs="Times New Roman"/>
          <w:sz w:val="24"/>
          <w:szCs w:val="24"/>
        </w:rPr>
        <w:t>karyawan.</w:t>
      </w:r>
    </w:p>
    <w:p w:rsidR="004072F0" w:rsidRDefault="004072F0">
      <w:pPr>
        <w:rPr>
          <w:rFonts w:ascii="Times New Roman" w:hAnsi="Times New Roman" w:cs="Times New Roman"/>
          <w:b/>
          <w:sz w:val="24"/>
          <w:szCs w:val="24"/>
        </w:rPr>
      </w:pPr>
      <w:r>
        <w:rPr>
          <w:rFonts w:ascii="Times New Roman" w:hAnsi="Times New Roman" w:cs="Times New Roman"/>
          <w:b/>
          <w:sz w:val="24"/>
          <w:szCs w:val="24"/>
        </w:rPr>
        <w:br w:type="page"/>
      </w:r>
    </w:p>
    <w:p w:rsidR="001C0E83" w:rsidRPr="00E35397" w:rsidRDefault="009D5F1A" w:rsidP="001C0E83">
      <w:pP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050" style="position:absolute;left:0;text-align:left;margin-left:375.6pt;margin-top:-81.15pt;width:30pt;height:24pt;z-index:251679744" arcsize="10923f" stroked="f"/>
        </w:pict>
      </w:r>
      <w:r w:rsidR="001C0E83" w:rsidRPr="00E35397">
        <w:rPr>
          <w:rFonts w:ascii="Times New Roman" w:hAnsi="Times New Roman" w:cs="Times New Roman"/>
          <w:b/>
          <w:sz w:val="24"/>
          <w:szCs w:val="24"/>
        </w:rPr>
        <w:t>BAB III</w:t>
      </w:r>
    </w:p>
    <w:p w:rsidR="00295E17" w:rsidRPr="00E35397" w:rsidRDefault="00295E17" w:rsidP="001C0E83">
      <w:pPr>
        <w:rPr>
          <w:rFonts w:ascii="Times New Roman" w:hAnsi="Times New Roman" w:cs="Times New Roman"/>
          <w:b/>
          <w:sz w:val="24"/>
          <w:szCs w:val="24"/>
        </w:rPr>
      </w:pPr>
      <w:r w:rsidRPr="00E35397">
        <w:rPr>
          <w:rFonts w:ascii="Times New Roman" w:hAnsi="Times New Roman" w:cs="Times New Roman"/>
          <w:b/>
          <w:sz w:val="24"/>
          <w:szCs w:val="24"/>
        </w:rPr>
        <w:t>METODE PENELITIAN</w:t>
      </w:r>
    </w:p>
    <w:p w:rsidR="00F60668" w:rsidRPr="00E35397" w:rsidRDefault="00F60668" w:rsidP="001C0E83">
      <w:pPr>
        <w:rPr>
          <w:rFonts w:ascii="Times New Roman" w:hAnsi="Times New Roman" w:cs="Times New Roman"/>
          <w:sz w:val="24"/>
          <w:szCs w:val="24"/>
        </w:rPr>
      </w:pPr>
    </w:p>
    <w:p w:rsidR="00F60668" w:rsidRPr="00E35397" w:rsidRDefault="00F60668" w:rsidP="001C0E83">
      <w:pPr>
        <w:rPr>
          <w:rFonts w:ascii="Times New Roman" w:hAnsi="Times New Roman" w:cs="Times New Roman"/>
          <w:sz w:val="24"/>
          <w:szCs w:val="24"/>
        </w:rPr>
      </w:pPr>
    </w:p>
    <w:p w:rsidR="00F60668" w:rsidRPr="00456EAF" w:rsidRDefault="00F60668" w:rsidP="007F56AD">
      <w:pPr>
        <w:pStyle w:val="ListParagraph"/>
        <w:numPr>
          <w:ilvl w:val="0"/>
          <w:numId w:val="19"/>
        </w:numPr>
        <w:spacing w:line="480" w:lineRule="auto"/>
        <w:ind w:left="360"/>
        <w:jc w:val="both"/>
        <w:rPr>
          <w:rFonts w:ascii="Times New Roman" w:hAnsi="Times New Roman" w:cs="Times New Roman"/>
          <w:b/>
          <w:sz w:val="24"/>
          <w:szCs w:val="24"/>
        </w:rPr>
      </w:pPr>
      <w:r w:rsidRPr="00456EAF">
        <w:rPr>
          <w:rFonts w:ascii="Times New Roman" w:hAnsi="Times New Roman" w:cs="Times New Roman"/>
          <w:b/>
          <w:sz w:val="24"/>
          <w:szCs w:val="24"/>
        </w:rPr>
        <w:t>Identifikasi Variabel Penelitian</w:t>
      </w:r>
    </w:p>
    <w:p w:rsidR="00A66B7F" w:rsidRPr="00E35397" w:rsidRDefault="00A66B7F" w:rsidP="00A66B7F">
      <w:pPr>
        <w:pStyle w:val="ListParagraph"/>
        <w:spacing w:line="480" w:lineRule="auto"/>
        <w:ind w:left="360"/>
        <w:jc w:val="both"/>
        <w:rPr>
          <w:rFonts w:ascii="Times New Roman" w:hAnsi="Times New Roman" w:cs="Times New Roman"/>
          <w:sz w:val="24"/>
          <w:szCs w:val="24"/>
        </w:rPr>
      </w:pPr>
      <w:r w:rsidRPr="00E35397">
        <w:rPr>
          <w:rFonts w:ascii="Times New Roman" w:hAnsi="Times New Roman" w:cs="Times New Roman"/>
          <w:sz w:val="24"/>
          <w:szCs w:val="24"/>
        </w:rPr>
        <w:t xml:space="preserve">      Variabel yang terlibat dalam penelitian ini adalah:</w:t>
      </w:r>
    </w:p>
    <w:p w:rsidR="00A66B7F" w:rsidRPr="00E35397" w:rsidRDefault="00A66B7F" w:rsidP="007F56AD">
      <w:pPr>
        <w:pStyle w:val="ListParagraph"/>
        <w:numPr>
          <w:ilvl w:val="0"/>
          <w:numId w:val="20"/>
        </w:numPr>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Variabel bebas (X)</w:t>
      </w:r>
      <w:r w:rsidRPr="00E35397">
        <w:rPr>
          <w:rFonts w:ascii="Times New Roman" w:hAnsi="Times New Roman" w:cs="Times New Roman"/>
          <w:sz w:val="24"/>
          <w:szCs w:val="24"/>
        </w:rPr>
        <w:tab/>
        <w:t xml:space="preserve">:  Komitmen </w:t>
      </w:r>
      <w:r w:rsidR="004072F0">
        <w:rPr>
          <w:rFonts w:ascii="Times New Roman" w:hAnsi="Times New Roman" w:cs="Times New Roman"/>
          <w:sz w:val="24"/>
          <w:szCs w:val="24"/>
        </w:rPr>
        <w:t>a</w:t>
      </w:r>
      <w:r w:rsidR="004D160D" w:rsidRPr="00E35397">
        <w:rPr>
          <w:rFonts w:ascii="Times New Roman" w:hAnsi="Times New Roman" w:cs="Times New Roman"/>
          <w:sz w:val="24"/>
          <w:szCs w:val="24"/>
        </w:rPr>
        <w:t>fektif</w:t>
      </w:r>
    </w:p>
    <w:p w:rsidR="00A66B7F" w:rsidRPr="00E35397" w:rsidRDefault="00A66B7F" w:rsidP="007F56AD">
      <w:pPr>
        <w:pStyle w:val="ListParagraph"/>
        <w:numPr>
          <w:ilvl w:val="0"/>
          <w:numId w:val="20"/>
        </w:numPr>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Variabel terikat (Y)</w:t>
      </w:r>
      <w:r w:rsidRPr="00E35397">
        <w:rPr>
          <w:rFonts w:ascii="Times New Roman" w:hAnsi="Times New Roman" w:cs="Times New Roman"/>
          <w:sz w:val="24"/>
          <w:szCs w:val="24"/>
        </w:rPr>
        <w:tab/>
        <w:t xml:space="preserve">:  </w:t>
      </w:r>
      <w:r w:rsidR="00460E35">
        <w:rPr>
          <w:rFonts w:ascii="Times New Roman" w:hAnsi="Times New Roman" w:cs="Times New Roman"/>
          <w:sz w:val="24"/>
          <w:szCs w:val="24"/>
        </w:rPr>
        <w:t>Perilaku kewargaan organisasi</w:t>
      </w:r>
      <w:r w:rsidR="00DD3205">
        <w:rPr>
          <w:rFonts w:ascii="Times New Roman" w:hAnsi="Times New Roman" w:cs="Times New Roman"/>
          <w:i/>
          <w:sz w:val="24"/>
          <w:szCs w:val="24"/>
        </w:rPr>
        <w:t xml:space="preserve"> </w:t>
      </w:r>
    </w:p>
    <w:p w:rsidR="00C80929" w:rsidRDefault="00C80929" w:rsidP="00AA5A7A">
      <w:pPr>
        <w:spacing w:line="480" w:lineRule="auto"/>
        <w:rPr>
          <w:rFonts w:ascii="Times New Roman" w:hAnsi="Times New Roman" w:cs="Times New Roman"/>
          <w:i/>
          <w:sz w:val="24"/>
          <w:szCs w:val="24"/>
        </w:rPr>
      </w:pPr>
    </w:p>
    <w:p w:rsidR="00AA5A7A" w:rsidRDefault="00AA5A7A" w:rsidP="00AA5A7A">
      <w:pPr>
        <w:spacing w:line="480" w:lineRule="auto"/>
        <w:rPr>
          <w:rFonts w:ascii="Times New Roman" w:hAnsi="Times New Roman" w:cs="Times New Roman"/>
          <w:i/>
          <w:sz w:val="24"/>
          <w:szCs w:val="24"/>
        </w:rPr>
      </w:pPr>
      <w:r w:rsidRPr="00023A06">
        <w:rPr>
          <w:rFonts w:ascii="Times New Roman" w:hAnsi="Times New Roman" w:cs="Times New Roman"/>
          <w:sz w:val="24"/>
          <w:szCs w:val="24"/>
        </w:rPr>
        <w:t>Gambar 3.1</w:t>
      </w:r>
      <w:r w:rsidRPr="00B20F84">
        <w:rPr>
          <w:rFonts w:ascii="Times New Roman" w:hAnsi="Times New Roman" w:cs="Times New Roman"/>
          <w:i/>
          <w:sz w:val="24"/>
          <w:szCs w:val="24"/>
        </w:rPr>
        <w:t xml:space="preserve"> </w:t>
      </w:r>
      <w:r w:rsidRPr="00023A06">
        <w:rPr>
          <w:rFonts w:ascii="Times New Roman" w:hAnsi="Times New Roman" w:cs="Times New Roman"/>
          <w:i/>
          <w:sz w:val="24"/>
          <w:szCs w:val="24"/>
        </w:rPr>
        <w:t xml:space="preserve">Hubungan </w:t>
      </w:r>
      <w:r w:rsidR="004072F0">
        <w:rPr>
          <w:rFonts w:ascii="Times New Roman" w:hAnsi="Times New Roman" w:cs="Times New Roman"/>
          <w:i/>
          <w:sz w:val="24"/>
          <w:szCs w:val="24"/>
        </w:rPr>
        <w:t>k</w:t>
      </w:r>
      <w:r w:rsidRPr="00023A06">
        <w:rPr>
          <w:rFonts w:ascii="Times New Roman" w:hAnsi="Times New Roman" w:cs="Times New Roman"/>
          <w:i/>
          <w:sz w:val="24"/>
          <w:szCs w:val="24"/>
        </w:rPr>
        <w:t xml:space="preserve">omitmen </w:t>
      </w:r>
      <w:r w:rsidR="004072F0">
        <w:rPr>
          <w:rFonts w:ascii="Times New Roman" w:hAnsi="Times New Roman" w:cs="Times New Roman"/>
          <w:i/>
          <w:sz w:val="24"/>
          <w:szCs w:val="24"/>
        </w:rPr>
        <w:t>a</w:t>
      </w:r>
      <w:r w:rsidRPr="00023A06">
        <w:rPr>
          <w:rFonts w:ascii="Times New Roman" w:hAnsi="Times New Roman" w:cs="Times New Roman"/>
          <w:i/>
          <w:sz w:val="24"/>
          <w:szCs w:val="24"/>
        </w:rPr>
        <w:t xml:space="preserve">fektif dengan </w:t>
      </w:r>
      <w:r w:rsidR="004072F0">
        <w:rPr>
          <w:rFonts w:ascii="Times New Roman" w:hAnsi="Times New Roman" w:cs="Times New Roman"/>
          <w:i/>
          <w:sz w:val="24"/>
          <w:szCs w:val="24"/>
        </w:rPr>
        <w:t>p</w:t>
      </w:r>
      <w:r w:rsidR="00460E35">
        <w:rPr>
          <w:rFonts w:ascii="Times New Roman" w:hAnsi="Times New Roman" w:cs="Times New Roman"/>
          <w:i/>
          <w:sz w:val="24"/>
          <w:szCs w:val="24"/>
        </w:rPr>
        <w:t>erilaku kewargaan organisasi</w:t>
      </w:r>
    </w:p>
    <w:p w:rsidR="003753CC" w:rsidRPr="00E35397" w:rsidRDefault="009D5F1A" w:rsidP="00AA5A7A">
      <w:pPr>
        <w:spacing w:line="480" w:lineRule="auto"/>
        <w:rPr>
          <w:rFonts w:ascii="Times New Roman" w:hAnsi="Times New Roman" w:cs="Times New Roman"/>
          <w:sz w:val="24"/>
          <w:szCs w:val="24"/>
        </w:rPr>
      </w:pPr>
      <w:r w:rsidRPr="009D5F1A">
        <w:rPr>
          <w:rFonts w:ascii="Times New Roman" w:hAnsi="Times New Roman" w:cs="Times New Roman"/>
          <w:noProof/>
          <w:sz w:val="24"/>
          <w:szCs w:val="24"/>
        </w:rPr>
        <w:pict>
          <v:roundrect id="_x0000_s1039" style="position:absolute;left:0;text-align:left;margin-left:39.6pt;margin-top:9pt;width:93.75pt;height:37.5pt;z-index:251671552" arcsize="10923f">
            <v:textbox style="mso-next-textbox:#_x0000_s1039">
              <w:txbxContent>
                <w:p w:rsidR="00C46806" w:rsidRPr="00FE7A2B" w:rsidRDefault="00C46806">
                  <w:pPr>
                    <w:rPr>
                      <w:rFonts w:ascii="Times New Roman" w:hAnsi="Times New Roman" w:cs="Times New Roman"/>
                      <w:sz w:val="24"/>
                      <w:szCs w:val="24"/>
                    </w:rPr>
                  </w:pPr>
                  <w:r w:rsidRPr="00FE7A2B">
                    <w:rPr>
                      <w:rFonts w:ascii="Times New Roman" w:hAnsi="Times New Roman" w:cs="Times New Roman"/>
                      <w:sz w:val="24"/>
                      <w:szCs w:val="24"/>
                    </w:rPr>
                    <w:t xml:space="preserve">Komitmen </w:t>
                  </w:r>
                  <w:r>
                    <w:rPr>
                      <w:rFonts w:ascii="Times New Roman" w:hAnsi="Times New Roman" w:cs="Times New Roman"/>
                      <w:sz w:val="24"/>
                      <w:szCs w:val="24"/>
                    </w:rPr>
                    <w:t>afektif</w:t>
                  </w:r>
                </w:p>
              </w:txbxContent>
            </v:textbox>
          </v:roundrect>
        </w:pict>
      </w:r>
      <w:r w:rsidRPr="009D5F1A">
        <w:rPr>
          <w:rFonts w:ascii="Times New Roman" w:hAnsi="Times New Roman" w:cs="Times New Roman"/>
          <w:noProof/>
          <w:sz w:val="24"/>
          <w:szCs w:val="24"/>
        </w:rPr>
        <w:pict>
          <v:shape id="_x0000_s1041" type="#_x0000_t32" style="position:absolute;left:0;text-align:left;margin-left:133.35pt;margin-top:27pt;width:82.5pt;height:0;z-index:251673600" o:connectortype="straight">
            <v:stroke endarrow="block"/>
          </v:shape>
        </w:pict>
      </w:r>
      <w:r w:rsidRPr="009D5F1A">
        <w:rPr>
          <w:rFonts w:ascii="Times New Roman" w:hAnsi="Times New Roman" w:cs="Times New Roman"/>
          <w:noProof/>
          <w:sz w:val="24"/>
          <w:szCs w:val="24"/>
        </w:rPr>
        <w:pict>
          <v:roundrect id="_x0000_s1040" style="position:absolute;left:0;text-align:left;margin-left:215.85pt;margin-top:9pt;width:142.5pt;height:37.5pt;z-index:251672576" arcsize="10923f">
            <v:textbox style="mso-next-textbox:#_x0000_s1040">
              <w:txbxContent>
                <w:p w:rsidR="00C46806" w:rsidRPr="00822BD4" w:rsidRDefault="00C46806" w:rsidP="00E073DE">
                  <w:pPr>
                    <w:rPr>
                      <w:rFonts w:ascii="Times New Roman" w:hAnsi="Times New Roman" w:cs="Times New Roman"/>
                      <w:b/>
                      <w:sz w:val="24"/>
                      <w:szCs w:val="24"/>
                    </w:rPr>
                  </w:pPr>
                  <w:r>
                    <w:rPr>
                      <w:rFonts w:ascii="Times New Roman" w:hAnsi="Times New Roman" w:cs="Times New Roman"/>
                      <w:sz w:val="24"/>
                      <w:szCs w:val="24"/>
                    </w:rPr>
                    <w:t>Perilaku kewargaan organisasi</w:t>
                  </w:r>
                </w:p>
                <w:p w:rsidR="00C46806" w:rsidRPr="00E073DE" w:rsidRDefault="00C46806" w:rsidP="00E073DE"/>
              </w:txbxContent>
            </v:textbox>
          </v:roundrect>
        </w:pict>
      </w:r>
    </w:p>
    <w:p w:rsidR="003753CC" w:rsidRPr="00E35397" w:rsidRDefault="003753CC" w:rsidP="003753CC">
      <w:pPr>
        <w:spacing w:line="480" w:lineRule="auto"/>
        <w:jc w:val="both"/>
        <w:rPr>
          <w:rFonts w:ascii="Times New Roman" w:hAnsi="Times New Roman" w:cs="Times New Roman"/>
          <w:sz w:val="24"/>
          <w:szCs w:val="24"/>
        </w:rPr>
      </w:pPr>
    </w:p>
    <w:p w:rsidR="00374CC8" w:rsidRDefault="00374CC8" w:rsidP="00C80929">
      <w:pPr>
        <w:tabs>
          <w:tab w:val="left" w:pos="990"/>
          <w:tab w:val="center" w:pos="3969"/>
        </w:tabs>
        <w:jc w:val="lef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E466C4" w:rsidRPr="00456EAF" w:rsidRDefault="00E466C4" w:rsidP="007F56AD">
      <w:pPr>
        <w:pStyle w:val="ListParagraph"/>
        <w:numPr>
          <w:ilvl w:val="0"/>
          <w:numId w:val="19"/>
        </w:numPr>
        <w:spacing w:line="480" w:lineRule="auto"/>
        <w:ind w:left="360"/>
        <w:jc w:val="both"/>
        <w:rPr>
          <w:rFonts w:ascii="Times New Roman" w:hAnsi="Times New Roman" w:cs="Times New Roman"/>
          <w:b/>
          <w:sz w:val="24"/>
          <w:szCs w:val="24"/>
        </w:rPr>
      </w:pPr>
      <w:r w:rsidRPr="00456EAF">
        <w:rPr>
          <w:rFonts w:ascii="Times New Roman" w:hAnsi="Times New Roman" w:cs="Times New Roman"/>
          <w:b/>
          <w:sz w:val="24"/>
          <w:szCs w:val="24"/>
        </w:rPr>
        <w:t>Definisi Operasional Variabel</w:t>
      </w:r>
    </w:p>
    <w:p w:rsidR="004122C7" w:rsidRPr="00E35397" w:rsidRDefault="004122C7" w:rsidP="004122C7">
      <w:pPr>
        <w:pStyle w:val="ListParagraph"/>
        <w:spacing w:line="480" w:lineRule="auto"/>
        <w:ind w:left="360"/>
        <w:jc w:val="both"/>
        <w:rPr>
          <w:rFonts w:ascii="Times New Roman" w:hAnsi="Times New Roman" w:cs="Times New Roman"/>
          <w:sz w:val="24"/>
          <w:szCs w:val="24"/>
        </w:rPr>
      </w:pPr>
      <w:r w:rsidRPr="00E35397">
        <w:rPr>
          <w:rFonts w:ascii="Times New Roman" w:hAnsi="Times New Roman" w:cs="Times New Roman"/>
          <w:sz w:val="24"/>
          <w:szCs w:val="24"/>
        </w:rPr>
        <w:t xml:space="preserve">      </w:t>
      </w:r>
      <w:r w:rsidR="00BF0EF1">
        <w:rPr>
          <w:rFonts w:ascii="Times New Roman" w:hAnsi="Times New Roman" w:cs="Times New Roman"/>
          <w:sz w:val="24"/>
          <w:szCs w:val="24"/>
        </w:rPr>
        <w:t>D</w:t>
      </w:r>
      <w:r w:rsidRPr="00E35397">
        <w:rPr>
          <w:rFonts w:ascii="Times New Roman" w:hAnsi="Times New Roman" w:cs="Times New Roman"/>
          <w:sz w:val="24"/>
          <w:szCs w:val="24"/>
        </w:rPr>
        <w:t xml:space="preserve">efinisi operasional dari variabel </w:t>
      </w:r>
      <w:r w:rsidR="00BF0EF1">
        <w:rPr>
          <w:rFonts w:ascii="Times New Roman" w:hAnsi="Times New Roman" w:cs="Times New Roman"/>
          <w:sz w:val="24"/>
          <w:szCs w:val="24"/>
        </w:rPr>
        <w:t>penelitian ini</w:t>
      </w:r>
      <w:r w:rsidRPr="00E35397">
        <w:rPr>
          <w:rFonts w:ascii="Times New Roman" w:hAnsi="Times New Roman" w:cs="Times New Roman"/>
          <w:sz w:val="24"/>
          <w:szCs w:val="24"/>
        </w:rPr>
        <w:t xml:space="preserve"> yaitu:</w:t>
      </w:r>
    </w:p>
    <w:p w:rsidR="00632197" w:rsidRPr="00DF1BE1" w:rsidRDefault="00DF1BE1" w:rsidP="007F56A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DF1BE1">
        <w:rPr>
          <w:rFonts w:ascii="Times New Roman" w:hAnsi="Times New Roman" w:cs="Times New Roman"/>
          <w:sz w:val="24"/>
          <w:szCs w:val="24"/>
        </w:rPr>
        <w:t xml:space="preserve">omitmen afektif adalah bentuk keterikatan individu dengan organisasi yang </w:t>
      </w:r>
      <w:r w:rsidR="002C6A87" w:rsidRPr="00DF1BE1">
        <w:rPr>
          <w:rFonts w:ascii="Times New Roman" w:hAnsi="Times New Roman" w:cs="Times New Roman"/>
          <w:sz w:val="24"/>
          <w:szCs w:val="24"/>
        </w:rPr>
        <w:t>dilandasi</w:t>
      </w:r>
      <w:r w:rsidR="00632197" w:rsidRPr="00DF1BE1">
        <w:rPr>
          <w:rFonts w:ascii="Times New Roman" w:hAnsi="Times New Roman" w:cs="Times New Roman"/>
          <w:sz w:val="24"/>
          <w:szCs w:val="24"/>
        </w:rPr>
        <w:t xml:space="preserve"> </w:t>
      </w:r>
      <w:r w:rsidR="002C6A87" w:rsidRPr="00DF1BE1">
        <w:rPr>
          <w:rFonts w:ascii="Times New Roman" w:hAnsi="Times New Roman" w:cs="Times New Roman"/>
          <w:sz w:val="24"/>
          <w:szCs w:val="24"/>
        </w:rPr>
        <w:t>sikap kepercayaan dan penerimaan tujuan dan nilai-nilai organisasi</w:t>
      </w:r>
      <w:r w:rsidR="004072F0">
        <w:rPr>
          <w:rFonts w:ascii="Times New Roman" w:hAnsi="Times New Roman" w:cs="Times New Roman"/>
          <w:sz w:val="24"/>
          <w:szCs w:val="24"/>
        </w:rPr>
        <w:t xml:space="preserve"> </w:t>
      </w:r>
      <w:r w:rsidR="009F0B3E">
        <w:rPr>
          <w:rFonts w:ascii="Times New Roman" w:hAnsi="Times New Roman" w:cs="Times New Roman"/>
          <w:sz w:val="24"/>
          <w:szCs w:val="24"/>
        </w:rPr>
        <w:t>(identifikasi)</w:t>
      </w:r>
      <w:r w:rsidR="002C6A87" w:rsidRPr="00DF1BE1">
        <w:rPr>
          <w:rFonts w:ascii="Times New Roman" w:hAnsi="Times New Roman" w:cs="Times New Roman"/>
          <w:sz w:val="24"/>
          <w:szCs w:val="24"/>
        </w:rPr>
        <w:t xml:space="preserve">, </w:t>
      </w:r>
      <w:r w:rsidR="00E35397" w:rsidRPr="00DF1BE1">
        <w:rPr>
          <w:rFonts w:ascii="Times New Roman" w:hAnsi="Times New Roman" w:cs="Times New Roman"/>
          <w:sz w:val="24"/>
          <w:szCs w:val="24"/>
        </w:rPr>
        <w:t>k</w:t>
      </w:r>
      <w:r w:rsidR="00632197" w:rsidRPr="00DF1BE1">
        <w:rPr>
          <w:rFonts w:ascii="Times New Roman" w:hAnsi="Times New Roman" w:cs="Times New Roman"/>
          <w:sz w:val="24"/>
          <w:szCs w:val="24"/>
        </w:rPr>
        <w:t>emauan untuk bekerja dengan sungguh-sungguh dalam organisasi</w:t>
      </w:r>
      <w:r w:rsidR="009F0B3E">
        <w:rPr>
          <w:rFonts w:ascii="Times New Roman" w:hAnsi="Times New Roman" w:cs="Times New Roman"/>
          <w:sz w:val="24"/>
          <w:szCs w:val="24"/>
        </w:rPr>
        <w:t xml:space="preserve"> (keterlibatan)</w:t>
      </w:r>
      <w:r w:rsidR="00632197" w:rsidRPr="00DF1BE1">
        <w:rPr>
          <w:rFonts w:ascii="Times New Roman" w:hAnsi="Times New Roman" w:cs="Times New Roman"/>
          <w:sz w:val="24"/>
          <w:szCs w:val="24"/>
        </w:rPr>
        <w:t xml:space="preserve">, </w:t>
      </w:r>
      <w:r w:rsidR="00E35397" w:rsidRPr="00DF1BE1">
        <w:rPr>
          <w:rFonts w:ascii="Times New Roman" w:hAnsi="Times New Roman" w:cs="Times New Roman"/>
          <w:sz w:val="24"/>
          <w:szCs w:val="24"/>
        </w:rPr>
        <w:t>dan k</w:t>
      </w:r>
      <w:r w:rsidR="00632197" w:rsidRPr="00DF1BE1">
        <w:rPr>
          <w:rFonts w:ascii="Times New Roman" w:hAnsi="Times New Roman" w:cs="Times New Roman"/>
          <w:sz w:val="24"/>
          <w:szCs w:val="24"/>
        </w:rPr>
        <w:t>einginan untuk mempertahankan keanggotaan dalam organisasi</w:t>
      </w:r>
      <w:r w:rsidR="009F0B3E">
        <w:rPr>
          <w:rFonts w:ascii="Times New Roman" w:hAnsi="Times New Roman" w:cs="Times New Roman"/>
          <w:sz w:val="24"/>
          <w:szCs w:val="24"/>
        </w:rPr>
        <w:t xml:space="preserve"> (keterikatan emosional)</w:t>
      </w:r>
      <w:r w:rsidR="0011565C" w:rsidRPr="00DF1BE1">
        <w:rPr>
          <w:rFonts w:ascii="Times New Roman" w:hAnsi="Times New Roman" w:cs="Times New Roman"/>
          <w:sz w:val="24"/>
          <w:szCs w:val="24"/>
        </w:rPr>
        <w:t>.</w:t>
      </w:r>
    </w:p>
    <w:p w:rsidR="00422539" w:rsidRPr="002515EE" w:rsidRDefault="00460E35" w:rsidP="00422539">
      <w:pPr>
        <w:pStyle w:val="ListParagraph"/>
        <w:numPr>
          <w:ilvl w:val="0"/>
          <w:numId w:val="21"/>
        </w:numPr>
        <w:spacing w:line="480" w:lineRule="auto"/>
        <w:jc w:val="both"/>
        <w:rPr>
          <w:rFonts w:ascii="Times New Roman" w:hAnsi="Times New Roman" w:cs="Times New Roman"/>
          <w:i/>
          <w:sz w:val="24"/>
          <w:szCs w:val="24"/>
        </w:rPr>
      </w:pPr>
      <w:r>
        <w:rPr>
          <w:rFonts w:ascii="Times New Roman" w:hAnsi="Times New Roman" w:cs="Times New Roman"/>
          <w:sz w:val="24"/>
          <w:szCs w:val="24"/>
        </w:rPr>
        <w:t>Perilaku kewargaan organisasi</w:t>
      </w:r>
      <w:r w:rsidR="00A50120" w:rsidRPr="00A50120">
        <w:rPr>
          <w:rFonts w:ascii="Times New Roman" w:hAnsi="Times New Roman" w:cs="Times New Roman"/>
          <w:sz w:val="24"/>
          <w:szCs w:val="24"/>
        </w:rPr>
        <w:t xml:space="preserve"> merupakan perilaku inisiatif yang timbul dari dalam diri individu untuk bekerja di dalam organisasi melebihi standar kerja yang ditentukan oleh organisasi </w:t>
      </w:r>
      <w:r w:rsidR="00CA1FB3" w:rsidRPr="00A50120">
        <w:rPr>
          <w:rFonts w:ascii="Times New Roman" w:hAnsi="Times New Roman" w:cs="Times New Roman"/>
          <w:sz w:val="24"/>
          <w:szCs w:val="24"/>
        </w:rPr>
        <w:t>yang sifatnya bermanfaat dan konstruktif bagi organisasi</w:t>
      </w:r>
      <w:r w:rsidR="00A50120">
        <w:rPr>
          <w:rFonts w:ascii="Times New Roman" w:hAnsi="Times New Roman" w:cs="Times New Roman"/>
          <w:sz w:val="24"/>
          <w:szCs w:val="24"/>
        </w:rPr>
        <w:t xml:space="preserve"> yang </w:t>
      </w:r>
      <w:r w:rsidR="00A50B3C">
        <w:rPr>
          <w:rFonts w:ascii="Times New Roman" w:hAnsi="Times New Roman" w:cs="Times New Roman"/>
          <w:sz w:val="24"/>
          <w:szCs w:val="24"/>
        </w:rPr>
        <w:t xml:space="preserve">tercakup dalam lima aspek yaitu </w:t>
      </w:r>
      <w:r w:rsidR="00A31DE4" w:rsidRPr="00E91AEF">
        <w:rPr>
          <w:rFonts w:ascii="Times New Roman" w:hAnsi="Times New Roman" w:cs="Times New Roman"/>
          <w:i/>
          <w:sz w:val="24"/>
          <w:szCs w:val="24"/>
        </w:rPr>
        <w:t>altruism, courtesy, sportmanship, civic virtue</w:t>
      </w:r>
      <w:r w:rsidR="00A31DE4">
        <w:rPr>
          <w:rFonts w:ascii="Times New Roman" w:hAnsi="Times New Roman" w:cs="Times New Roman"/>
          <w:sz w:val="24"/>
          <w:szCs w:val="24"/>
        </w:rPr>
        <w:t xml:space="preserve">, dan </w:t>
      </w:r>
      <w:r w:rsidR="00E91AEF">
        <w:rPr>
          <w:rFonts w:ascii="Times New Roman" w:hAnsi="Times New Roman" w:cs="Times New Roman"/>
          <w:i/>
          <w:sz w:val="24"/>
          <w:szCs w:val="24"/>
        </w:rPr>
        <w:t>Conscentiousness</w:t>
      </w:r>
      <w:r w:rsidR="00BD155D" w:rsidRPr="00A50120">
        <w:rPr>
          <w:rFonts w:ascii="Times New Roman" w:hAnsi="Times New Roman" w:cs="Times New Roman"/>
          <w:sz w:val="24"/>
          <w:szCs w:val="24"/>
        </w:rPr>
        <w:t>.</w:t>
      </w:r>
    </w:p>
    <w:p w:rsidR="002515EE" w:rsidRPr="00A50120" w:rsidRDefault="009D5F1A" w:rsidP="002515EE">
      <w:pPr>
        <w:pStyle w:val="ListParagraph"/>
        <w:spacing w:line="480" w:lineRule="auto"/>
        <w:jc w:val="both"/>
        <w:rPr>
          <w:rFonts w:ascii="Times New Roman" w:hAnsi="Times New Roman" w:cs="Times New Roman"/>
          <w:i/>
          <w:sz w:val="24"/>
          <w:szCs w:val="24"/>
        </w:rPr>
      </w:pPr>
      <w:r>
        <w:rPr>
          <w:rFonts w:ascii="Times New Roman" w:hAnsi="Times New Roman" w:cs="Times New Roman"/>
          <w:i/>
          <w:noProof/>
          <w:sz w:val="24"/>
          <w:szCs w:val="24"/>
          <w:lang w:val="id-ID" w:eastAsia="id-ID"/>
        </w:rPr>
        <w:pict>
          <v:rect id="_x0000_s1072" style="position:absolute;left:0;text-align:left;margin-left:172.35pt;margin-top:58.4pt;width:33.75pt;height:21.75pt;z-index:251708416" strokecolor="white [3212]">
            <v:textbox>
              <w:txbxContent>
                <w:p w:rsidR="00C46806" w:rsidRPr="001C3FCE" w:rsidRDefault="00C46806" w:rsidP="0065302D">
                  <w:pPr>
                    <w:rPr>
                      <w:rFonts w:ascii="Times New Roman" w:hAnsi="Times New Roman" w:cs="Times New Roman"/>
                      <w:sz w:val="24"/>
                      <w:szCs w:val="24"/>
                    </w:rPr>
                  </w:pPr>
                  <w:r>
                    <w:rPr>
                      <w:rFonts w:ascii="Times New Roman" w:hAnsi="Times New Roman" w:cs="Times New Roman"/>
                      <w:sz w:val="24"/>
                      <w:szCs w:val="24"/>
                    </w:rPr>
                    <w:t>26</w:t>
                  </w:r>
                </w:p>
              </w:txbxContent>
            </v:textbox>
          </v:rect>
        </w:pict>
      </w:r>
    </w:p>
    <w:p w:rsidR="00E466C4" w:rsidRPr="009A0DD3" w:rsidRDefault="00A66B7F" w:rsidP="007F56AD">
      <w:pPr>
        <w:pStyle w:val="ListParagraph"/>
        <w:numPr>
          <w:ilvl w:val="0"/>
          <w:numId w:val="19"/>
        </w:numPr>
        <w:spacing w:line="480" w:lineRule="auto"/>
        <w:ind w:left="360"/>
        <w:jc w:val="both"/>
        <w:rPr>
          <w:rFonts w:ascii="Times New Roman" w:hAnsi="Times New Roman" w:cs="Times New Roman"/>
          <w:b/>
          <w:sz w:val="24"/>
          <w:szCs w:val="24"/>
        </w:rPr>
      </w:pPr>
      <w:r w:rsidRPr="009A0DD3">
        <w:rPr>
          <w:rFonts w:ascii="Times New Roman" w:hAnsi="Times New Roman" w:cs="Times New Roman"/>
          <w:b/>
          <w:sz w:val="24"/>
          <w:szCs w:val="24"/>
        </w:rPr>
        <w:lastRenderedPageBreak/>
        <w:t>Populasi dan Sampel Penelitian</w:t>
      </w:r>
    </w:p>
    <w:p w:rsidR="004122C7" w:rsidRPr="009A0DD3" w:rsidRDefault="004122C7" w:rsidP="007F56AD">
      <w:pPr>
        <w:pStyle w:val="ListParagraph"/>
        <w:numPr>
          <w:ilvl w:val="0"/>
          <w:numId w:val="22"/>
        </w:numPr>
        <w:spacing w:line="480" w:lineRule="auto"/>
        <w:jc w:val="both"/>
        <w:rPr>
          <w:rFonts w:ascii="Times New Roman" w:hAnsi="Times New Roman" w:cs="Times New Roman"/>
          <w:b/>
          <w:sz w:val="24"/>
          <w:szCs w:val="24"/>
        </w:rPr>
      </w:pPr>
      <w:r w:rsidRPr="009A0DD3">
        <w:rPr>
          <w:rFonts w:ascii="Times New Roman" w:hAnsi="Times New Roman" w:cs="Times New Roman"/>
          <w:b/>
          <w:sz w:val="24"/>
          <w:szCs w:val="24"/>
        </w:rPr>
        <w:t>Populasi</w:t>
      </w:r>
    </w:p>
    <w:p w:rsidR="004122C7" w:rsidRDefault="004122C7" w:rsidP="004122C7">
      <w:pPr>
        <w:pStyle w:val="ListParagraph"/>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      Sugiyono (2009) menyatakan bahwa populasi adalah wilayah generalisasi yang terdiri atas obyek</w:t>
      </w:r>
      <w:r w:rsidR="009F47D4">
        <w:rPr>
          <w:rFonts w:ascii="Times New Roman" w:hAnsi="Times New Roman" w:cs="Times New Roman"/>
          <w:sz w:val="24"/>
          <w:szCs w:val="24"/>
        </w:rPr>
        <w:t xml:space="preserve"> atau </w:t>
      </w:r>
      <w:r w:rsidRPr="00E35397">
        <w:rPr>
          <w:rFonts w:ascii="Times New Roman" w:hAnsi="Times New Roman" w:cs="Times New Roman"/>
          <w:sz w:val="24"/>
          <w:szCs w:val="24"/>
        </w:rPr>
        <w:t xml:space="preserve">subyek yang mempunyai kualitas dan karakteristik tertentu yang ditetapkan oleh peneliti untuk dipelajari dan kemudian ditarik kesimpulannya. Populasi dalam penelitian ini adalah </w:t>
      </w:r>
      <w:r w:rsidR="00E62192">
        <w:rPr>
          <w:rFonts w:ascii="Times New Roman" w:hAnsi="Times New Roman" w:cs="Times New Roman"/>
          <w:sz w:val="24"/>
          <w:szCs w:val="24"/>
        </w:rPr>
        <w:t>K</w:t>
      </w:r>
      <w:r w:rsidRPr="00E35397">
        <w:rPr>
          <w:rFonts w:ascii="Times New Roman" w:hAnsi="Times New Roman" w:cs="Times New Roman"/>
          <w:sz w:val="24"/>
          <w:szCs w:val="24"/>
        </w:rPr>
        <w:t xml:space="preserve">aryawan </w:t>
      </w:r>
      <w:r w:rsidR="008C7048">
        <w:rPr>
          <w:rFonts w:ascii="Times New Roman" w:hAnsi="Times New Roman" w:cs="Times New Roman"/>
          <w:sz w:val="24"/>
          <w:szCs w:val="24"/>
        </w:rPr>
        <w:t xml:space="preserve">reguler </w:t>
      </w:r>
      <w:r w:rsidRPr="00E35397">
        <w:rPr>
          <w:rFonts w:ascii="Times New Roman" w:hAnsi="Times New Roman" w:cs="Times New Roman"/>
          <w:sz w:val="24"/>
          <w:szCs w:val="24"/>
        </w:rPr>
        <w:t>PT. Sinar Sosro pada Kantor Penjualan Makassar</w:t>
      </w:r>
      <w:r w:rsidR="004A3066">
        <w:rPr>
          <w:rFonts w:ascii="Times New Roman" w:hAnsi="Times New Roman" w:cs="Times New Roman"/>
          <w:sz w:val="24"/>
          <w:szCs w:val="24"/>
        </w:rPr>
        <w:t xml:space="preserve"> yang berjumlah </w:t>
      </w:r>
      <w:r w:rsidR="00234399">
        <w:rPr>
          <w:rFonts w:ascii="Times New Roman" w:hAnsi="Times New Roman" w:cs="Times New Roman"/>
          <w:sz w:val="24"/>
          <w:szCs w:val="24"/>
        </w:rPr>
        <w:t>40</w:t>
      </w:r>
      <w:r w:rsidR="004A3066">
        <w:rPr>
          <w:rFonts w:ascii="Times New Roman" w:hAnsi="Times New Roman" w:cs="Times New Roman"/>
          <w:sz w:val="24"/>
          <w:szCs w:val="24"/>
        </w:rPr>
        <w:t xml:space="preserve"> orang</w:t>
      </w:r>
      <w:r w:rsidRPr="00E35397">
        <w:rPr>
          <w:rFonts w:ascii="Times New Roman" w:hAnsi="Times New Roman" w:cs="Times New Roman"/>
          <w:sz w:val="24"/>
          <w:szCs w:val="24"/>
        </w:rPr>
        <w:t>.</w:t>
      </w:r>
    </w:p>
    <w:p w:rsidR="004122C7" w:rsidRPr="009A0DD3" w:rsidRDefault="004122C7" w:rsidP="007F56AD">
      <w:pPr>
        <w:pStyle w:val="ListParagraph"/>
        <w:numPr>
          <w:ilvl w:val="0"/>
          <w:numId w:val="22"/>
        </w:numPr>
        <w:spacing w:line="480" w:lineRule="auto"/>
        <w:jc w:val="both"/>
        <w:rPr>
          <w:rFonts w:ascii="Times New Roman" w:hAnsi="Times New Roman" w:cs="Times New Roman"/>
          <w:b/>
          <w:sz w:val="24"/>
          <w:szCs w:val="24"/>
        </w:rPr>
      </w:pPr>
      <w:r w:rsidRPr="009A0DD3">
        <w:rPr>
          <w:rFonts w:ascii="Times New Roman" w:hAnsi="Times New Roman" w:cs="Times New Roman"/>
          <w:b/>
          <w:sz w:val="24"/>
          <w:szCs w:val="24"/>
        </w:rPr>
        <w:t>Sampel</w:t>
      </w:r>
    </w:p>
    <w:p w:rsidR="00DC6154" w:rsidRDefault="00DC6154" w:rsidP="00DC61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14C0">
        <w:rPr>
          <w:rFonts w:ascii="Times New Roman" w:hAnsi="Times New Roman" w:cs="Times New Roman"/>
          <w:sz w:val="24"/>
          <w:szCs w:val="24"/>
        </w:rPr>
        <w:t>S</w:t>
      </w:r>
      <w:r>
        <w:rPr>
          <w:rFonts w:ascii="Times New Roman" w:hAnsi="Times New Roman" w:cs="Times New Roman"/>
          <w:sz w:val="24"/>
          <w:szCs w:val="24"/>
        </w:rPr>
        <w:t xml:space="preserve">ampel adalah bagian dari jumlah karakteristik yang dimiliki oleh populasi tersebut. Sampel dalam penelitian ini adalah karyawan </w:t>
      </w:r>
      <w:r w:rsidR="00DF44C5">
        <w:rPr>
          <w:rFonts w:ascii="Times New Roman" w:hAnsi="Times New Roman" w:cs="Times New Roman"/>
          <w:sz w:val="24"/>
          <w:szCs w:val="24"/>
        </w:rPr>
        <w:t xml:space="preserve">reguler </w:t>
      </w:r>
      <w:r>
        <w:rPr>
          <w:rFonts w:ascii="Times New Roman" w:hAnsi="Times New Roman" w:cs="Times New Roman"/>
          <w:sz w:val="24"/>
          <w:szCs w:val="24"/>
        </w:rPr>
        <w:t xml:space="preserve">PT. Sinar Sosro Kantor Penjualan Makassar. Teknik sampling yang digunakan dalam penelitian ini adalah </w:t>
      </w:r>
      <w:r>
        <w:rPr>
          <w:rFonts w:ascii="Times New Roman" w:hAnsi="Times New Roman" w:cs="Times New Roman"/>
          <w:i/>
          <w:sz w:val="24"/>
          <w:szCs w:val="24"/>
        </w:rPr>
        <w:t xml:space="preserve">Nonprobability sampling </w:t>
      </w:r>
      <w:r>
        <w:rPr>
          <w:rFonts w:ascii="Times New Roman" w:hAnsi="Times New Roman" w:cs="Times New Roman"/>
          <w:sz w:val="24"/>
          <w:szCs w:val="24"/>
        </w:rPr>
        <w:t xml:space="preserve">yaitu teknik pengambilan sampel yang tidak memberikan peluang atau kesempatan sama bagi setiap unsur atau anggota populasi untuk dipilih menjadi anggota sampel. </w:t>
      </w:r>
      <w:r w:rsidR="00B64E0F">
        <w:rPr>
          <w:rFonts w:ascii="Times New Roman" w:hAnsi="Times New Roman" w:cs="Times New Roman"/>
          <w:sz w:val="24"/>
          <w:szCs w:val="24"/>
        </w:rPr>
        <w:t>T</w:t>
      </w:r>
      <w:r>
        <w:rPr>
          <w:rFonts w:ascii="Times New Roman" w:hAnsi="Times New Roman" w:cs="Times New Roman"/>
          <w:sz w:val="24"/>
          <w:szCs w:val="24"/>
        </w:rPr>
        <w:t xml:space="preserve">eknik yang digunakan dalam penelitian ini adalah </w:t>
      </w:r>
      <w:r>
        <w:rPr>
          <w:rFonts w:ascii="Times New Roman" w:hAnsi="Times New Roman" w:cs="Times New Roman"/>
          <w:i/>
          <w:sz w:val="24"/>
          <w:szCs w:val="24"/>
        </w:rPr>
        <w:t>sampling jenuh</w:t>
      </w:r>
      <w:r>
        <w:rPr>
          <w:rFonts w:ascii="Times New Roman" w:hAnsi="Times New Roman" w:cs="Times New Roman"/>
          <w:sz w:val="24"/>
          <w:szCs w:val="24"/>
        </w:rPr>
        <w:t>, yaitu teknik penentuan sampel bila semua anggota populasi digunakan sebagai sampel (Sugiyono, 2009).</w:t>
      </w:r>
    </w:p>
    <w:p w:rsidR="00DC6154" w:rsidRPr="0071132D" w:rsidRDefault="00DC6154" w:rsidP="00EF43C9">
      <w:pPr>
        <w:pStyle w:val="ListParagraph"/>
        <w:spacing w:line="480" w:lineRule="auto"/>
        <w:ind w:firstLine="360"/>
        <w:jc w:val="both"/>
        <w:rPr>
          <w:rFonts w:ascii="Times New Roman" w:hAnsi="Times New Roman"/>
          <w:sz w:val="24"/>
          <w:szCs w:val="24"/>
        </w:rPr>
      </w:pPr>
    </w:p>
    <w:p w:rsidR="004122C7" w:rsidRPr="009A0DD3" w:rsidRDefault="004122C7" w:rsidP="007F56AD">
      <w:pPr>
        <w:pStyle w:val="ListParagraph"/>
        <w:numPr>
          <w:ilvl w:val="0"/>
          <w:numId w:val="19"/>
        </w:numPr>
        <w:spacing w:line="480" w:lineRule="auto"/>
        <w:ind w:left="360"/>
        <w:jc w:val="both"/>
        <w:rPr>
          <w:rFonts w:ascii="Times New Roman" w:hAnsi="Times New Roman" w:cs="Times New Roman"/>
          <w:b/>
          <w:sz w:val="24"/>
          <w:szCs w:val="24"/>
        </w:rPr>
      </w:pPr>
      <w:r w:rsidRPr="009A0DD3">
        <w:rPr>
          <w:rFonts w:ascii="Times New Roman" w:hAnsi="Times New Roman" w:cs="Times New Roman"/>
          <w:b/>
          <w:sz w:val="24"/>
          <w:szCs w:val="24"/>
        </w:rPr>
        <w:t>Metode Pengumpulan Data</w:t>
      </w:r>
    </w:p>
    <w:p w:rsidR="00223118" w:rsidRPr="00BD71AE" w:rsidRDefault="00223118" w:rsidP="00223118">
      <w:pPr>
        <w:pStyle w:val="ListParagraph"/>
        <w:numPr>
          <w:ilvl w:val="0"/>
          <w:numId w:val="43"/>
        </w:numPr>
        <w:spacing w:line="480" w:lineRule="auto"/>
        <w:jc w:val="both"/>
        <w:rPr>
          <w:rFonts w:ascii="Times New Roman" w:hAnsi="Times New Roman" w:cs="Times New Roman"/>
          <w:b/>
          <w:sz w:val="24"/>
          <w:szCs w:val="24"/>
        </w:rPr>
      </w:pPr>
      <w:r w:rsidRPr="00BD71AE">
        <w:rPr>
          <w:rFonts w:ascii="Times New Roman" w:hAnsi="Times New Roman" w:cs="Times New Roman"/>
          <w:b/>
          <w:sz w:val="24"/>
          <w:szCs w:val="24"/>
        </w:rPr>
        <w:t>Alat pengumpul data</w:t>
      </w:r>
      <w:r w:rsidR="00CB16CA" w:rsidRPr="00BD71AE">
        <w:rPr>
          <w:rFonts w:ascii="Times New Roman" w:hAnsi="Times New Roman" w:cs="Times New Roman"/>
          <w:b/>
          <w:sz w:val="24"/>
          <w:szCs w:val="24"/>
        </w:rPr>
        <w:t xml:space="preserve">      </w:t>
      </w:r>
    </w:p>
    <w:p w:rsidR="00CB16CA" w:rsidRPr="00E35397" w:rsidRDefault="00672DD2" w:rsidP="00672DD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1FB3">
        <w:rPr>
          <w:rFonts w:ascii="Times New Roman" w:hAnsi="Times New Roman" w:cs="Times New Roman"/>
          <w:sz w:val="24"/>
          <w:szCs w:val="24"/>
        </w:rPr>
        <w:t>T</w:t>
      </w:r>
      <w:r w:rsidR="00CB16CA" w:rsidRPr="00E35397">
        <w:rPr>
          <w:rFonts w:ascii="Times New Roman" w:hAnsi="Times New Roman" w:cs="Times New Roman"/>
          <w:sz w:val="24"/>
          <w:szCs w:val="24"/>
        </w:rPr>
        <w:t xml:space="preserve">eknik pengumpulan data yang digunakan peneliti adalah dengan menggunakan skala. Skala yang digunakan berupa skala sikap berisi </w:t>
      </w:r>
      <w:r w:rsidR="00CB16CA" w:rsidRPr="00E35397">
        <w:rPr>
          <w:rFonts w:ascii="Times New Roman" w:hAnsi="Times New Roman" w:cs="Times New Roman"/>
          <w:sz w:val="24"/>
          <w:szCs w:val="24"/>
        </w:rPr>
        <w:lastRenderedPageBreak/>
        <w:t>kumpulan pernyataan-pernyataan mengenai suatu objek sika</w:t>
      </w:r>
      <w:r w:rsidR="00387209">
        <w:rPr>
          <w:rFonts w:ascii="Times New Roman" w:hAnsi="Times New Roman" w:cs="Times New Roman"/>
          <w:sz w:val="24"/>
          <w:szCs w:val="24"/>
        </w:rPr>
        <w:t>p</w:t>
      </w:r>
      <w:r w:rsidR="00CB16CA" w:rsidRPr="00E35397">
        <w:rPr>
          <w:rFonts w:ascii="Times New Roman" w:hAnsi="Times New Roman" w:cs="Times New Roman"/>
          <w:sz w:val="24"/>
          <w:szCs w:val="24"/>
        </w:rPr>
        <w:t xml:space="preserve"> dari respon subjek pada sikap pernyataan kemudian dapat disimpulkan mengenai arah dan intensitas sikap seseorang (Azwar, 1998). Penelitian ini menggunakan dua macam skala untuk mengungkap masing-masing variabel, yaitu </w:t>
      </w:r>
      <w:r w:rsidR="00E74481">
        <w:rPr>
          <w:rFonts w:ascii="Times New Roman" w:hAnsi="Times New Roman" w:cs="Times New Roman"/>
          <w:sz w:val="24"/>
          <w:szCs w:val="24"/>
        </w:rPr>
        <w:t xml:space="preserve">skala </w:t>
      </w:r>
      <w:r w:rsidR="00CB16CA" w:rsidRPr="00E35397">
        <w:rPr>
          <w:rFonts w:ascii="Times New Roman" w:hAnsi="Times New Roman" w:cs="Times New Roman"/>
          <w:sz w:val="24"/>
          <w:szCs w:val="24"/>
        </w:rPr>
        <w:t xml:space="preserve">komitmen </w:t>
      </w:r>
      <w:r w:rsidR="00422539">
        <w:rPr>
          <w:rFonts w:ascii="Times New Roman" w:hAnsi="Times New Roman" w:cs="Times New Roman"/>
          <w:sz w:val="24"/>
          <w:szCs w:val="24"/>
        </w:rPr>
        <w:t xml:space="preserve">afektif </w:t>
      </w:r>
      <w:r w:rsidR="00CB16CA" w:rsidRPr="00E35397">
        <w:rPr>
          <w:rFonts w:ascii="Times New Roman" w:hAnsi="Times New Roman" w:cs="Times New Roman"/>
          <w:sz w:val="24"/>
          <w:szCs w:val="24"/>
        </w:rPr>
        <w:t xml:space="preserve">dan </w:t>
      </w:r>
      <w:r w:rsidR="00E74481">
        <w:rPr>
          <w:rFonts w:ascii="Times New Roman" w:hAnsi="Times New Roman" w:cs="Times New Roman"/>
          <w:sz w:val="24"/>
          <w:szCs w:val="24"/>
        </w:rPr>
        <w:t xml:space="preserve">skala </w:t>
      </w:r>
      <w:r w:rsidR="00460E35">
        <w:rPr>
          <w:rFonts w:ascii="Times New Roman" w:hAnsi="Times New Roman" w:cs="Times New Roman"/>
          <w:sz w:val="24"/>
          <w:szCs w:val="24"/>
        </w:rPr>
        <w:t>perilaku kewargaan organisasi</w:t>
      </w:r>
      <w:r w:rsidR="003972FA">
        <w:rPr>
          <w:rFonts w:ascii="Times New Roman" w:hAnsi="Times New Roman" w:cs="Times New Roman"/>
          <w:sz w:val="24"/>
          <w:szCs w:val="24"/>
        </w:rPr>
        <w:t>.</w:t>
      </w:r>
    </w:p>
    <w:p w:rsidR="00CB16CA" w:rsidRDefault="00CB16CA" w:rsidP="00672DD2">
      <w:pPr>
        <w:pStyle w:val="ListParagraph"/>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      Skala yang dikembangkan untuk kedua skala menggunakan model yang dikembangkan Likert yang dimodifikasi dengan empat alternati</w:t>
      </w:r>
      <w:r w:rsidR="00F84277">
        <w:rPr>
          <w:rFonts w:ascii="Times New Roman" w:hAnsi="Times New Roman" w:cs="Times New Roman"/>
          <w:sz w:val="24"/>
          <w:szCs w:val="24"/>
        </w:rPr>
        <w:t>f</w:t>
      </w:r>
      <w:r w:rsidRPr="00E35397">
        <w:rPr>
          <w:rFonts w:ascii="Times New Roman" w:hAnsi="Times New Roman" w:cs="Times New Roman"/>
          <w:sz w:val="24"/>
          <w:szCs w:val="24"/>
        </w:rPr>
        <w:t xml:space="preserve"> jawaban, </w:t>
      </w:r>
      <w:r w:rsidR="005F6FF5" w:rsidRPr="00E35397">
        <w:rPr>
          <w:rFonts w:ascii="Times New Roman" w:hAnsi="Times New Roman" w:cs="Times New Roman"/>
          <w:sz w:val="24"/>
          <w:szCs w:val="24"/>
        </w:rPr>
        <w:t xml:space="preserve">Sangat Setuju </w:t>
      </w:r>
      <w:r w:rsidRPr="00E35397">
        <w:rPr>
          <w:rFonts w:ascii="Times New Roman" w:hAnsi="Times New Roman" w:cs="Times New Roman"/>
          <w:sz w:val="24"/>
          <w:szCs w:val="24"/>
        </w:rPr>
        <w:t xml:space="preserve">(SS), </w:t>
      </w:r>
      <w:r w:rsidR="005F6FF5" w:rsidRPr="00E35397">
        <w:rPr>
          <w:rFonts w:ascii="Times New Roman" w:hAnsi="Times New Roman" w:cs="Times New Roman"/>
          <w:sz w:val="24"/>
          <w:szCs w:val="24"/>
        </w:rPr>
        <w:t xml:space="preserve">Setuju </w:t>
      </w:r>
      <w:r w:rsidRPr="00E35397">
        <w:rPr>
          <w:rFonts w:ascii="Times New Roman" w:hAnsi="Times New Roman" w:cs="Times New Roman"/>
          <w:sz w:val="24"/>
          <w:szCs w:val="24"/>
        </w:rPr>
        <w:t xml:space="preserve">(S), </w:t>
      </w:r>
      <w:r w:rsidR="005F6FF5" w:rsidRPr="00E35397">
        <w:rPr>
          <w:rFonts w:ascii="Times New Roman" w:hAnsi="Times New Roman" w:cs="Times New Roman"/>
          <w:sz w:val="24"/>
          <w:szCs w:val="24"/>
        </w:rPr>
        <w:t xml:space="preserve">Tidak Setuju </w:t>
      </w:r>
      <w:r w:rsidRPr="00E35397">
        <w:rPr>
          <w:rFonts w:ascii="Times New Roman" w:hAnsi="Times New Roman" w:cs="Times New Roman"/>
          <w:sz w:val="24"/>
          <w:szCs w:val="24"/>
        </w:rPr>
        <w:t xml:space="preserve">(TS), dan </w:t>
      </w:r>
      <w:r w:rsidR="005F6FF5" w:rsidRPr="00E35397">
        <w:rPr>
          <w:rFonts w:ascii="Times New Roman" w:hAnsi="Times New Roman" w:cs="Times New Roman"/>
          <w:sz w:val="24"/>
          <w:szCs w:val="24"/>
        </w:rPr>
        <w:t xml:space="preserve">Sangat Tidak Setuju </w:t>
      </w:r>
      <w:r w:rsidRPr="00E35397">
        <w:rPr>
          <w:rFonts w:ascii="Times New Roman" w:hAnsi="Times New Roman" w:cs="Times New Roman"/>
          <w:sz w:val="24"/>
          <w:szCs w:val="24"/>
        </w:rPr>
        <w:t xml:space="preserve">(STS). Skala ini terbagi ke dalam dua jenis skala, yaitu </w:t>
      </w:r>
      <w:r w:rsidRPr="00E35397">
        <w:rPr>
          <w:rFonts w:ascii="Times New Roman" w:hAnsi="Times New Roman" w:cs="Times New Roman"/>
          <w:i/>
          <w:sz w:val="24"/>
          <w:szCs w:val="24"/>
        </w:rPr>
        <w:t xml:space="preserve">favorable </w:t>
      </w:r>
      <w:r w:rsidRPr="00E35397">
        <w:rPr>
          <w:rFonts w:ascii="Times New Roman" w:hAnsi="Times New Roman" w:cs="Times New Roman"/>
          <w:sz w:val="24"/>
          <w:szCs w:val="24"/>
        </w:rPr>
        <w:t xml:space="preserve">dan </w:t>
      </w:r>
      <w:r w:rsidRPr="00E35397">
        <w:rPr>
          <w:rFonts w:ascii="Times New Roman" w:hAnsi="Times New Roman" w:cs="Times New Roman"/>
          <w:i/>
          <w:sz w:val="24"/>
          <w:szCs w:val="24"/>
        </w:rPr>
        <w:t xml:space="preserve">unfavorable. </w:t>
      </w:r>
      <w:r w:rsidRPr="00E35397">
        <w:rPr>
          <w:rFonts w:ascii="Times New Roman" w:hAnsi="Times New Roman" w:cs="Times New Roman"/>
          <w:sz w:val="24"/>
          <w:szCs w:val="24"/>
        </w:rPr>
        <w:t xml:space="preserve">Skala ini tidak menggunakan pilihan jawaban yang sifatnya netral untuk menghindari kecenderungan memilih pilihan jawaban yang berada di tengah atau netral. </w:t>
      </w:r>
      <w:r w:rsidR="008167C9">
        <w:rPr>
          <w:rFonts w:ascii="Times New Roman" w:hAnsi="Times New Roman" w:cs="Times New Roman"/>
          <w:sz w:val="24"/>
          <w:szCs w:val="24"/>
        </w:rPr>
        <w:t xml:space="preserve">Nussbeck (Azwar, 2012) menyatakan bahwa </w:t>
      </w:r>
      <w:r w:rsidRPr="00E35397">
        <w:rPr>
          <w:rFonts w:ascii="Times New Roman" w:hAnsi="Times New Roman" w:cs="Times New Roman"/>
          <w:sz w:val="24"/>
          <w:szCs w:val="24"/>
        </w:rPr>
        <w:t xml:space="preserve">Pilihan tengah atau netral tidak digunakan </w:t>
      </w:r>
      <w:r w:rsidR="008167C9">
        <w:rPr>
          <w:rFonts w:ascii="Times New Roman" w:hAnsi="Times New Roman" w:cs="Times New Roman"/>
          <w:sz w:val="24"/>
          <w:szCs w:val="24"/>
        </w:rPr>
        <w:t xml:space="preserve">untuk mengantisipasi </w:t>
      </w:r>
      <w:r w:rsidR="00566AD2">
        <w:rPr>
          <w:rFonts w:ascii="Times New Roman" w:hAnsi="Times New Roman" w:cs="Times New Roman"/>
          <w:sz w:val="24"/>
          <w:szCs w:val="24"/>
        </w:rPr>
        <w:t xml:space="preserve">jawaban responden yang tidak </w:t>
      </w:r>
      <w:r w:rsidR="000E3135">
        <w:rPr>
          <w:rFonts w:ascii="Times New Roman" w:hAnsi="Times New Roman" w:cs="Times New Roman"/>
          <w:sz w:val="24"/>
          <w:szCs w:val="24"/>
        </w:rPr>
        <w:t xml:space="preserve">cukup </w:t>
      </w:r>
      <w:r w:rsidR="00566AD2">
        <w:rPr>
          <w:rFonts w:ascii="Times New Roman" w:hAnsi="Times New Roman" w:cs="Times New Roman"/>
          <w:sz w:val="24"/>
          <w:szCs w:val="24"/>
        </w:rPr>
        <w:t xml:space="preserve">bervariasi, </w:t>
      </w:r>
      <w:r w:rsidR="00810754">
        <w:rPr>
          <w:rFonts w:ascii="Times New Roman" w:hAnsi="Times New Roman" w:cs="Times New Roman"/>
          <w:sz w:val="24"/>
          <w:szCs w:val="24"/>
        </w:rPr>
        <w:t xml:space="preserve">sehingga </w:t>
      </w:r>
      <w:r w:rsidR="00F84277">
        <w:rPr>
          <w:rFonts w:ascii="Times New Roman" w:hAnsi="Times New Roman" w:cs="Times New Roman"/>
          <w:sz w:val="24"/>
          <w:szCs w:val="24"/>
        </w:rPr>
        <w:t xml:space="preserve">menyebabkan data </w:t>
      </w:r>
      <w:r w:rsidR="00D16C77">
        <w:rPr>
          <w:rFonts w:ascii="Times New Roman" w:hAnsi="Times New Roman" w:cs="Times New Roman"/>
          <w:sz w:val="24"/>
          <w:szCs w:val="24"/>
        </w:rPr>
        <w:t>di antara responden menjadi kurang informatif.</w:t>
      </w:r>
    </w:p>
    <w:p w:rsidR="00CB16CA" w:rsidRPr="009A0DD3" w:rsidRDefault="00CB16CA" w:rsidP="00BD71AE">
      <w:pPr>
        <w:pStyle w:val="ListParagraph"/>
        <w:numPr>
          <w:ilvl w:val="0"/>
          <w:numId w:val="44"/>
        </w:numPr>
        <w:spacing w:line="480" w:lineRule="auto"/>
        <w:jc w:val="both"/>
        <w:rPr>
          <w:rFonts w:ascii="Times New Roman" w:hAnsi="Times New Roman" w:cs="Times New Roman"/>
          <w:b/>
          <w:sz w:val="24"/>
          <w:szCs w:val="24"/>
        </w:rPr>
      </w:pPr>
      <w:r w:rsidRPr="009A0DD3">
        <w:rPr>
          <w:rFonts w:ascii="Times New Roman" w:hAnsi="Times New Roman" w:cs="Times New Roman"/>
          <w:b/>
          <w:sz w:val="24"/>
          <w:szCs w:val="24"/>
        </w:rPr>
        <w:t xml:space="preserve">Skala </w:t>
      </w:r>
      <w:r w:rsidR="003E14C0">
        <w:rPr>
          <w:rFonts w:ascii="Times New Roman" w:hAnsi="Times New Roman" w:cs="Times New Roman"/>
          <w:b/>
          <w:sz w:val="24"/>
          <w:szCs w:val="24"/>
        </w:rPr>
        <w:t>k</w:t>
      </w:r>
      <w:r w:rsidRPr="009A0DD3">
        <w:rPr>
          <w:rFonts w:ascii="Times New Roman" w:hAnsi="Times New Roman" w:cs="Times New Roman"/>
          <w:b/>
          <w:sz w:val="24"/>
          <w:szCs w:val="24"/>
        </w:rPr>
        <w:t xml:space="preserve">omitmen </w:t>
      </w:r>
      <w:r w:rsidR="003E14C0">
        <w:rPr>
          <w:rFonts w:ascii="Times New Roman" w:hAnsi="Times New Roman" w:cs="Times New Roman"/>
          <w:b/>
          <w:sz w:val="24"/>
          <w:szCs w:val="24"/>
        </w:rPr>
        <w:t>a</w:t>
      </w:r>
      <w:r w:rsidR="0011565C" w:rsidRPr="009A0DD3">
        <w:rPr>
          <w:rFonts w:ascii="Times New Roman" w:hAnsi="Times New Roman" w:cs="Times New Roman"/>
          <w:b/>
          <w:sz w:val="24"/>
          <w:szCs w:val="24"/>
        </w:rPr>
        <w:t>fektif</w:t>
      </w:r>
    </w:p>
    <w:p w:rsidR="00520162" w:rsidRDefault="009F409F" w:rsidP="00364B02">
      <w:pPr>
        <w:pStyle w:val="ListParagraph"/>
        <w:spacing w:line="480" w:lineRule="auto"/>
        <w:ind w:left="1080"/>
        <w:jc w:val="both"/>
        <w:rPr>
          <w:rFonts w:ascii="Times New Roman" w:hAnsi="Times New Roman" w:cs="Times New Roman"/>
          <w:sz w:val="24"/>
          <w:szCs w:val="24"/>
        </w:rPr>
      </w:pPr>
      <w:r w:rsidRPr="00E35397">
        <w:rPr>
          <w:rFonts w:ascii="Times New Roman" w:hAnsi="Times New Roman" w:cs="Times New Roman"/>
          <w:sz w:val="24"/>
          <w:szCs w:val="24"/>
        </w:rPr>
        <w:t xml:space="preserve">      Skala komitmen </w:t>
      </w:r>
      <w:r w:rsidR="0011565C">
        <w:rPr>
          <w:rFonts w:ascii="Times New Roman" w:hAnsi="Times New Roman" w:cs="Times New Roman"/>
          <w:sz w:val="24"/>
          <w:szCs w:val="24"/>
        </w:rPr>
        <w:t xml:space="preserve">afektif </w:t>
      </w:r>
      <w:r w:rsidRPr="00E35397">
        <w:rPr>
          <w:rFonts w:ascii="Times New Roman" w:hAnsi="Times New Roman" w:cs="Times New Roman"/>
          <w:sz w:val="24"/>
          <w:szCs w:val="24"/>
        </w:rPr>
        <w:t xml:space="preserve">akan disusun dengan menggunakan aspek komitmen </w:t>
      </w:r>
      <w:r w:rsidR="0011565C">
        <w:rPr>
          <w:rFonts w:ascii="Times New Roman" w:hAnsi="Times New Roman" w:cs="Times New Roman"/>
          <w:sz w:val="24"/>
          <w:szCs w:val="24"/>
        </w:rPr>
        <w:t xml:space="preserve">afektif </w:t>
      </w:r>
      <w:r w:rsidRPr="00E35397">
        <w:rPr>
          <w:rFonts w:ascii="Times New Roman" w:hAnsi="Times New Roman" w:cs="Times New Roman"/>
          <w:sz w:val="24"/>
          <w:szCs w:val="24"/>
        </w:rPr>
        <w:t>dari Allen dan Meyer (</w:t>
      </w:r>
      <w:r w:rsidR="00101D41">
        <w:rPr>
          <w:rFonts w:ascii="Times New Roman" w:hAnsi="Times New Roman" w:cs="Times New Roman"/>
          <w:sz w:val="24"/>
          <w:szCs w:val="24"/>
        </w:rPr>
        <w:t>1990</w:t>
      </w:r>
      <w:r w:rsidRPr="00E35397">
        <w:rPr>
          <w:rFonts w:ascii="Times New Roman" w:hAnsi="Times New Roman" w:cs="Times New Roman"/>
          <w:sz w:val="24"/>
          <w:szCs w:val="24"/>
        </w:rPr>
        <w:t xml:space="preserve">) yang </w:t>
      </w:r>
      <w:r w:rsidR="00101D41">
        <w:rPr>
          <w:rFonts w:ascii="Times New Roman" w:hAnsi="Times New Roman" w:cs="Times New Roman"/>
          <w:sz w:val="24"/>
          <w:szCs w:val="24"/>
        </w:rPr>
        <w:t xml:space="preserve">terbagi ke dalam tiga </w:t>
      </w:r>
      <w:r w:rsidR="00BD71AE">
        <w:rPr>
          <w:rFonts w:ascii="Times New Roman" w:hAnsi="Times New Roman" w:cs="Times New Roman"/>
          <w:sz w:val="24"/>
          <w:szCs w:val="24"/>
        </w:rPr>
        <w:t>aspek perilaku</w:t>
      </w:r>
      <w:r w:rsidR="00101D41">
        <w:rPr>
          <w:rFonts w:ascii="Times New Roman" w:hAnsi="Times New Roman" w:cs="Times New Roman"/>
          <w:sz w:val="24"/>
          <w:szCs w:val="24"/>
        </w:rPr>
        <w:t>, yaitu</w:t>
      </w:r>
      <w:r w:rsidRPr="00E35397">
        <w:rPr>
          <w:rFonts w:ascii="Times New Roman" w:hAnsi="Times New Roman" w:cs="Times New Roman"/>
          <w:sz w:val="24"/>
          <w:szCs w:val="24"/>
        </w:rPr>
        <w:t xml:space="preserve"> </w:t>
      </w:r>
      <w:r w:rsidR="00BD71AE">
        <w:rPr>
          <w:rFonts w:ascii="Times New Roman" w:hAnsi="Times New Roman" w:cs="Times New Roman"/>
          <w:sz w:val="24"/>
          <w:szCs w:val="24"/>
        </w:rPr>
        <w:t xml:space="preserve">identifikasi, keterlibatan dan </w:t>
      </w:r>
      <w:r w:rsidR="00716CC4">
        <w:rPr>
          <w:rFonts w:ascii="Times New Roman" w:hAnsi="Times New Roman" w:cs="Times New Roman"/>
          <w:sz w:val="24"/>
          <w:szCs w:val="24"/>
        </w:rPr>
        <w:t>keterikatan emosional</w:t>
      </w:r>
      <w:r w:rsidR="0011565C">
        <w:rPr>
          <w:rFonts w:ascii="Times New Roman" w:hAnsi="Times New Roman" w:cs="Times New Roman"/>
          <w:sz w:val="24"/>
          <w:szCs w:val="24"/>
        </w:rPr>
        <w:t xml:space="preserve">. </w:t>
      </w:r>
      <w:r w:rsidR="00CA1FB3">
        <w:rPr>
          <w:rFonts w:ascii="Times New Roman" w:hAnsi="Times New Roman" w:cs="Times New Roman"/>
          <w:i/>
          <w:sz w:val="24"/>
          <w:szCs w:val="24"/>
        </w:rPr>
        <w:t>B</w:t>
      </w:r>
      <w:r w:rsidR="00DB486F" w:rsidRPr="00E35397">
        <w:rPr>
          <w:rFonts w:ascii="Times New Roman" w:hAnsi="Times New Roman" w:cs="Times New Roman"/>
          <w:i/>
          <w:sz w:val="24"/>
          <w:szCs w:val="24"/>
        </w:rPr>
        <w:t xml:space="preserve">lue print </w:t>
      </w:r>
      <w:r w:rsidR="00DB486F" w:rsidRPr="00E35397">
        <w:rPr>
          <w:rFonts w:ascii="Times New Roman" w:hAnsi="Times New Roman" w:cs="Times New Roman"/>
          <w:sz w:val="24"/>
          <w:szCs w:val="24"/>
        </w:rPr>
        <w:t xml:space="preserve">dari skala komitmen </w:t>
      </w:r>
      <w:r w:rsidR="0011565C">
        <w:rPr>
          <w:rFonts w:ascii="Times New Roman" w:hAnsi="Times New Roman" w:cs="Times New Roman"/>
          <w:sz w:val="24"/>
          <w:szCs w:val="24"/>
        </w:rPr>
        <w:t>afektif</w:t>
      </w:r>
      <w:r w:rsidR="00DB486F" w:rsidRPr="00E35397">
        <w:rPr>
          <w:rFonts w:ascii="Times New Roman" w:hAnsi="Times New Roman" w:cs="Times New Roman"/>
          <w:sz w:val="24"/>
          <w:szCs w:val="24"/>
        </w:rPr>
        <w:t>, yaitu:</w:t>
      </w:r>
    </w:p>
    <w:p w:rsidR="00220209" w:rsidRDefault="00220209" w:rsidP="00D232F6">
      <w:pPr>
        <w:pStyle w:val="ListParagraph"/>
        <w:spacing w:line="480" w:lineRule="auto"/>
        <w:rPr>
          <w:rFonts w:ascii="Times New Roman" w:hAnsi="Times New Roman" w:cs="Times New Roman"/>
          <w:sz w:val="24"/>
          <w:szCs w:val="24"/>
        </w:rPr>
      </w:pPr>
    </w:p>
    <w:p w:rsidR="00220209" w:rsidRDefault="00220209" w:rsidP="00D232F6">
      <w:pPr>
        <w:pStyle w:val="ListParagraph"/>
        <w:spacing w:line="480" w:lineRule="auto"/>
        <w:rPr>
          <w:rFonts w:ascii="Times New Roman" w:hAnsi="Times New Roman" w:cs="Times New Roman"/>
          <w:sz w:val="24"/>
          <w:szCs w:val="24"/>
        </w:rPr>
      </w:pPr>
    </w:p>
    <w:p w:rsidR="00220209" w:rsidRDefault="00220209" w:rsidP="00D232F6">
      <w:pPr>
        <w:pStyle w:val="ListParagraph"/>
        <w:spacing w:line="480" w:lineRule="auto"/>
        <w:rPr>
          <w:rFonts w:ascii="Times New Roman" w:hAnsi="Times New Roman" w:cs="Times New Roman"/>
          <w:sz w:val="24"/>
          <w:szCs w:val="24"/>
        </w:rPr>
      </w:pPr>
    </w:p>
    <w:p w:rsidR="00D232F6" w:rsidRPr="009A0DD3" w:rsidRDefault="00D232F6" w:rsidP="00D232F6">
      <w:pPr>
        <w:pStyle w:val="ListParagraph"/>
        <w:spacing w:line="480" w:lineRule="auto"/>
        <w:rPr>
          <w:rFonts w:ascii="Times New Roman" w:hAnsi="Times New Roman" w:cs="Times New Roman"/>
          <w:i/>
          <w:sz w:val="24"/>
          <w:szCs w:val="24"/>
        </w:rPr>
      </w:pPr>
      <w:r w:rsidRPr="00023A06">
        <w:rPr>
          <w:rFonts w:ascii="Times New Roman" w:hAnsi="Times New Roman" w:cs="Times New Roman"/>
          <w:sz w:val="24"/>
          <w:szCs w:val="24"/>
        </w:rPr>
        <w:lastRenderedPageBreak/>
        <w:t>Tabel 3.1</w:t>
      </w:r>
      <w:r>
        <w:rPr>
          <w:rFonts w:ascii="Times New Roman" w:hAnsi="Times New Roman" w:cs="Times New Roman"/>
          <w:i/>
          <w:sz w:val="24"/>
          <w:szCs w:val="24"/>
        </w:rPr>
        <w:t xml:space="preserve"> Blue </w:t>
      </w:r>
      <w:r w:rsidR="00C95C67">
        <w:rPr>
          <w:rFonts w:ascii="Times New Roman" w:hAnsi="Times New Roman" w:cs="Times New Roman"/>
          <w:i/>
          <w:sz w:val="24"/>
          <w:szCs w:val="24"/>
        </w:rPr>
        <w:t>print uji coba skala komitmen afektif</w:t>
      </w:r>
    </w:p>
    <w:tbl>
      <w:tblPr>
        <w:tblStyle w:val="LightShading1"/>
        <w:tblW w:w="7089" w:type="dxa"/>
        <w:tblInd w:w="1242" w:type="dxa"/>
        <w:tblLook w:val="04A0"/>
      </w:tblPr>
      <w:tblGrid>
        <w:gridCol w:w="1847"/>
        <w:gridCol w:w="2584"/>
        <w:gridCol w:w="992"/>
        <w:gridCol w:w="913"/>
        <w:gridCol w:w="753"/>
      </w:tblGrid>
      <w:tr w:rsidR="00B50458" w:rsidRPr="000B5F71" w:rsidTr="00A11164">
        <w:trPr>
          <w:cnfStyle w:val="100000000000"/>
        </w:trPr>
        <w:tc>
          <w:tcPr>
            <w:cnfStyle w:val="001000000000"/>
            <w:tcW w:w="1847" w:type="dxa"/>
            <w:vMerge w:val="restart"/>
            <w:tcBorders>
              <w:bottom w:val="single" w:sz="4" w:space="0" w:color="auto"/>
            </w:tcBorders>
            <w:shd w:val="clear" w:color="auto" w:fill="auto"/>
            <w:vAlign w:val="center"/>
          </w:tcPr>
          <w:p w:rsidR="00B50458" w:rsidRPr="00D56DD6" w:rsidRDefault="00B50458" w:rsidP="00D56DD6">
            <w:pPr>
              <w:rPr>
                <w:rFonts w:ascii="Times New Roman" w:hAnsi="Times New Roman" w:cs="Times New Roman"/>
                <w:sz w:val="24"/>
                <w:szCs w:val="24"/>
              </w:rPr>
            </w:pPr>
            <w:r w:rsidRPr="00D56DD6">
              <w:rPr>
                <w:rFonts w:ascii="Times New Roman" w:hAnsi="Times New Roman" w:cs="Times New Roman"/>
                <w:sz w:val="24"/>
                <w:szCs w:val="24"/>
              </w:rPr>
              <w:t>Aspek</w:t>
            </w:r>
          </w:p>
        </w:tc>
        <w:tc>
          <w:tcPr>
            <w:tcW w:w="2584" w:type="dxa"/>
            <w:vMerge w:val="restart"/>
            <w:tcBorders>
              <w:bottom w:val="single" w:sz="4" w:space="0" w:color="auto"/>
            </w:tcBorders>
            <w:shd w:val="clear" w:color="auto" w:fill="auto"/>
            <w:vAlign w:val="center"/>
          </w:tcPr>
          <w:p w:rsidR="00B50458" w:rsidRPr="00D56DD6" w:rsidRDefault="00B50458" w:rsidP="00D56DD6">
            <w:pPr>
              <w:cnfStyle w:val="100000000000"/>
              <w:rPr>
                <w:rFonts w:ascii="Times New Roman" w:hAnsi="Times New Roman" w:cs="Times New Roman"/>
                <w:sz w:val="24"/>
                <w:szCs w:val="24"/>
              </w:rPr>
            </w:pPr>
            <w:r w:rsidRPr="00D56DD6">
              <w:rPr>
                <w:rFonts w:ascii="Times New Roman" w:hAnsi="Times New Roman" w:cs="Times New Roman"/>
                <w:sz w:val="24"/>
                <w:szCs w:val="24"/>
              </w:rPr>
              <w:t>Indikator</w:t>
            </w:r>
          </w:p>
        </w:tc>
        <w:tc>
          <w:tcPr>
            <w:tcW w:w="1905" w:type="dxa"/>
            <w:gridSpan w:val="2"/>
            <w:shd w:val="clear" w:color="auto" w:fill="auto"/>
            <w:vAlign w:val="center"/>
          </w:tcPr>
          <w:p w:rsidR="00B50458" w:rsidRPr="00D56DD6" w:rsidRDefault="00B50458" w:rsidP="00D56DD6">
            <w:pPr>
              <w:cnfStyle w:val="100000000000"/>
              <w:rPr>
                <w:rFonts w:ascii="Times New Roman" w:hAnsi="Times New Roman" w:cs="Times New Roman"/>
                <w:sz w:val="24"/>
                <w:szCs w:val="24"/>
              </w:rPr>
            </w:pPr>
            <w:r w:rsidRPr="00D56DD6">
              <w:rPr>
                <w:rFonts w:ascii="Times New Roman" w:hAnsi="Times New Roman" w:cs="Times New Roman"/>
                <w:sz w:val="24"/>
                <w:szCs w:val="24"/>
              </w:rPr>
              <w:t>Aitem</w:t>
            </w:r>
          </w:p>
        </w:tc>
        <w:tc>
          <w:tcPr>
            <w:tcW w:w="753" w:type="dxa"/>
            <w:vMerge w:val="restart"/>
            <w:shd w:val="clear" w:color="auto" w:fill="auto"/>
            <w:vAlign w:val="center"/>
          </w:tcPr>
          <w:p w:rsidR="00B50458" w:rsidRPr="00D56DD6" w:rsidRDefault="00B50458" w:rsidP="00D56DD6">
            <w:pPr>
              <w:cnfStyle w:val="100000000000"/>
              <w:rPr>
                <w:rFonts w:ascii="Times New Roman" w:hAnsi="Times New Roman" w:cs="Times New Roman"/>
                <w:sz w:val="24"/>
                <w:szCs w:val="24"/>
              </w:rPr>
            </w:pPr>
            <w:r w:rsidRPr="00D56DD6">
              <w:rPr>
                <w:rFonts w:ascii="Times New Roman" w:hAnsi="Times New Roman" w:cs="Times New Roman"/>
                <w:sz w:val="24"/>
                <w:szCs w:val="24"/>
              </w:rPr>
              <w:t>Jml</w:t>
            </w:r>
          </w:p>
        </w:tc>
      </w:tr>
      <w:tr w:rsidR="00B50458" w:rsidRPr="000B5F71" w:rsidTr="00A11164">
        <w:trPr>
          <w:cnfStyle w:val="000000100000"/>
        </w:trPr>
        <w:tc>
          <w:tcPr>
            <w:cnfStyle w:val="001000000000"/>
            <w:tcW w:w="1847" w:type="dxa"/>
            <w:vMerge/>
            <w:tcBorders>
              <w:top w:val="nil"/>
              <w:bottom w:val="single" w:sz="4" w:space="0" w:color="auto"/>
            </w:tcBorders>
            <w:shd w:val="clear" w:color="auto" w:fill="auto"/>
          </w:tcPr>
          <w:p w:rsidR="00B50458" w:rsidRPr="000B5F71" w:rsidRDefault="00B50458" w:rsidP="0081495D">
            <w:pPr>
              <w:pStyle w:val="ListParagraph"/>
              <w:ind w:left="360"/>
              <w:rPr>
                <w:rFonts w:ascii="Times New Roman" w:hAnsi="Times New Roman" w:cs="Times New Roman"/>
                <w:sz w:val="24"/>
                <w:szCs w:val="24"/>
              </w:rPr>
            </w:pPr>
          </w:p>
        </w:tc>
        <w:tc>
          <w:tcPr>
            <w:tcW w:w="2584" w:type="dxa"/>
            <w:vMerge/>
            <w:tcBorders>
              <w:top w:val="nil"/>
              <w:bottom w:val="single" w:sz="4" w:space="0" w:color="auto"/>
            </w:tcBorders>
            <w:shd w:val="clear" w:color="auto" w:fill="auto"/>
          </w:tcPr>
          <w:p w:rsidR="00B50458" w:rsidRPr="000B5F71" w:rsidRDefault="00B50458" w:rsidP="0081495D">
            <w:pPr>
              <w:pStyle w:val="ListParagraph"/>
              <w:ind w:left="360"/>
              <w:cnfStyle w:val="000000100000"/>
              <w:rPr>
                <w:rFonts w:ascii="Times New Roman" w:hAnsi="Times New Roman" w:cs="Times New Roman"/>
                <w:sz w:val="24"/>
                <w:szCs w:val="24"/>
              </w:rPr>
            </w:pPr>
          </w:p>
        </w:tc>
        <w:tc>
          <w:tcPr>
            <w:tcW w:w="992" w:type="dxa"/>
            <w:tcBorders>
              <w:bottom w:val="single" w:sz="4" w:space="0" w:color="auto"/>
            </w:tcBorders>
            <w:shd w:val="clear" w:color="auto" w:fill="auto"/>
          </w:tcPr>
          <w:p w:rsidR="00B50458" w:rsidRPr="000B5F71" w:rsidRDefault="00B50458" w:rsidP="0081495D">
            <w:pPr>
              <w:cnfStyle w:val="000000100000"/>
              <w:rPr>
                <w:rFonts w:ascii="Times New Roman" w:hAnsi="Times New Roman" w:cs="Times New Roman"/>
                <w:b/>
                <w:sz w:val="24"/>
                <w:szCs w:val="24"/>
              </w:rPr>
            </w:pPr>
            <w:r w:rsidRPr="000B5F71">
              <w:rPr>
                <w:rFonts w:ascii="Times New Roman" w:hAnsi="Times New Roman" w:cs="Times New Roman"/>
                <w:b/>
                <w:sz w:val="24"/>
                <w:szCs w:val="24"/>
              </w:rPr>
              <w:t>F</w:t>
            </w:r>
          </w:p>
        </w:tc>
        <w:tc>
          <w:tcPr>
            <w:tcW w:w="913" w:type="dxa"/>
            <w:tcBorders>
              <w:bottom w:val="single" w:sz="4" w:space="0" w:color="auto"/>
            </w:tcBorders>
            <w:shd w:val="clear" w:color="auto" w:fill="auto"/>
          </w:tcPr>
          <w:p w:rsidR="00B50458" w:rsidRPr="000B5F71" w:rsidRDefault="00B50458" w:rsidP="0081495D">
            <w:pPr>
              <w:cnfStyle w:val="000000100000"/>
              <w:rPr>
                <w:rFonts w:ascii="Times New Roman" w:hAnsi="Times New Roman" w:cs="Times New Roman"/>
                <w:b/>
                <w:sz w:val="24"/>
                <w:szCs w:val="24"/>
              </w:rPr>
            </w:pPr>
            <w:r w:rsidRPr="000B5F71">
              <w:rPr>
                <w:rFonts w:ascii="Times New Roman" w:hAnsi="Times New Roman" w:cs="Times New Roman"/>
                <w:b/>
                <w:sz w:val="24"/>
                <w:szCs w:val="24"/>
              </w:rPr>
              <w:t>UF</w:t>
            </w:r>
          </w:p>
        </w:tc>
        <w:tc>
          <w:tcPr>
            <w:tcW w:w="753" w:type="dxa"/>
            <w:vMerge/>
            <w:tcBorders>
              <w:bottom w:val="single" w:sz="4" w:space="0" w:color="auto"/>
            </w:tcBorders>
            <w:shd w:val="clear" w:color="auto" w:fill="auto"/>
          </w:tcPr>
          <w:p w:rsidR="00B50458" w:rsidRPr="000B5F71" w:rsidRDefault="00B50458" w:rsidP="0081495D">
            <w:pPr>
              <w:cnfStyle w:val="000000100000"/>
              <w:rPr>
                <w:rFonts w:ascii="Times New Roman" w:hAnsi="Times New Roman" w:cs="Times New Roman"/>
                <w:sz w:val="24"/>
                <w:szCs w:val="24"/>
              </w:rPr>
            </w:pPr>
          </w:p>
        </w:tc>
      </w:tr>
      <w:tr w:rsidR="00B21582" w:rsidRPr="000B5F71" w:rsidTr="00A11164">
        <w:tc>
          <w:tcPr>
            <w:cnfStyle w:val="001000000000"/>
            <w:tcW w:w="1847" w:type="dxa"/>
            <w:tcBorders>
              <w:top w:val="single" w:sz="4" w:space="0" w:color="auto"/>
              <w:bottom w:val="single" w:sz="4" w:space="0" w:color="auto"/>
            </w:tcBorders>
            <w:shd w:val="clear" w:color="auto" w:fill="auto"/>
          </w:tcPr>
          <w:p w:rsidR="00B21582" w:rsidRPr="00434BD6" w:rsidRDefault="00B50458" w:rsidP="00B50458">
            <w:pPr>
              <w:pStyle w:val="ListParagraph"/>
              <w:ind w:left="0"/>
              <w:rPr>
                <w:rFonts w:ascii="TimesNewRomanPSMT" w:hAnsi="TimesNewRomanPSMT" w:cs="TimesNewRomanPSMT"/>
                <w:b w:val="0"/>
                <w:sz w:val="24"/>
                <w:szCs w:val="24"/>
              </w:rPr>
            </w:pPr>
            <w:r w:rsidRPr="00434BD6">
              <w:rPr>
                <w:rFonts w:ascii="TimesNewRomanPSMT" w:hAnsi="TimesNewRomanPSMT" w:cs="TimesNewRomanPSMT"/>
                <w:b w:val="0"/>
                <w:sz w:val="24"/>
                <w:szCs w:val="24"/>
              </w:rPr>
              <w:t>Identifikasi</w:t>
            </w:r>
          </w:p>
        </w:tc>
        <w:tc>
          <w:tcPr>
            <w:tcW w:w="2584" w:type="dxa"/>
            <w:tcBorders>
              <w:top w:val="single" w:sz="4" w:space="0" w:color="auto"/>
              <w:bottom w:val="single" w:sz="4" w:space="0" w:color="auto"/>
            </w:tcBorders>
            <w:shd w:val="clear" w:color="auto" w:fill="auto"/>
          </w:tcPr>
          <w:p w:rsidR="00B21582" w:rsidRPr="008C2FF9" w:rsidRDefault="00B21582" w:rsidP="007F56AD">
            <w:pPr>
              <w:pStyle w:val="ListParagraph"/>
              <w:numPr>
                <w:ilvl w:val="0"/>
                <w:numId w:val="26"/>
              </w:numPr>
              <w:ind w:left="361"/>
              <w:jc w:val="left"/>
              <w:cnfStyle w:val="000000000000"/>
              <w:rPr>
                <w:rFonts w:ascii="Times New Roman" w:hAnsi="Times New Roman" w:cs="Times New Roman"/>
                <w:sz w:val="24"/>
                <w:szCs w:val="24"/>
              </w:rPr>
            </w:pPr>
            <w:r w:rsidRPr="008C2FF9">
              <w:rPr>
                <w:rFonts w:ascii="TimesNewRomanPSMT" w:hAnsi="TimesNewRomanPSMT" w:cs="TimesNewRomanPSMT"/>
                <w:sz w:val="24"/>
                <w:szCs w:val="24"/>
              </w:rPr>
              <w:t>Kepercayaan dan penerimaan terhadap tujuan dan nilai-nilai dalam organisasi</w:t>
            </w:r>
          </w:p>
        </w:tc>
        <w:tc>
          <w:tcPr>
            <w:tcW w:w="992" w:type="dxa"/>
            <w:tcBorders>
              <w:top w:val="single" w:sz="4" w:space="0" w:color="auto"/>
              <w:bottom w:val="single" w:sz="4" w:space="0" w:color="auto"/>
            </w:tcBorders>
            <w:shd w:val="clear" w:color="auto" w:fill="auto"/>
          </w:tcPr>
          <w:p w:rsidR="00B21582" w:rsidRPr="000B5F71"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2, 10, 16, 28, 34, 35, 36, 43</w:t>
            </w:r>
          </w:p>
        </w:tc>
        <w:tc>
          <w:tcPr>
            <w:tcW w:w="913" w:type="dxa"/>
            <w:tcBorders>
              <w:top w:val="single" w:sz="4" w:space="0" w:color="auto"/>
              <w:bottom w:val="single" w:sz="4" w:space="0" w:color="auto"/>
            </w:tcBorders>
            <w:shd w:val="clear" w:color="auto" w:fill="auto"/>
          </w:tcPr>
          <w:p w:rsidR="00B21582" w:rsidRPr="000B5F71"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1, 5,6,   17,24, 25, 29, 37</w:t>
            </w:r>
          </w:p>
        </w:tc>
        <w:tc>
          <w:tcPr>
            <w:tcW w:w="753" w:type="dxa"/>
            <w:tcBorders>
              <w:top w:val="single" w:sz="4" w:space="0" w:color="auto"/>
              <w:bottom w:val="single" w:sz="4" w:space="0" w:color="auto"/>
            </w:tcBorders>
            <w:shd w:val="clear" w:color="auto" w:fill="auto"/>
          </w:tcPr>
          <w:p w:rsidR="00B21582" w:rsidRPr="00556165"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16</w:t>
            </w:r>
          </w:p>
        </w:tc>
      </w:tr>
      <w:tr w:rsidR="00B21582" w:rsidRPr="000B5F71" w:rsidTr="00A11164">
        <w:trPr>
          <w:cnfStyle w:val="000000100000"/>
        </w:trPr>
        <w:tc>
          <w:tcPr>
            <w:cnfStyle w:val="001000000000"/>
            <w:tcW w:w="1847" w:type="dxa"/>
            <w:tcBorders>
              <w:top w:val="single" w:sz="4" w:space="0" w:color="auto"/>
              <w:bottom w:val="single" w:sz="4" w:space="0" w:color="auto"/>
            </w:tcBorders>
            <w:shd w:val="clear" w:color="auto" w:fill="auto"/>
          </w:tcPr>
          <w:p w:rsidR="00B21582" w:rsidRPr="00434BD6" w:rsidRDefault="00B50458" w:rsidP="00B50458">
            <w:pPr>
              <w:pStyle w:val="ListParagraph"/>
              <w:ind w:left="0"/>
              <w:rPr>
                <w:rFonts w:ascii="TimesNewRomanPSMT" w:hAnsi="TimesNewRomanPSMT" w:cs="TimesNewRomanPSMT"/>
                <w:b w:val="0"/>
                <w:sz w:val="24"/>
                <w:szCs w:val="24"/>
              </w:rPr>
            </w:pPr>
            <w:r w:rsidRPr="00434BD6">
              <w:rPr>
                <w:rFonts w:ascii="TimesNewRomanPSMT" w:hAnsi="TimesNewRomanPSMT" w:cs="TimesNewRomanPSMT"/>
                <w:b w:val="0"/>
                <w:sz w:val="24"/>
                <w:szCs w:val="24"/>
              </w:rPr>
              <w:t>Keterlibatan</w:t>
            </w:r>
          </w:p>
        </w:tc>
        <w:tc>
          <w:tcPr>
            <w:tcW w:w="2584" w:type="dxa"/>
            <w:tcBorders>
              <w:top w:val="single" w:sz="4" w:space="0" w:color="auto"/>
              <w:bottom w:val="single" w:sz="4" w:space="0" w:color="auto"/>
            </w:tcBorders>
            <w:shd w:val="clear" w:color="auto" w:fill="auto"/>
          </w:tcPr>
          <w:p w:rsidR="00B21582" w:rsidRPr="008C2FF9" w:rsidRDefault="00B21582" w:rsidP="007F56AD">
            <w:pPr>
              <w:pStyle w:val="ListParagraph"/>
              <w:numPr>
                <w:ilvl w:val="0"/>
                <w:numId w:val="26"/>
              </w:numPr>
              <w:ind w:left="361"/>
              <w:jc w:val="left"/>
              <w:cnfStyle w:val="000000100000"/>
              <w:rPr>
                <w:rFonts w:ascii="Times New Roman" w:hAnsi="Times New Roman" w:cs="Times New Roman"/>
                <w:sz w:val="24"/>
                <w:szCs w:val="24"/>
              </w:rPr>
            </w:pPr>
            <w:r w:rsidRPr="008C2FF9">
              <w:rPr>
                <w:rFonts w:ascii="TimesNewRomanPSMT" w:hAnsi="TimesNewRomanPSMT" w:cs="TimesNewRomanPSMT"/>
                <w:sz w:val="24"/>
                <w:szCs w:val="24"/>
              </w:rPr>
              <w:t>Kemauan untuk bekerja dengan sungguh-sungguh dalam organisasi</w:t>
            </w:r>
          </w:p>
        </w:tc>
        <w:tc>
          <w:tcPr>
            <w:tcW w:w="992" w:type="dxa"/>
            <w:tcBorders>
              <w:top w:val="single" w:sz="4" w:space="0" w:color="auto"/>
              <w:bottom w:val="single" w:sz="4" w:space="0" w:color="auto"/>
            </w:tcBorders>
            <w:shd w:val="clear" w:color="auto" w:fill="auto"/>
          </w:tcPr>
          <w:p w:rsidR="00B21582" w:rsidRPr="000B5F71" w:rsidRDefault="00B21582" w:rsidP="0081495D">
            <w:pPr>
              <w:cnfStyle w:val="000000100000"/>
              <w:rPr>
                <w:rFonts w:ascii="Times New Roman" w:hAnsi="Times New Roman" w:cs="Times New Roman"/>
                <w:sz w:val="24"/>
                <w:szCs w:val="24"/>
              </w:rPr>
            </w:pPr>
            <w:r>
              <w:rPr>
                <w:rFonts w:ascii="Times New Roman" w:hAnsi="Times New Roman" w:cs="Times New Roman"/>
                <w:sz w:val="24"/>
                <w:szCs w:val="24"/>
              </w:rPr>
              <w:t>3, 4, 11, 15,26 , 38, 39, 46</w:t>
            </w:r>
          </w:p>
        </w:tc>
        <w:tc>
          <w:tcPr>
            <w:tcW w:w="913" w:type="dxa"/>
            <w:tcBorders>
              <w:top w:val="single" w:sz="4" w:space="0" w:color="auto"/>
              <w:bottom w:val="single" w:sz="4" w:space="0" w:color="auto"/>
            </w:tcBorders>
            <w:shd w:val="clear" w:color="auto" w:fill="auto"/>
          </w:tcPr>
          <w:p w:rsidR="00B21582" w:rsidRPr="000B5F71" w:rsidRDefault="00B21582" w:rsidP="0081495D">
            <w:pPr>
              <w:cnfStyle w:val="000000100000"/>
              <w:rPr>
                <w:rFonts w:ascii="Times New Roman" w:hAnsi="Times New Roman" w:cs="Times New Roman"/>
                <w:sz w:val="24"/>
                <w:szCs w:val="24"/>
              </w:rPr>
            </w:pPr>
            <w:r>
              <w:rPr>
                <w:rFonts w:ascii="Times New Roman" w:hAnsi="Times New Roman" w:cs="Times New Roman"/>
                <w:sz w:val="24"/>
                <w:szCs w:val="24"/>
              </w:rPr>
              <w:t>13, 14, 22,23, 17, 41, 42, 45</w:t>
            </w:r>
          </w:p>
        </w:tc>
        <w:tc>
          <w:tcPr>
            <w:tcW w:w="753" w:type="dxa"/>
            <w:tcBorders>
              <w:top w:val="single" w:sz="4" w:space="0" w:color="auto"/>
              <w:bottom w:val="single" w:sz="4" w:space="0" w:color="auto"/>
            </w:tcBorders>
            <w:shd w:val="clear" w:color="auto" w:fill="auto"/>
          </w:tcPr>
          <w:p w:rsidR="00B21582" w:rsidRPr="00556165" w:rsidRDefault="00B21582" w:rsidP="0081495D">
            <w:pPr>
              <w:cnfStyle w:val="000000100000"/>
              <w:rPr>
                <w:rFonts w:ascii="Times New Roman" w:hAnsi="Times New Roman" w:cs="Times New Roman"/>
                <w:sz w:val="24"/>
                <w:szCs w:val="24"/>
              </w:rPr>
            </w:pPr>
            <w:r>
              <w:rPr>
                <w:rFonts w:ascii="Times New Roman" w:hAnsi="Times New Roman" w:cs="Times New Roman"/>
                <w:sz w:val="24"/>
                <w:szCs w:val="24"/>
              </w:rPr>
              <w:t>16</w:t>
            </w:r>
          </w:p>
        </w:tc>
      </w:tr>
      <w:tr w:rsidR="00B21582" w:rsidRPr="000B5F71" w:rsidTr="00A11164">
        <w:tc>
          <w:tcPr>
            <w:cnfStyle w:val="001000000000"/>
            <w:tcW w:w="1847" w:type="dxa"/>
            <w:tcBorders>
              <w:top w:val="single" w:sz="4" w:space="0" w:color="auto"/>
              <w:bottom w:val="single" w:sz="4" w:space="0" w:color="auto"/>
            </w:tcBorders>
            <w:shd w:val="clear" w:color="auto" w:fill="auto"/>
          </w:tcPr>
          <w:p w:rsidR="00B21582" w:rsidRPr="00434BD6" w:rsidRDefault="00716CC4" w:rsidP="00B50458">
            <w:pPr>
              <w:pStyle w:val="ListParagraph"/>
              <w:ind w:left="0"/>
              <w:rPr>
                <w:rFonts w:ascii="TimesNewRomanPSMT" w:hAnsi="TimesNewRomanPSMT" w:cs="TimesNewRomanPSMT"/>
                <w:b w:val="0"/>
                <w:sz w:val="24"/>
                <w:szCs w:val="24"/>
              </w:rPr>
            </w:pPr>
            <w:r>
              <w:rPr>
                <w:rFonts w:ascii="TimesNewRomanPSMT" w:hAnsi="TimesNewRomanPSMT" w:cs="TimesNewRomanPSMT"/>
                <w:b w:val="0"/>
                <w:sz w:val="24"/>
                <w:szCs w:val="24"/>
              </w:rPr>
              <w:t>Keterikatan emosional</w:t>
            </w:r>
          </w:p>
        </w:tc>
        <w:tc>
          <w:tcPr>
            <w:tcW w:w="2584" w:type="dxa"/>
            <w:tcBorders>
              <w:top w:val="single" w:sz="4" w:space="0" w:color="auto"/>
              <w:bottom w:val="single" w:sz="4" w:space="0" w:color="auto"/>
            </w:tcBorders>
            <w:shd w:val="clear" w:color="auto" w:fill="auto"/>
          </w:tcPr>
          <w:p w:rsidR="00B21582" w:rsidRPr="008C2FF9" w:rsidRDefault="00B21582" w:rsidP="007F56AD">
            <w:pPr>
              <w:pStyle w:val="ListParagraph"/>
              <w:numPr>
                <w:ilvl w:val="0"/>
                <w:numId w:val="26"/>
              </w:numPr>
              <w:ind w:left="361"/>
              <w:jc w:val="left"/>
              <w:cnfStyle w:val="000000000000"/>
              <w:rPr>
                <w:rFonts w:ascii="Times New Roman" w:hAnsi="Times New Roman" w:cs="Times New Roman"/>
                <w:sz w:val="24"/>
                <w:szCs w:val="24"/>
              </w:rPr>
            </w:pPr>
            <w:r w:rsidRPr="008C2FF9">
              <w:rPr>
                <w:rFonts w:ascii="TimesNewRomanPSMT" w:hAnsi="TimesNewRomanPSMT" w:cs="TimesNewRomanPSMT"/>
                <w:sz w:val="24"/>
                <w:szCs w:val="24"/>
              </w:rPr>
              <w:t>Keinginan untuk mempertahankan keanggotaan dalam organisasi</w:t>
            </w:r>
          </w:p>
        </w:tc>
        <w:tc>
          <w:tcPr>
            <w:tcW w:w="992" w:type="dxa"/>
            <w:tcBorders>
              <w:top w:val="single" w:sz="4" w:space="0" w:color="auto"/>
              <w:bottom w:val="single" w:sz="4" w:space="0" w:color="auto"/>
            </w:tcBorders>
            <w:shd w:val="clear" w:color="auto" w:fill="auto"/>
          </w:tcPr>
          <w:p w:rsidR="00B21582" w:rsidRPr="000B5F71"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7, 8, 9, 20, 21, 27, 31,32, 47</w:t>
            </w:r>
          </w:p>
        </w:tc>
        <w:tc>
          <w:tcPr>
            <w:tcW w:w="913" w:type="dxa"/>
            <w:tcBorders>
              <w:top w:val="single" w:sz="4" w:space="0" w:color="auto"/>
              <w:bottom w:val="single" w:sz="4" w:space="0" w:color="auto"/>
            </w:tcBorders>
            <w:shd w:val="clear" w:color="auto" w:fill="auto"/>
          </w:tcPr>
          <w:p w:rsidR="00B21582" w:rsidRPr="000B5F71"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12, 18, 19, 30, 33, 40, 44, 48</w:t>
            </w:r>
          </w:p>
        </w:tc>
        <w:tc>
          <w:tcPr>
            <w:tcW w:w="753" w:type="dxa"/>
            <w:tcBorders>
              <w:top w:val="single" w:sz="4" w:space="0" w:color="auto"/>
              <w:bottom w:val="single" w:sz="4" w:space="0" w:color="auto"/>
            </w:tcBorders>
            <w:shd w:val="clear" w:color="auto" w:fill="auto"/>
          </w:tcPr>
          <w:p w:rsidR="00B21582" w:rsidRPr="00556165" w:rsidRDefault="00B21582" w:rsidP="0081495D">
            <w:pPr>
              <w:cnfStyle w:val="000000000000"/>
              <w:rPr>
                <w:rFonts w:ascii="Times New Roman" w:hAnsi="Times New Roman" w:cs="Times New Roman"/>
                <w:sz w:val="24"/>
                <w:szCs w:val="24"/>
              </w:rPr>
            </w:pPr>
            <w:r>
              <w:rPr>
                <w:rFonts w:ascii="Times New Roman" w:hAnsi="Times New Roman" w:cs="Times New Roman"/>
                <w:sz w:val="24"/>
                <w:szCs w:val="24"/>
              </w:rPr>
              <w:t>16</w:t>
            </w:r>
          </w:p>
        </w:tc>
      </w:tr>
      <w:tr w:rsidR="0012678B" w:rsidRPr="000B5F71" w:rsidTr="00A11164">
        <w:trPr>
          <w:cnfStyle w:val="000000100000"/>
        </w:trPr>
        <w:tc>
          <w:tcPr>
            <w:cnfStyle w:val="001000000000"/>
            <w:tcW w:w="4431" w:type="dxa"/>
            <w:gridSpan w:val="2"/>
            <w:tcBorders>
              <w:top w:val="single" w:sz="4" w:space="0" w:color="auto"/>
            </w:tcBorders>
            <w:shd w:val="clear" w:color="auto" w:fill="auto"/>
          </w:tcPr>
          <w:p w:rsidR="0012678B" w:rsidRPr="00434BD6" w:rsidRDefault="0012678B" w:rsidP="0012678B">
            <w:pPr>
              <w:rPr>
                <w:rFonts w:ascii="TimesNewRomanPSMT" w:hAnsi="TimesNewRomanPSMT" w:cs="TimesNewRomanPSMT"/>
                <w:sz w:val="24"/>
                <w:szCs w:val="24"/>
              </w:rPr>
            </w:pPr>
            <w:r w:rsidRPr="00434BD6">
              <w:rPr>
                <w:rFonts w:ascii="TimesNewRomanPSMT" w:hAnsi="TimesNewRomanPSMT" w:cs="TimesNewRomanPSMT"/>
                <w:sz w:val="24"/>
                <w:szCs w:val="24"/>
              </w:rPr>
              <w:t>Jumlah</w:t>
            </w:r>
          </w:p>
        </w:tc>
        <w:tc>
          <w:tcPr>
            <w:tcW w:w="992" w:type="dxa"/>
            <w:tcBorders>
              <w:top w:val="single" w:sz="4" w:space="0" w:color="auto"/>
            </w:tcBorders>
            <w:shd w:val="clear" w:color="auto" w:fill="auto"/>
          </w:tcPr>
          <w:p w:rsidR="0012678B" w:rsidRPr="00434BD6" w:rsidRDefault="0012678B" w:rsidP="0081495D">
            <w:pPr>
              <w:cnfStyle w:val="000000100000"/>
              <w:rPr>
                <w:rFonts w:ascii="Times New Roman" w:hAnsi="Times New Roman" w:cs="Times New Roman"/>
                <w:b/>
                <w:sz w:val="24"/>
                <w:szCs w:val="24"/>
              </w:rPr>
            </w:pPr>
            <w:r w:rsidRPr="00434BD6">
              <w:rPr>
                <w:rFonts w:ascii="Times New Roman" w:hAnsi="Times New Roman" w:cs="Times New Roman"/>
                <w:b/>
                <w:sz w:val="24"/>
                <w:szCs w:val="24"/>
              </w:rPr>
              <w:t>24</w:t>
            </w:r>
          </w:p>
        </w:tc>
        <w:tc>
          <w:tcPr>
            <w:tcW w:w="913" w:type="dxa"/>
            <w:tcBorders>
              <w:top w:val="single" w:sz="4" w:space="0" w:color="auto"/>
            </w:tcBorders>
            <w:shd w:val="clear" w:color="auto" w:fill="auto"/>
          </w:tcPr>
          <w:p w:rsidR="0012678B" w:rsidRPr="00434BD6" w:rsidRDefault="0012678B" w:rsidP="0081495D">
            <w:pPr>
              <w:cnfStyle w:val="000000100000"/>
              <w:rPr>
                <w:rFonts w:ascii="Times New Roman" w:hAnsi="Times New Roman" w:cs="Times New Roman"/>
                <w:b/>
                <w:sz w:val="24"/>
                <w:szCs w:val="24"/>
              </w:rPr>
            </w:pPr>
            <w:r w:rsidRPr="00434BD6">
              <w:rPr>
                <w:rFonts w:ascii="Times New Roman" w:hAnsi="Times New Roman" w:cs="Times New Roman"/>
                <w:b/>
                <w:sz w:val="24"/>
                <w:szCs w:val="24"/>
              </w:rPr>
              <w:t>24</w:t>
            </w:r>
          </w:p>
        </w:tc>
        <w:tc>
          <w:tcPr>
            <w:tcW w:w="753" w:type="dxa"/>
            <w:tcBorders>
              <w:top w:val="single" w:sz="4" w:space="0" w:color="auto"/>
            </w:tcBorders>
            <w:shd w:val="clear" w:color="auto" w:fill="auto"/>
          </w:tcPr>
          <w:p w:rsidR="0012678B" w:rsidRPr="00434BD6" w:rsidRDefault="0012678B" w:rsidP="0081495D">
            <w:pPr>
              <w:cnfStyle w:val="000000100000"/>
              <w:rPr>
                <w:rFonts w:ascii="Times New Roman" w:hAnsi="Times New Roman" w:cs="Times New Roman"/>
                <w:b/>
                <w:sz w:val="24"/>
                <w:szCs w:val="24"/>
              </w:rPr>
            </w:pPr>
            <w:r w:rsidRPr="00434BD6">
              <w:rPr>
                <w:rFonts w:ascii="Times New Roman" w:hAnsi="Times New Roman" w:cs="Times New Roman"/>
                <w:b/>
                <w:sz w:val="24"/>
                <w:szCs w:val="24"/>
              </w:rPr>
              <w:t>48</w:t>
            </w:r>
          </w:p>
        </w:tc>
      </w:tr>
    </w:tbl>
    <w:p w:rsidR="00D232F6" w:rsidRDefault="00D232F6" w:rsidP="00A27A7C">
      <w:pPr>
        <w:pStyle w:val="ListParagraph"/>
        <w:jc w:val="both"/>
        <w:rPr>
          <w:rFonts w:ascii="Times New Roman" w:hAnsi="Times New Roman" w:cs="Times New Roman"/>
          <w:b/>
          <w:sz w:val="24"/>
          <w:szCs w:val="24"/>
        </w:rPr>
      </w:pPr>
    </w:p>
    <w:p w:rsidR="007B056D" w:rsidRPr="00004255" w:rsidRDefault="007B056D" w:rsidP="00741643">
      <w:pPr>
        <w:pStyle w:val="ListParagraph"/>
        <w:numPr>
          <w:ilvl w:val="0"/>
          <w:numId w:val="44"/>
        </w:numPr>
        <w:spacing w:line="480" w:lineRule="auto"/>
        <w:jc w:val="both"/>
        <w:rPr>
          <w:rFonts w:ascii="Times New Roman" w:hAnsi="Times New Roman" w:cs="Times New Roman"/>
          <w:b/>
          <w:sz w:val="24"/>
          <w:szCs w:val="24"/>
        </w:rPr>
      </w:pPr>
      <w:r w:rsidRPr="00004255">
        <w:rPr>
          <w:rFonts w:ascii="Times New Roman" w:hAnsi="Times New Roman" w:cs="Times New Roman"/>
          <w:b/>
          <w:sz w:val="24"/>
          <w:szCs w:val="24"/>
        </w:rPr>
        <w:t xml:space="preserve">Skala </w:t>
      </w:r>
      <w:r w:rsidR="00460E35">
        <w:rPr>
          <w:rFonts w:ascii="Times New Roman" w:hAnsi="Times New Roman" w:cs="Times New Roman"/>
          <w:b/>
          <w:sz w:val="24"/>
          <w:szCs w:val="24"/>
        </w:rPr>
        <w:t>perilaku kewargaan organisasi</w:t>
      </w:r>
    </w:p>
    <w:p w:rsidR="007B056D" w:rsidRDefault="007B056D" w:rsidP="0074164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Skala </w:t>
      </w:r>
      <w:r w:rsidR="001B0F2D">
        <w:rPr>
          <w:rFonts w:ascii="Times New Roman" w:hAnsi="Times New Roman" w:cs="Times New Roman"/>
          <w:sz w:val="24"/>
          <w:szCs w:val="24"/>
        </w:rPr>
        <w:t>p</w:t>
      </w:r>
      <w:r w:rsidR="00460E35">
        <w:rPr>
          <w:rFonts w:ascii="Times New Roman" w:hAnsi="Times New Roman" w:cs="Times New Roman"/>
          <w:sz w:val="24"/>
          <w:szCs w:val="24"/>
        </w:rPr>
        <w:t>erilaku kewargaan organisasi</w:t>
      </w:r>
      <w:r>
        <w:rPr>
          <w:rFonts w:ascii="Times New Roman" w:hAnsi="Times New Roman" w:cs="Times New Roman"/>
          <w:sz w:val="24"/>
          <w:szCs w:val="24"/>
        </w:rPr>
        <w:t xml:space="preserve"> disusun dengan menggunakan aspek </w:t>
      </w:r>
      <w:r w:rsidR="00460E35">
        <w:rPr>
          <w:rFonts w:ascii="Times New Roman" w:hAnsi="Times New Roman" w:cs="Times New Roman"/>
          <w:sz w:val="24"/>
          <w:szCs w:val="24"/>
        </w:rPr>
        <w:t>perilaku kewargaan organisasi</w:t>
      </w:r>
      <w:r>
        <w:rPr>
          <w:rFonts w:ascii="Times New Roman" w:hAnsi="Times New Roman" w:cs="Times New Roman"/>
          <w:sz w:val="24"/>
          <w:szCs w:val="24"/>
        </w:rPr>
        <w:t xml:space="preserve"> didasarkan pada teori Organ (Purba dan Seniati, 2004) mengenai lima dimensi, yaitu </w:t>
      </w:r>
      <w:r>
        <w:rPr>
          <w:rFonts w:ascii="Times New Roman" w:hAnsi="Times New Roman" w:cs="Times New Roman"/>
          <w:i/>
          <w:sz w:val="24"/>
          <w:szCs w:val="24"/>
        </w:rPr>
        <w:t xml:space="preserve">altruism, courtesy, sportsmanship, civic virtue, </w:t>
      </w:r>
      <w:r>
        <w:rPr>
          <w:rFonts w:ascii="Times New Roman" w:hAnsi="Times New Roman" w:cs="Times New Roman"/>
          <w:sz w:val="24"/>
          <w:szCs w:val="24"/>
        </w:rPr>
        <w:t xml:space="preserve">dan </w:t>
      </w:r>
      <w:r>
        <w:rPr>
          <w:rFonts w:ascii="Times New Roman" w:hAnsi="Times New Roman" w:cs="Times New Roman"/>
          <w:i/>
          <w:sz w:val="24"/>
          <w:szCs w:val="24"/>
        </w:rPr>
        <w:t>conscientiousness.</w:t>
      </w:r>
      <w:r w:rsidR="00F2578C">
        <w:rPr>
          <w:rFonts w:ascii="Times New Roman" w:hAnsi="Times New Roman" w:cs="Times New Roman"/>
          <w:i/>
          <w:sz w:val="24"/>
          <w:szCs w:val="24"/>
        </w:rPr>
        <w:t xml:space="preserve"> </w:t>
      </w:r>
      <w:r w:rsidR="00D45B80" w:rsidRPr="00D45B80">
        <w:rPr>
          <w:rFonts w:ascii="Times New Roman" w:hAnsi="Times New Roman" w:cs="Times New Roman"/>
          <w:i/>
          <w:sz w:val="24"/>
          <w:szCs w:val="24"/>
        </w:rPr>
        <w:t>blue print</w:t>
      </w:r>
      <w:r w:rsidR="00D45B80">
        <w:rPr>
          <w:rFonts w:ascii="Times New Roman" w:hAnsi="Times New Roman" w:cs="Times New Roman"/>
          <w:i/>
          <w:sz w:val="24"/>
          <w:szCs w:val="24"/>
        </w:rPr>
        <w:t xml:space="preserve"> </w:t>
      </w:r>
      <w:r w:rsidR="00D45B80">
        <w:rPr>
          <w:rFonts w:ascii="Times New Roman" w:hAnsi="Times New Roman" w:cs="Times New Roman"/>
          <w:sz w:val="24"/>
          <w:szCs w:val="24"/>
        </w:rPr>
        <w:t xml:space="preserve">dari skala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D45B80">
        <w:rPr>
          <w:rFonts w:ascii="Times New Roman" w:hAnsi="Times New Roman" w:cs="Times New Roman"/>
          <w:sz w:val="24"/>
          <w:szCs w:val="24"/>
        </w:rPr>
        <w:t>, yaitu:</w:t>
      </w:r>
      <w:r>
        <w:rPr>
          <w:rFonts w:ascii="Times New Roman" w:hAnsi="Times New Roman" w:cs="Times New Roman"/>
          <w:sz w:val="24"/>
          <w:szCs w:val="24"/>
        </w:rPr>
        <w:tab/>
      </w:r>
    </w:p>
    <w:p w:rsidR="00D232F6" w:rsidRPr="00B67786" w:rsidRDefault="001C52AA" w:rsidP="0022020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32F6" w:rsidRPr="00023A06">
        <w:rPr>
          <w:rFonts w:ascii="Times New Roman" w:hAnsi="Times New Roman" w:cs="Times New Roman"/>
          <w:sz w:val="24"/>
          <w:szCs w:val="24"/>
        </w:rPr>
        <w:t>Tabel 3.2</w:t>
      </w:r>
      <w:r w:rsidR="00D232F6">
        <w:rPr>
          <w:rFonts w:ascii="Times New Roman" w:hAnsi="Times New Roman" w:cs="Times New Roman"/>
          <w:i/>
          <w:sz w:val="24"/>
          <w:szCs w:val="24"/>
        </w:rPr>
        <w:t xml:space="preserve"> Blue </w:t>
      </w:r>
      <w:r w:rsidR="00C95C67">
        <w:rPr>
          <w:rFonts w:ascii="Times New Roman" w:hAnsi="Times New Roman" w:cs="Times New Roman"/>
          <w:i/>
          <w:sz w:val="24"/>
          <w:szCs w:val="24"/>
        </w:rPr>
        <w:t xml:space="preserve">print uji coba skala </w:t>
      </w:r>
      <w:r w:rsidR="002D0428">
        <w:rPr>
          <w:rFonts w:ascii="Times New Roman" w:hAnsi="Times New Roman" w:cs="Times New Roman"/>
          <w:i/>
          <w:sz w:val="24"/>
          <w:szCs w:val="24"/>
        </w:rPr>
        <w:t>p</w:t>
      </w:r>
      <w:r w:rsidR="00460E35">
        <w:rPr>
          <w:rFonts w:ascii="Times New Roman" w:hAnsi="Times New Roman" w:cs="Times New Roman"/>
          <w:i/>
          <w:sz w:val="24"/>
          <w:szCs w:val="24"/>
        </w:rPr>
        <w:t>erilaku kewargaan organisasi</w:t>
      </w:r>
    </w:p>
    <w:tbl>
      <w:tblPr>
        <w:tblStyle w:val="LightShading1"/>
        <w:tblW w:w="7087" w:type="dxa"/>
        <w:tblInd w:w="1101" w:type="dxa"/>
        <w:tblLayout w:type="fixed"/>
        <w:tblLook w:val="04A0"/>
      </w:tblPr>
      <w:tblGrid>
        <w:gridCol w:w="1559"/>
        <w:gridCol w:w="2835"/>
        <w:gridCol w:w="1134"/>
        <w:gridCol w:w="850"/>
        <w:gridCol w:w="709"/>
      </w:tblGrid>
      <w:tr w:rsidR="00CB55DF" w:rsidRPr="00C26E2E" w:rsidTr="00A11164">
        <w:trPr>
          <w:cnfStyle w:val="100000000000"/>
        </w:trPr>
        <w:tc>
          <w:tcPr>
            <w:cnfStyle w:val="001000000000"/>
            <w:tcW w:w="1559" w:type="dxa"/>
            <w:vMerge w:val="restart"/>
            <w:shd w:val="clear" w:color="auto" w:fill="auto"/>
            <w:vAlign w:val="center"/>
          </w:tcPr>
          <w:p w:rsidR="00CB55DF" w:rsidRPr="00B64E0F" w:rsidRDefault="00CB55DF" w:rsidP="00434BD6">
            <w:pPr>
              <w:pStyle w:val="ListParagraph"/>
              <w:ind w:left="0"/>
              <w:rPr>
                <w:rFonts w:ascii="Times New Roman" w:hAnsi="Times New Roman" w:cs="Times New Roman"/>
                <w:sz w:val="24"/>
                <w:szCs w:val="24"/>
              </w:rPr>
            </w:pPr>
            <w:r w:rsidRPr="00B64E0F">
              <w:rPr>
                <w:rFonts w:ascii="Times New Roman" w:hAnsi="Times New Roman" w:cs="Times New Roman"/>
                <w:sz w:val="24"/>
                <w:szCs w:val="24"/>
              </w:rPr>
              <w:t>Aspek</w:t>
            </w:r>
          </w:p>
        </w:tc>
        <w:tc>
          <w:tcPr>
            <w:tcW w:w="2835" w:type="dxa"/>
            <w:vMerge w:val="restart"/>
            <w:shd w:val="clear" w:color="auto" w:fill="auto"/>
            <w:vAlign w:val="center"/>
          </w:tcPr>
          <w:p w:rsidR="00CB55DF" w:rsidRPr="00B64E0F" w:rsidRDefault="00CB55DF" w:rsidP="00434BD6">
            <w:pPr>
              <w:pStyle w:val="ListParagraph"/>
              <w:ind w:left="0"/>
              <w:cnfStyle w:val="100000000000"/>
              <w:rPr>
                <w:rFonts w:ascii="Times New Roman" w:hAnsi="Times New Roman" w:cs="Times New Roman"/>
                <w:sz w:val="24"/>
                <w:szCs w:val="24"/>
              </w:rPr>
            </w:pPr>
            <w:r w:rsidRPr="00B64E0F">
              <w:rPr>
                <w:rFonts w:ascii="Times New Roman" w:hAnsi="Times New Roman" w:cs="Times New Roman"/>
                <w:sz w:val="24"/>
                <w:szCs w:val="24"/>
              </w:rPr>
              <w:t>Indikator</w:t>
            </w:r>
          </w:p>
        </w:tc>
        <w:tc>
          <w:tcPr>
            <w:tcW w:w="1984" w:type="dxa"/>
            <w:gridSpan w:val="2"/>
            <w:shd w:val="clear" w:color="auto" w:fill="auto"/>
            <w:vAlign w:val="center"/>
          </w:tcPr>
          <w:p w:rsidR="00CB55DF" w:rsidRPr="00B64E0F" w:rsidRDefault="00CB55DF" w:rsidP="00434BD6">
            <w:pPr>
              <w:pStyle w:val="ListParagraph"/>
              <w:ind w:left="0"/>
              <w:cnfStyle w:val="100000000000"/>
              <w:rPr>
                <w:rFonts w:ascii="Times New Roman" w:hAnsi="Times New Roman" w:cs="Times New Roman"/>
                <w:sz w:val="24"/>
                <w:szCs w:val="24"/>
              </w:rPr>
            </w:pPr>
            <w:r w:rsidRPr="00B64E0F">
              <w:rPr>
                <w:rFonts w:ascii="Times New Roman" w:hAnsi="Times New Roman" w:cs="Times New Roman"/>
                <w:sz w:val="24"/>
                <w:szCs w:val="24"/>
              </w:rPr>
              <w:t>Aitem</w:t>
            </w:r>
          </w:p>
        </w:tc>
        <w:tc>
          <w:tcPr>
            <w:tcW w:w="709" w:type="dxa"/>
            <w:vMerge w:val="restart"/>
            <w:shd w:val="clear" w:color="auto" w:fill="auto"/>
            <w:vAlign w:val="center"/>
          </w:tcPr>
          <w:p w:rsidR="00CB55DF" w:rsidRPr="00B64E0F" w:rsidRDefault="00CB55DF" w:rsidP="00434BD6">
            <w:pPr>
              <w:pStyle w:val="ListParagraph"/>
              <w:ind w:left="0"/>
              <w:cnfStyle w:val="100000000000"/>
              <w:rPr>
                <w:rFonts w:ascii="Times New Roman" w:hAnsi="Times New Roman" w:cs="Times New Roman"/>
                <w:sz w:val="24"/>
                <w:szCs w:val="24"/>
              </w:rPr>
            </w:pPr>
            <w:r w:rsidRPr="00B64E0F">
              <w:rPr>
                <w:rFonts w:ascii="Times New Roman" w:hAnsi="Times New Roman" w:cs="Times New Roman"/>
                <w:sz w:val="24"/>
                <w:szCs w:val="24"/>
              </w:rPr>
              <w:t>Jml</w:t>
            </w:r>
          </w:p>
        </w:tc>
      </w:tr>
      <w:tr w:rsidR="00CB55DF" w:rsidRPr="00C26E2E" w:rsidTr="00A11164">
        <w:trPr>
          <w:cnfStyle w:val="000000100000"/>
        </w:trPr>
        <w:tc>
          <w:tcPr>
            <w:cnfStyle w:val="001000000000"/>
            <w:tcW w:w="1559" w:type="dxa"/>
            <w:vMerge/>
            <w:tcBorders>
              <w:bottom w:val="single" w:sz="4" w:space="0" w:color="auto"/>
            </w:tcBorders>
            <w:shd w:val="clear" w:color="auto" w:fill="auto"/>
          </w:tcPr>
          <w:p w:rsidR="00CB55DF" w:rsidRPr="005E5155" w:rsidRDefault="00CB55DF" w:rsidP="007C3A78">
            <w:pPr>
              <w:pStyle w:val="ListParagraph"/>
              <w:ind w:left="0"/>
              <w:rPr>
                <w:rFonts w:ascii="Times New Roman" w:hAnsi="Times New Roman" w:cs="Times New Roman"/>
                <w:b w:val="0"/>
                <w:sz w:val="24"/>
                <w:szCs w:val="24"/>
              </w:rPr>
            </w:pPr>
          </w:p>
        </w:tc>
        <w:tc>
          <w:tcPr>
            <w:tcW w:w="2835" w:type="dxa"/>
            <w:vMerge/>
            <w:tcBorders>
              <w:bottom w:val="single" w:sz="4" w:space="0" w:color="auto"/>
            </w:tcBorders>
            <w:shd w:val="clear" w:color="auto" w:fill="auto"/>
          </w:tcPr>
          <w:p w:rsidR="00CB55DF" w:rsidRPr="005E5155" w:rsidRDefault="00CB55DF" w:rsidP="007C3A78">
            <w:pPr>
              <w:pStyle w:val="ListParagraph"/>
              <w:ind w:left="0"/>
              <w:cnfStyle w:val="000000100000"/>
              <w:rPr>
                <w:rFonts w:ascii="Times New Roman" w:hAnsi="Times New Roman" w:cs="Times New Roman"/>
                <w:b/>
                <w:sz w:val="24"/>
                <w:szCs w:val="24"/>
              </w:rPr>
            </w:pPr>
          </w:p>
        </w:tc>
        <w:tc>
          <w:tcPr>
            <w:tcW w:w="1134" w:type="dxa"/>
            <w:tcBorders>
              <w:bottom w:val="single" w:sz="4" w:space="0" w:color="auto"/>
            </w:tcBorders>
            <w:shd w:val="clear" w:color="auto" w:fill="auto"/>
          </w:tcPr>
          <w:p w:rsidR="00CB55DF" w:rsidRPr="005E5155" w:rsidRDefault="00CB55DF" w:rsidP="007C3A78">
            <w:pPr>
              <w:pStyle w:val="ListParagraph"/>
              <w:ind w:left="0"/>
              <w:cnfStyle w:val="000000100000"/>
              <w:rPr>
                <w:rFonts w:ascii="Times New Roman" w:hAnsi="Times New Roman" w:cs="Times New Roman"/>
                <w:b/>
                <w:sz w:val="24"/>
                <w:szCs w:val="24"/>
              </w:rPr>
            </w:pPr>
            <w:r w:rsidRPr="005E5155">
              <w:rPr>
                <w:rFonts w:ascii="Times New Roman" w:hAnsi="Times New Roman" w:cs="Times New Roman"/>
                <w:b/>
                <w:sz w:val="24"/>
                <w:szCs w:val="24"/>
              </w:rPr>
              <w:t>F</w:t>
            </w:r>
          </w:p>
        </w:tc>
        <w:tc>
          <w:tcPr>
            <w:tcW w:w="850" w:type="dxa"/>
            <w:tcBorders>
              <w:bottom w:val="single" w:sz="4" w:space="0" w:color="auto"/>
            </w:tcBorders>
            <w:shd w:val="clear" w:color="auto" w:fill="auto"/>
          </w:tcPr>
          <w:p w:rsidR="00CB55DF" w:rsidRPr="005E5155" w:rsidRDefault="00CB55DF" w:rsidP="007C3A78">
            <w:pPr>
              <w:pStyle w:val="ListParagraph"/>
              <w:ind w:left="0"/>
              <w:cnfStyle w:val="000000100000"/>
              <w:rPr>
                <w:rFonts w:ascii="Times New Roman" w:hAnsi="Times New Roman" w:cs="Times New Roman"/>
                <w:b/>
                <w:sz w:val="24"/>
                <w:szCs w:val="24"/>
              </w:rPr>
            </w:pPr>
            <w:r w:rsidRPr="005E5155">
              <w:rPr>
                <w:rFonts w:ascii="Times New Roman" w:hAnsi="Times New Roman" w:cs="Times New Roman"/>
                <w:b/>
                <w:sz w:val="24"/>
                <w:szCs w:val="24"/>
              </w:rPr>
              <w:t>UF</w:t>
            </w:r>
          </w:p>
        </w:tc>
        <w:tc>
          <w:tcPr>
            <w:tcW w:w="709" w:type="dxa"/>
            <w:vMerge/>
            <w:tcBorders>
              <w:bottom w:val="single" w:sz="4" w:space="0" w:color="auto"/>
            </w:tcBorders>
            <w:shd w:val="clear" w:color="auto" w:fill="auto"/>
          </w:tcPr>
          <w:p w:rsidR="00CB55DF" w:rsidRPr="005E5155" w:rsidRDefault="00CB55DF" w:rsidP="007C3A78">
            <w:pPr>
              <w:pStyle w:val="ListParagraph"/>
              <w:ind w:left="0"/>
              <w:cnfStyle w:val="000000100000"/>
              <w:rPr>
                <w:rFonts w:ascii="Times New Roman" w:hAnsi="Times New Roman" w:cs="Times New Roman"/>
                <w:b/>
                <w:sz w:val="24"/>
                <w:szCs w:val="24"/>
              </w:rPr>
            </w:pPr>
          </w:p>
        </w:tc>
      </w:tr>
      <w:tr w:rsidR="007B056D" w:rsidRPr="00C26E2E" w:rsidTr="00A11164">
        <w:tc>
          <w:tcPr>
            <w:cnfStyle w:val="001000000000"/>
            <w:tcW w:w="1559" w:type="dxa"/>
            <w:tcBorders>
              <w:top w:val="single" w:sz="4" w:space="0" w:color="auto"/>
              <w:bottom w:val="single" w:sz="4" w:space="0" w:color="auto"/>
            </w:tcBorders>
            <w:shd w:val="clear" w:color="auto" w:fill="auto"/>
          </w:tcPr>
          <w:p w:rsidR="007B056D" w:rsidRPr="00B64E0F" w:rsidRDefault="007B056D" w:rsidP="007C3A78">
            <w:pPr>
              <w:pStyle w:val="ListParagraph"/>
              <w:ind w:left="0"/>
              <w:rPr>
                <w:rFonts w:ascii="Times New Roman" w:hAnsi="Times New Roman" w:cs="Times New Roman"/>
                <w:b w:val="0"/>
                <w:i/>
                <w:sz w:val="24"/>
                <w:szCs w:val="24"/>
              </w:rPr>
            </w:pPr>
            <w:r w:rsidRPr="00B64E0F">
              <w:rPr>
                <w:rFonts w:ascii="Times New Roman" w:hAnsi="Times New Roman" w:cs="Times New Roman"/>
                <w:b w:val="0"/>
                <w:i/>
                <w:sz w:val="24"/>
                <w:szCs w:val="24"/>
              </w:rPr>
              <w:t>Altruism</w:t>
            </w:r>
          </w:p>
        </w:tc>
        <w:tc>
          <w:tcPr>
            <w:tcW w:w="2835" w:type="dxa"/>
            <w:tcBorders>
              <w:top w:val="single" w:sz="4" w:space="0" w:color="auto"/>
              <w:bottom w:val="single" w:sz="4" w:space="0" w:color="auto"/>
            </w:tcBorders>
            <w:shd w:val="clear" w:color="auto" w:fill="auto"/>
          </w:tcPr>
          <w:p w:rsidR="007B056D" w:rsidRPr="00640EAD" w:rsidRDefault="007B056D" w:rsidP="00640EAD">
            <w:pPr>
              <w:pStyle w:val="ListParagraph"/>
              <w:numPr>
                <w:ilvl w:val="0"/>
                <w:numId w:val="26"/>
              </w:numPr>
              <w:ind w:left="361"/>
              <w:jc w:val="left"/>
              <w:cnfStyle w:val="000000000000"/>
              <w:rPr>
                <w:rFonts w:ascii="Times New Roman" w:hAnsi="Times New Roman" w:cs="Times New Roman"/>
                <w:sz w:val="24"/>
                <w:szCs w:val="24"/>
              </w:rPr>
            </w:pPr>
            <w:r w:rsidRPr="00640EAD">
              <w:rPr>
                <w:rFonts w:ascii="Times New Roman" w:hAnsi="Times New Roman" w:cs="Times New Roman"/>
                <w:sz w:val="24"/>
                <w:szCs w:val="24"/>
              </w:rPr>
              <w:t>Membantu rekan kerja yang membutuhkan bantuan tanpa mengharapkan imbalan</w:t>
            </w:r>
          </w:p>
        </w:tc>
        <w:tc>
          <w:tcPr>
            <w:tcW w:w="1134" w:type="dxa"/>
            <w:tcBorders>
              <w:top w:val="single" w:sz="4" w:space="0" w:color="auto"/>
              <w:bottom w:val="single" w:sz="4" w:space="0" w:color="auto"/>
            </w:tcBorders>
            <w:shd w:val="clear" w:color="auto" w:fill="auto"/>
          </w:tcPr>
          <w:p w:rsidR="007B056D" w:rsidRPr="00C26E2E" w:rsidRDefault="007B056D" w:rsidP="007C3A78">
            <w:pPr>
              <w:pStyle w:val="ListParagraph"/>
              <w:ind w:left="0" w:right="34"/>
              <w:cnfStyle w:val="000000000000"/>
              <w:rPr>
                <w:rFonts w:ascii="Times New Roman" w:hAnsi="Times New Roman" w:cs="Times New Roman"/>
                <w:sz w:val="24"/>
                <w:szCs w:val="24"/>
              </w:rPr>
            </w:pPr>
            <w:r>
              <w:rPr>
                <w:rFonts w:ascii="Times New Roman" w:hAnsi="Times New Roman" w:cs="Times New Roman"/>
                <w:sz w:val="24"/>
                <w:szCs w:val="24"/>
              </w:rPr>
              <w:t>1, 2, 11,  34,52, 59</w:t>
            </w:r>
          </w:p>
        </w:tc>
        <w:tc>
          <w:tcPr>
            <w:tcW w:w="850" w:type="dxa"/>
            <w:tcBorders>
              <w:top w:val="single" w:sz="4" w:space="0" w:color="auto"/>
              <w:bottom w:val="single" w:sz="4" w:space="0" w:color="auto"/>
            </w:tcBorders>
            <w:shd w:val="clear" w:color="auto" w:fill="auto"/>
          </w:tcPr>
          <w:p w:rsidR="007B056D" w:rsidRPr="00C26E2E" w:rsidRDefault="007B056D" w:rsidP="00A11164">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48,55,44, 60,45,70</w:t>
            </w:r>
          </w:p>
        </w:tc>
        <w:tc>
          <w:tcPr>
            <w:tcW w:w="709"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12</w:t>
            </w:r>
          </w:p>
        </w:tc>
      </w:tr>
      <w:tr w:rsidR="007B056D" w:rsidRPr="00C26E2E" w:rsidTr="00A11164">
        <w:trPr>
          <w:cnfStyle w:val="000000100000"/>
        </w:trPr>
        <w:tc>
          <w:tcPr>
            <w:cnfStyle w:val="001000000000"/>
            <w:tcW w:w="1559" w:type="dxa"/>
            <w:tcBorders>
              <w:top w:val="single" w:sz="4" w:space="0" w:color="auto"/>
              <w:bottom w:val="single" w:sz="4" w:space="0" w:color="auto"/>
            </w:tcBorders>
            <w:shd w:val="clear" w:color="auto" w:fill="auto"/>
          </w:tcPr>
          <w:p w:rsidR="007B056D" w:rsidRPr="00B64E0F" w:rsidRDefault="007B056D" w:rsidP="007C3A78">
            <w:pPr>
              <w:pStyle w:val="ListParagraph"/>
              <w:ind w:left="0"/>
              <w:rPr>
                <w:rFonts w:ascii="Times New Roman" w:hAnsi="Times New Roman" w:cs="Times New Roman"/>
                <w:b w:val="0"/>
                <w:i/>
                <w:sz w:val="24"/>
                <w:szCs w:val="24"/>
              </w:rPr>
            </w:pPr>
            <w:r w:rsidRPr="00B64E0F">
              <w:rPr>
                <w:rFonts w:ascii="Times New Roman" w:hAnsi="Times New Roman" w:cs="Times New Roman"/>
                <w:b w:val="0"/>
                <w:i/>
                <w:sz w:val="24"/>
                <w:szCs w:val="24"/>
              </w:rPr>
              <w:t>Courtesy</w:t>
            </w:r>
          </w:p>
        </w:tc>
        <w:tc>
          <w:tcPr>
            <w:tcW w:w="2835" w:type="dxa"/>
            <w:tcBorders>
              <w:top w:val="single" w:sz="4" w:space="0" w:color="auto"/>
              <w:bottom w:val="single" w:sz="4" w:space="0" w:color="auto"/>
            </w:tcBorders>
            <w:shd w:val="clear" w:color="auto" w:fill="auto"/>
          </w:tcPr>
          <w:p w:rsidR="007B056D" w:rsidRPr="00640EAD" w:rsidRDefault="007B056D" w:rsidP="00393474">
            <w:pPr>
              <w:pStyle w:val="ListParagraph"/>
              <w:numPr>
                <w:ilvl w:val="0"/>
                <w:numId w:val="26"/>
              </w:numPr>
              <w:ind w:left="361"/>
              <w:jc w:val="left"/>
              <w:cnfStyle w:val="000000100000"/>
              <w:rPr>
                <w:rFonts w:ascii="Times New Roman" w:hAnsi="Times New Roman" w:cs="Times New Roman"/>
                <w:sz w:val="24"/>
                <w:szCs w:val="24"/>
              </w:rPr>
            </w:pPr>
            <w:r w:rsidRPr="00640EAD">
              <w:rPr>
                <w:rFonts w:ascii="Times New Roman" w:hAnsi="Times New Roman" w:cs="Times New Roman"/>
                <w:sz w:val="24"/>
                <w:szCs w:val="24"/>
              </w:rPr>
              <w:t>Memperlakukan rekan kerja dengan sopan santun</w:t>
            </w:r>
          </w:p>
          <w:p w:rsidR="007B056D" w:rsidRPr="00640EAD" w:rsidRDefault="007B056D" w:rsidP="00393474">
            <w:pPr>
              <w:pStyle w:val="ListParagraph"/>
              <w:numPr>
                <w:ilvl w:val="0"/>
                <w:numId w:val="26"/>
              </w:numPr>
              <w:ind w:left="361"/>
              <w:jc w:val="left"/>
              <w:cnfStyle w:val="000000100000"/>
              <w:rPr>
                <w:rFonts w:ascii="Times New Roman" w:hAnsi="Times New Roman" w:cs="Times New Roman"/>
                <w:sz w:val="24"/>
                <w:szCs w:val="24"/>
              </w:rPr>
            </w:pPr>
            <w:r w:rsidRPr="00640EAD">
              <w:rPr>
                <w:rFonts w:ascii="Times New Roman" w:hAnsi="Times New Roman" w:cs="Times New Roman"/>
                <w:sz w:val="24"/>
                <w:szCs w:val="24"/>
              </w:rPr>
              <w:t xml:space="preserve">Memberikan informasi yang berkaitan dengan pekerjaan dalam </w:t>
            </w:r>
            <w:r w:rsidRPr="00640EAD">
              <w:rPr>
                <w:rFonts w:ascii="Times New Roman" w:hAnsi="Times New Roman" w:cs="Times New Roman"/>
                <w:sz w:val="24"/>
                <w:szCs w:val="24"/>
              </w:rPr>
              <w:lastRenderedPageBreak/>
              <w:t>rangka membantu mengatasi masalah karyawan lain.</w:t>
            </w:r>
          </w:p>
        </w:tc>
        <w:tc>
          <w:tcPr>
            <w:tcW w:w="1134"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lastRenderedPageBreak/>
              <w:t>9, 19,18</w:t>
            </w:r>
          </w:p>
          <w:p w:rsidR="007B056D" w:rsidRDefault="007B056D" w:rsidP="007C3A78">
            <w:pPr>
              <w:pStyle w:val="ListParagraph"/>
              <w:ind w:left="0"/>
              <w:cnfStyle w:val="000000100000"/>
              <w:rPr>
                <w:rFonts w:ascii="Times New Roman" w:hAnsi="Times New Roman" w:cs="Times New Roman"/>
                <w:sz w:val="24"/>
                <w:szCs w:val="24"/>
              </w:rPr>
            </w:pPr>
          </w:p>
          <w:p w:rsidR="004D78B3" w:rsidRDefault="004D78B3" w:rsidP="007C3A78">
            <w:pPr>
              <w:pStyle w:val="ListParagraph"/>
              <w:ind w:left="0"/>
              <w:cnfStyle w:val="000000100000"/>
              <w:rPr>
                <w:rFonts w:ascii="Times New Roman" w:hAnsi="Times New Roman" w:cs="Times New Roman"/>
                <w:sz w:val="24"/>
                <w:szCs w:val="24"/>
              </w:rPr>
            </w:pPr>
          </w:p>
          <w:p w:rsidR="007B056D" w:rsidRPr="00C26E2E"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21, 24,63</w:t>
            </w:r>
          </w:p>
        </w:tc>
        <w:tc>
          <w:tcPr>
            <w:tcW w:w="850"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10,31,23</w:t>
            </w:r>
          </w:p>
          <w:p w:rsidR="007B056D" w:rsidRDefault="007B056D" w:rsidP="007C3A78">
            <w:pPr>
              <w:pStyle w:val="ListParagraph"/>
              <w:ind w:left="0"/>
              <w:cnfStyle w:val="000000100000"/>
              <w:rPr>
                <w:rFonts w:ascii="Times New Roman" w:hAnsi="Times New Roman" w:cs="Times New Roman"/>
                <w:sz w:val="24"/>
                <w:szCs w:val="24"/>
              </w:rPr>
            </w:pPr>
          </w:p>
          <w:p w:rsidR="007B056D" w:rsidRPr="00C26E2E"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20,25,22</w:t>
            </w:r>
          </w:p>
        </w:tc>
        <w:tc>
          <w:tcPr>
            <w:tcW w:w="709"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p>
          <w:p w:rsidR="007B056D" w:rsidRDefault="007B056D" w:rsidP="007C3A78">
            <w:pPr>
              <w:pStyle w:val="ListParagraph"/>
              <w:ind w:left="0"/>
              <w:cnfStyle w:val="000000100000"/>
              <w:rPr>
                <w:rFonts w:ascii="Times New Roman" w:hAnsi="Times New Roman" w:cs="Times New Roman"/>
                <w:sz w:val="24"/>
                <w:szCs w:val="24"/>
              </w:rPr>
            </w:pPr>
          </w:p>
          <w:p w:rsidR="007B056D" w:rsidRDefault="007B056D" w:rsidP="007C3A78">
            <w:pPr>
              <w:pStyle w:val="ListParagraph"/>
              <w:ind w:left="0"/>
              <w:cnfStyle w:val="000000100000"/>
              <w:rPr>
                <w:rFonts w:ascii="Times New Roman" w:hAnsi="Times New Roman" w:cs="Times New Roman"/>
                <w:sz w:val="24"/>
                <w:szCs w:val="24"/>
              </w:rPr>
            </w:pPr>
          </w:p>
          <w:p w:rsidR="007B056D" w:rsidRPr="00C26E2E"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12</w:t>
            </w:r>
          </w:p>
        </w:tc>
      </w:tr>
      <w:tr w:rsidR="007B056D" w:rsidRPr="00C26E2E" w:rsidTr="00A11164">
        <w:tc>
          <w:tcPr>
            <w:cnfStyle w:val="001000000000"/>
            <w:tcW w:w="1559" w:type="dxa"/>
            <w:tcBorders>
              <w:top w:val="single" w:sz="4" w:space="0" w:color="auto"/>
              <w:bottom w:val="single" w:sz="4" w:space="0" w:color="auto"/>
            </w:tcBorders>
            <w:shd w:val="clear" w:color="auto" w:fill="auto"/>
          </w:tcPr>
          <w:p w:rsidR="007B056D" w:rsidRPr="00B64E0F" w:rsidRDefault="007B056D" w:rsidP="007C3A78">
            <w:pPr>
              <w:pStyle w:val="ListParagraph"/>
              <w:ind w:left="0"/>
              <w:rPr>
                <w:rFonts w:ascii="Times New Roman" w:hAnsi="Times New Roman" w:cs="Times New Roman"/>
                <w:b w:val="0"/>
                <w:i/>
                <w:sz w:val="24"/>
                <w:szCs w:val="24"/>
              </w:rPr>
            </w:pPr>
            <w:r w:rsidRPr="00B64E0F">
              <w:rPr>
                <w:rFonts w:ascii="Times New Roman" w:hAnsi="Times New Roman" w:cs="Times New Roman"/>
                <w:b w:val="0"/>
                <w:i/>
                <w:sz w:val="24"/>
                <w:szCs w:val="24"/>
              </w:rPr>
              <w:lastRenderedPageBreak/>
              <w:t>Sportmanship</w:t>
            </w:r>
          </w:p>
        </w:tc>
        <w:tc>
          <w:tcPr>
            <w:tcW w:w="2835" w:type="dxa"/>
            <w:tcBorders>
              <w:top w:val="single" w:sz="4" w:space="0" w:color="auto"/>
              <w:bottom w:val="single" w:sz="4" w:space="0" w:color="auto"/>
            </w:tcBorders>
            <w:shd w:val="clear" w:color="auto" w:fill="auto"/>
          </w:tcPr>
          <w:p w:rsidR="007B056D" w:rsidRPr="00640EAD" w:rsidRDefault="007B056D" w:rsidP="00393474">
            <w:pPr>
              <w:pStyle w:val="ListParagraph"/>
              <w:numPr>
                <w:ilvl w:val="0"/>
                <w:numId w:val="26"/>
              </w:numPr>
              <w:ind w:left="361"/>
              <w:jc w:val="left"/>
              <w:cnfStyle w:val="000000000000"/>
              <w:rPr>
                <w:rFonts w:ascii="Times New Roman" w:hAnsi="Times New Roman" w:cs="Times New Roman"/>
                <w:sz w:val="24"/>
                <w:szCs w:val="24"/>
              </w:rPr>
            </w:pPr>
            <w:r w:rsidRPr="00640EAD">
              <w:rPr>
                <w:rFonts w:ascii="Times New Roman" w:hAnsi="Times New Roman" w:cs="Times New Roman"/>
                <w:sz w:val="24"/>
                <w:szCs w:val="24"/>
              </w:rPr>
              <w:t>Menjalankan perintah atasan tanpa rasa mengeluh</w:t>
            </w:r>
          </w:p>
          <w:p w:rsidR="007B056D" w:rsidRPr="00640EAD" w:rsidRDefault="007B056D" w:rsidP="00393474">
            <w:pPr>
              <w:pStyle w:val="ListParagraph"/>
              <w:numPr>
                <w:ilvl w:val="0"/>
                <w:numId w:val="26"/>
              </w:numPr>
              <w:ind w:left="361"/>
              <w:jc w:val="left"/>
              <w:cnfStyle w:val="000000000000"/>
              <w:rPr>
                <w:rFonts w:ascii="Times New Roman" w:hAnsi="Times New Roman" w:cs="Times New Roman"/>
                <w:sz w:val="24"/>
                <w:szCs w:val="24"/>
              </w:rPr>
            </w:pPr>
            <w:r w:rsidRPr="00640EAD">
              <w:rPr>
                <w:rFonts w:ascii="Times New Roman" w:hAnsi="Times New Roman" w:cs="Times New Roman"/>
                <w:sz w:val="24"/>
                <w:szCs w:val="24"/>
              </w:rPr>
              <w:t>Menerima kondisi dan fasilitas yang ada pada organisasi</w:t>
            </w:r>
          </w:p>
          <w:p w:rsidR="007B056D" w:rsidRPr="00640EAD" w:rsidRDefault="007B056D" w:rsidP="00393474">
            <w:pPr>
              <w:pStyle w:val="ListParagraph"/>
              <w:numPr>
                <w:ilvl w:val="0"/>
                <w:numId w:val="26"/>
              </w:numPr>
              <w:ind w:left="361"/>
              <w:jc w:val="left"/>
              <w:cnfStyle w:val="000000000000"/>
              <w:rPr>
                <w:rFonts w:ascii="Times New Roman" w:hAnsi="Times New Roman" w:cs="Times New Roman"/>
                <w:sz w:val="24"/>
                <w:szCs w:val="24"/>
              </w:rPr>
            </w:pPr>
            <w:r w:rsidRPr="00640EAD">
              <w:rPr>
                <w:rFonts w:ascii="Times New Roman" w:hAnsi="Times New Roman" w:cs="Times New Roman"/>
                <w:sz w:val="24"/>
                <w:szCs w:val="24"/>
              </w:rPr>
              <w:t>Menerima kebijakan baru dari organisasi walaupun berbeda dengan pendapatnya</w:t>
            </w:r>
          </w:p>
        </w:tc>
        <w:tc>
          <w:tcPr>
            <w:tcW w:w="1134"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26, 30,32</w:t>
            </w:r>
          </w:p>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42,54,57</w:t>
            </w:r>
          </w:p>
          <w:p w:rsidR="007B056D" w:rsidRDefault="007B056D" w:rsidP="007C3A78">
            <w:pPr>
              <w:pStyle w:val="ListParagraph"/>
              <w:ind w:left="0"/>
              <w:cnfStyle w:val="000000000000"/>
              <w:rPr>
                <w:rFonts w:ascii="Times New Roman" w:hAnsi="Times New Roman" w:cs="Times New Roman"/>
                <w:sz w:val="24"/>
                <w:szCs w:val="24"/>
              </w:rPr>
            </w:pPr>
          </w:p>
          <w:p w:rsidR="004D78B3" w:rsidRDefault="004D78B3"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33,8,50</w:t>
            </w:r>
          </w:p>
        </w:tc>
        <w:tc>
          <w:tcPr>
            <w:tcW w:w="850"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43,47,56</w:t>
            </w:r>
          </w:p>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7,49, 53</w:t>
            </w:r>
          </w:p>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40, 41,51</w:t>
            </w:r>
          </w:p>
        </w:tc>
        <w:tc>
          <w:tcPr>
            <w:tcW w:w="709"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18</w:t>
            </w:r>
          </w:p>
        </w:tc>
      </w:tr>
      <w:tr w:rsidR="007B056D" w:rsidRPr="00C26E2E" w:rsidTr="00A11164">
        <w:trPr>
          <w:cnfStyle w:val="000000100000"/>
        </w:trPr>
        <w:tc>
          <w:tcPr>
            <w:cnfStyle w:val="001000000000"/>
            <w:tcW w:w="1559" w:type="dxa"/>
            <w:tcBorders>
              <w:top w:val="single" w:sz="4" w:space="0" w:color="auto"/>
              <w:bottom w:val="single" w:sz="4" w:space="0" w:color="auto"/>
            </w:tcBorders>
            <w:shd w:val="clear" w:color="auto" w:fill="auto"/>
          </w:tcPr>
          <w:p w:rsidR="007B056D" w:rsidRPr="00B64E0F" w:rsidRDefault="007B056D" w:rsidP="007C3A78">
            <w:pPr>
              <w:pStyle w:val="ListParagraph"/>
              <w:ind w:left="0"/>
              <w:rPr>
                <w:rFonts w:ascii="Times New Roman" w:hAnsi="Times New Roman" w:cs="Times New Roman"/>
                <w:b w:val="0"/>
                <w:i/>
                <w:sz w:val="24"/>
                <w:szCs w:val="24"/>
              </w:rPr>
            </w:pPr>
            <w:r w:rsidRPr="00B64E0F">
              <w:rPr>
                <w:rFonts w:ascii="Times New Roman" w:hAnsi="Times New Roman" w:cs="Times New Roman"/>
                <w:b w:val="0"/>
                <w:i/>
                <w:sz w:val="24"/>
                <w:szCs w:val="24"/>
              </w:rPr>
              <w:t>Civic virtue</w:t>
            </w:r>
          </w:p>
        </w:tc>
        <w:tc>
          <w:tcPr>
            <w:tcW w:w="2835" w:type="dxa"/>
            <w:tcBorders>
              <w:top w:val="single" w:sz="4" w:space="0" w:color="auto"/>
              <w:bottom w:val="single" w:sz="4" w:space="0" w:color="auto"/>
            </w:tcBorders>
            <w:shd w:val="clear" w:color="auto" w:fill="auto"/>
          </w:tcPr>
          <w:p w:rsidR="007B056D" w:rsidRPr="00640EAD" w:rsidRDefault="007B056D" w:rsidP="00393474">
            <w:pPr>
              <w:pStyle w:val="ListParagraph"/>
              <w:numPr>
                <w:ilvl w:val="0"/>
                <w:numId w:val="26"/>
              </w:numPr>
              <w:ind w:left="361"/>
              <w:jc w:val="left"/>
              <w:cnfStyle w:val="000000100000"/>
              <w:rPr>
                <w:rFonts w:ascii="Times New Roman" w:hAnsi="Times New Roman" w:cs="Times New Roman"/>
                <w:sz w:val="24"/>
                <w:szCs w:val="24"/>
              </w:rPr>
            </w:pPr>
            <w:r w:rsidRPr="00640EAD">
              <w:rPr>
                <w:rFonts w:ascii="Times New Roman" w:hAnsi="Times New Roman" w:cs="Times New Roman"/>
                <w:sz w:val="24"/>
                <w:szCs w:val="24"/>
              </w:rPr>
              <w:t>Terlibat aktif pada kegiatan-kegiatan organisasi.</w:t>
            </w:r>
          </w:p>
          <w:p w:rsidR="007B056D" w:rsidRPr="00640EAD" w:rsidRDefault="007B056D" w:rsidP="00393474">
            <w:pPr>
              <w:pStyle w:val="ListParagraph"/>
              <w:numPr>
                <w:ilvl w:val="0"/>
                <w:numId w:val="26"/>
              </w:numPr>
              <w:ind w:left="361"/>
              <w:jc w:val="left"/>
              <w:cnfStyle w:val="000000100000"/>
              <w:rPr>
                <w:rFonts w:ascii="Times New Roman" w:hAnsi="Times New Roman" w:cs="Times New Roman"/>
                <w:sz w:val="24"/>
                <w:szCs w:val="24"/>
              </w:rPr>
            </w:pPr>
            <w:r w:rsidRPr="00640EAD">
              <w:rPr>
                <w:rFonts w:ascii="Times New Roman" w:hAnsi="Times New Roman" w:cs="Times New Roman"/>
                <w:sz w:val="24"/>
                <w:szCs w:val="24"/>
              </w:rPr>
              <w:t>Peduli terhadap kelangsungan hidup organisasi.</w:t>
            </w:r>
          </w:p>
        </w:tc>
        <w:tc>
          <w:tcPr>
            <w:tcW w:w="1134"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13, 46,58</w:t>
            </w:r>
          </w:p>
          <w:p w:rsidR="007B056D" w:rsidRDefault="007B056D" w:rsidP="007C3A78">
            <w:pPr>
              <w:pStyle w:val="ListParagraph"/>
              <w:ind w:left="0"/>
              <w:cnfStyle w:val="000000100000"/>
              <w:rPr>
                <w:rFonts w:ascii="Times New Roman" w:hAnsi="Times New Roman" w:cs="Times New Roman"/>
                <w:sz w:val="24"/>
                <w:szCs w:val="24"/>
              </w:rPr>
            </w:pPr>
          </w:p>
          <w:p w:rsidR="007B056D" w:rsidRDefault="007B056D" w:rsidP="007C3A78">
            <w:pPr>
              <w:pStyle w:val="ListParagraph"/>
              <w:ind w:left="0"/>
              <w:cnfStyle w:val="000000100000"/>
              <w:rPr>
                <w:rFonts w:ascii="Times New Roman" w:hAnsi="Times New Roman" w:cs="Times New Roman"/>
                <w:sz w:val="24"/>
                <w:szCs w:val="24"/>
              </w:rPr>
            </w:pPr>
          </w:p>
          <w:p w:rsidR="007B056D" w:rsidRPr="00C26E2E"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3, 15, 36, 71, 72, 75</w:t>
            </w:r>
          </w:p>
        </w:tc>
        <w:tc>
          <w:tcPr>
            <w:tcW w:w="850"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35,62,66</w:t>
            </w:r>
          </w:p>
          <w:p w:rsidR="007B056D" w:rsidRDefault="007B056D" w:rsidP="007C3A78">
            <w:pPr>
              <w:pStyle w:val="ListParagraph"/>
              <w:ind w:left="0"/>
              <w:cnfStyle w:val="000000100000"/>
              <w:rPr>
                <w:rFonts w:ascii="Times New Roman" w:hAnsi="Times New Roman" w:cs="Times New Roman"/>
                <w:sz w:val="24"/>
                <w:szCs w:val="24"/>
              </w:rPr>
            </w:pPr>
          </w:p>
          <w:p w:rsidR="007B056D" w:rsidRPr="00C26E2E" w:rsidRDefault="007B056D" w:rsidP="005B4A7F">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6, 4, 37,73, 76,74</w:t>
            </w:r>
          </w:p>
        </w:tc>
        <w:tc>
          <w:tcPr>
            <w:tcW w:w="709" w:type="dxa"/>
            <w:tcBorders>
              <w:top w:val="single" w:sz="4" w:space="0" w:color="auto"/>
              <w:bottom w:val="single" w:sz="4" w:space="0" w:color="auto"/>
            </w:tcBorders>
            <w:shd w:val="clear" w:color="auto" w:fill="auto"/>
          </w:tcPr>
          <w:p w:rsidR="007B056D" w:rsidRDefault="007B056D" w:rsidP="007C3A78">
            <w:pPr>
              <w:pStyle w:val="ListParagraph"/>
              <w:ind w:left="0"/>
              <w:cnfStyle w:val="000000100000"/>
              <w:rPr>
                <w:rFonts w:ascii="Times New Roman" w:hAnsi="Times New Roman" w:cs="Times New Roman"/>
                <w:sz w:val="24"/>
                <w:szCs w:val="24"/>
              </w:rPr>
            </w:pPr>
          </w:p>
          <w:p w:rsidR="007B056D" w:rsidRDefault="007B056D" w:rsidP="007C3A78">
            <w:pPr>
              <w:pStyle w:val="ListParagraph"/>
              <w:ind w:left="0"/>
              <w:cnfStyle w:val="000000100000"/>
              <w:rPr>
                <w:rFonts w:ascii="Times New Roman" w:hAnsi="Times New Roman" w:cs="Times New Roman"/>
                <w:sz w:val="24"/>
                <w:szCs w:val="24"/>
              </w:rPr>
            </w:pPr>
          </w:p>
          <w:p w:rsidR="007B056D" w:rsidRPr="00C26E2E" w:rsidRDefault="007B056D" w:rsidP="007C3A78">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18</w:t>
            </w:r>
          </w:p>
        </w:tc>
      </w:tr>
      <w:tr w:rsidR="007B056D" w:rsidRPr="00C26E2E" w:rsidTr="00A11164">
        <w:tc>
          <w:tcPr>
            <w:cnfStyle w:val="001000000000"/>
            <w:tcW w:w="1559" w:type="dxa"/>
            <w:tcBorders>
              <w:top w:val="single" w:sz="4" w:space="0" w:color="auto"/>
              <w:bottom w:val="single" w:sz="4" w:space="0" w:color="auto"/>
            </w:tcBorders>
            <w:shd w:val="clear" w:color="auto" w:fill="auto"/>
          </w:tcPr>
          <w:p w:rsidR="007B056D" w:rsidRPr="00B64E0F" w:rsidRDefault="007B056D" w:rsidP="00EC5236">
            <w:pPr>
              <w:pStyle w:val="ListParagraph"/>
              <w:ind w:left="0"/>
              <w:rPr>
                <w:rFonts w:ascii="Times New Roman" w:hAnsi="Times New Roman" w:cs="Times New Roman"/>
                <w:b w:val="0"/>
                <w:i/>
                <w:sz w:val="24"/>
                <w:szCs w:val="24"/>
              </w:rPr>
            </w:pPr>
            <w:r w:rsidRPr="00B64E0F">
              <w:rPr>
                <w:rFonts w:ascii="Times New Roman" w:hAnsi="Times New Roman" w:cs="Times New Roman"/>
                <w:b w:val="0"/>
                <w:i/>
                <w:sz w:val="24"/>
                <w:szCs w:val="24"/>
              </w:rPr>
              <w:t>Conscentious</w:t>
            </w:r>
            <w:r w:rsidR="00716CC4">
              <w:rPr>
                <w:rFonts w:ascii="Times New Roman" w:hAnsi="Times New Roman" w:cs="Times New Roman"/>
                <w:b w:val="0"/>
                <w:i/>
                <w:sz w:val="24"/>
                <w:szCs w:val="24"/>
              </w:rPr>
              <w:t>-</w:t>
            </w:r>
            <w:r w:rsidRPr="00B64E0F">
              <w:rPr>
                <w:rFonts w:ascii="Times New Roman" w:hAnsi="Times New Roman" w:cs="Times New Roman"/>
                <w:b w:val="0"/>
                <w:i/>
                <w:sz w:val="24"/>
                <w:szCs w:val="24"/>
              </w:rPr>
              <w:t>ness</w:t>
            </w:r>
          </w:p>
        </w:tc>
        <w:tc>
          <w:tcPr>
            <w:tcW w:w="2835" w:type="dxa"/>
            <w:tcBorders>
              <w:top w:val="single" w:sz="4" w:space="0" w:color="auto"/>
              <w:bottom w:val="single" w:sz="4" w:space="0" w:color="auto"/>
            </w:tcBorders>
            <w:shd w:val="clear" w:color="auto" w:fill="auto"/>
          </w:tcPr>
          <w:p w:rsidR="007B056D" w:rsidRPr="00640EAD" w:rsidRDefault="007B056D" w:rsidP="00393474">
            <w:pPr>
              <w:pStyle w:val="ListParagraph"/>
              <w:numPr>
                <w:ilvl w:val="0"/>
                <w:numId w:val="26"/>
              </w:numPr>
              <w:ind w:left="361"/>
              <w:jc w:val="left"/>
              <w:cnfStyle w:val="000000000000"/>
              <w:rPr>
                <w:rFonts w:ascii="Times New Roman" w:hAnsi="Times New Roman" w:cs="Times New Roman"/>
                <w:sz w:val="24"/>
                <w:szCs w:val="24"/>
              </w:rPr>
            </w:pPr>
            <w:r w:rsidRPr="00640EAD">
              <w:rPr>
                <w:rFonts w:ascii="Times New Roman" w:hAnsi="Times New Roman" w:cs="Times New Roman"/>
                <w:sz w:val="24"/>
                <w:szCs w:val="24"/>
              </w:rPr>
              <w:t xml:space="preserve">Menunjukkan perilaku yang melebihi dari prasyarat minimum yang ada. </w:t>
            </w:r>
          </w:p>
          <w:p w:rsidR="007B056D" w:rsidRPr="00640EAD" w:rsidRDefault="007B056D" w:rsidP="00393474">
            <w:pPr>
              <w:pStyle w:val="ListParagraph"/>
              <w:numPr>
                <w:ilvl w:val="0"/>
                <w:numId w:val="26"/>
              </w:numPr>
              <w:ind w:left="361"/>
              <w:jc w:val="left"/>
              <w:cnfStyle w:val="000000000000"/>
              <w:rPr>
                <w:rFonts w:ascii="Times New Roman" w:hAnsi="Times New Roman" w:cs="Times New Roman"/>
                <w:sz w:val="24"/>
                <w:szCs w:val="24"/>
              </w:rPr>
            </w:pPr>
            <w:r w:rsidRPr="00393474">
              <w:rPr>
                <w:rFonts w:ascii="Times New Roman" w:hAnsi="Times New Roman" w:cs="Times New Roman"/>
                <w:sz w:val="24"/>
                <w:szCs w:val="24"/>
              </w:rPr>
              <w:t>Melaksanakan</w:t>
            </w:r>
            <w:r w:rsidRPr="00640EAD">
              <w:rPr>
                <w:rFonts w:ascii="Times New Roman" w:hAnsi="Times New Roman" w:cs="Times New Roman"/>
                <w:sz w:val="24"/>
                <w:szCs w:val="24"/>
                <w:lang w:val="id-ID"/>
              </w:rPr>
              <w:t xml:space="preserve"> pekerjaan sesuai dengan prosedur yang ada.</w:t>
            </w:r>
          </w:p>
        </w:tc>
        <w:tc>
          <w:tcPr>
            <w:tcW w:w="1134"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5, 17, 38, 64</w:t>
            </w:r>
          </w:p>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12, 28, 68, 69,</w:t>
            </w:r>
          </w:p>
        </w:tc>
        <w:tc>
          <w:tcPr>
            <w:tcW w:w="850"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39, 61, 65, </w:t>
            </w:r>
            <w:r w:rsidR="00B67786">
              <w:rPr>
                <w:rFonts w:ascii="Times New Roman" w:hAnsi="Times New Roman" w:cs="Times New Roman"/>
                <w:sz w:val="24"/>
                <w:szCs w:val="24"/>
              </w:rPr>
              <w:t>67</w:t>
            </w:r>
          </w:p>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A11164">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14,16, 27,29</w:t>
            </w:r>
          </w:p>
        </w:tc>
        <w:tc>
          <w:tcPr>
            <w:tcW w:w="709" w:type="dxa"/>
            <w:tcBorders>
              <w:top w:val="single" w:sz="4" w:space="0" w:color="auto"/>
              <w:bottom w:val="single" w:sz="4" w:space="0" w:color="auto"/>
            </w:tcBorders>
            <w:shd w:val="clear" w:color="auto" w:fill="auto"/>
          </w:tcPr>
          <w:p w:rsidR="007B056D" w:rsidRDefault="007B056D" w:rsidP="007C3A78">
            <w:pPr>
              <w:pStyle w:val="ListParagraph"/>
              <w:ind w:left="0"/>
              <w:cnfStyle w:val="000000000000"/>
              <w:rPr>
                <w:rFonts w:ascii="Times New Roman" w:hAnsi="Times New Roman" w:cs="Times New Roman"/>
                <w:sz w:val="24"/>
                <w:szCs w:val="24"/>
              </w:rPr>
            </w:pPr>
          </w:p>
          <w:p w:rsidR="007B056D" w:rsidRDefault="007B056D" w:rsidP="007C3A78">
            <w:pPr>
              <w:pStyle w:val="ListParagraph"/>
              <w:ind w:left="0"/>
              <w:cnfStyle w:val="000000000000"/>
              <w:rPr>
                <w:rFonts w:ascii="Times New Roman" w:hAnsi="Times New Roman" w:cs="Times New Roman"/>
                <w:sz w:val="24"/>
                <w:szCs w:val="24"/>
              </w:rPr>
            </w:pPr>
          </w:p>
          <w:p w:rsidR="007B056D" w:rsidRPr="00C26E2E" w:rsidRDefault="007B056D" w:rsidP="007C3A78">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16</w:t>
            </w:r>
          </w:p>
        </w:tc>
      </w:tr>
      <w:tr w:rsidR="007B056D" w:rsidRPr="00C26E2E" w:rsidTr="00A11164">
        <w:trPr>
          <w:cnfStyle w:val="000000100000"/>
        </w:trPr>
        <w:tc>
          <w:tcPr>
            <w:cnfStyle w:val="001000000000"/>
            <w:tcW w:w="4394" w:type="dxa"/>
            <w:gridSpan w:val="2"/>
            <w:tcBorders>
              <w:top w:val="single" w:sz="4" w:space="0" w:color="auto"/>
            </w:tcBorders>
            <w:shd w:val="clear" w:color="auto" w:fill="auto"/>
          </w:tcPr>
          <w:p w:rsidR="007B056D" w:rsidRPr="00B64E0F" w:rsidRDefault="00EC5236" w:rsidP="007C3A78">
            <w:pPr>
              <w:pStyle w:val="ListParagraph"/>
              <w:ind w:left="360"/>
              <w:rPr>
                <w:rFonts w:ascii="Times New Roman" w:hAnsi="Times New Roman" w:cs="Times New Roman"/>
                <w:sz w:val="24"/>
                <w:szCs w:val="24"/>
              </w:rPr>
            </w:pPr>
            <w:r w:rsidRPr="00B64E0F">
              <w:rPr>
                <w:rFonts w:ascii="Times New Roman" w:hAnsi="Times New Roman" w:cs="Times New Roman"/>
                <w:sz w:val="24"/>
                <w:szCs w:val="24"/>
              </w:rPr>
              <w:t>Jumlah</w:t>
            </w:r>
          </w:p>
        </w:tc>
        <w:tc>
          <w:tcPr>
            <w:tcW w:w="1134" w:type="dxa"/>
            <w:tcBorders>
              <w:top w:val="single" w:sz="4" w:space="0" w:color="auto"/>
            </w:tcBorders>
            <w:shd w:val="clear" w:color="auto" w:fill="auto"/>
          </w:tcPr>
          <w:p w:rsidR="007B056D" w:rsidRPr="00AC09B7" w:rsidRDefault="007B056D" w:rsidP="007C3A78">
            <w:pPr>
              <w:pStyle w:val="ListParagraph"/>
              <w:ind w:left="0"/>
              <w:cnfStyle w:val="000000100000"/>
              <w:rPr>
                <w:rFonts w:ascii="Times New Roman" w:hAnsi="Times New Roman" w:cs="Times New Roman"/>
                <w:b/>
                <w:sz w:val="24"/>
                <w:szCs w:val="24"/>
              </w:rPr>
            </w:pPr>
            <w:r w:rsidRPr="00AC09B7">
              <w:rPr>
                <w:rFonts w:ascii="Times New Roman" w:hAnsi="Times New Roman" w:cs="Times New Roman"/>
                <w:b/>
                <w:sz w:val="24"/>
                <w:szCs w:val="24"/>
              </w:rPr>
              <w:t>38</w:t>
            </w:r>
          </w:p>
        </w:tc>
        <w:tc>
          <w:tcPr>
            <w:tcW w:w="850" w:type="dxa"/>
            <w:tcBorders>
              <w:top w:val="single" w:sz="4" w:space="0" w:color="auto"/>
            </w:tcBorders>
            <w:shd w:val="clear" w:color="auto" w:fill="auto"/>
          </w:tcPr>
          <w:p w:rsidR="007B056D" w:rsidRPr="00AC09B7" w:rsidRDefault="007B056D" w:rsidP="007C3A78">
            <w:pPr>
              <w:pStyle w:val="ListParagraph"/>
              <w:ind w:left="0"/>
              <w:cnfStyle w:val="000000100000"/>
              <w:rPr>
                <w:rFonts w:ascii="Times New Roman" w:hAnsi="Times New Roman" w:cs="Times New Roman"/>
                <w:b/>
                <w:sz w:val="24"/>
                <w:szCs w:val="24"/>
              </w:rPr>
            </w:pPr>
            <w:r w:rsidRPr="00AC09B7">
              <w:rPr>
                <w:rFonts w:ascii="Times New Roman" w:hAnsi="Times New Roman" w:cs="Times New Roman"/>
                <w:b/>
                <w:sz w:val="24"/>
                <w:szCs w:val="24"/>
              </w:rPr>
              <w:t>38</w:t>
            </w:r>
          </w:p>
        </w:tc>
        <w:tc>
          <w:tcPr>
            <w:tcW w:w="709" w:type="dxa"/>
            <w:tcBorders>
              <w:top w:val="single" w:sz="4" w:space="0" w:color="auto"/>
            </w:tcBorders>
            <w:shd w:val="clear" w:color="auto" w:fill="auto"/>
          </w:tcPr>
          <w:p w:rsidR="007B056D" w:rsidRPr="00AC09B7" w:rsidRDefault="007B056D" w:rsidP="007C3A78">
            <w:pPr>
              <w:pStyle w:val="ListParagraph"/>
              <w:ind w:left="0"/>
              <w:cnfStyle w:val="000000100000"/>
              <w:rPr>
                <w:rFonts w:ascii="Times New Roman" w:hAnsi="Times New Roman" w:cs="Times New Roman"/>
                <w:b/>
                <w:sz w:val="24"/>
                <w:szCs w:val="24"/>
              </w:rPr>
            </w:pPr>
            <w:r w:rsidRPr="00AC09B7">
              <w:rPr>
                <w:rFonts w:ascii="Times New Roman" w:hAnsi="Times New Roman" w:cs="Times New Roman"/>
                <w:b/>
                <w:sz w:val="24"/>
                <w:szCs w:val="24"/>
              </w:rPr>
              <w:t>76</w:t>
            </w:r>
          </w:p>
        </w:tc>
      </w:tr>
    </w:tbl>
    <w:p w:rsidR="00B67786" w:rsidRDefault="00B67786" w:rsidP="00B67786">
      <w:pPr>
        <w:pStyle w:val="ListParagraph"/>
        <w:rPr>
          <w:rFonts w:ascii="Times New Roman" w:hAnsi="Times New Roman" w:cs="Times New Roman"/>
          <w:i/>
          <w:sz w:val="24"/>
          <w:szCs w:val="24"/>
        </w:rPr>
      </w:pPr>
    </w:p>
    <w:p w:rsidR="005D255B" w:rsidRDefault="00426874" w:rsidP="00426874">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Daya Diskriminasi Aitem</w:t>
      </w:r>
    </w:p>
    <w:p w:rsidR="000B23F1" w:rsidRDefault="00426874" w:rsidP="000B23F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Azwar (2012) mengemukakan bahwa daya diskriminasi aitem adalah sejauh mana aitem </w:t>
      </w:r>
      <w:r w:rsidR="00236D03">
        <w:rPr>
          <w:rFonts w:ascii="Times New Roman" w:hAnsi="Times New Roman" w:cs="Times New Roman"/>
          <w:sz w:val="24"/>
          <w:szCs w:val="24"/>
        </w:rPr>
        <w:t xml:space="preserve">mampu membedakan antara individu ataupun kelompok individu yang memiliki dan </w:t>
      </w:r>
      <w:r w:rsidR="000B23F1">
        <w:rPr>
          <w:rFonts w:ascii="Times New Roman" w:hAnsi="Times New Roman" w:cs="Times New Roman"/>
          <w:sz w:val="24"/>
          <w:szCs w:val="24"/>
        </w:rPr>
        <w:t xml:space="preserve">yang memiliki dan yang tidak memiliki atribut yang diukur. </w:t>
      </w:r>
      <w:r w:rsidR="00BB1CF7">
        <w:rPr>
          <w:rFonts w:ascii="Times New Roman" w:hAnsi="Times New Roman" w:cs="Times New Roman"/>
          <w:sz w:val="24"/>
          <w:szCs w:val="24"/>
        </w:rPr>
        <w:t xml:space="preserve">Indeks daya diskriminasi aitem merupakan </w:t>
      </w:r>
      <w:r w:rsidR="007C1BB2">
        <w:rPr>
          <w:rFonts w:ascii="Times New Roman" w:hAnsi="Times New Roman" w:cs="Times New Roman"/>
          <w:sz w:val="24"/>
          <w:szCs w:val="24"/>
        </w:rPr>
        <w:t xml:space="preserve">indikator keselarasan atau konsistensi antara fungsi aitem dengan fungsi skala. </w:t>
      </w:r>
      <w:r w:rsidR="000B23F1">
        <w:rPr>
          <w:rFonts w:ascii="Times New Roman" w:hAnsi="Times New Roman" w:cs="Times New Roman"/>
          <w:sz w:val="24"/>
          <w:szCs w:val="24"/>
        </w:rPr>
        <w:t xml:space="preserve">Daya diskriminasi aitem suatu skala dipengaruhi oleh korelasi aitem total skala. Koefisien korelasi aitem total dapat dianggap memuaskan apabila </w:t>
      </w:r>
      <w:r w:rsidR="00BB1CF7">
        <w:rPr>
          <w:rFonts w:ascii="Times New Roman" w:hAnsi="Times New Roman" w:cs="Times New Roman"/>
          <w:sz w:val="24"/>
          <w:szCs w:val="24"/>
        </w:rPr>
        <w:t xml:space="preserve">menyamai atau </w:t>
      </w:r>
      <w:r w:rsidR="000B23F1">
        <w:rPr>
          <w:rFonts w:ascii="Times New Roman" w:hAnsi="Times New Roman" w:cs="Times New Roman"/>
          <w:sz w:val="24"/>
          <w:szCs w:val="24"/>
        </w:rPr>
        <w:t xml:space="preserve">melebihi 0,30 dan sebaliknya apabila korelasi </w:t>
      </w:r>
      <w:r w:rsidR="000B23F1">
        <w:rPr>
          <w:rFonts w:ascii="Times New Roman" w:hAnsi="Times New Roman" w:cs="Times New Roman"/>
          <w:sz w:val="24"/>
          <w:szCs w:val="24"/>
        </w:rPr>
        <w:lastRenderedPageBreak/>
        <w:t xml:space="preserve">aitem total berada di bawah 0,30 maka aitem tersebut harus dibuang. </w:t>
      </w:r>
      <w:r w:rsidR="00BB2830">
        <w:rPr>
          <w:rFonts w:ascii="Times New Roman" w:hAnsi="Times New Roman" w:cs="Times New Roman"/>
          <w:sz w:val="24"/>
          <w:szCs w:val="24"/>
        </w:rPr>
        <w:t xml:space="preserve">Daya diskriminasi aitem dianalisis menggunakan korelasi </w:t>
      </w:r>
      <w:r w:rsidR="00BB2830" w:rsidRPr="00BB2830">
        <w:rPr>
          <w:rFonts w:ascii="Times New Roman" w:hAnsi="Times New Roman" w:cs="Times New Roman"/>
          <w:i/>
          <w:sz w:val="24"/>
          <w:szCs w:val="24"/>
        </w:rPr>
        <w:t>product moment</w:t>
      </w:r>
      <w:r w:rsidR="00BB2830">
        <w:rPr>
          <w:rFonts w:ascii="Times New Roman" w:hAnsi="Times New Roman" w:cs="Times New Roman"/>
          <w:sz w:val="24"/>
          <w:szCs w:val="24"/>
        </w:rPr>
        <w:t xml:space="preserve"> dengan bantuan </w:t>
      </w:r>
      <w:r w:rsidR="00BB2830" w:rsidRPr="002220B4">
        <w:rPr>
          <w:rFonts w:ascii="Times New Roman" w:hAnsi="Times New Roman" w:cs="Times New Roman"/>
          <w:i/>
          <w:sz w:val="24"/>
          <w:szCs w:val="24"/>
        </w:rPr>
        <w:t>SPSS 19.0 for windows</w:t>
      </w:r>
      <w:r w:rsidR="002220B4">
        <w:rPr>
          <w:rFonts w:ascii="Times New Roman" w:hAnsi="Times New Roman" w:cs="Times New Roman"/>
          <w:i/>
          <w:sz w:val="24"/>
          <w:szCs w:val="24"/>
        </w:rPr>
        <w:t>.</w:t>
      </w:r>
    </w:p>
    <w:p w:rsidR="00426874" w:rsidRPr="00167E77" w:rsidRDefault="002220B4" w:rsidP="002220B4">
      <w:pPr>
        <w:pStyle w:val="ListParagraph"/>
        <w:numPr>
          <w:ilvl w:val="0"/>
          <w:numId w:val="45"/>
        </w:numPr>
        <w:spacing w:line="480" w:lineRule="auto"/>
        <w:jc w:val="both"/>
        <w:rPr>
          <w:rFonts w:ascii="Times New Roman" w:hAnsi="Times New Roman" w:cs="Times New Roman"/>
          <w:b/>
          <w:sz w:val="24"/>
          <w:szCs w:val="24"/>
        </w:rPr>
      </w:pPr>
      <w:r w:rsidRPr="00167E77">
        <w:rPr>
          <w:rFonts w:ascii="Times New Roman" w:hAnsi="Times New Roman" w:cs="Times New Roman"/>
          <w:b/>
          <w:sz w:val="24"/>
          <w:szCs w:val="24"/>
        </w:rPr>
        <w:t xml:space="preserve">Skala </w:t>
      </w:r>
      <w:r w:rsidR="00F859EE" w:rsidRPr="00167E77">
        <w:rPr>
          <w:rFonts w:ascii="Times New Roman" w:hAnsi="Times New Roman" w:cs="Times New Roman"/>
          <w:b/>
          <w:sz w:val="24"/>
          <w:szCs w:val="24"/>
        </w:rPr>
        <w:t>k</w:t>
      </w:r>
      <w:r w:rsidRPr="00167E77">
        <w:rPr>
          <w:rFonts w:ascii="Times New Roman" w:hAnsi="Times New Roman" w:cs="Times New Roman"/>
          <w:b/>
          <w:sz w:val="24"/>
          <w:szCs w:val="24"/>
        </w:rPr>
        <w:t xml:space="preserve">omitmen </w:t>
      </w:r>
      <w:r w:rsidR="00F859EE" w:rsidRPr="00167E77">
        <w:rPr>
          <w:rFonts w:ascii="Times New Roman" w:hAnsi="Times New Roman" w:cs="Times New Roman"/>
          <w:b/>
          <w:sz w:val="24"/>
          <w:szCs w:val="24"/>
        </w:rPr>
        <w:t>a</w:t>
      </w:r>
      <w:r w:rsidRPr="00167E77">
        <w:rPr>
          <w:rFonts w:ascii="Times New Roman" w:hAnsi="Times New Roman" w:cs="Times New Roman"/>
          <w:b/>
          <w:sz w:val="24"/>
          <w:szCs w:val="24"/>
        </w:rPr>
        <w:t>fektif</w:t>
      </w:r>
    </w:p>
    <w:p w:rsidR="00C47895" w:rsidRDefault="00167E77" w:rsidP="00C4789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Hasil uji coba skala komitmen afektif </w:t>
      </w:r>
      <w:r w:rsidR="00FA4DAF">
        <w:rPr>
          <w:rFonts w:ascii="Times New Roman" w:hAnsi="Times New Roman" w:cs="Times New Roman"/>
          <w:sz w:val="24"/>
          <w:szCs w:val="24"/>
        </w:rPr>
        <w:t xml:space="preserve">dengan menggunakan 40 orang subjek </w:t>
      </w:r>
      <w:r w:rsidR="007E5ECA">
        <w:rPr>
          <w:rFonts w:ascii="Times New Roman" w:hAnsi="Times New Roman" w:cs="Times New Roman"/>
          <w:sz w:val="24"/>
          <w:szCs w:val="24"/>
        </w:rPr>
        <w:t xml:space="preserve">menunjukkan bahwa dari </w:t>
      </w:r>
      <w:r w:rsidR="00B31E3C">
        <w:rPr>
          <w:rFonts w:ascii="Times New Roman" w:hAnsi="Times New Roman" w:cs="Times New Roman"/>
          <w:sz w:val="24"/>
          <w:szCs w:val="24"/>
        </w:rPr>
        <w:t>48</w:t>
      </w:r>
      <w:r w:rsidR="007E5ECA">
        <w:rPr>
          <w:rFonts w:ascii="Times New Roman" w:hAnsi="Times New Roman" w:cs="Times New Roman"/>
          <w:sz w:val="24"/>
          <w:szCs w:val="24"/>
        </w:rPr>
        <w:t xml:space="preserve"> aitem pernyataan terdapat </w:t>
      </w:r>
      <w:r w:rsidR="00B31E3C">
        <w:rPr>
          <w:rFonts w:ascii="Times New Roman" w:hAnsi="Times New Roman" w:cs="Times New Roman"/>
          <w:sz w:val="24"/>
          <w:szCs w:val="24"/>
        </w:rPr>
        <w:t>34</w:t>
      </w:r>
      <w:r w:rsidR="007E5ECA">
        <w:rPr>
          <w:rFonts w:ascii="Times New Roman" w:hAnsi="Times New Roman" w:cs="Times New Roman"/>
          <w:sz w:val="24"/>
          <w:szCs w:val="24"/>
        </w:rPr>
        <w:t xml:space="preserve"> </w:t>
      </w:r>
      <w:r w:rsidR="00B31E3C">
        <w:rPr>
          <w:rFonts w:ascii="Times New Roman" w:hAnsi="Times New Roman" w:cs="Times New Roman"/>
          <w:sz w:val="24"/>
          <w:szCs w:val="24"/>
        </w:rPr>
        <w:t xml:space="preserve">aitem </w:t>
      </w:r>
      <w:r w:rsidR="007E5ECA">
        <w:rPr>
          <w:rFonts w:ascii="Times New Roman" w:hAnsi="Times New Roman" w:cs="Times New Roman"/>
          <w:sz w:val="24"/>
          <w:szCs w:val="24"/>
        </w:rPr>
        <w:t xml:space="preserve">pernyataan yang valid dan terdapat </w:t>
      </w:r>
      <w:r w:rsidR="00B31E3C">
        <w:rPr>
          <w:rFonts w:ascii="Times New Roman" w:hAnsi="Times New Roman" w:cs="Times New Roman"/>
          <w:sz w:val="24"/>
          <w:szCs w:val="24"/>
        </w:rPr>
        <w:t>14</w:t>
      </w:r>
      <w:r w:rsidR="007E5ECA">
        <w:rPr>
          <w:rFonts w:ascii="Times New Roman" w:hAnsi="Times New Roman" w:cs="Times New Roman"/>
          <w:sz w:val="24"/>
          <w:szCs w:val="24"/>
        </w:rPr>
        <w:t xml:space="preserve"> aitem pernyataan yang tidak valid.</w:t>
      </w:r>
    </w:p>
    <w:p w:rsidR="00CD5713" w:rsidRPr="00B67786" w:rsidRDefault="00CD5713" w:rsidP="00844485">
      <w:pPr>
        <w:pStyle w:val="ListParagraph"/>
        <w:rPr>
          <w:rFonts w:ascii="Times New Roman" w:hAnsi="Times New Roman" w:cs="Times New Roman"/>
          <w:sz w:val="24"/>
          <w:szCs w:val="24"/>
        </w:rPr>
      </w:pPr>
      <w:r w:rsidRPr="00023A06">
        <w:rPr>
          <w:rFonts w:ascii="Times New Roman" w:hAnsi="Times New Roman" w:cs="Times New Roman"/>
          <w:sz w:val="24"/>
          <w:szCs w:val="24"/>
        </w:rPr>
        <w:t>Tabel 3.</w:t>
      </w:r>
      <w:r>
        <w:rPr>
          <w:rFonts w:ascii="Times New Roman" w:hAnsi="Times New Roman" w:cs="Times New Roman"/>
          <w:sz w:val="24"/>
          <w:szCs w:val="24"/>
        </w:rPr>
        <w:t>3</w:t>
      </w:r>
      <w:r>
        <w:rPr>
          <w:rFonts w:ascii="Times New Roman" w:hAnsi="Times New Roman" w:cs="Times New Roman"/>
          <w:i/>
          <w:sz w:val="24"/>
          <w:szCs w:val="24"/>
        </w:rPr>
        <w:t xml:space="preserve"> Blue </w:t>
      </w:r>
      <w:r w:rsidR="00934ED5">
        <w:rPr>
          <w:rFonts w:ascii="Times New Roman" w:hAnsi="Times New Roman" w:cs="Times New Roman"/>
          <w:i/>
          <w:sz w:val="24"/>
          <w:szCs w:val="24"/>
        </w:rPr>
        <w:t>print skala komitmen afektif</w:t>
      </w:r>
    </w:p>
    <w:tbl>
      <w:tblPr>
        <w:tblStyle w:val="LightShading1"/>
        <w:tblW w:w="7089" w:type="dxa"/>
        <w:tblInd w:w="1101" w:type="dxa"/>
        <w:tblLook w:val="04A0"/>
      </w:tblPr>
      <w:tblGrid>
        <w:gridCol w:w="1847"/>
        <w:gridCol w:w="2584"/>
        <w:gridCol w:w="992"/>
        <w:gridCol w:w="913"/>
        <w:gridCol w:w="753"/>
      </w:tblGrid>
      <w:tr w:rsidR="00101932" w:rsidRPr="000B5F71" w:rsidTr="005B4A7F">
        <w:trPr>
          <w:cnfStyle w:val="100000000000"/>
        </w:trPr>
        <w:tc>
          <w:tcPr>
            <w:cnfStyle w:val="001000000000"/>
            <w:tcW w:w="1847" w:type="dxa"/>
            <w:vMerge w:val="restart"/>
            <w:tcBorders>
              <w:bottom w:val="single" w:sz="4" w:space="0" w:color="auto"/>
            </w:tcBorders>
            <w:shd w:val="clear" w:color="auto" w:fill="auto"/>
            <w:vAlign w:val="center"/>
          </w:tcPr>
          <w:p w:rsidR="00101932" w:rsidRPr="00D56DD6" w:rsidRDefault="00101932" w:rsidP="003E1E33">
            <w:pPr>
              <w:rPr>
                <w:rFonts w:ascii="Times New Roman" w:hAnsi="Times New Roman" w:cs="Times New Roman"/>
                <w:sz w:val="24"/>
                <w:szCs w:val="24"/>
              </w:rPr>
            </w:pPr>
            <w:r w:rsidRPr="00D56DD6">
              <w:rPr>
                <w:rFonts w:ascii="Times New Roman" w:hAnsi="Times New Roman" w:cs="Times New Roman"/>
                <w:sz w:val="24"/>
                <w:szCs w:val="24"/>
              </w:rPr>
              <w:t>Aspek</w:t>
            </w:r>
          </w:p>
        </w:tc>
        <w:tc>
          <w:tcPr>
            <w:tcW w:w="2584" w:type="dxa"/>
            <w:vMerge w:val="restart"/>
            <w:tcBorders>
              <w:bottom w:val="single" w:sz="4" w:space="0" w:color="auto"/>
            </w:tcBorders>
            <w:shd w:val="clear" w:color="auto" w:fill="auto"/>
            <w:vAlign w:val="center"/>
          </w:tcPr>
          <w:p w:rsidR="00101932" w:rsidRPr="00D56DD6" w:rsidRDefault="00101932" w:rsidP="003E1E33">
            <w:pPr>
              <w:cnfStyle w:val="100000000000"/>
              <w:rPr>
                <w:rFonts w:ascii="Times New Roman" w:hAnsi="Times New Roman" w:cs="Times New Roman"/>
                <w:sz w:val="24"/>
                <w:szCs w:val="24"/>
              </w:rPr>
            </w:pPr>
            <w:r w:rsidRPr="00D56DD6">
              <w:rPr>
                <w:rFonts w:ascii="Times New Roman" w:hAnsi="Times New Roman" w:cs="Times New Roman"/>
                <w:sz w:val="24"/>
                <w:szCs w:val="24"/>
              </w:rPr>
              <w:t>Indikator</w:t>
            </w:r>
          </w:p>
        </w:tc>
        <w:tc>
          <w:tcPr>
            <w:tcW w:w="1905" w:type="dxa"/>
            <w:gridSpan w:val="2"/>
            <w:shd w:val="clear" w:color="auto" w:fill="auto"/>
            <w:vAlign w:val="center"/>
          </w:tcPr>
          <w:p w:rsidR="00101932" w:rsidRPr="00D56DD6" w:rsidRDefault="00101932" w:rsidP="003E1E33">
            <w:pPr>
              <w:cnfStyle w:val="100000000000"/>
              <w:rPr>
                <w:rFonts w:ascii="Times New Roman" w:hAnsi="Times New Roman" w:cs="Times New Roman"/>
                <w:sz w:val="24"/>
                <w:szCs w:val="24"/>
              </w:rPr>
            </w:pPr>
            <w:r w:rsidRPr="00D56DD6">
              <w:rPr>
                <w:rFonts w:ascii="Times New Roman" w:hAnsi="Times New Roman" w:cs="Times New Roman"/>
                <w:sz w:val="24"/>
                <w:szCs w:val="24"/>
              </w:rPr>
              <w:t>Aitem</w:t>
            </w:r>
          </w:p>
        </w:tc>
        <w:tc>
          <w:tcPr>
            <w:tcW w:w="753" w:type="dxa"/>
            <w:vMerge w:val="restart"/>
            <w:shd w:val="clear" w:color="auto" w:fill="auto"/>
            <w:vAlign w:val="center"/>
          </w:tcPr>
          <w:p w:rsidR="00101932" w:rsidRPr="00D56DD6" w:rsidRDefault="00101932" w:rsidP="003E1E33">
            <w:pPr>
              <w:cnfStyle w:val="100000000000"/>
              <w:rPr>
                <w:rFonts w:ascii="Times New Roman" w:hAnsi="Times New Roman" w:cs="Times New Roman"/>
                <w:sz w:val="24"/>
                <w:szCs w:val="24"/>
              </w:rPr>
            </w:pPr>
            <w:r w:rsidRPr="00D56DD6">
              <w:rPr>
                <w:rFonts w:ascii="Times New Roman" w:hAnsi="Times New Roman" w:cs="Times New Roman"/>
                <w:sz w:val="24"/>
                <w:szCs w:val="24"/>
              </w:rPr>
              <w:t>Jml</w:t>
            </w:r>
          </w:p>
        </w:tc>
      </w:tr>
      <w:tr w:rsidR="00101932" w:rsidRPr="000B5F71" w:rsidTr="005B4A7F">
        <w:trPr>
          <w:cnfStyle w:val="000000100000"/>
        </w:trPr>
        <w:tc>
          <w:tcPr>
            <w:cnfStyle w:val="001000000000"/>
            <w:tcW w:w="1847" w:type="dxa"/>
            <w:vMerge/>
            <w:tcBorders>
              <w:top w:val="nil"/>
              <w:bottom w:val="single" w:sz="4" w:space="0" w:color="auto"/>
            </w:tcBorders>
            <w:shd w:val="clear" w:color="auto" w:fill="auto"/>
          </w:tcPr>
          <w:p w:rsidR="00101932" w:rsidRPr="000B5F71" w:rsidRDefault="00101932" w:rsidP="003E1E33">
            <w:pPr>
              <w:pStyle w:val="ListParagraph"/>
              <w:ind w:left="360"/>
              <w:rPr>
                <w:rFonts w:ascii="Times New Roman" w:hAnsi="Times New Roman" w:cs="Times New Roman"/>
                <w:sz w:val="24"/>
                <w:szCs w:val="24"/>
              </w:rPr>
            </w:pPr>
          </w:p>
        </w:tc>
        <w:tc>
          <w:tcPr>
            <w:tcW w:w="2584" w:type="dxa"/>
            <w:vMerge/>
            <w:tcBorders>
              <w:top w:val="nil"/>
              <w:bottom w:val="single" w:sz="4" w:space="0" w:color="auto"/>
            </w:tcBorders>
            <w:shd w:val="clear" w:color="auto" w:fill="auto"/>
          </w:tcPr>
          <w:p w:rsidR="00101932" w:rsidRPr="000B5F71" w:rsidRDefault="00101932" w:rsidP="003E1E33">
            <w:pPr>
              <w:pStyle w:val="ListParagraph"/>
              <w:ind w:left="360"/>
              <w:cnfStyle w:val="000000100000"/>
              <w:rPr>
                <w:rFonts w:ascii="Times New Roman" w:hAnsi="Times New Roman" w:cs="Times New Roman"/>
                <w:sz w:val="24"/>
                <w:szCs w:val="24"/>
              </w:rPr>
            </w:pPr>
          </w:p>
        </w:tc>
        <w:tc>
          <w:tcPr>
            <w:tcW w:w="992" w:type="dxa"/>
            <w:tcBorders>
              <w:bottom w:val="single" w:sz="4" w:space="0" w:color="auto"/>
            </w:tcBorders>
            <w:shd w:val="clear" w:color="auto" w:fill="auto"/>
          </w:tcPr>
          <w:p w:rsidR="00101932" w:rsidRPr="000B5F71" w:rsidRDefault="00101932" w:rsidP="003E1E33">
            <w:pPr>
              <w:cnfStyle w:val="000000100000"/>
              <w:rPr>
                <w:rFonts w:ascii="Times New Roman" w:hAnsi="Times New Roman" w:cs="Times New Roman"/>
                <w:b/>
                <w:sz w:val="24"/>
                <w:szCs w:val="24"/>
              </w:rPr>
            </w:pPr>
            <w:r w:rsidRPr="000B5F71">
              <w:rPr>
                <w:rFonts w:ascii="Times New Roman" w:hAnsi="Times New Roman" w:cs="Times New Roman"/>
                <w:b/>
                <w:sz w:val="24"/>
                <w:szCs w:val="24"/>
              </w:rPr>
              <w:t>F</w:t>
            </w:r>
          </w:p>
        </w:tc>
        <w:tc>
          <w:tcPr>
            <w:tcW w:w="913" w:type="dxa"/>
            <w:tcBorders>
              <w:bottom w:val="single" w:sz="4" w:space="0" w:color="auto"/>
            </w:tcBorders>
            <w:shd w:val="clear" w:color="auto" w:fill="auto"/>
          </w:tcPr>
          <w:p w:rsidR="00101932" w:rsidRPr="000B5F71" w:rsidRDefault="00101932" w:rsidP="003E1E33">
            <w:pPr>
              <w:cnfStyle w:val="000000100000"/>
              <w:rPr>
                <w:rFonts w:ascii="Times New Roman" w:hAnsi="Times New Roman" w:cs="Times New Roman"/>
                <w:b/>
                <w:sz w:val="24"/>
                <w:szCs w:val="24"/>
              </w:rPr>
            </w:pPr>
            <w:r w:rsidRPr="000B5F71">
              <w:rPr>
                <w:rFonts w:ascii="Times New Roman" w:hAnsi="Times New Roman" w:cs="Times New Roman"/>
                <w:b/>
                <w:sz w:val="24"/>
                <w:szCs w:val="24"/>
              </w:rPr>
              <w:t>UF</w:t>
            </w:r>
          </w:p>
        </w:tc>
        <w:tc>
          <w:tcPr>
            <w:tcW w:w="753" w:type="dxa"/>
            <w:vMerge/>
            <w:tcBorders>
              <w:bottom w:val="single" w:sz="4" w:space="0" w:color="auto"/>
            </w:tcBorders>
            <w:shd w:val="clear" w:color="auto" w:fill="auto"/>
          </w:tcPr>
          <w:p w:rsidR="00101932" w:rsidRPr="000B5F71" w:rsidRDefault="00101932" w:rsidP="003E1E33">
            <w:pPr>
              <w:cnfStyle w:val="000000100000"/>
              <w:rPr>
                <w:rFonts w:ascii="Times New Roman" w:hAnsi="Times New Roman" w:cs="Times New Roman"/>
                <w:sz w:val="24"/>
                <w:szCs w:val="24"/>
              </w:rPr>
            </w:pPr>
          </w:p>
        </w:tc>
      </w:tr>
      <w:tr w:rsidR="00101932" w:rsidRPr="000B5F71" w:rsidTr="005B4A7F">
        <w:tc>
          <w:tcPr>
            <w:cnfStyle w:val="001000000000"/>
            <w:tcW w:w="1847" w:type="dxa"/>
            <w:tcBorders>
              <w:top w:val="single" w:sz="4" w:space="0" w:color="auto"/>
              <w:bottom w:val="single" w:sz="4" w:space="0" w:color="auto"/>
            </w:tcBorders>
            <w:shd w:val="clear" w:color="auto" w:fill="auto"/>
          </w:tcPr>
          <w:p w:rsidR="00101932" w:rsidRPr="00434BD6" w:rsidRDefault="00101932" w:rsidP="003E1E33">
            <w:pPr>
              <w:pStyle w:val="ListParagraph"/>
              <w:ind w:left="0"/>
              <w:rPr>
                <w:rFonts w:ascii="TimesNewRomanPSMT" w:hAnsi="TimesNewRomanPSMT" w:cs="TimesNewRomanPSMT"/>
                <w:b w:val="0"/>
                <w:sz w:val="24"/>
                <w:szCs w:val="24"/>
              </w:rPr>
            </w:pPr>
            <w:r w:rsidRPr="00434BD6">
              <w:rPr>
                <w:rFonts w:ascii="TimesNewRomanPSMT" w:hAnsi="TimesNewRomanPSMT" w:cs="TimesNewRomanPSMT"/>
                <w:b w:val="0"/>
                <w:sz w:val="24"/>
                <w:szCs w:val="24"/>
              </w:rPr>
              <w:t>Identifikasi</w:t>
            </w:r>
          </w:p>
        </w:tc>
        <w:tc>
          <w:tcPr>
            <w:tcW w:w="2584" w:type="dxa"/>
            <w:tcBorders>
              <w:top w:val="single" w:sz="4" w:space="0" w:color="auto"/>
              <w:bottom w:val="single" w:sz="4" w:space="0" w:color="auto"/>
            </w:tcBorders>
            <w:shd w:val="clear" w:color="auto" w:fill="auto"/>
          </w:tcPr>
          <w:p w:rsidR="00101932" w:rsidRPr="008C2FF9" w:rsidRDefault="00101932" w:rsidP="003E1E33">
            <w:pPr>
              <w:pStyle w:val="ListParagraph"/>
              <w:numPr>
                <w:ilvl w:val="0"/>
                <w:numId w:val="26"/>
              </w:numPr>
              <w:ind w:left="361"/>
              <w:jc w:val="left"/>
              <w:cnfStyle w:val="000000000000"/>
              <w:rPr>
                <w:rFonts w:ascii="Times New Roman" w:hAnsi="Times New Roman" w:cs="Times New Roman"/>
                <w:sz w:val="24"/>
                <w:szCs w:val="24"/>
              </w:rPr>
            </w:pPr>
            <w:r w:rsidRPr="008C2FF9">
              <w:rPr>
                <w:rFonts w:ascii="TimesNewRomanPSMT" w:hAnsi="TimesNewRomanPSMT" w:cs="TimesNewRomanPSMT"/>
                <w:sz w:val="24"/>
                <w:szCs w:val="24"/>
              </w:rPr>
              <w:t>Kepercayaan dan penerimaan terhadap tujuan dan nilai-nilai dalam organisasi</w:t>
            </w:r>
          </w:p>
        </w:tc>
        <w:tc>
          <w:tcPr>
            <w:tcW w:w="992" w:type="dxa"/>
            <w:tcBorders>
              <w:top w:val="single" w:sz="4" w:space="0" w:color="auto"/>
              <w:bottom w:val="single" w:sz="4" w:space="0" w:color="auto"/>
            </w:tcBorders>
            <w:shd w:val="clear" w:color="auto" w:fill="auto"/>
          </w:tcPr>
          <w:p w:rsidR="00101932" w:rsidRPr="00866B1E" w:rsidRDefault="00101932" w:rsidP="00AA79D4">
            <w:pPr>
              <w:cnfStyle w:val="000000000000"/>
              <w:rPr>
                <w:rFonts w:ascii="Times New Roman" w:hAnsi="Times New Roman" w:cs="Times New Roman"/>
                <w:color w:val="auto"/>
                <w:sz w:val="24"/>
                <w:szCs w:val="24"/>
              </w:rPr>
            </w:pPr>
            <w:r w:rsidRPr="00866B1E">
              <w:rPr>
                <w:rFonts w:ascii="Times New Roman" w:hAnsi="Times New Roman" w:cs="Times New Roman"/>
                <w:color w:val="auto"/>
                <w:sz w:val="24"/>
                <w:szCs w:val="24"/>
              </w:rPr>
              <w:t>16, 28, 34, 35, 43</w:t>
            </w:r>
          </w:p>
        </w:tc>
        <w:tc>
          <w:tcPr>
            <w:tcW w:w="913" w:type="dxa"/>
            <w:tcBorders>
              <w:top w:val="single" w:sz="4" w:space="0" w:color="auto"/>
              <w:bottom w:val="single" w:sz="4" w:space="0" w:color="auto"/>
            </w:tcBorders>
            <w:shd w:val="clear" w:color="auto" w:fill="auto"/>
          </w:tcPr>
          <w:p w:rsidR="00101932" w:rsidRPr="00866B1E" w:rsidRDefault="00101932" w:rsidP="00791F61">
            <w:pPr>
              <w:cnfStyle w:val="000000000000"/>
              <w:rPr>
                <w:rFonts w:ascii="Times New Roman" w:hAnsi="Times New Roman" w:cs="Times New Roman"/>
                <w:color w:val="auto"/>
                <w:sz w:val="24"/>
                <w:szCs w:val="24"/>
              </w:rPr>
            </w:pPr>
            <w:r w:rsidRPr="00866B1E">
              <w:rPr>
                <w:rFonts w:ascii="Times New Roman" w:hAnsi="Times New Roman" w:cs="Times New Roman"/>
                <w:color w:val="auto"/>
                <w:sz w:val="24"/>
                <w:szCs w:val="24"/>
              </w:rPr>
              <w:t>1, 6,   24, 25, 29, 37</w:t>
            </w:r>
          </w:p>
        </w:tc>
        <w:tc>
          <w:tcPr>
            <w:tcW w:w="753" w:type="dxa"/>
            <w:tcBorders>
              <w:top w:val="single" w:sz="4" w:space="0" w:color="auto"/>
              <w:bottom w:val="single" w:sz="4" w:space="0" w:color="auto"/>
            </w:tcBorders>
            <w:shd w:val="clear" w:color="auto" w:fill="auto"/>
          </w:tcPr>
          <w:p w:rsidR="00101932" w:rsidRPr="00556165" w:rsidRDefault="00101932" w:rsidP="003E1E33">
            <w:pPr>
              <w:cnfStyle w:val="000000000000"/>
              <w:rPr>
                <w:rFonts w:ascii="Times New Roman" w:hAnsi="Times New Roman" w:cs="Times New Roman"/>
                <w:sz w:val="24"/>
                <w:szCs w:val="24"/>
              </w:rPr>
            </w:pPr>
            <w:r>
              <w:rPr>
                <w:rFonts w:ascii="Times New Roman" w:hAnsi="Times New Roman" w:cs="Times New Roman"/>
                <w:sz w:val="24"/>
                <w:szCs w:val="24"/>
              </w:rPr>
              <w:t>1</w:t>
            </w:r>
            <w:r w:rsidR="00791F61">
              <w:rPr>
                <w:rFonts w:ascii="Times New Roman" w:hAnsi="Times New Roman" w:cs="Times New Roman"/>
                <w:sz w:val="24"/>
                <w:szCs w:val="24"/>
              </w:rPr>
              <w:t>1</w:t>
            </w:r>
          </w:p>
        </w:tc>
      </w:tr>
      <w:tr w:rsidR="00101932" w:rsidRPr="000B5F71" w:rsidTr="005B4A7F">
        <w:trPr>
          <w:cnfStyle w:val="000000100000"/>
        </w:trPr>
        <w:tc>
          <w:tcPr>
            <w:cnfStyle w:val="001000000000"/>
            <w:tcW w:w="1847" w:type="dxa"/>
            <w:tcBorders>
              <w:top w:val="single" w:sz="4" w:space="0" w:color="auto"/>
              <w:bottom w:val="single" w:sz="4" w:space="0" w:color="auto"/>
            </w:tcBorders>
            <w:shd w:val="clear" w:color="auto" w:fill="auto"/>
          </w:tcPr>
          <w:p w:rsidR="00101932" w:rsidRPr="00434BD6" w:rsidRDefault="00101932" w:rsidP="003E1E33">
            <w:pPr>
              <w:pStyle w:val="ListParagraph"/>
              <w:ind w:left="0"/>
              <w:rPr>
                <w:rFonts w:ascii="TimesNewRomanPSMT" w:hAnsi="TimesNewRomanPSMT" w:cs="TimesNewRomanPSMT"/>
                <w:b w:val="0"/>
                <w:sz w:val="24"/>
                <w:szCs w:val="24"/>
              </w:rPr>
            </w:pPr>
            <w:r w:rsidRPr="00434BD6">
              <w:rPr>
                <w:rFonts w:ascii="TimesNewRomanPSMT" w:hAnsi="TimesNewRomanPSMT" w:cs="TimesNewRomanPSMT"/>
                <w:b w:val="0"/>
                <w:sz w:val="24"/>
                <w:szCs w:val="24"/>
              </w:rPr>
              <w:t>Keterlibatan</w:t>
            </w:r>
          </w:p>
        </w:tc>
        <w:tc>
          <w:tcPr>
            <w:tcW w:w="2584" w:type="dxa"/>
            <w:tcBorders>
              <w:top w:val="single" w:sz="4" w:space="0" w:color="auto"/>
              <w:bottom w:val="single" w:sz="4" w:space="0" w:color="auto"/>
            </w:tcBorders>
            <w:shd w:val="clear" w:color="auto" w:fill="auto"/>
          </w:tcPr>
          <w:p w:rsidR="00101932" w:rsidRPr="008C2FF9" w:rsidRDefault="00101932" w:rsidP="003E1E33">
            <w:pPr>
              <w:pStyle w:val="ListParagraph"/>
              <w:numPr>
                <w:ilvl w:val="0"/>
                <w:numId w:val="26"/>
              </w:numPr>
              <w:ind w:left="361"/>
              <w:jc w:val="left"/>
              <w:cnfStyle w:val="000000100000"/>
              <w:rPr>
                <w:rFonts w:ascii="Times New Roman" w:hAnsi="Times New Roman" w:cs="Times New Roman"/>
                <w:sz w:val="24"/>
                <w:szCs w:val="24"/>
              </w:rPr>
            </w:pPr>
            <w:r w:rsidRPr="008C2FF9">
              <w:rPr>
                <w:rFonts w:ascii="TimesNewRomanPSMT" w:hAnsi="TimesNewRomanPSMT" w:cs="TimesNewRomanPSMT"/>
                <w:sz w:val="24"/>
                <w:szCs w:val="24"/>
              </w:rPr>
              <w:t>Kemauan untuk bekerja dengan sungguh-sungguh dalam organisasi</w:t>
            </w:r>
          </w:p>
        </w:tc>
        <w:tc>
          <w:tcPr>
            <w:tcW w:w="992" w:type="dxa"/>
            <w:tcBorders>
              <w:top w:val="single" w:sz="4" w:space="0" w:color="auto"/>
              <w:bottom w:val="single" w:sz="4" w:space="0" w:color="auto"/>
            </w:tcBorders>
            <w:shd w:val="clear" w:color="auto" w:fill="auto"/>
          </w:tcPr>
          <w:p w:rsidR="00101932" w:rsidRPr="00866B1E" w:rsidRDefault="00101932" w:rsidP="00AA79D4">
            <w:pPr>
              <w:cnfStyle w:val="000000100000"/>
              <w:rPr>
                <w:rFonts w:ascii="Times New Roman" w:hAnsi="Times New Roman" w:cs="Times New Roman"/>
                <w:color w:val="auto"/>
                <w:sz w:val="24"/>
                <w:szCs w:val="24"/>
              </w:rPr>
            </w:pPr>
            <w:r w:rsidRPr="00866B1E">
              <w:rPr>
                <w:rFonts w:ascii="Times New Roman" w:hAnsi="Times New Roman" w:cs="Times New Roman"/>
                <w:color w:val="auto"/>
                <w:sz w:val="24"/>
                <w:szCs w:val="24"/>
              </w:rPr>
              <w:t xml:space="preserve">3, 4, 11, 15,26 , 38, 39, </w:t>
            </w:r>
          </w:p>
        </w:tc>
        <w:tc>
          <w:tcPr>
            <w:tcW w:w="913" w:type="dxa"/>
            <w:tcBorders>
              <w:top w:val="single" w:sz="4" w:space="0" w:color="auto"/>
              <w:bottom w:val="single" w:sz="4" w:space="0" w:color="auto"/>
            </w:tcBorders>
            <w:shd w:val="clear" w:color="auto" w:fill="auto"/>
          </w:tcPr>
          <w:p w:rsidR="00101932" w:rsidRPr="00866B1E" w:rsidRDefault="00101932" w:rsidP="00AA79D4">
            <w:pPr>
              <w:cnfStyle w:val="000000100000"/>
              <w:rPr>
                <w:rFonts w:ascii="Times New Roman" w:hAnsi="Times New Roman" w:cs="Times New Roman"/>
                <w:color w:val="auto"/>
                <w:sz w:val="24"/>
                <w:szCs w:val="24"/>
              </w:rPr>
            </w:pPr>
            <w:r w:rsidRPr="00866B1E">
              <w:rPr>
                <w:rFonts w:ascii="Times New Roman" w:hAnsi="Times New Roman" w:cs="Times New Roman"/>
                <w:color w:val="auto"/>
                <w:sz w:val="24"/>
                <w:szCs w:val="24"/>
              </w:rPr>
              <w:t>13, 22,23, 17, 41, 42</w:t>
            </w:r>
          </w:p>
        </w:tc>
        <w:tc>
          <w:tcPr>
            <w:tcW w:w="753" w:type="dxa"/>
            <w:tcBorders>
              <w:top w:val="single" w:sz="4" w:space="0" w:color="auto"/>
              <w:bottom w:val="single" w:sz="4" w:space="0" w:color="auto"/>
            </w:tcBorders>
            <w:shd w:val="clear" w:color="auto" w:fill="auto"/>
          </w:tcPr>
          <w:p w:rsidR="00101932" w:rsidRPr="00556165" w:rsidRDefault="00101932" w:rsidP="003E1E33">
            <w:pPr>
              <w:cnfStyle w:val="000000100000"/>
              <w:rPr>
                <w:rFonts w:ascii="Times New Roman" w:hAnsi="Times New Roman" w:cs="Times New Roman"/>
                <w:sz w:val="24"/>
                <w:szCs w:val="24"/>
              </w:rPr>
            </w:pPr>
            <w:r>
              <w:rPr>
                <w:rFonts w:ascii="Times New Roman" w:hAnsi="Times New Roman" w:cs="Times New Roman"/>
                <w:sz w:val="24"/>
                <w:szCs w:val="24"/>
              </w:rPr>
              <w:t>1</w:t>
            </w:r>
            <w:r w:rsidR="00AA79D4">
              <w:rPr>
                <w:rFonts w:ascii="Times New Roman" w:hAnsi="Times New Roman" w:cs="Times New Roman"/>
                <w:sz w:val="24"/>
                <w:szCs w:val="24"/>
              </w:rPr>
              <w:t>3</w:t>
            </w:r>
          </w:p>
        </w:tc>
      </w:tr>
      <w:tr w:rsidR="00101932" w:rsidRPr="000B5F71" w:rsidTr="005B4A7F">
        <w:tc>
          <w:tcPr>
            <w:cnfStyle w:val="001000000000"/>
            <w:tcW w:w="1847" w:type="dxa"/>
            <w:tcBorders>
              <w:top w:val="single" w:sz="4" w:space="0" w:color="auto"/>
              <w:bottom w:val="single" w:sz="4" w:space="0" w:color="auto"/>
            </w:tcBorders>
            <w:shd w:val="clear" w:color="auto" w:fill="auto"/>
          </w:tcPr>
          <w:p w:rsidR="00101932" w:rsidRPr="00434BD6" w:rsidRDefault="00CD5713" w:rsidP="003E1E33">
            <w:pPr>
              <w:pStyle w:val="ListParagraph"/>
              <w:ind w:left="0"/>
              <w:rPr>
                <w:rFonts w:ascii="TimesNewRomanPSMT" w:hAnsi="TimesNewRomanPSMT" w:cs="TimesNewRomanPSMT"/>
                <w:b w:val="0"/>
                <w:sz w:val="24"/>
                <w:szCs w:val="24"/>
              </w:rPr>
            </w:pPr>
            <w:r>
              <w:rPr>
                <w:rFonts w:ascii="TimesNewRomanPSMT" w:hAnsi="TimesNewRomanPSMT" w:cs="TimesNewRomanPSMT"/>
                <w:b w:val="0"/>
                <w:sz w:val="24"/>
                <w:szCs w:val="24"/>
              </w:rPr>
              <w:t>Keterikatan emosional</w:t>
            </w:r>
          </w:p>
        </w:tc>
        <w:tc>
          <w:tcPr>
            <w:tcW w:w="2584" w:type="dxa"/>
            <w:tcBorders>
              <w:top w:val="single" w:sz="4" w:space="0" w:color="auto"/>
              <w:bottom w:val="single" w:sz="4" w:space="0" w:color="auto"/>
            </w:tcBorders>
            <w:shd w:val="clear" w:color="auto" w:fill="auto"/>
          </w:tcPr>
          <w:p w:rsidR="00101932" w:rsidRPr="008C2FF9" w:rsidRDefault="00101932" w:rsidP="003E1E33">
            <w:pPr>
              <w:pStyle w:val="ListParagraph"/>
              <w:numPr>
                <w:ilvl w:val="0"/>
                <w:numId w:val="26"/>
              </w:numPr>
              <w:ind w:left="361"/>
              <w:jc w:val="left"/>
              <w:cnfStyle w:val="000000000000"/>
              <w:rPr>
                <w:rFonts w:ascii="Times New Roman" w:hAnsi="Times New Roman" w:cs="Times New Roman"/>
                <w:sz w:val="24"/>
                <w:szCs w:val="24"/>
              </w:rPr>
            </w:pPr>
            <w:r w:rsidRPr="008C2FF9">
              <w:rPr>
                <w:rFonts w:ascii="TimesNewRomanPSMT" w:hAnsi="TimesNewRomanPSMT" w:cs="TimesNewRomanPSMT"/>
                <w:sz w:val="24"/>
                <w:szCs w:val="24"/>
              </w:rPr>
              <w:t>Keinginan untuk mempertahankan keanggotaan dalam organisasi</w:t>
            </w:r>
          </w:p>
        </w:tc>
        <w:tc>
          <w:tcPr>
            <w:tcW w:w="992" w:type="dxa"/>
            <w:tcBorders>
              <w:top w:val="single" w:sz="4" w:space="0" w:color="auto"/>
              <w:bottom w:val="single" w:sz="4" w:space="0" w:color="auto"/>
            </w:tcBorders>
            <w:shd w:val="clear" w:color="auto" w:fill="auto"/>
          </w:tcPr>
          <w:p w:rsidR="00101932" w:rsidRPr="00866B1E" w:rsidRDefault="00101932" w:rsidP="00420487">
            <w:pPr>
              <w:cnfStyle w:val="000000000000"/>
              <w:rPr>
                <w:rFonts w:ascii="Times New Roman" w:hAnsi="Times New Roman" w:cs="Times New Roman"/>
                <w:color w:val="auto"/>
                <w:sz w:val="24"/>
                <w:szCs w:val="24"/>
              </w:rPr>
            </w:pPr>
            <w:r w:rsidRPr="00866B1E">
              <w:rPr>
                <w:rFonts w:ascii="Times New Roman" w:hAnsi="Times New Roman" w:cs="Times New Roman"/>
                <w:color w:val="auto"/>
                <w:sz w:val="24"/>
                <w:szCs w:val="24"/>
              </w:rPr>
              <w:t>9, 21, 27, 31, 47</w:t>
            </w:r>
          </w:p>
        </w:tc>
        <w:tc>
          <w:tcPr>
            <w:tcW w:w="913" w:type="dxa"/>
            <w:tcBorders>
              <w:top w:val="single" w:sz="4" w:space="0" w:color="auto"/>
              <w:bottom w:val="single" w:sz="4" w:space="0" w:color="auto"/>
            </w:tcBorders>
            <w:shd w:val="clear" w:color="auto" w:fill="auto"/>
          </w:tcPr>
          <w:p w:rsidR="00101932" w:rsidRPr="00866B1E" w:rsidRDefault="00101932" w:rsidP="00AA79D4">
            <w:pPr>
              <w:cnfStyle w:val="000000000000"/>
              <w:rPr>
                <w:rFonts w:ascii="Times New Roman" w:hAnsi="Times New Roman" w:cs="Times New Roman"/>
                <w:color w:val="auto"/>
                <w:sz w:val="24"/>
                <w:szCs w:val="24"/>
              </w:rPr>
            </w:pPr>
            <w:r w:rsidRPr="00866B1E">
              <w:rPr>
                <w:rFonts w:ascii="Times New Roman" w:hAnsi="Times New Roman" w:cs="Times New Roman"/>
                <w:color w:val="auto"/>
                <w:sz w:val="24"/>
                <w:szCs w:val="24"/>
              </w:rPr>
              <w:t>12, 19, 30, 33, 40</w:t>
            </w:r>
            <w:r w:rsidR="00AA79D4" w:rsidRPr="00866B1E">
              <w:rPr>
                <w:rFonts w:ascii="Times New Roman" w:hAnsi="Times New Roman" w:cs="Times New Roman"/>
                <w:color w:val="auto"/>
                <w:sz w:val="24"/>
                <w:szCs w:val="24"/>
              </w:rPr>
              <w:t xml:space="preserve">, </w:t>
            </w:r>
          </w:p>
        </w:tc>
        <w:tc>
          <w:tcPr>
            <w:tcW w:w="753" w:type="dxa"/>
            <w:tcBorders>
              <w:top w:val="single" w:sz="4" w:space="0" w:color="auto"/>
              <w:bottom w:val="single" w:sz="4" w:space="0" w:color="auto"/>
            </w:tcBorders>
            <w:shd w:val="clear" w:color="auto" w:fill="auto"/>
          </w:tcPr>
          <w:p w:rsidR="00101932" w:rsidRPr="00556165" w:rsidRDefault="00101932" w:rsidP="003E1E33">
            <w:pPr>
              <w:cnfStyle w:val="000000000000"/>
              <w:rPr>
                <w:rFonts w:ascii="Times New Roman" w:hAnsi="Times New Roman" w:cs="Times New Roman"/>
                <w:sz w:val="24"/>
                <w:szCs w:val="24"/>
              </w:rPr>
            </w:pPr>
            <w:r>
              <w:rPr>
                <w:rFonts w:ascii="Times New Roman" w:hAnsi="Times New Roman" w:cs="Times New Roman"/>
                <w:sz w:val="24"/>
                <w:szCs w:val="24"/>
              </w:rPr>
              <w:t>1</w:t>
            </w:r>
            <w:r w:rsidR="00541FBB">
              <w:rPr>
                <w:rFonts w:ascii="Times New Roman" w:hAnsi="Times New Roman" w:cs="Times New Roman"/>
                <w:sz w:val="24"/>
                <w:szCs w:val="24"/>
              </w:rPr>
              <w:t>0</w:t>
            </w:r>
          </w:p>
        </w:tc>
      </w:tr>
      <w:tr w:rsidR="00101932" w:rsidRPr="000B5F71" w:rsidTr="005B4A7F">
        <w:trPr>
          <w:cnfStyle w:val="000000100000"/>
        </w:trPr>
        <w:tc>
          <w:tcPr>
            <w:cnfStyle w:val="001000000000"/>
            <w:tcW w:w="4431" w:type="dxa"/>
            <w:gridSpan w:val="2"/>
            <w:tcBorders>
              <w:top w:val="single" w:sz="4" w:space="0" w:color="auto"/>
              <w:bottom w:val="single" w:sz="4" w:space="0" w:color="auto"/>
            </w:tcBorders>
            <w:shd w:val="clear" w:color="auto" w:fill="auto"/>
          </w:tcPr>
          <w:p w:rsidR="00101932" w:rsidRPr="00434BD6" w:rsidRDefault="00101932" w:rsidP="003E1E33">
            <w:pPr>
              <w:rPr>
                <w:rFonts w:ascii="TimesNewRomanPSMT" w:hAnsi="TimesNewRomanPSMT" w:cs="TimesNewRomanPSMT"/>
                <w:sz w:val="24"/>
                <w:szCs w:val="24"/>
              </w:rPr>
            </w:pPr>
            <w:r w:rsidRPr="00434BD6">
              <w:rPr>
                <w:rFonts w:ascii="TimesNewRomanPSMT" w:hAnsi="TimesNewRomanPSMT" w:cs="TimesNewRomanPSMT"/>
                <w:sz w:val="24"/>
                <w:szCs w:val="24"/>
              </w:rPr>
              <w:t>Jumlah</w:t>
            </w:r>
          </w:p>
        </w:tc>
        <w:tc>
          <w:tcPr>
            <w:tcW w:w="992" w:type="dxa"/>
            <w:tcBorders>
              <w:top w:val="single" w:sz="4" w:space="0" w:color="auto"/>
              <w:bottom w:val="single" w:sz="4" w:space="0" w:color="auto"/>
            </w:tcBorders>
            <w:shd w:val="clear" w:color="auto" w:fill="auto"/>
          </w:tcPr>
          <w:p w:rsidR="00101932" w:rsidRPr="00434BD6" w:rsidRDefault="00791F61" w:rsidP="003E1E33">
            <w:pP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913" w:type="dxa"/>
            <w:tcBorders>
              <w:top w:val="single" w:sz="4" w:space="0" w:color="auto"/>
              <w:bottom w:val="single" w:sz="4" w:space="0" w:color="auto"/>
            </w:tcBorders>
            <w:shd w:val="clear" w:color="auto" w:fill="auto"/>
          </w:tcPr>
          <w:p w:rsidR="00101932" w:rsidRPr="00434BD6" w:rsidRDefault="00791F61" w:rsidP="003E1E33">
            <w:pP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753" w:type="dxa"/>
            <w:tcBorders>
              <w:top w:val="single" w:sz="4" w:space="0" w:color="auto"/>
              <w:bottom w:val="single" w:sz="4" w:space="0" w:color="auto"/>
            </w:tcBorders>
            <w:shd w:val="clear" w:color="auto" w:fill="auto"/>
          </w:tcPr>
          <w:p w:rsidR="00101932" w:rsidRPr="00434BD6" w:rsidRDefault="00791F61" w:rsidP="00844485">
            <w:pPr>
              <w:cnfStyle w:val="000000100000"/>
              <w:rPr>
                <w:rFonts w:ascii="Times New Roman" w:hAnsi="Times New Roman" w:cs="Times New Roman"/>
                <w:b/>
                <w:sz w:val="24"/>
                <w:szCs w:val="24"/>
              </w:rPr>
            </w:pPr>
            <w:r>
              <w:rPr>
                <w:rFonts w:ascii="Times New Roman" w:hAnsi="Times New Roman" w:cs="Times New Roman"/>
                <w:b/>
                <w:sz w:val="24"/>
                <w:szCs w:val="24"/>
              </w:rPr>
              <w:t>34</w:t>
            </w:r>
          </w:p>
        </w:tc>
      </w:tr>
    </w:tbl>
    <w:p w:rsidR="00844485" w:rsidRDefault="00844485" w:rsidP="00844485">
      <w:pPr>
        <w:pStyle w:val="ListParagraph"/>
        <w:ind w:left="1080"/>
        <w:jc w:val="both"/>
        <w:rPr>
          <w:rFonts w:ascii="Times New Roman" w:hAnsi="Times New Roman" w:cs="Times New Roman"/>
          <w:b/>
          <w:i/>
          <w:sz w:val="24"/>
          <w:szCs w:val="24"/>
        </w:rPr>
      </w:pPr>
    </w:p>
    <w:p w:rsidR="00C47895" w:rsidRDefault="00C47895" w:rsidP="00844485">
      <w:pPr>
        <w:pStyle w:val="ListParagraph"/>
        <w:numPr>
          <w:ilvl w:val="0"/>
          <w:numId w:val="45"/>
        </w:numPr>
        <w:spacing w:line="480" w:lineRule="auto"/>
        <w:jc w:val="both"/>
        <w:rPr>
          <w:rFonts w:ascii="Times New Roman" w:hAnsi="Times New Roman" w:cs="Times New Roman"/>
          <w:b/>
          <w:i/>
          <w:sz w:val="24"/>
          <w:szCs w:val="24"/>
        </w:rPr>
      </w:pPr>
      <w:r w:rsidRPr="00167E77">
        <w:rPr>
          <w:rFonts w:ascii="Times New Roman" w:hAnsi="Times New Roman" w:cs="Times New Roman"/>
          <w:b/>
          <w:sz w:val="24"/>
          <w:szCs w:val="24"/>
        </w:rPr>
        <w:t xml:space="preserve">Skala </w:t>
      </w:r>
      <w:r w:rsidR="002D0428">
        <w:rPr>
          <w:rFonts w:ascii="Times New Roman" w:hAnsi="Times New Roman" w:cs="Times New Roman"/>
          <w:b/>
          <w:sz w:val="24"/>
          <w:szCs w:val="24"/>
        </w:rPr>
        <w:t>p</w:t>
      </w:r>
      <w:r w:rsidR="00460E35">
        <w:rPr>
          <w:rFonts w:ascii="Times New Roman" w:hAnsi="Times New Roman" w:cs="Times New Roman"/>
          <w:b/>
          <w:sz w:val="24"/>
          <w:szCs w:val="24"/>
        </w:rPr>
        <w:t>erilaku kewargaan organisasi</w:t>
      </w:r>
    </w:p>
    <w:p w:rsidR="00830B91" w:rsidRDefault="00830B91" w:rsidP="00830B9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Hasil uji coba skala </w:t>
      </w:r>
      <w:r w:rsidR="00460E35">
        <w:rPr>
          <w:rFonts w:ascii="Times New Roman" w:hAnsi="Times New Roman" w:cs="Times New Roman"/>
          <w:sz w:val="24"/>
          <w:szCs w:val="24"/>
        </w:rPr>
        <w:t>perilaku kewargaan organisasi</w:t>
      </w:r>
      <w:r w:rsidR="00822BD4">
        <w:rPr>
          <w:rFonts w:ascii="Times New Roman" w:hAnsi="Times New Roman" w:cs="Times New Roman"/>
          <w:sz w:val="24"/>
          <w:szCs w:val="24"/>
        </w:rPr>
        <w:t xml:space="preserve"> </w:t>
      </w:r>
      <w:r>
        <w:rPr>
          <w:rFonts w:ascii="Times New Roman" w:hAnsi="Times New Roman" w:cs="Times New Roman"/>
          <w:sz w:val="24"/>
          <w:szCs w:val="24"/>
        </w:rPr>
        <w:t xml:space="preserve">dengan menggunakan 40 orang subjek menunjukkan bahwa dari 76 aitem pernyataan terdapat </w:t>
      </w:r>
      <w:r w:rsidR="00132E1D">
        <w:rPr>
          <w:rFonts w:ascii="Times New Roman" w:hAnsi="Times New Roman" w:cs="Times New Roman"/>
          <w:sz w:val="24"/>
          <w:szCs w:val="24"/>
        </w:rPr>
        <w:t>29</w:t>
      </w:r>
      <w:r>
        <w:rPr>
          <w:rFonts w:ascii="Times New Roman" w:hAnsi="Times New Roman" w:cs="Times New Roman"/>
          <w:sz w:val="24"/>
          <w:szCs w:val="24"/>
        </w:rPr>
        <w:t xml:space="preserve"> aitem pernyataan yang valid dan terdapat </w:t>
      </w:r>
      <w:r w:rsidR="00132E1D">
        <w:rPr>
          <w:rFonts w:ascii="Times New Roman" w:hAnsi="Times New Roman" w:cs="Times New Roman"/>
          <w:sz w:val="24"/>
          <w:szCs w:val="24"/>
        </w:rPr>
        <w:t>47</w:t>
      </w:r>
      <w:r>
        <w:rPr>
          <w:rFonts w:ascii="Times New Roman" w:hAnsi="Times New Roman" w:cs="Times New Roman"/>
          <w:sz w:val="24"/>
          <w:szCs w:val="24"/>
        </w:rPr>
        <w:t xml:space="preserve"> aitem pernyataan yang tidak valid.</w:t>
      </w:r>
    </w:p>
    <w:p w:rsidR="00A27A7C" w:rsidRDefault="00A27A7C" w:rsidP="00975FDF">
      <w:pPr>
        <w:spacing w:line="360" w:lineRule="auto"/>
        <w:rPr>
          <w:rFonts w:ascii="Times New Roman" w:hAnsi="Times New Roman" w:cs="Times New Roman"/>
          <w:sz w:val="24"/>
          <w:szCs w:val="24"/>
        </w:rPr>
      </w:pPr>
    </w:p>
    <w:p w:rsidR="001C56A4" w:rsidRDefault="001C56A4" w:rsidP="00975FDF">
      <w:pPr>
        <w:spacing w:line="360" w:lineRule="auto"/>
        <w:rPr>
          <w:rFonts w:ascii="Times New Roman" w:hAnsi="Times New Roman" w:cs="Times New Roman"/>
          <w:sz w:val="24"/>
          <w:szCs w:val="24"/>
        </w:rPr>
      </w:pPr>
    </w:p>
    <w:p w:rsidR="00975FDF" w:rsidRPr="00975FDF" w:rsidRDefault="00975FDF" w:rsidP="00975FDF">
      <w:pPr>
        <w:spacing w:line="360" w:lineRule="auto"/>
        <w:rPr>
          <w:rFonts w:ascii="Times New Roman" w:hAnsi="Times New Roman" w:cs="Times New Roman"/>
          <w:sz w:val="24"/>
          <w:szCs w:val="24"/>
        </w:rPr>
      </w:pPr>
      <w:r w:rsidRPr="00975FDF">
        <w:rPr>
          <w:rFonts w:ascii="Times New Roman" w:hAnsi="Times New Roman" w:cs="Times New Roman"/>
          <w:sz w:val="24"/>
          <w:szCs w:val="24"/>
        </w:rPr>
        <w:lastRenderedPageBreak/>
        <w:t>Tabel 3.4</w:t>
      </w:r>
      <w:r w:rsidRPr="00975FDF">
        <w:rPr>
          <w:rFonts w:ascii="Times New Roman" w:hAnsi="Times New Roman" w:cs="Times New Roman"/>
          <w:i/>
          <w:sz w:val="24"/>
          <w:szCs w:val="24"/>
        </w:rPr>
        <w:t xml:space="preserve"> Blue </w:t>
      </w:r>
      <w:r w:rsidR="00934ED5" w:rsidRPr="00975FDF">
        <w:rPr>
          <w:rFonts w:ascii="Times New Roman" w:hAnsi="Times New Roman" w:cs="Times New Roman"/>
          <w:i/>
          <w:sz w:val="24"/>
          <w:szCs w:val="24"/>
        </w:rPr>
        <w:t xml:space="preserve">print skala </w:t>
      </w:r>
      <w:r w:rsidR="002D0428">
        <w:rPr>
          <w:rFonts w:ascii="Times New Roman" w:hAnsi="Times New Roman" w:cs="Times New Roman"/>
          <w:i/>
          <w:sz w:val="24"/>
          <w:szCs w:val="24"/>
        </w:rPr>
        <w:t>p</w:t>
      </w:r>
      <w:r w:rsidR="00460E35">
        <w:rPr>
          <w:rFonts w:ascii="Times New Roman" w:hAnsi="Times New Roman" w:cs="Times New Roman"/>
          <w:i/>
          <w:sz w:val="24"/>
          <w:szCs w:val="24"/>
        </w:rPr>
        <w:t>erilaku kewargaan organisasi</w:t>
      </w:r>
    </w:p>
    <w:tbl>
      <w:tblPr>
        <w:tblStyle w:val="LightShading1"/>
        <w:tblW w:w="7228" w:type="dxa"/>
        <w:tblInd w:w="1101" w:type="dxa"/>
        <w:tblLayout w:type="fixed"/>
        <w:tblLook w:val="04A0"/>
      </w:tblPr>
      <w:tblGrid>
        <w:gridCol w:w="1559"/>
        <w:gridCol w:w="3261"/>
        <w:gridCol w:w="849"/>
        <w:gridCol w:w="851"/>
        <w:gridCol w:w="708"/>
      </w:tblGrid>
      <w:tr w:rsidR="001C56A4" w:rsidRPr="00C26E2E" w:rsidTr="00DA0BA2">
        <w:trPr>
          <w:cnfStyle w:val="100000000000"/>
        </w:trPr>
        <w:tc>
          <w:tcPr>
            <w:cnfStyle w:val="001000000000"/>
            <w:tcW w:w="1559" w:type="dxa"/>
            <w:vMerge w:val="restart"/>
            <w:tcBorders>
              <w:bottom w:val="single" w:sz="4" w:space="0" w:color="auto"/>
            </w:tcBorders>
            <w:shd w:val="clear" w:color="auto" w:fill="auto"/>
            <w:vAlign w:val="center"/>
          </w:tcPr>
          <w:p w:rsidR="001C56A4" w:rsidRPr="00822BD4" w:rsidRDefault="001C56A4" w:rsidP="00A27A7C">
            <w:pPr>
              <w:pStyle w:val="ListParagraph"/>
              <w:ind w:left="0"/>
              <w:rPr>
                <w:rFonts w:ascii="Times New Roman" w:hAnsi="Times New Roman" w:cs="Times New Roman"/>
                <w:sz w:val="24"/>
                <w:szCs w:val="24"/>
              </w:rPr>
            </w:pPr>
            <w:r w:rsidRPr="00822BD4">
              <w:rPr>
                <w:rFonts w:ascii="Times New Roman" w:hAnsi="Times New Roman" w:cs="Times New Roman"/>
                <w:sz w:val="24"/>
                <w:szCs w:val="24"/>
              </w:rPr>
              <w:t>Aspek</w:t>
            </w:r>
          </w:p>
        </w:tc>
        <w:tc>
          <w:tcPr>
            <w:tcW w:w="3261" w:type="dxa"/>
            <w:vMerge w:val="restart"/>
            <w:tcBorders>
              <w:bottom w:val="single" w:sz="4" w:space="0" w:color="auto"/>
            </w:tcBorders>
            <w:shd w:val="clear" w:color="auto" w:fill="auto"/>
            <w:vAlign w:val="center"/>
          </w:tcPr>
          <w:p w:rsidR="001C56A4" w:rsidRPr="00822BD4" w:rsidRDefault="001C56A4" w:rsidP="00A27A7C">
            <w:pPr>
              <w:pStyle w:val="ListParagraph"/>
              <w:ind w:left="0"/>
              <w:cnfStyle w:val="100000000000"/>
              <w:rPr>
                <w:rFonts w:ascii="Times New Roman" w:hAnsi="Times New Roman" w:cs="Times New Roman"/>
                <w:sz w:val="24"/>
                <w:szCs w:val="24"/>
              </w:rPr>
            </w:pPr>
            <w:r w:rsidRPr="00822BD4">
              <w:rPr>
                <w:rFonts w:ascii="Times New Roman" w:hAnsi="Times New Roman" w:cs="Times New Roman"/>
                <w:sz w:val="24"/>
                <w:szCs w:val="24"/>
              </w:rPr>
              <w:t>Indikator</w:t>
            </w:r>
          </w:p>
        </w:tc>
        <w:tc>
          <w:tcPr>
            <w:tcW w:w="1700" w:type="dxa"/>
            <w:gridSpan w:val="2"/>
            <w:tcBorders>
              <w:bottom w:val="single" w:sz="4" w:space="0" w:color="auto"/>
            </w:tcBorders>
            <w:shd w:val="clear" w:color="auto" w:fill="auto"/>
            <w:vAlign w:val="center"/>
          </w:tcPr>
          <w:p w:rsidR="001C56A4" w:rsidRPr="00822BD4" w:rsidRDefault="001C56A4" w:rsidP="00A27A7C">
            <w:pPr>
              <w:pStyle w:val="ListParagraph"/>
              <w:ind w:left="0"/>
              <w:cnfStyle w:val="100000000000"/>
              <w:rPr>
                <w:rFonts w:ascii="Times New Roman" w:hAnsi="Times New Roman" w:cs="Times New Roman"/>
                <w:sz w:val="24"/>
                <w:szCs w:val="24"/>
              </w:rPr>
            </w:pPr>
            <w:r w:rsidRPr="00822BD4">
              <w:rPr>
                <w:rFonts w:ascii="Times New Roman" w:hAnsi="Times New Roman" w:cs="Times New Roman"/>
                <w:sz w:val="24"/>
                <w:szCs w:val="24"/>
              </w:rPr>
              <w:t>Aitem</w:t>
            </w:r>
          </w:p>
        </w:tc>
        <w:tc>
          <w:tcPr>
            <w:tcW w:w="708" w:type="dxa"/>
            <w:vMerge w:val="restart"/>
            <w:shd w:val="clear" w:color="auto" w:fill="auto"/>
            <w:vAlign w:val="center"/>
          </w:tcPr>
          <w:p w:rsidR="001C56A4" w:rsidRPr="00822BD4" w:rsidRDefault="001C56A4" w:rsidP="00A27A7C">
            <w:pPr>
              <w:pStyle w:val="ListParagraph"/>
              <w:ind w:left="0"/>
              <w:cnfStyle w:val="100000000000"/>
              <w:rPr>
                <w:rFonts w:ascii="Times New Roman" w:hAnsi="Times New Roman" w:cs="Times New Roman"/>
                <w:sz w:val="24"/>
                <w:szCs w:val="24"/>
              </w:rPr>
            </w:pPr>
            <w:r w:rsidRPr="00822BD4">
              <w:rPr>
                <w:rFonts w:ascii="Times New Roman" w:hAnsi="Times New Roman" w:cs="Times New Roman"/>
                <w:sz w:val="24"/>
                <w:szCs w:val="24"/>
              </w:rPr>
              <w:t>Jml</w:t>
            </w:r>
          </w:p>
        </w:tc>
      </w:tr>
      <w:tr w:rsidR="001C56A4" w:rsidRPr="00C26E2E" w:rsidTr="00DA0BA2">
        <w:trPr>
          <w:cnfStyle w:val="000000100000"/>
        </w:trPr>
        <w:tc>
          <w:tcPr>
            <w:cnfStyle w:val="001000000000"/>
            <w:tcW w:w="1559" w:type="dxa"/>
            <w:vMerge/>
            <w:tcBorders>
              <w:top w:val="single" w:sz="4" w:space="0" w:color="auto"/>
              <w:bottom w:val="single" w:sz="4" w:space="0" w:color="auto"/>
            </w:tcBorders>
            <w:shd w:val="clear" w:color="auto" w:fill="auto"/>
          </w:tcPr>
          <w:p w:rsidR="001C56A4" w:rsidRPr="005E5155" w:rsidRDefault="001C56A4" w:rsidP="00E804BC">
            <w:pPr>
              <w:pStyle w:val="ListParagraph"/>
              <w:ind w:left="0"/>
              <w:rPr>
                <w:rFonts w:ascii="Times New Roman" w:hAnsi="Times New Roman" w:cs="Times New Roman"/>
                <w:b w:val="0"/>
                <w:sz w:val="24"/>
                <w:szCs w:val="24"/>
              </w:rPr>
            </w:pPr>
          </w:p>
        </w:tc>
        <w:tc>
          <w:tcPr>
            <w:tcW w:w="3261" w:type="dxa"/>
            <w:vMerge/>
            <w:tcBorders>
              <w:top w:val="single" w:sz="4" w:space="0" w:color="auto"/>
              <w:bottom w:val="single" w:sz="4" w:space="0" w:color="auto"/>
            </w:tcBorders>
            <w:shd w:val="clear" w:color="auto" w:fill="auto"/>
          </w:tcPr>
          <w:p w:rsidR="001C56A4" w:rsidRPr="005E5155" w:rsidRDefault="001C56A4" w:rsidP="00E804BC">
            <w:pPr>
              <w:pStyle w:val="ListParagraph"/>
              <w:ind w:left="0"/>
              <w:cnfStyle w:val="000000100000"/>
              <w:rPr>
                <w:rFonts w:ascii="Times New Roman" w:hAnsi="Times New Roman" w:cs="Times New Roman"/>
                <w:b/>
                <w:sz w:val="24"/>
                <w:szCs w:val="24"/>
              </w:rPr>
            </w:pPr>
          </w:p>
        </w:tc>
        <w:tc>
          <w:tcPr>
            <w:tcW w:w="849" w:type="dxa"/>
            <w:tcBorders>
              <w:top w:val="single" w:sz="4" w:space="0" w:color="auto"/>
              <w:bottom w:val="single" w:sz="4" w:space="0" w:color="auto"/>
            </w:tcBorders>
            <w:shd w:val="clear" w:color="auto" w:fill="auto"/>
          </w:tcPr>
          <w:p w:rsidR="001C56A4" w:rsidRPr="005E5155" w:rsidRDefault="001C56A4" w:rsidP="00E804BC">
            <w:pPr>
              <w:pStyle w:val="ListParagraph"/>
              <w:ind w:left="0"/>
              <w:cnfStyle w:val="000000100000"/>
              <w:rPr>
                <w:rFonts w:ascii="Times New Roman" w:hAnsi="Times New Roman" w:cs="Times New Roman"/>
                <w:b/>
                <w:sz w:val="24"/>
                <w:szCs w:val="24"/>
              </w:rPr>
            </w:pPr>
            <w:r w:rsidRPr="005E5155">
              <w:rPr>
                <w:rFonts w:ascii="Times New Roman" w:hAnsi="Times New Roman" w:cs="Times New Roman"/>
                <w:b/>
                <w:sz w:val="24"/>
                <w:szCs w:val="24"/>
              </w:rPr>
              <w:t>F</w:t>
            </w:r>
          </w:p>
        </w:tc>
        <w:tc>
          <w:tcPr>
            <w:tcW w:w="851" w:type="dxa"/>
            <w:tcBorders>
              <w:top w:val="single" w:sz="4" w:space="0" w:color="auto"/>
              <w:bottom w:val="single" w:sz="4" w:space="0" w:color="auto"/>
            </w:tcBorders>
            <w:shd w:val="clear" w:color="auto" w:fill="auto"/>
          </w:tcPr>
          <w:p w:rsidR="001C56A4" w:rsidRPr="005E5155" w:rsidRDefault="001C56A4" w:rsidP="00E804BC">
            <w:pPr>
              <w:pStyle w:val="ListParagraph"/>
              <w:ind w:left="0"/>
              <w:cnfStyle w:val="000000100000"/>
              <w:rPr>
                <w:rFonts w:ascii="Times New Roman" w:hAnsi="Times New Roman" w:cs="Times New Roman"/>
                <w:b/>
                <w:sz w:val="24"/>
                <w:szCs w:val="24"/>
              </w:rPr>
            </w:pPr>
            <w:r w:rsidRPr="005E5155">
              <w:rPr>
                <w:rFonts w:ascii="Times New Roman" w:hAnsi="Times New Roman" w:cs="Times New Roman"/>
                <w:b/>
                <w:sz w:val="24"/>
                <w:szCs w:val="24"/>
              </w:rPr>
              <w:t>UF</w:t>
            </w:r>
          </w:p>
        </w:tc>
        <w:tc>
          <w:tcPr>
            <w:tcW w:w="708" w:type="dxa"/>
            <w:vMerge/>
            <w:tcBorders>
              <w:bottom w:val="single" w:sz="4" w:space="0" w:color="auto"/>
            </w:tcBorders>
            <w:shd w:val="clear" w:color="auto" w:fill="auto"/>
          </w:tcPr>
          <w:p w:rsidR="001C56A4" w:rsidRPr="005E5155" w:rsidRDefault="001C56A4" w:rsidP="00E804BC">
            <w:pPr>
              <w:pStyle w:val="ListParagraph"/>
              <w:ind w:left="0"/>
              <w:cnfStyle w:val="000000100000"/>
              <w:rPr>
                <w:rFonts w:ascii="Times New Roman" w:hAnsi="Times New Roman" w:cs="Times New Roman"/>
                <w:b/>
                <w:sz w:val="24"/>
                <w:szCs w:val="24"/>
              </w:rPr>
            </w:pPr>
          </w:p>
        </w:tc>
      </w:tr>
      <w:tr w:rsidR="005C3842" w:rsidRPr="00C26E2E" w:rsidTr="005B4A7F">
        <w:trPr>
          <w:trHeight w:val="873"/>
        </w:trPr>
        <w:tc>
          <w:tcPr>
            <w:cnfStyle w:val="001000000000"/>
            <w:tcW w:w="1559" w:type="dxa"/>
            <w:tcBorders>
              <w:top w:val="single" w:sz="4" w:space="0" w:color="auto"/>
              <w:bottom w:val="single" w:sz="4" w:space="0" w:color="auto"/>
            </w:tcBorders>
            <w:shd w:val="clear" w:color="auto" w:fill="auto"/>
          </w:tcPr>
          <w:p w:rsidR="0002773F" w:rsidRPr="00A27A7C" w:rsidRDefault="0002773F" w:rsidP="00E804BC">
            <w:pPr>
              <w:pStyle w:val="ListParagraph"/>
              <w:ind w:left="0"/>
              <w:rPr>
                <w:rFonts w:ascii="Times New Roman" w:hAnsi="Times New Roman" w:cs="Times New Roman"/>
                <w:b w:val="0"/>
                <w:i/>
                <w:sz w:val="24"/>
                <w:szCs w:val="24"/>
              </w:rPr>
            </w:pPr>
            <w:r w:rsidRPr="00A27A7C">
              <w:rPr>
                <w:rFonts w:ascii="Times New Roman" w:hAnsi="Times New Roman" w:cs="Times New Roman"/>
                <w:b w:val="0"/>
                <w:i/>
                <w:sz w:val="24"/>
                <w:szCs w:val="24"/>
              </w:rPr>
              <w:t>Altruism</w:t>
            </w:r>
          </w:p>
        </w:tc>
        <w:tc>
          <w:tcPr>
            <w:tcW w:w="3261" w:type="dxa"/>
            <w:tcBorders>
              <w:top w:val="single" w:sz="4" w:space="0" w:color="auto"/>
              <w:bottom w:val="single" w:sz="4" w:space="0" w:color="auto"/>
            </w:tcBorders>
            <w:shd w:val="clear" w:color="auto" w:fill="auto"/>
          </w:tcPr>
          <w:p w:rsidR="0002773F" w:rsidRPr="004E1B2A" w:rsidRDefault="0002773F" w:rsidP="004D39E6">
            <w:pPr>
              <w:pStyle w:val="ListParagraph"/>
              <w:numPr>
                <w:ilvl w:val="0"/>
                <w:numId w:val="46"/>
              </w:numPr>
              <w:jc w:val="both"/>
              <w:cnfStyle w:val="000000000000"/>
              <w:rPr>
                <w:rFonts w:ascii="Times New Roman" w:hAnsi="Times New Roman" w:cs="Times New Roman"/>
                <w:sz w:val="24"/>
                <w:szCs w:val="24"/>
              </w:rPr>
            </w:pPr>
            <w:r>
              <w:rPr>
                <w:rFonts w:ascii="Times New Roman" w:hAnsi="Times New Roman" w:cs="Times New Roman"/>
                <w:sz w:val="24"/>
                <w:szCs w:val="24"/>
              </w:rPr>
              <w:t>Membantu rekan kerja yang membutuhkan bantuan tanpa mengharapkan imbalan</w:t>
            </w:r>
          </w:p>
        </w:tc>
        <w:tc>
          <w:tcPr>
            <w:tcW w:w="849" w:type="dxa"/>
            <w:tcBorders>
              <w:top w:val="single" w:sz="4" w:space="0" w:color="auto"/>
              <w:bottom w:val="single" w:sz="4" w:space="0" w:color="auto"/>
            </w:tcBorders>
            <w:shd w:val="clear" w:color="auto" w:fill="auto"/>
          </w:tcPr>
          <w:p w:rsidR="0002773F" w:rsidRPr="004538D5" w:rsidRDefault="0002773F" w:rsidP="00E804BC">
            <w:pPr>
              <w:pStyle w:val="ListParagraph"/>
              <w:ind w:left="0" w:right="34"/>
              <w:cnfStyle w:val="000000000000"/>
              <w:rPr>
                <w:rFonts w:ascii="Times New Roman" w:hAnsi="Times New Roman" w:cs="Times New Roman"/>
                <w:sz w:val="24"/>
                <w:szCs w:val="24"/>
              </w:rPr>
            </w:pPr>
            <w:r w:rsidRPr="004538D5">
              <w:rPr>
                <w:rFonts w:ascii="Times New Roman" w:hAnsi="Times New Roman" w:cs="Times New Roman"/>
                <w:sz w:val="24"/>
                <w:szCs w:val="24"/>
              </w:rPr>
              <w:t xml:space="preserve">52, </w:t>
            </w:r>
          </w:p>
        </w:tc>
        <w:tc>
          <w:tcPr>
            <w:tcW w:w="851"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70</w:t>
            </w:r>
          </w:p>
        </w:tc>
        <w:tc>
          <w:tcPr>
            <w:tcW w:w="708" w:type="dxa"/>
            <w:tcBorders>
              <w:top w:val="single" w:sz="4" w:space="0" w:color="auto"/>
              <w:bottom w:val="single" w:sz="4" w:space="0" w:color="auto"/>
            </w:tcBorders>
            <w:shd w:val="clear" w:color="auto" w:fill="auto"/>
          </w:tcPr>
          <w:p w:rsidR="0002773F" w:rsidRDefault="0002773F" w:rsidP="00E804BC">
            <w:pPr>
              <w:pStyle w:val="ListParagraph"/>
              <w:ind w:left="0"/>
              <w:cnfStyle w:val="000000000000"/>
              <w:rPr>
                <w:rFonts w:ascii="Times New Roman" w:hAnsi="Times New Roman" w:cs="Times New Roman"/>
                <w:sz w:val="24"/>
                <w:szCs w:val="24"/>
              </w:rPr>
            </w:pPr>
          </w:p>
          <w:p w:rsidR="0002773F" w:rsidRPr="00C26E2E" w:rsidRDefault="0002773F" w:rsidP="00E804BC">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2</w:t>
            </w:r>
          </w:p>
        </w:tc>
      </w:tr>
      <w:tr w:rsidR="0002773F" w:rsidRPr="00C26E2E" w:rsidTr="005B4A7F">
        <w:trPr>
          <w:cnfStyle w:val="000000100000"/>
        </w:trPr>
        <w:tc>
          <w:tcPr>
            <w:cnfStyle w:val="001000000000"/>
            <w:tcW w:w="1559" w:type="dxa"/>
            <w:tcBorders>
              <w:top w:val="single" w:sz="4" w:space="0" w:color="auto"/>
              <w:bottom w:val="single" w:sz="4" w:space="0" w:color="auto"/>
            </w:tcBorders>
            <w:shd w:val="clear" w:color="auto" w:fill="auto"/>
          </w:tcPr>
          <w:p w:rsidR="0002773F" w:rsidRPr="00A27A7C" w:rsidRDefault="0002773F" w:rsidP="00E804BC">
            <w:pPr>
              <w:pStyle w:val="ListParagraph"/>
              <w:ind w:left="0"/>
              <w:rPr>
                <w:rFonts w:ascii="Times New Roman" w:hAnsi="Times New Roman" w:cs="Times New Roman"/>
                <w:b w:val="0"/>
                <w:i/>
                <w:sz w:val="24"/>
                <w:szCs w:val="24"/>
              </w:rPr>
            </w:pPr>
            <w:r w:rsidRPr="00A27A7C">
              <w:rPr>
                <w:rFonts w:ascii="Times New Roman" w:hAnsi="Times New Roman" w:cs="Times New Roman"/>
                <w:b w:val="0"/>
                <w:i/>
                <w:sz w:val="24"/>
                <w:szCs w:val="24"/>
              </w:rPr>
              <w:t>Courtesy</w:t>
            </w:r>
          </w:p>
        </w:tc>
        <w:tc>
          <w:tcPr>
            <w:tcW w:w="3261" w:type="dxa"/>
            <w:tcBorders>
              <w:top w:val="single" w:sz="4" w:space="0" w:color="auto"/>
              <w:bottom w:val="single" w:sz="4" w:space="0" w:color="auto"/>
            </w:tcBorders>
            <w:shd w:val="clear" w:color="auto" w:fill="auto"/>
          </w:tcPr>
          <w:p w:rsidR="0002773F" w:rsidRDefault="0002773F" w:rsidP="004D39E6">
            <w:pPr>
              <w:pStyle w:val="ListParagraph"/>
              <w:numPr>
                <w:ilvl w:val="0"/>
                <w:numId w:val="46"/>
              </w:numPr>
              <w:jc w:val="both"/>
              <w:cnfStyle w:val="000000100000"/>
              <w:rPr>
                <w:rFonts w:ascii="Times New Roman" w:hAnsi="Times New Roman" w:cs="Times New Roman"/>
                <w:sz w:val="24"/>
                <w:szCs w:val="24"/>
              </w:rPr>
            </w:pPr>
            <w:r>
              <w:rPr>
                <w:rFonts w:ascii="Times New Roman" w:hAnsi="Times New Roman" w:cs="Times New Roman"/>
                <w:sz w:val="24"/>
                <w:szCs w:val="24"/>
              </w:rPr>
              <w:t>M</w:t>
            </w:r>
            <w:r w:rsidRPr="002E03CF">
              <w:rPr>
                <w:rFonts w:ascii="Times New Roman" w:hAnsi="Times New Roman" w:cs="Times New Roman"/>
                <w:sz w:val="24"/>
                <w:szCs w:val="24"/>
              </w:rPr>
              <w:t xml:space="preserve">emperlakukan </w:t>
            </w:r>
            <w:r>
              <w:rPr>
                <w:rFonts w:ascii="Times New Roman" w:hAnsi="Times New Roman" w:cs="Times New Roman"/>
                <w:sz w:val="24"/>
                <w:szCs w:val="24"/>
              </w:rPr>
              <w:t xml:space="preserve">rekan kerja </w:t>
            </w:r>
            <w:r w:rsidRPr="002E03CF">
              <w:rPr>
                <w:rFonts w:ascii="Times New Roman" w:hAnsi="Times New Roman" w:cs="Times New Roman"/>
                <w:sz w:val="24"/>
                <w:szCs w:val="24"/>
              </w:rPr>
              <w:t>dengan</w:t>
            </w:r>
            <w:r>
              <w:rPr>
                <w:rFonts w:ascii="Times New Roman" w:hAnsi="Times New Roman" w:cs="Times New Roman"/>
                <w:sz w:val="24"/>
                <w:szCs w:val="24"/>
              </w:rPr>
              <w:t xml:space="preserve"> sopan santun</w:t>
            </w:r>
          </w:p>
          <w:p w:rsidR="0002773F" w:rsidRPr="00C26E2E" w:rsidRDefault="0002773F" w:rsidP="004D39E6">
            <w:pPr>
              <w:pStyle w:val="ListParagraph"/>
              <w:numPr>
                <w:ilvl w:val="0"/>
                <w:numId w:val="46"/>
              </w:numPr>
              <w:jc w:val="both"/>
              <w:cnfStyle w:val="000000100000"/>
              <w:rPr>
                <w:rFonts w:ascii="Times New Roman" w:hAnsi="Times New Roman" w:cs="Times New Roman"/>
                <w:sz w:val="24"/>
                <w:szCs w:val="24"/>
              </w:rPr>
            </w:pPr>
            <w:r>
              <w:rPr>
                <w:rFonts w:ascii="Times New Roman" w:hAnsi="Times New Roman" w:cs="Times New Roman"/>
                <w:sz w:val="24"/>
                <w:szCs w:val="24"/>
              </w:rPr>
              <w:t>Memberikan informasi yang berkaitan dengan pekerjaan dalam rangka membantu mengatasi masalah karyawan lain.</w:t>
            </w:r>
          </w:p>
        </w:tc>
        <w:tc>
          <w:tcPr>
            <w:tcW w:w="849"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9, 19</w:t>
            </w:r>
          </w:p>
          <w:p w:rsidR="0002773F" w:rsidRPr="004538D5" w:rsidRDefault="0002773F" w:rsidP="00E804BC">
            <w:pPr>
              <w:pStyle w:val="ListParagraph"/>
              <w:ind w:left="0"/>
              <w:cnfStyle w:val="000000100000"/>
              <w:rPr>
                <w:rFonts w:ascii="Times New Roman" w:hAnsi="Times New Roman" w:cs="Times New Roman"/>
                <w:sz w:val="24"/>
                <w:szCs w:val="24"/>
              </w:rPr>
            </w:pPr>
          </w:p>
          <w:p w:rsidR="0002773F" w:rsidRPr="004538D5" w:rsidRDefault="0002773F" w:rsidP="00E804BC">
            <w:pPr>
              <w:pStyle w:val="ListParagraph"/>
              <w:ind w:left="0"/>
              <w:cnfStyle w:val="000000100000"/>
              <w:rPr>
                <w:rFonts w:ascii="Times New Roman" w:hAnsi="Times New Roman" w:cs="Times New Roman"/>
                <w:sz w:val="24"/>
                <w:szCs w:val="24"/>
              </w:rPr>
            </w:pPr>
          </w:p>
          <w:p w:rsidR="0002773F" w:rsidRPr="004538D5" w:rsidRDefault="0002773F" w:rsidP="00E804BC">
            <w:pPr>
              <w:pStyle w:val="ListParagraph"/>
              <w:ind w:left="0"/>
              <w:cnfStyle w:val="000000100000"/>
              <w:rPr>
                <w:rFonts w:ascii="Times New Roman" w:hAnsi="Times New Roman" w:cs="Times New Roman"/>
                <w:sz w:val="24"/>
                <w:szCs w:val="24"/>
              </w:rPr>
            </w:pPr>
          </w:p>
        </w:tc>
        <w:tc>
          <w:tcPr>
            <w:tcW w:w="851"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10,31,23</w:t>
            </w:r>
          </w:p>
          <w:p w:rsidR="0002773F" w:rsidRPr="004538D5" w:rsidRDefault="0002773F" w:rsidP="00E804BC">
            <w:pPr>
              <w:pStyle w:val="ListParagraph"/>
              <w:ind w:left="0"/>
              <w:cnfStyle w:val="000000100000"/>
              <w:rPr>
                <w:rFonts w:ascii="Times New Roman" w:hAnsi="Times New Roman" w:cs="Times New Roman"/>
                <w:sz w:val="24"/>
                <w:szCs w:val="24"/>
              </w:rPr>
            </w:pPr>
          </w:p>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25</w:t>
            </w:r>
          </w:p>
        </w:tc>
        <w:tc>
          <w:tcPr>
            <w:tcW w:w="708" w:type="dxa"/>
            <w:tcBorders>
              <w:top w:val="single" w:sz="4" w:space="0" w:color="auto"/>
              <w:bottom w:val="single" w:sz="4" w:space="0" w:color="auto"/>
            </w:tcBorders>
            <w:shd w:val="clear" w:color="auto" w:fill="auto"/>
          </w:tcPr>
          <w:p w:rsidR="0002773F" w:rsidRDefault="0002773F" w:rsidP="00E804BC">
            <w:pPr>
              <w:pStyle w:val="ListParagraph"/>
              <w:ind w:left="0"/>
              <w:cnfStyle w:val="000000100000"/>
              <w:rPr>
                <w:rFonts w:ascii="Times New Roman" w:hAnsi="Times New Roman" w:cs="Times New Roman"/>
                <w:sz w:val="24"/>
                <w:szCs w:val="24"/>
              </w:rPr>
            </w:pPr>
          </w:p>
          <w:p w:rsidR="0002773F" w:rsidRDefault="0002773F" w:rsidP="00E804BC">
            <w:pPr>
              <w:pStyle w:val="ListParagraph"/>
              <w:ind w:left="0"/>
              <w:cnfStyle w:val="000000100000"/>
              <w:rPr>
                <w:rFonts w:ascii="Times New Roman" w:hAnsi="Times New Roman" w:cs="Times New Roman"/>
                <w:sz w:val="24"/>
                <w:szCs w:val="24"/>
              </w:rPr>
            </w:pPr>
          </w:p>
          <w:p w:rsidR="0002773F" w:rsidRDefault="0002773F" w:rsidP="00E804BC">
            <w:pPr>
              <w:pStyle w:val="ListParagraph"/>
              <w:ind w:left="0"/>
              <w:cnfStyle w:val="000000100000"/>
              <w:rPr>
                <w:rFonts w:ascii="Times New Roman" w:hAnsi="Times New Roman" w:cs="Times New Roman"/>
                <w:sz w:val="24"/>
                <w:szCs w:val="24"/>
              </w:rPr>
            </w:pPr>
          </w:p>
          <w:p w:rsidR="0002773F" w:rsidRPr="00C26E2E" w:rsidRDefault="0002773F" w:rsidP="00E804B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6</w:t>
            </w:r>
          </w:p>
        </w:tc>
      </w:tr>
      <w:tr w:rsidR="005C3842" w:rsidRPr="00C26E2E" w:rsidTr="005B4A7F">
        <w:tc>
          <w:tcPr>
            <w:cnfStyle w:val="001000000000"/>
            <w:tcW w:w="1559" w:type="dxa"/>
            <w:tcBorders>
              <w:top w:val="single" w:sz="4" w:space="0" w:color="auto"/>
              <w:bottom w:val="single" w:sz="4" w:space="0" w:color="auto"/>
            </w:tcBorders>
            <w:shd w:val="clear" w:color="auto" w:fill="auto"/>
          </w:tcPr>
          <w:p w:rsidR="0002773F" w:rsidRPr="00A27A7C" w:rsidRDefault="0002773F" w:rsidP="00E804BC">
            <w:pPr>
              <w:pStyle w:val="ListParagraph"/>
              <w:ind w:left="0"/>
              <w:rPr>
                <w:rFonts w:ascii="Times New Roman" w:hAnsi="Times New Roman" w:cs="Times New Roman"/>
                <w:b w:val="0"/>
                <w:i/>
                <w:sz w:val="24"/>
                <w:szCs w:val="24"/>
              </w:rPr>
            </w:pPr>
            <w:r w:rsidRPr="00A27A7C">
              <w:rPr>
                <w:rFonts w:ascii="Times New Roman" w:hAnsi="Times New Roman" w:cs="Times New Roman"/>
                <w:b w:val="0"/>
                <w:i/>
                <w:sz w:val="24"/>
                <w:szCs w:val="24"/>
              </w:rPr>
              <w:t>Sportmanship</w:t>
            </w:r>
          </w:p>
        </w:tc>
        <w:tc>
          <w:tcPr>
            <w:tcW w:w="3261" w:type="dxa"/>
            <w:tcBorders>
              <w:top w:val="single" w:sz="4" w:space="0" w:color="auto"/>
              <w:bottom w:val="single" w:sz="4" w:space="0" w:color="auto"/>
            </w:tcBorders>
            <w:shd w:val="clear" w:color="auto" w:fill="auto"/>
          </w:tcPr>
          <w:p w:rsidR="0002773F" w:rsidRDefault="0002773F" w:rsidP="004D39E6">
            <w:pPr>
              <w:pStyle w:val="ListParagraph"/>
              <w:numPr>
                <w:ilvl w:val="0"/>
                <w:numId w:val="46"/>
              </w:numPr>
              <w:jc w:val="both"/>
              <w:cnfStyle w:val="000000000000"/>
              <w:rPr>
                <w:rFonts w:ascii="Times New Roman" w:hAnsi="Times New Roman" w:cs="Times New Roman"/>
                <w:sz w:val="24"/>
                <w:szCs w:val="24"/>
              </w:rPr>
            </w:pPr>
            <w:r>
              <w:rPr>
                <w:rFonts w:ascii="Times New Roman" w:hAnsi="Times New Roman" w:cs="Times New Roman"/>
                <w:sz w:val="24"/>
                <w:szCs w:val="24"/>
              </w:rPr>
              <w:t>Menjalankan perintah atasan tanpa rasa mengeluh</w:t>
            </w:r>
          </w:p>
          <w:p w:rsidR="0002773F" w:rsidRDefault="0002773F" w:rsidP="004D39E6">
            <w:pPr>
              <w:pStyle w:val="ListParagraph"/>
              <w:numPr>
                <w:ilvl w:val="0"/>
                <w:numId w:val="46"/>
              </w:numPr>
              <w:jc w:val="both"/>
              <w:cnfStyle w:val="000000000000"/>
              <w:rPr>
                <w:rFonts w:ascii="Times New Roman" w:hAnsi="Times New Roman" w:cs="Times New Roman"/>
                <w:sz w:val="24"/>
                <w:szCs w:val="24"/>
              </w:rPr>
            </w:pPr>
            <w:r>
              <w:rPr>
                <w:rFonts w:ascii="Times New Roman" w:hAnsi="Times New Roman" w:cs="Times New Roman"/>
                <w:sz w:val="24"/>
                <w:szCs w:val="24"/>
              </w:rPr>
              <w:t>Menerima kondisi dan fasilitas yang ada pada organisasi</w:t>
            </w:r>
          </w:p>
          <w:p w:rsidR="0002773F" w:rsidRPr="00C26E2E" w:rsidRDefault="0002773F" w:rsidP="004D39E6">
            <w:pPr>
              <w:pStyle w:val="ListParagraph"/>
              <w:numPr>
                <w:ilvl w:val="0"/>
                <w:numId w:val="46"/>
              </w:numPr>
              <w:jc w:val="both"/>
              <w:cnfStyle w:val="000000000000"/>
              <w:rPr>
                <w:rFonts w:ascii="Times New Roman" w:hAnsi="Times New Roman" w:cs="Times New Roman"/>
                <w:sz w:val="24"/>
                <w:szCs w:val="24"/>
              </w:rPr>
            </w:pPr>
            <w:r>
              <w:rPr>
                <w:rFonts w:ascii="Times New Roman" w:hAnsi="Times New Roman" w:cs="Times New Roman"/>
                <w:sz w:val="24"/>
                <w:szCs w:val="24"/>
              </w:rPr>
              <w:t>Menerima kebijakan baru dari organisasi walaupun berbeda dengan pendapatnya</w:t>
            </w:r>
          </w:p>
        </w:tc>
        <w:tc>
          <w:tcPr>
            <w:tcW w:w="849"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30,</w:t>
            </w: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tc>
        <w:tc>
          <w:tcPr>
            <w:tcW w:w="851"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56</w:t>
            </w: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53</w:t>
            </w:r>
          </w:p>
          <w:p w:rsidR="0002773F" w:rsidRDefault="0002773F" w:rsidP="00E804BC">
            <w:pPr>
              <w:pStyle w:val="ListParagraph"/>
              <w:ind w:left="0"/>
              <w:cnfStyle w:val="000000000000"/>
              <w:rPr>
                <w:rFonts w:ascii="Times New Roman" w:hAnsi="Times New Roman" w:cs="Times New Roman"/>
                <w:sz w:val="24"/>
                <w:szCs w:val="24"/>
              </w:rPr>
            </w:pPr>
          </w:p>
          <w:p w:rsidR="00A20427" w:rsidRPr="004538D5" w:rsidRDefault="00A20427"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40, 51</w:t>
            </w:r>
          </w:p>
        </w:tc>
        <w:tc>
          <w:tcPr>
            <w:tcW w:w="708" w:type="dxa"/>
            <w:tcBorders>
              <w:top w:val="single" w:sz="4" w:space="0" w:color="auto"/>
              <w:bottom w:val="single" w:sz="4" w:space="0" w:color="auto"/>
            </w:tcBorders>
            <w:shd w:val="clear" w:color="auto" w:fill="auto"/>
          </w:tcPr>
          <w:p w:rsidR="0002773F" w:rsidRDefault="0002773F" w:rsidP="00E804BC">
            <w:pPr>
              <w:pStyle w:val="ListParagraph"/>
              <w:ind w:left="0"/>
              <w:cnfStyle w:val="000000000000"/>
              <w:rPr>
                <w:rFonts w:ascii="Times New Roman" w:hAnsi="Times New Roman" w:cs="Times New Roman"/>
                <w:sz w:val="24"/>
                <w:szCs w:val="24"/>
              </w:rPr>
            </w:pPr>
          </w:p>
          <w:p w:rsidR="0002773F" w:rsidRDefault="0002773F" w:rsidP="00E804BC">
            <w:pPr>
              <w:pStyle w:val="ListParagraph"/>
              <w:ind w:left="0"/>
              <w:cnfStyle w:val="000000000000"/>
              <w:rPr>
                <w:rFonts w:ascii="Times New Roman" w:hAnsi="Times New Roman" w:cs="Times New Roman"/>
                <w:sz w:val="24"/>
                <w:szCs w:val="24"/>
              </w:rPr>
            </w:pPr>
          </w:p>
          <w:p w:rsidR="0002773F" w:rsidRDefault="0002773F" w:rsidP="00E804BC">
            <w:pPr>
              <w:pStyle w:val="ListParagraph"/>
              <w:ind w:left="0"/>
              <w:cnfStyle w:val="000000000000"/>
              <w:rPr>
                <w:rFonts w:ascii="Times New Roman" w:hAnsi="Times New Roman" w:cs="Times New Roman"/>
                <w:sz w:val="24"/>
                <w:szCs w:val="24"/>
              </w:rPr>
            </w:pPr>
          </w:p>
          <w:p w:rsidR="0002773F" w:rsidRPr="00C26E2E" w:rsidRDefault="0002773F" w:rsidP="00E804BC">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5</w:t>
            </w:r>
          </w:p>
        </w:tc>
      </w:tr>
      <w:tr w:rsidR="0002773F" w:rsidRPr="00C26E2E" w:rsidTr="005B4A7F">
        <w:trPr>
          <w:cnfStyle w:val="000000100000"/>
        </w:trPr>
        <w:tc>
          <w:tcPr>
            <w:cnfStyle w:val="001000000000"/>
            <w:tcW w:w="1559" w:type="dxa"/>
            <w:tcBorders>
              <w:top w:val="single" w:sz="4" w:space="0" w:color="auto"/>
              <w:bottom w:val="single" w:sz="4" w:space="0" w:color="auto"/>
            </w:tcBorders>
            <w:shd w:val="clear" w:color="auto" w:fill="auto"/>
          </w:tcPr>
          <w:p w:rsidR="0002773F" w:rsidRPr="00A27A7C" w:rsidRDefault="0002773F" w:rsidP="00E804BC">
            <w:pPr>
              <w:pStyle w:val="ListParagraph"/>
              <w:ind w:left="0"/>
              <w:rPr>
                <w:rFonts w:ascii="Times New Roman" w:hAnsi="Times New Roman" w:cs="Times New Roman"/>
                <w:b w:val="0"/>
                <w:i/>
                <w:sz w:val="24"/>
                <w:szCs w:val="24"/>
              </w:rPr>
            </w:pPr>
            <w:r w:rsidRPr="00A27A7C">
              <w:rPr>
                <w:rFonts w:ascii="Times New Roman" w:hAnsi="Times New Roman" w:cs="Times New Roman"/>
                <w:b w:val="0"/>
                <w:i/>
                <w:sz w:val="24"/>
                <w:szCs w:val="24"/>
              </w:rPr>
              <w:t>Civic virtue</w:t>
            </w:r>
          </w:p>
        </w:tc>
        <w:tc>
          <w:tcPr>
            <w:tcW w:w="3261" w:type="dxa"/>
            <w:tcBorders>
              <w:top w:val="single" w:sz="4" w:space="0" w:color="auto"/>
              <w:bottom w:val="single" w:sz="4" w:space="0" w:color="auto"/>
            </w:tcBorders>
            <w:shd w:val="clear" w:color="auto" w:fill="auto"/>
          </w:tcPr>
          <w:p w:rsidR="0002773F" w:rsidRDefault="0002773F" w:rsidP="004D39E6">
            <w:pPr>
              <w:pStyle w:val="ListParagraph"/>
              <w:numPr>
                <w:ilvl w:val="0"/>
                <w:numId w:val="46"/>
              </w:numPr>
              <w:jc w:val="both"/>
              <w:cnfStyle w:val="000000100000"/>
              <w:rPr>
                <w:rFonts w:ascii="Times New Roman" w:hAnsi="Times New Roman" w:cs="Times New Roman"/>
                <w:sz w:val="24"/>
                <w:szCs w:val="24"/>
              </w:rPr>
            </w:pPr>
            <w:r>
              <w:rPr>
                <w:rFonts w:ascii="Times New Roman" w:hAnsi="Times New Roman" w:cs="Times New Roman"/>
                <w:sz w:val="24"/>
                <w:szCs w:val="24"/>
              </w:rPr>
              <w:t>Terlibat aktif pada kegiatan-kegiatan organisasi.</w:t>
            </w:r>
          </w:p>
          <w:p w:rsidR="0002773F" w:rsidRPr="00C26E2E" w:rsidRDefault="0002773F" w:rsidP="004D39E6">
            <w:pPr>
              <w:pStyle w:val="ListParagraph"/>
              <w:numPr>
                <w:ilvl w:val="0"/>
                <w:numId w:val="46"/>
              </w:numPr>
              <w:jc w:val="both"/>
              <w:cnfStyle w:val="000000100000"/>
              <w:rPr>
                <w:rFonts w:ascii="Times New Roman" w:hAnsi="Times New Roman" w:cs="Times New Roman"/>
                <w:sz w:val="24"/>
                <w:szCs w:val="24"/>
              </w:rPr>
            </w:pPr>
            <w:r>
              <w:rPr>
                <w:rFonts w:ascii="Times New Roman" w:hAnsi="Times New Roman" w:cs="Times New Roman"/>
                <w:sz w:val="24"/>
                <w:szCs w:val="24"/>
              </w:rPr>
              <w:t>Peduli terhadap kelangsungan hidup organisasi.</w:t>
            </w:r>
          </w:p>
        </w:tc>
        <w:tc>
          <w:tcPr>
            <w:tcW w:w="849"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46</w:t>
            </w:r>
          </w:p>
          <w:p w:rsidR="0002773F" w:rsidRPr="004538D5" w:rsidRDefault="0002773F" w:rsidP="00E804BC">
            <w:pPr>
              <w:pStyle w:val="ListParagraph"/>
              <w:ind w:left="0"/>
              <w:cnfStyle w:val="000000100000"/>
              <w:rPr>
                <w:rFonts w:ascii="Times New Roman" w:hAnsi="Times New Roman" w:cs="Times New Roman"/>
                <w:sz w:val="24"/>
                <w:szCs w:val="24"/>
              </w:rPr>
            </w:pPr>
          </w:p>
          <w:p w:rsidR="0002773F" w:rsidRDefault="0002773F" w:rsidP="00E804BC">
            <w:pPr>
              <w:pStyle w:val="ListParagraph"/>
              <w:ind w:left="0"/>
              <w:cnfStyle w:val="000000100000"/>
              <w:rPr>
                <w:rFonts w:ascii="Times New Roman" w:hAnsi="Times New Roman" w:cs="Times New Roman"/>
                <w:sz w:val="24"/>
                <w:szCs w:val="24"/>
              </w:rPr>
            </w:pPr>
          </w:p>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75</w:t>
            </w:r>
          </w:p>
        </w:tc>
        <w:tc>
          <w:tcPr>
            <w:tcW w:w="851"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35,</w:t>
            </w:r>
            <w:r>
              <w:rPr>
                <w:rFonts w:ascii="Times New Roman" w:hAnsi="Times New Roman" w:cs="Times New Roman"/>
                <w:sz w:val="24"/>
                <w:szCs w:val="24"/>
              </w:rPr>
              <w:t xml:space="preserve"> </w:t>
            </w:r>
            <w:r w:rsidRPr="004538D5">
              <w:rPr>
                <w:rFonts w:ascii="Times New Roman" w:hAnsi="Times New Roman" w:cs="Times New Roman"/>
                <w:sz w:val="24"/>
                <w:szCs w:val="24"/>
              </w:rPr>
              <w:t>66</w:t>
            </w:r>
          </w:p>
          <w:p w:rsidR="0002773F" w:rsidRPr="004538D5" w:rsidRDefault="0002773F" w:rsidP="00E804BC">
            <w:pPr>
              <w:pStyle w:val="ListParagraph"/>
              <w:ind w:left="0"/>
              <w:cnfStyle w:val="000000100000"/>
              <w:rPr>
                <w:rFonts w:ascii="Times New Roman" w:hAnsi="Times New Roman" w:cs="Times New Roman"/>
                <w:sz w:val="24"/>
                <w:szCs w:val="24"/>
              </w:rPr>
            </w:pPr>
          </w:p>
          <w:p w:rsidR="0002773F" w:rsidRDefault="0002773F" w:rsidP="00E804BC">
            <w:pPr>
              <w:pStyle w:val="ListParagraph"/>
              <w:ind w:left="0"/>
              <w:cnfStyle w:val="000000100000"/>
              <w:rPr>
                <w:rFonts w:ascii="Times New Roman" w:hAnsi="Times New Roman" w:cs="Times New Roman"/>
                <w:sz w:val="24"/>
                <w:szCs w:val="24"/>
              </w:rPr>
            </w:pPr>
          </w:p>
          <w:p w:rsidR="0002773F" w:rsidRPr="004538D5" w:rsidRDefault="0002773F" w:rsidP="00E804BC">
            <w:pPr>
              <w:pStyle w:val="ListParagraph"/>
              <w:ind w:left="0"/>
              <w:cnfStyle w:val="000000100000"/>
              <w:rPr>
                <w:rFonts w:ascii="Times New Roman" w:hAnsi="Times New Roman" w:cs="Times New Roman"/>
                <w:sz w:val="24"/>
                <w:szCs w:val="24"/>
              </w:rPr>
            </w:pPr>
            <w:r w:rsidRPr="004538D5">
              <w:rPr>
                <w:rFonts w:ascii="Times New Roman" w:hAnsi="Times New Roman" w:cs="Times New Roman"/>
                <w:sz w:val="24"/>
                <w:szCs w:val="24"/>
              </w:rPr>
              <w:t>4, 6, 37, 73, 74</w:t>
            </w:r>
          </w:p>
        </w:tc>
        <w:tc>
          <w:tcPr>
            <w:tcW w:w="708" w:type="dxa"/>
            <w:tcBorders>
              <w:top w:val="single" w:sz="4" w:space="0" w:color="auto"/>
              <w:bottom w:val="single" w:sz="4" w:space="0" w:color="auto"/>
            </w:tcBorders>
            <w:shd w:val="clear" w:color="auto" w:fill="auto"/>
          </w:tcPr>
          <w:p w:rsidR="0002773F" w:rsidRDefault="0002773F" w:rsidP="00E804BC">
            <w:pPr>
              <w:pStyle w:val="ListParagraph"/>
              <w:ind w:left="0"/>
              <w:cnfStyle w:val="000000100000"/>
              <w:rPr>
                <w:rFonts w:ascii="Times New Roman" w:hAnsi="Times New Roman" w:cs="Times New Roman"/>
                <w:sz w:val="24"/>
                <w:szCs w:val="24"/>
              </w:rPr>
            </w:pPr>
          </w:p>
          <w:p w:rsidR="0002773F" w:rsidRDefault="0002773F" w:rsidP="00E804BC">
            <w:pPr>
              <w:pStyle w:val="ListParagraph"/>
              <w:ind w:left="0"/>
              <w:cnfStyle w:val="000000100000"/>
              <w:rPr>
                <w:rFonts w:ascii="Times New Roman" w:hAnsi="Times New Roman" w:cs="Times New Roman"/>
                <w:sz w:val="24"/>
                <w:szCs w:val="24"/>
              </w:rPr>
            </w:pPr>
          </w:p>
          <w:p w:rsidR="0002773F" w:rsidRPr="00C26E2E" w:rsidRDefault="0002773F" w:rsidP="00E804B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9</w:t>
            </w:r>
          </w:p>
        </w:tc>
      </w:tr>
      <w:tr w:rsidR="005C3842" w:rsidRPr="00C26E2E" w:rsidTr="005B4A7F">
        <w:tc>
          <w:tcPr>
            <w:cnfStyle w:val="001000000000"/>
            <w:tcW w:w="1559" w:type="dxa"/>
            <w:tcBorders>
              <w:top w:val="single" w:sz="4" w:space="0" w:color="auto"/>
              <w:bottom w:val="single" w:sz="4" w:space="0" w:color="auto"/>
            </w:tcBorders>
            <w:shd w:val="clear" w:color="auto" w:fill="auto"/>
          </w:tcPr>
          <w:p w:rsidR="0002773F" w:rsidRPr="00A27A7C" w:rsidRDefault="0002773F" w:rsidP="001C56A4">
            <w:pPr>
              <w:pStyle w:val="ListParagraph"/>
              <w:ind w:left="0"/>
              <w:rPr>
                <w:rFonts w:ascii="Times New Roman" w:hAnsi="Times New Roman" w:cs="Times New Roman"/>
                <w:b w:val="0"/>
                <w:i/>
                <w:sz w:val="24"/>
                <w:szCs w:val="24"/>
              </w:rPr>
            </w:pPr>
            <w:r w:rsidRPr="00A27A7C">
              <w:rPr>
                <w:rFonts w:ascii="Times New Roman" w:hAnsi="Times New Roman" w:cs="Times New Roman"/>
                <w:b w:val="0"/>
                <w:i/>
                <w:sz w:val="24"/>
                <w:szCs w:val="24"/>
              </w:rPr>
              <w:t>Conscentiousness</w:t>
            </w:r>
          </w:p>
        </w:tc>
        <w:tc>
          <w:tcPr>
            <w:tcW w:w="3261" w:type="dxa"/>
            <w:tcBorders>
              <w:top w:val="single" w:sz="4" w:space="0" w:color="auto"/>
              <w:bottom w:val="single" w:sz="4" w:space="0" w:color="auto"/>
            </w:tcBorders>
            <w:shd w:val="clear" w:color="auto" w:fill="auto"/>
          </w:tcPr>
          <w:p w:rsidR="0002773F" w:rsidRDefault="0002773F" w:rsidP="004D39E6">
            <w:pPr>
              <w:pStyle w:val="ListParagraph"/>
              <w:numPr>
                <w:ilvl w:val="0"/>
                <w:numId w:val="46"/>
              </w:numPr>
              <w:jc w:val="both"/>
              <w:cnfStyle w:val="000000000000"/>
              <w:rPr>
                <w:rFonts w:ascii="Times New Roman" w:hAnsi="Times New Roman" w:cs="Times New Roman"/>
                <w:sz w:val="24"/>
                <w:szCs w:val="24"/>
              </w:rPr>
            </w:pPr>
            <w:r w:rsidRPr="00EB55E8">
              <w:rPr>
                <w:rFonts w:ascii="Times New Roman" w:hAnsi="Times New Roman" w:cs="Times New Roman"/>
                <w:sz w:val="24"/>
                <w:szCs w:val="24"/>
              </w:rPr>
              <w:t xml:space="preserve">Menunjukkan perilaku yang melebihi dari prasyarat minimum yang ada. </w:t>
            </w:r>
          </w:p>
          <w:p w:rsidR="0002773F" w:rsidRPr="00C26E2E" w:rsidRDefault="0002773F" w:rsidP="004D39E6">
            <w:pPr>
              <w:pStyle w:val="ListParagraph"/>
              <w:numPr>
                <w:ilvl w:val="0"/>
                <w:numId w:val="46"/>
              </w:numPr>
              <w:jc w:val="both"/>
              <w:cnfStyle w:val="000000000000"/>
              <w:rPr>
                <w:rFonts w:ascii="Times New Roman" w:hAnsi="Times New Roman" w:cs="Times New Roman"/>
                <w:sz w:val="24"/>
                <w:szCs w:val="24"/>
              </w:rPr>
            </w:pPr>
            <w:r w:rsidRPr="004D39E6">
              <w:rPr>
                <w:rFonts w:ascii="Times New Roman" w:hAnsi="Times New Roman" w:cs="Times New Roman"/>
                <w:sz w:val="24"/>
                <w:szCs w:val="24"/>
              </w:rPr>
              <w:t>Melaksanakan</w:t>
            </w:r>
            <w:r w:rsidRPr="00EB55E8">
              <w:rPr>
                <w:rFonts w:ascii="Times New Roman" w:hAnsi="Times New Roman" w:cs="Times New Roman"/>
                <w:sz w:val="24"/>
                <w:szCs w:val="24"/>
                <w:lang w:val="id-ID"/>
              </w:rPr>
              <w:t xml:space="preserve"> pekerjaan sesuai dengan prosedur yang ada.</w:t>
            </w:r>
          </w:p>
        </w:tc>
        <w:tc>
          <w:tcPr>
            <w:tcW w:w="849"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 xml:space="preserve">5,  </w:t>
            </w: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p>
          <w:p w:rsidR="0002773F" w:rsidRDefault="0002773F"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 xml:space="preserve">28, </w:t>
            </w:r>
          </w:p>
        </w:tc>
        <w:tc>
          <w:tcPr>
            <w:tcW w:w="851" w:type="dxa"/>
            <w:tcBorders>
              <w:top w:val="single" w:sz="4" w:space="0" w:color="auto"/>
              <w:bottom w:val="single" w:sz="4" w:space="0" w:color="auto"/>
            </w:tcBorders>
            <w:shd w:val="clear" w:color="auto" w:fill="auto"/>
          </w:tcPr>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39, 61, 67,</w:t>
            </w:r>
          </w:p>
          <w:p w:rsidR="0002773F" w:rsidRDefault="0002773F" w:rsidP="00E804BC">
            <w:pPr>
              <w:pStyle w:val="ListParagraph"/>
              <w:ind w:left="0"/>
              <w:cnfStyle w:val="000000000000"/>
              <w:rPr>
                <w:rFonts w:ascii="Times New Roman" w:hAnsi="Times New Roman" w:cs="Times New Roman"/>
                <w:sz w:val="24"/>
                <w:szCs w:val="24"/>
              </w:rPr>
            </w:pPr>
          </w:p>
          <w:p w:rsidR="00B07FA8" w:rsidRPr="004538D5" w:rsidRDefault="00B07FA8" w:rsidP="00E804BC">
            <w:pPr>
              <w:pStyle w:val="ListParagraph"/>
              <w:ind w:left="0"/>
              <w:cnfStyle w:val="000000000000"/>
              <w:rPr>
                <w:rFonts w:ascii="Times New Roman" w:hAnsi="Times New Roman" w:cs="Times New Roman"/>
                <w:sz w:val="24"/>
                <w:szCs w:val="24"/>
              </w:rPr>
            </w:pPr>
          </w:p>
          <w:p w:rsidR="0002773F" w:rsidRPr="004538D5" w:rsidRDefault="0002773F" w:rsidP="00E804BC">
            <w:pPr>
              <w:pStyle w:val="ListParagraph"/>
              <w:ind w:left="0"/>
              <w:cnfStyle w:val="000000000000"/>
              <w:rPr>
                <w:rFonts w:ascii="Times New Roman" w:hAnsi="Times New Roman" w:cs="Times New Roman"/>
                <w:sz w:val="24"/>
                <w:szCs w:val="24"/>
              </w:rPr>
            </w:pPr>
            <w:r w:rsidRPr="004538D5">
              <w:rPr>
                <w:rFonts w:ascii="Times New Roman" w:hAnsi="Times New Roman" w:cs="Times New Roman"/>
                <w:sz w:val="24"/>
                <w:szCs w:val="24"/>
              </w:rPr>
              <w:t xml:space="preserve">14, 16, </w:t>
            </w:r>
          </w:p>
        </w:tc>
        <w:tc>
          <w:tcPr>
            <w:tcW w:w="708" w:type="dxa"/>
            <w:tcBorders>
              <w:top w:val="single" w:sz="4" w:space="0" w:color="auto"/>
              <w:bottom w:val="single" w:sz="4" w:space="0" w:color="auto"/>
            </w:tcBorders>
            <w:shd w:val="clear" w:color="auto" w:fill="auto"/>
          </w:tcPr>
          <w:p w:rsidR="0002773F" w:rsidRDefault="0002773F" w:rsidP="00E804BC">
            <w:pPr>
              <w:pStyle w:val="ListParagraph"/>
              <w:ind w:left="0"/>
              <w:cnfStyle w:val="000000000000"/>
              <w:rPr>
                <w:rFonts w:ascii="Times New Roman" w:hAnsi="Times New Roman" w:cs="Times New Roman"/>
                <w:sz w:val="24"/>
                <w:szCs w:val="24"/>
              </w:rPr>
            </w:pPr>
          </w:p>
          <w:p w:rsidR="0002773F" w:rsidRDefault="0002773F" w:rsidP="00E804BC">
            <w:pPr>
              <w:pStyle w:val="ListParagraph"/>
              <w:ind w:left="0"/>
              <w:cnfStyle w:val="000000000000"/>
              <w:rPr>
                <w:rFonts w:ascii="Times New Roman" w:hAnsi="Times New Roman" w:cs="Times New Roman"/>
                <w:sz w:val="24"/>
                <w:szCs w:val="24"/>
              </w:rPr>
            </w:pPr>
          </w:p>
          <w:p w:rsidR="0002773F" w:rsidRPr="00C26E2E" w:rsidRDefault="0002773F" w:rsidP="00E804BC">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7</w:t>
            </w:r>
          </w:p>
        </w:tc>
      </w:tr>
      <w:tr w:rsidR="005C3842" w:rsidRPr="00C26E2E" w:rsidTr="005B4A7F">
        <w:trPr>
          <w:cnfStyle w:val="000000100000"/>
        </w:trPr>
        <w:tc>
          <w:tcPr>
            <w:cnfStyle w:val="001000000000"/>
            <w:tcW w:w="4820" w:type="dxa"/>
            <w:gridSpan w:val="2"/>
            <w:tcBorders>
              <w:top w:val="single" w:sz="4" w:space="0" w:color="auto"/>
            </w:tcBorders>
            <w:shd w:val="clear" w:color="auto" w:fill="auto"/>
          </w:tcPr>
          <w:p w:rsidR="0002773F" w:rsidRPr="00B07FA8" w:rsidRDefault="00B07FA8" w:rsidP="00E804BC">
            <w:pPr>
              <w:pStyle w:val="ListParagraph"/>
              <w:ind w:left="360"/>
              <w:rPr>
                <w:rFonts w:ascii="Times New Roman" w:hAnsi="Times New Roman" w:cs="Times New Roman"/>
                <w:sz w:val="24"/>
                <w:szCs w:val="24"/>
              </w:rPr>
            </w:pPr>
            <w:r w:rsidRPr="00B07FA8">
              <w:rPr>
                <w:rFonts w:ascii="Times New Roman" w:hAnsi="Times New Roman" w:cs="Times New Roman"/>
                <w:sz w:val="24"/>
                <w:szCs w:val="24"/>
              </w:rPr>
              <w:t>Jumlah</w:t>
            </w:r>
          </w:p>
        </w:tc>
        <w:tc>
          <w:tcPr>
            <w:tcW w:w="849" w:type="dxa"/>
            <w:tcBorders>
              <w:top w:val="single" w:sz="4" w:space="0" w:color="auto"/>
            </w:tcBorders>
            <w:shd w:val="clear" w:color="auto" w:fill="auto"/>
          </w:tcPr>
          <w:p w:rsidR="0002773F" w:rsidRPr="00AC09B7" w:rsidRDefault="0002773F" w:rsidP="00E804BC">
            <w:pPr>
              <w:pStyle w:val="ListParagraph"/>
              <w:ind w:left="0"/>
              <w:cnfStyle w:val="000000100000"/>
              <w:rPr>
                <w:rFonts w:ascii="Times New Roman" w:hAnsi="Times New Roman" w:cs="Times New Roman"/>
                <w:b/>
                <w:sz w:val="24"/>
                <w:szCs w:val="24"/>
              </w:rPr>
            </w:pPr>
            <w:r>
              <w:rPr>
                <w:rFonts w:ascii="Times New Roman" w:hAnsi="Times New Roman" w:cs="Times New Roman"/>
                <w:b/>
                <w:sz w:val="24"/>
                <w:szCs w:val="24"/>
              </w:rPr>
              <w:t>8</w:t>
            </w:r>
          </w:p>
        </w:tc>
        <w:tc>
          <w:tcPr>
            <w:tcW w:w="851" w:type="dxa"/>
            <w:tcBorders>
              <w:top w:val="single" w:sz="4" w:space="0" w:color="auto"/>
            </w:tcBorders>
            <w:shd w:val="clear" w:color="auto" w:fill="auto"/>
          </w:tcPr>
          <w:p w:rsidR="0002773F" w:rsidRPr="00AC09B7" w:rsidRDefault="0002773F" w:rsidP="00E804BC">
            <w:pPr>
              <w:pStyle w:val="ListParagraph"/>
              <w:ind w:left="0"/>
              <w:cnfStyle w:val="000000100000"/>
              <w:rPr>
                <w:rFonts w:ascii="Times New Roman" w:hAnsi="Times New Roman" w:cs="Times New Roman"/>
                <w:b/>
                <w:sz w:val="24"/>
                <w:szCs w:val="24"/>
              </w:rPr>
            </w:pPr>
            <w:r>
              <w:rPr>
                <w:rFonts w:ascii="Times New Roman" w:hAnsi="Times New Roman" w:cs="Times New Roman"/>
                <w:b/>
                <w:sz w:val="24"/>
                <w:szCs w:val="24"/>
              </w:rPr>
              <w:t>21</w:t>
            </w:r>
          </w:p>
        </w:tc>
        <w:tc>
          <w:tcPr>
            <w:tcW w:w="708" w:type="dxa"/>
            <w:tcBorders>
              <w:top w:val="single" w:sz="4" w:space="0" w:color="auto"/>
            </w:tcBorders>
            <w:shd w:val="clear" w:color="auto" w:fill="auto"/>
          </w:tcPr>
          <w:p w:rsidR="0002773F" w:rsidRPr="00AC09B7" w:rsidRDefault="0002773F" w:rsidP="00E804BC">
            <w:pPr>
              <w:pStyle w:val="ListParagraph"/>
              <w:ind w:left="0"/>
              <w:cnfStyle w:val="000000100000"/>
              <w:rPr>
                <w:rFonts w:ascii="Times New Roman" w:hAnsi="Times New Roman" w:cs="Times New Roman"/>
                <w:b/>
                <w:sz w:val="24"/>
                <w:szCs w:val="24"/>
              </w:rPr>
            </w:pPr>
            <w:r>
              <w:rPr>
                <w:rFonts w:ascii="Times New Roman" w:hAnsi="Times New Roman" w:cs="Times New Roman"/>
                <w:b/>
                <w:sz w:val="24"/>
                <w:szCs w:val="24"/>
              </w:rPr>
              <w:t>29</w:t>
            </w:r>
          </w:p>
        </w:tc>
      </w:tr>
    </w:tbl>
    <w:p w:rsidR="00830B91" w:rsidRPr="00132E1D" w:rsidRDefault="00830B91" w:rsidP="00830B91">
      <w:pPr>
        <w:pStyle w:val="ListParagraph"/>
        <w:spacing w:line="480" w:lineRule="auto"/>
        <w:ind w:left="1080"/>
        <w:jc w:val="both"/>
        <w:rPr>
          <w:rFonts w:ascii="Times New Roman" w:hAnsi="Times New Roman" w:cs="Times New Roman"/>
          <w:sz w:val="24"/>
          <w:szCs w:val="24"/>
        </w:rPr>
      </w:pPr>
    </w:p>
    <w:p w:rsidR="00132E1D" w:rsidRDefault="00132E1D" w:rsidP="00830B91">
      <w:pPr>
        <w:pStyle w:val="ListParagraph"/>
        <w:spacing w:line="480" w:lineRule="auto"/>
        <w:ind w:left="1080"/>
        <w:jc w:val="both"/>
        <w:rPr>
          <w:rFonts w:ascii="Times New Roman" w:hAnsi="Times New Roman" w:cs="Times New Roman"/>
          <w:sz w:val="24"/>
          <w:szCs w:val="24"/>
        </w:rPr>
      </w:pPr>
    </w:p>
    <w:p w:rsidR="00B07FA8" w:rsidRDefault="00B07FA8" w:rsidP="00830B91">
      <w:pPr>
        <w:pStyle w:val="ListParagraph"/>
        <w:spacing w:line="480" w:lineRule="auto"/>
        <w:ind w:left="1080"/>
        <w:jc w:val="both"/>
        <w:rPr>
          <w:rFonts w:ascii="Times New Roman" w:hAnsi="Times New Roman" w:cs="Times New Roman"/>
          <w:sz w:val="24"/>
          <w:szCs w:val="24"/>
        </w:rPr>
      </w:pPr>
    </w:p>
    <w:p w:rsidR="004122C7" w:rsidRPr="00456EAF" w:rsidRDefault="004122C7" w:rsidP="007B0982">
      <w:pPr>
        <w:pStyle w:val="ListParagraph"/>
        <w:numPr>
          <w:ilvl w:val="0"/>
          <w:numId w:val="19"/>
        </w:numPr>
        <w:spacing w:line="480" w:lineRule="auto"/>
        <w:ind w:left="360"/>
        <w:jc w:val="both"/>
        <w:rPr>
          <w:rFonts w:ascii="Times New Roman" w:hAnsi="Times New Roman" w:cs="Times New Roman"/>
          <w:b/>
          <w:sz w:val="24"/>
          <w:szCs w:val="24"/>
        </w:rPr>
      </w:pPr>
      <w:r w:rsidRPr="00456EAF">
        <w:rPr>
          <w:rFonts w:ascii="Times New Roman" w:hAnsi="Times New Roman" w:cs="Times New Roman"/>
          <w:b/>
          <w:sz w:val="24"/>
          <w:szCs w:val="24"/>
        </w:rPr>
        <w:lastRenderedPageBreak/>
        <w:t>Validitas dan Reabilitas</w:t>
      </w:r>
    </w:p>
    <w:p w:rsidR="00F1144B" w:rsidRPr="00422539" w:rsidRDefault="00F1144B" w:rsidP="007F56AD">
      <w:pPr>
        <w:pStyle w:val="ListParagraph"/>
        <w:numPr>
          <w:ilvl w:val="0"/>
          <w:numId w:val="25"/>
        </w:numPr>
        <w:spacing w:line="480" w:lineRule="auto"/>
        <w:jc w:val="both"/>
        <w:rPr>
          <w:rFonts w:ascii="Times New Roman" w:hAnsi="Times New Roman" w:cs="Times New Roman"/>
          <w:b/>
          <w:sz w:val="24"/>
          <w:szCs w:val="24"/>
        </w:rPr>
      </w:pPr>
      <w:r w:rsidRPr="00422539">
        <w:rPr>
          <w:rFonts w:ascii="Times New Roman" w:hAnsi="Times New Roman" w:cs="Times New Roman"/>
          <w:b/>
          <w:sz w:val="24"/>
          <w:szCs w:val="24"/>
        </w:rPr>
        <w:t>Validitas</w:t>
      </w:r>
    </w:p>
    <w:p w:rsidR="00820259" w:rsidRDefault="00F1144B" w:rsidP="00820259">
      <w:pPr>
        <w:pStyle w:val="ListParagraph"/>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      </w:t>
      </w:r>
      <w:r w:rsidR="00820259" w:rsidRPr="00E35397">
        <w:rPr>
          <w:rFonts w:ascii="Times New Roman" w:hAnsi="Times New Roman" w:cs="Times New Roman"/>
          <w:sz w:val="24"/>
          <w:szCs w:val="24"/>
        </w:rPr>
        <w:t>Suryabrata (2005) menyatakan bahwa validitas adalah derajat kesesuaian hasil penelitian dengan keadaan yang sebenarnya, sejauh mana hasil penelitian mencerminkan keadaan yang sebenarnya. Validitas tes perlu dilakukan untuk mengetahui kualitas tes dalam kaitannya mengukur hal yang seharusnya diukur (Surapranata, 2006).</w:t>
      </w:r>
      <w:r w:rsidR="00806CB7">
        <w:rPr>
          <w:rFonts w:ascii="Times New Roman" w:hAnsi="Times New Roman" w:cs="Times New Roman"/>
          <w:sz w:val="24"/>
          <w:szCs w:val="24"/>
        </w:rPr>
        <w:t xml:space="preserve"> Jenis validitas yang digunakan pada alat ukur penelitian ini adalah validitas isi (</w:t>
      </w:r>
      <w:r w:rsidR="00806CB7" w:rsidRPr="00806CB7">
        <w:rPr>
          <w:rFonts w:ascii="Times New Roman" w:hAnsi="Times New Roman" w:cs="Times New Roman"/>
          <w:i/>
          <w:sz w:val="24"/>
          <w:szCs w:val="24"/>
        </w:rPr>
        <w:t>content validity</w:t>
      </w:r>
      <w:r w:rsidR="00806CB7">
        <w:rPr>
          <w:rFonts w:ascii="Times New Roman" w:hAnsi="Times New Roman" w:cs="Times New Roman"/>
          <w:sz w:val="24"/>
          <w:szCs w:val="24"/>
        </w:rPr>
        <w:t xml:space="preserve">) </w:t>
      </w:r>
      <w:r w:rsidR="00705C9A">
        <w:rPr>
          <w:rFonts w:ascii="Times New Roman" w:hAnsi="Times New Roman" w:cs="Times New Roman"/>
          <w:sz w:val="24"/>
          <w:szCs w:val="24"/>
        </w:rPr>
        <w:t>dengan meminta penilai</w:t>
      </w:r>
      <w:r w:rsidR="00DC6BB3">
        <w:rPr>
          <w:rFonts w:ascii="Times New Roman" w:hAnsi="Times New Roman" w:cs="Times New Roman"/>
          <w:sz w:val="24"/>
          <w:szCs w:val="24"/>
        </w:rPr>
        <w:t>an</w:t>
      </w:r>
      <w:r w:rsidR="00705C9A">
        <w:rPr>
          <w:rFonts w:ascii="Times New Roman" w:hAnsi="Times New Roman" w:cs="Times New Roman"/>
          <w:sz w:val="24"/>
          <w:szCs w:val="24"/>
        </w:rPr>
        <w:t xml:space="preserve"> </w:t>
      </w:r>
      <w:r w:rsidR="00DC6BB3">
        <w:rPr>
          <w:rFonts w:ascii="Times New Roman" w:hAnsi="Times New Roman" w:cs="Times New Roman"/>
          <w:sz w:val="24"/>
          <w:szCs w:val="24"/>
        </w:rPr>
        <w:t xml:space="preserve">terhadap aitem-aitem </w:t>
      </w:r>
      <w:r w:rsidR="00822BD4">
        <w:rPr>
          <w:rFonts w:ascii="Times New Roman" w:hAnsi="Times New Roman" w:cs="Times New Roman"/>
          <w:sz w:val="24"/>
          <w:szCs w:val="24"/>
        </w:rPr>
        <w:t xml:space="preserve">skala komitmen afektif dan skala </w:t>
      </w:r>
      <w:r w:rsidR="00460E35">
        <w:rPr>
          <w:rFonts w:ascii="Times New Roman" w:hAnsi="Times New Roman" w:cs="Times New Roman"/>
          <w:sz w:val="24"/>
          <w:szCs w:val="24"/>
        </w:rPr>
        <w:t>perilaku kewargaan organisasi</w:t>
      </w:r>
      <w:r w:rsidR="00DC6BB3">
        <w:rPr>
          <w:rFonts w:ascii="Times New Roman" w:hAnsi="Times New Roman" w:cs="Times New Roman"/>
          <w:sz w:val="24"/>
          <w:szCs w:val="24"/>
        </w:rPr>
        <w:t xml:space="preserve"> kepada Prof. Dr. Muh. Jufri, S.Psi., M.Si. dan Dian Novita S., S.Psi., M.Si., M.Psi., Psikolog, sebagai validator.</w:t>
      </w:r>
    </w:p>
    <w:p w:rsidR="00F1144B" w:rsidRPr="00422539" w:rsidRDefault="00E2791F" w:rsidP="007F56AD">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Reliabilitas</w:t>
      </w:r>
    </w:p>
    <w:p w:rsidR="00CC6EA0" w:rsidRDefault="00AB6B02" w:rsidP="00CE4031">
      <w:pPr>
        <w:pStyle w:val="ListParagraph"/>
        <w:spacing w:line="480" w:lineRule="auto"/>
        <w:jc w:val="both"/>
        <w:rPr>
          <w:rFonts w:ascii="Times New Roman" w:hAnsi="Times New Roman" w:cs="Times New Roman"/>
          <w:sz w:val="24"/>
          <w:szCs w:val="24"/>
        </w:rPr>
      </w:pPr>
      <w:r w:rsidRPr="00E35397">
        <w:rPr>
          <w:rFonts w:ascii="Times New Roman" w:hAnsi="Times New Roman" w:cs="Times New Roman"/>
          <w:sz w:val="24"/>
          <w:szCs w:val="24"/>
        </w:rPr>
        <w:t xml:space="preserve">      Sugi</w:t>
      </w:r>
      <w:r w:rsidR="00EB17BB">
        <w:rPr>
          <w:rFonts w:ascii="Times New Roman" w:hAnsi="Times New Roman" w:cs="Times New Roman"/>
          <w:sz w:val="24"/>
          <w:szCs w:val="24"/>
        </w:rPr>
        <w:t>y</w:t>
      </w:r>
      <w:r w:rsidRPr="00E35397">
        <w:rPr>
          <w:rFonts w:ascii="Times New Roman" w:hAnsi="Times New Roman" w:cs="Times New Roman"/>
          <w:sz w:val="24"/>
          <w:szCs w:val="24"/>
        </w:rPr>
        <w:t>ono (2009) menyatakan bahwa reabilitas tes adalah tingkat keajegan (konsistensi) suatu tes, yakni sejauh mana suatu tes dapat dipercaya untuk menghasilkan skor yang ajeg, relatif tidak berubah walaupun diteskan pada situasi yang berbeda-beda. Azwar (201</w:t>
      </w:r>
      <w:r w:rsidR="00D150AD">
        <w:rPr>
          <w:rFonts w:ascii="Times New Roman" w:hAnsi="Times New Roman" w:cs="Times New Roman"/>
          <w:sz w:val="24"/>
          <w:szCs w:val="24"/>
        </w:rPr>
        <w:t>2</w:t>
      </w:r>
      <w:r w:rsidRPr="00E35397">
        <w:rPr>
          <w:rFonts w:ascii="Times New Roman" w:hAnsi="Times New Roman" w:cs="Times New Roman"/>
          <w:sz w:val="24"/>
          <w:szCs w:val="24"/>
        </w:rPr>
        <w:t xml:space="preserve">) menyatakan bahwa </w:t>
      </w:r>
      <w:r w:rsidR="00E2791F">
        <w:rPr>
          <w:rFonts w:ascii="Times New Roman" w:hAnsi="Times New Roman" w:cs="Times New Roman"/>
          <w:sz w:val="24"/>
          <w:szCs w:val="24"/>
        </w:rPr>
        <w:t>reliabilitas</w:t>
      </w:r>
      <w:r w:rsidRPr="00E35397">
        <w:rPr>
          <w:rFonts w:ascii="Times New Roman" w:hAnsi="Times New Roman" w:cs="Times New Roman"/>
          <w:sz w:val="24"/>
          <w:szCs w:val="24"/>
        </w:rPr>
        <w:t xml:space="preserve"> </w:t>
      </w:r>
      <w:r w:rsidR="00D150AD">
        <w:rPr>
          <w:rFonts w:ascii="Times New Roman" w:hAnsi="Times New Roman" w:cs="Times New Roman"/>
          <w:sz w:val="24"/>
          <w:szCs w:val="24"/>
        </w:rPr>
        <w:t>berada dalam rentang angka dari 0 sampai dengan 1,00</w:t>
      </w:r>
      <w:r w:rsidR="008C19D0" w:rsidRPr="00E35397">
        <w:rPr>
          <w:rFonts w:ascii="Times New Roman" w:hAnsi="Times New Roman" w:cs="Times New Roman"/>
          <w:sz w:val="24"/>
          <w:szCs w:val="24"/>
        </w:rPr>
        <w:t xml:space="preserve">. Semakin mendekati angka 1,00 berarti </w:t>
      </w:r>
      <w:r w:rsidR="00165459">
        <w:rPr>
          <w:rFonts w:ascii="Times New Roman" w:hAnsi="Times New Roman" w:cs="Times New Roman"/>
          <w:sz w:val="24"/>
          <w:szCs w:val="24"/>
        </w:rPr>
        <w:t>pengukuran semakin reliabel</w:t>
      </w:r>
      <w:r w:rsidR="008C19D0" w:rsidRPr="00E35397">
        <w:rPr>
          <w:rFonts w:ascii="Times New Roman" w:hAnsi="Times New Roman" w:cs="Times New Roman"/>
          <w:sz w:val="24"/>
          <w:szCs w:val="24"/>
        </w:rPr>
        <w:t>. Sebaliknya, koefisien yang semakin rendah mendekati angka 0 berarti semaki</w:t>
      </w:r>
      <w:r w:rsidR="00165459">
        <w:rPr>
          <w:rFonts w:ascii="Times New Roman" w:hAnsi="Times New Roman" w:cs="Times New Roman"/>
          <w:sz w:val="24"/>
          <w:szCs w:val="24"/>
        </w:rPr>
        <w:t>n</w:t>
      </w:r>
      <w:r w:rsidR="008C19D0" w:rsidRPr="00E35397">
        <w:rPr>
          <w:rFonts w:ascii="Times New Roman" w:hAnsi="Times New Roman" w:cs="Times New Roman"/>
          <w:sz w:val="24"/>
          <w:szCs w:val="24"/>
        </w:rPr>
        <w:t xml:space="preserve"> rendah </w:t>
      </w:r>
      <w:r w:rsidR="00E2791F">
        <w:rPr>
          <w:rFonts w:ascii="Times New Roman" w:hAnsi="Times New Roman" w:cs="Times New Roman"/>
          <w:sz w:val="24"/>
          <w:szCs w:val="24"/>
        </w:rPr>
        <w:t>reliabilitas</w:t>
      </w:r>
      <w:r w:rsidR="008C19D0" w:rsidRPr="00E35397">
        <w:rPr>
          <w:rFonts w:ascii="Times New Roman" w:hAnsi="Times New Roman" w:cs="Times New Roman"/>
          <w:sz w:val="24"/>
          <w:szCs w:val="24"/>
        </w:rPr>
        <w:t>.</w:t>
      </w:r>
      <w:r w:rsidR="00FC2AD3">
        <w:rPr>
          <w:rFonts w:ascii="Times New Roman" w:hAnsi="Times New Roman" w:cs="Times New Roman"/>
          <w:sz w:val="24"/>
          <w:szCs w:val="24"/>
        </w:rPr>
        <w:t xml:space="preserve"> </w:t>
      </w:r>
      <w:r w:rsidR="00CC6EA0">
        <w:rPr>
          <w:rFonts w:ascii="Times New Roman" w:hAnsi="Times New Roman" w:cs="Times New Roman"/>
          <w:sz w:val="24"/>
          <w:szCs w:val="24"/>
        </w:rPr>
        <w:t xml:space="preserve">  </w:t>
      </w:r>
    </w:p>
    <w:p w:rsidR="00666EE4" w:rsidRPr="00666EE4" w:rsidRDefault="00CC6EA0" w:rsidP="00AB6B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D3">
        <w:rPr>
          <w:rFonts w:ascii="Times New Roman" w:hAnsi="Times New Roman" w:cs="Times New Roman"/>
          <w:sz w:val="24"/>
          <w:szCs w:val="24"/>
        </w:rPr>
        <w:t xml:space="preserve">Koefisien </w:t>
      </w:r>
      <w:r w:rsidR="00E2791F">
        <w:rPr>
          <w:rFonts w:ascii="Times New Roman" w:hAnsi="Times New Roman" w:cs="Times New Roman"/>
          <w:sz w:val="24"/>
          <w:szCs w:val="24"/>
        </w:rPr>
        <w:t>reliabilitas</w:t>
      </w:r>
      <w:r w:rsidR="00FC2AD3">
        <w:rPr>
          <w:rFonts w:ascii="Times New Roman" w:hAnsi="Times New Roman" w:cs="Times New Roman"/>
          <w:sz w:val="24"/>
          <w:szCs w:val="24"/>
        </w:rPr>
        <w:t xml:space="preserve"> dianalisis dengan menggunakan </w:t>
      </w:r>
      <w:r w:rsidR="00FC2AD3">
        <w:rPr>
          <w:rFonts w:ascii="Times New Roman" w:hAnsi="Times New Roman" w:cs="Times New Roman"/>
          <w:i/>
          <w:sz w:val="24"/>
          <w:szCs w:val="24"/>
        </w:rPr>
        <w:t>Alpha Cronbach</w:t>
      </w:r>
      <w:r w:rsidR="00E648A8">
        <w:rPr>
          <w:rFonts w:ascii="Times New Roman" w:hAnsi="Times New Roman" w:cs="Times New Roman"/>
          <w:i/>
          <w:sz w:val="24"/>
          <w:szCs w:val="24"/>
        </w:rPr>
        <w:t xml:space="preserve"> </w:t>
      </w:r>
      <w:r w:rsidR="00E648A8">
        <w:rPr>
          <w:rFonts w:ascii="Times New Roman" w:hAnsi="Times New Roman" w:cs="Times New Roman"/>
          <w:sz w:val="24"/>
          <w:szCs w:val="24"/>
        </w:rPr>
        <w:t xml:space="preserve">dengan bantuan </w:t>
      </w:r>
      <w:r w:rsidR="00E648A8" w:rsidRPr="00E648A8">
        <w:rPr>
          <w:rFonts w:ascii="Times New Roman" w:hAnsi="Times New Roman" w:cs="Times New Roman"/>
          <w:i/>
          <w:sz w:val="24"/>
          <w:szCs w:val="24"/>
        </w:rPr>
        <w:t>SPSS 19.0 for windows</w:t>
      </w:r>
      <w:r w:rsidR="00FC2AD3">
        <w:rPr>
          <w:rFonts w:ascii="Times New Roman" w:hAnsi="Times New Roman" w:cs="Times New Roman"/>
          <w:i/>
          <w:sz w:val="24"/>
          <w:szCs w:val="24"/>
        </w:rPr>
        <w:t xml:space="preserve">. </w:t>
      </w:r>
      <w:r w:rsidR="00FC2AD3">
        <w:rPr>
          <w:rFonts w:ascii="Times New Roman" w:hAnsi="Times New Roman" w:cs="Times New Roman"/>
          <w:sz w:val="24"/>
          <w:szCs w:val="24"/>
        </w:rPr>
        <w:t xml:space="preserve">Jika nilai </w:t>
      </w:r>
      <w:r w:rsidR="00FC2AD3">
        <w:rPr>
          <w:rFonts w:ascii="Times New Roman" w:hAnsi="Times New Roman" w:cs="Times New Roman"/>
          <w:i/>
          <w:sz w:val="24"/>
          <w:szCs w:val="24"/>
        </w:rPr>
        <w:t xml:space="preserve">Alpha Cronbach </w:t>
      </w:r>
      <w:r w:rsidR="00FC2AD3">
        <w:rPr>
          <w:rFonts w:ascii="Times New Roman" w:hAnsi="Times New Roman" w:cs="Times New Roman"/>
          <w:sz w:val="24"/>
          <w:szCs w:val="24"/>
        </w:rPr>
        <w:t xml:space="preserve">lebih </w:t>
      </w:r>
      <w:r w:rsidR="00FC2AD3">
        <w:rPr>
          <w:rFonts w:ascii="Times New Roman" w:hAnsi="Times New Roman" w:cs="Times New Roman"/>
          <w:sz w:val="24"/>
          <w:szCs w:val="24"/>
        </w:rPr>
        <w:lastRenderedPageBreak/>
        <w:t xml:space="preserve">besar dari 0,70 maka </w:t>
      </w:r>
      <w:r w:rsidR="00422017">
        <w:rPr>
          <w:rFonts w:ascii="Times New Roman" w:hAnsi="Times New Roman" w:cs="Times New Roman"/>
          <w:sz w:val="24"/>
          <w:szCs w:val="24"/>
        </w:rPr>
        <w:t>aitem</w:t>
      </w:r>
      <w:r w:rsidR="00FC2AD3">
        <w:rPr>
          <w:rFonts w:ascii="Times New Roman" w:hAnsi="Times New Roman" w:cs="Times New Roman"/>
          <w:sz w:val="24"/>
          <w:szCs w:val="24"/>
        </w:rPr>
        <w:t xml:space="preserve"> dalam </w:t>
      </w:r>
      <w:r w:rsidR="0006314D">
        <w:rPr>
          <w:rFonts w:ascii="Times New Roman" w:hAnsi="Times New Roman" w:cs="Times New Roman"/>
          <w:sz w:val="24"/>
          <w:szCs w:val="24"/>
        </w:rPr>
        <w:t>alat ukur</w:t>
      </w:r>
      <w:r w:rsidR="00FC2AD3">
        <w:rPr>
          <w:rFonts w:ascii="Times New Roman" w:hAnsi="Times New Roman" w:cs="Times New Roman"/>
          <w:sz w:val="24"/>
          <w:szCs w:val="24"/>
        </w:rPr>
        <w:t xml:space="preserve"> dapat digunakan untuk mengukur variabel. Jika nilai </w:t>
      </w:r>
      <w:r w:rsidR="00FC2AD3">
        <w:rPr>
          <w:rFonts w:ascii="Times New Roman" w:hAnsi="Times New Roman" w:cs="Times New Roman"/>
          <w:i/>
          <w:sz w:val="24"/>
          <w:szCs w:val="24"/>
        </w:rPr>
        <w:t xml:space="preserve">Alpha Cronbach </w:t>
      </w:r>
      <w:r w:rsidR="00FC2AD3">
        <w:rPr>
          <w:rFonts w:ascii="Times New Roman" w:hAnsi="Times New Roman" w:cs="Times New Roman"/>
          <w:sz w:val="24"/>
          <w:szCs w:val="24"/>
        </w:rPr>
        <w:t>leb</w:t>
      </w:r>
      <w:r w:rsidR="00953C6E">
        <w:rPr>
          <w:rFonts w:ascii="Times New Roman" w:hAnsi="Times New Roman" w:cs="Times New Roman"/>
          <w:sz w:val="24"/>
          <w:szCs w:val="24"/>
        </w:rPr>
        <w:t xml:space="preserve">ih kecil dari 0,70 maka </w:t>
      </w:r>
      <w:r w:rsidR="00422017">
        <w:rPr>
          <w:rFonts w:ascii="Times New Roman" w:hAnsi="Times New Roman" w:cs="Times New Roman"/>
          <w:sz w:val="24"/>
          <w:szCs w:val="24"/>
        </w:rPr>
        <w:t>aitem</w:t>
      </w:r>
      <w:r w:rsidR="00953C6E">
        <w:rPr>
          <w:rFonts w:ascii="Times New Roman" w:hAnsi="Times New Roman" w:cs="Times New Roman"/>
          <w:sz w:val="24"/>
          <w:szCs w:val="24"/>
        </w:rPr>
        <w:t xml:space="preserve"> dalam </w:t>
      </w:r>
      <w:r w:rsidR="0006314D">
        <w:rPr>
          <w:rFonts w:ascii="Times New Roman" w:hAnsi="Times New Roman" w:cs="Times New Roman"/>
          <w:sz w:val="24"/>
          <w:szCs w:val="24"/>
        </w:rPr>
        <w:t>alat ukur</w:t>
      </w:r>
      <w:r w:rsidR="00953C6E">
        <w:rPr>
          <w:rFonts w:ascii="Times New Roman" w:hAnsi="Times New Roman" w:cs="Times New Roman"/>
          <w:sz w:val="24"/>
          <w:szCs w:val="24"/>
        </w:rPr>
        <w:t xml:space="preserve"> tidak dapat digunakan untuk mengukur variabel</w:t>
      </w:r>
      <w:r w:rsidR="004E18BD">
        <w:rPr>
          <w:rFonts w:ascii="Times New Roman" w:hAnsi="Times New Roman" w:cs="Times New Roman"/>
          <w:sz w:val="24"/>
          <w:szCs w:val="24"/>
        </w:rPr>
        <w:t xml:space="preserve"> (Uyanto, 2009)</w:t>
      </w:r>
      <w:r w:rsidR="00953C6E">
        <w:rPr>
          <w:rFonts w:ascii="Times New Roman" w:hAnsi="Times New Roman" w:cs="Times New Roman"/>
          <w:sz w:val="24"/>
          <w:szCs w:val="24"/>
        </w:rPr>
        <w:t xml:space="preserve">. </w:t>
      </w:r>
      <w:r w:rsidR="00527199">
        <w:rPr>
          <w:rFonts w:ascii="Times New Roman" w:hAnsi="Times New Roman" w:cs="Times New Roman"/>
          <w:sz w:val="24"/>
          <w:szCs w:val="24"/>
        </w:rPr>
        <w:t xml:space="preserve">Hasil </w:t>
      </w:r>
      <w:r w:rsidR="0023338E">
        <w:rPr>
          <w:rFonts w:ascii="Times New Roman" w:hAnsi="Times New Roman" w:cs="Times New Roman"/>
          <w:sz w:val="24"/>
          <w:szCs w:val="24"/>
        </w:rPr>
        <w:t xml:space="preserve">dilakukan analisis </w:t>
      </w:r>
      <w:r w:rsidR="00E2791F">
        <w:rPr>
          <w:rFonts w:ascii="Times New Roman" w:hAnsi="Times New Roman" w:cs="Times New Roman"/>
          <w:sz w:val="24"/>
          <w:szCs w:val="24"/>
        </w:rPr>
        <w:t>reliabilitas</w:t>
      </w:r>
      <w:r w:rsidR="00BE0003">
        <w:rPr>
          <w:rFonts w:ascii="Times New Roman" w:hAnsi="Times New Roman" w:cs="Times New Roman"/>
          <w:sz w:val="24"/>
          <w:szCs w:val="24"/>
        </w:rPr>
        <w:t xml:space="preserve"> </w:t>
      </w:r>
      <w:r w:rsidR="00094EE3">
        <w:rPr>
          <w:rFonts w:ascii="Times New Roman" w:hAnsi="Times New Roman" w:cs="Times New Roman"/>
          <w:sz w:val="24"/>
          <w:szCs w:val="24"/>
        </w:rPr>
        <w:t xml:space="preserve">dengan menggunakan rumus </w:t>
      </w:r>
      <w:r w:rsidR="00094EE3" w:rsidRPr="00094EE3">
        <w:rPr>
          <w:rFonts w:ascii="Times New Roman" w:hAnsi="Times New Roman" w:cs="Times New Roman"/>
          <w:i/>
          <w:sz w:val="24"/>
          <w:szCs w:val="24"/>
        </w:rPr>
        <w:t>Alpha Cronbach</w:t>
      </w:r>
      <w:r w:rsidR="00094EE3">
        <w:rPr>
          <w:rFonts w:ascii="Times New Roman" w:hAnsi="Times New Roman" w:cs="Times New Roman"/>
          <w:sz w:val="24"/>
          <w:szCs w:val="24"/>
        </w:rPr>
        <w:t>, diperoleh koefisien realilibilitas</w:t>
      </w:r>
      <w:r w:rsidR="00BE0003">
        <w:rPr>
          <w:rFonts w:ascii="Times New Roman" w:hAnsi="Times New Roman" w:cs="Times New Roman"/>
          <w:sz w:val="24"/>
          <w:szCs w:val="24"/>
        </w:rPr>
        <w:t xml:space="preserve"> </w:t>
      </w:r>
      <w:r w:rsidR="001A0BB8">
        <w:rPr>
          <w:rFonts w:ascii="Times New Roman" w:hAnsi="Times New Roman" w:cs="Times New Roman"/>
          <w:sz w:val="24"/>
          <w:szCs w:val="24"/>
        </w:rPr>
        <w:t xml:space="preserve">sebesar </w:t>
      </w:r>
      <w:r w:rsidR="001A0BB8" w:rsidRPr="002973AC">
        <w:rPr>
          <w:rFonts w:ascii="Times New Roman" w:hAnsi="Times New Roman" w:cs="Times New Roman"/>
          <w:b/>
          <w:sz w:val="24"/>
          <w:szCs w:val="24"/>
        </w:rPr>
        <w:t>0,801</w:t>
      </w:r>
      <w:r w:rsidR="00153367">
        <w:rPr>
          <w:rFonts w:ascii="Times New Roman" w:hAnsi="Times New Roman" w:cs="Times New Roman"/>
          <w:sz w:val="24"/>
          <w:szCs w:val="24"/>
        </w:rPr>
        <w:t xml:space="preserve">  untuk skala </w:t>
      </w:r>
      <w:r w:rsidR="00460E35">
        <w:rPr>
          <w:rFonts w:ascii="Times New Roman" w:hAnsi="Times New Roman" w:cs="Times New Roman"/>
          <w:sz w:val="24"/>
          <w:szCs w:val="24"/>
        </w:rPr>
        <w:t>perilaku kewargaan organisasi</w:t>
      </w:r>
      <w:r w:rsidR="00153367">
        <w:rPr>
          <w:rFonts w:ascii="Times New Roman" w:hAnsi="Times New Roman" w:cs="Times New Roman"/>
          <w:sz w:val="24"/>
          <w:szCs w:val="24"/>
        </w:rPr>
        <w:t xml:space="preserve"> dan </w:t>
      </w:r>
      <w:r w:rsidR="009641C0" w:rsidRPr="002973AC">
        <w:rPr>
          <w:rFonts w:ascii="Times New Roman" w:hAnsi="Times New Roman" w:cs="Times New Roman"/>
          <w:b/>
          <w:sz w:val="24"/>
          <w:szCs w:val="24"/>
        </w:rPr>
        <w:t>0,</w:t>
      </w:r>
      <w:r w:rsidR="003B1218" w:rsidRPr="002973AC">
        <w:rPr>
          <w:rFonts w:ascii="Times New Roman" w:hAnsi="Times New Roman" w:cs="Times New Roman"/>
          <w:b/>
          <w:sz w:val="24"/>
          <w:szCs w:val="24"/>
        </w:rPr>
        <w:t>9</w:t>
      </w:r>
      <w:r w:rsidR="001A0BB8" w:rsidRPr="002973AC">
        <w:rPr>
          <w:rFonts w:ascii="Times New Roman" w:hAnsi="Times New Roman" w:cs="Times New Roman"/>
          <w:b/>
          <w:sz w:val="24"/>
          <w:szCs w:val="24"/>
        </w:rPr>
        <w:t>10</w:t>
      </w:r>
      <w:r w:rsidR="009641C0">
        <w:rPr>
          <w:rFonts w:ascii="Times New Roman" w:hAnsi="Times New Roman" w:cs="Times New Roman"/>
          <w:sz w:val="24"/>
          <w:szCs w:val="24"/>
        </w:rPr>
        <w:t xml:space="preserve"> untuk skala komitmen afektif. </w:t>
      </w:r>
      <w:r w:rsidR="00527199">
        <w:rPr>
          <w:rFonts w:ascii="Times New Roman" w:hAnsi="Times New Roman" w:cs="Times New Roman"/>
          <w:sz w:val="24"/>
          <w:szCs w:val="24"/>
        </w:rPr>
        <w:t xml:space="preserve">Berdasarkan hasil tersebut </w:t>
      </w:r>
      <w:r w:rsidR="00A13E8E">
        <w:rPr>
          <w:rFonts w:ascii="Times New Roman" w:hAnsi="Times New Roman" w:cs="Times New Roman"/>
          <w:sz w:val="24"/>
          <w:szCs w:val="24"/>
        </w:rPr>
        <w:t xml:space="preserve">kedua </w:t>
      </w:r>
      <w:r w:rsidR="009641C0">
        <w:rPr>
          <w:rFonts w:ascii="Times New Roman" w:hAnsi="Times New Roman" w:cs="Times New Roman"/>
          <w:sz w:val="24"/>
          <w:szCs w:val="24"/>
        </w:rPr>
        <w:t xml:space="preserve">skala yang dikembangkan </w:t>
      </w:r>
      <w:r w:rsidR="009B64F8">
        <w:rPr>
          <w:rFonts w:ascii="Times New Roman" w:hAnsi="Times New Roman" w:cs="Times New Roman"/>
          <w:sz w:val="24"/>
          <w:szCs w:val="24"/>
        </w:rPr>
        <w:t>memiliki nilai derajat keandalan yang reliabel.</w:t>
      </w:r>
      <w:r w:rsidR="00666EE4">
        <w:rPr>
          <w:rFonts w:ascii="Times New Roman" w:hAnsi="Times New Roman" w:cs="Times New Roman"/>
          <w:sz w:val="24"/>
          <w:szCs w:val="24"/>
        </w:rPr>
        <w:t xml:space="preserve">      </w:t>
      </w:r>
    </w:p>
    <w:p w:rsidR="004122C7" w:rsidRPr="00422539" w:rsidRDefault="004122C7" w:rsidP="002F4D83">
      <w:pPr>
        <w:pStyle w:val="ListParagraph"/>
        <w:numPr>
          <w:ilvl w:val="0"/>
          <w:numId w:val="19"/>
        </w:numPr>
        <w:spacing w:line="480" w:lineRule="auto"/>
        <w:ind w:left="360"/>
        <w:jc w:val="both"/>
        <w:rPr>
          <w:rFonts w:ascii="Times New Roman" w:hAnsi="Times New Roman" w:cs="Times New Roman"/>
          <w:b/>
          <w:sz w:val="24"/>
          <w:szCs w:val="24"/>
        </w:rPr>
      </w:pPr>
      <w:r w:rsidRPr="00422539">
        <w:rPr>
          <w:rFonts w:ascii="Times New Roman" w:hAnsi="Times New Roman" w:cs="Times New Roman"/>
          <w:b/>
          <w:sz w:val="24"/>
          <w:szCs w:val="24"/>
        </w:rPr>
        <w:t>Analisis Data</w:t>
      </w:r>
    </w:p>
    <w:p w:rsidR="000F62A1" w:rsidRDefault="008C19D0" w:rsidP="000F62A1">
      <w:pPr>
        <w:pStyle w:val="ListParagraph"/>
        <w:spacing w:line="480" w:lineRule="auto"/>
        <w:ind w:left="360"/>
        <w:jc w:val="both"/>
        <w:rPr>
          <w:rFonts w:ascii="Times New Roman" w:hAnsi="Times New Roman" w:cs="Times New Roman"/>
          <w:i/>
          <w:sz w:val="24"/>
          <w:szCs w:val="24"/>
        </w:rPr>
      </w:pPr>
      <w:r w:rsidRPr="00E35397">
        <w:rPr>
          <w:rFonts w:ascii="Times New Roman" w:hAnsi="Times New Roman" w:cs="Times New Roman"/>
          <w:sz w:val="24"/>
          <w:szCs w:val="24"/>
        </w:rPr>
        <w:t xml:space="preserve">      Analisis data yang digunakan dalam penelitian ini adalah </w:t>
      </w:r>
      <w:r w:rsidR="00546689" w:rsidRPr="00546689">
        <w:rPr>
          <w:rFonts w:ascii="Times New Roman" w:hAnsi="Times New Roman" w:cs="Times New Roman"/>
          <w:sz w:val="24"/>
          <w:szCs w:val="24"/>
        </w:rPr>
        <w:t>Korelasi</w:t>
      </w:r>
      <w:r w:rsidR="00546689">
        <w:rPr>
          <w:rFonts w:ascii="Times New Roman" w:hAnsi="Times New Roman" w:cs="Times New Roman"/>
          <w:i/>
          <w:sz w:val="24"/>
          <w:szCs w:val="24"/>
        </w:rPr>
        <w:t xml:space="preserve"> p</w:t>
      </w:r>
      <w:r w:rsidRPr="00E35397">
        <w:rPr>
          <w:rFonts w:ascii="Times New Roman" w:hAnsi="Times New Roman" w:cs="Times New Roman"/>
          <w:i/>
          <w:sz w:val="24"/>
          <w:szCs w:val="24"/>
        </w:rPr>
        <w:t>rodu</w:t>
      </w:r>
      <w:r w:rsidR="000E3137">
        <w:rPr>
          <w:rFonts w:ascii="Times New Roman" w:hAnsi="Times New Roman" w:cs="Times New Roman"/>
          <w:i/>
          <w:sz w:val="24"/>
          <w:szCs w:val="24"/>
        </w:rPr>
        <w:t>ct</w:t>
      </w:r>
      <w:r w:rsidRPr="00E35397">
        <w:rPr>
          <w:rFonts w:ascii="Times New Roman" w:hAnsi="Times New Roman" w:cs="Times New Roman"/>
          <w:i/>
          <w:sz w:val="24"/>
          <w:szCs w:val="24"/>
        </w:rPr>
        <w:t xml:space="preserve"> </w:t>
      </w:r>
      <w:r w:rsidR="00546689">
        <w:rPr>
          <w:rFonts w:ascii="Times New Roman" w:hAnsi="Times New Roman" w:cs="Times New Roman"/>
          <w:i/>
          <w:sz w:val="24"/>
          <w:szCs w:val="24"/>
        </w:rPr>
        <w:t>m</w:t>
      </w:r>
      <w:r w:rsidRPr="00E35397">
        <w:rPr>
          <w:rFonts w:ascii="Times New Roman" w:hAnsi="Times New Roman" w:cs="Times New Roman"/>
          <w:i/>
          <w:sz w:val="24"/>
          <w:szCs w:val="24"/>
        </w:rPr>
        <w:t xml:space="preserve">oment. </w:t>
      </w:r>
      <w:r w:rsidR="006A1BAA" w:rsidRPr="00E35397">
        <w:rPr>
          <w:rFonts w:ascii="Times New Roman" w:hAnsi="Times New Roman" w:cs="Times New Roman"/>
          <w:sz w:val="24"/>
          <w:szCs w:val="24"/>
        </w:rPr>
        <w:t xml:space="preserve">Silalahi (2010) mengemukakan bahwa </w:t>
      </w:r>
      <w:r w:rsidR="00546689" w:rsidRPr="00546689">
        <w:rPr>
          <w:rFonts w:ascii="Times New Roman" w:hAnsi="Times New Roman" w:cs="Times New Roman"/>
          <w:sz w:val="24"/>
          <w:szCs w:val="24"/>
        </w:rPr>
        <w:t>Korelasi</w:t>
      </w:r>
      <w:r w:rsidR="00546689">
        <w:rPr>
          <w:rFonts w:ascii="Times New Roman" w:hAnsi="Times New Roman" w:cs="Times New Roman"/>
          <w:i/>
          <w:sz w:val="24"/>
          <w:szCs w:val="24"/>
        </w:rPr>
        <w:t xml:space="preserve"> p</w:t>
      </w:r>
      <w:r w:rsidR="006A1BAA" w:rsidRPr="00E35397">
        <w:rPr>
          <w:rFonts w:ascii="Times New Roman" w:hAnsi="Times New Roman" w:cs="Times New Roman"/>
          <w:i/>
          <w:sz w:val="24"/>
          <w:szCs w:val="24"/>
        </w:rPr>
        <w:t>rodu</w:t>
      </w:r>
      <w:r w:rsidR="000E3137">
        <w:rPr>
          <w:rFonts w:ascii="Times New Roman" w:hAnsi="Times New Roman" w:cs="Times New Roman"/>
          <w:i/>
          <w:sz w:val="24"/>
          <w:szCs w:val="24"/>
        </w:rPr>
        <w:t>ct</w:t>
      </w:r>
      <w:r w:rsidR="006A1BAA" w:rsidRPr="00E35397">
        <w:rPr>
          <w:rFonts w:ascii="Times New Roman" w:hAnsi="Times New Roman" w:cs="Times New Roman"/>
          <w:i/>
          <w:sz w:val="24"/>
          <w:szCs w:val="24"/>
        </w:rPr>
        <w:t xml:space="preserve"> </w:t>
      </w:r>
      <w:r w:rsidR="00546689">
        <w:rPr>
          <w:rFonts w:ascii="Times New Roman" w:hAnsi="Times New Roman" w:cs="Times New Roman"/>
          <w:i/>
          <w:sz w:val="24"/>
          <w:szCs w:val="24"/>
        </w:rPr>
        <w:t>m</w:t>
      </w:r>
      <w:r w:rsidR="006A1BAA" w:rsidRPr="00E35397">
        <w:rPr>
          <w:rFonts w:ascii="Times New Roman" w:hAnsi="Times New Roman" w:cs="Times New Roman"/>
          <w:i/>
          <w:sz w:val="24"/>
          <w:szCs w:val="24"/>
        </w:rPr>
        <w:t xml:space="preserve">oment </w:t>
      </w:r>
      <w:r w:rsidR="006A1BAA" w:rsidRPr="00E35397">
        <w:rPr>
          <w:rFonts w:ascii="Times New Roman" w:hAnsi="Times New Roman" w:cs="Times New Roman"/>
          <w:sz w:val="24"/>
          <w:szCs w:val="24"/>
        </w:rPr>
        <w:t xml:space="preserve">adalah suatu teknik statistik yang digunakan untuk menganalisis hubungan antara dua variabel, dependen dan independen. Pengolahan data digunakan dengan menggunakan </w:t>
      </w:r>
      <w:r w:rsidR="006A1BAA" w:rsidRPr="00E35397">
        <w:rPr>
          <w:rFonts w:ascii="Times New Roman" w:hAnsi="Times New Roman" w:cs="Times New Roman"/>
          <w:i/>
          <w:sz w:val="24"/>
          <w:szCs w:val="24"/>
        </w:rPr>
        <w:t>SPSS</w:t>
      </w:r>
      <w:r w:rsidR="005509DC">
        <w:rPr>
          <w:rFonts w:ascii="Times New Roman" w:hAnsi="Times New Roman" w:cs="Times New Roman"/>
          <w:i/>
          <w:sz w:val="24"/>
          <w:szCs w:val="24"/>
        </w:rPr>
        <w:t xml:space="preserve"> </w:t>
      </w:r>
      <w:r w:rsidR="006A1BAA" w:rsidRPr="00E35397">
        <w:rPr>
          <w:rFonts w:ascii="Times New Roman" w:hAnsi="Times New Roman" w:cs="Times New Roman"/>
          <w:i/>
          <w:sz w:val="24"/>
          <w:szCs w:val="24"/>
        </w:rPr>
        <w:t>19.0 for windows.</w:t>
      </w:r>
    </w:p>
    <w:p w:rsidR="00A64A26" w:rsidRPr="005509DC" w:rsidRDefault="00F4251D" w:rsidP="007F56AD">
      <w:pPr>
        <w:pStyle w:val="ListParagraph"/>
        <w:numPr>
          <w:ilvl w:val="0"/>
          <w:numId w:val="29"/>
        </w:numPr>
        <w:spacing w:line="480" w:lineRule="auto"/>
        <w:jc w:val="both"/>
        <w:rPr>
          <w:rFonts w:ascii="Times New Roman" w:hAnsi="Times New Roman" w:cs="Times New Roman"/>
          <w:b/>
          <w:sz w:val="24"/>
          <w:szCs w:val="24"/>
        </w:rPr>
      </w:pPr>
      <w:r w:rsidRPr="005509DC">
        <w:rPr>
          <w:rFonts w:ascii="Times New Roman" w:hAnsi="Times New Roman" w:cs="Times New Roman"/>
          <w:b/>
          <w:sz w:val="24"/>
          <w:szCs w:val="24"/>
        </w:rPr>
        <w:t>Analisis Deskriptif</w:t>
      </w:r>
    </w:p>
    <w:p w:rsidR="00180B17" w:rsidRDefault="00180B17" w:rsidP="00180B1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Analisis </w:t>
      </w:r>
      <w:r w:rsidR="00922BCB">
        <w:rPr>
          <w:rFonts w:ascii="Times New Roman" w:hAnsi="Times New Roman" w:cs="Times New Roman"/>
          <w:sz w:val="24"/>
          <w:szCs w:val="24"/>
        </w:rPr>
        <w:t>statistik</w:t>
      </w:r>
      <w:r>
        <w:rPr>
          <w:rFonts w:ascii="Times New Roman" w:hAnsi="Times New Roman" w:cs="Times New Roman"/>
          <w:sz w:val="24"/>
          <w:szCs w:val="24"/>
        </w:rPr>
        <w:t xml:space="preserve"> deksriptif adalah analisis yang digunakan dengan cara mendeskripsikan data yang telah dikumpulkan sebagaimana adanya tanpa maksud membuat kesimpulan </w:t>
      </w:r>
      <w:r w:rsidR="00831BA0">
        <w:rPr>
          <w:rFonts w:ascii="Times New Roman" w:hAnsi="Times New Roman" w:cs="Times New Roman"/>
          <w:sz w:val="24"/>
          <w:szCs w:val="24"/>
        </w:rPr>
        <w:t xml:space="preserve">yang berlaku untuk umum atau generalisasi. </w:t>
      </w:r>
      <w:r w:rsidR="002D5924">
        <w:rPr>
          <w:rFonts w:ascii="Times New Roman" w:hAnsi="Times New Roman" w:cs="Times New Roman"/>
          <w:sz w:val="24"/>
          <w:szCs w:val="24"/>
        </w:rPr>
        <w:t xml:space="preserve">Analisis deskriptif meliputi nilai rata-rata, skor terendah, skor tertinggi, distribusi frekuensi, standar deviasi, dan presentasi </w:t>
      </w:r>
      <w:r w:rsidR="00364641">
        <w:rPr>
          <w:rFonts w:ascii="Times New Roman" w:hAnsi="Times New Roman" w:cs="Times New Roman"/>
          <w:sz w:val="24"/>
          <w:szCs w:val="24"/>
        </w:rPr>
        <w:t>(</w:t>
      </w:r>
      <w:r w:rsidR="002C77B4">
        <w:rPr>
          <w:rFonts w:ascii="Times New Roman" w:hAnsi="Times New Roman" w:cs="Times New Roman"/>
          <w:sz w:val="24"/>
          <w:szCs w:val="24"/>
        </w:rPr>
        <w:t>S</w:t>
      </w:r>
      <w:r w:rsidR="00364641">
        <w:rPr>
          <w:rFonts w:ascii="Times New Roman" w:hAnsi="Times New Roman" w:cs="Times New Roman"/>
          <w:sz w:val="24"/>
          <w:szCs w:val="24"/>
        </w:rPr>
        <w:t>ugiyono, 2009)</w:t>
      </w:r>
      <w:r w:rsidR="00831BA0">
        <w:rPr>
          <w:rFonts w:ascii="Times New Roman" w:hAnsi="Times New Roman" w:cs="Times New Roman"/>
          <w:sz w:val="24"/>
          <w:szCs w:val="24"/>
        </w:rPr>
        <w:t>.</w:t>
      </w:r>
      <w:r w:rsidR="00364641">
        <w:rPr>
          <w:rFonts w:ascii="Times New Roman" w:hAnsi="Times New Roman" w:cs="Times New Roman"/>
          <w:sz w:val="24"/>
          <w:szCs w:val="24"/>
        </w:rPr>
        <w:t xml:space="preserve"> Hasil analisis deskriptif dilakukan dengan maksud untuk </w:t>
      </w:r>
      <w:r w:rsidR="0047121E">
        <w:rPr>
          <w:rFonts w:ascii="Times New Roman" w:hAnsi="Times New Roman" w:cs="Times New Roman"/>
          <w:sz w:val="24"/>
          <w:szCs w:val="24"/>
        </w:rPr>
        <w:t xml:space="preserve">melakukan kategorisasi terhadap data yang terdiri atas kategori tinggi, sedang, dan rendah. </w:t>
      </w:r>
    </w:p>
    <w:p w:rsidR="00D325BF" w:rsidRDefault="009F25F7" w:rsidP="00D325BF">
      <w:pPr>
        <w:pStyle w:val="ListParagraph"/>
        <w:rPr>
          <w:rFonts w:ascii="Times New Roman" w:hAnsi="Times New Roman" w:cs="Times New Roman"/>
          <w:i/>
          <w:sz w:val="24"/>
          <w:szCs w:val="24"/>
        </w:rPr>
      </w:pPr>
      <w:r>
        <w:rPr>
          <w:rFonts w:ascii="Times New Roman" w:hAnsi="Times New Roman" w:cs="Times New Roman"/>
          <w:sz w:val="24"/>
          <w:szCs w:val="24"/>
        </w:rPr>
        <w:lastRenderedPageBreak/>
        <w:t>Tabel 3.5</w:t>
      </w:r>
      <w:r w:rsidR="00D325BF" w:rsidRPr="009F25F7">
        <w:rPr>
          <w:rFonts w:ascii="Times New Roman" w:hAnsi="Times New Roman" w:cs="Times New Roman"/>
          <w:sz w:val="24"/>
          <w:szCs w:val="24"/>
        </w:rPr>
        <w:t xml:space="preserve"> </w:t>
      </w:r>
      <w:r w:rsidR="00D325BF">
        <w:rPr>
          <w:rFonts w:ascii="Times New Roman" w:hAnsi="Times New Roman" w:cs="Times New Roman"/>
          <w:i/>
          <w:sz w:val="24"/>
          <w:szCs w:val="24"/>
        </w:rPr>
        <w:t xml:space="preserve">Kategori </w:t>
      </w:r>
      <w:r w:rsidR="000E1A14">
        <w:rPr>
          <w:rFonts w:ascii="Times New Roman" w:hAnsi="Times New Roman" w:cs="Times New Roman"/>
          <w:i/>
          <w:sz w:val="24"/>
          <w:szCs w:val="24"/>
        </w:rPr>
        <w:t>pengklasifikasian berdasarkan skala perilaku kewargaan organisasi dan komitmen afektif</w:t>
      </w:r>
    </w:p>
    <w:p w:rsidR="000E1A14" w:rsidRPr="000E1A14" w:rsidRDefault="000E1A14" w:rsidP="00D325BF">
      <w:pPr>
        <w:pStyle w:val="ListParagraph"/>
        <w:rPr>
          <w:rFonts w:ascii="Times New Roman" w:hAnsi="Times New Roman" w:cs="Times New Roman"/>
          <w:i/>
          <w:sz w:val="18"/>
          <w:szCs w:val="24"/>
        </w:rPr>
      </w:pPr>
    </w:p>
    <w:tbl>
      <w:tblPr>
        <w:tblStyle w:val="LightShading1"/>
        <w:tblW w:w="7229" w:type="dxa"/>
        <w:tblInd w:w="817" w:type="dxa"/>
        <w:tblLook w:val="04A0"/>
      </w:tblPr>
      <w:tblGrid>
        <w:gridCol w:w="3402"/>
        <w:gridCol w:w="3827"/>
      </w:tblGrid>
      <w:tr w:rsidR="00A164E9" w:rsidRPr="008535D8" w:rsidTr="008535D8">
        <w:trPr>
          <w:cnfStyle w:val="100000000000"/>
        </w:trPr>
        <w:tc>
          <w:tcPr>
            <w:cnfStyle w:val="001000000000"/>
            <w:tcW w:w="3402" w:type="dxa"/>
            <w:shd w:val="clear" w:color="auto" w:fill="auto"/>
          </w:tcPr>
          <w:p w:rsidR="00A164E9" w:rsidRPr="008535D8" w:rsidRDefault="00A164E9" w:rsidP="00A164E9">
            <w:pPr>
              <w:pStyle w:val="ListParagraph"/>
              <w:ind w:left="0"/>
              <w:rPr>
                <w:rFonts w:ascii="Times New Roman" w:hAnsi="Times New Roman" w:cs="Times New Roman"/>
                <w:sz w:val="24"/>
                <w:szCs w:val="24"/>
              </w:rPr>
            </w:pPr>
            <w:r w:rsidRPr="008535D8">
              <w:rPr>
                <w:rFonts w:ascii="Times New Roman" w:hAnsi="Times New Roman" w:cs="Times New Roman"/>
                <w:sz w:val="24"/>
                <w:szCs w:val="24"/>
              </w:rPr>
              <w:t>Kategori</w:t>
            </w:r>
          </w:p>
        </w:tc>
        <w:tc>
          <w:tcPr>
            <w:tcW w:w="3827" w:type="dxa"/>
            <w:shd w:val="clear" w:color="auto" w:fill="auto"/>
          </w:tcPr>
          <w:p w:rsidR="00A164E9" w:rsidRPr="008535D8" w:rsidRDefault="00A164E9" w:rsidP="00A164E9">
            <w:pPr>
              <w:pStyle w:val="ListParagraph"/>
              <w:ind w:left="0"/>
              <w:cnfStyle w:val="100000000000"/>
              <w:rPr>
                <w:rFonts w:ascii="Times New Roman" w:hAnsi="Times New Roman" w:cs="Times New Roman"/>
                <w:sz w:val="24"/>
                <w:szCs w:val="24"/>
              </w:rPr>
            </w:pPr>
            <w:r w:rsidRPr="008535D8">
              <w:rPr>
                <w:rFonts w:ascii="Times New Roman" w:hAnsi="Times New Roman" w:cs="Times New Roman"/>
                <w:sz w:val="24"/>
                <w:szCs w:val="24"/>
              </w:rPr>
              <w:t>Interval</w:t>
            </w:r>
          </w:p>
        </w:tc>
      </w:tr>
      <w:tr w:rsidR="00A164E9" w:rsidRPr="008535D8" w:rsidTr="008535D8">
        <w:trPr>
          <w:cnfStyle w:val="000000100000"/>
        </w:trPr>
        <w:tc>
          <w:tcPr>
            <w:cnfStyle w:val="001000000000"/>
            <w:tcW w:w="3402" w:type="dxa"/>
            <w:shd w:val="clear" w:color="auto" w:fill="auto"/>
          </w:tcPr>
          <w:p w:rsidR="00A164E9" w:rsidRPr="008535D8" w:rsidRDefault="00A164E9" w:rsidP="00A164E9">
            <w:pPr>
              <w:pStyle w:val="ListParagraph"/>
              <w:ind w:left="0"/>
              <w:rPr>
                <w:rFonts w:ascii="Times New Roman" w:hAnsi="Times New Roman" w:cs="Times New Roman"/>
                <w:b w:val="0"/>
                <w:sz w:val="24"/>
                <w:szCs w:val="24"/>
              </w:rPr>
            </w:pPr>
            <w:r w:rsidRPr="008535D8">
              <w:rPr>
                <w:rFonts w:ascii="Times New Roman" w:hAnsi="Times New Roman" w:cs="Times New Roman"/>
                <w:b w:val="0"/>
                <w:sz w:val="24"/>
                <w:szCs w:val="24"/>
              </w:rPr>
              <w:t xml:space="preserve">Rendah </w:t>
            </w:r>
          </w:p>
          <w:p w:rsidR="00A164E9" w:rsidRPr="008535D8" w:rsidRDefault="00A164E9" w:rsidP="00A164E9">
            <w:pPr>
              <w:pStyle w:val="ListParagraph"/>
              <w:ind w:left="0"/>
              <w:rPr>
                <w:rFonts w:ascii="Times New Roman" w:hAnsi="Times New Roman" w:cs="Times New Roman"/>
                <w:b w:val="0"/>
                <w:sz w:val="24"/>
                <w:szCs w:val="24"/>
              </w:rPr>
            </w:pPr>
            <w:r w:rsidRPr="008535D8">
              <w:rPr>
                <w:rFonts w:ascii="Times New Roman" w:hAnsi="Times New Roman" w:cs="Times New Roman"/>
                <w:b w:val="0"/>
                <w:sz w:val="24"/>
                <w:szCs w:val="24"/>
              </w:rPr>
              <w:t>Sedang</w:t>
            </w:r>
          </w:p>
          <w:p w:rsidR="00A164E9" w:rsidRPr="008535D8" w:rsidRDefault="00A164E9" w:rsidP="00A164E9">
            <w:pPr>
              <w:pStyle w:val="ListParagraph"/>
              <w:ind w:left="0"/>
              <w:rPr>
                <w:rFonts w:ascii="Times New Roman" w:hAnsi="Times New Roman" w:cs="Times New Roman"/>
                <w:b w:val="0"/>
                <w:sz w:val="24"/>
                <w:szCs w:val="24"/>
              </w:rPr>
            </w:pPr>
            <w:r w:rsidRPr="008535D8">
              <w:rPr>
                <w:rFonts w:ascii="Times New Roman" w:hAnsi="Times New Roman" w:cs="Times New Roman"/>
                <w:b w:val="0"/>
                <w:sz w:val="24"/>
                <w:szCs w:val="24"/>
              </w:rPr>
              <w:t>Tinggi</w:t>
            </w:r>
          </w:p>
        </w:tc>
        <w:tc>
          <w:tcPr>
            <w:tcW w:w="3827" w:type="dxa"/>
            <w:shd w:val="clear" w:color="auto" w:fill="auto"/>
          </w:tcPr>
          <w:p w:rsidR="00A164E9" w:rsidRPr="008535D8" w:rsidRDefault="00F97D22" w:rsidP="00F97D22">
            <w:pPr>
              <w:pStyle w:val="ListParagraph"/>
              <w:ind w:left="0"/>
              <w:cnfStyle w:val="000000100000"/>
              <w:rPr>
                <w:rFonts w:ascii="Times New Roman" w:hAnsi="Times New Roman" w:cs="Times New Roman"/>
                <w:i/>
                <w:sz w:val="24"/>
                <w:szCs w:val="24"/>
              </w:rPr>
            </w:pPr>
            <w:r w:rsidRPr="008535D8">
              <w:rPr>
                <w:rFonts w:ascii="Times New Roman" w:hAnsi="Times New Roman" w:cs="Times New Roman"/>
                <w:i/>
                <w:sz w:val="24"/>
                <w:szCs w:val="24"/>
              </w:rPr>
              <w:t>&lt;</w:t>
            </w:r>
            <w:r w:rsidR="00034BBB" w:rsidRPr="008535D8">
              <w:rPr>
                <w:rFonts w:ascii="Times New Roman" w:hAnsi="Times New Roman" w:cs="Times New Roman"/>
                <w:i/>
                <w:sz w:val="24"/>
                <w:szCs w:val="24"/>
              </w:rPr>
              <w:t xml:space="preserve"> ᵡ - SD</w:t>
            </w:r>
          </w:p>
          <w:p w:rsidR="00034BBB" w:rsidRPr="008535D8" w:rsidRDefault="00034BBB" w:rsidP="00034BBB">
            <w:pPr>
              <w:pStyle w:val="ListParagraph"/>
              <w:ind w:left="0"/>
              <w:cnfStyle w:val="000000100000"/>
              <w:rPr>
                <w:rFonts w:ascii="Times New Roman" w:hAnsi="Times New Roman" w:cs="Times New Roman"/>
                <w:i/>
                <w:sz w:val="24"/>
                <w:szCs w:val="24"/>
              </w:rPr>
            </w:pPr>
            <w:r w:rsidRPr="008535D8">
              <w:rPr>
                <w:rFonts w:ascii="Times New Roman" w:hAnsi="Times New Roman" w:cs="Times New Roman"/>
                <w:i/>
                <w:sz w:val="24"/>
                <w:szCs w:val="24"/>
              </w:rPr>
              <w:t xml:space="preserve">ᵡ - SD </w:t>
            </w:r>
            <w:r w:rsidRPr="008535D8">
              <w:rPr>
                <w:rFonts w:ascii="Times New Roman" w:hAnsi="Times New Roman" w:cs="Times New Roman"/>
                <w:sz w:val="24"/>
                <w:szCs w:val="24"/>
              </w:rPr>
              <w:t>hingga</w:t>
            </w:r>
            <w:r w:rsidRPr="008535D8">
              <w:rPr>
                <w:rFonts w:ascii="Times New Roman" w:hAnsi="Times New Roman" w:cs="Times New Roman"/>
                <w:i/>
                <w:sz w:val="24"/>
                <w:szCs w:val="24"/>
              </w:rPr>
              <w:t xml:space="preserve"> ᵡ + SD</w:t>
            </w:r>
          </w:p>
          <w:p w:rsidR="00034BBB" w:rsidRPr="008535D8" w:rsidRDefault="00034BBB" w:rsidP="00034BBB">
            <w:pPr>
              <w:pStyle w:val="ListParagraph"/>
              <w:ind w:left="0"/>
              <w:cnfStyle w:val="000000100000"/>
              <w:rPr>
                <w:rFonts w:ascii="Times New Roman" w:hAnsi="Times New Roman" w:cs="Times New Roman"/>
                <w:i/>
                <w:sz w:val="24"/>
                <w:szCs w:val="24"/>
              </w:rPr>
            </w:pPr>
            <w:r w:rsidRPr="008535D8">
              <w:rPr>
                <w:rFonts w:ascii="Times New Roman" w:hAnsi="Times New Roman" w:cs="Times New Roman"/>
                <w:i/>
                <w:sz w:val="24"/>
                <w:szCs w:val="24"/>
              </w:rPr>
              <w:t>&gt; ᵡ + SD</w:t>
            </w:r>
          </w:p>
        </w:tc>
      </w:tr>
    </w:tbl>
    <w:p w:rsidR="00A164E9" w:rsidRDefault="00D85965" w:rsidP="009F25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5B39BE" w:rsidRDefault="005B39BE" w:rsidP="009F25F7">
      <w:pPr>
        <w:pStyle w:val="ListParagraph"/>
        <w:tabs>
          <w:tab w:val="left" w:pos="1134"/>
        </w:tabs>
        <w:spacing w:line="360" w:lineRule="auto"/>
        <w:jc w:val="both"/>
        <w:rPr>
          <w:rFonts w:ascii="Times New Roman" w:hAnsi="Times New Roman" w:cs="Times New Roman"/>
          <w:sz w:val="24"/>
          <w:szCs w:val="24"/>
        </w:rPr>
      </w:pPr>
      <w:r w:rsidRPr="008535D8">
        <w:rPr>
          <w:rFonts w:ascii="Times New Roman" w:hAnsi="Times New Roman" w:cs="Times New Roman"/>
          <w:i/>
          <w:sz w:val="24"/>
          <w:szCs w:val="24"/>
        </w:rPr>
        <w:t>ᵡ</w:t>
      </w:r>
      <w:r>
        <w:rPr>
          <w:rFonts w:ascii="Times New Roman" w:hAnsi="Times New Roman" w:cs="Times New Roman"/>
          <w:sz w:val="24"/>
          <w:szCs w:val="24"/>
        </w:rPr>
        <w:tab/>
        <w:t xml:space="preserve">:  mean </w:t>
      </w:r>
      <w:r w:rsidR="00715FAC">
        <w:rPr>
          <w:rFonts w:ascii="Times New Roman" w:hAnsi="Times New Roman" w:cs="Times New Roman"/>
          <w:sz w:val="24"/>
          <w:szCs w:val="24"/>
        </w:rPr>
        <w:t>hipotetik</w:t>
      </w:r>
    </w:p>
    <w:p w:rsidR="005B39BE" w:rsidRDefault="005B39BE" w:rsidP="009F25F7">
      <w:pPr>
        <w:pStyle w:val="ListParagraph"/>
        <w:tabs>
          <w:tab w:val="left" w:pos="1134"/>
        </w:tabs>
        <w:spacing w:line="360" w:lineRule="auto"/>
        <w:jc w:val="both"/>
        <w:rPr>
          <w:rFonts w:ascii="Times New Roman" w:hAnsi="Times New Roman" w:cs="Times New Roman"/>
          <w:sz w:val="24"/>
          <w:szCs w:val="24"/>
        </w:rPr>
      </w:pPr>
      <w:r>
        <w:rPr>
          <w:rFonts w:ascii="Times New Roman" w:hAnsi="Times New Roman" w:cs="Times New Roman"/>
          <w:i/>
          <w:sz w:val="24"/>
          <w:szCs w:val="24"/>
        </w:rPr>
        <w:t>SD</w:t>
      </w:r>
      <w:r>
        <w:rPr>
          <w:rFonts w:ascii="Times New Roman" w:hAnsi="Times New Roman" w:cs="Times New Roman"/>
          <w:i/>
          <w:sz w:val="24"/>
          <w:szCs w:val="24"/>
        </w:rPr>
        <w:tab/>
      </w:r>
      <w:r>
        <w:rPr>
          <w:rFonts w:ascii="Times New Roman" w:hAnsi="Times New Roman" w:cs="Times New Roman"/>
          <w:sz w:val="24"/>
          <w:szCs w:val="24"/>
        </w:rPr>
        <w:t>:  standar deviasi</w:t>
      </w:r>
    </w:p>
    <w:p w:rsidR="00675ADA" w:rsidRDefault="005B39BE" w:rsidP="005B39BE">
      <w:pPr>
        <w:pStyle w:val="ListParagraph"/>
        <w:tabs>
          <w:tab w:val="left" w:pos="1134"/>
        </w:tabs>
        <w:jc w:val="both"/>
        <w:rPr>
          <w:rFonts w:ascii="Times New Roman" w:hAnsi="Times New Roman" w:cs="Times New Roman"/>
          <w:i/>
          <w:sz w:val="24"/>
          <w:szCs w:val="24"/>
        </w:rPr>
      </w:pPr>
      <w:r>
        <w:rPr>
          <w:rFonts w:ascii="Times New Roman" w:hAnsi="Times New Roman" w:cs="Times New Roman"/>
          <w:i/>
          <w:sz w:val="24"/>
          <w:szCs w:val="24"/>
        </w:rPr>
        <w:tab/>
      </w:r>
    </w:p>
    <w:p w:rsidR="00F4251D" w:rsidRPr="005509DC" w:rsidRDefault="00F4251D" w:rsidP="007F56AD">
      <w:pPr>
        <w:pStyle w:val="ListParagraph"/>
        <w:numPr>
          <w:ilvl w:val="0"/>
          <w:numId w:val="29"/>
        </w:numPr>
        <w:spacing w:line="480" w:lineRule="auto"/>
        <w:jc w:val="both"/>
        <w:rPr>
          <w:rFonts w:ascii="Times New Roman" w:hAnsi="Times New Roman" w:cs="Times New Roman"/>
          <w:b/>
          <w:sz w:val="24"/>
          <w:szCs w:val="24"/>
        </w:rPr>
      </w:pPr>
      <w:r w:rsidRPr="005509DC">
        <w:rPr>
          <w:rFonts w:ascii="Times New Roman" w:hAnsi="Times New Roman" w:cs="Times New Roman"/>
          <w:b/>
          <w:sz w:val="24"/>
          <w:szCs w:val="24"/>
        </w:rPr>
        <w:t>Analisis Inferensial</w:t>
      </w:r>
    </w:p>
    <w:p w:rsidR="007479C3" w:rsidRPr="00A27A7C" w:rsidRDefault="007479C3" w:rsidP="007F56AD">
      <w:pPr>
        <w:pStyle w:val="ListParagraph"/>
        <w:numPr>
          <w:ilvl w:val="0"/>
          <w:numId w:val="30"/>
        </w:numPr>
        <w:spacing w:line="480" w:lineRule="auto"/>
        <w:jc w:val="both"/>
        <w:rPr>
          <w:rFonts w:ascii="Times New Roman" w:hAnsi="Times New Roman" w:cs="Times New Roman"/>
          <w:b/>
          <w:sz w:val="24"/>
          <w:szCs w:val="24"/>
        </w:rPr>
      </w:pPr>
      <w:r w:rsidRPr="00A27A7C">
        <w:rPr>
          <w:rFonts w:ascii="Times New Roman" w:hAnsi="Times New Roman" w:cs="Times New Roman"/>
          <w:b/>
          <w:sz w:val="24"/>
          <w:szCs w:val="24"/>
        </w:rPr>
        <w:t>Uji prasyarat analisis</w:t>
      </w:r>
    </w:p>
    <w:p w:rsidR="007479C3" w:rsidRPr="00764808" w:rsidRDefault="00097EA8" w:rsidP="007F56AD">
      <w:pPr>
        <w:pStyle w:val="ListParagraph"/>
        <w:numPr>
          <w:ilvl w:val="0"/>
          <w:numId w:val="31"/>
        </w:numPr>
        <w:spacing w:line="480" w:lineRule="auto"/>
        <w:jc w:val="both"/>
        <w:rPr>
          <w:rFonts w:ascii="Times New Roman" w:hAnsi="Times New Roman" w:cs="Times New Roman"/>
          <w:b/>
          <w:sz w:val="24"/>
          <w:szCs w:val="24"/>
        </w:rPr>
      </w:pPr>
      <w:r w:rsidRPr="00764808">
        <w:rPr>
          <w:rFonts w:ascii="Times New Roman" w:hAnsi="Times New Roman" w:cs="Times New Roman"/>
          <w:b/>
          <w:sz w:val="24"/>
          <w:szCs w:val="24"/>
        </w:rPr>
        <w:t>Uji normalitas</w:t>
      </w:r>
    </w:p>
    <w:p w:rsidR="00097EA8" w:rsidRDefault="00097EA8" w:rsidP="00097EA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Uji normalitas berfungsi </w:t>
      </w:r>
      <w:r w:rsidR="00922BCB">
        <w:rPr>
          <w:rFonts w:ascii="Times New Roman" w:hAnsi="Times New Roman" w:cs="Times New Roman"/>
          <w:sz w:val="24"/>
          <w:szCs w:val="24"/>
        </w:rPr>
        <w:t xml:space="preserve">untuk mengetahui distribusi populasi tergolong normal atau tidak normal. Uji normalitas harus terpenuhi untuk melakukan </w:t>
      </w:r>
      <w:r w:rsidR="004628A8">
        <w:rPr>
          <w:rFonts w:ascii="Times New Roman" w:hAnsi="Times New Roman" w:cs="Times New Roman"/>
          <w:sz w:val="24"/>
          <w:szCs w:val="24"/>
        </w:rPr>
        <w:t>statistik</w:t>
      </w:r>
      <w:r w:rsidR="00922BCB">
        <w:rPr>
          <w:rFonts w:ascii="Times New Roman" w:hAnsi="Times New Roman" w:cs="Times New Roman"/>
          <w:sz w:val="24"/>
          <w:szCs w:val="24"/>
        </w:rPr>
        <w:t xml:space="preserve"> parametri</w:t>
      </w:r>
      <w:r w:rsidR="000E1A14">
        <w:rPr>
          <w:rFonts w:ascii="Times New Roman" w:hAnsi="Times New Roman" w:cs="Times New Roman"/>
          <w:sz w:val="24"/>
          <w:szCs w:val="24"/>
        </w:rPr>
        <w:t>k</w:t>
      </w:r>
      <w:r w:rsidR="00922BCB">
        <w:rPr>
          <w:rFonts w:ascii="Times New Roman" w:hAnsi="Times New Roman" w:cs="Times New Roman"/>
          <w:sz w:val="24"/>
          <w:szCs w:val="24"/>
        </w:rPr>
        <w:t xml:space="preserve">. Penelitian ini </w:t>
      </w:r>
      <w:r w:rsidR="00457EC3">
        <w:rPr>
          <w:rFonts w:ascii="Times New Roman" w:hAnsi="Times New Roman" w:cs="Times New Roman"/>
          <w:sz w:val="24"/>
          <w:szCs w:val="24"/>
        </w:rPr>
        <w:t xml:space="preserve">menggunakan uji </w:t>
      </w:r>
      <w:r w:rsidR="00457EC3" w:rsidRPr="00D325BF">
        <w:rPr>
          <w:rFonts w:ascii="Times New Roman" w:hAnsi="Times New Roman" w:cs="Times New Roman"/>
          <w:i/>
          <w:sz w:val="24"/>
          <w:szCs w:val="24"/>
        </w:rPr>
        <w:t>one sample kolmogorov-smirnov</w:t>
      </w:r>
      <w:r w:rsidR="00EF64A8">
        <w:rPr>
          <w:rFonts w:ascii="Times New Roman" w:hAnsi="Times New Roman" w:cs="Times New Roman"/>
          <w:i/>
          <w:sz w:val="24"/>
          <w:szCs w:val="24"/>
        </w:rPr>
        <w:t xml:space="preserve"> test</w:t>
      </w:r>
      <w:r w:rsidR="00457EC3">
        <w:rPr>
          <w:rFonts w:ascii="Times New Roman" w:hAnsi="Times New Roman" w:cs="Times New Roman"/>
          <w:sz w:val="24"/>
          <w:szCs w:val="24"/>
        </w:rPr>
        <w:t xml:space="preserve"> dengan taraf siginifikan</w:t>
      </w:r>
      <w:r w:rsidR="005A30F0">
        <w:rPr>
          <w:rFonts w:ascii="Times New Roman" w:hAnsi="Times New Roman" w:cs="Times New Roman"/>
          <w:sz w:val="24"/>
          <w:szCs w:val="24"/>
        </w:rPr>
        <w:t xml:space="preserve"> 0,05. Data dinyatakan normal jika signifikansinya lebih besar dari 0,05 (Priyanto, 2005).</w:t>
      </w:r>
    </w:p>
    <w:p w:rsidR="00097EA8" w:rsidRPr="00764808" w:rsidRDefault="00097EA8" w:rsidP="007F56AD">
      <w:pPr>
        <w:pStyle w:val="ListParagraph"/>
        <w:numPr>
          <w:ilvl w:val="0"/>
          <w:numId w:val="31"/>
        </w:numPr>
        <w:spacing w:line="480" w:lineRule="auto"/>
        <w:jc w:val="both"/>
        <w:rPr>
          <w:rFonts w:ascii="Times New Roman" w:hAnsi="Times New Roman" w:cs="Times New Roman"/>
          <w:b/>
          <w:sz w:val="24"/>
          <w:szCs w:val="24"/>
        </w:rPr>
      </w:pPr>
      <w:r w:rsidRPr="00764808">
        <w:rPr>
          <w:rFonts w:ascii="Times New Roman" w:hAnsi="Times New Roman" w:cs="Times New Roman"/>
          <w:b/>
          <w:sz w:val="24"/>
          <w:szCs w:val="24"/>
        </w:rPr>
        <w:t>Uji linieritas</w:t>
      </w:r>
    </w:p>
    <w:p w:rsidR="005A30F0" w:rsidRDefault="005A30F0" w:rsidP="005A30F0">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      Santoso (2010) mengemukakan bahwa jika nilai p untuk </w:t>
      </w:r>
      <w:r>
        <w:rPr>
          <w:rFonts w:ascii="Times New Roman" w:hAnsi="Times New Roman" w:cs="Times New Roman"/>
          <w:i/>
          <w:sz w:val="24"/>
          <w:szCs w:val="24"/>
        </w:rPr>
        <w:t>deviation from liniearity</w:t>
      </w:r>
      <w:r>
        <w:rPr>
          <w:rFonts w:ascii="Times New Roman" w:hAnsi="Times New Roman" w:cs="Times New Roman"/>
          <w:sz w:val="24"/>
          <w:szCs w:val="24"/>
        </w:rPr>
        <w:t xml:space="preserve"> lebih besar dari acuan (misalnya, 0,05)</w:t>
      </w:r>
      <w:r w:rsidR="00A61D22">
        <w:rPr>
          <w:rFonts w:ascii="Times New Roman" w:hAnsi="Times New Roman" w:cs="Times New Roman"/>
          <w:sz w:val="24"/>
          <w:szCs w:val="24"/>
        </w:rPr>
        <w:t xml:space="preserve"> maka kedua hubungan kedua variabel dianggap liniear. Jika nilai p untuk baris </w:t>
      </w:r>
      <w:r w:rsidR="00A61D22">
        <w:rPr>
          <w:rFonts w:ascii="Times New Roman" w:hAnsi="Times New Roman" w:cs="Times New Roman"/>
          <w:i/>
          <w:sz w:val="24"/>
          <w:szCs w:val="24"/>
        </w:rPr>
        <w:t xml:space="preserve">linearity </w:t>
      </w:r>
      <w:r w:rsidR="00A61D22">
        <w:rPr>
          <w:rFonts w:ascii="Times New Roman" w:hAnsi="Times New Roman" w:cs="Times New Roman"/>
          <w:sz w:val="24"/>
          <w:szCs w:val="24"/>
        </w:rPr>
        <w:t xml:space="preserve">lebih kecil yang digunakan sebagai acuan (misalnya, 0,05), hal ini berarti hubungan kedua </w:t>
      </w:r>
      <w:r w:rsidR="00721753">
        <w:rPr>
          <w:rFonts w:ascii="Times New Roman" w:hAnsi="Times New Roman" w:cs="Times New Roman"/>
          <w:sz w:val="24"/>
          <w:szCs w:val="24"/>
        </w:rPr>
        <w:t>variabel dianggap linear.</w:t>
      </w:r>
      <w:r>
        <w:rPr>
          <w:rFonts w:ascii="Times New Roman" w:hAnsi="Times New Roman" w:cs="Times New Roman"/>
          <w:i/>
          <w:sz w:val="24"/>
          <w:szCs w:val="24"/>
        </w:rPr>
        <w:t xml:space="preserve"> </w:t>
      </w:r>
    </w:p>
    <w:p w:rsidR="00277313" w:rsidRPr="005A30F0" w:rsidRDefault="00277313" w:rsidP="005A30F0">
      <w:pPr>
        <w:pStyle w:val="ListParagraph"/>
        <w:spacing w:line="480" w:lineRule="auto"/>
        <w:ind w:left="1440"/>
        <w:jc w:val="both"/>
        <w:rPr>
          <w:rFonts w:ascii="Times New Roman" w:hAnsi="Times New Roman" w:cs="Times New Roman"/>
          <w:i/>
          <w:sz w:val="24"/>
          <w:szCs w:val="24"/>
        </w:rPr>
      </w:pPr>
    </w:p>
    <w:p w:rsidR="007479C3" w:rsidRPr="00764808" w:rsidRDefault="007479C3" w:rsidP="007F56AD">
      <w:pPr>
        <w:pStyle w:val="ListParagraph"/>
        <w:numPr>
          <w:ilvl w:val="0"/>
          <w:numId w:val="30"/>
        </w:numPr>
        <w:spacing w:line="480" w:lineRule="auto"/>
        <w:jc w:val="both"/>
        <w:rPr>
          <w:rFonts w:ascii="Times New Roman" w:hAnsi="Times New Roman" w:cs="Times New Roman"/>
          <w:b/>
          <w:sz w:val="24"/>
          <w:szCs w:val="24"/>
        </w:rPr>
      </w:pPr>
      <w:r w:rsidRPr="00764808">
        <w:rPr>
          <w:rFonts w:ascii="Times New Roman" w:hAnsi="Times New Roman" w:cs="Times New Roman"/>
          <w:b/>
          <w:sz w:val="24"/>
          <w:szCs w:val="24"/>
        </w:rPr>
        <w:lastRenderedPageBreak/>
        <w:t>Uji hipotesis</w:t>
      </w:r>
    </w:p>
    <w:p w:rsidR="00721753" w:rsidRDefault="00721753" w:rsidP="0072175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Uji hipotesis dilakukan setelah uji prasyarat terpenuhi. Uji hipotesis yang akan digunakan dalam penelitian ini jika uji prasyarat terpenuhi adalah uji korelasi </w:t>
      </w:r>
      <w:r>
        <w:rPr>
          <w:rFonts w:ascii="Times New Roman" w:hAnsi="Times New Roman" w:cs="Times New Roman"/>
          <w:i/>
          <w:sz w:val="24"/>
          <w:szCs w:val="24"/>
        </w:rPr>
        <w:t>product moment</w:t>
      </w:r>
      <w:r>
        <w:rPr>
          <w:rFonts w:ascii="Times New Roman" w:hAnsi="Times New Roman" w:cs="Times New Roman"/>
          <w:sz w:val="24"/>
          <w:szCs w:val="24"/>
        </w:rPr>
        <w:t>. Hipotesi</w:t>
      </w:r>
      <w:r w:rsidR="00B8215E">
        <w:rPr>
          <w:rFonts w:ascii="Times New Roman" w:hAnsi="Times New Roman" w:cs="Times New Roman"/>
          <w:sz w:val="24"/>
          <w:szCs w:val="24"/>
        </w:rPr>
        <w:t>s yang diajukan dalam penelitia</w:t>
      </w:r>
      <w:r>
        <w:rPr>
          <w:rFonts w:ascii="Times New Roman" w:hAnsi="Times New Roman" w:cs="Times New Roman"/>
          <w:sz w:val="24"/>
          <w:szCs w:val="24"/>
        </w:rPr>
        <w:t xml:space="preserve">n ini adalah hubungan positif </w:t>
      </w:r>
      <w:r w:rsidR="00563701">
        <w:rPr>
          <w:rFonts w:ascii="Times New Roman" w:hAnsi="Times New Roman" w:cs="Times New Roman"/>
          <w:sz w:val="24"/>
          <w:szCs w:val="24"/>
        </w:rPr>
        <w:t xml:space="preserve">antara komitmen afektif dengan </w:t>
      </w:r>
      <w:r w:rsidR="00460E35">
        <w:rPr>
          <w:rFonts w:ascii="Times New Roman" w:hAnsi="Times New Roman" w:cs="Times New Roman"/>
          <w:sz w:val="24"/>
          <w:szCs w:val="24"/>
        </w:rPr>
        <w:t>perilaku kewargaan organisasi</w:t>
      </w:r>
      <w:r w:rsidR="00563701">
        <w:rPr>
          <w:rFonts w:ascii="Times New Roman" w:hAnsi="Times New Roman" w:cs="Times New Roman"/>
          <w:i/>
          <w:sz w:val="24"/>
          <w:szCs w:val="24"/>
        </w:rPr>
        <w:t>.</w:t>
      </w:r>
      <w:r w:rsidR="00563701">
        <w:rPr>
          <w:rFonts w:ascii="Times New Roman" w:hAnsi="Times New Roman" w:cs="Times New Roman"/>
          <w:sz w:val="24"/>
          <w:szCs w:val="24"/>
        </w:rPr>
        <w:t xml:space="preserve"> </w:t>
      </w:r>
      <w:r w:rsidR="00E75CAA">
        <w:rPr>
          <w:rFonts w:ascii="Times New Roman" w:hAnsi="Times New Roman" w:cs="Times New Roman"/>
          <w:sz w:val="24"/>
          <w:szCs w:val="24"/>
        </w:rPr>
        <w:t>Se</w:t>
      </w:r>
      <w:r w:rsidR="001B36B8">
        <w:rPr>
          <w:rFonts w:ascii="Times New Roman" w:hAnsi="Times New Roman" w:cs="Times New Roman"/>
          <w:sz w:val="24"/>
          <w:szCs w:val="24"/>
        </w:rPr>
        <w:t xml:space="preserve">makin tinggi komitmen afektif, maka semakin tinggi </w:t>
      </w:r>
      <w:r w:rsidR="00460E35">
        <w:rPr>
          <w:rFonts w:ascii="Times New Roman" w:hAnsi="Times New Roman" w:cs="Times New Roman"/>
          <w:sz w:val="24"/>
          <w:szCs w:val="24"/>
        </w:rPr>
        <w:t>perilaku kewargaan organisasi</w:t>
      </w:r>
      <w:r w:rsidR="001B36B8">
        <w:rPr>
          <w:rFonts w:ascii="Times New Roman" w:hAnsi="Times New Roman" w:cs="Times New Roman"/>
          <w:sz w:val="24"/>
          <w:szCs w:val="24"/>
        </w:rPr>
        <w:t xml:space="preserve">. </w:t>
      </w:r>
      <w:r w:rsidR="000E1A14">
        <w:rPr>
          <w:rFonts w:ascii="Times New Roman" w:hAnsi="Times New Roman" w:cs="Times New Roman"/>
          <w:sz w:val="24"/>
          <w:szCs w:val="24"/>
        </w:rPr>
        <w:t>S</w:t>
      </w:r>
      <w:r w:rsidR="00E75CAA">
        <w:rPr>
          <w:rFonts w:ascii="Times New Roman" w:hAnsi="Times New Roman" w:cs="Times New Roman"/>
          <w:sz w:val="24"/>
          <w:szCs w:val="24"/>
        </w:rPr>
        <w:t xml:space="preserve">emakin tinggi komitmen afektif, maka semakin tinggi </w:t>
      </w:r>
      <w:r w:rsidR="00460E35">
        <w:rPr>
          <w:rFonts w:ascii="Times New Roman" w:hAnsi="Times New Roman" w:cs="Times New Roman"/>
          <w:sz w:val="24"/>
          <w:szCs w:val="24"/>
        </w:rPr>
        <w:t>perilaku kewargaan organisasi</w:t>
      </w:r>
      <w:r w:rsidR="00E75CAA">
        <w:rPr>
          <w:rFonts w:ascii="Times New Roman" w:hAnsi="Times New Roman" w:cs="Times New Roman"/>
          <w:sz w:val="24"/>
          <w:szCs w:val="24"/>
        </w:rPr>
        <w:t>.</w:t>
      </w:r>
    </w:p>
    <w:p w:rsidR="0096262B" w:rsidRDefault="00E75CAA" w:rsidP="0072175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15E6C">
        <w:rPr>
          <w:rFonts w:ascii="Times New Roman" w:hAnsi="Times New Roman" w:cs="Times New Roman"/>
          <w:sz w:val="24"/>
          <w:szCs w:val="24"/>
        </w:rPr>
        <w:t>Kekuatan hubungan antar variabel dapat diketahui dengan melihat koefisien korelasi (r). nilai koefisien korelasi berada pada rentang 0 hingga 1. Semakin tinggi koefisien korelasi, maka semakin kuat hubungan dari variabel yang diteli</w:t>
      </w:r>
      <w:r w:rsidR="00B854E3">
        <w:rPr>
          <w:rFonts w:ascii="Times New Roman" w:hAnsi="Times New Roman" w:cs="Times New Roman"/>
          <w:sz w:val="24"/>
          <w:szCs w:val="24"/>
        </w:rPr>
        <w:t>ti.</w:t>
      </w:r>
      <w:r w:rsidR="00C769C8">
        <w:rPr>
          <w:rFonts w:ascii="Times New Roman" w:hAnsi="Times New Roman" w:cs="Times New Roman"/>
          <w:sz w:val="24"/>
          <w:szCs w:val="24"/>
        </w:rPr>
        <w:t xml:space="preserve"> Tabel 3.6 memperlihatkan pedoman untuk menentukan tingkat hubungan berdasarkan nilai koefisien korelasi.</w:t>
      </w:r>
    </w:p>
    <w:p w:rsidR="00E75CAA" w:rsidRPr="009F25F7" w:rsidRDefault="00A92508" w:rsidP="00A92508">
      <w:pPr>
        <w:pStyle w:val="ListParagraph"/>
        <w:spacing w:line="480" w:lineRule="auto"/>
        <w:ind w:left="1080"/>
        <w:rPr>
          <w:rFonts w:ascii="Times New Roman" w:hAnsi="Times New Roman" w:cs="Times New Roman"/>
          <w:i/>
          <w:sz w:val="24"/>
          <w:szCs w:val="24"/>
        </w:rPr>
      </w:pPr>
      <w:r w:rsidRPr="009F25F7">
        <w:rPr>
          <w:rFonts w:ascii="Times New Roman" w:hAnsi="Times New Roman" w:cs="Times New Roman"/>
          <w:sz w:val="24"/>
          <w:szCs w:val="24"/>
        </w:rPr>
        <w:t xml:space="preserve">Tabel 3.6. </w:t>
      </w:r>
      <w:r w:rsidR="00E076E7" w:rsidRPr="009F25F7">
        <w:rPr>
          <w:rFonts w:ascii="Times New Roman" w:hAnsi="Times New Roman" w:cs="Times New Roman"/>
          <w:i/>
          <w:sz w:val="24"/>
          <w:szCs w:val="24"/>
        </w:rPr>
        <w:t xml:space="preserve">Pedoman </w:t>
      </w:r>
      <w:r w:rsidR="00934ED5" w:rsidRPr="009F25F7">
        <w:rPr>
          <w:rFonts w:ascii="Times New Roman" w:hAnsi="Times New Roman" w:cs="Times New Roman"/>
          <w:i/>
          <w:sz w:val="24"/>
          <w:szCs w:val="24"/>
        </w:rPr>
        <w:t>interpretasi koefisien korelasi</w:t>
      </w:r>
    </w:p>
    <w:tbl>
      <w:tblPr>
        <w:tblStyle w:val="LightShading1"/>
        <w:tblW w:w="6804" w:type="dxa"/>
        <w:tblInd w:w="1242" w:type="dxa"/>
        <w:tblLook w:val="04A0"/>
      </w:tblPr>
      <w:tblGrid>
        <w:gridCol w:w="3686"/>
        <w:gridCol w:w="3118"/>
      </w:tblGrid>
      <w:tr w:rsidR="00B854E3" w:rsidRPr="00040B91" w:rsidTr="00040B91">
        <w:trPr>
          <w:cnfStyle w:val="100000000000"/>
        </w:trPr>
        <w:tc>
          <w:tcPr>
            <w:cnfStyle w:val="001000000000"/>
            <w:tcW w:w="3686" w:type="dxa"/>
            <w:shd w:val="clear" w:color="auto" w:fill="auto"/>
          </w:tcPr>
          <w:p w:rsidR="00B854E3" w:rsidRPr="00040B91" w:rsidRDefault="00B854E3" w:rsidP="00B854E3">
            <w:pPr>
              <w:pStyle w:val="ListParagraph"/>
              <w:ind w:left="0"/>
              <w:rPr>
                <w:rFonts w:ascii="Times New Roman" w:hAnsi="Times New Roman" w:cs="Times New Roman"/>
                <w:sz w:val="24"/>
                <w:szCs w:val="24"/>
              </w:rPr>
            </w:pPr>
            <w:r w:rsidRPr="00040B91">
              <w:rPr>
                <w:rFonts w:ascii="Times New Roman" w:hAnsi="Times New Roman" w:cs="Times New Roman"/>
                <w:sz w:val="24"/>
                <w:szCs w:val="24"/>
              </w:rPr>
              <w:t>Interval Koefisien</w:t>
            </w:r>
          </w:p>
        </w:tc>
        <w:tc>
          <w:tcPr>
            <w:tcW w:w="3118" w:type="dxa"/>
            <w:shd w:val="clear" w:color="auto" w:fill="auto"/>
          </w:tcPr>
          <w:p w:rsidR="00B854E3" w:rsidRPr="00040B91" w:rsidRDefault="00B854E3" w:rsidP="00B854E3">
            <w:pPr>
              <w:pStyle w:val="ListParagraph"/>
              <w:ind w:left="0"/>
              <w:cnfStyle w:val="100000000000"/>
              <w:rPr>
                <w:rFonts w:ascii="Times New Roman" w:hAnsi="Times New Roman" w:cs="Times New Roman"/>
                <w:sz w:val="24"/>
                <w:szCs w:val="24"/>
              </w:rPr>
            </w:pPr>
            <w:r w:rsidRPr="00040B91">
              <w:rPr>
                <w:rFonts w:ascii="Times New Roman" w:hAnsi="Times New Roman" w:cs="Times New Roman"/>
                <w:sz w:val="24"/>
                <w:szCs w:val="24"/>
              </w:rPr>
              <w:t>Tingkat Hubungan</w:t>
            </w:r>
          </w:p>
        </w:tc>
      </w:tr>
      <w:tr w:rsidR="00B854E3" w:rsidRPr="00040B91" w:rsidTr="00040B91">
        <w:trPr>
          <w:cnfStyle w:val="000000100000"/>
        </w:trPr>
        <w:tc>
          <w:tcPr>
            <w:cnfStyle w:val="001000000000"/>
            <w:tcW w:w="3686" w:type="dxa"/>
            <w:shd w:val="clear" w:color="auto" w:fill="auto"/>
          </w:tcPr>
          <w:p w:rsidR="00B854E3" w:rsidRPr="00040B91" w:rsidRDefault="00B854E3" w:rsidP="00B854E3">
            <w:pPr>
              <w:pStyle w:val="ListParagraph"/>
              <w:ind w:left="0"/>
              <w:rPr>
                <w:rFonts w:ascii="Times New Roman" w:hAnsi="Times New Roman" w:cs="Times New Roman"/>
                <w:b w:val="0"/>
                <w:sz w:val="24"/>
                <w:szCs w:val="24"/>
              </w:rPr>
            </w:pPr>
            <w:r w:rsidRPr="00040B91">
              <w:rPr>
                <w:rFonts w:ascii="Times New Roman" w:hAnsi="Times New Roman" w:cs="Times New Roman"/>
                <w:b w:val="0"/>
                <w:sz w:val="24"/>
                <w:szCs w:val="24"/>
              </w:rPr>
              <w:t>0,00 – 0,199</w:t>
            </w:r>
          </w:p>
          <w:p w:rsidR="006B05BD" w:rsidRPr="00040B91" w:rsidRDefault="006B05BD" w:rsidP="00B854E3">
            <w:pPr>
              <w:pStyle w:val="ListParagraph"/>
              <w:ind w:left="0"/>
              <w:rPr>
                <w:rFonts w:ascii="Times New Roman" w:hAnsi="Times New Roman" w:cs="Times New Roman"/>
                <w:b w:val="0"/>
                <w:sz w:val="24"/>
                <w:szCs w:val="24"/>
              </w:rPr>
            </w:pPr>
            <w:r w:rsidRPr="00040B91">
              <w:rPr>
                <w:rFonts w:ascii="Times New Roman" w:hAnsi="Times New Roman" w:cs="Times New Roman"/>
                <w:b w:val="0"/>
                <w:sz w:val="24"/>
                <w:szCs w:val="24"/>
              </w:rPr>
              <w:t>0,20 – 0,399</w:t>
            </w:r>
          </w:p>
          <w:p w:rsidR="006B05BD" w:rsidRPr="00040B91" w:rsidRDefault="006B05BD" w:rsidP="00B854E3">
            <w:pPr>
              <w:pStyle w:val="ListParagraph"/>
              <w:ind w:left="0"/>
              <w:rPr>
                <w:rFonts w:ascii="Times New Roman" w:hAnsi="Times New Roman" w:cs="Times New Roman"/>
                <w:b w:val="0"/>
                <w:sz w:val="24"/>
                <w:szCs w:val="24"/>
              </w:rPr>
            </w:pPr>
            <w:r w:rsidRPr="00040B91">
              <w:rPr>
                <w:rFonts w:ascii="Times New Roman" w:hAnsi="Times New Roman" w:cs="Times New Roman"/>
                <w:b w:val="0"/>
                <w:sz w:val="24"/>
                <w:szCs w:val="24"/>
              </w:rPr>
              <w:t>0,40 – 0,599</w:t>
            </w:r>
          </w:p>
          <w:p w:rsidR="006B05BD" w:rsidRPr="00040B91" w:rsidRDefault="006B05BD" w:rsidP="00B854E3">
            <w:pPr>
              <w:pStyle w:val="ListParagraph"/>
              <w:ind w:left="0"/>
              <w:rPr>
                <w:rFonts w:ascii="Times New Roman" w:hAnsi="Times New Roman" w:cs="Times New Roman"/>
                <w:b w:val="0"/>
                <w:sz w:val="24"/>
                <w:szCs w:val="24"/>
              </w:rPr>
            </w:pPr>
            <w:r w:rsidRPr="00040B91">
              <w:rPr>
                <w:rFonts w:ascii="Times New Roman" w:hAnsi="Times New Roman" w:cs="Times New Roman"/>
                <w:b w:val="0"/>
                <w:sz w:val="24"/>
                <w:szCs w:val="24"/>
              </w:rPr>
              <w:t>0,60 – 0,799</w:t>
            </w:r>
          </w:p>
          <w:p w:rsidR="006B05BD" w:rsidRPr="00040B91" w:rsidRDefault="006B05BD" w:rsidP="00B854E3">
            <w:pPr>
              <w:pStyle w:val="ListParagraph"/>
              <w:ind w:left="0"/>
              <w:rPr>
                <w:rFonts w:ascii="Times New Roman" w:hAnsi="Times New Roman" w:cs="Times New Roman"/>
                <w:b w:val="0"/>
                <w:sz w:val="24"/>
                <w:szCs w:val="24"/>
              </w:rPr>
            </w:pPr>
            <w:r w:rsidRPr="00040B91">
              <w:rPr>
                <w:rFonts w:ascii="Times New Roman" w:hAnsi="Times New Roman" w:cs="Times New Roman"/>
                <w:b w:val="0"/>
                <w:sz w:val="24"/>
                <w:szCs w:val="24"/>
              </w:rPr>
              <w:t>0,80 – 1,000</w:t>
            </w:r>
          </w:p>
        </w:tc>
        <w:tc>
          <w:tcPr>
            <w:tcW w:w="3118" w:type="dxa"/>
            <w:shd w:val="clear" w:color="auto" w:fill="auto"/>
          </w:tcPr>
          <w:p w:rsidR="00B854E3" w:rsidRPr="00040B91" w:rsidRDefault="006B05BD" w:rsidP="00B854E3">
            <w:pPr>
              <w:pStyle w:val="ListParagraph"/>
              <w:ind w:left="0"/>
              <w:cnfStyle w:val="000000100000"/>
              <w:rPr>
                <w:rFonts w:ascii="Times New Roman" w:hAnsi="Times New Roman" w:cs="Times New Roman"/>
                <w:sz w:val="24"/>
                <w:szCs w:val="24"/>
              </w:rPr>
            </w:pPr>
            <w:r w:rsidRPr="00040B91">
              <w:rPr>
                <w:rFonts w:ascii="Times New Roman" w:hAnsi="Times New Roman" w:cs="Times New Roman"/>
                <w:sz w:val="24"/>
                <w:szCs w:val="24"/>
              </w:rPr>
              <w:t>Sangat rendah</w:t>
            </w:r>
          </w:p>
          <w:p w:rsidR="006B05BD" w:rsidRPr="00040B91" w:rsidRDefault="006B05BD" w:rsidP="00B854E3">
            <w:pPr>
              <w:pStyle w:val="ListParagraph"/>
              <w:ind w:left="0"/>
              <w:cnfStyle w:val="000000100000"/>
              <w:rPr>
                <w:rFonts w:ascii="Times New Roman" w:hAnsi="Times New Roman" w:cs="Times New Roman"/>
                <w:sz w:val="24"/>
                <w:szCs w:val="24"/>
              </w:rPr>
            </w:pPr>
            <w:r w:rsidRPr="00040B91">
              <w:rPr>
                <w:rFonts w:ascii="Times New Roman" w:hAnsi="Times New Roman" w:cs="Times New Roman"/>
                <w:sz w:val="24"/>
                <w:szCs w:val="24"/>
              </w:rPr>
              <w:t>Rendah</w:t>
            </w:r>
          </w:p>
          <w:p w:rsidR="006B05BD" w:rsidRPr="00040B91" w:rsidRDefault="006B05BD" w:rsidP="00B854E3">
            <w:pPr>
              <w:pStyle w:val="ListParagraph"/>
              <w:ind w:left="0"/>
              <w:cnfStyle w:val="000000100000"/>
              <w:rPr>
                <w:rFonts w:ascii="Times New Roman" w:hAnsi="Times New Roman" w:cs="Times New Roman"/>
                <w:sz w:val="24"/>
                <w:szCs w:val="24"/>
              </w:rPr>
            </w:pPr>
            <w:r w:rsidRPr="00040B91">
              <w:rPr>
                <w:rFonts w:ascii="Times New Roman" w:hAnsi="Times New Roman" w:cs="Times New Roman"/>
                <w:sz w:val="24"/>
                <w:szCs w:val="24"/>
              </w:rPr>
              <w:t>Sedang</w:t>
            </w:r>
          </w:p>
          <w:p w:rsidR="006B05BD" w:rsidRPr="00040B91" w:rsidRDefault="006B05BD" w:rsidP="00B854E3">
            <w:pPr>
              <w:pStyle w:val="ListParagraph"/>
              <w:ind w:left="0"/>
              <w:cnfStyle w:val="000000100000"/>
              <w:rPr>
                <w:rFonts w:ascii="Times New Roman" w:hAnsi="Times New Roman" w:cs="Times New Roman"/>
                <w:sz w:val="24"/>
                <w:szCs w:val="24"/>
              </w:rPr>
            </w:pPr>
            <w:r w:rsidRPr="00040B91">
              <w:rPr>
                <w:rFonts w:ascii="Times New Roman" w:hAnsi="Times New Roman" w:cs="Times New Roman"/>
                <w:sz w:val="24"/>
                <w:szCs w:val="24"/>
              </w:rPr>
              <w:t>Kuat</w:t>
            </w:r>
          </w:p>
          <w:p w:rsidR="006B05BD" w:rsidRPr="00040B91" w:rsidRDefault="006B05BD" w:rsidP="00B854E3">
            <w:pPr>
              <w:pStyle w:val="ListParagraph"/>
              <w:ind w:left="0"/>
              <w:cnfStyle w:val="000000100000"/>
              <w:rPr>
                <w:rFonts w:ascii="Times New Roman" w:hAnsi="Times New Roman" w:cs="Times New Roman"/>
                <w:sz w:val="24"/>
                <w:szCs w:val="24"/>
              </w:rPr>
            </w:pPr>
            <w:r w:rsidRPr="00040B91">
              <w:rPr>
                <w:rFonts w:ascii="Times New Roman" w:hAnsi="Times New Roman" w:cs="Times New Roman"/>
                <w:sz w:val="24"/>
                <w:szCs w:val="24"/>
              </w:rPr>
              <w:t>Sangat kuat</w:t>
            </w:r>
          </w:p>
        </w:tc>
      </w:tr>
    </w:tbl>
    <w:p w:rsidR="00B854E3" w:rsidRDefault="00251A66" w:rsidP="00251A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(Sugiyono, 2009)</w:t>
      </w:r>
    </w:p>
    <w:p w:rsidR="00277313" w:rsidRDefault="00277313" w:rsidP="00251A66">
      <w:pPr>
        <w:pStyle w:val="ListParagraph"/>
        <w:spacing w:line="480" w:lineRule="auto"/>
        <w:ind w:left="1080"/>
        <w:jc w:val="both"/>
        <w:rPr>
          <w:rFonts w:ascii="Times New Roman" w:hAnsi="Times New Roman" w:cs="Times New Roman"/>
          <w:sz w:val="24"/>
          <w:szCs w:val="24"/>
        </w:rPr>
      </w:pPr>
    </w:p>
    <w:p w:rsidR="00277313" w:rsidRDefault="00277313" w:rsidP="00251A66">
      <w:pPr>
        <w:pStyle w:val="ListParagraph"/>
        <w:spacing w:line="480" w:lineRule="auto"/>
        <w:ind w:left="1080"/>
        <w:jc w:val="both"/>
        <w:rPr>
          <w:rFonts w:ascii="Times New Roman" w:hAnsi="Times New Roman" w:cs="Times New Roman"/>
          <w:sz w:val="24"/>
          <w:szCs w:val="24"/>
        </w:rPr>
      </w:pPr>
    </w:p>
    <w:p w:rsidR="00277313" w:rsidRDefault="00277313" w:rsidP="00251A66">
      <w:pPr>
        <w:pStyle w:val="ListParagraph"/>
        <w:spacing w:line="480" w:lineRule="auto"/>
        <w:ind w:left="1080"/>
        <w:jc w:val="both"/>
        <w:rPr>
          <w:rFonts w:ascii="Times New Roman" w:hAnsi="Times New Roman" w:cs="Times New Roman"/>
          <w:sz w:val="24"/>
          <w:szCs w:val="24"/>
        </w:rPr>
      </w:pPr>
    </w:p>
    <w:p w:rsidR="0008228B" w:rsidRDefault="005D2642" w:rsidP="002F4D83">
      <w:pPr>
        <w:pStyle w:val="ListParagraph"/>
        <w:numPr>
          <w:ilvl w:val="0"/>
          <w:numId w:val="19"/>
        </w:numPr>
        <w:spacing w:line="480" w:lineRule="auto"/>
        <w:ind w:left="360"/>
        <w:jc w:val="both"/>
        <w:rPr>
          <w:rFonts w:ascii="Times New Roman" w:hAnsi="Times New Roman" w:cs="Times New Roman"/>
          <w:b/>
          <w:sz w:val="24"/>
          <w:szCs w:val="24"/>
        </w:rPr>
      </w:pPr>
      <w:r w:rsidRPr="005D2642">
        <w:rPr>
          <w:rFonts w:ascii="Times New Roman" w:hAnsi="Times New Roman" w:cs="Times New Roman"/>
          <w:b/>
          <w:sz w:val="24"/>
          <w:szCs w:val="24"/>
        </w:rPr>
        <w:lastRenderedPageBreak/>
        <w:t>Prosedur Penelitian</w:t>
      </w:r>
    </w:p>
    <w:p w:rsidR="005D2642" w:rsidRPr="005509DC" w:rsidRDefault="006F654A" w:rsidP="007F56AD">
      <w:pPr>
        <w:pStyle w:val="ListParagraph"/>
        <w:numPr>
          <w:ilvl w:val="0"/>
          <w:numId w:val="34"/>
        </w:numPr>
        <w:spacing w:line="480" w:lineRule="auto"/>
        <w:jc w:val="both"/>
        <w:rPr>
          <w:rFonts w:ascii="Times New Roman" w:hAnsi="Times New Roman" w:cs="Times New Roman"/>
          <w:b/>
          <w:sz w:val="24"/>
          <w:szCs w:val="24"/>
        </w:rPr>
      </w:pPr>
      <w:r w:rsidRPr="005509DC">
        <w:rPr>
          <w:rFonts w:ascii="Times New Roman" w:hAnsi="Times New Roman" w:cs="Times New Roman"/>
          <w:b/>
          <w:sz w:val="24"/>
          <w:szCs w:val="24"/>
        </w:rPr>
        <w:t>Tahap persiapan</w:t>
      </w:r>
    </w:p>
    <w:p w:rsidR="006F654A" w:rsidRDefault="006F654A" w:rsidP="006F654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Tahap persiapan yang dilakukan oleh peneliti mencakup:</w:t>
      </w:r>
    </w:p>
    <w:p w:rsidR="006F654A" w:rsidRDefault="006F654A" w:rsidP="007F56A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Pembuatan alat ukur</w:t>
      </w:r>
    </w:p>
    <w:p w:rsidR="00F85C67" w:rsidRPr="00D800DC" w:rsidRDefault="00F85C67" w:rsidP="00F85C6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Tahap persiapan penelitian diawali dengan menyusun alat ukur penelitian. Alat ukur yang digunakan terdiri atas dua buah skala yaitu </w:t>
      </w:r>
      <w:r w:rsidR="00AE47EB">
        <w:rPr>
          <w:rFonts w:ascii="Times New Roman" w:hAnsi="Times New Roman" w:cs="Times New Roman"/>
          <w:sz w:val="24"/>
          <w:szCs w:val="24"/>
        </w:rPr>
        <w:t xml:space="preserve">skala komitmen afektif dan skala </w:t>
      </w:r>
      <w:r w:rsidR="00611FEE">
        <w:rPr>
          <w:rFonts w:ascii="Times New Roman" w:hAnsi="Times New Roman" w:cs="Times New Roman"/>
          <w:sz w:val="24"/>
          <w:szCs w:val="24"/>
        </w:rPr>
        <w:t>p</w:t>
      </w:r>
      <w:r w:rsidR="00460E35">
        <w:rPr>
          <w:rFonts w:ascii="Times New Roman" w:hAnsi="Times New Roman" w:cs="Times New Roman"/>
          <w:sz w:val="24"/>
          <w:szCs w:val="24"/>
        </w:rPr>
        <w:t>erilaku kewargaan organisasi</w:t>
      </w:r>
      <w:r>
        <w:rPr>
          <w:rFonts w:ascii="Times New Roman" w:hAnsi="Times New Roman" w:cs="Times New Roman"/>
          <w:sz w:val="24"/>
          <w:szCs w:val="24"/>
        </w:rPr>
        <w:t>. pembuatan alat ukur</w:t>
      </w:r>
      <w:r w:rsidR="009C5718">
        <w:rPr>
          <w:rFonts w:ascii="Times New Roman" w:hAnsi="Times New Roman" w:cs="Times New Roman"/>
          <w:sz w:val="24"/>
          <w:szCs w:val="24"/>
        </w:rPr>
        <w:t xml:space="preserve"> </w:t>
      </w:r>
      <w:r w:rsidR="00611FEE">
        <w:rPr>
          <w:rFonts w:ascii="Times New Roman" w:hAnsi="Times New Roman" w:cs="Times New Roman"/>
          <w:sz w:val="24"/>
          <w:szCs w:val="24"/>
        </w:rPr>
        <w:t>s</w:t>
      </w:r>
      <w:r w:rsidR="009C5718">
        <w:rPr>
          <w:rFonts w:ascii="Times New Roman" w:hAnsi="Times New Roman" w:cs="Times New Roman"/>
          <w:sz w:val="24"/>
          <w:szCs w:val="24"/>
        </w:rPr>
        <w:t xml:space="preserve">kala </w:t>
      </w:r>
      <w:r w:rsidR="00AE47EB">
        <w:rPr>
          <w:rFonts w:ascii="Times New Roman" w:hAnsi="Times New Roman" w:cs="Times New Roman"/>
          <w:sz w:val="24"/>
          <w:szCs w:val="24"/>
        </w:rPr>
        <w:t xml:space="preserve">komitmen afektif dan skala </w:t>
      </w:r>
      <w:r w:rsidR="00460E35">
        <w:rPr>
          <w:rFonts w:ascii="Times New Roman" w:hAnsi="Times New Roman" w:cs="Times New Roman"/>
          <w:sz w:val="24"/>
          <w:szCs w:val="24"/>
        </w:rPr>
        <w:t>perilaku kewargaan organisasi</w:t>
      </w:r>
      <w:r w:rsidR="00AE47EB">
        <w:rPr>
          <w:rFonts w:ascii="Times New Roman" w:hAnsi="Times New Roman" w:cs="Times New Roman"/>
          <w:sz w:val="24"/>
          <w:szCs w:val="24"/>
        </w:rPr>
        <w:t xml:space="preserve"> </w:t>
      </w:r>
      <w:r w:rsidR="009C5718">
        <w:rPr>
          <w:rFonts w:ascii="Times New Roman" w:hAnsi="Times New Roman" w:cs="Times New Roman"/>
          <w:sz w:val="24"/>
          <w:szCs w:val="24"/>
        </w:rPr>
        <w:t xml:space="preserve">dimulai dengan mengkaji teori-teori maupun hasil penelitian dari setiap dimensi untuk memudahkan dalam penjabaran tiap-tiap </w:t>
      </w:r>
      <w:r w:rsidR="00422017">
        <w:rPr>
          <w:rFonts w:ascii="Times New Roman" w:hAnsi="Times New Roman" w:cs="Times New Roman"/>
          <w:sz w:val="24"/>
          <w:szCs w:val="24"/>
        </w:rPr>
        <w:t>aitem</w:t>
      </w:r>
      <w:r w:rsidR="009C5718">
        <w:rPr>
          <w:rFonts w:ascii="Times New Roman" w:hAnsi="Times New Roman" w:cs="Times New Roman"/>
          <w:sz w:val="24"/>
          <w:szCs w:val="24"/>
        </w:rPr>
        <w:t xml:space="preserve">. Penyusunan skala ini dilakukan dengan membuat </w:t>
      </w:r>
      <w:r w:rsidR="009C5718">
        <w:rPr>
          <w:rFonts w:ascii="Times New Roman" w:hAnsi="Times New Roman" w:cs="Times New Roman"/>
          <w:i/>
          <w:sz w:val="24"/>
          <w:szCs w:val="24"/>
        </w:rPr>
        <w:t xml:space="preserve">blue print </w:t>
      </w:r>
      <w:r w:rsidR="009C5718">
        <w:rPr>
          <w:rFonts w:ascii="Times New Roman" w:hAnsi="Times New Roman" w:cs="Times New Roman"/>
          <w:sz w:val="24"/>
          <w:szCs w:val="24"/>
        </w:rPr>
        <w:t xml:space="preserve">dan kemudian dioperasionalkan dalam bentuk </w:t>
      </w:r>
      <w:r w:rsidR="00422017">
        <w:rPr>
          <w:rFonts w:ascii="Times New Roman" w:hAnsi="Times New Roman" w:cs="Times New Roman"/>
          <w:sz w:val="24"/>
          <w:szCs w:val="24"/>
        </w:rPr>
        <w:t>aitem</w:t>
      </w:r>
      <w:r w:rsidR="009C5718">
        <w:rPr>
          <w:rFonts w:ascii="Times New Roman" w:hAnsi="Times New Roman" w:cs="Times New Roman"/>
          <w:sz w:val="24"/>
          <w:szCs w:val="24"/>
        </w:rPr>
        <w:t>-</w:t>
      </w:r>
      <w:r w:rsidR="00422017">
        <w:rPr>
          <w:rFonts w:ascii="Times New Roman" w:hAnsi="Times New Roman" w:cs="Times New Roman"/>
          <w:sz w:val="24"/>
          <w:szCs w:val="24"/>
        </w:rPr>
        <w:t>aitem</w:t>
      </w:r>
      <w:r w:rsidR="009C5718">
        <w:rPr>
          <w:rFonts w:ascii="Times New Roman" w:hAnsi="Times New Roman" w:cs="Times New Roman"/>
          <w:sz w:val="24"/>
          <w:szCs w:val="24"/>
        </w:rPr>
        <w:t xml:space="preserve"> pernyataan. Setelah </w:t>
      </w:r>
      <w:r w:rsidR="00422017">
        <w:rPr>
          <w:rFonts w:ascii="Times New Roman" w:hAnsi="Times New Roman" w:cs="Times New Roman"/>
          <w:sz w:val="24"/>
          <w:szCs w:val="24"/>
        </w:rPr>
        <w:t>aitem</w:t>
      </w:r>
      <w:r w:rsidR="00E246AF">
        <w:rPr>
          <w:rFonts w:ascii="Times New Roman" w:hAnsi="Times New Roman" w:cs="Times New Roman"/>
          <w:sz w:val="24"/>
          <w:szCs w:val="24"/>
        </w:rPr>
        <w:t xml:space="preserve"> tersusun, peneliti meminta penilaian terhadap </w:t>
      </w:r>
      <w:r w:rsidR="00422017">
        <w:rPr>
          <w:rFonts w:ascii="Times New Roman" w:hAnsi="Times New Roman" w:cs="Times New Roman"/>
          <w:sz w:val="24"/>
          <w:szCs w:val="24"/>
        </w:rPr>
        <w:t>aitem</w:t>
      </w:r>
      <w:r w:rsidR="00E246AF">
        <w:rPr>
          <w:rFonts w:ascii="Times New Roman" w:hAnsi="Times New Roman" w:cs="Times New Roman"/>
          <w:sz w:val="24"/>
          <w:szCs w:val="24"/>
        </w:rPr>
        <w:t>-</w:t>
      </w:r>
      <w:r w:rsidR="00422017">
        <w:rPr>
          <w:rFonts w:ascii="Times New Roman" w:hAnsi="Times New Roman" w:cs="Times New Roman"/>
          <w:sz w:val="24"/>
          <w:szCs w:val="24"/>
        </w:rPr>
        <w:t>aitem</w:t>
      </w:r>
      <w:r w:rsidR="00E246AF">
        <w:rPr>
          <w:rFonts w:ascii="Times New Roman" w:hAnsi="Times New Roman" w:cs="Times New Roman"/>
          <w:sz w:val="24"/>
          <w:szCs w:val="24"/>
        </w:rPr>
        <w:t xml:space="preserve"> tersebut kepada </w:t>
      </w:r>
      <w:r w:rsidR="000235DF">
        <w:rPr>
          <w:rFonts w:ascii="Times New Roman" w:hAnsi="Times New Roman" w:cs="Times New Roman"/>
          <w:sz w:val="24"/>
          <w:szCs w:val="24"/>
        </w:rPr>
        <w:t>Prof. Dr. Muh. Jufri, S.Psi., M.Si.</w:t>
      </w:r>
      <w:r>
        <w:rPr>
          <w:rFonts w:ascii="Times New Roman" w:hAnsi="Times New Roman" w:cs="Times New Roman"/>
          <w:sz w:val="24"/>
          <w:szCs w:val="24"/>
        </w:rPr>
        <w:t xml:space="preserve"> </w:t>
      </w:r>
      <w:r w:rsidR="000235DF">
        <w:rPr>
          <w:rFonts w:ascii="Times New Roman" w:hAnsi="Times New Roman" w:cs="Times New Roman"/>
          <w:sz w:val="24"/>
          <w:szCs w:val="24"/>
        </w:rPr>
        <w:t xml:space="preserve">dan Dian Novita S., S.Psi., M.Si., M.Psi., Psikolog, </w:t>
      </w:r>
      <w:r w:rsidR="00D800DC">
        <w:rPr>
          <w:rFonts w:ascii="Times New Roman" w:hAnsi="Times New Roman" w:cs="Times New Roman"/>
          <w:sz w:val="24"/>
          <w:szCs w:val="24"/>
        </w:rPr>
        <w:t>yang juga merupakan pembimbing dari peneliti, untuk divalidasi.</w:t>
      </w:r>
    </w:p>
    <w:p w:rsidR="006F654A" w:rsidRDefault="00F85C67" w:rsidP="007F56A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Uji coba alat ukur</w:t>
      </w:r>
      <w:r w:rsidR="00D94BE3">
        <w:rPr>
          <w:rFonts w:ascii="Times New Roman" w:hAnsi="Times New Roman" w:cs="Times New Roman"/>
          <w:sz w:val="24"/>
          <w:szCs w:val="24"/>
        </w:rPr>
        <w:t xml:space="preserve"> dan penelitian</w:t>
      </w:r>
    </w:p>
    <w:p w:rsidR="0087110B" w:rsidRDefault="00D800DC" w:rsidP="002339B6">
      <w:pPr>
        <w:autoSpaceDE w:val="0"/>
        <w:autoSpaceDN w:val="0"/>
        <w:adjustRightInd w:val="0"/>
        <w:spacing w:line="480" w:lineRule="auto"/>
        <w:ind w:left="1134"/>
        <w:jc w:val="both"/>
        <w:rPr>
          <w:rFonts w:ascii="TimesNewRoman" w:hAnsi="TimesNewRoman" w:cs="TimesNewRoman"/>
          <w:sz w:val="24"/>
          <w:szCs w:val="24"/>
        </w:rPr>
      </w:pPr>
      <w:r>
        <w:rPr>
          <w:rFonts w:ascii="Times New Roman" w:hAnsi="Times New Roman" w:cs="Times New Roman"/>
          <w:sz w:val="24"/>
          <w:szCs w:val="24"/>
        </w:rPr>
        <w:t xml:space="preserve">      </w:t>
      </w:r>
      <w:r w:rsidR="00064CF8">
        <w:rPr>
          <w:rFonts w:ascii="Times New Roman" w:hAnsi="Times New Roman" w:cs="Times New Roman"/>
          <w:sz w:val="24"/>
          <w:szCs w:val="24"/>
        </w:rPr>
        <w:t>Pengujian alat ukur dalam penelitian ini menggunakan teknik uji coba terpakai</w:t>
      </w:r>
      <w:r w:rsidR="008F220C">
        <w:rPr>
          <w:rFonts w:ascii="Times New Roman" w:hAnsi="Times New Roman" w:cs="Times New Roman"/>
          <w:sz w:val="24"/>
          <w:szCs w:val="24"/>
        </w:rPr>
        <w:t>.</w:t>
      </w:r>
      <w:r w:rsidR="00017D35">
        <w:rPr>
          <w:rFonts w:ascii="Times New Roman" w:hAnsi="Times New Roman" w:cs="Times New Roman"/>
          <w:sz w:val="24"/>
          <w:szCs w:val="24"/>
        </w:rPr>
        <w:t xml:space="preserve"> </w:t>
      </w:r>
      <w:r w:rsidR="00B77055">
        <w:rPr>
          <w:rFonts w:ascii="Times New Roman" w:hAnsi="Times New Roman" w:cs="Times New Roman"/>
          <w:sz w:val="24"/>
          <w:szCs w:val="24"/>
        </w:rPr>
        <w:t xml:space="preserve">Hal tersebut dilakukan karena keterbatasan responden yang hanya berjumlah 40 orang. </w:t>
      </w:r>
      <w:r w:rsidR="00576BC3">
        <w:rPr>
          <w:rFonts w:ascii="TimesNewRoman" w:hAnsi="TimesNewRoman" w:cs="TimesNewRoman"/>
          <w:sz w:val="24"/>
          <w:szCs w:val="24"/>
        </w:rPr>
        <w:t>Hadi (Lestyana, 2012)</w:t>
      </w:r>
      <w:r w:rsidR="009E30ED">
        <w:rPr>
          <w:rFonts w:ascii="TimesNewRoman" w:hAnsi="TimesNewRoman" w:cs="TimesNewRoman"/>
          <w:sz w:val="24"/>
          <w:szCs w:val="24"/>
        </w:rPr>
        <w:t xml:space="preserve"> menyatakan</w:t>
      </w:r>
      <w:r w:rsidR="00576BC3">
        <w:rPr>
          <w:rFonts w:ascii="TimesNewRoman" w:hAnsi="TimesNewRoman" w:cs="TimesNewRoman"/>
          <w:sz w:val="24"/>
          <w:szCs w:val="24"/>
        </w:rPr>
        <w:t xml:space="preserve"> bahwa dalam uji</w:t>
      </w:r>
      <w:r w:rsidR="009E30ED">
        <w:rPr>
          <w:rFonts w:ascii="TimesNewRoman" w:hAnsi="TimesNewRoman" w:cs="TimesNewRoman"/>
          <w:sz w:val="24"/>
          <w:szCs w:val="24"/>
        </w:rPr>
        <w:t xml:space="preserve"> </w:t>
      </w:r>
      <w:r w:rsidR="00576BC3">
        <w:rPr>
          <w:rFonts w:ascii="TimesNewRoman" w:hAnsi="TimesNewRoman" w:cs="TimesNewRoman"/>
          <w:sz w:val="24"/>
          <w:szCs w:val="24"/>
        </w:rPr>
        <w:t>coba terpakai</w:t>
      </w:r>
      <w:r w:rsidR="009E30ED">
        <w:rPr>
          <w:rFonts w:ascii="TimesNewRoman" w:hAnsi="TimesNewRoman" w:cs="TimesNewRoman"/>
          <w:sz w:val="24"/>
          <w:szCs w:val="24"/>
        </w:rPr>
        <w:t>,</w:t>
      </w:r>
      <w:r w:rsidR="00576BC3">
        <w:rPr>
          <w:rFonts w:ascii="TimesNewRoman" w:hAnsi="TimesNewRoman" w:cs="TimesNewRoman"/>
          <w:sz w:val="24"/>
          <w:szCs w:val="24"/>
        </w:rPr>
        <w:t xml:space="preserve"> hasil uji</w:t>
      </w:r>
      <w:r w:rsidR="0010697C">
        <w:rPr>
          <w:rFonts w:ascii="TimesNewRoman" w:hAnsi="TimesNewRoman" w:cs="TimesNewRoman"/>
          <w:sz w:val="24"/>
          <w:szCs w:val="24"/>
        </w:rPr>
        <w:t xml:space="preserve"> coba </w:t>
      </w:r>
      <w:r w:rsidR="00576BC3">
        <w:rPr>
          <w:rFonts w:ascii="TimesNewRoman" w:hAnsi="TimesNewRoman" w:cs="TimesNewRoman"/>
          <w:sz w:val="24"/>
          <w:szCs w:val="24"/>
        </w:rPr>
        <w:t xml:space="preserve">langsung digunakan untuk menguji hipotesis penelitian dan hanya </w:t>
      </w:r>
      <w:r w:rsidR="00422017">
        <w:rPr>
          <w:rFonts w:ascii="TimesNewRoman" w:hAnsi="TimesNewRoman" w:cs="TimesNewRoman"/>
          <w:sz w:val="24"/>
          <w:szCs w:val="24"/>
        </w:rPr>
        <w:t>aitem</w:t>
      </w:r>
      <w:r w:rsidR="0010697C">
        <w:rPr>
          <w:rFonts w:ascii="TimesNewRoman" w:hAnsi="TimesNewRoman" w:cs="TimesNewRoman"/>
          <w:sz w:val="24"/>
          <w:szCs w:val="24"/>
        </w:rPr>
        <w:t>-</w:t>
      </w:r>
      <w:r w:rsidR="00422017">
        <w:rPr>
          <w:rFonts w:ascii="TimesNewRoman" w:hAnsi="TimesNewRoman" w:cs="TimesNewRoman"/>
          <w:sz w:val="24"/>
          <w:szCs w:val="24"/>
        </w:rPr>
        <w:t>aitem</w:t>
      </w:r>
      <w:r w:rsidR="0010697C">
        <w:rPr>
          <w:rFonts w:ascii="TimesNewRoman" w:hAnsi="TimesNewRoman" w:cs="TimesNewRoman"/>
          <w:sz w:val="24"/>
          <w:szCs w:val="24"/>
        </w:rPr>
        <w:t xml:space="preserve"> </w:t>
      </w:r>
      <w:r w:rsidR="00576BC3">
        <w:rPr>
          <w:rFonts w:ascii="TimesNewRoman" w:hAnsi="TimesNewRoman" w:cs="TimesNewRoman"/>
          <w:sz w:val="24"/>
          <w:szCs w:val="24"/>
        </w:rPr>
        <w:t xml:space="preserve">yang sahih saja yang dianalisis. </w:t>
      </w:r>
      <w:r w:rsidR="005D0E1D">
        <w:rPr>
          <w:rFonts w:ascii="TimesNewRoman" w:hAnsi="TimesNewRoman" w:cs="TimesNewRoman"/>
          <w:sz w:val="24"/>
          <w:szCs w:val="24"/>
        </w:rPr>
        <w:t xml:space="preserve">Jadi uji coba terpakai merupakan suatu teknik </w:t>
      </w:r>
      <w:r w:rsidR="005D0E1D">
        <w:rPr>
          <w:rFonts w:ascii="TimesNewRoman" w:hAnsi="TimesNewRoman" w:cs="TimesNewRoman"/>
          <w:sz w:val="24"/>
          <w:szCs w:val="24"/>
        </w:rPr>
        <w:lastRenderedPageBreak/>
        <w:t xml:space="preserve">untuk menguji validitas dan reabilitas dengan pengambilan data hanya sekali dan </w:t>
      </w:r>
      <w:r w:rsidR="000732BD">
        <w:rPr>
          <w:rFonts w:ascii="TimesNewRoman" w:hAnsi="TimesNewRoman" w:cs="TimesNewRoman"/>
          <w:sz w:val="24"/>
          <w:szCs w:val="24"/>
        </w:rPr>
        <w:t xml:space="preserve">data </w:t>
      </w:r>
      <w:r w:rsidR="00470EA3">
        <w:rPr>
          <w:rFonts w:ascii="TimesNewRoman" w:hAnsi="TimesNewRoman" w:cs="TimesNewRoman"/>
          <w:sz w:val="24"/>
          <w:szCs w:val="24"/>
        </w:rPr>
        <w:t xml:space="preserve">tersebut </w:t>
      </w:r>
      <w:r w:rsidR="005D0E1D">
        <w:rPr>
          <w:rFonts w:ascii="TimesNewRoman" w:hAnsi="TimesNewRoman" w:cs="TimesNewRoman"/>
          <w:sz w:val="24"/>
          <w:szCs w:val="24"/>
        </w:rPr>
        <w:t>langsung digunakan untuk menguji hipotesis.</w:t>
      </w:r>
      <w:r w:rsidR="000732BD">
        <w:rPr>
          <w:rFonts w:ascii="TimesNewRoman" w:hAnsi="TimesNewRoman" w:cs="TimesNewRoman"/>
          <w:sz w:val="24"/>
          <w:szCs w:val="24"/>
        </w:rPr>
        <w:t xml:space="preserve"> </w:t>
      </w:r>
    </w:p>
    <w:p w:rsidR="00470EA3" w:rsidRDefault="0087110B" w:rsidP="002339B6">
      <w:pPr>
        <w:autoSpaceDE w:val="0"/>
        <w:autoSpaceDN w:val="0"/>
        <w:adjustRightInd w:val="0"/>
        <w:spacing w:line="480" w:lineRule="auto"/>
        <w:ind w:left="1134"/>
        <w:jc w:val="both"/>
        <w:rPr>
          <w:rFonts w:ascii="Times New Roman" w:hAnsi="Times New Roman" w:cs="Times New Roman"/>
          <w:sz w:val="24"/>
          <w:szCs w:val="24"/>
        </w:rPr>
      </w:pPr>
      <w:r>
        <w:rPr>
          <w:rFonts w:ascii="TimesNewRoman" w:hAnsi="TimesNewRoman" w:cs="TimesNewRoman"/>
          <w:sz w:val="24"/>
          <w:szCs w:val="24"/>
        </w:rPr>
        <w:t xml:space="preserve">      </w:t>
      </w:r>
      <w:r>
        <w:rPr>
          <w:rFonts w:ascii="Times New Roman" w:hAnsi="Times New Roman" w:cs="Times New Roman"/>
          <w:sz w:val="24"/>
          <w:szCs w:val="24"/>
        </w:rPr>
        <w:t>P</w:t>
      </w:r>
      <w:r w:rsidR="007543C5">
        <w:rPr>
          <w:rFonts w:ascii="Times New Roman" w:hAnsi="Times New Roman" w:cs="Times New Roman"/>
          <w:sz w:val="24"/>
          <w:szCs w:val="24"/>
        </w:rPr>
        <w:t>e</w:t>
      </w:r>
      <w:r w:rsidR="000732BD">
        <w:rPr>
          <w:rFonts w:ascii="Times New Roman" w:hAnsi="Times New Roman" w:cs="Times New Roman"/>
          <w:sz w:val="24"/>
          <w:szCs w:val="24"/>
        </w:rPr>
        <w:t>nguji</w:t>
      </w:r>
      <w:r w:rsidR="007543C5">
        <w:rPr>
          <w:rFonts w:ascii="Times New Roman" w:hAnsi="Times New Roman" w:cs="Times New Roman"/>
          <w:sz w:val="24"/>
          <w:szCs w:val="24"/>
        </w:rPr>
        <w:t>an</w:t>
      </w:r>
      <w:r w:rsidR="000732BD">
        <w:rPr>
          <w:rFonts w:ascii="Times New Roman" w:hAnsi="Times New Roman" w:cs="Times New Roman"/>
          <w:sz w:val="24"/>
          <w:szCs w:val="24"/>
        </w:rPr>
        <w:t xml:space="preserve"> validitas dan </w:t>
      </w:r>
      <w:r w:rsidR="00E2791F">
        <w:rPr>
          <w:rFonts w:ascii="Times New Roman" w:hAnsi="Times New Roman" w:cs="Times New Roman"/>
          <w:sz w:val="24"/>
          <w:szCs w:val="24"/>
        </w:rPr>
        <w:t>reliabilitas</w:t>
      </w:r>
      <w:r w:rsidR="000732BD">
        <w:rPr>
          <w:rFonts w:ascii="Times New Roman" w:hAnsi="Times New Roman" w:cs="Times New Roman"/>
          <w:sz w:val="24"/>
          <w:szCs w:val="24"/>
        </w:rPr>
        <w:t xml:space="preserve"> alat ukur menggunakan koefisien </w:t>
      </w:r>
      <w:r w:rsidR="00E2791F">
        <w:rPr>
          <w:rFonts w:ascii="Times New Roman" w:hAnsi="Times New Roman" w:cs="Times New Roman"/>
          <w:sz w:val="24"/>
          <w:szCs w:val="24"/>
        </w:rPr>
        <w:t>reliabilitas</w:t>
      </w:r>
      <w:r w:rsidR="000732BD">
        <w:rPr>
          <w:rFonts w:ascii="Times New Roman" w:hAnsi="Times New Roman" w:cs="Times New Roman"/>
          <w:sz w:val="24"/>
          <w:szCs w:val="24"/>
        </w:rPr>
        <w:t xml:space="preserve"> </w:t>
      </w:r>
      <w:r w:rsidR="000732BD">
        <w:rPr>
          <w:rFonts w:ascii="Times New Roman" w:hAnsi="Times New Roman" w:cs="Times New Roman"/>
          <w:i/>
          <w:sz w:val="24"/>
          <w:szCs w:val="24"/>
        </w:rPr>
        <w:t xml:space="preserve">Alpha Cronbach </w:t>
      </w:r>
      <w:r w:rsidR="000732BD">
        <w:rPr>
          <w:rFonts w:ascii="Times New Roman" w:hAnsi="Times New Roman" w:cs="Times New Roman"/>
          <w:sz w:val="24"/>
          <w:szCs w:val="24"/>
        </w:rPr>
        <w:t xml:space="preserve">dengan bantuan aplikasi </w:t>
      </w:r>
      <w:r w:rsidR="000732BD" w:rsidRPr="00D94BE3">
        <w:rPr>
          <w:rFonts w:ascii="Times New Roman" w:hAnsi="Times New Roman" w:cs="Times New Roman"/>
          <w:i/>
          <w:sz w:val="24"/>
          <w:szCs w:val="24"/>
        </w:rPr>
        <w:t>SPSS 19.0</w:t>
      </w:r>
      <w:r w:rsidR="000732BD">
        <w:rPr>
          <w:rFonts w:ascii="Times New Roman" w:hAnsi="Times New Roman" w:cs="Times New Roman"/>
          <w:sz w:val="24"/>
          <w:szCs w:val="24"/>
        </w:rPr>
        <w:t xml:space="preserve"> </w:t>
      </w:r>
      <w:r w:rsidR="000732BD">
        <w:rPr>
          <w:rFonts w:ascii="Times New Roman" w:hAnsi="Times New Roman" w:cs="Times New Roman"/>
          <w:i/>
          <w:sz w:val="24"/>
          <w:szCs w:val="24"/>
        </w:rPr>
        <w:t>for windows.</w:t>
      </w:r>
      <w:r w:rsidR="000732BD">
        <w:rPr>
          <w:rFonts w:ascii="Times New Roman" w:hAnsi="Times New Roman" w:cs="Times New Roman"/>
          <w:sz w:val="24"/>
          <w:szCs w:val="24"/>
        </w:rPr>
        <w:t xml:space="preserve"> Setelah diketahui </w:t>
      </w:r>
      <w:r w:rsidR="00422017">
        <w:rPr>
          <w:rFonts w:ascii="Times New Roman" w:hAnsi="Times New Roman" w:cs="Times New Roman"/>
          <w:sz w:val="24"/>
          <w:szCs w:val="24"/>
        </w:rPr>
        <w:t>aitem</w:t>
      </w:r>
      <w:r w:rsidR="000732BD">
        <w:rPr>
          <w:rFonts w:ascii="Times New Roman" w:hAnsi="Times New Roman" w:cs="Times New Roman"/>
          <w:sz w:val="24"/>
          <w:szCs w:val="24"/>
        </w:rPr>
        <w:t>-</w:t>
      </w:r>
      <w:r w:rsidR="00422017">
        <w:rPr>
          <w:rFonts w:ascii="Times New Roman" w:hAnsi="Times New Roman" w:cs="Times New Roman"/>
          <w:sz w:val="24"/>
          <w:szCs w:val="24"/>
        </w:rPr>
        <w:t>aitem</w:t>
      </w:r>
      <w:r w:rsidR="000732BD">
        <w:rPr>
          <w:rFonts w:ascii="Times New Roman" w:hAnsi="Times New Roman" w:cs="Times New Roman"/>
          <w:sz w:val="24"/>
          <w:szCs w:val="24"/>
        </w:rPr>
        <w:t xml:space="preserve"> yang menenuhi syarat validitas dan </w:t>
      </w:r>
      <w:r w:rsidR="00E2791F">
        <w:rPr>
          <w:rFonts w:ascii="Times New Roman" w:hAnsi="Times New Roman" w:cs="Times New Roman"/>
          <w:sz w:val="24"/>
          <w:szCs w:val="24"/>
        </w:rPr>
        <w:t>reliabilitas</w:t>
      </w:r>
      <w:r w:rsidR="000732BD">
        <w:rPr>
          <w:rFonts w:ascii="Times New Roman" w:hAnsi="Times New Roman" w:cs="Times New Roman"/>
          <w:sz w:val="24"/>
          <w:szCs w:val="24"/>
        </w:rPr>
        <w:t xml:space="preserve">, maka </w:t>
      </w:r>
      <w:r w:rsidR="00422017">
        <w:rPr>
          <w:rFonts w:ascii="Times New Roman" w:hAnsi="Times New Roman" w:cs="Times New Roman"/>
          <w:sz w:val="24"/>
          <w:szCs w:val="24"/>
        </w:rPr>
        <w:t>aitem</w:t>
      </w:r>
      <w:r w:rsidR="000732BD">
        <w:rPr>
          <w:rFonts w:ascii="Times New Roman" w:hAnsi="Times New Roman" w:cs="Times New Roman"/>
          <w:sz w:val="24"/>
          <w:szCs w:val="24"/>
        </w:rPr>
        <w:t>-</w:t>
      </w:r>
      <w:r w:rsidR="00422017">
        <w:rPr>
          <w:rFonts w:ascii="Times New Roman" w:hAnsi="Times New Roman" w:cs="Times New Roman"/>
          <w:sz w:val="24"/>
          <w:szCs w:val="24"/>
        </w:rPr>
        <w:t>aitem</w:t>
      </w:r>
      <w:r w:rsidR="000732BD">
        <w:rPr>
          <w:rFonts w:ascii="Times New Roman" w:hAnsi="Times New Roman" w:cs="Times New Roman"/>
          <w:sz w:val="24"/>
          <w:szCs w:val="24"/>
        </w:rPr>
        <w:t xml:space="preserve"> yang tidak memenuhi syarat dibuang atau dihilangkan. </w:t>
      </w:r>
      <w:r w:rsidR="00422017">
        <w:rPr>
          <w:rFonts w:ascii="Times New Roman" w:hAnsi="Times New Roman" w:cs="Times New Roman"/>
          <w:sz w:val="24"/>
          <w:szCs w:val="24"/>
        </w:rPr>
        <w:t>Aitem</w:t>
      </w:r>
      <w:r w:rsidR="000732BD">
        <w:rPr>
          <w:rFonts w:ascii="Times New Roman" w:hAnsi="Times New Roman" w:cs="Times New Roman"/>
          <w:sz w:val="24"/>
          <w:szCs w:val="24"/>
        </w:rPr>
        <w:t>-</w:t>
      </w:r>
      <w:r w:rsidR="00422017">
        <w:rPr>
          <w:rFonts w:ascii="Times New Roman" w:hAnsi="Times New Roman" w:cs="Times New Roman"/>
          <w:sz w:val="24"/>
          <w:szCs w:val="24"/>
        </w:rPr>
        <w:t>aitem</w:t>
      </w:r>
      <w:r w:rsidR="000732BD">
        <w:rPr>
          <w:rFonts w:ascii="Times New Roman" w:hAnsi="Times New Roman" w:cs="Times New Roman"/>
          <w:sz w:val="24"/>
          <w:szCs w:val="24"/>
        </w:rPr>
        <w:t xml:space="preserve"> yang memenuhi syarat kemudian sekaligus dijadikan sebagai data penelitian untuk </w:t>
      </w:r>
      <w:r w:rsidR="00470EA3">
        <w:rPr>
          <w:rFonts w:ascii="Times New Roman" w:hAnsi="Times New Roman" w:cs="Times New Roman"/>
          <w:sz w:val="24"/>
          <w:szCs w:val="24"/>
        </w:rPr>
        <w:t>dilakukan pengujian korelasi</w:t>
      </w:r>
      <w:r w:rsidR="00203B7F">
        <w:rPr>
          <w:rFonts w:ascii="Times New Roman" w:hAnsi="Times New Roman" w:cs="Times New Roman"/>
          <w:sz w:val="24"/>
          <w:szCs w:val="24"/>
        </w:rPr>
        <w:t>.</w:t>
      </w:r>
    </w:p>
    <w:p w:rsidR="006F654A" w:rsidRPr="005509DC" w:rsidRDefault="006F654A" w:rsidP="007F56AD">
      <w:pPr>
        <w:pStyle w:val="ListParagraph"/>
        <w:numPr>
          <w:ilvl w:val="0"/>
          <w:numId w:val="34"/>
        </w:numPr>
        <w:spacing w:line="480" w:lineRule="auto"/>
        <w:jc w:val="both"/>
        <w:rPr>
          <w:rFonts w:ascii="Times New Roman" w:hAnsi="Times New Roman" w:cs="Times New Roman"/>
          <w:b/>
          <w:sz w:val="24"/>
          <w:szCs w:val="24"/>
        </w:rPr>
      </w:pPr>
      <w:r w:rsidRPr="005509DC">
        <w:rPr>
          <w:rFonts w:ascii="Times New Roman" w:hAnsi="Times New Roman" w:cs="Times New Roman"/>
          <w:b/>
          <w:sz w:val="24"/>
          <w:szCs w:val="24"/>
        </w:rPr>
        <w:t xml:space="preserve">Tahap </w:t>
      </w:r>
      <w:r w:rsidR="00785C1A" w:rsidRPr="005509DC">
        <w:rPr>
          <w:rFonts w:ascii="Times New Roman" w:hAnsi="Times New Roman" w:cs="Times New Roman"/>
          <w:b/>
          <w:sz w:val="24"/>
          <w:szCs w:val="24"/>
        </w:rPr>
        <w:t>analisis data</w:t>
      </w:r>
    </w:p>
    <w:p w:rsidR="008472E9" w:rsidRPr="009B57B1" w:rsidRDefault="008472E9" w:rsidP="008472E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analisis data dilakukan dengan mengecek </w:t>
      </w:r>
      <w:r w:rsidR="00B134B7">
        <w:rPr>
          <w:rFonts w:ascii="Times New Roman" w:hAnsi="Times New Roman" w:cs="Times New Roman"/>
          <w:sz w:val="24"/>
          <w:szCs w:val="24"/>
        </w:rPr>
        <w:t xml:space="preserve">kembali </w:t>
      </w:r>
      <w:r w:rsidR="00422017">
        <w:rPr>
          <w:rFonts w:ascii="Times New Roman" w:hAnsi="Times New Roman" w:cs="Times New Roman"/>
          <w:sz w:val="24"/>
          <w:szCs w:val="24"/>
        </w:rPr>
        <w:t>aitem</w:t>
      </w:r>
      <w:r w:rsidR="00B134B7">
        <w:rPr>
          <w:rFonts w:ascii="Times New Roman" w:hAnsi="Times New Roman" w:cs="Times New Roman"/>
          <w:sz w:val="24"/>
          <w:szCs w:val="24"/>
        </w:rPr>
        <w:t>-</w:t>
      </w:r>
      <w:r w:rsidR="00422017">
        <w:rPr>
          <w:rFonts w:ascii="Times New Roman" w:hAnsi="Times New Roman" w:cs="Times New Roman"/>
          <w:sz w:val="24"/>
          <w:szCs w:val="24"/>
        </w:rPr>
        <w:t>aitem</w:t>
      </w:r>
      <w:r w:rsidR="00B134B7">
        <w:rPr>
          <w:rFonts w:ascii="Times New Roman" w:hAnsi="Times New Roman" w:cs="Times New Roman"/>
          <w:sz w:val="24"/>
          <w:szCs w:val="24"/>
        </w:rPr>
        <w:t xml:space="preserve"> yang telah terkumpul. Langkah selanjutnya ialah dengan memasukkan data dalam program </w:t>
      </w:r>
      <w:r w:rsidR="00B134B7">
        <w:rPr>
          <w:rFonts w:ascii="Times New Roman" w:hAnsi="Times New Roman" w:cs="Times New Roman"/>
          <w:i/>
          <w:sz w:val="24"/>
          <w:szCs w:val="24"/>
        </w:rPr>
        <w:t xml:space="preserve">Microsoft Excel </w:t>
      </w:r>
      <w:r w:rsidR="00B134B7">
        <w:rPr>
          <w:rFonts w:ascii="Times New Roman" w:hAnsi="Times New Roman" w:cs="Times New Roman"/>
          <w:sz w:val="24"/>
          <w:szCs w:val="24"/>
        </w:rPr>
        <w:t xml:space="preserve">dan </w:t>
      </w:r>
      <w:r w:rsidR="009B57B1">
        <w:rPr>
          <w:rFonts w:ascii="Times New Roman" w:hAnsi="Times New Roman" w:cs="Times New Roman"/>
          <w:sz w:val="24"/>
          <w:szCs w:val="24"/>
        </w:rPr>
        <w:t xml:space="preserve">kemudian diolah lebih lanjut dengan menggunakan </w:t>
      </w:r>
      <w:r w:rsidR="009B57B1">
        <w:rPr>
          <w:rFonts w:ascii="Times New Roman" w:hAnsi="Times New Roman" w:cs="Times New Roman"/>
          <w:i/>
          <w:sz w:val="24"/>
          <w:szCs w:val="24"/>
        </w:rPr>
        <w:t>SPSS 19.0 for windows.</w:t>
      </w:r>
      <w:r w:rsidR="009B57B1">
        <w:rPr>
          <w:rFonts w:ascii="Times New Roman" w:hAnsi="Times New Roman" w:cs="Times New Roman"/>
          <w:sz w:val="24"/>
          <w:szCs w:val="24"/>
        </w:rPr>
        <w:t xml:space="preserve"> </w:t>
      </w:r>
      <w:r w:rsidR="00CA1FB3">
        <w:rPr>
          <w:rFonts w:ascii="Times New Roman" w:hAnsi="Times New Roman" w:cs="Times New Roman"/>
          <w:sz w:val="24"/>
          <w:szCs w:val="24"/>
        </w:rPr>
        <w:t>P</w:t>
      </w:r>
      <w:r w:rsidR="009B57B1">
        <w:rPr>
          <w:rFonts w:ascii="Times New Roman" w:hAnsi="Times New Roman" w:cs="Times New Roman"/>
          <w:sz w:val="24"/>
          <w:szCs w:val="24"/>
        </w:rPr>
        <w:t xml:space="preserve">engolahan yang dilakukan yaitu, uji normalitas, uji linearitas, dan </w:t>
      </w:r>
      <w:r w:rsidR="00032B03">
        <w:rPr>
          <w:rFonts w:ascii="Times New Roman" w:hAnsi="Times New Roman" w:cs="Times New Roman"/>
          <w:sz w:val="24"/>
          <w:szCs w:val="24"/>
        </w:rPr>
        <w:t>dilakukan uji hipotesis</w:t>
      </w:r>
      <w:r w:rsidR="00845BE8">
        <w:rPr>
          <w:rFonts w:ascii="Times New Roman" w:hAnsi="Times New Roman" w:cs="Times New Roman"/>
          <w:sz w:val="24"/>
          <w:szCs w:val="24"/>
        </w:rPr>
        <w:t>. Langkah terakhir yaitu menginterpreasi hasil penelitian</w:t>
      </w:r>
      <w:r w:rsidR="009B57B1">
        <w:rPr>
          <w:rFonts w:ascii="Times New Roman" w:hAnsi="Times New Roman" w:cs="Times New Roman"/>
          <w:sz w:val="24"/>
          <w:szCs w:val="24"/>
        </w:rPr>
        <w:t>.</w:t>
      </w:r>
    </w:p>
    <w:p w:rsidR="00675CB5" w:rsidRDefault="00675CB5">
      <w:pPr>
        <w:rPr>
          <w:rFonts w:ascii="Times New Roman" w:hAnsi="Times New Roman" w:cs="Times New Roman"/>
          <w:b/>
          <w:sz w:val="24"/>
          <w:szCs w:val="24"/>
        </w:rPr>
      </w:pPr>
      <w:r>
        <w:rPr>
          <w:rFonts w:ascii="Times New Roman" w:hAnsi="Times New Roman" w:cs="Times New Roman"/>
          <w:b/>
          <w:sz w:val="24"/>
          <w:szCs w:val="24"/>
        </w:rPr>
        <w:br w:type="page"/>
      </w:r>
    </w:p>
    <w:p w:rsidR="005B716F" w:rsidRDefault="009D5F1A">
      <w:pP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63" style="position:absolute;left:0;text-align:left;margin-left:377.1pt;margin-top:-84.15pt;width:27.75pt;height:30.75pt;z-index:251691008" stroked="f"/>
        </w:pict>
      </w:r>
      <w:r w:rsidR="005B716F">
        <w:rPr>
          <w:rFonts w:ascii="Times New Roman" w:hAnsi="Times New Roman" w:cs="Times New Roman"/>
          <w:b/>
          <w:sz w:val="24"/>
          <w:szCs w:val="24"/>
        </w:rPr>
        <w:t>BAB IV</w:t>
      </w:r>
    </w:p>
    <w:p w:rsidR="005B716F" w:rsidRDefault="00A8596D">
      <w:pPr>
        <w:rPr>
          <w:rFonts w:ascii="Times New Roman" w:hAnsi="Times New Roman" w:cs="Times New Roman"/>
          <w:b/>
          <w:sz w:val="24"/>
          <w:szCs w:val="24"/>
        </w:rPr>
      </w:pPr>
      <w:r>
        <w:rPr>
          <w:rFonts w:ascii="Times New Roman" w:hAnsi="Times New Roman" w:cs="Times New Roman"/>
          <w:b/>
          <w:sz w:val="24"/>
          <w:szCs w:val="24"/>
        </w:rPr>
        <w:t xml:space="preserve">HASIL PENELITIAN DAN </w:t>
      </w:r>
      <w:r w:rsidR="005B716F">
        <w:rPr>
          <w:rFonts w:ascii="Times New Roman" w:hAnsi="Times New Roman" w:cs="Times New Roman"/>
          <w:b/>
          <w:sz w:val="24"/>
          <w:szCs w:val="24"/>
        </w:rPr>
        <w:t>PEMBAHASAN</w:t>
      </w:r>
    </w:p>
    <w:p w:rsidR="00A8596D" w:rsidRDefault="00A8596D">
      <w:pPr>
        <w:rPr>
          <w:rFonts w:ascii="Times New Roman" w:hAnsi="Times New Roman" w:cs="Times New Roman"/>
          <w:b/>
          <w:sz w:val="24"/>
          <w:szCs w:val="24"/>
        </w:rPr>
      </w:pPr>
    </w:p>
    <w:p w:rsidR="005B716F" w:rsidRDefault="00746CC4" w:rsidP="007F56AD">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746CC4" w:rsidRDefault="00746CC4" w:rsidP="007F56AD">
      <w:pPr>
        <w:pStyle w:val="ListParagraph"/>
        <w:numPr>
          <w:ilvl w:val="0"/>
          <w:numId w:val="2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Deskripsi data hasil penelitian</w:t>
      </w:r>
    </w:p>
    <w:p w:rsidR="00746CC4" w:rsidRDefault="0075308F" w:rsidP="00F95C2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Penelitian dilakukan di PT. Sinar Sosro Kantor Penjualan Makassar.</w:t>
      </w:r>
      <w:r w:rsidR="00F95C2E">
        <w:rPr>
          <w:rFonts w:ascii="Times New Roman" w:hAnsi="Times New Roman" w:cs="Times New Roman"/>
          <w:sz w:val="24"/>
          <w:szCs w:val="24"/>
        </w:rPr>
        <w:t xml:space="preserve"> Sampel yang digu</w:t>
      </w:r>
      <w:r w:rsidR="00785C1A">
        <w:rPr>
          <w:rFonts w:ascii="Times New Roman" w:hAnsi="Times New Roman" w:cs="Times New Roman"/>
          <w:sz w:val="24"/>
          <w:szCs w:val="24"/>
        </w:rPr>
        <w:t>nakan merupakan karyawan reguler</w:t>
      </w:r>
      <w:r w:rsidR="00F95C2E">
        <w:rPr>
          <w:rFonts w:ascii="Times New Roman" w:hAnsi="Times New Roman" w:cs="Times New Roman"/>
          <w:sz w:val="24"/>
          <w:szCs w:val="24"/>
        </w:rPr>
        <w:t xml:space="preserve"> </w:t>
      </w:r>
      <w:r w:rsidR="008440BE">
        <w:rPr>
          <w:rFonts w:ascii="Times New Roman" w:hAnsi="Times New Roman" w:cs="Times New Roman"/>
          <w:sz w:val="24"/>
          <w:szCs w:val="24"/>
        </w:rPr>
        <w:t xml:space="preserve">dengan jumlah keseluruhan sampel berjumlah 40 orang. </w:t>
      </w:r>
      <w:r w:rsidR="000E39EA">
        <w:rPr>
          <w:rFonts w:ascii="Times New Roman" w:hAnsi="Times New Roman" w:cs="Times New Roman"/>
          <w:sz w:val="24"/>
          <w:szCs w:val="24"/>
        </w:rPr>
        <w:t>Dat</w:t>
      </w:r>
      <w:r w:rsidR="00810648">
        <w:rPr>
          <w:rFonts w:ascii="Times New Roman" w:hAnsi="Times New Roman" w:cs="Times New Roman"/>
          <w:sz w:val="24"/>
          <w:szCs w:val="24"/>
        </w:rPr>
        <w:t xml:space="preserve">a yang diperoleh dari </w:t>
      </w:r>
      <w:r w:rsidR="0006314D">
        <w:rPr>
          <w:rFonts w:ascii="Times New Roman" w:hAnsi="Times New Roman" w:cs="Times New Roman"/>
          <w:sz w:val="24"/>
          <w:szCs w:val="24"/>
        </w:rPr>
        <w:t>alat ukur</w:t>
      </w:r>
      <w:r w:rsidR="00810648">
        <w:rPr>
          <w:rFonts w:ascii="Times New Roman" w:hAnsi="Times New Roman" w:cs="Times New Roman"/>
          <w:sz w:val="24"/>
          <w:szCs w:val="24"/>
        </w:rPr>
        <w:t xml:space="preserve"> yang diberikan kep</w:t>
      </w:r>
      <w:r w:rsidR="000E39EA">
        <w:rPr>
          <w:rFonts w:ascii="Times New Roman" w:hAnsi="Times New Roman" w:cs="Times New Roman"/>
          <w:sz w:val="24"/>
          <w:szCs w:val="24"/>
        </w:rPr>
        <w:t xml:space="preserve">ada responden dijadikan sebagai acuan dalam mendeskripsikan setiap variabel yang diteliti. Deksripsi data hasil penelitian dimaksudkan untuk memberikan gambaran umum mengenai penyebaran data yang diperoleh. </w:t>
      </w:r>
      <w:r w:rsidR="00E76B4A">
        <w:rPr>
          <w:rFonts w:ascii="Times New Roman" w:hAnsi="Times New Roman" w:cs="Times New Roman"/>
          <w:sz w:val="24"/>
          <w:szCs w:val="24"/>
        </w:rPr>
        <w:t>Deskripsi data hasil penelitia</w:t>
      </w:r>
      <w:r w:rsidR="006379DC">
        <w:rPr>
          <w:rFonts w:ascii="Times New Roman" w:hAnsi="Times New Roman" w:cs="Times New Roman"/>
          <w:sz w:val="24"/>
          <w:szCs w:val="24"/>
        </w:rPr>
        <w:t>n dioleh dengan metode statistik</w:t>
      </w:r>
      <w:r w:rsidR="00E76B4A">
        <w:rPr>
          <w:rFonts w:ascii="Times New Roman" w:hAnsi="Times New Roman" w:cs="Times New Roman"/>
          <w:sz w:val="24"/>
          <w:szCs w:val="24"/>
        </w:rPr>
        <w:t xml:space="preserve"> deskriptif menggunakan SPSS. Deksripsi data meliputi skor minimal, skor maksimal, </w:t>
      </w:r>
      <w:r w:rsidR="00726404">
        <w:rPr>
          <w:rFonts w:ascii="Times New Roman" w:hAnsi="Times New Roman" w:cs="Times New Roman"/>
          <w:sz w:val="24"/>
          <w:szCs w:val="24"/>
        </w:rPr>
        <w:t>mean hipotetik</w:t>
      </w:r>
      <w:r w:rsidR="00E76B4A">
        <w:rPr>
          <w:rFonts w:ascii="Times New Roman" w:hAnsi="Times New Roman" w:cs="Times New Roman"/>
          <w:sz w:val="24"/>
          <w:szCs w:val="24"/>
        </w:rPr>
        <w:t>,  dan standar deviasi.</w:t>
      </w:r>
    </w:p>
    <w:p w:rsidR="00B03C77" w:rsidRDefault="006379DC" w:rsidP="00F95C2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banyaknya variabel, deskripsi data dikelomp</w:t>
      </w:r>
      <w:r w:rsidR="00ED29E0">
        <w:rPr>
          <w:rFonts w:ascii="Times New Roman" w:hAnsi="Times New Roman" w:cs="Times New Roman"/>
          <w:sz w:val="24"/>
          <w:szCs w:val="24"/>
        </w:rPr>
        <w:t xml:space="preserve">okkan menjadi dua bagian yaitu komitmen afektif dan </w:t>
      </w:r>
      <w:r w:rsidR="00460E35">
        <w:rPr>
          <w:rFonts w:ascii="Times New Roman" w:hAnsi="Times New Roman" w:cs="Times New Roman"/>
          <w:sz w:val="24"/>
          <w:szCs w:val="24"/>
        </w:rPr>
        <w:t>perilaku kewargaan organisasi</w:t>
      </w:r>
      <w:r w:rsidR="00ED29E0">
        <w:rPr>
          <w:rFonts w:ascii="Times New Roman" w:hAnsi="Times New Roman" w:cs="Times New Roman"/>
          <w:i/>
          <w:sz w:val="24"/>
          <w:szCs w:val="24"/>
        </w:rPr>
        <w:t xml:space="preserve">. </w:t>
      </w:r>
      <w:r w:rsidR="00ED29E0">
        <w:rPr>
          <w:rFonts w:ascii="Times New Roman" w:hAnsi="Times New Roman" w:cs="Times New Roman"/>
          <w:sz w:val="24"/>
          <w:szCs w:val="24"/>
        </w:rPr>
        <w:t xml:space="preserve">Berikut ini </w:t>
      </w:r>
      <w:r w:rsidR="00B03C77">
        <w:rPr>
          <w:rFonts w:ascii="Times New Roman" w:hAnsi="Times New Roman" w:cs="Times New Roman"/>
          <w:sz w:val="24"/>
          <w:szCs w:val="24"/>
        </w:rPr>
        <w:t xml:space="preserve">adalah uraian singkat hasil perhitungan </w:t>
      </w:r>
      <w:r w:rsidR="004628A8">
        <w:rPr>
          <w:rFonts w:ascii="Times New Roman" w:hAnsi="Times New Roman" w:cs="Times New Roman"/>
          <w:sz w:val="24"/>
          <w:szCs w:val="24"/>
        </w:rPr>
        <w:t>statistik</w:t>
      </w:r>
      <w:r w:rsidR="00B03C77">
        <w:rPr>
          <w:rFonts w:ascii="Times New Roman" w:hAnsi="Times New Roman" w:cs="Times New Roman"/>
          <w:sz w:val="24"/>
          <w:szCs w:val="24"/>
        </w:rPr>
        <w:t xml:space="preserve"> deskriptif dari kedua variabel tersebut.</w:t>
      </w:r>
    </w:p>
    <w:p w:rsidR="00B03C77" w:rsidRPr="00764808" w:rsidRDefault="00B03C77" w:rsidP="007F56AD">
      <w:pPr>
        <w:pStyle w:val="ListParagraph"/>
        <w:numPr>
          <w:ilvl w:val="0"/>
          <w:numId w:val="32"/>
        </w:numPr>
        <w:spacing w:line="480" w:lineRule="auto"/>
        <w:jc w:val="both"/>
        <w:rPr>
          <w:rFonts w:ascii="Times New Roman" w:hAnsi="Times New Roman" w:cs="Times New Roman"/>
          <w:b/>
          <w:sz w:val="24"/>
          <w:szCs w:val="24"/>
        </w:rPr>
      </w:pPr>
      <w:r w:rsidRPr="00764808">
        <w:rPr>
          <w:rFonts w:ascii="Times New Roman" w:hAnsi="Times New Roman" w:cs="Times New Roman"/>
          <w:b/>
          <w:sz w:val="24"/>
          <w:szCs w:val="24"/>
        </w:rPr>
        <w:t>Komitmen afektif</w:t>
      </w:r>
    </w:p>
    <w:p w:rsidR="00B03C77" w:rsidRDefault="00B03C77" w:rsidP="00B03C7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analisis deskriptif untuk variabel komitmen afektif </w:t>
      </w:r>
      <w:r w:rsidR="00C3080A">
        <w:rPr>
          <w:rFonts w:ascii="Times New Roman" w:hAnsi="Times New Roman" w:cs="Times New Roman"/>
          <w:sz w:val="24"/>
          <w:szCs w:val="24"/>
        </w:rPr>
        <w:t>menunjukkan bahwa komitmen afektif di PT. Sinar Sosro Makassar memiliki</w:t>
      </w:r>
      <w:r w:rsidR="002464A9">
        <w:rPr>
          <w:rFonts w:ascii="Times New Roman" w:hAnsi="Times New Roman" w:cs="Times New Roman"/>
          <w:sz w:val="24"/>
          <w:szCs w:val="24"/>
        </w:rPr>
        <w:t xml:space="preserve"> skor min</w:t>
      </w:r>
      <w:r w:rsidR="001766A3">
        <w:rPr>
          <w:rFonts w:ascii="Times New Roman" w:hAnsi="Times New Roman" w:cs="Times New Roman"/>
          <w:sz w:val="24"/>
          <w:szCs w:val="24"/>
        </w:rPr>
        <w:t>imal</w:t>
      </w:r>
      <w:r w:rsidR="002464A9">
        <w:rPr>
          <w:rFonts w:ascii="Times New Roman" w:hAnsi="Times New Roman" w:cs="Times New Roman"/>
          <w:sz w:val="24"/>
          <w:szCs w:val="24"/>
        </w:rPr>
        <w:t xml:space="preserve"> </w:t>
      </w:r>
      <w:r w:rsidR="001A78D3">
        <w:rPr>
          <w:rFonts w:ascii="Times New Roman" w:hAnsi="Times New Roman" w:cs="Times New Roman"/>
          <w:sz w:val="24"/>
          <w:szCs w:val="24"/>
        </w:rPr>
        <w:t>34</w:t>
      </w:r>
      <w:r w:rsidR="002464A9">
        <w:rPr>
          <w:rFonts w:ascii="Times New Roman" w:hAnsi="Times New Roman" w:cs="Times New Roman"/>
          <w:sz w:val="24"/>
          <w:szCs w:val="24"/>
        </w:rPr>
        <w:t xml:space="preserve">, skor maksimal </w:t>
      </w:r>
      <w:r w:rsidR="001A78D3">
        <w:rPr>
          <w:rFonts w:ascii="Times New Roman" w:hAnsi="Times New Roman" w:cs="Times New Roman"/>
          <w:sz w:val="24"/>
          <w:szCs w:val="24"/>
        </w:rPr>
        <w:t>136</w:t>
      </w:r>
      <w:r w:rsidR="002464A9">
        <w:rPr>
          <w:rFonts w:ascii="Times New Roman" w:hAnsi="Times New Roman" w:cs="Times New Roman"/>
          <w:sz w:val="24"/>
          <w:szCs w:val="24"/>
        </w:rPr>
        <w:t xml:space="preserve">, </w:t>
      </w:r>
      <w:r w:rsidR="00A01CE6">
        <w:rPr>
          <w:rFonts w:ascii="Times New Roman" w:hAnsi="Times New Roman" w:cs="Times New Roman"/>
          <w:sz w:val="24"/>
          <w:szCs w:val="24"/>
        </w:rPr>
        <w:t>mean hipotetik</w:t>
      </w:r>
      <w:r w:rsidR="002464A9">
        <w:rPr>
          <w:rFonts w:ascii="Times New Roman" w:hAnsi="Times New Roman" w:cs="Times New Roman"/>
          <w:sz w:val="24"/>
          <w:szCs w:val="24"/>
        </w:rPr>
        <w:t xml:space="preserve"> 8</w:t>
      </w:r>
      <w:r w:rsidR="001A78D3">
        <w:rPr>
          <w:rFonts w:ascii="Times New Roman" w:hAnsi="Times New Roman" w:cs="Times New Roman"/>
          <w:sz w:val="24"/>
          <w:szCs w:val="24"/>
        </w:rPr>
        <w:t>5</w:t>
      </w:r>
      <w:r w:rsidR="002464A9">
        <w:rPr>
          <w:rFonts w:ascii="Times New Roman" w:hAnsi="Times New Roman" w:cs="Times New Roman"/>
          <w:sz w:val="24"/>
          <w:szCs w:val="24"/>
        </w:rPr>
        <w:t xml:space="preserve">, </w:t>
      </w:r>
      <w:r w:rsidR="004D47AA">
        <w:rPr>
          <w:rFonts w:ascii="Times New Roman" w:hAnsi="Times New Roman" w:cs="Times New Roman"/>
          <w:sz w:val="24"/>
          <w:szCs w:val="24"/>
        </w:rPr>
        <w:t xml:space="preserve">dan standar deviasi </w:t>
      </w:r>
      <w:r w:rsidR="00F14B06">
        <w:rPr>
          <w:rFonts w:ascii="Times New Roman" w:hAnsi="Times New Roman" w:cs="Times New Roman"/>
          <w:sz w:val="24"/>
          <w:szCs w:val="24"/>
        </w:rPr>
        <w:t>17</w:t>
      </w:r>
      <w:r w:rsidR="004D47AA">
        <w:rPr>
          <w:rFonts w:ascii="Times New Roman" w:hAnsi="Times New Roman" w:cs="Times New Roman"/>
          <w:sz w:val="24"/>
          <w:szCs w:val="24"/>
        </w:rPr>
        <w:t>.</w:t>
      </w:r>
      <w:r w:rsidR="009D7F6C">
        <w:rPr>
          <w:rFonts w:ascii="Times New Roman" w:hAnsi="Times New Roman" w:cs="Times New Roman"/>
          <w:sz w:val="24"/>
          <w:szCs w:val="24"/>
        </w:rPr>
        <w:t xml:space="preserve"> Hasil analisis deskriptif komitmen afektif disajikan pada Tabel 4.1.</w:t>
      </w:r>
    </w:p>
    <w:p w:rsidR="00BC7166" w:rsidRDefault="00BC7166" w:rsidP="00C26966">
      <w:pPr>
        <w:pStyle w:val="ListParagraph"/>
        <w:spacing w:line="480" w:lineRule="auto"/>
        <w:rPr>
          <w:rFonts w:ascii="Times New Roman" w:hAnsi="Times New Roman" w:cs="Times New Roman"/>
          <w:sz w:val="24"/>
          <w:szCs w:val="24"/>
        </w:rPr>
      </w:pPr>
    </w:p>
    <w:p w:rsidR="00A411D2" w:rsidRDefault="009D5F1A" w:rsidP="00C26966">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4" style="position:absolute;left:0;text-align:left;margin-left:180.6pt;margin-top:62.9pt;width:46.5pt;height:29.25pt;z-index:251692032" stroked="f">
            <v:textbox style="mso-next-textbox:#_x0000_s1064">
              <w:txbxContent>
                <w:p w:rsidR="00C46806" w:rsidRPr="00D133EB" w:rsidRDefault="00C46806">
                  <w:pPr>
                    <w:rPr>
                      <w:rFonts w:ascii="Times New Roman" w:hAnsi="Times New Roman" w:cs="Times New Roman"/>
                      <w:sz w:val="24"/>
                      <w:szCs w:val="24"/>
                    </w:rPr>
                  </w:pPr>
                  <w:r>
                    <w:rPr>
                      <w:rFonts w:ascii="Times New Roman" w:hAnsi="Times New Roman" w:cs="Times New Roman"/>
                      <w:sz w:val="24"/>
                      <w:szCs w:val="24"/>
                    </w:rPr>
                    <w:t>39</w:t>
                  </w:r>
                </w:p>
              </w:txbxContent>
            </v:textbox>
          </v:rect>
        </w:pict>
      </w:r>
    </w:p>
    <w:p w:rsidR="00501095" w:rsidRPr="0018635B" w:rsidRDefault="00501095" w:rsidP="00501095">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Tabel 4.1. </w:t>
      </w:r>
      <w:r w:rsidRPr="0018635B">
        <w:rPr>
          <w:rFonts w:ascii="Times New Roman" w:hAnsi="Times New Roman" w:cs="Times New Roman"/>
          <w:i/>
          <w:sz w:val="24"/>
          <w:szCs w:val="24"/>
        </w:rPr>
        <w:t xml:space="preserve">Tabel </w:t>
      </w:r>
      <w:r w:rsidR="00A01CE6" w:rsidRPr="0018635B">
        <w:rPr>
          <w:rFonts w:ascii="Times New Roman" w:hAnsi="Times New Roman" w:cs="Times New Roman"/>
          <w:i/>
          <w:sz w:val="24"/>
          <w:szCs w:val="24"/>
        </w:rPr>
        <w:t>hasil analisis statistik deskriptif komitmen afektif</w:t>
      </w:r>
    </w:p>
    <w:tbl>
      <w:tblPr>
        <w:tblStyle w:val="LightShading1"/>
        <w:tblW w:w="7196" w:type="dxa"/>
        <w:tblInd w:w="817" w:type="dxa"/>
        <w:tblLook w:val="04A0"/>
      </w:tblPr>
      <w:tblGrid>
        <w:gridCol w:w="3119"/>
        <w:gridCol w:w="4077"/>
      </w:tblGrid>
      <w:tr w:rsidR="00A411D2" w:rsidRPr="007D067C" w:rsidTr="000235DF">
        <w:trPr>
          <w:cnfStyle w:val="100000000000"/>
        </w:trPr>
        <w:tc>
          <w:tcPr>
            <w:cnfStyle w:val="001000000000"/>
            <w:tcW w:w="3119" w:type="dxa"/>
            <w:shd w:val="clear" w:color="auto" w:fill="auto"/>
          </w:tcPr>
          <w:p w:rsidR="00A411D2" w:rsidRPr="007D067C" w:rsidRDefault="00A411D2" w:rsidP="000235DF">
            <w:pPr>
              <w:pStyle w:val="ListParagraph"/>
              <w:ind w:left="0"/>
              <w:rPr>
                <w:rFonts w:ascii="Times New Roman" w:hAnsi="Times New Roman" w:cs="Times New Roman"/>
                <w:b w:val="0"/>
                <w:sz w:val="24"/>
                <w:szCs w:val="24"/>
              </w:rPr>
            </w:pPr>
            <w:r w:rsidRPr="007D067C">
              <w:rPr>
                <w:rFonts w:ascii="Times New Roman" w:hAnsi="Times New Roman" w:cs="Times New Roman"/>
                <w:b w:val="0"/>
                <w:sz w:val="24"/>
                <w:szCs w:val="24"/>
              </w:rPr>
              <w:t>Statistik</w:t>
            </w:r>
          </w:p>
        </w:tc>
        <w:tc>
          <w:tcPr>
            <w:tcW w:w="4077" w:type="dxa"/>
            <w:shd w:val="clear" w:color="auto" w:fill="auto"/>
          </w:tcPr>
          <w:p w:rsidR="00A411D2" w:rsidRPr="007D067C" w:rsidRDefault="00A411D2" w:rsidP="000235DF">
            <w:pPr>
              <w:pStyle w:val="ListParagraph"/>
              <w:ind w:left="0"/>
              <w:cnfStyle w:val="100000000000"/>
              <w:rPr>
                <w:rFonts w:ascii="Times New Roman" w:hAnsi="Times New Roman" w:cs="Times New Roman"/>
                <w:b w:val="0"/>
                <w:sz w:val="24"/>
                <w:szCs w:val="24"/>
              </w:rPr>
            </w:pPr>
            <w:r w:rsidRPr="007D067C">
              <w:rPr>
                <w:rFonts w:ascii="Times New Roman" w:hAnsi="Times New Roman" w:cs="Times New Roman"/>
                <w:b w:val="0"/>
                <w:sz w:val="24"/>
                <w:szCs w:val="24"/>
              </w:rPr>
              <w:t>Nilai Statistik</w:t>
            </w:r>
          </w:p>
        </w:tc>
      </w:tr>
      <w:tr w:rsidR="00A411D2" w:rsidRPr="007D067C" w:rsidTr="000235DF">
        <w:trPr>
          <w:cnfStyle w:val="000000100000"/>
        </w:trPr>
        <w:tc>
          <w:tcPr>
            <w:cnfStyle w:val="001000000000"/>
            <w:tcW w:w="3119" w:type="dxa"/>
            <w:shd w:val="clear" w:color="auto" w:fill="auto"/>
          </w:tcPr>
          <w:p w:rsidR="00A411D2" w:rsidRPr="007D067C" w:rsidRDefault="00A411D2" w:rsidP="000235DF">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Skor minimal</w:t>
            </w:r>
          </w:p>
        </w:tc>
        <w:tc>
          <w:tcPr>
            <w:tcW w:w="4077" w:type="dxa"/>
            <w:shd w:val="clear" w:color="auto" w:fill="auto"/>
          </w:tcPr>
          <w:p w:rsidR="00A411D2" w:rsidRPr="007D067C" w:rsidRDefault="00F14B06" w:rsidP="00F358F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34</w:t>
            </w:r>
          </w:p>
        </w:tc>
      </w:tr>
      <w:tr w:rsidR="00A411D2" w:rsidRPr="007D067C" w:rsidTr="000235DF">
        <w:tc>
          <w:tcPr>
            <w:cnfStyle w:val="001000000000"/>
            <w:tcW w:w="3119" w:type="dxa"/>
            <w:shd w:val="clear" w:color="auto" w:fill="auto"/>
          </w:tcPr>
          <w:p w:rsidR="00A411D2" w:rsidRPr="007D067C" w:rsidRDefault="00A411D2" w:rsidP="000235DF">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Skor maksimal</w:t>
            </w:r>
          </w:p>
        </w:tc>
        <w:tc>
          <w:tcPr>
            <w:tcW w:w="4077" w:type="dxa"/>
            <w:shd w:val="clear" w:color="auto" w:fill="auto"/>
          </w:tcPr>
          <w:p w:rsidR="00A411D2" w:rsidRPr="007D067C" w:rsidRDefault="00F14B06" w:rsidP="00F358F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136</w:t>
            </w:r>
          </w:p>
        </w:tc>
      </w:tr>
      <w:tr w:rsidR="00A411D2" w:rsidRPr="007D067C" w:rsidTr="000235DF">
        <w:trPr>
          <w:cnfStyle w:val="000000100000"/>
        </w:trPr>
        <w:tc>
          <w:tcPr>
            <w:cnfStyle w:val="001000000000"/>
            <w:tcW w:w="3119" w:type="dxa"/>
            <w:shd w:val="clear" w:color="auto" w:fill="auto"/>
          </w:tcPr>
          <w:p w:rsidR="00A411D2" w:rsidRPr="007D067C" w:rsidRDefault="00A01CE6" w:rsidP="000235DF">
            <w:pPr>
              <w:pStyle w:val="ListParagraph"/>
              <w:ind w:left="317"/>
              <w:jc w:val="both"/>
              <w:rPr>
                <w:rFonts w:ascii="Times New Roman" w:hAnsi="Times New Roman" w:cs="Times New Roman"/>
                <w:b w:val="0"/>
                <w:sz w:val="24"/>
                <w:szCs w:val="24"/>
              </w:rPr>
            </w:pPr>
            <w:r>
              <w:rPr>
                <w:rFonts w:ascii="Times New Roman" w:hAnsi="Times New Roman" w:cs="Times New Roman"/>
                <w:b w:val="0"/>
                <w:sz w:val="24"/>
                <w:szCs w:val="24"/>
              </w:rPr>
              <w:t>Mean hipotetik</w:t>
            </w:r>
          </w:p>
        </w:tc>
        <w:tc>
          <w:tcPr>
            <w:tcW w:w="4077" w:type="dxa"/>
            <w:shd w:val="clear" w:color="auto" w:fill="auto"/>
          </w:tcPr>
          <w:p w:rsidR="00A411D2" w:rsidRPr="007D067C" w:rsidRDefault="00F14B06" w:rsidP="00F358F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85</w:t>
            </w:r>
          </w:p>
        </w:tc>
      </w:tr>
      <w:tr w:rsidR="00A411D2" w:rsidRPr="007D067C" w:rsidTr="000235DF">
        <w:tc>
          <w:tcPr>
            <w:cnfStyle w:val="001000000000"/>
            <w:tcW w:w="3119" w:type="dxa"/>
            <w:shd w:val="clear" w:color="auto" w:fill="auto"/>
          </w:tcPr>
          <w:p w:rsidR="00A411D2" w:rsidRPr="007D067C" w:rsidRDefault="00A411D2" w:rsidP="000235DF">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Standar deviasi</w:t>
            </w:r>
          </w:p>
        </w:tc>
        <w:tc>
          <w:tcPr>
            <w:tcW w:w="4077" w:type="dxa"/>
            <w:shd w:val="clear" w:color="auto" w:fill="auto"/>
          </w:tcPr>
          <w:p w:rsidR="00A411D2" w:rsidRPr="007D067C" w:rsidRDefault="005660F8" w:rsidP="00F358F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17</w:t>
            </w:r>
          </w:p>
        </w:tc>
      </w:tr>
    </w:tbl>
    <w:tbl>
      <w:tblPr>
        <w:tblW w:w="3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238"/>
      </w:tblGrid>
      <w:tr w:rsidR="00F358F6" w:rsidRPr="00F358F6" w:rsidTr="00D30648">
        <w:trPr>
          <w:cantSplit/>
          <w:tblHeader/>
        </w:trPr>
        <w:tc>
          <w:tcPr>
            <w:tcW w:w="3238" w:type="dxa"/>
            <w:tcBorders>
              <w:top w:val="nil"/>
              <w:left w:val="nil"/>
              <w:bottom w:val="nil"/>
              <w:right w:val="nil"/>
            </w:tcBorders>
            <w:shd w:val="clear" w:color="auto" w:fill="FFFFFF"/>
            <w:vAlign w:val="center"/>
          </w:tcPr>
          <w:p w:rsidR="00F358F6" w:rsidRPr="00F358F6" w:rsidRDefault="00F358F6" w:rsidP="00F358F6">
            <w:pPr>
              <w:autoSpaceDE w:val="0"/>
              <w:autoSpaceDN w:val="0"/>
              <w:adjustRightInd w:val="0"/>
              <w:spacing w:line="320" w:lineRule="atLeast"/>
              <w:ind w:left="60" w:right="60"/>
              <w:rPr>
                <w:rFonts w:ascii="Arial" w:hAnsi="Arial" w:cs="Arial"/>
                <w:color w:val="000000"/>
                <w:sz w:val="18"/>
                <w:szCs w:val="18"/>
                <w:lang w:val="id-ID"/>
              </w:rPr>
            </w:pPr>
          </w:p>
        </w:tc>
      </w:tr>
    </w:tbl>
    <w:p w:rsidR="006568DC" w:rsidRDefault="006568DC" w:rsidP="006568DC">
      <w:pPr>
        <w:pStyle w:val="ListParagraph"/>
        <w:rPr>
          <w:rFonts w:ascii="Times New Roman" w:hAnsi="Times New Roman" w:cs="Times New Roman"/>
          <w:i/>
          <w:sz w:val="24"/>
          <w:szCs w:val="24"/>
        </w:rPr>
      </w:pPr>
      <w:r>
        <w:rPr>
          <w:rFonts w:ascii="Times New Roman" w:hAnsi="Times New Roman" w:cs="Times New Roman"/>
          <w:sz w:val="24"/>
          <w:szCs w:val="24"/>
        </w:rPr>
        <w:t xml:space="preserve">Tabel 4.2 </w:t>
      </w:r>
      <w:r w:rsidRPr="0018635B">
        <w:rPr>
          <w:rFonts w:ascii="Times New Roman" w:hAnsi="Times New Roman" w:cs="Times New Roman"/>
          <w:i/>
          <w:sz w:val="24"/>
          <w:szCs w:val="24"/>
        </w:rPr>
        <w:t xml:space="preserve">Distribusi </w:t>
      </w:r>
      <w:r w:rsidR="00A01CE6" w:rsidRPr="0018635B">
        <w:rPr>
          <w:rFonts w:ascii="Times New Roman" w:hAnsi="Times New Roman" w:cs="Times New Roman"/>
          <w:i/>
          <w:sz w:val="24"/>
          <w:szCs w:val="24"/>
        </w:rPr>
        <w:t>frekuensi komitmen afektif berdasarkan kategori rendah, sedang, dan tinggi</w:t>
      </w:r>
    </w:p>
    <w:p w:rsidR="006568DC" w:rsidRPr="0018635B" w:rsidRDefault="006568DC" w:rsidP="006568DC">
      <w:pPr>
        <w:pStyle w:val="ListParagraph"/>
        <w:rPr>
          <w:rFonts w:ascii="Times New Roman" w:hAnsi="Times New Roman" w:cs="Times New Roman"/>
          <w:i/>
          <w:sz w:val="24"/>
          <w:szCs w:val="24"/>
        </w:rPr>
      </w:pPr>
    </w:p>
    <w:tbl>
      <w:tblPr>
        <w:tblStyle w:val="LightShading1"/>
        <w:tblW w:w="7229" w:type="dxa"/>
        <w:tblInd w:w="817" w:type="dxa"/>
        <w:tblLook w:val="04A0"/>
      </w:tblPr>
      <w:tblGrid>
        <w:gridCol w:w="1934"/>
        <w:gridCol w:w="1890"/>
        <w:gridCol w:w="1985"/>
        <w:gridCol w:w="1420"/>
      </w:tblGrid>
      <w:tr w:rsidR="00720CBC" w:rsidRPr="00A2139C" w:rsidTr="00A2139C">
        <w:trPr>
          <w:cnfStyle w:val="100000000000"/>
        </w:trPr>
        <w:tc>
          <w:tcPr>
            <w:cnfStyle w:val="001000000000"/>
            <w:tcW w:w="1934" w:type="dxa"/>
            <w:shd w:val="clear" w:color="auto" w:fill="auto"/>
          </w:tcPr>
          <w:p w:rsidR="00720CBC" w:rsidRPr="00A2139C" w:rsidRDefault="00720CBC" w:rsidP="00C26966">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Kategori</w:t>
            </w:r>
          </w:p>
        </w:tc>
        <w:tc>
          <w:tcPr>
            <w:tcW w:w="1890" w:type="dxa"/>
            <w:shd w:val="clear" w:color="auto" w:fill="auto"/>
          </w:tcPr>
          <w:p w:rsidR="00720CBC" w:rsidRPr="00A2139C" w:rsidRDefault="00720CBC" w:rsidP="00C26966">
            <w:pPr>
              <w:pStyle w:val="ListParagraph"/>
              <w:ind w:left="0"/>
              <w:cnfStyle w:val="100000000000"/>
              <w:rPr>
                <w:rFonts w:ascii="Times New Roman" w:hAnsi="Times New Roman" w:cs="Times New Roman"/>
                <w:b w:val="0"/>
                <w:sz w:val="24"/>
                <w:szCs w:val="24"/>
              </w:rPr>
            </w:pPr>
            <w:r w:rsidRPr="00A2139C">
              <w:rPr>
                <w:rFonts w:ascii="Times New Roman" w:hAnsi="Times New Roman" w:cs="Times New Roman"/>
                <w:b w:val="0"/>
                <w:sz w:val="24"/>
                <w:szCs w:val="24"/>
              </w:rPr>
              <w:t>Interval</w:t>
            </w:r>
          </w:p>
        </w:tc>
        <w:tc>
          <w:tcPr>
            <w:tcW w:w="1985" w:type="dxa"/>
            <w:shd w:val="clear" w:color="auto" w:fill="auto"/>
          </w:tcPr>
          <w:p w:rsidR="00720CBC" w:rsidRPr="00A2139C" w:rsidRDefault="00720CBC" w:rsidP="00C26966">
            <w:pPr>
              <w:pStyle w:val="ListParagraph"/>
              <w:ind w:left="0"/>
              <w:cnfStyle w:val="100000000000"/>
              <w:rPr>
                <w:rFonts w:ascii="Times New Roman" w:hAnsi="Times New Roman" w:cs="Times New Roman"/>
                <w:b w:val="0"/>
                <w:sz w:val="24"/>
                <w:szCs w:val="24"/>
              </w:rPr>
            </w:pPr>
            <w:r w:rsidRPr="00A2139C">
              <w:rPr>
                <w:rFonts w:ascii="Times New Roman" w:hAnsi="Times New Roman" w:cs="Times New Roman"/>
                <w:b w:val="0"/>
                <w:sz w:val="24"/>
                <w:szCs w:val="24"/>
              </w:rPr>
              <w:t>Frekuensi</w:t>
            </w:r>
          </w:p>
        </w:tc>
        <w:tc>
          <w:tcPr>
            <w:tcW w:w="1420" w:type="dxa"/>
            <w:shd w:val="clear" w:color="auto" w:fill="auto"/>
          </w:tcPr>
          <w:p w:rsidR="00720CBC" w:rsidRPr="00A2139C" w:rsidRDefault="00720CBC" w:rsidP="00C26966">
            <w:pPr>
              <w:pStyle w:val="ListParagraph"/>
              <w:ind w:left="0"/>
              <w:cnfStyle w:val="100000000000"/>
              <w:rPr>
                <w:rFonts w:ascii="Times New Roman" w:hAnsi="Times New Roman" w:cs="Times New Roman"/>
                <w:b w:val="0"/>
                <w:sz w:val="24"/>
                <w:szCs w:val="24"/>
              </w:rPr>
            </w:pPr>
            <w:r w:rsidRPr="00A2139C">
              <w:rPr>
                <w:rFonts w:ascii="Times New Roman" w:hAnsi="Times New Roman" w:cs="Times New Roman"/>
                <w:b w:val="0"/>
                <w:sz w:val="24"/>
                <w:szCs w:val="24"/>
              </w:rPr>
              <w:t>Presentase</w:t>
            </w:r>
          </w:p>
        </w:tc>
      </w:tr>
      <w:tr w:rsidR="00720CBC" w:rsidRPr="00A2139C" w:rsidTr="00A2139C">
        <w:trPr>
          <w:cnfStyle w:val="000000100000"/>
        </w:trPr>
        <w:tc>
          <w:tcPr>
            <w:cnfStyle w:val="001000000000"/>
            <w:tcW w:w="1934" w:type="dxa"/>
            <w:shd w:val="clear" w:color="auto" w:fill="auto"/>
          </w:tcPr>
          <w:p w:rsidR="00720CBC" w:rsidRPr="00A2139C" w:rsidRDefault="00720CBC" w:rsidP="00A2139C">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Rendah</w:t>
            </w:r>
          </w:p>
          <w:p w:rsidR="00720CBC" w:rsidRPr="00A2139C" w:rsidRDefault="00720CBC" w:rsidP="00A2139C">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Sedang</w:t>
            </w:r>
          </w:p>
          <w:p w:rsidR="00720CBC" w:rsidRPr="00A2139C" w:rsidRDefault="00720CBC" w:rsidP="00A2139C">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Tinggi</w:t>
            </w:r>
          </w:p>
        </w:tc>
        <w:tc>
          <w:tcPr>
            <w:tcW w:w="1890" w:type="dxa"/>
            <w:shd w:val="clear" w:color="auto" w:fill="auto"/>
          </w:tcPr>
          <w:p w:rsidR="00720CBC" w:rsidRPr="00A2139C" w:rsidRDefault="00720CBC" w:rsidP="00A2139C">
            <w:pPr>
              <w:pStyle w:val="ListParagraph"/>
              <w:ind w:left="0"/>
              <w:cnfStyle w:val="000000100000"/>
              <w:rPr>
                <w:rFonts w:ascii="Times New Roman" w:hAnsi="Times New Roman" w:cs="Times New Roman"/>
                <w:sz w:val="24"/>
                <w:szCs w:val="24"/>
              </w:rPr>
            </w:pPr>
            <w:r w:rsidRPr="00A2139C">
              <w:rPr>
                <w:rFonts w:ascii="Times New Roman" w:hAnsi="Times New Roman" w:cs="Times New Roman"/>
                <w:sz w:val="24"/>
                <w:szCs w:val="24"/>
              </w:rPr>
              <w:t xml:space="preserve">&lt; </w:t>
            </w:r>
            <w:r w:rsidR="00AD6187">
              <w:rPr>
                <w:rFonts w:ascii="Times New Roman" w:hAnsi="Times New Roman" w:cs="Times New Roman"/>
                <w:sz w:val="24"/>
                <w:szCs w:val="24"/>
              </w:rPr>
              <w:t>68</w:t>
            </w:r>
          </w:p>
          <w:p w:rsidR="00720CBC" w:rsidRPr="00A2139C" w:rsidRDefault="00AD6187"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68</w:t>
            </w:r>
            <w:r w:rsidR="00720CBC" w:rsidRPr="00A2139C">
              <w:rPr>
                <w:rFonts w:ascii="Times New Roman" w:hAnsi="Times New Roman" w:cs="Times New Roman"/>
                <w:sz w:val="24"/>
                <w:szCs w:val="24"/>
              </w:rPr>
              <w:t xml:space="preserve"> – </w:t>
            </w:r>
            <w:r>
              <w:rPr>
                <w:rFonts w:ascii="Times New Roman" w:hAnsi="Times New Roman" w:cs="Times New Roman"/>
                <w:sz w:val="24"/>
                <w:szCs w:val="24"/>
              </w:rPr>
              <w:t>102</w:t>
            </w:r>
          </w:p>
          <w:p w:rsidR="00720CBC" w:rsidRPr="00A2139C" w:rsidRDefault="00720CBC" w:rsidP="00AD6187">
            <w:pPr>
              <w:pStyle w:val="ListParagraph"/>
              <w:ind w:left="0"/>
              <w:cnfStyle w:val="000000100000"/>
              <w:rPr>
                <w:rFonts w:ascii="Times New Roman" w:hAnsi="Times New Roman" w:cs="Times New Roman"/>
                <w:sz w:val="24"/>
                <w:szCs w:val="24"/>
              </w:rPr>
            </w:pPr>
            <w:r w:rsidRPr="00A2139C">
              <w:rPr>
                <w:rFonts w:ascii="Times New Roman" w:hAnsi="Times New Roman" w:cs="Times New Roman"/>
                <w:sz w:val="24"/>
                <w:szCs w:val="24"/>
              </w:rPr>
              <w:t xml:space="preserve">&gt; </w:t>
            </w:r>
            <w:r w:rsidR="00AD6187">
              <w:rPr>
                <w:rFonts w:ascii="Times New Roman" w:hAnsi="Times New Roman" w:cs="Times New Roman"/>
                <w:sz w:val="24"/>
                <w:szCs w:val="24"/>
              </w:rPr>
              <w:t>10</w:t>
            </w:r>
            <w:r w:rsidR="008E71A3">
              <w:rPr>
                <w:rFonts w:ascii="Times New Roman" w:hAnsi="Times New Roman" w:cs="Times New Roman"/>
                <w:sz w:val="24"/>
                <w:szCs w:val="24"/>
              </w:rPr>
              <w:t>2</w:t>
            </w:r>
          </w:p>
        </w:tc>
        <w:tc>
          <w:tcPr>
            <w:tcW w:w="1985" w:type="dxa"/>
            <w:shd w:val="clear" w:color="auto" w:fill="auto"/>
          </w:tcPr>
          <w:p w:rsidR="00720CBC" w:rsidRPr="00A2139C" w:rsidRDefault="00AD6187"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w:t>
            </w:r>
          </w:p>
          <w:p w:rsidR="007F356D" w:rsidRPr="00A2139C" w:rsidRDefault="00AD6187"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31</w:t>
            </w:r>
          </w:p>
          <w:p w:rsidR="00EB6A25" w:rsidRPr="00A2139C" w:rsidRDefault="00AD6187"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420" w:type="dxa"/>
            <w:shd w:val="clear" w:color="auto" w:fill="auto"/>
          </w:tcPr>
          <w:p w:rsidR="00720CBC" w:rsidRDefault="00560A2C"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17,5</w:t>
            </w:r>
            <w:r w:rsidR="008B62A9">
              <w:rPr>
                <w:rFonts w:ascii="Times New Roman" w:hAnsi="Times New Roman" w:cs="Times New Roman"/>
                <w:sz w:val="24"/>
                <w:szCs w:val="24"/>
              </w:rPr>
              <w:t>%</w:t>
            </w:r>
          </w:p>
          <w:p w:rsidR="008B62A9" w:rsidRDefault="00F837AC" w:rsidP="00A2139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w:t>
            </w:r>
            <w:r w:rsidR="00560A2C">
              <w:rPr>
                <w:rFonts w:ascii="Times New Roman" w:hAnsi="Times New Roman" w:cs="Times New Roman"/>
                <w:sz w:val="24"/>
                <w:szCs w:val="24"/>
              </w:rPr>
              <w:t>7,5</w:t>
            </w:r>
            <w:r w:rsidR="008B62A9">
              <w:rPr>
                <w:rFonts w:ascii="Times New Roman" w:hAnsi="Times New Roman" w:cs="Times New Roman"/>
                <w:sz w:val="24"/>
                <w:szCs w:val="24"/>
              </w:rPr>
              <w:t>%</w:t>
            </w:r>
          </w:p>
          <w:p w:rsidR="008B62A9" w:rsidRPr="00A2139C" w:rsidRDefault="00F837AC" w:rsidP="00F837A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5</w:t>
            </w:r>
            <w:r w:rsidR="005A0C70">
              <w:rPr>
                <w:rFonts w:ascii="Times New Roman" w:hAnsi="Times New Roman" w:cs="Times New Roman"/>
                <w:sz w:val="24"/>
                <w:szCs w:val="24"/>
              </w:rPr>
              <w:t>%</w:t>
            </w:r>
          </w:p>
        </w:tc>
      </w:tr>
    </w:tbl>
    <w:p w:rsidR="00F746A9" w:rsidRDefault="00F746A9" w:rsidP="00B03C77">
      <w:pPr>
        <w:pStyle w:val="ListParagraph"/>
        <w:spacing w:line="480" w:lineRule="auto"/>
        <w:jc w:val="both"/>
        <w:rPr>
          <w:rFonts w:ascii="Times New Roman" w:hAnsi="Times New Roman" w:cs="Times New Roman"/>
          <w:sz w:val="24"/>
          <w:szCs w:val="24"/>
        </w:rPr>
      </w:pPr>
    </w:p>
    <w:p w:rsidR="00D5731B" w:rsidRDefault="00D5731B" w:rsidP="00B03C7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Distribusi frekuensi data komitmen afektif berdasarkan kategori rendah, sedang, dan tinggi dapat dilihat </w:t>
      </w:r>
      <w:r w:rsidR="002D4440">
        <w:rPr>
          <w:rFonts w:ascii="Times New Roman" w:hAnsi="Times New Roman" w:cs="Times New Roman"/>
          <w:sz w:val="24"/>
          <w:szCs w:val="24"/>
        </w:rPr>
        <w:t>di</w:t>
      </w:r>
      <w:r>
        <w:rPr>
          <w:rFonts w:ascii="Times New Roman" w:hAnsi="Times New Roman" w:cs="Times New Roman"/>
          <w:sz w:val="24"/>
          <w:szCs w:val="24"/>
        </w:rPr>
        <w:t xml:space="preserve"> Tabel 4.2. </w:t>
      </w:r>
      <w:r w:rsidR="002D4440">
        <w:rPr>
          <w:rFonts w:ascii="Times New Roman" w:hAnsi="Times New Roman" w:cs="Times New Roman"/>
          <w:sz w:val="24"/>
          <w:szCs w:val="24"/>
        </w:rPr>
        <w:t xml:space="preserve">Pada tabel tersebut terlihat bahwa frekuensi tertinggi komitmen afektif </w:t>
      </w:r>
      <w:r w:rsidR="006568DC">
        <w:rPr>
          <w:rFonts w:ascii="Times New Roman" w:hAnsi="Times New Roman" w:cs="Times New Roman"/>
          <w:sz w:val="24"/>
          <w:szCs w:val="24"/>
        </w:rPr>
        <w:t xml:space="preserve">karyawan </w:t>
      </w:r>
      <w:r w:rsidR="002B1B84">
        <w:rPr>
          <w:rFonts w:ascii="Times New Roman" w:hAnsi="Times New Roman" w:cs="Times New Roman"/>
          <w:sz w:val="24"/>
          <w:szCs w:val="24"/>
        </w:rPr>
        <w:t xml:space="preserve">PT. Sinar Sosro </w:t>
      </w:r>
      <w:r w:rsidR="006568DC">
        <w:rPr>
          <w:rFonts w:ascii="Times New Roman" w:hAnsi="Times New Roman" w:cs="Times New Roman"/>
          <w:sz w:val="24"/>
          <w:szCs w:val="24"/>
        </w:rPr>
        <w:t xml:space="preserve">KP. </w:t>
      </w:r>
      <w:r w:rsidR="00F633C4">
        <w:rPr>
          <w:rFonts w:ascii="Times New Roman" w:hAnsi="Times New Roman" w:cs="Times New Roman"/>
          <w:sz w:val="24"/>
          <w:szCs w:val="24"/>
        </w:rPr>
        <w:t xml:space="preserve">Makassar </w:t>
      </w:r>
      <w:r w:rsidR="002B1B84">
        <w:rPr>
          <w:rFonts w:ascii="Times New Roman" w:hAnsi="Times New Roman" w:cs="Times New Roman"/>
          <w:sz w:val="24"/>
          <w:szCs w:val="24"/>
        </w:rPr>
        <w:t xml:space="preserve">yaitu </w:t>
      </w:r>
      <w:r w:rsidR="00560A2C">
        <w:rPr>
          <w:rFonts w:ascii="Times New Roman" w:hAnsi="Times New Roman" w:cs="Times New Roman"/>
          <w:sz w:val="24"/>
          <w:szCs w:val="24"/>
        </w:rPr>
        <w:t>31</w:t>
      </w:r>
      <w:r w:rsidR="00D263B1">
        <w:rPr>
          <w:rFonts w:ascii="Times New Roman" w:hAnsi="Times New Roman" w:cs="Times New Roman"/>
          <w:sz w:val="24"/>
          <w:szCs w:val="24"/>
        </w:rPr>
        <w:t xml:space="preserve"> (</w:t>
      </w:r>
      <w:r w:rsidR="00560A2C">
        <w:rPr>
          <w:rFonts w:ascii="Times New Roman" w:hAnsi="Times New Roman" w:cs="Times New Roman"/>
          <w:sz w:val="24"/>
          <w:szCs w:val="24"/>
        </w:rPr>
        <w:t>77,5</w:t>
      </w:r>
      <w:r w:rsidR="00D263B1">
        <w:rPr>
          <w:rFonts w:ascii="Times New Roman" w:hAnsi="Times New Roman" w:cs="Times New Roman"/>
          <w:sz w:val="24"/>
          <w:szCs w:val="24"/>
        </w:rPr>
        <w:t>%)</w:t>
      </w:r>
      <w:r w:rsidR="002B1B84">
        <w:rPr>
          <w:rFonts w:ascii="Times New Roman" w:hAnsi="Times New Roman" w:cs="Times New Roman"/>
          <w:sz w:val="24"/>
          <w:szCs w:val="24"/>
        </w:rPr>
        <w:t xml:space="preserve"> berada pada kategori sedang</w:t>
      </w:r>
      <w:r w:rsidR="00117C14">
        <w:rPr>
          <w:rFonts w:ascii="Times New Roman" w:hAnsi="Times New Roman" w:cs="Times New Roman"/>
          <w:sz w:val="24"/>
          <w:szCs w:val="24"/>
        </w:rPr>
        <w:t xml:space="preserve">. Berdasarkan hal ini dapat disimpulkan </w:t>
      </w:r>
      <w:r w:rsidR="00F633C4">
        <w:rPr>
          <w:rFonts w:ascii="Times New Roman" w:hAnsi="Times New Roman" w:cs="Times New Roman"/>
          <w:sz w:val="24"/>
          <w:szCs w:val="24"/>
        </w:rPr>
        <w:t xml:space="preserve">secara umum </w:t>
      </w:r>
      <w:r w:rsidR="00117C14">
        <w:rPr>
          <w:rFonts w:ascii="Times New Roman" w:hAnsi="Times New Roman" w:cs="Times New Roman"/>
          <w:sz w:val="24"/>
          <w:szCs w:val="24"/>
        </w:rPr>
        <w:t xml:space="preserve">bahwa </w:t>
      </w:r>
      <w:r w:rsidR="00F633C4">
        <w:rPr>
          <w:rFonts w:ascii="Times New Roman" w:hAnsi="Times New Roman" w:cs="Times New Roman"/>
          <w:sz w:val="24"/>
          <w:szCs w:val="24"/>
        </w:rPr>
        <w:t xml:space="preserve">komitmen afektif </w:t>
      </w:r>
      <w:r w:rsidR="00F53439">
        <w:rPr>
          <w:rFonts w:ascii="Times New Roman" w:hAnsi="Times New Roman" w:cs="Times New Roman"/>
          <w:sz w:val="24"/>
          <w:szCs w:val="24"/>
        </w:rPr>
        <w:t xml:space="preserve">karyawan </w:t>
      </w:r>
      <w:r w:rsidR="00F633C4">
        <w:rPr>
          <w:rFonts w:ascii="Times New Roman" w:hAnsi="Times New Roman" w:cs="Times New Roman"/>
          <w:sz w:val="24"/>
          <w:szCs w:val="24"/>
        </w:rPr>
        <w:t xml:space="preserve">PT. Sinar Sosro </w:t>
      </w:r>
      <w:r w:rsidR="00F53439">
        <w:rPr>
          <w:rFonts w:ascii="Times New Roman" w:hAnsi="Times New Roman" w:cs="Times New Roman"/>
          <w:sz w:val="24"/>
          <w:szCs w:val="24"/>
        </w:rPr>
        <w:t xml:space="preserve">KP. </w:t>
      </w:r>
      <w:r w:rsidR="00F633C4">
        <w:rPr>
          <w:rFonts w:ascii="Times New Roman" w:hAnsi="Times New Roman" w:cs="Times New Roman"/>
          <w:sz w:val="24"/>
          <w:szCs w:val="24"/>
        </w:rPr>
        <w:t>Makassar berada pada kategori sedang.</w:t>
      </w:r>
    </w:p>
    <w:p w:rsidR="006379DC" w:rsidRPr="00217D8A" w:rsidRDefault="00460E35" w:rsidP="007F56AD">
      <w:pPr>
        <w:pStyle w:val="ListParagraph"/>
        <w:numPr>
          <w:ilvl w:val="0"/>
          <w:numId w:val="32"/>
        </w:numPr>
        <w:spacing w:line="480" w:lineRule="auto"/>
        <w:jc w:val="both"/>
        <w:rPr>
          <w:rFonts w:ascii="Times New Roman" w:hAnsi="Times New Roman" w:cs="Times New Roman"/>
          <w:b/>
          <w:sz w:val="24"/>
          <w:szCs w:val="24"/>
        </w:rPr>
      </w:pPr>
      <w:r w:rsidRPr="00217D8A">
        <w:rPr>
          <w:rFonts w:ascii="Times New Roman" w:hAnsi="Times New Roman" w:cs="Times New Roman"/>
          <w:b/>
          <w:sz w:val="24"/>
          <w:szCs w:val="24"/>
        </w:rPr>
        <w:t>Perilaku kewargaan organisasi</w:t>
      </w:r>
      <w:r w:rsidR="00ED29E0" w:rsidRPr="00217D8A">
        <w:rPr>
          <w:rFonts w:ascii="Times New Roman" w:hAnsi="Times New Roman" w:cs="Times New Roman"/>
          <w:b/>
          <w:sz w:val="24"/>
          <w:szCs w:val="24"/>
        </w:rPr>
        <w:t xml:space="preserve"> </w:t>
      </w:r>
    </w:p>
    <w:p w:rsidR="009E07E0" w:rsidRDefault="00C22CFF" w:rsidP="00730F5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Hasil analisis deskriptif untuk variabel </w:t>
      </w:r>
      <w:r w:rsidR="00460E35">
        <w:rPr>
          <w:rFonts w:ascii="Times New Roman" w:hAnsi="Times New Roman" w:cs="Times New Roman"/>
          <w:sz w:val="24"/>
          <w:szCs w:val="24"/>
        </w:rPr>
        <w:t>perilaku kewargaan organisasi</w:t>
      </w:r>
      <w:r>
        <w:rPr>
          <w:rFonts w:ascii="Times New Roman" w:hAnsi="Times New Roman" w:cs="Times New Roman"/>
          <w:sz w:val="24"/>
          <w:szCs w:val="24"/>
        </w:rPr>
        <w:t xml:space="preserve"> menunjukkan </w:t>
      </w:r>
      <w:r w:rsidR="00730F5A">
        <w:rPr>
          <w:rFonts w:ascii="Times New Roman" w:hAnsi="Times New Roman" w:cs="Times New Roman"/>
          <w:sz w:val="24"/>
          <w:szCs w:val="24"/>
        </w:rPr>
        <w:t xml:space="preserve">bahwa </w:t>
      </w:r>
      <w:r w:rsidR="003F0C23">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F53439">
        <w:rPr>
          <w:rFonts w:ascii="Times New Roman" w:hAnsi="Times New Roman" w:cs="Times New Roman"/>
          <w:sz w:val="24"/>
          <w:szCs w:val="24"/>
        </w:rPr>
        <w:t xml:space="preserve"> </w:t>
      </w:r>
      <w:r w:rsidR="00730F5A">
        <w:rPr>
          <w:rFonts w:ascii="Times New Roman" w:hAnsi="Times New Roman" w:cs="Times New Roman"/>
          <w:sz w:val="24"/>
          <w:szCs w:val="24"/>
        </w:rPr>
        <w:t xml:space="preserve">PT. Sinar Sosro Makassar </w:t>
      </w:r>
      <w:r w:rsidR="00A71F49">
        <w:rPr>
          <w:rFonts w:ascii="Times New Roman" w:hAnsi="Times New Roman" w:cs="Times New Roman"/>
          <w:sz w:val="24"/>
          <w:szCs w:val="24"/>
        </w:rPr>
        <w:t xml:space="preserve">memiliki skor </w:t>
      </w:r>
      <w:r w:rsidR="002A0E2E">
        <w:rPr>
          <w:rFonts w:ascii="Times New Roman" w:hAnsi="Times New Roman" w:cs="Times New Roman"/>
          <w:sz w:val="24"/>
          <w:szCs w:val="24"/>
        </w:rPr>
        <w:t>minimal</w:t>
      </w:r>
      <w:r w:rsidR="00AC48D1">
        <w:rPr>
          <w:rFonts w:ascii="Times New Roman" w:hAnsi="Times New Roman" w:cs="Times New Roman"/>
          <w:sz w:val="24"/>
          <w:szCs w:val="24"/>
        </w:rPr>
        <w:t xml:space="preserve"> </w:t>
      </w:r>
      <w:r w:rsidR="0093003E">
        <w:rPr>
          <w:rFonts w:ascii="Times New Roman" w:hAnsi="Times New Roman" w:cs="Times New Roman"/>
          <w:sz w:val="24"/>
          <w:szCs w:val="24"/>
        </w:rPr>
        <w:t>29</w:t>
      </w:r>
      <w:r w:rsidR="00AC48D1">
        <w:rPr>
          <w:rFonts w:ascii="Times New Roman" w:hAnsi="Times New Roman" w:cs="Times New Roman"/>
          <w:sz w:val="24"/>
          <w:szCs w:val="24"/>
        </w:rPr>
        <w:t xml:space="preserve">, skor maksimal </w:t>
      </w:r>
      <w:r w:rsidR="0093003E">
        <w:rPr>
          <w:rFonts w:ascii="Times New Roman" w:hAnsi="Times New Roman" w:cs="Times New Roman"/>
          <w:sz w:val="24"/>
          <w:szCs w:val="24"/>
        </w:rPr>
        <w:t>116</w:t>
      </w:r>
      <w:r w:rsidR="002A0E2E">
        <w:rPr>
          <w:rFonts w:ascii="Times New Roman" w:hAnsi="Times New Roman" w:cs="Times New Roman"/>
          <w:sz w:val="24"/>
          <w:szCs w:val="24"/>
        </w:rPr>
        <w:t xml:space="preserve">, skor rata-rata </w:t>
      </w:r>
      <w:r w:rsidR="00922762">
        <w:rPr>
          <w:rFonts w:ascii="Times New Roman" w:hAnsi="Times New Roman" w:cs="Times New Roman"/>
          <w:sz w:val="24"/>
          <w:szCs w:val="24"/>
        </w:rPr>
        <w:t xml:space="preserve">(MH) </w:t>
      </w:r>
      <w:r w:rsidR="0093003E">
        <w:rPr>
          <w:rFonts w:ascii="Times New Roman" w:hAnsi="Times New Roman" w:cs="Times New Roman"/>
          <w:sz w:val="24"/>
          <w:szCs w:val="24"/>
        </w:rPr>
        <w:t>72,5</w:t>
      </w:r>
      <w:r w:rsidR="00024E2C">
        <w:rPr>
          <w:rFonts w:ascii="Times New Roman" w:hAnsi="Times New Roman" w:cs="Times New Roman"/>
          <w:sz w:val="24"/>
          <w:szCs w:val="24"/>
        </w:rPr>
        <w:t xml:space="preserve">, dan standar deviasi </w:t>
      </w:r>
      <w:r w:rsidR="0093003E">
        <w:rPr>
          <w:rFonts w:ascii="Times New Roman" w:hAnsi="Times New Roman" w:cs="Times New Roman"/>
          <w:sz w:val="24"/>
          <w:szCs w:val="24"/>
        </w:rPr>
        <w:t>14,5</w:t>
      </w:r>
      <w:r w:rsidR="009D7F6C">
        <w:rPr>
          <w:rFonts w:ascii="Times New Roman" w:hAnsi="Times New Roman" w:cs="Times New Roman"/>
          <w:sz w:val="24"/>
          <w:szCs w:val="24"/>
        </w:rPr>
        <w:t>.</w:t>
      </w:r>
      <w:r w:rsidR="009D7F6C" w:rsidRPr="009D7F6C">
        <w:rPr>
          <w:rFonts w:ascii="Times New Roman" w:hAnsi="Times New Roman" w:cs="Times New Roman"/>
          <w:sz w:val="24"/>
          <w:szCs w:val="24"/>
        </w:rPr>
        <w:t xml:space="preserve"> </w:t>
      </w:r>
      <w:r w:rsidR="009D7F6C">
        <w:rPr>
          <w:rFonts w:ascii="Times New Roman" w:hAnsi="Times New Roman" w:cs="Times New Roman"/>
          <w:sz w:val="24"/>
          <w:szCs w:val="24"/>
        </w:rPr>
        <w:t xml:space="preserve">Hasil analisis deskriptif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367363">
        <w:rPr>
          <w:rFonts w:ascii="Times New Roman" w:hAnsi="Times New Roman" w:cs="Times New Roman"/>
          <w:sz w:val="24"/>
          <w:szCs w:val="24"/>
        </w:rPr>
        <w:t xml:space="preserve"> </w:t>
      </w:r>
      <w:r w:rsidR="009D7F6C">
        <w:rPr>
          <w:rFonts w:ascii="Times New Roman" w:hAnsi="Times New Roman" w:cs="Times New Roman"/>
          <w:sz w:val="24"/>
          <w:szCs w:val="24"/>
        </w:rPr>
        <w:t>disajikan pada Tabel 4.</w:t>
      </w:r>
      <w:r w:rsidR="00501095">
        <w:rPr>
          <w:rFonts w:ascii="Times New Roman" w:hAnsi="Times New Roman" w:cs="Times New Roman"/>
          <w:sz w:val="24"/>
          <w:szCs w:val="24"/>
        </w:rPr>
        <w:t>3</w:t>
      </w:r>
      <w:r w:rsidR="009D7F6C">
        <w:rPr>
          <w:rFonts w:ascii="Times New Roman" w:hAnsi="Times New Roman" w:cs="Times New Roman"/>
          <w:sz w:val="24"/>
          <w:szCs w:val="24"/>
        </w:rPr>
        <w:t>.</w:t>
      </w:r>
    </w:p>
    <w:p w:rsidR="00AE47EB" w:rsidRDefault="00AE47EB" w:rsidP="00730F5A">
      <w:pPr>
        <w:spacing w:line="480" w:lineRule="auto"/>
        <w:ind w:left="720"/>
        <w:jc w:val="both"/>
        <w:rPr>
          <w:rFonts w:ascii="Times New Roman" w:hAnsi="Times New Roman" w:cs="Times New Roman"/>
          <w:sz w:val="24"/>
          <w:szCs w:val="24"/>
        </w:rPr>
      </w:pPr>
    </w:p>
    <w:p w:rsidR="009D7F6C" w:rsidRPr="00AE47EB" w:rsidRDefault="00371B28" w:rsidP="00367363">
      <w:pPr>
        <w:pStyle w:val="ListParagraph"/>
        <w:rPr>
          <w:rFonts w:ascii="Times New Roman" w:hAnsi="Times New Roman" w:cs="Times New Roman"/>
          <w:i/>
          <w:sz w:val="24"/>
          <w:szCs w:val="24"/>
        </w:rPr>
      </w:pPr>
      <w:r>
        <w:rPr>
          <w:rFonts w:ascii="Times New Roman" w:hAnsi="Times New Roman" w:cs="Times New Roman"/>
          <w:sz w:val="24"/>
          <w:szCs w:val="24"/>
        </w:rPr>
        <w:lastRenderedPageBreak/>
        <w:t xml:space="preserve">Tabel 4.3. </w:t>
      </w:r>
      <w:r w:rsidRPr="0018635B">
        <w:rPr>
          <w:rFonts w:ascii="Times New Roman" w:hAnsi="Times New Roman" w:cs="Times New Roman"/>
          <w:i/>
          <w:sz w:val="24"/>
          <w:szCs w:val="24"/>
        </w:rPr>
        <w:t xml:space="preserve">Tabel </w:t>
      </w:r>
      <w:r w:rsidR="00A01CE6" w:rsidRPr="0018635B">
        <w:rPr>
          <w:rFonts w:ascii="Times New Roman" w:hAnsi="Times New Roman" w:cs="Times New Roman"/>
          <w:i/>
          <w:sz w:val="24"/>
          <w:szCs w:val="24"/>
        </w:rPr>
        <w:t xml:space="preserve">hasil analisis statistik deskriptif </w:t>
      </w:r>
      <w:r w:rsidR="00A01CE6">
        <w:rPr>
          <w:rFonts w:ascii="Times New Roman" w:hAnsi="Times New Roman" w:cs="Times New Roman"/>
          <w:i/>
          <w:sz w:val="24"/>
          <w:szCs w:val="24"/>
        </w:rPr>
        <w:t>perilaku kewargaan organisasi</w:t>
      </w:r>
    </w:p>
    <w:tbl>
      <w:tblPr>
        <w:tblStyle w:val="LightShading1"/>
        <w:tblW w:w="7196" w:type="dxa"/>
        <w:tblInd w:w="817" w:type="dxa"/>
        <w:tblLook w:val="04A0"/>
      </w:tblPr>
      <w:tblGrid>
        <w:gridCol w:w="3119"/>
        <w:gridCol w:w="4077"/>
      </w:tblGrid>
      <w:tr w:rsidR="009D7F6C" w:rsidTr="00462345">
        <w:trPr>
          <w:cnfStyle w:val="100000000000"/>
        </w:trPr>
        <w:tc>
          <w:tcPr>
            <w:cnfStyle w:val="001000000000"/>
            <w:tcW w:w="3119" w:type="dxa"/>
            <w:shd w:val="clear" w:color="auto" w:fill="auto"/>
          </w:tcPr>
          <w:p w:rsidR="009D7F6C" w:rsidRPr="00217D8A" w:rsidRDefault="009D7F6C" w:rsidP="00462345">
            <w:pPr>
              <w:pStyle w:val="ListParagraph"/>
              <w:ind w:left="0"/>
              <w:rPr>
                <w:rFonts w:ascii="Times New Roman" w:hAnsi="Times New Roman" w:cs="Times New Roman"/>
                <w:sz w:val="24"/>
                <w:szCs w:val="24"/>
              </w:rPr>
            </w:pPr>
            <w:r w:rsidRPr="00217D8A">
              <w:rPr>
                <w:rFonts w:ascii="Times New Roman" w:hAnsi="Times New Roman" w:cs="Times New Roman"/>
                <w:sz w:val="24"/>
                <w:szCs w:val="24"/>
              </w:rPr>
              <w:t>Statistik</w:t>
            </w:r>
          </w:p>
        </w:tc>
        <w:tc>
          <w:tcPr>
            <w:tcW w:w="4077" w:type="dxa"/>
            <w:shd w:val="clear" w:color="auto" w:fill="auto"/>
          </w:tcPr>
          <w:p w:rsidR="009D7F6C" w:rsidRPr="00217D8A" w:rsidRDefault="009D7F6C" w:rsidP="00462345">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Nilai Statistik</w:t>
            </w:r>
          </w:p>
        </w:tc>
      </w:tr>
      <w:tr w:rsidR="009D7F6C" w:rsidTr="00462345">
        <w:trPr>
          <w:cnfStyle w:val="000000100000"/>
        </w:trPr>
        <w:tc>
          <w:tcPr>
            <w:cnfStyle w:val="001000000000"/>
            <w:tcW w:w="3119" w:type="dxa"/>
            <w:shd w:val="clear" w:color="auto" w:fill="auto"/>
          </w:tcPr>
          <w:p w:rsidR="009D7F6C" w:rsidRPr="007D067C" w:rsidRDefault="009D7F6C" w:rsidP="002A0E2E">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Skor minimal</w:t>
            </w:r>
          </w:p>
        </w:tc>
        <w:tc>
          <w:tcPr>
            <w:tcW w:w="4077" w:type="dxa"/>
            <w:shd w:val="clear" w:color="auto" w:fill="auto"/>
          </w:tcPr>
          <w:p w:rsidR="009D7F6C" w:rsidRPr="007D067C" w:rsidRDefault="0093003E" w:rsidP="00367363">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29</w:t>
            </w:r>
          </w:p>
        </w:tc>
      </w:tr>
      <w:tr w:rsidR="009D7F6C" w:rsidTr="00462345">
        <w:tc>
          <w:tcPr>
            <w:cnfStyle w:val="001000000000"/>
            <w:tcW w:w="3119" w:type="dxa"/>
            <w:shd w:val="clear" w:color="auto" w:fill="auto"/>
          </w:tcPr>
          <w:p w:rsidR="009D7F6C" w:rsidRPr="007D067C" w:rsidRDefault="009D7F6C" w:rsidP="002A0E2E">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Skor maksimal</w:t>
            </w:r>
          </w:p>
        </w:tc>
        <w:tc>
          <w:tcPr>
            <w:tcW w:w="4077" w:type="dxa"/>
            <w:shd w:val="clear" w:color="auto" w:fill="auto"/>
          </w:tcPr>
          <w:p w:rsidR="009D7F6C" w:rsidRPr="007D067C" w:rsidRDefault="0093003E" w:rsidP="00367363">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116</w:t>
            </w:r>
          </w:p>
        </w:tc>
      </w:tr>
      <w:tr w:rsidR="009D7F6C" w:rsidTr="00462345">
        <w:trPr>
          <w:cnfStyle w:val="000000100000"/>
        </w:trPr>
        <w:tc>
          <w:tcPr>
            <w:cnfStyle w:val="001000000000"/>
            <w:tcW w:w="3119" w:type="dxa"/>
            <w:shd w:val="clear" w:color="auto" w:fill="auto"/>
          </w:tcPr>
          <w:p w:rsidR="009D7F6C" w:rsidRPr="007D067C" w:rsidRDefault="00A01CE6" w:rsidP="002A0E2E">
            <w:pPr>
              <w:pStyle w:val="ListParagraph"/>
              <w:ind w:left="317"/>
              <w:jc w:val="both"/>
              <w:rPr>
                <w:rFonts w:ascii="Times New Roman" w:hAnsi="Times New Roman" w:cs="Times New Roman"/>
                <w:b w:val="0"/>
                <w:sz w:val="24"/>
                <w:szCs w:val="24"/>
              </w:rPr>
            </w:pPr>
            <w:r>
              <w:rPr>
                <w:rFonts w:ascii="Times New Roman" w:hAnsi="Times New Roman" w:cs="Times New Roman"/>
                <w:b w:val="0"/>
                <w:sz w:val="24"/>
                <w:szCs w:val="24"/>
              </w:rPr>
              <w:t>Mean hipotetik</w:t>
            </w:r>
          </w:p>
        </w:tc>
        <w:tc>
          <w:tcPr>
            <w:tcW w:w="4077" w:type="dxa"/>
            <w:shd w:val="clear" w:color="auto" w:fill="auto"/>
          </w:tcPr>
          <w:p w:rsidR="009D7F6C" w:rsidRPr="007D067C" w:rsidRDefault="00EA08D0" w:rsidP="00DE622A">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72,5</w:t>
            </w:r>
          </w:p>
        </w:tc>
      </w:tr>
      <w:tr w:rsidR="009D7F6C" w:rsidTr="00462345">
        <w:tc>
          <w:tcPr>
            <w:cnfStyle w:val="001000000000"/>
            <w:tcW w:w="3119" w:type="dxa"/>
            <w:shd w:val="clear" w:color="auto" w:fill="auto"/>
          </w:tcPr>
          <w:p w:rsidR="009D7F6C" w:rsidRPr="007D067C" w:rsidRDefault="009D7F6C" w:rsidP="002A0E2E">
            <w:pPr>
              <w:pStyle w:val="ListParagraph"/>
              <w:ind w:left="317"/>
              <w:jc w:val="both"/>
              <w:rPr>
                <w:rFonts w:ascii="Times New Roman" w:hAnsi="Times New Roman" w:cs="Times New Roman"/>
                <w:b w:val="0"/>
                <w:sz w:val="24"/>
                <w:szCs w:val="24"/>
              </w:rPr>
            </w:pPr>
            <w:r w:rsidRPr="007D067C">
              <w:rPr>
                <w:rFonts w:ascii="Times New Roman" w:hAnsi="Times New Roman" w:cs="Times New Roman"/>
                <w:b w:val="0"/>
                <w:sz w:val="24"/>
                <w:szCs w:val="24"/>
              </w:rPr>
              <w:t>Standar deviasi</w:t>
            </w:r>
          </w:p>
        </w:tc>
        <w:tc>
          <w:tcPr>
            <w:tcW w:w="4077" w:type="dxa"/>
            <w:shd w:val="clear" w:color="auto" w:fill="auto"/>
          </w:tcPr>
          <w:p w:rsidR="009D7F6C" w:rsidRPr="007D067C" w:rsidRDefault="00EA08D0" w:rsidP="0046234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14,5</w:t>
            </w:r>
          </w:p>
        </w:tc>
      </w:tr>
    </w:tbl>
    <w:p w:rsidR="009D7F6C" w:rsidRDefault="009D7F6C" w:rsidP="002D75C1">
      <w:pPr>
        <w:pStyle w:val="ListParagraph"/>
        <w:rPr>
          <w:rFonts w:ascii="Times New Roman" w:hAnsi="Times New Roman" w:cs="Times New Roman"/>
          <w:sz w:val="24"/>
          <w:szCs w:val="24"/>
        </w:rPr>
      </w:pPr>
    </w:p>
    <w:p w:rsidR="00371B28" w:rsidRPr="0018635B" w:rsidRDefault="00371B28" w:rsidP="00371B28">
      <w:pPr>
        <w:pStyle w:val="ListParagraph"/>
        <w:rPr>
          <w:rFonts w:ascii="Times New Roman" w:hAnsi="Times New Roman" w:cs="Times New Roman"/>
          <w:i/>
          <w:sz w:val="24"/>
          <w:szCs w:val="24"/>
        </w:rPr>
      </w:pPr>
      <w:r>
        <w:rPr>
          <w:rFonts w:ascii="Times New Roman" w:hAnsi="Times New Roman" w:cs="Times New Roman"/>
          <w:sz w:val="24"/>
          <w:szCs w:val="24"/>
        </w:rPr>
        <w:t xml:space="preserve">Tabel 4.4. </w:t>
      </w:r>
      <w:r w:rsidRPr="0018635B">
        <w:rPr>
          <w:rFonts w:ascii="Times New Roman" w:hAnsi="Times New Roman" w:cs="Times New Roman"/>
          <w:i/>
          <w:sz w:val="24"/>
          <w:szCs w:val="24"/>
        </w:rPr>
        <w:t xml:space="preserve">Distribusi </w:t>
      </w:r>
      <w:r w:rsidR="00934ED5">
        <w:rPr>
          <w:rFonts w:ascii="Times New Roman" w:hAnsi="Times New Roman" w:cs="Times New Roman"/>
          <w:i/>
          <w:sz w:val="24"/>
          <w:szCs w:val="24"/>
        </w:rPr>
        <w:t>f</w:t>
      </w:r>
      <w:r w:rsidRPr="0018635B">
        <w:rPr>
          <w:rFonts w:ascii="Times New Roman" w:hAnsi="Times New Roman" w:cs="Times New Roman"/>
          <w:i/>
          <w:sz w:val="24"/>
          <w:szCs w:val="24"/>
        </w:rPr>
        <w:t xml:space="preserve">rekuensi </w:t>
      </w:r>
      <w:r w:rsidR="00460E35">
        <w:rPr>
          <w:rFonts w:ascii="Times New Roman" w:hAnsi="Times New Roman" w:cs="Times New Roman"/>
          <w:i/>
          <w:sz w:val="24"/>
          <w:szCs w:val="24"/>
        </w:rPr>
        <w:t>perilaku kewargaan organisasi</w:t>
      </w:r>
      <w:r w:rsidR="00AE47EB" w:rsidRPr="0018635B">
        <w:rPr>
          <w:rFonts w:ascii="Times New Roman" w:hAnsi="Times New Roman" w:cs="Times New Roman"/>
          <w:i/>
          <w:sz w:val="24"/>
          <w:szCs w:val="24"/>
        </w:rPr>
        <w:t xml:space="preserve">  </w:t>
      </w:r>
      <w:r w:rsidRPr="0018635B">
        <w:rPr>
          <w:rFonts w:ascii="Times New Roman" w:hAnsi="Times New Roman" w:cs="Times New Roman"/>
          <w:i/>
          <w:sz w:val="24"/>
          <w:szCs w:val="24"/>
        </w:rPr>
        <w:t xml:space="preserve">berdasarkan </w:t>
      </w:r>
      <w:r w:rsidR="00934ED5">
        <w:rPr>
          <w:rFonts w:ascii="Times New Roman" w:hAnsi="Times New Roman" w:cs="Times New Roman"/>
          <w:i/>
          <w:sz w:val="24"/>
          <w:szCs w:val="24"/>
        </w:rPr>
        <w:t>k</w:t>
      </w:r>
      <w:r w:rsidRPr="0018635B">
        <w:rPr>
          <w:rFonts w:ascii="Times New Roman" w:hAnsi="Times New Roman" w:cs="Times New Roman"/>
          <w:i/>
          <w:sz w:val="24"/>
          <w:szCs w:val="24"/>
        </w:rPr>
        <w:t xml:space="preserve">ategori </w:t>
      </w:r>
      <w:r w:rsidR="00934ED5">
        <w:rPr>
          <w:rFonts w:ascii="Times New Roman" w:hAnsi="Times New Roman" w:cs="Times New Roman"/>
          <w:i/>
          <w:sz w:val="24"/>
          <w:szCs w:val="24"/>
        </w:rPr>
        <w:t>r</w:t>
      </w:r>
      <w:r w:rsidRPr="0018635B">
        <w:rPr>
          <w:rFonts w:ascii="Times New Roman" w:hAnsi="Times New Roman" w:cs="Times New Roman"/>
          <w:i/>
          <w:sz w:val="24"/>
          <w:szCs w:val="24"/>
        </w:rPr>
        <w:t xml:space="preserve">endah, </w:t>
      </w:r>
      <w:r w:rsidR="00934ED5">
        <w:rPr>
          <w:rFonts w:ascii="Times New Roman" w:hAnsi="Times New Roman" w:cs="Times New Roman"/>
          <w:i/>
          <w:sz w:val="24"/>
          <w:szCs w:val="24"/>
        </w:rPr>
        <w:t>s</w:t>
      </w:r>
      <w:r w:rsidRPr="0018635B">
        <w:rPr>
          <w:rFonts w:ascii="Times New Roman" w:hAnsi="Times New Roman" w:cs="Times New Roman"/>
          <w:i/>
          <w:sz w:val="24"/>
          <w:szCs w:val="24"/>
        </w:rPr>
        <w:t xml:space="preserve">edang, dan </w:t>
      </w:r>
      <w:r w:rsidR="00934ED5">
        <w:rPr>
          <w:rFonts w:ascii="Times New Roman" w:hAnsi="Times New Roman" w:cs="Times New Roman"/>
          <w:i/>
          <w:sz w:val="24"/>
          <w:szCs w:val="24"/>
        </w:rPr>
        <w:t>t</w:t>
      </w:r>
      <w:r w:rsidRPr="0018635B">
        <w:rPr>
          <w:rFonts w:ascii="Times New Roman" w:hAnsi="Times New Roman" w:cs="Times New Roman"/>
          <w:i/>
          <w:sz w:val="24"/>
          <w:szCs w:val="24"/>
        </w:rPr>
        <w:t>inggi</w:t>
      </w:r>
    </w:p>
    <w:tbl>
      <w:tblPr>
        <w:tblStyle w:val="LightShading1"/>
        <w:tblW w:w="7229" w:type="dxa"/>
        <w:tblInd w:w="817" w:type="dxa"/>
        <w:tblLook w:val="04A0"/>
      </w:tblPr>
      <w:tblGrid>
        <w:gridCol w:w="1934"/>
        <w:gridCol w:w="1890"/>
        <w:gridCol w:w="1985"/>
        <w:gridCol w:w="1420"/>
      </w:tblGrid>
      <w:tr w:rsidR="009D7F6C" w:rsidRPr="00A2139C" w:rsidTr="00462345">
        <w:trPr>
          <w:cnfStyle w:val="100000000000"/>
        </w:trPr>
        <w:tc>
          <w:tcPr>
            <w:cnfStyle w:val="001000000000"/>
            <w:tcW w:w="1934" w:type="dxa"/>
            <w:shd w:val="clear" w:color="auto" w:fill="auto"/>
          </w:tcPr>
          <w:p w:rsidR="009D7F6C" w:rsidRPr="00217D8A" w:rsidRDefault="009D7F6C" w:rsidP="00462345">
            <w:pPr>
              <w:pStyle w:val="ListParagraph"/>
              <w:ind w:left="0"/>
              <w:rPr>
                <w:rFonts w:ascii="Times New Roman" w:hAnsi="Times New Roman" w:cs="Times New Roman"/>
                <w:sz w:val="24"/>
                <w:szCs w:val="24"/>
              </w:rPr>
            </w:pPr>
            <w:r w:rsidRPr="00217D8A">
              <w:rPr>
                <w:rFonts w:ascii="Times New Roman" w:hAnsi="Times New Roman" w:cs="Times New Roman"/>
                <w:sz w:val="24"/>
                <w:szCs w:val="24"/>
              </w:rPr>
              <w:t>Kategori</w:t>
            </w:r>
          </w:p>
        </w:tc>
        <w:tc>
          <w:tcPr>
            <w:tcW w:w="1890" w:type="dxa"/>
            <w:shd w:val="clear" w:color="auto" w:fill="auto"/>
          </w:tcPr>
          <w:p w:rsidR="009D7F6C" w:rsidRPr="00217D8A" w:rsidRDefault="009D7F6C" w:rsidP="00462345">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Interval</w:t>
            </w:r>
          </w:p>
        </w:tc>
        <w:tc>
          <w:tcPr>
            <w:tcW w:w="1985" w:type="dxa"/>
            <w:shd w:val="clear" w:color="auto" w:fill="auto"/>
          </w:tcPr>
          <w:p w:rsidR="009D7F6C" w:rsidRPr="00217D8A" w:rsidRDefault="009D7F6C" w:rsidP="00462345">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Frekuensi</w:t>
            </w:r>
          </w:p>
        </w:tc>
        <w:tc>
          <w:tcPr>
            <w:tcW w:w="1420" w:type="dxa"/>
            <w:shd w:val="clear" w:color="auto" w:fill="auto"/>
          </w:tcPr>
          <w:p w:rsidR="009D7F6C" w:rsidRPr="00217D8A" w:rsidRDefault="009D7F6C" w:rsidP="00462345">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Presentase</w:t>
            </w:r>
          </w:p>
        </w:tc>
      </w:tr>
      <w:tr w:rsidR="009D7F6C" w:rsidRPr="00A2139C" w:rsidTr="00462345">
        <w:trPr>
          <w:cnfStyle w:val="000000100000"/>
        </w:trPr>
        <w:tc>
          <w:tcPr>
            <w:cnfStyle w:val="001000000000"/>
            <w:tcW w:w="1934" w:type="dxa"/>
            <w:shd w:val="clear" w:color="auto" w:fill="auto"/>
          </w:tcPr>
          <w:p w:rsidR="009D7F6C" w:rsidRPr="00A2139C" w:rsidRDefault="009D7F6C" w:rsidP="00462345">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Rendah</w:t>
            </w:r>
          </w:p>
          <w:p w:rsidR="009D7F6C" w:rsidRPr="00A2139C" w:rsidRDefault="009D7F6C" w:rsidP="00462345">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Sedang</w:t>
            </w:r>
          </w:p>
          <w:p w:rsidR="009D7F6C" w:rsidRPr="00A2139C" w:rsidRDefault="009D7F6C" w:rsidP="00462345">
            <w:pPr>
              <w:pStyle w:val="ListParagraph"/>
              <w:ind w:left="0"/>
              <w:rPr>
                <w:rFonts w:ascii="Times New Roman" w:hAnsi="Times New Roman" w:cs="Times New Roman"/>
                <w:b w:val="0"/>
                <w:sz w:val="24"/>
                <w:szCs w:val="24"/>
              </w:rPr>
            </w:pPr>
            <w:r w:rsidRPr="00A2139C">
              <w:rPr>
                <w:rFonts w:ascii="Times New Roman" w:hAnsi="Times New Roman" w:cs="Times New Roman"/>
                <w:b w:val="0"/>
                <w:sz w:val="24"/>
                <w:szCs w:val="24"/>
              </w:rPr>
              <w:t>Tinggi</w:t>
            </w:r>
          </w:p>
        </w:tc>
        <w:tc>
          <w:tcPr>
            <w:tcW w:w="1890" w:type="dxa"/>
            <w:shd w:val="clear" w:color="auto" w:fill="auto"/>
          </w:tcPr>
          <w:p w:rsidR="009D7F6C" w:rsidRPr="00A2139C" w:rsidRDefault="009D7F6C" w:rsidP="00462345">
            <w:pPr>
              <w:pStyle w:val="ListParagraph"/>
              <w:ind w:left="0"/>
              <w:cnfStyle w:val="000000100000"/>
              <w:rPr>
                <w:rFonts w:ascii="Times New Roman" w:hAnsi="Times New Roman" w:cs="Times New Roman"/>
                <w:sz w:val="24"/>
                <w:szCs w:val="24"/>
              </w:rPr>
            </w:pPr>
            <w:r w:rsidRPr="00A2139C">
              <w:rPr>
                <w:rFonts w:ascii="Times New Roman" w:hAnsi="Times New Roman" w:cs="Times New Roman"/>
                <w:sz w:val="24"/>
                <w:szCs w:val="24"/>
              </w:rPr>
              <w:t xml:space="preserve">&lt; </w:t>
            </w:r>
            <w:r w:rsidR="00DC1D29">
              <w:rPr>
                <w:rFonts w:ascii="Times New Roman" w:hAnsi="Times New Roman" w:cs="Times New Roman"/>
                <w:sz w:val="24"/>
                <w:szCs w:val="24"/>
              </w:rPr>
              <w:t>58</w:t>
            </w:r>
          </w:p>
          <w:p w:rsidR="009D7F6C" w:rsidRPr="00A2139C" w:rsidRDefault="00A341D4"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5</w:t>
            </w:r>
            <w:r w:rsidR="00DC1D29">
              <w:rPr>
                <w:rFonts w:ascii="Times New Roman" w:hAnsi="Times New Roman" w:cs="Times New Roman"/>
                <w:sz w:val="24"/>
                <w:szCs w:val="24"/>
              </w:rPr>
              <w:t>8</w:t>
            </w:r>
            <w:r w:rsidR="009D7F6C" w:rsidRPr="00A2139C">
              <w:rPr>
                <w:rFonts w:ascii="Times New Roman" w:hAnsi="Times New Roman" w:cs="Times New Roman"/>
                <w:sz w:val="24"/>
                <w:szCs w:val="24"/>
              </w:rPr>
              <w:t xml:space="preserve"> – </w:t>
            </w:r>
            <w:r w:rsidR="00DC1D29">
              <w:rPr>
                <w:rFonts w:ascii="Times New Roman" w:hAnsi="Times New Roman" w:cs="Times New Roman"/>
                <w:sz w:val="24"/>
                <w:szCs w:val="24"/>
              </w:rPr>
              <w:t>87</w:t>
            </w:r>
          </w:p>
          <w:p w:rsidR="009D7F6C" w:rsidRPr="00A2139C" w:rsidRDefault="009D7F6C" w:rsidP="00DC1D29">
            <w:pPr>
              <w:pStyle w:val="ListParagraph"/>
              <w:ind w:left="0"/>
              <w:cnfStyle w:val="000000100000"/>
              <w:rPr>
                <w:rFonts w:ascii="Times New Roman" w:hAnsi="Times New Roman" w:cs="Times New Roman"/>
                <w:sz w:val="24"/>
                <w:szCs w:val="24"/>
              </w:rPr>
            </w:pPr>
            <w:r w:rsidRPr="00A2139C">
              <w:rPr>
                <w:rFonts w:ascii="Times New Roman" w:hAnsi="Times New Roman" w:cs="Times New Roman"/>
                <w:sz w:val="24"/>
                <w:szCs w:val="24"/>
              </w:rPr>
              <w:t xml:space="preserve">&gt; </w:t>
            </w:r>
            <w:r w:rsidR="00DC1D29">
              <w:rPr>
                <w:rFonts w:ascii="Times New Roman" w:hAnsi="Times New Roman" w:cs="Times New Roman"/>
                <w:sz w:val="24"/>
                <w:szCs w:val="24"/>
              </w:rPr>
              <w:t>87</w:t>
            </w:r>
          </w:p>
        </w:tc>
        <w:tc>
          <w:tcPr>
            <w:tcW w:w="1985" w:type="dxa"/>
            <w:shd w:val="clear" w:color="auto" w:fill="auto"/>
          </w:tcPr>
          <w:p w:rsidR="009D7F6C" w:rsidRPr="00A2139C" w:rsidRDefault="00DC1D29"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9</w:t>
            </w:r>
          </w:p>
          <w:p w:rsidR="009D7F6C" w:rsidRPr="00A2139C" w:rsidRDefault="00831812"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3</w:t>
            </w:r>
            <w:r w:rsidR="00DC1D29">
              <w:rPr>
                <w:rFonts w:ascii="Times New Roman" w:hAnsi="Times New Roman" w:cs="Times New Roman"/>
                <w:sz w:val="24"/>
                <w:szCs w:val="24"/>
              </w:rPr>
              <w:t>0</w:t>
            </w:r>
          </w:p>
          <w:p w:rsidR="009D7F6C" w:rsidRPr="00A2139C" w:rsidRDefault="00DC1D29"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420" w:type="dxa"/>
            <w:shd w:val="clear" w:color="auto" w:fill="auto"/>
          </w:tcPr>
          <w:p w:rsidR="009D7F6C" w:rsidRDefault="00DC1D29"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22,</w:t>
            </w:r>
            <w:r w:rsidR="009D7F6C">
              <w:rPr>
                <w:rFonts w:ascii="Times New Roman" w:hAnsi="Times New Roman" w:cs="Times New Roman"/>
                <w:sz w:val="24"/>
                <w:szCs w:val="24"/>
              </w:rPr>
              <w:t>5%</w:t>
            </w:r>
          </w:p>
          <w:p w:rsidR="009D7F6C" w:rsidRDefault="00DC1D29"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w:t>
            </w:r>
            <w:r w:rsidR="00831812">
              <w:rPr>
                <w:rFonts w:ascii="Times New Roman" w:hAnsi="Times New Roman" w:cs="Times New Roman"/>
                <w:sz w:val="24"/>
                <w:szCs w:val="24"/>
              </w:rPr>
              <w:t>5</w:t>
            </w:r>
            <w:r w:rsidR="009D7F6C">
              <w:rPr>
                <w:rFonts w:ascii="Times New Roman" w:hAnsi="Times New Roman" w:cs="Times New Roman"/>
                <w:sz w:val="24"/>
                <w:szCs w:val="24"/>
              </w:rPr>
              <w:t>%</w:t>
            </w:r>
          </w:p>
          <w:p w:rsidR="009D7F6C" w:rsidRPr="00A2139C" w:rsidRDefault="00DC1D29" w:rsidP="0046234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2,5</w:t>
            </w:r>
            <w:r w:rsidR="009D7F6C">
              <w:rPr>
                <w:rFonts w:ascii="Times New Roman" w:hAnsi="Times New Roman" w:cs="Times New Roman"/>
                <w:sz w:val="24"/>
                <w:szCs w:val="24"/>
              </w:rPr>
              <w:t>%</w:t>
            </w:r>
          </w:p>
        </w:tc>
      </w:tr>
    </w:tbl>
    <w:p w:rsidR="00E919AD" w:rsidRDefault="00E919AD" w:rsidP="00E919AD">
      <w:pPr>
        <w:pStyle w:val="ListParagraph"/>
        <w:jc w:val="both"/>
        <w:rPr>
          <w:rFonts w:ascii="Times New Roman" w:hAnsi="Times New Roman" w:cs="Times New Roman"/>
          <w:sz w:val="24"/>
          <w:szCs w:val="24"/>
        </w:rPr>
      </w:pPr>
    </w:p>
    <w:p w:rsidR="00E919AD" w:rsidRDefault="00E25610" w:rsidP="00E919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9AD">
        <w:rPr>
          <w:rFonts w:ascii="Times New Roman" w:hAnsi="Times New Roman" w:cs="Times New Roman"/>
          <w:sz w:val="24"/>
          <w:szCs w:val="24"/>
        </w:rPr>
        <w:t xml:space="preserve">Pada tabel tersebut terlihat bahwa frekuensi tertinggi </w:t>
      </w:r>
      <w:r w:rsidR="00460E35">
        <w:rPr>
          <w:rFonts w:ascii="Times New Roman" w:hAnsi="Times New Roman" w:cs="Times New Roman"/>
          <w:sz w:val="24"/>
          <w:szCs w:val="24"/>
        </w:rPr>
        <w:t>perilaku kewargaan organisasi</w:t>
      </w:r>
      <w:r w:rsidR="00F53439">
        <w:rPr>
          <w:rFonts w:ascii="Times New Roman" w:hAnsi="Times New Roman" w:cs="Times New Roman"/>
          <w:sz w:val="24"/>
          <w:szCs w:val="24"/>
        </w:rPr>
        <w:t xml:space="preserve"> </w:t>
      </w:r>
      <w:r w:rsidR="00E919AD">
        <w:rPr>
          <w:rFonts w:ascii="Times New Roman" w:hAnsi="Times New Roman" w:cs="Times New Roman"/>
          <w:sz w:val="24"/>
          <w:szCs w:val="24"/>
        </w:rPr>
        <w:t xml:space="preserve">PT. Sinar Sosro </w:t>
      </w:r>
      <w:r w:rsidR="00F53439">
        <w:rPr>
          <w:rFonts w:ascii="Times New Roman" w:hAnsi="Times New Roman" w:cs="Times New Roman"/>
          <w:sz w:val="24"/>
          <w:szCs w:val="24"/>
        </w:rPr>
        <w:t xml:space="preserve">KP. </w:t>
      </w:r>
      <w:r w:rsidR="00E919AD">
        <w:rPr>
          <w:rFonts w:ascii="Times New Roman" w:hAnsi="Times New Roman" w:cs="Times New Roman"/>
          <w:sz w:val="24"/>
          <w:szCs w:val="24"/>
        </w:rPr>
        <w:t>Makassar yaitu 3</w:t>
      </w:r>
      <w:r w:rsidR="00E41CEA">
        <w:rPr>
          <w:rFonts w:ascii="Times New Roman" w:hAnsi="Times New Roman" w:cs="Times New Roman"/>
          <w:sz w:val="24"/>
          <w:szCs w:val="24"/>
        </w:rPr>
        <w:t>0</w:t>
      </w:r>
      <w:r w:rsidR="00E919AD">
        <w:rPr>
          <w:rFonts w:ascii="Times New Roman" w:hAnsi="Times New Roman" w:cs="Times New Roman"/>
          <w:sz w:val="24"/>
          <w:szCs w:val="24"/>
        </w:rPr>
        <w:t xml:space="preserve"> </w:t>
      </w:r>
      <w:r w:rsidR="00D263B1">
        <w:rPr>
          <w:rFonts w:ascii="Times New Roman" w:hAnsi="Times New Roman" w:cs="Times New Roman"/>
          <w:sz w:val="24"/>
          <w:szCs w:val="24"/>
        </w:rPr>
        <w:t>(</w:t>
      </w:r>
      <w:r w:rsidR="00E41CEA">
        <w:rPr>
          <w:rFonts w:ascii="Times New Roman" w:hAnsi="Times New Roman" w:cs="Times New Roman"/>
          <w:sz w:val="24"/>
          <w:szCs w:val="24"/>
        </w:rPr>
        <w:t>7</w:t>
      </w:r>
      <w:r w:rsidR="00D263B1">
        <w:rPr>
          <w:rFonts w:ascii="Times New Roman" w:hAnsi="Times New Roman" w:cs="Times New Roman"/>
          <w:sz w:val="24"/>
          <w:szCs w:val="24"/>
        </w:rPr>
        <w:t xml:space="preserve">5%) </w:t>
      </w:r>
      <w:r w:rsidR="00E919AD">
        <w:rPr>
          <w:rFonts w:ascii="Times New Roman" w:hAnsi="Times New Roman" w:cs="Times New Roman"/>
          <w:sz w:val="24"/>
          <w:szCs w:val="24"/>
        </w:rPr>
        <w:t xml:space="preserve">berada pada kategori sedang. Berdasarkan hal ini dapat disimpulkan secara umum bahwa </w:t>
      </w:r>
      <w:r w:rsidR="00460E35">
        <w:rPr>
          <w:rFonts w:ascii="Times New Roman" w:hAnsi="Times New Roman" w:cs="Times New Roman"/>
          <w:sz w:val="24"/>
          <w:szCs w:val="24"/>
        </w:rPr>
        <w:t>perilaku kewargaan organisasi</w:t>
      </w:r>
      <w:r w:rsidR="00F53439">
        <w:rPr>
          <w:rFonts w:ascii="Times New Roman" w:hAnsi="Times New Roman" w:cs="Times New Roman"/>
          <w:sz w:val="24"/>
          <w:szCs w:val="24"/>
        </w:rPr>
        <w:t xml:space="preserve"> </w:t>
      </w:r>
      <w:r w:rsidR="00E919AD">
        <w:rPr>
          <w:rFonts w:ascii="Times New Roman" w:hAnsi="Times New Roman" w:cs="Times New Roman"/>
          <w:sz w:val="24"/>
          <w:szCs w:val="24"/>
        </w:rPr>
        <w:t xml:space="preserve">PT. Sinar Sosro </w:t>
      </w:r>
      <w:r w:rsidR="00F53439">
        <w:rPr>
          <w:rFonts w:ascii="Times New Roman" w:hAnsi="Times New Roman" w:cs="Times New Roman"/>
          <w:sz w:val="24"/>
          <w:szCs w:val="24"/>
        </w:rPr>
        <w:t xml:space="preserve">KP. </w:t>
      </w:r>
      <w:r w:rsidR="00E919AD">
        <w:rPr>
          <w:rFonts w:ascii="Times New Roman" w:hAnsi="Times New Roman" w:cs="Times New Roman"/>
          <w:sz w:val="24"/>
          <w:szCs w:val="24"/>
        </w:rPr>
        <w:t>Makassar berada pada kategori sedang.</w:t>
      </w:r>
    </w:p>
    <w:p w:rsidR="004D1D0E" w:rsidRDefault="004D1D0E" w:rsidP="00E919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skor rata-rata tiap aspek dari </w:t>
      </w:r>
      <w:r w:rsidR="00460E35">
        <w:rPr>
          <w:rFonts w:ascii="Times New Roman" w:hAnsi="Times New Roman" w:cs="Times New Roman"/>
          <w:sz w:val="24"/>
          <w:szCs w:val="24"/>
        </w:rPr>
        <w:t>perilaku kewargaan organisasi</w:t>
      </w:r>
      <w:r>
        <w:rPr>
          <w:rFonts w:ascii="Times New Roman" w:hAnsi="Times New Roman" w:cs="Times New Roman"/>
          <w:i/>
          <w:sz w:val="24"/>
          <w:szCs w:val="24"/>
        </w:rPr>
        <w:t xml:space="preserve">, </w:t>
      </w:r>
      <w:r>
        <w:rPr>
          <w:rFonts w:ascii="Times New Roman" w:hAnsi="Times New Roman" w:cs="Times New Roman"/>
          <w:sz w:val="24"/>
          <w:szCs w:val="24"/>
        </w:rPr>
        <w:t xml:space="preserve">diperoleh </w:t>
      </w:r>
      <w:r w:rsidR="00B52BCB">
        <w:rPr>
          <w:rFonts w:ascii="Times New Roman" w:hAnsi="Times New Roman" w:cs="Times New Roman"/>
          <w:sz w:val="24"/>
          <w:szCs w:val="24"/>
        </w:rPr>
        <w:t>presentase sebagai berikut:</w:t>
      </w:r>
    </w:p>
    <w:p w:rsidR="00A46276" w:rsidRPr="008D799B" w:rsidRDefault="00A46276" w:rsidP="00AF2F50">
      <w:pPr>
        <w:pStyle w:val="ListParagraph"/>
        <w:rPr>
          <w:rFonts w:ascii="Times New Roman" w:hAnsi="Times New Roman" w:cs="Times New Roman"/>
          <w:i/>
          <w:sz w:val="24"/>
          <w:szCs w:val="24"/>
        </w:rPr>
      </w:pPr>
      <w:r>
        <w:rPr>
          <w:rFonts w:ascii="Times New Roman" w:hAnsi="Times New Roman" w:cs="Times New Roman"/>
          <w:sz w:val="24"/>
          <w:szCs w:val="24"/>
        </w:rPr>
        <w:t>Tabel 4.5</w:t>
      </w:r>
      <w:r w:rsidR="00AF2F50">
        <w:rPr>
          <w:rFonts w:ascii="Times New Roman" w:hAnsi="Times New Roman" w:cs="Times New Roman"/>
          <w:sz w:val="24"/>
          <w:szCs w:val="24"/>
        </w:rPr>
        <w:t xml:space="preserve">. </w:t>
      </w:r>
      <w:r w:rsidR="002D0428">
        <w:rPr>
          <w:rFonts w:ascii="Times New Roman" w:hAnsi="Times New Roman" w:cs="Times New Roman"/>
          <w:i/>
          <w:sz w:val="24"/>
          <w:szCs w:val="24"/>
        </w:rPr>
        <w:t>P</w:t>
      </w:r>
      <w:r w:rsidR="002D0428" w:rsidRPr="007C77F5">
        <w:rPr>
          <w:rFonts w:ascii="Times New Roman" w:hAnsi="Times New Roman" w:cs="Times New Roman"/>
          <w:i/>
          <w:sz w:val="24"/>
          <w:szCs w:val="24"/>
        </w:rPr>
        <w:t xml:space="preserve">resentase skor rata-rata tiap aspek </w:t>
      </w:r>
      <w:r w:rsidR="002D0428">
        <w:rPr>
          <w:rFonts w:ascii="Times New Roman" w:hAnsi="Times New Roman" w:cs="Times New Roman"/>
          <w:i/>
          <w:sz w:val="24"/>
          <w:szCs w:val="24"/>
        </w:rPr>
        <w:t xml:space="preserve">perilaku </w:t>
      </w:r>
      <w:r w:rsidR="00460E35">
        <w:rPr>
          <w:rFonts w:ascii="Times New Roman" w:hAnsi="Times New Roman" w:cs="Times New Roman"/>
          <w:i/>
          <w:sz w:val="24"/>
          <w:szCs w:val="24"/>
        </w:rPr>
        <w:t>kewargaan organisasi</w:t>
      </w:r>
    </w:p>
    <w:tbl>
      <w:tblPr>
        <w:tblStyle w:val="LightShading1"/>
        <w:tblW w:w="7229" w:type="dxa"/>
        <w:tblInd w:w="817" w:type="dxa"/>
        <w:tblLook w:val="04A0"/>
      </w:tblPr>
      <w:tblGrid>
        <w:gridCol w:w="2718"/>
        <w:gridCol w:w="2243"/>
        <w:gridCol w:w="2268"/>
      </w:tblGrid>
      <w:tr w:rsidR="00D16205" w:rsidRPr="000D452B" w:rsidTr="00B46B46">
        <w:trPr>
          <w:cnfStyle w:val="100000000000"/>
        </w:trPr>
        <w:tc>
          <w:tcPr>
            <w:cnfStyle w:val="001000000000"/>
            <w:tcW w:w="2718" w:type="dxa"/>
            <w:shd w:val="clear" w:color="auto" w:fill="auto"/>
          </w:tcPr>
          <w:p w:rsidR="00B52BCB" w:rsidRPr="00217D8A" w:rsidRDefault="002A5699" w:rsidP="00E25610">
            <w:pPr>
              <w:pStyle w:val="ListParagraph"/>
              <w:ind w:left="0"/>
              <w:rPr>
                <w:rFonts w:ascii="Times New Roman" w:hAnsi="Times New Roman" w:cs="Times New Roman"/>
                <w:sz w:val="24"/>
                <w:szCs w:val="24"/>
              </w:rPr>
            </w:pPr>
            <w:r w:rsidRPr="00217D8A">
              <w:rPr>
                <w:rFonts w:ascii="Times New Roman" w:hAnsi="Times New Roman" w:cs="Times New Roman"/>
                <w:sz w:val="24"/>
                <w:szCs w:val="24"/>
              </w:rPr>
              <w:t>Aspek</w:t>
            </w:r>
          </w:p>
        </w:tc>
        <w:tc>
          <w:tcPr>
            <w:tcW w:w="2243" w:type="dxa"/>
            <w:shd w:val="clear" w:color="auto" w:fill="auto"/>
          </w:tcPr>
          <w:p w:rsidR="00B52BCB" w:rsidRPr="00217D8A" w:rsidRDefault="0068712A" w:rsidP="000D452B">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Skor rata-rata</w:t>
            </w:r>
          </w:p>
        </w:tc>
        <w:tc>
          <w:tcPr>
            <w:tcW w:w="2268" w:type="dxa"/>
            <w:shd w:val="clear" w:color="auto" w:fill="auto"/>
          </w:tcPr>
          <w:p w:rsidR="00B52BCB" w:rsidRPr="00217D8A" w:rsidRDefault="002A5699" w:rsidP="000D452B">
            <w:pPr>
              <w:pStyle w:val="ListParagraph"/>
              <w:ind w:left="0"/>
              <w:cnfStyle w:val="100000000000"/>
              <w:rPr>
                <w:rFonts w:ascii="Times New Roman" w:hAnsi="Times New Roman" w:cs="Times New Roman"/>
                <w:sz w:val="24"/>
                <w:szCs w:val="24"/>
              </w:rPr>
            </w:pPr>
            <w:r w:rsidRPr="00217D8A">
              <w:rPr>
                <w:rFonts w:ascii="Times New Roman" w:hAnsi="Times New Roman" w:cs="Times New Roman"/>
                <w:sz w:val="24"/>
                <w:szCs w:val="24"/>
              </w:rPr>
              <w:t>Presentase</w:t>
            </w:r>
          </w:p>
        </w:tc>
      </w:tr>
      <w:tr w:rsidR="00D16205" w:rsidRPr="000D452B" w:rsidTr="00B46B46">
        <w:trPr>
          <w:cnfStyle w:val="000000100000"/>
        </w:trPr>
        <w:tc>
          <w:tcPr>
            <w:cnfStyle w:val="001000000000"/>
            <w:tcW w:w="2718" w:type="dxa"/>
            <w:shd w:val="clear" w:color="auto" w:fill="auto"/>
          </w:tcPr>
          <w:p w:rsidR="00B52BCB" w:rsidRPr="00E25610" w:rsidRDefault="00D16205" w:rsidP="00E25610">
            <w:pPr>
              <w:pStyle w:val="ListParagraph"/>
              <w:ind w:left="142"/>
              <w:jc w:val="both"/>
              <w:rPr>
                <w:rFonts w:ascii="Times New Roman" w:hAnsi="Times New Roman" w:cs="Times New Roman"/>
                <w:b w:val="0"/>
                <w:i/>
                <w:sz w:val="24"/>
                <w:szCs w:val="24"/>
              </w:rPr>
            </w:pPr>
            <w:r w:rsidRPr="00E25610">
              <w:rPr>
                <w:rFonts w:ascii="Times New Roman" w:hAnsi="Times New Roman" w:cs="Times New Roman"/>
                <w:b w:val="0"/>
                <w:i/>
                <w:sz w:val="24"/>
                <w:szCs w:val="24"/>
              </w:rPr>
              <w:t>Altruism</w:t>
            </w:r>
          </w:p>
        </w:tc>
        <w:tc>
          <w:tcPr>
            <w:tcW w:w="2243" w:type="dxa"/>
            <w:shd w:val="clear" w:color="auto" w:fill="auto"/>
          </w:tcPr>
          <w:p w:rsidR="00B52BCB" w:rsidRPr="000D452B" w:rsidRDefault="006D599E" w:rsidP="000D452B">
            <w:pPr>
              <w:pStyle w:val="ListParagraph"/>
              <w:ind w:left="0"/>
              <w:cnfStyle w:val="000000100000"/>
              <w:rPr>
                <w:rFonts w:ascii="Times New Roman" w:hAnsi="Times New Roman" w:cs="Times New Roman"/>
                <w:sz w:val="24"/>
                <w:szCs w:val="24"/>
              </w:rPr>
            </w:pPr>
            <w:r w:rsidRPr="000D452B">
              <w:rPr>
                <w:rFonts w:ascii="Times New Roman" w:hAnsi="Times New Roman" w:cs="Times New Roman"/>
                <w:sz w:val="24"/>
                <w:szCs w:val="24"/>
              </w:rPr>
              <w:t>2,</w:t>
            </w:r>
            <w:r w:rsidR="004A759C">
              <w:rPr>
                <w:rFonts w:ascii="Times New Roman" w:hAnsi="Times New Roman" w:cs="Times New Roman"/>
                <w:sz w:val="24"/>
                <w:szCs w:val="24"/>
              </w:rPr>
              <w:t>17</w:t>
            </w:r>
          </w:p>
        </w:tc>
        <w:tc>
          <w:tcPr>
            <w:tcW w:w="2268" w:type="dxa"/>
            <w:shd w:val="clear" w:color="auto" w:fill="auto"/>
          </w:tcPr>
          <w:p w:rsidR="00B52BCB" w:rsidRPr="000D452B" w:rsidRDefault="004D7CCE" w:rsidP="000D452B">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20,25</w:t>
            </w:r>
            <w:r w:rsidR="00B46B46">
              <w:rPr>
                <w:rFonts w:ascii="Times New Roman" w:hAnsi="Times New Roman" w:cs="Times New Roman"/>
                <w:sz w:val="24"/>
                <w:szCs w:val="24"/>
              </w:rPr>
              <w:t xml:space="preserve">% </w:t>
            </w:r>
          </w:p>
        </w:tc>
      </w:tr>
      <w:tr w:rsidR="00D16205" w:rsidRPr="000D452B" w:rsidTr="00B46B46">
        <w:tc>
          <w:tcPr>
            <w:cnfStyle w:val="001000000000"/>
            <w:tcW w:w="2718" w:type="dxa"/>
            <w:shd w:val="clear" w:color="auto" w:fill="auto"/>
          </w:tcPr>
          <w:p w:rsidR="00B52BCB" w:rsidRPr="00E25610" w:rsidRDefault="00D16205" w:rsidP="00E25610">
            <w:pPr>
              <w:pStyle w:val="ListParagraph"/>
              <w:ind w:left="142"/>
              <w:jc w:val="both"/>
              <w:rPr>
                <w:rFonts w:ascii="Times New Roman" w:hAnsi="Times New Roman" w:cs="Times New Roman"/>
                <w:b w:val="0"/>
                <w:i/>
                <w:sz w:val="24"/>
                <w:szCs w:val="24"/>
              </w:rPr>
            </w:pPr>
            <w:r w:rsidRPr="00E25610">
              <w:rPr>
                <w:rFonts w:ascii="Times New Roman" w:hAnsi="Times New Roman" w:cs="Times New Roman"/>
                <w:b w:val="0"/>
                <w:i/>
                <w:sz w:val="24"/>
                <w:szCs w:val="24"/>
              </w:rPr>
              <w:t>Courtesy</w:t>
            </w:r>
          </w:p>
        </w:tc>
        <w:tc>
          <w:tcPr>
            <w:tcW w:w="2243" w:type="dxa"/>
            <w:shd w:val="clear" w:color="auto" w:fill="auto"/>
          </w:tcPr>
          <w:p w:rsidR="00B52BCB" w:rsidRPr="000D452B" w:rsidRDefault="006D599E" w:rsidP="000D452B">
            <w:pPr>
              <w:pStyle w:val="ListParagraph"/>
              <w:ind w:left="0"/>
              <w:cnfStyle w:val="000000000000"/>
              <w:rPr>
                <w:rFonts w:ascii="Times New Roman" w:hAnsi="Times New Roman" w:cs="Times New Roman"/>
                <w:sz w:val="24"/>
                <w:szCs w:val="24"/>
              </w:rPr>
            </w:pPr>
            <w:r w:rsidRPr="000D452B">
              <w:rPr>
                <w:rFonts w:ascii="Times New Roman" w:hAnsi="Times New Roman" w:cs="Times New Roman"/>
                <w:sz w:val="24"/>
                <w:szCs w:val="24"/>
              </w:rPr>
              <w:t>2,</w:t>
            </w:r>
            <w:r w:rsidR="004A759C">
              <w:rPr>
                <w:rFonts w:ascii="Times New Roman" w:hAnsi="Times New Roman" w:cs="Times New Roman"/>
                <w:sz w:val="24"/>
                <w:szCs w:val="24"/>
              </w:rPr>
              <w:t>07</w:t>
            </w:r>
          </w:p>
        </w:tc>
        <w:tc>
          <w:tcPr>
            <w:tcW w:w="2268" w:type="dxa"/>
            <w:shd w:val="clear" w:color="auto" w:fill="auto"/>
          </w:tcPr>
          <w:p w:rsidR="00B52BCB" w:rsidRPr="000D452B" w:rsidRDefault="004D7CCE" w:rsidP="000D452B">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19,36</w:t>
            </w:r>
            <w:r w:rsidR="00B46B46">
              <w:rPr>
                <w:rFonts w:ascii="Times New Roman" w:hAnsi="Times New Roman" w:cs="Times New Roman"/>
                <w:sz w:val="24"/>
                <w:szCs w:val="24"/>
              </w:rPr>
              <w:t>%</w:t>
            </w:r>
          </w:p>
        </w:tc>
      </w:tr>
      <w:tr w:rsidR="00D16205" w:rsidRPr="000D452B" w:rsidTr="00B46B46">
        <w:trPr>
          <w:cnfStyle w:val="000000100000"/>
        </w:trPr>
        <w:tc>
          <w:tcPr>
            <w:cnfStyle w:val="001000000000"/>
            <w:tcW w:w="2718" w:type="dxa"/>
            <w:shd w:val="clear" w:color="auto" w:fill="auto"/>
          </w:tcPr>
          <w:p w:rsidR="00B52BCB" w:rsidRPr="00E25610" w:rsidRDefault="00D16205" w:rsidP="00E25610">
            <w:pPr>
              <w:pStyle w:val="ListParagraph"/>
              <w:ind w:left="142"/>
              <w:jc w:val="both"/>
              <w:rPr>
                <w:rFonts w:ascii="Times New Roman" w:hAnsi="Times New Roman" w:cs="Times New Roman"/>
                <w:b w:val="0"/>
                <w:i/>
                <w:sz w:val="24"/>
                <w:szCs w:val="24"/>
              </w:rPr>
            </w:pPr>
            <w:r w:rsidRPr="00E25610">
              <w:rPr>
                <w:rFonts w:ascii="Times New Roman" w:hAnsi="Times New Roman" w:cs="Times New Roman"/>
                <w:b w:val="0"/>
                <w:i/>
                <w:sz w:val="24"/>
                <w:szCs w:val="24"/>
              </w:rPr>
              <w:t>Sportmanship</w:t>
            </w:r>
          </w:p>
        </w:tc>
        <w:tc>
          <w:tcPr>
            <w:tcW w:w="2243" w:type="dxa"/>
            <w:shd w:val="clear" w:color="auto" w:fill="auto"/>
          </w:tcPr>
          <w:p w:rsidR="00B52BCB" w:rsidRPr="000D452B" w:rsidRDefault="006D599E" w:rsidP="000D452B">
            <w:pPr>
              <w:pStyle w:val="ListParagraph"/>
              <w:ind w:left="0"/>
              <w:cnfStyle w:val="000000100000"/>
              <w:rPr>
                <w:rFonts w:ascii="Times New Roman" w:hAnsi="Times New Roman" w:cs="Times New Roman"/>
                <w:sz w:val="24"/>
                <w:szCs w:val="24"/>
              </w:rPr>
            </w:pPr>
            <w:r w:rsidRPr="000D452B">
              <w:rPr>
                <w:rFonts w:ascii="Times New Roman" w:hAnsi="Times New Roman" w:cs="Times New Roman"/>
                <w:sz w:val="24"/>
                <w:szCs w:val="24"/>
              </w:rPr>
              <w:t>2,15</w:t>
            </w:r>
          </w:p>
        </w:tc>
        <w:tc>
          <w:tcPr>
            <w:tcW w:w="2268" w:type="dxa"/>
            <w:shd w:val="clear" w:color="auto" w:fill="auto"/>
          </w:tcPr>
          <w:p w:rsidR="00B52BCB" w:rsidRPr="000D452B" w:rsidRDefault="004D7CCE" w:rsidP="000D452B">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20,01</w:t>
            </w:r>
            <w:r w:rsidR="00B46B46">
              <w:rPr>
                <w:rFonts w:ascii="Times New Roman" w:hAnsi="Times New Roman" w:cs="Times New Roman"/>
                <w:sz w:val="24"/>
                <w:szCs w:val="24"/>
              </w:rPr>
              <w:t>%</w:t>
            </w:r>
          </w:p>
        </w:tc>
      </w:tr>
      <w:tr w:rsidR="00D16205" w:rsidRPr="000D452B" w:rsidTr="00B46B46">
        <w:tc>
          <w:tcPr>
            <w:cnfStyle w:val="001000000000"/>
            <w:tcW w:w="2718" w:type="dxa"/>
            <w:shd w:val="clear" w:color="auto" w:fill="auto"/>
          </w:tcPr>
          <w:p w:rsidR="00B52BCB" w:rsidRPr="00E25610" w:rsidRDefault="0068712A" w:rsidP="00E25610">
            <w:pPr>
              <w:pStyle w:val="ListParagraph"/>
              <w:ind w:left="142"/>
              <w:jc w:val="both"/>
              <w:rPr>
                <w:rFonts w:ascii="Times New Roman" w:hAnsi="Times New Roman" w:cs="Times New Roman"/>
                <w:b w:val="0"/>
                <w:i/>
                <w:sz w:val="24"/>
                <w:szCs w:val="24"/>
              </w:rPr>
            </w:pPr>
            <w:r w:rsidRPr="00E25610">
              <w:rPr>
                <w:rFonts w:ascii="Times New Roman" w:hAnsi="Times New Roman" w:cs="Times New Roman"/>
                <w:b w:val="0"/>
                <w:i/>
                <w:sz w:val="24"/>
                <w:szCs w:val="24"/>
              </w:rPr>
              <w:t>Civic Virtue</w:t>
            </w:r>
          </w:p>
        </w:tc>
        <w:tc>
          <w:tcPr>
            <w:tcW w:w="2243" w:type="dxa"/>
            <w:shd w:val="clear" w:color="auto" w:fill="auto"/>
          </w:tcPr>
          <w:p w:rsidR="00B52BCB" w:rsidRPr="000D452B" w:rsidRDefault="002339F6" w:rsidP="000D452B">
            <w:pPr>
              <w:pStyle w:val="ListParagraph"/>
              <w:ind w:left="0"/>
              <w:cnfStyle w:val="000000000000"/>
              <w:rPr>
                <w:rFonts w:ascii="Times New Roman" w:hAnsi="Times New Roman" w:cs="Times New Roman"/>
                <w:sz w:val="24"/>
                <w:szCs w:val="24"/>
              </w:rPr>
            </w:pPr>
            <w:r w:rsidRPr="000D452B">
              <w:rPr>
                <w:rFonts w:ascii="Times New Roman" w:hAnsi="Times New Roman" w:cs="Times New Roman"/>
                <w:sz w:val="24"/>
                <w:szCs w:val="24"/>
              </w:rPr>
              <w:t>2,1</w:t>
            </w:r>
            <w:r w:rsidR="004A759C">
              <w:rPr>
                <w:rFonts w:ascii="Times New Roman" w:hAnsi="Times New Roman" w:cs="Times New Roman"/>
                <w:sz w:val="24"/>
                <w:szCs w:val="24"/>
              </w:rPr>
              <w:t>3</w:t>
            </w:r>
          </w:p>
        </w:tc>
        <w:tc>
          <w:tcPr>
            <w:tcW w:w="2268" w:type="dxa"/>
            <w:shd w:val="clear" w:color="auto" w:fill="auto"/>
          </w:tcPr>
          <w:p w:rsidR="00B52BCB" w:rsidRPr="000D452B" w:rsidRDefault="004D7CCE" w:rsidP="000D452B">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19,86</w:t>
            </w:r>
            <w:r w:rsidR="00B46B46">
              <w:rPr>
                <w:rFonts w:ascii="Times New Roman" w:hAnsi="Times New Roman" w:cs="Times New Roman"/>
                <w:sz w:val="24"/>
                <w:szCs w:val="24"/>
              </w:rPr>
              <w:t>%</w:t>
            </w:r>
          </w:p>
        </w:tc>
      </w:tr>
      <w:tr w:rsidR="00D16205" w:rsidRPr="000D452B" w:rsidTr="00B46B46">
        <w:trPr>
          <w:cnfStyle w:val="000000100000"/>
        </w:trPr>
        <w:tc>
          <w:tcPr>
            <w:cnfStyle w:val="001000000000"/>
            <w:tcW w:w="2718" w:type="dxa"/>
            <w:shd w:val="clear" w:color="auto" w:fill="auto"/>
          </w:tcPr>
          <w:p w:rsidR="00B52BCB" w:rsidRPr="00E25610" w:rsidRDefault="0068712A" w:rsidP="00E25610">
            <w:pPr>
              <w:pStyle w:val="ListParagraph"/>
              <w:ind w:left="142"/>
              <w:jc w:val="both"/>
              <w:rPr>
                <w:rFonts w:ascii="Times New Roman" w:hAnsi="Times New Roman" w:cs="Times New Roman"/>
                <w:b w:val="0"/>
                <w:i/>
                <w:sz w:val="24"/>
                <w:szCs w:val="24"/>
              </w:rPr>
            </w:pPr>
            <w:r w:rsidRPr="00E25610">
              <w:rPr>
                <w:rFonts w:ascii="Times New Roman" w:hAnsi="Times New Roman" w:cs="Times New Roman"/>
                <w:b w:val="0"/>
                <w:i/>
                <w:sz w:val="24"/>
                <w:szCs w:val="24"/>
              </w:rPr>
              <w:t>Conscentiousness</w:t>
            </w:r>
          </w:p>
        </w:tc>
        <w:tc>
          <w:tcPr>
            <w:tcW w:w="2243" w:type="dxa"/>
            <w:shd w:val="clear" w:color="auto" w:fill="auto"/>
          </w:tcPr>
          <w:p w:rsidR="00B52BCB" w:rsidRPr="000D452B" w:rsidRDefault="002339F6" w:rsidP="000D452B">
            <w:pPr>
              <w:pStyle w:val="ListParagraph"/>
              <w:ind w:left="0"/>
              <w:cnfStyle w:val="000000100000"/>
              <w:rPr>
                <w:rFonts w:ascii="Times New Roman" w:hAnsi="Times New Roman" w:cs="Times New Roman"/>
                <w:sz w:val="24"/>
                <w:szCs w:val="24"/>
              </w:rPr>
            </w:pPr>
            <w:r w:rsidRPr="000D452B">
              <w:rPr>
                <w:rFonts w:ascii="Times New Roman" w:hAnsi="Times New Roman" w:cs="Times New Roman"/>
                <w:sz w:val="24"/>
                <w:szCs w:val="24"/>
              </w:rPr>
              <w:t>2,20</w:t>
            </w:r>
          </w:p>
        </w:tc>
        <w:tc>
          <w:tcPr>
            <w:tcW w:w="2268" w:type="dxa"/>
            <w:shd w:val="clear" w:color="auto" w:fill="auto"/>
          </w:tcPr>
          <w:p w:rsidR="00B52BCB" w:rsidRPr="000D452B" w:rsidRDefault="004A759C" w:rsidP="000D452B">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20,52</w:t>
            </w:r>
            <w:r w:rsidR="00B46B46">
              <w:rPr>
                <w:rFonts w:ascii="Times New Roman" w:hAnsi="Times New Roman" w:cs="Times New Roman"/>
                <w:sz w:val="24"/>
                <w:szCs w:val="24"/>
              </w:rPr>
              <w:t>%</w:t>
            </w:r>
          </w:p>
        </w:tc>
      </w:tr>
    </w:tbl>
    <w:p w:rsidR="00B46B46" w:rsidRDefault="00B46B46" w:rsidP="002D75C1">
      <w:pPr>
        <w:pStyle w:val="ListParagraph"/>
        <w:jc w:val="both"/>
        <w:rPr>
          <w:rFonts w:ascii="Times New Roman" w:hAnsi="Times New Roman" w:cs="Times New Roman"/>
          <w:sz w:val="24"/>
          <w:szCs w:val="24"/>
        </w:rPr>
      </w:pPr>
    </w:p>
    <w:p w:rsidR="00B52BCB" w:rsidRPr="004D1D0E" w:rsidRDefault="00B46B46" w:rsidP="00E919A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tabel tersebut terlihat bahwa </w:t>
      </w:r>
      <w:r w:rsidR="00B30B71">
        <w:rPr>
          <w:rFonts w:ascii="Times New Roman" w:hAnsi="Times New Roman" w:cs="Times New Roman"/>
          <w:sz w:val="24"/>
          <w:szCs w:val="24"/>
        </w:rPr>
        <w:t xml:space="preserve">aspek </w:t>
      </w:r>
      <w:r w:rsidR="00B30B71" w:rsidRPr="00E25610">
        <w:rPr>
          <w:rFonts w:ascii="Times New Roman" w:hAnsi="Times New Roman" w:cs="Times New Roman"/>
          <w:i/>
          <w:sz w:val="24"/>
          <w:szCs w:val="24"/>
        </w:rPr>
        <w:t>Conscentiousness</w:t>
      </w:r>
      <w:r w:rsidR="00B30B71">
        <w:rPr>
          <w:rFonts w:ascii="Times New Roman" w:hAnsi="Times New Roman" w:cs="Times New Roman"/>
          <w:sz w:val="24"/>
          <w:szCs w:val="24"/>
        </w:rPr>
        <w:t xml:space="preserve"> memiliki </w:t>
      </w:r>
      <w:r w:rsidR="005567E1">
        <w:rPr>
          <w:rFonts w:ascii="Times New Roman" w:hAnsi="Times New Roman" w:cs="Times New Roman"/>
          <w:sz w:val="24"/>
          <w:szCs w:val="24"/>
        </w:rPr>
        <w:t xml:space="preserve">skor rata-rata </w:t>
      </w:r>
      <w:r w:rsidR="00B30B71">
        <w:rPr>
          <w:rFonts w:ascii="Times New Roman" w:hAnsi="Times New Roman" w:cs="Times New Roman"/>
          <w:sz w:val="24"/>
          <w:szCs w:val="24"/>
        </w:rPr>
        <w:t>tertinggi dengan skor 2,</w:t>
      </w:r>
      <w:r w:rsidR="00536999">
        <w:rPr>
          <w:rFonts w:ascii="Times New Roman" w:hAnsi="Times New Roman" w:cs="Times New Roman"/>
          <w:sz w:val="24"/>
          <w:szCs w:val="24"/>
        </w:rPr>
        <w:t>20</w:t>
      </w:r>
      <w:r w:rsidR="00B30B71">
        <w:rPr>
          <w:rFonts w:ascii="Times New Roman" w:hAnsi="Times New Roman" w:cs="Times New Roman"/>
          <w:sz w:val="24"/>
          <w:szCs w:val="24"/>
        </w:rPr>
        <w:t xml:space="preserve"> (20,</w:t>
      </w:r>
      <w:r w:rsidR="00874D00">
        <w:rPr>
          <w:rFonts w:ascii="Times New Roman" w:hAnsi="Times New Roman" w:cs="Times New Roman"/>
          <w:sz w:val="24"/>
          <w:szCs w:val="24"/>
        </w:rPr>
        <w:t>52</w:t>
      </w:r>
      <w:r w:rsidR="00B30B71">
        <w:rPr>
          <w:rFonts w:ascii="Times New Roman" w:hAnsi="Times New Roman" w:cs="Times New Roman"/>
          <w:sz w:val="24"/>
          <w:szCs w:val="24"/>
        </w:rPr>
        <w:t>%)</w:t>
      </w:r>
      <w:r w:rsidR="00A202D5">
        <w:rPr>
          <w:rFonts w:ascii="Times New Roman" w:hAnsi="Times New Roman" w:cs="Times New Roman"/>
          <w:sz w:val="24"/>
          <w:szCs w:val="24"/>
        </w:rPr>
        <w:t xml:space="preserve">, diikuti </w:t>
      </w:r>
      <w:r w:rsidR="00B003B6" w:rsidRPr="00183327">
        <w:rPr>
          <w:rFonts w:ascii="Times New Roman" w:hAnsi="Times New Roman" w:cs="Times New Roman"/>
          <w:i/>
          <w:sz w:val="24"/>
          <w:szCs w:val="24"/>
        </w:rPr>
        <w:t>Altruism</w:t>
      </w:r>
      <w:r w:rsidR="00B003B6">
        <w:rPr>
          <w:rFonts w:ascii="Times New Roman" w:hAnsi="Times New Roman" w:cs="Times New Roman"/>
          <w:sz w:val="24"/>
          <w:szCs w:val="24"/>
        </w:rPr>
        <w:t xml:space="preserve"> dengan skor 2,17 (20,25%), </w:t>
      </w:r>
      <w:r w:rsidR="00B003B6" w:rsidRPr="00183327">
        <w:rPr>
          <w:rFonts w:ascii="Times New Roman" w:hAnsi="Times New Roman" w:cs="Times New Roman"/>
          <w:i/>
          <w:sz w:val="24"/>
          <w:szCs w:val="24"/>
        </w:rPr>
        <w:t>Sportmanship</w:t>
      </w:r>
      <w:r w:rsidR="00B003B6">
        <w:rPr>
          <w:rFonts w:ascii="Times New Roman" w:hAnsi="Times New Roman" w:cs="Times New Roman"/>
          <w:sz w:val="24"/>
          <w:szCs w:val="24"/>
        </w:rPr>
        <w:t xml:space="preserve"> dengan skor 2,15 (20,01%), </w:t>
      </w:r>
      <w:r w:rsidR="00A202D5" w:rsidRPr="00183327">
        <w:rPr>
          <w:rFonts w:ascii="Times New Roman" w:hAnsi="Times New Roman" w:cs="Times New Roman"/>
          <w:i/>
          <w:sz w:val="24"/>
          <w:szCs w:val="24"/>
        </w:rPr>
        <w:t xml:space="preserve">Civic </w:t>
      </w:r>
      <w:r w:rsidR="00A202D5" w:rsidRPr="00183327">
        <w:rPr>
          <w:rFonts w:ascii="Times New Roman" w:hAnsi="Times New Roman" w:cs="Times New Roman"/>
          <w:i/>
          <w:sz w:val="24"/>
          <w:szCs w:val="24"/>
        </w:rPr>
        <w:lastRenderedPageBreak/>
        <w:t>virtue</w:t>
      </w:r>
      <w:r w:rsidR="00A202D5">
        <w:rPr>
          <w:rFonts w:ascii="Times New Roman" w:hAnsi="Times New Roman" w:cs="Times New Roman"/>
          <w:sz w:val="24"/>
          <w:szCs w:val="24"/>
        </w:rPr>
        <w:t xml:space="preserve"> </w:t>
      </w:r>
      <w:r w:rsidR="00A71CF4">
        <w:rPr>
          <w:rFonts w:ascii="Times New Roman" w:hAnsi="Times New Roman" w:cs="Times New Roman"/>
          <w:sz w:val="24"/>
          <w:szCs w:val="24"/>
        </w:rPr>
        <w:t xml:space="preserve">dengan skor </w:t>
      </w:r>
      <w:r w:rsidR="00A202D5">
        <w:rPr>
          <w:rFonts w:ascii="Times New Roman" w:hAnsi="Times New Roman" w:cs="Times New Roman"/>
          <w:sz w:val="24"/>
          <w:szCs w:val="24"/>
        </w:rPr>
        <w:t>2,1</w:t>
      </w:r>
      <w:r w:rsidR="00874D00">
        <w:rPr>
          <w:rFonts w:ascii="Times New Roman" w:hAnsi="Times New Roman" w:cs="Times New Roman"/>
          <w:sz w:val="24"/>
          <w:szCs w:val="24"/>
        </w:rPr>
        <w:t>3</w:t>
      </w:r>
      <w:r w:rsidR="00A202D5">
        <w:rPr>
          <w:rFonts w:ascii="Times New Roman" w:hAnsi="Times New Roman" w:cs="Times New Roman"/>
          <w:sz w:val="24"/>
          <w:szCs w:val="24"/>
        </w:rPr>
        <w:t xml:space="preserve"> (</w:t>
      </w:r>
      <w:r w:rsidR="00874D00">
        <w:rPr>
          <w:rFonts w:ascii="Times New Roman" w:hAnsi="Times New Roman" w:cs="Times New Roman"/>
          <w:sz w:val="24"/>
          <w:szCs w:val="24"/>
        </w:rPr>
        <w:t>19</w:t>
      </w:r>
      <w:r w:rsidR="00A202D5">
        <w:rPr>
          <w:rFonts w:ascii="Times New Roman" w:hAnsi="Times New Roman" w:cs="Times New Roman"/>
          <w:sz w:val="24"/>
          <w:szCs w:val="24"/>
        </w:rPr>
        <w:t>,</w:t>
      </w:r>
      <w:r w:rsidR="00874D00">
        <w:rPr>
          <w:rFonts w:ascii="Times New Roman" w:hAnsi="Times New Roman" w:cs="Times New Roman"/>
          <w:sz w:val="24"/>
          <w:szCs w:val="24"/>
        </w:rPr>
        <w:t>86</w:t>
      </w:r>
      <w:r w:rsidR="00A202D5">
        <w:rPr>
          <w:rFonts w:ascii="Times New Roman" w:hAnsi="Times New Roman" w:cs="Times New Roman"/>
          <w:sz w:val="24"/>
          <w:szCs w:val="24"/>
        </w:rPr>
        <w:t xml:space="preserve">%), </w:t>
      </w:r>
      <w:r w:rsidR="00C43278">
        <w:rPr>
          <w:rFonts w:ascii="Times New Roman" w:hAnsi="Times New Roman" w:cs="Times New Roman"/>
          <w:sz w:val="24"/>
          <w:szCs w:val="24"/>
        </w:rPr>
        <w:t>dan</w:t>
      </w:r>
      <w:r w:rsidR="00F57204" w:rsidRPr="00F57204">
        <w:rPr>
          <w:rFonts w:ascii="Times New Roman" w:hAnsi="Times New Roman" w:cs="Times New Roman"/>
          <w:sz w:val="24"/>
          <w:szCs w:val="24"/>
        </w:rPr>
        <w:t xml:space="preserve"> </w:t>
      </w:r>
      <w:r w:rsidR="00F57204">
        <w:rPr>
          <w:rFonts w:ascii="Times New Roman" w:hAnsi="Times New Roman" w:cs="Times New Roman"/>
          <w:sz w:val="24"/>
          <w:szCs w:val="24"/>
        </w:rPr>
        <w:t>skor rata-rata</w:t>
      </w:r>
      <w:r w:rsidR="00C43278">
        <w:rPr>
          <w:rFonts w:ascii="Times New Roman" w:hAnsi="Times New Roman" w:cs="Times New Roman"/>
          <w:sz w:val="24"/>
          <w:szCs w:val="24"/>
        </w:rPr>
        <w:t xml:space="preserve"> terendah </w:t>
      </w:r>
      <w:r w:rsidR="00F57204">
        <w:rPr>
          <w:rFonts w:ascii="Times New Roman" w:hAnsi="Times New Roman" w:cs="Times New Roman"/>
          <w:sz w:val="24"/>
          <w:szCs w:val="24"/>
        </w:rPr>
        <w:t xml:space="preserve">yaitu </w:t>
      </w:r>
      <w:r w:rsidR="00A46276" w:rsidRPr="00183327">
        <w:rPr>
          <w:rFonts w:ascii="Times New Roman" w:hAnsi="Times New Roman" w:cs="Times New Roman"/>
          <w:i/>
          <w:sz w:val="24"/>
          <w:szCs w:val="24"/>
        </w:rPr>
        <w:t>Courtesy</w:t>
      </w:r>
      <w:r w:rsidR="00A46276">
        <w:rPr>
          <w:rFonts w:ascii="Times New Roman" w:hAnsi="Times New Roman" w:cs="Times New Roman"/>
          <w:sz w:val="24"/>
          <w:szCs w:val="24"/>
        </w:rPr>
        <w:t xml:space="preserve"> dengan skor 2,</w:t>
      </w:r>
      <w:r w:rsidR="00926BA4">
        <w:rPr>
          <w:rFonts w:ascii="Times New Roman" w:hAnsi="Times New Roman" w:cs="Times New Roman"/>
          <w:sz w:val="24"/>
          <w:szCs w:val="24"/>
        </w:rPr>
        <w:t>07</w:t>
      </w:r>
      <w:r w:rsidR="00A46276">
        <w:rPr>
          <w:rFonts w:ascii="Times New Roman" w:hAnsi="Times New Roman" w:cs="Times New Roman"/>
          <w:sz w:val="24"/>
          <w:szCs w:val="24"/>
        </w:rPr>
        <w:t xml:space="preserve"> (19,</w:t>
      </w:r>
      <w:r w:rsidR="00926BA4">
        <w:rPr>
          <w:rFonts w:ascii="Times New Roman" w:hAnsi="Times New Roman" w:cs="Times New Roman"/>
          <w:sz w:val="24"/>
          <w:szCs w:val="24"/>
        </w:rPr>
        <w:t>36</w:t>
      </w:r>
      <w:r w:rsidR="00A46276">
        <w:rPr>
          <w:rFonts w:ascii="Times New Roman" w:hAnsi="Times New Roman" w:cs="Times New Roman"/>
          <w:sz w:val="24"/>
          <w:szCs w:val="24"/>
        </w:rPr>
        <w:t>%).</w:t>
      </w:r>
    </w:p>
    <w:p w:rsidR="004C16C7" w:rsidRPr="00410BB5" w:rsidRDefault="004C16C7" w:rsidP="007F56AD">
      <w:pPr>
        <w:pStyle w:val="ListParagraph"/>
        <w:numPr>
          <w:ilvl w:val="0"/>
          <w:numId w:val="28"/>
        </w:numPr>
        <w:spacing w:line="480" w:lineRule="auto"/>
        <w:ind w:left="360"/>
        <w:jc w:val="both"/>
        <w:rPr>
          <w:rFonts w:ascii="Times New Roman" w:hAnsi="Times New Roman" w:cs="Times New Roman"/>
          <w:b/>
          <w:sz w:val="24"/>
          <w:szCs w:val="24"/>
        </w:rPr>
      </w:pPr>
      <w:r w:rsidRPr="00410BB5">
        <w:rPr>
          <w:rFonts w:ascii="Times New Roman" w:hAnsi="Times New Roman" w:cs="Times New Roman"/>
          <w:b/>
          <w:sz w:val="24"/>
          <w:szCs w:val="24"/>
        </w:rPr>
        <w:t>Hasil uji prasyarat</w:t>
      </w:r>
    </w:p>
    <w:p w:rsidR="004C16C7" w:rsidRPr="00217D8A" w:rsidRDefault="004C16C7" w:rsidP="007F56AD">
      <w:pPr>
        <w:pStyle w:val="ListParagraph"/>
        <w:numPr>
          <w:ilvl w:val="0"/>
          <w:numId w:val="33"/>
        </w:numPr>
        <w:spacing w:line="480" w:lineRule="auto"/>
        <w:jc w:val="both"/>
        <w:rPr>
          <w:rFonts w:ascii="Times New Roman" w:hAnsi="Times New Roman" w:cs="Times New Roman"/>
          <w:b/>
          <w:sz w:val="24"/>
          <w:szCs w:val="24"/>
        </w:rPr>
      </w:pPr>
      <w:r w:rsidRPr="00217D8A">
        <w:rPr>
          <w:rFonts w:ascii="Times New Roman" w:hAnsi="Times New Roman" w:cs="Times New Roman"/>
          <w:b/>
          <w:sz w:val="24"/>
          <w:szCs w:val="24"/>
        </w:rPr>
        <w:t>Uji normalitas</w:t>
      </w:r>
    </w:p>
    <w:p w:rsidR="003C09C7" w:rsidRPr="009E7EEC" w:rsidRDefault="003C09C7" w:rsidP="003C09C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4F8">
        <w:rPr>
          <w:rFonts w:ascii="Times New Roman" w:hAnsi="Times New Roman" w:cs="Times New Roman"/>
          <w:sz w:val="24"/>
          <w:szCs w:val="24"/>
        </w:rPr>
        <w:t xml:space="preserve">Data berdistribusi normal apabila nilai </w:t>
      </w:r>
      <w:r w:rsidR="006674F8">
        <w:rPr>
          <w:rFonts w:ascii="Times New Roman" w:hAnsi="Times New Roman" w:cs="Times New Roman"/>
          <w:i/>
          <w:sz w:val="24"/>
          <w:szCs w:val="24"/>
        </w:rPr>
        <w:t xml:space="preserve">p-value </w:t>
      </w:r>
      <w:r w:rsidR="006674F8">
        <w:rPr>
          <w:rFonts w:ascii="Times New Roman" w:hAnsi="Times New Roman" w:cs="Times New Roman"/>
          <w:sz w:val="24"/>
          <w:szCs w:val="24"/>
        </w:rPr>
        <w:t xml:space="preserve">atau </w:t>
      </w:r>
      <w:r w:rsidR="006674F8" w:rsidRPr="006674F8">
        <w:rPr>
          <w:rFonts w:ascii="Times New Roman" w:hAnsi="Times New Roman" w:cs="Times New Roman"/>
          <w:i/>
          <w:sz w:val="24"/>
          <w:szCs w:val="24"/>
        </w:rPr>
        <w:t>sig</w:t>
      </w:r>
      <w:r w:rsidR="006674F8">
        <w:rPr>
          <w:rFonts w:ascii="Times New Roman" w:hAnsi="Times New Roman" w:cs="Times New Roman"/>
          <w:sz w:val="24"/>
          <w:szCs w:val="24"/>
        </w:rPr>
        <w:t xml:space="preserve"> &gt; 0,05 </w:t>
      </w:r>
      <w:r w:rsidR="0037717A">
        <w:rPr>
          <w:rFonts w:ascii="Times New Roman" w:hAnsi="Times New Roman" w:cs="Times New Roman"/>
          <w:sz w:val="24"/>
          <w:szCs w:val="24"/>
        </w:rPr>
        <w:t>pada SPSS 19.0</w:t>
      </w:r>
      <w:r w:rsidR="006674F8">
        <w:rPr>
          <w:rFonts w:ascii="Times New Roman" w:hAnsi="Times New Roman" w:cs="Times New Roman"/>
          <w:sz w:val="24"/>
          <w:szCs w:val="24"/>
        </w:rPr>
        <w:t xml:space="preserve">. Berdasarkan hasil uji normalitas </w:t>
      </w:r>
      <w:r w:rsidR="006674F8" w:rsidRPr="006674F8">
        <w:rPr>
          <w:rFonts w:ascii="Times New Roman" w:hAnsi="Times New Roman" w:cs="Times New Roman"/>
          <w:i/>
          <w:sz w:val="24"/>
          <w:szCs w:val="24"/>
        </w:rPr>
        <w:t>kolmogorov-smirnov</w:t>
      </w:r>
      <w:r w:rsidR="00A14C34">
        <w:rPr>
          <w:rFonts w:ascii="Times New Roman" w:hAnsi="Times New Roman" w:cs="Times New Roman"/>
          <w:sz w:val="24"/>
          <w:szCs w:val="24"/>
        </w:rPr>
        <w:t xml:space="preserve">, terlihat bahwa nilai </w:t>
      </w:r>
      <w:r w:rsidR="00A14C34">
        <w:rPr>
          <w:rFonts w:ascii="Times New Roman" w:hAnsi="Times New Roman" w:cs="Times New Roman"/>
          <w:i/>
          <w:sz w:val="24"/>
          <w:szCs w:val="24"/>
        </w:rPr>
        <w:t xml:space="preserve">p-value </w:t>
      </w:r>
      <w:r w:rsidR="00A14C34">
        <w:rPr>
          <w:rFonts w:ascii="Times New Roman" w:hAnsi="Times New Roman" w:cs="Times New Roman"/>
          <w:sz w:val="24"/>
          <w:szCs w:val="24"/>
        </w:rPr>
        <w:t xml:space="preserve">atau </w:t>
      </w:r>
      <w:r w:rsidR="00A14C34">
        <w:rPr>
          <w:rFonts w:ascii="Times New Roman" w:hAnsi="Times New Roman" w:cs="Times New Roman"/>
          <w:i/>
          <w:sz w:val="24"/>
          <w:szCs w:val="24"/>
        </w:rPr>
        <w:t xml:space="preserve">sig. </w:t>
      </w:r>
      <w:r w:rsidR="00A14C34">
        <w:rPr>
          <w:rFonts w:ascii="Times New Roman" w:hAnsi="Times New Roman" w:cs="Times New Roman"/>
          <w:sz w:val="24"/>
          <w:szCs w:val="24"/>
        </w:rPr>
        <w:t xml:space="preserve">untuk variabel </w:t>
      </w:r>
      <w:r w:rsidR="00F92E97">
        <w:rPr>
          <w:rFonts w:ascii="Times New Roman" w:hAnsi="Times New Roman" w:cs="Times New Roman"/>
          <w:sz w:val="24"/>
          <w:szCs w:val="24"/>
        </w:rPr>
        <w:t xml:space="preserve">komitmen afektif adalah </w:t>
      </w:r>
      <w:r w:rsidR="00F92E97" w:rsidRPr="00865968">
        <w:rPr>
          <w:rFonts w:ascii="Times New Roman" w:hAnsi="Times New Roman" w:cs="Times New Roman"/>
          <w:b/>
          <w:sz w:val="24"/>
          <w:szCs w:val="24"/>
        </w:rPr>
        <w:t>0</w:t>
      </w:r>
      <w:r w:rsidR="00212343" w:rsidRPr="00865968">
        <w:rPr>
          <w:rFonts w:ascii="Times New Roman" w:hAnsi="Times New Roman" w:cs="Times New Roman"/>
          <w:b/>
          <w:sz w:val="24"/>
          <w:szCs w:val="24"/>
        </w:rPr>
        <w:t>,</w:t>
      </w:r>
      <w:r w:rsidR="00E41CEA" w:rsidRPr="00865968">
        <w:rPr>
          <w:rFonts w:ascii="Times New Roman" w:hAnsi="Times New Roman" w:cs="Times New Roman"/>
          <w:b/>
          <w:sz w:val="24"/>
          <w:szCs w:val="24"/>
        </w:rPr>
        <w:t>831</w:t>
      </w:r>
      <w:r w:rsidR="00F92E97">
        <w:rPr>
          <w:rFonts w:ascii="Times New Roman" w:hAnsi="Times New Roman" w:cs="Times New Roman"/>
          <w:sz w:val="24"/>
          <w:szCs w:val="24"/>
        </w:rPr>
        <w:t xml:space="preserve"> dan </w:t>
      </w:r>
      <w:r w:rsidR="009E7EEC">
        <w:rPr>
          <w:rFonts w:ascii="Times New Roman" w:hAnsi="Times New Roman" w:cs="Times New Roman"/>
          <w:sz w:val="24"/>
          <w:szCs w:val="24"/>
        </w:rPr>
        <w:t xml:space="preserve">nilai </w:t>
      </w:r>
      <w:r w:rsidR="009E7EEC">
        <w:rPr>
          <w:rFonts w:ascii="Times New Roman" w:hAnsi="Times New Roman" w:cs="Times New Roman"/>
          <w:i/>
          <w:sz w:val="24"/>
          <w:szCs w:val="24"/>
        </w:rPr>
        <w:t xml:space="preserve">p-value </w:t>
      </w:r>
      <w:r w:rsidR="009E7EEC">
        <w:rPr>
          <w:rFonts w:ascii="Times New Roman" w:hAnsi="Times New Roman" w:cs="Times New Roman"/>
          <w:sz w:val="24"/>
          <w:szCs w:val="24"/>
        </w:rPr>
        <w:t xml:space="preserve">atau </w:t>
      </w:r>
      <w:r w:rsidR="009E7EEC">
        <w:rPr>
          <w:rFonts w:ascii="Times New Roman" w:hAnsi="Times New Roman" w:cs="Times New Roman"/>
          <w:i/>
          <w:sz w:val="24"/>
          <w:szCs w:val="24"/>
        </w:rPr>
        <w:t xml:space="preserve">sig. </w:t>
      </w:r>
      <w:r w:rsidR="009E7EEC">
        <w:rPr>
          <w:rFonts w:ascii="Times New Roman" w:hAnsi="Times New Roman" w:cs="Times New Roman"/>
          <w:sz w:val="24"/>
          <w:szCs w:val="24"/>
        </w:rPr>
        <w:t xml:space="preserve">untuk variabel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5B1F67">
        <w:rPr>
          <w:rFonts w:ascii="Times New Roman" w:hAnsi="Times New Roman" w:cs="Times New Roman"/>
          <w:sz w:val="24"/>
          <w:szCs w:val="24"/>
        </w:rPr>
        <w:t xml:space="preserve"> sebesar </w:t>
      </w:r>
      <w:r w:rsidR="005B1F67" w:rsidRPr="00865968">
        <w:rPr>
          <w:rFonts w:ascii="Times New Roman" w:hAnsi="Times New Roman" w:cs="Times New Roman"/>
          <w:b/>
          <w:sz w:val="24"/>
          <w:szCs w:val="24"/>
        </w:rPr>
        <w:t>0,</w:t>
      </w:r>
      <w:r w:rsidR="00212343" w:rsidRPr="00865968">
        <w:rPr>
          <w:rFonts w:ascii="Times New Roman" w:hAnsi="Times New Roman" w:cs="Times New Roman"/>
          <w:b/>
          <w:sz w:val="24"/>
          <w:szCs w:val="24"/>
        </w:rPr>
        <w:t>0</w:t>
      </w:r>
      <w:r w:rsidR="00CC5B0E" w:rsidRPr="00865968">
        <w:rPr>
          <w:rFonts w:ascii="Times New Roman" w:hAnsi="Times New Roman" w:cs="Times New Roman"/>
          <w:b/>
          <w:sz w:val="24"/>
          <w:szCs w:val="24"/>
        </w:rPr>
        <w:t>59</w:t>
      </w:r>
      <w:r w:rsidR="00212343">
        <w:rPr>
          <w:rFonts w:ascii="Times New Roman" w:hAnsi="Times New Roman" w:cs="Times New Roman"/>
          <w:sz w:val="24"/>
          <w:szCs w:val="24"/>
        </w:rPr>
        <w:t xml:space="preserve">. </w:t>
      </w:r>
      <w:r w:rsidR="00462345">
        <w:rPr>
          <w:rFonts w:ascii="Times New Roman" w:hAnsi="Times New Roman" w:cs="Times New Roman"/>
          <w:sz w:val="24"/>
          <w:szCs w:val="24"/>
        </w:rPr>
        <w:t>kedua nilai tersebut lebih besar dari taraf signifikansi, yaitu 0,05</w:t>
      </w:r>
      <w:r w:rsidR="00CC5B0E">
        <w:rPr>
          <w:rFonts w:ascii="Times New Roman" w:hAnsi="Times New Roman" w:cs="Times New Roman"/>
          <w:sz w:val="24"/>
          <w:szCs w:val="24"/>
        </w:rPr>
        <w:t>0</w:t>
      </w:r>
      <w:r w:rsidR="00462345">
        <w:rPr>
          <w:rFonts w:ascii="Times New Roman" w:hAnsi="Times New Roman" w:cs="Times New Roman"/>
          <w:sz w:val="24"/>
          <w:szCs w:val="24"/>
        </w:rPr>
        <w:t>. Dengan demikian, dapat disimpulkan bahwa data berdistribusi normal.</w:t>
      </w:r>
      <w:r w:rsidR="00212343">
        <w:rPr>
          <w:rFonts w:ascii="Times New Roman" w:hAnsi="Times New Roman" w:cs="Times New Roman"/>
          <w:sz w:val="24"/>
          <w:szCs w:val="24"/>
        </w:rPr>
        <w:t xml:space="preserve"> </w:t>
      </w:r>
    </w:p>
    <w:p w:rsidR="004C16C7" w:rsidRPr="00217D8A" w:rsidRDefault="004C16C7" w:rsidP="007F56AD">
      <w:pPr>
        <w:pStyle w:val="ListParagraph"/>
        <w:numPr>
          <w:ilvl w:val="0"/>
          <w:numId w:val="33"/>
        </w:numPr>
        <w:spacing w:line="480" w:lineRule="auto"/>
        <w:jc w:val="both"/>
        <w:rPr>
          <w:rFonts w:ascii="Times New Roman" w:hAnsi="Times New Roman" w:cs="Times New Roman"/>
          <w:b/>
          <w:sz w:val="24"/>
          <w:szCs w:val="24"/>
        </w:rPr>
      </w:pPr>
      <w:r w:rsidRPr="00217D8A">
        <w:rPr>
          <w:rFonts w:ascii="Times New Roman" w:hAnsi="Times New Roman" w:cs="Times New Roman"/>
          <w:b/>
          <w:sz w:val="24"/>
          <w:szCs w:val="24"/>
        </w:rPr>
        <w:t>Uji linearitas</w:t>
      </w:r>
    </w:p>
    <w:p w:rsidR="005C3A2B" w:rsidRPr="00AA675F" w:rsidRDefault="005C3A2B" w:rsidP="00AA675F">
      <w:pPr>
        <w:pStyle w:val="ListParagraph"/>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      Hasil uji linearitas </w:t>
      </w:r>
      <w:r w:rsidR="00AA675F">
        <w:rPr>
          <w:rFonts w:ascii="Times New Roman" w:hAnsi="Times New Roman" w:cs="Times New Roman"/>
          <w:sz w:val="24"/>
          <w:szCs w:val="24"/>
        </w:rPr>
        <w:t xml:space="preserve">menunjukkan bahwa korelasi antara komitmen afektif dengan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AA675F">
        <w:rPr>
          <w:rFonts w:ascii="Times New Roman" w:hAnsi="Times New Roman" w:cs="Times New Roman"/>
          <w:sz w:val="24"/>
          <w:szCs w:val="24"/>
        </w:rPr>
        <w:t xml:space="preserve"> memiliki nilai </w:t>
      </w:r>
      <w:r w:rsidR="00AA675F">
        <w:rPr>
          <w:rFonts w:ascii="Times New Roman" w:hAnsi="Times New Roman" w:cs="Times New Roman"/>
          <w:i/>
          <w:sz w:val="24"/>
          <w:szCs w:val="24"/>
        </w:rPr>
        <w:t>lin</w:t>
      </w:r>
      <w:r w:rsidR="005E5367">
        <w:rPr>
          <w:rFonts w:ascii="Times New Roman" w:hAnsi="Times New Roman" w:cs="Times New Roman"/>
          <w:i/>
          <w:sz w:val="24"/>
          <w:szCs w:val="24"/>
        </w:rPr>
        <w:t>ea</w:t>
      </w:r>
      <w:r w:rsidR="00AA675F">
        <w:rPr>
          <w:rFonts w:ascii="Times New Roman" w:hAnsi="Times New Roman" w:cs="Times New Roman"/>
          <w:i/>
          <w:sz w:val="24"/>
          <w:szCs w:val="24"/>
        </w:rPr>
        <w:t>rity =</w:t>
      </w:r>
      <w:r w:rsidR="00AA675F" w:rsidRPr="00FA623E">
        <w:rPr>
          <w:rFonts w:ascii="Times New Roman" w:hAnsi="Times New Roman" w:cs="Times New Roman"/>
          <w:b/>
          <w:sz w:val="24"/>
          <w:szCs w:val="24"/>
        </w:rPr>
        <w:t>0,00</w:t>
      </w:r>
      <w:r w:rsidR="00EB4FF1" w:rsidRPr="00FA623E">
        <w:rPr>
          <w:rFonts w:ascii="Times New Roman" w:hAnsi="Times New Roman" w:cs="Times New Roman"/>
          <w:b/>
          <w:sz w:val="24"/>
          <w:szCs w:val="24"/>
        </w:rPr>
        <w:t>0</w:t>
      </w:r>
      <w:r w:rsidR="005E5367" w:rsidRPr="00FA623E">
        <w:rPr>
          <w:rFonts w:ascii="Times New Roman" w:hAnsi="Times New Roman" w:cs="Times New Roman"/>
          <w:b/>
          <w:sz w:val="24"/>
          <w:szCs w:val="24"/>
        </w:rPr>
        <w:t xml:space="preserve"> (p&lt;0,05)</w:t>
      </w:r>
      <w:r w:rsidR="005E5367">
        <w:rPr>
          <w:rFonts w:ascii="Times New Roman" w:hAnsi="Times New Roman" w:cs="Times New Roman"/>
          <w:sz w:val="24"/>
          <w:szCs w:val="24"/>
        </w:rPr>
        <w:t xml:space="preserve"> dan nilai </w:t>
      </w:r>
      <w:r w:rsidR="005E5367">
        <w:rPr>
          <w:rFonts w:ascii="Times New Roman" w:hAnsi="Times New Roman" w:cs="Times New Roman"/>
          <w:i/>
          <w:sz w:val="24"/>
          <w:szCs w:val="24"/>
        </w:rPr>
        <w:t xml:space="preserve">deviation of linearity </w:t>
      </w:r>
      <w:r w:rsidR="005E5367">
        <w:rPr>
          <w:rFonts w:ascii="Times New Roman" w:hAnsi="Times New Roman" w:cs="Times New Roman"/>
          <w:sz w:val="24"/>
          <w:szCs w:val="24"/>
        </w:rPr>
        <w:t xml:space="preserve">= </w:t>
      </w:r>
      <w:r w:rsidR="005E5367" w:rsidRPr="00FA623E">
        <w:rPr>
          <w:rFonts w:ascii="Times New Roman" w:hAnsi="Times New Roman" w:cs="Times New Roman"/>
          <w:b/>
          <w:sz w:val="24"/>
          <w:szCs w:val="24"/>
        </w:rPr>
        <w:t>0,9</w:t>
      </w:r>
      <w:r w:rsidR="00EB4FF1" w:rsidRPr="00FA623E">
        <w:rPr>
          <w:rFonts w:ascii="Times New Roman" w:hAnsi="Times New Roman" w:cs="Times New Roman"/>
          <w:b/>
          <w:sz w:val="24"/>
          <w:szCs w:val="24"/>
        </w:rPr>
        <w:t>8</w:t>
      </w:r>
      <w:r w:rsidR="005E5367" w:rsidRPr="00FA623E">
        <w:rPr>
          <w:rFonts w:ascii="Times New Roman" w:hAnsi="Times New Roman" w:cs="Times New Roman"/>
          <w:b/>
          <w:sz w:val="24"/>
          <w:szCs w:val="24"/>
        </w:rPr>
        <w:t xml:space="preserve"> (p&gt;0,05)</w:t>
      </w:r>
      <w:r w:rsidR="005E5367">
        <w:rPr>
          <w:rFonts w:ascii="Times New Roman" w:hAnsi="Times New Roman" w:cs="Times New Roman"/>
          <w:sz w:val="24"/>
          <w:szCs w:val="24"/>
        </w:rPr>
        <w:t xml:space="preserve">. </w:t>
      </w:r>
      <w:r w:rsidR="00003129">
        <w:rPr>
          <w:rFonts w:ascii="Times New Roman" w:hAnsi="Times New Roman" w:cs="Times New Roman"/>
          <w:sz w:val="24"/>
          <w:szCs w:val="24"/>
        </w:rPr>
        <w:t xml:space="preserve">Hasil tersebut mengisyaratkan bahwa korelasi antara variabel komitmen afektif dengan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003129">
        <w:rPr>
          <w:rFonts w:ascii="Times New Roman" w:hAnsi="Times New Roman" w:cs="Times New Roman"/>
          <w:sz w:val="24"/>
          <w:szCs w:val="24"/>
        </w:rPr>
        <w:t xml:space="preserve"> </w:t>
      </w:r>
      <w:r w:rsidR="007F4D05">
        <w:rPr>
          <w:rFonts w:ascii="Times New Roman" w:hAnsi="Times New Roman" w:cs="Times New Roman"/>
          <w:sz w:val="24"/>
          <w:szCs w:val="24"/>
        </w:rPr>
        <w:t>bersifat linear.</w:t>
      </w:r>
      <w:r w:rsidR="00AA675F">
        <w:rPr>
          <w:rFonts w:ascii="Times New Roman" w:hAnsi="Times New Roman" w:cs="Times New Roman"/>
          <w:i/>
          <w:sz w:val="24"/>
          <w:szCs w:val="24"/>
        </w:rPr>
        <w:t xml:space="preserve"> </w:t>
      </w:r>
    </w:p>
    <w:p w:rsidR="004C16C7" w:rsidRPr="00410BB5" w:rsidRDefault="00C439C7" w:rsidP="007F56AD">
      <w:pPr>
        <w:pStyle w:val="ListParagraph"/>
        <w:numPr>
          <w:ilvl w:val="0"/>
          <w:numId w:val="28"/>
        </w:numPr>
        <w:spacing w:line="480" w:lineRule="auto"/>
        <w:ind w:left="360"/>
        <w:jc w:val="both"/>
        <w:rPr>
          <w:rFonts w:ascii="Times New Roman" w:hAnsi="Times New Roman" w:cs="Times New Roman"/>
          <w:b/>
          <w:sz w:val="24"/>
          <w:szCs w:val="24"/>
        </w:rPr>
      </w:pPr>
      <w:r w:rsidRPr="00410BB5">
        <w:rPr>
          <w:rFonts w:ascii="Times New Roman" w:hAnsi="Times New Roman" w:cs="Times New Roman"/>
          <w:b/>
          <w:sz w:val="24"/>
          <w:szCs w:val="24"/>
        </w:rPr>
        <w:t xml:space="preserve">Hasil </w:t>
      </w:r>
      <w:r w:rsidR="00F53439" w:rsidRPr="00410BB5">
        <w:rPr>
          <w:rFonts w:ascii="Times New Roman" w:hAnsi="Times New Roman" w:cs="Times New Roman"/>
          <w:b/>
          <w:sz w:val="24"/>
          <w:szCs w:val="24"/>
        </w:rPr>
        <w:t>Uji Hipotesis</w:t>
      </w:r>
    </w:p>
    <w:p w:rsidR="008254C8" w:rsidRDefault="00125C38" w:rsidP="00125C38">
      <w:pPr>
        <w:pStyle w:val="ListParagraph"/>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      Hipotesis dalam penelitian ini adalah terdapat hubungan antara komitmen afektif dengan </w:t>
      </w:r>
      <w:r w:rsidR="00460E35">
        <w:rPr>
          <w:rFonts w:ascii="Times New Roman" w:hAnsi="Times New Roman" w:cs="Times New Roman"/>
          <w:sz w:val="24"/>
          <w:szCs w:val="24"/>
        </w:rPr>
        <w:t>perilaku kewargaan organisasi</w:t>
      </w:r>
      <w:r>
        <w:rPr>
          <w:rFonts w:ascii="Times New Roman" w:hAnsi="Times New Roman" w:cs="Times New Roman"/>
          <w:sz w:val="24"/>
          <w:szCs w:val="24"/>
        </w:rPr>
        <w:t xml:space="preserve"> </w:t>
      </w:r>
      <w:r w:rsidR="00FA623E">
        <w:rPr>
          <w:rFonts w:ascii="Times New Roman" w:hAnsi="Times New Roman" w:cs="Times New Roman"/>
          <w:sz w:val="24"/>
          <w:szCs w:val="24"/>
        </w:rPr>
        <w:t xml:space="preserve">pada karyawan </w:t>
      </w:r>
      <w:r>
        <w:rPr>
          <w:rFonts w:ascii="Times New Roman" w:hAnsi="Times New Roman" w:cs="Times New Roman"/>
          <w:sz w:val="24"/>
          <w:szCs w:val="24"/>
        </w:rPr>
        <w:t xml:space="preserve">PT. Sinar Sosro </w:t>
      </w:r>
      <w:r w:rsidR="00F53439">
        <w:rPr>
          <w:rFonts w:ascii="Times New Roman" w:hAnsi="Times New Roman" w:cs="Times New Roman"/>
          <w:sz w:val="24"/>
          <w:szCs w:val="24"/>
        </w:rPr>
        <w:t xml:space="preserve">KP. </w:t>
      </w:r>
      <w:r>
        <w:rPr>
          <w:rFonts w:ascii="Times New Roman" w:hAnsi="Times New Roman" w:cs="Times New Roman"/>
          <w:sz w:val="24"/>
          <w:szCs w:val="24"/>
        </w:rPr>
        <w:t>Makassar. Berdasarkan uji asumsi yang telah dilakukan</w:t>
      </w:r>
      <w:r w:rsidR="000D685E">
        <w:rPr>
          <w:rFonts w:ascii="Times New Roman" w:hAnsi="Times New Roman" w:cs="Times New Roman"/>
          <w:sz w:val="24"/>
          <w:szCs w:val="24"/>
        </w:rPr>
        <w:t xml:space="preserve">, hasil sebaran data komitmen afektif dengan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0D685E">
        <w:rPr>
          <w:rFonts w:ascii="Times New Roman" w:hAnsi="Times New Roman" w:cs="Times New Roman"/>
          <w:sz w:val="24"/>
          <w:szCs w:val="24"/>
        </w:rPr>
        <w:t xml:space="preserve">  adalah normal. </w:t>
      </w:r>
      <w:r w:rsidR="003D6849">
        <w:rPr>
          <w:rFonts w:ascii="Times New Roman" w:hAnsi="Times New Roman" w:cs="Times New Roman"/>
          <w:sz w:val="24"/>
          <w:szCs w:val="24"/>
        </w:rPr>
        <w:lastRenderedPageBreak/>
        <w:t>P</w:t>
      </w:r>
      <w:r w:rsidR="000D685E">
        <w:rPr>
          <w:rFonts w:ascii="Times New Roman" w:hAnsi="Times New Roman" w:cs="Times New Roman"/>
          <w:sz w:val="24"/>
          <w:szCs w:val="24"/>
        </w:rPr>
        <w:t xml:space="preserve">engujian hipotesis </w:t>
      </w:r>
      <w:r w:rsidR="003D6849">
        <w:rPr>
          <w:rFonts w:ascii="Times New Roman" w:hAnsi="Times New Roman" w:cs="Times New Roman"/>
          <w:sz w:val="24"/>
          <w:szCs w:val="24"/>
        </w:rPr>
        <w:t xml:space="preserve">kemudian dilanjutkan </w:t>
      </w:r>
      <w:r w:rsidR="000D685E">
        <w:rPr>
          <w:rFonts w:ascii="Times New Roman" w:hAnsi="Times New Roman" w:cs="Times New Roman"/>
          <w:sz w:val="24"/>
          <w:szCs w:val="24"/>
        </w:rPr>
        <w:t xml:space="preserve">dengan menggunakan uji korelasi </w:t>
      </w:r>
      <w:r w:rsidR="000D685E">
        <w:rPr>
          <w:rFonts w:ascii="Times New Roman" w:hAnsi="Times New Roman" w:cs="Times New Roman"/>
          <w:i/>
          <w:sz w:val="24"/>
          <w:szCs w:val="24"/>
        </w:rPr>
        <w:t>product moment.</w:t>
      </w:r>
    </w:p>
    <w:p w:rsidR="00125C38" w:rsidRPr="00B82352" w:rsidRDefault="00B82352" w:rsidP="008254C8">
      <w:pPr>
        <w:pStyle w:val="ListParagraph"/>
        <w:spacing w:line="480" w:lineRule="auto"/>
        <w:ind w:left="360"/>
        <w:rPr>
          <w:rFonts w:ascii="Times New Roman" w:hAnsi="Times New Roman" w:cs="Times New Roman"/>
          <w:i/>
          <w:sz w:val="24"/>
          <w:szCs w:val="24"/>
        </w:rPr>
      </w:pPr>
      <w:r w:rsidRPr="008948AB">
        <w:rPr>
          <w:rFonts w:ascii="Times New Roman" w:hAnsi="Times New Roman" w:cs="Times New Roman"/>
          <w:sz w:val="24"/>
          <w:szCs w:val="24"/>
        </w:rPr>
        <w:t>Tabel 4.</w:t>
      </w:r>
      <w:r w:rsidR="007C77F5">
        <w:rPr>
          <w:rFonts w:ascii="Times New Roman" w:hAnsi="Times New Roman" w:cs="Times New Roman"/>
          <w:sz w:val="24"/>
          <w:szCs w:val="24"/>
        </w:rPr>
        <w:t>6</w:t>
      </w:r>
      <w:r w:rsidRPr="008948AB">
        <w:rPr>
          <w:rFonts w:ascii="Times New Roman" w:hAnsi="Times New Roman" w:cs="Times New Roman"/>
          <w:sz w:val="24"/>
          <w:szCs w:val="24"/>
        </w:rPr>
        <w:t>.</w:t>
      </w:r>
      <w:r w:rsidRPr="00B82352">
        <w:rPr>
          <w:rFonts w:ascii="Times New Roman" w:hAnsi="Times New Roman" w:cs="Times New Roman"/>
          <w:i/>
          <w:sz w:val="24"/>
          <w:szCs w:val="24"/>
        </w:rPr>
        <w:t xml:space="preserve"> Hasil </w:t>
      </w:r>
      <w:r w:rsidR="00934ED5">
        <w:rPr>
          <w:rFonts w:ascii="Times New Roman" w:hAnsi="Times New Roman" w:cs="Times New Roman"/>
          <w:i/>
          <w:sz w:val="24"/>
          <w:szCs w:val="24"/>
        </w:rPr>
        <w:t>u</w:t>
      </w:r>
      <w:r w:rsidR="001F6D27" w:rsidRPr="00B82352">
        <w:rPr>
          <w:rFonts w:ascii="Times New Roman" w:hAnsi="Times New Roman" w:cs="Times New Roman"/>
          <w:i/>
          <w:sz w:val="24"/>
          <w:szCs w:val="24"/>
        </w:rPr>
        <w:t xml:space="preserve">ji </w:t>
      </w:r>
      <w:r w:rsidR="00934ED5">
        <w:rPr>
          <w:rFonts w:ascii="Times New Roman" w:hAnsi="Times New Roman" w:cs="Times New Roman"/>
          <w:i/>
          <w:sz w:val="24"/>
          <w:szCs w:val="24"/>
        </w:rPr>
        <w:t>h</w:t>
      </w:r>
      <w:r w:rsidR="001F6D27" w:rsidRPr="00B82352">
        <w:rPr>
          <w:rFonts w:ascii="Times New Roman" w:hAnsi="Times New Roman" w:cs="Times New Roman"/>
          <w:i/>
          <w:sz w:val="24"/>
          <w:szCs w:val="24"/>
        </w:rPr>
        <w:t>ipotesis</w:t>
      </w:r>
    </w:p>
    <w:tbl>
      <w:tblPr>
        <w:tblStyle w:val="LightShading1"/>
        <w:tblW w:w="7696" w:type="dxa"/>
        <w:tblInd w:w="392" w:type="dxa"/>
        <w:tblLook w:val="04A0"/>
      </w:tblPr>
      <w:tblGrid>
        <w:gridCol w:w="2126"/>
        <w:gridCol w:w="1083"/>
        <w:gridCol w:w="902"/>
        <w:gridCol w:w="1134"/>
        <w:gridCol w:w="1275"/>
        <w:gridCol w:w="1176"/>
      </w:tblGrid>
      <w:tr w:rsidR="00657EBC" w:rsidTr="003A70F6">
        <w:trPr>
          <w:cnfStyle w:val="100000000000"/>
        </w:trPr>
        <w:tc>
          <w:tcPr>
            <w:cnfStyle w:val="001000000000"/>
            <w:tcW w:w="2126" w:type="dxa"/>
            <w:shd w:val="clear" w:color="auto" w:fill="auto"/>
            <w:vAlign w:val="center"/>
          </w:tcPr>
          <w:p w:rsidR="008254C8" w:rsidRDefault="008254C8" w:rsidP="00FD5DDF">
            <w:pPr>
              <w:pStyle w:val="ListParagraph"/>
              <w:ind w:left="0"/>
              <w:rPr>
                <w:rFonts w:ascii="Times New Roman" w:hAnsi="Times New Roman" w:cs="Times New Roman"/>
                <w:sz w:val="24"/>
                <w:szCs w:val="24"/>
              </w:rPr>
            </w:pPr>
            <w:r>
              <w:rPr>
                <w:rFonts w:ascii="Times New Roman" w:hAnsi="Times New Roman" w:cs="Times New Roman"/>
                <w:sz w:val="24"/>
                <w:szCs w:val="24"/>
              </w:rPr>
              <w:t>Variabel</w:t>
            </w:r>
          </w:p>
        </w:tc>
        <w:tc>
          <w:tcPr>
            <w:tcW w:w="1083" w:type="dxa"/>
            <w:shd w:val="clear" w:color="auto" w:fill="auto"/>
            <w:vAlign w:val="center"/>
          </w:tcPr>
          <w:p w:rsidR="008254C8"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Mean</w:t>
            </w:r>
            <w:r w:rsidR="00FD5DDF">
              <w:rPr>
                <w:rFonts w:ascii="Times New Roman" w:hAnsi="Times New Roman" w:cs="Times New Roman"/>
                <w:sz w:val="24"/>
                <w:szCs w:val="24"/>
              </w:rPr>
              <w:t xml:space="preserve"> Empirik</w:t>
            </w:r>
          </w:p>
        </w:tc>
        <w:tc>
          <w:tcPr>
            <w:tcW w:w="902" w:type="dxa"/>
            <w:shd w:val="clear" w:color="auto" w:fill="auto"/>
            <w:vAlign w:val="center"/>
          </w:tcPr>
          <w:p w:rsidR="008254C8"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SD</w:t>
            </w:r>
          </w:p>
        </w:tc>
        <w:tc>
          <w:tcPr>
            <w:tcW w:w="1134" w:type="dxa"/>
            <w:shd w:val="clear" w:color="auto" w:fill="auto"/>
            <w:vAlign w:val="center"/>
          </w:tcPr>
          <w:p w:rsidR="008254C8"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Korelasi</w:t>
            </w:r>
          </w:p>
        </w:tc>
        <w:tc>
          <w:tcPr>
            <w:tcW w:w="1275" w:type="dxa"/>
            <w:shd w:val="clear" w:color="auto" w:fill="auto"/>
            <w:vAlign w:val="center"/>
          </w:tcPr>
          <w:p w:rsidR="003A70F6"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 xml:space="preserve">Sig, </w:t>
            </w:r>
          </w:p>
          <w:p w:rsidR="008254C8"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(2-tailed)</w:t>
            </w:r>
          </w:p>
        </w:tc>
        <w:tc>
          <w:tcPr>
            <w:tcW w:w="1176" w:type="dxa"/>
            <w:shd w:val="clear" w:color="auto" w:fill="auto"/>
            <w:vAlign w:val="center"/>
          </w:tcPr>
          <w:p w:rsidR="008254C8" w:rsidRDefault="00657EBC" w:rsidP="00FD5DDF">
            <w:pPr>
              <w:pStyle w:val="ListParagraph"/>
              <w:ind w:left="0"/>
              <w:cnfStyle w:val="100000000000"/>
              <w:rPr>
                <w:rFonts w:ascii="Times New Roman" w:hAnsi="Times New Roman" w:cs="Times New Roman"/>
                <w:sz w:val="24"/>
                <w:szCs w:val="24"/>
              </w:rPr>
            </w:pPr>
            <w:r>
              <w:rPr>
                <w:rFonts w:ascii="Times New Roman" w:hAnsi="Times New Roman" w:cs="Times New Roman"/>
                <w:sz w:val="24"/>
                <w:szCs w:val="24"/>
              </w:rPr>
              <w:t>Ket.</w:t>
            </w:r>
          </w:p>
        </w:tc>
      </w:tr>
      <w:tr w:rsidR="002B54AB" w:rsidRPr="002F4F9A" w:rsidTr="003A70F6">
        <w:trPr>
          <w:cnfStyle w:val="000000100000"/>
        </w:trPr>
        <w:tc>
          <w:tcPr>
            <w:cnfStyle w:val="001000000000"/>
            <w:tcW w:w="2126" w:type="dxa"/>
            <w:tcBorders>
              <w:bottom w:val="single" w:sz="4" w:space="0" w:color="auto"/>
            </w:tcBorders>
            <w:shd w:val="clear" w:color="auto" w:fill="auto"/>
            <w:vAlign w:val="center"/>
          </w:tcPr>
          <w:p w:rsidR="002B54AB" w:rsidRPr="002F4F9A" w:rsidRDefault="002B54AB" w:rsidP="008D799B">
            <w:pPr>
              <w:pStyle w:val="ListParagraph"/>
              <w:ind w:left="0"/>
              <w:jc w:val="left"/>
              <w:rPr>
                <w:rFonts w:ascii="Times New Roman" w:hAnsi="Times New Roman" w:cs="Times New Roman"/>
                <w:b w:val="0"/>
                <w:sz w:val="24"/>
                <w:szCs w:val="24"/>
              </w:rPr>
            </w:pPr>
            <w:r w:rsidRPr="002F4F9A">
              <w:rPr>
                <w:rFonts w:ascii="Times New Roman" w:hAnsi="Times New Roman" w:cs="Times New Roman"/>
                <w:b w:val="0"/>
                <w:sz w:val="24"/>
                <w:szCs w:val="24"/>
              </w:rPr>
              <w:t xml:space="preserve">Komitmen </w:t>
            </w:r>
            <w:r w:rsidR="008D799B">
              <w:rPr>
                <w:rFonts w:ascii="Times New Roman" w:hAnsi="Times New Roman" w:cs="Times New Roman"/>
                <w:b w:val="0"/>
                <w:sz w:val="24"/>
                <w:szCs w:val="24"/>
              </w:rPr>
              <w:t>a</w:t>
            </w:r>
            <w:r w:rsidRPr="002F4F9A">
              <w:rPr>
                <w:rFonts w:ascii="Times New Roman" w:hAnsi="Times New Roman" w:cs="Times New Roman"/>
                <w:b w:val="0"/>
                <w:sz w:val="24"/>
                <w:szCs w:val="24"/>
              </w:rPr>
              <w:t>fektif</w:t>
            </w:r>
          </w:p>
        </w:tc>
        <w:tc>
          <w:tcPr>
            <w:tcW w:w="1083" w:type="dxa"/>
            <w:tcBorders>
              <w:bottom w:val="single" w:sz="4" w:space="0" w:color="auto"/>
            </w:tcBorders>
            <w:shd w:val="clear" w:color="auto" w:fill="auto"/>
            <w:vAlign w:val="center"/>
          </w:tcPr>
          <w:p w:rsidR="002B54AB" w:rsidRPr="002F4F9A" w:rsidRDefault="001C3902" w:rsidP="00697646">
            <w:pPr>
              <w:ind w:left="34" w:hanging="34"/>
              <w:cnfStyle w:val="000000100000"/>
              <w:rPr>
                <w:rFonts w:ascii="Times New Roman" w:hAnsi="Times New Roman" w:cs="Times New Roman"/>
                <w:sz w:val="24"/>
                <w:szCs w:val="24"/>
              </w:rPr>
            </w:pPr>
            <w:r>
              <w:rPr>
                <w:rFonts w:ascii="Times New Roman" w:hAnsi="Times New Roman" w:cs="Times New Roman"/>
                <w:sz w:val="24"/>
                <w:szCs w:val="24"/>
              </w:rPr>
              <w:t>76,57</w:t>
            </w:r>
          </w:p>
        </w:tc>
        <w:tc>
          <w:tcPr>
            <w:tcW w:w="902" w:type="dxa"/>
            <w:tcBorders>
              <w:bottom w:val="single" w:sz="4" w:space="0" w:color="auto"/>
            </w:tcBorders>
            <w:shd w:val="clear" w:color="auto" w:fill="auto"/>
            <w:vAlign w:val="center"/>
          </w:tcPr>
          <w:p w:rsidR="002B54AB" w:rsidRPr="002F4F9A" w:rsidRDefault="00BA3C71" w:rsidP="002F4F9A">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11,85</w:t>
            </w:r>
          </w:p>
        </w:tc>
        <w:tc>
          <w:tcPr>
            <w:tcW w:w="1134" w:type="dxa"/>
            <w:vMerge w:val="restart"/>
            <w:shd w:val="clear" w:color="auto" w:fill="auto"/>
            <w:vAlign w:val="center"/>
          </w:tcPr>
          <w:p w:rsidR="002B54AB" w:rsidRPr="002F4F9A" w:rsidRDefault="002F4F9A" w:rsidP="00BA3C71">
            <w:pPr>
              <w:pStyle w:val="ListParagraph"/>
              <w:ind w:left="0"/>
              <w:cnfStyle w:val="000000100000"/>
              <w:rPr>
                <w:rFonts w:ascii="Times New Roman" w:hAnsi="Times New Roman" w:cs="Times New Roman"/>
                <w:sz w:val="24"/>
                <w:szCs w:val="24"/>
              </w:rPr>
            </w:pPr>
            <w:r w:rsidRPr="002F4F9A">
              <w:rPr>
                <w:rFonts w:ascii="Times New Roman" w:hAnsi="Times New Roman" w:cs="Times New Roman"/>
                <w:sz w:val="24"/>
                <w:szCs w:val="24"/>
              </w:rPr>
              <w:t>0,5</w:t>
            </w:r>
            <w:r w:rsidR="00BA3C71">
              <w:rPr>
                <w:rFonts w:ascii="Times New Roman" w:hAnsi="Times New Roman" w:cs="Times New Roman"/>
                <w:sz w:val="24"/>
                <w:szCs w:val="24"/>
              </w:rPr>
              <w:t>03</w:t>
            </w:r>
            <w:r w:rsidR="009E0C15">
              <w:rPr>
                <w:rFonts w:ascii="Times New Roman" w:hAnsi="Times New Roman" w:cs="Times New Roman"/>
                <w:sz w:val="24"/>
                <w:szCs w:val="24"/>
              </w:rPr>
              <w:t>**</w:t>
            </w:r>
          </w:p>
        </w:tc>
        <w:tc>
          <w:tcPr>
            <w:tcW w:w="1275" w:type="dxa"/>
            <w:vMerge w:val="restart"/>
            <w:shd w:val="clear" w:color="auto" w:fill="auto"/>
            <w:vAlign w:val="center"/>
          </w:tcPr>
          <w:p w:rsidR="002B54AB" w:rsidRPr="002F4F9A" w:rsidRDefault="002F4F9A" w:rsidP="002F4F9A">
            <w:pPr>
              <w:pStyle w:val="ListParagraph"/>
              <w:ind w:left="0"/>
              <w:cnfStyle w:val="000000100000"/>
              <w:rPr>
                <w:rFonts w:ascii="Times New Roman" w:hAnsi="Times New Roman" w:cs="Times New Roman"/>
                <w:sz w:val="24"/>
                <w:szCs w:val="24"/>
              </w:rPr>
            </w:pPr>
            <w:r w:rsidRPr="002F4F9A">
              <w:rPr>
                <w:rFonts w:ascii="Times New Roman" w:hAnsi="Times New Roman" w:cs="Times New Roman"/>
                <w:sz w:val="24"/>
                <w:szCs w:val="24"/>
              </w:rPr>
              <w:t>0,00</w:t>
            </w:r>
            <w:r w:rsidR="00BA3C71">
              <w:rPr>
                <w:rFonts w:ascii="Times New Roman" w:hAnsi="Times New Roman" w:cs="Times New Roman"/>
                <w:sz w:val="24"/>
                <w:szCs w:val="24"/>
              </w:rPr>
              <w:t>1</w:t>
            </w:r>
          </w:p>
        </w:tc>
        <w:tc>
          <w:tcPr>
            <w:tcW w:w="1176" w:type="dxa"/>
            <w:vMerge w:val="restart"/>
            <w:shd w:val="clear" w:color="auto" w:fill="auto"/>
            <w:vAlign w:val="center"/>
          </w:tcPr>
          <w:p w:rsidR="002B54AB" w:rsidRPr="002F4F9A" w:rsidRDefault="002F4F9A" w:rsidP="002F4F9A">
            <w:pPr>
              <w:pStyle w:val="ListParagraph"/>
              <w:ind w:left="0"/>
              <w:cnfStyle w:val="000000100000"/>
              <w:rPr>
                <w:rFonts w:ascii="Times New Roman" w:hAnsi="Times New Roman" w:cs="Times New Roman"/>
                <w:sz w:val="24"/>
                <w:szCs w:val="24"/>
              </w:rPr>
            </w:pPr>
            <w:r w:rsidRPr="002F4F9A">
              <w:rPr>
                <w:rFonts w:ascii="Times New Roman" w:hAnsi="Times New Roman" w:cs="Times New Roman"/>
                <w:sz w:val="24"/>
                <w:szCs w:val="24"/>
              </w:rPr>
              <w:t>signifikan</w:t>
            </w:r>
          </w:p>
        </w:tc>
      </w:tr>
      <w:tr w:rsidR="002B54AB" w:rsidRPr="002F4F9A" w:rsidTr="00A007B9">
        <w:trPr>
          <w:trHeight w:val="306"/>
        </w:trPr>
        <w:tc>
          <w:tcPr>
            <w:cnfStyle w:val="001000000000"/>
            <w:tcW w:w="2126" w:type="dxa"/>
            <w:tcBorders>
              <w:top w:val="single" w:sz="4" w:space="0" w:color="auto"/>
            </w:tcBorders>
            <w:shd w:val="clear" w:color="auto" w:fill="auto"/>
            <w:vAlign w:val="center"/>
          </w:tcPr>
          <w:p w:rsidR="002B54AB" w:rsidRPr="008D799B" w:rsidRDefault="00460E35" w:rsidP="003A70F6">
            <w:pPr>
              <w:pStyle w:val="ListParagraph"/>
              <w:ind w:left="0"/>
              <w:jc w:val="left"/>
              <w:rPr>
                <w:rFonts w:ascii="Times New Roman" w:hAnsi="Times New Roman" w:cs="Times New Roman"/>
                <w:b w:val="0"/>
                <w:sz w:val="24"/>
                <w:szCs w:val="24"/>
              </w:rPr>
            </w:pPr>
            <w:r>
              <w:rPr>
                <w:rFonts w:ascii="Times New Roman" w:hAnsi="Times New Roman" w:cs="Times New Roman"/>
                <w:b w:val="0"/>
                <w:sz w:val="24"/>
                <w:szCs w:val="24"/>
              </w:rPr>
              <w:t>Perilaku kewargaan organisasi</w:t>
            </w:r>
          </w:p>
        </w:tc>
        <w:tc>
          <w:tcPr>
            <w:tcW w:w="1083" w:type="dxa"/>
            <w:tcBorders>
              <w:top w:val="single" w:sz="4" w:space="0" w:color="auto"/>
            </w:tcBorders>
            <w:shd w:val="clear" w:color="auto" w:fill="auto"/>
            <w:vAlign w:val="center"/>
          </w:tcPr>
          <w:p w:rsidR="002B54AB" w:rsidRPr="002F4F9A" w:rsidRDefault="001C3902" w:rsidP="003A70F6">
            <w:pPr>
              <w:cnfStyle w:val="000000000000"/>
              <w:rPr>
                <w:rFonts w:ascii="Times New Roman" w:hAnsi="Times New Roman" w:cs="Times New Roman"/>
                <w:sz w:val="24"/>
                <w:szCs w:val="24"/>
              </w:rPr>
            </w:pPr>
            <w:r>
              <w:rPr>
                <w:rFonts w:ascii="Times New Roman" w:hAnsi="Times New Roman" w:cs="Times New Roman"/>
                <w:sz w:val="24"/>
                <w:szCs w:val="24"/>
              </w:rPr>
              <w:t>62,20</w:t>
            </w:r>
          </w:p>
        </w:tc>
        <w:tc>
          <w:tcPr>
            <w:tcW w:w="902" w:type="dxa"/>
            <w:tcBorders>
              <w:top w:val="single" w:sz="4" w:space="0" w:color="auto"/>
            </w:tcBorders>
            <w:shd w:val="clear" w:color="auto" w:fill="auto"/>
            <w:vAlign w:val="center"/>
          </w:tcPr>
          <w:p w:rsidR="002B54AB" w:rsidRPr="002F4F9A" w:rsidRDefault="00BA3C71" w:rsidP="003A70F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7,91</w:t>
            </w:r>
          </w:p>
        </w:tc>
        <w:tc>
          <w:tcPr>
            <w:tcW w:w="1134" w:type="dxa"/>
            <w:vMerge/>
            <w:shd w:val="clear" w:color="auto" w:fill="auto"/>
          </w:tcPr>
          <w:p w:rsidR="002B54AB" w:rsidRPr="002F4F9A" w:rsidRDefault="002B54AB" w:rsidP="008254C8">
            <w:pPr>
              <w:pStyle w:val="ListParagraph"/>
              <w:ind w:left="0"/>
              <w:cnfStyle w:val="000000000000"/>
              <w:rPr>
                <w:rFonts w:ascii="Times New Roman" w:hAnsi="Times New Roman" w:cs="Times New Roman"/>
                <w:sz w:val="24"/>
                <w:szCs w:val="24"/>
              </w:rPr>
            </w:pPr>
          </w:p>
        </w:tc>
        <w:tc>
          <w:tcPr>
            <w:tcW w:w="1275" w:type="dxa"/>
            <w:vMerge/>
            <w:shd w:val="clear" w:color="auto" w:fill="auto"/>
          </w:tcPr>
          <w:p w:rsidR="002B54AB" w:rsidRPr="002F4F9A" w:rsidRDefault="002B54AB" w:rsidP="008254C8">
            <w:pPr>
              <w:pStyle w:val="ListParagraph"/>
              <w:ind w:left="0"/>
              <w:cnfStyle w:val="000000000000"/>
              <w:rPr>
                <w:rFonts w:ascii="Times New Roman" w:hAnsi="Times New Roman" w:cs="Times New Roman"/>
                <w:sz w:val="24"/>
                <w:szCs w:val="24"/>
              </w:rPr>
            </w:pPr>
          </w:p>
        </w:tc>
        <w:tc>
          <w:tcPr>
            <w:tcW w:w="1176" w:type="dxa"/>
            <w:vMerge/>
            <w:shd w:val="clear" w:color="auto" w:fill="auto"/>
          </w:tcPr>
          <w:p w:rsidR="002B54AB" w:rsidRPr="002F4F9A" w:rsidRDefault="002B54AB" w:rsidP="008254C8">
            <w:pPr>
              <w:pStyle w:val="ListParagraph"/>
              <w:ind w:left="0"/>
              <w:cnfStyle w:val="000000000000"/>
              <w:rPr>
                <w:rFonts w:ascii="Times New Roman" w:hAnsi="Times New Roman" w:cs="Times New Roman"/>
                <w:sz w:val="24"/>
                <w:szCs w:val="24"/>
              </w:rPr>
            </w:pPr>
          </w:p>
        </w:tc>
      </w:tr>
    </w:tbl>
    <w:p w:rsidR="008254C8" w:rsidRDefault="008254C8" w:rsidP="002D75C1">
      <w:pPr>
        <w:pStyle w:val="ListParagraph"/>
        <w:ind w:left="360"/>
        <w:jc w:val="both"/>
        <w:rPr>
          <w:rFonts w:ascii="Times New Roman" w:hAnsi="Times New Roman" w:cs="Times New Roman"/>
          <w:sz w:val="24"/>
          <w:szCs w:val="24"/>
        </w:rPr>
      </w:pPr>
    </w:p>
    <w:p w:rsidR="00225D67" w:rsidRDefault="00410BB5" w:rsidP="001E2FB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F140B">
        <w:rPr>
          <w:rFonts w:ascii="Times New Roman" w:hAnsi="Times New Roman" w:cs="Times New Roman"/>
          <w:sz w:val="24"/>
          <w:szCs w:val="24"/>
        </w:rPr>
        <w:t xml:space="preserve">Hasil analisis korelasi </w:t>
      </w:r>
      <w:r w:rsidR="002F140B" w:rsidRPr="002F140B">
        <w:rPr>
          <w:rFonts w:ascii="Times New Roman" w:hAnsi="Times New Roman" w:cs="Times New Roman"/>
          <w:i/>
          <w:sz w:val="24"/>
          <w:szCs w:val="24"/>
        </w:rPr>
        <w:t>product moment</w:t>
      </w:r>
      <w:r w:rsidR="002F140B">
        <w:rPr>
          <w:rFonts w:ascii="Times New Roman" w:hAnsi="Times New Roman" w:cs="Times New Roman"/>
          <w:sz w:val="24"/>
          <w:szCs w:val="24"/>
        </w:rPr>
        <w:t xml:space="preserve"> menunjukkan besarnya nilai korelasi antara variabel komitmen afektif dan </w:t>
      </w:r>
      <w:r w:rsidR="00460E35">
        <w:rPr>
          <w:rFonts w:ascii="Times New Roman" w:hAnsi="Times New Roman" w:cs="Times New Roman"/>
          <w:sz w:val="24"/>
          <w:szCs w:val="24"/>
        </w:rPr>
        <w:t>perilaku kewargaan organisasi</w:t>
      </w:r>
      <w:r w:rsidR="00D30E2F" w:rsidRPr="00D30E2F">
        <w:rPr>
          <w:rFonts w:ascii="Times New Roman" w:hAnsi="Times New Roman" w:cs="Times New Roman"/>
          <w:sz w:val="24"/>
          <w:szCs w:val="24"/>
        </w:rPr>
        <w:t xml:space="preserve"> </w:t>
      </w:r>
      <w:r w:rsidR="00B82786">
        <w:rPr>
          <w:rFonts w:ascii="Times New Roman" w:hAnsi="Times New Roman" w:cs="Times New Roman"/>
          <w:sz w:val="24"/>
          <w:szCs w:val="24"/>
        </w:rPr>
        <w:t>0,5</w:t>
      </w:r>
      <w:r w:rsidR="00BA3C71">
        <w:rPr>
          <w:rFonts w:ascii="Times New Roman" w:hAnsi="Times New Roman" w:cs="Times New Roman"/>
          <w:sz w:val="24"/>
          <w:szCs w:val="24"/>
        </w:rPr>
        <w:t>03</w:t>
      </w:r>
      <w:r w:rsidR="00377A2B">
        <w:rPr>
          <w:rFonts w:ascii="Times New Roman" w:hAnsi="Times New Roman" w:cs="Times New Roman"/>
          <w:sz w:val="24"/>
          <w:szCs w:val="24"/>
        </w:rPr>
        <w:t xml:space="preserve"> dengan nilai p = 0,001</w:t>
      </w:r>
      <w:r w:rsidR="00B82786">
        <w:rPr>
          <w:rFonts w:ascii="Times New Roman" w:hAnsi="Times New Roman" w:cs="Times New Roman"/>
          <w:sz w:val="24"/>
          <w:szCs w:val="24"/>
        </w:rPr>
        <w:t xml:space="preserve"> (p &lt; 0,01). Hasil tersebut menjadi acuan </w:t>
      </w:r>
      <w:r w:rsidR="00FE2FBA">
        <w:rPr>
          <w:rFonts w:ascii="Times New Roman" w:hAnsi="Times New Roman" w:cs="Times New Roman"/>
          <w:sz w:val="24"/>
          <w:szCs w:val="24"/>
        </w:rPr>
        <w:t xml:space="preserve">bahwa terdapat hubungan antara komitmen afektif dengan </w:t>
      </w:r>
      <w:r w:rsidR="00460E35">
        <w:rPr>
          <w:rFonts w:ascii="Times New Roman" w:hAnsi="Times New Roman" w:cs="Times New Roman"/>
          <w:sz w:val="24"/>
          <w:szCs w:val="24"/>
        </w:rPr>
        <w:t>perilaku kewargaan organisasi</w:t>
      </w:r>
      <w:r w:rsidR="009C57ED">
        <w:rPr>
          <w:rFonts w:ascii="Times New Roman" w:hAnsi="Times New Roman" w:cs="Times New Roman"/>
          <w:sz w:val="24"/>
          <w:szCs w:val="24"/>
        </w:rPr>
        <w:t xml:space="preserve">. </w:t>
      </w:r>
      <w:r w:rsidR="00CF4597">
        <w:rPr>
          <w:rFonts w:ascii="Times New Roman" w:hAnsi="Times New Roman" w:cs="Times New Roman"/>
          <w:sz w:val="24"/>
          <w:szCs w:val="24"/>
        </w:rPr>
        <w:t xml:space="preserve">nilai koefisien korelasi </w:t>
      </w:r>
      <w:r w:rsidR="00CF4597">
        <w:rPr>
          <w:rFonts w:ascii="Times New Roman" w:hAnsi="Times New Roman" w:cs="Times New Roman"/>
          <w:i/>
          <w:sz w:val="24"/>
          <w:szCs w:val="24"/>
        </w:rPr>
        <w:t xml:space="preserve">product moment </w:t>
      </w:r>
      <w:r w:rsidR="00CF4597">
        <w:rPr>
          <w:rFonts w:ascii="Times New Roman" w:hAnsi="Times New Roman" w:cs="Times New Roman"/>
          <w:sz w:val="24"/>
          <w:szCs w:val="24"/>
        </w:rPr>
        <w:t xml:space="preserve">menunjukkan bahwa hubungan antara kedua variabel berada pada tingkatan sedang. </w:t>
      </w:r>
      <w:r w:rsidR="00B7473A">
        <w:rPr>
          <w:rFonts w:ascii="Times New Roman" w:hAnsi="Times New Roman" w:cs="Times New Roman"/>
          <w:sz w:val="24"/>
          <w:szCs w:val="24"/>
        </w:rPr>
        <w:t xml:space="preserve">Tanda positif pada koefisien korelasi menunjukkan arah hubungan yang positif yang berarti bahwa semakin tinggi komitmen afektif, semakin tinggi </w:t>
      </w:r>
      <w:r w:rsidR="00460E35">
        <w:rPr>
          <w:rFonts w:ascii="Times New Roman" w:hAnsi="Times New Roman" w:cs="Times New Roman"/>
          <w:sz w:val="24"/>
          <w:szCs w:val="24"/>
        </w:rPr>
        <w:t>perilaku kewargaan organisasi</w:t>
      </w:r>
      <w:r w:rsidR="003D6849">
        <w:rPr>
          <w:rFonts w:ascii="Times New Roman" w:hAnsi="Times New Roman" w:cs="Times New Roman"/>
          <w:sz w:val="24"/>
          <w:szCs w:val="24"/>
        </w:rPr>
        <w:t>. S</w:t>
      </w:r>
      <w:r w:rsidR="00FB1446">
        <w:rPr>
          <w:rFonts w:ascii="Times New Roman" w:hAnsi="Times New Roman" w:cs="Times New Roman"/>
          <w:sz w:val="24"/>
          <w:szCs w:val="24"/>
        </w:rPr>
        <w:t xml:space="preserve">emakin rendah komitmen afektif, maka semakin rendah </w:t>
      </w:r>
      <w:r w:rsidR="00460E35">
        <w:rPr>
          <w:rFonts w:ascii="Times New Roman" w:hAnsi="Times New Roman" w:cs="Times New Roman"/>
          <w:sz w:val="24"/>
          <w:szCs w:val="24"/>
        </w:rPr>
        <w:t>perilaku kewargaan organisasi</w:t>
      </w:r>
      <w:r w:rsidR="00FB1446">
        <w:rPr>
          <w:rFonts w:ascii="Times New Roman" w:hAnsi="Times New Roman" w:cs="Times New Roman"/>
          <w:sz w:val="24"/>
          <w:szCs w:val="24"/>
        </w:rPr>
        <w:t>.</w:t>
      </w:r>
    </w:p>
    <w:p w:rsidR="00101A72" w:rsidRDefault="00101A72" w:rsidP="001E2FB3">
      <w:pPr>
        <w:pStyle w:val="ListParagraph"/>
        <w:spacing w:line="480" w:lineRule="auto"/>
        <w:ind w:left="360"/>
        <w:jc w:val="both"/>
        <w:rPr>
          <w:rFonts w:ascii="Times New Roman" w:hAnsi="Times New Roman" w:cs="Times New Roman"/>
          <w:sz w:val="24"/>
          <w:szCs w:val="24"/>
        </w:rPr>
      </w:pPr>
    </w:p>
    <w:p w:rsidR="00CE7B26" w:rsidRPr="00B16BC2" w:rsidRDefault="007C3E4D" w:rsidP="007F56AD">
      <w:pPr>
        <w:pStyle w:val="ListParagraph"/>
        <w:numPr>
          <w:ilvl w:val="0"/>
          <w:numId w:val="27"/>
        </w:numPr>
        <w:spacing w:line="480" w:lineRule="auto"/>
        <w:ind w:left="360"/>
        <w:jc w:val="both"/>
        <w:rPr>
          <w:rFonts w:ascii="Times New Roman" w:hAnsi="Times New Roman" w:cs="Times New Roman"/>
          <w:b/>
          <w:sz w:val="24"/>
          <w:szCs w:val="24"/>
        </w:rPr>
      </w:pPr>
      <w:r w:rsidRPr="00B16BC2">
        <w:rPr>
          <w:rFonts w:ascii="Times New Roman" w:hAnsi="Times New Roman" w:cs="Times New Roman"/>
          <w:b/>
          <w:sz w:val="24"/>
          <w:szCs w:val="24"/>
        </w:rPr>
        <w:t>Pembahasan</w:t>
      </w:r>
    </w:p>
    <w:p w:rsidR="007C3E4D" w:rsidRDefault="007C3E4D" w:rsidP="007C3E4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Hasil analisis menunjukkan bahwa hipotesis </w:t>
      </w:r>
      <w:r w:rsidR="00214C22">
        <w:rPr>
          <w:rFonts w:ascii="Times New Roman" w:hAnsi="Times New Roman" w:cs="Times New Roman"/>
          <w:sz w:val="24"/>
          <w:szCs w:val="24"/>
        </w:rPr>
        <w:t xml:space="preserve">mengenai </w:t>
      </w:r>
      <w:r>
        <w:rPr>
          <w:rFonts w:ascii="Times New Roman" w:hAnsi="Times New Roman" w:cs="Times New Roman"/>
          <w:sz w:val="24"/>
          <w:szCs w:val="24"/>
        </w:rPr>
        <w:t xml:space="preserve">hubungan </w:t>
      </w:r>
      <w:r w:rsidR="00D53395">
        <w:rPr>
          <w:rFonts w:ascii="Times New Roman" w:hAnsi="Times New Roman" w:cs="Times New Roman"/>
          <w:sz w:val="24"/>
          <w:szCs w:val="24"/>
        </w:rPr>
        <w:t xml:space="preserve">Komitmen </w:t>
      </w:r>
      <w:r w:rsidR="002D0428">
        <w:rPr>
          <w:rFonts w:ascii="Times New Roman" w:hAnsi="Times New Roman" w:cs="Times New Roman"/>
          <w:sz w:val="24"/>
          <w:szCs w:val="24"/>
        </w:rPr>
        <w:t>a</w:t>
      </w:r>
      <w:r w:rsidR="00D53395">
        <w:rPr>
          <w:rFonts w:ascii="Times New Roman" w:hAnsi="Times New Roman" w:cs="Times New Roman"/>
          <w:sz w:val="24"/>
          <w:szCs w:val="24"/>
        </w:rPr>
        <w:t xml:space="preserve">fektif </w:t>
      </w:r>
      <w:r>
        <w:rPr>
          <w:rFonts w:ascii="Times New Roman" w:hAnsi="Times New Roman" w:cs="Times New Roman"/>
          <w:sz w:val="24"/>
          <w:szCs w:val="24"/>
        </w:rPr>
        <w:t xml:space="preserve">dengan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3D6713">
        <w:rPr>
          <w:rFonts w:ascii="Times New Roman" w:hAnsi="Times New Roman" w:cs="Times New Roman"/>
          <w:sz w:val="24"/>
          <w:szCs w:val="24"/>
        </w:rPr>
        <w:t xml:space="preserve"> PT. Sinar Sosro KP. Makassar, terbukti. </w:t>
      </w:r>
      <w:r w:rsidR="0061258F">
        <w:rPr>
          <w:rFonts w:ascii="Times New Roman" w:hAnsi="Times New Roman" w:cs="Times New Roman"/>
          <w:sz w:val="24"/>
          <w:szCs w:val="24"/>
        </w:rPr>
        <w:t>Hasil pengujian korelasi sebesar r = 0,5</w:t>
      </w:r>
      <w:r w:rsidR="00DA103E">
        <w:rPr>
          <w:rFonts w:ascii="Times New Roman" w:hAnsi="Times New Roman" w:cs="Times New Roman"/>
          <w:sz w:val="24"/>
          <w:szCs w:val="24"/>
        </w:rPr>
        <w:t>0</w:t>
      </w:r>
      <w:r w:rsidR="002D60A0">
        <w:rPr>
          <w:rFonts w:ascii="Times New Roman" w:hAnsi="Times New Roman" w:cs="Times New Roman"/>
          <w:sz w:val="24"/>
          <w:szCs w:val="24"/>
        </w:rPr>
        <w:t>3</w:t>
      </w:r>
      <w:r w:rsidR="0061258F">
        <w:rPr>
          <w:rFonts w:ascii="Times New Roman" w:hAnsi="Times New Roman" w:cs="Times New Roman"/>
          <w:sz w:val="24"/>
          <w:szCs w:val="24"/>
        </w:rPr>
        <w:t xml:space="preserve"> dengan p = 0,00</w:t>
      </w:r>
      <w:r w:rsidR="002D60A0">
        <w:rPr>
          <w:rFonts w:ascii="Times New Roman" w:hAnsi="Times New Roman" w:cs="Times New Roman"/>
          <w:sz w:val="24"/>
          <w:szCs w:val="24"/>
        </w:rPr>
        <w:t>1</w:t>
      </w:r>
      <w:r w:rsidR="0061258F">
        <w:rPr>
          <w:rFonts w:ascii="Times New Roman" w:hAnsi="Times New Roman" w:cs="Times New Roman"/>
          <w:sz w:val="24"/>
          <w:szCs w:val="24"/>
        </w:rPr>
        <w:t xml:space="preserve"> (p &lt; 0,01) menunjukkan adanya hubungan positif antara komitmen afektif dengan </w:t>
      </w:r>
      <w:r w:rsidR="00FA623E">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6A7310">
        <w:rPr>
          <w:rFonts w:ascii="Times New Roman" w:hAnsi="Times New Roman" w:cs="Times New Roman"/>
          <w:sz w:val="24"/>
          <w:szCs w:val="24"/>
        </w:rPr>
        <w:t>.</w:t>
      </w:r>
      <w:r w:rsidR="003D6713">
        <w:rPr>
          <w:rFonts w:ascii="Times New Roman" w:hAnsi="Times New Roman" w:cs="Times New Roman"/>
          <w:sz w:val="24"/>
          <w:szCs w:val="24"/>
        </w:rPr>
        <w:t xml:space="preserve"> </w:t>
      </w:r>
      <w:r w:rsidR="00FA7AD9">
        <w:rPr>
          <w:rFonts w:ascii="Times New Roman" w:hAnsi="Times New Roman" w:cs="Times New Roman"/>
          <w:sz w:val="24"/>
          <w:szCs w:val="24"/>
        </w:rPr>
        <w:t xml:space="preserve">semakin tinggi komitmen </w:t>
      </w:r>
      <w:r w:rsidR="00FA7AD9">
        <w:rPr>
          <w:rFonts w:ascii="Times New Roman" w:hAnsi="Times New Roman" w:cs="Times New Roman"/>
          <w:sz w:val="24"/>
          <w:szCs w:val="24"/>
        </w:rPr>
        <w:lastRenderedPageBreak/>
        <w:t xml:space="preserve">afektif, maka semakin tinggi </w:t>
      </w:r>
      <w:r w:rsidR="005C2F8A">
        <w:rPr>
          <w:rFonts w:ascii="Times New Roman" w:hAnsi="Times New Roman" w:cs="Times New Roman"/>
          <w:sz w:val="24"/>
          <w:szCs w:val="24"/>
        </w:rPr>
        <w:t>p</w:t>
      </w:r>
      <w:r w:rsidR="00460E35">
        <w:rPr>
          <w:rFonts w:ascii="Times New Roman" w:hAnsi="Times New Roman" w:cs="Times New Roman"/>
          <w:sz w:val="24"/>
          <w:szCs w:val="24"/>
        </w:rPr>
        <w:t>kewargaan organisasi</w:t>
      </w:r>
      <w:r w:rsidR="00FA7AD9">
        <w:rPr>
          <w:rFonts w:ascii="Times New Roman" w:hAnsi="Times New Roman" w:cs="Times New Roman"/>
          <w:sz w:val="24"/>
          <w:szCs w:val="24"/>
        </w:rPr>
        <w:t xml:space="preserve"> dan sebaliknya semakin rendah komitmen afektif, maka semakin rendah </w:t>
      </w:r>
      <w:r w:rsidR="00460E35">
        <w:rPr>
          <w:rFonts w:ascii="Times New Roman" w:hAnsi="Times New Roman" w:cs="Times New Roman"/>
          <w:sz w:val="24"/>
          <w:szCs w:val="24"/>
        </w:rPr>
        <w:t>perilaku kewargaan organisasi</w:t>
      </w:r>
      <w:r w:rsidR="00FA7AD9">
        <w:rPr>
          <w:rFonts w:ascii="Times New Roman" w:hAnsi="Times New Roman" w:cs="Times New Roman"/>
          <w:sz w:val="24"/>
          <w:szCs w:val="24"/>
        </w:rPr>
        <w:t xml:space="preserve"> </w:t>
      </w:r>
      <w:r w:rsidR="005C2F8A">
        <w:rPr>
          <w:rFonts w:ascii="Times New Roman" w:hAnsi="Times New Roman" w:cs="Times New Roman"/>
          <w:sz w:val="24"/>
          <w:szCs w:val="24"/>
        </w:rPr>
        <w:t xml:space="preserve">pada karyawan </w:t>
      </w:r>
      <w:r w:rsidR="00B16BC2">
        <w:rPr>
          <w:rFonts w:ascii="Times New Roman" w:hAnsi="Times New Roman" w:cs="Times New Roman"/>
          <w:sz w:val="24"/>
          <w:szCs w:val="24"/>
        </w:rPr>
        <w:t>PT. Sinar Sosro KP. Makassar.</w:t>
      </w:r>
    </w:p>
    <w:p w:rsidR="00AE1A81" w:rsidRDefault="00147AD4" w:rsidP="00C4475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357BE">
        <w:rPr>
          <w:rFonts w:ascii="Times New Roman" w:hAnsi="Times New Roman" w:cs="Times New Roman"/>
          <w:sz w:val="24"/>
          <w:szCs w:val="24"/>
        </w:rPr>
        <w:t>O</w:t>
      </w:r>
      <w:r w:rsidR="00C76B40">
        <w:rPr>
          <w:rFonts w:ascii="Times New Roman" w:hAnsi="Times New Roman" w:cs="Times New Roman"/>
          <w:sz w:val="24"/>
          <w:szCs w:val="24"/>
        </w:rPr>
        <w:t xml:space="preserve">rganisasi merupakan tempat bagi orang-orang yang memiliki tujuan yang sama. </w:t>
      </w:r>
      <w:r w:rsidR="00F929EA">
        <w:rPr>
          <w:rFonts w:ascii="Times New Roman" w:hAnsi="Times New Roman" w:cs="Times New Roman"/>
          <w:sz w:val="24"/>
          <w:szCs w:val="24"/>
        </w:rPr>
        <w:t>O</w:t>
      </w:r>
      <w:r w:rsidR="00C76B40">
        <w:rPr>
          <w:rFonts w:ascii="Times New Roman" w:hAnsi="Times New Roman" w:cs="Times New Roman"/>
          <w:sz w:val="24"/>
          <w:szCs w:val="24"/>
        </w:rPr>
        <w:t xml:space="preserve">rganisasi </w:t>
      </w:r>
      <w:r w:rsidR="00F929EA">
        <w:rPr>
          <w:rFonts w:ascii="Times New Roman" w:hAnsi="Times New Roman" w:cs="Times New Roman"/>
          <w:sz w:val="24"/>
          <w:szCs w:val="24"/>
        </w:rPr>
        <w:t xml:space="preserve">membutuhkan </w:t>
      </w:r>
      <w:r w:rsidR="00C76B40">
        <w:rPr>
          <w:rFonts w:ascii="Times New Roman" w:hAnsi="Times New Roman" w:cs="Times New Roman"/>
          <w:sz w:val="24"/>
          <w:szCs w:val="24"/>
        </w:rPr>
        <w:t>orang-orang yang memiliki integritas dan komitmen yang baik</w:t>
      </w:r>
      <w:r w:rsidR="00F929EA">
        <w:rPr>
          <w:rFonts w:ascii="Times New Roman" w:hAnsi="Times New Roman" w:cs="Times New Roman"/>
          <w:sz w:val="24"/>
          <w:szCs w:val="24"/>
        </w:rPr>
        <w:t xml:space="preserve"> dalam menjalankan roda organisasi</w:t>
      </w:r>
      <w:r w:rsidR="00C76B40">
        <w:rPr>
          <w:rFonts w:ascii="Times New Roman" w:hAnsi="Times New Roman" w:cs="Times New Roman"/>
          <w:sz w:val="24"/>
          <w:szCs w:val="24"/>
        </w:rPr>
        <w:t xml:space="preserve">. Khususnya komitmen, </w:t>
      </w:r>
      <w:r w:rsidR="008119AA">
        <w:rPr>
          <w:rFonts w:ascii="Times New Roman" w:hAnsi="Times New Roman" w:cs="Times New Roman"/>
          <w:sz w:val="24"/>
          <w:szCs w:val="24"/>
        </w:rPr>
        <w:t xml:space="preserve">karyawan diharuskan menjalin </w:t>
      </w:r>
      <w:r w:rsidR="000D2D04">
        <w:rPr>
          <w:rFonts w:ascii="Times New Roman" w:hAnsi="Times New Roman" w:cs="Times New Roman"/>
          <w:sz w:val="24"/>
          <w:szCs w:val="24"/>
        </w:rPr>
        <w:t xml:space="preserve">keterikatan </w:t>
      </w:r>
      <w:r w:rsidR="008119AA">
        <w:rPr>
          <w:rFonts w:ascii="Times New Roman" w:hAnsi="Times New Roman" w:cs="Times New Roman"/>
          <w:sz w:val="24"/>
          <w:szCs w:val="24"/>
        </w:rPr>
        <w:t xml:space="preserve">yang baik </w:t>
      </w:r>
      <w:r w:rsidR="00DB1619">
        <w:rPr>
          <w:rFonts w:ascii="Times New Roman" w:hAnsi="Times New Roman" w:cs="Times New Roman"/>
          <w:sz w:val="24"/>
          <w:szCs w:val="24"/>
        </w:rPr>
        <w:t>dengan organisasi guna menciptakan kondisi yang mengarah pada tuj</w:t>
      </w:r>
      <w:r w:rsidR="00406B5A">
        <w:rPr>
          <w:rFonts w:ascii="Times New Roman" w:hAnsi="Times New Roman" w:cs="Times New Roman"/>
          <w:sz w:val="24"/>
          <w:szCs w:val="24"/>
        </w:rPr>
        <w:t>uan dan nilai-nilai organisasi (Durkin, 1999).</w:t>
      </w:r>
    </w:p>
    <w:p w:rsidR="00FE0FF0" w:rsidRDefault="00AE1A81" w:rsidP="00C5194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Allen dan Meyer (1990)</w:t>
      </w:r>
      <w:r w:rsidR="00C44758" w:rsidRPr="00E35397">
        <w:rPr>
          <w:rFonts w:ascii="Times New Roman" w:hAnsi="Times New Roman" w:cs="Times New Roman"/>
          <w:sz w:val="24"/>
          <w:szCs w:val="24"/>
        </w:rPr>
        <w:t xml:space="preserve"> </w:t>
      </w:r>
      <w:r>
        <w:rPr>
          <w:rFonts w:ascii="Times New Roman" w:hAnsi="Times New Roman" w:cs="Times New Roman"/>
          <w:sz w:val="24"/>
          <w:szCs w:val="24"/>
        </w:rPr>
        <w:t xml:space="preserve">menyatakan bahwa </w:t>
      </w:r>
      <w:r w:rsidR="00273B4D">
        <w:rPr>
          <w:rFonts w:ascii="Times New Roman" w:hAnsi="Times New Roman" w:cs="Times New Roman"/>
          <w:sz w:val="24"/>
          <w:szCs w:val="24"/>
        </w:rPr>
        <w:t xml:space="preserve">terdapat tiga </w:t>
      </w:r>
      <w:r w:rsidR="00993E5E">
        <w:rPr>
          <w:rFonts w:ascii="Times New Roman" w:hAnsi="Times New Roman" w:cs="Times New Roman"/>
          <w:sz w:val="24"/>
          <w:szCs w:val="24"/>
        </w:rPr>
        <w:t xml:space="preserve">bentuk </w:t>
      </w:r>
      <w:r>
        <w:rPr>
          <w:rFonts w:ascii="Times New Roman" w:hAnsi="Times New Roman" w:cs="Times New Roman"/>
          <w:sz w:val="24"/>
          <w:szCs w:val="24"/>
        </w:rPr>
        <w:t>komitmen organisasi,</w:t>
      </w:r>
      <w:r w:rsidR="00B87816">
        <w:rPr>
          <w:rFonts w:ascii="Times New Roman" w:hAnsi="Times New Roman" w:cs="Times New Roman"/>
          <w:sz w:val="24"/>
          <w:szCs w:val="24"/>
        </w:rPr>
        <w:t xml:space="preserve"> yaitu komitmen afektif, komitmen kontinyu, dan komitmen normatif. </w:t>
      </w:r>
      <w:r w:rsidR="00993E5E">
        <w:rPr>
          <w:rFonts w:ascii="Times New Roman" w:hAnsi="Times New Roman" w:cs="Times New Roman"/>
          <w:sz w:val="24"/>
          <w:szCs w:val="24"/>
        </w:rPr>
        <w:t xml:space="preserve">Didasakan pada arah </w:t>
      </w:r>
      <w:r w:rsidR="00066AED">
        <w:rPr>
          <w:rFonts w:ascii="Times New Roman" w:hAnsi="Times New Roman" w:cs="Times New Roman"/>
          <w:sz w:val="24"/>
          <w:szCs w:val="24"/>
        </w:rPr>
        <w:t>tujuannya</w:t>
      </w:r>
      <w:r w:rsidR="00DF1363">
        <w:rPr>
          <w:rFonts w:ascii="Times New Roman" w:hAnsi="Times New Roman" w:cs="Times New Roman"/>
          <w:sz w:val="24"/>
          <w:szCs w:val="24"/>
        </w:rPr>
        <w:t>,</w:t>
      </w:r>
      <w:r w:rsidR="00FD4F64">
        <w:rPr>
          <w:rFonts w:ascii="Times New Roman" w:hAnsi="Times New Roman" w:cs="Times New Roman"/>
          <w:sz w:val="24"/>
          <w:szCs w:val="24"/>
        </w:rPr>
        <w:t xml:space="preserve"> komitmen afektif berbeda dengan komitmen kontinyu dan normatif.</w:t>
      </w:r>
      <w:r w:rsidR="00066AED">
        <w:rPr>
          <w:rFonts w:ascii="Times New Roman" w:hAnsi="Times New Roman" w:cs="Times New Roman"/>
          <w:sz w:val="24"/>
          <w:szCs w:val="24"/>
        </w:rPr>
        <w:t xml:space="preserve"> </w:t>
      </w:r>
      <w:r w:rsidR="00177991">
        <w:rPr>
          <w:rFonts w:ascii="Times New Roman" w:hAnsi="Times New Roman" w:cs="Times New Roman"/>
          <w:sz w:val="24"/>
          <w:szCs w:val="24"/>
        </w:rPr>
        <w:t>komitmen afektif</w:t>
      </w:r>
      <w:r w:rsidR="00066AED">
        <w:rPr>
          <w:rFonts w:ascii="Times New Roman" w:hAnsi="Times New Roman" w:cs="Times New Roman"/>
          <w:sz w:val="24"/>
          <w:szCs w:val="24"/>
        </w:rPr>
        <w:t xml:space="preserve"> </w:t>
      </w:r>
      <w:r w:rsidR="00FD4F64">
        <w:rPr>
          <w:rFonts w:ascii="Times New Roman" w:hAnsi="Times New Roman" w:cs="Times New Roman"/>
          <w:sz w:val="24"/>
          <w:szCs w:val="24"/>
        </w:rPr>
        <w:t xml:space="preserve">merupakan </w:t>
      </w:r>
      <w:r w:rsidR="00DF1363">
        <w:rPr>
          <w:rFonts w:ascii="Times New Roman" w:hAnsi="Times New Roman" w:cs="Times New Roman"/>
          <w:sz w:val="24"/>
          <w:szCs w:val="24"/>
        </w:rPr>
        <w:t xml:space="preserve">komitmen </w:t>
      </w:r>
      <w:r w:rsidR="004D26F8">
        <w:rPr>
          <w:rFonts w:ascii="Times New Roman" w:hAnsi="Times New Roman" w:cs="Times New Roman"/>
          <w:sz w:val="24"/>
          <w:szCs w:val="24"/>
        </w:rPr>
        <w:t xml:space="preserve">karyawan </w:t>
      </w:r>
      <w:r w:rsidR="00F80157">
        <w:rPr>
          <w:rFonts w:ascii="Times New Roman" w:hAnsi="Times New Roman" w:cs="Times New Roman"/>
          <w:sz w:val="24"/>
          <w:szCs w:val="24"/>
        </w:rPr>
        <w:t xml:space="preserve">yang </w:t>
      </w:r>
      <w:r w:rsidR="00DF1363">
        <w:rPr>
          <w:rFonts w:ascii="Times New Roman" w:hAnsi="Times New Roman" w:cs="Times New Roman"/>
          <w:sz w:val="24"/>
          <w:szCs w:val="24"/>
        </w:rPr>
        <w:t>didasari oleh sikap kesetiaan terhadap organisasi tempa</w:t>
      </w:r>
      <w:r w:rsidR="002E5D83">
        <w:rPr>
          <w:rFonts w:ascii="Times New Roman" w:hAnsi="Times New Roman" w:cs="Times New Roman"/>
          <w:sz w:val="24"/>
          <w:szCs w:val="24"/>
        </w:rPr>
        <w:t xml:space="preserve">tnya bekerja, dengan memprioritaskan pada mencapaian nilai-nilai dan </w:t>
      </w:r>
      <w:r w:rsidR="00FD4F64">
        <w:rPr>
          <w:rFonts w:ascii="Times New Roman" w:hAnsi="Times New Roman" w:cs="Times New Roman"/>
          <w:sz w:val="24"/>
          <w:szCs w:val="24"/>
        </w:rPr>
        <w:t>tujuan organisasi</w:t>
      </w:r>
      <w:r w:rsidR="00406B5A">
        <w:rPr>
          <w:rFonts w:ascii="Times New Roman" w:hAnsi="Times New Roman" w:cs="Times New Roman"/>
          <w:sz w:val="24"/>
          <w:szCs w:val="24"/>
        </w:rPr>
        <w:t xml:space="preserve"> dibandingkan prioritas pribadi</w:t>
      </w:r>
      <w:r w:rsidR="00FD4F64">
        <w:rPr>
          <w:rFonts w:ascii="Times New Roman" w:hAnsi="Times New Roman" w:cs="Times New Roman"/>
          <w:sz w:val="24"/>
          <w:szCs w:val="24"/>
        </w:rPr>
        <w:t>.</w:t>
      </w:r>
      <w:r w:rsidR="00794CD1">
        <w:rPr>
          <w:rFonts w:ascii="Times New Roman" w:hAnsi="Times New Roman" w:cs="Times New Roman"/>
          <w:sz w:val="24"/>
          <w:szCs w:val="24"/>
        </w:rPr>
        <w:t xml:space="preserve"> </w:t>
      </w:r>
      <w:r w:rsidR="00FD4F64">
        <w:rPr>
          <w:rFonts w:ascii="Times New Roman" w:hAnsi="Times New Roman" w:cs="Times New Roman"/>
          <w:sz w:val="24"/>
          <w:szCs w:val="24"/>
        </w:rPr>
        <w:t>K</w:t>
      </w:r>
      <w:r w:rsidR="00794CD1">
        <w:rPr>
          <w:rFonts w:ascii="Times New Roman" w:hAnsi="Times New Roman" w:cs="Times New Roman"/>
          <w:sz w:val="24"/>
          <w:szCs w:val="24"/>
        </w:rPr>
        <w:t xml:space="preserve">omitmen kontinyu dan </w:t>
      </w:r>
      <w:r w:rsidR="00A9187E">
        <w:rPr>
          <w:rFonts w:ascii="Times New Roman" w:hAnsi="Times New Roman" w:cs="Times New Roman"/>
          <w:sz w:val="24"/>
          <w:szCs w:val="24"/>
        </w:rPr>
        <w:t xml:space="preserve">normatif, individu hanya berkomitmen karena dilandaskan rasa ketergantungan terhadap </w:t>
      </w:r>
      <w:r w:rsidR="00AC7F50">
        <w:rPr>
          <w:rFonts w:ascii="Times New Roman" w:hAnsi="Times New Roman" w:cs="Times New Roman"/>
          <w:sz w:val="24"/>
          <w:szCs w:val="24"/>
        </w:rPr>
        <w:t xml:space="preserve">organisasi sebagai tempat </w:t>
      </w:r>
      <w:r w:rsidR="00A66E36">
        <w:rPr>
          <w:rFonts w:ascii="Times New Roman" w:hAnsi="Times New Roman" w:cs="Times New Roman"/>
          <w:sz w:val="24"/>
          <w:szCs w:val="24"/>
        </w:rPr>
        <w:t>memenuhi kebutuhan</w:t>
      </w:r>
      <w:r w:rsidR="00AC7F50">
        <w:rPr>
          <w:rFonts w:ascii="Times New Roman" w:hAnsi="Times New Roman" w:cs="Times New Roman"/>
          <w:sz w:val="24"/>
          <w:szCs w:val="24"/>
        </w:rPr>
        <w:t xml:space="preserve"> dan dilandaskan pada </w:t>
      </w:r>
      <w:r w:rsidR="005C2F8A">
        <w:rPr>
          <w:rFonts w:ascii="Times New Roman" w:hAnsi="Times New Roman" w:cs="Times New Roman"/>
          <w:sz w:val="24"/>
          <w:szCs w:val="24"/>
        </w:rPr>
        <w:t>kewajiban melaksanakan tugas-tugas yang diberikan oleh</w:t>
      </w:r>
      <w:r w:rsidR="00AC7F50">
        <w:rPr>
          <w:rFonts w:ascii="Times New Roman" w:hAnsi="Times New Roman" w:cs="Times New Roman"/>
          <w:sz w:val="24"/>
          <w:szCs w:val="24"/>
        </w:rPr>
        <w:t xml:space="preserve"> </w:t>
      </w:r>
      <w:r w:rsidR="00007E85">
        <w:rPr>
          <w:rFonts w:ascii="Times New Roman" w:hAnsi="Times New Roman" w:cs="Times New Roman"/>
          <w:sz w:val="24"/>
          <w:szCs w:val="24"/>
        </w:rPr>
        <w:t xml:space="preserve">organisasi </w:t>
      </w:r>
      <w:r w:rsidR="00E360C7">
        <w:rPr>
          <w:rFonts w:ascii="Times New Roman" w:hAnsi="Times New Roman" w:cs="Times New Roman"/>
          <w:sz w:val="24"/>
          <w:szCs w:val="24"/>
        </w:rPr>
        <w:t>(Kartika, 2011)</w:t>
      </w:r>
      <w:r w:rsidR="000B781E">
        <w:rPr>
          <w:rFonts w:ascii="Times New Roman" w:hAnsi="Times New Roman" w:cs="Times New Roman"/>
          <w:sz w:val="24"/>
          <w:szCs w:val="24"/>
        </w:rPr>
        <w:t>.</w:t>
      </w:r>
      <w:r w:rsidR="00410759">
        <w:rPr>
          <w:rFonts w:ascii="Times New Roman" w:hAnsi="Times New Roman" w:cs="Times New Roman"/>
          <w:sz w:val="24"/>
          <w:szCs w:val="24"/>
        </w:rPr>
        <w:t xml:space="preserve"> </w:t>
      </w:r>
      <w:r w:rsidR="00DE3590">
        <w:rPr>
          <w:rFonts w:ascii="Times New Roman" w:hAnsi="Times New Roman" w:cs="Times New Roman"/>
          <w:sz w:val="24"/>
          <w:szCs w:val="24"/>
        </w:rPr>
        <w:t>K</w:t>
      </w:r>
      <w:r w:rsidR="00FE0FF0" w:rsidRPr="00E35397">
        <w:rPr>
          <w:rFonts w:ascii="Times New Roman" w:hAnsi="Times New Roman" w:cs="Times New Roman"/>
          <w:sz w:val="24"/>
          <w:szCs w:val="24"/>
        </w:rPr>
        <w:t xml:space="preserve">omitmen afektif adalah ikatan afektif karyawan terhadap organisasi dengan karakteristik kepercayaan yang kuat dan penerimaan atas tujuan dan nilai yang dimiliki organisasi, keinginan untuk </w:t>
      </w:r>
      <w:r w:rsidR="00FE0FF0" w:rsidRPr="00E35397">
        <w:rPr>
          <w:rFonts w:ascii="Times New Roman" w:hAnsi="Times New Roman" w:cs="Times New Roman"/>
          <w:sz w:val="24"/>
          <w:szCs w:val="24"/>
        </w:rPr>
        <w:lastRenderedPageBreak/>
        <w:t>menggunakan usaha demi kebaikan organisasi, dan keinginan yang kuat untuk menjaga keanggotaan dalam organisasi</w:t>
      </w:r>
      <w:r w:rsidR="00DE3590">
        <w:rPr>
          <w:rFonts w:ascii="Times New Roman" w:hAnsi="Times New Roman" w:cs="Times New Roman"/>
          <w:sz w:val="24"/>
          <w:szCs w:val="24"/>
        </w:rPr>
        <w:t xml:space="preserve"> (Steers, dalam </w:t>
      </w:r>
      <w:r w:rsidR="00DE3590" w:rsidRPr="00E35397">
        <w:rPr>
          <w:rFonts w:ascii="Times New Roman" w:hAnsi="Times New Roman" w:cs="Times New Roman"/>
          <w:sz w:val="24"/>
          <w:szCs w:val="24"/>
        </w:rPr>
        <w:t>Han dkk, 2012)</w:t>
      </w:r>
      <w:r w:rsidR="00FE0FF0" w:rsidRPr="00E35397">
        <w:rPr>
          <w:rFonts w:ascii="Times New Roman" w:hAnsi="Times New Roman" w:cs="Times New Roman"/>
          <w:sz w:val="24"/>
          <w:szCs w:val="24"/>
        </w:rPr>
        <w:t xml:space="preserve">. </w:t>
      </w:r>
    </w:p>
    <w:p w:rsidR="00454257" w:rsidRDefault="00775A69" w:rsidP="0086620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4BCB">
        <w:rPr>
          <w:rFonts w:ascii="Times New Roman" w:hAnsi="Times New Roman" w:cs="Times New Roman"/>
          <w:sz w:val="24"/>
          <w:szCs w:val="24"/>
        </w:rPr>
        <w:t xml:space="preserve">Berdasarkan hasil analisis deskriptif </w:t>
      </w:r>
      <w:r w:rsidR="00E158B9">
        <w:rPr>
          <w:rFonts w:ascii="Times New Roman" w:hAnsi="Times New Roman" w:cs="Times New Roman"/>
          <w:sz w:val="24"/>
          <w:szCs w:val="24"/>
        </w:rPr>
        <w:t xml:space="preserve">komitmen afektif </w:t>
      </w:r>
      <w:r w:rsidR="00454BCB">
        <w:rPr>
          <w:rFonts w:ascii="Times New Roman" w:hAnsi="Times New Roman" w:cs="Times New Roman"/>
          <w:sz w:val="24"/>
          <w:szCs w:val="24"/>
        </w:rPr>
        <w:t>menunjukkan bahwa</w:t>
      </w:r>
      <w:r w:rsidR="00E158B9">
        <w:rPr>
          <w:rFonts w:ascii="Times New Roman" w:hAnsi="Times New Roman" w:cs="Times New Roman"/>
          <w:sz w:val="24"/>
          <w:szCs w:val="24"/>
        </w:rPr>
        <w:t xml:space="preserve"> terdapat</w:t>
      </w:r>
      <w:r w:rsidR="00866205">
        <w:rPr>
          <w:rFonts w:ascii="Times New Roman" w:hAnsi="Times New Roman" w:cs="Times New Roman"/>
          <w:sz w:val="24"/>
          <w:szCs w:val="24"/>
        </w:rPr>
        <w:t xml:space="preserve"> </w:t>
      </w:r>
      <w:r>
        <w:rPr>
          <w:rFonts w:ascii="Times New Roman" w:hAnsi="Times New Roman" w:cs="Times New Roman"/>
          <w:sz w:val="24"/>
          <w:szCs w:val="24"/>
        </w:rPr>
        <w:t>31</w:t>
      </w:r>
      <w:r w:rsidR="00431C91">
        <w:rPr>
          <w:rFonts w:ascii="Times New Roman" w:hAnsi="Times New Roman" w:cs="Times New Roman"/>
          <w:sz w:val="24"/>
          <w:szCs w:val="24"/>
        </w:rPr>
        <w:t xml:space="preserve"> orang (</w:t>
      </w:r>
      <w:r w:rsidR="007C6A85">
        <w:rPr>
          <w:rFonts w:ascii="Times New Roman" w:hAnsi="Times New Roman" w:cs="Times New Roman"/>
          <w:sz w:val="24"/>
          <w:szCs w:val="24"/>
        </w:rPr>
        <w:t>7</w:t>
      </w:r>
      <w:r>
        <w:rPr>
          <w:rFonts w:ascii="Times New Roman" w:hAnsi="Times New Roman" w:cs="Times New Roman"/>
          <w:sz w:val="24"/>
          <w:szCs w:val="24"/>
        </w:rPr>
        <w:t>7,5</w:t>
      </w:r>
      <w:r w:rsidR="00431C91">
        <w:rPr>
          <w:rFonts w:ascii="Times New Roman" w:hAnsi="Times New Roman" w:cs="Times New Roman"/>
          <w:sz w:val="24"/>
          <w:szCs w:val="24"/>
        </w:rPr>
        <w:t xml:space="preserve">%) berada pada </w:t>
      </w:r>
      <w:r w:rsidR="00C25AC5">
        <w:rPr>
          <w:rFonts w:ascii="Times New Roman" w:hAnsi="Times New Roman" w:cs="Times New Roman"/>
          <w:sz w:val="24"/>
          <w:szCs w:val="24"/>
        </w:rPr>
        <w:t xml:space="preserve">tingkatan </w:t>
      </w:r>
      <w:r w:rsidR="00824D61">
        <w:rPr>
          <w:rFonts w:ascii="Times New Roman" w:hAnsi="Times New Roman" w:cs="Times New Roman"/>
          <w:sz w:val="24"/>
          <w:szCs w:val="24"/>
        </w:rPr>
        <w:t>kategori</w:t>
      </w:r>
      <w:r w:rsidR="00431C91">
        <w:rPr>
          <w:rFonts w:ascii="Times New Roman" w:hAnsi="Times New Roman" w:cs="Times New Roman"/>
          <w:sz w:val="24"/>
          <w:szCs w:val="24"/>
        </w:rPr>
        <w:t xml:space="preserve"> sedang</w:t>
      </w:r>
      <w:r w:rsidR="000B4E58">
        <w:rPr>
          <w:rFonts w:ascii="Times New Roman" w:hAnsi="Times New Roman" w:cs="Times New Roman"/>
          <w:sz w:val="24"/>
          <w:szCs w:val="24"/>
        </w:rPr>
        <w:t xml:space="preserve">. </w:t>
      </w:r>
      <w:r w:rsidR="00C67EA6">
        <w:rPr>
          <w:rFonts w:ascii="Times New Roman" w:hAnsi="Times New Roman" w:cs="Times New Roman"/>
          <w:sz w:val="24"/>
          <w:szCs w:val="24"/>
        </w:rPr>
        <w:t xml:space="preserve">Didasarkan pada indikator perilaku skala komitmen afektif </w:t>
      </w:r>
      <w:r w:rsidR="000B4E58">
        <w:rPr>
          <w:rFonts w:ascii="Times New Roman" w:hAnsi="Times New Roman" w:cs="Times New Roman"/>
          <w:sz w:val="24"/>
          <w:szCs w:val="24"/>
        </w:rPr>
        <w:t xml:space="preserve">menunjukkan bahwa individu dengan tingkatan komitmen afektif sedang </w:t>
      </w:r>
      <w:r w:rsidR="00BF3F10">
        <w:rPr>
          <w:rFonts w:ascii="Times New Roman" w:hAnsi="Times New Roman" w:cs="Times New Roman"/>
          <w:sz w:val="24"/>
          <w:szCs w:val="24"/>
        </w:rPr>
        <w:t xml:space="preserve">belum sepenuhnya </w:t>
      </w:r>
      <w:r w:rsidR="000B4E58">
        <w:rPr>
          <w:rFonts w:ascii="Times New Roman" w:hAnsi="Times New Roman" w:cs="Times New Roman"/>
          <w:sz w:val="24"/>
          <w:szCs w:val="24"/>
        </w:rPr>
        <w:t>memiliki</w:t>
      </w:r>
      <w:r w:rsidR="006651FA">
        <w:rPr>
          <w:rFonts w:ascii="Times New Roman" w:hAnsi="Times New Roman" w:cs="Times New Roman"/>
          <w:sz w:val="24"/>
          <w:szCs w:val="24"/>
        </w:rPr>
        <w:t xml:space="preserve"> k</w:t>
      </w:r>
      <w:r w:rsidR="006651FA" w:rsidRPr="00E35397">
        <w:rPr>
          <w:rFonts w:ascii="Times New Roman" w:hAnsi="Times New Roman" w:cs="Times New Roman"/>
          <w:sz w:val="24"/>
          <w:szCs w:val="24"/>
        </w:rPr>
        <w:t xml:space="preserve">epercayaan dan penerimaan terhadap tujuan dan nilai-nilai dalam organisasi, </w:t>
      </w:r>
      <w:r w:rsidR="001D1011">
        <w:rPr>
          <w:rFonts w:ascii="Times New Roman" w:hAnsi="Times New Roman" w:cs="Times New Roman"/>
          <w:sz w:val="24"/>
          <w:szCs w:val="24"/>
        </w:rPr>
        <w:t xml:space="preserve">cukup </w:t>
      </w:r>
      <w:r w:rsidR="00824D61">
        <w:rPr>
          <w:rFonts w:ascii="Times New Roman" w:hAnsi="Times New Roman" w:cs="Times New Roman"/>
          <w:sz w:val="24"/>
          <w:szCs w:val="24"/>
        </w:rPr>
        <w:t xml:space="preserve">memiliki </w:t>
      </w:r>
      <w:r w:rsidR="006651FA">
        <w:rPr>
          <w:rFonts w:ascii="Times New Roman" w:hAnsi="Times New Roman" w:cs="Times New Roman"/>
          <w:sz w:val="24"/>
          <w:szCs w:val="24"/>
        </w:rPr>
        <w:t>k</w:t>
      </w:r>
      <w:r w:rsidR="006651FA" w:rsidRPr="00E35397">
        <w:rPr>
          <w:rFonts w:ascii="Times New Roman" w:hAnsi="Times New Roman" w:cs="Times New Roman"/>
          <w:sz w:val="24"/>
          <w:szCs w:val="24"/>
        </w:rPr>
        <w:t xml:space="preserve">emauan untuk bekerja dengan sungguh-sungguh dalam organisasi, </w:t>
      </w:r>
      <w:r w:rsidR="006651FA">
        <w:rPr>
          <w:rFonts w:ascii="Times New Roman" w:hAnsi="Times New Roman" w:cs="Times New Roman"/>
          <w:sz w:val="24"/>
          <w:szCs w:val="24"/>
        </w:rPr>
        <w:t>dan k</w:t>
      </w:r>
      <w:r w:rsidR="006651FA" w:rsidRPr="00E35397">
        <w:rPr>
          <w:rFonts w:ascii="Times New Roman" w:hAnsi="Times New Roman" w:cs="Times New Roman"/>
          <w:sz w:val="24"/>
          <w:szCs w:val="24"/>
        </w:rPr>
        <w:t xml:space="preserve">einginan </w:t>
      </w:r>
      <w:r w:rsidR="00824D61">
        <w:rPr>
          <w:rFonts w:ascii="Times New Roman" w:hAnsi="Times New Roman" w:cs="Times New Roman"/>
          <w:sz w:val="24"/>
          <w:szCs w:val="24"/>
        </w:rPr>
        <w:t xml:space="preserve">yang cukup </w:t>
      </w:r>
      <w:r w:rsidR="006651FA" w:rsidRPr="00E35397">
        <w:rPr>
          <w:rFonts w:ascii="Times New Roman" w:hAnsi="Times New Roman" w:cs="Times New Roman"/>
          <w:sz w:val="24"/>
          <w:szCs w:val="24"/>
        </w:rPr>
        <w:t>untuk mempertahankan keanggotaan dalam organisasi</w:t>
      </w:r>
      <w:r w:rsidR="006651FA">
        <w:rPr>
          <w:rFonts w:ascii="Times New Roman" w:hAnsi="Times New Roman" w:cs="Times New Roman"/>
          <w:sz w:val="24"/>
          <w:szCs w:val="24"/>
        </w:rPr>
        <w:t>.</w:t>
      </w:r>
      <w:r w:rsidR="00E27130">
        <w:rPr>
          <w:rFonts w:ascii="Times New Roman" w:hAnsi="Times New Roman" w:cs="Times New Roman"/>
          <w:sz w:val="24"/>
          <w:szCs w:val="24"/>
        </w:rPr>
        <w:t xml:space="preserve"> Atas dasar tersebut dapat </w:t>
      </w:r>
      <w:r w:rsidR="003B31F8">
        <w:rPr>
          <w:rFonts w:ascii="Times New Roman" w:hAnsi="Times New Roman" w:cs="Times New Roman"/>
          <w:sz w:val="24"/>
          <w:szCs w:val="24"/>
        </w:rPr>
        <w:t xml:space="preserve">diartikan bahwa komitmen afektif karyawan di PT. Sinar Sosro KP. Makassar masih memungkinkan untuk ditingkatkan tergantung seberapa besar usaha-usaha </w:t>
      </w:r>
      <w:r w:rsidR="00E95E58">
        <w:rPr>
          <w:rFonts w:ascii="Times New Roman" w:hAnsi="Times New Roman" w:cs="Times New Roman"/>
          <w:sz w:val="24"/>
          <w:szCs w:val="24"/>
        </w:rPr>
        <w:t>perusahaan</w:t>
      </w:r>
      <w:r w:rsidR="003B31F8">
        <w:rPr>
          <w:rFonts w:ascii="Times New Roman" w:hAnsi="Times New Roman" w:cs="Times New Roman"/>
          <w:sz w:val="24"/>
          <w:szCs w:val="24"/>
        </w:rPr>
        <w:t xml:space="preserve"> dalam membangun komitmen afektif karyawan.</w:t>
      </w:r>
      <w:r w:rsidR="00E95E58">
        <w:rPr>
          <w:rFonts w:ascii="Times New Roman" w:hAnsi="Times New Roman" w:cs="Times New Roman"/>
          <w:sz w:val="24"/>
          <w:szCs w:val="24"/>
        </w:rPr>
        <w:t xml:space="preserve"> </w:t>
      </w:r>
    </w:p>
    <w:p w:rsidR="00D7256D" w:rsidRDefault="00454257" w:rsidP="00675EA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B33F7">
        <w:rPr>
          <w:rFonts w:ascii="Times New Roman" w:hAnsi="Times New Roman" w:cs="Times New Roman"/>
          <w:sz w:val="24"/>
          <w:szCs w:val="24"/>
        </w:rPr>
        <w:t xml:space="preserve">Komitmen afektif merupakan satu bagian dari diri karyawan sebagai syarat penting mengapresiasikan kewajiban </w:t>
      </w:r>
      <w:r w:rsidR="002C230D">
        <w:rPr>
          <w:rFonts w:ascii="Times New Roman" w:hAnsi="Times New Roman" w:cs="Times New Roman"/>
          <w:sz w:val="24"/>
          <w:szCs w:val="24"/>
        </w:rPr>
        <w:t xml:space="preserve">melaksanakan tugas dan tanggung jawab </w:t>
      </w:r>
      <w:r w:rsidR="009B33F7">
        <w:rPr>
          <w:rFonts w:ascii="Times New Roman" w:hAnsi="Times New Roman" w:cs="Times New Roman"/>
          <w:sz w:val="24"/>
          <w:szCs w:val="24"/>
        </w:rPr>
        <w:t xml:space="preserve">terhadap perusahaan. </w:t>
      </w:r>
      <w:r w:rsidR="00675EA6" w:rsidRPr="00E35397">
        <w:rPr>
          <w:rFonts w:ascii="Times New Roman" w:hAnsi="Times New Roman" w:cs="Times New Roman"/>
          <w:sz w:val="24"/>
          <w:szCs w:val="24"/>
        </w:rPr>
        <w:t xml:space="preserve">Karyawan yang </w:t>
      </w:r>
      <w:r w:rsidR="00675EA6">
        <w:rPr>
          <w:rFonts w:ascii="Times New Roman" w:hAnsi="Times New Roman" w:cs="Times New Roman"/>
          <w:sz w:val="24"/>
          <w:szCs w:val="24"/>
        </w:rPr>
        <w:t xml:space="preserve">memiliki komitmen afektif yang </w:t>
      </w:r>
      <w:r w:rsidR="00675EA6" w:rsidRPr="00E35397">
        <w:rPr>
          <w:rFonts w:ascii="Times New Roman" w:hAnsi="Times New Roman" w:cs="Times New Roman"/>
          <w:sz w:val="24"/>
          <w:szCs w:val="24"/>
        </w:rPr>
        <w:t>tinggi akan melaksanakan tugas dan tanggung jawabnya bahkan akan melebihi apa yang menjadi tugas dan tanggung jawabnya</w:t>
      </w:r>
      <w:r w:rsidR="00675EA6">
        <w:rPr>
          <w:rFonts w:ascii="Times New Roman" w:hAnsi="Times New Roman" w:cs="Times New Roman"/>
          <w:sz w:val="24"/>
          <w:szCs w:val="24"/>
        </w:rPr>
        <w:t xml:space="preserve"> </w:t>
      </w:r>
      <w:r w:rsidR="00A23437">
        <w:rPr>
          <w:rFonts w:ascii="Times New Roman" w:hAnsi="Times New Roman" w:cs="Times New Roman"/>
          <w:sz w:val="24"/>
          <w:szCs w:val="24"/>
        </w:rPr>
        <w:t>karena didasarkan pada keinginan yang kuat terhadap tujuan dan nilai-nilai organisasi</w:t>
      </w:r>
      <w:r w:rsidR="00675EA6" w:rsidRPr="00E35397">
        <w:rPr>
          <w:rFonts w:ascii="Times New Roman" w:hAnsi="Times New Roman" w:cs="Times New Roman"/>
          <w:sz w:val="24"/>
          <w:szCs w:val="24"/>
        </w:rPr>
        <w:t xml:space="preserve">. Perilaku </w:t>
      </w:r>
      <w:r w:rsidR="00A23437" w:rsidRPr="00A23437">
        <w:rPr>
          <w:rFonts w:ascii="Times New Roman" w:hAnsi="Times New Roman" w:cs="Times New Roman"/>
          <w:sz w:val="24"/>
          <w:szCs w:val="24"/>
        </w:rPr>
        <w:t>melebihi standar kerja organisasi</w:t>
      </w:r>
      <w:r w:rsidR="00A23437">
        <w:rPr>
          <w:rFonts w:ascii="Times New Roman" w:hAnsi="Times New Roman" w:cs="Times New Roman"/>
          <w:i/>
          <w:sz w:val="24"/>
          <w:szCs w:val="24"/>
        </w:rPr>
        <w:t xml:space="preserve"> </w:t>
      </w:r>
      <w:r w:rsidR="00675EA6" w:rsidRPr="00E35397">
        <w:rPr>
          <w:rFonts w:ascii="Times New Roman" w:hAnsi="Times New Roman" w:cs="Times New Roman"/>
          <w:sz w:val="24"/>
          <w:szCs w:val="24"/>
        </w:rPr>
        <w:t xml:space="preserve">inilah yang </w:t>
      </w:r>
      <w:r w:rsidR="00675EA6">
        <w:rPr>
          <w:rFonts w:ascii="Times New Roman" w:hAnsi="Times New Roman" w:cs="Times New Roman"/>
          <w:sz w:val="24"/>
          <w:szCs w:val="24"/>
        </w:rPr>
        <w:t xml:space="preserve">dalam organisasi </w:t>
      </w:r>
      <w:r w:rsidR="00675EA6" w:rsidRPr="00E35397">
        <w:rPr>
          <w:rFonts w:ascii="Times New Roman" w:hAnsi="Times New Roman" w:cs="Times New Roman"/>
          <w:sz w:val="24"/>
          <w:szCs w:val="24"/>
        </w:rPr>
        <w:t xml:space="preserve">disebut sebagai </w:t>
      </w:r>
      <w:r w:rsidR="00460E35">
        <w:rPr>
          <w:rFonts w:ascii="Times New Roman" w:hAnsi="Times New Roman" w:cs="Times New Roman"/>
          <w:sz w:val="24"/>
          <w:szCs w:val="24"/>
        </w:rPr>
        <w:t>perilaku kewargaan organisasi</w:t>
      </w:r>
      <w:r w:rsidR="00675EA6" w:rsidRPr="00E35397">
        <w:rPr>
          <w:rFonts w:ascii="Times New Roman" w:hAnsi="Times New Roman" w:cs="Times New Roman"/>
          <w:i/>
          <w:sz w:val="24"/>
          <w:szCs w:val="24"/>
        </w:rPr>
        <w:t xml:space="preserve">. </w:t>
      </w:r>
      <w:r w:rsidR="00460E35">
        <w:rPr>
          <w:rFonts w:ascii="Times New Roman" w:hAnsi="Times New Roman" w:cs="Times New Roman"/>
          <w:sz w:val="24"/>
          <w:szCs w:val="24"/>
        </w:rPr>
        <w:t>Perilaku kewargaan organisasi</w:t>
      </w:r>
      <w:r w:rsidR="003E00B0" w:rsidRPr="00E35397">
        <w:rPr>
          <w:rFonts w:ascii="Times New Roman" w:hAnsi="Times New Roman" w:cs="Times New Roman"/>
          <w:sz w:val="24"/>
          <w:szCs w:val="24"/>
        </w:rPr>
        <w:t xml:space="preserve"> </w:t>
      </w:r>
      <w:r w:rsidR="00675EA6" w:rsidRPr="00E35397">
        <w:rPr>
          <w:rFonts w:ascii="Times New Roman" w:hAnsi="Times New Roman" w:cs="Times New Roman"/>
          <w:sz w:val="24"/>
          <w:szCs w:val="24"/>
        </w:rPr>
        <w:t xml:space="preserve">adalah perilaku yang merupakan pilihan dan inisiatif individual karyawan, tidak berkaitan dengan </w:t>
      </w:r>
      <w:r w:rsidR="00675EA6" w:rsidRPr="00E35397">
        <w:rPr>
          <w:rFonts w:ascii="Times New Roman" w:hAnsi="Times New Roman" w:cs="Times New Roman"/>
          <w:sz w:val="24"/>
          <w:szCs w:val="24"/>
        </w:rPr>
        <w:lastRenderedPageBreak/>
        <w:t xml:space="preserve">sistem </w:t>
      </w:r>
      <w:r w:rsidR="00675EA6" w:rsidRPr="00E35397">
        <w:rPr>
          <w:rFonts w:ascii="Times New Roman" w:hAnsi="Times New Roman" w:cs="Times New Roman"/>
          <w:i/>
          <w:sz w:val="24"/>
          <w:szCs w:val="24"/>
        </w:rPr>
        <w:t xml:space="preserve">reward </w:t>
      </w:r>
      <w:r w:rsidR="00675EA6" w:rsidRPr="00E35397">
        <w:rPr>
          <w:rFonts w:ascii="Times New Roman" w:hAnsi="Times New Roman" w:cs="Times New Roman"/>
          <w:sz w:val="24"/>
          <w:szCs w:val="24"/>
        </w:rPr>
        <w:t xml:space="preserve">organisasi tetapi secara agregat meningkatkan efektivitas dan efisiensi organisasi (Organ, dalam </w:t>
      </w:r>
      <w:r w:rsidR="00675EA6">
        <w:rPr>
          <w:rFonts w:ascii="Times New Roman" w:hAnsi="Times New Roman" w:cs="Times New Roman"/>
          <w:sz w:val="24"/>
          <w:szCs w:val="24"/>
        </w:rPr>
        <w:t>Purba &amp; Seniati</w:t>
      </w:r>
      <w:r w:rsidR="00675EA6" w:rsidRPr="00E35397">
        <w:rPr>
          <w:rFonts w:ascii="Times New Roman" w:hAnsi="Times New Roman" w:cs="Times New Roman"/>
          <w:sz w:val="24"/>
          <w:szCs w:val="24"/>
        </w:rPr>
        <w:t xml:space="preserve">, 2004). </w:t>
      </w:r>
    </w:p>
    <w:p w:rsidR="00D52958" w:rsidRDefault="00D42B42" w:rsidP="00D5295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52958">
        <w:rPr>
          <w:rFonts w:ascii="Times New Roman" w:hAnsi="Times New Roman" w:cs="Times New Roman"/>
          <w:sz w:val="24"/>
          <w:szCs w:val="24"/>
        </w:rPr>
        <w:t xml:space="preserve">Berdasarkan hasil analisis deskriptif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D52958">
        <w:rPr>
          <w:rFonts w:ascii="Times New Roman" w:hAnsi="Times New Roman" w:cs="Times New Roman"/>
          <w:sz w:val="24"/>
          <w:szCs w:val="24"/>
        </w:rPr>
        <w:t xml:space="preserve"> menunjukkan bahwa terdapat  3</w:t>
      </w:r>
      <w:r>
        <w:rPr>
          <w:rFonts w:ascii="Times New Roman" w:hAnsi="Times New Roman" w:cs="Times New Roman"/>
          <w:sz w:val="24"/>
          <w:szCs w:val="24"/>
        </w:rPr>
        <w:t>0</w:t>
      </w:r>
      <w:r w:rsidR="00D52958">
        <w:rPr>
          <w:rFonts w:ascii="Times New Roman" w:hAnsi="Times New Roman" w:cs="Times New Roman"/>
          <w:sz w:val="24"/>
          <w:szCs w:val="24"/>
        </w:rPr>
        <w:t xml:space="preserve"> orang (</w:t>
      </w:r>
      <w:r>
        <w:rPr>
          <w:rFonts w:ascii="Times New Roman" w:hAnsi="Times New Roman" w:cs="Times New Roman"/>
          <w:sz w:val="24"/>
          <w:szCs w:val="24"/>
        </w:rPr>
        <w:t>7</w:t>
      </w:r>
      <w:r w:rsidR="00D52958">
        <w:rPr>
          <w:rFonts w:ascii="Times New Roman" w:hAnsi="Times New Roman" w:cs="Times New Roman"/>
          <w:sz w:val="24"/>
          <w:szCs w:val="24"/>
        </w:rPr>
        <w:t xml:space="preserve">5%) berada pada tingkatan </w:t>
      </w:r>
      <w:r w:rsidR="00C25AC5">
        <w:rPr>
          <w:rFonts w:ascii="Times New Roman" w:hAnsi="Times New Roman" w:cs="Times New Roman"/>
          <w:sz w:val="24"/>
          <w:szCs w:val="24"/>
        </w:rPr>
        <w:t xml:space="preserve">kategori </w:t>
      </w:r>
      <w:r w:rsidR="00D52958">
        <w:rPr>
          <w:rFonts w:ascii="Times New Roman" w:hAnsi="Times New Roman" w:cs="Times New Roman"/>
          <w:sz w:val="24"/>
          <w:szCs w:val="24"/>
        </w:rPr>
        <w:t xml:space="preserve">sedang. </w:t>
      </w:r>
      <w:r w:rsidR="00B76A09">
        <w:rPr>
          <w:rFonts w:ascii="Times New Roman" w:hAnsi="Times New Roman" w:cs="Times New Roman"/>
          <w:sz w:val="24"/>
          <w:szCs w:val="24"/>
        </w:rPr>
        <w:t xml:space="preserve">Didasarkan pada indikator perilaku skala </w:t>
      </w:r>
      <w:r w:rsidR="00460E35">
        <w:rPr>
          <w:rFonts w:ascii="Times New Roman" w:hAnsi="Times New Roman" w:cs="Times New Roman"/>
          <w:sz w:val="24"/>
          <w:szCs w:val="24"/>
        </w:rPr>
        <w:t>perilaku kewargaan organisasi</w:t>
      </w:r>
      <w:r w:rsidR="00B76A09">
        <w:rPr>
          <w:rFonts w:ascii="Times New Roman" w:hAnsi="Times New Roman" w:cs="Times New Roman"/>
          <w:sz w:val="24"/>
          <w:szCs w:val="24"/>
        </w:rPr>
        <w:t xml:space="preserve">, </w:t>
      </w:r>
      <w:r w:rsidR="00D52958">
        <w:rPr>
          <w:rFonts w:ascii="Times New Roman" w:hAnsi="Times New Roman" w:cs="Times New Roman"/>
          <w:sz w:val="24"/>
          <w:szCs w:val="24"/>
        </w:rPr>
        <w:t xml:space="preserve">menunjukkan bahwa individu yang memiliki </w:t>
      </w:r>
      <w:r w:rsidR="00460E35">
        <w:rPr>
          <w:rFonts w:ascii="Times New Roman" w:hAnsi="Times New Roman" w:cs="Times New Roman"/>
          <w:sz w:val="24"/>
          <w:szCs w:val="24"/>
        </w:rPr>
        <w:t>perilaku kewargaan organisasi</w:t>
      </w:r>
      <w:r w:rsidR="003E00B0">
        <w:rPr>
          <w:rFonts w:ascii="Times New Roman" w:hAnsi="Times New Roman" w:cs="Times New Roman"/>
          <w:sz w:val="24"/>
          <w:szCs w:val="24"/>
        </w:rPr>
        <w:t xml:space="preserve"> </w:t>
      </w:r>
      <w:r w:rsidR="00EA1522">
        <w:rPr>
          <w:rFonts w:ascii="Times New Roman" w:hAnsi="Times New Roman" w:cs="Times New Roman"/>
          <w:sz w:val="24"/>
          <w:szCs w:val="24"/>
        </w:rPr>
        <w:t xml:space="preserve">berkategori </w:t>
      </w:r>
      <w:r w:rsidR="00D52958">
        <w:rPr>
          <w:rFonts w:ascii="Times New Roman" w:hAnsi="Times New Roman" w:cs="Times New Roman"/>
          <w:sz w:val="24"/>
          <w:szCs w:val="24"/>
        </w:rPr>
        <w:t>sedang adalah individu yang dalam m</w:t>
      </w:r>
      <w:r w:rsidR="00D52958" w:rsidRPr="007D6EDD">
        <w:rPr>
          <w:rFonts w:ascii="Times New Roman" w:hAnsi="Times New Roman" w:cs="Times New Roman"/>
          <w:sz w:val="24"/>
          <w:szCs w:val="24"/>
        </w:rPr>
        <w:t xml:space="preserve">embantu rekan kerja </w:t>
      </w:r>
      <w:r w:rsidR="00BE3CCF">
        <w:rPr>
          <w:rFonts w:ascii="Times New Roman" w:hAnsi="Times New Roman" w:cs="Times New Roman"/>
          <w:sz w:val="24"/>
          <w:szCs w:val="24"/>
        </w:rPr>
        <w:t xml:space="preserve">masing menimbang-bimbang </w:t>
      </w:r>
      <w:r w:rsidR="00D52958" w:rsidRPr="007D6EDD">
        <w:rPr>
          <w:rFonts w:ascii="Times New Roman" w:hAnsi="Times New Roman" w:cs="Times New Roman"/>
          <w:sz w:val="24"/>
          <w:szCs w:val="24"/>
        </w:rPr>
        <w:t>imbalan</w:t>
      </w:r>
      <w:r w:rsidR="00D52958">
        <w:rPr>
          <w:rFonts w:ascii="Times New Roman" w:hAnsi="Times New Roman" w:cs="Times New Roman"/>
          <w:sz w:val="24"/>
          <w:szCs w:val="24"/>
        </w:rPr>
        <w:t xml:space="preserve"> yang </w:t>
      </w:r>
      <w:r w:rsidR="00B76A09">
        <w:rPr>
          <w:rFonts w:ascii="Times New Roman" w:hAnsi="Times New Roman" w:cs="Times New Roman"/>
          <w:sz w:val="24"/>
          <w:szCs w:val="24"/>
        </w:rPr>
        <w:t xml:space="preserve">akan </w:t>
      </w:r>
      <w:r w:rsidR="00D52958">
        <w:rPr>
          <w:rFonts w:ascii="Times New Roman" w:hAnsi="Times New Roman" w:cs="Times New Roman"/>
          <w:sz w:val="24"/>
          <w:szCs w:val="24"/>
        </w:rPr>
        <w:t xml:space="preserve">diperoleh, sikap </w:t>
      </w:r>
      <w:r w:rsidR="00D52958" w:rsidRPr="006B3D44">
        <w:rPr>
          <w:rFonts w:ascii="Times New Roman" w:hAnsi="Times New Roman" w:cs="Times New Roman"/>
          <w:sz w:val="24"/>
          <w:szCs w:val="24"/>
        </w:rPr>
        <w:t>santun</w:t>
      </w:r>
      <w:r w:rsidR="00D52958">
        <w:rPr>
          <w:rFonts w:ascii="Times New Roman" w:hAnsi="Times New Roman" w:cs="Times New Roman"/>
          <w:sz w:val="24"/>
          <w:szCs w:val="24"/>
        </w:rPr>
        <w:t xml:space="preserve"> yang masih berada tahap sedang, </w:t>
      </w:r>
      <w:r w:rsidR="00C94D5C">
        <w:rPr>
          <w:rFonts w:ascii="Times New Roman" w:hAnsi="Times New Roman" w:cs="Times New Roman"/>
          <w:sz w:val="24"/>
          <w:szCs w:val="24"/>
        </w:rPr>
        <w:t>cukup</w:t>
      </w:r>
      <w:r w:rsidR="00D52958">
        <w:rPr>
          <w:rFonts w:ascii="Times New Roman" w:hAnsi="Times New Roman" w:cs="Times New Roman"/>
          <w:sz w:val="24"/>
          <w:szCs w:val="24"/>
        </w:rPr>
        <w:t xml:space="preserve"> memberikan </w:t>
      </w:r>
      <w:r w:rsidR="00D52958" w:rsidRPr="006B3D44">
        <w:rPr>
          <w:rFonts w:ascii="Times New Roman" w:hAnsi="Times New Roman" w:cs="Times New Roman"/>
          <w:sz w:val="24"/>
          <w:szCs w:val="24"/>
        </w:rPr>
        <w:t xml:space="preserve">informasi yang berkaitan dengan pekerjaan dalam rangka membantu </w:t>
      </w:r>
      <w:r w:rsidR="00D52958">
        <w:rPr>
          <w:rFonts w:ascii="Times New Roman" w:hAnsi="Times New Roman" w:cs="Times New Roman"/>
          <w:sz w:val="24"/>
          <w:szCs w:val="24"/>
        </w:rPr>
        <w:t>mengatasi masalah karyawan lain,</w:t>
      </w:r>
      <w:r w:rsidR="00D52958" w:rsidRPr="006B3D44">
        <w:rPr>
          <w:rFonts w:ascii="Times New Roman" w:hAnsi="Times New Roman" w:cs="Times New Roman"/>
          <w:sz w:val="24"/>
          <w:szCs w:val="24"/>
        </w:rPr>
        <w:t xml:space="preserve"> </w:t>
      </w:r>
      <w:r w:rsidR="00C94D5C">
        <w:rPr>
          <w:rFonts w:ascii="Times New Roman" w:hAnsi="Times New Roman" w:cs="Times New Roman"/>
          <w:sz w:val="24"/>
          <w:szCs w:val="24"/>
        </w:rPr>
        <w:t xml:space="preserve">cukup toleransi </w:t>
      </w:r>
      <w:r w:rsidR="00D52958">
        <w:rPr>
          <w:rFonts w:ascii="Times New Roman" w:hAnsi="Times New Roman" w:cs="Times New Roman"/>
          <w:sz w:val="24"/>
          <w:szCs w:val="24"/>
        </w:rPr>
        <w:t>dalam m</w:t>
      </w:r>
      <w:r w:rsidR="00D52958" w:rsidRPr="006B3D44">
        <w:rPr>
          <w:rFonts w:ascii="Times New Roman" w:hAnsi="Times New Roman" w:cs="Times New Roman"/>
          <w:sz w:val="24"/>
          <w:szCs w:val="24"/>
        </w:rPr>
        <w:t>enjalankan perintah atasan</w:t>
      </w:r>
      <w:r w:rsidR="00D52958">
        <w:rPr>
          <w:rFonts w:ascii="Times New Roman" w:hAnsi="Times New Roman" w:cs="Times New Roman"/>
          <w:sz w:val="24"/>
          <w:szCs w:val="24"/>
        </w:rPr>
        <w:t>,</w:t>
      </w:r>
      <w:r w:rsidR="00D52958" w:rsidRPr="006B3D44">
        <w:rPr>
          <w:rFonts w:ascii="Times New Roman" w:hAnsi="Times New Roman" w:cs="Times New Roman"/>
          <w:sz w:val="24"/>
          <w:szCs w:val="24"/>
        </w:rPr>
        <w:t xml:space="preserve"> </w:t>
      </w:r>
      <w:r w:rsidR="00C94D5C">
        <w:rPr>
          <w:rFonts w:ascii="Times New Roman" w:hAnsi="Times New Roman" w:cs="Times New Roman"/>
          <w:sz w:val="24"/>
          <w:szCs w:val="24"/>
        </w:rPr>
        <w:t>cukup</w:t>
      </w:r>
      <w:r w:rsidR="00D52958">
        <w:rPr>
          <w:rFonts w:ascii="Times New Roman" w:hAnsi="Times New Roman" w:cs="Times New Roman"/>
          <w:sz w:val="24"/>
          <w:szCs w:val="24"/>
        </w:rPr>
        <w:t xml:space="preserve"> menerima </w:t>
      </w:r>
      <w:r w:rsidR="00D52958" w:rsidRPr="006B3D44">
        <w:rPr>
          <w:rFonts w:ascii="Times New Roman" w:hAnsi="Times New Roman" w:cs="Times New Roman"/>
          <w:sz w:val="24"/>
          <w:szCs w:val="24"/>
        </w:rPr>
        <w:t>kondisi dan fasilitas yang ada pada organisasi</w:t>
      </w:r>
      <w:r w:rsidR="00D52958">
        <w:rPr>
          <w:rFonts w:ascii="Times New Roman" w:hAnsi="Times New Roman" w:cs="Times New Roman"/>
          <w:sz w:val="24"/>
          <w:szCs w:val="24"/>
        </w:rPr>
        <w:t xml:space="preserve">, </w:t>
      </w:r>
      <w:r w:rsidR="00B76A09">
        <w:rPr>
          <w:rFonts w:ascii="Times New Roman" w:hAnsi="Times New Roman" w:cs="Times New Roman"/>
          <w:sz w:val="24"/>
          <w:szCs w:val="24"/>
        </w:rPr>
        <w:t xml:space="preserve">masih menimbang-nimbang </w:t>
      </w:r>
      <w:r w:rsidR="00730BCF">
        <w:rPr>
          <w:rFonts w:ascii="Times New Roman" w:hAnsi="Times New Roman" w:cs="Times New Roman"/>
          <w:sz w:val="24"/>
          <w:szCs w:val="24"/>
        </w:rPr>
        <w:t xml:space="preserve">mengenai </w:t>
      </w:r>
      <w:r w:rsidR="00D52958" w:rsidRPr="006B3D44">
        <w:rPr>
          <w:rFonts w:ascii="Times New Roman" w:hAnsi="Times New Roman" w:cs="Times New Roman"/>
          <w:sz w:val="24"/>
          <w:szCs w:val="24"/>
        </w:rPr>
        <w:t>kebijakan baru dari organisasi</w:t>
      </w:r>
      <w:r w:rsidR="00D52958">
        <w:rPr>
          <w:rFonts w:ascii="Times New Roman" w:hAnsi="Times New Roman" w:cs="Times New Roman"/>
          <w:sz w:val="24"/>
          <w:szCs w:val="24"/>
        </w:rPr>
        <w:t>,</w:t>
      </w:r>
      <w:r w:rsidR="00D52958" w:rsidRPr="006B3D44">
        <w:rPr>
          <w:rFonts w:ascii="Times New Roman" w:hAnsi="Times New Roman" w:cs="Times New Roman"/>
          <w:sz w:val="24"/>
          <w:szCs w:val="24"/>
        </w:rPr>
        <w:t xml:space="preserve"> </w:t>
      </w:r>
      <w:r w:rsidR="00D01335">
        <w:rPr>
          <w:rFonts w:ascii="Times New Roman" w:hAnsi="Times New Roman" w:cs="Times New Roman"/>
          <w:sz w:val="24"/>
          <w:szCs w:val="24"/>
        </w:rPr>
        <w:t>cukup</w:t>
      </w:r>
      <w:r w:rsidR="00D52958">
        <w:rPr>
          <w:rFonts w:ascii="Times New Roman" w:hAnsi="Times New Roman" w:cs="Times New Roman"/>
          <w:sz w:val="24"/>
          <w:szCs w:val="24"/>
        </w:rPr>
        <w:t xml:space="preserve"> terlibat </w:t>
      </w:r>
      <w:r w:rsidR="00D52958" w:rsidRPr="006B3D44">
        <w:rPr>
          <w:rFonts w:ascii="Times New Roman" w:hAnsi="Times New Roman" w:cs="Times New Roman"/>
          <w:sz w:val="24"/>
          <w:szCs w:val="24"/>
        </w:rPr>
        <w:t>pa</w:t>
      </w:r>
      <w:r w:rsidR="00D52958">
        <w:rPr>
          <w:rFonts w:ascii="Times New Roman" w:hAnsi="Times New Roman" w:cs="Times New Roman"/>
          <w:sz w:val="24"/>
          <w:szCs w:val="24"/>
        </w:rPr>
        <w:t>da kegiatan-kegiatan organisasi,</w:t>
      </w:r>
      <w:r w:rsidR="00D52958" w:rsidRPr="006B3D44">
        <w:rPr>
          <w:rFonts w:ascii="Times New Roman" w:hAnsi="Times New Roman" w:cs="Times New Roman"/>
          <w:sz w:val="24"/>
          <w:szCs w:val="24"/>
        </w:rPr>
        <w:t xml:space="preserve"> </w:t>
      </w:r>
      <w:r w:rsidR="00D52958">
        <w:rPr>
          <w:rFonts w:ascii="Times New Roman" w:hAnsi="Times New Roman" w:cs="Times New Roman"/>
          <w:sz w:val="24"/>
          <w:szCs w:val="24"/>
        </w:rPr>
        <w:t xml:space="preserve">kepedulian </w:t>
      </w:r>
      <w:r w:rsidR="00D01335">
        <w:rPr>
          <w:rFonts w:ascii="Times New Roman" w:hAnsi="Times New Roman" w:cs="Times New Roman"/>
          <w:sz w:val="24"/>
          <w:szCs w:val="24"/>
        </w:rPr>
        <w:t xml:space="preserve">yang cukup </w:t>
      </w:r>
      <w:r w:rsidR="00D52958" w:rsidRPr="006B3D44">
        <w:rPr>
          <w:rFonts w:ascii="Times New Roman" w:hAnsi="Times New Roman" w:cs="Times New Roman"/>
          <w:sz w:val="24"/>
          <w:szCs w:val="24"/>
        </w:rPr>
        <w:t>terhadap kelangsungan hidup organisasi</w:t>
      </w:r>
      <w:r w:rsidR="00D52958">
        <w:rPr>
          <w:rFonts w:ascii="Times New Roman" w:hAnsi="Times New Roman" w:cs="Times New Roman"/>
          <w:sz w:val="24"/>
          <w:szCs w:val="24"/>
        </w:rPr>
        <w:t>,</w:t>
      </w:r>
      <w:r w:rsidR="00D52958" w:rsidRPr="006B3D44">
        <w:rPr>
          <w:rFonts w:ascii="Times New Roman" w:hAnsi="Times New Roman" w:cs="Times New Roman"/>
          <w:sz w:val="24"/>
          <w:szCs w:val="24"/>
        </w:rPr>
        <w:t xml:space="preserve"> </w:t>
      </w:r>
      <w:r w:rsidR="00D52958">
        <w:rPr>
          <w:rFonts w:ascii="Times New Roman" w:hAnsi="Times New Roman" w:cs="Times New Roman"/>
          <w:sz w:val="24"/>
          <w:szCs w:val="24"/>
        </w:rPr>
        <w:t xml:space="preserve">menunjukkan </w:t>
      </w:r>
      <w:r w:rsidR="00D52958" w:rsidRPr="006B3D44">
        <w:rPr>
          <w:rFonts w:ascii="Times New Roman" w:hAnsi="Times New Roman" w:cs="Times New Roman"/>
          <w:sz w:val="24"/>
          <w:szCs w:val="24"/>
        </w:rPr>
        <w:t>perilaku prasyarat minimum yang ada</w:t>
      </w:r>
      <w:r w:rsidR="00D52958">
        <w:rPr>
          <w:rFonts w:ascii="Times New Roman" w:hAnsi="Times New Roman" w:cs="Times New Roman"/>
          <w:sz w:val="24"/>
          <w:szCs w:val="24"/>
        </w:rPr>
        <w:t xml:space="preserve">, dan </w:t>
      </w:r>
      <w:r w:rsidR="00D4249D">
        <w:rPr>
          <w:rFonts w:ascii="Times New Roman" w:hAnsi="Times New Roman" w:cs="Times New Roman"/>
          <w:sz w:val="24"/>
          <w:szCs w:val="24"/>
        </w:rPr>
        <w:t xml:space="preserve">masih </w:t>
      </w:r>
      <w:r w:rsidR="00707A83">
        <w:rPr>
          <w:rFonts w:ascii="Times New Roman" w:hAnsi="Times New Roman" w:cs="Times New Roman"/>
          <w:sz w:val="24"/>
          <w:szCs w:val="24"/>
        </w:rPr>
        <w:t xml:space="preserve">cenderung </w:t>
      </w:r>
      <w:r w:rsidR="00D4249D">
        <w:rPr>
          <w:rFonts w:ascii="Times New Roman" w:hAnsi="Times New Roman" w:cs="Times New Roman"/>
          <w:sz w:val="24"/>
          <w:szCs w:val="24"/>
        </w:rPr>
        <w:t>terdapat ketidak</w:t>
      </w:r>
      <w:r w:rsidR="00D52958">
        <w:rPr>
          <w:rFonts w:ascii="Times New Roman" w:hAnsi="Times New Roman" w:cs="Times New Roman"/>
          <w:sz w:val="24"/>
          <w:szCs w:val="24"/>
        </w:rPr>
        <w:t xml:space="preserve">kesesuaian </w:t>
      </w:r>
      <w:r w:rsidR="00D52958" w:rsidRPr="006B3D44">
        <w:rPr>
          <w:rFonts w:ascii="Times New Roman" w:hAnsi="Times New Roman" w:cs="Times New Roman"/>
          <w:sz w:val="24"/>
          <w:szCs w:val="24"/>
        </w:rPr>
        <w:t>prosedur</w:t>
      </w:r>
      <w:r w:rsidR="00D52958">
        <w:rPr>
          <w:rFonts w:ascii="Times New Roman" w:hAnsi="Times New Roman" w:cs="Times New Roman"/>
          <w:sz w:val="24"/>
          <w:szCs w:val="24"/>
        </w:rPr>
        <w:t xml:space="preserve"> dalam m</w:t>
      </w:r>
      <w:r w:rsidR="00D52958" w:rsidRPr="006B3D44">
        <w:rPr>
          <w:rFonts w:ascii="Times New Roman" w:hAnsi="Times New Roman" w:cs="Times New Roman"/>
          <w:sz w:val="24"/>
          <w:szCs w:val="24"/>
        </w:rPr>
        <w:t>elaksanakan pekerjaan.</w:t>
      </w:r>
    </w:p>
    <w:p w:rsidR="00675EA6" w:rsidRPr="00E35397" w:rsidRDefault="00D52958" w:rsidP="00675EA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60E35">
        <w:rPr>
          <w:rFonts w:ascii="Times New Roman" w:hAnsi="Times New Roman" w:cs="Times New Roman"/>
          <w:sz w:val="24"/>
          <w:szCs w:val="24"/>
        </w:rPr>
        <w:t>Perilaku kewargaan organisasi</w:t>
      </w:r>
      <w:r w:rsidR="00E84891">
        <w:rPr>
          <w:rFonts w:ascii="Times New Roman" w:hAnsi="Times New Roman" w:cs="Times New Roman"/>
          <w:sz w:val="24"/>
          <w:szCs w:val="24"/>
        </w:rPr>
        <w:t xml:space="preserve"> </w:t>
      </w:r>
      <w:r w:rsidR="00A71ED7">
        <w:rPr>
          <w:rFonts w:ascii="Times New Roman" w:hAnsi="Times New Roman" w:cs="Times New Roman"/>
          <w:sz w:val="24"/>
          <w:szCs w:val="24"/>
        </w:rPr>
        <w:t>sebagai satu perilaku penting yang selayaknya ditampilkan individu</w:t>
      </w:r>
      <w:r w:rsidR="008F6FD6">
        <w:rPr>
          <w:rFonts w:ascii="Times New Roman" w:hAnsi="Times New Roman" w:cs="Times New Roman"/>
          <w:sz w:val="24"/>
          <w:szCs w:val="24"/>
        </w:rPr>
        <w:t xml:space="preserve"> dalam lingkungan kerja</w:t>
      </w:r>
      <w:r w:rsidR="00A71ED7">
        <w:rPr>
          <w:rFonts w:ascii="Times New Roman" w:hAnsi="Times New Roman" w:cs="Times New Roman"/>
          <w:sz w:val="24"/>
          <w:szCs w:val="24"/>
        </w:rPr>
        <w:t>.</w:t>
      </w:r>
      <w:r w:rsidR="00352ED7">
        <w:rPr>
          <w:rFonts w:ascii="Times New Roman" w:hAnsi="Times New Roman" w:cs="Times New Roman"/>
          <w:sz w:val="24"/>
          <w:szCs w:val="24"/>
        </w:rPr>
        <w:t xml:space="preserve"> </w:t>
      </w:r>
      <w:r w:rsidR="00675EA6" w:rsidRPr="00E35397">
        <w:rPr>
          <w:rFonts w:ascii="Times New Roman" w:hAnsi="Times New Roman" w:cs="Times New Roman"/>
          <w:sz w:val="24"/>
          <w:szCs w:val="24"/>
        </w:rPr>
        <w:t xml:space="preserve">Karyawan yang memiliki </w:t>
      </w:r>
      <w:r w:rsidR="00460E35">
        <w:rPr>
          <w:rFonts w:ascii="Times New Roman" w:hAnsi="Times New Roman" w:cs="Times New Roman"/>
          <w:sz w:val="24"/>
          <w:szCs w:val="24"/>
        </w:rPr>
        <w:t>perilaku kewargaan organisasi</w:t>
      </w:r>
      <w:r w:rsidR="00675EA6" w:rsidRPr="00E35397">
        <w:rPr>
          <w:rFonts w:ascii="Times New Roman" w:hAnsi="Times New Roman" w:cs="Times New Roman"/>
          <w:sz w:val="24"/>
          <w:szCs w:val="24"/>
        </w:rPr>
        <w:t xml:space="preserve"> yang tinggi akan melihat efektivitas dan efisiensi organisasi. Hal ini secara tidak langsung akan memberikan keuntungan bagi perusahaan. Membantu rekan kerja, menghindari perilaku dan sikap yang merugikan organisasi, kesetiaan kepada pimpinan, kepada rekan setingkat dan kepada bawahan, produktivitas yang tinggi, </w:t>
      </w:r>
      <w:r w:rsidR="007D094D">
        <w:rPr>
          <w:rFonts w:ascii="Times New Roman" w:hAnsi="Times New Roman" w:cs="Times New Roman"/>
          <w:sz w:val="24"/>
          <w:szCs w:val="24"/>
        </w:rPr>
        <w:t>da</w:t>
      </w:r>
      <w:r w:rsidR="000A57B9">
        <w:rPr>
          <w:rFonts w:ascii="Times New Roman" w:hAnsi="Times New Roman" w:cs="Times New Roman"/>
          <w:sz w:val="24"/>
          <w:szCs w:val="24"/>
        </w:rPr>
        <w:t>n</w:t>
      </w:r>
      <w:r w:rsidR="007D094D">
        <w:rPr>
          <w:rFonts w:ascii="Times New Roman" w:hAnsi="Times New Roman" w:cs="Times New Roman"/>
          <w:sz w:val="24"/>
          <w:szCs w:val="24"/>
        </w:rPr>
        <w:t xml:space="preserve"> </w:t>
      </w:r>
      <w:r w:rsidR="00675EA6" w:rsidRPr="00E35397">
        <w:rPr>
          <w:rFonts w:ascii="Times New Roman" w:hAnsi="Times New Roman" w:cs="Times New Roman"/>
          <w:sz w:val="24"/>
          <w:szCs w:val="24"/>
        </w:rPr>
        <w:t xml:space="preserve">kesediaan </w:t>
      </w:r>
      <w:r w:rsidR="00675EA6" w:rsidRPr="00E35397">
        <w:rPr>
          <w:rFonts w:ascii="Times New Roman" w:hAnsi="Times New Roman" w:cs="Times New Roman"/>
          <w:sz w:val="24"/>
          <w:szCs w:val="24"/>
        </w:rPr>
        <w:lastRenderedPageBreak/>
        <w:t xml:space="preserve">menyelesaikan konflik melalui musyawarah </w:t>
      </w:r>
      <w:r w:rsidR="000A57B9">
        <w:rPr>
          <w:rFonts w:ascii="Times New Roman" w:hAnsi="Times New Roman" w:cs="Times New Roman"/>
          <w:sz w:val="24"/>
          <w:szCs w:val="24"/>
        </w:rPr>
        <w:t xml:space="preserve">merupakan perilaku positif yang ditampilkan karyawan </w:t>
      </w:r>
      <w:r w:rsidR="007C6E9D">
        <w:rPr>
          <w:rFonts w:ascii="Times New Roman" w:hAnsi="Times New Roman" w:cs="Times New Roman"/>
          <w:sz w:val="24"/>
          <w:szCs w:val="24"/>
        </w:rPr>
        <w:t xml:space="preserve">yang memiliki </w:t>
      </w:r>
      <w:r w:rsidR="00460E35">
        <w:rPr>
          <w:rFonts w:ascii="Times New Roman" w:hAnsi="Times New Roman" w:cs="Times New Roman"/>
          <w:sz w:val="24"/>
          <w:szCs w:val="24"/>
        </w:rPr>
        <w:t>perilaku kewargaan organisasi</w:t>
      </w:r>
      <w:r w:rsidR="00E84891">
        <w:rPr>
          <w:rFonts w:ascii="Times New Roman" w:hAnsi="Times New Roman" w:cs="Times New Roman"/>
          <w:sz w:val="24"/>
          <w:szCs w:val="24"/>
        </w:rPr>
        <w:t xml:space="preserve"> </w:t>
      </w:r>
      <w:r w:rsidR="007C6E9D">
        <w:rPr>
          <w:rFonts w:ascii="Times New Roman" w:hAnsi="Times New Roman" w:cs="Times New Roman"/>
          <w:sz w:val="24"/>
          <w:szCs w:val="24"/>
        </w:rPr>
        <w:t xml:space="preserve">yang tinggi </w:t>
      </w:r>
      <w:r w:rsidR="00675EA6" w:rsidRPr="00E35397">
        <w:rPr>
          <w:rFonts w:ascii="Times New Roman" w:hAnsi="Times New Roman" w:cs="Times New Roman"/>
          <w:sz w:val="24"/>
          <w:szCs w:val="24"/>
        </w:rPr>
        <w:t>(Anshori, 201</w:t>
      </w:r>
      <w:r w:rsidR="00DC546E">
        <w:rPr>
          <w:rFonts w:ascii="Times New Roman" w:hAnsi="Times New Roman" w:cs="Times New Roman"/>
          <w:sz w:val="24"/>
          <w:szCs w:val="24"/>
        </w:rPr>
        <w:t>1</w:t>
      </w:r>
      <w:r w:rsidR="00675EA6" w:rsidRPr="00E35397">
        <w:rPr>
          <w:rFonts w:ascii="Times New Roman" w:hAnsi="Times New Roman" w:cs="Times New Roman"/>
          <w:sz w:val="24"/>
          <w:szCs w:val="24"/>
        </w:rPr>
        <w:t>).</w:t>
      </w:r>
    </w:p>
    <w:p w:rsidR="00F415B2" w:rsidRDefault="00D7256D" w:rsidP="001509EA">
      <w:pPr>
        <w:pStyle w:val="ListParagraph"/>
        <w:spacing w:line="480" w:lineRule="auto"/>
        <w:ind w:left="360"/>
        <w:jc w:val="both"/>
        <w:rPr>
          <w:rFonts w:ascii="Times New Roman" w:hAnsi="Times New Roman" w:cs="Times New Roman"/>
          <w:sz w:val="24"/>
          <w:szCs w:val="24"/>
        </w:rPr>
      </w:pPr>
      <w:r w:rsidRPr="001E113B">
        <w:rPr>
          <w:rFonts w:ascii="Times New Roman" w:hAnsi="Times New Roman" w:cs="Times New Roman"/>
          <w:sz w:val="24"/>
          <w:szCs w:val="24"/>
        </w:rPr>
        <w:t xml:space="preserve">      </w:t>
      </w:r>
      <w:r w:rsidR="00C477C1">
        <w:rPr>
          <w:rFonts w:ascii="Times New Roman" w:hAnsi="Times New Roman" w:cs="Times New Roman"/>
          <w:sz w:val="24"/>
          <w:szCs w:val="24"/>
        </w:rPr>
        <w:t>H</w:t>
      </w:r>
      <w:r w:rsidR="00F415B2">
        <w:rPr>
          <w:rFonts w:ascii="Times New Roman" w:hAnsi="Times New Roman" w:cs="Times New Roman"/>
          <w:sz w:val="24"/>
          <w:szCs w:val="24"/>
        </w:rPr>
        <w:t xml:space="preserve">asil </w:t>
      </w:r>
      <w:r w:rsidR="00F9011C">
        <w:rPr>
          <w:rFonts w:ascii="Times New Roman" w:hAnsi="Times New Roman" w:cs="Times New Roman"/>
          <w:sz w:val="24"/>
          <w:szCs w:val="24"/>
        </w:rPr>
        <w:t xml:space="preserve">survey kepuasan karyawan yang dilakukan oleh PT. Sinar Sosro </w:t>
      </w:r>
      <w:r w:rsidR="00707A83">
        <w:rPr>
          <w:rFonts w:ascii="Times New Roman" w:hAnsi="Times New Roman" w:cs="Times New Roman"/>
          <w:sz w:val="24"/>
          <w:szCs w:val="24"/>
        </w:rPr>
        <w:t xml:space="preserve">KP. </w:t>
      </w:r>
      <w:r w:rsidR="00F9011C">
        <w:rPr>
          <w:rFonts w:ascii="Times New Roman" w:hAnsi="Times New Roman" w:cs="Times New Roman"/>
          <w:sz w:val="24"/>
          <w:szCs w:val="24"/>
        </w:rPr>
        <w:t>Makassar pada tahun 2013</w:t>
      </w:r>
      <w:r w:rsidR="00C477C1">
        <w:rPr>
          <w:rFonts w:ascii="Times New Roman" w:hAnsi="Times New Roman" w:cs="Times New Roman"/>
          <w:sz w:val="24"/>
          <w:szCs w:val="24"/>
        </w:rPr>
        <w:t xml:space="preserve"> diperoleh hasil bahwa </w:t>
      </w:r>
      <w:r w:rsidR="00AA70A1">
        <w:rPr>
          <w:rFonts w:ascii="Times New Roman" w:hAnsi="Times New Roman" w:cs="Times New Roman"/>
          <w:sz w:val="24"/>
          <w:szCs w:val="24"/>
        </w:rPr>
        <w:t xml:space="preserve">tingkat kepuasan karyawan </w:t>
      </w:r>
      <w:r w:rsidR="003A2A4D">
        <w:rPr>
          <w:rFonts w:ascii="Times New Roman" w:hAnsi="Times New Roman" w:cs="Times New Roman"/>
          <w:sz w:val="24"/>
          <w:szCs w:val="24"/>
        </w:rPr>
        <w:t xml:space="preserve">berada pada kategori </w:t>
      </w:r>
      <w:r w:rsidR="00AA70A1">
        <w:rPr>
          <w:rFonts w:ascii="Times New Roman" w:hAnsi="Times New Roman" w:cs="Times New Roman"/>
          <w:sz w:val="24"/>
          <w:szCs w:val="24"/>
        </w:rPr>
        <w:t>cukup</w:t>
      </w:r>
      <w:r w:rsidR="00F9011C">
        <w:rPr>
          <w:rFonts w:ascii="Times New Roman" w:hAnsi="Times New Roman" w:cs="Times New Roman"/>
          <w:sz w:val="24"/>
          <w:szCs w:val="24"/>
        </w:rPr>
        <w:t xml:space="preserve">. </w:t>
      </w:r>
      <w:r w:rsidR="003A2A4D">
        <w:rPr>
          <w:rFonts w:ascii="Times New Roman" w:hAnsi="Times New Roman" w:cs="Times New Roman"/>
          <w:sz w:val="24"/>
          <w:szCs w:val="24"/>
        </w:rPr>
        <w:t>K</w:t>
      </w:r>
      <w:r w:rsidR="00F9011C">
        <w:rPr>
          <w:rFonts w:ascii="Times New Roman" w:hAnsi="Times New Roman" w:cs="Times New Roman"/>
          <w:sz w:val="24"/>
          <w:szCs w:val="24"/>
        </w:rPr>
        <w:t>urangnya kejelasan tugas, umpan balik dari atasan ke bawahan yang rendah, dan adanya kecemburuan sosial karyawan pada level staff terhadap level manajer dan supervisor mengenai penghargaan perusahaan yang masih kurang</w:t>
      </w:r>
      <w:r w:rsidR="003A2A4D">
        <w:rPr>
          <w:rFonts w:ascii="Times New Roman" w:hAnsi="Times New Roman" w:cs="Times New Roman"/>
          <w:sz w:val="24"/>
          <w:szCs w:val="24"/>
        </w:rPr>
        <w:t xml:space="preserve"> merupakan beberapa alasan karyawan dalam survey kepuasan kerja</w:t>
      </w:r>
      <w:r w:rsidR="00707A83">
        <w:rPr>
          <w:rFonts w:ascii="Times New Roman" w:hAnsi="Times New Roman" w:cs="Times New Roman"/>
          <w:sz w:val="24"/>
          <w:szCs w:val="24"/>
        </w:rPr>
        <w:t xml:space="preserve"> di PT. Sinar Sosro KP. Makassar</w:t>
      </w:r>
      <w:r w:rsidR="00C477C1">
        <w:rPr>
          <w:rFonts w:ascii="Times New Roman" w:hAnsi="Times New Roman" w:cs="Times New Roman"/>
          <w:sz w:val="24"/>
          <w:szCs w:val="24"/>
        </w:rPr>
        <w:t>.</w:t>
      </w:r>
      <w:r w:rsidR="003A2A4D">
        <w:rPr>
          <w:rFonts w:ascii="Times New Roman" w:hAnsi="Times New Roman" w:cs="Times New Roman"/>
          <w:sz w:val="24"/>
          <w:szCs w:val="24"/>
        </w:rPr>
        <w:t xml:space="preserve"> </w:t>
      </w:r>
      <w:r w:rsidR="00D17B6B">
        <w:rPr>
          <w:rFonts w:ascii="Times New Roman" w:hAnsi="Times New Roman" w:cs="Times New Roman"/>
          <w:sz w:val="24"/>
          <w:szCs w:val="24"/>
        </w:rPr>
        <w:t xml:space="preserve">Kondisi-kondisi tersebut patut menjadi perhatian, sebab </w:t>
      </w:r>
      <w:r w:rsidR="00B606D1">
        <w:rPr>
          <w:rFonts w:ascii="Times New Roman" w:hAnsi="Times New Roman" w:cs="Times New Roman"/>
          <w:sz w:val="24"/>
          <w:szCs w:val="24"/>
        </w:rPr>
        <w:t>kepuasan kerja menjadi faktor pendukung munculnya komitmen afektif karyawan, yang mengarah</w:t>
      </w:r>
      <w:r w:rsidR="007346D1">
        <w:rPr>
          <w:rFonts w:ascii="Times New Roman" w:hAnsi="Times New Roman" w:cs="Times New Roman"/>
          <w:sz w:val="24"/>
          <w:szCs w:val="24"/>
        </w:rPr>
        <w:t>kan</w:t>
      </w:r>
      <w:r w:rsidR="00B606D1">
        <w:rPr>
          <w:rFonts w:ascii="Times New Roman" w:hAnsi="Times New Roman" w:cs="Times New Roman"/>
          <w:sz w:val="24"/>
          <w:szCs w:val="24"/>
        </w:rPr>
        <w:t xml:space="preserve"> karyawan untuk berperilaku melebihi apa yang diharapkan peruhasahaan.</w:t>
      </w:r>
    </w:p>
    <w:p w:rsidR="007346D1" w:rsidRDefault="00B606D1"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E113B">
        <w:rPr>
          <w:rFonts w:ascii="Times New Roman" w:hAnsi="Times New Roman" w:cs="Times New Roman"/>
          <w:sz w:val="24"/>
          <w:szCs w:val="24"/>
        </w:rPr>
        <w:t xml:space="preserve">Berdasarkan hasil penelitian Widyanto, Lau, dan Kartika (2013) mengenai pengaruh kepuasan kerja terhadap </w:t>
      </w:r>
      <w:r w:rsidR="002D0428">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Pr="001E113B">
        <w:rPr>
          <w:rFonts w:ascii="Times New Roman" w:hAnsi="Times New Roman" w:cs="Times New Roman"/>
          <w:sz w:val="24"/>
          <w:szCs w:val="24"/>
        </w:rPr>
        <w:t xml:space="preserve"> melalui</w:t>
      </w:r>
      <w:r>
        <w:rPr>
          <w:rFonts w:ascii="Times New Roman" w:hAnsi="Times New Roman" w:cs="Times New Roman"/>
          <w:sz w:val="24"/>
          <w:szCs w:val="24"/>
        </w:rPr>
        <w:t xml:space="preserve"> komitmen organisasi</w:t>
      </w:r>
      <w:r w:rsidRPr="001E113B">
        <w:rPr>
          <w:rFonts w:ascii="Times New Roman" w:hAnsi="Times New Roman" w:cs="Times New Roman"/>
          <w:sz w:val="24"/>
          <w:szCs w:val="24"/>
        </w:rPr>
        <w:t xml:space="preserve"> karyawan </w:t>
      </w:r>
      <w:r w:rsidRPr="001E113B">
        <w:rPr>
          <w:rFonts w:ascii="Times New Roman" w:hAnsi="Times New Roman" w:cs="Times New Roman"/>
          <w:i/>
          <w:sz w:val="24"/>
          <w:szCs w:val="24"/>
        </w:rPr>
        <w:t>cleaning service</w:t>
      </w:r>
      <w:r w:rsidRPr="001E113B">
        <w:rPr>
          <w:rFonts w:ascii="Times New Roman" w:hAnsi="Times New Roman" w:cs="Times New Roman"/>
          <w:sz w:val="24"/>
          <w:szCs w:val="24"/>
        </w:rPr>
        <w:t xml:space="preserve"> di ISS Surabaya, diperoleh has</w:t>
      </w:r>
      <w:r>
        <w:rPr>
          <w:rFonts w:ascii="Times New Roman" w:hAnsi="Times New Roman" w:cs="Times New Roman"/>
          <w:sz w:val="24"/>
          <w:szCs w:val="24"/>
        </w:rPr>
        <w:t>il bahwa komitmen organisasi</w:t>
      </w:r>
      <w:r w:rsidRPr="001E113B">
        <w:rPr>
          <w:rFonts w:ascii="Times New Roman" w:hAnsi="Times New Roman" w:cs="Times New Roman"/>
          <w:sz w:val="24"/>
          <w:szCs w:val="24"/>
        </w:rPr>
        <w:t xml:space="preserve"> berpengaruh secara positif dan signifikan terhadap </w:t>
      </w:r>
      <w:r w:rsidR="00460E35">
        <w:rPr>
          <w:rFonts w:ascii="Times New Roman" w:hAnsi="Times New Roman" w:cs="Times New Roman"/>
          <w:sz w:val="24"/>
          <w:szCs w:val="24"/>
        </w:rPr>
        <w:t>perilaku kewargaan organisasi</w:t>
      </w:r>
      <w:r w:rsidRPr="001E113B">
        <w:rPr>
          <w:rFonts w:ascii="Times New Roman" w:hAnsi="Times New Roman" w:cs="Times New Roman"/>
          <w:sz w:val="24"/>
          <w:szCs w:val="24"/>
        </w:rPr>
        <w:t xml:space="preserve"> </w:t>
      </w:r>
      <w:r w:rsidRPr="001E113B">
        <w:rPr>
          <w:rFonts w:ascii="Times New Roman" w:hAnsi="Times New Roman" w:cs="Times New Roman"/>
          <w:i/>
          <w:iCs/>
          <w:sz w:val="24"/>
          <w:szCs w:val="24"/>
        </w:rPr>
        <w:t xml:space="preserve">cleaning service </w:t>
      </w:r>
      <w:r w:rsidRPr="001E113B">
        <w:rPr>
          <w:rFonts w:ascii="Times New Roman" w:hAnsi="Times New Roman" w:cs="Times New Roman"/>
          <w:sz w:val="24"/>
          <w:szCs w:val="24"/>
        </w:rPr>
        <w:t xml:space="preserve">ISS Surabaya. Hal ini </w:t>
      </w:r>
      <w:r>
        <w:rPr>
          <w:rFonts w:ascii="Times New Roman" w:hAnsi="Times New Roman" w:cs="Times New Roman"/>
          <w:sz w:val="24"/>
          <w:szCs w:val="24"/>
        </w:rPr>
        <w:t xml:space="preserve">menandakan </w:t>
      </w:r>
      <w:r w:rsidRPr="001E113B">
        <w:rPr>
          <w:rFonts w:ascii="Times New Roman" w:hAnsi="Times New Roman" w:cs="Times New Roman"/>
          <w:sz w:val="24"/>
          <w:szCs w:val="24"/>
        </w:rPr>
        <w:t>semaki</w:t>
      </w:r>
      <w:r>
        <w:rPr>
          <w:rFonts w:ascii="Times New Roman" w:hAnsi="Times New Roman" w:cs="Times New Roman"/>
          <w:sz w:val="24"/>
          <w:szCs w:val="24"/>
        </w:rPr>
        <w:t xml:space="preserve">n tinggi </w:t>
      </w:r>
      <w:r w:rsidR="00965738">
        <w:rPr>
          <w:rFonts w:ascii="Times New Roman" w:hAnsi="Times New Roman" w:cs="Times New Roman"/>
          <w:sz w:val="24"/>
          <w:szCs w:val="24"/>
        </w:rPr>
        <w:t xml:space="preserve">kepuasan dan </w:t>
      </w:r>
      <w:r>
        <w:rPr>
          <w:rFonts w:ascii="Times New Roman" w:hAnsi="Times New Roman" w:cs="Times New Roman"/>
          <w:sz w:val="24"/>
          <w:szCs w:val="24"/>
        </w:rPr>
        <w:t>komitmen organisasi</w:t>
      </w:r>
      <w:r w:rsidRPr="001E113B">
        <w:rPr>
          <w:rFonts w:ascii="Times New Roman" w:hAnsi="Times New Roman" w:cs="Times New Roman"/>
          <w:sz w:val="24"/>
          <w:szCs w:val="24"/>
        </w:rPr>
        <w:t xml:space="preserve"> maka akan </w:t>
      </w:r>
      <w:r>
        <w:rPr>
          <w:rFonts w:ascii="Times New Roman" w:hAnsi="Times New Roman" w:cs="Times New Roman"/>
          <w:sz w:val="24"/>
          <w:szCs w:val="24"/>
        </w:rPr>
        <w:t xml:space="preserve">semakin tinggi </w:t>
      </w:r>
      <w:r w:rsidR="00460E35">
        <w:rPr>
          <w:rFonts w:ascii="Times New Roman" w:hAnsi="Times New Roman" w:cs="Times New Roman"/>
          <w:sz w:val="24"/>
          <w:szCs w:val="24"/>
        </w:rPr>
        <w:t>perilaku kewargaan organisasi</w:t>
      </w:r>
      <w:r w:rsidRPr="001E113B">
        <w:rPr>
          <w:rFonts w:ascii="Times New Roman" w:hAnsi="Times New Roman" w:cs="Times New Roman"/>
          <w:sz w:val="24"/>
          <w:szCs w:val="24"/>
        </w:rPr>
        <w:t xml:space="preserve"> </w:t>
      </w:r>
      <w:r w:rsidRPr="001E113B">
        <w:rPr>
          <w:rFonts w:ascii="Times New Roman" w:hAnsi="Times New Roman" w:cs="Times New Roman"/>
          <w:i/>
          <w:iCs/>
          <w:sz w:val="24"/>
          <w:szCs w:val="24"/>
        </w:rPr>
        <w:t xml:space="preserve">cleaning service </w:t>
      </w:r>
      <w:r w:rsidRPr="001E113B">
        <w:rPr>
          <w:rFonts w:ascii="Times New Roman" w:hAnsi="Times New Roman" w:cs="Times New Roman"/>
          <w:sz w:val="24"/>
          <w:szCs w:val="24"/>
        </w:rPr>
        <w:t>ISS Surabaya</w:t>
      </w:r>
      <w:r w:rsidR="00802043">
        <w:rPr>
          <w:rFonts w:ascii="Times New Roman" w:hAnsi="Times New Roman" w:cs="Times New Roman"/>
          <w:sz w:val="24"/>
          <w:szCs w:val="24"/>
        </w:rPr>
        <w:t>, dan sebaliknya</w:t>
      </w:r>
      <w:r w:rsidRPr="001E113B">
        <w:rPr>
          <w:rFonts w:ascii="Times New Roman" w:hAnsi="Times New Roman" w:cs="Times New Roman"/>
          <w:sz w:val="24"/>
          <w:szCs w:val="24"/>
        </w:rPr>
        <w:t xml:space="preserve">. </w:t>
      </w:r>
    </w:p>
    <w:p w:rsidR="00B606D1" w:rsidRDefault="00E658D9"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60E35">
        <w:rPr>
          <w:rFonts w:ascii="Times New Roman" w:hAnsi="Times New Roman" w:cs="Times New Roman"/>
          <w:sz w:val="24"/>
          <w:szCs w:val="24"/>
        </w:rPr>
        <w:t>perilaku kewargaan organisasi</w:t>
      </w:r>
      <w:r w:rsidR="00E84891" w:rsidRPr="001E113B">
        <w:rPr>
          <w:rFonts w:ascii="Times New Roman" w:hAnsi="Times New Roman" w:cs="Times New Roman"/>
          <w:sz w:val="24"/>
          <w:szCs w:val="24"/>
        </w:rPr>
        <w:t xml:space="preserve"> </w:t>
      </w:r>
      <w:r w:rsidR="00B606D1" w:rsidRPr="001E113B">
        <w:rPr>
          <w:rFonts w:ascii="Times New Roman" w:hAnsi="Times New Roman" w:cs="Times New Roman"/>
          <w:sz w:val="24"/>
          <w:szCs w:val="24"/>
        </w:rPr>
        <w:t xml:space="preserve">merupakan hal yang penting dibangun dalam lingkungan kerja. </w:t>
      </w:r>
      <w:r w:rsidR="00460E35">
        <w:rPr>
          <w:rFonts w:ascii="Times New Roman" w:hAnsi="Times New Roman" w:cs="Times New Roman"/>
          <w:sz w:val="24"/>
          <w:szCs w:val="24"/>
        </w:rPr>
        <w:t>Perilaku kewargaan organisasi</w:t>
      </w:r>
      <w:r w:rsidR="00E84891" w:rsidRPr="001E113B">
        <w:rPr>
          <w:rFonts w:ascii="Times New Roman" w:hAnsi="Times New Roman" w:cs="Times New Roman"/>
          <w:sz w:val="24"/>
          <w:szCs w:val="24"/>
        </w:rPr>
        <w:t xml:space="preserve"> </w:t>
      </w:r>
      <w:r w:rsidR="00B606D1" w:rsidRPr="001E113B">
        <w:rPr>
          <w:rFonts w:ascii="Times New Roman" w:hAnsi="Times New Roman" w:cs="Times New Roman"/>
          <w:sz w:val="24"/>
          <w:szCs w:val="24"/>
        </w:rPr>
        <w:t xml:space="preserve">tidak terlepas dari </w:t>
      </w:r>
      <w:r w:rsidR="00B606D1" w:rsidRPr="001E113B">
        <w:rPr>
          <w:rFonts w:ascii="Times New Roman" w:hAnsi="Times New Roman" w:cs="Times New Roman"/>
          <w:sz w:val="24"/>
          <w:szCs w:val="24"/>
        </w:rPr>
        <w:lastRenderedPageBreak/>
        <w:t>seberapa besar komitmen dalam diri karyawan</w:t>
      </w:r>
      <w:r w:rsidR="00B87E8B">
        <w:rPr>
          <w:rFonts w:ascii="Times New Roman" w:hAnsi="Times New Roman" w:cs="Times New Roman"/>
          <w:sz w:val="24"/>
          <w:szCs w:val="24"/>
        </w:rPr>
        <w:t xml:space="preserve">, karena </w:t>
      </w:r>
      <w:r w:rsidR="00B606D1" w:rsidRPr="001E113B">
        <w:rPr>
          <w:rFonts w:ascii="Times New Roman" w:hAnsi="Times New Roman" w:cs="Times New Roman"/>
          <w:sz w:val="24"/>
          <w:szCs w:val="24"/>
        </w:rPr>
        <w:t xml:space="preserve">komitmen karyawan merupakan pendorong dalam terciptanya </w:t>
      </w:r>
      <w:r w:rsidR="00460E35">
        <w:rPr>
          <w:rFonts w:ascii="Times New Roman" w:hAnsi="Times New Roman" w:cs="Times New Roman"/>
          <w:sz w:val="24"/>
          <w:szCs w:val="24"/>
        </w:rPr>
        <w:t>perilaku kewargaan organisasi</w:t>
      </w:r>
      <w:r w:rsidR="00E84891" w:rsidRPr="001E113B">
        <w:rPr>
          <w:rFonts w:ascii="Times New Roman" w:hAnsi="Times New Roman" w:cs="Times New Roman"/>
          <w:sz w:val="24"/>
          <w:szCs w:val="24"/>
        </w:rPr>
        <w:t xml:space="preserve"> </w:t>
      </w:r>
      <w:r w:rsidR="00B606D1" w:rsidRPr="001E113B">
        <w:rPr>
          <w:rFonts w:ascii="Times New Roman" w:hAnsi="Times New Roman" w:cs="Times New Roman"/>
          <w:sz w:val="24"/>
          <w:szCs w:val="24"/>
        </w:rPr>
        <w:t>dalam sebuah organisasi.</w:t>
      </w:r>
      <w:r w:rsidR="00B606D1">
        <w:rPr>
          <w:rFonts w:ascii="Times New Roman" w:hAnsi="Times New Roman" w:cs="Times New Roman"/>
          <w:sz w:val="24"/>
          <w:szCs w:val="24"/>
        </w:rPr>
        <w:t xml:space="preserve"> </w:t>
      </w:r>
      <w:r w:rsidR="00B606D1" w:rsidRPr="001E113B">
        <w:rPr>
          <w:rFonts w:ascii="Times New Roman" w:hAnsi="Times New Roman" w:cs="Times New Roman"/>
          <w:sz w:val="24"/>
          <w:szCs w:val="24"/>
        </w:rPr>
        <w:t xml:space="preserve">Komitmen afektif sebagai salah satu bagian dari komitmen organisasi </w:t>
      </w:r>
      <w:r w:rsidR="00B606D1">
        <w:rPr>
          <w:rFonts w:ascii="Times New Roman" w:hAnsi="Times New Roman" w:cs="Times New Roman"/>
          <w:sz w:val="24"/>
          <w:szCs w:val="24"/>
        </w:rPr>
        <w:t xml:space="preserve">yang </w:t>
      </w:r>
      <w:r w:rsidR="00B606D1" w:rsidRPr="001F6D27">
        <w:rPr>
          <w:rFonts w:ascii="Times New Roman" w:hAnsi="Times New Roman" w:cs="Times New Roman"/>
          <w:color w:val="000000" w:themeColor="text1"/>
          <w:sz w:val="24"/>
          <w:szCs w:val="24"/>
        </w:rPr>
        <w:t>bertindak sebagai kekuatan individu untuk bekerja di dalam organisasi, karena adanya keinginan individu untuk</w:t>
      </w:r>
      <w:r w:rsidR="00B606D1">
        <w:rPr>
          <w:rFonts w:ascii="Times New Roman" w:hAnsi="Times New Roman" w:cs="Times New Roman"/>
          <w:color w:val="000000" w:themeColor="text1"/>
          <w:sz w:val="24"/>
          <w:szCs w:val="24"/>
        </w:rPr>
        <w:t xml:space="preserve"> melakukan pekerjaan (Greenberg, dalam</w:t>
      </w:r>
      <w:r w:rsidR="00B606D1" w:rsidRPr="001F6D27">
        <w:rPr>
          <w:rFonts w:ascii="Times New Roman" w:hAnsi="Times New Roman" w:cs="Times New Roman"/>
          <w:color w:val="000000" w:themeColor="text1"/>
          <w:sz w:val="24"/>
          <w:szCs w:val="24"/>
        </w:rPr>
        <w:t xml:space="preserve"> Rohman, Armanu &amp; Mandayanti, 2012).</w:t>
      </w:r>
    </w:p>
    <w:p w:rsidR="00E47835" w:rsidRDefault="008B0EAE"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5A79">
        <w:rPr>
          <w:rFonts w:ascii="Times New Roman" w:hAnsi="Times New Roman" w:cs="Times New Roman"/>
          <w:sz w:val="24"/>
          <w:szCs w:val="24"/>
        </w:rPr>
        <w:t xml:space="preserve">Berdasarkan analisis deskriptif lima aspek </w:t>
      </w:r>
      <w:r w:rsidR="00460E35">
        <w:rPr>
          <w:rFonts w:ascii="Times New Roman" w:hAnsi="Times New Roman" w:cs="Times New Roman"/>
          <w:sz w:val="24"/>
          <w:szCs w:val="24"/>
        </w:rPr>
        <w:t>perilaku kewargaan organisasi</w:t>
      </w:r>
      <w:r w:rsidR="00BA55E7">
        <w:rPr>
          <w:rFonts w:ascii="Times New Roman" w:hAnsi="Times New Roman" w:cs="Times New Roman"/>
          <w:sz w:val="24"/>
          <w:szCs w:val="24"/>
        </w:rPr>
        <w:t xml:space="preserve"> </w:t>
      </w:r>
      <w:r w:rsidR="00CD7652">
        <w:rPr>
          <w:rFonts w:ascii="Times New Roman" w:hAnsi="Times New Roman" w:cs="Times New Roman"/>
          <w:sz w:val="24"/>
          <w:szCs w:val="24"/>
        </w:rPr>
        <w:t xml:space="preserve">yang diperoleh berdasarkan skor tiap-tiap </w:t>
      </w:r>
      <w:r w:rsidR="00422017">
        <w:rPr>
          <w:rFonts w:ascii="Times New Roman" w:hAnsi="Times New Roman" w:cs="Times New Roman"/>
          <w:sz w:val="24"/>
          <w:szCs w:val="24"/>
        </w:rPr>
        <w:t>aitem</w:t>
      </w:r>
      <w:r w:rsidR="00CD7652">
        <w:rPr>
          <w:rFonts w:ascii="Times New Roman" w:hAnsi="Times New Roman" w:cs="Times New Roman"/>
          <w:sz w:val="24"/>
          <w:szCs w:val="24"/>
        </w:rPr>
        <w:t xml:space="preserve">, </w:t>
      </w:r>
      <w:r w:rsidR="00DC7CA4">
        <w:rPr>
          <w:rFonts w:ascii="Times New Roman" w:hAnsi="Times New Roman" w:cs="Times New Roman"/>
          <w:sz w:val="24"/>
          <w:szCs w:val="24"/>
        </w:rPr>
        <w:t xml:space="preserve">diperoleh hasil yaitu aspek </w:t>
      </w:r>
      <w:r w:rsidR="00DC7CA4" w:rsidRPr="00DC7CA4">
        <w:rPr>
          <w:rFonts w:ascii="Times New Roman" w:hAnsi="Times New Roman" w:cs="Times New Roman"/>
          <w:i/>
          <w:sz w:val="24"/>
          <w:szCs w:val="24"/>
        </w:rPr>
        <w:t>Altruism</w:t>
      </w:r>
      <w:r w:rsidR="00CD7652">
        <w:rPr>
          <w:rFonts w:ascii="Times New Roman" w:hAnsi="Times New Roman" w:cs="Times New Roman"/>
          <w:sz w:val="24"/>
          <w:szCs w:val="24"/>
        </w:rPr>
        <w:t xml:space="preserve"> memiliki nilai presentase </w:t>
      </w:r>
      <w:r w:rsidR="007256DF">
        <w:rPr>
          <w:rFonts w:ascii="Times New Roman" w:hAnsi="Times New Roman" w:cs="Times New Roman"/>
          <w:sz w:val="24"/>
          <w:szCs w:val="24"/>
        </w:rPr>
        <w:t>20</w:t>
      </w:r>
      <w:r w:rsidR="00CD7652">
        <w:rPr>
          <w:rFonts w:ascii="Times New Roman" w:hAnsi="Times New Roman" w:cs="Times New Roman"/>
          <w:sz w:val="24"/>
          <w:szCs w:val="24"/>
        </w:rPr>
        <w:t>,</w:t>
      </w:r>
      <w:r w:rsidR="007256DF">
        <w:rPr>
          <w:rFonts w:ascii="Times New Roman" w:hAnsi="Times New Roman" w:cs="Times New Roman"/>
          <w:sz w:val="24"/>
          <w:szCs w:val="24"/>
        </w:rPr>
        <w:t>25</w:t>
      </w:r>
      <w:r w:rsidR="00CD7652">
        <w:rPr>
          <w:rFonts w:ascii="Times New Roman" w:hAnsi="Times New Roman" w:cs="Times New Roman"/>
          <w:sz w:val="24"/>
          <w:szCs w:val="24"/>
        </w:rPr>
        <w:t>%.</w:t>
      </w:r>
      <w:r w:rsidR="00DC7CA4">
        <w:rPr>
          <w:rFonts w:ascii="Times New Roman" w:hAnsi="Times New Roman" w:cs="Times New Roman"/>
          <w:sz w:val="24"/>
          <w:szCs w:val="24"/>
        </w:rPr>
        <w:t xml:space="preserve"> </w:t>
      </w:r>
      <w:r w:rsidR="00C83B28">
        <w:rPr>
          <w:rFonts w:ascii="Times New Roman" w:hAnsi="Times New Roman" w:cs="Times New Roman"/>
          <w:sz w:val="24"/>
          <w:szCs w:val="24"/>
        </w:rPr>
        <w:t xml:space="preserve">Hal tersebut menandakan bahwa besarnya tingkat </w:t>
      </w:r>
      <w:r w:rsidR="00520CEA" w:rsidRPr="00520CEA">
        <w:rPr>
          <w:rFonts w:ascii="Times New Roman" w:hAnsi="Times New Roman" w:cs="Times New Roman"/>
          <w:i/>
          <w:sz w:val="24"/>
          <w:szCs w:val="24"/>
        </w:rPr>
        <w:t>A</w:t>
      </w:r>
      <w:r w:rsidR="00C83B28" w:rsidRPr="00520CEA">
        <w:rPr>
          <w:rFonts w:ascii="Times New Roman" w:hAnsi="Times New Roman" w:cs="Times New Roman"/>
          <w:i/>
          <w:sz w:val="24"/>
          <w:szCs w:val="24"/>
        </w:rPr>
        <w:t>ltruism</w:t>
      </w:r>
      <w:r w:rsidR="00C83B28">
        <w:rPr>
          <w:rFonts w:ascii="Times New Roman" w:hAnsi="Times New Roman" w:cs="Times New Roman"/>
          <w:sz w:val="24"/>
          <w:szCs w:val="24"/>
        </w:rPr>
        <w:t xml:space="preserve"> karyawan PT. Sinar Sosro KP. Makassar sebesar </w:t>
      </w:r>
      <w:r w:rsidR="007256DF">
        <w:rPr>
          <w:rFonts w:ascii="Times New Roman" w:hAnsi="Times New Roman" w:cs="Times New Roman"/>
          <w:sz w:val="24"/>
          <w:szCs w:val="24"/>
        </w:rPr>
        <w:t>20</w:t>
      </w:r>
      <w:r w:rsidR="0084634D">
        <w:rPr>
          <w:rFonts w:ascii="Times New Roman" w:hAnsi="Times New Roman" w:cs="Times New Roman"/>
          <w:sz w:val="24"/>
          <w:szCs w:val="24"/>
        </w:rPr>
        <w:t>,</w:t>
      </w:r>
      <w:r w:rsidR="007256DF">
        <w:rPr>
          <w:rFonts w:ascii="Times New Roman" w:hAnsi="Times New Roman" w:cs="Times New Roman"/>
          <w:sz w:val="24"/>
          <w:szCs w:val="24"/>
        </w:rPr>
        <w:t>25</w:t>
      </w:r>
      <w:r w:rsidR="00C83B28">
        <w:rPr>
          <w:rFonts w:ascii="Times New Roman" w:hAnsi="Times New Roman" w:cs="Times New Roman"/>
          <w:sz w:val="24"/>
          <w:szCs w:val="24"/>
        </w:rPr>
        <w:t xml:space="preserve">% </w:t>
      </w:r>
      <w:r w:rsidR="00520CEA">
        <w:rPr>
          <w:rFonts w:ascii="Times New Roman" w:hAnsi="Times New Roman" w:cs="Times New Roman"/>
          <w:sz w:val="24"/>
          <w:szCs w:val="24"/>
        </w:rPr>
        <w:t xml:space="preserve">dilihat </w:t>
      </w:r>
      <w:r w:rsidR="00C83B28">
        <w:rPr>
          <w:rFonts w:ascii="Times New Roman" w:hAnsi="Times New Roman" w:cs="Times New Roman"/>
          <w:sz w:val="24"/>
          <w:szCs w:val="24"/>
        </w:rPr>
        <w:t xml:space="preserve">dari </w:t>
      </w:r>
      <w:r w:rsidR="00520CEA">
        <w:rPr>
          <w:rFonts w:ascii="Times New Roman" w:hAnsi="Times New Roman" w:cs="Times New Roman"/>
          <w:sz w:val="24"/>
          <w:szCs w:val="24"/>
        </w:rPr>
        <w:t xml:space="preserve">total skor </w:t>
      </w:r>
      <w:r w:rsidR="00460E35">
        <w:rPr>
          <w:rFonts w:ascii="Times New Roman" w:hAnsi="Times New Roman" w:cs="Times New Roman"/>
          <w:sz w:val="24"/>
          <w:szCs w:val="24"/>
        </w:rPr>
        <w:t>perilaku kewargaan organisasi</w:t>
      </w:r>
      <w:r w:rsidR="00520CEA">
        <w:rPr>
          <w:rFonts w:ascii="Times New Roman" w:hAnsi="Times New Roman" w:cs="Times New Roman"/>
          <w:sz w:val="24"/>
          <w:szCs w:val="24"/>
        </w:rPr>
        <w:t xml:space="preserve">. </w:t>
      </w:r>
      <w:r w:rsidR="00BA55E7" w:rsidRPr="00570C5C">
        <w:rPr>
          <w:rFonts w:ascii="Times New Roman" w:hAnsi="Times New Roman" w:cs="Times New Roman"/>
          <w:i/>
          <w:iCs/>
          <w:sz w:val="24"/>
          <w:szCs w:val="24"/>
        </w:rPr>
        <w:t>Altruism</w:t>
      </w:r>
      <w:r w:rsidR="001340D1">
        <w:rPr>
          <w:rFonts w:ascii="Times New Roman" w:hAnsi="Times New Roman" w:cs="Times New Roman"/>
          <w:i/>
          <w:iCs/>
          <w:sz w:val="24"/>
          <w:szCs w:val="24"/>
        </w:rPr>
        <w:t xml:space="preserve"> </w:t>
      </w:r>
      <w:r w:rsidR="006A64D1">
        <w:rPr>
          <w:rFonts w:ascii="Times New Roman" w:hAnsi="Times New Roman" w:cs="Times New Roman"/>
          <w:sz w:val="24"/>
          <w:szCs w:val="24"/>
        </w:rPr>
        <w:t xml:space="preserve">yaitu kondisi </w:t>
      </w:r>
      <w:r w:rsidR="00BA55E7" w:rsidRPr="00570C5C">
        <w:rPr>
          <w:rFonts w:ascii="Times New Roman" w:hAnsi="Times New Roman" w:cs="Times New Roman"/>
          <w:sz w:val="24"/>
          <w:szCs w:val="24"/>
        </w:rPr>
        <w:t xml:space="preserve">yang terjadi ketika seorang karyawan memberikan pertolongan kepada karyawan lain untuk menyelesaikan tugas atau pekerjaannya dalam keadaan tertentu atau </w:t>
      </w:r>
      <w:r w:rsidR="0084634D">
        <w:rPr>
          <w:rFonts w:ascii="Times New Roman" w:hAnsi="Times New Roman" w:cs="Times New Roman"/>
          <w:sz w:val="24"/>
          <w:szCs w:val="24"/>
        </w:rPr>
        <w:t xml:space="preserve">keadaan </w:t>
      </w:r>
      <w:r w:rsidR="00D540BA">
        <w:rPr>
          <w:rFonts w:ascii="Times New Roman" w:hAnsi="Times New Roman" w:cs="Times New Roman"/>
          <w:sz w:val="24"/>
          <w:szCs w:val="24"/>
        </w:rPr>
        <w:t xml:space="preserve">yang </w:t>
      </w:r>
      <w:r w:rsidR="00BA55E7" w:rsidRPr="00570C5C">
        <w:rPr>
          <w:rFonts w:ascii="Times New Roman" w:hAnsi="Times New Roman" w:cs="Times New Roman"/>
          <w:sz w:val="24"/>
          <w:szCs w:val="24"/>
        </w:rPr>
        <w:t xml:space="preserve">tidak seperti biasanya, misalnya </w:t>
      </w:r>
      <w:r w:rsidR="00950FC1">
        <w:rPr>
          <w:rFonts w:ascii="Times New Roman" w:hAnsi="Times New Roman" w:cs="Times New Roman"/>
          <w:sz w:val="24"/>
          <w:szCs w:val="24"/>
        </w:rPr>
        <w:t xml:space="preserve">membantu </w:t>
      </w:r>
      <w:r w:rsidR="00BA55E7" w:rsidRPr="00570C5C">
        <w:rPr>
          <w:rFonts w:ascii="Times New Roman" w:hAnsi="Times New Roman" w:cs="Times New Roman"/>
          <w:sz w:val="24"/>
          <w:szCs w:val="24"/>
        </w:rPr>
        <w:t xml:space="preserve">seorang karyawan </w:t>
      </w:r>
      <w:r w:rsidR="00950FC1">
        <w:rPr>
          <w:rFonts w:ascii="Times New Roman" w:hAnsi="Times New Roman" w:cs="Times New Roman"/>
          <w:sz w:val="24"/>
          <w:szCs w:val="24"/>
        </w:rPr>
        <w:t xml:space="preserve">baru untuk melakukan adaptasi dengan lingkungan kerja, menjadi relawan untuk mengerjakan tugas dari rekan kerja yang kurang sehat, </w:t>
      </w:r>
      <w:r w:rsidR="00423969">
        <w:rPr>
          <w:rFonts w:ascii="Times New Roman" w:hAnsi="Times New Roman" w:cs="Times New Roman"/>
          <w:sz w:val="24"/>
          <w:szCs w:val="24"/>
        </w:rPr>
        <w:t xml:space="preserve">membantu rekan kerja yang memiliki pekerjaan </w:t>
      </w:r>
      <w:r w:rsidR="00423969" w:rsidRPr="00423969">
        <w:rPr>
          <w:rFonts w:ascii="Times New Roman" w:hAnsi="Times New Roman" w:cs="Times New Roman"/>
          <w:i/>
          <w:sz w:val="24"/>
          <w:szCs w:val="24"/>
        </w:rPr>
        <w:t>overload</w:t>
      </w:r>
      <w:r w:rsidR="00423969">
        <w:rPr>
          <w:rFonts w:ascii="Times New Roman" w:hAnsi="Times New Roman" w:cs="Times New Roman"/>
          <w:sz w:val="24"/>
          <w:szCs w:val="24"/>
        </w:rPr>
        <w:t>, dan sebagainya</w:t>
      </w:r>
      <w:r w:rsidR="00BA55E7" w:rsidRPr="00570C5C">
        <w:rPr>
          <w:rFonts w:ascii="Times New Roman" w:hAnsi="Times New Roman" w:cs="Times New Roman"/>
          <w:sz w:val="24"/>
          <w:szCs w:val="24"/>
        </w:rPr>
        <w:t>.</w:t>
      </w:r>
    </w:p>
    <w:p w:rsidR="00B9595F" w:rsidRDefault="00B9595F"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Aspek </w:t>
      </w:r>
      <w:r>
        <w:rPr>
          <w:rFonts w:ascii="Times New Roman" w:hAnsi="Times New Roman" w:cs="Times New Roman"/>
          <w:i/>
          <w:sz w:val="24"/>
          <w:szCs w:val="24"/>
        </w:rPr>
        <w:t xml:space="preserve">Courtesy </w:t>
      </w:r>
      <w:r>
        <w:rPr>
          <w:rFonts w:ascii="Times New Roman" w:hAnsi="Times New Roman" w:cs="Times New Roman"/>
          <w:sz w:val="24"/>
          <w:szCs w:val="24"/>
        </w:rPr>
        <w:t>memiliki nilai presentase 19,</w:t>
      </w:r>
      <w:r w:rsidR="007256DF">
        <w:rPr>
          <w:rFonts w:ascii="Times New Roman" w:hAnsi="Times New Roman" w:cs="Times New Roman"/>
          <w:sz w:val="24"/>
          <w:szCs w:val="24"/>
        </w:rPr>
        <w:t>36</w:t>
      </w:r>
      <w:r>
        <w:rPr>
          <w:rFonts w:ascii="Times New Roman" w:hAnsi="Times New Roman" w:cs="Times New Roman"/>
          <w:sz w:val="24"/>
          <w:szCs w:val="24"/>
        </w:rPr>
        <w:t xml:space="preserve">%. Hal tersebut menandakan bahwa besarnya tingkat </w:t>
      </w:r>
      <w:r>
        <w:rPr>
          <w:rFonts w:ascii="Times New Roman" w:hAnsi="Times New Roman" w:cs="Times New Roman"/>
          <w:i/>
          <w:sz w:val="24"/>
          <w:szCs w:val="24"/>
        </w:rPr>
        <w:t xml:space="preserve">Courtesy </w:t>
      </w:r>
      <w:r>
        <w:rPr>
          <w:rFonts w:ascii="Times New Roman" w:hAnsi="Times New Roman" w:cs="Times New Roman"/>
          <w:sz w:val="24"/>
          <w:szCs w:val="24"/>
        </w:rPr>
        <w:t xml:space="preserve">karyawan PT. Sinar Sosro KP. Makassar sebesar </w:t>
      </w:r>
      <w:r w:rsidR="00FB152D">
        <w:rPr>
          <w:rFonts w:ascii="Times New Roman" w:hAnsi="Times New Roman" w:cs="Times New Roman"/>
          <w:sz w:val="24"/>
          <w:szCs w:val="24"/>
        </w:rPr>
        <w:t>19</w:t>
      </w:r>
      <w:r>
        <w:rPr>
          <w:rFonts w:ascii="Times New Roman" w:hAnsi="Times New Roman" w:cs="Times New Roman"/>
          <w:sz w:val="24"/>
          <w:szCs w:val="24"/>
        </w:rPr>
        <w:t>,</w:t>
      </w:r>
      <w:r w:rsidR="007256DF">
        <w:rPr>
          <w:rFonts w:ascii="Times New Roman" w:hAnsi="Times New Roman" w:cs="Times New Roman"/>
          <w:sz w:val="24"/>
          <w:szCs w:val="24"/>
        </w:rPr>
        <w:t>36</w:t>
      </w:r>
      <w:r>
        <w:rPr>
          <w:rFonts w:ascii="Times New Roman" w:hAnsi="Times New Roman" w:cs="Times New Roman"/>
          <w:sz w:val="24"/>
          <w:szCs w:val="24"/>
        </w:rPr>
        <w:t xml:space="preserve">% dilihat dari total skor </w:t>
      </w:r>
      <w:r w:rsidR="00460E35">
        <w:rPr>
          <w:rFonts w:ascii="Times New Roman" w:hAnsi="Times New Roman" w:cs="Times New Roman"/>
          <w:sz w:val="24"/>
          <w:szCs w:val="24"/>
        </w:rPr>
        <w:t>perilaku kewargaan organisasi</w:t>
      </w:r>
      <w:r>
        <w:rPr>
          <w:rFonts w:ascii="Times New Roman" w:hAnsi="Times New Roman" w:cs="Times New Roman"/>
          <w:sz w:val="24"/>
          <w:szCs w:val="24"/>
        </w:rPr>
        <w:t>.</w:t>
      </w:r>
      <w:r w:rsidR="00FB152D">
        <w:rPr>
          <w:rFonts w:ascii="Times New Roman" w:hAnsi="Times New Roman" w:cs="Times New Roman"/>
          <w:sz w:val="24"/>
          <w:szCs w:val="24"/>
        </w:rPr>
        <w:t xml:space="preserve"> </w:t>
      </w:r>
      <w:r w:rsidR="00FB152D" w:rsidRPr="00570C5C">
        <w:rPr>
          <w:rFonts w:ascii="Times New Roman" w:hAnsi="Times New Roman" w:cs="Times New Roman"/>
          <w:i/>
          <w:iCs/>
          <w:sz w:val="24"/>
          <w:szCs w:val="24"/>
        </w:rPr>
        <w:t xml:space="preserve">Courtesy </w:t>
      </w:r>
      <w:r w:rsidR="00FB152D" w:rsidRPr="00570C5C">
        <w:rPr>
          <w:rFonts w:ascii="Times New Roman" w:hAnsi="Times New Roman" w:cs="Times New Roman"/>
          <w:sz w:val="24"/>
          <w:szCs w:val="24"/>
        </w:rPr>
        <w:t xml:space="preserve">(kebaikan) </w:t>
      </w:r>
      <w:r w:rsidR="00FB152D">
        <w:rPr>
          <w:rFonts w:ascii="Times New Roman" w:hAnsi="Times New Roman" w:cs="Times New Roman"/>
          <w:sz w:val="24"/>
          <w:szCs w:val="24"/>
        </w:rPr>
        <w:t>m</w:t>
      </w:r>
      <w:r w:rsidR="00FB152D" w:rsidRPr="00570C5C">
        <w:rPr>
          <w:rFonts w:ascii="Times New Roman" w:hAnsi="Times New Roman" w:cs="Times New Roman"/>
          <w:sz w:val="24"/>
          <w:szCs w:val="24"/>
        </w:rPr>
        <w:t xml:space="preserve">erupakan perilaku-perilaku </w:t>
      </w:r>
      <w:r w:rsidR="00FB152D">
        <w:rPr>
          <w:rFonts w:ascii="Times New Roman" w:hAnsi="Times New Roman" w:cs="Times New Roman"/>
          <w:sz w:val="24"/>
          <w:szCs w:val="24"/>
        </w:rPr>
        <w:t>yang bernilai ke</w:t>
      </w:r>
      <w:r w:rsidR="00FB152D" w:rsidRPr="00570C5C">
        <w:rPr>
          <w:rFonts w:ascii="Times New Roman" w:hAnsi="Times New Roman" w:cs="Times New Roman"/>
          <w:sz w:val="24"/>
          <w:szCs w:val="24"/>
        </w:rPr>
        <w:t>baik</w:t>
      </w:r>
      <w:r w:rsidR="00FB152D">
        <w:rPr>
          <w:rFonts w:ascii="Times New Roman" w:hAnsi="Times New Roman" w:cs="Times New Roman"/>
          <w:sz w:val="24"/>
          <w:szCs w:val="24"/>
        </w:rPr>
        <w:t>an</w:t>
      </w:r>
      <w:r w:rsidR="00FB152D" w:rsidRPr="00570C5C">
        <w:rPr>
          <w:rFonts w:ascii="Times New Roman" w:hAnsi="Times New Roman" w:cs="Times New Roman"/>
          <w:sz w:val="24"/>
          <w:szCs w:val="24"/>
        </w:rPr>
        <w:t xml:space="preserve">, misalnya perilaku membantu seseorang mencegah terjadinya suatu permasalahan atau membuat langkah-langkah untuk meredakan atau </w:t>
      </w:r>
      <w:r w:rsidR="00FB152D" w:rsidRPr="00570C5C">
        <w:rPr>
          <w:rFonts w:ascii="Times New Roman" w:hAnsi="Times New Roman" w:cs="Times New Roman"/>
          <w:sz w:val="24"/>
          <w:szCs w:val="24"/>
        </w:rPr>
        <w:lastRenderedPageBreak/>
        <w:t xml:space="preserve">mengurangi berkembangnya suatu masalah. </w:t>
      </w:r>
      <w:r w:rsidR="00FB152D">
        <w:rPr>
          <w:rFonts w:ascii="Times New Roman" w:hAnsi="Times New Roman" w:cs="Times New Roman"/>
          <w:i/>
          <w:iCs/>
          <w:sz w:val="24"/>
          <w:szCs w:val="24"/>
        </w:rPr>
        <w:t>C</w:t>
      </w:r>
      <w:r w:rsidR="00FB152D" w:rsidRPr="00570C5C">
        <w:rPr>
          <w:rFonts w:ascii="Times New Roman" w:hAnsi="Times New Roman" w:cs="Times New Roman"/>
          <w:i/>
          <w:iCs/>
          <w:sz w:val="24"/>
          <w:szCs w:val="24"/>
        </w:rPr>
        <w:t>ourtesy</w:t>
      </w:r>
      <w:r w:rsidR="00FB152D">
        <w:rPr>
          <w:rFonts w:ascii="Times New Roman" w:hAnsi="Times New Roman" w:cs="Times New Roman"/>
          <w:i/>
          <w:iCs/>
          <w:sz w:val="24"/>
          <w:szCs w:val="24"/>
        </w:rPr>
        <w:t xml:space="preserve"> </w:t>
      </w:r>
      <w:r w:rsidR="00FB152D" w:rsidRPr="00570C5C">
        <w:rPr>
          <w:rFonts w:ascii="Times New Roman" w:hAnsi="Times New Roman" w:cs="Times New Roman"/>
          <w:sz w:val="24"/>
          <w:szCs w:val="24"/>
        </w:rPr>
        <w:t xml:space="preserve">menunjuk pada tindakan pengajaran kepada </w:t>
      </w:r>
      <w:r w:rsidR="008E673E">
        <w:rPr>
          <w:rFonts w:ascii="Times New Roman" w:hAnsi="Times New Roman" w:cs="Times New Roman"/>
          <w:sz w:val="24"/>
          <w:szCs w:val="24"/>
        </w:rPr>
        <w:t xml:space="preserve">individu </w:t>
      </w:r>
      <w:r w:rsidR="00FB152D" w:rsidRPr="00570C5C">
        <w:rPr>
          <w:rFonts w:ascii="Times New Roman" w:hAnsi="Times New Roman" w:cs="Times New Roman"/>
          <w:sz w:val="24"/>
          <w:szCs w:val="24"/>
        </w:rPr>
        <w:t>lain sebelum melakukan tindakan atau membuat keputusan yang berkaitan dengan pekerjaannya.</w:t>
      </w:r>
      <w:r>
        <w:rPr>
          <w:rFonts w:ascii="Times New Roman" w:hAnsi="Times New Roman" w:cs="Times New Roman"/>
          <w:sz w:val="24"/>
          <w:szCs w:val="24"/>
        </w:rPr>
        <w:t xml:space="preserve"> </w:t>
      </w:r>
      <w:r w:rsidR="00423969">
        <w:rPr>
          <w:rFonts w:ascii="Times New Roman" w:hAnsi="Times New Roman" w:cs="Times New Roman"/>
          <w:sz w:val="24"/>
          <w:szCs w:val="24"/>
        </w:rPr>
        <w:t xml:space="preserve">Misalnya, </w:t>
      </w:r>
      <w:r w:rsidR="007566F1">
        <w:rPr>
          <w:rFonts w:ascii="Times New Roman" w:hAnsi="Times New Roman" w:cs="Times New Roman"/>
          <w:sz w:val="24"/>
          <w:szCs w:val="24"/>
        </w:rPr>
        <w:t>memberikan konseling kepada karyawan baru mengenai permasalahan kerja yang dihadapi, mengajak rek</w:t>
      </w:r>
      <w:r w:rsidR="000A6A20">
        <w:rPr>
          <w:rFonts w:ascii="Times New Roman" w:hAnsi="Times New Roman" w:cs="Times New Roman"/>
          <w:sz w:val="24"/>
          <w:szCs w:val="24"/>
        </w:rPr>
        <w:t>a</w:t>
      </w:r>
      <w:r w:rsidR="007566F1">
        <w:rPr>
          <w:rFonts w:ascii="Times New Roman" w:hAnsi="Times New Roman" w:cs="Times New Roman"/>
          <w:sz w:val="24"/>
          <w:szCs w:val="24"/>
        </w:rPr>
        <w:t xml:space="preserve">n kerja makan bersama, tersenyum </w:t>
      </w:r>
      <w:r w:rsidR="000A6A20">
        <w:rPr>
          <w:rFonts w:ascii="Times New Roman" w:hAnsi="Times New Roman" w:cs="Times New Roman"/>
          <w:sz w:val="24"/>
          <w:szCs w:val="24"/>
        </w:rPr>
        <w:t>dan menyapa ketika berpapasan dengan rekan kerja, dan sebagainya.</w:t>
      </w:r>
    </w:p>
    <w:p w:rsidR="00A94A98" w:rsidRDefault="00A94A98"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Aspek </w:t>
      </w:r>
      <w:r w:rsidR="00D540BA">
        <w:rPr>
          <w:rFonts w:ascii="Times New Roman" w:hAnsi="Times New Roman" w:cs="Times New Roman"/>
          <w:i/>
          <w:sz w:val="24"/>
          <w:szCs w:val="24"/>
        </w:rPr>
        <w:t>Sportmanship</w:t>
      </w:r>
      <w:r>
        <w:rPr>
          <w:rFonts w:ascii="Times New Roman" w:hAnsi="Times New Roman" w:cs="Times New Roman"/>
          <w:sz w:val="24"/>
          <w:szCs w:val="24"/>
        </w:rPr>
        <w:t xml:space="preserve"> memiliki nilai presentase </w:t>
      </w:r>
      <w:r w:rsidR="007256DF">
        <w:rPr>
          <w:rFonts w:ascii="Times New Roman" w:hAnsi="Times New Roman" w:cs="Times New Roman"/>
          <w:sz w:val="24"/>
          <w:szCs w:val="24"/>
        </w:rPr>
        <w:t>20</w:t>
      </w:r>
      <w:r>
        <w:rPr>
          <w:rFonts w:ascii="Times New Roman" w:hAnsi="Times New Roman" w:cs="Times New Roman"/>
          <w:sz w:val="24"/>
          <w:szCs w:val="24"/>
        </w:rPr>
        <w:t>,</w:t>
      </w:r>
      <w:r w:rsidR="007256DF">
        <w:rPr>
          <w:rFonts w:ascii="Times New Roman" w:hAnsi="Times New Roman" w:cs="Times New Roman"/>
          <w:sz w:val="24"/>
          <w:szCs w:val="24"/>
        </w:rPr>
        <w:t>01</w:t>
      </w:r>
      <w:r>
        <w:rPr>
          <w:rFonts w:ascii="Times New Roman" w:hAnsi="Times New Roman" w:cs="Times New Roman"/>
          <w:sz w:val="24"/>
          <w:szCs w:val="24"/>
        </w:rPr>
        <w:t xml:space="preserve">%. Hal tersebut menandakan bahwa besarnya tingkat </w:t>
      </w:r>
      <w:r w:rsidR="00AD2204">
        <w:rPr>
          <w:rFonts w:ascii="Times New Roman" w:hAnsi="Times New Roman" w:cs="Times New Roman"/>
          <w:i/>
          <w:sz w:val="24"/>
          <w:szCs w:val="24"/>
        </w:rPr>
        <w:t xml:space="preserve">Sportmanship </w:t>
      </w:r>
      <w:r>
        <w:rPr>
          <w:rFonts w:ascii="Times New Roman" w:hAnsi="Times New Roman" w:cs="Times New Roman"/>
          <w:sz w:val="24"/>
          <w:szCs w:val="24"/>
        </w:rPr>
        <w:t xml:space="preserve">karyawan PT. Sinar Sosro KP. Makassar sebesar </w:t>
      </w:r>
      <w:r w:rsidR="007256DF">
        <w:rPr>
          <w:rFonts w:ascii="Times New Roman" w:hAnsi="Times New Roman" w:cs="Times New Roman"/>
          <w:sz w:val="24"/>
          <w:szCs w:val="24"/>
        </w:rPr>
        <w:t>20</w:t>
      </w:r>
      <w:r>
        <w:rPr>
          <w:rFonts w:ascii="Times New Roman" w:hAnsi="Times New Roman" w:cs="Times New Roman"/>
          <w:sz w:val="24"/>
          <w:szCs w:val="24"/>
        </w:rPr>
        <w:t>,</w:t>
      </w:r>
      <w:r w:rsidR="007256DF">
        <w:rPr>
          <w:rFonts w:ascii="Times New Roman" w:hAnsi="Times New Roman" w:cs="Times New Roman"/>
          <w:sz w:val="24"/>
          <w:szCs w:val="24"/>
        </w:rPr>
        <w:t>01</w:t>
      </w:r>
      <w:r>
        <w:rPr>
          <w:rFonts w:ascii="Times New Roman" w:hAnsi="Times New Roman" w:cs="Times New Roman"/>
          <w:sz w:val="24"/>
          <w:szCs w:val="24"/>
        </w:rPr>
        <w:t xml:space="preserve">% dilihat dari total skor </w:t>
      </w:r>
      <w:r w:rsidR="00460E35">
        <w:rPr>
          <w:rFonts w:ascii="Times New Roman" w:hAnsi="Times New Roman" w:cs="Times New Roman"/>
          <w:sz w:val="24"/>
          <w:szCs w:val="24"/>
        </w:rPr>
        <w:t>perilaku kewargaan organisasi</w:t>
      </w:r>
      <w:r>
        <w:rPr>
          <w:rFonts w:ascii="Times New Roman" w:hAnsi="Times New Roman" w:cs="Times New Roman"/>
          <w:sz w:val="24"/>
          <w:szCs w:val="24"/>
        </w:rPr>
        <w:t>.</w:t>
      </w:r>
      <w:r w:rsidR="00AD2204">
        <w:rPr>
          <w:rFonts w:ascii="Times New Roman" w:hAnsi="Times New Roman" w:cs="Times New Roman"/>
          <w:sz w:val="24"/>
          <w:szCs w:val="24"/>
        </w:rPr>
        <w:t xml:space="preserve"> </w:t>
      </w:r>
      <w:r w:rsidR="00AD2204" w:rsidRPr="00570C5C">
        <w:rPr>
          <w:rFonts w:ascii="Times New Roman" w:hAnsi="Times New Roman" w:cs="Times New Roman"/>
          <w:i/>
          <w:iCs/>
          <w:sz w:val="24"/>
          <w:szCs w:val="24"/>
        </w:rPr>
        <w:t xml:space="preserve">Sportmanship </w:t>
      </w:r>
      <w:r w:rsidR="00AD2204" w:rsidRPr="00570C5C">
        <w:rPr>
          <w:rFonts w:ascii="Times New Roman" w:hAnsi="Times New Roman" w:cs="Times New Roman"/>
          <w:sz w:val="24"/>
          <w:szCs w:val="24"/>
        </w:rPr>
        <w:t>(sikap sportif)</w:t>
      </w:r>
      <w:r w:rsidR="00AD2204">
        <w:rPr>
          <w:rFonts w:ascii="Times New Roman" w:hAnsi="Times New Roman" w:cs="Times New Roman"/>
          <w:sz w:val="24"/>
          <w:szCs w:val="24"/>
        </w:rPr>
        <w:t xml:space="preserve"> m</w:t>
      </w:r>
      <w:r w:rsidR="00AD2204" w:rsidRPr="00570C5C">
        <w:rPr>
          <w:rFonts w:ascii="Times New Roman" w:hAnsi="Times New Roman" w:cs="Times New Roman"/>
          <w:sz w:val="24"/>
          <w:szCs w:val="24"/>
        </w:rPr>
        <w:t>erupakan suatu sikap yang lebih menekankan pada aspek-aspek positif organisasi daripada aspek negatif. Memberikan rasa toleransi terhadap gangguan gangguan pada pekerjaan, yaitu ketika seorang karyawan memikul pekerjaan yang tidak mengenakkan tanpa harus mengemukakan keluhan atau komplain.</w:t>
      </w:r>
      <w:r w:rsidR="000A6A20">
        <w:rPr>
          <w:rFonts w:ascii="Times New Roman" w:hAnsi="Times New Roman" w:cs="Times New Roman"/>
          <w:sz w:val="24"/>
          <w:szCs w:val="24"/>
        </w:rPr>
        <w:t xml:space="preserve"> Misalnya </w:t>
      </w:r>
      <w:r w:rsidR="00411870">
        <w:rPr>
          <w:rFonts w:ascii="Times New Roman" w:hAnsi="Times New Roman" w:cs="Times New Roman"/>
          <w:sz w:val="24"/>
          <w:szCs w:val="24"/>
        </w:rPr>
        <w:t xml:space="preserve">melaksanakan perintah atasan dengan rasa penuh bertanggung jawab, merasa nyaman bekerja meskipun ruang kantor sempit dan padat, </w:t>
      </w:r>
      <w:r w:rsidR="00BF3847">
        <w:rPr>
          <w:rFonts w:ascii="Times New Roman" w:hAnsi="Times New Roman" w:cs="Times New Roman"/>
          <w:sz w:val="24"/>
          <w:szCs w:val="24"/>
        </w:rPr>
        <w:t>beban kerja di kantor membuatnya termovitasi bekerja, dan sebagainya.</w:t>
      </w:r>
    </w:p>
    <w:p w:rsidR="00C860BE" w:rsidRDefault="00D36587" w:rsidP="00C860B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860BE">
        <w:rPr>
          <w:rFonts w:ascii="Times New Roman" w:hAnsi="Times New Roman" w:cs="Times New Roman"/>
          <w:sz w:val="24"/>
          <w:szCs w:val="24"/>
        </w:rPr>
        <w:t xml:space="preserve">Aspek </w:t>
      </w:r>
      <w:r w:rsidR="00C860BE" w:rsidRPr="006D7AB7">
        <w:rPr>
          <w:rFonts w:ascii="Times New Roman" w:hAnsi="Times New Roman" w:cs="Times New Roman"/>
          <w:i/>
          <w:sz w:val="24"/>
          <w:szCs w:val="24"/>
        </w:rPr>
        <w:t>Conscentiousness</w:t>
      </w:r>
      <w:r w:rsidR="00C860BE">
        <w:rPr>
          <w:rFonts w:ascii="Times New Roman" w:hAnsi="Times New Roman" w:cs="Times New Roman"/>
          <w:sz w:val="24"/>
          <w:szCs w:val="24"/>
        </w:rPr>
        <w:t xml:space="preserve"> memiliki nilai presentase 20,</w:t>
      </w:r>
      <w:r w:rsidR="008E7E6D">
        <w:rPr>
          <w:rFonts w:ascii="Times New Roman" w:hAnsi="Times New Roman" w:cs="Times New Roman"/>
          <w:sz w:val="24"/>
          <w:szCs w:val="24"/>
        </w:rPr>
        <w:t>52</w:t>
      </w:r>
      <w:r w:rsidR="00C860BE">
        <w:rPr>
          <w:rFonts w:ascii="Times New Roman" w:hAnsi="Times New Roman" w:cs="Times New Roman"/>
          <w:sz w:val="24"/>
          <w:szCs w:val="24"/>
        </w:rPr>
        <w:t xml:space="preserve">%. Hal tersebut menandakan bahwa besarnya tingkat </w:t>
      </w:r>
      <w:r w:rsidR="00C860BE" w:rsidRPr="00386873">
        <w:rPr>
          <w:rFonts w:ascii="Times New Roman" w:hAnsi="Times New Roman" w:cs="Times New Roman"/>
          <w:i/>
          <w:sz w:val="24"/>
          <w:szCs w:val="24"/>
        </w:rPr>
        <w:t>Conscentiousness</w:t>
      </w:r>
      <w:r w:rsidR="00C860BE">
        <w:rPr>
          <w:rFonts w:ascii="Times New Roman" w:hAnsi="Times New Roman" w:cs="Times New Roman"/>
          <w:i/>
          <w:sz w:val="24"/>
          <w:szCs w:val="24"/>
        </w:rPr>
        <w:t xml:space="preserve"> </w:t>
      </w:r>
      <w:r w:rsidR="00C860BE">
        <w:rPr>
          <w:rFonts w:ascii="Times New Roman" w:hAnsi="Times New Roman" w:cs="Times New Roman"/>
          <w:sz w:val="24"/>
          <w:szCs w:val="24"/>
        </w:rPr>
        <w:t>karyawan PT. Sinar Sosro KP. Makassar sebesar 20,</w:t>
      </w:r>
      <w:r w:rsidR="008E7E6D">
        <w:rPr>
          <w:rFonts w:ascii="Times New Roman" w:hAnsi="Times New Roman" w:cs="Times New Roman"/>
          <w:sz w:val="24"/>
          <w:szCs w:val="24"/>
        </w:rPr>
        <w:t>52</w:t>
      </w:r>
      <w:r w:rsidR="00C860BE">
        <w:rPr>
          <w:rFonts w:ascii="Times New Roman" w:hAnsi="Times New Roman" w:cs="Times New Roman"/>
          <w:sz w:val="24"/>
          <w:szCs w:val="24"/>
        </w:rPr>
        <w:t xml:space="preserve">% dilihat dari total skor </w:t>
      </w:r>
      <w:r w:rsidR="00460E35">
        <w:rPr>
          <w:rFonts w:ascii="Times New Roman" w:hAnsi="Times New Roman" w:cs="Times New Roman"/>
          <w:sz w:val="24"/>
          <w:szCs w:val="24"/>
        </w:rPr>
        <w:t>perilaku kewargaan organisasi</w:t>
      </w:r>
      <w:r w:rsidR="00C860BE">
        <w:rPr>
          <w:rFonts w:ascii="Times New Roman" w:hAnsi="Times New Roman" w:cs="Times New Roman"/>
          <w:sz w:val="24"/>
          <w:szCs w:val="24"/>
        </w:rPr>
        <w:t xml:space="preserve">. </w:t>
      </w:r>
      <w:r w:rsidR="00C860BE" w:rsidRPr="00570C5C">
        <w:rPr>
          <w:rFonts w:ascii="Times New Roman" w:hAnsi="Times New Roman" w:cs="Times New Roman"/>
          <w:i/>
          <w:iCs/>
          <w:sz w:val="24"/>
          <w:szCs w:val="24"/>
        </w:rPr>
        <w:t xml:space="preserve">Conscientiousnes </w:t>
      </w:r>
      <w:r w:rsidR="00C860BE" w:rsidRPr="002B3F6C">
        <w:rPr>
          <w:rFonts w:ascii="Times New Roman" w:hAnsi="Times New Roman" w:cs="Times New Roman"/>
          <w:iCs/>
          <w:sz w:val="24"/>
          <w:szCs w:val="24"/>
        </w:rPr>
        <w:t>m</w:t>
      </w:r>
      <w:r w:rsidR="00C860BE" w:rsidRPr="00570C5C">
        <w:rPr>
          <w:rFonts w:ascii="Times New Roman" w:hAnsi="Times New Roman" w:cs="Times New Roman"/>
          <w:sz w:val="24"/>
          <w:szCs w:val="24"/>
        </w:rPr>
        <w:t xml:space="preserve">engacu pada </w:t>
      </w:r>
      <w:r w:rsidR="00C860BE">
        <w:rPr>
          <w:rFonts w:ascii="Times New Roman" w:hAnsi="Times New Roman" w:cs="Times New Roman"/>
          <w:sz w:val="24"/>
          <w:szCs w:val="24"/>
        </w:rPr>
        <w:t xml:space="preserve">perilaku karyawan </w:t>
      </w:r>
      <w:r w:rsidR="00C860BE" w:rsidRPr="00570C5C">
        <w:rPr>
          <w:rFonts w:ascii="Times New Roman" w:hAnsi="Times New Roman" w:cs="Times New Roman"/>
          <w:sz w:val="24"/>
          <w:szCs w:val="24"/>
        </w:rPr>
        <w:t>dalam mengerjakan tugas-tugas yang diberikan dilakukan dengan cara melebihi atau di atas apa yang telah disyaratkan oleh organisasi.</w:t>
      </w:r>
      <w:r w:rsidR="00BF3847">
        <w:rPr>
          <w:rFonts w:ascii="Times New Roman" w:hAnsi="Times New Roman" w:cs="Times New Roman"/>
          <w:sz w:val="24"/>
          <w:szCs w:val="24"/>
        </w:rPr>
        <w:t xml:space="preserve"> Misalnya, datang di kantor </w:t>
      </w:r>
      <w:r w:rsidR="00BF3847">
        <w:rPr>
          <w:rFonts w:ascii="Times New Roman" w:hAnsi="Times New Roman" w:cs="Times New Roman"/>
          <w:sz w:val="24"/>
          <w:szCs w:val="24"/>
        </w:rPr>
        <w:lastRenderedPageBreak/>
        <w:t xml:space="preserve">lebih awal dari jam kerja yang ditentukan, </w:t>
      </w:r>
      <w:r w:rsidR="00417731">
        <w:rPr>
          <w:rFonts w:ascii="Times New Roman" w:hAnsi="Times New Roman" w:cs="Times New Roman"/>
          <w:sz w:val="24"/>
          <w:szCs w:val="24"/>
        </w:rPr>
        <w:t>kehadiran di kantor melebihi standar yang ditentukan, mengumpulkan tugas kantor sesuai tenggat waktu yang diberikan, dan sebagainya.</w:t>
      </w:r>
    </w:p>
    <w:p w:rsidR="00FE51FD" w:rsidRPr="00570C5C" w:rsidRDefault="00C860BE" w:rsidP="00FE51FD">
      <w:pPr>
        <w:pStyle w:val="ListParagraph"/>
        <w:autoSpaceDE w:val="0"/>
        <w:autoSpaceDN w:val="0"/>
        <w:adjustRightInd w:val="0"/>
        <w:spacing w:line="480" w:lineRule="auto"/>
        <w:ind w:left="360"/>
        <w:jc w:val="both"/>
      </w:pPr>
      <w:r>
        <w:rPr>
          <w:rFonts w:ascii="Times New Roman" w:hAnsi="Times New Roman" w:cs="Times New Roman"/>
          <w:sz w:val="24"/>
          <w:szCs w:val="24"/>
        </w:rPr>
        <w:t xml:space="preserve">      </w:t>
      </w:r>
      <w:r w:rsidR="00D36587">
        <w:rPr>
          <w:rFonts w:ascii="Times New Roman" w:hAnsi="Times New Roman" w:cs="Times New Roman"/>
          <w:sz w:val="24"/>
          <w:szCs w:val="24"/>
        </w:rPr>
        <w:t xml:space="preserve">Aspek </w:t>
      </w:r>
      <w:r w:rsidR="00D36587">
        <w:rPr>
          <w:rFonts w:ascii="Times New Roman" w:hAnsi="Times New Roman" w:cs="Times New Roman"/>
          <w:i/>
          <w:sz w:val="24"/>
          <w:szCs w:val="24"/>
        </w:rPr>
        <w:t xml:space="preserve">Civic </w:t>
      </w:r>
      <w:r w:rsidR="008B0D4E">
        <w:rPr>
          <w:rFonts w:ascii="Times New Roman" w:hAnsi="Times New Roman" w:cs="Times New Roman"/>
          <w:i/>
          <w:sz w:val="24"/>
          <w:szCs w:val="24"/>
        </w:rPr>
        <w:t>v</w:t>
      </w:r>
      <w:r w:rsidR="00D36587">
        <w:rPr>
          <w:rFonts w:ascii="Times New Roman" w:hAnsi="Times New Roman" w:cs="Times New Roman"/>
          <w:i/>
          <w:sz w:val="24"/>
          <w:szCs w:val="24"/>
        </w:rPr>
        <w:t>irtue</w:t>
      </w:r>
      <w:r w:rsidR="00D36587">
        <w:rPr>
          <w:rFonts w:ascii="Times New Roman" w:hAnsi="Times New Roman" w:cs="Times New Roman"/>
          <w:sz w:val="24"/>
          <w:szCs w:val="24"/>
        </w:rPr>
        <w:t xml:space="preserve"> memiliki nilai presentase </w:t>
      </w:r>
      <w:r w:rsidR="008E7E6D">
        <w:rPr>
          <w:rFonts w:ascii="Times New Roman" w:hAnsi="Times New Roman" w:cs="Times New Roman"/>
          <w:sz w:val="24"/>
          <w:szCs w:val="24"/>
        </w:rPr>
        <w:t>19</w:t>
      </w:r>
      <w:r w:rsidR="00D36587">
        <w:rPr>
          <w:rFonts w:ascii="Times New Roman" w:hAnsi="Times New Roman" w:cs="Times New Roman"/>
          <w:sz w:val="24"/>
          <w:szCs w:val="24"/>
        </w:rPr>
        <w:t>,</w:t>
      </w:r>
      <w:r w:rsidR="008E7E6D">
        <w:rPr>
          <w:rFonts w:ascii="Times New Roman" w:hAnsi="Times New Roman" w:cs="Times New Roman"/>
          <w:sz w:val="24"/>
          <w:szCs w:val="24"/>
        </w:rPr>
        <w:t>86</w:t>
      </w:r>
      <w:r w:rsidR="00D36587">
        <w:rPr>
          <w:rFonts w:ascii="Times New Roman" w:hAnsi="Times New Roman" w:cs="Times New Roman"/>
          <w:sz w:val="24"/>
          <w:szCs w:val="24"/>
        </w:rPr>
        <w:t xml:space="preserve">%. Hal tersebut menandakan bahwa besarnya tingkat </w:t>
      </w:r>
      <w:r w:rsidR="00D36587">
        <w:rPr>
          <w:rFonts w:ascii="Times New Roman" w:hAnsi="Times New Roman" w:cs="Times New Roman"/>
          <w:i/>
          <w:sz w:val="24"/>
          <w:szCs w:val="24"/>
        </w:rPr>
        <w:t xml:space="preserve">Civic Virtue </w:t>
      </w:r>
      <w:r w:rsidR="00D36587">
        <w:rPr>
          <w:rFonts w:ascii="Times New Roman" w:hAnsi="Times New Roman" w:cs="Times New Roman"/>
          <w:sz w:val="24"/>
          <w:szCs w:val="24"/>
        </w:rPr>
        <w:t xml:space="preserve">karyawan PT. Sinar Sosro KP. Makassar sebesar </w:t>
      </w:r>
      <w:r w:rsidR="008E7E6D">
        <w:rPr>
          <w:rFonts w:ascii="Times New Roman" w:hAnsi="Times New Roman" w:cs="Times New Roman"/>
          <w:sz w:val="24"/>
          <w:szCs w:val="24"/>
        </w:rPr>
        <w:t>19</w:t>
      </w:r>
      <w:r w:rsidR="00D36587">
        <w:rPr>
          <w:rFonts w:ascii="Times New Roman" w:hAnsi="Times New Roman" w:cs="Times New Roman"/>
          <w:sz w:val="24"/>
          <w:szCs w:val="24"/>
        </w:rPr>
        <w:t>,</w:t>
      </w:r>
      <w:r w:rsidR="008E7E6D">
        <w:rPr>
          <w:rFonts w:ascii="Times New Roman" w:hAnsi="Times New Roman" w:cs="Times New Roman"/>
          <w:sz w:val="24"/>
          <w:szCs w:val="24"/>
        </w:rPr>
        <w:t>86</w:t>
      </w:r>
      <w:r w:rsidR="00D36587">
        <w:rPr>
          <w:rFonts w:ascii="Times New Roman" w:hAnsi="Times New Roman" w:cs="Times New Roman"/>
          <w:sz w:val="24"/>
          <w:szCs w:val="24"/>
        </w:rPr>
        <w:t xml:space="preserve">% dilihat dari total skor </w:t>
      </w:r>
      <w:r w:rsidR="00460E35">
        <w:rPr>
          <w:rFonts w:ascii="Times New Roman" w:hAnsi="Times New Roman" w:cs="Times New Roman"/>
          <w:sz w:val="24"/>
          <w:szCs w:val="24"/>
        </w:rPr>
        <w:t>perilaku kewargaan organisasi</w:t>
      </w:r>
      <w:r w:rsidR="00D36587">
        <w:rPr>
          <w:rFonts w:ascii="Times New Roman" w:hAnsi="Times New Roman" w:cs="Times New Roman"/>
          <w:sz w:val="24"/>
          <w:szCs w:val="24"/>
        </w:rPr>
        <w:t>.</w:t>
      </w:r>
      <w:r w:rsidR="00FE51FD">
        <w:rPr>
          <w:rFonts w:ascii="Times New Roman" w:hAnsi="Times New Roman" w:cs="Times New Roman"/>
          <w:sz w:val="24"/>
          <w:szCs w:val="24"/>
        </w:rPr>
        <w:t xml:space="preserve"> </w:t>
      </w:r>
      <w:r w:rsidR="00FE51FD" w:rsidRPr="00570C5C">
        <w:rPr>
          <w:rFonts w:ascii="Times New Roman" w:hAnsi="Times New Roman" w:cs="Times New Roman"/>
          <w:i/>
          <w:iCs/>
          <w:sz w:val="24"/>
          <w:szCs w:val="24"/>
        </w:rPr>
        <w:t xml:space="preserve">Civic </w:t>
      </w:r>
      <w:r w:rsidR="008B0D4E">
        <w:rPr>
          <w:rFonts w:ascii="Times New Roman" w:hAnsi="Times New Roman" w:cs="Times New Roman"/>
          <w:i/>
          <w:iCs/>
          <w:sz w:val="24"/>
          <w:szCs w:val="24"/>
        </w:rPr>
        <w:t>v</w:t>
      </w:r>
      <w:r w:rsidR="00FE51FD" w:rsidRPr="00570C5C">
        <w:rPr>
          <w:rFonts w:ascii="Times New Roman" w:hAnsi="Times New Roman" w:cs="Times New Roman"/>
          <w:i/>
          <w:iCs/>
          <w:sz w:val="24"/>
          <w:szCs w:val="24"/>
        </w:rPr>
        <w:t>irtue</w:t>
      </w:r>
      <w:r w:rsidR="00FE51FD">
        <w:rPr>
          <w:rFonts w:ascii="Times New Roman" w:hAnsi="Times New Roman" w:cs="Times New Roman"/>
          <w:i/>
          <w:iCs/>
          <w:sz w:val="24"/>
          <w:szCs w:val="24"/>
        </w:rPr>
        <w:t xml:space="preserve"> </w:t>
      </w:r>
      <w:r w:rsidR="00FE51FD" w:rsidRPr="00FE51FD">
        <w:rPr>
          <w:rFonts w:ascii="Times New Roman" w:hAnsi="Times New Roman" w:cs="Times New Roman"/>
          <w:iCs/>
          <w:sz w:val="24"/>
          <w:szCs w:val="24"/>
        </w:rPr>
        <w:t>m</w:t>
      </w:r>
      <w:r w:rsidR="00FE51FD" w:rsidRPr="00570C5C">
        <w:rPr>
          <w:rFonts w:ascii="Times New Roman" w:hAnsi="Times New Roman" w:cs="Times New Roman"/>
          <w:sz w:val="24"/>
          <w:szCs w:val="24"/>
        </w:rPr>
        <w:t>erupakan tindakan yang dilakukan untuk ikut serta mendukung fungsi-fungsi administrasi organisasi. Perilaku yang dapat dijelaskan sebagai partisipasi aktif karyawan dalam hubungan keorganisasian</w:t>
      </w:r>
      <w:r w:rsidR="00E37022">
        <w:rPr>
          <w:rFonts w:ascii="Times New Roman" w:hAnsi="Times New Roman" w:cs="Times New Roman"/>
          <w:sz w:val="24"/>
          <w:szCs w:val="24"/>
        </w:rPr>
        <w:t xml:space="preserve">. </w:t>
      </w:r>
      <w:r w:rsidR="00417731">
        <w:rPr>
          <w:rFonts w:ascii="Times New Roman" w:hAnsi="Times New Roman" w:cs="Times New Roman"/>
          <w:sz w:val="24"/>
          <w:szCs w:val="24"/>
        </w:rPr>
        <w:t xml:space="preserve">Misalnya, berperan </w:t>
      </w:r>
      <w:r w:rsidR="00E37022">
        <w:rPr>
          <w:rFonts w:ascii="Times New Roman" w:hAnsi="Times New Roman" w:cs="Times New Roman"/>
          <w:sz w:val="24"/>
          <w:szCs w:val="24"/>
        </w:rPr>
        <w:t xml:space="preserve">aktif dalam setiap rapat yang diadakan oleh pihak kantor, </w:t>
      </w:r>
      <w:r w:rsidR="00F230A3">
        <w:rPr>
          <w:rFonts w:ascii="Times New Roman" w:hAnsi="Times New Roman" w:cs="Times New Roman"/>
          <w:sz w:val="24"/>
          <w:szCs w:val="24"/>
        </w:rPr>
        <w:t xml:space="preserve">mematikan komputer yang tidak terpakai, mengikuti setiap </w:t>
      </w:r>
      <w:r w:rsidR="00F230A3" w:rsidRPr="00F230A3">
        <w:rPr>
          <w:rFonts w:ascii="Times New Roman" w:hAnsi="Times New Roman" w:cs="Times New Roman"/>
          <w:i/>
          <w:sz w:val="24"/>
          <w:szCs w:val="24"/>
        </w:rPr>
        <w:t>training</w:t>
      </w:r>
      <w:r w:rsidR="00F230A3">
        <w:rPr>
          <w:rFonts w:ascii="Times New Roman" w:hAnsi="Times New Roman" w:cs="Times New Roman"/>
          <w:sz w:val="24"/>
          <w:szCs w:val="24"/>
        </w:rPr>
        <w:t xml:space="preserve"> karyawan yang dilaksanakan oleh pihak perusahaan, dan sebagainya.</w:t>
      </w:r>
    </w:p>
    <w:p w:rsidR="00C860BE" w:rsidRDefault="006D7AB7"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B3F6C">
        <w:rPr>
          <w:rFonts w:ascii="Times New Roman" w:hAnsi="Times New Roman" w:cs="Times New Roman"/>
          <w:sz w:val="24"/>
          <w:szCs w:val="24"/>
        </w:rPr>
        <w:t xml:space="preserve">Berdasarkan analisis deskriptif dari lima aspek </w:t>
      </w:r>
      <w:r w:rsidR="00460E35">
        <w:rPr>
          <w:rFonts w:ascii="Times New Roman" w:hAnsi="Times New Roman" w:cs="Times New Roman"/>
          <w:sz w:val="24"/>
          <w:szCs w:val="24"/>
        </w:rPr>
        <w:t>perilaku kewargaan organisasi</w:t>
      </w:r>
      <w:r w:rsidR="00E9225E">
        <w:rPr>
          <w:rFonts w:ascii="Times New Roman" w:hAnsi="Times New Roman" w:cs="Times New Roman"/>
          <w:sz w:val="24"/>
          <w:szCs w:val="24"/>
        </w:rPr>
        <w:t xml:space="preserve"> </w:t>
      </w:r>
      <w:r w:rsidR="00C609FC">
        <w:rPr>
          <w:rFonts w:ascii="Times New Roman" w:hAnsi="Times New Roman" w:cs="Times New Roman"/>
          <w:sz w:val="24"/>
          <w:szCs w:val="24"/>
        </w:rPr>
        <w:t xml:space="preserve">dapat dikatakan bahwa aspek </w:t>
      </w:r>
      <w:r w:rsidR="00C609FC" w:rsidRPr="006D7AB7">
        <w:rPr>
          <w:rFonts w:ascii="Times New Roman" w:hAnsi="Times New Roman" w:cs="Times New Roman"/>
          <w:i/>
          <w:sz w:val="24"/>
          <w:szCs w:val="24"/>
        </w:rPr>
        <w:t>Conscentiousness</w:t>
      </w:r>
      <w:r w:rsidR="00C609FC">
        <w:rPr>
          <w:rFonts w:ascii="Times New Roman" w:hAnsi="Times New Roman" w:cs="Times New Roman"/>
          <w:i/>
          <w:sz w:val="24"/>
          <w:szCs w:val="24"/>
        </w:rPr>
        <w:t xml:space="preserve"> </w:t>
      </w:r>
      <w:r w:rsidR="00C609FC">
        <w:rPr>
          <w:rFonts w:ascii="Times New Roman" w:hAnsi="Times New Roman" w:cs="Times New Roman"/>
          <w:sz w:val="24"/>
          <w:szCs w:val="24"/>
        </w:rPr>
        <w:t>(</w:t>
      </w:r>
      <w:r w:rsidR="008E7E6D">
        <w:rPr>
          <w:rFonts w:ascii="Times New Roman" w:hAnsi="Times New Roman" w:cs="Times New Roman"/>
          <w:sz w:val="24"/>
          <w:szCs w:val="24"/>
        </w:rPr>
        <w:t>19</w:t>
      </w:r>
      <w:r w:rsidR="00C609FC">
        <w:rPr>
          <w:rFonts w:ascii="Times New Roman" w:hAnsi="Times New Roman" w:cs="Times New Roman"/>
          <w:sz w:val="24"/>
          <w:szCs w:val="24"/>
        </w:rPr>
        <w:t>,</w:t>
      </w:r>
      <w:r w:rsidR="008E7E6D">
        <w:rPr>
          <w:rFonts w:ascii="Times New Roman" w:hAnsi="Times New Roman" w:cs="Times New Roman"/>
          <w:sz w:val="24"/>
          <w:szCs w:val="24"/>
        </w:rPr>
        <w:t>86</w:t>
      </w:r>
      <w:r w:rsidR="00C609FC">
        <w:rPr>
          <w:rFonts w:ascii="Times New Roman" w:hAnsi="Times New Roman" w:cs="Times New Roman"/>
          <w:sz w:val="24"/>
          <w:szCs w:val="24"/>
        </w:rPr>
        <w:t xml:space="preserve">%) merupakan aspek yang paling </w:t>
      </w:r>
      <w:r w:rsidR="007B524A">
        <w:rPr>
          <w:rFonts w:ascii="Times New Roman" w:hAnsi="Times New Roman" w:cs="Times New Roman"/>
          <w:sz w:val="24"/>
          <w:szCs w:val="24"/>
        </w:rPr>
        <w:t xml:space="preserve">kuat </w:t>
      </w:r>
      <w:r w:rsidR="00F51CDC">
        <w:rPr>
          <w:rFonts w:ascii="Times New Roman" w:hAnsi="Times New Roman" w:cs="Times New Roman"/>
          <w:sz w:val="24"/>
          <w:szCs w:val="24"/>
        </w:rPr>
        <w:t xml:space="preserve">dari sekian aspek yang ditampilkan oleh karyawan PT. Sinar Sosro KP. Makassar. Dari hasil tersebut dapat dijelaskan bahwa </w:t>
      </w:r>
      <w:r w:rsidR="007B524A">
        <w:rPr>
          <w:rFonts w:ascii="Times New Roman" w:hAnsi="Times New Roman" w:cs="Times New Roman"/>
          <w:sz w:val="24"/>
          <w:szCs w:val="24"/>
        </w:rPr>
        <w:t xml:space="preserve">karyawan PT. Sinar Sosro KP. Makassar </w:t>
      </w:r>
      <w:r w:rsidR="0017775E">
        <w:rPr>
          <w:rFonts w:ascii="Times New Roman" w:hAnsi="Times New Roman" w:cs="Times New Roman"/>
          <w:sz w:val="24"/>
          <w:szCs w:val="24"/>
        </w:rPr>
        <w:t xml:space="preserve">memiliki perilaku </w:t>
      </w:r>
      <w:r w:rsidR="00483CA4">
        <w:rPr>
          <w:rFonts w:ascii="Times New Roman" w:hAnsi="Times New Roman" w:cs="Times New Roman"/>
          <w:sz w:val="24"/>
          <w:szCs w:val="24"/>
        </w:rPr>
        <w:t xml:space="preserve">yang kuat </w:t>
      </w:r>
      <w:r w:rsidR="00150329">
        <w:rPr>
          <w:rFonts w:ascii="Times New Roman" w:hAnsi="Times New Roman" w:cs="Times New Roman"/>
          <w:sz w:val="24"/>
          <w:szCs w:val="24"/>
        </w:rPr>
        <w:t xml:space="preserve">dalam menjalankan tugas dan tanggung jawab yang diberikan perusahaan melebihi atas apa yang disyaratkan perusahaan. Hal tersebut tentu </w:t>
      </w:r>
      <w:r w:rsidR="00483CA4">
        <w:rPr>
          <w:rFonts w:ascii="Times New Roman" w:hAnsi="Times New Roman" w:cs="Times New Roman"/>
          <w:sz w:val="24"/>
          <w:szCs w:val="24"/>
        </w:rPr>
        <w:t xml:space="preserve">sangat </w:t>
      </w:r>
      <w:r w:rsidR="00AA1913">
        <w:rPr>
          <w:rFonts w:ascii="Times New Roman" w:hAnsi="Times New Roman" w:cs="Times New Roman"/>
          <w:sz w:val="24"/>
          <w:szCs w:val="24"/>
        </w:rPr>
        <w:t xml:space="preserve">berpengaruh bagi efektivitas dan efisiensi kerja, sehingga perusahaan dalam hal ini memperoleh hal positif </w:t>
      </w:r>
      <w:r w:rsidR="00205860">
        <w:rPr>
          <w:rFonts w:ascii="Times New Roman" w:hAnsi="Times New Roman" w:cs="Times New Roman"/>
          <w:sz w:val="24"/>
          <w:szCs w:val="24"/>
        </w:rPr>
        <w:t>dengan hasil</w:t>
      </w:r>
      <w:r w:rsidR="00AA1913">
        <w:rPr>
          <w:rFonts w:ascii="Times New Roman" w:hAnsi="Times New Roman" w:cs="Times New Roman"/>
          <w:sz w:val="24"/>
          <w:szCs w:val="24"/>
        </w:rPr>
        <w:t xml:space="preserve"> kemajuan perusahaan. </w:t>
      </w:r>
    </w:p>
    <w:p w:rsidR="002B3F6C" w:rsidRDefault="00C860BE" w:rsidP="001509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Hasil </w:t>
      </w:r>
      <w:r w:rsidR="00AA1913">
        <w:rPr>
          <w:rFonts w:ascii="Times New Roman" w:hAnsi="Times New Roman" w:cs="Times New Roman"/>
          <w:sz w:val="24"/>
          <w:szCs w:val="24"/>
        </w:rPr>
        <w:t xml:space="preserve">tersebut tidaklah menjadi indikator </w:t>
      </w:r>
      <w:r w:rsidR="00483CA4">
        <w:rPr>
          <w:rFonts w:ascii="Times New Roman" w:hAnsi="Times New Roman" w:cs="Times New Roman"/>
          <w:sz w:val="24"/>
          <w:szCs w:val="24"/>
        </w:rPr>
        <w:t xml:space="preserve">mutlak </w:t>
      </w:r>
      <w:r w:rsidR="00AA1913">
        <w:rPr>
          <w:rFonts w:ascii="Times New Roman" w:hAnsi="Times New Roman" w:cs="Times New Roman"/>
          <w:sz w:val="24"/>
          <w:szCs w:val="24"/>
        </w:rPr>
        <w:t xml:space="preserve">untuk mengesampingkan aspek-aspek lain seperti </w:t>
      </w:r>
      <w:r w:rsidR="00E50570" w:rsidRPr="00417D79">
        <w:rPr>
          <w:rFonts w:ascii="Times New Roman" w:hAnsi="Times New Roman" w:cs="Times New Roman"/>
          <w:i/>
          <w:sz w:val="24"/>
          <w:szCs w:val="24"/>
        </w:rPr>
        <w:t>altruism, courtesy, sportmansip,</w:t>
      </w:r>
      <w:r w:rsidR="00E50570">
        <w:rPr>
          <w:rFonts w:ascii="Times New Roman" w:hAnsi="Times New Roman" w:cs="Times New Roman"/>
          <w:sz w:val="24"/>
          <w:szCs w:val="24"/>
        </w:rPr>
        <w:t xml:space="preserve"> maupun </w:t>
      </w:r>
      <w:r w:rsidR="00E50570" w:rsidRPr="00417D79">
        <w:rPr>
          <w:rFonts w:ascii="Times New Roman" w:hAnsi="Times New Roman" w:cs="Times New Roman"/>
          <w:i/>
          <w:sz w:val="24"/>
          <w:szCs w:val="24"/>
        </w:rPr>
        <w:t>civic virtue</w:t>
      </w:r>
      <w:r w:rsidR="00E50570">
        <w:rPr>
          <w:rFonts w:ascii="Times New Roman" w:hAnsi="Times New Roman" w:cs="Times New Roman"/>
          <w:sz w:val="24"/>
          <w:szCs w:val="24"/>
        </w:rPr>
        <w:t xml:space="preserve">, </w:t>
      </w:r>
      <w:r w:rsidR="00E50570">
        <w:rPr>
          <w:rFonts w:ascii="Times New Roman" w:hAnsi="Times New Roman" w:cs="Times New Roman"/>
          <w:sz w:val="24"/>
          <w:szCs w:val="24"/>
        </w:rPr>
        <w:lastRenderedPageBreak/>
        <w:t xml:space="preserve">karena kelima aspek tersebut memiliki peran dan nilai masing-masing dalam menjalankan roda </w:t>
      </w:r>
      <w:r w:rsidR="00417D79">
        <w:rPr>
          <w:rFonts w:ascii="Times New Roman" w:hAnsi="Times New Roman" w:cs="Times New Roman"/>
          <w:sz w:val="24"/>
          <w:szCs w:val="24"/>
        </w:rPr>
        <w:t xml:space="preserve">organisasi </w:t>
      </w:r>
      <w:r w:rsidR="00E50570">
        <w:rPr>
          <w:rFonts w:ascii="Times New Roman" w:hAnsi="Times New Roman" w:cs="Times New Roman"/>
          <w:sz w:val="24"/>
          <w:szCs w:val="24"/>
        </w:rPr>
        <w:t>yang efektif dan efisien.</w:t>
      </w:r>
      <w:r w:rsidR="00483CA4">
        <w:rPr>
          <w:rFonts w:ascii="Times New Roman" w:hAnsi="Times New Roman" w:cs="Times New Roman"/>
          <w:sz w:val="24"/>
          <w:szCs w:val="24"/>
        </w:rPr>
        <w:t xml:space="preserve"> Aspek-aspek tersebut haruslah berjalan seiiringan sehingga tidak terjadi kesenjangan di</w:t>
      </w:r>
      <w:r w:rsidR="003F52E0">
        <w:rPr>
          <w:rFonts w:ascii="Times New Roman" w:hAnsi="Times New Roman" w:cs="Times New Roman"/>
          <w:sz w:val="24"/>
          <w:szCs w:val="24"/>
        </w:rPr>
        <w:t xml:space="preserve"> </w:t>
      </w:r>
      <w:r w:rsidR="00483CA4">
        <w:rPr>
          <w:rFonts w:ascii="Times New Roman" w:hAnsi="Times New Roman" w:cs="Times New Roman"/>
          <w:sz w:val="24"/>
          <w:szCs w:val="24"/>
        </w:rPr>
        <w:t xml:space="preserve">antara </w:t>
      </w:r>
      <w:r w:rsidR="003F52E0">
        <w:rPr>
          <w:rFonts w:ascii="Times New Roman" w:hAnsi="Times New Roman" w:cs="Times New Roman"/>
          <w:sz w:val="24"/>
          <w:szCs w:val="24"/>
        </w:rPr>
        <w:t>masing-masing aspek</w:t>
      </w:r>
      <w:r w:rsidR="00D53395">
        <w:rPr>
          <w:rFonts w:ascii="Times New Roman" w:hAnsi="Times New Roman" w:cs="Times New Roman"/>
          <w:sz w:val="24"/>
          <w:szCs w:val="24"/>
        </w:rPr>
        <w:t xml:space="preserve"> perilaku</w:t>
      </w:r>
      <w:r w:rsidR="003F52E0">
        <w:rPr>
          <w:rFonts w:ascii="Times New Roman" w:hAnsi="Times New Roman" w:cs="Times New Roman"/>
          <w:sz w:val="24"/>
          <w:szCs w:val="24"/>
        </w:rPr>
        <w:t xml:space="preserve">. </w:t>
      </w:r>
      <w:r w:rsidR="003F52E0" w:rsidRPr="006D7AB7">
        <w:rPr>
          <w:rFonts w:ascii="Times New Roman" w:hAnsi="Times New Roman" w:cs="Times New Roman"/>
          <w:i/>
          <w:sz w:val="24"/>
          <w:szCs w:val="24"/>
        </w:rPr>
        <w:t>Conscentiousness</w:t>
      </w:r>
      <w:r w:rsidR="003F52E0">
        <w:rPr>
          <w:rFonts w:ascii="Times New Roman" w:hAnsi="Times New Roman" w:cs="Times New Roman"/>
          <w:i/>
          <w:sz w:val="24"/>
          <w:szCs w:val="24"/>
        </w:rPr>
        <w:t xml:space="preserve"> </w:t>
      </w:r>
      <w:r w:rsidR="003F52E0" w:rsidRPr="003F52E0">
        <w:rPr>
          <w:rFonts w:ascii="Times New Roman" w:hAnsi="Times New Roman" w:cs="Times New Roman"/>
          <w:sz w:val="24"/>
          <w:szCs w:val="24"/>
        </w:rPr>
        <w:t>akan</w:t>
      </w:r>
      <w:r w:rsidR="003F52E0">
        <w:rPr>
          <w:rFonts w:ascii="Times New Roman" w:hAnsi="Times New Roman" w:cs="Times New Roman"/>
          <w:i/>
          <w:sz w:val="24"/>
          <w:szCs w:val="24"/>
        </w:rPr>
        <w:t xml:space="preserve"> </w:t>
      </w:r>
      <w:r w:rsidR="003F52E0">
        <w:rPr>
          <w:rFonts w:ascii="Times New Roman" w:hAnsi="Times New Roman" w:cs="Times New Roman"/>
          <w:sz w:val="24"/>
          <w:szCs w:val="24"/>
        </w:rPr>
        <w:t xml:space="preserve">memiliki peran berbeda jika dibandingkan dengan </w:t>
      </w:r>
      <w:r w:rsidR="003F52E0" w:rsidRPr="00135046">
        <w:rPr>
          <w:rFonts w:ascii="Times New Roman" w:hAnsi="Times New Roman" w:cs="Times New Roman"/>
          <w:i/>
          <w:sz w:val="24"/>
          <w:szCs w:val="24"/>
        </w:rPr>
        <w:t>civic virtue</w:t>
      </w:r>
      <w:r w:rsidR="003F52E0">
        <w:rPr>
          <w:rFonts w:ascii="Times New Roman" w:hAnsi="Times New Roman" w:cs="Times New Roman"/>
          <w:sz w:val="24"/>
          <w:szCs w:val="24"/>
        </w:rPr>
        <w:t xml:space="preserve">. Begitupun jika dibandingkan dengan </w:t>
      </w:r>
      <w:r w:rsidR="003F52E0" w:rsidRPr="00135046">
        <w:rPr>
          <w:rFonts w:ascii="Times New Roman" w:hAnsi="Times New Roman" w:cs="Times New Roman"/>
          <w:i/>
          <w:sz w:val="24"/>
          <w:szCs w:val="24"/>
        </w:rPr>
        <w:t>sportsmanship, courtesy,</w:t>
      </w:r>
      <w:r w:rsidR="003F52E0">
        <w:rPr>
          <w:rFonts w:ascii="Times New Roman" w:hAnsi="Times New Roman" w:cs="Times New Roman"/>
          <w:sz w:val="24"/>
          <w:szCs w:val="24"/>
        </w:rPr>
        <w:t xml:space="preserve"> maupun </w:t>
      </w:r>
      <w:r w:rsidR="003F52E0" w:rsidRPr="00135046">
        <w:rPr>
          <w:rFonts w:ascii="Times New Roman" w:hAnsi="Times New Roman" w:cs="Times New Roman"/>
          <w:i/>
          <w:sz w:val="24"/>
          <w:szCs w:val="24"/>
        </w:rPr>
        <w:t>altruism</w:t>
      </w:r>
      <w:r w:rsidR="003F52E0">
        <w:rPr>
          <w:rFonts w:ascii="Times New Roman" w:hAnsi="Times New Roman" w:cs="Times New Roman"/>
          <w:sz w:val="24"/>
          <w:szCs w:val="24"/>
        </w:rPr>
        <w:t xml:space="preserve">. Semua aspek </w:t>
      </w:r>
      <w:r w:rsidR="00D53395">
        <w:rPr>
          <w:rFonts w:ascii="Times New Roman" w:hAnsi="Times New Roman" w:cs="Times New Roman"/>
          <w:sz w:val="24"/>
          <w:szCs w:val="24"/>
        </w:rPr>
        <w:t xml:space="preserve">perilaku </w:t>
      </w:r>
      <w:r w:rsidR="003F52E0">
        <w:rPr>
          <w:rFonts w:ascii="Times New Roman" w:hAnsi="Times New Roman" w:cs="Times New Roman"/>
          <w:sz w:val="24"/>
          <w:szCs w:val="24"/>
        </w:rPr>
        <w:t xml:space="preserve">memiliki keunggulan masing-masing tergantung </w:t>
      </w:r>
      <w:r w:rsidR="00135046">
        <w:rPr>
          <w:rFonts w:ascii="Times New Roman" w:hAnsi="Times New Roman" w:cs="Times New Roman"/>
          <w:sz w:val="24"/>
          <w:szCs w:val="24"/>
        </w:rPr>
        <w:t xml:space="preserve">bagaimana kondisi </w:t>
      </w:r>
      <w:r w:rsidR="00C93EF2">
        <w:rPr>
          <w:rFonts w:ascii="Times New Roman" w:hAnsi="Times New Roman" w:cs="Times New Roman"/>
          <w:sz w:val="24"/>
          <w:szCs w:val="24"/>
        </w:rPr>
        <w:t xml:space="preserve">lingkungan tempat bekerja </w:t>
      </w:r>
      <w:r w:rsidR="00135046">
        <w:rPr>
          <w:rFonts w:ascii="Times New Roman" w:hAnsi="Times New Roman" w:cs="Times New Roman"/>
          <w:sz w:val="24"/>
          <w:szCs w:val="24"/>
        </w:rPr>
        <w:t xml:space="preserve">yang menentukan sikap dan perilaku karyawan itu sendiri. </w:t>
      </w:r>
    </w:p>
    <w:p w:rsidR="00FE3684" w:rsidRDefault="00FE3684" w:rsidP="00FE368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E35397">
        <w:rPr>
          <w:rFonts w:ascii="Times New Roman" w:hAnsi="Times New Roman" w:cs="Times New Roman"/>
          <w:sz w:val="24"/>
          <w:szCs w:val="24"/>
        </w:rPr>
        <w:t xml:space="preserve">Karyawan yang </w:t>
      </w:r>
      <w:r>
        <w:rPr>
          <w:rFonts w:ascii="Times New Roman" w:hAnsi="Times New Roman" w:cs="Times New Roman"/>
          <w:sz w:val="24"/>
          <w:szCs w:val="24"/>
        </w:rPr>
        <w:t xml:space="preserve">memiliki tingkat komitmen afektif yang </w:t>
      </w:r>
      <w:r w:rsidRPr="00E35397">
        <w:rPr>
          <w:rFonts w:ascii="Times New Roman" w:hAnsi="Times New Roman" w:cs="Times New Roman"/>
          <w:sz w:val="24"/>
          <w:szCs w:val="24"/>
        </w:rPr>
        <w:t xml:space="preserve">tinggi akan memberikan segala potensi yang dimiliki agar tujuan organisasi tercapai. </w:t>
      </w:r>
      <w:r>
        <w:rPr>
          <w:rFonts w:ascii="Times New Roman" w:hAnsi="Times New Roman" w:cs="Times New Roman"/>
          <w:sz w:val="24"/>
          <w:szCs w:val="24"/>
        </w:rPr>
        <w:t>P</w:t>
      </w:r>
      <w:r w:rsidRPr="00E35397">
        <w:rPr>
          <w:rFonts w:ascii="Times New Roman" w:hAnsi="Times New Roman" w:cs="Times New Roman"/>
          <w:sz w:val="24"/>
          <w:szCs w:val="24"/>
        </w:rPr>
        <w:t xml:space="preserve">erilaku-perilaku karyawan </w:t>
      </w:r>
      <w:r w:rsidR="00B57624">
        <w:rPr>
          <w:rFonts w:ascii="Times New Roman" w:hAnsi="Times New Roman" w:cs="Times New Roman"/>
          <w:sz w:val="24"/>
          <w:szCs w:val="24"/>
        </w:rPr>
        <w:t xml:space="preserve">yang baik </w:t>
      </w:r>
      <w:r w:rsidRPr="00E35397">
        <w:rPr>
          <w:rFonts w:ascii="Times New Roman" w:hAnsi="Times New Roman" w:cs="Times New Roman"/>
          <w:sz w:val="24"/>
          <w:szCs w:val="24"/>
        </w:rPr>
        <w:t xml:space="preserve">akan mengarahkan karyawan untuk menampilkan </w:t>
      </w:r>
      <w:r w:rsidR="00460E35">
        <w:rPr>
          <w:rFonts w:ascii="Times New Roman" w:hAnsi="Times New Roman" w:cs="Times New Roman"/>
          <w:sz w:val="24"/>
          <w:szCs w:val="24"/>
        </w:rPr>
        <w:t>perilaku kewargaan organisasi</w:t>
      </w:r>
      <w:r w:rsidRPr="00E35397">
        <w:rPr>
          <w:rFonts w:ascii="Times New Roman" w:hAnsi="Times New Roman" w:cs="Times New Roman"/>
          <w:sz w:val="24"/>
          <w:szCs w:val="24"/>
        </w:rPr>
        <w:t xml:space="preserve"> </w:t>
      </w:r>
      <w:r>
        <w:rPr>
          <w:rFonts w:ascii="Times New Roman" w:hAnsi="Times New Roman" w:cs="Times New Roman"/>
          <w:sz w:val="24"/>
          <w:szCs w:val="24"/>
        </w:rPr>
        <w:t xml:space="preserve">dengan tujuan </w:t>
      </w:r>
      <w:r w:rsidRPr="00E35397">
        <w:rPr>
          <w:rFonts w:ascii="Times New Roman" w:hAnsi="Times New Roman" w:cs="Times New Roman"/>
          <w:sz w:val="24"/>
          <w:szCs w:val="24"/>
        </w:rPr>
        <w:t xml:space="preserve">efektivitas dan efisiensi </w:t>
      </w:r>
      <w:r>
        <w:rPr>
          <w:rFonts w:ascii="Times New Roman" w:hAnsi="Times New Roman" w:cs="Times New Roman"/>
          <w:sz w:val="24"/>
          <w:szCs w:val="24"/>
        </w:rPr>
        <w:t xml:space="preserve">kerja di dalam </w:t>
      </w:r>
      <w:r w:rsidRPr="00E35397">
        <w:rPr>
          <w:rFonts w:ascii="Times New Roman" w:hAnsi="Times New Roman" w:cs="Times New Roman"/>
          <w:sz w:val="24"/>
          <w:szCs w:val="24"/>
        </w:rPr>
        <w:t>organisasi. Perilaku yang efektif dan efisien dari karyawan akan menggiring organisasi ke arah positif bagi kemajuan organisasi.</w:t>
      </w:r>
      <w:r>
        <w:rPr>
          <w:rFonts w:ascii="Times New Roman" w:hAnsi="Times New Roman" w:cs="Times New Roman"/>
          <w:sz w:val="24"/>
          <w:szCs w:val="24"/>
        </w:rPr>
        <w:t xml:space="preserve"> </w:t>
      </w:r>
      <w:r w:rsidR="00B57624">
        <w:rPr>
          <w:rFonts w:ascii="Times New Roman" w:hAnsi="Times New Roman" w:cs="Times New Roman"/>
          <w:sz w:val="24"/>
          <w:szCs w:val="24"/>
        </w:rPr>
        <w:t>U</w:t>
      </w:r>
      <w:r>
        <w:rPr>
          <w:rFonts w:ascii="Times New Roman" w:hAnsi="Times New Roman" w:cs="Times New Roman"/>
          <w:sz w:val="24"/>
          <w:szCs w:val="24"/>
        </w:rPr>
        <w:t xml:space="preserve">paya peningkatan komitmen karyawan akan berpengaruh terhadap peningkatan </w:t>
      </w:r>
      <w:r w:rsidR="00460E35">
        <w:rPr>
          <w:rFonts w:ascii="Times New Roman" w:hAnsi="Times New Roman" w:cs="Times New Roman"/>
          <w:sz w:val="24"/>
          <w:szCs w:val="24"/>
        </w:rPr>
        <w:t>perilaku kewargaan organisasi</w:t>
      </w:r>
      <w:r>
        <w:rPr>
          <w:rFonts w:ascii="Times New Roman" w:hAnsi="Times New Roman" w:cs="Times New Roman"/>
          <w:sz w:val="24"/>
          <w:szCs w:val="24"/>
        </w:rPr>
        <w:t xml:space="preserve">. Hal ini menjadi </w:t>
      </w:r>
      <w:r w:rsidR="00B57624">
        <w:rPr>
          <w:rFonts w:ascii="Times New Roman" w:hAnsi="Times New Roman" w:cs="Times New Roman"/>
          <w:sz w:val="24"/>
          <w:szCs w:val="24"/>
        </w:rPr>
        <w:t xml:space="preserve">pertimbangan </w:t>
      </w:r>
      <w:r>
        <w:rPr>
          <w:rFonts w:ascii="Times New Roman" w:hAnsi="Times New Roman" w:cs="Times New Roman"/>
          <w:sz w:val="24"/>
          <w:szCs w:val="24"/>
        </w:rPr>
        <w:t>penting bagi pihak organisasi untuk diperhatikan.</w:t>
      </w:r>
    </w:p>
    <w:p w:rsidR="001C3927" w:rsidRDefault="00341F36" w:rsidP="005B579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E33E0">
        <w:rPr>
          <w:rFonts w:ascii="Times New Roman" w:hAnsi="Times New Roman" w:cs="Times New Roman"/>
          <w:sz w:val="24"/>
          <w:szCs w:val="24"/>
        </w:rPr>
        <w:t xml:space="preserve"> </w:t>
      </w:r>
      <w:r w:rsidR="00EF6EBC">
        <w:rPr>
          <w:rFonts w:ascii="Times New Roman" w:hAnsi="Times New Roman" w:cs="Times New Roman"/>
          <w:sz w:val="24"/>
          <w:szCs w:val="24"/>
        </w:rPr>
        <w:t xml:space="preserve"> </w:t>
      </w:r>
      <w:r w:rsidR="001C3927">
        <w:rPr>
          <w:rFonts w:ascii="Times New Roman" w:hAnsi="Times New Roman" w:cs="Times New Roman"/>
          <w:sz w:val="24"/>
          <w:szCs w:val="24"/>
        </w:rPr>
        <w:t xml:space="preserve">     </w:t>
      </w:r>
    </w:p>
    <w:p w:rsidR="001C3927" w:rsidRPr="003F52E0" w:rsidRDefault="001C3927" w:rsidP="001509EA">
      <w:pPr>
        <w:pStyle w:val="ListParagraph"/>
        <w:spacing w:line="480" w:lineRule="auto"/>
        <w:ind w:left="360"/>
        <w:jc w:val="both"/>
        <w:rPr>
          <w:rFonts w:ascii="Times New Roman" w:hAnsi="Times New Roman" w:cs="Times New Roman"/>
          <w:b/>
          <w:sz w:val="24"/>
          <w:szCs w:val="24"/>
        </w:rPr>
      </w:pPr>
    </w:p>
    <w:p w:rsidR="002C7A40" w:rsidRDefault="002C7A40">
      <w:pPr>
        <w:rPr>
          <w:rFonts w:ascii="Times New Roman" w:eastAsia="Times New Roman" w:hAnsi="Times New Roman" w:cs="Times New Roman"/>
          <w:b/>
          <w:bCs/>
          <w:sz w:val="24"/>
          <w:szCs w:val="24"/>
          <w:lang w:val="id-ID" w:eastAsia="id-ID"/>
        </w:rPr>
      </w:pPr>
      <w:r>
        <w:rPr>
          <w:sz w:val="24"/>
          <w:szCs w:val="24"/>
        </w:rPr>
        <w:br w:type="page"/>
      </w:r>
    </w:p>
    <w:p w:rsidR="005A457F" w:rsidRPr="007C77F5" w:rsidRDefault="009D5F1A" w:rsidP="00C46806">
      <w:pPr>
        <w:pStyle w:val="Heading3"/>
        <w:spacing w:beforeLines="20" w:beforeAutospacing="0" w:afterLines="20" w:afterAutospacing="0"/>
        <w:jc w:val="center"/>
        <w:rPr>
          <w:sz w:val="24"/>
          <w:szCs w:val="24"/>
        </w:rPr>
      </w:pPr>
      <w:r>
        <w:rPr>
          <w:noProof/>
          <w:sz w:val="24"/>
          <w:szCs w:val="24"/>
        </w:rPr>
        <w:lastRenderedPageBreak/>
        <w:pict>
          <v:rect id="_x0000_s1060" style="position:absolute;left:0;text-align:left;margin-left:373.35pt;margin-top:-85.65pt;width:32.25pt;height:28.5pt;z-index:251687936" stroked="f"/>
        </w:pict>
      </w:r>
      <w:r w:rsidR="005A457F" w:rsidRPr="007C77F5">
        <w:rPr>
          <w:sz w:val="24"/>
          <w:szCs w:val="24"/>
        </w:rPr>
        <w:t>BAB V</w:t>
      </w:r>
    </w:p>
    <w:p w:rsidR="005A457F" w:rsidRPr="004416F0" w:rsidRDefault="005A457F" w:rsidP="00C46806">
      <w:pPr>
        <w:spacing w:beforeLines="20" w:afterLines="20"/>
        <w:rPr>
          <w:rFonts w:ascii="Times New Roman" w:hAnsi="Times New Roman" w:cs="Times New Roman"/>
          <w:b/>
          <w:sz w:val="24"/>
          <w:szCs w:val="24"/>
        </w:rPr>
      </w:pPr>
      <w:r w:rsidRPr="004416F0">
        <w:rPr>
          <w:rFonts w:ascii="Times New Roman" w:hAnsi="Times New Roman" w:cs="Times New Roman"/>
          <w:b/>
          <w:sz w:val="24"/>
          <w:szCs w:val="24"/>
        </w:rPr>
        <w:t>KESIMPULAN DAN SARAN</w:t>
      </w:r>
    </w:p>
    <w:p w:rsidR="005A457F" w:rsidRDefault="005A457F">
      <w:pPr>
        <w:rPr>
          <w:rFonts w:ascii="Times New Roman" w:hAnsi="Times New Roman" w:cs="Times New Roman"/>
          <w:sz w:val="24"/>
          <w:szCs w:val="24"/>
        </w:rPr>
      </w:pPr>
    </w:p>
    <w:p w:rsidR="00147AD4" w:rsidRPr="00DC5A36" w:rsidRDefault="005A457F" w:rsidP="007F56AD">
      <w:pPr>
        <w:pStyle w:val="ListParagraph"/>
        <w:numPr>
          <w:ilvl w:val="0"/>
          <w:numId w:val="36"/>
        </w:numPr>
        <w:spacing w:line="480" w:lineRule="auto"/>
        <w:ind w:left="360"/>
        <w:jc w:val="both"/>
        <w:rPr>
          <w:rFonts w:ascii="Times New Roman" w:hAnsi="Times New Roman" w:cs="Times New Roman"/>
          <w:b/>
          <w:sz w:val="24"/>
          <w:szCs w:val="24"/>
        </w:rPr>
      </w:pPr>
      <w:r w:rsidRPr="00DC5A36">
        <w:rPr>
          <w:rFonts w:ascii="Times New Roman" w:hAnsi="Times New Roman" w:cs="Times New Roman"/>
          <w:b/>
          <w:sz w:val="24"/>
          <w:szCs w:val="24"/>
        </w:rPr>
        <w:t>Kesimpulan</w:t>
      </w:r>
    </w:p>
    <w:p w:rsidR="005A457F" w:rsidRDefault="005A457F" w:rsidP="005A457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w:t>
      </w:r>
      <w:r w:rsidR="0053767C">
        <w:rPr>
          <w:rFonts w:ascii="Times New Roman" w:hAnsi="Times New Roman" w:cs="Times New Roman"/>
          <w:sz w:val="24"/>
          <w:szCs w:val="24"/>
        </w:rPr>
        <w:t xml:space="preserve">pengujian hipotesis </w:t>
      </w:r>
      <w:r>
        <w:rPr>
          <w:rFonts w:ascii="Times New Roman" w:hAnsi="Times New Roman" w:cs="Times New Roman"/>
          <w:sz w:val="24"/>
          <w:szCs w:val="24"/>
        </w:rPr>
        <w:t xml:space="preserve">dan pembahasan </w:t>
      </w:r>
      <w:r w:rsidR="0053767C">
        <w:rPr>
          <w:rFonts w:ascii="Times New Roman" w:hAnsi="Times New Roman" w:cs="Times New Roman"/>
          <w:sz w:val="24"/>
          <w:szCs w:val="24"/>
        </w:rPr>
        <w:t xml:space="preserve">hasil penelitian, maka </w:t>
      </w:r>
      <w:r w:rsidR="00F5255C">
        <w:rPr>
          <w:rFonts w:ascii="Times New Roman" w:hAnsi="Times New Roman" w:cs="Times New Roman"/>
          <w:sz w:val="24"/>
          <w:szCs w:val="24"/>
        </w:rPr>
        <w:t>kesimpulan dari penelitian ini adalah:</w:t>
      </w:r>
    </w:p>
    <w:p w:rsidR="00F5255C" w:rsidRDefault="00F5255C" w:rsidP="007F56A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komitmen afektif </w:t>
      </w:r>
      <w:r w:rsidR="00C93EF2">
        <w:rPr>
          <w:rFonts w:ascii="Times New Roman" w:hAnsi="Times New Roman" w:cs="Times New Roman"/>
          <w:sz w:val="24"/>
          <w:szCs w:val="24"/>
        </w:rPr>
        <w:t xml:space="preserve">pada </w:t>
      </w:r>
      <w:r>
        <w:rPr>
          <w:rFonts w:ascii="Times New Roman" w:hAnsi="Times New Roman" w:cs="Times New Roman"/>
          <w:sz w:val="24"/>
          <w:szCs w:val="24"/>
        </w:rPr>
        <w:t xml:space="preserve">karyawan PT. Sinar Sosro KP. Makassar </w:t>
      </w:r>
      <w:r w:rsidR="00103238">
        <w:rPr>
          <w:rFonts w:ascii="Times New Roman" w:hAnsi="Times New Roman" w:cs="Times New Roman"/>
          <w:sz w:val="24"/>
          <w:szCs w:val="24"/>
        </w:rPr>
        <w:t xml:space="preserve">berada pada kategori </w:t>
      </w:r>
      <w:r w:rsidR="00103238" w:rsidRPr="00BF16E4">
        <w:rPr>
          <w:rFonts w:ascii="Times New Roman" w:hAnsi="Times New Roman" w:cs="Times New Roman"/>
          <w:b/>
          <w:sz w:val="24"/>
          <w:szCs w:val="24"/>
        </w:rPr>
        <w:t>sedang</w:t>
      </w:r>
      <w:r w:rsidR="00103238">
        <w:rPr>
          <w:rFonts w:ascii="Times New Roman" w:hAnsi="Times New Roman" w:cs="Times New Roman"/>
          <w:sz w:val="24"/>
          <w:szCs w:val="24"/>
        </w:rPr>
        <w:t xml:space="preserve"> dengan presentase </w:t>
      </w:r>
      <w:r w:rsidR="007E114C">
        <w:rPr>
          <w:rFonts w:ascii="Times New Roman" w:hAnsi="Times New Roman" w:cs="Times New Roman"/>
          <w:sz w:val="24"/>
          <w:szCs w:val="24"/>
        </w:rPr>
        <w:t>7</w:t>
      </w:r>
      <w:r w:rsidR="000F3682">
        <w:rPr>
          <w:rFonts w:ascii="Times New Roman" w:hAnsi="Times New Roman" w:cs="Times New Roman"/>
          <w:sz w:val="24"/>
          <w:szCs w:val="24"/>
        </w:rPr>
        <w:t>7,5</w:t>
      </w:r>
      <w:r w:rsidR="00103238">
        <w:rPr>
          <w:rFonts w:ascii="Times New Roman" w:hAnsi="Times New Roman" w:cs="Times New Roman"/>
          <w:sz w:val="24"/>
          <w:szCs w:val="24"/>
        </w:rPr>
        <w:t>% (</w:t>
      </w:r>
      <w:r w:rsidR="000F3682">
        <w:rPr>
          <w:rFonts w:ascii="Times New Roman" w:hAnsi="Times New Roman" w:cs="Times New Roman"/>
          <w:sz w:val="24"/>
          <w:szCs w:val="24"/>
        </w:rPr>
        <w:t>31</w:t>
      </w:r>
      <w:r w:rsidR="00103238">
        <w:rPr>
          <w:rFonts w:ascii="Times New Roman" w:hAnsi="Times New Roman" w:cs="Times New Roman"/>
          <w:sz w:val="24"/>
          <w:szCs w:val="24"/>
        </w:rPr>
        <w:t xml:space="preserve"> orang)</w:t>
      </w:r>
      <w:r w:rsidR="00887114">
        <w:rPr>
          <w:rFonts w:ascii="Times New Roman" w:hAnsi="Times New Roman" w:cs="Times New Roman"/>
          <w:sz w:val="24"/>
          <w:szCs w:val="24"/>
        </w:rPr>
        <w:t>.</w:t>
      </w:r>
    </w:p>
    <w:p w:rsidR="00103238" w:rsidRDefault="00887114" w:rsidP="007F56A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sidR="00C93EF2">
        <w:rPr>
          <w:rFonts w:ascii="Times New Roman" w:hAnsi="Times New Roman" w:cs="Times New Roman"/>
          <w:sz w:val="24"/>
          <w:szCs w:val="24"/>
        </w:rPr>
        <w:t>p</w:t>
      </w:r>
      <w:r w:rsidR="00460E35">
        <w:rPr>
          <w:rFonts w:ascii="Times New Roman" w:hAnsi="Times New Roman" w:cs="Times New Roman"/>
          <w:sz w:val="24"/>
          <w:szCs w:val="24"/>
        </w:rPr>
        <w:t>erilaku kewargaan organisasi</w:t>
      </w:r>
      <w:r>
        <w:rPr>
          <w:rFonts w:ascii="Times New Roman" w:hAnsi="Times New Roman" w:cs="Times New Roman"/>
          <w:sz w:val="24"/>
          <w:szCs w:val="24"/>
        </w:rPr>
        <w:t xml:space="preserve"> </w:t>
      </w:r>
      <w:r w:rsidR="00C93EF2">
        <w:rPr>
          <w:rFonts w:ascii="Times New Roman" w:hAnsi="Times New Roman" w:cs="Times New Roman"/>
          <w:sz w:val="24"/>
          <w:szCs w:val="24"/>
        </w:rPr>
        <w:t xml:space="preserve">pada karyawan </w:t>
      </w:r>
      <w:r>
        <w:rPr>
          <w:rFonts w:ascii="Times New Roman" w:hAnsi="Times New Roman" w:cs="Times New Roman"/>
          <w:sz w:val="24"/>
          <w:szCs w:val="24"/>
        </w:rPr>
        <w:t xml:space="preserve">PT. Sinar Sosro KP. Makassar berada pada kategori </w:t>
      </w:r>
      <w:r w:rsidRPr="00BF16E4">
        <w:rPr>
          <w:rFonts w:ascii="Times New Roman" w:hAnsi="Times New Roman" w:cs="Times New Roman"/>
          <w:b/>
          <w:sz w:val="24"/>
          <w:szCs w:val="24"/>
        </w:rPr>
        <w:t>sedang</w:t>
      </w:r>
      <w:r>
        <w:rPr>
          <w:rFonts w:ascii="Times New Roman" w:hAnsi="Times New Roman" w:cs="Times New Roman"/>
          <w:sz w:val="24"/>
          <w:szCs w:val="24"/>
        </w:rPr>
        <w:t xml:space="preserve"> dengan presentase </w:t>
      </w:r>
      <w:r w:rsidR="000F3682">
        <w:rPr>
          <w:rFonts w:ascii="Times New Roman" w:hAnsi="Times New Roman" w:cs="Times New Roman"/>
          <w:sz w:val="24"/>
          <w:szCs w:val="24"/>
        </w:rPr>
        <w:t>75</w:t>
      </w:r>
      <w:r>
        <w:rPr>
          <w:rFonts w:ascii="Times New Roman" w:hAnsi="Times New Roman" w:cs="Times New Roman"/>
          <w:sz w:val="24"/>
          <w:szCs w:val="24"/>
        </w:rPr>
        <w:t>%</w:t>
      </w:r>
      <w:r w:rsidR="004416F0">
        <w:rPr>
          <w:rFonts w:ascii="Times New Roman" w:hAnsi="Times New Roman" w:cs="Times New Roman"/>
          <w:sz w:val="24"/>
          <w:szCs w:val="24"/>
        </w:rPr>
        <w:t xml:space="preserve"> </w:t>
      </w:r>
      <w:r w:rsidR="00C93EF2">
        <w:rPr>
          <w:rFonts w:ascii="Times New Roman" w:hAnsi="Times New Roman" w:cs="Times New Roman"/>
          <w:sz w:val="24"/>
          <w:szCs w:val="24"/>
        </w:rPr>
        <w:t xml:space="preserve">       </w:t>
      </w:r>
      <w:r w:rsidR="004416F0">
        <w:rPr>
          <w:rFonts w:ascii="Times New Roman" w:hAnsi="Times New Roman" w:cs="Times New Roman"/>
          <w:sz w:val="24"/>
          <w:szCs w:val="24"/>
        </w:rPr>
        <w:t>(3</w:t>
      </w:r>
      <w:r w:rsidR="000F3682">
        <w:rPr>
          <w:rFonts w:ascii="Times New Roman" w:hAnsi="Times New Roman" w:cs="Times New Roman"/>
          <w:sz w:val="24"/>
          <w:szCs w:val="24"/>
        </w:rPr>
        <w:t>0</w:t>
      </w:r>
      <w:r w:rsidR="004416F0">
        <w:rPr>
          <w:rFonts w:ascii="Times New Roman" w:hAnsi="Times New Roman" w:cs="Times New Roman"/>
          <w:sz w:val="24"/>
          <w:szCs w:val="24"/>
        </w:rPr>
        <w:t xml:space="preserve"> orang).</w:t>
      </w:r>
    </w:p>
    <w:p w:rsidR="004416F0" w:rsidRDefault="004416F0" w:rsidP="007F56A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positif antara komitmen afektif </w:t>
      </w:r>
      <w:r w:rsidR="00185929">
        <w:rPr>
          <w:rFonts w:ascii="Times New Roman" w:hAnsi="Times New Roman" w:cs="Times New Roman"/>
          <w:sz w:val="24"/>
          <w:szCs w:val="24"/>
        </w:rPr>
        <w:t xml:space="preserve">dengan </w:t>
      </w:r>
      <w:r w:rsidR="00BF16E4">
        <w:rPr>
          <w:rFonts w:ascii="Times New Roman" w:hAnsi="Times New Roman" w:cs="Times New Roman"/>
          <w:sz w:val="24"/>
          <w:szCs w:val="24"/>
        </w:rPr>
        <w:t xml:space="preserve">perilaku kewargaan organisasi </w:t>
      </w:r>
      <w:r w:rsidR="00185929">
        <w:rPr>
          <w:rFonts w:ascii="Times New Roman" w:hAnsi="Times New Roman" w:cs="Times New Roman"/>
          <w:sz w:val="24"/>
          <w:szCs w:val="24"/>
        </w:rPr>
        <w:t xml:space="preserve">pada karyawan PT. Sinar Sosro KP. Makassar. Semakin tinggi komitmen afektif karyawan, maka semakin tinggi </w:t>
      </w:r>
      <w:r w:rsidR="00C93EF2">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013FB3">
        <w:rPr>
          <w:rFonts w:ascii="Times New Roman" w:hAnsi="Times New Roman" w:cs="Times New Roman"/>
          <w:sz w:val="24"/>
          <w:szCs w:val="24"/>
        </w:rPr>
        <w:t xml:space="preserve"> </w:t>
      </w:r>
      <w:r w:rsidR="00C93EF2">
        <w:rPr>
          <w:rFonts w:ascii="Times New Roman" w:hAnsi="Times New Roman" w:cs="Times New Roman"/>
          <w:sz w:val="24"/>
          <w:szCs w:val="24"/>
        </w:rPr>
        <w:t xml:space="preserve">pada karyawan </w:t>
      </w:r>
      <w:r w:rsidR="00013FB3">
        <w:rPr>
          <w:rFonts w:ascii="Times New Roman" w:hAnsi="Times New Roman" w:cs="Times New Roman"/>
          <w:sz w:val="24"/>
          <w:szCs w:val="24"/>
        </w:rPr>
        <w:t xml:space="preserve">PT. Sinar Sosro KP. Makassar. </w:t>
      </w:r>
      <w:r w:rsidR="00C93EF2">
        <w:rPr>
          <w:rFonts w:ascii="Times New Roman" w:hAnsi="Times New Roman" w:cs="Times New Roman"/>
          <w:sz w:val="24"/>
          <w:szCs w:val="24"/>
        </w:rPr>
        <w:t>S</w:t>
      </w:r>
      <w:r w:rsidR="00013FB3">
        <w:rPr>
          <w:rFonts w:ascii="Times New Roman" w:hAnsi="Times New Roman" w:cs="Times New Roman"/>
          <w:sz w:val="24"/>
          <w:szCs w:val="24"/>
        </w:rPr>
        <w:t xml:space="preserve">emakin rendah komitmen afektif karyawan, maka semakin rendah </w:t>
      </w:r>
      <w:r w:rsidR="00C93EF2">
        <w:rPr>
          <w:rFonts w:ascii="Times New Roman" w:hAnsi="Times New Roman" w:cs="Times New Roman"/>
          <w:sz w:val="24"/>
          <w:szCs w:val="24"/>
        </w:rPr>
        <w:t>p</w:t>
      </w:r>
      <w:r w:rsidR="00460E35">
        <w:rPr>
          <w:rFonts w:ascii="Times New Roman" w:hAnsi="Times New Roman" w:cs="Times New Roman"/>
          <w:sz w:val="24"/>
          <w:szCs w:val="24"/>
        </w:rPr>
        <w:t>erilaku kewargaan organisasi</w:t>
      </w:r>
      <w:r w:rsidR="00013FB3">
        <w:rPr>
          <w:rFonts w:ascii="Times New Roman" w:hAnsi="Times New Roman" w:cs="Times New Roman"/>
          <w:sz w:val="24"/>
          <w:szCs w:val="24"/>
        </w:rPr>
        <w:t xml:space="preserve"> </w:t>
      </w:r>
      <w:r w:rsidR="00C93EF2">
        <w:rPr>
          <w:rFonts w:ascii="Times New Roman" w:hAnsi="Times New Roman" w:cs="Times New Roman"/>
          <w:sz w:val="24"/>
          <w:szCs w:val="24"/>
        </w:rPr>
        <w:t xml:space="preserve">pada karyawan </w:t>
      </w:r>
      <w:r w:rsidR="00013FB3">
        <w:rPr>
          <w:rFonts w:ascii="Times New Roman" w:hAnsi="Times New Roman" w:cs="Times New Roman"/>
          <w:sz w:val="24"/>
          <w:szCs w:val="24"/>
        </w:rPr>
        <w:t>PT. Sinar Sosro KP. Makassar.</w:t>
      </w:r>
    </w:p>
    <w:p w:rsidR="00790AF9" w:rsidRDefault="00790AF9" w:rsidP="00BF16E4">
      <w:pPr>
        <w:pStyle w:val="ListParagraph"/>
        <w:jc w:val="both"/>
        <w:rPr>
          <w:rFonts w:ascii="Times New Roman" w:hAnsi="Times New Roman" w:cs="Times New Roman"/>
          <w:sz w:val="24"/>
          <w:szCs w:val="24"/>
        </w:rPr>
      </w:pPr>
    </w:p>
    <w:p w:rsidR="005A457F" w:rsidRPr="00DC5A36" w:rsidRDefault="005A457F" w:rsidP="007F56AD">
      <w:pPr>
        <w:pStyle w:val="ListParagraph"/>
        <w:numPr>
          <w:ilvl w:val="0"/>
          <w:numId w:val="36"/>
        </w:numPr>
        <w:spacing w:line="480" w:lineRule="auto"/>
        <w:ind w:left="360"/>
        <w:jc w:val="both"/>
        <w:rPr>
          <w:rFonts w:ascii="Times New Roman" w:hAnsi="Times New Roman" w:cs="Times New Roman"/>
          <w:b/>
          <w:sz w:val="24"/>
          <w:szCs w:val="24"/>
        </w:rPr>
      </w:pPr>
      <w:r w:rsidRPr="00DC5A36">
        <w:rPr>
          <w:rFonts w:ascii="Times New Roman" w:hAnsi="Times New Roman" w:cs="Times New Roman"/>
          <w:b/>
          <w:sz w:val="24"/>
          <w:szCs w:val="24"/>
        </w:rPr>
        <w:t>Saran</w:t>
      </w:r>
    </w:p>
    <w:p w:rsidR="00B00E5F" w:rsidRPr="00B00E5F" w:rsidRDefault="009D5F1A" w:rsidP="007F56AD">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1" style="position:absolute;left:0;text-align:left;margin-left:181.35pt;margin-top:191.6pt;width:38.25pt;height:27.75pt;z-index:251688960" stroked="f">
            <v:textbox style="mso-next-textbox:#_x0000_s1061">
              <w:txbxContent>
                <w:p w:rsidR="00C46806" w:rsidRPr="00646AEE" w:rsidRDefault="00C46806">
                  <w:pPr>
                    <w:rPr>
                      <w:rFonts w:ascii="Times New Roman" w:hAnsi="Times New Roman" w:cs="Times New Roman"/>
                      <w:sz w:val="24"/>
                      <w:szCs w:val="24"/>
                    </w:rPr>
                  </w:pPr>
                  <w:r w:rsidRPr="00646AEE">
                    <w:rPr>
                      <w:rFonts w:ascii="Times New Roman" w:hAnsi="Times New Roman" w:cs="Times New Roman"/>
                      <w:sz w:val="24"/>
                      <w:szCs w:val="24"/>
                    </w:rPr>
                    <w:t>5</w:t>
                  </w:r>
                  <w:r>
                    <w:rPr>
                      <w:rFonts w:ascii="Times New Roman" w:hAnsi="Times New Roman" w:cs="Times New Roman"/>
                      <w:sz w:val="24"/>
                      <w:szCs w:val="24"/>
                    </w:rPr>
                    <w:t>2</w:t>
                  </w:r>
                </w:p>
              </w:txbxContent>
            </v:textbox>
          </v:rect>
        </w:pict>
      </w:r>
      <w:r w:rsidR="006939EA">
        <w:rPr>
          <w:rFonts w:ascii="Times New Roman" w:hAnsi="Times New Roman" w:cs="Times New Roman"/>
          <w:sz w:val="24"/>
          <w:szCs w:val="24"/>
        </w:rPr>
        <w:t>B</w:t>
      </w:r>
      <w:r w:rsidR="00B00E5F" w:rsidRPr="00B00E5F">
        <w:rPr>
          <w:rFonts w:ascii="Times New Roman" w:hAnsi="Times New Roman" w:cs="Times New Roman"/>
          <w:sz w:val="24"/>
          <w:szCs w:val="24"/>
        </w:rPr>
        <w:t xml:space="preserve">agi manajemen perusahaan PT. Sinar Sosro KP Makassar, untuk menilik </w:t>
      </w:r>
      <w:r w:rsidR="006939EA">
        <w:rPr>
          <w:rFonts w:ascii="Times New Roman" w:hAnsi="Times New Roman" w:cs="Times New Roman"/>
          <w:sz w:val="24"/>
          <w:szCs w:val="24"/>
        </w:rPr>
        <w:t>dan mempertimbangkan langkah</w:t>
      </w:r>
      <w:r w:rsidR="00DC5A36">
        <w:rPr>
          <w:rFonts w:ascii="Times New Roman" w:hAnsi="Times New Roman" w:cs="Times New Roman"/>
          <w:sz w:val="24"/>
          <w:szCs w:val="24"/>
        </w:rPr>
        <w:t>-langkah</w:t>
      </w:r>
      <w:r w:rsidR="00E00A8F">
        <w:rPr>
          <w:rFonts w:ascii="Times New Roman" w:hAnsi="Times New Roman" w:cs="Times New Roman"/>
          <w:sz w:val="24"/>
          <w:szCs w:val="24"/>
        </w:rPr>
        <w:t xml:space="preserve"> penting, termasuk di dalamnya meningkatkan kepuasan kerja </w:t>
      </w:r>
      <w:r w:rsidR="00B47ADB">
        <w:rPr>
          <w:rFonts w:ascii="Times New Roman" w:hAnsi="Times New Roman" w:cs="Times New Roman"/>
          <w:sz w:val="24"/>
          <w:szCs w:val="24"/>
        </w:rPr>
        <w:t xml:space="preserve">guna </w:t>
      </w:r>
      <w:r w:rsidR="00B00E5F" w:rsidRPr="00B00E5F">
        <w:rPr>
          <w:rFonts w:ascii="Times New Roman" w:hAnsi="Times New Roman" w:cs="Times New Roman"/>
          <w:sz w:val="24"/>
          <w:szCs w:val="24"/>
        </w:rPr>
        <w:t xml:space="preserve">membangun komitmen </w:t>
      </w:r>
      <w:r w:rsidR="006939EA">
        <w:rPr>
          <w:rFonts w:ascii="Times New Roman" w:hAnsi="Times New Roman" w:cs="Times New Roman"/>
          <w:sz w:val="24"/>
          <w:szCs w:val="24"/>
        </w:rPr>
        <w:t xml:space="preserve">afektif </w:t>
      </w:r>
      <w:r w:rsidR="00B00E5F" w:rsidRPr="00B00E5F">
        <w:rPr>
          <w:rFonts w:ascii="Times New Roman" w:hAnsi="Times New Roman" w:cs="Times New Roman"/>
          <w:sz w:val="24"/>
          <w:szCs w:val="24"/>
        </w:rPr>
        <w:t>para karyawan</w:t>
      </w:r>
      <w:r w:rsidR="00E00A8F">
        <w:rPr>
          <w:rFonts w:ascii="Times New Roman" w:hAnsi="Times New Roman" w:cs="Times New Roman"/>
          <w:sz w:val="24"/>
          <w:szCs w:val="24"/>
        </w:rPr>
        <w:t xml:space="preserve"> yang menjadi </w:t>
      </w:r>
      <w:r w:rsidR="00B00E5F" w:rsidRPr="00B00E5F">
        <w:rPr>
          <w:rFonts w:ascii="Times New Roman" w:hAnsi="Times New Roman" w:cs="Times New Roman"/>
          <w:sz w:val="24"/>
          <w:szCs w:val="24"/>
        </w:rPr>
        <w:t xml:space="preserve">faktor penting munculnya </w:t>
      </w:r>
      <w:r w:rsidR="00287AC3">
        <w:rPr>
          <w:rFonts w:ascii="Times New Roman" w:hAnsi="Times New Roman" w:cs="Times New Roman"/>
          <w:sz w:val="24"/>
          <w:szCs w:val="24"/>
        </w:rPr>
        <w:t>p</w:t>
      </w:r>
      <w:r w:rsidR="00460E35">
        <w:rPr>
          <w:rFonts w:ascii="Times New Roman" w:hAnsi="Times New Roman" w:cs="Times New Roman"/>
          <w:sz w:val="24"/>
          <w:szCs w:val="24"/>
        </w:rPr>
        <w:t xml:space="preserve">erilaku kewargaan </w:t>
      </w:r>
      <w:r w:rsidR="00460E35">
        <w:rPr>
          <w:rFonts w:ascii="Times New Roman" w:hAnsi="Times New Roman" w:cs="Times New Roman"/>
          <w:sz w:val="24"/>
          <w:szCs w:val="24"/>
        </w:rPr>
        <w:lastRenderedPageBreak/>
        <w:t>organisasi</w:t>
      </w:r>
      <w:r w:rsidR="00B00E5F" w:rsidRPr="00B00E5F">
        <w:rPr>
          <w:rFonts w:ascii="Times New Roman" w:hAnsi="Times New Roman" w:cs="Times New Roman"/>
          <w:sz w:val="24"/>
          <w:szCs w:val="24"/>
        </w:rPr>
        <w:t>, sehingga membantu perusahaan untuk mengangkat prestasi dan mencapai tujuan perusahaan.</w:t>
      </w:r>
    </w:p>
    <w:p w:rsidR="00B00E5F" w:rsidRDefault="00CA5C08" w:rsidP="007F56AD">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B00E5F" w:rsidRPr="00E35397">
        <w:rPr>
          <w:rFonts w:ascii="Times New Roman" w:hAnsi="Times New Roman" w:cs="Times New Roman"/>
          <w:sz w:val="24"/>
          <w:szCs w:val="24"/>
        </w:rPr>
        <w:t xml:space="preserve">agi karyawan </w:t>
      </w:r>
      <w:r w:rsidR="00B00E5F">
        <w:rPr>
          <w:rFonts w:ascii="Times New Roman" w:hAnsi="Times New Roman" w:cs="Times New Roman"/>
          <w:sz w:val="24"/>
          <w:szCs w:val="24"/>
        </w:rPr>
        <w:t>PT. Sinar Sosro KP Makassar</w:t>
      </w:r>
      <w:r w:rsidR="00B00E5F" w:rsidRPr="00E35397">
        <w:rPr>
          <w:rFonts w:ascii="Times New Roman" w:hAnsi="Times New Roman" w:cs="Times New Roman"/>
          <w:sz w:val="24"/>
          <w:szCs w:val="24"/>
        </w:rPr>
        <w:t xml:space="preserve"> untuk senantiasa </w:t>
      </w:r>
      <w:r w:rsidR="00EF35FD">
        <w:rPr>
          <w:rFonts w:ascii="Times New Roman" w:hAnsi="Times New Roman" w:cs="Times New Roman"/>
          <w:sz w:val="24"/>
          <w:szCs w:val="24"/>
        </w:rPr>
        <w:t xml:space="preserve">menjaga dan </w:t>
      </w:r>
      <w:r w:rsidR="00ED19CF">
        <w:rPr>
          <w:rFonts w:ascii="Times New Roman" w:hAnsi="Times New Roman" w:cs="Times New Roman"/>
          <w:sz w:val="24"/>
          <w:szCs w:val="24"/>
        </w:rPr>
        <w:t xml:space="preserve">meningkatkan </w:t>
      </w:r>
      <w:r w:rsidR="00EF35FD">
        <w:rPr>
          <w:rFonts w:ascii="Times New Roman" w:hAnsi="Times New Roman" w:cs="Times New Roman"/>
          <w:sz w:val="24"/>
          <w:szCs w:val="24"/>
        </w:rPr>
        <w:t xml:space="preserve">komitmen afektif terhadap organisasi, dengan cara meningkatkan </w:t>
      </w:r>
      <w:r w:rsidR="00A8577A">
        <w:rPr>
          <w:rFonts w:ascii="Times New Roman" w:hAnsi="Times New Roman" w:cs="Times New Roman"/>
          <w:sz w:val="24"/>
          <w:szCs w:val="24"/>
        </w:rPr>
        <w:t>kinerja dalam setiap tugas dan tanggung jawab yang diberikan oleh perusahaan</w:t>
      </w:r>
      <w:r w:rsidR="00965738">
        <w:rPr>
          <w:rFonts w:ascii="Times New Roman" w:hAnsi="Times New Roman" w:cs="Times New Roman"/>
          <w:sz w:val="24"/>
          <w:szCs w:val="24"/>
        </w:rPr>
        <w:t xml:space="preserve">, sehingga </w:t>
      </w:r>
      <w:r w:rsidR="003859A4">
        <w:rPr>
          <w:rFonts w:ascii="Times New Roman" w:hAnsi="Times New Roman" w:cs="Times New Roman"/>
          <w:sz w:val="24"/>
          <w:szCs w:val="24"/>
        </w:rPr>
        <w:t xml:space="preserve">memicu munculnya </w:t>
      </w:r>
      <w:r w:rsidR="00460E35">
        <w:rPr>
          <w:rFonts w:ascii="Times New Roman" w:hAnsi="Times New Roman" w:cs="Times New Roman"/>
          <w:sz w:val="24"/>
          <w:szCs w:val="24"/>
        </w:rPr>
        <w:t>perilaku kewargaan organisasi</w:t>
      </w:r>
      <w:r w:rsidR="00B00E5F" w:rsidRPr="00E35397">
        <w:rPr>
          <w:rFonts w:ascii="Times New Roman" w:hAnsi="Times New Roman" w:cs="Times New Roman"/>
          <w:sz w:val="24"/>
          <w:szCs w:val="24"/>
        </w:rPr>
        <w:t>.</w:t>
      </w:r>
      <w:r w:rsidR="00A8577A">
        <w:rPr>
          <w:rFonts w:ascii="Times New Roman" w:hAnsi="Times New Roman" w:cs="Times New Roman"/>
          <w:sz w:val="24"/>
          <w:szCs w:val="24"/>
        </w:rPr>
        <w:t xml:space="preserve"> </w:t>
      </w:r>
    </w:p>
    <w:p w:rsidR="00FA5BD6" w:rsidRDefault="00CF295E" w:rsidP="007F56AD">
      <w:pPr>
        <w:pStyle w:val="ListParagraph"/>
        <w:numPr>
          <w:ilvl w:val="0"/>
          <w:numId w:val="38"/>
        </w:numPr>
        <w:spacing w:line="480" w:lineRule="auto"/>
        <w:jc w:val="both"/>
      </w:pPr>
      <w:r w:rsidRPr="00CC0EA2">
        <w:rPr>
          <w:rFonts w:ascii="Times New Roman" w:hAnsi="Times New Roman" w:cs="Times New Roman"/>
          <w:sz w:val="24"/>
          <w:szCs w:val="24"/>
        </w:rPr>
        <w:t xml:space="preserve">Untuk peneliti selanjutnya </w:t>
      </w:r>
      <w:r w:rsidR="00F224E4" w:rsidRPr="00CC0EA2">
        <w:rPr>
          <w:rFonts w:ascii="Times New Roman" w:hAnsi="Times New Roman" w:cs="Times New Roman"/>
          <w:sz w:val="24"/>
          <w:szCs w:val="24"/>
        </w:rPr>
        <w:t xml:space="preserve">hendaknya mempertimbangkan faktor lain yang dapat berpengaruh terhadap </w:t>
      </w:r>
      <w:r w:rsidR="00460E35">
        <w:rPr>
          <w:rFonts w:ascii="Times New Roman" w:hAnsi="Times New Roman" w:cs="Times New Roman"/>
          <w:sz w:val="24"/>
          <w:szCs w:val="24"/>
        </w:rPr>
        <w:t>perilaku kewargaan organisasi</w:t>
      </w:r>
      <w:r w:rsidR="0065770E" w:rsidRPr="00CC0EA2">
        <w:rPr>
          <w:rFonts w:ascii="Times New Roman" w:hAnsi="Times New Roman" w:cs="Times New Roman"/>
          <w:sz w:val="24"/>
          <w:szCs w:val="24"/>
        </w:rPr>
        <w:t xml:space="preserve">, seperti </w:t>
      </w:r>
      <w:r w:rsidR="00FF71F8" w:rsidRPr="00CC0EA2">
        <w:rPr>
          <w:rFonts w:ascii="Times New Roman" w:hAnsi="Times New Roman" w:cs="Times New Roman"/>
          <w:sz w:val="24"/>
          <w:szCs w:val="24"/>
        </w:rPr>
        <w:t>karakteristik tugas,</w:t>
      </w:r>
      <w:r w:rsidR="00FA5BD6" w:rsidRPr="00CC0EA2">
        <w:rPr>
          <w:rFonts w:ascii="Times New Roman" w:hAnsi="Times New Roman" w:cs="Times New Roman"/>
          <w:sz w:val="24"/>
          <w:szCs w:val="24"/>
        </w:rPr>
        <w:t xml:space="preserve"> </w:t>
      </w:r>
      <w:r w:rsidR="00FF71F8" w:rsidRPr="00CC0EA2">
        <w:rPr>
          <w:rFonts w:ascii="Times New Roman" w:hAnsi="Times New Roman" w:cs="Times New Roman"/>
          <w:sz w:val="24"/>
          <w:szCs w:val="24"/>
        </w:rPr>
        <w:t>kohesivitas kelompok, dukungan organisasi dan Kepemimpinan</w:t>
      </w:r>
      <w:r w:rsidR="00FA5BD6" w:rsidRPr="00CC0EA2">
        <w:rPr>
          <w:rFonts w:ascii="Times New Roman" w:hAnsi="Times New Roman" w:cs="Times New Roman"/>
          <w:sz w:val="24"/>
          <w:szCs w:val="24"/>
        </w:rPr>
        <w:t>.</w:t>
      </w:r>
      <w:r w:rsidR="00CC0EA2" w:rsidRPr="00CC0EA2">
        <w:rPr>
          <w:rFonts w:ascii="Times New Roman" w:hAnsi="Times New Roman" w:cs="Times New Roman"/>
          <w:sz w:val="24"/>
          <w:szCs w:val="24"/>
        </w:rPr>
        <w:t xml:space="preserve"> Selain itu</w:t>
      </w:r>
      <w:r w:rsidR="00CC0EA2">
        <w:rPr>
          <w:rFonts w:ascii="Times New Roman" w:hAnsi="Times New Roman" w:cs="Times New Roman"/>
          <w:sz w:val="24"/>
          <w:szCs w:val="24"/>
        </w:rPr>
        <w:t xml:space="preserve">, </w:t>
      </w:r>
      <w:r w:rsidR="00FA5BD6" w:rsidRPr="00CC0EA2">
        <w:rPr>
          <w:rFonts w:ascii="Times New Roman" w:hAnsi="Times New Roman" w:cs="Times New Roman"/>
          <w:sz w:val="24"/>
          <w:szCs w:val="24"/>
        </w:rPr>
        <w:t>dapat mempertimbangkan jumlah sampel pada populasi</w:t>
      </w:r>
      <w:r w:rsidR="00550F88" w:rsidRPr="00CC0EA2">
        <w:rPr>
          <w:rFonts w:ascii="Times New Roman" w:hAnsi="Times New Roman" w:cs="Times New Roman"/>
          <w:sz w:val="24"/>
          <w:szCs w:val="24"/>
        </w:rPr>
        <w:t xml:space="preserve"> penelitian, sehingga sampel dapat mewakili jumlah populasi yang ada.</w:t>
      </w:r>
    </w:p>
    <w:p w:rsidR="00CF295E" w:rsidRPr="00E35397" w:rsidRDefault="00CF295E" w:rsidP="00FF71F8">
      <w:pPr>
        <w:pStyle w:val="ListParagraph"/>
        <w:spacing w:line="480" w:lineRule="auto"/>
        <w:jc w:val="both"/>
        <w:rPr>
          <w:rFonts w:ascii="Times New Roman" w:hAnsi="Times New Roman" w:cs="Times New Roman"/>
          <w:sz w:val="24"/>
          <w:szCs w:val="24"/>
        </w:rPr>
      </w:pPr>
    </w:p>
    <w:p w:rsidR="00B00E5F" w:rsidRPr="005A457F" w:rsidRDefault="00B00E5F" w:rsidP="00FF71F8">
      <w:pPr>
        <w:pStyle w:val="ListParagraph"/>
        <w:spacing w:line="480" w:lineRule="auto"/>
        <w:jc w:val="both"/>
        <w:rPr>
          <w:rFonts w:ascii="Times New Roman" w:hAnsi="Times New Roman" w:cs="Times New Roman"/>
          <w:sz w:val="24"/>
          <w:szCs w:val="24"/>
        </w:rPr>
      </w:pPr>
    </w:p>
    <w:p w:rsidR="004416F0" w:rsidRDefault="00E919AD" w:rsidP="00C4475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4416F0" w:rsidRDefault="004416F0">
      <w:pPr>
        <w:rPr>
          <w:rFonts w:ascii="Times New Roman" w:hAnsi="Times New Roman" w:cs="Times New Roman"/>
          <w:sz w:val="24"/>
          <w:szCs w:val="24"/>
        </w:rPr>
      </w:pPr>
      <w:r>
        <w:rPr>
          <w:rFonts w:ascii="Times New Roman" w:hAnsi="Times New Roman" w:cs="Times New Roman"/>
          <w:sz w:val="24"/>
          <w:szCs w:val="24"/>
        </w:rPr>
        <w:br w:type="page"/>
      </w:r>
    </w:p>
    <w:p w:rsidR="0076640E" w:rsidRPr="00ED709B" w:rsidRDefault="009D5F1A" w:rsidP="0076640E">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074" style="position:absolute;left:0;text-align:left;margin-left:370.35pt;margin-top:-87.9pt;width:42.75pt;height:34.5pt;z-index:251710464" arcsize="10923f" stroked="f"/>
        </w:pict>
      </w:r>
      <w:r w:rsidR="0076640E" w:rsidRPr="00ED709B">
        <w:rPr>
          <w:rFonts w:ascii="Times New Roman" w:hAnsi="Times New Roman" w:cs="Times New Roman"/>
          <w:b/>
          <w:sz w:val="24"/>
          <w:szCs w:val="24"/>
        </w:rPr>
        <w:t>DAFTAR PUSTAKA</w:t>
      </w:r>
    </w:p>
    <w:p w:rsidR="0076640E" w:rsidRPr="00ED709B" w:rsidRDefault="0076640E" w:rsidP="0076640E">
      <w:pPr>
        <w:spacing w:line="480" w:lineRule="auto"/>
        <w:rPr>
          <w:rFonts w:ascii="Times New Roman" w:hAnsi="Times New Roman" w:cs="Times New Roman"/>
          <w:sz w:val="24"/>
          <w:szCs w:val="24"/>
        </w:rPr>
      </w:pPr>
    </w:p>
    <w:p w:rsidR="0076640E" w:rsidRPr="00ED709B" w:rsidRDefault="0076640E" w:rsidP="0076640E">
      <w:pPr>
        <w:autoSpaceDE w:val="0"/>
        <w:autoSpaceDN w:val="0"/>
        <w:adjustRightInd w:val="0"/>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Allen, N.J., &amp; Meyer, J.P. (1990). </w:t>
      </w:r>
      <w:r w:rsidRPr="00ED709B">
        <w:rPr>
          <w:rFonts w:ascii="Times New Roman" w:hAnsi="Times New Roman" w:cs="Times New Roman"/>
          <w:sz w:val="24"/>
          <w:szCs w:val="24"/>
          <w:lang w:val="id-ID"/>
        </w:rPr>
        <w:t>The measurement and antecedents of</w:t>
      </w:r>
      <w:r w:rsidRPr="00ED709B">
        <w:rPr>
          <w:rFonts w:ascii="Times New Roman" w:hAnsi="Times New Roman" w:cs="Times New Roman"/>
          <w:sz w:val="24"/>
          <w:szCs w:val="24"/>
        </w:rPr>
        <w:t xml:space="preserve"> </w:t>
      </w:r>
      <w:r w:rsidRPr="00ED709B">
        <w:rPr>
          <w:rFonts w:ascii="Times New Roman" w:hAnsi="Times New Roman" w:cs="Times New Roman"/>
          <w:sz w:val="24"/>
          <w:szCs w:val="24"/>
          <w:lang w:val="id-ID"/>
        </w:rPr>
        <w:t>affective, continuance and normative</w:t>
      </w:r>
      <w:r w:rsidRPr="00ED709B">
        <w:rPr>
          <w:rFonts w:ascii="Times New Roman" w:hAnsi="Times New Roman" w:cs="Times New Roman"/>
          <w:sz w:val="24"/>
          <w:szCs w:val="24"/>
        </w:rPr>
        <w:t xml:space="preserve"> </w:t>
      </w:r>
      <w:r w:rsidRPr="00ED709B">
        <w:rPr>
          <w:rFonts w:ascii="Times New Roman" w:hAnsi="Times New Roman" w:cs="Times New Roman"/>
          <w:sz w:val="24"/>
          <w:szCs w:val="24"/>
          <w:lang w:val="id-ID"/>
        </w:rPr>
        <w:t>commitment to the organization</w:t>
      </w:r>
      <w:r w:rsidRPr="00ED709B">
        <w:rPr>
          <w:rFonts w:ascii="Times New Roman" w:hAnsi="Times New Roman" w:cs="Times New Roman"/>
          <w:sz w:val="24"/>
          <w:szCs w:val="24"/>
        </w:rPr>
        <w:t xml:space="preserve">. </w:t>
      </w:r>
      <w:r w:rsidRPr="00ED709B">
        <w:rPr>
          <w:rFonts w:ascii="Times New Roman" w:hAnsi="Times New Roman" w:cs="Times New Roman"/>
          <w:i/>
          <w:sz w:val="24"/>
          <w:szCs w:val="24"/>
        </w:rPr>
        <w:t xml:space="preserve">Journal of Occupational Psychology, 63, </w:t>
      </w:r>
      <w:r w:rsidRPr="00ED709B">
        <w:rPr>
          <w:rFonts w:ascii="Times New Roman" w:hAnsi="Times New Roman" w:cs="Times New Roman"/>
          <w:sz w:val="24"/>
          <w:szCs w:val="24"/>
        </w:rPr>
        <w:t>1-8</w:t>
      </w:r>
    </w:p>
    <w:p w:rsidR="0076640E" w:rsidRPr="00ED709B" w:rsidRDefault="0076640E" w:rsidP="0076640E">
      <w:pPr>
        <w:autoSpaceDE w:val="0"/>
        <w:autoSpaceDN w:val="0"/>
        <w:adjustRightInd w:val="0"/>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Anshori, M.I. (2011). Relasi komitmen organisasi dan kepuasan kerja terhadap organizational citizenship behavior (studi kasus di poltekkes Surabaya). </w:t>
      </w:r>
      <w:r w:rsidRPr="00ED709B">
        <w:rPr>
          <w:rFonts w:ascii="Times New Roman" w:hAnsi="Times New Roman" w:cs="Times New Roman"/>
          <w:i/>
          <w:sz w:val="24"/>
          <w:szCs w:val="24"/>
        </w:rPr>
        <w:t>Journal Ilmu Manajemen dan Akuntansi Terapan, 2</w:t>
      </w:r>
      <w:r w:rsidRPr="00ED709B">
        <w:rPr>
          <w:rFonts w:ascii="Times New Roman" w:hAnsi="Times New Roman" w:cs="Times New Roman"/>
          <w:sz w:val="24"/>
          <w:szCs w:val="24"/>
        </w:rPr>
        <w:t>(1), 42-50</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Azwar, S. (2012). </w:t>
      </w:r>
      <w:r w:rsidRPr="00ED709B">
        <w:rPr>
          <w:rFonts w:ascii="Times New Roman" w:hAnsi="Times New Roman" w:cs="Times New Roman"/>
          <w:i/>
          <w:sz w:val="24"/>
          <w:szCs w:val="24"/>
        </w:rPr>
        <w:t xml:space="preserve">Penyusunan skala psikologi </w:t>
      </w:r>
      <w:r w:rsidRPr="00ED709B">
        <w:rPr>
          <w:rFonts w:ascii="Times New Roman" w:hAnsi="Times New Roman" w:cs="Times New Roman"/>
          <w:sz w:val="24"/>
          <w:szCs w:val="24"/>
        </w:rPr>
        <w:t>(edisi ke-2)</w:t>
      </w:r>
      <w:r w:rsidRPr="00ED709B">
        <w:rPr>
          <w:rFonts w:ascii="Times New Roman" w:hAnsi="Times New Roman" w:cs="Times New Roman"/>
          <w:i/>
          <w:sz w:val="24"/>
          <w:szCs w:val="24"/>
        </w:rPr>
        <w:t xml:space="preserve">. </w:t>
      </w:r>
      <w:r w:rsidRPr="00ED709B">
        <w:rPr>
          <w:rFonts w:ascii="Times New Roman" w:hAnsi="Times New Roman" w:cs="Times New Roman"/>
          <w:sz w:val="24"/>
          <w:szCs w:val="24"/>
        </w:rPr>
        <w:t>Yogyakarta: Pustaka Pelajar</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Azwar, S. (1998). </w:t>
      </w:r>
      <w:r w:rsidRPr="00ED709B">
        <w:rPr>
          <w:rFonts w:ascii="Times New Roman" w:hAnsi="Times New Roman" w:cs="Times New Roman"/>
          <w:i/>
          <w:sz w:val="24"/>
          <w:szCs w:val="24"/>
        </w:rPr>
        <w:t xml:space="preserve">Metode penelitian. </w:t>
      </w:r>
      <w:r w:rsidRPr="00ED709B">
        <w:rPr>
          <w:rFonts w:ascii="Times New Roman" w:hAnsi="Times New Roman" w:cs="Times New Roman"/>
          <w:sz w:val="24"/>
          <w:szCs w:val="24"/>
        </w:rPr>
        <w:t>Yogyakarta: Pustaka Pelajar</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Durkin, M. (1999). Employee commitment in retail banking: Identifying and exploring hiddeng dangers, </w:t>
      </w:r>
      <w:r w:rsidRPr="00ED709B">
        <w:rPr>
          <w:rFonts w:ascii="Times New Roman" w:hAnsi="Times New Roman" w:cs="Times New Roman"/>
          <w:i/>
          <w:sz w:val="24"/>
          <w:szCs w:val="24"/>
        </w:rPr>
        <w:t>International Journal of Bank Marketing, 17</w:t>
      </w:r>
      <w:r w:rsidRPr="00ED709B">
        <w:rPr>
          <w:rFonts w:ascii="Times New Roman" w:hAnsi="Times New Roman" w:cs="Times New Roman"/>
          <w:sz w:val="24"/>
          <w:szCs w:val="24"/>
        </w:rPr>
        <w:t>(3), 124-134</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autoSpaceDE w:val="0"/>
        <w:autoSpaceDN w:val="0"/>
        <w:adjustRightInd w:val="0"/>
        <w:ind w:left="567" w:hanging="567"/>
        <w:jc w:val="both"/>
        <w:rPr>
          <w:rFonts w:ascii="Times New Roman" w:hAnsi="Times New Roman" w:cs="Times New Roman"/>
          <w:bCs/>
          <w:sz w:val="24"/>
          <w:szCs w:val="24"/>
        </w:rPr>
      </w:pPr>
      <w:r w:rsidRPr="00ED709B">
        <w:rPr>
          <w:rFonts w:ascii="Times New Roman" w:hAnsi="Times New Roman" w:cs="Times New Roman"/>
          <w:bCs/>
          <w:sz w:val="24"/>
          <w:szCs w:val="24"/>
        </w:rPr>
        <w:t xml:space="preserve">Han, S.T.,  Nugroho, A., Kartika, E.W.,  &amp; Kaihatu, T.S. (2012). Komitmen afektif dalam organisasi yang dipengaruhi perceived organizational support dan kepuasan kerja. </w:t>
      </w:r>
      <w:r w:rsidRPr="00ED709B">
        <w:rPr>
          <w:rFonts w:ascii="Times New Roman" w:hAnsi="Times New Roman" w:cs="Times New Roman"/>
          <w:bCs/>
          <w:i/>
          <w:sz w:val="24"/>
          <w:szCs w:val="24"/>
        </w:rPr>
        <w:t>Jurnal Manajemen dan Kewirausahaan, 14</w:t>
      </w:r>
      <w:r w:rsidRPr="00ED709B">
        <w:rPr>
          <w:rFonts w:ascii="Times New Roman" w:hAnsi="Times New Roman" w:cs="Times New Roman"/>
          <w:bCs/>
          <w:sz w:val="24"/>
          <w:szCs w:val="24"/>
        </w:rPr>
        <w:t>(2), 109-117</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Kartika, E.W. (2011). Analisis pengaruh leader</w:t>
      </w:r>
      <w:r>
        <w:rPr>
          <w:rFonts w:ascii="Times New Roman" w:hAnsi="Times New Roman" w:cs="Times New Roman"/>
          <w:sz w:val="24"/>
          <w:szCs w:val="24"/>
        </w:rPr>
        <w:t xml:space="preserve"> </w:t>
      </w:r>
      <w:r w:rsidRPr="00ED709B">
        <w:rPr>
          <w:rFonts w:ascii="Times New Roman" w:hAnsi="Times New Roman" w:cs="Times New Roman"/>
          <w:sz w:val="24"/>
          <w:szCs w:val="24"/>
        </w:rPr>
        <w:t xml:space="preserve">member exchange, perceived organizational support, dan komitmen organisasional terhadap organizational citizenship behavior pada karyawan hotel berbintang lima di surabaya. </w:t>
      </w:r>
      <w:r w:rsidRPr="00ED709B">
        <w:rPr>
          <w:rFonts w:ascii="Times New Roman" w:hAnsi="Times New Roman" w:cs="Times New Roman"/>
          <w:i/>
          <w:sz w:val="24"/>
          <w:szCs w:val="24"/>
        </w:rPr>
        <w:t xml:space="preserve">Skripsi. </w:t>
      </w:r>
      <w:r w:rsidRPr="00ED709B">
        <w:rPr>
          <w:rFonts w:ascii="Times New Roman" w:hAnsi="Times New Roman" w:cs="Times New Roman"/>
          <w:sz w:val="24"/>
          <w:szCs w:val="24"/>
        </w:rPr>
        <w:t>Surabaya: Universitas Airlangga.</w:t>
      </w:r>
    </w:p>
    <w:p w:rsidR="0076640E" w:rsidRPr="00ED709B" w:rsidRDefault="0076640E" w:rsidP="0076640E">
      <w:pPr>
        <w:ind w:left="567" w:hanging="567"/>
        <w:jc w:val="both"/>
        <w:rPr>
          <w:rFonts w:ascii="Times New Roman" w:hAnsi="Times New Roman" w:cs="Times New Roman"/>
          <w:sz w:val="24"/>
          <w:szCs w:val="24"/>
        </w:rPr>
      </w:pPr>
    </w:p>
    <w:p w:rsidR="0076640E" w:rsidRDefault="0076640E" w:rsidP="0076640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Kushariyanti, A. (2007). Hubungan antara persepsi terhadap gaya kepemimpinan transformasional kepala sekolah dengan komitmen afektif terhadap organisasi pada guru smu negeri di semarang. </w:t>
      </w:r>
      <w:r>
        <w:rPr>
          <w:rFonts w:ascii="Times New Roman" w:hAnsi="Times New Roman" w:cs="Times New Roman"/>
          <w:i/>
          <w:sz w:val="24"/>
          <w:szCs w:val="24"/>
        </w:rPr>
        <w:t xml:space="preserve">Skripsi. </w:t>
      </w:r>
      <w:r>
        <w:rPr>
          <w:rFonts w:ascii="Times New Roman" w:hAnsi="Times New Roman" w:cs="Times New Roman"/>
          <w:sz w:val="24"/>
          <w:szCs w:val="24"/>
        </w:rPr>
        <w:t>Semarang: Fakultas Psikologi Universitas Diponegoro.</w:t>
      </w:r>
    </w:p>
    <w:p w:rsidR="0076640E" w:rsidRDefault="0076640E" w:rsidP="0076640E">
      <w:pPr>
        <w:ind w:left="567" w:hanging="567"/>
        <w:jc w:val="both"/>
        <w:rPr>
          <w:rFonts w:ascii="Times New Roman" w:hAnsi="Times New Roman" w:cs="Times New Roman"/>
          <w:sz w:val="24"/>
          <w:szCs w:val="24"/>
        </w:rPr>
      </w:pPr>
    </w:p>
    <w:p w:rsidR="0076640E" w:rsidRDefault="0076640E" w:rsidP="0076640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Kusumastuti, A.F., &amp; Nurtjahjanti, H. (2013). Komitmen afektif organisasi ditinjau dari persepsi terhadap kepemimpinan transaksional pada pekerja pelaksana di perusahaan umum (perum) x semarang. </w:t>
      </w:r>
      <w:r>
        <w:rPr>
          <w:rFonts w:ascii="Times New Roman" w:hAnsi="Times New Roman" w:cs="Times New Roman"/>
          <w:i/>
          <w:sz w:val="24"/>
          <w:szCs w:val="24"/>
        </w:rPr>
        <w:t>Jurnal Studi Manajemen &amp; Organisasi, 10</w:t>
      </w:r>
      <w:r>
        <w:rPr>
          <w:rFonts w:ascii="Times New Roman" w:hAnsi="Times New Roman" w:cs="Times New Roman"/>
          <w:sz w:val="24"/>
          <w:szCs w:val="24"/>
        </w:rPr>
        <w:t>(1), 13-21.</w:t>
      </w:r>
    </w:p>
    <w:p w:rsidR="0076640E"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 </w:t>
      </w:r>
      <w:r w:rsidRPr="00ED709B">
        <w:rPr>
          <w:rFonts w:ascii="Times New Roman" w:hAnsi="Times New Roman" w:cs="Times New Roman"/>
          <w:sz w:val="24"/>
          <w:szCs w:val="24"/>
        </w:rPr>
        <w:t>Kusumawardhani, P.S. (2010). Hubungan komitmen terhadap organisasi dengan organizational citizenship behavior (</w:t>
      </w:r>
      <w:r>
        <w:rPr>
          <w:rFonts w:ascii="Times New Roman" w:hAnsi="Times New Roman" w:cs="Times New Roman"/>
          <w:sz w:val="24"/>
          <w:szCs w:val="24"/>
        </w:rPr>
        <w:t>ocb</w:t>
      </w:r>
      <w:r w:rsidRPr="00ED709B">
        <w:rPr>
          <w:rFonts w:ascii="Times New Roman" w:hAnsi="Times New Roman" w:cs="Times New Roman"/>
          <w:sz w:val="24"/>
          <w:szCs w:val="24"/>
        </w:rPr>
        <w:t xml:space="preserve">) pada pegawai negeri sipil di biro organisasi dan kepegawaian setda provinsi jawa tengah. </w:t>
      </w:r>
      <w:r w:rsidRPr="00ED709B">
        <w:rPr>
          <w:rFonts w:ascii="Times New Roman" w:hAnsi="Times New Roman" w:cs="Times New Roman"/>
          <w:i/>
          <w:sz w:val="24"/>
          <w:szCs w:val="24"/>
        </w:rPr>
        <w:t xml:space="preserve">Skripsi. </w:t>
      </w:r>
      <w:r w:rsidRPr="00ED709B">
        <w:rPr>
          <w:rFonts w:ascii="Times New Roman" w:hAnsi="Times New Roman" w:cs="Times New Roman"/>
          <w:sz w:val="24"/>
          <w:szCs w:val="24"/>
        </w:rPr>
        <w:t>Semarang: Fakultas Psikologi Universitas Katolik Soegijapranata.</w:t>
      </w:r>
    </w:p>
    <w:p w:rsidR="0076640E" w:rsidRPr="00ED709B" w:rsidRDefault="009D5F1A" w:rsidP="0076640E">
      <w:pPr>
        <w:ind w:left="567" w:hanging="567"/>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5" style="position:absolute;left:0;text-align:left;margin-left:191.85pt;margin-top:81.2pt;width:45.75pt;height:33pt;z-index:251711488" stroked="f">
            <v:textbox style="mso-next-textbox:#_x0000_s1075">
              <w:txbxContent>
                <w:p w:rsidR="00C46806" w:rsidRPr="00646AEE" w:rsidRDefault="00C46806" w:rsidP="0076640E">
                  <w:pPr>
                    <w:rPr>
                      <w:rFonts w:ascii="Times New Roman" w:hAnsi="Times New Roman" w:cs="Times New Roman"/>
                      <w:sz w:val="24"/>
                      <w:szCs w:val="24"/>
                    </w:rPr>
                  </w:pPr>
                  <w:r w:rsidRPr="00646AEE">
                    <w:rPr>
                      <w:rFonts w:ascii="Times New Roman" w:hAnsi="Times New Roman" w:cs="Times New Roman"/>
                      <w:sz w:val="24"/>
                      <w:szCs w:val="24"/>
                    </w:rPr>
                    <w:t>5</w:t>
                  </w:r>
                  <w:r>
                    <w:rPr>
                      <w:rFonts w:ascii="Times New Roman" w:hAnsi="Times New Roman" w:cs="Times New Roman"/>
                      <w:sz w:val="24"/>
                      <w:szCs w:val="24"/>
                    </w:rPr>
                    <w:t>4</w:t>
                  </w:r>
                </w:p>
              </w:txbxContent>
            </v:textbox>
          </v:rect>
        </w:pict>
      </w: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lastRenderedPageBreak/>
        <w:t xml:space="preserve">Lee, U.H., Kim., &amp; Kim, Y.H. (2013). Determinants of organizational citizenship behavior and its outcomes. </w:t>
      </w:r>
      <w:r w:rsidRPr="00ED709B">
        <w:rPr>
          <w:rFonts w:ascii="Times New Roman" w:hAnsi="Times New Roman" w:cs="Times New Roman"/>
          <w:i/>
          <w:sz w:val="24"/>
          <w:szCs w:val="24"/>
        </w:rPr>
        <w:t>Global Business and Management Research: An International Journal, 5</w:t>
      </w:r>
      <w:r w:rsidRPr="00ED709B">
        <w:rPr>
          <w:rFonts w:ascii="Times New Roman" w:hAnsi="Times New Roman" w:cs="Times New Roman"/>
          <w:sz w:val="24"/>
          <w:szCs w:val="24"/>
        </w:rPr>
        <w:t>(1), 54-65</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Lestyana, Y.N. (2012). Pengaruh kualitas komunikasi kepemimpinan terhadap motivasi kerja karyawan di pt. xl axiata tbk yogyakarta. </w:t>
      </w:r>
      <w:r w:rsidRPr="00ED709B">
        <w:rPr>
          <w:rFonts w:ascii="Times New Roman" w:hAnsi="Times New Roman" w:cs="Times New Roman"/>
          <w:i/>
          <w:sz w:val="24"/>
          <w:szCs w:val="24"/>
        </w:rPr>
        <w:t>Skripsi.</w:t>
      </w:r>
      <w:r w:rsidRPr="00ED709B">
        <w:rPr>
          <w:rFonts w:ascii="Times New Roman" w:hAnsi="Times New Roman" w:cs="Times New Roman"/>
          <w:sz w:val="24"/>
          <w:szCs w:val="24"/>
        </w:rPr>
        <w:t xml:space="preserve"> Yogyakarta: Fakultas Ilmu Sosial dan Ilmu Politik Universitas Atma Jaya Yogyakarta.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Muslimah, S. (2013). Batavia air pailit karena tak mampu bayar utang US$ 4,6 juta. </w:t>
      </w:r>
      <w:r w:rsidRPr="00ED709B">
        <w:rPr>
          <w:rFonts w:ascii="Times New Roman" w:hAnsi="Times New Roman" w:cs="Times New Roman"/>
          <w:i/>
          <w:sz w:val="24"/>
          <w:szCs w:val="24"/>
        </w:rPr>
        <w:t xml:space="preserve">Online. </w:t>
      </w:r>
      <w:r w:rsidRPr="00ED709B">
        <w:rPr>
          <w:rFonts w:ascii="Times New Roman" w:hAnsi="Times New Roman" w:cs="Times New Roman"/>
          <w:sz w:val="24"/>
          <w:szCs w:val="24"/>
        </w:rPr>
        <w:t>(Http://news.detik.com/read/2013/01/30/180926/2156794/10/batavia-air-pailit-karena-tak-mampu-bayar-utang-us--46-juta, diakses pada tanggal 20 Desember 2013).</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Novliadi, F. (2007). Organizational citizenship behavior karyawan ditinjau dari persepsi terhadap kualitas interaksi atasan-bawahan dan persepsi terhadap dukungan organisasional. </w:t>
      </w:r>
      <w:r w:rsidRPr="00ED709B">
        <w:rPr>
          <w:rFonts w:ascii="Times New Roman" w:hAnsi="Times New Roman" w:cs="Times New Roman"/>
          <w:i/>
          <w:sz w:val="24"/>
          <w:szCs w:val="24"/>
        </w:rPr>
        <w:t xml:space="preserve">Skripsi. </w:t>
      </w:r>
      <w:r w:rsidRPr="00ED709B">
        <w:rPr>
          <w:rFonts w:ascii="Times New Roman" w:hAnsi="Times New Roman" w:cs="Times New Roman"/>
          <w:sz w:val="24"/>
          <w:szCs w:val="24"/>
        </w:rPr>
        <w:t>Medan: Fakultas Kedokteran Universitas Sumatera Utara.</w:t>
      </w:r>
    </w:p>
    <w:p w:rsidR="0076640E" w:rsidRPr="00ED709B" w:rsidRDefault="0076640E" w:rsidP="0076640E">
      <w:pPr>
        <w:ind w:left="567" w:hanging="567"/>
        <w:jc w:val="both"/>
        <w:rPr>
          <w:rFonts w:ascii="Times New Roman" w:hAnsi="Times New Roman" w:cs="Times New Roman"/>
          <w:sz w:val="24"/>
          <w:szCs w:val="24"/>
        </w:rPr>
      </w:pPr>
    </w:p>
    <w:p w:rsidR="0076640E" w:rsidRDefault="0076640E" w:rsidP="0076640E">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Nufus, H. (2011). Pengaruh organizational citizenship behavior (ocb) terhadap kinerja karyawan di pt. putra pertiwi karya utama. </w:t>
      </w:r>
      <w:r>
        <w:rPr>
          <w:rFonts w:ascii="Times New Roman" w:hAnsi="Times New Roman" w:cs="Times New Roman"/>
          <w:i/>
          <w:sz w:val="24"/>
          <w:szCs w:val="24"/>
        </w:rPr>
        <w:t xml:space="preserve">Skripsi. </w:t>
      </w:r>
      <w:r>
        <w:rPr>
          <w:rFonts w:ascii="Times New Roman" w:hAnsi="Times New Roman" w:cs="Times New Roman"/>
          <w:sz w:val="24"/>
          <w:szCs w:val="24"/>
        </w:rPr>
        <w:t>Jakarta: Fakultas Psikologi UIN Syarif Hidayatullah.</w:t>
      </w:r>
    </w:p>
    <w:p w:rsidR="0076640E" w:rsidRDefault="0076640E" w:rsidP="0076640E">
      <w:pPr>
        <w:autoSpaceDE w:val="0"/>
        <w:autoSpaceDN w:val="0"/>
        <w:adjustRightInd w:val="0"/>
        <w:ind w:left="567" w:hanging="567"/>
        <w:jc w:val="both"/>
        <w:rPr>
          <w:rFonts w:ascii="Times New Roman" w:hAnsi="Times New Roman" w:cs="Times New Roman"/>
          <w:sz w:val="24"/>
          <w:szCs w:val="24"/>
        </w:rPr>
      </w:pPr>
    </w:p>
    <w:p w:rsidR="0076640E" w:rsidRPr="00ED709B" w:rsidRDefault="0076640E" w:rsidP="0076640E">
      <w:pPr>
        <w:autoSpaceDE w:val="0"/>
        <w:autoSpaceDN w:val="0"/>
        <w:adjustRightInd w:val="0"/>
        <w:ind w:left="567" w:hanging="567"/>
        <w:jc w:val="both"/>
        <w:rPr>
          <w:rFonts w:ascii="Times New Roman" w:hAnsi="Times New Roman" w:cs="Times New Roman"/>
          <w:sz w:val="24"/>
          <w:szCs w:val="24"/>
        </w:rPr>
      </w:pPr>
      <w:r w:rsidRPr="00ED709B">
        <w:rPr>
          <w:rFonts w:ascii="Times New Roman" w:hAnsi="Times New Roman" w:cs="Times New Roman"/>
          <w:sz w:val="24"/>
          <w:szCs w:val="24"/>
          <w:lang w:val="id-ID"/>
        </w:rPr>
        <w:t>Organ, D. W.</w:t>
      </w:r>
      <w:r w:rsidRPr="00ED709B">
        <w:rPr>
          <w:rFonts w:ascii="Times New Roman" w:hAnsi="Times New Roman" w:cs="Times New Roman"/>
          <w:sz w:val="24"/>
          <w:szCs w:val="24"/>
        </w:rPr>
        <w:t>,</w:t>
      </w:r>
      <w:r w:rsidRPr="00ED709B">
        <w:rPr>
          <w:rFonts w:ascii="Times New Roman" w:hAnsi="Times New Roman" w:cs="Times New Roman"/>
          <w:sz w:val="24"/>
          <w:szCs w:val="24"/>
          <w:lang w:val="id-ID"/>
        </w:rPr>
        <w:t xml:space="preserve"> &amp; Ryan, K. (199</w:t>
      </w:r>
      <w:r w:rsidRPr="00ED709B">
        <w:rPr>
          <w:rFonts w:ascii="Times New Roman" w:hAnsi="Times New Roman" w:cs="Times New Roman"/>
          <w:sz w:val="24"/>
          <w:szCs w:val="24"/>
        </w:rPr>
        <w:t>5</w:t>
      </w:r>
      <w:r w:rsidRPr="00ED709B">
        <w:rPr>
          <w:rFonts w:ascii="Times New Roman" w:hAnsi="Times New Roman" w:cs="Times New Roman"/>
          <w:sz w:val="24"/>
          <w:szCs w:val="24"/>
          <w:lang w:val="id-ID"/>
        </w:rPr>
        <w:t>)</w:t>
      </w:r>
      <w:r w:rsidRPr="00ED709B">
        <w:rPr>
          <w:rFonts w:ascii="Times New Roman" w:hAnsi="Times New Roman" w:cs="Times New Roman"/>
          <w:sz w:val="24"/>
          <w:szCs w:val="24"/>
        </w:rPr>
        <w:t>.</w:t>
      </w:r>
      <w:r w:rsidRPr="00ED709B">
        <w:rPr>
          <w:rFonts w:ascii="Times New Roman" w:hAnsi="Times New Roman" w:cs="Times New Roman"/>
          <w:sz w:val="24"/>
          <w:szCs w:val="24"/>
          <w:lang w:val="id-ID"/>
        </w:rPr>
        <w:t xml:space="preserve"> </w:t>
      </w:r>
      <w:r w:rsidRPr="00ED709B">
        <w:rPr>
          <w:rFonts w:ascii="Times New Roman" w:hAnsi="Times New Roman" w:cs="Times New Roman"/>
          <w:sz w:val="24"/>
          <w:szCs w:val="24"/>
        </w:rPr>
        <w:t>A</w:t>
      </w:r>
      <w:r w:rsidRPr="00ED709B">
        <w:rPr>
          <w:rFonts w:ascii="Times New Roman" w:hAnsi="Times New Roman" w:cs="Times New Roman"/>
          <w:sz w:val="24"/>
          <w:szCs w:val="24"/>
          <w:lang w:val="id-ID"/>
        </w:rPr>
        <w:t xml:space="preserve"> metaanalytic</w:t>
      </w:r>
      <w:r w:rsidRPr="00ED709B">
        <w:rPr>
          <w:rFonts w:ascii="Times New Roman" w:hAnsi="Times New Roman" w:cs="Times New Roman"/>
          <w:sz w:val="24"/>
          <w:szCs w:val="24"/>
        </w:rPr>
        <w:t xml:space="preserve"> </w:t>
      </w:r>
      <w:r w:rsidRPr="00ED709B">
        <w:rPr>
          <w:rFonts w:ascii="Times New Roman" w:hAnsi="Times New Roman" w:cs="Times New Roman"/>
          <w:sz w:val="24"/>
          <w:szCs w:val="24"/>
          <w:lang w:val="id-ID"/>
        </w:rPr>
        <w:t>review of attitudinal and dispositional</w:t>
      </w:r>
      <w:r w:rsidRPr="00ED709B">
        <w:rPr>
          <w:rFonts w:ascii="Times New Roman" w:hAnsi="Times New Roman" w:cs="Times New Roman"/>
          <w:sz w:val="24"/>
          <w:szCs w:val="24"/>
        </w:rPr>
        <w:t xml:space="preserve"> </w:t>
      </w:r>
      <w:r w:rsidRPr="00ED709B">
        <w:rPr>
          <w:rFonts w:ascii="Times New Roman" w:hAnsi="Times New Roman" w:cs="Times New Roman"/>
          <w:sz w:val="24"/>
          <w:szCs w:val="24"/>
          <w:lang w:val="id-ID"/>
        </w:rPr>
        <w:t>predictors of organizational citizenship</w:t>
      </w:r>
      <w:r w:rsidRPr="00ED709B">
        <w:rPr>
          <w:rFonts w:ascii="Times New Roman" w:hAnsi="Times New Roman" w:cs="Times New Roman"/>
          <w:sz w:val="24"/>
          <w:szCs w:val="24"/>
        </w:rPr>
        <w:t xml:space="preserve"> </w:t>
      </w:r>
      <w:r w:rsidRPr="00ED709B">
        <w:rPr>
          <w:rFonts w:ascii="Times New Roman" w:hAnsi="Times New Roman" w:cs="Times New Roman"/>
          <w:sz w:val="24"/>
          <w:szCs w:val="24"/>
          <w:lang w:val="id-ID"/>
        </w:rPr>
        <w:t xml:space="preserve">behavior. </w:t>
      </w:r>
      <w:r w:rsidRPr="00ED709B">
        <w:rPr>
          <w:rFonts w:ascii="Times New Roman" w:hAnsi="Times New Roman" w:cs="Times New Roman"/>
          <w:i/>
          <w:iCs/>
          <w:sz w:val="24"/>
          <w:szCs w:val="24"/>
          <w:lang w:val="id-ID"/>
        </w:rPr>
        <w:t>Personnel Psychology</w:t>
      </w:r>
      <w:r w:rsidRPr="00ED709B">
        <w:rPr>
          <w:rFonts w:ascii="Times New Roman" w:hAnsi="Times New Roman" w:cs="Times New Roman"/>
          <w:sz w:val="24"/>
          <w:szCs w:val="24"/>
          <w:lang w:val="id-ID"/>
        </w:rPr>
        <w:t>,</w:t>
      </w:r>
      <w:r w:rsidRPr="00ED709B">
        <w:rPr>
          <w:rFonts w:ascii="Times New Roman" w:hAnsi="Times New Roman" w:cs="Times New Roman"/>
          <w:sz w:val="24"/>
          <w:szCs w:val="24"/>
        </w:rPr>
        <w:t xml:space="preserve"> </w:t>
      </w:r>
      <w:r w:rsidRPr="00ED709B">
        <w:rPr>
          <w:rFonts w:ascii="Times New Roman" w:hAnsi="Times New Roman" w:cs="Times New Roman"/>
          <w:i/>
          <w:sz w:val="24"/>
          <w:szCs w:val="24"/>
          <w:lang w:val="id-ID"/>
        </w:rPr>
        <w:t>48</w:t>
      </w:r>
      <w:r w:rsidRPr="00ED709B">
        <w:rPr>
          <w:rFonts w:ascii="Times New Roman" w:hAnsi="Times New Roman" w:cs="Times New Roman"/>
          <w:i/>
          <w:sz w:val="24"/>
          <w:szCs w:val="24"/>
        </w:rPr>
        <w:t xml:space="preserve">, </w:t>
      </w:r>
      <w:r w:rsidRPr="00ED709B">
        <w:rPr>
          <w:rFonts w:ascii="Times New Roman" w:hAnsi="Times New Roman" w:cs="Times New Roman"/>
          <w:sz w:val="24"/>
          <w:szCs w:val="24"/>
        </w:rPr>
        <w:t>775-802</w:t>
      </w:r>
    </w:p>
    <w:p w:rsidR="0076640E"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Pambudi, T.S. (2006). Dan karyawanpun memilih. </w:t>
      </w:r>
      <w:r w:rsidRPr="00ED709B">
        <w:rPr>
          <w:rFonts w:ascii="Times New Roman" w:hAnsi="Times New Roman" w:cs="Times New Roman"/>
          <w:i/>
          <w:sz w:val="24"/>
          <w:szCs w:val="24"/>
        </w:rPr>
        <w:t xml:space="preserve">Online. </w:t>
      </w:r>
      <w:r w:rsidRPr="00ED709B">
        <w:rPr>
          <w:rFonts w:ascii="Times New Roman" w:hAnsi="Times New Roman" w:cs="Times New Roman"/>
          <w:sz w:val="24"/>
          <w:szCs w:val="24"/>
        </w:rPr>
        <w:t>(http://202.59.162.82/swamajalah/tren/details.php?cid=1&amp;id=3870, diakses pada tanggal 20 November 2013).</w:t>
      </w:r>
    </w:p>
    <w:p w:rsidR="0076640E" w:rsidRPr="00ED709B" w:rsidRDefault="0076640E" w:rsidP="0076640E">
      <w:pPr>
        <w:ind w:left="567" w:hanging="567"/>
        <w:jc w:val="both"/>
        <w:rPr>
          <w:rFonts w:ascii="Times New Roman" w:hAnsi="Times New Roman" w:cs="Times New Roman"/>
          <w:sz w:val="24"/>
          <w:szCs w:val="24"/>
        </w:rPr>
      </w:pPr>
    </w:p>
    <w:p w:rsidR="0076640E" w:rsidRDefault="0076640E" w:rsidP="0076640E">
      <w:pPr>
        <w:ind w:left="567" w:hanging="567"/>
        <w:jc w:val="both"/>
        <w:rPr>
          <w:rFonts w:ascii="Times New Roman" w:hAnsi="Times New Roman" w:cs="Times New Roman"/>
          <w:sz w:val="24"/>
          <w:szCs w:val="24"/>
        </w:rPr>
      </w:pPr>
      <w:r>
        <w:rPr>
          <w:rFonts w:ascii="Times New Roman" w:hAnsi="Times New Roman" w:cs="Times New Roman"/>
          <w:sz w:val="24"/>
          <w:szCs w:val="24"/>
        </w:rPr>
        <w:t>Paramitha, G.D., Supartha, I.W.G., &amp; Riana. I.G. (2012). Pengaruh kepuasan kerja terhadap komitmen organisasional dan kinerja karyawan koperasi karma bali.</w:t>
      </w:r>
      <w:r w:rsidRPr="009C60EE">
        <w:rPr>
          <w:rFonts w:ascii="Times New Roman" w:hAnsi="Times New Roman" w:cs="Times New Roman"/>
          <w:i/>
          <w:sz w:val="24"/>
          <w:szCs w:val="24"/>
        </w:rPr>
        <w:t xml:space="preserve"> Skripsi</w:t>
      </w:r>
      <w:r>
        <w:rPr>
          <w:rFonts w:ascii="Times New Roman" w:hAnsi="Times New Roman" w:cs="Times New Roman"/>
          <w:sz w:val="24"/>
          <w:szCs w:val="24"/>
        </w:rPr>
        <w:t xml:space="preserve">. Bali: Fakultas Ekonomi Universitas Udayana </w:t>
      </w:r>
    </w:p>
    <w:p w:rsidR="0076640E"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Podsakoff, P.M., Scoot, B., Paine, J.B., &amp; Bahrach, D. (2000). Organizational citizenship behavior: a critical review of the theoretical and empirical literature and suggestions for future research. </w:t>
      </w:r>
      <w:r w:rsidRPr="00ED709B">
        <w:rPr>
          <w:rFonts w:ascii="Times New Roman" w:hAnsi="Times New Roman" w:cs="Times New Roman"/>
          <w:i/>
          <w:sz w:val="24"/>
          <w:szCs w:val="24"/>
        </w:rPr>
        <w:t>Journal of Management, 26</w:t>
      </w:r>
      <w:r w:rsidRPr="00ED709B">
        <w:rPr>
          <w:rFonts w:ascii="Times New Roman" w:hAnsi="Times New Roman" w:cs="Times New Roman"/>
          <w:sz w:val="24"/>
          <w:szCs w:val="24"/>
        </w:rPr>
        <w:t>(3), 513-653</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Priya</w:t>
      </w:r>
      <w:r>
        <w:rPr>
          <w:rFonts w:ascii="Times New Roman" w:hAnsi="Times New Roman" w:cs="Times New Roman"/>
          <w:sz w:val="24"/>
          <w:szCs w:val="24"/>
        </w:rPr>
        <w:t>n</w:t>
      </w:r>
      <w:r w:rsidRPr="00ED709B">
        <w:rPr>
          <w:rFonts w:ascii="Times New Roman" w:hAnsi="Times New Roman" w:cs="Times New Roman"/>
          <w:sz w:val="24"/>
          <w:szCs w:val="24"/>
        </w:rPr>
        <w:t xml:space="preserve">to. (2005). </w:t>
      </w:r>
      <w:r w:rsidRPr="00371CD7">
        <w:rPr>
          <w:rFonts w:ascii="Times New Roman" w:hAnsi="Times New Roman" w:cs="Times New Roman"/>
          <w:i/>
          <w:sz w:val="24"/>
          <w:szCs w:val="24"/>
        </w:rPr>
        <w:t>Mandiri belajar spss</w:t>
      </w:r>
      <w:r w:rsidRPr="00ED709B">
        <w:rPr>
          <w:rFonts w:ascii="Times New Roman" w:hAnsi="Times New Roman" w:cs="Times New Roman"/>
          <w:sz w:val="24"/>
          <w:szCs w:val="24"/>
        </w:rPr>
        <w:t>. Yogyakarta: Mediakom.</w:t>
      </w:r>
    </w:p>
    <w:p w:rsidR="0076640E" w:rsidRPr="00ED709B" w:rsidRDefault="0076640E" w:rsidP="0076640E">
      <w:pPr>
        <w:pStyle w:val="Default"/>
        <w:ind w:left="567" w:hanging="567"/>
        <w:jc w:val="both"/>
        <w:rPr>
          <w:color w:val="auto"/>
          <w:lang w:val="en-US"/>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Purba, D.E., &amp; Seniati, L.A.N. (2004). Pengaruh kepribadian dan komitmen organisasi dengan organizational citizenship behavior</w:t>
      </w:r>
      <w:r w:rsidRPr="00ED709B">
        <w:rPr>
          <w:rFonts w:ascii="Times New Roman" w:hAnsi="Times New Roman" w:cs="Times New Roman"/>
          <w:i/>
          <w:sz w:val="24"/>
          <w:szCs w:val="24"/>
        </w:rPr>
        <w:t>. Makara, Sosial Humaniora, 8</w:t>
      </w:r>
      <w:r w:rsidRPr="00ED709B">
        <w:rPr>
          <w:rFonts w:ascii="Times New Roman" w:hAnsi="Times New Roman" w:cs="Times New Roman"/>
          <w:sz w:val="24"/>
          <w:szCs w:val="24"/>
        </w:rPr>
        <w:t>(3), 105-111</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Rehman, R.R., &amp; Waheed, A. (2012). Work-family conflict and organizational commitment: study of faculty members in pakistani universities. </w:t>
      </w:r>
      <w:r w:rsidRPr="00ED709B">
        <w:rPr>
          <w:rFonts w:ascii="Times New Roman" w:hAnsi="Times New Roman" w:cs="Times New Roman"/>
          <w:i/>
          <w:sz w:val="24"/>
          <w:szCs w:val="24"/>
        </w:rPr>
        <w:t>Pakistan Journal of Social and Clinical Psychology, 9</w:t>
      </w:r>
      <w:r w:rsidRPr="00ED709B">
        <w:rPr>
          <w:rFonts w:ascii="Times New Roman" w:hAnsi="Times New Roman" w:cs="Times New Roman"/>
          <w:sz w:val="24"/>
          <w:szCs w:val="24"/>
        </w:rPr>
        <w:t>(2), 23-26</w:t>
      </w:r>
    </w:p>
    <w:p w:rsidR="0076640E" w:rsidRPr="00ED709B" w:rsidRDefault="0076640E" w:rsidP="0076640E">
      <w:pPr>
        <w:ind w:left="567" w:hanging="567"/>
        <w:jc w:val="both"/>
        <w:rPr>
          <w:rFonts w:ascii="Times New Roman" w:hAnsi="Times New Roman" w:cs="Times New Roman"/>
          <w:sz w:val="24"/>
          <w:szCs w:val="24"/>
        </w:rPr>
      </w:pPr>
    </w:p>
    <w:p w:rsidR="0076640E" w:rsidRPr="00A458A3" w:rsidRDefault="0076640E" w:rsidP="0076640E">
      <w:pPr>
        <w:pStyle w:val="Default"/>
        <w:ind w:left="567" w:hanging="567"/>
        <w:jc w:val="both"/>
        <w:rPr>
          <w:color w:val="auto"/>
          <w:lang w:val="en-US"/>
        </w:rPr>
      </w:pPr>
      <w:r>
        <w:rPr>
          <w:color w:val="auto"/>
          <w:lang w:val="en-US"/>
        </w:rPr>
        <w:t xml:space="preserve">Rhoades, L., Eisenberger, R., &amp; Armeli, S. (2001). </w:t>
      </w:r>
      <w:r w:rsidRPr="00DB44EB">
        <w:rPr>
          <w:color w:val="auto"/>
          <w:lang w:val="en-US"/>
        </w:rPr>
        <w:t>Aff</w:t>
      </w:r>
      <w:r>
        <w:rPr>
          <w:color w:val="auto"/>
          <w:lang w:val="en-US"/>
        </w:rPr>
        <w:t xml:space="preserve">ective commitment to the organization: the contribution of perceived organizational support. </w:t>
      </w:r>
      <w:r>
        <w:rPr>
          <w:i/>
          <w:color w:val="auto"/>
          <w:lang w:val="en-US"/>
        </w:rPr>
        <w:t>Journal of Applied Psychologi, 86</w:t>
      </w:r>
      <w:r>
        <w:rPr>
          <w:color w:val="auto"/>
          <w:lang w:val="en-US"/>
        </w:rPr>
        <w:t>(5), 825-836</w:t>
      </w:r>
    </w:p>
    <w:p w:rsidR="0076640E" w:rsidRDefault="0076640E" w:rsidP="0076640E">
      <w:pPr>
        <w:pStyle w:val="Default"/>
        <w:ind w:left="567" w:hanging="567"/>
        <w:jc w:val="both"/>
        <w:rPr>
          <w:color w:val="auto"/>
          <w:lang w:val="en-US"/>
        </w:rPr>
      </w:pPr>
    </w:p>
    <w:p w:rsidR="0076640E" w:rsidRPr="00ED709B" w:rsidRDefault="0076640E" w:rsidP="0076640E">
      <w:pPr>
        <w:pStyle w:val="Default"/>
        <w:ind w:left="567" w:hanging="567"/>
        <w:jc w:val="both"/>
        <w:rPr>
          <w:color w:val="auto"/>
          <w:lang w:val="en-US"/>
        </w:rPr>
      </w:pPr>
      <w:r w:rsidRPr="00ED709B">
        <w:rPr>
          <w:color w:val="auto"/>
          <w:lang w:val="en-US"/>
        </w:rPr>
        <w:t xml:space="preserve">Rohman, F., Armanu, &amp; Mandayani, N. (2012). Pengaruh pemberdayaan psikologis dan komitmen afektif terhadap kepuasan kerja dan kinerja pegawai (studi pada dinas tata kota dan pengawasan bangunan kota mataram). </w:t>
      </w:r>
      <w:r w:rsidRPr="00ED709B">
        <w:rPr>
          <w:i/>
          <w:color w:val="auto"/>
          <w:lang w:val="en-US"/>
        </w:rPr>
        <w:t>Jurnal Aplikasi Manajemen, 10</w:t>
      </w:r>
      <w:r w:rsidRPr="00ED709B">
        <w:rPr>
          <w:color w:val="auto"/>
          <w:lang w:val="en-US"/>
        </w:rPr>
        <w:t>(1), 152-160. ISSN: 1693-5241</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Santoso, A. (2010). </w:t>
      </w:r>
      <w:r w:rsidRPr="00371CD7">
        <w:rPr>
          <w:rFonts w:ascii="Times New Roman" w:hAnsi="Times New Roman" w:cs="Times New Roman"/>
          <w:i/>
          <w:sz w:val="24"/>
          <w:szCs w:val="24"/>
        </w:rPr>
        <w:t>Statistik untuk psikologi dari blog menjadi buku</w:t>
      </w:r>
      <w:r w:rsidRPr="00ED709B">
        <w:rPr>
          <w:rFonts w:ascii="Times New Roman" w:hAnsi="Times New Roman" w:cs="Times New Roman"/>
          <w:sz w:val="24"/>
          <w:szCs w:val="24"/>
        </w:rPr>
        <w:t>. Yogyakarta: Penerbit Universitas Sanata Darma.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Silalahi, U. (2010). </w:t>
      </w:r>
      <w:r w:rsidRPr="00ED709B">
        <w:rPr>
          <w:rFonts w:ascii="Times New Roman" w:hAnsi="Times New Roman" w:cs="Times New Roman"/>
          <w:i/>
          <w:sz w:val="24"/>
          <w:szCs w:val="24"/>
        </w:rPr>
        <w:t>Metode penelitian sosial</w:t>
      </w:r>
      <w:r w:rsidRPr="00ED709B">
        <w:rPr>
          <w:rFonts w:ascii="Times New Roman" w:hAnsi="Times New Roman" w:cs="Times New Roman"/>
          <w:sz w:val="24"/>
          <w:szCs w:val="24"/>
        </w:rPr>
        <w:t>. Bandung: Refika Aditama.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Spector, P.E. (2003). </w:t>
      </w:r>
      <w:r w:rsidRPr="00ED709B">
        <w:rPr>
          <w:rFonts w:ascii="Times New Roman" w:hAnsi="Times New Roman" w:cs="Times New Roman"/>
          <w:i/>
          <w:sz w:val="24"/>
          <w:szCs w:val="24"/>
        </w:rPr>
        <w:t xml:space="preserve">Industrial organizational psychology, research and practice </w:t>
      </w:r>
      <w:r w:rsidRPr="00ED709B">
        <w:rPr>
          <w:rFonts w:ascii="Times New Roman" w:hAnsi="Times New Roman" w:cs="Times New Roman"/>
          <w:sz w:val="24"/>
          <w:szCs w:val="24"/>
        </w:rPr>
        <w:t>(3</w:t>
      </w:r>
      <w:r w:rsidRPr="00ED709B">
        <w:rPr>
          <w:rFonts w:ascii="Times New Roman" w:hAnsi="Times New Roman" w:cs="Times New Roman"/>
          <w:sz w:val="24"/>
          <w:szCs w:val="24"/>
          <w:vertAlign w:val="superscript"/>
        </w:rPr>
        <w:t>rd</w:t>
      </w:r>
      <w:r w:rsidRPr="00ED709B">
        <w:rPr>
          <w:rFonts w:ascii="Times New Roman" w:hAnsi="Times New Roman" w:cs="Times New Roman"/>
          <w:sz w:val="24"/>
          <w:szCs w:val="24"/>
        </w:rPr>
        <w:t xml:space="preserve"> ed.). </w:t>
      </w:r>
      <w:r w:rsidRPr="00ED709B">
        <w:rPr>
          <w:rStyle w:val="st"/>
          <w:rFonts w:ascii="Times New Roman" w:hAnsi="Times New Roman" w:cs="Times New Roman"/>
          <w:sz w:val="24"/>
          <w:szCs w:val="24"/>
        </w:rPr>
        <w:t>New. York: John Wiley.</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Sugiyono. (2009). </w:t>
      </w:r>
      <w:r w:rsidRPr="00371CD7">
        <w:rPr>
          <w:rFonts w:ascii="Times New Roman" w:hAnsi="Times New Roman" w:cs="Times New Roman"/>
          <w:i/>
          <w:sz w:val="24"/>
          <w:szCs w:val="24"/>
        </w:rPr>
        <w:t>Metode penelitian pendidikan (pendekatan kuantitatif, kualitatif, R &amp; D)</w:t>
      </w:r>
      <w:r w:rsidRPr="00ED709B">
        <w:rPr>
          <w:rFonts w:ascii="Times New Roman" w:hAnsi="Times New Roman" w:cs="Times New Roman"/>
          <w:sz w:val="24"/>
          <w:szCs w:val="24"/>
        </w:rPr>
        <w:t>. Bandung: Penerbit Alfabeta.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Surapranata, S. (2006). </w:t>
      </w:r>
      <w:r w:rsidRPr="00ED709B">
        <w:rPr>
          <w:rFonts w:ascii="Times New Roman" w:hAnsi="Times New Roman" w:cs="Times New Roman"/>
          <w:i/>
          <w:sz w:val="24"/>
          <w:szCs w:val="24"/>
        </w:rPr>
        <w:t xml:space="preserve">Analisis, validitas, </w:t>
      </w:r>
      <w:r>
        <w:rPr>
          <w:rFonts w:ascii="Times New Roman" w:hAnsi="Times New Roman" w:cs="Times New Roman"/>
          <w:i/>
          <w:sz w:val="24"/>
          <w:szCs w:val="24"/>
        </w:rPr>
        <w:t>reliabilitas</w:t>
      </w:r>
      <w:r w:rsidRPr="00ED709B">
        <w:rPr>
          <w:rFonts w:ascii="Times New Roman" w:hAnsi="Times New Roman" w:cs="Times New Roman"/>
          <w:i/>
          <w:sz w:val="24"/>
          <w:szCs w:val="24"/>
        </w:rPr>
        <w:t>, dan interpretasi hasil tes</w:t>
      </w:r>
      <w:r w:rsidRPr="00ED709B">
        <w:rPr>
          <w:rFonts w:ascii="Times New Roman" w:hAnsi="Times New Roman" w:cs="Times New Roman"/>
          <w:sz w:val="24"/>
          <w:szCs w:val="24"/>
        </w:rPr>
        <w:t>. Bandung: Remaja Rosdakarya.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Suryabrata, S. (2005). </w:t>
      </w:r>
      <w:r w:rsidRPr="00ED709B">
        <w:rPr>
          <w:rFonts w:ascii="Times New Roman" w:hAnsi="Times New Roman" w:cs="Times New Roman"/>
          <w:i/>
          <w:sz w:val="24"/>
          <w:szCs w:val="24"/>
        </w:rPr>
        <w:t>Pengembangan alat ukur psikologis</w:t>
      </w:r>
      <w:r w:rsidRPr="00ED709B">
        <w:rPr>
          <w:rFonts w:ascii="Times New Roman" w:hAnsi="Times New Roman" w:cs="Times New Roman"/>
          <w:sz w:val="24"/>
          <w:szCs w:val="24"/>
        </w:rPr>
        <w:t>. Yogyakarta: Andi.</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Uyanto, S. S. (2009). </w:t>
      </w:r>
      <w:r w:rsidRPr="00ED709B">
        <w:rPr>
          <w:rFonts w:ascii="Times New Roman" w:hAnsi="Times New Roman" w:cs="Times New Roman"/>
          <w:i/>
          <w:sz w:val="24"/>
          <w:szCs w:val="24"/>
        </w:rPr>
        <w:t xml:space="preserve">Pedoman analisis data dengan spss. </w:t>
      </w:r>
      <w:r w:rsidRPr="00ED709B">
        <w:rPr>
          <w:rFonts w:ascii="Times New Roman" w:hAnsi="Times New Roman" w:cs="Times New Roman"/>
          <w:sz w:val="24"/>
          <w:szCs w:val="24"/>
        </w:rPr>
        <w:t>Yogyakarta: Graha Ilmu.</w:t>
      </w:r>
    </w:p>
    <w:p w:rsidR="0076640E" w:rsidRPr="00ED709B" w:rsidRDefault="0076640E" w:rsidP="0076640E">
      <w:pPr>
        <w:ind w:left="567" w:hanging="567"/>
        <w:jc w:val="both"/>
        <w:rPr>
          <w:rFonts w:ascii="Times New Roman" w:hAnsi="Times New Roman" w:cs="Times New Roman"/>
          <w:sz w:val="24"/>
          <w:szCs w:val="24"/>
        </w:rPr>
      </w:pPr>
    </w:p>
    <w:p w:rsidR="0076640E" w:rsidRDefault="0076640E" w:rsidP="0076640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Ulrich, D. (1998). A new mandate for human resources. </w:t>
      </w:r>
      <w:r>
        <w:rPr>
          <w:rFonts w:ascii="Times New Roman" w:hAnsi="Times New Roman" w:cs="Times New Roman"/>
          <w:i/>
          <w:sz w:val="24"/>
          <w:szCs w:val="24"/>
        </w:rPr>
        <w:t xml:space="preserve">Harvard Business Review, </w:t>
      </w:r>
      <w:r>
        <w:rPr>
          <w:rFonts w:ascii="Times New Roman" w:hAnsi="Times New Roman" w:cs="Times New Roman"/>
          <w:sz w:val="24"/>
          <w:szCs w:val="24"/>
        </w:rPr>
        <w:t>Januari-Februari, 124-134</w:t>
      </w:r>
    </w:p>
    <w:p w:rsidR="0076640E"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Vondey, M. (2010). The relationships among servant leadership, organizational citizenship behavior, person-orgazation fit, and organizational identification. </w:t>
      </w:r>
      <w:r w:rsidRPr="00ED709B">
        <w:rPr>
          <w:rFonts w:ascii="Times New Roman" w:hAnsi="Times New Roman" w:cs="Times New Roman"/>
          <w:i/>
          <w:sz w:val="24"/>
          <w:szCs w:val="24"/>
        </w:rPr>
        <w:t>International Journal of Leadership Studies, 6</w:t>
      </w:r>
      <w:r w:rsidRPr="00ED709B">
        <w:rPr>
          <w:rFonts w:ascii="Times New Roman" w:hAnsi="Times New Roman" w:cs="Times New Roman"/>
          <w:sz w:val="24"/>
          <w:szCs w:val="24"/>
        </w:rPr>
        <w:t>(1), 3-27</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 xml:space="preserve">Wibowo. (2010). </w:t>
      </w:r>
      <w:r w:rsidRPr="00ED709B">
        <w:rPr>
          <w:rFonts w:ascii="Times New Roman" w:hAnsi="Times New Roman" w:cs="Times New Roman"/>
          <w:i/>
          <w:sz w:val="24"/>
          <w:szCs w:val="24"/>
        </w:rPr>
        <w:t>Manajemen kinerja</w:t>
      </w:r>
      <w:r w:rsidRPr="00ED709B">
        <w:rPr>
          <w:rFonts w:ascii="Times New Roman" w:hAnsi="Times New Roman" w:cs="Times New Roman"/>
          <w:sz w:val="24"/>
          <w:szCs w:val="24"/>
        </w:rPr>
        <w:t xml:space="preserve"> (edisi ke-3). Jakarta: RajaGrafindo Persada.</w:t>
      </w:r>
    </w:p>
    <w:p w:rsidR="0076640E" w:rsidRPr="00ED709B" w:rsidRDefault="0076640E" w:rsidP="0076640E">
      <w:pPr>
        <w:ind w:left="567" w:hanging="567"/>
        <w:jc w:val="both"/>
        <w:rPr>
          <w:rFonts w:ascii="Times New Roman" w:hAnsi="Times New Roman" w:cs="Times New Roman"/>
          <w:sz w:val="24"/>
          <w:szCs w:val="24"/>
        </w:rPr>
      </w:pPr>
    </w:p>
    <w:p w:rsidR="0076640E" w:rsidRPr="00ED709B"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t>Widyanto, R., Lau, J.S., &amp; Kartika, E.W. (2013). Pengaruh kepuasan kerja terhadap organizational citizenship behavior (</w:t>
      </w:r>
      <w:r>
        <w:rPr>
          <w:rFonts w:ascii="Times New Roman" w:hAnsi="Times New Roman" w:cs="Times New Roman"/>
          <w:sz w:val="24"/>
          <w:szCs w:val="24"/>
        </w:rPr>
        <w:t>ocb</w:t>
      </w:r>
      <w:r w:rsidRPr="00ED709B">
        <w:rPr>
          <w:rFonts w:ascii="Times New Roman" w:hAnsi="Times New Roman" w:cs="Times New Roman"/>
          <w:sz w:val="24"/>
          <w:szCs w:val="24"/>
        </w:rPr>
        <w:t xml:space="preserve">) melalui komitmen organisasional karyawan cleaning service di iss surabaya. </w:t>
      </w:r>
      <w:r w:rsidRPr="00ED709B">
        <w:rPr>
          <w:rFonts w:ascii="Times New Roman" w:hAnsi="Times New Roman" w:cs="Times New Roman"/>
          <w:i/>
          <w:sz w:val="24"/>
          <w:szCs w:val="24"/>
        </w:rPr>
        <w:t>Jurnal Hospital dan Manajemen Jasa, 1</w:t>
      </w:r>
      <w:r w:rsidRPr="00ED709B">
        <w:rPr>
          <w:rFonts w:ascii="Times New Roman" w:hAnsi="Times New Roman" w:cs="Times New Roman"/>
          <w:sz w:val="24"/>
          <w:szCs w:val="24"/>
        </w:rPr>
        <w:t>(1), 1-15</w:t>
      </w:r>
    </w:p>
    <w:p w:rsidR="0076640E" w:rsidRDefault="0076640E" w:rsidP="0076640E">
      <w:pPr>
        <w:ind w:left="567" w:hanging="567"/>
        <w:jc w:val="both"/>
        <w:rPr>
          <w:rFonts w:ascii="Times New Roman" w:hAnsi="Times New Roman" w:cs="Times New Roman"/>
          <w:sz w:val="24"/>
          <w:szCs w:val="24"/>
        </w:rPr>
      </w:pPr>
      <w:r w:rsidRPr="00ED709B">
        <w:rPr>
          <w:rFonts w:ascii="Times New Roman" w:hAnsi="Times New Roman" w:cs="Times New Roman"/>
          <w:sz w:val="24"/>
          <w:szCs w:val="24"/>
        </w:rPr>
        <w:lastRenderedPageBreak/>
        <w:t xml:space="preserve">Zarea, H. (2012). Organizational citizenship behaviors and their relationship to social capital in public organizations of qom province. </w:t>
      </w:r>
      <w:r w:rsidRPr="00ED709B">
        <w:rPr>
          <w:rFonts w:ascii="Times New Roman" w:hAnsi="Times New Roman" w:cs="Times New Roman"/>
          <w:i/>
          <w:sz w:val="24"/>
          <w:szCs w:val="24"/>
        </w:rPr>
        <w:t>Iranian Journal of Management Studies, 5</w:t>
      </w:r>
      <w:r w:rsidRPr="00ED709B">
        <w:rPr>
          <w:rFonts w:ascii="Times New Roman" w:hAnsi="Times New Roman" w:cs="Times New Roman"/>
          <w:sz w:val="24"/>
          <w:szCs w:val="24"/>
        </w:rPr>
        <w:t>(1), 79-96</w:t>
      </w:r>
    </w:p>
    <w:p w:rsidR="0076640E" w:rsidRDefault="0076640E" w:rsidP="0076640E"/>
    <w:p w:rsidR="00843727" w:rsidRPr="00843727" w:rsidRDefault="00843727" w:rsidP="0067506E">
      <w:pPr>
        <w:jc w:val="both"/>
        <w:rPr>
          <w:rFonts w:ascii="Times New Roman" w:hAnsi="Times New Roman" w:cs="Times New Roman"/>
          <w:sz w:val="24"/>
          <w:szCs w:val="24"/>
        </w:rPr>
      </w:pPr>
    </w:p>
    <w:sectPr w:rsidR="00843727" w:rsidRPr="00843727" w:rsidSect="004122C7">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D2" w:rsidRDefault="00D020D2" w:rsidP="000159B9">
      <w:r>
        <w:separator/>
      </w:r>
    </w:p>
  </w:endnote>
  <w:endnote w:type="continuationSeparator" w:id="1">
    <w:p w:rsidR="00D020D2" w:rsidRDefault="00D020D2" w:rsidP="000159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D2" w:rsidRDefault="00D020D2" w:rsidP="000159B9">
      <w:r>
        <w:separator/>
      </w:r>
    </w:p>
  </w:footnote>
  <w:footnote w:type="continuationSeparator" w:id="1">
    <w:p w:rsidR="00D020D2" w:rsidRDefault="00D020D2" w:rsidP="00015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49016"/>
      <w:docPartObj>
        <w:docPartGallery w:val="Page Numbers (Top of Page)"/>
        <w:docPartUnique/>
      </w:docPartObj>
    </w:sdtPr>
    <w:sdtContent>
      <w:p w:rsidR="00C46806" w:rsidRDefault="00C46806">
        <w:pPr>
          <w:pStyle w:val="Header"/>
          <w:jc w:val="right"/>
        </w:pPr>
        <w:r w:rsidRPr="000159B9">
          <w:rPr>
            <w:rFonts w:ascii="Times New Roman" w:hAnsi="Times New Roman" w:cs="Times New Roman"/>
            <w:sz w:val="24"/>
            <w:szCs w:val="24"/>
          </w:rPr>
          <w:fldChar w:fldCharType="begin"/>
        </w:r>
        <w:r w:rsidRPr="000159B9">
          <w:rPr>
            <w:rFonts w:ascii="Times New Roman" w:hAnsi="Times New Roman" w:cs="Times New Roman"/>
            <w:sz w:val="24"/>
            <w:szCs w:val="24"/>
          </w:rPr>
          <w:instrText xml:space="preserve"> PAGE   \* MERGEFORMAT </w:instrText>
        </w:r>
        <w:r w:rsidRPr="000159B9">
          <w:rPr>
            <w:rFonts w:ascii="Times New Roman" w:hAnsi="Times New Roman" w:cs="Times New Roman"/>
            <w:sz w:val="24"/>
            <w:szCs w:val="24"/>
          </w:rPr>
          <w:fldChar w:fldCharType="separate"/>
        </w:r>
        <w:r w:rsidR="00412F07">
          <w:rPr>
            <w:rFonts w:ascii="Times New Roman" w:hAnsi="Times New Roman" w:cs="Times New Roman"/>
            <w:noProof/>
            <w:sz w:val="24"/>
            <w:szCs w:val="24"/>
          </w:rPr>
          <w:t>27</w:t>
        </w:r>
        <w:r w:rsidRPr="000159B9">
          <w:rPr>
            <w:rFonts w:ascii="Times New Roman" w:hAnsi="Times New Roman" w:cs="Times New Roman"/>
            <w:sz w:val="24"/>
            <w:szCs w:val="24"/>
          </w:rPr>
          <w:fldChar w:fldCharType="end"/>
        </w:r>
      </w:p>
    </w:sdtContent>
  </w:sdt>
  <w:p w:rsidR="00C46806" w:rsidRDefault="00C46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636"/>
    <w:multiLevelType w:val="hybridMultilevel"/>
    <w:tmpl w:val="F4A2AEC8"/>
    <w:lvl w:ilvl="0" w:tplc="D2D4CF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37779C"/>
    <w:multiLevelType w:val="hybridMultilevel"/>
    <w:tmpl w:val="FC7CB61C"/>
    <w:lvl w:ilvl="0" w:tplc="F1B44A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761D7"/>
    <w:multiLevelType w:val="hybridMultilevel"/>
    <w:tmpl w:val="F27E6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1658F"/>
    <w:multiLevelType w:val="hybridMultilevel"/>
    <w:tmpl w:val="F5DA609E"/>
    <w:lvl w:ilvl="0" w:tplc="BF326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4413A"/>
    <w:multiLevelType w:val="hybridMultilevel"/>
    <w:tmpl w:val="1D0A7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64482"/>
    <w:multiLevelType w:val="hybridMultilevel"/>
    <w:tmpl w:val="E5FE087C"/>
    <w:lvl w:ilvl="0" w:tplc="4A04FD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CE5790"/>
    <w:multiLevelType w:val="hybridMultilevel"/>
    <w:tmpl w:val="DC4AB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610352"/>
    <w:multiLevelType w:val="hybridMultilevel"/>
    <w:tmpl w:val="07AA5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141CB8"/>
    <w:multiLevelType w:val="hybridMultilevel"/>
    <w:tmpl w:val="86528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805B68"/>
    <w:multiLevelType w:val="hybridMultilevel"/>
    <w:tmpl w:val="9040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2210A"/>
    <w:multiLevelType w:val="hybridMultilevel"/>
    <w:tmpl w:val="6218B7F4"/>
    <w:lvl w:ilvl="0" w:tplc="2138E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D30C9D"/>
    <w:multiLevelType w:val="hybridMultilevel"/>
    <w:tmpl w:val="E5D4ABBE"/>
    <w:lvl w:ilvl="0" w:tplc="21E479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B243326"/>
    <w:multiLevelType w:val="hybridMultilevel"/>
    <w:tmpl w:val="0AF00F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2F105C"/>
    <w:multiLevelType w:val="hybridMultilevel"/>
    <w:tmpl w:val="7C009118"/>
    <w:lvl w:ilvl="0" w:tplc="EC98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34716C"/>
    <w:multiLevelType w:val="hybridMultilevel"/>
    <w:tmpl w:val="2D521070"/>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964014"/>
    <w:multiLevelType w:val="hybridMultilevel"/>
    <w:tmpl w:val="96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3617F"/>
    <w:multiLevelType w:val="hybridMultilevel"/>
    <w:tmpl w:val="84A2D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8B060C"/>
    <w:multiLevelType w:val="hybridMultilevel"/>
    <w:tmpl w:val="8B7A7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90463"/>
    <w:multiLevelType w:val="hybridMultilevel"/>
    <w:tmpl w:val="CE460F0C"/>
    <w:lvl w:ilvl="0" w:tplc="A41C69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E96A98"/>
    <w:multiLevelType w:val="hybridMultilevel"/>
    <w:tmpl w:val="241CA8D8"/>
    <w:lvl w:ilvl="0" w:tplc="906E6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B417FB"/>
    <w:multiLevelType w:val="hybridMultilevel"/>
    <w:tmpl w:val="0DFCCC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9E6F0A"/>
    <w:multiLevelType w:val="hybridMultilevel"/>
    <w:tmpl w:val="D50A9518"/>
    <w:lvl w:ilvl="0" w:tplc="5DF63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5E0AC1"/>
    <w:multiLevelType w:val="hybridMultilevel"/>
    <w:tmpl w:val="4338313A"/>
    <w:lvl w:ilvl="0" w:tplc="2C50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24035A"/>
    <w:multiLevelType w:val="hybridMultilevel"/>
    <w:tmpl w:val="5FC47F9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C42513E"/>
    <w:multiLevelType w:val="hybridMultilevel"/>
    <w:tmpl w:val="9EA4A8CC"/>
    <w:lvl w:ilvl="0" w:tplc="D1BE1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D408AB"/>
    <w:multiLevelType w:val="hybridMultilevel"/>
    <w:tmpl w:val="55366D2E"/>
    <w:lvl w:ilvl="0" w:tplc="483A6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1D36DF"/>
    <w:multiLevelType w:val="hybridMultilevel"/>
    <w:tmpl w:val="88E06708"/>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49C327B"/>
    <w:multiLevelType w:val="hybridMultilevel"/>
    <w:tmpl w:val="F32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A3676"/>
    <w:multiLevelType w:val="hybridMultilevel"/>
    <w:tmpl w:val="58CE6492"/>
    <w:lvl w:ilvl="0" w:tplc="B27E01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6764148"/>
    <w:multiLevelType w:val="hybridMultilevel"/>
    <w:tmpl w:val="32F44C14"/>
    <w:lvl w:ilvl="0" w:tplc="EE028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2A3AE3"/>
    <w:multiLevelType w:val="hybridMultilevel"/>
    <w:tmpl w:val="D752FBEA"/>
    <w:lvl w:ilvl="0" w:tplc="C53C3D7E">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34D6A"/>
    <w:multiLevelType w:val="hybridMultilevel"/>
    <w:tmpl w:val="DAB6F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C56BC1"/>
    <w:multiLevelType w:val="hybridMultilevel"/>
    <w:tmpl w:val="693ED024"/>
    <w:lvl w:ilvl="0" w:tplc="B39CF81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3644286"/>
    <w:multiLevelType w:val="hybridMultilevel"/>
    <w:tmpl w:val="B69ABF54"/>
    <w:lvl w:ilvl="0" w:tplc="9CEECA2C">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4">
    <w:nsid w:val="639478D1"/>
    <w:multiLevelType w:val="hybridMultilevel"/>
    <w:tmpl w:val="C980DFDE"/>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195B6E"/>
    <w:multiLevelType w:val="hybridMultilevel"/>
    <w:tmpl w:val="E3200790"/>
    <w:lvl w:ilvl="0" w:tplc="C9A65E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EA3ABC"/>
    <w:multiLevelType w:val="hybridMultilevel"/>
    <w:tmpl w:val="D6B0BFD2"/>
    <w:lvl w:ilvl="0" w:tplc="56567F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07D40"/>
    <w:multiLevelType w:val="hybridMultilevel"/>
    <w:tmpl w:val="3DB23504"/>
    <w:lvl w:ilvl="0" w:tplc="8E60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E4187B"/>
    <w:multiLevelType w:val="hybridMultilevel"/>
    <w:tmpl w:val="8F58B20C"/>
    <w:lvl w:ilvl="0" w:tplc="A2C03FB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B980077"/>
    <w:multiLevelType w:val="hybridMultilevel"/>
    <w:tmpl w:val="143CC834"/>
    <w:lvl w:ilvl="0" w:tplc="87100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191F6F"/>
    <w:multiLevelType w:val="hybridMultilevel"/>
    <w:tmpl w:val="C9E00BE0"/>
    <w:lvl w:ilvl="0" w:tplc="DAA458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EF16E26"/>
    <w:multiLevelType w:val="hybridMultilevel"/>
    <w:tmpl w:val="FDDA1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C6B9F"/>
    <w:multiLevelType w:val="hybridMultilevel"/>
    <w:tmpl w:val="24D44588"/>
    <w:lvl w:ilvl="0" w:tplc="04090019">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43">
    <w:nsid w:val="75D36DA0"/>
    <w:multiLevelType w:val="hybridMultilevel"/>
    <w:tmpl w:val="E52686F4"/>
    <w:lvl w:ilvl="0" w:tplc="6DDAC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2A659A"/>
    <w:multiLevelType w:val="hybridMultilevel"/>
    <w:tmpl w:val="3FA0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E27CC"/>
    <w:multiLevelType w:val="hybridMultilevel"/>
    <w:tmpl w:val="EA8EDF98"/>
    <w:lvl w:ilvl="0" w:tplc="9CF27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4"/>
  </w:num>
  <w:num w:numId="3">
    <w:abstractNumId w:val="37"/>
  </w:num>
  <w:num w:numId="4">
    <w:abstractNumId w:val="36"/>
  </w:num>
  <w:num w:numId="5">
    <w:abstractNumId w:val="27"/>
  </w:num>
  <w:num w:numId="6">
    <w:abstractNumId w:val="39"/>
  </w:num>
  <w:num w:numId="7">
    <w:abstractNumId w:val="22"/>
  </w:num>
  <w:num w:numId="8">
    <w:abstractNumId w:val="3"/>
  </w:num>
  <w:num w:numId="9">
    <w:abstractNumId w:val="13"/>
  </w:num>
  <w:num w:numId="10">
    <w:abstractNumId w:val="9"/>
  </w:num>
  <w:num w:numId="11">
    <w:abstractNumId w:val="29"/>
  </w:num>
  <w:num w:numId="12">
    <w:abstractNumId w:val="10"/>
  </w:num>
  <w:num w:numId="13">
    <w:abstractNumId w:val="19"/>
  </w:num>
  <w:num w:numId="14">
    <w:abstractNumId w:val="45"/>
  </w:num>
  <w:num w:numId="15">
    <w:abstractNumId w:val="21"/>
  </w:num>
  <w:num w:numId="16">
    <w:abstractNumId w:val="25"/>
  </w:num>
  <w:num w:numId="17">
    <w:abstractNumId w:val="43"/>
  </w:num>
  <w:num w:numId="18">
    <w:abstractNumId w:val="24"/>
  </w:num>
  <w:num w:numId="19">
    <w:abstractNumId w:val="41"/>
  </w:num>
  <w:num w:numId="20">
    <w:abstractNumId w:val="15"/>
  </w:num>
  <w:num w:numId="21">
    <w:abstractNumId w:val="30"/>
  </w:num>
  <w:num w:numId="22">
    <w:abstractNumId w:val="4"/>
  </w:num>
  <w:num w:numId="23">
    <w:abstractNumId w:val="16"/>
  </w:num>
  <w:num w:numId="24">
    <w:abstractNumId w:val="38"/>
  </w:num>
  <w:num w:numId="25">
    <w:abstractNumId w:val="12"/>
  </w:num>
  <w:num w:numId="26">
    <w:abstractNumId w:val="26"/>
  </w:num>
  <w:num w:numId="27">
    <w:abstractNumId w:val="34"/>
  </w:num>
  <w:num w:numId="28">
    <w:abstractNumId w:val="40"/>
  </w:num>
  <w:num w:numId="29">
    <w:abstractNumId w:val="1"/>
  </w:num>
  <w:num w:numId="30">
    <w:abstractNumId w:val="0"/>
  </w:num>
  <w:num w:numId="31">
    <w:abstractNumId w:val="28"/>
  </w:num>
  <w:num w:numId="32">
    <w:abstractNumId w:val="31"/>
  </w:num>
  <w:num w:numId="33">
    <w:abstractNumId w:val="8"/>
  </w:num>
  <w:num w:numId="34">
    <w:abstractNumId w:val="7"/>
  </w:num>
  <w:num w:numId="35">
    <w:abstractNumId w:val="5"/>
  </w:num>
  <w:num w:numId="36">
    <w:abstractNumId w:val="20"/>
  </w:num>
  <w:num w:numId="37">
    <w:abstractNumId w:val="2"/>
  </w:num>
  <w:num w:numId="38">
    <w:abstractNumId w:val="18"/>
  </w:num>
  <w:num w:numId="39">
    <w:abstractNumId w:val="23"/>
  </w:num>
  <w:num w:numId="40">
    <w:abstractNumId w:val="11"/>
  </w:num>
  <w:num w:numId="41">
    <w:abstractNumId w:val="33"/>
  </w:num>
  <w:num w:numId="42">
    <w:abstractNumId w:val="42"/>
  </w:num>
  <w:num w:numId="43">
    <w:abstractNumId w:val="6"/>
  </w:num>
  <w:num w:numId="44">
    <w:abstractNumId w:val="35"/>
  </w:num>
  <w:num w:numId="45">
    <w:abstractNumId w:val="32"/>
  </w:num>
  <w:num w:numId="46">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F83EE4"/>
    <w:rsid w:val="000011BF"/>
    <w:rsid w:val="00001994"/>
    <w:rsid w:val="00001E0C"/>
    <w:rsid w:val="00002CCD"/>
    <w:rsid w:val="00003129"/>
    <w:rsid w:val="00004255"/>
    <w:rsid w:val="00006DCF"/>
    <w:rsid w:val="0000753E"/>
    <w:rsid w:val="000077E2"/>
    <w:rsid w:val="00007C52"/>
    <w:rsid w:val="00007E85"/>
    <w:rsid w:val="00007E90"/>
    <w:rsid w:val="000100F7"/>
    <w:rsid w:val="00013FB3"/>
    <w:rsid w:val="00014951"/>
    <w:rsid w:val="00014C7F"/>
    <w:rsid w:val="000159B9"/>
    <w:rsid w:val="00017D35"/>
    <w:rsid w:val="000235DF"/>
    <w:rsid w:val="00023A06"/>
    <w:rsid w:val="000245C5"/>
    <w:rsid w:val="00024E2C"/>
    <w:rsid w:val="00026393"/>
    <w:rsid w:val="0002773F"/>
    <w:rsid w:val="0003032E"/>
    <w:rsid w:val="00032B03"/>
    <w:rsid w:val="00033530"/>
    <w:rsid w:val="00034BBB"/>
    <w:rsid w:val="00040B91"/>
    <w:rsid w:val="000415AA"/>
    <w:rsid w:val="00047BFF"/>
    <w:rsid w:val="00056770"/>
    <w:rsid w:val="00057B13"/>
    <w:rsid w:val="0006253C"/>
    <w:rsid w:val="0006314D"/>
    <w:rsid w:val="00063DD9"/>
    <w:rsid w:val="00064CF8"/>
    <w:rsid w:val="00064F1E"/>
    <w:rsid w:val="0006509A"/>
    <w:rsid w:val="00066AED"/>
    <w:rsid w:val="00066EE1"/>
    <w:rsid w:val="00070C9B"/>
    <w:rsid w:val="0007319E"/>
    <w:rsid w:val="000732BD"/>
    <w:rsid w:val="000759CB"/>
    <w:rsid w:val="00076968"/>
    <w:rsid w:val="00077193"/>
    <w:rsid w:val="00077B71"/>
    <w:rsid w:val="0008228B"/>
    <w:rsid w:val="00082A5E"/>
    <w:rsid w:val="00084EB2"/>
    <w:rsid w:val="000904B6"/>
    <w:rsid w:val="00090614"/>
    <w:rsid w:val="000912A2"/>
    <w:rsid w:val="000937B4"/>
    <w:rsid w:val="00093ED9"/>
    <w:rsid w:val="000947EB"/>
    <w:rsid w:val="00094EE3"/>
    <w:rsid w:val="000950B1"/>
    <w:rsid w:val="0009565A"/>
    <w:rsid w:val="00096B51"/>
    <w:rsid w:val="00096C0B"/>
    <w:rsid w:val="00097EA8"/>
    <w:rsid w:val="000A02B6"/>
    <w:rsid w:val="000A0D89"/>
    <w:rsid w:val="000A4A14"/>
    <w:rsid w:val="000A4DC2"/>
    <w:rsid w:val="000A51B5"/>
    <w:rsid w:val="000A5727"/>
    <w:rsid w:val="000A57B9"/>
    <w:rsid w:val="000A6228"/>
    <w:rsid w:val="000A6A20"/>
    <w:rsid w:val="000B16F2"/>
    <w:rsid w:val="000B23F1"/>
    <w:rsid w:val="000B36C8"/>
    <w:rsid w:val="000B44EC"/>
    <w:rsid w:val="000B4746"/>
    <w:rsid w:val="000B4E58"/>
    <w:rsid w:val="000B5E83"/>
    <w:rsid w:val="000B781E"/>
    <w:rsid w:val="000B7FF0"/>
    <w:rsid w:val="000C013E"/>
    <w:rsid w:val="000C0916"/>
    <w:rsid w:val="000C1C77"/>
    <w:rsid w:val="000C29C8"/>
    <w:rsid w:val="000C2AA2"/>
    <w:rsid w:val="000C2D60"/>
    <w:rsid w:val="000C3754"/>
    <w:rsid w:val="000C555C"/>
    <w:rsid w:val="000C714D"/>
    <w:rsid w:val="000C7221"/>
    <w:rsid w:val="000C7566"/>
    <w:rsid w:val="000D02AD"/>
    <w:rsid w:val="000D0656"/>
    <w:rsid w:val="000D2D04"/>
    <w:rsid w:val="000D2DEC"/>
    <w:rsid w:val="000D3385"/>
    <w:rsid w:val="000D3D04"/>
    <w:rsid w:val="000D452B"/>
    <w:rsid w:val="000D5ED9"/>
    <w:rsid w:val="000D5F51"/>
    <w:rsid w:val="000D62BC"/>
    <w:rsid w:val="000D685E"/>
    <w:rsid w:val="000D69F8"/>
    <w:rsid w:val="000E1A14"/>
    <w:rsid w:val="000E1E2E"/>
    <w:rsid w:val="000E3135"/>
    <w:rsid w:val="000E3137"/>
    <w:rsid w:val="000E31B3"/>
    <w:rsid w:val="000E39EA"/>
    <w:rsid w:val="000E4924"/>
    <w:rsid w:val="000E4A62"/>
    <w:rsid w:val="000E4DFA"/>
    <w:rsid w:val="000E794D"/>
    <w:rsid w:val="000E7CE0"/>
    <w:rsid w:val="000E7F62"/>
    <w:rsid w:val="000F098F"/>
    <w:rsid w:val="000F0E46"/>
    <w:rsid w:val="000F3682"/>
    <w:rsid w:val="000F54E2"/>
    <w:rsid w:val="000F62A1"/>
    <w:rsid w:val="001006B4"/>
    <w:rsid w:val="0010168C"/>
    <w:rsid w:val="00101932"/>
    <w:rsid w:val="00101A72"/>
    <w:rsid w:val="00101D41"/>
    <w:rsid w:val="00102339"/>
    <w:rsid w:val="00103238"/>
    <w:rsid w:val="0010525E"/>
    <w:rsid w:val="0010697C"/>
    <w:rsid w:val="00114DF6"/>
    <w:rsid w:val="0011565C"/>
    <w:rsid w:val="00117C14"/>
    <w:rsid w:val="00122E19"/>
    <w:rsid w:val="00123750"/>
    <w:rsid w:val="0012404B"/>
    <w:rsid w:val="0012417B"/>
    <w:rsid w:val="00125C38"/>
    <w:rsid w:val="0012678B"/>
    <w:rsid w:val="00130D9F"/>
    <w:rsid w:val="00132E1D"/>
    <w:rsid w:val="001340D1"/>
    <w:rsid w:val="001346D9"/>
    <w:rsid w:val="00135046"/>
    <w:rsid w:val="00135807"/>
    <w:rsid w:val="00136DA6"/>
    <w:rsid w:val="00137D9A"/>
    <w:rsid w:val="00140525"/>
    <w:rsid w:val="001411DC"/>
    <w:rsid w:val="00142DFE"/>
    <w:rsid w:val="0014396A"/>
    <w:rsid w:val="00144E68"/>
    <w:rsid w:val="00146519"/>
    <w:rsid w:val="00146F43"/>
    <w:rsid w:val="00147AD4"/>
    <w:rsid w:val="00150329"/>
    <w:rsid w:val="001509EA"/>
    <w:rsid w:val="001510F6"/>
    <w:rsid w:val="001513D1"/>
    <w:rsid w:val="001519CE"/>
    <w:rsid w:val="00153367"/>
    <w:rsid w:val="00153728"/>
    <w:rsid w:val="00160DB8"/>
    <w:rsid w:val="00162DC4"/>
    <w:rsid w:val="00164249"/>
    <w:rsid w:val="00164343"/>
    <w:rsid w:val="00165459"/>
    <w:rsid w:val="00165765"/>
    <w:rsid w:val="00167E77"/>
    <w:rsid w:val="00170E16"/>
    <w:rsid w:val="00172781"/>
    <w:rsid w:val="001748D9"/>
    <w:rsid w:val="001766A3"/>
    <w:rsid w:val="0017775E"/>
    <w:rsid w:val="00177991"/>
    <w:rsid w:val="00177A7A"/>
    <w:rsid w:val="00180B17"/>
    <w:rsid w:val="00180B1D"/>
    <w:rsid w:val="00183327"/>
    <w:rsid w:val="00185549"/>
    <w:rsid w:val="00185929"/>
    <w:rsid w:val="0018635B"/>
    <w:rsid w:val="00186958"/>
    <w:rsid w:val="00190038"/>
    <w:rsid w:val="001903A7"/>
    <w:rsid w:val="00190848"/>
    <w:rsid w:val="00191BF6"/>
    <w:rsid w:val="00195101"/>
    <w:rsid w:val="001953D1"/>
    <w:rsid w:val="001A0BB8"/>
    <w:rsid w:val="001A4DE7"/>
    <w:rsid w:val="001A78D3"/>
    <w:rsid w:val="001B0F2D"/>
    <w:rsid w:val="001B36B8"/>
    <w:rsid w:val="001C0843"/>
    <w:rsid w:val="001C0CB1"/>
    <w:rsid w:val="001C0E83"/>
    <w:rsid w:val="001C1857"/>
    <w:rsid w:val="001C1F0D"/>
    <w:rsid w:val="001C3902"/>
    <w:rsid w:val="001C3927"/>
    <w:rsid w:val="001C3EC9"/>
    <w:rsid w:val="001C3FCE"/>
    <w:rsid w:val="001C52AA"/>
    <w:rsid w:val="001C56A4"/>
    <w:rsid w:val="001C577B"/>
    <w:rsid w:val="001C6764"/>
    <w:rsid w:val="001C6D47"/>
    <w:rsid w:val="001C6D4C"/>
    <w:rsid w:val="001C7E8F"/>
    <w:rsid w:val="001D0863"/>
    <w:rsid w:val="001D09A9"/>
    <w:rsid w:val="001D1011"/>
    <w:rsid w:val="001D16CA"/>
    <w:rsid w:val="001D27C2"/>
    <w:rsid w:val="001D54DB"/>
    <w:rsid w:val="001D6CF3"/>
    <w:rsid w:val="001D79AA"/>
    <w:rsid w:val="001E0355"/>
    <w:rsid w:val="001E113B"/>
    <w:rsid w:val="001E20B7"/>
    <w:rsid w:val="001E2FB3"/>
    <w:rsid w:val="001E4E32"/>
    <w:rsid w:val="001E5404"/>
    <w:rsid w:val="001E71F5"/>
    <w:rsid w:val="001F0182"/>
    <w:rsid w:val="001F0FC6"/>
    <w:rsid w:val="001F21A1"/>
    <w:rsid w:val="001F2E45"/>
    <w:rsid w:val="001F358D"/>
    <w:rsid w:val="001F6D27"/>
    <w:rsid w:val="001F74CC"/>
    <w:rsid w:val="001F7C80"/>
    <w:rsid w:val="001F7E0D"/>
    <w:rsid w:val="00203B7F"/>
    <w:rsid w:val="00204A55"/>
    <w:rsid w:val="00204BE0"/>
    <w:rsid w:val="00205860"/>
    <w:rsid w:val="00206500"/>
    <w:rsid w:val="00210BFD"/>
    <w:rsid w:val="00210FD6"/>
    <w:rsid w:val="0021138D"/>
    <w:rsid w:val="00212343"/>
    <w:rsid w:val="00212B9E"/>
    <w:rsid w:val="002138D0"/>
    <w:rsid w:val="00213A08"/>
    <w:rsid w:val="00214C22"/>
    <w:rsid w:val="00216CF4"/>
    <w:rsid w:val="00217D8A"/>
    <w:rsid w:val="00220209"/>
    <w:rsid w:val="002220B4"/>
    <w:rsid w:val="00223118"/>
    <w:rsid w:val="0022424E"/>
    <w:rsid w:val="00225D67"/>
    <w:rsid w:val="002308C8"/>
    <w:rsid w:val="002312E1"/>
    <w:rsid w:val="00231A03"/>
    <w:rsid w:val="00231A3A"/>
    <w:rsid w:val="0023218F"/>
    <w:rsid w:val="002327B0"/>
    <w:rsid w:val="0023338E"/>
    <w:rsid w:val="002339B6"/>
    <w:rsid w:val="002339F6"/>
    <w:rsid w:val="00234399"/>
    <w:rsid w:val="00236D03"/>
    <w:rsid w:val="00240D1E"/>
    <w:rsid w:val="00245290"/>
    <w:rsid w:val="002464A9"/>
    <w:rsid w:val="002474D6"/>
    <w:rsid w:val="00247A17"/>
    <w:rsid w:val="002503FA"/>
    <w:rsid w:val="002515EE"/>
    <w:rsid w:val="00251666"/>
    <w:rsid w:val="00251A66"/>
    <w:rsid w:val="002546E8"/>
    <w:rsid w:val="002552C0"/>
    <w:rsid w:val="0026225A"/>
    <w:rsid w:val="00262423"/>
    <w:rsid w:val="0026358D"/>
    <w:rsid w:val="002649AD"/>
    <w:rsid w:val="00265115"/>
    <w:rsid w:val="00266E22"/>
    <w:rsid w:val="002705A7"/>
    <w:rsid w:val="00272C7D"/>
    <w:rsid w:val="00273B4D"/>
    <w:rsid w:val="00273D18"/>
    <w:rsid w:val="00274245"/>
    <w:rsid w:val="00274248"/>
    <w:rsid w:val="00275B1B"/>
    <w:rsid w:val="00276181"/>
    <w:rsid w:val="002762A3"/>
    <w:rsid w:val="002768B3"/>
    <w:rsid w:val="00277313"/>
    <w:rsid w:val="002777C4"/>
    <w:rsid w:val="00280A24"/>
    <w:rsid w:val="00281A47"/>
    <w:rsid w:val="00282D49"/>
    <w:rsid w:val="002844DB"/>
    <w:rsid w:val="00284AE7"/>
    <w:rsid w:val="00284E28"/>
    <w:rsid w:val="002854DF"/>
    <w:rsid w:val="00287AC3"/>
    <w:rsid w:val="00290FD8"/>
    <w:rsid w:val="002915DD"/>
    <w:rsid w:val="00295E17"/>
    <w:rsid w:val="00296CF1"/>
    <w:rsid w:val="00297360"/>
    <w:rsid w:val="002973AC"/>
    <w:rsid w:val="002A0E2E"/>
    <w:rsid w:val="002A17AA"/>
    <w:rsid w:val="002A1D7C"/>
    <w:rsid w:val="002A3909"/>
    <w:rsid w:val="002A5699"/>
    <w:rsid w:val="002A6D32"/>
    <w:rsid w:val="002A7477"/>
    <w:rsid w:val="002B0ACF"/>
    <w:rsid w:val="002B136F"/>
    <w:rsid w:val="002B1B84"/>
    <w:rsid w:val="002B27D3"/>
    <w:rsid w:val="002B2963"/>
    <w:rsid w:val="002B3ED8"/>
    <w:rsid w:val="002B3F6C"/>
    <w:rsid w:val="002B4DE1"/>
    <w:rsid w:val="002B54AB"/>
    <w:rsid w:val="002B6FD0"/>
    <w:rsid w:val="002B7823"/>
    <w:rsid w:val="002C0241"/>
    <w:rsid w:val="002C105D"/>
    <w:rsid w:val="002C1B8F"/>
    <w:rsid w:val="002C230D"/>
    <w:rsid w:val="002C25F8"/>
    <w:rsid w:val="002C28A2"/>
    <w:rsid w:val="002C442A"/>
    <w:rsid w:val="002C5ECD"/>
    <w:rsid w:val="002C6A87"/>
    <w:rsid w:val="002C76D1"/>
    <w:rsid w:val="002C77B4"/>
    <w:rsid w:val="002C7A40"/>
    <w:rsid w:val="002D0086"/>
    <w:rsid w:val="002D0428"/>
    <w:rsid w:val="002D0E77"/>
    <w:rsid w:val="002D123A"/>
    <w:rsid w:val="002D3CF7"/>
    <w:rsid w:val="002D4440"/>
    <w:rsid w:val="002D4E7F"/>
    <w:rsid w:val="002D5080"/>
    <w:rsid w:val="002D5924"/>
    <w:rsid w:val="002D60A0"/>
    <w:rsid w:val="002D6203"/>
    <w:rsid w:val="002D75C1"/>
    <w:rsid w:val="002E08A1"/>
    <w:rsid w:val="002E2D6C"/>
    <w:rsid w:val="002E33E0"/>
    <w:rsid w:val="002E5D83"/>
    <w:rsid w:val="002E7C55"/>
    <w:rsid w:val="002E7E0F"/>
    <w:rsid w:val="002F140B"/>
    <w:rsid w:val="002F25E6"/>
    <w:rsid w:val="002F276C"/>
    <w:rsid w:val="002F30C5"/>
    <w:rsid w:val="002F3DA7"/>
    <w:rsid w:val="002F41AE"/>
    <w:rsid w:val="002F4D83"/>
    <w:rsid w:val="002F4F9A"/>
    <w:rsid w:val="0030050B"/>
    <w:rsid w:val="00303A54"/>
    <w:rsid w:val="00303B65"/>
    <w:rsid w:val="00304CEE"/>
    <w:rsid w:val="00304D35"/>
    <w:rsid w:val="00305E94"/>
    <w:rsid w:val="00306730"/>
    <w:rsid w:val="003132BF"/>
    <w:rsid w:val="0031396D"/>
    <w:rsid w:val="00316E1C"/>
    <w:rsid w:val="003178EE"/>
    <w:rsid w:val="0032627D"/>
    <w:rsid w:val="00326E23"/>
    <w:rsid w:val="003333D1"/>
    <w:rsid w:val="00336897"/>
    <w:rsid w:val="00341F36"/>
    <w:rsid w:val="003425BC"/>
    <w:rsid w:val="00344439"/>
    <w:rsid w:val="00346513"/>
    <w:rsid w:val="003519CC"/>
    <w:rsid w:val="00352ED7"/>
    <w:rsid w:val="00355E0F"/>
    <w:rsid w:val="003573A6"/>
    <w:rsid w:val="003604AB"/>
    <w:rsid w:val="00360F66"/>
    <w:rsid w:val="003633AB"/>
    <w:rsid w:val="00363921"/>
    <w:rsid w:val="00364641"/>
    <w:rsid w:val="00364933"/>
    <w:rsid w:val="00364B02"/>
    <w:rsid w:val="003657E8"/>
    <w:rsid w:val="00367363"/>
    <w:rsid w:val="00371B28"/>
    <w:rsid w:val="00371CD7"/>
    <w:rsid w:val="003736C9"/>
    <w:rsid w:val="00374CC8"/>
    <w:rsid w:val="00374D20"/>
    <w:rsid w:val="003753CC"/>
    <w:rsid w:val="0037553B"/>
    <w:rsid w:val="0037692B"/>
    <w:rsid w:val="003769CB"/>
    <w:rsid w:val="00376A8F"/>
    <w:rsid w:val="0037717A"/>
    <w:rsid w:val="00377A2B"/>
    <w:rsid w:val="0038039E"/>
    <w:rsid w:val="0038169F"/>
    <w:rsid w:val="0038186B"/>
    <w:rsid w:val="003820FD"/>
    <w:rsid w:val="00382377"/>
    <w:rsid w:val="00382E8C"/>
    <w:rsid w:val="00385245"/>
    <w:rsid w:val="003859A4"/>
    <w:rsid w:val="003865A0"/>
    <w:rsid w:val="00386873"/>
    <w:rsid w:val="00387088"/>
    <w:rsid w:val="00387209"/>
    <w:rsid w:val="00390CE6"/>
    <w:rsid w:val="003910BA"/>
    <w:rsid w:val="0039329C"/>
    <w:rsid w:val="00393474"/>
    <w:rsid w:val="003972FA"/>
    <w:rsid w:val="003A25F9"/>
    <w:rsid w:val="003A2A4D"/>
    <w:rsid w:val="003A2EA5"/>
    <w:rsid w:val="003A6376"/>
    <w:rsid w:val="003A70F6"/>
    <w:rsid w:val="003B0913"/>
    <w:rsid w:val="003B1218"/>
    <w:rsid w:val="003B2D20"/>
    <w:rsid w:val="003B31F8"/>
    <w:rsid w:val="003B4636"/>
    <w:rsid w:val="003B672F"/>
    <w:rsid w:val="003B673C"/>
    <w:rsid w:val="003C09C7"/>
    <w:rsid w:val="003C12AB"/>
    <w:rsid w:val="003C1CCB"/>
    <w:rsid w:val="003C2559"/>
    <w:rsid w:val="003C59DF"/>
    <w:rsid w:val="003C61A6"/>
    <w:rsid w:val="003D0D65"/>
    <w:rsid w:val="003D1D01"/>
    <w:rsid w:val="003D2DBF"/>
    <w:rsid w:val="003D4238"/>
    <w:rsid w:val="003D4C8A"/>
    <w:rsid w:val="003D5C69"/>
    <w:rsid w:val="003D5EDD"/>
    <w:rsid w:val="003D6713"/>
    <w:rsid w:val="003D6849"/>
    <w:rsid w:val="003E00B0"/>
    <w:rsid w:val="003E043C"/>
    <w:rsid w:val="003E14C0"/>
    <w:rsid w:val="003E1911"/>
    <w:rsid w:val="003E1E33"/>
    <w:rsid w:val="003E3A20"/>
    <w:rsid w:val="003E7F9C"/>
    <w:rsid w:val="003F0C23"/>
    <w:rsid w:val="003F1187"/>
    <w:rsid w:val="003F16A7"/>
    <w:rsid w:val="003F4AB7"/>
    <w:rsid w:val="003F52E0"/>
    <w:rsid w:val="003F7692"/>
    <w:rsid w:val="004016DB"/>
    <w:rsid w:val="00403696"/>
    <w:rsid w:val="00406A34"/>
    <w:rsid w:val="00406B5A"/>
    <w:rsid w:val="004072F0"/>
    <w:rsid w:val="00410759"/>
    <w:rsid w:val="00410BB5"/>
    <w:rsid w:val="00411870"/>
    <w:rsid w:val="004122C7"/>
    <w:rsid w:val="00412F07"/>
    <w:rsid w:val="00414DFF"/>
    <w:rsid w:val="00414FB1"/>
    <w:rsid w:val="004152AF"/>
    <w:rsid w:val="004164B1"/>
    <w:rsid w:val="00417198"/>
    <w:rsid w:val="00417731"/>
    <w:rsid w:val="00417D79"/>
    <w:rsid w:val="00420487"/>
    <w:rsid w:val="0042195F"/>
    <w:rsid w:val="00422017"/>
    <w:rsid w:val="00422539"/>
    <w:rsid w:val="00422B97"/>
    <w:rsid w:val="00423969"/>
    <w:rsid w:val="004239C2"/>
    <w:rsid w:val="00425533"/>
    <w:rsid w:val="004255F7"/>
    <w:rsid w:val="00426874"/>
    <w:rsid w:val="004277B2"/>
    <w:rsid w:val="00431C91"/>
    <w:rsid w:val="00431DDE"/>
    <w:rsid w:val="0043399A"/>
    <w:rsid w:val="00434159"/>
    <w:rsid w:val="0043431A"/>
    <w:rsid w:val="00434BD6"/>
    <w:rsid w:val="004357BE"/>
    <w:rsid w:val="00435C21"/>
    <w:rsid w:val="004416F0"/>
    <w:rsid w:val="00442145"/>
    <w:rsid w:val="00445F50"/>
    <w:rsid w:val="00447DCA"/>
    <w:rsid w:val="004500AE"/>
    <w:rsid w:val="004510E3"/>
    <w:rsid w:val="00451873"/>
    <w:rsid w:val="00452FE9"/>
    <w:rsid w:val="00454257"/>
    <w:rsid w:val="004546B0"/>
    <w:rsid w:val="00454BCB"/>
    <w:rsid w:val="00456EAF"/>
    <w:rsid w:val="00457105"/>
    <w:rsid w:val="00457335"/>
    <w:rsid w:val="00457EC3"/>
    <w:rsid w:val="00460360"/>
    <w:rsid w:val="00460E35"/>
    <w:rsid w:val="00461F3B"/>
    <w:rsid w:val="00462345"/>
    <w:rsid w:val="004628A8"/>
    <w:rsid w:val="00464F83"/>
    <w:rsid w:val="00465FFF"/>
    <w:rsid w:val="00470EA3"/>
    <w:rsid w:val="0047121E"/>
    <w:rsid w:val="00471A48"/>
    <w:rsid w:val="00471BC6"/>
    <w:rsid w:val="0047286F"/>
    <w:rsid w:val="00473809"/>
    <w:rsid w:val="00475B96"/>
    <w:rsid w:val="00476477"/>
    <w:rsid w:val="00477064"/>
    <w:rsid w:val="00477E34"/>
    <w:rsid w:val="00480BB2"/>
    <w:rsid w:val="00481B97"/>
    <w:rsid w:val="00482140"/>
    <w:rsid w:val="00483CA4"/>
    <w:rsid w:val="0049055F"/>
    <w:rsid w:val="004912EC"/>
    <w:rsid w:val="00493510"/>
    <w:rsid w:val="00495080"/>
    <w:rsid w:val="00496220"/>
    <w:rsid w:val="00497895"/>
    <w:rsid w:val="004A03E3"/>
    <w:rsid w:val="004A0969"/>
    <w:rsid w:val="004A1740"/>
    <w:rsid w:val="004A3066"/>
    <w:rsid w:val="004A31CD"/>
    <w:rsid w:val="004A3FF6"/>
    <w:rsid w:val="004A45A2"/>
    <w:rsid w:val="004A759C"/>
    <w:rsid w:val="004B145D"/>
    <w:rsid w:val="004B3C72"/>
    <w:rsid w:val="004B4DE5"/>
    <w:rsid w:val="004B520F"/>
    <w:rsid w:val="004C0CE5"/>
    <w:rsid w:val="004C16C7"/>
    <w:rsid w:val="004C2679"/>
    <w:rsid w:val="004C394C"/>
    <w:rsid w:val="004C504C"/>
    <w:rsid w:val="004C5126"/>
    <w:rsid w:val="004C6E79"/>
    <w:rsid w:val="004D1250"/>
    <w:rsid w:val="004D160D"/>
    <w:rsid w:val="004D1D0E"/>
    <w:rsid w:val="004D20D2"/>
    <w:rsid w:val="004D26F8"/>
    <w:rsid w:val="004D31CB"/>
    <w:rsid w:val="004D39E6"/>
    <w:rsid w:val="004D47AA"/>
    <w:rsid w:val="004D4F5B"/>
    <w:rsid w:val="004D6BDE"/>
    <w:rsid w:val="004D78B3"/>
    <w:rsid w:val="004D7CCE"/>
    <w:rsid w:val="004E18B6"/>
    <w:rsid w:val="004E18BD"/>
    <w:rsid w:val="004E1A0A"/>
    <w:rsid w:val="004E1F23"/>
    <w:rsid w:val="004E37A8"/>
    <w:rsid w:val="004E3989"/>
    <w:rsid w:val="004E4A41"/>
    <w:rsid w:val="004E60ED"/>
    <w:rsid w:val="004E76E0"/>
    <w:rsid w:val="004F319D"/>
    <w:rsid w:val="004F6432"/>
    <w:rsid w:val="004F7242"/>
    <w:rsid w:val="004F73AF"/>
    <w:rsid w:val="00501095"/>
    <w:rsid w:val="005017C3"/>
    <w:rsid w:val="005034D1"/>
    <w:rsid w:val="00506C1D"/>
    <w:rsid w:val="00511AF4"/>
    <w:rsid w:val="0051330B"/>
    <w:rsid w:val="00514539"/>
    <w:rsid w:val="005157ED"/>
    <w:rsid w:val="00515E6C"/>
    <w:rsid w:val="0051602D"/>
    <w:rsid w:val="00520162"/>
    <w:rsid w:val="00520CEA"/>
    <w:rsid w:val="005226C6"/>
    <w:rsid w:val="005237C8"/>
    <w:rsid w:val="005239A4"/>
    <w:rsid w:val="005239D1"/>
    <w:rsid w:val="00524048"/>
    <w:rsid w:val="0052654A"/>
    <w:rsid w:val="00527199"/>
    <w:rsid w:val="005301D3"/>
    <w:rsid w:val="00532D42"/>
    <w:rsid w:val="0053379C"/>
    <w:rsid w:val="00533BD9"/>
    <w:rsid w:val="00533FE2"/>
    <w:rsid w:val="00534789"/>
    <w:rsid w:val="005351CB"/>
    <w:rsid w:val="00536576"/>
    <w:rsid w:val="00536999"/>
    <w:rsid w:val="00537538"/>
    <w:rsid w:val="0053767C"/>
    <w:rsid w:val="00537A64"/>
    <w:rsid w:val="00541026"/>
    <w:rsid w:val="005412CA"/>
    <w:rsid w:val="00541FBB"/>
    <w:rsid w:val="00544C0C"/>
    <w:rsid w:val="00546689"/>
    <w:rsid w:val="0054729C"/>
    <w:rsid w:val="0055037C"/>
    <w:rsid w:val="005509DC"/>
    <w:rsid w:val="00550F88"/>
    <w:rsid w:val="00552043"/>
    <w:rsid w:val="0055411D"/>
    <w:rsid w:val="00555FA5"/>
    <w:rsid w:val="0055665E"/>
    <w:rsid w:val="005567E1"/>
    <w:rsid w:val="00557065"/>
    <w:rsid w:val="00560A2C"/>
    <w:rsid w:val="00561C16"/>
    <w:rsid w:val="00563701"/>
    <w:rsid w:val="005646BB"/>
    <w:rsid w:val="00565759"/>
    <w:rsid w:val="005660F8"/>
    <w:rsid w:val="005662CC"/>
    <w:rsid w:val="005666B4"/>
    <w:rsid w:val="00566AD2"/>
    <w:rsid w:val="00566B2F"/>
    <w:rsid w:val="00567415"/>
    <w:rsid w:val="00573B5D"/>
    <w:rsid w:val="0057577A"/>
    <w:rsid w:val="00576BC3"/>
    <w:rsid w:val="005778A6"/>
    <w:rsid w:val="00580DC4"/>
    <w:rsid w:val="00584413"/>
    <w:rsid w:val="00585B84"/>
    <w:rsid w:val="00586F3D"/>
    <w:rsid w:val="005905F8"/>
    <w:rsid w:val="00593513"/>
    <w:rsid w:val="00594F65"/>
    <w:rsid w:val="00596B1D"/>
    <w:rsid w:val="00597EEE"/>
    <w:rsid w:val="005A0C70"/>
    <w:rsid w:val="005A30F0"/>
    <w:rsid w:val="005A457F"/>
    <w:rsid w:val="005A4CEA"/>
    <w:rsid w:val="005A69B7"/>
    <w:rsid w:val="005A76BC"/>
    <w:rsid w:val="005B02C7"/>
    <w:rsid w:val="005B1481"/>
    <w:rsid w:val="005B1F67"/>
    <w:rsid w:val="005B39BE"/>
    <w:rsid w:val="005B43E7"/>
    <w:rsid w:val="005B4A7F"/>
    <w:rsid w:val="005B5792"/>
    <w:rsid w:val="005B5EFB"/>
    <w:rsid w:val="005B716F"/>
    <w:rsid w:val="005B7DC4"/>
    <w:rsid w:val="005C0823"/>
    <w:rsid w:val="005C2F8A"/>
    <w:rsid w:val="005C3803"/>
    <w:rsid w:val="005C3842"/>
    <w:rsid w:val="005C3A03"/>
    <w:rsid w:val="005C3A2B"/>
    <w:rsid w:val="005C7D2A"/>
    <w:rsid w:val="005D0E1D"/>
    <w:rsid w:val="005D1DB1"/>
    <w:rsid w:val="005D255B"/>
    <w:rsid w:val="005D2642"/>
    <w:rsid w:val="005D62F6"/>
    <w:rsid w:val="005E023C"/>
    <w:rsid w:val="005E039A"/>
    <w:rsid w:val="005E0BD1"/>
    <w:rsid w:val="005E4F51"/>
    <w:rsid w:val="005E5367"/>
    <w:rsid w:val="005E5F3B"/>
    <w:rsid w:val="005E71B1"/>
    <w:rsid w:val="005F0F63"/>
    <w:rsid w:val="005F14CE"/>
    <w:rsid w:val="005F1FF5"/>
    <w:rsid w:val="005F29AA"/>
    <w:rsid w:val="005F3024"/>
    <w:rsid w:val="005F34A7"/>
    <w:rsid w:val="005F4D37"/>
    <w:rsid w:val="005F61C9"/>
    <w:rsid w:val="005F6FF5"/>
    <w:rsid w:val="00601D10"/>
    <w:rsid w:val="00606BBA"/>
    <w:rsid w:val="0061058E"/>
    <w:rsid w:val="00610D15"/>
    <w:rsid w:val="00611FEE"/>
    <w:rsid w:val="0061258F"/>
    <w:rsid w:val="00615C70"/>
    <w:rsid w:val="00620A89"/>
    <w:rsid w:val="00621954"/>
    <w:rsid w:val="006254A4"/>
    <w:rsid w:val="006268EF"/>
    <w:rsid w:val="00627DD5"/>
    <w:rsid w:val="006303DE"/>
    <w:rsid w:val="00631C36"/>
    <w:rsid w:val="00632197"/>
    <w:rsid w:val="006329A9"/>
    <w:rsid w:val="00632E77"/>
    <w:rsid w:val="006331AE"/>
    <w:rsid w:val="0063675D"/>
    <w:rsid w:val="006379DC"/>
    <w:rsid w:val="00640EAD"/>
    <w:rsid w:val="00642D4A"/>
    <w:rsid w:val="006457FD"/>
    <w:rsid w:val="0064689C"/>
    <w:rsid w:val="00646AEE"/>
    <w:rsid w:val="00650C20"/>
    <w:rsid w:val="00650D26"/>
    <w:rsid w:val="0065302D"/>
    <w:rsid w:val="00653299"/>
    <w:rsid w:val="00653814"/>
    <w:rsid w:val="00654852"/>
    <w:rsid w:val="006568DC"/>
    <w:rsid w:val="0065770E"/>
    <w:rsid w:val="00657EBC"/>
    <w:rsid w:val="006614F5"/>
    <w:rsid w:val="00661B61"/>
    <w:rsid w:val="00661C62"/>
    <w:rsid w:val="00662FEC"/>
    <w:rsid w:val="006632D0"/>
    <w:rsid w:val="006643B9"/>
    <w:rsid w:val="006651FA"/>
    <w:rsid w:val="00666B27"/>
    <w:rsid w:val="00666EE4"/>
    <w:rsid w:val="006674F8"/>
    <w:rsid w:val="00671021"/>
    <w:rsid w:val="006720BB"/>
    <w:rsid w:val="00672DD2"/>
    <w:rsid w:val="0067506E"/>
    <w:rsid w:val="00675ADA"/>
    <w:rsid w:val="00675CB5"/>
    <w:rsid w:val="00675EA6"/>
    <w:rsid w:val="006777E2"/>
    <w:rsid w:val="006804A8"/>
    <w:rsid w:val="00682758"/>
    <w:rsid w:val="006842EE"/>
    <w:rsid w:val="006844AE"/>
    <w:rsid w:val="0068712A"/>
    <w:rsid w:val="00690101"/>
    <w:rsid w:val="00690DD2"/>
    <w:rsid w:val="006918B8"/>
    <w:rsid w:val="00691987"/>
    <w:rsid w:val="006939EA"/>
    <w:rsid w:val="006947E3"/>
    <w:rsid w:val="00694A81"/>
    <w:rsid w:val="00695638"/>
    <w:rsid w:val="00697646"/>
    <w:rsid w:val="0069783D"/>
    <w:rsid w:val="006A0840"/>
    <w:rsid w:val="006A1BAA"/>
    <w:rsid w:val="006A1F45"/>
    <w:rsid w:val="006A46C0"/>
    <w:rsid w:val="006A50E2"/>
    <w:rsid w:val="006A64D1"/>
    <w:rsid w:val="006A7310"/>
    <w:rsid w:val="006B05BD"/>
    <w:rsid w:val="006B143D"/>
    <w:rsid w:val="006B2ACC"/>
    <w:rsid w:val="006B307E"/>
    <w:rsid w:val="006B3D44"/>
    <w:rsid w:val="006B4735"/>
    <w:rsid w:val="006B6421"/>
    <w:rsid w:val="006C02E1"/>
    <w:rsid w:val="006C1013"/>
    <w:rsid w:val="006C2515"/>
    <w:rsid w:val="006C2CD7"/>
    <w:rsid w:val="006C3610"/>
    <w:rsid w:val="006C530A"/>
    <w:rsid w:val="006C6C8C"/>
    <w:rsid w:val="006D23D4"/>
    <w:rsid w:val="006D2A62"/>
    <w:rsid w:val="006D2E23"/>
    <w:rsid w:val="006D54F2"/>
    <w:rsid w:val="006D599E"/>
    <w:rsid w:val="006D5A91"/>
    <w:rsid w:val="006D7AB7"/>
    <w:rsid w:val="006E1525"/>
    <w:rsid w:val="006E162B"/>
    <w:rsid w:val="006E23C0"/>
    <w:rsid w:val="006E2C79"/>
    <w:rsid w:val="006E639F"/>
    <w:rsid w:val="006E6EAF"/>
    <w:rsid w:val="006E7623"/>
    <w:rsid w:val="006F0AE5"/>
    <w:rsid w:val="006F1527"/>
    <w:rsid w:val="006F28C9"/>
    <w:rsid w:val="006F5422"/>
    <w:rsid w:val="006F55A8"/>
    <w:rsid w:val="006F5674"/>
    <w:rsid w:val="006F654A"/>
    <w:rsid w:val="0070203E"/>
    <w:rsid w:val="00702A14"/>
    <w:rsid w:val="00705C9A"/>
    <w:rsid w:val="00707045"/>
    <w:rsid w:val="00707404"/>
    <w:rsid w:val="00707A83"/>
    <w:rsid w:val="00711803"/>
    <w:rsid w:val="00715FAC"/>
    <w:rsid w:val="00716B6D"/>
    <w:rsid w:val="00716CC4"/>
    <w:rsid w:val="00720CBC"/>
    <w:rsid w:val="007210E1"/>
    <w:rsid w:val="00721753"/>
    <w:rsid w:val="00723C29"/>
    <w:rsid w:val="00723ED7"/>
    <w:rsid w:val="007256DF"/>
    <w:rsid w:val="00725863"/>
    <w:rsid w:val="00725C33"/>
    <w:rsid w:val="00726404"/>
    <w:rsid w:val="00727B20"/>
    <w:rsid w:val="00730556"/>
    <w:rsid w:val="00730BCF"/>
    <w:rsid w:val="00730E9C"/>
    <w:rsid w:val="00730F5A"/>
    <w:rsid w:val="007337A7"/>
    <w:rsid w:val="007346D1"/>
    <w:rsid w:val="00734932"/>
    <w:rsid w:val="00734EAB"/>
    <w:rsid w:val="00741643"/>
    <w:rsid w:val="00741E9D"/>
    <w:rsid w:val="0074307B"/>
    <w:rsid w:val="007453A3"/>
    <w:rsid w:val="00746AAD"/>
    <w:rsid w:val="00746CC4"/>
    <w:rsid w:val="007479C3"/>
    <w:rsid w:val="00750491"/>
    <w:rsid w:val="0075308F"/>
    <w:rsid w:val="007543C5"/>
    <w:rsid w:val="007544A2"/>
    <w:rsid w:val="00754504"/>
    <w:rsid w:val="00754A02"/>
    <w:rsid w:val="007566F1"/>
    <w:rsid w:val="0076018B"/>
    <w:rsid w:val="00763097"/>
    <w:rsid w:val="00763162"/>
    <w:rsid w:val="00764808"/>
    <w:rsid w:val="0076610C"/>
    <w:rsid w:val="0076640E"/>
    <w:rsid w:val="00770064"/>
    <w:rsid w:val="0077149B"/>
    <w:rsid w:val="00772598"/>
    <w:rsid w:val="00773277"/>
    <w:rsid w:val="00775614"/>
    <w:rsid w:val="00775A69"/>
    <w:rsid w:val="007773D2"/>
    <w:rsid w:val="0077762A"/>
    <w:rsid w:val="007815CB"/>
    <w:rsid w:val="007839F2"/>
    <w:rsid w:val="00785C1A"/>
    <w:rsid w:val="0078654D"/>
    <w:rsid w:val="00786B6C"/>
    <w:rsid w:val="00790AF9"/>
    <w:rsid w:val="00791A80"/>
    <w:rsid w:val="00791F61"/>
    <w:rsid w:val="007940F5"/>
    <w:rsid w:val="0079467A"/>
    <w:rsid w:val="00794CD1"/>
    <w:rsid w:val="007976A2"/>
    <w:rsid w:val="007976AE"/>
    <w:rsid w:val="00797AB2"/>
    <w:rsid w:val="00797C2F"/>
    <w:rsid w:val="007A09C9"/>
    <w:rsid w:val="007A569F"/>
    <w:rsid w:val="007A58B5"/>
    <w:rsid w:val="007A5A9C"/>
    <w:rsid w:val="007A62AA"/>
    <w:rsid w:val="007A6406"/>
    <w:rsid w:val="007B056D"/>
    <w:rsid w:val="007B0982"/>
    <w:rsid w:val="007B1ACE"/>
    <w:rsid w:val="007B524A"/>
    <w:rsid w:val="007B763E"/>
    <w:rsid w:val="007B7869"/>
    <w:rsid w:val="007C110A"/>
    <w:rsid w:val="007C1BB2"/>
    <w:rsid w:val="007C3039"/>
    <w:rsid w:val="007C3A78"/>
    <w:rsid w:val="007C3E4D"/>
    <w:rsid w:val="007C543C"/>
    <w:rsid w:val="007C6485"/>
    <w:rsid w:val="007C6A85"/>
    <w:rsid w:val="007C6BB7"/>
    <w:rsid w:val="007C6E9D"/>
    <w:rsid w:val="007C7732"/>
    <w:rsid w:val="007C77F5"/>
    <w:rsid w:val="007C7F38"/>
    <w:rsid w:val="007D05A7"/>
    <w:rsid w:val="007D067C"/>
    <w:rsid w:val="007D094D"/>
    <w:rsid w:val="007D0B4A"/>
    <w:rsid w:val="007D0C53"/>
    <w:rsid w:val="007D1871"/>
    <w:rsid w:val="007D3E61"/>
    <w:rsid w:val="007D6EDD"/>
    <w:rsid w:val="007E114C"/>
    <w:rsid w:val="007E5235"/>
    <w:rsid w:val="007E561C"/>
    <w:rsid w:val="007E5B30"/>
    <w:rsid w:val="007E5ECA"/>
    <w:rsid w:val="007E6300"/>
    <w:rsid w:val="007E7D72"/>
    <w:rsid w:val="007F0F40"/>
    <w:rsid w:val="007F1E06"/>
    <w:rsid w:val="007F356D"/>
    <w:rsid w:val="007F4D05"/>
    <w:rsid w:val="007F56AD"/>
    <w:rsid w:val="007F7549"/>
    <w:rsid w:val="008014E9"/>
    <w:rsid w:val="00802043"/>
    <w:rsid w:val="00805901"/>
    <w:rsid w:val="0080602F"/>
    <w:rsid w:val="00806181"/>
    <w:rsid w:val="00806CB7"/>
    <w:rsid w:val="00807DF0"/>
    <w:rsid w:val="00810648"/>
    <w:rsid w:val="00810754"/>
    <w:rsid w:val="00810F48"/>
    <w:rsid w:val="008119AA"/>
    <w:rsid w:val="00811B66"/>
    <w:rsid w:val="008139E5"/>
    <w:rsid w:val="0081495D"/>
    <w:rsid w:val="008167C9"/>
    <w:rsid w:val="008177CC"/>
    <w:rsid w:val="00820172"/>
    <w:rsid w:val="00820259"/>
    <w:rsid w:val="0082110A"/>
    <w:rsid w:val="0082291F"/>
    <w:rsid w:val="00822BD4"/>
    <w:rsid w:val="008234BF"/>
    <w:rsid w:val="00824D61"/>
    <w:rsid w:val="00825446"/>
    <w:rsid w:val="008254C8"/>
    <w:rsid w:val="00826494"/>
    <w:rsid w:val="00830B91"/>
    <w:rsid w:val="00831812"/>
    <w:rsid w:val="00831AAC"/>
    <w:rsid w:val="00831BA0"/>
    <w:rsid w:val="00833AEE"/>
    <w:rsid w:val="00833D2E"/>
    <w:rsid w:val="00833F1F"/>
    <w:rsid w:val="008344F2"/>
    <w:rsid w:val="00836FC3"/>
    <w:rsid w:val="008412AE"/>
    <w:rsid w:val="0084184F"/>
    <w:rsid w:val="0084255A"/>
    <w:rsid w:val="00842E5D"/>
    <w:rsid w:val="00843727"/>
    <w:rsid w:val="008437D0"/>
    <w:rsid w:val="0084381D"/>
    <w:rsid w:val="008440BE"/>
    <w:rsid w:val="00844485"/>
    <w:rsid w:val="00845BE8"/>
    <w:rsid w:val="0084634D"/>
    <w:rsid w:val="00846BEE"/>
    <w:rsid w:val="008472E9"/>
    <w:rsid w:val="00850AA8"/>
    <w:rsid w:val="008530B8"/>
    <w:rsid w:val="008535D8"/>
    <w:rsid w:val="00853D9A"/>
    <w:rsid w:val="00854047"/>
    <w:rsid w:val="0085450E"/>
    <w:rsid w:val="00854948"/>
    <w:rsid w:val="008553B4"/>
    <w:rsid w:val="008571DB"/>
    <w:rsid w:val="0086209A"/>
    <w:rsid w:val="00862893"/>
    <w:rsid w:val="00864348"/>
    <w:rsid w:val="00864D5F"/>
    <w:rsid w:val="00865968"/>
    <w:rsid w:val="00866205"/>
    <w:rsid w:val="008669F8"/>
    <w:rsid w:val="00866B1E"/>
    <w:rsid w:val="00866E71"/>
    <w:rsid w:val="00866F3D"/>
    <w:rsid w:val="0087110B"/>
    <w:rsid w:val="00871868"/>
    <w:rsid w:val="00873A45"/>
    <w:rsid w:val="00874D00"/>
    <w:rsid w:val="00875E5C"/>
    <w:rsid w:val="0087792C"/>
    <w:rsid w:val="00880AED"/>
    <w:rsid w:val="00881068"/>
    <w:rsid w:val="008836ED"/>
    <w:rsid w:val="008840FC"/>
    <w:rsid w:val="00884792"/>
    <w:rsid w:val="00886735"/>
    <w:rsid w:val="00886EB3"/>
    <w:rsid w:val="00887114"/>
    <w:rsid w:val="008878AA"/>
    <w:rsid w:val="00887D70"/>
    <w:rsid w:val="00887FE4"/>
    <w:rsid w:val="00890C7A"/>
    <w:rsid w:val="00891A19"/>
    <w:rsid w:val="00892238"/>
    <w:rsid w:val="008948AB"/>
    <w:rsid w:val="00895D09"/>
    <w:rsid w:val="00896019"/>
    <w:rsid w:val="008B09EA"/>
    <w:rsid w:val="008B0D4E"/>
    <w:rsid w:val="008B0EAE"/>
    <w:rsid w:val="008B2A6C"/>
    <w:rsid w:val="008B3663"/>
    <w:rsid w:val="008B47FC"/>
    <w:rsid w:val="008B62A9"/>
    <w:rsid w:val="008B6474"/>
    <w:rsid w:val="008C19D0"/>
    <w:rsid w:val="008C1ACA"/>
    <w:rsid w:val="008C1B56"/>
    <w:rsid w:val="008C2941"/>
    <w:rsid w:val="008C3EE4"/>
    <w:rsid w:val="008C3FB1"/>
    <w:rsid w:val="008C4AE1"/>
    <w:rsid w:val="008C5ED6"/>
    <w:rsid w:val="008C7048"/>
    <w:rsid w:val="008D01D7"/>
    <w:rsid w:val="008D18D9"/>
    <w:rsid w:val="008D229E"/>
    <w:rsid w:val="008D309D"/>
    <w:rsid w:val="008D5F91"/>
    <w:rsid w:val="008D799B"/>
    <w:rsid w:val="008E1AE2"/>
    <w:rsid w:val="008E335F"/>
    <w:rsid w:val="008E503D"/>
    <w:rsid w:val="008E673E"/>
    <w:rsid w:val="008E71A3"/>
    <w:rsid w:val="008E7E6D"/>
    <w:rsid w:val="008F2017"/>
    <w:rsid w:val="008F220C"/>
    <w:rsid w:val="008F28B0"/>
    <w:rsid w:val="008F388E"/>
    <w:rsid w:val="008F6FD6"/>
    <w:rsid w:val="008F724B"/>
    <w:rsid w:val="008F7B4C"/>
    <w:rsid w:val="009006DC"/>
    <w:rsid w:val="00900A4F"/>
    <w:rsid w:val="00901418"/>
    <w:rsid w:val="009026E1"/>
    <w:rsid w:val="00903796"/>
    <w:rsid w:val="009050FC"/>
    <w:rsid w:val="0090627E"/>
    <w:rsid w:val="00906502"/>
    <w:rsid w:val="00910512"/>
    <w:rsid w:val="009115AD"/>
    <w:rsid w:val="0091281C"/>
    <w:rsid w:val="0091504F"/>
    <w:rsid w:val="00917740"/>
    <w:rsid w:val="00917BC0"/>
    <w:rsid w:val="00921451"/>
    <w:rsid w:val="00922762"/>
    <w:rsid w:val="00922BCB"/>
    <w:rsid w:val="009231F4"/>
    <w:rsid w:val="00925BBC"/>
    <w:rsid w:val="00926077"/>
    <w:rsid w:val="00926BA4"/>
    <w:rsid w:val="00927EE1"/>
    <w:rsid w:val="0093003E"/>
    <w:rsid w:val="009327CE"/>
    <w:rsid w:val="00932C80"/>
    <w:rsid w:val="00934ED5"/>
    <w:rsid w:val="0093703D"/>
    <w:rsid w:val="00946CC1"/>
    <w:rsid w:val="00950493"/>
    <w:rsid w:val="00950C55"/>
    <w:rsid w:val="00950FC1"/>
    <w:rsid w:val="00953C6E"/>
    <w:rsid w:val="00955914"/>
    <w:rsid w:val="00960085"/>
    <w:rsid w:val="00960A55"/>
    <w:rsid w:val="0096262B"/>
    <w:rsid w:val="009641C0"/>
    <w:rsid w:val="00965738"/>
    <w:rsid w:val="009713C2"/>
    <w:rsid w:val="00972584"/>
    <w:rsid w:val="00974121"/>
    <w:rsid w:val="00975FDF"/>
    <w:rsid w:val="009848BF"/>
    <w:rsid w:val="00984B23"/>
    <w:rsid w:val="00987C7C"/>
    <w:rsid w:val="009920D9"/>
    <w:rsid w:val="00993E5E"/>
    <w:rsid w:val="00995D1A"/>
    <w:rsid w:val="0099694B"/>
    <w:rsid w:val="00997159"/>
    <w:rsid w:val="00997AB9"/>
    <w:rsid w:val="00997F6C"/>
    <w:rsid w:val="009A0DD3"/>
    <w:rsid w:val="009A456A"/>
    <w:rsid w:val="009B043B"/>
    <w:rsid w:val="009B2361"/>
    <w:rsid w:val="009B33F7"/>
    <w:rsid w:val="009B379E"/>
    <w:rsid w:val="009B44EB"/>
    <w:rsid w:val="009B4FF9"/>
    <w:rsid w:val="009B57B1"/>
    <w:rsid w:val="009B64F7"/>
    <w:rsid w:val="009B64F8"/>
    <w:rsid w:val="009B69F3"/>
    <w:rsid w:val="009B733B"/>
    <w:rsid w:val="009C2069"/>
    <w:rsid w:val="009C43E0"/>
    <w:rsid w:val="009C4FD4"/>
    <w:rsid w:val="009C542C"/>
    <w:rsid w:val="009C5718"/>
    <w:rsid w:val="009C57ED"/>
    <w:rsid w:val="009C5BA0"/>
    <w:rsid w:val="009D06B8"/>
    <w:rsid w:val="009D18C8"/>
    <w:rsid w:val="009D1E0E"/>
    <w:rsid w:val="009D5F1A"/>
    <w:rsid w:val="009D661A"/>
    <w:rsid w:val="009D6D0D"/>
    <w:rsid w:val="009D746C"/>
    <w:rsid w:val="009D74E2"/>
    <w:rsid w:val="009D7F6C"/>
    <w:rsid w:val="009E0422"/>
    <w:rsid w:val="009E07E0"/>
    <w:rsid w:val="009E0C15"/>
    <w:rsid w:val="009E1257"/>
    <w:rsid w:val="009E30ED"/>
    <w:rsid w:val="009E4276"/>
    <w:rsid w:val="009E572D"/>
    <w:rsid w:val="009E5FA0"/>
    <w:rsid w:val="009E679B"/>
    <w:rsid w:val="009E7EEC"/>
    <w:rsid w:val="009F0B3E"/>
    <w:rsid w:val="009F185F"/>
    <w:rsid w:val="009F25F7"/>
    <w:rsid w:val="009F409F"/>
    <w:rsid w:val="009F47D4"/>
    <w:rsid w:val="009F798A"/>
    <w:rsid w:val="00A007B9"/>
    <w:rsid w:val="00A00D38"/>
    <w:rsid w:val="00A01CE6"/>
    <w:rsid w:val="00A02A50"/>
    <w:rsid w:val="00A041BA"/>
    <w:rsid w:val="00A046F7"/>
    <w:rsid w:val="00A0655A"/>
    <w:rsid w:val="00A11164"/>
    <w:rsid w:val="00A11647"/>
    <w:rsid w:val="00A12243"/>
    <w:rsid w:val="00A12CB2"/>
    <w:rsid w:val="00A132AD"/>
    <w:rsid w:val="00A13E8E"/>
    <w:rsid w:val="00A14C34"/>
    <w:rsid w:val="00A14D49"/>
    <w:rsid w:val="00A164E9"/>
    <w:rsid w:val="00A168CE"/>
    <w:rsid w:val="00A16E03"/>
    <w:rsid w:val="00A17A95"/>
    <w:rsid w:val="00A202D5"/>
    <w:rsid w:val="00A20427"/>
    <w:rsid w:val="00A209A6"/>
    <w:rsid w:val="00A2139C"/>
    <w:rsid w:val="00A2311E"/>
    <w:rsid w:val="00A23437"/>
    <w:rsid w:val="00A23B91"/>
    <w:rsid w:val="00A25B77"/>
    <w:rsid w:val="00A26E2E"/>
    <w:rsid w:val="00A27A7C"/>
    <w:rsid w:val="00A309EE"/>
    <w:rsid w:val="00A31DE4"/>
    <w:rsid w:val="00A341D4"/>
    <w:rsid w:val="00A36BB1"/>
    <w:rsid w:val="00A37D3C"/>
    <w:rsid w:val="00A411D2"/>
    <w:rsid w:val="00A4259A"/>
    <w:rsid w:val="00A43937"/>
    <w:rsid w:val="00A43E88"/>
    <w:rsid w:val="00A4517E"/>
    <w:rsid w:val="00A45252"/>
    <w:rsid w:val="00A45FFE"/>
    <w:rsid w:val="00A46276"/>
    <w:rsid w:val="00A50120"/>
    <w:rsid w:val="00A502BB"/>
    <w:rsid w:val="00A50B3C"/>
    <w:rsid w:val="00A52E75"/>
    <w:rsid w:val="00A546D2"/>
    <w:rsid w:val="00A5476F"/>
    <w:rsid w:val="00A54BF1"/>
    <w:rsid w:val="00A55740"/>
    <w:rsid w:val="00A5647F"/>
    <w:rsid w:val="00A56CD4"/>
    <w:rsid w:val="00A61C96"/>
    <w:rsid w:val="00A61D22"/>
    <w:rsid w:val="00A626B7"/>
    <w:rsid w:val="00A62873"/>
    <w:rsid w:val="00A64A26"/>
    <w:rsid w:val="00A64D19"/>
    <w:rsid w:val="00A66B7F"/>
    <w:rsid w:val="00A66E36"/>
    <w:rsid w:val="00A718AA"/>
    <w:rsid w:val="00A71CF4"/>
    <w:rsid w:val="00A71ED7"/>
    <w:rsid w:val="00A71F49"/>
    <w:rsid w:val="00A72C41"/>
    <w:rsid w:val="00A72F82"/>
    <w:rsid w:val="00A730D8"/>
    <w:rsid w:val="00A742EA"/>
    <w:rsid w:val="00A753D2"/>
    <w:rsid w:val="00A7579B"/>
    <w:rsid w:val="00A77385"/>
    <w:rsid w:val="00A830D1"/>
    <w:rsid w:val="00A8321F"/>
    <w:rsid w:val="00A84530"/>
    <w:rsid w:val="00A84B7E"/>
    <w:rsid w:val="00A8577A"/>
    <w:rsid w:val="00A8596D"/>
    <w:rsid w:val="00A8782F"/>
    <w:rsid w:val="00A9187E"/>
    <w:rsid w:val="00A91C93"/>
    <w:rsid w:val="00A92508"/>
    <w:rsid w:val="00A94A98"/>
    <w:rsid w:val="00A97405"/>
    <w:rsid w:val="00AA1913"/>
    <w:rsid w:val="00AA1B43"/>
    <w:rsid w:val="00AA1E89"/>
    <w:rsid w:val="00AA3B33"/>
    <w:rsid w:val="00AA4AA5"/>
    <w:rsid w:val="00AA530C"/>
    <w:rsid w:val="00AA5A7A"/>
    <w:rsid w:val="00AA675F"/>
    <w:rsid w:val="00AA70A1"/>
    <w:rsid w:val="00AA7383"/>
    <w:rsid w:val="00AA74AE"/>
    <w:rsid w:val="00AA79D4"/>
    <w:rsid w:val="00AA7BDF"/>
    <w:rsid w:val="00AB0CDC"/>
    <w:rsid w:val="00AB1E5D"/>
    <w:rsid w:val="00AB2BD8"/>
    <w:rsid w:val="00AB4310"/>
    <w:rsid w:val="00AB486A"/>
    <w:rsid w:val="00AB59F2"/>
    <w:rsid w:val="00AB5F17"/>
    <w:rsid w:val="00AB5FF3"/>
    <w:rsid w:val="00AB6B02"/>
    <w:rsid w:val="00AC020A"/>
    <w:rsid w:val="00AC48D1"/>
    <w:rsid w:val="00AC6358"/>
    <w:rsid w:val="00AC7C38"/>
    <w:rsid w:val="00AC7F50"/>
    <w:rsid w:val="00AD1B5E"/>
    <w:rsid w:val="00AD2204"/>
    <w:rsid w:val="00AD2833"/>
    <w:rsid w:val="00AD4332"/>
    <w:rsid w:val="00AD43F6"/>
    <w:rsid w:val="00AD53FA"/>
    <w:rsid w:val="00AD6187"/>
    <w:rsid w:val="00AD6396"/>
    <w:rsid w:val="00AE131E"/>
    <w:rsid w:val="00AE16F3"/>
    <w:rsid w:val="00AE1A81"/>
    <w:rsid w:val="00AE1BD5"/>
    <w:rsid w:val="00AE3EB6"/>
    <w:rsid w:val="00AE47EB"/>
    <w:rsid w:val="00AE5035"/>
    <w:rsid w:val="00AE5D42"/>
    <w:rsid w:val="00AE5D68"/>
    <w:rsid w:val="00AE604B"/>
    <w:rsid w:val="00AE675A"/>
    <w:rsid w:val="00AE67A1"/>
    <w:rsid w:val="00AF155A"/>
    <w:rsid w:val="00AF2E7A"/>
    <w:rsid w:val="00AF2F50"/>
    <w:rsid w:val="00AF35BE"/>
    <w:rsid w:val="00AF3BA2"/>
    <w:rsid w:val="00AF411F"/>
    <w:rsid w:val="00AF4CC5"/>
    <w:rsid w:val="00AF610D"/>
    <w:rsid w:val="00AF7A58"/>
    <w:rsid w:val="00B003B6"/>
    <w:rsid w:val="00B00B12"/>
    <w:rsid w:val="00B00E5F"/>
    <w:rsid w:val="00B016A2"/>
    <w:rsid w:val="00B01FEC"/>
    <w:rsid w:val="00B03052"/>
    <w:rsid w:val="00B03C77"/>
    <w:rsid w:val="00B04C1D"/>
    <w:rsid w:val="00B05905"/>
    <w:rsid w:val="00B07FA8"/>
    <w:rsid w:val="00B10D33"/>
    <w:rsid w:val="00B12BDA"/>
    <w:rsid w:val="00B1318C"/>
    <w:rsid w:val="00B134B7"/>
    <w:rsid w:val="00B14122"/>
    <w:rsid w:val="00B154E0"/>
    <w:rsid w:val="00B16BC2"/>
    <w:rsid w:val="00B178C7"/>
    <w:rsid w:val="00B20F84"/>
    <w:rsid w:val="00B21582"/>
    <w:rsid w:val="00B25DF5"/>
    <w:rsid w:val="00B26FF2"/>
    <w:rsid w:val="00B30B71"/>
    <w:rsid w:val="00B31E3C"/>
    <w:rsid w:val="00B3267E"/>
    <w:rsid w:val="00B336E0"/>
    <w:rsid w:val="00B36AE9"/>
    <w:rsid w:val="00B40B9B"/>
    <w:rsid w:val="00B46B46"/>
    <w:rsid w:val="00B47574"/>
    <w:rsid w:val="00B47ADB"/>
    <w:rsid w:val="00B502CF"/>
    <w:rsid w:val="00B50458"/>
    <w:rsid w:val="00B5188C"/>
    <w:rsid w:val="00B52BCB"/>
    <w:rsid w:val="00B536D1"/>
    <w:rsid w:val="00B57624"/>
    <w:rsid w:val="00B57AB1"/>
    <w:rsid w:val="00B604D2"/>
    <w:rsid w:val="00B606D1"/>
    <w:rsid w:val="00B617E0"/>
    <w:rsid w:val="00B61D67"/>
    <w:rsid w:val="00B6272F"/>
    <w:rsid w:val="00B630EE"/>
    <w:rsid w:val="00B64E0F"/>
    <w:rsid w:val="00B67786"/>
    <w:rsid w:val="00B67F90"/>
    <w:rsid w:val="00B67FBB"/>
    <w:rsid w:val="00B722FB"/>
    <w:rsid w:val="00B7473A"/>
    <w:rsid w:val="00B74BA4"/>
    <w:rsid w:val="00B75C0E"/>
    <w:rsid w:val="00B76472"/>
    <w:rsid w:val="00B76A09"/>
    <w:rsid w:val="00B77055"/>
    <w:rsid w:val="00B80022"/>
    <w:rsid w:val="00B8215E"/>
    <w:rsid w:val="00B82352"/>
    <w:rsid w:val="00B82786"/>
    <w:rsid w:val="00B8393F"/>
    <w:rsid w:val="00B854E3"/>
    <w:rsid w:val="00B856EF"/>
    <w:rsid w:val="00B85A54"/>
    <w:rsid w:val="00B87816"/>
    <w:rsid w:val="00B87E8B"/>
    <w:rsid w:val="00B9074D"/>
    <w:rsid w:val="00B90D7E"/>
    <w:rsid w:val="00B92709"/>
    <w:rsid w:val="00B94F04"/>
    <w:rsid w:val="00B95782"/>
    <w:rsid w:val="00B9595F"/>
    <w:rsid w:val="00BA20D4"/>
    <w:rsid w:val="00BA2BC4"/>
    <w:rsid w:val="00BA3C71"/>
    <w:rsid w:val="00BA55E7"/>
    <w:rsid w:val="00BA78B7"/>
    <w:rsid w:val="00BB042F"/>
    <w:rsid w:val="00BB173C"/>
    <w:rsid w:val="00BB1CF7"/>
    <w:rsid w:val="00BB22DB"/>
    <w:rsid w:val="00BB2596"/>
    <w:rsid w:val="00BB2830"/>
    <w:rsid w:val="00BB5D1F"/>
    <w:rsid w:val="00BB5DC8"/>
    <w:rsid w:val="00BC022E"/>
    <w:rsid w:val="00BC2430"/>
    <w:rsid w:val="00BC3240"/>
    <w:rsid w:val="00BC417F"/>
    <w:rsid w:val="00BC6384"/>
    <w:rsid w:val="00BC6A1D"/>
    <w:rsid w:val="00BC7166"/>
    <w:rsid w:val="00BC7D0A"/>
    <w:rsid w:val="00BD0581"/>
    <w:rsid w:val="00BD155D"/>
    <w:rsid w:val="00BD3247"/>
    <w:rsid w:val="00BD4782"/>
    <w:rsid w:val="00BD4BEF"/>
    <w:rsid w:val="00BD502D"/>
    <w:rsid w:val="00BD61D3"/>
    <w:rsid w:val="00BD62AD"/>
    <w:rsid w:val="00BD671A"/>
    <w:rsid w:val="00BD71AE"/>
    <w:rsid w:val="00BE0003"/>
    <w:rsid w:val="00BE3CCF"/>
    <w:rsid w:val="00BE64BF"/>
    <w:rsid w:val="00BE65D1"/>
    <w:rsid w:val="00BE688A"/>
    <w:rsid w:val="00BE7129"/>
    <w:rsid w:val="00BF0EF1"/>
    <w:rsid w:val="00BF16E4"/>
    <w:rsid w:val="00BF183A"/>
    <w:rsid w:val="00BF2B09"/>
    <w:rsid w:val="00BF2EDE"/>
    <w:rsid w:val="00BF3847"/>
    <w:rsid w:val="00BF3F10"/>
    <w:rsid w:val="00BF4076"/>
    <w:rsid w:val="00BF628E"/>
    <w:rsid w:val="00BF66FA"/>
    <w:rsid w:val="00BF6B00"/>
    <w:rsid w:val="00C009A5"/>
    <w:rsid w:val="00C04969"/>
    <w:rsid w:val="00C05044"/>
    <w:rsid w:val="00C11D75"/>
    <w:rsid w:val="00C135E0"/>
    <w:rsid w:val="00C13A4F"/>
    <w:rsid w:val="00C1409C"/>
    <w:rsid w:val="00C1517F"/>
    <w:rsid w:val="00C156A5"/>
    <w:rsid w:val="00C159DF"/>
    <w:rsid w:val="00C1666D"/>
    <w:rsid w:val="00C16D4C"/>
    <w:rsid w:val="00C22CFF"/>
    <w:rsid w:val="00C23B05"/>
    <w:rsid w:val="00C25704"/>
    <w:rsid w:val="00C2589C"/>
    <w:rsid w:val="00C25AC5"/>
    <w:rsid w:val="00C25E34"/>
    <w:rsid w:val="00C26734"/>
    <w:rsid w:val="00C26966"/>
    <w:rsid w:val="00C26E2E"/>
    <w:rsid w:val="00C27FFC"/>
    <w:rsid w:val="00C3080A"/>
    <w:rsid w:val="00C30934"/>
    <w:rsid w:val="00C31574"/>
    <w:rsid w:val="00C319B5"/>
    <w:rsid w:val="00C35396"/>
    <w:rsid w:val="00C36608"/>
    <w:rsid w:val="00C37FAF"/>
    <w:rsid w:val="00C406AD"/>
    <w:rsid w:val="00C41E7E"/>
    <w:rsid w:val="00C43278"/>
    <w:rsid w:val="00C439C7"/>
    <w:rsid w:val="00C44758"/>
    <w:rsid w:val="00C453C2"/>
    <w:rsid w:val="00C46806"/>
    <w:rsid w:val="00C477C1"/>
    <w:rsid w:val="00C47895"/>
    <w:rsid w:val="00C5194E"/>
    <w:rsid w:val="00C51B67"/>
    <w:rsid w:val="00C535CE"/>
    <w:rsid w:val="00C55678"/>
    <w:rsid w:val="00C56FB9"/>
    <w:rsid w:val="00C601EA"/>
    <w:rsid w:val="00C609FC"/>
    <w:rsid w:val="00C61707"/>
    <w:rsid w:val="00C618C8"/>
    <w:rsid w:val="00C65BBE"/>
    <w:rsid w:val="00C66206"/>
    <w:rsid w:val="00C67923"/>
    <w:rsid w:val="00C67EA6"/>
    <w:rsid w:val="00C73923"/>
    <w:rsid w:val="00C75391"/>
    <w:rsid w:val="00C760EA"/>
    <w:rsid w:val="00C769C8"/>
    <w:rsid w:val="00C76B40"/>
    <w:rsid w:val="00C76BEF"/>
    <w:rsid w:val="00C76F55"/>
    <w:rsid w:val="00C774B5"/>
    <w:rsid w:val="00C80929"/>
    <w:rsid w:val="00C831F3"/>
    <w:rsid w:val="00C83B28"/>
    <w:rsid w:val="00C860BE"/>
    <w:rsid w:val="00C93EF2"/>
    <w:rsid w:val="00C94D5C"/>
    <w:rsid w:val="00C95C67"/>
    <w:rsid w:val="00C96809"/>
    <w:rsid w:val="00CA015C"/>
    <w:rsid w:val="00CA1FB3"/>
    <w:rsid w:val="00CA4FE4"/>
    <w:rsid w:val="00CA55E9"/>
    <w:rsid w:val="00CA5C08"/>
    <w:rsid w:val="00CA67BB"/>
    <w:rsid w:val="00CA7497"/>
    <w:rsid w:val="00CB16CA"/>
    <w:rsid w:val="00CB17D3"/>
    <w:rsid w:val="00CB1D94"/>
    <w:rsid w:val="00CB3E24"/>
    <w:rsid w:val="00CB55DF"/>
    <w:rsid w:val="00CB6F3A"/>
    <w:rsid w:val="00CB7467"/>
    <w:rsid w:val="00CC0C09"/>
    <w:rsid w:val="00CC0EA2"/>
    <w:rsid w:val="00CC11F4"/>
    <w:rsid w:val="00CC1BD7"/>
    <w:rsid w:val="00CC1F97"/>
    <w:rsid w:val="00CC550D"/>
    <w:rsid w:val="00CC5B0E"/>
    <w:rsid w:val="00CC5F51"/>
    <w:rsid w:val="00CC6EA0"/>
    <w:rsid w:val="00CC716C"/>
    <w:rsid w:val="00CC75F1"/>
    <w:rsid w:val="00CC7789"/>
    <w:rsid w:val="00CC7932"/>
    <w:rsid w:val="00CC7CAA"/>
    <w:rsid w:val="00CD1277"/>
    <w:rsid w:val="00CD1F5C"/>
    <w:rsid w:val="00CD5713"/>
    <w:rsid w:val="00CD5881"/>
    <w:rsid w:val="00CD7652"/>
    <w:rsid w:val="00CE0AD5"/>
    <w:rsid w:val="00CE384F"/>
    <w:rsid w:val="00CE4031"/>
    <w:rsid w:val="00CE74A2"/>
    <w:rsid w:val="00CE7B26"/>
    <w:rsid w:val="00CE7D59"/>
    <w:rsid w:val="00CF295E"/>
    <w:rsid w:val="00CF3723"/>
    <w:rsid w:val="00CF3AFB"/>
    <w:rsid w:val="00CF4597"/>
    <w:rsid w:val="00CF4AE6"/>
    <w:rsid w:val="00D00255"/>
    <w:rsid w:val="00D01335"/>
    <w:rsid w:val="00D020D2"/>
    <w:rsid w:val="00D02411"/>
    <w:rsid w:val="00D028D5"/>
    <w:rsid w:val="00D029F8"/>
    <w:rsid w:val="00D039D3"/>
    <w:rsid w:val="00D03CAE"/>
    <w:rsid w:val="00D04D80"/>
    <w:rsid w:val="00D0729B"/>
    <w:rsid w:val="00D1258E"/>
    <w:rsid w:val="00D13384"/>
    <w:rsid w:val="00D133EB"/>
    <w:rsid w:val="00D14F57"/>
    <w:rsid w:val="00D150AD"/>
    <w:rsid w:val="00D16205"/>
    <w:rsid w:val="00D16C77"/>
    <w:rsid w:val="00D17B6B"/>
    <w:rsid w:val="00D208DD"/>
    <w:rsid w:val="00D232F6"/>
    <w:rsid w:val="00D23303"/>
    <w:rsid w:val="00D24773"/>
    <w:rsid w:val="00D263B1"/>
    <w:rsid w:val="00D27E9E"/>
    <w:rsid w:val="00D30648"/>
    <w:rsid w:val="00D30E2F"/>
    <w:rsid w:val="00D30EA9"/>
    <w:rsid w:val="00D325BF"/>
    <w:rsid w:val="00D3327A"/>
    <w:rsid w:val="00D33555"/>
    <w:rsid w:val="00D33E51"/>
    <w:rsid w:val="00D35015"/>
    <w:rsid w:val="00D35378"/>
    <w:rsid w:val="00D36587"/>
    <w:rsid w:val="00D3672F"/>
    <w:rsid w:val="00D37701"/>
    <w:rsid w:val="00D4187B"/>
    <w:rsid w:val="00D42251"/>
    <w:rsid w:val="00D4249D"/>
    <w:rsid w:val="00D4255D"/>
    <w:rsid w:val="00D42B42"/>
    <w:rsid w:val="00D42F7C"/>
    <w:rsid w:val="00D438D7"/>
    <w:rsid w:val="00D4437C"/>
    <w:rsid w:val="00D44834"/>
    <w:rsid w:val="00D45B80"/>
    <w:rsid w:val="00D46F2A"/>
    <w:rsid w:val="00D47E10"/>
    <w:rsid w:val="00D51552"/>
    <w:rsid w:val="00D52103"/>
    <w:rsid w:val="00D52958"/>
    <w:rsid w:val="00D53395"/>
    <w:rsid w:val="00D53D30"/>
    <w:rsid w:val="00D540BA"/>
    <w:rsid w:val="00D552BC"/>
    <w:rsid w:val="00D55964"/>
    <w:rsid w:val="00D56DD6"/>
    <w:rsid w:val="00D5731B"/>
    <w:rsid w:val="00D57CCF"/>
    <w:rsid w:val="00D63082"/>
    <w:rsid w:val="00D63285"/>
    <w:rsid w:val="00D64477"/>
    <w:rsid w:val="00D64931"/>
    <w:rsid w:val="00D66689"/>
    <w:rsid w:val="00D66D7E"/>
    <w:rsid w:val="00D67066"/>
    <w:rsid w:val="00D72470"/>
    <w:rsid w:val="00D7256D"/>
    <w:rsid w:val="00D800DC"/>
    <w:rsid w:val="00D801E6"/>
    <w:rsid w:val="00D82899"/>
    <w:rsid w:val="00D841DB"/>
    <w:rsid w:val="00D85965"/>
    <w:rsid w:val="00D917CA"/>
    <w:rsid w:val="00D91A0F"/>
    <w:rsid w:val="00D93009"/>
    <w:rsid w:val="00D93954"/>
    <w:rsid w:val="00D94BE3"/>
    <w:rsid w:val="00D9603A"/>
    <w:rsid w:val="00D97C51"/>
    <w:rsid w:val="00DA0BA2"/>
    <w:rsid w:val="00DA103E"/>
    <w:rsid w:val="00DA1A61"/>
    <w:rsid w:val="00DA1FF5"/>
    <w:rsid w:val="00DA2956"/>
    <w:rsid w:val="00DA2A2B"/>
    <w:rsid w:val="00DA3273"/>
    <w:rsid w:val="00DA3AC9"/>
    <w:rsid w:val="00DA4671"/>
    <w:rsid w:val="00DA51B3"/>
    <w:rsid w:val="00DA76E5"/>
    <w:rsid w:val="00DB114A"/>
    <w:rsid w:val="00DB1619"/>
    <w:rsid w:val="00DB486F"/>
    <w:rsid w:val="00DB751C"/>
    <w:rsid w:val="00DB7E99"/>
    <w:rsid w:val="00DC103B"/>
    <w:rsid w:val="00DC1D29"/>
    <w:rsid w:val="00DC546E"/>
    <w:rsid w:val="00DC5A36"/>
    <w:rsid w:val="00DC6154"/>
    <w:rsid w:val="00DC6BB3"/>
    <w:rsid w:val="00DC755A"/>
    <w:rsid w:val="00DC7CA4"/>
    <w:rsid w:val="00DC7ED8"/>
    <w:rsid w:val="00DD3205"/>
    <w:rsid w:val="00DD500D"/>
    <w:rsid w:val="00DD78B9"/>
    <w:rsid w:val="00DD7AAA"/>
    <w:rsid w:val="00DE089B"/>
    <w:rsid w:val="00DE3590"/>
    <w:rsid w:val="00DE3EE5"/>
    <w:rsid w:val="00DE422D"/>
    <w:rsid w:val="00DE525A"/>
    <w:rsid w:val="00DE622A"/>
    <w:rsid w:val="00DF01A4"/>
    <w:rsid w:val="00DF0301"/>
    <w:rsid w:val="00DF1363"/>
    <w:rsid w:val="00DF1BE1"/>
    <w:rsid w:val="00DF1FCA"/>
    <w:rsid w:val="00DF2014"/>
    <w:rsid w:val="00DF29CA"/>
    <w:rsid w:val="00DF2B26"/>
    <w:rsid w:val="00DF3E9A"/>
    <w:rsid w:val="00DF44C5"/>
    <w:rsid w:val="00DF4FEF"/>
    <w:rsid w:val="00E00A8F"/>
    <w:rsid w:val="00E04105"/>
    <w:rsid w:val="00E05401"/>
    <w:rsid w:val="00E061BF"/>
    <w:rsid w:val="00E073DE"/>
    <w:rsid w:val="00E076E7"/>
    <w:rsid w:val="00E10762"/>
    <w:rsid w:val="00E10776"/>
    <w:rsid w:val="00E1156F"/>
    <w:rsid w:val="00E1330E"/>
    <w:rsid w:val="00E158B9"/>
    <w:rsid w:val="00E16081"/>
    <w:rsid w:val="00E16603"/>
    <w:rsid w:val="00E21461"/>
    <w:rsid w:val="00E21CF7"/>
    <w:rsid w:val="00E22501"/>
    <w:rsid w:val="00E23B2E"/>
    <w:rsid w:val="00E23F0D"/>
    <w:rsid w:val="00E246AF"/>
    <w:rsid w:val="00E25610"/>
    <w:rsid w:val="00E25A25"/>
    <w:rsid w:val="00E27130"/>
    <w:rsid w:val="00E2791F"/>
    <w:rsid w:val="00E31A66"/>
    <w:rsid w:val="00E31A87"/>
    <w:rsid w:val="00E34691"/>
    <w:rsid w:val="00E35397"/>
    <w:rsid w:val="00E360C7"/>
    <w:rsid w:val="00E36B40"/>
    <w:rsid w:val="00E36E61"/>
    <w:rsid w:val="00E37022"/>
    <w:rsid w:val="00E40D72"/>
    <w:rsid w:val="00E41CEA"/>
    <w:rsid w:val="00E42463"/>
    <w:rsid w:val="00E4632F"/>
    <w:rsid w:val="00E466C4"/>
    <w:rsid w:val="00E47835"/>
    <w:rsid w:val="00E50570"/>
    <w:rsid w:val="00E5077F"/>
    <w:rsid w:val="00E552B4"/>
    <w:rsid w:val="00E56BA7"/>
    <w:rsid w:val="00E62192"/>
    <w:rsid w:val="00E63D64"/>
    <w:rsid w:val="00E648A8"/>
    <w:rsid w:val="00E64B16"/>
    <w:rsid w:val="00E64D62"/>
    <w:rsid w:val="00E658D9"/>
    <w:rsid w:val="00E717C7"/>
    <w:rsid w:val="00E74481"/>
    <w:rsid w:val="00E748EF"/>
    <w:rsid w:val="00E75CAA"/>
    <w:rsid w:val="00E764F9"/>
    <w:rsid w:val="00E76B4A"/>
    <w:rsid w:val="00E804BC"/>
    <w:rsid w:val="00E81441"/>
    <w:rsid w:val="00E83A4A"/>
    <w:rsid w:val="00E8420E"/>
    <w:rsid w:val="00E84891"/>
    <w:rsid w:val="00E84E68"/>
    <w:rsid w:val="00E9105C"/>
    <w:rsid w:val="00E919AD"/>
    <w:rsid w:val="00E91AEF"/>
    <w:rsid w:val="00E9225E"/>
    <w:rsid w:val="00E9316E"/>
    <w:rsid w:val="00E94AB7"/>
    <w:rsid w:val="00E95E58"/>
    <w:rsid w:val="00E966BA"/>
    <w:rsid w:val="00EA08D0"/>
    <w:rsid w:val="00EA1023"/>
    <w:rsid w:val="00EA1333"/>
    <w:rsid w:val="00EA1522"/>
    <w:rsid w:val="00EA482D"/>
    <w:rsid w:val="00EA6BC6"/>
    <w:rsid w:val="00EB17BB"/>
    <w:rsid w:val="00EB4FF1"/>
    <w:rsid w:val="00EB5E66"/>
    <w:rsid w:val="00EB63FE"/>
    <w:rsid w:val="00EB6A25"/>
    <w:rsid w:val="00EC0824"/>
    <w:rsid w:val="00EC2AF7"/>
    <w:rsid w:val="00EC5236"/>
    <w:rsid w:val="00EC6DBB"/>
    <w:rsid w:val="00EC7646"/>
    <w:rsid w:val="00EC7F68"/>
    <w:rsid w:val="00ED0280"/>
    <w:rsid w:val="00ED0E94"/>
    <w:rsid w:val="00ED19CF"/>
    <w:rsid w:val="00ED1B85"/>
    <w:rsid w:val="00ED2749"/>
    <w:rsid w:val="00ED29E0"/>
    <w:rsid w:val="00ED4DC4"/>
    <w:rsid w:val="00ED6090"/>
    <w:rsid w:val="00EE040B"/>
    <w:rsid w:val="00EE306E"/>
    <w:rsid w:val="00EE378D"/>
    <w:rsid w:val="00EE40FA"/>
    <w:rsid w:val="00EE45AC"/>
    <w:rsid w:val="00EE6003"/>
    <w:rsid w:val="00EE6933"/>
    <w:rsid w:val="00EE7A56"/>
    <w:rsid w:val="00EF13EE"/>
    <w:rsid w:val="00EF2808"/>
    <w:rsid w:val="00EF2855"/>
    <w:rsid w:val="00EF31BD"/>
    <w:rsid w:val="00EF35FD"/>
    <w:rsid w:val="00EF43C9"/>
    <w:rsid w:val="00EF64A8"/>
    <w:rsid w:val="00EF6EBC"/>
    <w:rsid w:val="00F005D2"/>
    <w:rsid w:val="00F00940"/>
    <w:rsid w:val="00F02274"/>
    <w:rsid w:val="00F0255B"/>
    <w:rsid w:val="00F041EB"/>
    <w:rsid w:val="00F04DBB"/>
    <w:rsid w:val="00F06282"/>
    <w:rsid w:val="00F07EC8"/>
    <w:rsid w:val="00F1144B"/>
    <w:rsid w:val="00F120D3"/>
    <w:rsid w:val="00F1281F"/>
    <w:rsid w:val="00F12F85"/>
    <w:rsid w:val="00F14A90"/>
    <w:rsid w:val="00F14B06"/>
    <w:rsid w:val="00F14BE9"/>
    <w:rsid w:val="00F1525D"/>
    <w:rsid w:val="00F15C8E"/>
    <w:rsid w:val="00F17640"/>
    <w:rsid w:val="00F179AB"/>
    <w:rsid w:val="00F20EC9"/>
    <w:rsid w:val="00F22239"/>
    <w:rsid w:val="00F224E4"/>
    <w:rsid w:val="00F230A3"/>
    <w:rsid w:val="00F236F4"/>
    <w:rsid w:val="00F24C2B"/>
    <w:rsid w:val="00F2578C"/>
    <w:rsid w:val="00F26789"/>
    <w:rsid w:val="00F27867"/>
    <w:rsid w:val="00F303C3"/>
    <w:rsid w:val="00F34C59"/>
    <w:rsid w:val="00F34FDD"/>
    <w:rsid w:val="00F358F6"/>
    <w:rsid w:val="00F35A79"/>
    <w:rsid w:val="00F36A09"/>
    <w:rsid w:val="00F401EE"/>
    <w:rsid w:val="00F4020F"/>
    <w:rsid w:val="00F40609"/>
    <w:rsid w:val="00F415B2"/>
    <w:rsid w:val="00F41C25"/>
    <w:rsid w:val="00F42180"/>
    <w:rsid w:val="00F4251D"/>
    <w:rsid w:val="00F431D7"/>
    <w:rsid w:val="00F4417E"/>
    <w:rsid w:val="00F44276"/>
    <w:rsid w:val="00F469CA"/>
    <w:rsid w:val="00F50579"/>
    <w:rsid w:val="00F50B69"/>
    <w:rsid w:val="00F51CDC"/>
    <w:rsid w:val="00F5255C"/>
    <w:rsid w:val="00F525F0"/>
    <w:rsid w:val="00F53439"/>
    <w:rsid w:val="00F53872"/>
    <w:rsid w:val="00F540B6"/>
    <w:rsid w:val="00F5620B"/>
    <w:rsid w:val="00F567C4"/>
    <w:rsid w:val="00F57204"/>
    <w:rsid w:val="00F60668"/>
    <w:rsid w:val="00F627A7"/>
    <w:rsid w:val="00F633C4"/>
    <w:rsid w:val="00F63FEF"/>
    <w:rsid w:val="00F64E4C"/>
    <w:rsid w:val="00F650A8"/>
    <w:rsid w:val="00F65436"/>
    <w:rsid w:val="00F676B4"/>
    <w:rsid w:val="00F704AC"/>
    <w:rsid w:val="00F746A9"/>
    <w:rsid w:val="00F74E91"/>
    <w:rsid w:val="00F74FB2"/>
    <w:rsid w:val="00F75AA1"/>
    <w:rsid w:val="00F7696B"/>
    <w:rsid w:val="00F77EF2"/>
    <w:rsid w:val="00F80157"/>
    <w:rsid w:val="00F81244"/>
    <w:rsid w:val="00F819B0"/>
    <w:rsid w:val="00F81A59"/>
    <w:rsid w:val="00F827B3"/>
    <w:rsid w:val="00F829FD"/>
    <w:rsid w:val="00F837AC"/>
    <w:rsid w:val="00F83EE4"/>
    <w:rsid w:val="00F84277"/>
    <w:rsid w:val="00F859EE"/>
    <w:rsid w:val="00F85C67"/>
    <w:rsid w:val="00F86256"/>
    <w:rsid w:val="00F86A07"/>
    <w:rsid w:val="00F9011C"/>
    <w:rsid w:val="00F9053E"/>
    <w:rsid w:val="00F90B0C"/>
    <w:rsid w:val="00F9267D"/>
    <w:rsid w:val="00F929EA"/>
    <w:rsid w:val="00F92E97"/>
    <w:rsid w:val="00F93B55"/>
    <w:rsid w:val="00F95C2E"/>
    <w:rsid w:val="00F97D22"/>
    <w:rsid w:val="00F97ECF"/>
    <w:rsid w:val="00FA2553"/>
    <w:rsid w:val="00FA34B8"/>
    <w:rsid w:val="00FA4DAF"/>
    <w:rsid w:val="00FA5980"/>
    <w:rsid w:val="00FA5BD6"/>
    <w:rsid w:val="00FA623E"/>
    <w:rsid w:val="00FA799F"/>
    <w:rsid w:val="00FA7AD9"/>
    <w:rsid w:val="00FB0366"/>
    <w:rsid w:val="00FB1446"/>
    <w:rsid w:val="00FB152D"/>
    <w:rsid w:val="00FB28E1"/>
    <w:rsid w:val="00FB2F6C"/>
    <w:rsid w:val="00FB3C6D"/>
    <w:rsid w:val="00FB5225"/>
    <w:rsid w:val="00FB5C32"/>
    <w:rsid w:val="00FB6715"/>
    <w:rsid w:val="00FC150B"/>
    <w:rsid w:val="00FC1D9C"/>
    <w:rsid w:val="00FC2AD3"/>
    <w:rsid w:val="00FC5807"/>
    <w:rsid w:val="00FD184D"/>
    <w:rsid w:val="00FD24D5"/>
    <w:rsid w:val="00FD41CC"/>
    <w:rsid w:val="00FD4F64"/>
    <w:rsid w:val="00FD5DDF"/>
    <w:rsid w:val="00FD5FF7"/>
    <w:rsid w:val="00FD635A"/>
    <w:rsid w:val="00FD7412"/>
    <w:rsid w:val="00FE0CC6"/>
    <w:rsid w:val="00FE0FF0"/>
    <w:rsid w:val="00FE187E"/>
    <w:rsid w:val="00FE26CB"/>
    <w:rsid w:val="00FE2FBA"/>
    <w:rsid w:val="00FE3684"/>
    <w:rsid w:val="00FE51FD"/>
    <w:rsid w:val="00FE5475"/>
    <w:rsid w:val="00FE6A7D"/>
    <w:rsid w:val="00FE7A2B"/>
    <w:rsid w:val="00FF18D6"/>
    <w:rsid w:val="00FF5115"/>
    <w:rsid w:val="00FF71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3212]"/>
    </o:shapedefaults>
    <o:shapelayout v:ext="edit">
      <o:idmap v:ext="edit" data="1"/>
      <o:rules v:ext="edit">
        <o:r id="V:Rule8" type="connector" idref="#_x0000_s1028"/>
        <o:r id="V:Rule9" type="connector" idref="#_x0000_s1029"/>
        <o:r id="V:Rule10" type="connector" idref="#_x0000_s1032"/>
        <o:r id="V:Rule11" type="connector" idref="#_x0000_s1036"/>
        <o:r id="V:Rule12" type="connector" idref="#_x0000_s1041"/>
        <o:r id="V:Rule13" type="connector" idref="#_x0000_s1033"/>
        <o:r id="V:Rule14" type="connector" idref="#_x0000_s10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5"/>
  </w:style>
  <w:style w:type="paragraph" w:styleId="Heading3">
    <w:name w:val="heading 3"/>
    <w:basedOn w:val="Normal"/>
    <w:link w:val="Heading3Char"/>
    <w:uiPriority w:val="9"/>
    <w:qFormat/>
    <w:rsid w:val="00BC6A1D"/>
    <w:pPr>
      <w:spacing w:before="100" w:beforeAutospacing="1" w:after="100" w:afterAutospacing="1"/>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E4"/>
    <w:pPr>
      <w:ind w:left="720"/>
      <w:contextualSpacing/>
    </w:pPr>
  </w:style>
  <w:style w:type="character" w:styleId="Hyperlink">
    <w:name w:val="Hyperlink"/>
    <w:basedOn w:val="DefaultParagraphFont"/>
    <w:uiPriority w:val="99"/>
    <w:unhideWhenUsed/>
    <w:rsid w:val="0000753E"/>
    <w:rPr>
      <w:color w:val="0563C1" w:themeColor="hyperlink"/>
      <w:u w:val="single"/>
    </w:rPr>
  </w:style>
  <w:style w:type="table" w:styleId="TableGrid">
    <w:name w:val="Table Grid"/>
    <w:basedOn w:val="TableNormal"/>
    <w:uiPriority w:val="59"/>
    <w:rsid w:val="007601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47574"/>
    <w:pPr>
      <w:autoSpaceDE w:val="0"/>
      <w:autoSpaceDN w:val="0"/>
      <w:adjustRightInd w:val="0"/>
      <w:jc w:val="left"/>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159B9"/>
    <w:pPr>
      <w:tabs>
        <w:tab w:val="center" w:pos="4513"/>
        <w:tab w:val="right" w:pos="9026"/>
      </w:tabs>
    </w:pPr>
  </w:style>
  <w:style w:type="character" w:customStyle="1" w:styleId="HeaderChar">
    <w:name w:val="Header Char"/>
    <w:basedOn w:val="DefaultParagraphFont"/>
    <w:link w:val="Header"/>
    <w:uiPriority w:val="99"/>
    <w:rsid w:val="000159B9"/>
  </w:style>
  <w:style w:type="paragraph" w:styleId="Footer">
    <w:name w:val="footer"/>
    <w:basedOn w:val="Normal"/>
    <w:link w:val="FooterChar"/>
    <w:uiPriority w:val="99"/>
    <w:semiHidden/>
    <w:unhideWhenUsed/>
    <w:rsid w:val="000159B9"/>
    <w:pPr>
      <w:tabs>
        <w:tab w:val="center" w:pos="4513"/>
        <w:tab w:val="right" w:pos="9026"/>
      </w:tabs>
    </w:pPr>
  </w:style>
  <w:style w:type="character" w:customStyle="1" w:styleId="FooterChar">
    <w:name w:val="Footer Char"/>
    <w:basedOn w:val="DefaultParagraphFont"/>
    <w:link w:val="Footer"/>
    <w:uiPriority w:val="99"/>
    <w:semiHidden/>
    <w:rsid w:val="000159B9"/>
  </w:style>
  <w:style w:type="character" w:styleId="PlaceholderText">
    <w:name w:val="Placeholder Text"/>
    <w:basedOn w:val="DefaultParagraphFont"/>
    <w:uiPriority w:val="99"/>
    <w:semiHidden/>
    <w:rsid w:val="002A3909"/>
    <w:rPr>
      <w:color w:val="808080"/>
    </w:rPr>
  </w:style>
  <w:style w:type="paragraph" w:styleId="BalloonText">
    <w:name w:val="Balloon Text"/>
    <w:basedOn w:val="Normal"/>
    <w:link w:val="BalloonTextChar"/>
    <w:uiPriority w:val="99"/>
    <w:semiHidden/>
    <w:unhideWhenUsed/>
    <w:rsid w:val="002A3909"/>
    <w:rPr>
      <w:rFonts w:ascii="Tahoma" w:hAnsi="Tahoma" w:cs="Tahoma"/>
      <w:sz w:val="16"/>
      <w:szCs w:val="16"/>
    </w:rPr>
  </w:style>
  <w:style w:type="character" w:customStyle="1" w:styleId="BalloonTextChar">
    <w:name w:val="Balloon Text Char"/>
    <w:basedOn w:val="DefaultParagraphFont"/>
    <w:link w:val="BalloonText"/>
    <w:uiPriority w:val="99"/>
    <w:semiHidden/>
    <w:rsid w:val="002A3909"/>
    <w:rPr>
      <w:rFonts w:ascii="Tahoma" w:hAnsi="Tahoma" w:cs="Tahoma"/>
      <w:sz w:val="16"/>
      <w:szCs w:val="16"/>
    </w:rPr>
  </w:style>
  <w:style w:type="table" w:customStyle="1" w:styleId="LightShading1">
    <w:name w:val="Light Shading1"/>
    <w:basedOn w:val="TableNormal"/>
    <w:uiPriority w:val="60"/>
    <w:rsid w:val="00EA13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C406AD"/>
  </w:style>
  <w:style w:type="character" w:customStyle="1" w:styleId="Heading3Char">
    <w:name w:val="Heading 3 Char"/>
    <w:basedOn w:val="DefaultParagraphFont"/>
    <w:link w:val="Heading3"/>
    <w:uiPriority w:val="9"/>
    <w:rsid w:val="00BC6A1D"/>
    <w:rPr>
      <w:rFonts w:ascii="Times New Roman" w:eastAsia="Times New Roman" w:hAnsi="Times New Roman" w:cs="Times New Roman"/>
      <w:b/>
      <w:bCs/>
      <w:sz w:val="27"/>
      <w:szCs w:val="27"/>
      <w:lang w:val="id-ID" w:eastAsia="id-ID"/>
    </w:rPr>
  </w:style>
</w:styles>
</file>

<file path=word/webSettings.xml><?xml version="1.0" encoding="utf-8"?>
<w:webSettings xmlns:r="http://schemas.openxmlformats.org/officeDocument/2006/relationships" xmlns:w="http://schemas.openxmlformats.org/wordprocessingml/2006/main">
  <w:divs>
    <w:div w:id="201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57</Pages>
  <Words>11479</Words>
  <Characters>65434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dhila</dc:creator>
  <cp:lastModifiedBy>YUMA YOUNG</cp:lastModifiedBy>
  <cp:revision>45</cp:revision>
  <cp:lastPrinted>2014-07-13T13:09:00Z</cp:lastPrinted>
  <dcterms:created xsi:type="dcterms:W3CDTF">2014-06-29T03:12:00Z</dcterms:created>
  <dcterms:modified xsi:type="dcterms:W3CDTF">2014-07-13T13:36:00Z</dcterms:modified>
</cp:coreProperties>
</file>