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F" w:rsidRPr="00AF2A97" w:rsidRDefault="000E319F" w:rsidP="00FB44F5">
      <w:pPr>
        <w:spacing w:after="160" w:line="259" w:lineRule="auto"/>
        <w:ind w:left="0" w:firstLine="0"/>
        <w:jc w:val="center"/>
      </w:pPr>
      <w:r w:rsidRPr="00AF2A97">
        <w:t>DAFTAR PUSTAKA</w:t>
      </w:r>
    </w:p>
    <w:p w:rsidR="000E319F" w:rsidRDefault="000E319F" w:rsidP="00FB44F5">
      <w:pPr>
        <w:spacing w:after="160" w:line="259" w:lineRule="auto"/>
        <w:ind w:left="0" w:firstLine="0"/>
      </w:pPr>
    </w:p>
    <w:p w:rsidR="00361CD7" w:rsidRPr="00C35A62" w:rsidRDefault="00361CD7" w:rsidP="00FB44F5">
      <w:pPr>
        <w:spacing w:after="160" w:line="259" w:lineRule="auto"/>
        <w:ind w:left="0" w:firstLine="0"/>
      </w:pPr>
      <w:r>
        <w:t xml:space="preserve">Abdulah Sinring, M.Pd, dkk. 2014. </w:t>
      </w:r>
      <w:r w:rsidRPr="00A917B1">
        <w:rPr>
          <w:i/>
        </w:rPr>
        <w:t xml:space="preserve">Pedoman </w:t>
      </w:r>
      <w:r>
        <w:rPr>
          <w:i/>
        </w:rPr>
        <w:t>Penulisan Skripsi P</w:t>
      </w:r>
      <w:r w:rsidRPr="00A917B1">
        <w:rPr>
          <w:i/>
        </w:rPr>
        <w:t>rogram S-1</w:t>
      </w:r>
      <w:r>
        <w:t>. Fakultas Ilmu Pendidikan Universitas Negeri Makassar</w:t>
      </w:r>
    </w:p>
    <w:p w:rsidR="00EF29BB" w:rsidRPr="00361CD7" w:rsidRDefault="000E319F" w:rsidP="00361CD7">
      <w:pPr>
        <w:spacing w:after="200" w:line="48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Arikunto, S., dkk. 2012. </w:t>
      </w:r>
      <w:r w:rsidRPr="002711AF">
        <w:rPr>
          <w:i/>
          <w:color w:val="000000" w:themeColor="text1"/>
        </w:rPr>
        <w:t>Penelitian Tindakan Kelas</w:t>
      </w:r>
      <w:r>
        <w:rPr>
          <w:color w:val="000000" w:themeColor="text1"/>
        </w:rPr>
        <w:t>. Jakarta: Bumi Aksara</w:t>
      </w:r>
    </w:p>
    <w:p w:rsidR="000E319F" w:rsidRDefault="000E319F" w:rsidP="00FB44F5">
      <w:pPr>
        <w:spacing w:after="240" w:line="48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Fathurrohman, P &amp; Suryana, A. </w:t>
      </w:r>
      <w:r w:rsidRPr="008B4EFD">
        <w:rPr>
          <w:i/>
          <w:color w:val="000000" w:themeColor="text1"/>
        </w:rPr>
        <w:t>Guru Profesional</w:t>
      </w:r>
      <w:r>
        <w:rPr>
          <w:color w:val="000000" w:themeColor="text1"/>
        </w:rPr>
        <w:t>. Bandung: Refika Aditama.</w:t>
      </w:r>
    </w:p>
    <w:p w:rsidR="000E319F" w:rsidRDefault="000E319F" w:rsidP="00FB44F5">
      <w:pPr>
        <w:spacing w:after="200" w:line="48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Gunawan, Rudy. 2011. </w:t>
      </w:r>
      <w:r w:rsidRPr="002711AF">
        <w:rPr>
          <w:i/>
          <w:color w:val="000000" w:themeColor="text1"/>
        </w:rPr>
        <w:t xml:space="preserve">Pendidikan </w:t>
      </w:r>
      <w:r>
        <w:rPr>
          <w:i/>
          <w:color w:val="000000" w:themeColor="text1"/>
        </w:rPr>
        <w:t>IPS</w:t>
      </w:r>
      <w:r w:rsidRPr="002711AF">
        <w:rPr>
          <w:i/>
          <w:color w:val="000000" w:themeColor="text1"/>
        </w:rPr>
        <w:t>; Filosofi, Konsep, dan Aplikasi</w:t>
      </w:r>
      <w:r>
        <w:rPr>
          <w:color w:val="000000" w:themeColor="text1"/>
        </w:rPr>
        <w:t>. Bandung: Alfabeta.</w:t>
      </w:r>
    </w:p>
    <w:p w:rsidR="000E319F" w:rsidRDefault="000E319F" w:rsidP="00FB44F5">
      <w:pPr>
        <w:spacing w:after="200" w:line="48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Hamalik, Oemar. 2013. </w:t>
      </w:r>
      <w:r w:rsidRPr="002711AF">
        <w:rPr>
          <w:i/>
          <w:color w:val="000000" w:themeColor="text1"/>
        </w:rPr>
        <w:t>Proses Belajar Mengajar</w:t>
      </w:r>
      <w:r>
        <w:rPr>
          <w:color w:val="000000" w:themeColor="text1"/>
        </w:rPr>
        <w:t>. Jakarta: Bumi Aksara.</w:t>
      </w:r>
    </w:p>
    <w:p w:rsidR="000E319F" w:rsidRDefault="000E319F" w:rsidP="00FB44F5">
      <w:pPr>
        <w:spacing w:after="20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Hartono, Rudi. 2013. </w:t>
      </w:r>
      <w:r w:rsidRPr="002711AF">
        <w:rPr>
          <w:i/>
          <w:color w:val="000000" w:themeColor="text1"/>
        </w:rPr>
        <w:t xml:space="preserve">Ragam Model Mengajar yang Mudah Diterima </w:t>
      </w:r>
      <w:r>
        <w:rPr>
          <w:i/>
          <w:color w:val="000000" w:themeColor="text1"/>
        </w:rPr>
        <w:t>Siswa</w:t>
      </w:r>
      <w:r>
        <w:rPr>
          <w:color w:val="000000" w:themeColor="text1"/>
        </w:rPr>
        <w:t>. Jogjakarta: DIVA Press</w:t>
      </w:r>
      <w:r w:rsidR="00206221">
        <w:rPr>
          <w:color w:val="000000" w:themeColor="text1"/>
        </w:rPr>
        <w:t xml:space="preserve"> </w:t>
      </w:r>
    </w:p>
    <w:p w:rsidR="00206221" w:rsidRDefault="00206221" w:rsidP="00251CD3">
      <w:pPr>
        <w:spacing w:after="200" w:line="48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>Irahim,. Dkk. 2000</w:t>
      </w:r>
      <w:r w:rsidR="007170CA">
        <w:rPr>
          <w:color w:val="000000" w:themeColor="text1"/>
        </w:rPr>
        <w:t xml:space="preserve"> model-model pembelajaran. Bandung </w:t>
      </w:r>
      <w:r w:rsidR="00794D52">
        <w:rPr>
          <w:color w:val="000000" w:themeColor="text1"/>
        </w:rPr>
        <w:t>: RajaGrafindo Persada.</w:t>
      </w:r>
    </w:p>
    <w:p w:rsidR="000E319F" w:rsidRDefault="000E319F" w:rsidP="00FB44F5">
      <w:pPr>
        <w:pStyle w:val="ListParagraph"/>
        <w:spacing w:line="480" w:lineRule="auto"/>
        <w:ind w:left="426" w:hanging="426"/>
      </w:pPr>
      <w:r w:rsidRPr="008D7C70">
        <w:t>Margono. 2010.</w:t>
      </w:r>
      <w:r w:rsidRPr="008D7C70">
        <w:rPr>
          <w:i/>
        </w:rPr>
        <w:t>Metodologi   Penelitian pendidikan</w:t>
      </w:r>
      <w:r w:rsidRPr="008D7C70">
        <w:t>. Jakarta: Rineka cipta</w:t>
      </w:r>
    </w:p>
    <w:p w:rsidR="00941D99" w:rsidRDefault="00396768" w:rsidP="00396768">
      <w:pPr>
        <w:tabs>
          <w:tab w:val="left" w:pos="0"/>
          <w:tab w:val="left" w:pos="360"/>
          <w:tab w:val="left" w:pos="5997"/>
        </w:tabs>
        <w:spacing w:line="480" w:lineRule="auto"/>
      </w:pPr>
      <w:r>
        <w:t xml:space="preserve">Riyanto Yatim. 2012. </w:t>
      </w:r>
      <w:r>
        <w:rPr>
          <w:i/>
        </w:rPr>
        <w:t>Paradigma Baru Pembelajaran</w:t>
      </w:r>
      <w:r>
        <w:t>. Jakarta: Kencana Prenada Media Group.</w:t>
      </w:r>
    </w:p>
    <w:p w:rsidR="000E319F" w:rsidRDefault="000E319F" w:rsidP="00FB44F5">
      <w:pPr>
        <w:spacing w:after="200" w:line="48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>Rusman. 2012,. Model-model Pembelajaran. Bandung : RajaGrafindo Persada</w:t>
      </w:r>
    </w:p>
    <w:p w:rsidR="00396768" w:rsidRDefault="00396768" w:rsidP="00396768">
      <w:pPr>
        <w:pStyle w:val="ListParagraph"/>
        <w:spacing w:line="480" w:lineRule="auto"/>
        <w:ind w:left="426" w:hanging="426"/>
      </w:pPr>
      <w:r w:rsidRPr="008D7C70">
        <w:t xml:space="preserve">Sanjaya Wina. 2009. </w:t>
      </w:r>
      <w:r w:rsidRPr="008D7C70">
        <w:rPr>
          <w:i/>
        </w:rPr>
        <w:t>Penelitian tindakan kelas</w:t>
      </w:r>
      <w:r w:rsidRPr="008D7C70">
        <w:t>. Bandung:Kencana Prenada media group</w:t>
      </w:r>
    </w:p>
    <w:p w:rsidR="00396768" w:rsidRDefault="00396768" w:rsidP="00396768">
      <w:pPr>
        <w:pStyle w:val="ListParagraph"/>
        <w:spacing w:line="480" w:lineRule="auto"/>
        <w:ind w:left="426" w:hanging="426"/>
      </w:pPr>
      <w:r w:rsidRPr="008D7C70">
        <w:t>Sapriya. 2009. Pendidikan IPS konsep dan pembelajaran. Bandung: PT Remaja Rosdakarya</w:t>
      </w:r>
    </w:p>
    <w:p w:rsidR="000C54DC" w:rsidRDefault="000C54DC" w:rsidP="000C54DC">
      <w:pPr>
        <w:spacing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Satori , D. &amp; Komariah, A. 2013. </w:t>
      </w:r>
      <w:r w:rsidRPr="002711AF">
        <w:rPr>
          <w:i/>
          <w:color w:val="000000" w:themeColor="text1"/>
        </w:rPr>
        <w:t>Metodologi Penelitian Kualitatif</w:t>
      </w:r>
      <w:r>
        <w:rPr>
          <w:color w:val="000000" w:themeColor="text1"/>
        </w:rPr>
        <w:t>. Bandung: Alfabeta</w:t>
      </w:r>
    </w:p>
    <w:p w:rsidR="000C54DC" w:rsidRDefault="000C54DC" w:rsidP="000C54DC">
      <w:pPr>
        <w:spacing w:after="200" w:line="240" w:lineRule="auto"/>
        <w:ind w:left="567" w:firstLine="0"/>
        <w:rPr>
          <w:color w:val="000000" w:themeColor="text1"/>
        </w:rPr>
      </w:pPr>
      <w:r w:rsidRPr="002711AF">
        <w:rPr>
          <w:i/>
          <w:color w:val="000000" w:themeColor="text1"/>
        </w:rPr>
        <w:t>Undang-undang SISDIKNAS &amp; PP No 32 Tahun 2013 tentang Perubahan PP No 19 Tahun 2005 Tentang Standar Pendidikan Nasional</w:t>
      </w:r>
      <w:r>
        <w:rPr>
          <w:color w:val="000000" w:themeColor="text1"/>
        </w:rPr>
        <w:t>. Jakarta: Permata Press.</w:t>
      </w:r>
    </w:p>
    <w:p w:rsidR="00C93B37" w:rsidRPr="000C54DC" w:rsidRDefault="00C93B37" w:rsidP="00C93B37">
      <w:pPr>
        <w:spacing w:after="20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>Suprijono, A. 2013</w:t>
      </w:r>
      <w:r w:rsidRPr="004B55A8">
        <w:rPr>
          <w:color w:val="000000" w:themeColor="text1"/>
        </w:rPr>
        <w:t xml:space="preserve">. </w:t>
      </w:r>
      <w:r w:rsidRPr="004B55A8">
        <w:rPr>
          <w:i/>
          <w:color w:val="000000" w:themeColor="text1"/>
        </w:rPr>
        <w:t>Cooperative Learning: Teori &amp; Aplikasi PAIKEM</w:t>
      </w:r>
      <w:r w:rsidRPr="004B55A8">
        <w:rPr>
          <w:color w:val="000000" w:themeColor="text1"/>
        </w:rPr>
        <w:t>. Yogyakarta: Pustaka Pelajar.</w:t>
      </w:r>
    </w:p>
    <w:p w:rsidR="000E319F" w:rsidRPr="006A1D93" w:rsidRDefault="000E319F" w:rsidP="00FB44F5">
      <w:pPr>
        <w:spacing w:after="20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Suyanto, Jihad. 2013. Menjadi Guru Profesional. Jakarta: ErlanggaUno, H. B. &amp; Mohamad, N. </w:t>
      </w:r>
      <w:r w:rsidRPr="006A1D93">
        <w:rPr>
          <w:i/>
          <w:color w:val="000000" w:themeColor="text1"/>
        </w:rPr>
        <w:t xml:space="preserve">Belajar </w:t>
      </w:r>
      <w:r>
        <w:rPr>
          <w:i/>
          <w:color w:val="000000" w:themeColor="text1"/>
        </w:rPr>
        <w:t>d</w:t>
      </w:r>
      <w:r w:rsidRPr="006A1D93">
        <w:rPr>
          <w:i/>
          <w:color w:val="000000" w:themeColor="text1"/>
        </w:rPr>
        <w:t>engan Pendekatan PAILKEM: Pembelajaran Aktif, Inovatif, Lingkungan, Kreatif, efektif, Menarik</w:t>
      </w:r>
      <w:r>
        <w:rPr>
          <w:color w:val="000000" w:themeColor="text1"/>
        </w:rPr>
        <w:t>. Jakarta: Bumi Aksara.</w:t>
      </w:r>
    </w:p>
    <w:p w:rsidR="000E319F" w:rsidRDefault="000E319F" w:rsidP="00FB44F5">
      <w:pPr>
        <w:spacing w:after="20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Uno, Hamzah B. 2012. </w:t>
      </w:r>
      <w:r w:rsidRPr="008B4EFD">
        <w:rPr>
          <w:i/>
          <w:color w:val="000000" w:themeColor="text1"/>
        </w:rPr>
        <w:t>Model Pembelajaran Menciptakan Proses Belajar Mengajar yang Kreatif dan Efektif</w:t>
      </w:r>
      <w:r>
        <w:rPr>
          <w:color w:val="000000" w:themeColor="text1"/>
        </w:rPr>
        <w:t>. Jakarta: Bumi Aksara.</w:t>
      </w:r>
    </w:p>
    <w:p w:rsidR="00C86448" w:rsidRPr="002E5CB8" w:rsidRDefault="0031552E" w:rsidP="002E5CB8">
      <w:pPr>
        <w:spacing w:after="96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lastRenderedPageBreak/>
        <w:t>….</w:t>
      </w:r>
      <w:r w:rsidR="000E319F">
        <w:rPr>
          <w:color w:val="000000" w:themeColor="text1"/>
        </w:rPr>
        <w:t xml:space="preserve">, H. B. &amp; Mohamad, N. </w:t>
      </w:r>
      <w:r w:rsidR="000E319F" w:rsidRPr="006A1D93">
        <w:rPr>
          <w:i/>
          <w:color w:val="000000" w:themeColor="text1"/>
        </w:rPr>
        <w:t xml:space="preserve">Belajar </w:t>
      </w:r>
      <w:r w:rsidR="000E319F">
        <w:rPr>
          <w:i/>
          <w:color w:val="000000" w:themeColor="text1"/>
        </w:rPr>
        <w:t>d</w:t>
      </w:r>
      <w:r w:rsidR="000E319F" w:rsidRPr="006A1D93">
        <w:rPr>
          <w:i/>
          <w:color w:val="000000" w:themeColor="text1"/>
        </w:rPr>
        <w:t>engan Pendekatan PAILKEM: Pembelajaran Aktif, Inovatif, Lingkungan, Kreatif, efektif, M</w:t>
      </w:r>
      <w:bookmarkStart w:id="0" w:name="_GoBack"/>
      <w:bookmarkEnd w:id="0"/>
      <w:r w:rsidR="000E319F" w:rsidRPr="006A1D93">
        <w:rPr>
          <w:i/>
          <w:color w:val="000000" w:themeColor="text1"/>
        </w:rPr>
        <w:t>enarik</w:t>
      </w:r>
      <w:r w:rsidR="000E319F">
        <w:rPr>
          <w:color w:val="000000" w:themeColor="text1"/>
        </w:rPr>
        <w:t>. Jakarta: Bumi Aksar.</w:t>
      </w:r>
    </w:p>
    <w:sectPr w:rsidR="00C86448" w:rsidRPr="002E5CB8" w:rsidSect="00B175D5">
      <w:footerReference w:type="default" r:id="rId6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21" w:rsidRDefault="009E5C21" w:rsidP="007C48F2">
      <w:pPr>
        <w:spacing w:line="240" w:lineRule="auto"/>
      </w:pPr>
      <w:r>
        <w:separator/>
      </w:r>
    </w:p>
  </w:endnote>
  <w:endnote w:type="continuationSeparator" w:id="0">
    <w:p w:rsidR="009E5C21" w:rsidRDefault="009E5C21" w:rsidP="007C4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229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BB2" w:rsidRDefault="00796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199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7C48F2" w:rsidRDefault="007C4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21" w:rsidRDefault="009E5C21" w:rsidP="007C48F2">
      <w:pPr>
        <w:spacing w:line="240" w:lineRule="auto"/>
      </w:pPr>
      <w:r>
        <w:separator/>
      </w:r>
    </w:p>
  </w:footnote>
  <w:footnote w:type="continuationSeparator" w:id="0">
    <w:p w:rsidR="009E5C21" w:rsidRDefault="009E5C21" w:rsidP="007C4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F"/>
    <w:rsid w:val="000C54DC"/>
    <w:rsid w:val="000E319F"/>
    <w:rsid w:val="00181104"/>
    <w:rsid w:val="001B2F14"/>
    <w:rsid w:val="00206221"/>
    <w:rsid w:val="00251CD3"/>
    <w:rsid w:val="002A4484"/>
    <w:rsid w:val="002E5CB8"/>
    <w:rsid w:val="0031552E"/>
    <w:rsid w:val="00344482"/>
    <w:rsid w:val="00361CD7"/>
    <w:rsid w:val="00396768"/>
    <w:rsid w:val="003E219E"/>
    <w:rsid w:val="005A4276"/>
    <w:rsid w:val="005A65B8"/>
    <w:rsid w:val="006510B3"/>
    <w:rsid w:val="006806AD"/>
    <w:rsid w:val="0070172C"/>
    <w:rsid w:val="007170CA"/>
    <w:rsid w:val="00794D52"/>
    <w:rsid w:val="00796BB2"/>
    <w:rsid w:val="007B0805"/>
    <w:rsid w:val="007C48F2"/>
    <w:rsid w:val="007F7E45"/>
    <w:rsid w:val="008D6003"/>
    <w:rsid w:val="00941D99"/>
    <w:rsid w:val="009E5C21"/>
    <w:rsid w:val="00A917B1"/>
    <w:rsid w:val="00AF2A97"/>
    <w:rsid w:val="00B175D5"/>
    <w:rsid w:val="00B3615C"/>
    <w:rsid w:val="00C4640A"/>
    <w:rsid w:val="00C76C96"/>
    <w:rsid w:val="00C86448"/>
    <w:rsid w:val="00C93B37"/>
    <w:rsid w:val="00CC4474"/>
    <w:rsid w:val="00DA001C"/>
    <w:rsid w:val="00DA3321"/>
    <w:rsid w:val="00DD38D4"/>
    <w:rsid w:val="00E3475D"/>
    <w:rsid w:val="00EF29BB"/>
    <w:rsid w:val="00F82199"/>
    <w:rsid w:val="00FB44F5"/>
    <w:rsid w:val="00FC5564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72E83-61CE-41BD-90C9-3A648A9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9F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31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319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14</cp:revision>
  <cp:lastPrinted>2016-04-27T05:32:00Z</cp:lastPrinted>
  <dcterms:created xsi:type="dcterms:W3CDTF">2016-03-22T01:52:00Z</dcterms:created>
  <dcterms:modified xsi:type="dcterms:W3CDTF">2016-04-27T06:35:00Z</dcterms:modified>
</cp:coreProperties>
</file>