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17" w:rsidRPr="004B6485" w:rsidRDefault="005A5117" w:rsidP="00A477CF">
      <w:pPr>
        <w:tabs>
          <w:tab w:val="left" w:pos="3119"/>
        </w:tabs>
        <w:spacing w:line="480" w:lineRule="auto"/>
        <w:jc w:val="center"/>
        <w:rPr>
          <w:b/>
          <w:bCs/>
        </w:rPr>
      </w:pPr>
      <w:r>
        <w:rPr>
          <w:noProof/>
        </w:rPr>
        <w:pict>
          <v:rect id="Rectangle 2" o:spid="_x0000_s1026" style="position:absolute;left:0;text-align:left;margin-left:385.05pt;margin-top:-83.05pt;width:18pt;height:23.45pt;z-index:251655168;visibility:visible" strokecolor="white"/>
        </w:pict>
      </w:r>
      <w:r>
        <w:rPr>
          <w:noProof/>
        </w:rPr>
        <w:pict>
          <v:rect id="Rectangle 1" o:spid="_x0000_s1027" style="position:absolute;left:0;text-align:left;margin-left:396.65pt;margin-top:-83.05pt;width:24.3pt;height:23.45pt;z-index:251654144;visibility:visible" strokecolor="white"/>
        </w:pict>
      </w:r>
      <w:r w:rsidRPr="004B6485">
        <w:rPr>
          <w:b/>
          <w:bCs/>
        </w:rPr>
        <w:t>BAB I</w:t>
      </w:r>
    </w:p>
    <w:p w:rsidR="005A5117" w:rsidRPr="004B6485" w:rsidRDefault="005A5117" w:rsidP="00A477CF">
      <w:pPr>
        <w:spacing w:line="480" w:lineRule="auto"/>
        <w:jc w:val="center"/>
        <w:rPr>
          <w:b/>
          <w:bCs/>
        </w:rPr>
      </w:pPr>
      <w:r w:rsidRPr="004B6485">
        <w:rPr>
          <w:b/>
          <w:bCs/>
        </w:rPr>
        <w:t>PENDAHULUAN</w:t>
      </w:r>
    </w:p>
    <w:p w:rsidR="005A5117" w:rsidRDefault="005A5117" w:rsidP="00A477CF">
      <w:pPr>
        <w:numPr>
          <w:ilvl w:val="0"/>
          <w:numId w:val="1"/>
        </w:numPr>
        <w:tabs>
          <w:tab w:val="num" w:pos="360"/>
        </w:tabs>
        <w:spacing w:line="480" w:lineRule="auto"/>
        <w:jc w:val="center"/>
        <w:rPr>
          <w:b/>
          <w:bCs/>
        </w:rPr>
      </w:pPr>
      <w:r>
        <w:rPr>
          <w:b/>
          <w:bCs/>
        </w:rPr>
        <w:t>L</w:t>
      </w:r>
      <w:r w:rsidRPr="004B6485">
        <w:rPr>
          <w:b/>
          <w:bCs/>
        </w:rPr>
        <w:t>atar Belakang</w:t>
      </w:r>
    </w:p>
    <w:p w:rsidR="005A5117" w:rsidRDefault="005A5117" w:rsidP="00A477CF">
      <w:pPr>
        <w:ind w:left="390"/>
        <w:rPr>
          <w:b/>
          <w:bCs/>
        </w:rPr>
      </w:pPr>
    </w:p>
    <w:p w:rsidR="005A5117" w:rsidRPr="00B41A5E" w:rsidRDefault="005A5117" w:rsidP="00A477CF">
      <w:pPr>
        <w:spacing w:line="480" w:lineRule="auto"/>
        <w:ind w:firstLine="720"/>
        <w:jc w:val="both"/>
      </w:pPr>
      <w:r w:rsidRPr="00B72CCF">
        <w:t>Tahun 2002 Pemerintah Indonesia mencanangkan pendidikan inklusif, namun di Provinsi Sulawesi Selatan sebagian besar sekolah-sekolah reguler sudah melaksanakan sebelumnya. Di Provinsi Sulawesi Selatan saat ini terdapat 329 sekolah penyelenggara pendidikan inklusif yang secara rinci terdiri atas: tingkat SD sebanyak 255, tingkat SMP</w:t>
      </w:r>
      <w:r>
        <w:t xml:space="preserve"> </w:t>
      </w:r>
      <w:r w:rsidRPr="00B72CCF">
        <w:t>sebanyak 50, tingkat</w:t>
      </w:r>
      <w:r>
        <w:t xml:space="preserve"> </w:t>
      </w:r>
      <w:r w:rsidRPr="00B72CCF">
        <w:t>SMA sebanyak 13, dan SMK sebanyak</w:t>
      </w:r>
      <w:r>
        <w:t xml:space="preserve"> </w:t>
      </w:r>
      <w:r w:rsidRPr="00B72CCF">
        <w:t>11 sekolah. Khusus di Kota Makassar terdapat 134 SD yang telah menyelenggarakan pendidikan inklusif dengan jumlah anak kesulitan belajar sebanyak 1260 orang. Sebagian besar dari jumlah tersebut adalah anak yang mengalami kesulitan membaca (Dinas Pendidikan Provinsi Sulawesi Selatan, 2012). Selanjutnya, jumlah SD di Kota Makassar adalah 600 sekolah (Dinas Pendidikan Kota Makassar, 2012). Namun demikian, belum seluruhnya melakukan pendidikan inklusif, karena masihada 466 SD yang belum melaksanakan pendidikan inklusif, artinya masih lebih banyak anak berkesulitan membaca yang belum tertangani dengan baik. Hal ini merupakan masalah besar bagi guru-guru yang mengajar pada tiap sekolah, khsusnya pada tingkat SD</w:t>
      </w:r>
      <w:r>
        <w:t>.</w:t>
      </w:r>
    </w:p>
    <w:p w:rsidR="005A5117" w:rsidRDefault="005A5117" w:rsidP="00A477CF">
      <w:pPr>
        <w:spacing w:line="480" w:lineRule="auto"/>
        <w:ind w:firstLine="720"/>
        <w:jc w:val="both"/>
      </w:pPr>
      <w:r w:rsidRPr="00B77EE1">
        <w:t>Anak</w:t>
      </w:r>
      <w:r>
        <w:t xml:space="preserve"> kesulitan belajar membaca disebut juga disleksia. Secarafisik tidak tampak sebagai </w:t>
      </w:r>
      <w:r w:rsidRPr="00B77EE1">
        <w:t>anak</w:t>
      </w:r>
      <w:r>
        <w:t xml:space="preserve"> yang mengalami masalah atau kesulitan di dalam belajar, bahkan dalam hal-hal tertentu mereka lebih unggul dari teman-teman sebayanya, namun prestasi akademik mereka di bawah rata-rata. Hal ini membuat para guru kelas bingung, sehingga </w:t>
      </w:r>
      <w:r w:rsidRPr="00E8443D">
        <w:rPr>
          <w:lang w:val="id-ID"/>
        </w:rPr>
        <w:t>mereka melakukan berbagai cara</w:t>
      </w:r>
      <w:r>
        <w:t xml:space="preserve"> untuk meningkatkan prestasinya,</w:t>
      </w:r>
      <w:r w:rsidRPr="00E8443D">
        <w:rPr>
          <w:lang w:val="id-ID"/>
        </w:rPr>
        <w:t xml:space="preserve"> na</w:t>
      </w:r>
      <w:r>
        <w:rPr>
          <w:lang w:val="id-ID"/>
        </w:rPr>
        <w:t>mun tetap mendapatkan kesulitan</w:t>
      </w:r>
      <w:r>
        <w:t xml:space="preserve">.Dengan demikianpara guru di sekolah regular beranggapan bahwa </w:t>
      </w:r>
      <w:r w:rsidRPr="00B77EE1">
        <w:t>anak</w:t>
      </w:r>
      <w:r>
        <w:t xml:space="preserve"> tersebut tidak bisa bersekolah di sekolah reguler, maka menyarankan kepada orang tua untuk menyekolahkan </w:t>
      </w:r>
      <w:r w:rsidRPr="00B77EE1">
        <w:t>anak</w:t>
      </w:r>
      <w:r>
        <w:t xml:space="preserve">nya di sekolah luar biasa, meskipun orang tua mereka menolak. Oleh karena guru tidak bisa mengatasi masalah belajar </w:t>
      </w:r>
      <w:r w:rsidRPr="00B77EE1">
        <w:t>anak</w:t>
      </w:r>
      <w:r>
        <w:t xml:space="preserve"> disleksia, maka </w:t>
      </w:r>
      <w:r w:rsidRPr="00B77EE1">
        <w:t>anak</w:t>
      </w:r>
      <w:r>
        <w:t xml:space="preserve"> tersebut tidak mendapatkan pelayanan yang sesuai dengan kemampuan dan kebutuhan mereka, akhirnya </w:t>
      </w:r>
      <w:r w:rsidRPr="00B77EE1">
        <w:t>anak</w:t>
      </w:r>
      <w:r>
        <w:t xml:space="preserve"> merasa diabaikan dan tidak mendapatkan motivasi untuk belajar dari gurunya,  tidak mau pergi ke sekolah dan hanya tinggal di rumah, bahkan ada yang menjadi pekerja </w:t>
      </w:r>
      <w:r w:rsidRPr="00B77EE1">
        <w:t>anak</w:t>
      </w:r>
      <w:r>
        <w:t xml:space="preserve"> dan menjadi </w:t>
      </w:r>
      <w:r w:rsidRPr="00B77EE1">
        <w:t>anak</w:t>
      </w:r>
      <w:r>
        <w:t xml:space="preserve"> jalanan. Hal ini berakibat tidak baik bagi perkembangan </w:t>
      </w:r>
      <w:r w:rsidRPr="00B77EE1">
        <w:t>anak</w:t>
      </w:r>
      <w:r>
        <w:t xml:space="preserve"> di masa depan, karena dengan tidak terlaksannya tugas perkembangan fisik dan psikis di usia sekolah dasar akan mengakibatkan penyesuaian pribadi dan sosial menjadi buruk (Juntika, 2011).  </w:t>
      </w:r>
    </w:p>
    <w:p w:rsidR="005A5117" w:rsidRDefault="005A5117" w:rsidP="00A477CF">
      <w:pPr>
        <w:spacing w:line="480" w:lineRule="auto"/>
        <w:ind w:firstLine="720"/>
        <w:jc w:val="both"/>
      </w:pPr>
      <w:r>
        <w:t>Rochyadi (2011) mengemukakan, bahwa p</w:t>
      </w:r>
      <w:r w:rsidRPr="00E8443D">
        <w:rPr>
          <w:lang w:val="id-ID"/>
        </w:rPr>
        <w:t>e</w:t>
      </w:r>
      <w:r w:rsidRPr="00E8443D">
        <w:t xml:space="preserve">mbentukan </w:t>
      </w:r>
      <w:r>
        <w:t xml:space="preserve">penyesuaian </w:t>
      </w:r>
      <w:r w:rsidRPr="00E8443D">
        <w:t xml:space="preserve">perilaku </w:t>
      </w:r>
      <w:r>
        <w:t xml:space="preserve">bagi </w:t>
      </w:r>
      <w:r w:rsidRPr="00B77EE1">
        <w:t>anak</w:t>
      </w:r>
      <w:r>
        <w:t xml:space="preserve"> berkebutuhan khusus </w:t>
      </w:r>
      <w:r w:rsidRPr="00E8443D">
        <w:rPr>
          <w:lang w:val="id-ID"/>
        </w:rPr>
        <w:t>menjadi</w:t>
      </w:r>
      <w:r w:rsidRPr="00E8443D">
        <w:t xml:space="preserve"> bagian penting dankhas yang harus dicapai dalam pendidikan formal mereka. Dikatakan penting karena masalah perubahan perilaku merupakan jembatan dalam mewujudkan sikap kemandirian</w:t>
      </w:r>
      <w:r>
        <w:t xml:space="preserve">,yang merupakan </w:t>
      </w:r>
      <w:r w:rsidRPr="00E8443D">
        <w:t>tujuan utama dari pendidikan</w:t>
      </w:r>
      <w:r>
        <w:t xml:space="preserve"> ini</w:t>
      </w:r>
      <w:r w:rsidRPr="00E8443D">
        <w:t xml:space="preserve"> sendiri yakni mejadikan seseorang dapat hidup secara mandiri kelak di masyarakat. Dikatakan khas sebab masalah perilaku adaptif menjadi bagian dari kondisi utama yang menjadi karakteristik </w:t>
      </w:r>
      <w:r w:rsidRPr="00E8443D">
        <w:rPr>
          <w:lang w:val="id-ID"/>
        </w:rPr>
        <w:t>disleksia</w:t>
      </w:r>
      <w:r>
        <w:t xml:space="preserve">. </w:t>
      </w:r>
      <w:r w:rsidRPr="00E8443D">
        <w:t xml:space="preserve">Oleh karena itu, masalah perilaku adaptif dalam pendidikan </w:t>
      </w:r>
      <w:r w:rsidRPr="00B77EE1">
        <w:t>anak</w:t>
      </w:r>
      <w:r w:rsidRPr="00E8443D">
        <w:rPr>
          <w:lang w:val="id-ID"/>
        </w:rPr>
        <w:t>disleksia</w:t>
      </w:r>
      <w:r w:rsidRPr="00E8443D">
        <w:t xml:space="preserve"> harus diletakkan sebagai landasan utama </w:t>
      </w:r>
      <w:r>
        <w:t xml:space="preserve">dalam pendidikan. Implikasinya, </w:t>
      </w:r>
      <w:r w:rsidRPr="00E8443D">
        <w:t xml:space="preserve">kurikulum pendidikan bagi </w:t>
      </w:r>
      <w:r w:rsidRPr="00B77EE1">
        <w:t>anak</w:t>
      </w:r>
      <w:r w:rsidRPr="00E8443D">
        <w:rPr>
          <w:lang w:val="id-ID"/>
        </w:rPr>
        <w:t>disleksia</w:t>
      </w:r>
      <w:r w:rsidRPr="00E8443D">
        <w:t xml:space="preserve"> hendaknya mengakomodasi aspek-</w:t>
      </w:r>
      <w:r>
        <w:t>aspek</w:t>
      </w:r>
      <w:r w:rsidRPr="00E8443D">
        <w:t xml:space="preserve"> yang mendukung pembentukan perilaku adaptif tersebut. Kurikulum sentralistik yang selama ini berjalan tampaknya menjadi bagian yang turut mendukung kegagalan pendidikan </w:t>
      </w:r>
      <w:r w:rsidRPr="00E8443D">
        <w:rPr>
          <w:lang w:val="id-ID"/>
        </w:rPr>
        <w:t xml:space="preserve">bagi </w:t>
      </w:r>
      <w:r w:rsidRPr="00B77EE1">
        <w:rPr>
          <w:lang w:val="id-ID"/>
        </w:rPr>
        <w:t>anak</w:t>
      </w:r>
      <w:r w:rsidRPr="00E8443D">
        <w:rPr>
          <w:lang w:val="id-ID"/>
        </w:rPr>
        <w:t xml:space="preserve"> disleksia di sekolah reguler</w:t>
      </w:r>
      <w:r w:rsidRPr="00E8443D">
        <w:t xml:space="preserve">, sebab dalam </w:t>
      </w:r>
      <w:r w:rsidRPr="00AA2FEE">
        <w:t xml:space="preserve">sistem </w:t>
      </w:r>
      <w:r w:rsidRPr="00E8443D">
        <w:t xml:space="preserve">ini </w:t>
      </w:r>
      <w:r w:rsidRPr="00B77EE1">
        <w:t>anak</w:t>
      </w:r>
      <w:r w:rsidRPr="00E8443D">
        <w:t>lah yang harus beradaptasi terhadap kurikulum</w:t>
      </w:r>
      <w:r w:rsidRPr="00E8443D">
        <w:rPr>
          <w:lang w:val="id-ID"/>
        </w:rPr>
        <w:t>.</w:t>
      </w:r>
      <w:r>
        <w:t>P</w:t>
      </w:r>
      <w:r w:rsidRPr="00E8443D">
        <w:t xml:space="preserve">erkembangan kebijakan yang dilakukan pemerintah atas perubahan orientasi kurikulum dari sentralistik ke desentralistik, seperti halnya kebijakan tentang </w:t>
      </w:r>
      <w:r>
        <w:t>K</w:t>
      </w:r>
      <w:r w:rsidRPr="00E8443D">
        <w:t xml:space="preserve">urikulum </w:t>
      </w:r>
      <w:r>
        <w:t>2013. Ini</w:t>
      </w:r>
      <w:r w:rsidRPr="00E8443D">
        <w:t xml:space="preserve"> merupakan suatu cara yang tepat dan sesuai dengan kaidah dan prinsip pendidikan bagi </w:t>
      </w:r>
      <w:r w:rsidRPr="00B77EE1">
        <w:t>anak</w:t>
      </w:r>
      <w:r w:rsidRPr="00E8443D">
        <w:rPr>
          <w:lang w:val="id-ID"/>
        </w:rPr>
        <w:t>berkebutuhan khusus</w:t>
      </w:r>
      <w:r w:rsidRPr="00E8443D">
        <w:t xml:space="preserve"> dalam merumuskan isi kurikulum yang bersifat holisti</w:t>
      </w:r>
      <w:r>
        <w:t>k</w:t>
      </w:r>
      <w:r w:rsidRPr="00E8443D">
        <w:t>, dan searah dengan perkembangan, serta kebutuhan setiap individu. Oleh karena itu, kebijakan</w:t>
      </w:r>
      <w:r>
        <w:t>Kurikulum 2013</w:t>
      </w:r>
      <w:r w:rsidRPr="00E8443D">
        <w:t xml:space="preserve"> seyogyanya mampu menggali kompetensi dasar yang berkaitan dengan pengembangan perilaku adaptif.</w:t>
      </w:r>
    </w:p>
    <w:p w:rsidR="005A5117" w:rsidRPr="00E8443D" w:rsidRDefault="005A5117" w:rsidP="00A477CF">
      <w:pPr>
        <w:spacing w:line="480" w:lineRule="auto"/>
        <w:ind w:firstLine="720"/>
        <w:jc w:val="both"/>
      </w:pPr>
      <w:r>
        <w:t xml:space="preserve">Perkembangan kebijakan pemerintah lainnya yang mendukung dan memberikan hak kepada semua </w:t>
      </w:r>
      <w:r w:rsidRPr="00B77EE1">
        <w:t>anak</w:t>
      </w:r>
      <w:r>
        <w:t xml:space="preserve"> untuk mendapatkan pendidikan dimanapun yang mereka inginkan adalah kebijakan tentang pendidikan inklusif, yaitu sistem pembelajaran di sekolah umumyang mengakomodasi kebutuhan individu setiap peserta didik, termasuk kebutuhan kurikulum yang diadaptasi untuk memenuhi kebutuhan </w:t>
      </w:r>
      <w:r w:rsidRPr="00B77EE1">
        <w:t>anak</w:t>
      </w:r>
      <w:r>
        <w:t xml:space="preserve"> yang memiliki kebutuhan khusus. Kebijakan pemerintah dalam pelayanan </w:t>
      </w:r>
      <w:r w:rsidRPr="00B77EE1">
        <w:t>anak</w:t>
      </w:r>
      <w:r>
        <w:t xml:space="preserve"> berkebutuhan khusus di sekolah umum tersebut telah diatur dalam Peraturan Menteri Pendidikan Nasional Republik Indonesia Nomor 70 Tahun 2009, tentang Penyelenggaraan Pendidikan Inklusif.  </w:t>
      </w:r>
    </w:p>
    <w:p w:rsidR="005A5117" w:rsidRPr="00545FF4" w:rsidRDefault="005A5117" w:rsidP="00A477CF">
      <w:pPr>
        <w:spacing w:line="480" w:lineRule="auto"/>
        <w:ind w:firstLine="720"/>
        <w:jc w:val="both"/>
        <w:rPr>
          <w:color w:val="000000"/>
          <w:spacing w:val="-3"/>
        </w:rPr>
      </w:pPr>
      <w:r>
        <w:rPr>
          <w:noProof/>
        </w:rPr>
        <w:pict>
          <v:line id="_x0000_s1028" style="position:absolute;left:0;text-align:left;z-index:251661312" from="-100.1pt,-20.9pt" to="-100.1pt,1.25pt" strokeweight=".25pt">
            <v:stroke dashstyle="1 1"/>
          </v:line>
        </w:pict>
      </w:r>
      <w:r w:rsidRPr="0094529A">
        <w:rPr>
          <w:spacing w:val="-7"/>
        </w:rPr>
        <w:t>L</w:t>
      </w:r>
      <w:r w:rsidRPr="00545FF4">
        <w:rPr>
          <w:color w:val="000000"/>
          <w:spacing w:val="-7"/>
        </w:rPr>
        <w:t xml:space="preserve">ingkup pendidikan bagi </w:t>
      </w:r>
      <w:r w:rsidRPr="00B77EE1">
        <w:t>anak</w:t>
      </w:r>
      <w:r>
        <w:rPr>
          <w:lang w:val="id-ID"/>
        </w:rPr>
        <w:t>berkebutuhan khusus</w:t>
      </w:r>
      <w:r w:rsidRPr="00545FF4">
        <w:rPr>
          <w:color w:val="000000"/>
          <w:spacing w:val="-7"/>
        </w:rPr>
        <w:t xml:space="preserve">, </w:t>
      </w:r>
      <w:r>
        <w:rPr>
          <w:color w:val="000000"/>
          <w:spacing w:val="-7"/>
        </w:rPr>
        <w:t xml:space="preserve">terdiri atas tiga aspekyang </w:t>
      </w:r>
      <w:r w:rsidRPr="00545FF4">
        <w:rPr>
          <w:color w:val="000000"/>
          <w:spacing w:val="-7"/>
        </w:rPr>
        <w:t xml:space="preserve"> turut</w:t>
      </w:r>
      <w:r w:rsidRPr="00545FF4">
        <w:rPr>
          <w:color w:val="000000"/>
          <w:spacing w:val="-1"/>
        </w:rPr>
        <w:t xml:space="preserve">mendukungdan perlu dikembangkan berkaitan dengan masalah perilaku adaptif. </w:t>
      </w:r>
      <w:r w:rsidRPr="00545FF4">
        <w:rPr>
          <w:color w:val="000000"/>
        </w:rPr>
        <w:t xml:space="preserve">Ketiga aspek yang dimaksud adalah keterampilan vokasional </w:t>
      </w:r>
      <w:r w:rsidRPr="00545FF4">
        <w:rPr>
          <w:i/>
          <w:iCs/>
          <w:color w:val="000000"/>
        </w:rPr>
        <w:t>(vocational skill</w:t>
      </w:r>
      <w:r>
        <w:rPr>
          <w:i/>
          <w:iCs/>
          <w:color w:val="000000"/>
        </w:rPr>
        <w:t>s</w:t>
      </w:r>
      <w:r w:rsidRPr="00545FF4">
        <w:rPr>
          <w:i/>
          <w:iCs/>
          <w:color w:val="000000"/>
        </w:rPr>
        <w:t xml:space="preserve">), </w:t>
      </w:r>
      <w:r w:rsidRPr="00545FF4">
        <w:rPr>
          <w:color w:val="000000"/>
          <w:spacing w:val="-5"/>
        </w:rPr>
        <w:t xml:space="preserve">keterampilan sosial </w:t>
      </w:r>
      <w:r>
        <w:rPr>
          <w:i/>
          <w:iCs/>
          <w:color w:val="000000"/>
          <w:spacing w:val="-5"/>
        </w:rPr>
        <w:t>(s</w:t>
      </w:r>
      <w:r w:rsidRPr="00545FF4">
        <w:rPr>
          <w:i/>
          <w:iCs/>
          <w:color w:val="000000"/>
          <w:spacing w:val="-5"/>
        </w:rPr>
        <w:t>ocial skill</w:t>
      </w:r>
      <w:r>
        <w:rPr>
          <w:i/>
          <w:iCs/>
          <w:color w:val="000000"/>
          <w:spacing w:val="-5"/>
        </w:rPr>
        <w:t>s</w:t>
      </w:r>
      <w:r w:rsidRPr="00545FF4">
        <w:rPr>
          <w:i/>
          <w:iCs/>
          <w:color w:val="000000"/>
          <w:spacing w:val="-5"/>
        </w:rPr>
        <w:t xml:space="preserve">), </w:t>
      </w:r>
      <w:r w:rsidRPr="00545FF4">
        <w:rPr>
          <w:color w:val="000000"/>
          <w:spacing w:val="-5"/>
        </w:rPr>
        <w:t xml:space="preserve">dan keterampilan akademik </w:t>
      </w:r>
      <w:r w:rsidRPr="00545FF4">
        <w:rPr>
          <w:i/>
          <w:iCs/>
          <w:color w:val="000000"/>
          <w:spacing w:val="-5"/>
        </w:rPr>
        <w:t>(akademic skill</w:t>
      </w:r>
      <w:r>
        <w:rPr>
          <w:i/>
          <w:iCs/>
          <w:color w:val="000000"/>
          <w:spacing w:val="-5"/>
        </w:rPr>
        <w:t>s</w:t>
      </w:r>
      <w:r w:rsidRPr="00545FF4">
        <w:rPr>
          <w:i/>
          <w:iCs/>
          <w:color w:val="000000"/>
          <w:spacing w:val="-5"/>
        </w:rPr>
        <w:t xml:space="preserve">). </w:t>
      </w:r>
      <w:r w:rsidRPr="00545FF4">
        <w:rPr>
          <w:color w:val="000000"/>
          <w:spacing w:val="-5"/>
        </w:rPr>
        <w:t xml:space="preserve">Ketiga </w:t>
      </w:r>
      <w:r w:rsidRPr="00545FF4">
        <w:rPr>
          <w:color w:val="000000"/>
          <w:spacing w:val="-2"/>
        </w:rPr>
        <w:t xml:space="preserve">aspek ini hendaknya dapat diakomodasi dan diimplementasikan dalam kurikulum </w:t>
      </w:r>
      <w:r>
        <w:rPr>
          <w:color w:val="000000"/>
          <w:spacing w:val="-5"/>
        </w:rPr>
        <w:t>2013</w:t>
      </w:r>
      <w:r w:rsidRPr="00545FF4">
        <w:rPr>
          <w:color w:val="000000"/>
          <w:spacing w:val="-5"/>
        </w:rPr>
        <w:t xml:space="preserve">. Ketiga aspek keterampilan tersebut tentunya tidak </w:t>
      </w:r>
      <w:r w:rsidRPr="00545FF4">
        <w:rPr>
          <w:color w:val="000000"/>
          <w:spacing w:val="-3"/>
        </w:rPr>
        <w:t xml:space="preserve">berdiri sendiri melainkan saling </w:t>
      </w:r>
      <w:r>
        <w:rPr>
          <w:color w:val="000000"/>
          <w:spacing w:val="-3"/>
          <w:lang w:val="id-ID"/>
        </w:rPr>
        <w:t>berhubungan</w:t>
      </w:r>
      <w:r>
        <w:rPr>
          <w:color w:val="000000"/>
          <w:spacing w:val="-3"/>
        </w:rPr>
        <w:t xml:space="preserve"> seperti yang dijelaskan dalam Permendiknas RI Nomor 65 Tahun 2013, tentang Standar Proses Pendidikan</w:t>
      </w:r>
      <w:r w:rsidRPr="00545FF4">
        <w:rPr>
          <w:color w:val="000000"/>
          <w:spacing w:val="-3"/>
        </w:rPr>
        <w:t xml:space="preserve">. </w:t>
      </w:r>
    </w:p>
    <w:p w:rsidR="005A5117" w:rsidRDefault="005A5117" w:rsidP="00A477CF">
      <w:pPr>
        <w:spacing w:line="480" w:lineRule="auto"/>
        <w:ind w:firstLine="720"/>
        <w:jc w:val="both"/>
        <w:rPr>
          <w:color w:val="000000"/>
          <w:spacing w:val="-4"/>
        </w:rPr>
      </w:pPr>
      <w:r>
        <w:rPr>
          <w:color w:val="000000"/>
          <w:spacing w:val="-7"/>
        </w:rPr>
        <w:t>Rochyadi (2011) mengemukakan bahwa s</w:t>
      </w:r>
      <w:r w:rsidRPr="00816686">
        <w:t>alah satu unsur penting dan mendasar yang turut menopang kearah</w:t>
      </w:r>
      <w:r>
        <w:t xml:space="preserve"> </w:t>
      </w:r>
      <w:r w:rsidRPr="00545FF4">
        <w:rPr>
          <w:color w:val="000000"/>
          <w:spacing w:val="-7"/>
        </w:rPr>
        <w:t>perkembangan pembentukan perilaku adaptif</w:t>
      </w:r>
      <w:r>
        <w:rPr>
          <w:color w:val="000000"/>
          <w:spacing w:val="-7"/>
        </w:rPr>
        <w:t xml:space="preserve"> </w:t>
      </w:r>
      <w:r w:rsidRPr="00545FF4">
        <w:rPr>
          <w:color w:val="000000"/>
          <w:spacing w:val="-7"/>
        </w:rPr>
        <w:t xml:space="preserve">adalah </w:t>
      </w:r>
      <w:r>
        <w:rPr>
          <w:color w:val="000000"/>
          <w:spacing w:val="-7"/>
        </w:rPr>
        <w:t xml:space="preserve">aspek </w:t>
      </w:r>
      <w:r w:rsidRPr="00545FF4">
        <w:rPr>
          <w:color w:val="000000"/>
          <w:spacing w:val="-7"/>
        </w:rPr>
        <w:t xml:space="preserve">keterampilan akademik. </w:t>
      </w:r>
      <w:r w:rsidRPr="00545FF4">
        <w:rPr>
          <w:color w:val="000000"/>
          <w:spacing w:val="-1"/>
        </w:rPr>
        <w:t xml:space="preserve">Penyelesaian tugas-tugas yang berkaitan dengan </w:t>
      </w:r>
      <w:r>
        <w:rPr>
          <w:color w:val="000000"/>
          <w:spacing w:val="-1"/>
        </w:rPr>
        <w:t>aspek</w:t>
      </w:r>
      <w:r w:rsidRPr="00545FF4">
        <w:rPr>
          <w:color w:val="000000"/>
          <w:spacing w:val="-1"/>
        </w:rPr>
        <w:t xml:space="preserve"> keterampilan vokasional </w:t>
      </w:r>
      <w:r w:rsidRPr="00545FF4">
        <w:rPr>
          <w:color w:val="000000"/>
        </w:rPr>
        <w:t xml:space="preserve">akan sulit dilakukan apabila kemampuan akademik dasar seperti membaca belum </w:t>
      </w:r>
      <w:r w:rsidRPr="00545FF4">
        <w:rPr>
          <w:color w:val="000000"/>
          <w:spacing w:val="-7"/>
        </w:rPr>
        <w:t xml:space="preserve">dapat diselesaikan secara baik. </w:t>
      </w:r>
      <w:r w:rsidRPr="00545FF4">
        <w:rPr>
          <w:color w:val="000000"/>
          <w:spacing w:val="-3"/>
        </w:rPr>
        <w:t>Sementara keterampilan sosial erat kaitannya dengan</w:t>
      </w:r>
      <w:r>
        <w:rPr>
          <w:color w:val="000000"/>
          <w:spacing w:val="-3"/>
        </w:rPr>
        <w:t xml:space="preserve"> aspek </w:t>
      </w:r>
      <w:r w:rsidRPr="00545FF4">
        <w:rPr>
          <w:color w:val="000000"/>
          <w:spacing w:val="-3"/>
        </w:rPr>
        <w:t>keterampilan berbahasa</w:t>
      </w:r>
      <w:r>
        <w:rPr>
          <w:color w:val="000000"/>
          <w:spacing w:val="-3"/>
        </w:rPr>
        <w:t>,</w:t>
      </w:r>
      <w:r w:rsidRPr="00545FF4">
        <w:rPr>
          <w:color w:val="000000"/>
          <w:spacing w:val="-5"/>
        </w:rPr>
        <w:t xml:space="preserve">termasuk di dalamnya </w:t>
      </w:r>
      <w:r>
        <w:rPr>
          <w:color w:val="000000"/>
          <w:spacing w:val="-5"/>
        </w:rPr>
        <w:t>aspek</w:t>
      </w:r>
      <w:r w:rsidRPr="00545FF4">
        <w:rPr>
          <w:color w:val="000000"/>
          <w:spacing w:val="-5"/>
        </w:rPr>
        <w:t xml:space="preserve"> keterampilan membaca. Oleh karena itu, penyelesaian </w:t>
      </w:r>
      <w:r>
        <w:rPr>
          <w:color w:val="000000"/>
          <w:spacing w:val="-2"/>
        </w:rPr>
        <w:t xml:space="preserve">dalam </w:t>
      </w:r>
      <w:r w:rsidRPr="00545FF4">
        <w:rPr>
          <w:color w:val="000000"/>
          <w:spacing w:val="-2"/>
        </w:rPr>
        <w:t>a</w:t>
      </w:r>
      <w:r>
        <w:rPr>
          <w:color w:val="000000"/>
          <w:spacing w:val="-2"/>
        </w:rPr>
        <w:t xml:space="preserve">spek keterampilan membaca </w:t>
      </w:r>
      <w:r w:rsidRPr="00545FF4">
        <w:rPr>
          <w:color w:val="000000"/>
          <w:spacing w:val="-2"/>
        </w:rPr>
        <w:t xml:space="preserve">akan membuka peluang terhadap </w:t>
      </w:r>
      <w:r w:rsidRPr="00545FF4">
        <w:rPr>
          <w:color w:val="000000"/>
          <w:spacing w:val="-4"/>
        </w:rPr>
        <w:t xml:space="preserve">kedua aspek keterampilan tersebut. </w:t>
      </w:r>
    </w:p>
    <w:p w:rsidR="005A5117" w:rsidRPr="00816686" w:rsidRDefault="005A5117" w:rsidP="00A477CF">
      <w:pPr>
        <w:spacing w:line="480" w:lineRule="auto"/>
        <w:ind w:firstLine="720"/>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0;width:50pt;height:50pt;z-index:251659264;visibility:hidden">
            <v:stroke joinstyle="round"/>
            <v:path gradientshapeok="f" o:connecttype="segments"/>
            <o:lock v:ext="edit" selection="t"/>
          </v:shape>
        </w:pict>
      </w:r>
      <w:r>
        <w:rPr>
          <w:noProof/>
        </w:rPr>
        <w:pict>
          <v:shape id="_x0000_t0" o:spid="_x0000_s1030" type="#_x0000_t202" style="position:absolute;left:0;text-align:left;margin-left:0;margin-top:0;width:50pt;height:50pt;z-index:251660288;visibility:hidden">
            <v:stroke joinstyle="round"/>
            <v:path gradientshapeok="f" o:connecttype="segments"/>
            <o:lock v:ext="edit" selection="t"/>
          </v:shape>
        </w:pict>
      </w:r>
      <w:r w:rsidRPr="00545FF4">
        <w:rPr>
          <w:color w:val="000000"/>
          <w:spacing w:val="-5"/>
        </w:rPr>
        <w:t xml:space="preserve">Asumsi bahwa </w:t>
      </w:r>
      <w:r w:rsidRPr="00B77EE1">
        <w:rPr>
          <w:color w:val="000000"/>
          <w:spacing w:val="-5"/>
        </w:rPr>
        <w:t>anak</w:t>
      </w:r>
      <w:r>
        <w:rPr>
          <w:color w:val="000000"/>
          <w:spacing w:val="-5"/>
        </w:rPr>
        <w:t>disleksia</w:t>
      </w:r>
      <w:r w:rsidRPr="00545FF4">
        <w:rPr>
          <w:color w:val="000000"/>
          <w:spacing w:val="-5"/>
        </w:rPr>
        <w:t xml:space="preserve"> dapat belajar </w:t>
      </w:r>
      <w:r w:rsidRPr="00545FF4">
        <w:rPr>
          <w:color w:val="000000"/>
          <w:spacing w:val="6"/>
        </w:rPr>
        <w:t xml:space="preserve">membaca telah diyakini banyak ahli, sekalipun pencapaian </w:t>
      </w:r>
      <w:r w:rsidRPr="00545FF4">
        <w:rPr>
          <w:color w:val="000000"/>
          <w:spacing w:val="1"/>
        </w:rPr>
        <w:t xml:space="preserve">keterampilan membaca pada </w:t>
      </w:r>
      <w:r w:rsidRPr="00B77EE1">
        <w:t>anak</w:t>
      </w:r>
      <w:r>
        <w:t>disleksia</w:t>
      </w:r>
      <w:r w:rsidRPr="00545FF4">
        <w:rPr>
          <w:color w:val="000000"/>
          <w:spacing w:val="1"/>
        </w:rPr>
        <w:t xml:space="preserve">akan berbeda dengan yang </w:t>
      </w:r>
      <w:r w:rsidRPr="00816686">
        <w:t xml:space="preserve">ditunjukkan oleh </w:t>
      </w:r>
      <w:r w:rsidRPr="00B77EE1">
        <w:t>anak</w:t>
      </w:r>
      <w:r w:rsidRPr="00816686">
        <w:t>-</w:t>
      </w:r>
      <w:r w:rsidRPr="00B77EE1">
        <w:t>anak</w:t>
      </w:r>
      <w:r w:rsidRPr="00816686">
        <w:t xml:space="preserve"> pada umumnya (Konza, 2006).</w:t>
      </w:r>
    </w:p>
    <w:p w:rsidR="005A5117" w:rsidRDefault="005A5117" w:rsidP="00A477CF">
      <w:pPr>
        <w:spacing w:line="480" w:lineRule="auto"/>
        <w:ind w:firstLine="720"/>
        <w:jc w:val="both"/>
      </w:pPr>
      <w:r>
        <w:t xml:space="preserve">Membaca dapat didefinisikan berdasarkan berbagai sudut pandang. Ditinjau dari teori yang dipakai sebagai landasan membaca ada dua segi, yaitu membaca sebagai proses dan membaca sebagai hasil. Proses membaca meliputi proses visual, perseptual, dan konseptual. Oleh sebab itu, membaca sering diartikan sebagai sebuah proses berpikir sebab di dalam kegiatan membaca seorang membaca berusaha mengartikan, menafsirkan, dan memperoleh informasiyang terkandung di dalam bacaan (Yunus, 2012). Selanjutnya Cok (dalam Yunus, 2012) menyatakan bahwa membaca ialah proses psikologis untuk menentukan arti kata-kata tertulis. Membaca melibatkan penglihatan, gerak mata, pembicaraan batin, ingatan, pengetahuan kata-kata yang dapat dipahami, dan pengalaman pembacanya. </w:t>
      </w:r>
    </w:p>
    <w:p w:rsidR="005A5117" w:rsidRDefault="005A5117" w:rsidP="00A477CF">
      <w:pPr>
        <w:spacing w:line="480" w:lineRule="auto"/>
        <w:ind w:firstLine="720"/>
        <w:jc w:val="both"/>
      </w:pPr>
      <w:r>
        <w:t xml:space="preserve">Berkaitan dengan itu pembelajaran membaca adalah serangkaian aktivitas yang dilakukan oleh </w:t>
      </w:r>
      <w:r w:rsidRPr="00B77EE1">
        <w:t>anak</w:t>
      </w:r>
      <w:r>
        <w:t xml:space="preserve"> untuk mencapai keterampilan membaca di bawah arahan, bimbingan, dan motivasi dari guru. Pembelajaran membaca bukan semata-mata dilakukan agar </w:t>
      </w:r>
      <w:r w:rsidRPr="00B77EE1">
        <w:t>anak</w:t>
      </w:r>
      <w:r>
        <w:t xml:space="preserve"> mampu membaca melainkan sebuah proses yang melibatkan seluruh aktivitas visual dan kognisi </w:t>
      </w:r>
      <w:r w:rsidRPr="00B77EE1">
        <w:t>anak</w:t>
      </w:r>
      <w:r>
        <w:t xml:space="preserve"> dalam memahami, mengkritisi, dan bahkan memproduksi sebuah bacaan.</w:t>
      </w:r>
    </w:p>
    <w:p w:rsidR="005A5117" w:rsidRDefault="005A5117" w:rsidP="00A477CF">
      <w:pPr>
        <w:spacing w:line="480" w:lineRule="auto"/>
        <w:ind w:firstLine="720"/>
        <w:jc w:val="both"/>
      </w:pPr>
      <w:r>
        <w:t xml:space="preserve">Berdasarkan pengertian tersebut, pembelajaran membaca di sekolah adalah hak semua peserta didik, namun tidak semua peserta didik memiliki kemampuan yang sama dalam memperoleh pengetahuan. Di antara sekian orang jumlah peserta didik di dalam kelas, ada </w:t>
      </w:r>
      <w:r w:rsidRPr="00B77EE1">
        <w:t>anak</w:t>
      </w:r>
      <w:r>
        <w:t xml:space="preserve"> yang memiliki kesulitan di dalam belajar, di antaranya adalah </w:t>
      </w:r>
      <w:r w:rsidRPr="00B77EE1">
        <w:t>anak</w:t>
      </w:r>
      <w:r>
        <w:t xml:space="preserve"> disleksia.</w:t>
      </w:r>
    </w:p>
    <w:p w:rsidR="005A5117" w:rsidRDefault="005A5117" w:rsidP="00A477CF">
      <w:pPr>
        <w:spacing w:line="480" w:lineRule="auto"/>
        <w:ind w:firstLine="720"/>
        <w:jc w:val="both"/>
      </w:pPr>
      <w:r>
        <w:t>M</w:t>
      </w:r>
      <w:r w:rsidRPr="004D5861">
        <w:t>erujuk pada klasifikasi</w:t>
      </w:r>
      <w:r>
        <w:t>/penggolongan</w:t>
      </w:r>
      <w:r w:rsidRPr="00B77EE1">
        <w:t>anak</w:t>
      </w:r>
      <w:r>
        <w:t>yang mengalami</w:t>
      </w:r>
      <w:r w:rsidRPr="004D5861">
        <w:t xml:space="preserve">kesulitan belajar, </w:t>
      </w:r>
      <w:r>
        <w:t>Abdurahman(2003) mengemukakan</w:t>
      </w:r>
      <w:r w:rsidRPr="004D5861">
        <w:t xml:space="preserve"> ada dua kelompok, yaitu (1) kesulitan belajar yang berhubungan dengan perkembangan (</w:t>
      </w:r>
      <w:r w:rsidRPr="004D5861">
        <w:rPr>
          <w:i/>
          <w:iCs/>
        </w:rPr>
        <w:t>developmental learning disabilities</w:t>
      </w:r>
      <w:r w:rsidRPr="004D5861">
        <w:t>)dan kesulitan belajar akademik (</w:t>
      </w:r>
      <w:r w:rsidRPr="004D5861">
        <w:rPr>
          <w:i/>
          <w:iCs/>
        </w:rPr>
        <w:t>academic learning disabilities</w:t>
      </w:r>
      <w:r w:rsidRPr="004D5861">
        <w:t>). Kesulitan belajar yang berhubungan dengan perkembangan mencakup gangguan motorik dan persepsi, kesulitan belajar bahasa dan komunikasi, dan kesulitan belajar da</w:t>
      </w:r>
      <w:r>
        <w:t>lam penyesuaian perilaku sosial,k</w:t>
      </w:r>
      <w:r w:rsidRPr="004D5861">
        <w:t xml:space="preserve">esulitan belajar akademik menunjuk pada adanya kegagalan-kegagalan pencapaian prestasi akdemik yang sesuai dengan kompetensi yang diharapkan. Kegagalan-kegagalan tersebut mencakup penguasaan keterampilan dalam membaca, menulis, dan/atau berhitung. </w:t>
      </w:r>
    </w:p>
    <w:p w:rsidR="005A5117" w:rsidRPr="00961606" w:rsidRDefault="005A5117" w:rsidP="00A477CF">
      <w:pPr>
        <w:spacing w:line="480" w:lineRule="auto"/>
        <w:ind w:firstLine="720"/>
        <w:jc w:val="both"/>
        <w:rPr>
          <w:lang w:val="id-ID"/>
        </w:rPr>
      </w:pPr>
      <w:r w:rsidRPr="004D5861">
        <w:t xml:space="preserve">Hallahan, Kauffman, dan Lloyd (1985) mengutif definisi kesulitan belajar yang dikemukakan </w:t>
      </w:r>
      <w:r w:rsidRPr="004D5861">
        <w:rPr>
          <w:i/>
          <w:iCs/>
        </w:rPr>
        <w:t>The National Advisory Committee on Handicapped Children</w:t>
      </w:r>
      <w:r>
        <w:t>(dalam Abdurahman, 2003) sebagai</w:t>
      </w:r>
      <w:r w:rsidRPr="004D5861">
        <w:t xml:space="preserve"> berikut</w:t>
      </w:r>
      <w:r>
        <w:rPr>
          <w:lang w:val="id-ID"/>
        </w:rPr>
        <w:t>:</w:t>
      </w:r>
    </w:p>
    <w:p w:rsidR="005A5117" w:rsidRDefault="005A5117" w:rsidP="00A477CF">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Kesulitan belajar khusus adalah suatu gangguan dalam satu atau lebih dari proses psikologis dasar yang mencakup pemahaman dan penggunaan bahasa ujaran atau lisan. Gangguan tersebut mungkin menampakkan diri dalam bentuk kesulitan mendengarkan, berpikir, berbicara, membaca, menulis, mengeja, atau berhitung. Batasan tersebut mencakup kondisi-kondisi gangguan perceptual, luka pada otak, disleksia, dan apasia perkembangan. Batasan tersebut tidak mencakup </w:t>
      </w:r>
      <w:r w:rsidRPr="00B77EE1">
        <w:rPr>
          <w:rFonts w:ascii="Times New Roman" w:hAnsi="Times New Roman" w:cs="Times New Roman"/>
          <w:sz w:val="24"/>
          <w:szCs w:val="24"/>
        </w:rPr>
        <w:t>anak</w:t>
      </w:r>
      <w:r>
        <w:rPr>
          <w:rFonts w:ascii="Times New Roman" w:hAnsi="Times New Roman" w:cs="Times New Roman"/>
          <w:sz w:val="24"/>
          <w:szCs w:val="24"/>
        </w:rPr>
        <w:t>-</w:t>
      </w:r>
      <w:r w:rsidRPr="00B77EE1">
        <w:rPr>
          <w:rFonts w:ascii="Times New Roman" w:hAnsi="Times New Roman" w:cs="Times New Roman"/>
          <w:sz w:val="24"/>
          <w:szCs w:val="24"/>
        </w:rPr>
        <w:t>anak</w:t>
      </w:r>
      <w:r>
        <w:rPr>
          <w:rFonts w:ascii="Times New Roman" w:hAnsi="Times New Roman" w:cs="Times New Roman"/>
          <w:sz w:val="24"/>
          <w:szCs w:val="24"/>
        </w:rPr>
        <w:t xml:space="preserve"> yang memiliki problema belajar yang penyebab utamanya berasal dari adanya hambatan dalam penglihatan, pendengaran, atau motorik, hambatan karena tunagrahita, karena gangguan emosi, atau karena kemiskinan lingkungan, budaya, atau ekonomi.</w:t>
      </w:r>
    </w:p>
    <w:p w:rsidR="005A5117" w:rsidRDefault="005A5117" w:rsidP="00A477CF">
      <w:pPr>
        <w:spacing w:line="480" w:lineRule="auto"/>
        <w:ind w:left="720" w:firstLine="504"/>
        <w:jc w:val="both"/>
        <w:rPr>
          <w:color w:val="000000"/>
          <w:spacing w:val="-6"/>
          <w:lang w:val="id-ID"/>
        </w:rPr>
      </w:pPr>
    </w:p>
    <w:p w:rsidR="005A5117" w:rsidRDefault="005A5117" w:rsidP="00A477CF">
      <w:pPr>
        <w:spacing w:line="480" w:lineRule="auto"/>
        <w:ind w:firstLine="720"/>
        <w:jc w:val="both"/>
        <w:rPr>
          <w:color w:val="000000"/>
          <w:spacing w:val="3"/>
        </w:rPr>
      </w:pPr>
      <w:r w:rsidRPr="004D5861">
        <w:t xml:space="preserve">Kegagalan </w:t>
      </w:r>
      <w:r w:rsidRPr="00B77EE1">
        <w:t>anak</w:t>
      </w:r>
      <w:r>
        <w:rPr>
          <w:lang w:val="id-ID"/>
        </w:rPr>
        <w:t>disleksia</w:t>
      </w:r>
      <w:r w:rsidRPr="004D5861">
        <w:t xml:space="preserve"> dalam mencapai prestasi akademik termasuk dalam belajar membaca mungkin akibat dari rendahnya tingkat intelegensi yang dimiliki</w:t>
      </w:r>
      <w:r w:rsidRPr="00545FF4">
        <w:rPr>
          <w:color w:val="000000"/>
          <w:spacing w:val="1"/>
        </w:rPr>
        <w:t xml:space="preserve">. Berkenaan dengan hal tersebut </w:t>
      </w:r>
      <w:r w:rsidRPr="00545FF4">
        <w:rPr>
          <w:color w:val="000000"/>
          <w:spacing w:val="6"/>
        </w:rPr>
        <w:t>Vismaia(2003</w:t>
      </w:r>
      <w:r>
        <w:rPr>
          <w:color w:val="000000"/>
          <w:spacing w:val="6"/>
        </w:rPr>
        <w:t>)</w:t>
      </w:r>
      <w:r w:rsidRPr="00545FF4">
        <w:rPr>
          <w:color w:val="000000"/>
          <w:spacing w:val="6"/>
        </w:rPr>
        <w:t xml:space="preserve"> mengungkapkan bahwa </w:t>
      </w:r>
      <w:r w:rsidRPr="00545FF4">
        <w:rPr>
          <w:color w:val="000000"/>
          <w:spacing w:val="-5"/>
        </w:rPr>
        <w:t xml:space="preserve">"faktor terpenting dalam masalah membaca adalah inteligensi umum". Lebih lanjut </w:t>
      </w:r>
      <w:r>
        <w:rPr>
          <w:color w:val="000000"/>
          <w:spacing w:val="-2"/>
        </w:rPr>
        <w:t>Vi</w:t>
      </w:r>
      <w:r w:rsidRPr="00545FF4">
        <w:rPr>
          <w:color w:val="000000"/>
          <w:spacing w:val="-2"/>
        </w:rPr>
        <w:t xml:space="preserve">smaia </w:t>
      </w:r>
      <w:r>
        <w:rPr>
          <w:color w:val="000000"/>
          <w:spacing w:val="-2"/>
        </w:rPr>
        <w:t xml:space="preserve">(2003) </w:t>
      </w:r>
      <w:r w:rsidRPr="00545FF4">
        <w:rPr>
          <w:color w:val="000000"/>
          <w:spacing w:val="-2"/>
        </w:rPr>
        <w:t>mengungkap</w:t>
      </w:r>
      <w:r w:rsidRPr="00545FF4">
        <w:rPr>
          <w:color w:val="000000"/>
          <w:spacing w:val="-2"/>
        </w:rPr>
        <w:softHyphen/>
      </w:r>
      <w:r w:rsidRPr="00545FF4">
        <w:rPr>
          <w:color w:val="000000"/>
          <w:spacing w:val="2"/>
        </w:rPr>
        <w:t xml:space="preserve">kan bahwa "terdapat hubungan yang erat antara kemampuan membaca dengan </w:t>
      </w:r>
      <w:r w:rsidRPr="00545FF4">
        <w:rPr>
          <w:color w:val="000000"/>
          <w:spacing w:val="-5"/>
        </w:rPr>
        <w:t>inteligensi seseorang, dengan kor</w:t>
      </w:r>
      <w:r>
        <w:rPr>
          <w:color w:val="000000"/>
          <w:spacing w:val="-5"/>
        </w:rPr>
        <w:t>elasi 0,84". Temuannya me</w:t>
      </w:r>
      <w:r>
        <w:rPr>
          <w:color w:val="000000"/>
          <w:spacing w:val="-3"/>
        </w:rPr>
        <w:t>nyatakan</w:t>
      </w:r>
      <w:r w:rsidRPr="00545FF4">
        <w:rPr>
          <w:color w:val="000000"/>
          <w:spacing w:val="-3"/>
        </w:rPr>
        <w:t xml:space="preserve"> bahwapada tingkat pertama tidak ditemukan hubungan</w:t>
      </w:r>
      <w:r w:rsidRPr="00545FF4">
        <w:rPr>
          <w:color w:val="000000"/>
          <w:spacing w:val="-6"/>
        </w:rPr>
        <w:t xml:space="preserve">signifikan antara skor IQ dan skor kemampuan membaca, tetapi menemukan </w:t>
      </w:r>
      <w:r w:rsidRPr="00545FF4">
        <w:rPr>
          <w:color w:val="000000"/>
          <w:spacing w:val="2"/>
        </w:rPr>
        <w:t xml:space="preserve">hubungan di kelas empat, jika saat itu MA-nya </w:t>
      </w:r>
      <w:r w:rsidRPr="00545FF4">
        <w:rPr>
          <w:i/>
          <w:iCs/>
          <w:color w:val="000000"/>
          <w:spacing w:val="-8"/>
          <w:w w:val="105"/>
        </w:rPr>
        <w:t>(</w:t>
      </w:r>
      <w:r w:rsidRPr="00BF0158">
        <w:rPr>
          <w:i/>
          <w:iCs/>
        </w:rPr>
        <w:t>Mental Age)</w:t>
      </w:r>
      <w:r w:rsidRPr="00545FF4">
        <w:rPr>
          <w:color w:val="000000"/>
          <w:spacing w:val="2"/>
        </w:rPr>
        <w:t>di bawah 6 tahun</w:t>
      </w:r>
      <w:r w:rsidRPr="00545FF4">
        <w:rPr>
          <w:color w:val="000000"/>
          <w:spacing w:val="-2"/>
        </w:rPr>
        <w:t xml:space="preserve">dilaporkan bahwa porsi kegagalan itu menurun ketika MA-nya </w:t>
      </w:r>
      <w:r w:rsidRPr="00545FF4">
        <w:rPr>
          <w:color w:val="000000"/>
          <w:spacing w:val="-5"/>
        </w:rPr>
        <w:t>6</w:t>
      </w:r>
      <w:r>
        <w:rPr>
          <w:color w:val="000000"/>
          <w:spacing w:val="-5"/>
        </w:rPr>
        <w:t>.</w:t>
      </w:r>
      <w:r w:rsidRPr="00545FF4">
        <w:rPr>
          <w:color w:val="000000"/>
          <w:spacing w:val="-5"/>
        </w:rPr>
        <w:t xml:space="preserve">5 tahun. </w:t>
      </w:r>
      <w:r>
        <w:rPr>
          <w:color w:val="000000"/>
          <w:spacing w:val="-5"/>
        </w:rPr>
        <w:t xml:space="preserve">MA dan </w:t>
      </w:r>
      <w:r w:rsidRPr="00545FF4">
        <w:rPr>
          <w:color w:val="000000"/>
          <w:spacing w:val="-5"/>
        </w:rPr>
        <w:t xml:space="preserve">inteligensi merupakan </w:t>
      </w:r>
      <w:r>
        <w:rPr>
          <w:color w:val="000000"/>
          <w:spacing w:val="-5"/>
        </w:rPr>
        <w:t xml:space="preserve">faktor </w:t>
      </w:r>
      <w:r w:rsidRPr="00545FF4">
        <w:rPr>
          <w:color w:val="000000"/>
          <w:spacing w:val="-5"/>
        </w:rPr>
        <w:t xml:space="preserve">yang </w:t>
      </w:r>
      <w:r w:rsidRPr="00545FF4">
        <w:rPr>
          <w:color w:val="000000"/>
          <w:spacing w:val="-3"/>
        </w:rPr>
        <w:t xml:space="preserve">sama. </w:t>
      </w:r>
      <w:r>
        <w:rPr>
          <w:color w:val="000000"/>
          <w:spacing w:val="-3"/>
        </w:rPr>
        <w:t>Dengan demikian</w:t>
      </w:r>
      <w:r w:rsidRPr="00545FF4">
        <w:rPr>
          <w:color w:val="000000"/>
          <w:spacing w:val="-4"/>
        </w:rPr>
        <w:t xml:space="preserve"> kegagalan membaca pada </w:t>
      </w:r>
      <w:r w:rsidRPr="00B77EE1">
        <w:rPr>
          <w:color w:val="000000"/>
          <w:spacing w:val="-4"/>
        </w:rPr>
        <w:t>anak</w:t>
      </w:r>
      <w:r>
        <w:rPr>
          <w:color w:val="000000"/>
          <w:spacing w:val="-4"/>
          <w:lang w:val="id-ID"/>
        </w:rPr>
        <w:t>disleksia</w:t>
      </w:r>
      <w:r w:rsidRPr="00545FF4">
        <w:rPr>
          <w:color w:val="000000"/>
          <w:spacing w:val="-4"/>
        </w:rPr>
        <w:t xml:space="preserve"> bukan semata-mata karena </w:t>
      </w:r>
      <w:r w:rsidRPr="00545FF4">
        <w:rPr>
          <w:color w:val="000000"/>
          <w:spacing w:val="4"/>
        </w:rPr>
        <w:t>faktor inteligensi, melainkan ada faktor lain yang turut mendukung terhadap</w:t>
      </w:r>
      <w:r>
        <w:rPr>
          <w:color w:val="000000"/>
          <w:spacing w:val="4"/>
        </w:rPr>
        <w:t xml:space="preserve"> kegagalan atau keberhasilan membaca sesorang. Oleh karena itu, sangat </w:t>
      </w:r>
      <w:r w:rsidRPr="00545FF4">
        <w:rPr>
          <w:color w:val="000000"/>
          <w:spacing w:val="-6"/>
        </w:rPr>
        <w:t xml:space="preserve">dimungkinkan adanya prasyarat lain yang belum terpenuhi berkaitan dengan kesiapan </w:t>
      </w:r>
      <w:r w:rsidRPr="00545FF4">
        <w:rPr>
          <w:color w:val="000000"/>
          <w:spacing w:val="3"/>
        </w:rPr>
        <w:t xml:space="preserve">belajar membaca. </w:t>
      </w:r>
    </w:p>
    <w:p w:rsidR="005A5117" w:rsidRPr="00545FF4" w:rsidRDefault="005A5117" w:rsidP="00A477CF">
      <w:pPr>
        <w:spacing w:line="480" w:lineRule="auto"/>
        <w:ind w:firstLine="720"/>
        <w:jc w:val="both"/>
        <w:rPr>
          <w:color w:val="000000"/>
          <w:spacing w:val="1"/>
        </w:rPr>
      </w:pPr>
      <w:r w:rsidRPr="00545FF4">
        <w:rPr>
          <w:color w:val="000000"/>
          <w:spacing w:val="3"/>
        </w:rPr>
        <w:t xml:space="preserve">Faktor </w:t>
      </w:r>
      <w:r>
        <w:rPr>
          <w:color w:val="000000"/>
          <w:spacing w:val="3"/>
        </w:rPr>
        <w:t>kesadaran atau pengalaman</w:t>
      </w:r>
      <w:r w:rsidRPr="00545FF4">
        <w:rPr>
          <w:color w:val="000000"/>
          <w:spacing w:val="3"/>
        </w:rPr>
        <w:t xml:space="preserve"> misalnya diduga menjadi bagian</w:t>
      </w:r>
      <w:r>
        <w:rPr>
          <w:color w:val="000000"/>
          <w:spacing w:val="3"/>
        </w:rPr>
        <w:t xml:space="preserve"> yang</w:t>
      </w:r>
      <w:r w:rsidRPr="00545FF4">
        <w:rPr>
          <w:color w:val="000000"/>
          <w:spacing w:val="3"/>
        </w:rPr>
        <w:t xml:space="preserve">turut </w:t>
      </w:r>
      <w:r w:rsidRPr="00545FF4">
        <w:rPr>
          <w:color w:val="000000"/>
          <w:spacing w:val="1"/>
        </w:rPr>
        <w:t xml:space="preserve">menghambat dalam belajar </w:t>
      </w:r>
      <w:r w:rsidRPr="00B77EE1">
        <w:rPr>
          <w:color w:val="000000"/>
          <w:spacing w:val="1"/>
        </w:rPr>
        <w:t>anak</w:t>
      </w:r>
      <w:r>
        <w:rPr>
          <w:color w:val="000000"/>
          <w:spacing w:val="1"/>
          <w:lang w:val="id-ID"/>
        </w:rPr>
        <w:t>disleksia</w:t>
      </w:r>
      <w:r w:rsidRPr="00545FF4">
        <w:rPr>
          <w:color w:val="000000"/>
          <w:spacing w:val="1"/>
        </w:rPr>
        <w:t>. Oleh karena itu</w:t>
      </w:r>
      <w:r>
        <w:rPr>
          <w:color w:val="000000"/>
          <w:spacing w:val="1"/>
        </w:rPr>
        <w:t>,</w:t>
      </w:r>
      <w:r w:rsidRPr="00545FF4">
        <w:rPr>
          <w:color w:val="000000"/>
          <w:spacing w:val="1"/>
        </w:rPr>
        <w:t xml:space="preserve"> masalah </w:t>
      </w:r>
      <w:r>
        <w:rPr>
          <w:color w:val="000000"/>
          <w:spacing w:val="1"/>
        </w:rPr>
        <w:t>kesadaran atau pengalaman</w:t>
      </w:r>
      <w:r w:rsidRPr="00545FF4">
        <w:rPr>
          <w:color w:val="000000"/>
          <w:spacing w:val="-2"/>
        </w:rPr>
        <w:t>menjadi bagian yang diduga mendukung atas</w:t>
      </w:r>
      <w:r>
        <w:rPr>
          <w:color w:val="000000"/>
          <w:spacing w:val="-2"/>
        </w:rPr>
        <w:t xml:space="preserve"> kegagalan</w:t>
      </w:r>
      <w:r w:rsidRPr="00545FF4">
        <w:rPr>
          <w:color w:val="000000"/>
          <w:spacing w:val="-2"/>
        </w:rPr>
        <w:t xml:space="preserve"> mereka di dalam belajar </w:t>
      </w:r>
      <w:r w:rsidRPr="00545FF4">
        <w:rPr>
          <w:color w:val="000000"/>
          <w:spacing w:val="-3"/>
        </w:rPr>
        <w:t xml:space="preserve">membaca, baik itu </w:t>
      </w:r>
      <w:r>
        <w:rPr>
          <w:color w:val="000000"/>
          <w:spacing w:val="-3"/>
        </w:rPr>
        <w:t>kesadaran pengalaman visual</w:t>
      </w:r>
      <w:r w:rsidRPr="00545FF4">
        <w:rPr>
          <w:color w:val="000000"/>
          <w:spacing w:val="-3"/>
        </w:rPr>
        <w:t xml:space="preserve"> maupun au</w:t>
      </w:r>
      <w:r>
        <w:rPr>
          <w:color w:val="000000"/>
          <w:spacing w:val="-3"/>
          <w:lang w:val="id-ID"/>
        </w:rPr>
        <w:t>dit</w:t>
      </w:r>
      <w:r w:rsidRPr="00545FF4">
        <w:rPr>
          <w:color w:val="000000"/>
          <w:spacing w:val="-3"/>
        </w:rPr>
        <w:t>ori. Artinya</w:t>
      </w:r>
      <w:r>
        <w:rPr>
          <w:color w:val="000000"/>
          <w:spacing w:val="-3"/>
        </w:rPr>
        <w:t>,</w:t>
      </w:r>
      <w:r w:rsidRPr="00545FF4">
        <w:rPr>
          <w:color w:val="000000"/>
          <w:spacing w:val="-3"/>
        </w:rPr>
        <w:t xml:space="preserve"> membaca pada </w:t>
      </w:r>
      <w:r w:rsidRPr="00545FF4">
        <w:rPr>
          <w:color w:val="000000"/>
          <w:spacing w:val="-1"/>
        </w:rPr>
        <w:t>dasa</w:t>
      </w:r>
      <w:r>
        <w:rPr>
          <w:color w:val="000000"/>
          <w:spacing w:val="-1"/>
        </w:rPr>
        <w:t>rn</w:t>
      </w:r>
      <w:r w:rsidRPr="00545FF4">
        <w:rPr>
          <w:color w:val="000000"/>
          <w:spacing w:val="-1"/>
        </w:rPr>
        <w:t xml:space="preserve">ya merupakan proses sensoris. Berkenaan dengan hal itu </w:t>
      </w:r>
      <w:r w:rsidRPr="00961606">
        <w:rPr>
          <w:color w:val="000000"/>
          <w:spacing w:val="-1"/>
        </w:rPr>
        <w:t>Vismaia</w:t>
      </w:r>
      <w:r w:rsidRPr="00545FF4">
        <w:rPr>
          <w:color w:val="000000"/>
          <w:spacing w:val="-5"/>
        </w:rPr>
        <w:t>(2003) mengungkapkan bahwa "</w:t>
      </w:r>
      <w:r w:rsidRPr="00545FF4">
        <w:rPr>
          <w:color w:val="000000"/>
          <w:spacing w:val="6"/>
        </w:rPr>
        <w:t xml:space="preserve">membaca merupakan proses </w:t>
      </w:r>
      <w:r>
        <w:rPr>
          <w:noProof/>
        </w:rPr>
        <w:pict>
          <v:line id="_x0000_s1031" style="position:absolute;left:0;text-align:left;z-index:251663360;mso-position-horizontal-relative:text;mso-position-vertical-relative:text" from="-114.65pt,623.5pt" to="-114.65pt,652.55pt" strokeweight=".25pt"/>
        </w:pict>
      </w:r>
      <w:r>
        <w:rPr>
          <w:noProof/>
        </w:rPr>
        <w:pict>
          <v:shape id="_x0000_s1032" type="#_x0000_t202" style="position:absolute;left:0;text-align:left;margin-left:0;margin-top:0;width:50pt;height:50pt;z-index:251662336;visibility:hidden;mso-position-horizontal-relative:text;mso-position-vertical-relative:text">
            <v:stroke joinstyle="round"/>
            <v:path gradientshapeok="f" o:connecttype="segments"/>
            <o:lock v:ext="edit" selection="t"/>
          </v:shape>
        </w:pict>
      </w:r>
      <w:r w:rsidRPr="00545FF4">
        <w:rPr>
          <w:color w:val="000000"/>
          <w:spacing w:val="-3"/>
        </w:rPr>
        <w:t xml:space="preserve">sensoris dimana isyarat dan rangsangan untuk kegiatan membaca itu masuk melalui </w:t>
      </w:r>
      <w:r w:rsidRPr="00545FF4">
        <w:rPr>
          <w:color w:val="000000"/>
          <w:spacing w:val="1"/>
        </w:rPr>
        <w:t xml:space="preserve">pintu yang disebut sensor visual dan auditori". </w:t>
      </w:r>
    </w:p>
    <w:p w:rsidR="005A5117" w:rsidRDefault="005A5117" w:rsidP="00A477CF">
      <w:pPr>
        <w:spacing w:line="480" w:lineRule="auto"/>
        <w:ind w:firstLine="720"/>
        <w:jc w:val="both"/>
        <w:rPr>
          <w:color w:val="000000"/>
          <w:spacing w:val="2"/>
        </w:rPr>
      </w:pPr>
      <w:r w:rsidRPr="00545FF4">
        <w:rPr>
          <w:color w:val="000000"/>
        </w:rPr>
        <w:t>Para ahli pendidik</w:t>
      </w:r>
      <w:r>
        <w:rPr>
          <w:color w:val="000000"/>
        </w:rPr>
        <w:t>an</w:t>
      </w:r>
      <w:r w:rsidRPr="00545FF4">
        <w:rPr>
          <w:color w:val="000000"/>
        </w:rPr>
        <w:t xml:space="preserve"> sepakat bahwa dalam belajar, khususnya yang berkaitan </w:t>
      </w:r>
      <w:r w:rsidRPr="00545FF4">
        <w:rPr>
          <w:color w:val="000000"/>
          <w:spacing w:val="5"/>
        </w:rPr>
        <w:t xml:space="preserve">dengan aspek akademis seperti membaca dibutuhkan adanya prasyarat yang </w:t>
      </w:r>
      <w:r>
        <w:rPr>
          <w:color w:val="000000"/>
          <w:spacing w:val="-3"/>
        </w:rPr>
        <w:t>berkai</w:t>
      </w:r>
      <w:r w:rsidRPr="00545FF4">
        <w:rPr>
          <w:color w:val="000000"/>
          <w:spacing w:val="-3"/>
        </w:rPr>
        <w:t xml:space="preserve">tan dengan masalah kematangan. Sepanjang kematangan ini belum dipenuhi, </w:t>
      </w:r>
      <w:r w:rsidRPr="00545FF4">
        <w:rPr>
          <w:color w:val="000000"/>
          <w:spacing w:val="-1"/>
        </w:rPr>
        <w:t xml:space="preserve">maka menimbulkan banyak kegagalan pada proses belajar berikutnya dan jika </w:t>
      </w:r>
      <w:r w:rsidRPr="00545FF4">
        <w:rPr>
          <w:color w:val="000000"/>
        </w:rPr>
        <w:t>hal ini dipaksakan</w:t>
      </w:r>
      <w:r>
        <w:rPr>
          <w:color w:val="000000"/>
        </w:rPr>
        <w:t>,</w:t>
      </w:r>
      <w:r w:rsidRPr="00545FF4">
        <w:rPr>
          <w:color w:val="000000"/>
        </w:rPr>
        <w:t xml:space="preserve"> maka akan muncul akumulasi kegagalan yang menyebar pada </w:t>
      </w:r>
      <w:r w:rsidRPr="00545FF4">
        <w:rPr>
          <w:color w:val="000000"/>
          <w:spacing w:val="-4"/>
        </w:rPr>
        <w:t xml:space="preserve">semua aspek. Oleh karena itu, menjadi sangat layak untuk ditelaah </w:t>
      </w:r>
      <w:r>
        <w:rPr>
          <w:color w:val="000000"/>
          <w:spacing w:val="6"/>
        </w:rPr>
        <w:t xml:space="preserve">lebih lanjut </w:t>
      </w:r>
      <w:r w:rsidRPr="00545FF4">
        <w:rPr>
          <w:color w:val="000000"/>
          <w:spacing w:val="6"/>
        </w:rPr>
        <w:t xml:space="preserve">apakah banyaknya kegagalan membaca yang terjadi pada </w:t>
      </w:r>
      <w:r w:rsidRPr="00B77EE1">
        <w:rPr>
          <w:color w:val="000000"/>
          <w:spacing w:val="6"/>
        </w:rPr>
        <w:t>anak</w:t>
      </w:r>
      <w:r>
        <w:rPr>
          <w:color w:val="000000"/>
          <w:spacing w:val="-4"/>
          <w:lang w:val="id-ID"/>
        </w:rPr>
        <w:t>disleksia</w:t>
      </w:r>
      <w:r w:rsidRPr="00545FF4">
        <w:rPr>
          <w:color w:val="000000"/>
          <w:spacing w:val="-4"/>
        </w:rPr>
        <w:t xml:space="preserve"> ini sesungguhnya lebih menyangkut pada pemenuhan kesiapan belajar </w:t>
      </w:r>
      <w:r w:rsidRPr="00545FF4">
        <w:rPr>
          <w:color w:val="000000"/>
          <w:spacing w:val="-2"/>
        </w:rPr>
        <w:t>membaca itu sendiri?</w:t>
      </w:r>
      <w:r>
        <w:rPr>
          <w:color w:val="000000"/>
          <w:spacing w:val="-2"/>
        </w:rPr>
        <w:t>.</w:t>
      </w:r>
      <w:r w:rsidRPr="00545FF4">
        <w:rPr>
          <w:color w:val="000000"/>
          <w:spacing w:val="5"/>
        </w:rPr>
        <w:t xml:space="preserve">Asumsi tersebut didasarkan pada </w:t>
      </w:r>
      <w:r>
        <w:rPr>
          <w:color w:val="000000"/>
          <w:spacing w:val="5"/>
        </w:rPr>
        <w:t>beberapa</w:t>
      </w:r>
      <w:r w:rsidRPr="00545FF4">
        <w:rPr>
          <w:color w:val="000000"/>
          <w:spacing w:val="5"/>
        </w:rPr>
        <w:t xml:space="preserve"> fakta dan bukti yang telah </w:t>
      </w:r>
      <w:r w:rsidRPr="00545FF4">
        <w:rPr>
          <w:color w:val="000000"/>
          <w:spacing w:val="-4"/>
        </w:rPr>
        <w:t xml:space="preserve">dilakukan para peneliti tentang adanya korelasi positif antara kemampuan membaca </w:t>
      </w:r>
      <w:r w:rsidRPr="00545FF4">
        <w:rPr>
          <w:color w:val="000000"/>
          <w:spacing w:val="2"/>
        </w:rPr>
        <w:t xml:space="preserve">dengan kesiapan membaca. </w:t>
      </w:r>
    </w:p>
    <w:p w:rsidR="005A5117" w:rsidRPr="00545FF4" w:rsidRDefault="005A5117" w:rsidP="00A477CF">
      <w:pPr>
        <w:spacing w:line="480" w:lineRule="auto"/>
        <w:ind w:firstLine="720"/>
        <w:jc w:val="both"/>
        <w:rPr>
          <w:color w:val="000000"/>
          <w:spacing w:val="-4"/>
        </w:rPr>
      </w:pPr>
      <w:r>
        <w:rPr>
          <w:color w:val="000000"/>
          <w:spacing w:val="2"/>
        </w:rPr>
        <w:t xml:space="preserve">Hubungan antara kesiapan membaca dan kemampuan membaca berkaitan erat dibuktikan dengan adanya </w:t>
      </w:r>
      <w:r w:rsidRPr="00545FF4">
        <w:rPr>
          <w:color w:val="000000"/>
          <w:spacing w:val="2"/>
        </w:rPr>
        <w:t xml:space="preserve">korelasi antara skor tes kesiapan </w:t>
      </w:r>
      <w:r w:rsidRPr="00545FF4">
        <w:rPr>
          <w:color w:val="000000"/>
          <w:spacing w:val="-1"/>
        </w:rPr>
        <w:t xml:space="preserve">membaca dan MA </w:t>
      </w:r>
      <w:r>
        <w:rPr>
          <w:color w:val="000000"/>
          <w:spacing w:val="-1"/>
        </w:rPr>
        <w:t xml:space="preserve">rentangnya </w:t>
      </w:r>
      <w:r w:rsidRPr="00545FF4">
        <w:rPr>
          <w:color w:val="000000"/>
          <w:spacing w:val="-1"/>
        </w:rPr>
        <w:t>antara 0,35</w:t>
      </w:r>
      <w:r>
        <w:rPr>
          <w:color w:val="000000"/>
          <w:spacing w:val="-1"/>
        </w:rPr>
        <w:t>dan</w:t>
      </w:r>
      <w:r w:rsidRPr="00545FF4">
        <w:rPr>
          <w:color w:val="000000"/>
          <w:spacing w:val="-1"/>
        </w:rPr>
        <w:t xml:space="preserve"> 0,80</w:t>
      </w:r>
      <w:r>
        <w:rPr>
          <w:color w:val="000000"/>
          <w:spacing w:val="-1"/>
        </w:rPr>
        <w:t xml:space="preserve">. </w:t>
      </w:r>
      <w:r w:rsidRPr="00545FF4">
        <w:rPr>
          <w:color w:val="000000"/>
          <w:spacing w:val="-1"/>
        </w:rPr>
        <w:t xml:space="preserve">Kesimpulan berbunyi </w:t>
      </w:r>
      <w:r w:rsidRPr="00545FF4">
        <w:rPr>
          <w:color w:val="000000"/>
        </w:rPr>
        <w:t xml:space="preserve">bahwa pada umumnya tes kemampuan membaca, kesiapan membaca dan MA itu </w:t>
      </w:r>
      <w:r w:rsidRPr="00545FF4">
        <w:rPr>
          <w:color w:val="000000"/>
          <w:spacing w:val="-4"/>
        </w:rPr>
        <w:t>faktor yang sama</w:t>
      </w:r>
      <w:r>
        <w:rPr>
          <w:color w:val="000000"/>
          <w:spacing w:val="-4"/>
        </w:rPr>
        <w:t xml:space="preserve"> </w:t>
      </w:r>
      <w:r>
        <w:rPr>
          <w:color w:val="000000"/>
          <w:spacing w:val="2"/>
        </w:rPr>
        <w:t>(</w:t>
      </w:r>
      <w:r w:rsidRPr="00B77EE1">
        <w:rPr>
          <w:color w:val="000000"/>
          <w:spacing w:val="2"/>
        </w:rPr>
        <w:t>Vismaia</w:t>
      </w:r>
      <w:r>
        <w:rPr>
          <w:color w:val="000000"/>
          <w:spacing w:val="2"/>
        </w:rPr>
        <w:t xml:space="preserve">, </w:t>
      </w:r>
      <w:r w:rsidRPr="00545FF4">
        <w:rPr>
          <w:color w:val="000000"/>
          <w:spacing w:val="6"/>
        </w:rPr>
        <w:t>2003</w:t>
      </w:r>
      <w:r>
        <w:rPr>
          <w:color w:val="000000"/>
          <w:spacing w:val="6"/>
        </w:rPr>
        <w:t xml:space="preserve">). </w:t>
      </w:r>
      <w:r>
        <w:rPr>
          <w:color w:val="000000"/>
          <w:spacing w:val="-2"/>
        </w:rPr>
        <w:t>Apabila pernyataan tersebut di</w:t>
      </w:r>
      <w:r w:rsidRPr="00545FF4">
        <w:rPr>
          <w:color w:val="000000"/>
          <w:spacing w:val="-2"/>
        </w:rPr>
        <w:t xml:space="preserve">kaitkan dengan kondisi </w:t>
      </w:r>
      <w:r w:rsidRPr="00B77EE1">
        <w:rPr>
          <w:color w:val="000000"/>
          <w:spacing w:val="-2"/>
        </w:rPr>
        <w:t>anak</w:t>
      </w:r>
      <w:r>
        <w:rPr>
          <w:color w:val="000000"/>
          <w:spacing w:val="-2"/>
          <w:lang w:val="id-ID"/>
        </w:rPr>
        <w:t>disleksia</w:t>
      </w:r>
      <w:r w:rsidRPr="00545FF4">
        <w:rPr>
          <w:color w:val="000000"/>
          <w:spacing w:val="-2"/>
        </w:rPr>
        <w:t xml:space="preserve">, maka </w:t>
      </w:r>
      <w:r w:rsidRPr="00545FF4">
        <w:rPr>
          <w:color w:val="000000"/>
          <w:spacing w:val="2"/>
        </w:rPr>
        <w:t xml:space="preserve">dapat ditarik kesimpulan sementara bahwa faktor yang turut menghambat </w:t>
      </w:r>
      <w:r w:rsidRPr="00545FF4">
        <w:rPr>
          <w:color w:val="000000"/>
          <w:spacing w:val="-3"/>
        </w:rPr>
        <w:t>keterampilan membaca pada</w:t>
      </w:r>
      <w:r w:rsidRPr="00B77EE1">
        <w:rPr>
          <w:color w:val="000000"/>
          <w:spacing w:val="-3"/>
        </w:rPr>
        <w:t>anak</w:t>
      </w:r>
      <w:r>
        <w:rPr>
          <w:color w:val="000000"/>
          <w:spacing w:val="-3"/>
          <w:lang w:val="id-ID"/>
        </w:rPr>
        <w:t>disleksia</w:t>
      </w:r>
      <w:r w:rsidRPr="00545FF4">
        <w:rPr>
          <w:color w:val="000000"/>
          <w:spacing w:val="-3"/>
        </w:rPr>
        <w:t xml:space="preserve"> diduga berkaitan erat dengan masalah </w:t>
      </w:r>
      <w:r w:rsidRPr="00545FF4">
        <w:rPr>
          <w:color w:val="000000"/>
          <w:spacing w:val="-4"/>
        </w:rPr>
        <w:t xml:space="preserve">yang </w:t>
      </w:r>
      <w:r>
        <w:rPr>
          <w:color w:val="000000"/>
          <w:spacing w:val="-4"/>
        </w:rPr>
        <w:t>lainnya</w:t>
      </w:r>
      <w:r w:rsidRPr="00545FF4">
        <w:rPr>
          <w:color w:val="000000"/>
          <w:spacing w:val="-4"/>
        </w:rPr>
        <w:t xml:space="preserve"> yaitu persoalan pemenuhan prasyarat membaca. </w:t>
      </w:r>
    </w:p>
    <w:p w:rsidR="005A5117" w:rsidRPr="00545FF4" w:rsidRDefault="005A5117" w:rsidP="00A477CF">
      <w:pPr>
        <w:spacing w:line="480" w:lineRule="auto"/>
        <w:ind w:firstLine="720"/>
        <w:jc w:val="both"/>
        <w:rPr>
          <w:color w:val="000000"/>
          <w:spacing w:val="-4"/>
        </w:rPr>
      </w:pPr>
      <w:r>
        <w:rPr>
          <w:color w:val="000000"/>
          <w:spacing w:val="1"/>
        </w:rPr>
        <w:t xml:space="preserve">Pembelajaran membaca di sekolah, </w:t>
      </w:r>
      <w:r w:rsidRPr="00545FF4">
        <w:rPr>
          <w:color w:val="000000"/>
          <w:spacing w:val="1"/>
        </w:rPr>
        <w:t xml:space="preserve">yang paling bertanggung jawab </w:t>
      </w:r>
      <w:r>
        <w:rPr>
          <w:color w:val="000000"/>
          <w:spacing w:val="1"/>
        </w:rPr>
        <w:t xml:space="preserve">atas kemajuan belajar </w:t>
      </w:r>
      <w:r w:rsidRPr="00B77EE1">
        <w:rPr>
          <w:color w:val="000000"/>
          <w:spacing w:val="1"/>
        </w:rPr>
        <w:t>anak</w:t>
      </w:r>
      <w:r>
        <w:rPr>
          <w:color w:val="000000"/>
          <w:spacing w:val="1"/>
        </w:rPr>
        <w:t>adalah guru</w:t>
      </w:r>
      <w:r w:rsidRPr="00545FF4">
        <w:rPr>
          <w:color w:val="000000"/>
          <w:spacing w:val="-6"/>
        </w:rPr>
        <w:t xml:space="preserve">. Oleh karena itu, apabila hal-hal yang berkaitan dengan </w:t>
      </w:r>
      <w:r w:rsidRPr="00545FF4">
        <w:rPr>
          <w:color w:val="000000"/>
        </w:rPr>
        <w:t xml:space="preserve">pemenuhankesiapan </w:t>
      </w:r>
      <w:r>
        <w:rPr>
          <w:color w:val="000000"/>
        </w:rPr>
        <w:t>belajar</w:t>
      </w:r>
      <w:r w:rsidRPr="00545FF4">
        <w:rPr>
          <w:color w:val="000000"/>
        </w:rPr>
        <w:t xml:space="preserve"> tidak terdeteksi secara tepat, akan berakibat buruk </w:t>
      </w:r>
      <w:r w:rsidRPr="00545FF4">
        <w:rPr>
          <w:color w:val="000000"/>
          <w:spacing w:val="-4"/>
        </w:rPr>
        <w:t>terhadap hasil belajar mereka. Banyak fakta yang menunjuk buruknya</w:t>
      </w:r>
      <w:r>
        <w:rPr>
          <w:color w:val="000000"/>
          <w:spacing w:val="-4"/>
        </w:rPr>
        <w:t xml:space="preserve">  h</w:t>
      </w:r>
      <w:r w:rsidRPr="00545FF4">
        <w:rPr>
          <w:color w:val="000000"/>
          <w:spacing w:val="-4"/>
        </w:rPr>
        <w:t xml:space="preserve">asil belajar </w:t>
      </w:r>
      <w:r w:rsidRPr="00545FF4">
        <w:rPr>
          <w:color w:val="000000"/>
          <w:spacing w:val="-3"/>
        </w:rPr>
        <w:t xml:space="preserve">membaca pada </w:t>
      </w:r>
      <w:r w:rsidRPr="00B77EE1">
        <w:rPr>
          <w:color w:val="000000"/>
          <w:spacing w:val="-3"/>
        </w:rPr>
        <w:t>anak</w:t>
      </w:r>
      <w:r>
        <w:rPr>
          <w:color w:val="000000"/>
          <w:spacing w:val="-3"/>
          <w:lang w:val="id-ID"/>
        </w:rPr>
        <w:t>disleksia</w:t>
      </w:r>
      <w:r w:rsidRPr="00545FF4">
        <w:rPr>
          <w:color w:val="000000"/>
          <w:spacing w:val="-3"/>
        </w:rPr>
        <w:t xml:space="preserve"> boleh jadi</w:t>
      </w:r>
      <w:r>
        <w:rPr>
          <w:color w:val="000000"/>
          <w:spacing w:val="-3"/>
        </w:rPr>
        <w:t xml:space="preserve"> faktor penyebabnya </w:t>
      </w:r>
      <w:r w:rsidRPr="00545FF4">
        <w:rPr>
          <w:color w:val="000000"/>
          <w:spacing w:val="-3"/>
        </w:rPr>
        <w:t xml:space="preserve">berawal dari masalah kesiapan belajar </w:t>
      </w:r>
      <w:r w:rsidRPr="00545FF4">
        <w:rPr>
          <w:color w:val="000000"/>
          <w:spacing w:val="2"/>
        </w:rPr>
        <w:t>membaca</w:t>
      </w:r>
      <w:r>
        <w:rPr>
          <w:color w:val="000000"/>
          <w:spacing w:val="2"/>
        </w:rPr>
        <w:t xml:space="preserve">. </w:t>
      </w:r>
      <w:r w:rsidRPr="00545FF4">
        <w:rPr>
          <w:color w:val="000000"/>
          <w:spacing w:val="2"/>
        </w:rPr>
        <w:t xml:space="preserve">Oleh karena itu, pemahaman terhadap </w:t>
      </w:r>
      <w:r w:rsidRPr="00545FF4">
        <w:rPr>
          <w:color w:val="000000"/>
          <w:spacing w:val="-4"/>
        </w:rPr>
        <w:t xml:space="preserve">penguasaan prasyarat membaca menjadi bagian penting yang harus diketahuiseorang guru sebelum </w:t>
      </w:r>
      <w:r w:rsidRPr="00B77EE1">
        <w:rPr>
          <w:color w:val="000000"/>
          <w:spacing w:val="-4"/>
        </w:rPr>
        <w:t>anak</w:t>
      </w:r>
      <w:r w:rsidRPr="00545FF4">
        <w:rPr>
          <w:color w:val="000000"/>
          <w:spacing w:val="-4"/>
        </w:rPr>
        <w:t xml:space="preserve"> di</w:t>
      </w:r>
      <w:r>
        <w:rPr>
          <w:color w:val="000000"/>
          <w:spacing w:val="-4"/>
        </w:rPr>
        <w:t>arahkan pada</w:t>
      </w:r>
      <w:r w:rsidRPr="00545FF4">
        <w:rPr>
          <w:color w:val="000000"/>
          <w:spacing w:val="-4"/>
        </w:rPr>
        <w:t xml:space="preserve"> belajar membaca. </w:t>
      </w:r>
    </w:p>
    <w:p w:rsidR="005A5117" w:rsidRDefault="005A5117" w:rsidP="00A477CF">
      <w:pPr>
        <w:spacing w:line="480" w:lineRule="auto"/>
        <w:ind w:firstLine="720"/>
        <w:jc w:val="both"/>
        <w:rPr>
          <w:color w:val="000000"/>
          <w:spacing w:val="1"/>
        </w:rPr>
      </w:pPr>
      <w:r>
        <w:rPr>
          <w:color w:val="000000"/>
        </w:rPr>
        <w:t xml:space="preserve">Berdasarkan pendapat para peneliti terdahulu </w:t>
      </w:r>
      <w:r w:rsidRPr="00545FF4">
        <w:rPr>
          <w:color w:val="000000"/>
        </w:rPr>
        <w:t xml:space="preserve">bahwa </w:t>
      </w:r>
      <w:r w:rsidRPr="006B5C51">
        <w:t>penglihatan memiliki pengaruh kuat sebagai prasyarat terhadap keterampilan membaca. Pandanganini dibangun atas asumsi bahwa keterampilan membaca lebih menyangkutpada masalah lambang atau simbol bahasa (alphabet), Oleh karena itu, penekanan utama dalam membentuk kesiapan belajar membaca, lebih diorientasikan pada aspek kesadaran visual, seperti; melakukan diskriminasi terhadap simbol bahasa, bahkan jauh ke belakang, anak harus dapat melakukan diskriminasi objek baik yang berkaitan dengan masalah bentuk, ukuran maupun posisi. Asumsi ini sampai sekarang masih dijadikan dasar untuk membangun kesiapan belajar membaca.</w:t>
      </w:r>
    </w:p>
    <w:p w:rsidR="005A5117" w:rsidRDefault="005A5117" w:rsidP="00A477CF">
      <w:pPr>
        <w:spacing w:line="480" w:lineRule="auto"/>
        <w:ind w:firstLine="720"/>
        <w:jc w:val="both"/>
        <w:rPr>
          <w:color w:val="000000"/>
          <w:spacing w:val="-2"/>
        </w:rPr>
      </w:pPr>
      <w:r>
        <w:t>Vismaia (</w:t>
      </w:r>
      <w:r w:rsidRPr="006B5C51">
        <w:t>2003) men</w:t>
      </w:r>
      <w:r>
        <w:t>gemukakan b</w:t>
      </w:r>
      <w:r w:rsidRPr="006B5C51">
        <w:t>ahwa pembaca yang baik memiliki kelemahan penglihatan yang lebih kecil</w:t>
      </w:r>
      <w:r>
        <w:t>, s</w:t>
      </w:r>
      <w:r w:rsidRPr="00545FF4">
        <w:rPr>
          <w:color w:val="000000"/>
          <w:spacing w:val="3"/>
        </w:rPr>
        <w:t xml:space="preserve">ebaliknya pembaca yang lemah memiliki </w:t>
      </w:r>
      <w:r w:rsidRPr="00545FF4">
        <w:rPr>
          <w:color w:val="000000"/>
          <w:spacing w:val="1"/>
        </w:rPr>
        <w:t xml:space="preserve">kelemahan penglihatan </w:t>
      </w:r>
      <w:r>
        <w:rPr>
          <w:color w:val="000000"/>
          <w:spacing w:val="1"/>
        </w:rPr>
        <w:t xml:space="preserve">yang lebih besar. Dengan demikian </w:t>
      </w:r>
      <w:r>
        <w:rPr>
          <w:color w:val="000000"/>
        </w:rPr>
        <w:t>ada hubungan antara ketidak</w:t>
      </w:r>
      <w:r w:rsidRPr="00545FF4">
        <w:rPr>
          <w:color w:val="000000"/>
        </w:rPr>
        <w:t xml:space="preserve">mampuanmembaca </w:t>
      </w:r>
      <w:r w:rsidRPr="00545FF4">
        <w:rPr>
          <w:color w:val="000000"/>
          <w:spacing w:val="3"/>
        </w:rPr>
        <w:t xml:space="preserve">dengan kelemahan visual, dan fusi itu berhubungan langsung dengan ketidak </w:t>
      </w:r>
      <w:r w:rsidRPr="00545FF4">
        <w:rPr>
          <w:color w:val="000000"/>
          <w:spacing w:val="-2"/>
        </w:rPr>
        <w:t xml:space="preserve">mampuan membaca". </w:t>
      </w:r>
    </w:p>
    <w:p w:rsidR="005A5117" w:rsidRDefault="005A5117" w:rsidP="00A477CF">
      <w:pPr>
        <w:spacing w:line="480" w:lineRule="auto"/>
        <w:ind w:firstLine="720"/>
        <w:jc w:val="both"/>
      </w:pPr>
      <w:r w:rsidRPr="00B72CCF">
        <w:t xml:space="preserve">Berbagai pernyataan tentang kuatnya hubungan antara kemampuan membaca dan masalah visual, sebahagian orang mulai mempertanyakan,bukankah masalah bahasa itu sesungguhnya lebih menyangkut kepada persoalan bunyi? Pandangan yang berbeda, diyakini bahwa membaca itu lebih merupakan persoalan bahasa, dan bahasa itu sendiri merupakan persoalan bunyi dimana prosesinya melalui sensori auditoris. Jika merujuk pada paham ini, maka persoalan yang harus dibangun dalam kesiapan belajar membaca tidak disandarkan pada proses visual semata, melainkan juga menyangkut pada proses auditori, yaitu kesadaran akan bunyi bahasa atau yang disebut kesadaran linguistik. </w:t>
      </w:r>
    </w:p>
    <w:p w:rsidR="005A5117" w:rsidRDefault="005A5117" w:rsidP="00A477CF">
      <w:pPr>
        <w:spacing w:line="480" w:lineRule="auto"/>
        <w:ind w:firstLine="720"/>
        <w:jc w:val="both"/>
        <w:rPr>
          <w:color w:val="000000"/>
          <w:spacing w:val="-5"/>
        </w:rPr>
      </w:pPr>
      <w:r w:rsidRPr="00B72CCF">
        <w:t>Bryant(1983) mengungkapkan bahwa "kesadaran linguistik pada anak sekolah dasar merupakan salah satu perolehan peningkatan keterampilan membaca yang dapat menjadi prasyarat atau fasilitator bagi keterampilan membaca"</w:t>
      </w:r>
      <w:r w:rsidRPr="00545FF4">
        <w:rPr>
          <w:color w:val="000000"/>
          <w:spacing w:val="-6"/>
        </w:rPr>
        <w:t xml:space="preserve">. Hasil penelitian itu menemukan bahwa pelatihan kesadaran </w:t>
      </w:r>
      <w:r w:rsidRPr="00545FF4">
        <w:rPr>
          <w:color w:val="000000"/>
          <w:spacing w:val="2"/>
        </w:rPr>
        <w:t>fonologis yang dibe</w:t>
      </w:r>
      <w:r>
        <w:rPr>
          <w:color w:val="000000"/>
          <w:spacing w:val="2"/>
          <w:lang w:val="id-ID"/>
        </w:rPr>
        <w:t>r</w:t>
      </w:r>
      <w:r w:rsidRPr="00545FF4">
        <w:rPr>
          <w:color w:val="000000"/>
          <w:spacing w:val="2"/>
        </w:rPr>
        <w:t>i</w:t>
      </w:r>
      <w:r>
        <w:rPr>
          <w:color w:val="000000"/>
          <w:spacing w:val="2"/>
        </w:rPr>
        <w:t>k</w:t>
      </w:r>
      <w:r w:rsidRPr="00545FF4">
        <w:rPr>
          <w:color w:val="000000"/>
          <w:spacing w:val="2"/>
        </w:rPr>
        <w:t xml:space="preserve">an selama pengajaran membaca dapat mengembangkan </w:t>
      </w:r>
      <w:r w:rsidRPr="00545FF4">
        <w:rPr>
          <w:color w:val="000000"/>
          <w:spacing w:val="-5"/>
        </w:rPr>
        <w:t xml:space="preserve">keterampilan membaca </w:t>
      </w:r>
      <w:r w:rsidRPr="00B77EE1">
        <w:rPr>
          <w:color w:val="000000"/>
          <w:spacing w:val="-5"/>
        </w:rPr>
        <w:t>anak</w:t>
      </w:r>
    </w:p>
    <w:p w:rsidR="005A5117" w:rsidRDefault="005A5117" w:rsidP="00A477CF">
      <w:pPr>
        <w:spacing w:line="480" w:lineRule="auto"/>
        <w:ind w:firstLine="720"/>
        <w:jc w:val="both"/>
        <w:rPr>
          <w:color w:val="000000"/>
          <w:spacing w:val="-3"/>
        </w:rPr>
      </w:pPr>
      <w:r w:rsidRPr="001C1823">
        <w:rPr>
          <w:spacing w:val="-2"/>
        </w:rPr>
        <w:t xml:space="preserve">Rayner </w:t>
      </w:r>
      <w:r>
        <w:rPr>
          <w:spacing w:val="-2"/>
        </w:rPr>
        <w:t>(1998</w:t>
      </w:r>
      <w:r w:rsidRPr="00545FF4">
        <w:rPr>
          <w:color w:val="000000"/>
          <w:spacing w:val="-2"/>
        </w:rPr>
        <w:t>) meng</w:t>
      </w:r>
      <w:r>
        <w:rPr>
          <w:color w:val="000000"/>
          <w:spacing w:val="-2"/>
        </w:rPr>
        <w:t>emukakan b</w:t>
      </w:r>
      <w:r w:rsidRPr="00545FF4">
        <w:rPr>
          <w:color w:val="000000"/>
          <w:spacing w:val="1"/>
        </w:rPr>
        <w:t xml:space="preserve">ahwa "membaca membutuhkan penguasaan aturan dasar fonologi, morfologi, </w:t>
      </w:r>
      <w:r w:rsidRPr="00545FF4">
        <w:rPr>
          <w:color w:val="000000"/>
          <w:spacing w:val="-3"/>
        </w:rPr>
        <w:t>sintaksis dan s</w:t>
      </w:r>
      <w:r>
        <w:rPr>
          <w:color w:val="000000"/>
          <w:spacing w:val="-3"/>
        </w:rPr>
        <w:t>e</w:t>
      </w:r>
      <w:r w:rsidRPr="00545FF4">
        <w:rPr>
          <w:color w:val="000000"/>
          <w:spacing w:val="-3"/>
        </w:rPr>
        <w:t>manti</w:t>
      </w:r>
      <w:r>
        <w:rPr>
          <w:color w:val="000000"/>
          <w:spacing w:val="-3"/>
        </w:rPr>
        <w:t>k</w:t>
      </w:r>
      <w:r w:rsidRPr="00545FF4">
        <w:rPr>
          <w:color w:val="000000"/>
          <w:spacing w:val="-3"/>
        </w:rPr>
        <w:t xml:space="preserve">. </w:t>
      </w:r>
      <w:r w:rsidRPr="00B77EE1">
        <w:rPr>
          <w:color w:val="000000"/>
          <w:spacing w:val="-3"/>
        </w:rPr>
        <w:t>Anak</w:t>
      </w:r>
      <w:r w:rsidRPr="00545FF4">
        <w:rPr>
          <w:color w:val="000000"/>
          <w:spacing w:val="-3"/>
        </w:rPr>
        <w:t xml:space="preserve"> yang buruk tata bahasanya, baik dalam bicara maupun mendengar, akan mengalami kesulitan dalam membaca".</w:t>
      </w:r>
    </w:p>
    <w:p w:rsidR="005A5117" w:rsidRDefault="005A5117" w:rsidP="00A477CF">
      <w:pPr>
        <w:spacing w:line="480" w:lineRule="auto"/>
        <w:ind w:firstLine="720"/>
        <w:jc w:val="both"/>
        <w:rPr>
          <w:color w:val="000000"/>
          <w:spacing w:val="-1"/>
        </w:rPr>
      </w:pPr>
      <w:r w:rsidRPr="007C3945">
        <w:t>Secara eksplisit kedua studi tersebut belum memberi gambaran yang tegas, mana diantara kedua pendekatan tersebut yang paling berpengaruh terhadap keterampilan membaca, kesadaran auditori atauvisual? Pertanyaan</w:t>
      </w:r>
      <w:r w:rsidRPr="00545FF4">
        <w:rPr>
          <w:color w:val="000000"/>
          <w:spacing w:val="-3"/>
        </w:rPr>
        <w:t xml:space="preserve"> lebih </w:t>
      </w:r>
      <w:r w:rsidRPr="00545FF4">
        <w:rPr>
          <w:color w:val="000000"/>
          <w:spacing w:val="3"/>
        </w:rPr>
        <w:t xml:space="preserve">lanjut, apakah hasil studi di atas sejalan bagi </w:t>
      </w:r>
      <w:r w:rsidRPr="00B77EE1">
        <w:rPr>
          <w:color w:val="000000"/>
          <w:spacing w:val="3"/>
        </w:rPr>
        <w:t>anak</w:t>
      </w:r>
      <w:r>
        <w:rPr>
          <w:color w:val="000000"/>
          <w:spacing w:val="3"/>
          <w:lang w:val="id-ID"/>
        </w:rPr>
        <w:t>yang disleksia</w:t>
      </w:r>
      <w:r w:rsidRPr="00545FF4">
        <w:rPr>
          <w:color w:val="000000"/>
          <w:spacing w:val="3"/>
        </w:rPr>
        <w:t>? Pertanyaan</w:t>
      </w:r>
      <w:r w:rsidRPr="00545FF4">
        <w:rPr>
          <w:color w:val="000000"/>
          <w:spacing w:val="3"/>
        </w:rPr>
        <w:softHyphen/>
        <w:t>-</w:t>
      </w:r>
      <w:r w:rsidRPr="00545FF4">
        <w:rPr>
          <w:color w:val="000000"/>
        </w:rPr>
        <w:t xml:space="preserve">pertanyaan itu muncul, karena gaya belajar pada </w:t>
      </w:r>
      <w:r w:rsidRPr="00B77EE1">
        <w:rPr>
          <w:color w:val="000000"/>
        </w:rPr>
        <w:t>anak</w:t>
      </w:r>
      <w:r>
        <w:rPr>
          <w:color w:val="000000"/>
          <w:lang w:val="id-ID"/>
        </w:rPr>
        <w:t>berkebutuhan khusus</w:t>
      </w:r>
      <w:r w:rsidRPr="00545FF4">
        <w:rPr>
          <w:color w:val="000000"/>
        </w:rPr>
        <w:t xml:space="preserve"> berbeda dengan </w:t>
      </w:r>
      <w:r w:rsidRPr="00B77EE1">
        <w:rPr>
          <w:color w:val="000000"/>
        </w:rPr>
        <w:t>anak</w:t>
      </w:r>
      <w:r w:rsidRPr="00545FF4">
        <w:rPr>
          <w:color w:val="000000"/>
          <w:spacing w:val="-4"/>
        </w:rPr>
        <w:t xml:space="preserve">pada umumnya. </w:t>
      </w:r>
      <w:r>
        <w:rPr>
          <w:color w:val="000000"/>
          <w:spacing w:val="-4"/>
        </w:rPr>
        <w:t xml:space="preserve">Dalam pertanyaan lain </w:t>
      </w:r>
      <w:r w:rsidRPr="00545FF4">
        <w:rPr>
          <w:color w:val="000000"/>
          <w:spacing w:val="-4"/>
        </w:rPr>
        <w:t xml:space="preserve"> aspek keterampilan membaca yang mana yang sesungguhnya </w:t>
      </w:r>
      <w:r>
        <w:rPr>
          <w:color w:val="000000"/>
          <w:spacing w:val="-4"/>
        </w:rPr>
        <w:t>yang  ber</w:t>
      </w:r>
      <w:r w:rsidRPr="00545FF4">
        <w:rPr>
          <w:color w:val="000000"/>
          <w:spacing w:val="-4"/>
        </w:rPr>
        <w:t xml:space="preserve">peran </w:t>
      </w:r>
      <w:r>
        <w:rPr>
          <w:color w:val="000000"/>
          <w:spacing w:val="-4"/>
        </w:rPr>
        <w:t xml:space="preserve">dalam kesadaran </w:t>
      </w:r>
      <w:r>
        <w:rPr>
          <w:color w:val="000000"/>
          <w:spacing w:val="-4"/>
          <w:lang w:val="id-ID"/>
        </w:rPr>
        <w:t>auditori</w:t>
      </w:r>
      <w:r>
        <w:rPr>
          <w:color w:val="000000"/>
          <w:spacing w:val="-4"/>
        </w:rPr>
        <w:t>, yang mempunyai hubungan yang  kuat terhadap membaca,</w:t>
      </w:r>
      <w:r w:rsidRPr="00545FF4">
        <w:rPr>
          <w:color w:val="000000"/>
          <w:spacing w:val="-4"/>
        </w:rPr>
        <w:t xml:space="preserve"> kesadaran </w:t>
      </w:r>
      <w:r w:rsidRPr="00545FF4">
        <w:rPr>
          <w:color w:val="000000"/>
          <w:spacing w:val="-1"/>
        </w:rPr>
        <w:t xml:space="preserve">akan bunyi fonem, morfem, sintaksis atau semantik?. </w:t>
      </w:r>
    </w:p>
    <w:p w:rsidR="005A5117" w:rsidRPr="008B04C5" w:rsidRDefault="005A5117" w:rsidP="00A477CF">
      <w:pPr>
        <w:spacing w:line="480" w:lineRule="auto"/>
        <w:ind w:firstLine="720"/>
        <w:jc w:val="both"/>
        <w:rPr>
          <w:color w:val="000000"/>
          <w:spacing w:val="-4"/>
        </w:rPr>
      </w:pPr>
      <w:r>
        <w:rPr>
          <w:color w:val="000000"/>
          <w:spacing w:val="-1"/>
        </w:rPr>
        <w:t>Berbicara mengenai</w:t>
      </w:r>
      <w:r w:rsidRPr="00545FF4">
        <w:rPr>
          <w:color w:val="000000"/>
          <w:spacing w:val="1"/>
        </w:rPr>
        <w:t xml:space="preserve"> masalah-masalah yang dapat menghambat atau </w:t>
      </w:r>
      <w:r w:rsidRPr="00545FF4">
        <w:rPr>
          <w:color w:val="000000"/>
          <w:spacing w:val="-4"/>
        </w:rPr>
        <w:t>membantu keterampilan membaca</w:t>
      </w:r>
      <w:r w:rsidRPr="00B77EE1">
        <w:rPr>
          <w:color w:val="000000"/>
          <w:spacing w:val="-4"/>
        </w:rPr>
        <w:t>anak</w:t>
      </w:r>
      <w:r>
        <w:rPr>
          <w:color w:val="000000"/>
          <w:spacing w:val="-4"/>
          <w:lang w:val="id-ID"/>
        </w:rPr>
        <w:t>disleksia</w:t>
      </w:r>
      <w:r>
        <w:rPr>
          <w:color w:val="000000"/>
          <w:spacing w:val="-4"/>
        </w:rPr>
        <w:t xml:space="preserve"> dan didukung oleh</w:t>
      </w:r>
      <w:r w:rsidRPr="00545FF4">
        <w:rPr>
          <w:color w:val="000000"/>
          <w:spacing w:val="3"/>
        </w:rPr>
        <w:t xml:space="preserve"> hasil-hasil penelitian yang telah dipaparkan, dikaitkan </w:t>
      </w:r>
      <w:r w:rsidRPr="00545FF4">
        <w:rPr>
          <w:color w:val="000000"/>
          <w:spacing w:val="2"/>
        </w:rPr>
        <w:t xml:space="preserve">dengan teori </w:t>
      </w:r>
      <w:r w:rsidRPr="00545FF4">
        <w:rPr>
          <w:i/>
          <w:iCs/>
          <w:color w:val="000000"/>
          <w:spacing w:val="2"/>
        </w:rPr>
        <w:t xml:space="preserve">multiple Intelligen, </w:t>
      </w:r>
      <w:r w:rsidRPr="00545FF4">
        <w:rPr>
          <w:color w:val="000000"/>
          <w:spacing w:val="2"/>
        </w:rPr>
        <w:t xml:space="preserve">di mana aspek "spasial" merupakan salah satu </w:t>
      </w:r>
      <w:r w:rsidRPr="00545FF4">
        <w:rPr>
          <w:color w:val="000000"/>
          <w:spacing w:val="-6"/>
        </w:rPr>
        <w:t>komponen dari kecerdasan seseorang dalam proses kog</w:t>
      </w:r>
      <w:r>
        <w:rPr>
          <w:color w:val="000000"/>
          <w:spacing w:val="-6"/>
        </w:rPr>
        <w:t>nitif, maka aspe</w:t>
      </w:r>
      <w:r w:rsidRPr="00545FF4">
        <w:rPr>
          <w:color w:val="000000"/>
          <w:spacing w:val="-6"/>
        </w:rPr>
        <w:t>k</w:t>
      </w:r>
      <w:r>
        <w:rPr>
          <w:color w:val="000000"/>
          <w:spacing w:val="-6"/>
        </w:rPr>
        <w:t xml:space="preserve"> k</w:t>
      </w:r>
      <w:r w:rsidRPr="00545FF4">
        <w:rPr>
          <w:color w:val="000000"/>
          <w:spacing w:val="-6"/>
        </w:rPr>
        <w:t>es</w:t>
      </w:r>
      <w:r>
        <w:rPr>
          <w:color w:val="000000"/>
          <w:spacing w:val="-6"/>
        </w:rPr>
        <w:t>e</w:t>
      </w:r>
      <w:r w:rsidRPr="00545FF4">
        <w:rPr>
          <w:color w:val="000000"/>
          <w:spacing w:val="-6"/>
        </w:rPr>
        <w:t xml:space="preserve">daran </w:t>
      </w:r>
      <w:r w:rsidRPr="00545FF4">
        <w:rPr>
          <w:color w:val="000000"/>
          <w:spacing w:val="-4"/>
        </w:rPr>
        <w:t xml:space="preserve">visual menjadi penting untuk diketahui lebih lanjut dalam kaitannya dengan </w:t>
      </w:r>
      <w:r w:rsidRPr="00545FF4">
        <w:rPr>
          <w:color w:val="000000"/>
          <w:spacing w:val="4"/>
        </w:rPr>
        <w:t xml:space="preserve">masalah membaca. Begitu pula halnya masalah </w:t>
      </w:r>
      <w:r>
        <w:rPr>
          <w:color w:val="000000"/>
          <w:spacing w:val="4"/>
          <w:lang w:val="id-ID"/>
        </w:rPr>
        <w:t xml:space="preserve">auditori </w:t>
      </w:r>
      <w:r w:rsidRPr="00545FF4">
        <w:rPr>
          <w:color w:val="000000"/>
          <w:spacing w:val="4"/>
        </w:rPr>
        <w:t xml:space="preserve">sebagai sensibilitas </w:t>
      </w:r>
      <w:r w:rsidRPr="00545FF4">
        <w:rPr>
          <w:color w:val="000000"/>
          <w:spacing w:val="-4"/>
        </w:rPr>
        <w:t>terhadap bunyi, ritme arti kata-kata</w:t>
      </w:r>
      <w:r>
        <w:rPr>
          <w:color w:val="000000"/>
          <w:spacing w:val="-4"/>
        </w:rPr>
        <w:t>,</w:t>
      </w:r>
      <w:r w:rsidRPr="00545FF4">
        <w:rPr>
          <w:color w:val="000000"/>
          <w:spacing w:val="-4"/>
        </w:rPr>
        <w:t xml:space="preserve"> dan fungsi bahasa </w:t>
      </w:r>
      <w:r>
        <w:rPr>
          <w:color w:val="000000"/>
          <w:spacing w:val="-4"/>
        </w:rPr>
        <w:t xml:space="preserve">(Gardner, </w:t>
      </w:r>
      <w:r w:rsidRPr="008B04C5">
        <w:rPr>
          <w:color w:val="000000"/>
          <w:spacing w:val="-4"/>
        </w:rPr>
        <w:t>1998</w:t>
      </w:r>
      <w:r>
        <w:rPr>
          <w:color w:val="000000"/>
          <w:spacing w:val="-4"/>
        </w:rPr>
        <w:t>)</w:t>
      </w:r>
      <w:r w:rsidRPr="00557903">
        <w:rPr>
          <w:color w:val="FF0000"/>
          <w:spacing w:val="-4"/>
        </w:rPr>
        <w:t>.</w:t>
      </w:r>
    </w:p>
    <w:p w:rsidR="005A5117" w:rsidRDefault="005A5117" w:rsidP="00A477CF">
      <w:pPr>
        <w:spacing w:line="480" w:lineRule="auto"/>
        <w:ind w:firstLine="720"/>
        <w:jc w:val="both"/>
        <w:rPr>
          <w:color w:val="000000"/>
          <w:spacing w:val="-2"/>
        </w:rPr>
      </w:pPr>
      <w:r>
        <w:rPr>
          <w:color w:val="000000"/>
          <w:spacing w:val="-4"/>
        </w:rPr>
        <w:t xml:space="preserve">Rohyadi </w:t>
      </w:r>
      <w:r w:rsidRPr="00545FF4">
        <w:rPr>
          <w:color w:val="000000"/>
          <w:spacing w:val="-3"/>
        </w:rPr>
        <w:t>(20</w:t>
      </w:r>
      <w:r>
        <w:rPr>
          <w:color w:val="000000"/>
          <w:spacing w:val="-3"/>
        </w:rPr>
        <w:t>11</w:t>
      </w:r>
      <w:r w:rsidRPr="00545FF4">
        <w:rPr>
          <w:color w:val="000000"/>
          <w:spacing w:val="-3"/>
        </w:rPr>
        <w:t xml:space="preserve">) </w:t>
      </w:r>
      <w:r>
        <w:rPr>
          <w:color w:val="000000"/>
          <w:spacing w:val="-3"/>
        </w:rPr>
        <w:t xml:space="preserve">mengemukakan dalam penelitiannyaterhadap </w:t>
      </w:r>
      <w:r w:rsidRPr="00B77EE1">
        <w:rPr>
          <w:color w:val="000000"/>
          <w:spacing w:val="-3"/>
        </w:rPr>
        <w:t>anak</w:t>
      </w:r>
      <w:r>
        <w:rPr>
          <w:color w:val="000000"/>
          <w:spacing w:val="-3"/>
        </w:rPr>
        <w:t xml:space="preserve"> tunagrahita menyimpulkan  bahwaadanya </w:t>
      </w:r>
      <w:r>
        <w:rPr>
          <w:color w:val="000000"/>
          <w:spacing w:val="-2"/>
        </w:rPr>
        <w:t xml:space="preserve">pengaruh positif antara kesadaran linguistik dan persepsi visual terhadap kemampuan membaca </w:t>
      </w:r>
      <w:r w:rsidRPr="00B77EE1">
        <w:rPr>
          <w:color w:val="000000"/>
          <w:spacing w:val="-2"/>
        </w:rPr>
        <w:t>anak</w:t>
      </w:r>
      <w:r>
        <w:rPr>
          <w:color w:val="000000"/>
          <w:spacing w:val="-2"/>
        </w:rPr>
        <w:t xml:space="preserve"> tunagrahita. Kedua variabel tersebut sama-sama mempunyai pengaruh terhadap peningkatan kemampuan membaca. Ketika kedua faktor tersebut dibandingkan, maka faktor kesadaran linguistik mempunyai pengaruh lebih kuat (0,76) dan faktor kesadaran persepsi visual (0,25). Oleh karena itu kemungkinan besar akan terjadi perubahan atau peningkatan kemampuan membaca pada </w:t>
      </w:r>
      <w:r w:rsidRPr="00B77EE1">
        <w:rPr>
          <w:color w:val="000000"/>
          <w:spacing w:val="-2"/>
        </w:rPr>
        <w:t>anak</w:t>
      </w:r>
      <w:r>
        <w:rPr>
          <w:color w:val="000000"/>
          <w:spacing w:val="-2"/>
        </w:rPr>
        <w:t xml:space="preserve"> disleksia, jika diberikan latihan untuk kesiapan atau prasyarat dalam membaca yang tepat, karena </w:t>
      </w:r>
      <w:r w:rsidRPr="00B77EE1">
        <w:rPr>
          <w:color w:val="000000"/>
          <w:spacing w:val="-2"/>
        </w:rPr>
        <w:t>anak</w:t>
      </w:r>
      <w:r>
        <w:rPr>
          <w:color w:val="000000"/>
          <w:spacing w:val="-2"/>
        </w:rPr>
        <w:t xml:space="preserve"> disleksia dengan </w:t>
      </w:r>
      <w:r w:rsidRPr="00B77EE1">
        <w:rPr>
          <w:color w:val="000000"/>
          <w:spacing w:val="-2"/>
        </w:rPr>
        <w:t>anak</w:t>
      </w:r>
      <w:r>
        <w:rPr>
          <w:color w:val="000000"/>
          <w:spacing w:val="-2"/>
        </w:rPr>
        <w:t xml:space="preserve"> tunagrahita berbeda terutama dari aspek IQ.</w:t>
      </w:r>
      <w:r w:rsidRPr="00B77EE1">
        <w:rPr>
          <w:color w:val="000000"/>
          <w:spacing w:val="-2"/>
        </w:rPr>
        <w:t>Anak</w:t>
      </w:r>
      <w:r>
        <w:rPr>
          <w:color w:val="000000"/>
          <w:spacing w:val="-2"/>
        </w:rPr>
        <w:t xml:space="preserve">disleksia berada pada tahap rata-rata, bahkan ada yang di atasrata-rata, sedangkan </w:t>
      </w:r>
      <w:r w:rsidRPr="00B77EE1">
        <w:rPr>
          <w:color w:val="000000"/>
          <w:spacing w:val="-2"/>
        </w:rPr>
        <w:t>anak</w:t>
      </w:r>
      <w:r>
        <w:rPr>
          <w:color w:val="000000"/>
          <w:spacing w:val="-2"/>
        </w:rPr>
        <w:t xml:space="preserve"> tunagrahita mereka memiliki IQ 80 ke bawah.</w:t>
      </w:r>
    </w:p>
    <w:p w:rsidR="005A5117" w:rsidRDefault="005A5117" w:rsidP="00A477CF">
      <w:pPr>
        <w:spacing w:line="480" w:lineRule="auto"/>
        <w:ind w:firstLine="720"/>
        <w:jc w:val="both"/>
        <w:rPr>
          <w:color w:val="000000"/>
        </w:rPr>
      </w:pPr>
      <w:r>
        <w:rPr>
          <w:color w:val="000000"/>
          <w:spacing w:val="-2"/>
        </w:rPr>
        <w:t xml:space="preserve">Sesuai dengan kebutuhan rencana penelitian ini, maka dilakukan pengamatan terhadap preses pembelajaran membaca siswa disleksia pada kelas dua, tiga, dan empat di </w:t>
      </w:r>
      <w:r>
        <w:rPr>
          <w:color w:val="000000"/>
        </w:rPr>
        <w:t>SD Inpres Maccini Baru Kota Makassar. Pengamatan difokuskan pada aktivitas belajar mengajar membaca yang berkaitan dengan aspek kesadaran auditori dan visual serta model perangkat pembelajaran dan pelaksanaannya. Selain mengadakan pengamartan, penulis juga mengadakan wawancara dengan guru-guru dan kepala sekolah.</w:t>
      </w:r>
    </w:p>
    <w:p w:rsidR="005A5117" w:rsidRPr="00834E6C" w:rsidRDefault="005A5117" w:rsidP="00A477CF">
      <w:pPr>
        <w:spacing w:line="480" w:lineRule="auto"/>
        <w:ind w:firstLine="720"/>
        <w:jc w:val="both"/>
        <w:rPr>
          <w:color w:val="000000"/>
        </w:rPr>
      </w:pPr>
      <w:r w:rsidRPr="00834E6C">
        <w:rPr>
          <w:color w:val="000000"/>
        </w:rPr>
        <w:t>Berdasarkan hasil pengamatan dan wawancara yang dilakukan peneliti, diperoleh kesimpulan sebagai berikut:</w:t>
      </w:r>
    </w:p>
    <w:p w:rsidR="005A5117" w:rsidRPr="0026738B" w:rsidRDefault="005A5117" w:rsidP="00A477CF">
      <w:pPr>
        <w:pStyle w:val="ListParagraph"/>
        <w:numPr>
          <w:ilvl w:val="0"/>
          <w:numId w:val="26"/>
        </w:numPr>
        <w:spacing w:after="0" w:line="480" w:lineRule="auto"/>
        <w:ind w:left="284" w:hanging="284"/>
        <w:jc w:val="both"/>
        <w:rPr>
          <w:rFonts w:ascii="Times New Roman" w:hAnsi="Times New Roman" w:cs="Times New Roman"/>
          <w:color w:val="000000"/>
          <w:sz w:val="24"/>
          <w:szCs w:val="24"/>
        </w:rPr>
      </w:pPr>
      <w:r w:rsidRPr="0026738B">
        <w:rPr>
          <w:rFonts w:ascii="Times New Roman" w:hAnsi="Times New Roman" w:cs="Times New Roman"/>
          <w:color w:val="000000"/>
          <w:sz w:val="24"/>
          <w:szCs w:val="24"/>
        </w:rPr>
        <w:t xml:space="preserve">Hampir di setiap kelas terdapat dua sampai tiga orang anak, bahkan sudah berada di kelas empat, lima, dan enam, prestasi membaca mereka masih sangat rendah, </w:t>
      </w:r>
      <w:r w:rsidRPr="00186408">
        <w:rPr>
          <w:rFonts w:ascii="Times New Roman" w:hAnsi="Times New Roman" w:cs="Times New Roman"/>
          <w:sz w:val="24"/>
          <w:szCs w:val="24"/>
          <w:lang w:val="id-ID" w:eastAsia="id-ID"/>
        </w:rPr>
        <w:t xml:space="preserve">mempunyai masalah dalam hal membedakan huruf, mengeja, mengucapkan kata, dan aspek berbahasa lainnya seperti membaca arah, membaca emosi, sulit berpikir secara runtut, </w:t>
      </w:r>
      <w:r w:rsidRPr="0026738B">
        <w:rPr>
          <w:rFonts w:ascii="Times New Roman" w:hAnsi="Times New Roman" w:cs="Times New Roman"/>
          <w:sz w:val="24"/>
          <w:szCs w:val="24"/>
          <w:lang w:val="en-US" w:eastAsia="id-ID"/>
        </w:rPr>
        <w:t xml:space="preserve">dan </w:t>
      </w:r>
      <w:r w:rsidRPr="00186408">
        <w:rPr>
          <w:rFonts w:ascii="Times New Roman" w:hAnsi="Times New Roman" w:cs="Times New Roman"/>
          <w:sz w:val="24"/>
          <w:szCs w:val="24"/>
          <w:lang w:val="id-ID" w:eastAsia="id-ID"/>
        </w:rPr>
        <w:t>memiliki i</w:t>
      </w:r>
      <w:r w:rsidRPr="0026738B">
        <w:rPr>
          <w:rFonts w:ascii="Times New Roman" w:hAnsi="Times New Roman" w:cs="Times New Roman"/>
          <w:sz w:val="24"/>
          <w:szCs w:val="24"/>
          <w:lang w:val="id-ID" w:eastAsia="id-ID"/>
        </w:rPr>
        <w:t>ngatan jangka pendek yang buruk.</w:t>
      </w:r>
    </w:p>
    <w:p w:rsidR="005A5117" w:rsidRDefault="005A5117" w:rsidP="00A477CF">
      <w:pPr>
        <w:pStyle w:val="ListParagraph"/>
        <w:numPr>
          <w:ilvl w:val="0"/>
          <w:numId w:val="26"/>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w:t>
      </w:r>
      <w:r w:rsidRPr="0026738B">
        <w:rPr>
          <w:rFonts w:ascii="Times New Roman" w:hAnsi="Times New Roman" w:cs="Times New Roman"/>
          <w:color w:val="000000"/>
          <w:sz w:val="24"/>
          <w:szCs w:val="24"/>
        </w:rPr>
        <w:t xml:space="preserve">test </w:t>
      </w:r>
      <w:r>
        <w:rPr>
          <w:rFonts w:ascii="Times New Roman" w:hAnsi="Times New Roman" w:cs="Times New Roman"/>
          <w:color w:val="000000"/>
          <w:sz w:val="24"/>
          <w:szCs w:val="24"/>
        </w:rPr>
        <w:t>membaca t</w:t>
      </w:r>
      <w:r w:rsidRPr="0026738B">
        <w:rPr>
          <w:rFonts w:ascii="Times New Roman" w:hAnsi="Times New Roman" w:cs="Times New Roman"/>
          <w:color w:val="000000"/>
          <w:sz w:val="24"/>
          <w:szCs w:val="24"/>
        </w:rPr>
        <w:t xml:space="preserve">erhadap 20 orang anakkelas </w:t>
      </w:r>
      <w:r>
        <w:rPr>
          <w:rFonts w:ascii="Times New Roman" w:hAnsi="Times New Roman" w:cs="Times New Roman"/>
          <w:color w:val="000000"/>
          <w:sz w:val="24"/>
          <w:szCs w:val="24"/>
        </w:rPr>
        <w:t>dua</w:t>
      </w:r>
      <w:r w:rsidRPr="002673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tiga</w:t>
      </w:r>
      <w:r w:rsidRPr="0026738B">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empat yang </w:t>
      </w:r>
      <w:r w:rsidRPr="0026738B">
        <w:rPr>
          <w:rFonts w:ascii="Times New Roman" w:hAnsi="Times New Roman" w:cs="Times New Roman"/>
          <w:color w:val="000000"/>
          <w:sz w:val="24"/>
          <w:szCs w:val="24"/>
        </w:rPr>
        <w:t xml:space="preserve"> mengalami kesulitan membaca, </w:t>
      </w:r>
      <w:r>
        <w:rPr>
          <w:rFonts w:ascii="Times New Roman" w:hAnsi="Times New Roman" w:cs="Times New Roman"/>
          <w:color w:val="000000"/>
          <w:sz w:val="24"/>
          <w:szCs w:val="24"/>
        </w:rPr>
        <w:t>seperti saat membaca adalah:</w:t>
      </w:r>
      <w:r w:rsidRPr="0026738B">
        <w:rPr>
          <w:rFonts w:ascii="Times New Roman" w:hAnsi="Times New Roman" w:cs="Times New Roman"/>
          <w:color w:val="000000"/>
          <w:sz w:val="24"/>
          <w:szCs w:val="24"/>
        </w:rPr>
        <w:t xml:space="preserve"> mengeja</w:t>
      </w:r>
      <w:r>
        <w:rPr>
          <w:rFonts w:ascii="Times New Roman" w:hAnsi="Times New Roman" w:cs="Times New Roman"/>
          <w:color w:val="000000"/>
          <w:sz w:val="24"/>
          <w:szCs w:val="24"/>
        </w:rPr>
        <w:t xml:space="preserve"> kata</w:t>
      </w:r>
      <w:r w:rsidRPr="0026738B">
        <w:rPr>
          <w:rFonts w:ascii="Times New Roman" w:hAnsi="Times New Roman" w:cs="Times New Roman"/>
          <w:color w:val="000000"/>
          <w:sz w:val="24"/>
          <w:szCs w:val="24"/>
        </w:rPr>
        <w:t xml:space="preserve">, tersendat-sendat, salah mengucapkan kata, tidak membaca, menghilangkan huruf, atau lompat satu sampai dua kata dalam satu kalimat.Hasilnya menunjukan sebanyak </w:t>
      </w:r>
      <w:r>
        <w:rPr>
          <w:rFonts w:ascii="Times New Roman" w:hAnsi="Times New Roman" w:cs="Times New Roman"/>
          <w:color w:val="000000"/>
          <w:sz w:val="24"/>
          <w:szCs w:val="24"/>
        </w:rPr>
        <w:t>enam orang</w:t>
      </w:r>
      <w:r w:rsidRPr="0026738B">
        <w:rPr>
          <w:rFonts w:ascii="Times New Roman" w:hAnsi="Times New Roman" w:cs="Times New Roman"/>
          <w:color w:val="000000"/>
          <w:sz w:val="24"/>
          <w:szCs w:val="24"/>
        </w:rPr>
        <w:t>anak.</w:t>
      </w:r>
    </w:p>
    <w:p w:rsidR="005A5117" w:rsidRDefault="005A5117" w:rsidP="00A477CF">
      <w:pPr>
        <w:pStyle w:val="ListParagraph"/>
        <w:numPr>
          <w:ilvl w:val="0"/>
          <w:numId w:val="26"/>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Penyusunan Rencana Pelaksanaan Pembelajaran (RPP) pembelajaran membaca belum mencantumkan pembelajaran yang ditujukan kepada peserta didik berkebutuhan khusus (disleksia), tidak mempertimbangkan karakteristiknya, dan tidak menunjukan pembelajaran membaca yang berdasarkan kesadaran auditori dan visual. Dengan kata lain sekolah ini tidak memiliki program khusus pembelajaran membaca untuksiswa disleksia.</w:t>
      </w:r>
    </w:p>
    <w:p w:rsidR="005A5117" w:rsidRDefault="005A5117" w:rsidP="00A477CF">
      <w:pPr>
        <w:pStyle w:val="ListParagraph"/>
        <w:numPr>
          <w:ilvl w:val="0"/>
          <w:numId w:val="26"/>
        </w:numPr>
        <w:spacing w:after="0" w:line="480" w:lineRule="auto"/>
        <w:ind w:left="284"/>
        <w:jc w:val="both"/>
        <w:rPr>
          <w:rFonts w:ascii="Times New Roman" w:hAnsi="Times New Roman" w:cs="Times New Roman"/>
          <w:color w:val="000000"/>
          <w:sz w:val="24"/>
          <w:szCs w:val="24"/>
        </w:rPr>
      </w:pPr>
      <w:r w:rsidRPr="00F03389">
        <w:rPr>
          <w:rFonts w:ascii="Times New Roman" w:hAnsi="Times New Roman" w:cs="Times New Roman"/>
          <w:color w:val="000000"/>
          <w:sz w:val="24"/>
          <w:szCs w:val="24"/>
        </w:rPr>
        <w:t>Guru-guru yangmengajar di SD kelas awal atau kelas</w:t>
      </w:r>
      <w:r>
        <w:rPr>
          <w:rFonts w:ascii="Times New Roman" w:hAnsi="Times New Roman" w:cs="Times New Roman"/>
          <w:color w:val="000000"/>
          <w:sz w:val="24"/>
          <w:szCs w:val="24"/>
        </w:rPr>
        <w:t>satu</w:t>
      </w:r>
      <w:r w:rsidRPr="00F033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dua</w:t>
      </w:r>
      <w:r w:rsidRPr="00F03389">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tiga </w:t>
      </w:r>
      <w:r w:rsidRPr="00F03389">
        <w:rPr>
          <w:rFonts w:ascii="Times New Roman" w:hAnsi="Times New Roman" w:cs="Times New Roman"/>
          <w:color w:val="000000"/>
          <w:sz w:val="24"/>
          <w:szCs w:val="24"/>
        </w:rPr>
        <w:t>dalam mengajarkan membaca permulaan menggunakan metode yang bersifat analisis, yaitu mengajarkan secara keseluruhan kemudian unsur-unsurnya, dengan cara pada tahap awal memperkenalkan kata-kata bendayang ada di sekitar anak melalui gambar-gambar dan bertuliskan nama benda. Guru membacakan kata, menyebutkan huruf-huruf dari kata tersebut, menggabungkan huruf menjadi suku kata, lalu menggabungkan suku kata menjadi kata, kemudian</w:t>
      </w:r>
      <w:r>
        <w:rPr>
          <w:rFonts w:ascii="Times New Roman" w:hAnsi="Times New Roman" w:cs="Times New Roman"/>
          <w:color w:val="000000"/>
          <w:sz w:val="24"/>
          <w:szCs w:val="24"/>
        </w:rPr>
        <w:t xml:space="preserve"> merangkai kata menjadi kalimat dan tidak menerapkan aspek-aspek yang berhubungan dengan kesadaran auditori dan visual. Namun demikian s</w:t>
      </w:r>
      <w:r w:rsidRPr="00F03389">
        <w:rPr>
          <w:rFonts w:ascii="Times New Roman" w:hAnsi="Times New Roman" w:cs="Times New Roman"/>
          <w:color w:val="000000"/>
          <w:sz w:val="24"/>
          <w:szCs w:val="24"/>
        </w:rPr>
        <w:t xml:space="preserve">trategi tersebut sudah berhasil membuat sebagian besar anak dapat membaca, </w:t>
      </w:r>
      <w:r>
        <w:rPr>
          <w:rFonts w:ascii="Times New Roman" w:hAnsi="Times New Roman" w:cs="Times New Roman"/>
          <w:color w:val="000000"/>
          <w:sz w:val="24"/>
          <w:szCs w:val="24"/>
        </w:rPr>
        <w:t>tetapi</w:t>
      </w:r>
      <w:r w:rsidRPr="00F03389">
        <w:rPr>
          <w:rFonts w:ascii="Times New Roman" w:hAnsi="Times New Roman" w:cs="Times New Roman"/>
          <w:color w:val="000000"/>
          <w:sz w:val="24"/>
          <w:szCs w:val="24"/>
        </w:rPr>
        <w:t xml:space="preserve"> tidak untuk anak disleksia.</w:t>
      </w:r>
    </w:p>
    <w:p w:rsidR="005A5117" w:rsidRDefault="005A5117" w:rsidP="00A477CF">
      <w:pPr>
        <w:pStyle w:val="ListParagraph"/>
        <w:numPr>
          <w:ilvl w:val="0"/>
          <w:numId w:val="26"/>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Selain administrasi dan pelaksanaan pembelajaran penulis juga mengamati bagaimana perlakuan guru-guru terhadap siswa disleksia di kelas. Penulis menemukan beberpa hal yang masih memprihatikan terjadi di kelas inklusif, dimana seharusnya anak berkebutuhan khusus merupakan bagian dari kelompok kelas tersebut, namun siawa disleksia tidak mendapat pelayanan yang sesuai dengan kemampuan dan kebutuhannya. Mereka diperlakukan sama dengan siswa-siswa pada umumnya, sedangkan siswa disleksia memiliki keterbatasan dalam pembelajaran, sehingga mereka gagal dalam mencapai tujuan pembelajaran. Dengan demikian siswa disleksia meskipun sudah diberikan pembelajaran membaca permulaan namun tidak berhasil atau gagal.</w:t>
      </w:r>
    </w:p>
    <w:p w:rsidR="005A5117" w:rsidRPr="00F03389" w:rsidRDefault="005A5117" w:rsidP="00A477CF">
      <w:pPr>
        <w:pStyle w:val="ListParagraph"/>
        <w:numPr>
          <w:ilvl w:val="0"/>
          <w:numId w:val="26"/>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Hasil wawancara peneliti dengan para guru, terdapat pengakuan bahwa mereka masih kurang pengetahuan tentang anak disleksia dan karakteristiknya, serta model pembelajaran membaca yang tepat untuk mencapai kompetensi dan tujuan pembelajaran yang diharapkan.</w:t>
      </w:r>
    </w:p>
    <w:p w:rsidR="005A5117" w:rsidRDefault="005A5117" w:rsidP="00A477CF">
      <w:pPr>
        <w:spacing w:line="480" w:lineRule="auto"/>
        <w:ind w:firstLine="720"/>
        <w:jc w:val="both"/>
        <w:rPr>
          <w:color w:val="000000"/>
        </w:rPr>
      </w:pPr>
      <w:r>
        <w:rPr>
          <w:color w:val="000000"/>
        </w:rPr>
        <w:t>Selain aspek-aspek negatif seperti dikemukaan dia atas, terdapat beberapa hal yang positif, antara laun:</w:t>
      </w:r>
    </w:p>
    <w:p w:rsidR="005A5117" w:rsidRDefault="005A5117" w:rsidP="00A477CF">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E49FF">
        <w:rPr>
          <w:rFonts w:ascii="Times New Roman" w:hAnsi="Times New Roman" w:cs="Times New Roman"/>
          <w:color w:val="000000"/>
          <w:sz w:val="24"/>
          <w:szCs w:val="24"/>
        </w:rPr>
        <w:t>Secara administrai</w:t>
      </w:r>
      <w:r>
        <w:rPr>
          <w:rFonts w:ascii="Times New Roman" w:hAnsi="Times New Roman" w:cs="Times New Roman"/>
          <w:color w:val="000000"/>
          <w:sz w:val="24"/>
          <w:szCs w:val="24"/>
        </w:rPr>
        <w:t xml:space="preserve"> guru-guru kelas dua, tiga, dan empat telah menyusun RPP membaca </w:t>
      </w:r>
    </w:p>
    <w:p w:rsidR="005A5117" w:rsidRDefault="005A5117" w:rsidP="00A477CF">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proses pembelajaran, guru-guru tetap memberikan pembelajaran membaca kepada anak disleksia dengan cara menurunkan indikator pencapaian tujuan belajar. </w:t>
      </w:r>
    </w:p>
    <w:p w:rsidR="005A5117" w:rsidRDefault="005A5117" w:rsidP="00A477CF">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Guru-guru di SD Inpres Maccini Baru telah dilatih tentang anak berkebutuhan khusus dan pendidikan inklusif, sehingga mereka mau menerima dan memberikan pelayanan kepada anak disleksia.</w:t>
      </w:r>
    </w:p>
    <w:p w:rsidR="005A5117" w:rsidRDefault="005A5117" w:rsidP="00A477CF">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Guru-guru di SD Inpres Maccini Baru adalah anggota KKG, sehingga mereka dapat bertukar informasi tentang pembelajaran dan pelayanan yang tepat untuk semua siswanya.</w:t>
      </w:r>
    </w:p>
    <w:p w:rsidR="005A5117" w:rsidRPr="00DE49FF" w:rsidRDefault="005A5117" w:rsidP="00A477CF">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Beberapa siswa disleksia tetap masih semangat untuk datang ke sekolah, walau ada beberpa siswa disleksia yang malas ke sekolah dengan alas an sakit.</w:t>
      </w:r>
    </w:p>
    <w:p w:rsidR="005A5117" w:rsidRDefault="005A5117" w:rsidP="00A477CF">
      <w:pPr>
        <w:spacing w:line="480" w:lineRule="auto"/>
        <w:ind w:firstLine="720"/>
        <w:jc w:val="both"/>
      </w:pPr>
      <w:r>
        <w:rPr>
          <w:color w:val="000000"/>
        </w:rPr>
        <w:t>Berdasar pada uraian di atas, baik aspek positif maupun negatif dalam proses pembelajran yang diterapkan, selain upaya menerapkan aspek-aspek kesadaran uaditori dan visual dalam pembelajaran membaca permulaan dengan efektif, dipandang perlu adanya model p</w:t>
      </w:r>
      <w:r w:rsidRPr="001F1611">
        <w:t xml:space="preserve">embelajaran </w:t>
      </w:r>
      <w:r>
        <w:t>b</w:t>
      </w:r>
      <w:r w:rsidRPr="001F1611">
        <w:t xml:space="preserve">erbasis </w:t>
      </w:r>
      <w:r>
        <w:t>k</w:t>
      </w:r>
      <w:r w:rsidRPr="001F1611">
        <w:t xml:space="preserve">esadaran </w:t>
      </w:r>
      <w:r>
        <w:t>a</w:t>
      </w:r>
      <w:r w:rsidRPr="001F1611">
        <w:t xml:space="preserve">uditori dan </w:t>
      </w:r>
      <w:r>
        <w:t>v</w:t>
      </w:r>
      <w:r w:rsidRPr="001F1611">
        <w:t xml:space="preserve">isual untuk meningkatkan </w:t>
      </w:r>
      <w:r>
        <w:t>k</w:t>
      </w:r>
      <w:r w:rsidRPr="001F1611">
        <w:t xml:space="preserve">eterampilan </w:t>
      </w:r>
      <w:r>
        <w:t>m</w:t>
      </w:r>
      <w:r w:rsidRPr="001F1611">
        <w:t xml:space="preserve">embaca </w:t>
      </w:r>
      <w:r>
        <w:t>a</w:t>
      </w:r>
      <w:r w:rsidRPr="00B77EE1">
        <w:t>nak</w:t>
      </w:r>
      <w:r>
        <w:t>d</w:t>
      </w:r>
      <w:r w:rsidRPr="001F1611">
        <w:t>isleksia</w:t>
      </w:r>
      <w:r>
        <w:t xml:space="preserve">. Mengingat pentingnya membaca dalam kehiduapan sehari-hari bagi semua orang termasuk penyandang disleksia untuk mencapai kesuksesan seperti yang telah ditunjukan oleh para penyandang disleksia di dunia seperti John Lenon, Woldisney, H.C.Andersen, Dedi Corbuser dan lain-lain, maka penting para guru selalu memotivasi siswa disleksia untuk tetap semangat belajar, percaya diri, dan tidak mudah putus asa. </w:t>
      </w:r>
    </w:p>
    <w:p w:rsidR="005A5117" w:rsidRDefault="005A5117" w:rsidP="00A477CF">
      <w:pPr>
        <w:spacing w:line="480" w:lineRule="auto"/>
        <w:ind w:firstLine="720"/>
        <w:jc w:val="both"/>
        <w:rPr>
          <w:lang w:eastAsia="id-ID"/>
        </w:rPr>
      </w:pPr>
      <w:r w:rsidRPr="00186408">
        <w:rPr>
          <w:lang w:val="id-ID" w:eastAsia="id-ID"/>
        </w:rPr>
        <w:t>Menurut penelitian-penelitian</w:t>
      </w:r>
      <w:r>
        <w:rPr>
          <w:lang w:eastAsia="id-ID"/>
        </w:rPr>
        <w:t xml:space="preserve"> yang t</w:t>
      </w:r>
      <w:r w:rsidRPr="00186408">
        <w:rPr>
          <w:lang w:val="id-ID" w:eastAsia="id-ID"/>
        </w:rPr>
        <w:t xml:space="preserve">erangkum dalam </w:t>
      </w:r>
      <w:r w:rsidRPr="00186408">
        <w:rPr>
          <w:i/>
          <w:iCs/>
          <w:lang w:val="id-ID" w:eastAsia="id-ID"/>
        </w:rPr>
        <w:t>International Book of Dyslexia,</w:t>
      </w:r>
      <w:r w:rsidRPr="00186408">
        <w:rPr>
          <w:lang w:val="id-ID" w:eastAsia="id-ID"/>
        </w:rPr>
        <w:t xml:space="preserve"> prevalensi penyandang Disleksia tidak benar-benar sama di tiap negara, misalnya di Amerika sebesar 17%, Australia 16%, dan Malaysia 7%. Sayangnya, di Indonesia sendiri, penelitian secara menyeluruh tentang prevalensi penyandang Disleksia belum pernah dilakukan. Namun </w:t>
      </w:r>
      <w:r w:rsidRPr="00186408">
        <w:rPr>
          <w:i/>
          <w:iCs/>
          <w:lang w:val="id-ID" w:eastAsia="id-ID"/>
        </w:rPr>
        <w:t>Journal of Child Psychology and Psychiatry, and Allied Disciplines</w:t>
      </w:r>
      <w:r w:rsidRPr="00186408">
        <w:rPr>
          <w:lang w:val="id-ID" w:eastAsia="id-ID"/>
        </w:rPr>
        <w:t xml:space="preserve"> (2004) menyatakan bahwa 1 dari 10 anak di dunia menyandang Disleksia, sehingga prevalensi ini bisa dijadikan acuan. Angka penyandang Disleksia tersebut cukup besar dan masalahnya, banyak anak-anak Disleksia di Indonesia yang tidak terdiagnosa apalagi tertangani. Anak-anak Disleksia yang tidak mendapatkan intervensi dengan benar bisa mengalami depresi, rendah diri, melakukan tindak criminal, dan bahkan bunuh diri. Tidakkah ironis jika anak-anak yang memiliki IQ normal atau malah mungkin di atas rata-rata dicap sebagai anak yang bodoh atau malas hanya karena ketidaktahuan kita terhadap kebutuhan khusus mereka</w:t>
      </w:r>
      <w:r>
        <w:rPr>
          <w:lang w:eastAsia="id-ID"/>
        </w:rPr>
        <w:t>.</w:t>
      </w:r>
    </w:p>
    <w:p w:rsidR="005A5117" w:rsidRDefault="005A5117" w:rsidP="00A477CF">
      <w:pPr>
        <w:spacing w:line="480" w:lineRule="auto"/>
        <w:ind w:firstLine="720"/>
        <w:jc w:val="both"/>
        <w:rPr>
          <w:lang w:eastAsia="id-ID"/>
        </w:rPr>
      </w:pPr>
    </w:p>
    <w:p w:rsidR="005A5117" w:rsidRDefault="005A5117" w:rsidP="00A477CF">
      <w:pPr>
        <w:spacing w:line="480" w:lineRule="auto"/>
        <w:ind w:firstLine="720"/>
        <w:jc w:val="both"/>
        <w:rPr>
          <w:lang w:eastAsia="id-ID"/>
        </w:rPr>
      </w:pPr>
    </w:p>
    <w:p w:rsidR="005A5117" w:rsidRDefault="005A5117" w:rsidP="00A477CF">
      <w:pPr>
        <w:spacing w:line="480" w:lineRule="auto"/>
        <w:ind w:firstLine="720"/>
        <w:jc w:val="both"/>
        <w:rPr>
          <w:lang w:eastAsia="id-ID"/>
        </w:rPr>
      </w:pPr>
    </w:p>
    <w:p w:rsidR="005A5117" w:rsidRDefault="005A5117" w:rsidP="00A477CF">
      <w:pPr>
        <w:spacing w:line="480" w:lineRule="auto"/>
        <w:ind w:firstLine="720"/>
        <w:jc w:val="both"/>
      </w:pPr>
    </w:p>
    <w:p w:rsidR="005A5117" w:rsidRDefault="005A5117" w:rsidP="00A477CF">
      <w:pPr>
        <w:spacing w:line="480" w:lineRule="auto"/>
        <w:ind w:firstLine="720"/>
        <w:jc w:val="both"/>
      </w:pPr>
    </w:p>
    <w:p w:rsidR="005A5117" w:rsidRPr="0063625A" w:rsidRDefault="005A5117" w:rsidP="00A477CF">
      <w:pPr>
        <w:spacing w:line="480" w:lineRule="auto"/>
        <w:ind w:firstLine="720"/>
        <w:jc w:val="both"/>
      </w:pPr>
    </w:p>
    <w:p w:rsidR="005A5117" w:rsidRPr="004B6485" w:rsidRDefault="005A5117" w:rsidP="00A477CF">
      <w:pPr>
        <w:pStyle w:val="ListParagraph"/>
        <w:numPr>
          <w:ilvl w:val="0"/>
          <w:numId w:val="1"/>
        </w:numPr>
        <w:spacing w:after="0" w:line="720" w:lineRule="auto"/>
        <w:jc w:val="center"/>
        <w:rPr>
          <w:rFonts w:ascii="Times New Roman" w:hAnsi="Times New Roman" w:cs="Times New Roman"/>
          <w:b/>
          <w:bCs/>
          <w:sz w:val="24"/>
          <w:szCs w:val="24"/>
        </w:rPr>
      </w:pPr>
      <w:r w:rsidRPr="004B6485">
        <w:rPr>
          <w:rFonts w:ascii="Times New Roman" w:hAnsi="Times New Roman" w:cs="Times New Roman"/>
          <w:b/>
          <w:bCs/>
          <w:sz w:val="24"/>
          <w:szCs w:val="24"/>
        </w:rPr>
        <w:t>Rumusan Masalah</w:t>
      </w:r>
    </w:p>
    <w:p w:rsidR="005A5117" w:rsidRPr="004B6485" w:rsidRDefault="005A5117" w:rsidP="00A477CF">
      <w:pPr>
        <w:spacing w:line="480" w:lineRule="auto"/>
        <w:ind w:firstLine="720"/>
        <w:jc w:val="both"/>
        <w:rPr>
          <w:color w:val="000000"/>
          <w:spacing w:val="5"/>
        </w:rPr>
      </w:pPr>
      <w:r w:rsidRPr="004B6485">
        <w:rPr>
          <w:color w:val="000000"/>
        </w:rPr>
        <w:t xml:space="preserve">Telahdipaparkan dalam latar belakang masalah, banyak </w:t>
      </w:r>
      <w:r>
        <w:rPr>
          <w:color w:val="000000"/>
          <w:spacing w:val="-2"/>
        </w:rPr>
        <w:t xml:space="preserve">aspek </w:t>
      </w:r>
      <w:r w:rsidRPr="004B6485">
        <w:rPr>
          <w:color w:val="000000"/>
          <w:spacing w:val="-2"/>
        </w:rPr>
        <w:t xml:space="preserve"> yang dapat mempengaruhi keberhasilan dan kegagalan dalam belajar </w:t>
      </w:r>
      <w:r>
        <w:rPr>
          <w:color w:val="000000"/>
          <w:spacing w:val="-2"/>
        </w:rPr>
        <w:t>membaca</w:t>
      </w:r>
      <w:r w:rsidRPr="004B6485">
        <w:rPr>
          <w:color w:val="000000"/>
          <w:spacing w:val="-2"/>
        </w:rPr>
        <w:t>.</w:t>
      </w:r>
      <w:r>
        <w:rPr>
          <w:color w:val="000000"/>
          <w:spacing w:val="-2"/>
        </w:rPr>
        <w:t xml:space="preserve"> </w:t>
      </w:r>
      <w:r w:rsidRPr="004B6485">
        <w:rPr>
          <w:color w:val="000000"/>
          <w:spacing w:val="5"/>
        </w:rPr>
        <w:t>Untuk itu rumusan masalah dalam penelitian ini adalah:</w:t>
      </w:r>
    </w:p>
    <w:p w:rsidR="005A5117" w:rsidRDefault="005A5117" w:rsidP="00A477CF">
      <w:pPr>
        <w:numPr>
          <w:ilvl w:val="0"/>
          <w:numId w:val="10"/>
        </w:numPr>
        <w:spacing w:line="480" w:lineRule="auto"/>
        <w:ind w:right="29"/>
        <w:jc w:val="both"/>
        <w:rPr>
          <w:color w:val="000000"/>
          <w:spacing w:val="-2"/>
        </w:rPr>
      </w:pPr>
      <w:r>
        <w:rPr>
          <w:color w:val="000000"/>
          <w:spacing w:val="-2"/>
        </w:rPr>
        <w:t>Bagaimanakah gambaran anak disleksia dalam pembelajaran membaca di SD inklusif saat ini?</w:t>
      </w:r>
    </w:p>
    <w:p w:rsidR="005A5117" w:rsidRPr="000114CC" w:rsidRDefault="005A5117" w:rsidP="00A477CF">
      <w:pPr>
        <w:numPr>
          <w:ilvl w:val="0"/>
          <w:numId w:val="10"/>
        </w:numPr>
        <w:spacing w:line="480" w:lineRule="auto"/>
        <w:ind w:right="29"/>
        <w:jc w:val="both"/>
      </w:pPr>
      <w:r>
        <w:rPr>
          <w:color w:val="000000"/>
          <w:spacing w:val="-2"/>
        </w:rPr>
        <w:t>Bagaim</w:t>
      </w:r>
      <w:r w:rsidRPr="00B77EE1">
        <w:rPr>
          <w:color w:val="000000"/>
          <w:spacing w:val="-2"/>
        </w:rPr>
        <w:t>anak</w:t>
      </w:r>
      <w:r>
        <w:rPr>
          <w:color w:val="000000"/>
          <w:spacing w:val="-2"/>
        </w:rPr>
        <w:t xml:space="preserve">ah mengembangkan </w:t>
      </w:r>
      <w:r w:rsidRPr="009D2BD1">
        <w:rPr>
          <w:color w:val="000000"/>
          <w:spacing w:val="-2"/>
        </w:rPr>
        <w:t>model</w:t>
      </w:r>
      <w:r>
        <w:rPr>
          <w:color w:val="000000"/>
          <w:spacing w:val="-2"/>
        </w:rPr>
        <w:t xml:space="preserve"> </w:t>
      </w:r>
      <w:r w:rsidRPr="009D2BD1">
        <w:rPr>
          <w:color w:val="000000"/>
          <w:spacing w:val="-2"/>
        </w:rPr>
        <w:t>pembelajaran</w:t>
      </w:r>
      <w:r>
        <w:rPr>
          <w:color w:val="000000"/>
          <w:spacing w:val="-2"/>
        </w:rPr>
        <w:t xml:space="preserve"> </w:t>
      </w:r>
      <w:r w:rsidRPr="009D2BD1">
        <w:rPr>
          <w:color w:val="000000"/>
          <w:spacing w:val="-2"/>
        </w:rPr>
        <w:t>membaca</w:t>
      </w:r>
      <w:r>
        <w:rPr>
          <w:color w:val="000000"/>
          <w:spacing w:val="-2"/>
        </w:rPr>
        <w:t xml:space="preserve"> </w:t>
      </w:r>
      <w:r w:rsidRPr="009D2BD1">
        <w:rPr>
          <w:color w:val="000000"/>
          <w:spacing w:val="-2"/>
        </w:rPr>
        <w:t>yang</w:t>
      </w:r>
      <w:r>
        <w:rPr>
          <w:color w:val="000000"/>
          <w:spacing w:val="-2"/>
        </w:rPr>
        <w:t xml:space="preserve"> bebasis </w:t>
      </w:r>
      <w:r w:rsidRPr="009D2BD1">
        <w:rPr>
          <w:color w:val="000000"/>
          <w:spacing w:val="-2"/>
        </w:rPr>
        <w:t xml:space="preserve">kesadaran </w:t>
      </w:r>
      <w:r w:rsidRPr="009D2BD1">
        <w:rPr>
          <w:color w:val="000000"/>
          <w:lang w:val="id-ID"/>
        </w:rPr>
        <w:t xml:space="preserve">auditori </w:t>
      </w:r>
      <w:r w:rsidRPr="009D2BD1">
        <w:rPr>
          <w:color w:val="000000"/>
        </w:rPr>
        <w:t xml:space="preserve">danvisual </w:t>
      </w:r>
      <w:r>
        <w:rPr>
          <w:color w:val="000000"/>
        </w:rPr>
        <w:t>yang valid dan praktis?</w:t>
      </w:r>
    </w:p>
    <w:p w:rsidR="005A5117" w:rsidRPr="007C3945" w:rsidRDefault="005A5117" w:rsidP="00A477CF">
      <w:pPr>
        <w:numPr>
          <w:ilvl w:val="0"/>
          <w:numId w:val="10"/>
        </w:numPr>
        <w:spacing w:line="480" w:lineRule="auto"/>
        <w:ind w:right="29"/>
        <w:jc w:val="both"/>
      </w:pPr>
      <w:r>
        <w:t xml:space="preserve">Bagaimana keefektifan model pembelajaran berbasis kesadaran auditori dan visual dalam </w:t>
      </w:r>
      <w:r w:rsidRPr="007C3945">
        <w:t xml:space="preserve">meningkatkan kemampuan membaca </w:t>
      </w:r>
      <w:r w:rsidRPr="00B77EE1">
        <w:t>anak</w:t>
      </w:r>
      <w:r>
        <w:t xml:space="preserve"> disleksia di SD inklusif</w:t>
      </w:r>
      <w:r w:rsidRPr="007C3945">
        <w:t>?</w:t>
      </w:r>
    </w:p>
    <w:p w:rsidR="005A5117" w:rsidRPr="009765C1" w:rsidRDefault="005A5117" w:rsidP="00A477CF">
      <w:pPr>
        <w:pStyle w:val="ListParagraph"/>
        <w:numPr>
          <w:ilvl w:val="0"/>
          <w:numId w:val="22"/>
        </w:numPr>
        <w:spacing w:after="0"/>
        <w:ind w:left="360"/>
        <w:jc w:val="center"/>
        <w:rPr>
          <w:rFonts w:ascii="Times New Roman" w:hAnsi="Times New Roman" w:cs="Times New Roman"/>
          <w:b/>
          <w:bCs/>
          <w:color w:val="000000"/>
          <w:spacing w:val="-4"/>
          <w:sz w:val="24"/>
          <w:szCs w:val="24"/>
        </w:rPr>
      </w:pPr>
      <w:r w:rsidRPr="009765C1">
        <w:rPr>
          <w:rFonts w:ascii="Times New Roman" w:hAnsi="Times New Roman" w:cs="Times New Roman"/>
          <w:b/>
          <w:bCs/>
          <w:color w:val="000000"/>
          <w:spacing w:val="-4"/>
          <w:sz w:val="24"/>
          <w:szCs w:val="24"/>
        </w:rPr>
        <w:t>Tujuan Penelitian</w:t>
      </w:r>
    </w:p>
    <w:p w:rsidR="005A5117" w:rsidRPr="004B6485" w:rsidRDefault="005A5117" w:rsidP="00A477CF">
      <w:pPr>
        <w:jc w:val="center"/>
      </w:pPr>
    </w:p>
    <w:p w:rsidR="005A5117" w:rsidRPr="004B6485" w:rsidRDefault="005A5117" w:rsidP="00A477CF">
      <w:pPr>
        <w:spacing w:line="480" w:lineRule="auto"/>
        <w:ind w:right="29" w:firstLine="720"/>
        <w:jc w:val="both"/>
      </w:pPr>
      <w:r w:rsidRPr="004B6485">
        <w:rPr>
          <w:color w:val="000000"/>
          <w:spacing w:val="-3"/>
        </w:rPr>
        <w:t>Tujuan  dalam penelitian ini adalah:</w:t>
      </w:r>
    </w:p>
    <w:p w:rsidR="005A5117" w:rsidRPr="0022001E" w:rsidRDefault="005A5117" w:rsidP="00A477CF">
      <w:pPr>
        <w:numPr>
          <w:ilvl w:val="0"/>
          <w:numId w:val="11"/>
        </w:numPr>
        <w:spacing w:line="480" w:lineRule="auto"/>
        <w:ind w:right="29"/>
        <w:jc w:val="both"/>
        <w:rPr>
          <w:color w:val="000000"/>
          <w:spacing w:val="-2"/>
        </w:rPr>
      </w:pPr>
      <w:r>
        <w:rPr>
          <w:color w:val="000000"/>
          <w:spacing w:val="-2"/>
        </w:rPr>
        <w:t>Mendeskripsikan anak disleksia dalam pembelajaran membaca permulaan di SD inklusif saat ini</w:t>
      </w:r>
    </w:p>
    <w:p w:rsidR="005A5117" w:rsidRDefault="005A5117" w:rsidP="00A477CF">
      <w:pPr>
        <w:numPr>
          <w:ilvl w:val="0"/>
          <w:numId w:val="11"/>
        </w:numPr>
        <w:spacing w:line="480" w:lineRule="auto"/>
        <w:ind w:right="29"/>
        <w:jc w:val="both"/>
        <w:rPr>
          <w:color w:val="000000"/>
          <w:spacing w:val="-2"/>
        </w:rPr>
      </w:pPr>
      <w:r>
        <w:rPr>
          <w:color w:val="000000"/>
          <w:spacing w:val="-2"/>
        </w:rPr>
        <w:t xml:space="preserve">Mengembangkan </w:t>
      </w:r>
      <w:r w:rsidRPr="009D2BD1">
        <w:rPr>
          <w:color w:val="000000"/>
          <w:spacing w:val="-2"/>
        </w:rPr>
        <w:t>modelpembelajaran membacayang</w:t>
      </w:r>
      <w:r>
        <w:rPr>
          <w:color w:val="000000"/>
          <w:spacing w:val="-2"/>
        </w:rPr>
        <w:t xml:space="preserve"> bebasis </w:t>
      </w:r>
      <w:r w:rsidRPr="009D2BD1">
        <w:rPr>
          <w:color w:val="000000"/>
          <w:spacing w:val="-2"/>
        </w:rPr>
        <w:t xml:space="preserve">kesadaran </w:t>
      </w:r>
      <w:r w:rsidRPr="009D2BD1">
        <w:rPr>
          <w:color w:val="000000"/>
          <w:lang w:val="id-ID"/>
        </w:rPr>
        <w:t xml:space="preserve">auditori </w:t>
      </w:r>
      <w:r w:rsidRPr="009D2BD1">
        <w:rPr>
          <w:color w:val="000000"/>
        </w:rPr>
        <w:t xml:space="preserve">danvisual </w:t>
      </w:r>
      <w:r>
        <w:rPr>
          <w:color w:val="000000"/>
        </w:rPr>
        <w:t>yang valid dan praktis?</w:t>
      </w:r>
    </w:p>
    <w:p w:rsidR="005A5117" w:rsidRPr="00DC490A" w:rsidRDefault="005A5117" w:rsidP="00A477CF">
      <w:pPr>
        <w:pStyle w:val="ListParagraph"/>
        <w:numPr>
          <w:ilvl w:val="0"/>
          <w:numId w:val="11"/>
        </w:numPr>
        <w:spacing w:after="0" w:line="480" w:lineRule="auto"/>
        <w:ind w:right="29"/>
        <w:jc w:val="both"/>
        <w:rPr>
          <w:rFonts w:ascii="Times New Roman" w:hAnsi="Times New Roman" w:cs="Times New Roman"/>
          <w:sz w:val="24"/>
          <w:szCs w:val="24"/>
        </w:rPr>
      </w:pPr>
      <w:r w:rsidRPr="00DC490A">
        <w:rPr>
          <w:rFonts w:ascii="Times New Roman" w:hAnsi="Times New Roman" w:cs="Times New Roman"/>
          <w:spacing w:val="-4"/>
          <w:sz w:val="24"/>
          <w:szCs w:val="24"/>
        </w:rPr>
        <w:t xml:space="preserve">Mengetahui keefektifan </w:t>
      </w:r>
      <w:r w:rsidRPr="00DC490A">
        <w:rPr>
          <w:rFonts w:ascii="Times New Roman" w:hAnsi="Times New Roman" w:cs="Times New Roman"/>
          <w:sz w:val="24"/>
          <w:szCs w:val="24"/>
        </w:rPr>
        <w:t>model pembelajaran berbasis kesadaran auditori dan visual dalam meningkatkan kemampuan membaca anak disleksia di SD inklusif?</w:t>
      </w:r>
    </w:p>
    <w:p w:rsidR="005A5117" w:rsidRDefault="005A5117" w:rsidP="00A477CF">
      <w:pPr>
        <w:pStyle w:val="ListParagraph"/>
        <w:numPr>
          <w:ilvl w:val="0"/>
          <w:numId w:val="16"/>
        </w:numPr>
        <w:spacing w:after="0" w:line="480" w:lineRule="auto"/>
        <w:jc w:val="center"/>
        <w:rPr>
          <w:rFonts w:ascii="Times New Roman" w:hAnsi="Times New Roman" w:cs="Times New Roman"/>
          <w:b/>
          <w:bCs/>
          <w:color w:val="000000"/>
          <w:spacing w:val="-6"/>
          <w:w w:val="105"/>
          <w:sz w:val="24"/>
          <w:szCs w:val="24"/>
        </w:rPr>
      </w:pPr>
      <w:r w:rsidRPr="00D55008">
        <w:rPr>
          <w:rFonts w:ascii="Times New Roman" w:hAnsi="Times New Roman" w:cs="Times New Roman"/>
          <w:b/>
          <w:bCs/>
          <w:color w:val="000000"/>
          <w:spacing w:val="-6"/>
          <w:w w:val="105"/>
          <w:sz w:val="24"/>
          <w:szCs w:val="24"/>
        </w:rPr>
        <w:t>Batasan Masalah</w:t>
      </w:r>
    </w:p>
    <w:p w:rsidR="005A5117" w:rsidRDefault="005A5117" w:rsidP="00A477CF">
      <w:pPr>
        <w:spacing w:line="480" w:lineRule="auto"/>
        <w:ind w:firstLine="567"/>
        <w:jc w:val="both"/>
        <w:rPr>
          <w:color w:val="000000"/>
          <w:spacing w:val="-6"/>
          <w:w w:val="105"/>
        </w:rPr>
      </w:pPr>
      <w:r w:rsidRPr="00D55008">
        <w:rPr>
          <w:color w:val="000000"/>
          <w:spacing w:val="-6"/>
          <w:w w:val="105"/>
        </w:rPr>
        <w:t>Luasnya</w:t>
      </w:r>
      <w:r>
        <w:rPr>
          <w:color w:val="000000"/>
          <w:spacing w:val="-6"/>
          <w:w w:val="105"/>
        </w:rPr>
        <w:t xml:space="preserve"> masalah yang berkaitan dengan masalah pembelajaran membaca, penelitian ini dibatasi pada aspek-aspek sebagai berikut:</w:t>
      </w:r>
    </w:p>
    <w:p w:rsidR="005A5117" w:rsidRDefault="005A5117" w:rsidP="00A477CF">
      <w:pPr>
        <w:pStyle w:val="ListParagraph"/>
        <w:numPr>
          <w:ilvl w:val="0"/>
          <w:numId w:val="17"/>
        </w:numPr>
        <w:spacing w:after="0" w:line="480" w:lineRule="auto"/>
        <w:jc w:val="both"/>
        <w:rPr>
          <w:rFonts w:ascii="Times New Roman" w:hAnsi="Times New Roman" w:cs="Times New Roman"/>
          <w:color w:val="000000"/>
          <w:spacing w:val="-6"/>
          <w:w w:val="105"/>
          <w:sz w:val="24"/>
          <w:szCs w:val="24"/>
        </w:rPr>
      </w:pPr>
      <w:r w:rsidRPr="00D55008">
        <w:rPr>
          <w:rFonts w:ascii="Times New Roman" w:hAnsi="Times New Roman" w:cs="Times New Roman"/>
          <w:color w:val="000000"/>
          <w:spacing w:val="-6"/>
          <w:w w:val="105"/>
          <w:sz w:val="24"/>
          <w:szCs w:val="24"/>
        </w:rPr>
        <w:t>Kesadaran</w:t>
      </w:r>
      <w:r>
        <w:rPr>
          <w:rFonts w:ascii="Times New Roman" w:hAnsi="Times New Roman" w:cs="Times New Roman"/>
          <w:color w:val="000000"/>
          <w:spacing w:val="-6"/>
          <w:w w:val="105"/>
          <w:sz w:val="24"/>
          <w:szCs w:val="24"/>
        </w:rPr>
        <w:t xml:space="preserve"> Auditori atau linguistik yang meliputi kesadaran bunyi </w:t>
      </w:r>
      <w:r w:rsidRPr="007850A2">
        <w:rPr>
          <w:rFonts w:ascii="Times New Roman" w:hAnsi="Times New Roman" w:cs="Times New Roman"/>
          <w:b/>
          <w:bCs/>
          <w:i/>
          <w:iCs/>
          <w:color w:val="000000"/>
          <w:spacing w:val="-6"/>
          <w:w w:val="105"/>
          <w:sz w:val="24"/>
          <w:szCs w:val="24"/>
        </w:rPr>
        <w:t>fonem</w:t>
      </w:r>
      <w:r w:rsidRPr="007850A2">
        <w:rPr>
          <w:rFonts w:ascii="Times New Roman" w:hAnsi="Times New Roman" w:cs="Times New Roman"/>
          <w:color w:val="000000"/>
          <w:spacing w:val="-6"/>
          <w:w w:val="105"/>
          <w:sz w:val="24"/>
          <w:szCs w:val="24"/>
        </w:rPr>
        <w:t>, yaitu</w:t>
      </w:r>
      <w:r>
        <w:rPr>
          <w:rFonts w:ascii="Times New Roman" w:hAnsi="Times New Roman" w:cs="Times New Roman"/>
          <w:color w:val="000000"/>
          <w:spacing w:val="-6"/>
          <w:w w:val="105"/>
          <w:sz w:val="24"/>
          <w:szCs w:val="24"/>
        </w:rPr>
        <w:t xml:space="preserve">kesadaran akan bunyiawal/akhir pada kata dan identifikasi banyaknya bunyi yang terdengar dalam kata, </w:t>
      </w:r>
      <w:r w:rsidRPr="00D44097">
        <w:rPr>
          <w:rFonts w:ascii="Times New Roman" w:hAnsi="Times New Roman" w:cs="Times New Roman"/>
          <w:b/>
          <w:bCs/>
          <w:i/>
          <w:iCs/>
          <w:color w:val="000000"/>
          <w:spacing w:val="-6"/>
          <w:w w:val="105"/>
          <w:sz w:val="24"/>
          <w:szCs w:val="24"/>
        </w:rPr>
        <w:t xml:space="preserve">morfem </w:t>
      </w:r>
      <w:r>
        <w:rPr>
          <w:rFonts w:ascii="Times New Roman" w:hAnsi="Times New Roman" w:cs="Times New Roman"/>
          <w:color w:val="000000"/>
          <w:spacing w:val="-6"/>
          <w:w w:val="105"/>
          <w:sz w:val="24"/>
          <w:szCs w:val="24"/>
        </w:rPr>
        <w:t xml:space="preserve">(identifikasi panjang bunyidari kata dan identifikasi kata melalui peleburan bunyi), </w:t>
      </w:r>
      <w:r w:rsidRPr="00D44097">
        <w:rPr>
          <w:rFonts w:ascii="Times New Roman" w:hAnsi="Times New Roman" w:cs="Times New Roman"/>
          <w:b/>
          <w:bCs/>
          <w:i/>
          <w:iCs/>
          <w:color w:val="000000"/>
          <w:spacing w:val="-6"/>
          <w:w w:val="105"/>
          <w:sz w:val="24"/>
          <w:szCs w:val="24"/>
        </w:rPr>
        <w:t>semantik</w:t>
      </w:r>
      <w:r>
        <w:rPr>
          <w:rFonts w:ascii="Times New Roman" w:hAnsi="Times New Roman" w:cs="Times New Roman"/>
          <w:color w:val="000000"/>
          <w:spacing w:val="-6"/>
          <w:w w:val="105"/>
          <w:sz w:val="24"/>
          <w:szCs w:val="24"/>
        </w:rPr>
        <w:t xml:space="preserve"> (pemahaman makna kata melalui peleburan bunyi kata, dan identifikasi makna kata)dan </w:t>
      </w:r>
      <w:r w:rsidRPr="00D44097">
        <w:rPr>
          <w:rFonts w:ascii="Times New Roman" w:hAnsi="Times New Roman" w:cs="Times New Roman"/>
          <w:b/>
          <w:bCs/>
          <w:i/>
          <w:iCs/>
          <w:color w:val="000000"/>
          <w:spacing w:val="-6"/>
          <w:w w:val="105"/>
          <w:sz w:val="24"/>
          <w:szCs w:val="24"/>
        </w:rPr>
        <w:t>sintaksis</w:t>
      </w:r>
      <w:r>
        <w:rPr>
          <w:rFonts w:ascii="Times New Roman" w:hAnsi="Times New Roman" w:cs="Times New Roman"/>
          <w:color w:val="000000"/>
          <w:spacing w:val="-6"/>
          <w:w w:val="105"/>
          <w:sz w:val="24"/>
          <w:szCs w:val="24"/>
        </w:rPr>
        <w:t xml:space="preserve"> (memahami cerita pendek)</w:t>
      </w:r>
    </w:p>
    <w:p w:rsidR="005A5117" w:rsidRDefault="005A5117" w:rsidP="00A477CF">
      <w:pPr>
        <w:pStyle w:val="ListParagraph"/>
        <w:numPr>
          <w:ilvl w:val="0"/>
          <w:numId w:val="17"/>
        </w:numPr>
        <w:spacing w:after="0" w:line="480" w:lineRule="auto"/>
        <w:jc w:val="both"/>
        <w:rPr>
          <w:rFonts w:ascii="Times New Roman" w:hAnsi="Times New Roman" w:cs="Times New Roman"/>
          <w:color w:val="000000"/>
          <w:spacing w:val="-6"/>
          <w:w w:val="105"/>
          <w:sz w:val="24"/>
          <w:szCs w:val="24"/>
        </w:rPr>
      </w:pPr>
      <w:r>
        <w:rPr>
          <w:rFonts w:ascii="Times New Roman" w:hAnsi="Times New Roman" w:cs="Times New Roman"/>
          <w:color w:val="000000"/>
          <w:spacing w:val="-6"/>
          <w:w w:val="105"/>
          <w:sz w:val="24"/>
          <w:szCs w:val="24"/>
        </w:rPr>
        <w:t xml:space="preserve">Kesadaran visual meliputi: a. diskriminasi bentuk, b. </w:t>
      </w:r>
      <w:r w:rsidRPr="00D44097">
        <w:rPr>
          <w:rFonts w:ascii="Times New Roman" w:hAnsi="Times New Roman" w:cs="Times New Roman"/>
          <w:i/>
          <w:iCs/>
          <w:color w:val="000000"/>
          <w:spacing w:val="-6"/>
          <w:w w:val="105"/>
          <w:sz w:val="24"/>
          <w:szCs w:val="24"/>
        </w:rPr>
        <w:t>figure-ground,</w:t>
      </w:r>
      <w:r>
        <w:rPr>
          <w:rFonts w:ascii="Times New Roman" w:hAnsi="Times New Roman" w:cs="Times New Roman"/>
          <w:color w:val="000000"/>
          <w:spacing w:val="-6"/>
          <w:w w:val="105"/>
          <w:sz w:val="24"/>
          <w:szCs w:val="24"/>
        </w:rPr>
        <w:t xml:space="preserve"> c.</w:t>
      </w:r>
      <w:r w:rsidRPr="00D44097">
        <w:rPr>
          <w:rFonts w:ascii="Times New Roman" w:hAnsi="Times New Roman" w:cs="Times New Roman"/>
          <w:i/>
          <w:iCs/>
          <w:color w:val="000000"/>
          <w:spacing w:val="-6"/>
          <w:w w:val="105"/>
          <w:sz w:val="24"/>
          <w:szCs w:val="24"/>
        </w:rPr>
        <w:t xml:space="preserve"> spasial</w:t>
      </w:r>
      <w:r>
        <w:rPr>
          <w:rFonts w:ascii="Times New Roman" w:hAnsi="Times New Roman" w:cs="Times New Roman"/>
          <w:color w:val="000000"/>
          <w:spacing w:val="-6"/>
          <w:w w:val="105"/>
          <w:sz w:val="24"/>
          <w:szCs w:val="24"/>
        </w:rPr>
        <w:t>, d.</w:t>
      </w:r>
      <w:r w:rsidRPr="00D44097">
        <w:rPr>
          <w:rFonts w:ascii="Times New Roman" w:hAnsi="Times New Roman" w:cs="Times New Roman"/>
          <w:i/>
          <w:iCs/>
          <w:color w:val="000000"/>
          <w:spacing w:val="-6"/>
          <w:w w:val="105"/>
          <w:sz w:val="24"/>
          <w:szCs w:val="24"/>
        </w:rPr>
        <w:t xml:space="preserve"> visual memory</w:t>
      </w:r>
      <w:r>
        <w:rPr>
          <w:rFonts w:ascii="Times New Roman" w:hAnsi="Times New Roman" w:cs="Times New Roman"/>
          <w:color w:val="000000"/>
          <w:spacing w:val="-6"/>
          <w:w w:val="105"/>
          <w:sz w:val="24"/>
          <w:szCs w:val="24"/>
        </w:rPr>
        <w:t>.</w:t>
      </w:r>
    </w:p>
    <w:p w:rsidR="005A5117" w:rsidRPr="000C476B" w:rsidRDefault="005A5117" w:rsidP="00A477CF">
      <w:pPr>
        <w:pStyle w:val="ListParagraph"/>
        <w:numPr>
          <w:ilvl w:val="0"/>
          <w:numId w:val="17"/>
        </w:numPr>
        <w:spacing w:after="0" w:line="480" w:lineRule="auto"/>
        <w:jc w:val="both"/>
        <w:rPr>
          <w:color w:val="000000"/>
          <w:spacing w:val="-6"/>
          <w:w w:val="105"/>
        </w:rPr>
      </w:pPr>
      <w:r w:rsidRPr="00C81C22">
        <w:rPr>
          <w:rFonts w:ascii="Times New Roman" w:hAnsi="Times New Roman" w:cs="Times New Roman"/>
          <w:color w:val="000000"/>
          <w:spacing w:val="-6"/>
          <w:w w:val="105"/>
          <w:sz w:val="24"/>
          <w:szCs w:val="24"/>
        </w:rPr>
        <w:t>Kemampuan membaca permulaan, yaitu: a</w:t>
      </w:r>
      <w:r>
        <w:rPr>
          <w:rFonts w:ascii="Times New Roman" w:hAnsi="Times New Roman" w:cs="Times New Roman"/>
          <w:color w:val="000000"/>
          <w:spacing w:val="-6"/>
          <w:w w:val="105"/>
          <w:sz w:val="24"/>
          <w:szCs w:val="24"/>
        </w:rPr>
        <w:t>)</w:t>
      </w:r>
      <w:r w:rsidRPr="00C81C22">
        <w:rPr>
          <w:rFonts w:ascii="Times New Roman" w:hAnsi="Times New Roman" w:cs="Times New Roman"/>
          <w:color w:val="000000"/>
          <w:spacing w:val="-6"/>
          <w:w w:val="105"/>
          <w:sz w:val="24"/>
          <w:szCs w:val="24"/>
        </w:rPr>
        <w:t xml:space="preserve"> membaca huruf</w:t>
      </w:r>
      <w:r w:rsidRPr="00C81C22">
        <w:rPr>
          <w:rFonts w:ascii="Times New Roman" w:hAnsi="Times New Roman" w:cs="Times New Roman"/>
          <w:i/>
          <w:iCs/>
          <w:color w:val="000000"/>
          <w:spacing w:val="-6"/>
          <w:w w:val="105"/>
          <w:sz w:val="24"/>
          <w:szCs w:val="24"/>
        </w:rPr>
        <w:t>(letter identification</w:t>
      </w:r>
      <w:r w:rsidRPr="00C81C22">
        <w:rPr>
          <w:rFonts w:ascii="Times New Roman" w:hAnsi="Times New Roman" w:cs="Times New Roman"/>
          <w:color w:val="000000"/>
          <w:spacing w:val="-6"/>
          <w:w w:val="105"/>
          <w:sz w:val="24"/>
          <w:szCs w:val="24"/>
        </w:rPr>
        <w:t>), b</w:t>
      </w:r>
      <w:r>
        <w:rPr>
          <w:rFonts w:ascii="Times New Roman" w:hAnsi="Times New Roman" w:cs="Times New Roman"/>
          <w:color w:val="000000"/>
          <w:spacing w:val="-6"/>
          <w:w w:val="105"/>
          <w:sz w:val="24"/>
          <w:szCs w:val="24"/>
        </w:rPr>
        <w:t>)</w:t>
      </w:r>
      <w:r w:rsidRPr="00C81C22">
        <w:rPr>
          <w:rFonts w:ascii="Times New Roman" w:hAnsi="Times New Roman" w:cs="Times New Roman"/>
          <w:color w:val="000000"/>
          <w:spacing w:val="-6"/>
          <w:w w:val="105"/>
          <w:sz w:val="24"/>
          <w:szCs w:val="24"/>
        </w:rPr>
        <w:t xml:space="preserve"> membaca suku kata (</w:t>
      </w:r>
      <w:r w:rsidRPr="00C81C22">
        <w:rPr>
          <w:rFonts w:ascii="Times New Roman" w:hAnsi="Times New Roman" w:cs="Times New Roman"/>
          <w:i/>
          <w:iCs/>
          <w:color w:val="000000"/>
          <w:spacing w:val="-6"/>
          <w:w w:val="105"/>
          <w:sz w:val="24"/>
          <w:szCs w:val="24"/>
        </w:rPr>
        <w:t>sound blending</w:t>
      </w:r>
      <w:r w:rsidRPr="00C81C22">
        <w:rPr>
          <w:rFonts w:ascii="Times New Roman" w:hAnsi="Times New Roman" w:cs="Times New Roman"/>
          <w:color w:val="000000"/>
          <w:spacing w:val="-6"/>
          <w:w w:val="105"/>
          <w:sz w:val="24"/>
          <w:szCs w:val="24"/>
        </w:rPr>
        <w:t>), c</w:t>
      </w:r>
      <w:r>
        <w:rPr>
          <w:rFonts w:ascii="Times New Roman" w:hAnsi="Times New Roman" w:cs="Times New Roman"/>
          <w:color w:val="000000"/>
          <w:spacing w:val="-6"/>
          <w:w w:val="105"/>
          <w:sz w:val="24"/>
          <w:szCs w:val="24"/>
        </w:rPr>
        <w:t>)</w:t>
      </w:r>
      <w:r w:rsidRPr="00C81C22">
        <w:rPr>
          <w:rFonts w:ascii="Times New Roman" w:hAnsi="Times New Roman" w:cs="Times New Roman"/>
          <w:color w:val="000000"/>
          <w:spacing w:val="-6"/>
          <w:w w:val="105"/>
          <w:sz w:val="24"/>
          <w:szCs w:val="24"/>
        </w:rPr>
        <w:t xml:space="preserve"> membaca kata (</w:t>
      </w:r>
      <w:r w:rsidRPr="00C81C22">
        <w:rPr>
          <w:rFonts w:ascii="Times New Roman" w:hAnsi="Times New Roman" w:cs="Times New Roman"/>
          <w:i/>
          <w:iCs/>
          <w:color w:val="000000"/>
          <w:spacing w:val="-6"/>
          <w:w w:val="105"/>
          <w:sz w:val="24"/>
          <w:szCs w:val="24"/>
        </w:rPr>
        <w:t>word attack</w:t>
      </w:r>
      <w:r w:rsidRPr="00C81C22">
        <w:rPr>
          <w:rFonts w:ascii="Times New Roman" w:hAnsi="Times New Roman" w:cs="Times New Roman"/>
          <w:color w:val="000000"/>
          <w:spacing w:val="-6"/>
          <w:w w:val="105"/>
          <w:sz w:val="24"/>
          <w:szCs w:val="24"/>
        </w:rPr>
        <w:t>), dan d</w:t>
      </w:r>
      <w:r>
        <w:rPr>
          <w:rFonts w:ascii="Times New Roman" w:hAnsi="Times New Roman" w:cs="Times New Roman"/>
          <w:color w:val="000000"/>
          <w:spacing w:val="-6"/>
          <w:w w:val="105"/>
          <w:sz w:val="24"/>
          <w:szCs w:val="24"/>
        </w:rPr>
        <w:t xml:space="preserve">) </w:t>
      </w:r>
      <w:r w:rsidRPr="00C81C22">
        <w:rPr>
          <w:rFonts w:ascii="Times New Roman" w:hAnsi="Times New Roman" w:cs="Times New Roman"/>
          <w:color w:val="000000"/>
          <w:spacing w:val="-6"/>
          <w:w w:val="105"/>
          <w:sz w:val="24"/>
          <w:szCs w:val="24"/>
        </w:rPr>
        <w:t xml:space="preserve">membaca kalimat </w:t>
      </w:r>
      <w:r w:rsidRPr="00C81C22">
        <w:rPr>
          <w:rFonts w:ascii="Times New Roman" w:hAnsi="Times New Roman" w:cs="Times New Roman"/>
          <w:i/>
          <w:iCs/>
          <w:color w:val="000000"/>
          <w:spacing w:val="-6"/>
          <w:w w:val="105"/>
          <w:sz w:val="24"/>
          <w:szCs w:val="24"/>
        </w:rPr>
        <w:t>(sintack)</w:t>
      </w:r>
      <w:r w:rsidRPr="00C81C22">
        <w:rPr>
          <w:rFonts w:ascii="Times New Roman" w:hAnsi="Times New Roman" w:cs="Times New Roman"/>
          <w:color w:val="000000"/>
          <w:spacing w:val="-6"/>
          <w:w w:val="105"/>
          <w:sz w:val="24"/>
          <w:szCs w:val="24"/>
        </w:rPr>
        <w:t xml:space="preserve"> sederhana</w:t>
      </w:r>
    </w:p>
    <w:p w:rsidR="005A5117" w:rsidRPr="000C476B" w:rsidRDefault="005A5117" w:rsidP="00A477CF">
      <w:pPr>
        <w:pStyle w:val="ListParagraph"/>
        <w:spacing w:after="0" w:line="480" w:lineRule="auto"/>
        <w:jc w:val="both"/>
        <w:rPr>
          <w:color w:val="000000"/>
          <w:spacing w:val="-6"/>
          <w:w w:val="105"/>
        </w:rPr>
      </w:pPr>
    </w:p>
    <w:p w:rsidR="005A5117" w:rsidRDefault="005A5117" w:rsidP="00A477CF">
      <w:pPr>
        <w:pStyle w:val="ListParagraph"/>
        <w:numPr>
          <w:ilvl w:val="0"/>
          <w:numId w:val="16"/>
        </w:numPr>
        <w:spacing w:after="0" w:line="480" w:lineRule="auto"/>
        <w:jc w:val="center"/>
        <w:rPr>
          <w:rFonts w:ascii="Times New Roman" w:hAnsi="Times New Roman" w:cs="Times New Roman"/>
          <w:b/>
          <w:bCs/>
          <w:color w:val="000000"/>
          <w:spacing w:val="-6"/>
          <w:w w:val="105"/>
          <w:sz w:val="24"/>
          <w:szCs w:val="24"/>
        </w:rPr>
      </w:pPr>
      <w:r>
        <w:rPr>
          <w:rFonts w:ascii="Times New Roman" w:hAnsi="Times New Roman" w:cs="Times New Roman"/>
          <w:b/>
          <w:bCs/>
          <w:color w:val="000000"/>
          <w:spacing w:val="-6"/>
          <w:w w:val="105"/>
          <w:sz w:val="24"/>
          <w:szCs w:val="24"/>
        </w:rPr>
        <w:t>Spesifikasi Produk Penelitian</w:t>
      </w:r>
    </w:p>
    <w:p w:rsidR="005A5117" w:rsidRDefault="005A5117" w:rsidP="00A477CF">
      <w:pPr>
        <w:spacing w:line="480" w:lineRule="auto"/>
        <w:ind w:right="216" w:firstLine="720"/>
        <w:jc w:val="both"/>
        <w:rPr>
          <w:color w:val="000000"/>
          <w:spacing w:val="-1"/>
        </w:rPr>
      </w:pPr>
      <w:r w:rsidRPr="004B6485">
        <w:rPr>
          <w:color w:val="000000"/>
          <w:spacing w:val="6"/>
        </w:rPr>
        <w:t xml:space="preserve">Hasil penelitian ini diharapkan </w:t>
      </w:r>
      <w:r>
        <w:rPr>
          <w:color w:val="000000"/>
          <w:spacing w:val="6"/>
        </w:rPr>
        <w:t xml:space="preserve">dapat </w:t>
      </w:r>
      <w:r w:rsidRPr="004B6485">
        <w:rPr>
          <w:color w:val="000000"/>
          <w:spacing w:val="6"/>
        </w:rPr>
        <w:t xml:space="preserve">memberikan dampak positif dalam </w:t>
      </w:r>
      <w:r w:rsidRPr="004B6485">
        <w:rPr>
          <w:color w:val="000000"/>
        </w:rPr>
        <w:t xml:space="preserve">peningkatan kemampuan membaca permulaan </w:t>
      </w:r>
      <w:r w:rsidRPr="00B77EE1">
        <w:rPr>
          <w:color w:val="000000"/>
        </w:rPr>
        <w:t>anak</w:t>
      </w:r>
      <w:r w:rsidRPr="004B6485">
        <w:rPr>
          <w:color w:val="000000"/>
          <w:lang w:val="id-ID"/>
        </w:rPr>
        <w:t>disleksia</w:t>
      </w:r>
      <w:r w:rsidRPr="004B6485">
        <w:rPr>
          <w:color w:val="000000"/>
          <w:spacing w:val="-1"/>
        </w:rPr>
        <w:t xml:space="preserve">, </w:t>
      </w:r>
      <w:r>
        <w:rPr>
          <w:color w:val="000000"/>
          <w:spacing w:val="-1"/>
        </w:rPr>
        <w:t xml:space="preserve">secara praktis penelitian ini akan menghasilkan produk model pembelajaran berupa buku dan perangkat model pembelajaran membaca permulaan bagi </w:t>
      </w:r>
      <w:r w:rsidRPr="00B77EE1">
        <w:rPr>
          <w:color w:val="000000"/>
          <w:spacing w:val="-1"/>
        </w:rPr>
        <w:t>anak</w:t>
      </w:r>
      <w:r>
        <w:rPr>
          <w:color w:val="000000"/>
          <w:spacing w:val="-1"/>
        </w:rPr>
        <w:t xml:space="preserve"> disleksia di SD yang menyelenggarakan pendidikan inklusif, yaitu Buku Model (buku desain) dan perangkat model yang terdiri dari: 1) panduan asesmen membaca yang berdasarkan kesadaran auditori dan visual, 2)Buku Panduan bagi guru dalam pengajaran membaca permulaan yang berdasarkan kesadaran auditori dan visual untuk </w:t>
      </w:r>
      <w:r w:rsidRPr="00B77EE1">
        <w:rPr>
          <w:color w:val="000000"/>
          <w:spacing w:val="-1"/>
        </w:rPr>
        <w:t>anak</w:t>
      </w:r>
      <w:r>
        <w:rPr>
          <w:color w:val="000000"/>
          <w:spacing w:val="-1"/>
        </w:rPr>
        <w:t xml:space="preserve"> disleksia, 3) Buku untuk </w:t>
      </w:r>
      <w:r w:rsidRPr="00B77EE1">
        <w:rPr>
          <w:color w:val="000000"/>
          <w:spacing w:val="-1"/>
        </w:rPr>
        <w:t>anak</w:t>
      </w:r>
      <w:r>
        <w:rPr>
          <w:color w:val="000000"/>
          <w:spacing w:val="-1"/>
        </w:rPr>
        <w:t xml:space="preserve">, 4) Silabus, 5) Rencana Program Pembelajaran (RPP), 6) Lembar Kerja </w:t>
      </w:r>
      <w:r w:rsidRPr="00B77EE1">
        <w:rPr>
          <w:color w:val="000000"/>
          <w:spacing w:val="-1"/>
        </w:rPr>
        <w:t>Anak</w:t>
      </w:r>
      <w:r>
        <w:rPr>
          <w:color w:val="000000"/>
          <w:spacing w:val="-1"/>
        </w:rPr>
        <w:t xml:space="preserve"> (LKS), 7) dan alat evaluasi kemampuan membaca.</w:t>
      </w:r>
    </w:p>
    <w:p w:rsidR="005A5117" w:rsidRDefault="005A5117" w:rsidP="00A477CF">
      <w:pPr>
        <w:spacing w:line="480" w:lineRule="auto"/>
        <w:ind w:right="216" w:firstLine="720"/>
        <w:jc w:val="both"/>
        <w:rPr>
          <w:color w:val="000000"/>
          <w:spacing w:val="-1"/>
        </w:rPr>
      </w:pPr>
      <w:r>
        <w:rPr>
          <w:color w:val="000000"/>
          <w:spacing w:val="-1"/>
        </w:rPr>
        <w:t xml:space="preserve">Produk hasil penelitian nantinya dapat digunakan oleh guru-guru SD dalam menentukan program pembelajaran membaca kepada </w:t>
      </w:r>
      <w:r w:rsidRPr="00B77EE1">
        <w:rPr>
          <w:color w:val="000000"/>
          <w:spacing w:val="-1"/>
        </w:rPr>
        <w:t>anak</w:t>
      </w:r>
      <w:r>
        <w:rPr>
          <w:color w:val="000000"/>
          <w:spacing w:val="-1"/>
        </w:rPr>
        <w:t>-</w:t>
      </w:r>
      <w:r w:rsidRPr="00B77EE1">
        <w:rPr>
          <w:color w:val="000000"/>
          <w:spacing w:val="-1"/>
        </w:rPr>
        <w:t>anak</w:t>
      </w:r>
      <w:r>
        <w:rPr>
          <w:color w:val="000000"/>
          <w:spacing w:val="-1"/>
        </w:rPr>
        <w:t xml:space="preserve"> yang berbeda yang didahului dengan kegiatan asesmen membaca dengan mempertimbangkan kesadaran auditori dan visual setiap </w:t>
      </w:r>
      <w:r w:rsidRPr="00B77EE1">
        <w:rPr>
          <w:color w:val="000000"/>
          <w:spacing w:val="-1"/>
        </w:rPr>
        <w:t>anak</w:t>
      </w:r>
      <w:r>
        <w:rPr>
          <w:color w:val="000000"/>
          <w:spacing w:val="-1"/>
        </w:rPr>
        <w:t xml:space="preserve">. Kemudian pedoman pembelajaran membaca permulaan bagi </w:t>
      </w:r>
      <w:r w:rsidRPr="00B77EE1">
        <w:rPr>
          <w:color w:val="000000"/>
          <w:spacing w:val="-1"/>
        </w:rPr>
        <w:t>anak</w:t>
      </w:r>
      <w:r>
        <w:rPr>
          <w:color w:val="000000"/>
          <w:spacing w:val="-1"/>
        </w:rPr>
        <w:t>-</w:t>
      </w:r>
      <w:r w:rsidRPr="00B77EE1">
        <w:rPr>
          <w:color w:val="000000"/>
          <w:spacing w:val="-1"/>
        </w:rPr>
        <w:t>anak</w:t>
      </w:r>
      <w:r>
        <w:rPr>
          <w:color w:val="000000"/>
          <w:spacing w:val="-1"/>
        </w:rPr>
        <w:t xml:space="preserve"> di kelas awaldan di kelas lanjutan bagi </w:t>
      </w:r>
      <w:r w:rsidRPr="00B77EE1">
        <w:rPr>
          <w:color w:val="000000"/>
          <w:spacing w:val="-1"/>
        </w:rPr>
        <w:t>anak</w:t>
      </w:r>
      <w:r>
        <w:rPr>
          <w:color w:val="000000"/>
          <w:spacing w:val="-1"/>
        </w:rPr>
        <w:t>-</w:t>
      </w:r>
      <w:r w:rsidRPr="00B77EE1">
        <w:rPr>
          <w:color w:val="000000"/>
          <w:spacing w:val="-1"/>
        </w:rPr>
        <w:t>anak</w:t>
      </w:r>
      <w:r>
        <w:rPr>
          <w:color w:val="000000"/>
          <w:spacing w:val="-1"/>
        </w:rPr>
        <w:t xml:space="preserve"> yang melaks</w:t>
      </w:r>
      <w:r w:rsidRPr="00B77EE1">
        <w:rPr>
          <w:color w:val="000000"/>
          <w:spacing w:val="-1"/>
        </w:rPr>
        <w:t>anak</w:t>
      </w:r>
      <w:r>
        <w:rPr>
          <w:color w:val="000000"/>
          <w:spacing w:val="-1"/>
        </w:rPr>
        <w:t xml:space="preserve">an remedial. Dengan demikian produk hasil penelitian ini diharapkan dapat membantu para guru dalam pembelajaran membaca permulaan dan dapat dipergunakan olehsemua </w:t>
      </w:r>
      <w:r w:rsidRPr="00B77EE1">
        <w:rPr>
          <w:color w:val="000000"/>
          <w:spacing w:val="-1"/>
        </w:rPr>
        <w:t>anak</w:t>
      </w:r>
      <w:r>
        <w:rPr>
          <w:color w:val="000000"/>
          <w:spacing w:val="-1"/>
        </w:rPr>
        <w:t xml:space="preserve"> mulai dari kelas 1 sampai kelas 6 yang telah belajar membaca namun mengalami kegagalan.</w:t>
      </w:r>
    </w:p>
    <w:p w:rsidR="005A5117" w:rsidRDefault="005A5117" w:rsidP="00A477CF">
      <w:pPr>
        <w:spacing w:line="276" w:lineRule="auto"/>
        <w:ind w:right="216" w:firstLine="720"/>
        <w:jc w:val="both"/>
        <w:rPr>
          <w:color w:val="000000"/>
          <w:spacing w:val="-1"/>
        </w:rPr>
      </w:pPr>
    </w:p>
    <w:p w:rsidR="005A5117" w:rsidRPr="00D55008" w:rsidRDefault="005A5117" w:rsidP="00A477CF">
      <w:pPr>
        <w:pStyle w:val="ListParagraph"/>
        <w:numPr>
          <w:ilvl w:val="0"/>
          <w:numId w:val="16"/>
        </w:numPr>
        <w:spacing w:after="0" w:line="480" w:lineRule="auto"/>
        <w:jc w:val="center"/>
        <w:rPr>
          <w:rFonts w:ascii="Times New Roman" w:hAnsi="Times New Roman" w:cs="Times New Roman"/>
          <w:b/>
          <w:bCs/>
          <w:color w:val="000000"/>
          <w:spacing w:val="-6"/>
          <w:w w:val="105"/>
          <w:sz w:val="24"/>
          <w:szCs w:val="24"/>
        </w:rPr>
      </w:pPr>
      <w:r>
        <w:rPr>
          <w:rFonts w:ascii="Times New Roman" w:hAnsi="Times New Roman" w:cs="Times New Roman"/>
          <w:b/>
          <w:bCs/>
          <w:color w:val="000000"/>
          <w:spacing w:val="-6"/>
          <w:w w:val="105"/>
          <w:sz w:val="24"/>
          <w:szCs w:val="24"/>
        </w:rPr>
        <w:t>Manfaat Penelitian</w:t>
      </w:r>
    </w:p>
    <w:p w:rsidR="005A5117" w:rsidRPr="004B6485" w:rsidRDefault="005A5117" w:rsidP="00A477CF">
      <w:pPr>
        <w:spacing w:line="480" w:lineRule="auto"/>
        <w:ind w:right="2" w:firstLine="567"/>
        <w:jc w:val="both"/>
        <w:rPr>
          <w:color w:val="000000"/>
          <w:spacing w:val="-4"/>
        </w:rPr>
      </w:pPr>
      <w:r>
        <w:rPr>
          <w:color w:val="000000"/>
          <w:spacing w:val="-5"/>
        </w:rPr>
        <w:t>Penelitian ini diharapkan dapat berm</w:t>
      </w:r>
      <w:r w:rsidRPr="004B6485">
        <w:rPr>
          <w:color w:val="000000"/>
          <w:spacing w:val="-5"/>
        </w:rPr>
        <w:t xml:space="preserve">anfaat </w:t>
      </w:r>
      <w:r>
        <w:rPr>
          <w:color w:val="000000"/>
          <w:spacing w:val="-5"/>
        </w:rPr>
        <w:t xml:space="preserve">bagi semua pihak </w:t>
      </w:r>
      <w:r w:rsidRPr="004B6485">
        <w:rPr>
          <w:color w:val="000000"/>
          <w:spacing w:val="-5"/>
        </w:rPr>
        <w:t>yang</w:t>
      </w:r>
      <w:r>
        <w:rPr>
          <w:color w:val="000000"/>
          <w:spacing w:val="-5"/>
        </w:rPr>
        <w:t xml:space="preserve">membutuhkan terutama dalam meningkatkan keterampilan membaca permulaan </w:t>
      </w:r>
      <w:r>
        <w:rPr>
          <w:color w:val="000000"/>
          <w:spacing w:val="-1"/>
        </w:rPr>
        <w:t>baik secara te</w:t>
      </w:r>
      <w:r w:rsidRPr="004B6485">
        <w:rPr>
          <w:color w:val="000000"/>
          <w:spacing w:val="-1"/>
        </w:rPr>
        <w:t>or</w:t>
      </w:r>
      <w:r>
        <w:rPr>
          <w:color w:val="000000"/>
          <w:spacing w:val="-1"/>
        </w:rPr>
        <w:t>e</w:t>
      </w:r>
      <w:r w:rsidRPr="004B6485">
        <w:rPr>
          <w:color w:val="000000"/>
          <w:spacing w:val="-1"/>
        </w:rPr>
        <w:t xml:space="preserve">tis maupun </w:t>
      </w:r>
      <w:r>
        <w:rPr>
          <w:noProof/>
        </w:rPr>
        <w:pict>
          <v:shape id="_x0000_s1033" type="#_x0000_t202" style="position:absolute;left:0;text-align:left;margin-left:0;margin-top:0;width:50pt;height:50pt;z-index:251652096;visibility:hidden;mso-position-horizontal-relative:text;mso-position-vertical-relative:text">
            <v:stroke joinstyle="round"/>
            <v:path gradientshapeok="f" o:connecttype="segments"/>
            <o:lock v:ext="edit" selection="t"/>
          </v:shape>
        </w:pict>
      </w:r>
      <w:r>
        <w:rPr>
          <w:color w:val="000000"/>
          <w:spacing w:val="-5"/>
        </w:rPr>
        <w:t xml:space="preserve">secara praktis, adapun manfaat tersebut adalah </w:t>
      </w:r>
      <w:r w:rsidRPr="004B6485">
        <w:rPr>
          <w:color w:val="000000"/>
          <w:spacing w:val="-4"/>
        </w:rPr>
        <w:t>sebagai berikut:</w:t>
      </w:r>
    </w:p>
    <w:p w:rsidR="005A5117" w:rsidRPr="006B5C51" w:rsidRDefault="005A5117" w:rsidP="00A477CF">
      <w:pPr>
        <w:pStyle w:val="ListParagraph"/>
        <w:numPr>
          <w:ilvl w:val="0"/>
          <w:numId w:val="23"/>
        </w:numPr>
        <w:spacing w:after="0" w:line="480" w:lineRule="auto"/>
        <w:ind w:left="360"/>
        <w:rPr>
          <w:rFonts w:ascii="Times New Roman" w:hAnsi="Times New Roman" w:cs="Times New Roman"/>
          <w:b/>
          <w:bCs/>
          <w:sz w:val="24"/>
          <w:szCs w:val="24"/>
        </w:rPr>
      </w:pPr>
      <w:r w:rsidRPr="006B5C51">
        <w:rPr>
          <w:rFonts w:ascii="Times New Roman" w:hAnsi="Times New Roman" w:cs="Times New Roman"/>
          <w:b/>
          <w:bCs/>
          <w:sz w:val="24"/>
          <w:szCs w:val="24"/>
        </w:rPr>
        <w:t>Manfaat Teoretis</w:t>
      </w:r>
    </w:p>
    <w:p w:rsidR="005A5117" w:rsidRDefault="005A5117" w:rsidP="00A477CF">
      <w:pPr>
        <w:spacing w:line="480" w:lineRule="auto"/>
        <w:ind w:right="2" w:firstLine="720"/>
        <w:jc w:val="both"/>
        <w:rPr>
          <w:color w:val="000000"/>
          <w:spacing w:val="-4"/>
        </w:rPr>
      </w:pPr>
      <w:r w:rsidRPr="00662E49">
        <w:t>Secara teoretis, penelitian ini diharapkan dapat memperjelas fa</w:t>
      </w:r>
      <w:r>
        <w:t>k</w:t>
      </w:r>
      <w:r w:rsidRPr="00662E49">
        <w:t xml:space="preserve">tor-faktoratau prinsip-prinsip pembelajaran membaca dan implikasinya untukdijadikan kerangka berfikir di dalam pendekatan pengajaran membaca,khususnya bagi </w:t>
      </w:r>
      <w:r w:rsidRPr="00B77EE1">
        <w:t>anak</w:t>
      </w:r>
      <w:r w:rsidRPr="00662E49">
        <w:t xml:space="preserve"> kesulitan membaca atau disleksia. </w:t>
      </w:r>
      <w:r w:rsidRPr="004B6485">
        <w:rPr>
          <w:color w:val="000000"/>
          <w:spacing w:val="-1"/>
        </w:rPr>
        <w:t xml:space="preserve">Selanjutnya, prinsipyang dihasilkan secara konseptual dapat </w:t>
      </w:r>
      <w:r w:rsidRPr="004B6485">
        <w:rPr>
          <w:color w:val="000000"/>
          <w:spacing w:val="-5"/>
        </w:rPr>
        <w:t>di</w:t>
      </w:r>
      <w:r w:rsidRPr="004B6485">
        <w:rPr>
          <w:color w:val="000000"/>
          <w:spacing w:val="-5"/>
          <w:lang w:val="id-ID"/>
        </w:rPr>
        <w:t>k</w:t>
      </w:r>
      <w:r w:rsidRPr="004B6485">
        <w:rPr>
          <w:color w:val="000000"/>
          <w:spacing w:val="-5"/>
        </w:rPr>
        <w:t xml:space="preserve">embangkan lebih lanjut guna memperkaya khasanah ilmu pengetahuan dalam </w:t>
      </w:r>
      <w:r w:rsidRPr="004B6485">
        <w:rPr>
          <w:color w:val="000000"/>
          <w:spacing w:val="1"/>
        </w:rPr>
        <w:t xml:space="preserve">bidang pendidikan, khususnya dalam kesiapan belajar membaca permulaan </w:t>
      </w:r>
      <w:r w:rsidRPr="004B6485">
        <w:rPr>
          <w:color w:val="000000"/>
          <w:spacing w:val="-3"/>
        </w:rPr>
        <w:t xml:space="preserve">sehingga kesadaran </w:t>
      </w:r>
      <w:r w:rsidRPr="004B6485">
        <w:rPr>
          <w:color w:val="000000"/>
          <w:spacing w:val="-3"/>
          <w:lang w:val="id-ID"/>
        </w:rPr>
        <w:t>auditori</w:t>
      </w:r>
      <w:r w:rsidRPr="004B6485">
        <w:rPr>
          <w:color w:val="000000"/>
          <w:spacing w:val="-3"/>
        </w:rPr>
        <w:t xml:space="preserve"> dan visual sebagai prasyarat </w:t>
      </w:r>
      <w:r w:rsidRPr="004B6485">
        <w:rPr>
          <w:color w:val="000000"/>
          <w:spacing w:val="-7"/>
        </w:rPr>
        <w:t xml:space="preserve">membaca dapat dijelaskan dalam hubungannya dengan membaca permulaan </w:t>
      </w:r>
      <w:r w:rsidRPr="00B77EE1">
        <w:rPr>
          <w:color w:val="000000"/>
          <w:spacing w:val="-7"/>
        </w:rPr>
        <w:t>anak</w:t>
      </w:r>
      <w:r w:rsidRPr="004B6485">
        <w:rPr>
          <w:color w:val="000000"/>
          <w:spacing w:val="-4"/>
          <w:lang w:val="id-ID"/>
        </w:rPr>
        <w:t>kesulitan belajar membaca atau disleksia</w:t>
      </w:r>
      <w:r w:rsidRPr="004B6485">
        <w:rPr>
          <w:color w:val="000000"/>
          <w:spacing w:val="-4"/>
        </w:rPr>
        <w:t>.</w:t>
      </w:r>
    </w:p>
    <w:p w:rsidR="005A5117" w:rsidRPr="00466D45" w:rsidRDefault="005A5117" w:rsidP="00A477CF">
      <w:pPr>
        <w:pStyle w:val="ListParagraph"/>
        <w:numPr>
          <w:ilvl w:val="0"/>
          <w:numId w:val="23"/>
        </w:numPr>
        <w:spacing w:after="0" w:line="480" w:lineRule="auto"/>
        <w:ind w:left="360"/>
        <w:rPr>
          <w:rFonts w:ascii="Times New Roman" w:hAnsi="Times New Roman" w:cs="Times New Roman"/>
          <w:b/>
          <w:bCs/>
          <w:sz w:val="24"/>
          <w:szCs w:val="24"/>
        </w:rPr>
      </w:pPr>
      <w:r w:rsidRPr="00466D45">
        <w:rPr>
          <w:rFonts w:ascii="Times New Roman" w:hAnsi="Times New Roman" w:cs="Times New Roman"/>
          <w:b/>
          <w:bCs/>
          <w:sz w:val="24"/>
          <w:szCs w:val="24"/>
        </w:rPr>
        <w:t>Manfaat praktis</w:t>
      </w:r>
    </w:p>
    <w:p w:rsidR="005A5117" w:rsidRDefault="005A5117" w:rsidP="00A477CF">
      <w:pPr>
        <w:spacing w:line="480" w:lineRule="auto"/>
        <w:ind w:right="216" w:firstLine="709"/>
        <w:jc w:val="both"/>
        <w:rPr>
          <w:color w:val="000000"/>
          <w:spacing w:val="3"/>
        </w:rPr>
      </w:pPr>
      <w:r>
        <w:rPr>
          <w:color w:val="000000"/>
          <w:spacing w:val="3"/>
        </w:rPr>
        <w:t xml:space="preserve">Hasil penelitian ini diharapkan dapat bermanfaat sebagai kerangka pikir bagi para kepala sekolah, guru-guru dan Dinas Pendidikan untuk mengadakan perubahan dan meningkatkan pengembangan pembelajaranbagi </w:t>
      </w:r>
      <w:r w:rsidRPr="00B77EE1">
        <w:rPr>
          <w:color w:val="000000"/>
          <w:spacing w:val="3"/>
        </w:rPr>
        <w:t>anak</w:t>
      </w:r>
      <w:r>
        <w:rPr>
          <w:color w:val="000000"/>
          <w:spacing w:val="3"/>
        </w:rPr>
        <w:t xml:space="preserve">, sehingga akan meningkatkan mutu pendidikan, khususnya pendidikan </w:t>
      </w:r>
      <w:r w:rsidRPr="00B77EE1">
        <w:rPr>
          <w:color w:val="000000"/>
          <w:spacing w:val="3"/>
        </w:rPr>
        <w:t>anak</w:t>
      </w:r>
      <w:r>
        <w:rPr>
          <w:color w:val="000000"/>
          <w:spacing w:val="3"/>
        </w:rPr>
        <w:t xml:space="preserve"> disleksia di SD Inklusif. Adapun manfaat yang diharapkan adalah sebagai berikut:</w:t>
      </w:r>
    </w:p>
    <w:p w:rsidR="005A5117" w:rsidRDefault="005A5117" w:rsidP="00A477CF">
      <w:pPr>
        <w:pStyle w:val="ListParagraph"/>
        <w:numPr>
          <w:ilvl w:val="0"/>
          <w:numId w:val="15"/>
        </w:numPr>
        <w:spacing w:after="0" w:line="480" w:lineRule="auto"/>
        <w:ind w:left="360" w:right="216"/>
        <w:jc w:val="both"/>
        <w:rPr>
          <w:rFonts w:ascii="Times New Roman" w:hAnsi="Times New Roman" w:cs="Times New Roman"/>
          <w:color w:val="000000"/>
          <w:spacing w:val="-4"/>
          <w:sz w:val="24"/>
          <w:szCs w:val="24"/>
        </w:rPr>
      </w:pPr>
      <w:r w:rsidRPr="002E50DF">
        <w:rPr>
          <w:rFonts w:ascii="Times New Roman" w:hAnsi="Times New Roman" w:cs="Times New Roman"/>
          <w:color w:val="000000"/>
          <w:spacing w:val="3"/>
          <w:sz w:val="24"/>
          <w:szCs w:val="24"/>
        </w:rPr>
        <w:t>Manfaat bagi guru,dua hal yang dapat dipeti</w:t>
      </w:r>
      <w:r w:rsidRPr="002E50DF">
        <w:rPr>
          <w:rFonts w:ascii="Times New Roman" w:hAnsi="Times New Roman" w:cs="Times New Roman"/>
          <w:color w:val="000000"/>
          <w:spacing w:val="3"/>
          <w:sz w:val="24"/>
          <w:szCs w:val="24"/>
          <w:lang w:val="id-ID"/>
        </w:rPr>
        <w:t>k</w:t>
      </w:r>
      <w:r w:rsidRPr="002E50DF">
        <w:rPr>
          <w:rFonts w:ascii="Times New Roman" w:hAnsi="Times New Roman" w:cs="Times New Roman"/>
          <w:color w:val="000000"/>
          <w:spacing w:val="3"/>
          <w:sz w:val="24"/>
          <w:szCs w:val="24"/>
        </w:rPr>
        <w:t xml:space="preserve"> da</w:t>
      </w:r>
      <w:r w:rsidRPr="002E50DF">
        <w:rPr>
          <w:rFonts w:ascii="Times New Roman" w:hAnsi="Times New Roman" w:cs="Times New Roman"/>
          <w:color w:val="000000"/>
          <w:spacing w:val="3"/>
          <w:sz w:val="24"/>
          <w:szCs w:val="24"/>
          <w:lang w:val="id-ID"/>
        </w:rPr>
        <w:t>ri</w:t>
      </w:r>
      <w:r>
        <w:rPr>
          <w:rFonts w:ascii="Times New Roman" w:hAnsi="Times New Roman" w:cs="Times New Roman"/>
          <w:color w:val="000000"/>
          <w:spacing w:val="3"/>
          <w:sz w:val="24"/>
          <w:szCs w:val="24"/>
        </w:rPr>
        <w:t xml:space="preserve"> hasil penelitian ini,</w:t>
      </w:r>
      <w:r w:rsidRPr="002E50DF">
        <w:rPr>
          <w:rFonts w:ascii="Times New Roman" w:hAnsi="Times New Roman" w:cs="Times New Roman"/>
          <w:i/>
          <w:iCs/>
          <w:color w:val="000000"/>
          <w:spacing w:val="-9"/>
          <w:sz w:val="24"/>
          <w:szCs w:val="24"/>
        </w:rPr>
        <w:t xml:space="preserve">Pertama, </w:t>
      </w:r>
      <w:r w:rsidRPr="002E50DF">
        <w:rPr>
          <w:rFonts w:ascii="Times New Roman" w:hAnsi="Times New Roman" w:cs="Times New Roman"/>
          <w:color w:val="000000"/>
          <w:spacing w:val="-9"/>
          <w:sz w:val="24"/>
          <w:szCs w:val="24"/>
        </w:rPr>
        <w:t xml:space="preserve">model keterampilan membaca yang melibatkan kesadaran </w:t>
      </w:r>
      <w:r w:rsidRPr="002E50DF">
        <w:rPr>
          <w:rFonts w:ascii="Times New Roman" w:hAnsi="Times New Roman" w:cs="Times New Roman"/>
          <w:color w:val="000000"/>
          <w:spacing w:val="-9"/>
          <w:sz w:val="24"/>
          <w:szCs w:val="24"/>
          <w:lang w:val="id-ID"/>
        </w:rPr>
        <w:t>auditori</w:t>
      </w:r>
      <w:r w:rsidRPr="002E50DF">
        <w:rPr>
          <w:rFonts w:ascii="Times New Roman" w:hAnsi="Times New Roman" w:cs="Times New Roman"/>
          <w:color w:val="000000"/>
          <w:spacing w:val="-9"/>
          <w:sz w:val="24"/>
          <w:szCs w:val="24"/>
        </w:rPr>
        <w:t xml:space="preserve"> dan </w:t>
      </w:r>
      <w:r w:rsidRPr="002E50DF">
        <w:rPr>
          <w:rFonts w:ascii="Times New Roman" w:hAnsi="Times New Roman" w:cs="Times New Roman"/>
          <w:color w:val="000000"/>
          <w:spacing w:val="4"/>
          <w:sz w:val="24"/>
          <w:szCs w:val="24"/>
        </w:rPr>
        <w:t xml:space="preserve">visual dapat membantu kinerja guru dalam menerapkan </w:t>
      </w:r>
      <w:r>
        <w:rPr>
          <w:noProof/>
          <w:lang w:val="en-US" w:eastAsia="en-US"/>
        </w:rPr>
        <w:pict>
          <v:line id="_x0000_s1034" style="position:absolute;left:0;text-align:left;z-index:251656192;mso-position-horizontal-relative:text;mso-position-vertical-relative:text" from="34.8pt,714.5pt" to="54.05pt,714.5pt" strokeweight=".25pt"/>
        </w:pict>
      </w:r>
      <w:r>
        <w:rPr>
          <w:noProof/>
          <w:lang w:val="en-US" w:eastAsia="en-US"/>
        </w:rPr>
        <w:pict>
          <v:line id="_x0000_s1035" style="position:absolute;left:0;text-align:left;z-index:251657216;mso-position-horizontal-relative:text;mso-position-vertical-relative:text" from="189.85pt,715.5pt" to="243.9pt,715.5pt" strokeweight=".25pt"/>
        </w:pict>
      </w:r>
      <w:r>
        <w:rPr>
          <w:noProof/>
          <w:lang w:val="en-US" w:eastAsia="en-US"/>
        </w:rPr>
        <w:pict>
          <v:line id="_x0000_s1036" style="position:absolute;left:0;text-align:left;z-index:251658240;mso-position-horizontal-relative:text;mso-position-vertical-relative:text" from="137.5pt,715.25pt" to="158.45pt,715.25pt" strokeweight=".25pt"/>
        </w:pict>
      </w:r>
      <w:r w:rsidRPr="002E50DF">
        <w:rPr>
          <w:rFonts w:ascii="Times New Roman" w:hAnsi="Times New Roman" w:cs="Times New Roman"/>
          <w:color w:val="000000"/>
          <w:spacing w:val="1"/>
          <w:sz w:val="24"/>
          <w:szCs w:val="24"/>
        </w:rPr>
        <w:t xml:space="preserve">pembelajaran membaca permulaan bagi </w:t>
      </w:r>
      <w:r w:rsidRPr="00B77EE1">
        <w:rPr>
          <w:rFonts w:ascii="Times New Roman" w:hAnsi="Times New Roman" w:cs="Times New Roman"/>
          <w:color w:val="000000"/>
          <w:spacing w:val="1"/>
          <w:sz w:val="24"/>
          <w:szCs w:val="24"/>
        </w:rPr>
        <w:t>anak</w:t>
      </w:r>
      <w:r w:rsidRPr="002E50DF">
        <w:rPr>
          <w:rFonts w:ascii="Times New Roman" w:hAnsi="Times New Roman" w:cs="Times New Roman"/>
          <w:color w:val="000000"/>
          <w:spacing w:val="1"/>
          <w:sz w:val="24"/>
          <w:szCs w:val="24"/>
          <w:lang w:val="id-ID"/>
        </w:rPr>
        <w:t>kesulitan belajar membaca</w:t>
      </w:r>
      <w:r w:rsidRPr="002E50DF">
        <w:rPr>
          <w:rFonts w:ascii="Times New Roman" w:hAnsi="Times New Roman" w:cs="Times New Roman"/>
          <w:color w:val="000000"/>
          <w:spacing w:val="1"/>
          <w:sz w:val="24"/>
          <w:szCs w:val="24"/>
        </w:rPr>
        <w:t xml:space="preserve">. Dikatakan efektif </w:t>
      </w:r>
      <w:r w:rsidRPr="002E50DF">
        <w:rPr>
          <w:rFonts w:ascii="Times New Roman" w:hAnsi="Times New Roman" w:cs="Times New Roman"/>
          <w:color w:val="000000"/>
          <w:spacing w:val="-4"/>
          <w:sz w:val="24"/>
          <w:szCs w:val="24"/>
        </w:rPr>
        <w:t xml:space="preserve">karena tidak hanya sebagai cara di dalam mengajar membaca permulaan, tetapi </w:t>
      </w:r>
      <w:r w:rsidRPr="002E50DF">
        <w:rPr>
          <w:rFonts w:ascii="Times New Roman" w:hAnsi="Times New Roman" w:cs="Times New Roman"/>
          <w:color w:val="000000"/>
          <w:spacing w:val="1"/>
          <w:sz w:val="24"/>
          <w:szCs w:val="24"/>
        </w:rPr>
        <w:t xml:space="preserve">sekaligus akan meminimalisir kegagalan membaca kelak, karena model ini </w:t>
      </w:r>
      <w:r w:rsidRPr="002E50DF">
        <w:rPr>
          <w:rFonts w:ascii="Times New Roman" w:hAnsi="Times New Roman" w:cs="Times New Roman"/>
          <w:color w:val="000000"/>
          <w:sz w:val="24"/>
          <w:szCs w:val="24"/>
        </w:rPr>
        <w:t xml:space="preserve">didasarkan pada prasyarat-prasyarat yang menjadi dasar kesiapan membaca. </w:t>
      </w:r>
      <w:r w:rsidRPr="002E50DF">
        <w:rPr>
          <w:rFonts w:ascii="Times New Roman" w:hAnsi="Times New Roman" w:cs="Times New Roman"/>
          <w:i/>
          <w:iCs/>
          <w:color w:val="000000"/>
          <w:spacing w:val="-3"/>
          <w:sz w:val="24"/>
          <w:szCs w:val="24"/>
        </w:rPr>
        <w:t>Kedua</w:t>
      </w:r>
      <w:r>
        <w:rPr>
          <w:rFonts w:ascii="Times New Roman" w:hAnsi="Times New Roman" w:cs="Times New Roman"/>
          <w:i/>
          <w:iCs/>
          <w:color w:val="000000"/>
          <w:spacing w:val="-3"/>
          <w:sz w:val="24"/>
          <w:szCs w:val="24"/>
        </w:rPr>
        <w:t>,</w:t>
      </w:r>
      <w:r w:rsidRPr="002E50DF">
        <w:rPr>
          <w:rFonts w:ascii="Times New Roman" w:hAnsi="Times New Roman" w:cs="Times New Roman"/>
          <w:color w:val="000000"/>
          <w:spacing w:val="-3"/>
          <w:sz w:val="24"/>
          <w:szCs w:val="24"/>
        </w:rPr>
        <w:t xml:space="preserve">Model keterampilan membaca ini juga dapat dijadikan cara bagi guru di </w:t>
      </w:r>
      <w:r w:rsidRPr="002E50DF">
        <w:rPr>
          <w:rFonts w:ascii="Times New Roman" w:hAnsi="Times New Roman" w:cs="Times New Roman"/>
          <w:color w:val="000000"/>
          <w:sz w:val="24"/>
          <w:szCs w:val="24"/>
        </w:rPr>
        <w:t xml:space="preserve">dalam melakukan pengajaran remedial (perbaikan membaca) bagi para </w:t>
      </w:r>
      <w:r w:rsidRPr="00B77EE1">
        <w:rPr>
          <w:rFonts w:ascii="Times New Roman" w:hAnsi="Times New Roman" w:cs="Times New Roman"/>
          <w:color w:val="000000"/>
          <w:sz w:val="24"/>
          <w:szCs w:val="24"/>
        </w:rPr>
        <w:t>anak</w:t>
      </w:r>
      <w:r w:rsidRPr="002E50DF">
        <w:rPr>
          <w:rFonts w:ascii="Times New Roman" w:hAnsi="Times New Roman" w:cs="Times New Roman"/>
          <w:color w:val="000000"/>
          <w:spacing w:val="-2"/>
          <w:sz w:val="24"/>
          <w:szCs w:val="24"/>
        </w:rPr>
        <w:t xml:space="preserve">yang dianggap gagal dalam membaca karena subjek penelitian ini adalah </w:t>
      </w:r>
      <w:r w:rsidRPr="00B77EE1">
        <w:rPr>
          <w:rFonts w:ascii="Times New Roman" w:hAnsi="Times New Roman" w:cs="Times New Roman"/>
          <w:color w:val="000000"/>
          <w:spacing w:val="-2"/>
          <w:sz w:val="24"/>
          <w:szCs w:val="24"/>
        </w:rPr>
        <w:t>anak</w:t>
      </w:r>
      <w:r w:rsidRPr="002E50DF">
        <w:rPr>
          <w:rFonts w:ascii="Times New Roman" w:hAnsi="Times New Roman" w:cs="Times New Roman"/>
          <w:color w:val="000000"/>
          <w:spacing w:val="-2"/>
          <w:sz w:val="24"/>
          <w:szCs w:val="24"/>
        </w:rPr>
        <w:softHyphen/>
      </w:r>
      <w:r w:rsidRPr="00B77EE1">
        <w:rPr>
          <w:rFonts w:ascii="Times New Roman" w:hAnsi="Times New Roman" w:cs="Times New Roman"/>
          <w:color w:val="000000"/>
          <w:spacing w:val="-4"/>
          <w:sz w:val="24"/>
          <w:szCs w:val="24"/>
        </w:rPr>
        <w:t>anak</w:t>
      </w:r>
      <w:r w:rsidRPr="002E50DF">
        <w:rPr>
          <w:rFonts w:ascii="Times New Roman" w:hAnsi="Times New Roman" w:cs="Times New Roman"/>
          <w:color w:val="000000"/>
          <w:spacing w:val="-4"/>
          <w:sz w:val="24"/>
          <w:szCs w:val="24"/>
        </w:rPr>
        <w:t xml:space="preserve"> yang telah belajar membaca namun dinyatakan gagal dalam membaca. </w:t>
      </w:r>
    </w:p>
    <w:p w:rsidR="005A5117" w:rsidRPr="00466D45" w:rsidRDefault="005A5117" w:rsidP="00A477CF">
      <w:pPr>
        <w:pStyle w:val="ListParagraph"/>
        <w:numPr>
          <w:ilvl w:val="0"/>
          <w:numId w:val="15"/>
        </w:numPr>
        <w:spacing w:after="0" w:line="480" w:lineRule="auto"/>
        <w:ind w:left="360" w:right="216"/>
        <w:jc w:val="both"/>
        <w:rPr>
          <w:rFonts w:ascii="Times New Roman" w:hAnsi="Times New Roman" w:cs="Times New Roman"/>
          <w:color w:val="000000"/>
          <w:spacing w:val="-4"/>
          <w:sz w:val="24"/>
          <w:szCs w:val="24"/>
        </w:rPr>
      </w:pPr>
      <w:r w:rsidRPr="00466D45">
        <w:rPr>
          <w:rFonts w:ascii="Times New Roman" w:hAnsi="Times New Roman" w:cs="Times New Roman"/>
          <w:color w:val="000000"/>
          <w:spacing w:val="-4"/>
          <w:sz w:val="24"/>
          <w:szCs w:val="24"/>
        </w:rPr>
        <w:t xml:space="preserve">Bagi kepala sekolah,hasil penelitian ini dapat dijadikan langkah-langkah </w:t>
      </w:r>
      <w:r w:rsidRPr="00466D45">
        <w:rPr>
          <w:rFonts w:ascii="Times New Roman" w:hAnsi="Times New Roman" w:cs="Times New Roman"/>
          <w:color w:val="000000"/>
          <w:sz w:val="24"/>
          <w:szCs w:val="24"/>
        </w:rPr>
        <w:t xml:space="preserve">pembinaan kompetensi guru dalam mempersiapkan, merencanakan, dan mengimplementasikan </w:t>
      </w:r>
      <w:r w:rsidRPr="00466D45">
        <w:rPr>
          <w:rFonts w:ascii="Times New Roman" w:hAnsi="Times New Roman" w:cs="Times New Roman"/>
          <w:color w:val="000000"/>
          <w:spacing w:val="-4"/>
          <w:sz w:val="24"/>
          <w:szCs w:val="24"/>
        </w:rPr>
        <w:t xml:space="preserve">pembelajaran membaca melalui tindakan kelas. </w:t>
      </w:r>
    </w:p>
    <w:p w:rsidR="005A5117" w:rsidRDefault="005A5117" w:rsidP="00A477CF">
      <w:pPr>
        <w:pStyle w:val="ListParagraph"/>
        <w:numPr>
          <w:ilvl w:val="0"/>
          <w:numId w:val="15"/>
        </w:numPr>
        <w:spacing w:after="0" w:line="480" w:lineRule="auto"/>
        <w:ind w:left="360" w:right="216"/>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Bagi Dinas Pendidikan, kh</w:t>
      </w:r>
      <w:r w:rsidRPr="000C0717">
        <w:rPr>
          <w:rFonts w:ascii="Times New Roman" w:hAnsi="Times New Roman" w:cs="Times New Roman"/>
          <w:color w:val="000000"/>
          <w:spacing w:val="-3"/>
          <w:sz w:val="24"/>
          <w:szCs w:val="24"/>
        </w:rPr>
        <w:t xml:space="preserve">ususnya </w:t>
      </w:r>
      <w:r>
        <w:rPr>
          <w:rFonts w:ascii="Times New Roman" w:hAnsi="Times New Roman" w:cs="Times New Roman"/>
          <w:color w:val="000000"/>
          <w:spacing w:val="-7"/>
          <w:sz w:val="24"/>
          <w:szCs w:val="24"/>
        </w:rPr>
        <w:t>dalam p</w:t>
      </w:r>
      <w:r w:rsidRPr="000C0717">
        <w:rPr>
          <w:rFonts w:ascii="Times New Roman" w:hAnsi="Times New Roman" w:cs="Times New Roman"/>
          <w:color w:val="000000"/>
          <w:spacing w:val="-7"/>
          <w:sz w:val="24"/>
          <w:szCs w:val="24"/>
        </w:rPr>
        <w:t>enyusun</w:t>
      </w:r>
      <w:r w:rsidRPr="000C0717">
        <w:rPr>
          <w:rFonts w:ascii="Times New Roman" w:hAnsi="Times New Roman" w:cs="Times New Roman"/>
          <w:color w:val="000000"/>
          <w:spacing w:val="-7"/>
          <w:sz w:val="24"/>
          <w:szCs w:val="24"/>
          <w:lang w:val="id-ID"/>
        </w:rPr>
        <w:t>an</w:t>
      </w:r>
      <w:r w:rsidRPr="000C0717">
        <w:rPr>
          <w:rFonts w:ascii="Times New Roman" w:hAnsi="Times New Roman" w:cs="Times New Roman"/>
          <w:color w:val="000000"/>
          <w:spacing w:val="-7"/>
          <w:sz w:val="24"/>
          <w:szCs w:val="24"/>
        </w:rPr>
        <w:t xml:space="preserve"> program-program pelatihan</w:t>
      </w:r>
      <w:r w:rsidRPr="000C0717">
        <w:rPr>
          <w:rFonts w:ascii="Times New Roman" w:hAnsi="Times New Roman" w:cs="Times New Roman"/>
          <w:color w:val="000000"/>
          <w:spacing w:val="-4"/>
          <w:sz w:val="24"/>
          <w:szCs w:val="24"/>
        </w:rPr>
        <w:t xml:space="preserve"> yang berkaitan dengan pengajaran bahasa dan membaca. </w:t>
      </w:r>
    </w:p>
    <w:p w:rsidR="005A5117" w:rsidRPr="0069532B" w:rsidRDefault="005A5117" w:rsidP="00A477CF">
      <w:pPr>
        <w:pStyle w:val="ListParagraph"/>
        <w:numPr>
          <w:ilvl w:val="0"/>
          <w:numId w:val="15"/>
        </w:numPr>
        <w:spacing w:after="0" w:line="480" w:lineRule="auto"/>
        <w:ind w:left="360" w:right="216"/>
        <w:jc w:val="both"/>
        <w:rPr>
          <w:rFonts w:ascii="Times New Roman" w:hAnsi="Times New Roman" w:cs="Times New Roman"/>
          <w:color w:val="000000"/>
          <w:spacing w:val="-4"/>
          <w:sz w:val="24"/>
          <w:szCs w:val="24"/>
        </w:rPr>
      </w:pPr>
      <w:r w:rsidRPr="000C0717">
        <w:rPr>
          <w:rFonts w:ascii="Times New Roman" w:hAnsi="Times New Roman" w:cs="Times New Roman"/>
          <w:color w:val="000000"/>
          <w:spacing w:val="-5"/>
          <w:sz w:val="24"/>
          <w:szCs w:val="24"/>
        </w:rPr>
        <w:t xml:space="preserve">Bagi </w:t>
      </w:r>
      <w:r w:rsidRPr="00B77EE1">
        <w:rPr>
          <w:rFonts w:ascii="Times New Roman" w:hAnsi="Times New Roman" w:cs="Times New Roman"/>
          <w:color w:val="000000"/>
          <w:spacing w:val="-5"/>
          <w:sz w:val="24"/>
          <w:szCs w:val="24"/>
        </w:rPr>
        <w:t>anak</w:t>
      </w:r>
      <w:r w:rsidRPr="000C0717">
        <w:rPr>
          <w:rFonts w:ascii="Times New Roman" w:hAnsi="Times New Roman" w:cs="Times New Roman"/>
          <w:color w:val="000000"/>
          <w:spacing w:val="-5"/>
          <w:sz w:val="24"/>
          <w:szCs w:val="24"/>
        </w:rPr>
        <w:t xml:space="preserve">,dengan diberikannya latihan prasyarat membaca yang berkaitan </w:t>
      </w:r>
      <w:r w:rsidRPr="000C0717">
        <w:rPr>
          <w:rFonts w:ascii="Times New Roman" w:hAnsi="Times New Roman" w:cs="Times New Roman"/>
          <w:color w:val="000000"/>
          <w:spacing w:val="1"/>
          <w:sz w:val="24"/>
          <w:szCs w:val="24"/>
        </w:rPr>
        <w:t xml:space="preserve">dengan kesadaran </w:t>
      </w:r>
      <w:r w:rsidRPr="000C0717">
        <w:rPr>
          <w:rFonts w:ascii="Times New Roman" w:hAnsi="Times New Roman" w:cs="Times New Roman"/>
          <w:color w:val="000000"/>
          <w:spacing w:val="1"/>
          <w:sz w:val="24"/>
          <w:szCs w:val="24"/>
          <w:lang w:val="id-ID"/>
        </w:rPr>
        <w:t>auditori</w:t>
      </w:r>
      <w:r w:rsidRPr="000C0717">
        <w:rPr>
          <w:rFonts w:ascii="Times New Roman" w:hAnsi="Times New Roman" w:cs="Times New Roman"/>
          <w:color w:val="000000"/>
          <w:spacing w:val="1"/>
          <w:sz w:val="24"/>
          <w:szCs w:val="24"/>
        </w:rPr>
        <w:t xml:space="preserve"> dan visual, maka hambatan </w:t>
      </w:r>
      <w:r w:rsidRPr="000C0717">
        <w:rPr>
          <w:rFonts w:ascii="Times New Roman" w:hAnsi="Times New Roman" w:cs="Times New Roman"/>
          <w:color w:val="000000"/>
          <w:spacing w:val="-3"/>
          <w:sz w:val="24"/>
          <w:szCs w:val="24"/>
        </w:rPr>
        <w:t>membaca mereka dapat teratasi dan atau paling tidak dapat diminimalisir.</w:t>
      </w:r>
    </w:p>
    <w:p w:rsidR="005A5117" w:rsidRDefault="005A5117" w:rsidP="00A477CF">
      <w:pPr>
        <w:pStyle w:val="ListParagraph"/>
        <w:spacing w:after="0" w:line="240" w:lineRule="auto"/>
        <w:ind w:left="750"/>
        <w:rPr>
          <w:rFonts w:ascii="Times New Roman" w:hAnsi="Times New Roman" w:cs="Times New Roman"/>
          <w:b/>
          <w:bCs/>
          <w:color w:val="000000"/>
          <w:spacing w:val="-6"/>
          <w:w w:val="105"/>
          <w:sz w:val="24"/>
          <w:szCs w:val="24"/>
        </w:rPr>
      </w:pPr>
    </w:p>
    <w:p w:rsidR="005A5117" w:rsidRDefault="005A5117" w:rsidP="00A477CF">
      <w:pPr>
        <w:pStyle w:val="ListParagraph"/>
        <w:numPr>
          <w:ilvl w:val="0"/>
          <w:numId w:val="16"/>
        </w:numPr>
        <w:spacing w:after="0" w:line="480" w:lineRule="auto"/>
        <w:jc w:val="center"/>
        <w:rPr>
          <w:rFonts w:ascii="Times New Roman" w:hAnsi="Times New Roman" w:cs="Times New Roman"/>
          <w:b/>
          <w:bCs/>
          <w:color w:val="000000"/>
          <w:spacing w:val="-6"/>
          <w:w w:val="105"/>
          <w:sz w:val="24"/>
          <w:szCs w:val="24"/>
        </w:rPr>
      </w:pPr>
      <w:r>
        <w:rPr>
          <w:rFonts w:ascii="Times New Roman" w:hAnsi="Times New Roman" w:cs="Times New Roman"/>
          <w:b/>
          <w:bCs/>
          <w:color w:val="000000"/>
          <w:spacing w:val="-6"/>
          <w:w w:val="105"/>
          <w:sz w:val="24"/>
          <w:szCs w:val="24"/>
        </w:rPr>
        <w:t>Definisi Istilah</w:t>
      </w:r>
    </w:p>
    <w:p w:rsidR="005A5117" w:rsidRPr="00545FF4" w:rsidRDefault="005A5117" w:rsidP="00A477CF">
      <w:pPr>
        <w:spacing w:line="480" w:lineRule="auto"/>
        <w:ind w:firstLine="720"/>
        <w:jc w:val="both"/>
        <w:rPr>
          <w:color w:val="000000"/>
          <w:spacing w:val="-3"/>
        </w:rPr>
      </w:pPr>
      <w:r>
        <w:rPr>
          <w:color w:val="000000"/>
          <w:spacing w:val="-3"/>
        </w:rPr>
        <w:t xml:space="preserve">Penelitian ini menggunakan istilah-istilah yang mengandung maknatertentu, sehingga difahami maksud dan tujuannya, serta terhindar dari penafsiran yang tidak dikehendaki. Untuk itu akan didefinisikan </w:t>
      </w:r>
      <w:r w:rsidRPr="00545FF4">
        <w:rPr>
          <w:color w:val="000000"/>
          <w:spacing w:val="-3"/>
        </w:rPr>
        <w:t xml:space="preserve">Istilah-istilah yang dimaksud </w:t>
      </w:r>
      <w:r>
        <w:rPr>
          <w:color w:val="000000"/>
          <w:spacing w:val="-3"/>
        </w:rPr>
        <w:t xml:space="preserve">tersebut </w:t>
      </w:r>
      <w:r w:rsidRPr="00545FF4">
        <w:rPr>
          <w:color w:val="000000"/>
          <w:spacing w:val="-3"/>
        </w:rPr>
        <w:t>adalah sebagai berikut</w:t>
      </w:r>
      <w:r>
        <w:rPr>
          <w:color w:val="000000"/>
          <w:spacing w:val="-3"/>
        </w:rPr>
        <w:t>:</w:t>
      </w:r>
    </w:p>
    <w:p w:rsidR="005A5117" w:rsidRPr="00545FF4" w:rsidRDefault="005A5117" w:rsidP="00A477CF">
      <w:pPr>
        <w:pStyle w:val="ListParagraph"/>
        <w:numPr>
          <w:ilvl w:val="0"/>
          <w:numId w:val="18"/>
        </w:numPr>
        <w:spacing w:after="0" w:line="480" w:lineRule="auto"/>
        <w:ind w:left="360" w:right="144"/>
        <w:jc w:val="both"/>
        <w:rPr>
          <w:rFonts w:ascii="Times New Roman" w:hAnsi="Times New Roman" w:cs="Times New Roman"/>
          <w:sz w:val="24"/>
          <w:szCs w:val="24"/>
        </w:rPr>
      </w:pPr>
      <w:r w:rsidRPr="004808DB">
        <w:rPr>
          <w:rFonts w:ascii="Times New Roman" w:hAnsi="Times New Roman" w:cs="Times New Roman"/>
          <w:i/>
          <w:iCs/>
          <w:color w:val="000000"/>
          <w:spacing w:val="-3"/>
          <w:sz w:val="24"/>
          <w:szCs w:val="24"/>
        </w:rPr>
        <w:t>Pembelajaran membaca,</w:t>
      </w:r>
      <w:r w:rsidRPr="00A63040">
        <w:rPr>
          <w:rFonts w:ascii="Times New Roman" w:hAnsi="Times New Roman" w:cs="Times New Roman"/>
          <w:color w:val="000000"/>
          <w:spacing w:val="-3"/>
          <w:sz w:val="24"/>
          <w:szCs w:val="24"/>
        </w:rPr>
        <w:t>yaitu pembelajaran</w:t>
      </w:r>
      <w:r w:rsidRPr="00A63040">
        <w:rPr>
          <w:rFonts w:ascii="Times New Roman" w:hAnsi="Times New Roman" w:cs="Times New Roman"/>
          <w:color w:val="000000"/>
          <w:spacing w:val="1"/>
          <w:sz w:val="24"/>
          <w:szCs w:val="24"/>
        </w:rPr>
        <w:t xml:space="preserve"> membaca permulaan dalam hal</w:t>
      </w:r>
      <w:r w:rsidRPr="00545FF4">
        <w:rPr>
          <w:rFonts w:ascii="Times New Roman" w:hAnsi="Times New Roman" w:cs="Times New Roman"/>
          <w:color w:val="000000"/>
          <w:spacing w:val="1"/>
          <w:sz w:val="24"/>
          <w:szCs w:val="24"/>
        </w:rPr>
        <w:t xml:space="preserve"> ini dimaksudkan sebagai membaca </w:t>
      </w:r>
      <w:r w:rsidRPr="00545FF4">
        <w:rPr>
          <w:rFonts w:ascii="Times New Roman" w:hAnsi="Times New Roman" w:cs="Times New Roman"/>
          <w:color w:val="000000"/>
          <w:sz w:val="24"/>
          <w:szCs w:val="24"/>
        </w:rPr>
        <w:t>awal atau permulaan yang sifatnya mekanis</w:t>
      </w:r>
      <w:r w:rsidRPr="00545FF4">
        <w:rPr>
          <w:rFonts w:ascii="Times New Roman" w:hAnsi="Times New Roman" w:cs="Times New Roman"/>
          <w:i/>
          <w:iCs/>
          <w:color w:val="000000"/>
          <w:sz w:val="24"/>
          <w:szCs w:val="24"/>
        </w:rPr>
        <w:t xml:space="preserve">, </w:t>
      </w:r>
      <w:r w:rsidRPr="00545FF4">
        <w:rPr>
          <w:rFonts w:ascii="Times New Roman" w:hAnsi="Times New Roman" w:cs="Times New Roman"/>
          <w:color w:val="000000"/>
          <w:sz w:val="24"/>
          <w:szCs w:val="24"/>
        </w:rPr>
        <w:t xml:space="preserve">yaitu; pengenalan </w:t>
      </w:r>
      <w:r w:rsidRPr="00545FF4">
        <w:rPr>
          <w:rFonts w:ascii="Times New Roman" w:hAnsi="Times New Roman" w:cs="Times New Roman"/>
          <w:color w:val="000000"/>
          <w:spacing w:val="2"/>
          <w:sz w:val="24"/>
          <w:szCs w:val="24"/>
        </w:rPr>
        <w:t>huruf</w:t>
      </w:r>
      <w:r w:rsidRPr="00545FF4">
        <w:rPr>
          <w:rFonts w:ascii="Times New Roman" w:hAnsi="Times New Roman" w:cs="Times New Roman"/>
          <w:i/>
          <w:iCs/>
          <w:color w:val="000000"/>
          <w:spacing w:val="2"/>
          <w:sz w:val="24"/>
          <w:szCs w:val="24"/>
        </w:rPr>
        <w:t xml:space="preserve">, </w:t>
      </w:r>
      <w:r w:rsidRPr="00545FF4">
        <w:rPr>
          <w:rFonts w:ascii="Times New Roman" w:hAnsi="Times New Roman" w:cs="Times New Roman"/>
          <w:color w:val="000000"/>
          <w:spacing w:val="2"/>
          <w:sz w:val="24"/>
          <w:szCs w:val="24"/>
        </w:rPr>
        <w:t>kemampuan membaca suku kata</w:t>
      </w:r>
      <w:r w:rsidRPr="00545FF4">
        <w:rPr>
          <w:rFonts w:ascii="Times New Roman" w:hAnsi="Times New Roman" w:cs="Times New Roman"/>
          <w:i/>
          <w:iCs/>
          <w:color w:val="000000"/>
          <w:spacing w:val="2"/>
          <w:sz w:val="24"/>
          <w:szCs w:val="24"/>
        </w:rPr>
        <w:t xml:space="preserve">, </w:t>
      </w:r>
      <w:r w:rsidRPr="00545FF4">
        <w:rPr>
          <w:rFonts w:ascii="Times New Roman" w:hAnsi="Times New Roman" w:cs="Times New Roman"/>
          <w:color w:val="000000"/>
          <w:spacing w:val="-5"/>
          <w:sz w:val="24"/>
          <w:szCs w:val="24"/>
        </w:rPr>
        <w:t xml:space="preserve">kemampuan membaca katadan kemampuan membaca kalimat </w:t>
      </w:r>
      <w:r w:rsidRPr="00545FF4">
        <w:rPr>
          <w:rFonts w:ascii="Times New Roman" w:hAnsi="Times New Roman" w:cs="Times New Roman"/>
          <w:color w:val="000000"/>
          <w:spacing w:val="-2"/>
          <w:sz w:val="24"/>
          <w:szCs w:val="24"/>
        </w:rPr>
        <w:t>sederhana</w:t>
      </w:r>
      <w:r w:rsidRPr="00545FF4">
        <w:rPr>
          <w:rFonts w:ascii="Times New Roman" w:hAnsi="Times New Roman" w:cs="Times New Roman"/>
          <w:i/>
          <w:iCs/>
          <w:color w:val="000000"/>
          <w:spacing w:val="-2"/>
          <w:sz w:val="24"/>
          <w:szCs w:val="24"/>
        </w:rPr>
        <w:t>.</w:t>
      </w:r>
    </w:p>
    <w:p w:rsidR="005A5117" w:rsidRPr="00810CE9" w:rsidRDefault="005A5117" w:rsidP="00A477CF">
      <w:pPr>
        <w:pStyle w:val="ListParagraph"/>
        <w:numPr>
          <w:ilvl w:val="0"/>
          <w:numId w:val="18"/>
        </w:numPr>
        <w:spacing w:after="0" w:line="424" w:lineRule="auto"/>
        <w:ind w:left="360" w:right="-10"/>
        <w:jc w:val="both"/>
        <w:rPr>
          <w:rFonts w:ascii="Times New Roman" w:hAnsi="Times New Roman" w:cs="Times New Roman"/>
          <w:sz w:val="24"/>
          <w:szCs w:val="24"/>
        </w:rPr>
      </w:pPr>
      <w:r w:rsidRPr="004808DB">
        <w:rPr>
          <w:rFonts w:ascii="Times New Roman" w:hAnsi="Times New Roman" w:cs="Times New Roman"/>
          <w:i/>
          <w:iCs/>
          <w:color w:val="000000"/>
          <w:spacing w:val="-4"/>
          <w:sz w:val="24"/>
          <w:szCs w:val="24"/>
        </w:rPr>
        <w:t>Kesadaran auditori</w:t>
      </w:r>
      <w:r w:rsidRPr="00A63040">
        <w:rPr>
          <w:rFonts w:ascii="Times New Roman" w:hAnsi="Times New Roman" w:cs="Times New Roman"/>
          <w:color w:val="000000"/>
          <w:spacing w:val="-4"/>
          <w:sz w:val="24"/>
          <w:szCs w:val="24"/>
        </w:rPr>
        <w:t>, yaitu keterampilan</w:t>
      </w:r>
      <w:r w:rsidRPr="00A63040">
        <w:rPr>
          <w:rFonts w:ascii="Times New Roman" w:hAnsi="Times New Roman" w:cs="Times New Roman"/>
          <w:color w:val="000000"/>
          <w:spacing w:val="3"/>
          <w:sz w:val="24"/>
          <w:szCs w:val="24"/>
        </w:rPr>
        <w:t>menangkap bunyi bahasa yang</w:t>
      </w:r>
      <w:r w:rsidRPr="00545FF4">
        <w:rPr>
          <w:rFonts w:ascii="Times New Roman" w:hAnsi="Times New Roman" w:cs="Times New Roman"/>
          <w:color w:val="000000"/>
          <w:spacing w:val="-3"/>
          <w:sz w:val="24"/>
          <w:szCs w:val="24"/>
        </w:rPr>
        <w:t>terdengar melalu</w:t>
      </w:r>
      <w:r>
        <w:rPr>
          <w:rFonts w:ascii="Times New Roman" w:hAnsi="Times New Roman" w:cs="Times New Roman"/>
          <w:color w:val="000000"/>
          <w:spacing w:val="-3"/>
          <w:sz w:val="24"/>
          <w:szCs w:val="24"/>
        </w:rPr>
        <w:t>i indera pendengaran (auditori) meliputi: morfem, fonem, semantik, dan sintaksis.</w:t>
      </w:r>
    </w:p>
    <w:p w:rsidR="005A5117" w:rsidRPr="00545FF4" w:rsidRDefault="005A5117" w:rsidP="00A477CF">
      <w:pPr>
        <w:pStyle w:val="ListParagraph"/>
        <w:numPr>
          <w:ilvl w:val="0"/>
          <w:numId w:val="18"/>
        </w:numPr>
        <w:spacing w:after="0" w:line="424" w:lineRule="auto"/>
        <w:ind w:left="360" w:right="-61"/>
        <w:jc w:val="both"/>
        <w:rPr>
          <w:rFonts w:ascii="Times New Roman" w:hAnsi="Times New Roman" w:cs="Times New Roman"/>
          <w:sz w:val="24"/>
          <w:szCs w:val="24"/>
        </w:rPr>
      </w:pPr>
      <w:r w:rsidRPr="004808DB">
        <w:rPr>
          <w:rFonts w:ascii="Times New Roman" w:hAnsi="Times New Roman" w:cs="Times New Roman"/>
          <w:i/>
          <w:iCs/>
          <w:color w:val="000000"/>
          <w:sz w:val="24"/>
          <w:szCs w:val="24"/>
        </w:rPr>
        <w:t>Kesadaran visual,</w:t>
      </w:r>
      <w:r w:rsidRPr="00A63040">
        <w:rPr>
          <w:rFonts w:ascii="Times New Roman" w:hAnsi="Times New Roman" w:cs="Times New Roman"/>
          <w:color w:val="000000"/>
          <w:spacing w:val="1"/>
          <w:sz w:val="24"/>
          <w:szCs w:val="24"/>
        </w:rPr>
        <w:t>yaitu keterampilan</w:t>
      </w:r>
      <w:r w:rsidRPr="00A63040">
        <w:rPr>
          <w:rFonts w:ascii="Times New Roman" w:hAnsi="Times New Roman" w:cs="Times New Roman"/>
          <w:color w:val="000000"/>
          <w:spacing w:val="-3"/>
          <w:sz w:val="24"/>
          <w:szCs w:val="24"/>
        </w:rPr>
        <w:t xml:space="preserve"> dalam memahami apa yang </w:t>
      </w:r>
      <w:r w:rsidRPr="00A63040">
        <w:rPr>
          <w:rFonts w:ascii="Times New Roman" w:hAnsi="Times New Roman" w:cs="Times New Roman"/>
          <w:color w:val="000000"/>
          <w:spacing w:val="-4"/>
          <w:sz w:val="24"/>
          <w:szCs w:val="24"/>
        </w:rPr>
        <w:t>dilihat</w:t>
      </w:r>
      <w:r w:rsidRPr="00545FF4">
        <w:rPr>
          <w:rFonts w:ascii="Times New Roman" w:hAnsi="Times New Roman" w:cs="Times New Roman"/>
          <w:color w:val="000000"/>
          <w:spacing w:val="-4"/>
          <w:sz w:val="24"/>
          <w:szCs w:val="24"/>
        </w:rPr>
        <w:t xml:space="preserve"> dimaknai secara benar </w:t>
      </w:r>
      <w:r>
        <w:rPr>
          <w:rFonts w:ascii="Times New Roman" w:hAnsi="Times New Roman" w:cs="Times New Roman"/>
          <w:color w:val="000000"/>
          <w:spacing w:val="-4"/>
          <w:sz w:val="24"/>
          <w:szCs w:val="24"/>
        </w:rPr>
        <w:t>sebagaimana penampilan objeknya meliputi: diskriminasi bentuk, kemampuan melihat ruang, kemapuan melihat latardan objek, dan kemampuan mengingat secara visual.</w:t>
      </w:r>
    </w:p>
    <w:p w:rsidR="005A5117" w:rsidRPr="00E17ECB" w:rsidRDefault="005A5117" w:rsidP="00A477CF">
      <w:pPr>
        <w:pStyle w:val="ListParagraph"/>
        <w:numPr>
          <w:ilvl w:val="0"/>
          <w:numId w:val="18"/>
        </w:numPr>
        <w:spacing w:after="0" w:line="480" w:lineRule="auto"/>
        <w:ind w:left="360" w:right="-61"/>
        <w:jc w:val="both"/>
        <w:rPr>
          <w:rFonts w:ascii="Times New Roman" w:hAnsi="Times New Roman" w:cs="Times New Roman"/>
          <w:sz w:val="24"/>
          <w:szCs w:val="24"/>
        </w:rPr>
      </w:pPr>
      <w:r w:rsidRPr="004808DB">
        <w:rPr>
          <w:rFonts w:ascii="Times New Roman" w:hAnsi="Times New Roman" w:cs="Times New Roman"/>
          <w:i/>
          <w:iCs/>
          <w:color w:val="000000"/>
          <w:spacing w:val="-5"/>
          <w:w w:val="105"/>
          <w:sz w:val="24"/>
          <w:szCs w:val="24"/>
        </w:rPr>
        <w:t>Anak</w:t>
      </w:r>
      <w:r w:rsidRPr="004808DB">
        <w:rPr>
          <w:rFonts w:ascii="Times New Roman" w:hAnsi="Times New Roman" w:cs="Times New Roman"/>
          <w:i/>
          <w:iCs/>
          <w:color w:val="000000"/>
          <w:spacing w:val="-5"/>
          <w:w w:val="105"/>
          <w:sz w:val="24"/>
          <w:szCs w:val="24"/>
          <w:lang w:val="en-US"/>
        </w:rPr>
        <w:t>d</w:t>
      </w:r>
      <w:r w:rsidRPr="004808DB">
        <w:rPr>
          <w:rFonts w:ascii="Times New Roman" w:hAnsi="Times New Roman" w:cs="Times New Roman"/>
          <w:i/>
          <w:iCs/>
          <w:color w:val="000000"/>
          <w:spacing w:val="-5"/>
          <w:w w:val="105"/>
          <w:sz w:val="24"/>
          <w:szCs w:val="24"/>
          <w:lang w:val="id-ID"/>
        </w:rPr>
        <w:t>isleksia</w:t>
      </w:r>
      <w:r w:rsidRPr="004808DB">
        <w:rPr>
          <w:rFonts w:ascii="Times New Roman" w:hAnsi="Times New Roman" w:cs="Times New Roman"/>
          <w:i/>
          <w:iCs/>
          <w:color w:val="000000"/>
          <w:spacing w:val="-5"/>
          <w:w w:val="105"/>
          <w:sz w:val="24"/>
          <w:szCs w:val="24"/>
          <w:lang w:val="en-US"/>
        </w:rPr>
        <w:t>,</w:t>
      </w:r>
      <w:r w:rsidRPr="00A63040">
        <w:rPr>
          <w:rFonts w:ascii="Times New Roman" w:hAnsi="Times New Roman" w:cs="Times New Roman"/>
          <w:sz w:val="24"/>
          <w:szCs w:val="24"/>
          <w:lang w:val="id-ID"/>
        </w:rPr>
        <w:t>y</w:t>
      </w:r>
      <w:r w:rsidRPr="00A63040">
        <w:rPr>
          <w:rFonts w:ascii="Times New Roman" w:hAnsi="Times New Roman" w:cs="Times New Roman"/>
          <w:sz w:val="24"/>
          <w:szCs w:val="24"/>
        </w:rPr>
        <w:t>a</w:t>
      </w:r>
      <w:r w:rsidRPr="00A63040">
        <w:rPr>
          <w:rFonts w:ascii="Times New Roman" w:hAnsi="Times New Roman" w:cs="Times New Roman"/>
          <w:sz w:val="24"/>
          <w:szCs w:val="24"/>
          <w:lang w:val="id-ID"/>
        </w:rPr>
        <w:t>itu</w:t>
      </w:r>
      <w:r>
        <w:rPr>
          <w:rFonts w:ascii="Times New Roman" w:hAnsi="Times New Roman" w:cs="Times New Roman"/>
          <w:sz w:val="24"/>
          <w:szCs w:val="24"/>
          <w:lang w:val="en-US"/>
        </w:rPr>
        <w:t xml:space="preserve"> a</w:t>
      </w:r>
      <w:r w:rsidRPr="00186408">
        <w:rPr>
          <w:rFonts w:ascii="Times New Roman" w:hAnsi="Times New Roman" w:cs="Times New Roman"/>
          <w:sz w:val="24"/>
          <w:szCs w:val="24"/>
          <w:lang w:val="id-ID" w:eastAsia="id-ID"/>
        </w:rPr>
        <w:t>nak-anak</w:t>
      </w:r>
      <w:r>
        <w:rPr>
          <w:rFonts w:ascii="Times New Roman" w:hAnsi="Times New Roman" w:cs="Times New Roman"/>
          <w:sz w:val="24"/>
          <w:szCs w:val="24"/>
          <w:lang w:val="en-US" w:eastAsia="id-ID"/>
        </w:rPr>
        <w:t xml:space="preserve"> yang</w:t>
      </w:r>
      <w:r w:rsidRPr="00186408">
        <w:rPr>
          <w:rFonts w:ascii="Times New Roman" w:hAnsi="Times New Roman" w:cs="Times New Roman"/>
          <w:sz w:val="24"/>
          <w:szCs w:val="24"/>
          <w:lang w:val="id-ID" w:eastAsia="id-ID"/>
        </w:rPr>
        <w:t xml:space="preserve"> mempunyai masalah dalam hal membedakan huruf, mengeja, mengucapkan kata, dan aspek berbahasa lainnya seperti membaca arah, membaca emosi, sulit berpikir secara runtut, memiliki ingatan jangka pendek yang buruk</w:t>
      </w:r>
      <w:r>
        <w:rPr>
          <w:rFonts w:ascii="Times New Roman" w:hAnsi="Times New Roman" w:cs="Times New Roman"/>
          <w:sz w:val="24"/>
          <w:szCs w:val="24"/>
        </w:rPr>
        <w:t>, tapi memiliki IQ rata-rata atau di atas rata-rata dan tidak memiliki hambatan pendengaran dan penglihatan.</w:t>
      </w:r>
    </w:p>
    <w:p w:rsidR="005A5117" w:rsidRDefault="005A5117" w:rsidP="00A477CF">
      <w:pPr>
        <w:pStyle w:val="ListParagraph"/>
        <w:numPr>
          <w:ilvl w:val="0"/>
          <w:numId w:val="18"/>
        </w:numPr>
        <w:spacing w:after="0" w:line="480" w:lineRule="auto"/>
        <w:ind w:left="360"/>
        <w:jc w:val="both"/>
        <w:rPr>
          <w:rFonts w:ascii="Times New Roman" w:hAnsi="Times New Roman" w:cs="Times New Roman"/>
          <w:sz w:val="24"/>
          <w:szCs w:val="24"/>
          <w:lang w:val="en-US"/>
        </w:rPr>
      </w:pPr>
      <w:r w:rsidRPr="00A63040">
        <w:rPr>
          <w:rFonts w:ascii="Times New Roman" w:hAnsi="Times New Roman" w:cs="Times New Roman"/>
          <w:sz w:val="24"/>
          <w:szCs w:val="24"/>
        </w:rPr>
        <w:t>Sekolah</w:t>
      </w:r>
      <w:r>
        <w:rPr>
          <w:rFonts w:ascii="Times New Roman" w:hAnsi="Times New Roman" w:cs="Times New Roman"/>
          <w:sz w:val="24"/>
          <w:szCs w:val="24"/>
        </w:rPr>
        <w:t>i</w:t>
      </w:r>
      <w:r w:rsidRPr="00A63040">
        <w:rPr>
          <w:rFonts w:ascii="Times New Roman" w:hAnsi="Times New Roman" w:cs="Times New Roman"/>
          <w:sz w:val="24"/>
          <w:szCs w:val="24"/>
        </w:rPr>
        <w:t xml:space="preserve">nklusif, yaitu SD </w:t>
      </w:r>
      <w:r>
        <w:rPr>
          <w:rFonts w:ascii="Times New Roman" w:hAnsi="Times New Roman" w:cs="Times New Roman"/>
          <w:sz w:val="24"/>
          <w:szCs w:val="24"/>
        </w:rPr>
        <w:t>umum</w:t>
      </w:r>
      <w:r w:rsidRPr="00A63040">
        <w:rPr>
          <w:rFonts w:ascii="Times New Roman" w:hAnsi="Times New Roman" w:cs="Times New Roman"/>
          <w:sz w:val="24"/>
          <w:szCs w:val="24"/>
        </w:rPr>
        <w:t xml:space="preserve"> yang menerima dan memberikan</w:t>
      </w:r>
      <w:r>
        <w:rPr>
          <w:rFonts w:ascii="Times New Roman" w:hAnsi="Times New Roman" w:cs="Times New Roman"/>
          <w:sz w:val="24"/>
          <w:szCs w:val="24"/>
        </w:rPr>
        <w:t xml:space="preserve"> pelayanan, serta mengakomodasi kebutuhan pendidikan </w:t>
      </w:r>
      <w:r w:rsidRPr="00B77EE1">
        <w:rPr>
          <w:rFonts w:ascii="Times New Roman" w:hAnsi="Times New Roman" w:cs="Times New Roman"/>
          <w:sz w:val="24"/>
          <w:szCs w:val="24"/>
        </w:rPr>
        <w:t>anak</w:t>
      </w:r>
      <w:r>
        <w:rPr>
          <w:rFonts w:ascii="Times New Roman" w:hAnsi="Times New Roman" w:cs="Times New Roman"/>
          <w:sz w:val="24"/>
          <w:szCs w:val="24"/>
        </w:rPr>
        <w:t xml:space="preserve"> berkebutuhan khusus.</w:t>
      </w:r>
    </w:p>
    <w:p w:rsidR="005A5117" w:rsidRDefault="005A5117" w:rsidP="00A477CF">
      <w:pPr>
        <w:pStyle w:val="ListParagraph"/>
        <w:numPr>
          <w:ilvl w:val="0"/>
          <w:numId w:val="18"/>
        </w:numPr>
        <w:spacing w:after="0" w:line="480" w:lineRule="auto"/>
        <w:ind w:left="360"/>
        <w:jc w:val="both"/>
        <w:rPr>
          <w:color w:val="000000"/>
          <w:spacing w:val="-4"/>
        </w:rPr>
      </w:pPr>
      <w:r>
        <w:rPr>
          <w:noProof/>
          <w:lang w:val="en-US" w:eastAsia="en-US"/>
        </w:rPr>
        <w:pict>
          <v:shape id="_x0000_s1037" type="#_x0000_t202" style="position:absolute;left:0;text-align:left;margin-left:0;margin-top:0;width:50pt;height:50pt;z-index:251653120;visibility:hidden">
            <v:stroke joinstyle="round"/>
            <v:path gradientshapeok="f" o:connecttype="segments"/>
            <o:lock v:ext="edit" selection="t"/>
          </v:shape>
        </w:pict>
      </w:r>
      <w:r w:rsidRPr="004808DB">
        <w:rPr>
          <w:rFonts w:ascii="Times New Roman" w:hAnsi="Times New Roman" w:cs="Times New Roman"/>
          <w:i/>
          <w:iCs/>
          <w:sz w:val="24"/>
          <w:szCs w:val="24"/>
        </w:rPr>
        <w:t>Pengembangan model pembelajaran</w:t>
      </w:r>
      <w:r>
        <w:rPr>
          <w:rFonts w:ascii="Times New Roman" w:hAnsi="Times New Roman" w:cs="Times New Roman"/>
          <w:sz w:val="24"/>
          <w:szCs w:val="24"/>
        </w:rPr>
        <w:t xml:space="preserve"> adalah melakukan suatu proses yang sistematis untuk menghasilkan model pembelajaran berbasis kesadaran auditori dan visual untuk meningkatkan kemampuan membaca anak disleksia yang memenuhi kriteria yang berkualitas.</w:t>
      </w:r>
    </w:p>
    <w:p w:rsidR="005A5117" w:rsidRPr="004808DB"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sidRPr="00540677">
        <w:rPr>
          <w:rFonts w:ascii="Times New Roman" w:hAnsi="Times New Roman" w:cs="Times New Roman"/>
          <w:i/>
          <w:iCs/>
          <w:color w:val="000000"/>
          <w:spacing w:val="-4"/>
          <w:sz w:val="24"/>
          <w:szCs w:val="24"/>
        </w:rPr>
        <w:t>Model Pembelajaran Berbasis Kesadaran Auditori dan Visual untuk Meningkatkan Kemampuan Membaca Anak Disleksia di SD Inklusif</w:t>
      </w:r>
      <w:r>
        <w:rPr>
          <w:rFonts w:ascii="Times New Roman" w:hAnsi="Times New Roman" w:cs="Times New Roman"/>
          <w:color w:val="000000"/>
          <w:spacing w:val="-4"/>
          <w:sz w:val="24"/>
          <w:szCs w:val="24"/>
        </w:rPr>
        <w:t xml:space="preserve"> (disingkat Model PBAV) adalah kerangka konseptual atau yang melahirkan prosedur yang sistimatis dalam mengorganisasikan pengalaman belajar membaca anak disleksia kelas dua, kelas  tiga, dan kelas empat SD yang dalam proses pembelajarannya menerapkan aspek-aspek kesadaran auditori dan visual. </w:t>
      </w:r>
    </w:p>
    <w:p w:rsidR="005A5117" w:rsidRPr="00540677"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sidRPr="00540677">
        <w:rPr>
          <w:rFonts w:ascii="Times New Roman" w:hAnsi="Times New Roman" w:cs="Times New Roman"/>
          <w:i/>
          <w:iCs/>
          <w:color w:val="000000"/>
          <w:spacing w:val="-4"/>
          <w:sz w:val="24"/>
          <w:szCs w:val="24"/>
        </w:rPr>
        <w:t xml:space="preserve">Model PBAV </w:t>
      </w:r>
      <w:r>
        <w:rPr>
          <w:rFonts w:ascii="Times New Roman" w:hAnsi="Times New Roman" w:cs="Times New Roman"/>
          <w:color w:val="000000"/>
          <w:spacing w:val="-4"/>
          <w:sz w:val="24"/>
          <w:szCs w:val="24"/>
        </w:rPr>
        <w:t>yang berkualitas adalah model pembelajaran yang memenuhi kriteria valid, praktis, dan efektif.</w:t>
      </w:r>
    </w:p>
    <w:p w:rsidR="005A5117" w:rsidRPr="00540677"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sidRPr="00540677">
        <w:rPr>
          <w:rFonts w:ascii="Times New Roman" w:hAnsi="Times New Roman" w:cs="Times New Roman"/>
          <w:i/>
          <w:iCs/>
          <w:color w:val="000000"/>
          <w:spacing w:val="-4"/>
          <w:sz w:val="24"/>
          <w:szCs w:val="24"/>
        </w:rPr>
        <w:t>Kevalidan Model PBAV,</w:t>
      </w:r>
      <w:r>
        <w:rPr>
          <w:rFonts w:ascii="Times New Roman" w:hAnsi="Times New Roman" w:cs="Times New Roman"/>
          <w:color w:val="000000"/>
          <w:spacing w:val="-4"/>
          <w:sz w:val="24"/>
          <w:szCs w:val="24"/>
        </w:rPr>
        <w:t xml:space="preserve"> yaitu apabila penilaian para validator (ahli dan praktisi) menunjukan bawa pengembangan model tersebut dilandasi oleh teori yang kuat serta memiliki konsistensi internal, yaitu terjadi saling keterkaitan anatar komponen dalam model.</w:t>
      </w:r>
    </w:p>
    <w:p w:rsidR="005A5117" w:rsidRPr="00540677"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Kepraktisan Model PBAV, yaitu apabila menurut penilaian para valiodator (ahli dan praktisi) menyatakan bahwa model tersebut dapat diterapkan. Selain itu menurut observer, keterlaksanaan model di kelas termasuk dalam katagori baik atau sangat baik.</w:t>
      </w:r>
    </w:p>
    <w:p w:rsidR="005A5117" w:rsidRPr="00BC6397"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sidRPr="00BC6397">
        <w:rPr>
          <w:rFonts w:ascii="Times New Roman" w:hAnsi="Times New Roman" w:cs="Times New Roman"/>
          <w:i/>
          <w:iCs/>
          <w:color w:val="000000"/>
          <w:spacing w:val="-4"/>
          <w:sz w:val="24"/>
          <w:szCs w:val="24"/>
        </w:rPr>
        <w:t>Keefektifan model PBAV,</w:t>
      </w:r>
      <w:r>
        <w:rPr>
          <w:rFonts w:ascii="Times New Roman" w:hAnsi="Times New Roman" w:cs="Times New Roman"/>
          <w:color w:val="000000"/>
          <w:spacing w:val="-4"/>
          <w:sz w:val="24"/>
          <w:szCs w:val="24"/>
        </w:rPr>
        <w:t xml:space="preserve"> yaitu apabila memenuhi emapat indikator, yaitu: (1) Hasil belajar siswa mencapai nilai minimal 65, (2) aktivitas yang dilakukan siswa sesuai dengan aktivitas yang diharapakan sebagaimana yang tercantum dalamsintaks pembelajaran Model PBAV. (3) lebih dari 70% siswa yang dilatih memberi respon positif terhadap pemeblajaran Model PBAV. Dan (4) kemampuan guru mengelola pembelajarn berada pada katagori “tinggi”</w:t>
      </w:r>
    </w:p>
    <w:p w:rsidR="005A5117" w:rsidRPr="00D076B1" w:rsidRDefault="005A5117" w:rsidP="00A477CF">
      <w:pPr>
        <w:pStyle w:val="ListParagraph"/>
        <w:numPr>
          <w:ilvl w:val="0"/>
          <w:numId w:val="18"/>
        </w:numPr>
        <w:spacing w:after="0" w:line="480" w:lineRule="auto"/>
        <w:ind w:left="360"/>
        <w:jc w:val="both"/>
        <w:rPr>
          <w:rFonts w:ascii="Times New Roman" w:hAnsi="Times New Roman" w:cs="Times New Roman"/>
          <w:color w:val="000000"/>
          <w:spacing w:val="-4"/>
          <w:sz w:val="24"/>
          <w:szCs w:val="24"/>
        </w:rPr>
      </w:pPr>
      <w:r w:rsidRPr="003A1BBD">
        <w:rPr>
          <w:rFonts w:ascii="Times New Roman" w:hAnsi="Times New Roman" w:cs="Times New Roman"/>
          <w:i/>
          <w:iCs/>
          <w:sz w:val="24"/>
          <w:szCs w:val="24"/>
        </w:rPr>
        <w:t>Aktivitas siswa</w:t>
      </w:r>
      <w:r>
        <w:rPr>
          <w:rFonts w:ascii="Times New Roman" w:hAnsi="Times New Roman" w:cs="Times New Roman"/>
          <w:sz w:val="24"/>
          <w:szCs w:val="24"/>
        </w:rPr>
        <w:t xml:space="preserve"> adalah seluruh kegiatan siswa yang didasarkan pada sintaks dalam Rencana Pelaksanaan Pembelajaran.</w:t>
      </w:r>
    </w:p>
    <w:p w:rsidR="005A5117" w:rsidRDefault="005A5117" w:rsidP="00A477CF">
      <w:pPr>
        <w:pStyle w:val="ListParagraph"/>
        <w:numPr>
          <w:ilvl w:val="0"/>
          <w:numId w:val="16"/>
        </w:numPr>
        <w:spacing w:after="0" w:line="480" w:lineRule="auto"/>
        <w:ind w:left="360" w:right="29"/>
        <w:jc w:val="center"/>
        <w:rPr>
          <w:rFonts w:ascii="Times New Roman" w:hAnsi="Times New Roman" w:cs="Times New Roman"/>
          <w:b/>
          <w:bCs/>
          <w:sz w:val="24"/>
          <w:szCs w:val="24"/>
        </w:rPr>
      </w:pPr>
      <w:r w:rsidRPr="007A4371">
        <w:rPr>
          <w:rFonts w:ascii="Times New Roman" w:hAnsi="Times New Roman" w:cs="Times New Roman"/>
          <w:b/>
          <w:bCs/>
          <w:sz w:val="24"/>
          <w:szCs w:val="24"/>
        </w:rPr>
        <w:t>Asumsi</w:t>
      </w:r>
    </w:p>
    <w:p w:rsidR="005A5117" w:rsidRDefault="005A5117" w:rsidP="00A477CF">
      <w:pPr>
        <w:spacing w:line="480" w:lineRule="auto"/>
        <w:ind w:right="29" w:firstLine="720"/>
        <w:jc w:val="both"/>
      </w:pPr>
      <w:r w:rsidRPr="007A4371">
        <w:t>Pemberian pengalaman</w:t>
      </w:r>
      <w:r>
        <w:t xml:space="preserve"> kepada para guru menuntut keterlibatan aktifuntuk menjalankan tugas dalam Model Pembelajaran Berbasis KesadaranAuditori dan Visual untuk Meningkatkan Kemampuan Membaca </w:t>
      </w:r>
      <w:r w:rsidRPr="00B77EE1">
        <w:t>Anak</w:t>
      </w:r>
      <w:r>
        <w:t>Disleksia (Model PBAV).</w:t>
      </w:r>
    </w:p>
    <w:p w:rsidR="005A5117" w:rsidRDefault="005A5117" w:rsidP="00A477CF">
      <w:pPr>
        <w:pStyle w:val="ListParagraph"/>
        <w:numPr>
          <w:ilvl w:val="0"/>
          <w:numId w:val="21"/>
        </w:numPr>
        <w:spacing w:after="0" w:line="480" w:lineRule="auto"/>
        <w:ind w:left="426" w:right="29"/>
        <w:jc w:val="both"/>
        <w:rPr>
          <w:rFonts w:ascii="Times New Roman" w:hAnsi="Times New Roman" w:cs="Times New Roman"/>
          <w:sz w:val="24"/>
          <w:szCs w:val="24"/>
        </w:rPr>
      </w:pPr>
      <w:r w:rsidRPr="007A4371">
        <w:rPr>
          <w:rFonts w:ascii="Times New Roman" w:hAnsi="Times New Roman" w:cs="Times New Roman"/>
          <w:sz w:val="24"/>
          <w:szCs w:val="24"/>
        </w:rPr>
        <w:t xml:space="preserve">Diasumsikan </w:t>
      </w:r>
      <w:r>
        <w:rPr>
          <w:rFonts w:ascii="Times New Roman" w:hAnsi="Times New Roman" w:cs="Times New Roman"/>
          <w:sz w:val="24"/>
          <w:szCs w:val="24"/>
        </w:rPr>
        <w:t xml:space="preserve">bahwa </w:t>
      </w:r>
      <w:r w:rsidRPr="00B77EE1">
        <w:rPr>
          <w:rFonts w:ascii="Times New Roman" w:hAnsi="Times New Roman" w:cs="Times New Roman"/>
          <w:sz w:val="24"/>
          <w:szCs w:val="24"/>
        </w:rPr>
        <w:t>anak</w:t>
      </w:r>
      <w:r>
        <w:rPr>
          <w:rFonts w:ascii="Times New Roman" w:hAnsi="Times New Roman" w:cs="Times New Roman"/>
          <w:sz w:val="24"/>
          <w:szCs w:val="24"/>
        </w:rPr>
        <w:t xml:space="preserve"> disleksia dapat membaca, sekalipun tidak dapat disetarakan dengan </w:t>
      </w:r>
      <w:r w:rsidRPr="00B77EE1">
        <w:rPr>
          <w:rFonts w:ascii="Times New Roman" w:hAnsi="Times New Roman" w:cs="Times New Roman"/>
          <w:sz w:val="24"/>
          <w:szCs w:val="24"/>
        </w:rPr>
        <w:t>anak</w:t>
      </w:r>
      <w:r>
        <w:rPr>
          <w:rFonts w:ascii="Times New Roman" w:hAnsi="Times New Roman" w:cs="Times New Roman"/>
          <w:sz w:val="24"/>
          <w:szCs w:val="24"/>
        </w:rPr>
        <w:t>-</w:t>
      </w:r>
      <w:r w:rsidRPr="00B77EE1">
        <w:rPr>
          <w:rFonts w:ascii="Times New Roman" w:hAnsi="Times New Roman" w:cs="Times New Roman"/>
          <w:sz w:val="24"/>
          <w:szCs w:val="24"/>
        </w:rPr>
        <w:t>anak</w:t>
      </w:r>
      <w:r>
        <w:rPr>
          <w:rFonts w:ascii="Times New Roman" w:hAnsi="Times New Roman" w:cs="Times New Roman"/>
          <w:sz w:val="24"/>
          <w:szCs w:val="24"/>
        </w:rPr>
        <w:t xml:space="preserve"> pada umumnya terutama dari segi kecepatan.</w:t>
      </w:r>
    </w:p>
    <w:p w:rsidR="005A5117" w:rsidRDefault="005A5117" w:rsidP="00A477CF">
      <w:pPr>
        <w:pStyle w:val="ListParagraph"/>
        <w:numPr>
          <w:ilvl w:val="0"/>
          <w:numId w:val="21"/>
        </w:numPr>
        <w:spacing w:after="0" w:line="480" w:lineRule="auto"/>
        <w:ind w:left="426" w:right="29"/>
        <w:jc w:val="both"/>
        <w:rPr>
          <w:rFonts w:ascii="Times New Roman" w:hAnsi="Times New Roman" w:cs="Times New Roman"/>
          <w:sz w:val="24"/>
          <w:szCs w:val="24"/>
        </w:rPr>
      </w:pPr>
      <w:r>
        <w:rPr>
          <w:rFonts w:ascii="Times New Roman" w:hAnsi="Times New Roman" w:cs="Times New Roman"/>
          <w:sz w:val="24"/>
          <w:szCs w:val="24"/>
        </w:rPr>
        <w:t>Membaca pada awalnya merupakan proses sensoris, dimana isyarat dan rangsangan masuk melalui mata dan telinga.</w:t>
      </w:r>
    </w:p>
    <w:p w:rsidR="005A5117" w:rsidRPr="007A4371" w:rsidRDefault="005A5117" w:rsidP="00A477CF">
      <w:pPr>
        <w:pStyle w:val="ListParagraph"/>
        <w:numPr>
          <w:ilvl w:val="0"/>
          <w:numId w:val="21"/>
        </w:numPr>
        <w:spacing w:after="0" w:line="480" w:lineRule="auto"/>
        <w:ind w:left="426" w:right="29"/>
        <w:jc w:val="both"/>
        <w:rPr>
          <w:rFonts w:ascii="Times New Roman" w:hAnsi="Times New Roman" w:cs="Times New Roman"/>
          <w:sz w:val="24"/>
          <w:szCs w:val="24"/>
        </w:rPr>
      </w:pPr>
      <w:r>
        <w:rPr>
          <w:rFonts w:ascii="Times New Roman" w:hAnsi="Times New Roman" w:cs="Times New Roman"/>
          <w:sz w:val="24"/>
          <w:szCs w:val="24"/>
        </w:rPr>
        <w:t xml:space="preserve">Setiap individu mempunyai potensi yang beragam, termasuk dalam kesiapan belajar membaca.Pemahaman terhadap masalah, hambatan dan kebutuhan belajar membaca pada setiap individu merupakan aspek penting dalam pendidikan yang berorientasi pada kepentingan </w:t>
      </w:r>
      <w:r w:rsidRPr="00B77EE1">
        <w:rPr>
          <w:rFonts w:ascii="Times New Roman" w:hAnsi="Times New Roman" w:cs="Times New Roman"/>
          <w:sz w:val="24"/>
          <w:szCs w:val="24"/>
        </w:rPr>
        <w:t>anak</w:t>
      </w:r>
      <w:r w:rsidRPr="00F015D2">
        <w:rPr>
          <w:rFonts w:ascii="Times New Roman" w:hAnsi="Times New Roman" w:cs="Times New Roman"/>
          <w:i/>
          <w:iCs/>
          <w:sz w:val="24"/>
          <w:szCs w:val="24"/>
        </w:rPr>
        <w:t>(child centre</w:t>
      </w:r>
      <w:r>
        <w:rPr>
          <w:rFonts w:ascii="Times New Roman" w:hAnsi="Times New Roman" w:cs="Times New Roman"/>
          <w:sz w:val="24"/>
          <w:szCs w:val="24"/>
        </w:rPr>
        <w:t>).</w:t>
      </w:r>
    </w:p>
    <w:p w:rsidR="005A5117" w:rsidRDefault="005A5117" w:rsidP="00A477CF">
      <w:pPr>
        <w:ind w:right="29"/>
        <w:jc w:val="center"/>
        <w:rPr>
          <w:b/>
          <w:bCs/>
        </w:rPr>
      </w:pPr>
    </w:p>
    <w:p w:rsidR="005A5117" w:rsidRPr="007A4371" w:rsidRDefault="005A5117" w:rsidP="00A477CF">
      <w:pPr>
        <w:pStyle w:val="ListParagraph"/>
        <w:numPr>
          <w:ilvl w:val="0"/>
          <w:numId w:val="16"/>
        </w:numPr>
        <w:spacing w:after="0" w:line="480" w:lineRule="auto"/>
        <w:ind w:left="360" w:right="29"/>
        <w:jc w:val="center"/>
        <w:rPr>
          <w:rFonts w:ascii="Times New Roman" w:hAnsi="Times New Roman" w:cs="Times New Roman"/>
          <w:b/>
          <w:bCs/>
          <w:sz w:val="24"/>
          <w:szCs w:val="24"/>
        </w:rPr>
      </w:pPr>
      <w:r>
        <w:rPr>
          <w:rFonts w:ascii="Times New Roman" w:hAnsi="Times New Roman" w:cs="Times New Roman"/>
          <w:b/>
          <w:bCs/>
          <w:sz w:val="24"/>
          <w:szCs w:val="24"/>
        </w:rPr>
        <w:t>Keterbatasan Penelitian</w:t>
      </w:r>
    </w:p>
    <w:p w:rsidR="005A5117" w:rsidRPr="003A1BBD" w:rsidRDefault="005A5117" w:rsidP="00A477CF">
      <w:pPr>
        <w:spacing w:line="480" w:lineRule="auto"/>
        <w:ind w:right="29" w:firstLine="720"/>
        <w:jc w:val="both"/>
      </w:pPr>
      <w:r>
        <w:t xml:space="preserve">Disadari bahwa model pembelajaran berbasis kesadran auditori dan visual untuk meningkatkan kemampuan membaca anak disleksia (Model PBAV) memiliki </w:t>
      </w:r>
      <w:r w:rsidRPr="003A1BBD">
        <w:t>keterbatasan-keterbatasan sebagai berikut:</w:t>
      </w:r>
    </w:p>
    <w:p w:rsidR="005A5117" w:rsidRDefault="005A5117" w:rsidP="00A477CF">
      <w:pPr>
        <w:pStyle w:val="ListParagraph"/>
        <w:numPr>
          <w:ilvl w:val="0"/>
          <w:numId w:val="25"/>
        </w:numPr>
        <w:spacing w:after="0" w:line="480" w:lineRule="auto"/>
        <w:ind w:left="284" w:right="29" w:hanging="284"/>
        <w:jc w:val="both"/>
        <w:rPr>
          <w:rFonts w:ascii="Times New Roman" w:hAnsi="Times New Roman" w:cs="Times New Roman"/>
          <w:sz w:val="24"/>
          <w:szCs w:val="24"/>
        </w:rPr>
      </w:pPr>
      <w:r w:rsidRPr="003A1BBD">
        <w:rPr>
          <w:rFonts w:ascii="Times New Roman" w:hAnsi="Times New Roman" w:cs="Times New Roman"/>
          <w:sz w:val="24"/>
          <w:szCs w:val="24"/>
        </w:rPr>
        <w:t xml:space="preserve">Penelitian pengemabangan ini </w:t>
      </w:r>
      <w:r>
        <w:rPr>
          <w:rFonts w:ascii="Times New Roman" w:hAnsi="Times New Roman" w:cs="Times New Roman"/>
          <w:sz w:val="24"/>
          <w:szCs w:val="24"/>
        </w:rPr>
        <w:t xml:space="preserve">terutama </w:t>
      </w:r>
      <w:r w:rsidRPr="003A1BBD">
        <w:rPr>
          <w:rFonts w:ascii="Times New Roman" w:hAnsi="Times New Roman" w:cs="Times New Roman"/>
          <w:sz w:val="24"/>
          <w:szCs w:val="24"/>
        </w:rPr>
        <w:t xml:space="preserve">diarahkan </w:t>
      </w:r>
      <w:r>
        <w:rPr>
          <w:rFonts w:ascii="Times New Roman" w:hAnsi="Times New Roman" w:cs="Times New Roman"/>
          <w:sz w:val="24"/>
          <w:szCs w:val="24"/>
        </w:rPr>
        <w:t>pada pengembangan prototipe Model PBAV yang pengujiannya masih sangat terbatas baru sampai pada validasi dan kepraktisan model oleh pemakai.</w:t>
      </w:r>
    </w:p>
    <w:p w:rsidR="005A5117" w:rsidRDefault="005A5117" w:rsidP="00A477CF">
      <w:pPr>
        <w:pStyle w:val="ListParagraph"/>
        <w:numPr>
          <w:ilvl w:val="0"/>
          <w:numId w:val="25"/>
        </w:numPr>
        <w:spacing w:after="0" w:line="480" w:lineRule="auto"/>
        <w:ind w:left="284" w:right="29" w:hanging="284"/>
        <w:jc w:val="both"/>
        <w:rPr>
          <w:rFonts w:ascii="Times New Roman" w:hAnsi="Times New Roman" w:cs="Times New Roman"/>
          <w:sz w:val="24"/>
          <w:szCs w:val="24"/>
        </w:rPr>
      </w:pPr>
      <w:r>
        <w:rPr>
          <w:rFonts w:ascii="Times New Roman" w:hAnsi="Times New Roman" w:cs="Times New Roman"/>
          <w:sz w:val="24"/>
          <w:szCs w:val="24"/>
        </w:rPr>
        <w:t>Pengujian keefektifan Model PBAV masih terbatas pada enam orang siswa kelas dua, kelas tiga, dan kelas empat di SD Inpres Maccini Baru Kota Makassar.</w:t>
      </w:r>
    </w:p>
    <w:p w:rsidR="005A5117" w:rsidRDefault="005A5117" w:rsidP="00A477CF">
      <w:pPr>
        <w:pStyle w:val="ListParagraph"/>
        <w:numPr>
          <w:ilvl w:val="0"/>
          <w:numId w:val="25"/>
        </w:numPr>
        <w:spacing w:after="0" w:line="480" w:lineRule="auto"/>
        <w:ind w:left="284" w:right="29" w:hanging="284"/>
        <w:jc w:val="both"/>
        <w:rPr>
          <w:rFonts w:ascii="Times New Roman" w:hAnsi="Times New Roman" w:cs="Times New Roman"/>
          <w:sz w:val="24"/>
          <w:szCs w:val="24"/>
        </w:rPr>
      </w:pPr>
      <w:r>
        <w:rPr>
          <w:rFonts w:ascii="Times New Roman" w:hAnsi="Times New Roman" w:cs="Times New Roman"/>
          <w:sz w:val="24"/>
          <w:szCs w:val="24"/>
        </w:rPr>
        <w:t>Penerapan Model PBAV ini membutuhakan guru yang kreatif sehingga baik sebelum maupun pada saat proses sampai pada tahap akhir penilaian menuntut kesungguhan guru dalam membimbing dan mengarahkan pada aspek-aspek kesadran auditori dan visual.</w:t>
      </w:r>
    </w:p>
    <w:p w:rsidR="005A5117" w:rsidRDefault="005A5117" w:rsidP="00A477CF">
      <w:pPr>
        <w:pStyle w:val="ListParagraph"/>
        <w:numPr>
          <w:ilvl w:val="0"/>
          <w:numId w:val="25"/>
        </w:numPr>
        <w:spacing w:after="0" w:line="480" w:lineRule="auto"/>
        <w:ind w:left="284" w:right="29" w:hanging="284"/>
        <w:jc w:val="both"/>
        <w:rPr>
          <w:rFonts w:ascii="Times New Roman" w:hAnsi="Times New Roman" w:cs="Times New Roman"/>
          <w:sz w:val="24"/>
          <w:szCs w:val="24"/>
        </w:rPr>
      </w:pPr>
      <w:r>
        <w:rPr>
          <w:rFonts w:ascii="Times New Roman" w:hAnsi="Times New Roman" w:cs="Times New Roman"/>
          <w:sz w:val="24"/>
          <w:szCs w:val="24"/>
        </w:rPr>
        <w:t>Guru-guru yang melaksanakan proses pembelajaran model dalam penelitian ini diberikan pelatihan penerapan model pembelajaran oleh peneliti tanpa didampingi pakar pembelajaran, sehingga para guru membutuhkan waktu untuk mempelajari model secara berulang sebelum penerapan.</w:t>
      </w:r>
    </w:p>
    <w:p w:rsidR="005A5117" w:rsidRPr="003A1BBD" w:rsidRDefault="005A5117" w:rsidP="00A477CF">
      <w:pPr>
        <w:pStyle w:val="ListParagraph"/>
        <w:numPr>
          <w:ilvl w:val="0"/>
          <w:numId w:val="25"/>
        </w:numPr>
        <w:spacing w:after="0" w:line="480" w:lineRule="auto"/>
        <w:ind w:left="284" w:right="29" w:hanging="284"/>
        <w:jc w:val="both"/>
        <w:rPr>
          <w:rFonts w:ascii="Times New Roman" w:hAnsi="Times New Roman" w:cs="Times New Roman"/>
          <w:sz w:val="24"/>
          <w:szCs w:val="24"/>
        </w:rPr>
      </w:pPr>
      <w:r>
        <w:rPr>
          <w:rFonts w:ascii="Times New Roman" w:hAnsi="Times New Roman" w:cs="Times New Roman"/>
          <w:sz w:val="24"/>
          <w:szCs w:val="24"/>
        </w:rPr>
        <w:t>Proses pengamatan dan penilaian terhadap aspek-aspek kepraktisan dan keefektifan model dilakukan secara bersamaan oleh seorang pengamat sepanjang proses pembelajaran berlangsung dengan teliti dan cermat.</w:t>
      </w:r>
      <w:bookmarkStart w:id="0" w:name="_GoBack"/>
      <w:bookmarkEnd w:id="0"/>
    </w:p>
    <w:p w:rsidR="005A5117" w:rsidRDefault="005A5117" w:rsidP="00A477CF"/>
    <w:sectPr w:rsidR="005A5117" w:rsidSect="000C476B">
      <w:headerReference w:type="default" r:id="rId7"/>
      <w:headerReference w:type="first" r:id="rId8"/>
      <w:footerReference w:type="first" r:id="rId9"/>
      <w:pgSz w:w="12242" w:h="15842" w:code="1"/>
      <w:pgMar w:top="2268" w:right="1701" w:bottom="1701" w:left="2268" w:header="1440" w:footer="129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17" w:rsidRDefault="005A5117" w:rsidP="007C174D">
      <w:r>
        <w:separator/>
      </w:r>
    </w:p>
  </w:endnote>
  <w:endnote w:type="continuationSeparator" w:id="1">
    <w:p w:rsidR="005A5117" w:rsidRDefault="005A5117" w:rsidP="007C1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7" w:rsidRDefault="005A5117" w:rsidP="00B77EE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17" w:rsidRDefault="005A5117" w:rsidP="007C174D">
      <w:r>
        <w:separator/>
      </w:r>
    </w:p>
  </w:footnote>
  <w:footnote w:type="continuationSeparator" w:id="1">
    <w:p w:rsidR="005A5117" w:rsidRDefault="005A5117" w:rsidP="007C1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7" w:rsidRDefault="005A5117">
    <w:pPr>
      <w:pStyle w:val="Header"/>
      <w:jc w:val="right"/>
    </w:pPr>
    <w:fldSimple w:instr=" PAGE   \* MERGEFORMAT ">
      <w:r>
        <w:rPr>
          <w:noProof/>
        </w:rPr>
        <w:t>17</w:t>
      </w:r>
    </w:fldSimple>
  </w:p>
  <w:p w:rsidR="005A5117" w:rsidRDefault="005A5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7" w:rsidRDefault="005A5117">
    <w:pPr>
      <w:pStyle w:val="Header"/>
      <w:jc w:val="right"/>
    </w:pPr>
  </w:p>
  <w:p w:rsidR="005A5117" w:rsidRDefault="005A51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2D9"/>
    <w:multiLevelType w:val="hybridMultilevel"/>
    <w:tmpl w:val="C5606F5E"/>
    <w:lvl w:ilvl="0" w:tplc="90465260">
      <w:start w:val="1"/>
      <w:numFmt w:val="decimal"/>
      <w:lvlText w:val="%1."/>
      <w:lvlJc w:val="left"/>
      <w:pPr>
        <w:ind w:left="720" w:hanging="360"/>
      </w:pPr>
      <w:rPr>
        <w:rFonts w:hint="default"/>
        <w:b/>
        <w:bCs/>
        <w:color w:val="000000"/>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B56BB"/>
    <w:multiLevelType w:val="hybridMultilevel"/>
    <w:tmpl w:val="95428984"/>
    <w:lvl w:ilvl="0" w:tplc="F40C0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16BA6"/>
    <w:multiLevelType w:val="multilevel"/>
    <w:tmpl w:val="19F2AC18"/>
    <w:lvl w:ilvl="0">
      <w:start w:val="1"/>
      <w:numFmt w:val="decimal"/>
      <w:lvlText w:val="%1."/>
      <w:lvlJc w:val="left"/>
      <w:pPr>
        <w:tabs>
          <w:tab w:val="num" w:pos="360"/>
        </w:tabs>
        <w:ind w:left="720"/>
      </w:pPr>
      <w:rPr>
        <w:strike w:val="0"/>
        <w:color w:val="000000"/>
        <w:spacing w:val="-1"/>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5060F"/>
    <w:multiLevelType w:val="hybridMultilevel"/>
    <w:tmpl w:val="5CDE1CAE"/>
    <w:lvl w:ilvl="0" w:tplc="FB8608AE">
      <w:start w:val="1"/>
      <w:numFmt w:val="decimal"/>
      <w:lvlText w:val="%1."/>
      <w:lvlJc w:val="left"/>
      <w:pPr>
        <w:ind w:left="720" w:hanging="360"/>
      </w:pPr>
      <w:rPr>
        <w:rFonts w:ascii="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E7183"/>
    <w:multiLevelType w:val="hybridMultilevel"/>
    <w:tmpl w:val="B1C2EB1E"/>
    <w:lvl w:ilvl="0" w:tplc="B8AC230A">
      <w:start w:val="4"/>
      <w:numFmt w:val="upperLetter"/>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nsid w:val="1CA10454"/>
    <w:multiLevelType w:val="hybridMultilevel"/>
    <w:tmpl w:val="8AB279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E3626D1"/>
    <w:multiLevelType w:val="hybridMultilevel"/>
    <w:tmpl w:val="C214036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21D6884"/>
    <w:multiLevelType w:val="hybridMultilevel"/>
    <w:tmpl w:val="D9AE9C0C"/>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3187B99"/>
    <w:multiLevelType w:val="hybridMultilevel"/>
    <w:tmpl w:val="FEB8A7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3D15324"/>
    <w:multiLevelType w:val="hybridMultilevel"/>
    <w:tmpl w:val="50789EC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11D5DA8"/>
    <w:multiLevelType w:val="hybridMultilevel"/>
    <w:tmpl w:val="929E57A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CD0655"/>
    <w:multiLevelType w:val="hybridMultilevel"/>
    <w:tmpl w:val="08588F4C"/>
    <w:lvl w:ilvl="0" w:tplc="878A58C6">
      <w:start w:val="1"/>
      <w:numFmt w:val="lowerLetter"/>
      <w:lvlText w:val="%1."/>
      <w:lvlJc w:val="left"/>
      <w:pPr>
        <w:ind w:left="720" w:hanging="360"/>
      </w:pPr>
      <w:rPr>
        <w:rFonts w:hint="default"/>
        <w:b/>
        <w:bCs/>
        <w:color w:val="000000"/>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495041"/>
    <w:multiLevelType w:val="hybridMultilevel"/>
    <w:tmpl w:val="20CCA5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9532CB6"/>
    <w:multiLevelType w:val="hybridMultilevel"/>
    <w:tmpl w:val="17A0B7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D87A8D"/>
    <w:multiLevelType w:val="hybridMultilevel"/>
    <w:tmpl w:val="FDCC2140"/>
    <w:lvl w:ilvl="0" w:tplc="7AD02064">
      <w:start w:val="1"/>
      <w:numFmt w:val="upperLetter"/>
      <w:lvlText w:val="%1."/>
      <w:lvlJc w:val="left"/>
      <w:pPr>
        <w:tabs>
          <w:tab w:val="num" w:pos="390"/>
        </w:tabs>
        <w:ind w:left="39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D1C73BC"/>
    <w:multiLevelType w:val="hybridMultilevel"/>
    <w:tmpl w:val="90BE6C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0E35B94"/>
    <w:multiLevelType w:val="hybridMultilevel"/>
    <w:tmpl w:val="6D5E1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2D7AED"/>
    <w:multiLevelType w:val="hybridMultilevel"/>
    <w:tmpl w:val="5CDE1CAE"/>
    <w:lvl w:ilvl="0" w:tplc="FB8608AE">
      <w:start w:val="1"/>
      <w:numFmt w:val="decimal"/>
      <w:lvlText w:val="%1."/>
      <w:lvlJc w:val="left"/>
      <w:pPr>
        <w:ind w:left="720" w:hanging="360"/>
      </w:pPr>
      <w:rPr>
        <w:rFonts w:ascii="Times New Roman" w:hAnsi="Times New Roman"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6835C8"/>
    <w:multiLevelType w:val="hybridMultilevel"/>
    <w:tmpl w:val="1ED432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AEF5870"/>
    <w:multiLevelType w:val="hybridMultilevel"/>
    <w:tmpl w:val="BDD62C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F644E25"/>
    <w:multiLevelType w:val="hybridMultilevel"/>
    <w:tmpl w:val="690417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02D74BA"/>
    <w:multiLevelType w:val="hybridMultilevel"/>
    <w:tmpl w:val="4DB812F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2">
    <w:nsid w:val="618B6C7F"/>
    <w:multiLevelType w:val="multilevel"/>
    <w:tmpl w:val="103C3400"/>
    <w:lvl w:ilvl="0">
      <w:start w:val="1"/>
      <w:numFmt w:val="decimal"/>
      <w:lvlText w:val="%1."/>
      <w:lvlJc w:val="left"/>
      <w:pPr>
        <w:tabs>
          <w:tab w:val="num" w:pos="432"/>
        </w:tabs>
        <w:ind w:left="720"/>
      </w:pPr>
      <w:rPr>
        <w:rFonts w:ascii="Times New Roman"/>
        <w:strike w:val="0"/>
        <w:color w:val="000000"/>
        <w:spacing w:val="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A166BC"/>
    <w:multiLevelType w:val="hybridMultilevel"/>
    <w:tmpl w:val="F68E36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669740A"/>
    <w:multiLevelType w:val="hybridMultilevel"/>
    <w:tmpl w:val="001204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79C6F4C"/>
    <w:multiLevelType w:val="hybridMultilevel"/>
    <w:tmpl w:val="4DA2A376"/>
    <w:lvl w:ilvl="0" w:tplc="8C9E21C6">
      <w:start w:val="1"/>
      <w:numFmt w:val="lowerLetter"/>
      <w:lvlText w:val="%1."/>
      <w:lvlJc w:val="left"/>
      <w:pPr>
        <w:ind w:left="1080" w:hanging="360"/>
      </w:pPr>
      <w:rPr>
        <w:rFonts w:ascii="Times New Roman" w:eastAsia="Times New Roman" w:hAnsi="Times New Roman"/>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DEE5759"/>
    <w:multiLevelType w:val="hybridMultilevel"/>
    <w:tmpl w:val="55889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
  </w:num>
  <w:num w:numId="3">
    <w:abstractNumId w:val="20"/>
  </w:num>
  <w:num w:numId="4">
    <w:abstractNumId w:val="13"/>
  </w:num>
  <w:num w:numId="5">
    <w:abstractNumId w:val="23"/>
  </w:num>
  <w:num w:numId="6">
    <w:abstractNumId w:val="22"/>
  </w:num>
  <w:num w:numId="7">
    <w:abstractNumId w:val="11"/>
  </w:num>
  <w:num w:numId="8">
    <w:abstractNumId w:val="9"/>
  </w:num>
  <w:num w:numId="9">
    <w:abstractNumId w:val="7"/>
  </w:num>
  <w:num w:numId="10">
    <w:abstractNumId w:val="17"/>
  </w:num>
  <w:num w:numId="11">
    <w:abstractNumId w:val="3"/>
  </w:num>
  <w:num w:numId="12">
    <w:abstractNumId w:val="25"/>
  </w:num>
  <w:num w:numId="13">
    <w:abstractNumId w:val="0"/>
  </w:num>
  <w:num w:numId="14">
    <w:abstractNumId w:val="26"/>
  </w:num>
  <w:num w:numId="15">
    <w:abstractNumId w:val="24"/>
  </w:num>
  <w:num w:numId="16">
    <w:abstractNumId w:val="4"/>
  </w:num>
  <w:num w:numId="17">
    <w:abstractNumId w:val="1"/>
  </w:num>
  <w:num w:numId="18">
    <w:abstractNumId w:val="21"/>
  </w:num>
  <w:num w:numId="19">
    <w:abstractNumId w:val="15"/>
  </w:num>
  <w:num w:numId="20">
    <w:abstractNumId w:val="6"/>
  </w:num>
  <w:num w:numId="21">
    <w:abstractNumId w:val="5"/>
  </w:num>
  <w:num w:numId="22">
    <w:abstractNumId w:val="10"/>
  </w:num>
  <w:num w:numId="23">
    <w:abstractNumId w:val="16"/>
  </w:num>
  <w:num w:numId="24">
    <w:abstractNumId w:val="19"/>
  </w:num>
  <w:num w:numId="25">
    <w:abstractNumId w:val="18"/>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0B9"/>
    <w:rsid w:val="00003938"/>
    <w:rsid w:val="00010645"/>
    <w:rsid w:val="000114CC"/>
    <w:rsid w:val="000233BB"/>
    <w:rsid w:val="000274BF"/>
    <w:rsid w:val="00032B39"/>
    <w:rsid w:val="00043CF5"/>
    <w:rsid w:val="00046BF9"/>
    <w:rsid w:val="000472FF"/>
    <w:rsid w:val="000515EF"/>
    <w:rsid w:val="00062078"/>
    <w:rsid w:val="00066061"/>
    <w:rsid w:val="000700A5"/>
    <w:rsid w:val="00081545"/>
    <w:rsid w:val="00084382"/>
    <w:rsid w:val="0009771B"/>
    <w:rsid w:val="000A2B97"/>
    <w:rsid w:val="000A5E63"/>
    <w:rsid w:val="000B1702"/>
    <w:rsid w:val="000B7C1E"/>
    <w:rsid w:val="000C025A"/>
    <w:rsid w:val="000C0717"/>
    <w:rsid w:val="000C084F"/>
    <w:rsid w:val="000C476B"/>
    <w:rsid w:val="000D391E"/>
    <w:rsid w:val="000D63EF"/>
    <w:rsid w:val="000E4B20"/>
    <w:rsid w:val="000E5F21"/>
    <w:rsid w:val="000F3AA9"/>
    <w:rsid w:val="0011103B"/>
    <w:rsid w:val="00117474"/>
    <w:rsid w:val="001217A5"/>
    <w:rsid w:val="00131303"/>
    <w:rsid w:val="00131DDC"/>
    <w:rsid w:val="00136E55"/>
    <w:rsid w:val="001406E3"/>
    <w:rsid w:val="00154A5B"/>
    <w:rsid w:val="0016065D"/>
    <w:rsid w:val="00170763"/>
    <w:rsid w:val="00170EAD"/>
    <w:rsid w:val="0017492C"/>
    <w:rsid w:val="001767B7"/>
    <w:rsid w:val="00186408"/>
    <w:rsid w:val="001A070A"/>
    <w:rsid w:val="001A56FF"/>
    <w:rsid w:val="001A63D8"/>
    <w:rsid w:val="001A7534"/>
    <w:rsid w:val="001B5F41"/>
    <w:rsid w:val="001C1823"/>
    <w:rsid w:val="001D0320"/>
    <w:rsid w:val="001F1611"/>
    <w:rsid w:val="001F2D4D"/>
    <w:rsid w:val="002038B0"/>
    <w:rsid w:val="002048AA"/>
    <w:rsid w:val="0022001E"/>
    <w:rsid w:val="002225C0"/>
    <w:rsid w:val="00230242"/>
    <w:rsid w:val="00230DBE"/>
    <w:rsid w:val="00231B47"/>
    <w:rsid w:val="002407E0"/>
    <w:rsid w:val="00245432"/>
    <w:rsid w:val="002512B8"/>
    <w:rsid w:val="00262778"/>
    <w:rsid w:val="0026738B"/>
    <w:rsid w:val="0027039F"/>
    <w:rsid w:val="0027314A"/>
    <w:rsid w:val="002761DF"/>
    <w:rsid w:val="00276E5D"/>
    <w:rsid w:val="002829DA"/>
    <w:rsid w:val="002839D9"/>
    <w:rsid w:val="002C7F2B"/>
    <w:rsid w:val="002D75CB"/>
    <w:rsid w:val="002E1803"/>
    <w:rsid w:val="002E50DF"/>
    <w:rsid w:val="00314294"/>
    <w:rsid w:val="0032090A"/>
    <w:rsid w:val="00324D06"/>
    <w:rsid w:val="00347AE3"/>
    <w:rsid w:val="003506C7"/>
    <w:rsid w:val="003522D6"/>
    <w:rsid w:val="00373467"/>
    <w:rsid w:val="00374A8D"/>
    <w:rsid w:val="003800B1"/>
    <w:rsid w:val="0038011D"/>
    <w:rsid w:val="0038628A"/>
    <w:rsid w:val="003951D2"/>
    <w:rsid w:val="003A1BBD"/>
    <w:rsid w:val="003A1E2C"/>
    <w:rsid w:val="003A520F"/>
    <w:rsid w:val="003B03CA"/>
    <w:rsid w:val="003B6F99"/>
    <w:rsid w:val="003D1368"/>
    <w:rsid w:val="003E66DE"/>
    <w:rsid w:val="00422BDB"/>
    <w:rsid w:val="004504BB"/>
    <w:rsid w:val="00460E0C"/>
    <w:rsid w:val="00465AD4"/>
    <w:rsid w:val="00466D45"/>
    <w:rsid w:val="00472547"/>
    <w:rsid w:val="004808DB"/>
    <w:rsid w:val="004827BF"/>
    <w:rsid w:val="00487288"/>
    <w:rsid w:val="0048764D"/>
    <w:rsid w:val="00495DB7"/>
    <w:rsid w:val="004A3B71"/>
    <w:rsid w:val="004A70B9"/>
    <w:rsid w:val="004B3CAE"/>
    <w:rsid w:val="004B6485"/>
    <w:rsid w:val="004D08A5"/>
    <w:rsid w:val="004D2FBC"/>
    <w:rsid w:val="004D5861"/>
    <w:rsid w:val="004E3C99"/>
    <w:rsid w:val="00505B8A"/>
    <w:rsid w:val="00506128"/>
    <w:rsid w:val="005117B1"/>
    <w:rsid w:val="00511BAF"/>
    <w:rsid w:val="00513F9E"/>
    <w:rsid w:val="00517990"/>
    <w:rsid w:val="00521D20"/>
    <w:rsid w:val="00540677"/>
    <w:rsid w:val="00542680"/>
    <w:rsid w:val="00545FF4"/>
    <w:rsid w:val="00557903"/>
    <w:rsid w:val="00566C60"/>
    <w:rsid w:val="005767BB"/>
    <w:rsid w:val="00595C0B"/>
    <w:rsid w:val="005A5117"/>
    <w:rsid w:val="005A51C3"/>
    <w:rsid w:val="005B6BB5"/>
    <w:rsid w:val="005B7560"/>
    <w:rsid w:val="005C6D9E"/>
    <w:rsid w:val="005D60DF"/>
    <w:rsid w:val="005E1175"/>
    <w:rsid w:val="005E1239"/>
    <w:rsid w:val="005E661D"/>
    <w:rsid w:val="005F194F"/>
    <w:rsid w:val="005F582A"/>
    <w:rsid w:val="00607D69"/>
    <w:rsid w:val="0063625A"/>
    <w:rsid w:val="006414BA"/>
    <w:rsid w:val="00660012"/>
    <w:rsid w:val="00662E49"/>
    <w:rsid w:val="006770E4"/>
    <w:rsid w:val="00680F0F"/>
    <w:rsid w:val="00684023"/>
    <w:rsid w:val="00684876"/>
    <w:rsid w:val="00684B52"/>
    <w:rsid w:val="00690798"/>
    <w:rsid w:val="0069532B"/>
    <w:rsid w:val="006B5C51"/>
    <w:rsid w:val="006C6938"/>
    <w:rsid w:val="006E6586"/>
    <w:rsid w:val="006F04E4"/>
    <w:rsid w:val="006F0DC0"/>
    <w:rsid w:val="006F73F6"/>
    <w:rsid w:val="006F7840"/>
    <w:rsid w:val="00710BE1"/>
    <w:rsid w:val="0072259E"/>
    <w:rsid w:val="00736319"/>
    <w:rsid w:val="007426A3"/>
    <w:rsid w:val="007458B0"/>
    <w:rsid w:val="0075041D"/>
    <w:rsid w:val="00751735"/>
    <w:rsid w:val="00752327"/>
    <w:rsid w:val="0076010E"/>
    <w:rsid w:val="007850A2"/>
    <w:rsid w:val="00787A15"/>
    <w:rsid w:val="007905F0"/>
    <w:rsid w:val="007A4371"/>
    <w:rsid w:val="007C174D"/>
    <w:rsid w:val="007C260C"/>
    <w:rsid w:val="007C3945"/>
    <w:rsid w:val="007E615D"/>
    <w:rsid w:val="008027B0"/>
    <w:rsid w:val="00810BD3"/>
    <w:rsid w:val="00810CE9"/>
    <w:rsid w:val="00816686"/>
    <w:rsid w:val="008216CF"/>
    <w:rsid w:val="00834E6C"/>
    <w:rsid w:val="00840C0E"/>
    <w:rsid w:val="00851571"/>
    <w:rsid w:val="00855C8B"/>
    <w:rsid w:val="00871D30"/>
    <w:rsid w:val="00872F46"/>
    <w:rsid w:val="0087672F"/>
    <w:rsid w:val="008813E4"/>
    <w:rsid w:val="008A01EC"/>
    <w:rsid w:val="008A714F"/>
    <w:rsid w:val="008B04C5"/>
    <w:rsid w:val="008F7434"/>
    <w:rsid w:val="009018BC"/>
    <w:rsid w:val="00906AC2"/>
    <w:rsid w:val="00914BE4"/>
    <w:rsid w:val="00942D35"/>
    <w:rsid w:val="0094529A"/>
    <w:rsid w:val="00947E22"/>
    <w:rsid w:val="00961606"/>
    <w:rsid w:val="009765C1"/>
    <w:rsid w:val="00984D6F"/>
    <w:rsid w:val="009876C9"/>
    <w:rsid w:val="009A79E1"/>
    <w:rsid w:val="009D2BD1"/>
    <w:rsid w:val="009D6D21"/>
    <w:rsid w:val="009E4C97"/>
    <w:rsid w:val="009E6383"/>
    <w:rsid w:val="009E6678"/>
    <w:rsid w:val="009F1774"/>
    <w:rsid w:val="009F1E14"/>
    <w:rsid w:val="00A25DF2"/>
    <w:rsid w:val="00A32A17"/>
    <w:rsid w:val="00A32EB3"/>
    <w:rsid w:val="00A477CF"/>
    <w:rsid w:val="00A51A7E"/>
    <w:rsid w:val="00A55A5A"/>
    <w:rsid w:val="00A63040"/>
    <w:rsid w:val="00A652BD"/>
    <w:rsid w:val="00AA22E2"/>
    <w:rsid w:val="00AA2FEE"/>
    <w:rsid w:val="00AA4395"/>
    <w:rsid w:val="00AB3C0C"/>
    <w:rsid w:val="00AB53A6"/>
    <w:rsid w:val="00AB54D7"/>
    <w:rsid w:val="00AB7BCC"/>
    <w:rsid w:val="00AC6BEA"/>
    <w:rsid w:val="00AD35E8"/>
    <w:rsid w:val="00AE65A6"/>
    <w:rsid w:val="00AF1C4E"/>
    <w:rsid w:val="00B03955"/>
    <w:rsid w:val="00B0642A"/>
    <w:rsid w:val="00B409C7"/>
    <w:rsid w:val="00B41101"/>
    <w:rsid w:val="00B41A5E"/>
    <w:rsid w:val="00B465E6"/>
    <w:rsid w:val="00B56E37"/>
    <w:rsid w:val="00B70A5A"/>
    <w:rsid w:val="00B72CCF"/>
    <w:rsid w:val="00B77EE1"/>
    <w:rsid w:val="00B872B1"/>
    <w:rsid w:val="00B87A09"/>
    <w:rsid w:val="00B91F82"/>
    <w:rsid w:val="00B94D61"/>
    <w:rsid w:val="00BA1D93"/>
    <w:rsid w:val="00BA3B06"/>
    <w:rsid w:val="00BA63B0"/>
    <w:rsid w:val="00BB4157"/>
    <w:rsid w:val="00BC175B"/>
    <w:rsid w:val="00BC6397"/>
    <w:rsid w:val="00BE0047"/>
    <w:rsid w:val="00BF0158"/>
    <w:rsid w:val="00BF6580"/>
    <w:rsid w:val="00C23684"/>
    <w:rsid w:val="00C31850"/>
    <w:rsid w:val="00C373C2"/>
    <w:rsid w:val="00C4615E"/>
    <w:rsid w:val="00C648BD"/>
    <w:rsid w:val="00C719EC"/>
    <w:rsid w:val="00C81ADB"/>
    <w:rsid w:val="00C81C22"/>
    <w:rsid w:val="00C950EF"/>
    <w:rsid w:val="00CA4E97"/>
    <w:rsid w:val="00CC7DAD"/>
    <w:rsid w:val="00CD5420"/>
    <w:rsid w:val="00CF4DF4"/>
    <w:rsid w:val="00CF5462"/>
    <w:rsid w:val="00D02E15"/>
    <w:rsid w:val="00D03806"/>
    <w:rsid w:val="00D064FE"/>
    <w:rsid w:val="00D076B1"/>
    <w:rsid w:val="00D20CE9"/>
    <w:rsid w:val="00D2565E"/>
    <w:rsid w:val="00D37C21"/>
    <w:rsid w:val="00D43827"/>
    <w:rsid w:val="00D44097"/>
    <w:rsid w:val="00D46B19"/>
    <w:rsid w:val="00D5369E"/>
    <w:rsid w:val="00D55008"/>
    <w:rsid w:val="00D56D16"/>
    <w:rsid w:val="00D56F74"/>
    <w:rsid w:val="00D625B4"/>
    <w:rsid w:val="00D72532"/>
    <w:rsid w:val="00D83B9C"/>
    <w:rsid w:val="00D91676"/>
    <w:rsid w:val="00D93FF5"/>
    <w:rsid w:val="00D961B0"/>
    <w:rsid w:val="00DA20D0"/>
    <w:rsid w:val="00DB2846"/>
    <w:rsid w:val="00DB2CC6"/>
    <w:rsid w:val="00DC490A"/>
    <w:rsid w:val="00DC7880"/>
    <w:rsid w:val="00DD2A3C"/>
    <w:rsid w:val="00DD3D85"/>
    <w:rsid w:val="00DD66B6"/>
    <w:rsid w:val="00DE3681"/>
    <w:rsid w:val="00DE49FF"/>
    <w:rsid w:val="00DF0289"/>
    <w:rsid w:val="00DF3E24"/>
    <w:rsid w:val="00DF741B"/>
    <w:rsid w:val="00E10E96"/>
    <w:rsid w:val="00E1153D"/>
    <w:rsid w:val="00E17ECB"/>
    <w:rsid w:val="00E50343"/>
    <w:rsid w:val="00E534D8"/>
    <w:rsid w:val="00E65F6C"/>
    <w:rsid w:val="00E8443D"/>
    <w:rsid w:val="00E848AA"/>
    <w:rsid w:val="00E96ED0"/>
    <w:rsid w:val="00EB3F6C"/>
    <w:rsid w:val="00EE18D3"/>
    <w:rsid w:val="00F015D2"/>
    <w:rsid w:val="00F03389"/>
    <w:rsid w:val="00F10CC3"/>
    <w:rsid w:val="00F1669F"/>
    <w:rsid w:val="00F17D7F"/>
    <w:rsid w:val="00F2325E"/>
    <w:rsid w:val="00F25D53"/>
    <w:rsid w:val="00F2607B"/>
    <w:rsid w:val="00F365CF"/>
    <w:rsid w:val="00F4090E"/>
    <w:rsid w:val="00F43423"/>
    <w:rsid w:val="00F51E6F"/>
    <w:rsid w:val="00F54D39"/>
    <w:rsid w:val="00F55106"/>
    <w:rsid w:val="00F73701"/>
    <w:rsid w:val="00F7371A"/>
    <w:rsid w:val="00F76E5C"/>
    <w:rsid w:val="00F93635"/>
    <w:rsid w:val="00F97F42"/>
    <w:rsid w:val="00FA7347"/>
    <w:rsid w:val="00FB167C"/>
    <w:rsid w:val="00FC1480"/>
    <w:rsid w:val="00FC659E"/>
    <w:rsid w:val="00FE2860"/>
    <w:rsid w:val="00FE2F7A"/>
    <w:rsid w:val="00FE3823"/>
    <w:rsid w:val="00FE4325"/>
    <w:rsid w:val="00FE695C"/>
    <w:rsid w:val="00FF5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B9"/>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2680"/>
    <w:pPr>
      <w:spacing w:after="200" w:line="276" w:lineRule="auto"/>
      <w:ind w:left="720"/>
    </w:pPr>
    <w:rPr>
      <w:rFonts w:ascii="Calibri" w:hAnsi="Calibri" w:cs="Calibri"/>
      <w:sz w:val="22"/>
      <w:szCs w:val="22"/>
      <w:lang w:val="en-GB" w:eastAsia="en-GB"/>
    </w:rPr>
  </w:style>
  <w:style w:type="paragraph" w:styleId="Header">
    <w:name w:val="header"/>
    <w:basedOn w:val="Normal"/>
    <w:link w:val="HeaderChar"/>
    <w:uiPriority w:val="99"/>
    <w:rsid w:val="007C174D"/>
    <w:pPr>
      <w:tabs>
        <w:tab w:val="center" w:pos="4513"/>
        <w:tab w:val="right" w:pos="9026"/>
      </w:tabs>
    </w:pPr>
  </w:style>
  <w:style w:type="character" w:customStyle="1" w:styleId="HeaderChar">
    <w:name w:val="Header Char"/>
    <w:basedOn w:val="DefaultParagraphFont"/>
    <w:link w:val="Header"/>
    <w:uiPriority w:val="99"/>
    <w:locked/>
    <w:rsid w:val="007C174D"/>
    <w:rPr>
      <w:rFonts w:ascii="Times New Roman" w:hAnsi="Times New Roman" w:cs="Times New Roman"/>
      <w:sz w:val="24"/>
      <w:szCs w:val="24"/>
      <w:lang w:val="en-US"/>
    </w:rPr>
  </w:style>
  <w:style w:type="paragraph" w:styleId="Footer">
    <w:name w:val="footer"/>
    <w:basedOn w:val="Normal"/>
    <w:link w:val="FooterChar"/>
    <w:uiPriority w:val="99"/>
    <w:rsid w:val="007C174D"/>
    <w:pPr>
      <w:tabs>
        <w:tab w:val="center" w:pos="4513"/>
        <w:tab w:val="right" w:pos="9026"/>
      </w:tabs>
    </w:pPr>
  </w:style>
  <w:style w:type="character" w:customStyle="1" w:styleId="FooterChar">
    <w:name w:val="Footer Char"/>
    <w:basedOn w:val="DefaultParagraphFont"/>
    <w:link w:val="Footer"/>
    <w:uiPriority w:val="99"/>
    <w:locked/>
    <w:rsid w:val="007C174D"/>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45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43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24</Pages>
  <Words>5117</Words>
  <Characters>29169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c:creator>
  <cp:keywords/>
  <dc:description/>
  <cp:lastModifiedBy>Windows 7</cp:lastModifiedBy>
  <cp:revision>8</cp:revision>
  <cp:lastPrinted>2015-09-14T10:26:00Z</cp:lastPrinted>
  <dcterms:created xsi:type="dcterms:W3CDTF">2015-12-20T11:03:00Z</dcterms:created>
  <dcterms:modified xsi:type="dcterms:W3CDTF">2016-02-04T12:41:00Z</dcterms:modified>
</cp:coreProperties>
</file>