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7C" w:rsidRPr="00317898" w:rsidRDefault="00A1127C" w:rsidP="00A1127C">
      <w:pPr>
        <w:jc w:val="center"/>
        <w:rPr>
          <w:b/>
          <w:color w:val="1D1B11" w:themeColor="background2" w:themeShade="1A"/>
        </w:rPr>
      </w:pPr>
      <w:r w:rsidRPr="00317898">
        <w:rPr>
          <w:b/>
          <w:color w:val="1D1B11" w:themeColor="background2" w:themeShade="1A"/>
        </w:rPr>
        <w:t>RIWAYAT HIDUP</w:t>
      </w:r>
    </w:p>
    <w:p w:rsidR="00A1127C" w:rsidRPr="00317898" w:rsidRDefault="004B4388" w:rsidP="00A1127C">
      <w:pPr>
        <w:jc w:val="center"/>
        <w:rPr>
          <w:b/>
          <w:color w:val="1D1B11" w:themeColor="background2" w:themeShade="1A"/>
        </w:rPr>
      </w:pPr>
      <w:bookmarkStart w:id="0" w:name="_GoBack"/>
      <w:r w:rsidRPr="00317898">
        <w:rPr>
          <w:noProof/>
          <w:color w:val="1D1B11" w:themeColor="background2" w:themeShade="1A"/>
          <w:lang w:val="en-US"/>
        </w:rPr>
        <w:drawing>
          <wp:anchor distT="0" distB="0" distL="114300" distR="114300" simplePos="0" relativeHeight="251660288" behindDoc="0" locked="0" layoutInCell="1" allowOverlap="1">
            <wp:simplePos x="0" y="0"/>
            <wp:positionH relativeFrom="column">
              <wp:posOffset>-1059180</wp:posOffset>
            </wp:positionH>
            <wp:positionV relativeFrom="paragraph">
              <wp:posOffset>319405</wp:posOffset>
            </wp:positionV>
            <wp:extent cx="1014095" cy="1367790"/>
            <wp:effectExtent l="19050" t="0" r="0" b="0"/>
            <wp:wrapNone/>
            <wp:docPr id="2" name="Picture 1" descr="E:\Foto\Pas Photo\IMG0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Pas Photo\IMG00232.jpg"/>
                    <pic:cNvPicPr>
                      <a:picLocks noChangeAspect="1" noChangeArrowheads="1"/>
                    </pic:cNvPicPr>
                  </pic:nvPicPr>
                  <pic:blipFill>
                    <a:blip r:embed="rId4" cstate="print"/>
                    <a:srcRect/>
                    <a:stretch>
                      <a:fillRect/>
                    </a:stretch>
                  </pic:blipFill>
                  <pic:spPr bwMode="auto">
                    <a:xfrm>
                      <a:off x="0" y="0"/>
                      <a:ext cx="1014095" cy="1367790"/>
                    </a:xfrm>
                    <a:prstGeom prst="rect">
                      <a:avLst/>
                    </a:prstGeom>
                    <a:noFill/>
                    <a:ln w="9525">
                      <a:noFill/>
                      <a:miter lim="800000"/>
                      <a:headEnd/>
                      <a:tailEnd/>
                    </a:ln>
                  </pic:spPr>
                </pic:pic>
              </a:graphicData>
            </a:graphic>
          </wp:anchor>
        </w:drawing>
      </w:r>
      <w:r w:rsidR="00A1127C" w:rsidRPr="00317898">
        <w:rPr>
          <w:noProof/>
          <w:color w:val="1D1B11" w:themeColor="background2" w:themeShade="1A"/>
          <w:lang w:val="en-US"/>
        </w:rPr>
        <w:drawing>
          <wp:anchor distT="0" distB="0" distL="114300" distR="114300" simplePos="0" relativeHeight="251659264" behindDoc="0" locked="0" layoutInCell="1" allowOverlap="1">
            <wp:simplePos x="0" y="0"/>
            <wp:positionH relativeFrom="margin">
              <wp:posOffset>11430</wp:posOffset>
            </wp:positionH>
            <wp:positionV relativeFrom="margin">
              <wp:posOffset>667385</wp:posOffset>
            </wp:positionV>
            <wp:extent cx="940435" cy="1285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94" t="9702" r="22917" b="39127"/>
                    <a:stretch>
                      <a:fillRect/>
                    </a:stretch>
                  </pic:blipFill>
                  <pic:spPr bwMode="auto">
                    <a:xfrm>
                      <a:off x="0" y="0"/>
                      <a:ext cx="940435" cy="1285875"/>
                    </a:xfrm>
                    <a:prstGeom prst="rect">
                      <a:avLst/>
                    </a:prstGeom>
                    <a:noFill/>
                    <a:ln>
                      <a:noFill/>
                    </a:ln>
                  </pic:spPr>
                </pic:pic>
              </a:graphicData>
            </a:graphic>
          </wp:anchor>
        </w:drawing>
      </w:r>
      <w:bookmarkEnd w:id="0"/>
    </w:p>
    <w:p w:rsidR="00A1127C" w:rsidRPr="00317898" w:rsidRDefault="00976287" w:rsidP="00A1127C">
      <w:pPr>
        <w:spacing w:line="480" w:lineRule="auto"/>
        <w:jc w:val="both"/>
        <w:rPr>
          <w:color w:val="1D1B11" w:themeColor="background2" w:themeShade="1A"/>
          <w:sz w:val="24"/>
          <w:szCs w:val="24"/>
          <w:lang w:val="en-US"/>
        </w:rPr>
      </w:pPr>
      <w:r w:rsidRPr="00317898">
        <w:rPr>
          <w:b/>
          <w:color w:val="1D1B11" w:themeColor="background2" w:themeShade="1A"/>
          <w:sz w:val="24"/>
          <w:szCs w:val="24"/>
        </w:rPr>
        <w:t>Sukma Hutami Ningsih</w:t>
      </w:r>
      <w:r w:rsidR="00A1127C" w:rsidRPr="00317898">
        <w:rPr>
          <w:color w:val="1D1B11" w:themeColor="background2" w:themeShade="1A"/>
          <w:sz w:val="24"/>
          <w:szCs w:val="24"/>
        </w:rPr>
        <w:t>,</w:t>
      </w:r>
      <w:r w:rsidR="00317898">
        <w:rPr>
          <w:color w:val="1D1B11" w:themeColor="background2" w:themeShade="1A"/>
          <w:sz w:val="24"/>
          <w:szCs w:val="24"/>
        </w:rPr>
        <w:t xml:space="preserve"> </w:t>
      </w:r>
      <w:r w:rsidR="00A1127C" w:rsidRPr="00317898">
        <w:rPr>
          <w:color w:val="1D1B11" w:themeColor="background2" w:themeShade="1A"/>
          <w:sz w:val="24"/>
          <w:szCs w:val="24"/>
        </w:rPr>
        <w:t xml:space="preserve">lahir di </w:t>
      </w:r>
      <w:r w:rsidRPr="00317898">
        <w:rPr>
          <w:color w:val="1D1B11" w:themeColor="background2" w:themeShade="1A"/>
          <w:sz w:val="24"/>
          <w:szCs w:val="24"/>
        </w:rPr>
        <w:t xml:space="preserve">Ujung Pandang  pada tanggal </w:t>
      </w:r>
      <w:r w:rsidR="00C768F5">
        <w:rPr>
          <w:color w:val="1D1B11" w:themeColor="background2" w:themeShade="1A"/>
          <w:sz w:val="24"/>
          <w:szCs w:val="24"/>
          <w:lang w:val="en-US"/>
        </w:rPr>
        <w:br/>
      </w:r>
      <w:r w:rsidRPr="00317898">
        <w:rPr>
          <w:color w:val="1D1B11" w:themeColor="background2" w:themeShade="1A"/>
          <w:sz w:val="24"/>
          <w:szCs w:val="24"/>
        </w:rPr>
        <w:t>09</w:t>
      </w:r>
      <w:r w:rsidR="00A1127C" w:rsidRPr="00317898">
        <w:rPr>
          <w:color w:val="1D1B11" w:themeColor="background2" w:themeShade="1A"/>
          <w:sz w:val="24"/>
          <w:szCs w:val="24"/>
        </w:rPr>
        <w:t xml:space="preserve"> </w:t>
      </w:r>
      <w:r w:rsidRPr="00317898">
        <w:rPr>
          <w:color w:val="1D1B11" w:themeColor="background2" w:themeShade="1A"/>
          <w:sz w:val="24"/>
          <w:szCs w:val="24"/>
        </w:rPr>
        <w:t>September</w:t>
      </w:r>
      <w:r w:rsidR="00A1127C" w:rsidRPr="00317898">
        <w:rPr>
          <w:color w:val="1D1B11" w:themeColor="background2" w:themeShade="1A"/>
          <w:sz w:val="24"/>
          <w:szCs w:val="24"/>
        </w:rPr>
        <w:t xml:space="preserve"> 198</w:t>
      </w:r>
      <w:r w:rsidRPr="00317898">
        <w:rPr>
          <w:color w:val="1D1B11" w:themeColor="background2" w:themeShade="1A"/>
          <w:sz w:val="24"/>
          <w:szCs w:val="24"/>
        </w:rPr>
        <w:t xml:space="preserve">8.  Anak </w:t>
      </w:r>
      <w:r w:rsidR="00A1127C" w:rsidRPr="00317898">
        <w:rPr>
          <w:color w:val="1D1B11" w:themeColor="background2" w:themeShade="1A"/>
          <w:sz w:val="24"/>
          <w:szCs w:val="24"/>
        </w:rPr>
        <w:t xml:space="preserve"> </w:t>
      </w:r>
      <w:r w:rsidRPr="00317898">
        <w:rPr>
          <w:color w:val="1D1B11" w:themeColor="background2" w:themeShade="1A"/>
          <w:sz w:val="24"/>
          <w:szCs w:val="24"/>
        </w:rPr>
        <w:t xml:space="preserve">pertama </w:t>
      </w:r>
      <w:r w:rsidR="00A1127C" w:rsidRPr="00317898">
        <w:rPr>
          <w:color w:val="1D1B11" w:themeColor="background2" w:themeShade="1A"/>
          <w:sz w:val="24"/>
          <w:szCs w:val="24"/>
        </w:rPr>
        <w:t xml:space="preserve"> Ayahanda almarhum </w:t>
      </w:r>
      <w:r w:rsidR="00C768F5">
        <w:rPr>
          <w:color w:val="1D1B11" w:themeColor="background2" w:themeShade="1A"/>
          <w:sz w:val="24"/>
          <w:szCs w:val="24"/>
          <w:lang w:val="en-US"/>
        </w:rPr>
        <w:br/>
      </w:r>
      <w:r w:rsidRPr="00317898">
        <w:rPr>
          <w:color w:val="1D1B11" w:themeColor="background2" w:themeShade="1A"/>
          <w:sz w:val="24"/>
          <w:szCs w:val="24"/>
        </w:rPr>
        <w:t>Drs.</w:t>
      </w:r>
      <w:r w:rsidR="00C768F5">
        <w:rPr>
          <w:color w:val="1D1B11" w:themeColor="background2" w:themeShade="1A"/>
          <w:sz w:val="24"/>
          <w:szCs w:val="24"/>
          <w:lang w:val="en-US"/>
        </w:rPr>
        <w:t xml:space="preserve"> </w:t>
      </w:r>
      <w:r w:rsidRPr="00317898">
        <w:rPr>
          <w:color w:val="1D1B11" w:themeColor="background2" w:themeShade="1A"/>
          <w:sz w:val="24"/>
          <w:szCs w:val="24"/>
        </w:rPr>
        <w:t>Amir Syariofoeddin Nontji dan Ibunda Dra</w:t>
      </w:r>
      <w:r w:rsidR="00A1127C" w:rsidRPr="00317898">
        <w:rPr>
          <w:color w:val="1D1B11" w:themeColor="background2" w:themeShade="1A"/>
          <w:sz w:val="24"/>
          <w:szCs w:val="24"/>
          <w:lang w:val="en-US"/>
        </w:rPr>
        <w:t>.</w:t>
      </w:r>
      <w:r w:rsidRPr="00317898">
        <w:rPr>
          <w:color w:val="1D1B11" w:themeColor="background2" w:themeShade="1A"/>
          <w:sz w:val="24"/>
          <w:szCs w:val="24"/>
        </w:rPr>
        <w:t xml:space="preserve"> Samindar Mappanyompa.</w:t>
      </w:r>
      <w:r w:rsidR="00A1127C" w:rsidRPr="00317898">
        <w:rPr>
          <w:color w:val="1D1B11" w:themeColor="background2" w:themeShade="1A"/>
          <w:sz w:val="24"/>
          <w:szCs w:val="24"/>
          <w:lang w:val="en-US"/>
        </w:rPr>
        <w:t xml:space="preserve"> </w:t>
      </w:r>
      <w:r w:rsidR="00A1127C" w:rsidRPr="00317898">
        <w:rPr>
          <w:color w:val="1D1B11" w:themeColor="background2" w:themeShade="1A"/>
          <w:sz w:val="24"/>
          <w:szCs w:val="24"/>
        </w:rPr>
        <w:t xml:space="preserve">Penulis </w:t>
      </w:r>
      <w:r w:rsidRPr="00317898">
        <w:rPr>
          <w:color w:val="1D1B11" w:themeColor="background2" w:themeShade="1A"/>
          <w:sz w:val="24"/>
          <w:szCs w:val="24"/>
        </w:rPr>
        <w:t xml:space="preserve">menempuh pendidikan dasar pada tahun 1994 di SDN Centre No.1 Pattallassang Takalar </w:t>
      </w:r>
      <w:r w:rsidR="00A1127C" w:rsidRPr="00317898">
        <w:rPr>
          <w:color w:val="1D1B11" w:themeColor="background2" w:themeShade="1A"/>
          <w:sz w:val="24"/>
          <w:szCs w:val="24"/>
        </w:rPr>
        <w:t xml:space="preserve"> dan</w:t>
      </w:r>
      <w:r w:rsidR="00317898">
        <w:rPr>
          <w:color w:val="1D1B11" w:themeColor="background2" w:themeShade="1A"/>
          <w:sz w:val="24"/>
          <w:szCs w:val="24"/>
        </w:rPr>
        <w:t xml:space="preserve"> </w:t>
      </w:r>
      <w:r w:rsidR="00A1127C" w:rsidRPr="00317898">
        <w:rPr>
          <w:color w:val="1D1B11" w:themeColor="background2" w:themeShade="1A"/>
          <w:sz w:val="24"/>
          <w:szCs w:val="24"/>
        </w:rPr>
        <w:t xml:space="preserve"> </w:t>
      </w:r>
      <w:r w:rsidRPr="00317898">
        <w:rPr>
          <w:color w:val="1D1B11" w:themeColor="background2" w:themeShade="1A"/>
          <w:sz w:val="24"/>
          <w:szCs w:val="24"/>
        </w:rPr>
        <w:t xml:space="preserve">tamat pada tahun 2000. Pada tahun yang sama penulis melanjutkan pendidikan ke jenjang Sekolah </w:t>
      </w:r>
      <w:r w:rsidR="00C768F5" w:rsidRPr="00317898">
        <w:rPr>
          <w:color w:val="1D1B11" w:themeColor="background2" w:themeShade="1A"/>
          <w:sz w:val="24"/>
          <w:szCs w:val="24"/>
        </w:rPr>
        <w:t xml:space="preserve">Lanjutan Tingkat Pertama  </w:t>
      </w:r>
      <w:r w:rsidRPr="00317898">
        <w:rPr>
          <w:color w:val="1D1B11" w:themeColor="background2" w:themeShade="1A"/>
          <w:sz w:val="24"/>
          <w:szCs w:val="24"/>
        </w:rPr>
        <w:t>(SLT</w:t>
      </w:r>
      <w:r w:rsidR="00A1127C" w:rsidRPr="00317898">
        <w:rPr>
          <w:color w:val="1D1B11" w:themeColor="background2" w:themeShade="1A"/>
          <w:sz w:val="24"/>
          <w:szCs w:val="24"/>
        </w:rPr>
        <w:t>P</w:t>
      </w:r>
      <w:r w:rsidRPr="00317898">
        <w:rPr>
          <w:color w:val="1D1B11" w:themeColor="background2" w:themeShade="1A"/>
          <w:sz w:val="24"/>
          <w:szCs w:val="24"/>
        </w:rPr>
        <w:t>)</w:t>
      </w:r>
      <w:r w:rsidR="00383B46" w:rsidRPr="00317898">
        <w:rPr>
          <w:color w:val="1D1B11" w:themeColor="background2" w:themeShade="1A"/>
          <w:sz w:val="24"/>
          <w:szCs w:val="24"/>
        </w:rPr>
        <w:t xml:space="preserve"> di SMPN</w:t>
      </w:r>
      <w:r w:rsidR="00A1127C" w:rsidRPr="00317898">
        <w:rPr>
          <w:color w:val="1D1B11" w:themeColor="background2" w:themeShade="1A"/>
          <w:sz w:val="24"/>
          <w:szCs w:val="24"/>
        </w:rPr>
        <w:t xml:space="preserve"> </w:t>
      </w:r>
      <w:r w:rsidR="00383B46" w:rsidRPr="00317898">
        <w:rPr>
          <w:color w:val="1D1B11" w:themeColor="background2" w:themeShade="1A"/>
          <w:sz w:val="24"/>
          <w:szCs w:val="24"/>
        </w:rPr>
        <w:t>6</w:t>
      </w:r>
      <w:r w:rsidR="00A1127C" w:rsidRPr="00317898">
        <w:rPr>
          <w:color w:val="1D1B11" w:themeColor="background2" w:themeShade="1A"/>
          <w:sz w:val="24"/>
          <w:szCs w:val="24"/>
        </w:rPr>
        <w:t xml:space="preserve"> Makassar </w:t>
      </w:r>
      <w:r w:rsidR="00383B46" w:rsidRPr="00317898">
        <w:rPr>
          <w:color w:val="1D1B11" w:themeColor="background2" w:themeShade="1A"/>
          <w:sz w:val="24"/>
          <w:szCs w:val="24"/>
        </w:rPr>
        <w:t xml:space="preserve"> dan tamat pada tahun 2003.  K</w:t>
      </w:r>
      <w:r w:rsidR="00A1127C" w:rsidRPr="00317898">
        <w:rPr>
          <w:color w:val="1D1B11" w:themeColor="background2" w:themeShade="1A"/>
          <w:sz w:val="24"/>
          <w:szCs w:val="24"/>
        </w:rPr>
        <w:t xml:space="preserve">emudian </w:t>
      </w:r>
      <w:r w:rsidR="00383B46" w:rsidRPr="00317898">
        <w:rPr>
          <w:color w:val="1D1B11" w:themeColor="background2" w:themeShade="1A"/>
          <w:sz w:val="24"/>
          <w:szCs w:val="24"/>
        </w:rPr>
        <w:t xml:space="preserve">penulis melanjutkan pendidikan ke SMA </w:t>
      </w:r>
      <w:r w:rsidR="00A1127C" w:rsidRPr="00317898">
        <w:rPr>
          <w:color w:val="1D1B11" w:themeColor="background2" w:themeShade="1A"/>
          <w:sz w:val="24"/>
          <w:szCs w:val="24"/>
        </w:rPr>
        <w:t xml:space="preserve"> Negeri </w:t>
      </w:r>
      <w:r w:rsidR="00383B46" w:rsidRPr="00317898">
        <w:rPr>
          <w:color w:val="1D1B11" w:themeColor="background2" w:themeShade="1A"/>
          <w:sz w:val="24"/>
          <w:szCs w:val="24"/>
        </w:rPr>
        <w:t>03 Takalar mulai dari tahun 2003 sampai dengan tahun 2006.  Pada tahun 2006 penulis diterima di Jurusan Pendidikan Guru Sekolah Dasar (Diploma Dua) FIP UNM TIDUNG Makassar sampai selesai tahun 2008 dan 2009</w:t>
      </w:r>
      <w:r w:rsidR="00A1127C" w:rsidRPr="00317898">
        <w:rPr>
          <w:color w:val="1D1B11" w:themeColor="background2" w:themeShade="1A"/>
          <w:sz w:val="24"/>
          <w:szCs w:val="24"/>
        </w:rPr>
        <w:t>-20</w:t>
      </w:r>
      <w:r w:rsidR="00A1127C" w:rsidRPr="00317898">
        <w:rPr>
          <w:color w:val="1D1B11" w:themeColor="background2" w:themeShade="1A"/>
          <w:sz w:val="24"/>
          <w:szCs w:val="24"/>
          <w:lang w:val="en-US"/>
        </w:rPr>
        <w:t>1</w:t>
      </w:r>
      <w:r w:rsidR="00383B46" w:rsidRPr="00317898">
        <w:rPr>
          <w:color w:val="1D1B11" w:themeColor="background2" w:themeShade="1A"/>
          <w:sz w:val="24"/>
          <w:szCs w:val="24"/>
        </w:rPr>
        <w:t>3</w:t>
      </w:r>
      <w:r w:rsidR="00A1127C" w:rsidRPr="00317898">
        <w:rPr>
          <w:color w:val="1D1B11" w:themeColor="background2" w:themeShade="1A"/>
          <w:sz w:val="24"/>
          <w:szCs w:val="24"/>
        </w:rPr>
        <w:t xml:space="preserve"> </w:t>
      </w:r>
      <w:r w:rsidR="00C768F5">
        <w:rPr>
          <w:color w:val="1D1B11" w:themeColor="background2" w:themeShade="1A"/>
          <w:sz w:val="24"/>
          <w:szCs w:val="24"/>
          <w:lang w:val="en-US"/>
        </w:rPr>
        <w:t>dan</w:t>
      </w:r>
      <w:r w:rsidR="00A1127C" w:rsidRPr="00317898">
        <w:rPr>
          <w:color w:val="1D1B11" w:themeColor="background2" w:themeShade="1A"/>
          <w:sz w:val="24"/>
          <w:szCs w:val="24"/>
        </w:rPr>
        <w:t xml:space="preserve"> Strata I (SI) </w:t>
      </w:r>
      <w:r w:rsidR="00C768F5">
        <w:rPr>
          <w:color w:val="1D1B11" w:themeColor="background2" w:themeShade="1A"/>
          <w:sz w:val="24"/>
          <w:szCs w:val="24"/>
          <w:lang w:val="en-US"/>
        </w:rPr>
        <w:t>pada perguruan tinggi yang sama</w:t>
      </w:r>
      <w:r w:rsidR="00A1127C" w:rsidRPr="00317898">
        <w:rPr>
          <w:color w:val="1D1B11" w:themeColor="background2" w:themeShade="1A"/>
          <w:sz w:val="24"/>
          <w:szCs w:val="24"/>
          <w:lang w:val="en-US"/>
        </w:rPr>
        <w:t>.</w:t>
      </w:r>
    </w:p>
    <w:p w:rsidR="00800020" w:rsidRPr="00317898" w:rsidRDefault="00800020">
      <w:pPr>
        <w:rPr>
          <w:color w:val="1D1B11" w:themeColor="background2" w:themeShade="1A"/>
        </w:rPr>
      </w:pPr>
    </w:p>
    <w:sectPr w:rsidR="00800020" w:rsidRPr="00317898" w:rsidSect="002279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127C"/>
    <w:rsid w:val="00011D37"/>
    <w:rsid w:val="000E37D3"/>
    <w:rsid w:val="0011272E"/>
    <w:rsid w:val="001370FC"/>
    <w:rsid w:val="002279C5"/>
    <w:rsid w:val="002E036D"/>
    <w:rsid w:val="00317898"/>
    <w:rsid w:val="00383B46"/>
    <w:rsid w:val="00413951"/>
    <w:rsid w:val="004B4388"/>
    <w:rsid w:val="006A77C2"/>
    <w:rsid w:val="00800020"/>
    <w:rsid w:val="00976287"/>
    <w:rsid w:val="00A1127C"/>
    <w:rsid w:val="00C10B8F"/>
    <w:rsid w:val="00C768F5"/>
    <w:rsid w:val="00D6681D"/>
    <w:rsid w:val="00E21E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C"/>
    <w:rPr>
      <w:rFonts w:ascii="Times New Roman" w:eastAsia="Calibri" w:hAnsi="Times New Roman" w:cs="Arabic Transparent"/>
      <w:sz w:val="2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C"/>
    <w:rPr>
      <w:rFonts w:ascii="Times New Roman" w:eastAsia="Calibri" w:hAnsi="Times New Roman" w:cs="Arabic Transparent"/>
      <w:sz w:val="2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Viper Corp.</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Vini~Vidi~Vici</dc:creator>
  <cp:keywords/>
  <dc:description/>
  <cp:lastModifiedBy>Freeze</cp:lastModifiedBy>
  <cp:revision>8</cp:revision>
  <cp:lastPrinted>2013-08-27T11:48:00Z</cp:lastPrinted>
  <dcterms:created xsi:type="dcterms:W3CDTF">2012-09-23T07:57:00Z</dcterms:created>
  <dcterms:modified xsi:type="dcterms:W3CDTF">2013-08-27T11:48:00Z</dcterms:modified>
</cp:coreProperties>
</file>