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CB4" w:rsidRPr="00797483" w:rsidRDefault="00565CB4" w:rsidP="00C47837">
      <w:pPr>
        <w:jc w:val="center"/>
        <w:rPr>
          <w:b/>
          <w:bCs/>
          <w:color w:val="1D1B11"/>
          <w:lang w:val="en-US"/>
        </w:rPr>
      </w:pPr>
      <w:r w:rsidRPr="00797483">
        <w:rPr>
          <w:b/>
          <w:bCs/>
          <w:color w:val="1D1B11"/>
          <w:lang w:val="en-US"/>
        </w:rPr>
        <w:t>ARTIKEL</w:t>
      </w:r>
    </w:p>
    <w:p w:rsidR="00565CB4" w:rsidRPr="00797483" w:rsidRDefault="00565CB4" w:rsidP="00C47837">
      <w:pPr>
        <w:jc w:val="center"/>
        <w:rPr>
          <w:b/>
          <w:bCs/>
          <w:color w:val="1D1B11"/>
          <w:lang w:val="en-US"/>
        </w:rPr>
      </w:pPr>
    </w:p>
    <w:p w:rsidR="00565CB4" w:rsidRPr="00797483" w:rsidRDefault="00565CB4" w:rsidP="00C47837">
      <w:pPr>
        <w:pStyle w:val="NoSpacing"/>
        <w:jc w:val="center"/>
        <w:rPr>
          <w:rFonts w:ascii="Times New Roman" w:hAnsi="Times New Roman" w:cs="Times New Roman"/>
          <w:b/>
          <w:bCs/>
          <w:color w:val="1D1B11"/>
          <w:sz w:val="24"/>
          <w:szCs w:val="24"/>
          <w:lang w:val="en-US"/>
        </w:rPr>
      </w:pPr>
      <w:r w:rsidRPr="00797483">
        <w:rPr>
          <w:rFonts w:ascii="Times New Roman" w:hAnsi="Times New Roman" w:cs="Times New Roman"/>
          <w:b/>
          <w:bCs/>
          <w:color w:val="1D1B11"/>
          <w:sz w:val="24"/>
          <w:szCs w:val="24"/>
        </w:rPr>
        <w:t>PENGARUH  PENERAPAN PENDEKATAN SAINTIFIK TERHADAP HASIL BELAJAR SAIN SISWA  KELAS V SD  INPRES PACCINONGAN KABUPATEN GOWA</w:t>
      </w:r>
    </w:p>
    <w:p w:rsidR="00565CB4" w:rsidRPr="00797483" w:rsidRDefault="00565CB4" w:rsidP="00C47837">
      <w:pPr>
        <w:pStyle w:val="NoSpacing"/>
        <w:jc w:val="center"/>
        <w:rPr>
          <w:rFonts w:ascii="Times New Roman" w:hAnsi="Times New Roman" w:cs="Times New Roman"/>
          <w:color w:val="1D1B11"/>
          <w:sz w:val="24"/>
          <w:szCs w:val="24"/>
          <w:lang w:val="en-US"/>
        </w:rPr>
      </w:pPr>
    </w:p>
    <w:p w:rsidR="00565CB4" w:rsidRPr="00C47837" w:rsidRDefault="00565CB4" w:rsidP="00C47837">
      <w:pPr>
        <w:pStyle w:val="NoSpacing"/>
        <w:jc w:val="center"/>
        <w:rPr>
          <w:rFonts w:ascii="Times New Roman" w:hAnsi="Times New Roman" w:cs="Times New Roman"/>
          <w:b/>
          <w:bCs/>
          <w:i/>
          <w:iCs/>
          <w:sz w:val="24"/>
          <w:szCs w:val="24"/>
          <w:lang w:val="en-US"/>
        </w:rPr>
      </w:pPr>
      <w:r w:rsidRPr="00C47837">
        <w:rPr>
          <w:rFonts w:ascii="Times New Roman" w:hAnsi="Times New Roman" w:cs="Times New Roman"/>
          <w:b/>
          <w:bCs/>
          <w:i/>
          <w:iCs/>
          <w:sz w:val="24"/>
          <w:szCs w:val="24"/>
          <w:lang w:val="en-US"/>
        </w:rPr>
        <w:t xml:space="preserve">THE INFLUENCE OF THE IMPLEMENTATION OF SCEINTIFIC APPROACH ON LEARNING OUTCAME  IN SCEINCE OF GRADE V STUDENTS AT SD INPRES PACCINONGAN IN GOWA DISTRICT </w:t>
      </w:r>
    </w:p>
    <w:p w:rsidR="00565CB4" w:rsidRPr="00797483" w:rsidRDefault="00565CB4" w:rsidP="00C47837">
      <w:pPr>
        <w:pStyle w:val="NoSpacing"/>
        <w:rPr>
          <w:rFonts w:ascii="Times New Roman" w:hAnsi="Times New Roman" w:cs="Times New Roman"/>
          <w:color w:val="1D1B11"/>
          <w:sz w:val="24"/>
          <w:szCs w:val="24"/>
          <w:lang w:val="en-US"/>
        </w:rPr>
      </w:pPr>
    </w:p>
    <w:p w:rsidR="00565CB4" w:rsidRPr="00797483" w:rsidRDefault="00565CB4" w:rsidP="00C47837">
      <w:pPr>
        <w:jc w:val="center"/>
        <w:rPr>
          <w:color w:val="000000"/>
          <w:lang w:val="en-US"/>
        </w:rPr>
      </w:pPr>
      <w:r w:rsidRPr="00797483">
        <w:rPr>
          <w:color w:val="000000"/>
          <w:lang w:val="en-US"/>
        </w:rPr>
        <w:t>St. Syarifah, Arifin Ahmad, Andi Cudai Nur</w:t>
      </w:r>
    </w:p>
    <w:p w:rsidR="00565CB4" w:rsidRPr="00797483" w:rsidRDefault="00565CB4" w:rsidP="00C47837">
      <w:pPr>
        <w:jc w:val="center"/>
        <w:rPr>
          <w:color w:val="000000"/>
        </w:rPr>
      </w:pPr>
      <w:r w:rsidRPr="00797483">
        <w:rPr>
          <w:color w:val="000000"/>
          <w:vertAlign w:val="superscript"/>
        </w:rPr>
        <w:t>1</w:t>
      </w:r>
      <w:r w:rsidRPr="00797483">
        <w:rPr>
          <w:color w:val="000000"/>
        </w:rPr>
        <w:t xml:space="preserve">Program </w:t>
      </w:r>
      <w:r w:rsidRPr="00797483">
        <w:rPr>
          <w:color w:val="000000"/>
          <w:lang w:val="en-US"/>
        </w:rPr>
        <w:t>Studi Pendidikan Dasar</w:t>
      </w:r>
      <w:r w:rsidRPr="00797483">
        <w:rPr>
          <w:color w:val="000000"/>
        </w:rPr>
        <w:t>, Program Pascasarjana</w:t>
      </w:r>
    </w:p>
    <w:p w:rsidR="00565CB4" w:rsidRPr="00797483" w:rsidRDefault="00565CB4" w:rsidP="00C47837">
      <w:pPr>
        <w:jc w:val="center"/>
        <w:rPr>
          <w:color w:val="000000"/>
        </w:rPr>
      </w:pPr>
      <w:r w:rsidRPr="00797483">
        <w:rPr>
          <w:color w:val="000000"/>
        </w:rPr>
        <w:t>Universitas Negeri Makassar</w:t>
      </w:r>
    </w:p>
    <w:p w:rsidR="00565CB4" w:rsidRPr="00797483" w:rsidRDefault="00565CB4" w:rsidP="00C47837">
      <w:pPr>
        <w:jc w:val="center"/>
        <w:rPr>
          <w:color w:val="000000"/>
        </w:rPr>
      </w:pPr>
      <w:r w:rsidRPr="00797483">
        <w:rPr>
          <w:color w:val="000000"/>
        </w:rPr>
        <w:t>Makassar, Indonesia</w:t>
      </w:r>
    </w:p>
    <w:p w:rsidR="00565CB4" w:rsidRPr="00797483" w:rsidRDefault="00565CB4" w:rsidP="00C47837">
      <w:pPr>
        <w:jc w:val="center"/>
        <w:rPr>
          <w:lang w:val="en-US"/>
        </w:rPr>
      </w:pPr>
      <w:hyperlink r:id="rId7" w:history="1">
        <w:r w:rsidRPr="00797483">
          <w:rPr>
            <w:rStyle w:val="Hyperlink"/>
            <w:lang w:val="en-US"/>
          </w:rPr>
          <w:t>sittisyarifah102@gmail.com</w:t>
        </w:r>
      </w:hyperlink>
      <w:r w:rsidRPr="00797483">
        <w:rPr>
          <w:lang w:val="en-US"/>
        </w:rPr>
        <w:t xml:space="preserve"> </w:t>
      </w:r>
    </w:p>
    <w:p w:rsidR="00565CB4" w:rsidRPr="00797483" w:rsidRDefault="00565CB4" w:rsidP="00C47837">
      <w:pPr>
        <w:rPr>
          <w:lang w:val="en-US"/>
        </w:rPr>
      </w:pPr>
    </w:p>
    <w:p w:rsidR="00565CB4" w:rsidRPr="001E4D60" w:rsidRDefault="00565CB4" w:rsidP="00C47837">
      <w:pPr>
        <w:jc w:val="center"/>
        <w:rPr>
          <w:b/>
          <w:bCs/>
          <w:color w:val="1D1B11"/>
          <w:lang w:val="en-US"/>
        </w:rPr>
      </w:pPr>
      <w:r w:rsidRPr="001E4D60">
        <w:rPr>
          <w:b/>
          <w:bCs/>
          <w:color w:val="1D1B11"/>
          <w:lang w:val="en-US"/>
        </w:rPr>
        <w:t>ABSTRAK</w:t>
      </w:r>
    </w:p>
    <w:p w:rsidR="00565CB4" w:rsidRPr="00797483" w:rsidRDefault="00565CB4" w:rsidP="00C47837">
      <w:pPr>
        <w:jc w:val="center"/>
        <w:rPr>
          <w:color w:val="1D1B11"/>
          <w:lang w:val="en-US"/>
        </w:rPr>
      </w:pPr>
    </w:p>
    <w:p w:rsidR="00565CB4" w:rsidRPr="00797483" w:rsidRDefault="00565CB4" w:rsidP="00C47837">
      <w:pPr>
        <w:ind w:firstLine="567"/>
        <w:jc w:val="both"/>
        <w:rPr>
          <w:rStyle w:val="Emphasis"/>
          <w:i w:val="0"/>
          <w:iCs w:val="0"/>
        </w:rPr>
      </w:pPr>
      <w:r w:rsidRPr="00797483">
        <w:rPr>
          <w:lang w:val="sv-SE"/>
        </w:rPr>
        <w:t xml:space="preserve">Tujuan penelitian ini adalah </w:t>
      </w:r>
      <w:r w:rsidRPr="00797483">
        <w:t xml:space="preserve"> memperoleh, menganalisis, dan mendeskripsikan data  mengenai (1) gambaran hasil belajar sain yang diajar  menggunakan pendekatan konvensional siswa kelas V SD Inpres Paccinonga Kabupaten Gowa (2)  gambaran  hasil belajar sain yang diajar  menggunakan pendekatan saintifik  siswa kelas V SD Inpres Paccinonga Kabupaten Gowa (3) pengaruh signifikans penerapan  pendekatan saintifik terhadap hasil belajar sain  siswa kelas V SD Inpres Paccinonga Kabupaten Gowa </w:t>
      </w:r>
    </w:p>
    <w:p w:rsidR="00565CB4" w:rsidRPr="00797483" w:rsidRDefault="00565CB4" w:rsidP="00C47837">
      <w:pPr>
        <w:ind w:firstLine="567"/>
        <w:jc w:val="both"/>
      </w:pPr>
      <w:r w:rsidRPr="00797483">
        <w:rPr>
          <w:lang w:val="sv-SE"/>
        </w:rPr>
        <w:t xml:space="preserve">Jenis penelitian ini adalah penelitian survei dengan teknik </w:t>
      </w:r>
      <w:r w:rsidRPr="00797483">
        <w:t>eksperimen semu</w:t>
      </w:r>
      <w:r w:rsidRPr="00797483">
        <w:rPr>
          <w:lang w:val="sv-SE"/>
        </w:rPr>
        <w:t xml:space="preserve">. Adapun populasi penelitian adalah </w:t>
      </w:r>
      <w:r w:rsidRPr="00797483">
        <w:t xml:space="preserve">seluruh V SD Inpres Paccinonga Kabupaten Gowa </w:t>
      </w:r>
      <w:r w:rsidRPr="00797483">
        <w:rPr>
          <w:w w:val="108"/>
        </w:rPr>
        <w:t xml:space="preserve"> </w:t>
      </w:r>
      <w:r w:rsidRPr="00797483">
        <w:t xml:space="preserve">tahun pelajaran 2015/2016. Populasi  tersebut berjumlah 60 orang yang terbagi dalam dua kelas, yaitu kelas IV A dan kelas IV B </w:t>
      </w:r>
      <w:r w:rsidRPr="00797483">
        <w:rPr>
          <w:lang w:val="sv-SE"/>
        </w:rPr>
        <w:t xml:space="preserve">dengan teknik pengambilan sampel adalah total sampling. </w:t>
      </w:r>
    </w:p>
    <w:p w:rsidR="00565CB4" w:rsidRPr="00797483" w:rsidRDefault="00565CB4" w:rsidP="00C47837">
      <w:pPr>
        <w:ind w:firstLine="720"/>
        <w:jc w:val="both"/>
      </w:pPr>
      <w:r w:rsidRPr="00797483">
        <w:rPr>
          <w:lang w:val="sv-SE"/>
        </w:rPr>
        <w:t xml:space="preserve">Hasil </w:t>
      </w:r>
      <w:r w:rsidRPr="00797483">
        <w:t xml:space="preserve"> penelitian ini menunjukkan bahwa hasil belajar sain siswa  kelas V SD Inpres Paccinonga</w:t>
      </w:r>
      <w:r w:rsidRPr="00797483">
        <w:rPr>
          <w:lang w:val="en-US"/>
        </w:rPr>
        <w:t>n</w:t>
      </w:r>
      <w:r w:rsidRPr="00797483">
        <w:t xml:space="preserve"> Kabupaten Gowa menggunakan </w:t>
      </w:r>
      <w:r w:rsidRPr="00797483">
        <w:rPr>
          <w:color w:val="000000"/>
          <w:w w:val="108"/>
        </w:rPr>
        <w:t xml:space="preserve">pendekatan adalah </w:t>
      </w:r>
      <w:r w:rsidRPr="00797483">
        <w:t xml:space="preserve">66,33 dan </w:t>
      </w:r>
      <w:r w:rsidRPr="00797483">
        <w:rPr>
          <w:color w:val="000000"/>
          <w:w w:val="108"/>
        </w:rPr>
        <w:t xml:space="preserve">teknik konvensional adalah </w:t>
      </w:r>
      <w:r w:rsidRPr="00797483">
        <w:t xml:space="preserve">57,10 dalam </w:t>
      </w:r>
      <w:r w:rsidRPr="00797483">
        <w:rPr>
          <w:lang w:val="sv-SE"/>
        </w:rPr>
        <w:t>rentangan nilai 1</w:t>
      </w:r>
      <w:r w:rsidRPr="00797483">
        <w:t xml:space="preserve">0-100. </w:t>
      </w:r>
      <w:r w:rsidRPr="00797483">
        <w:rPr>
          <w:color w:val="000000"/>
          <w:w w:val="108"/>
        </w:rPr>
        <w:t>Selain itu, data pada hasil analisis keefektifan dalam uji t, menunjukkan nilai empiris (</w:t>
      </w:r>
      <w:r w:rsidRPr="00797483">
        <w:rPr>
          <w:color w:val="000000"/>
          <w:lang w:eastAsia="id-ID"/>
        </w:rPr>
        <w:t>t</w:t>
      </w:r>
      <w:r w:rsidRPr="00797483">
        <w:rPr>
          <w:color w:val="000000"/>
          <w:vertAlign w:val="subscript"/>
          <w:lang w:eastAsia="id-ID"/>
        </w:rPr>
        <w:t>t</w:t>
      </w:r>
      <w:r w:rsidRPr="00797483">
        <w:rPr>
          <w:color w:val="000000"/>
          <w:lang w:eastAsia="id-ID"/>
        </w:rPr>
        <w:t>):7,16 sedangkan nilai teoretis (t</w:t>
      </w:r>
      <w:r w:rsidRPr="00797483">
        <w:rPr>
          <w:color w:val="000000"/>
          <w:vertAlign w:val="subscript"/>
          <w:lang w:eastAsia="id-ID"/>
        </w:rPr>
        <w:t>a</w:t>
      </w:r>
      <w:r w:rsidRPr="00797483">
        <w:rPr>
          <w:color w:val="000000"/>
          <w:lang w:eastAsia="id-ID"/>
        </w:rPr>
        <w:t xml:space="preserve">): 1,67 pada taraf sigrifikansi 95%, sehingga dinyatakan </w:t>
      </w:r>
      <w:r w:rsidRPr="00797483">
        <w:t xml:space="preserve"> bahwa nilai t empiris lebih besar daripada nilai t teoretis (tabel) (7,16&gt;1,67) yang berarti  </w:t>
      </w:r>
      <w:r w:rsidRPr="00797483">
        <w:rPr>
          <w:color w:val="000000"/>
          <w:w w:val="108"/>
        </w:rPr>
        <w:t xml:space="preserve">pendekatan saintifik adalah </w:t>
      </w:r>
      <w:r w:rsidRPr="00797483">
        <w:t>efektif dalam meningkatkan  hasil  belajar sain siswa kelas V SD Inpres Paccinonga</w:t>
      </w:r>
      <w:r w:rsidRPr="00797483">
        <w:rPr>
          <w:lang w:val="en-US"/>
        </w:rPr>
        <w:t>n</w:t>
      </w:r>
      <w:r w:rsidRPr="00797483">
        <w:t xml:space="preserve"> Kabupaten Gowa</w:t>
      </w:r>
    </w:p>
    <w:p w:rsidR="00565CB4" w:rsidRPr="00797483" w:rsidRDefault="00565CB4" w:rsidP="00C47837">
      <w:pPr>
        <w:ind w:firstLine="720"/>
        <w:jc w:val="both"/>
      </w:pPr>
    </w:p>
    <w:p w:rsidR="00565CB4" w:rsidRPr="00797483" w:rsidRDefault="00565CB4" w:rsidP="00C47837">
      <w:pPr>
        <w:tabs>
          <w:tab w:val="right" w:pos="7371"/>
          <w:tab w:val="right" w:pos="8364"/>
        </w:tabs>
        <w:jc w:val="both"/>
        <w:rPr>
          <w:lang w:val="en-US"/>
        </w:rPr>
      </w:pPr>
      <w:r w:rsidRPr="00797483">
        <w:t>Kata Kunci:  Pendekatan saintifik dan hasil belajar sain</w:t>
      </w:r>
      <w:r w:rsidRPr="00797483">
        <w:rPr>
          <w:lang w:val="en-US"/>
        </w:rPr>
        <w:t>s</w:t>
      </w:r>
    </w:p>
    <w:p w:rsidR="00565CB4" w:rsidRPr="00797483" w:rsidRDefault="00565CB4" w:rsidP="00C47837">
      <w:pPr>
        <w:rPr>
          <w:i/>
          <w:iCs/>
          <w:color w:val="1D1B11"/>
          <w:lang w:val="en-US"/>
        </w:rPr>
      </w:pPr>
    </w:p>
    <w:p w:rsidR="00565CB4" w:rsidRPr="001E4D60" w:rsidRDefault="00565CB4" w:rsidP="001E4D60">
      <w:pPr>
        <w:jc w:val="center"/>
        <w:rPr>
          <w:b/>
          <w:bCs/>
          <w:color w:val="1D1B11"/>
          <w:lang w:val="en-US"/>
        </w:rPr>
      </w:pPr>
      <w:r>
        <w:rPr>
          <w:i/>
          <w:iCs/>
          <w:color w:val="1D1B11"/>
          <w:lang w:val="en-US"/>
        </w:rPr>
        <w:br w:type="page"/>
      </w:r>
      <w:r w:rsidRPr="001E4D60">
        <w:rPr>
          <w:b/>
          <w:bCs/>
          <w:color w:val="1D1B11"/>
          <w:lang w:val="en-US"/>
        </w:rPr>
        <w:t>ABSTRACT</w:t>
      </w:r>
    </w:p>
    <w:p w:rsidR="00565CB4" w:rsidRPr="001E4D60" w:rsidRDefault="00565CB4" w:rsidP="001E4D60">
      <w:pPr>
        <w:jc w:val="center"/>
        <w:rPr>
          <w:color w:val="1D1B11"/>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75pt;width:413.35pt;height:300.45pt;z-index:-251658240">
            <v:imagedata r:id="rId8" o:title=""/>
          </v:shape>
        </w:pict>
      </w: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Default="00565CB4" w:rsidP="00C47837">
      <w:pPr>
        <w:rPr>
          <w:i/>
          <w:iCs/>
          <w:color w:val="1D1B11"/>
          <w:lang w:val="en-US"/>
        </w:rPr>
      </w:pPr>
    </w:p>
    <w:p w:rsidR="00565CB4" w:rsidRPr="00797483" w:rsidRDefault="00565CB4" w:rsidP="00C47837">
      <w:pPr>
        <w:rPr>
          <w:i/>
          <w:iCs/>
          <w:color w:val="1D1B11"/>
          <w:lang w:val="en-US"/>
        </w:rPr>
      </w:pPr>
    </w:p>
    <w:p w:rsidR="00565CB4" w:rsidRPr="00797483" w:rsidRDefault="00565CB4" w:rsidP="00C47837">
      <w:pPr>
        <w:rPr>
          <w:i/>
          <w:iCs/>
          <w:color w:val="1D1B11"/>
          <w:lang w:val="en-US"/>
        </w:rPr>
      </w:pPr>
      <w:r w:rsidRPr="00797483">
        <w:rPr>
          <w:b/>
          <w:bCs/>
          <w:color w:val="1D1B11"/>
          <w:kern w:val="36"/>
          <w:lang w:val="en-US" w:eastAsia="id-ID"/>
        </w:rPr>
        <w:t>PENDAHULUAN</w:t>
      </w:r>
    </w:p>
    <w:p w:rsidR="00565CB4" w:rsidRPr="00797483" w:rsidRDefault="00565CB4" w:rsidP="00C47837">
      <w:pPr>
        <w:ind w:firstLine="360"/>
        <w:jc w:val="both"/>
        <w:rPr>
          <w:lang w:val="en-US"/>
        </w:rPr>
      </w:pPr>
      <w:r w:rsidRPr="00797483">
        <w:rPr>
          <w:color w:val="1D1B11"/>
          <w:kern w:val="36"/>
          <w:lang w:eastAsia="id-ID"/>
        </w:rPr>
        <w:t xml:space="preserve"> </w:t>
      </w:r>
      <w:r w:rsidRPr="00797483">
        <w:t>Diamanatkan dalam Undang-undang Nomor 20 Tahun 2003 tentang Sistem Pendidikan Nasional bahwa pendidkan diharapkan dapat mewujudkan proses berkembangnya kualitas pribadi peserta didik sebagai generasi penerus bangsa di masa depan, yang diyakini akan menjadi faktor determinan bagi tumbuh kembangnya bangsa dan negara Indonesia sepanjang zaman</w:t>
      </w:r>
      <w:r w:rsidRPr="00797483">
        <w:rPr>
          <w:lang w:val="en-US"/>
        </w:rPr>
        <w:t xml:space="preserve">. </w:t>
      </w:r>
    </w:p>
    <w:p w:rsidR="00565CB4" w:rsidRPr="00797483" w:rsidRDefault="00565CB4" w:rsidP="00C47837">
      <w:pPr>
        <w:ind w:firstLine="360"/>
        <w:jc w:val="both"/>
        <w:rPr>
          <w:color w:val="1D1B11"/>
          <w:kern w:val="36"/>
          <w:lang w:val="en-US" w:eastAsia="id-ID"/>
        </w:rPr>
      </w:pPr>
      <w:r w:rsidRPr="00797483">
        <w:rPr>
          <w:color w:val="1D1B11"/>
          <w:kern w:val="36"/>
          <w:lang w:val="en-US" w:eastAsia="id-ID"/>
        </w:rPr>
        <w:t>Hasil observasi awal pada sekolah sampel mengenai Hasil belajar SAINS siswa dan kriteria ketuntasan minimal (KKM) menunjukkan bahwa kelas V SD Inpres Paccinongan sebagai  sampel  memliki hasil belajar yang tuntas pada kurikulum 2006. Namun, ketuntasan tersebut, masih rendah, hanya memiliki KKM rata-rata 67. Belum ada KKM siswa yang  yang mencapai 70, sebagaimana harapan kurikulum 2013. Oleh karena itu diperlukan inovasi dari guru mata pelajaran.</w:t>
      </w:r>
    </w:p>
    <w:p w:rsidR="00565CB4" w:rsidRPr="00797483" w:rsidRDefault="00565CB4" w:rsidP="00C47837">
      <w:pPr>
        <w:ind w:firstLine="360"/>
        <w:jc w:val="both"/>
        <w:rPr>
          <w:color w:val="1D1B11"/>
          <w:kern w:val="36"/>
          <w:lang w:val="en-US" w:eastAsia="id-ID"/>
        </w:rPr>
      </w:pPr>
      <w:r w:rsidRPr="00797483">
        <w:t>Proses pembelajaran di atas, dapat dilakukan dengan menggunakan sejumlah alternatif penedekatan, strategi, dan model pembelajaran yang ada. Kurikulum 2013 di Sekolah Dasar menetapkan bahwa untuk proses pembelajaran di sekolah dasar menggunakan pendekatan tematik terpadu dengan kegiatan yang dirancang melalui pendekatan saintifik. Pendekatan saintifik dalam pembelajaran tematik terpadu dapat diperkuat dengan pembelajaran berbasis masalah (</w:t>
      </w:r>
      <w:r w:rsidRPr="00797483">
        <w:rPr>
          <w:i/>
          <w:iCs/>
        </w:rPr>
        <w:t>problem base learning</w:t>
      </w:r>
      <w:r w:rsidRPr="00797483">
        <w:t>), pembelajaran berbasis proyek (</w:t>
      </w:r>
      <w:r w:rsidRPr="00797483">
        <w:rPr>
          <w:i/>
          <w:iCs/>
        </w:rPr>
        <w:t>project base learning)</w:t>
      </w:r>
      <w:r w:rsidRPr="00797483">
        <w:t>, dan pembelajaran berbasis penemuan (</w:t>
      </w:r>
      <w:r w:rsidRPr="00797483">
        <w:rPr>
          <w:i/>
          <w:iCs/>
        </w:rPr>
        <w:t>discovery learning</w:t>
      </w:r>
      <w:r w:rsidRPr="00797483">
        <w:t>)</w:t>
      </w:r>
      <w:r w:rsidRPr="00797483">
        <w:rPr>
          <w:i/>
          <w:iCs/>
        </w:rPr>
        <w:t>.</w:t>
      </w:r>
    </w:p>
    <w:p w:rsidR="00565CB4" w:rsidRPr="00797483" w:rsidRDefault="00565CB4" w:rsidP="00C47837">
      <w:pPr>
        <w:ind w:firstLine="360"/>
        <w:jc w:val="both"/>
        <w:rPr>
          <w:color w:val="1D1B11"/>
          <w:kern w:val="36"/>
          <w:lang w:eastAsia="id-ID"/>
        </w:rPr>
      </w:pPr>
      <w:r w:rsidRPr="00797483">
        <w:rPr>
          <w:color w:val="1D1B11"/>
          <w:kern w:val="36"/>
          <w:lang w:eastAsia="id-ID"/>
        </w:rPr>
        <w:t xml:space="preserve">Ruang lingkup bahan kajian SAINS di SD secara umum meliputi dua aspek yaitu kerja ilmiah dan pemahaman konsep. Lingkup kerja ilmiah meliputi kegiatan penyelidikan, berkomunikasi ilmiah, pengembangan kreativitas, pemecahan masalah, sikap, dan nilai ilmiah. Secara terperinci lingkup materi yang terdapat dalam kurikulum  adalah: (1) makhluk hidup dan proses kehidupannya, yaitu manusia, hewan, tumbuhan dan interaksinya dengan lingkungan, serta kesehatan. (2) benda atau materi, sifat-sifat dan kegunaannya meliputi: cair, padat dan gas. (3) energi dan perubahaannya meliputi: gaya, bunyi, panas, magnet, listrik, cahaya, dan pesawat sederhana. (4) bumi dan alam semesta meliputi: tanah, bumi, tata surya, dan benda-benda langit lainnya. Dengan demikian, dalam pelaksanaan pembelajaran SAINS kedua aspek tersebut saling berhubungan. Aspek kerja ilmiah diperlukan untuk memperoleh pemahaman atau penemuan konsep SAINS. </w:t>
      </w:r>
    </w:p>
    <w:p w:rsidR="00565CB4" w:rsidRPr="00797483" w:rsidRDefault="00565CB4" w:rsidP="00C47837">
      <w:pPr>
        <w:ind w:firstLine="360"/>
        <w:jc w:val="both"/>
        <w:rPr>
          <w:color w:val="1D1B11"/>
          <w:kern w:val="36"/>
          <w:lang w:val="en-US" w:eastAsia="id-ID"/>
        </w:rPr>
      </w:pPr>
      <w:r w:rsidRPr="00797483">
        <w:rPr>
          <w:color w:val="1D1B11"/>
          <w:kern w:val="36"/>
          <w:lang w:eastAsia="id-ID"/>
        </w:rPr>
        <w:t xml:space="preserve">Oleh karena itu, peneliti akan mengkaji lebih dalam mengenai “pengaruh penerapan pendekatan saintifik terhadap hasil belajar SAINS Siswa kelas V SD di Kabupaten Gowa”.  </w:t>
      </w:r>
    </w:p>
    <w:p w:rsidR="00565CB4" w:rsidRPr="00797483" w:rsidRDefault="00565CB4" w:rsidP="00C47837">
      <w:pPr>
        <w:ind w:firstLine="360"/>
        <w:jc w:val="both"/>
        <w:rPr>
          <w:color w:val="1D1B11"/>
          <w:lang w:val="en-US"/>
        </w:rPr>
      </w:pPr>
      <w:r w:rsidRPr="00797483">
        <w:rPr>
          <w:color w:val="1D1B11"/>
          <w:lang w:val="en-US"/>
        </w:rPr>
        <w:t>Berdasarkan latar belakang yang telah dipaparkan di atas, maka dapat dirumuskan pertanyaan-pertanyaan penelitian sebagai berikut:</w:t>
      </w:r>
    </w:p>
    <w:p w:rsidR="00565CB4" w:rsidRPr="00797483" w:rsidRDefault="00565CB4" w:rsidP="00C47837">
      <w:pPr>
        <w:pStyle w:val="ListParagraph"/>
        <w:numPr>
          <w:ilvl w:val="0"/>
          <w:numId w:val="2"/>
        </w:numPr>
        <w:autoSpaceDE w:val="0"/>
        <w:autoSpaceDN w:val="0"/>
        <w:adjustRightInd w:val="0"/>
        <w:spacing w:after="0" w:line="240" w:lineRule="auto"/>
        <w:ind w:left="360"/>
        <w:jc w:val="both"/>
        <w:rPr>
          <w:rFonts w:ascii="Times New Roman" w:hAnsi="Times New Roman" w:cs="Times New Roman"/>
          <w:lang w:val="en-US"/>
        </w:rPr>
      </w:pPr>
      <w:r w:rsidRPr="00797483">
        <w:rPr>
          <w:rFonts w:ascii="Times New Roman" w:hAnsi="Times New Roman" w:cs="Times New Roman"/>
          <w:lang w:val="en-US"/>
        </w:rPr>
        <w:t>Gambaran hasil belajar SAINS sebelum penerapan pendekatan Saintifik siswa  SD di Kabupaten Gowa?</w:t>
      </w:r>
    </w:p>
    <w:p w:rsidR="00565CB4" w:rsidRPr="00797483" w:rsidRDefault="00565CB4" w:rsidP="00C47837">
      <w:pPr>
        <w:pStyle w:val="ListParagraph"/>
        <w:numPr>
          <w:ilvl w:val="0"/>
          <w:numId w:val="2"/>
        </w:numPr>
        <w:autoSpaceDE w:val="0"/>
        <w:autoSpaceDN w:val="0"/>
        <w:adjustRightInd w:val="0"/>
        <w:spacing w:after="0" w:line="240" w:lineRule="auto"/>
        <w:ind w:left="360"/>
        <w:jc w:val="both"/>
        <w:rPr>
          <w:rFonts w:ascii="Times New Roman" w:hAnsi="Times New Roman" w:cs="Times New Roman"/>
          <w:lang w:val="en-US"/>
        </w:rPr>
      </w:pPr>
      <w:r w:rsidRPr="00797483">
        <w:rPr>
          <w:rFonts w:ascii="Times New Roman" w:hAnsi="Times New Roman" w:cs="Times New Roman"/>
          <w:lang w:val="en-US"/>
        </w:rPr>
        <w:t>Bagaimana gambaran hasil belajar SAINS sesudah penerapan pendekatan Saintifik pada kurikulum 2013  siswa  SD di Kabupaten Gowa?</w:t>
      </w:r>
    </w:p>
    <w:p w:rsidR="00565CB4" w:rsidRPr="00C47837" w:rsidRDefault="00565CB4" w:rsidP="00C47837">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1D1B11"/>
          <w:lang w:val="en-US"/>
        </w:rPr>
      </w:pPr>
      <w:r w:rsidRPr="00797483">
        <w:rPr>
          <w:rFonts w:ascii="Times New Roman" w:hAnsi="Times New Roman" w:cs="Times New Roman"/>
          <w:lang w:val="en-US"/>
        </w:rPr>
        <w:t>Apakah ada pengaruh signifikans penerapan pendekatan Saintifik terhadap hasil belajar SAINS siswa  SD di Kabupaten Gowa?</w:t>
      </w:r>
    </w:p>
    <w:p w:rsidR="00565CB4" w:rsidRPr="00797483" w:rsidRDefault="00565CB4" w:rsidP="00C47837">
      <w:pPr>
        <w:pStyle w:val="ListParagraph"/>
        <w:autoSpaceDE w:val="0"/>
        <w:autoSpaceDN w:val="0"/>
        <w:adjustRightInd w:val="0"/>
        <w:spacing w:after="0" w:line="240" w:lineRule="auto"/>
        <w:ind w:left="0"/>
        <w:jc w:val="both"/>
        <w:rPr>
          <w:rFonts w:ascii="Times New Roman" w:hAnsi="Times New Roman" w:cs="Times New Roman"/>
          <w:color w:val="1D1B11"/>
          <w:lang w:val="en-US"/>
        </w:rPr>
      </w:pPr>
    </w:p>
    <w:p w:rsidR="00565CB4" w:rsidRDefault="00565CB4" w:rsidP="00C47837">
      <w:pPr>
        <w:jc w:val="both"/>
        <w:rPr>
          <w:b/>
          <w:bCs/>
          <w:color w:val="1D1B11"/>
          <w:lang w:val="en-US"/>
        </w:rPr>
      </w:pPr>
      <w:r w:rsidRPr="00797483">
        <w:rPr>
          <w:b/>
          <w:bCs/>
          <w:color w:val="1D1B11"/>
          <w:lang w:val="en-US"/>
        </w:rPr>
        <w:t>TINJAUAN PUSTAKA</w:t>
      </w:r>
    </w:p>
    <w:p w:rsidR="00565CB4" w:rsidRPr="00797483" w:rsidRDefault="00565CB4" w:rsidP="00C47837">
      <w:pPr>
        <w:jc w:val="both"/>
        <w:rPr>
          <w:b/>
          <w:bCs/>
          <w:color w:val="1D1B11"/>
          <w:lang w:val="en-US"/>
        </w:rPr>
      </w:pPr>
    </w:p>
    <w:p w:rsidR="00565CB4" w:rsidRPr="00797483" w:rsidRDefault="00565CB4" w:rsidP="00C47837">
      <w:pPr>
        <w:pStyle w:val="ListParagraph"/>
        <w:numPr>
          <w:ilvl w:val="0"/>
          <w:numId w:val="1"/>
        </w:numPr>
        <w:spacing w:after="0" w:line="240" w:lineRule="auto"/>
        <w:ind w:left="360"/>
        <w:jc w:val="both"/>
        <w:rPr>
          <w:rFonts w:ascii="Times New Roman" w:hAnsi="Times New Roman" w:cs="Times New Roman"/>
          <w:b/>
          <w:bCs/>
          <w:color w:val="1D1B11"/>
          <w:lang w:val="en-US"/>
        </w:rPr>
      </w:pPr>
      <w:r w:rsidRPr="00797483">
        <w:rPr>
          <w:rFonts w:ascii="Times New Roman" w:hAnsi="Times New Roman" w:cs="Times New Roman"/>
          <w:b/>
          <w:bCs/>
          <w:color w:val="1D1B11"/>
          <w:lang w:val="en-US"/>
        </w:rPr>
        <w:t>Konsep Kurikulum 2013</w:t>
      </w:r>
    </w:p>
    <w:p w:rsidR="00565CB4" w:rsidRPr="00797483" w:rsidRDefault="00565CB4" w:rsidP="00C47837">
      <w:pPr>
        <w:jc w:val="both"/>
        <w:rPr>
          <w:b/>
          <w:bCs/>
          <w:color w:val="1D1B11"/>
          <w:lang w:val="en-US"/>
        </w:rPr>
      </w:pPr>
      <w:r w:rsidRPr="00797483">
        <w:rPr>
          <w:b/>
          <w:bCs/>
          <w:color w:val="1D1B11"/>
          <w:lang w:val="en-US"/>
        </w:rPr>
        <w:t>1. Hakikat kurikulum</w:t>
      </w:r>
    </w:p>
    <w:p w:rsidR="00565CB4" w:rsidRPr="00797483" w:rsidRDefault="00565CB4" w:rsidP="00C47837">
      <w:pPr>
        <w:ind w:firstLine="360"/>
        <w:jc w:val="both"/>
        <w:rPr>
          <w:color w:val="000000"/>
          <w:lang w:val="en-US"/>
        </w:rPr>
      </w:pPr>
      <w:r w:rsidRPr="00797483">
        <w:rPr>
          <w:color w:val="000000"/>
          <w:lang w:val="en-US"/>
        </w:rPr>
        <w:t xml:space="preserve">Hakikat kurikulum dikemukakan oleh bebarapa ahli. Tanner  dalam (Sanjaya, 2008) mengemukakan bahwa kurikulum adalah pengalaman pembelajaran yang terarah dan juga terencana dengan secara terstuktur dan juga tersusun dengan melalui proses rekontruksi pengetahuan serta  pengalaman secara sistematis yang berada pada suatu pengawasan lembaga pendidikan sehingga peserta didik mempunyai motivasi dan juga minat belajar. </w:t>
      </w:r>
    </w:p>
    <w:p w:rsidR="00565CB4" w:rsidRPr="00797483" w:rsidRDefault="00565CB4" w:rsidP="00C47837">
      <w:pPr>
        <w:ind w:firstLine="360"/>
        <w:jc w:val="both"/>
        <w:rPr>
          <w:color w:val="000000"/>
          <w:lang w:val="en-US"/>
        </w:rPr>
      </w:pPr>
      <w:r w:rsidRPr="00797483">
        <w:rPr>
          <w:color w:val="000000"/>
          <w:lang w:val="en-US"/>
        </w:rPr>
        <w:t xml:space="preserve">Kurikulum dalam pendidikan memiliki beberapa fungsi. Oleh Sukmadinata (2011) dikemukakan  sebagai berikut: Fungsi kurikulum dalam rangka mencapai tujuan pendidikan, Fungsi kurikulum bagi sekolah yang bersangkutan, Fungsi kurikulum  yang ada di atasnya, Fungsi kurikulum bagi guru, Fungsi kurikulum bagi kepala sekolah, Fungsi kurikulum bagi pengawas (supervisor), Fungsi kurikulum bagi masyarakat, danFungsi kurikulum bagi pemakai lulusan.  </w:t>
      </w:r>
    </w:p>
    <w:p w:rsidR="00565CB4" w:rsidRPr="00797483" w:rsidRDefault="00565CB4" w:rsidP="00C47837">
      <w:pPr>
        <w:ind w:firstLine="360"/>
        <w:jc w:val="both"/>
        <w:rPr>
          <w:color w:val="000000"/>
          <w:lang w:val="en-US"/>
        </w:rPr>
      </w:pPr>
      <w:r w:rsidRPr="00797483">
        <w:rPr>
          <w:color w:val="000000"/>
          <w:lang w:val="en-US"/>
        </w:rPr>
        <w:t>Kurikulum pada tingkat satuan pendidikan dikembangkan berdasarkan prinsip-prinsip sebagaimana yang dijelaskan (Kemendiknas, 2006) sebagai berikut: 1)Berpusat pada potensi, perkembangan, kebutuhan, dan kepentingan peserta didik dan lingkungannya; 2) Beragam dan terpadu; 3)Tanggap terhadap perkembangan ilmu pengetahuan, teknologi dan seni; 4)Relevan dengan kebutuhankehidupan; 5)Menyeluruh dan berkesinambungan; 6)Belajar sepanjang hayat; 7)Seimbang antara kepentingan nasional dan  kepentingan daerah.</w:t>
      </w:r>
    </w:p>
    <w:p w:rsidR="00565CB4" w:rsidRPr="00797483" w:rsidRDefault="00565CB4" w:rsidP="00C47837">
      <w:pPr>
        <w:jc w:val="both"/>
        <w:rPr>
          <w:color w:val="000000"/>
          <w:lang w:val="en-US"/>
        </w:rPr>
      </w:pPr>
    </w:p>
    <w:p w:rsidR="00565CB4" w:rsidRPr="00797483" w:rsidRDefault="00565CB4" w:rsidP="00C47837">
      <w:pPr>
        <w:jc w:val="both"/>
        <w:rPr>
          <w:b/>
          <w:bCs/>
          <w:color w:val="000000"/>
          <w:lang w:val="en-US"/>
        </w:rPr>
      </w:pPr>
      <w:r w:rsidRPr="00797483">
        <w:rPr>
          <w:b/>
          <w:bCs/>
          <w:color w:val="000000"/>
          <w:lang w:val="en-US"/>
        </w:rPr>
        <w:t>B. Pendekatan  Saitifik</w:t>
      </w:r>
    </w:p>
    <w:p w:rsidR="00565CB4" w:rsidRPr="00797483" w:rsidRDefault="00565CB4" w:rsidP="00C47837">
      <w:pPr>
        <w:ind w:firstLine="360"/>
        <w:jc w:val="both"/>
        <w:rPr>
          <w:color w:val="000000"/>
          <w:lang w:val="en-US"/>
        </w:rPr>
      </w:pPr>
      <w:r w:rsidRPr="00797483">
        <w:rPr>
          <w:color w:val="000000"/>
          <w:lang w:val="en-US"/>
        </w:rPr>
        <w:t>Pendekatan Saintifik merupakan pendekatan di dalam kegiatan pembelajaran yang mengutamakan kreativitas dan temuan-temuan siswa (Kosasih, 2014:72). Kurikulum 2013 menekankan pembelajaran yang menerapkan pendekatan Saintifik. Komponen-komponen penting  dalam mengajar menggunakan pendekatan Saintifik: (1) menyajikan pembelajaran yang dapat  meningkatkan rasa keingintahuan (</w:t>
      </w:r>
      <w:r w:rsidRPr="00797483">
        <w:rPr>
          <w:i/>
          <w:iCs/>
          <w:color w:val="000000"/>
          <w:lang w:val="en-US"/>
        </w:rPr>
        <w:t>Foster a sense of wonder</w:t>
      </w:r>
      <w:r w:rsidRPr="00797483">
        <w:rPr>
          <w:color w:val="000000"/>
          <w:lang w:val="en-US"/>
        </w:rPr>
        <w:t>), (2) meningkatkan keterampilan mengamati (</w:t>
      </w:r>
      <w:r w:rsidRPr="00797483">
        <w:rPr>
          <w:i/>
          <w:iCs/>
          <w:color w:val="000000"/>
          <w:lang w:val="en-US"/>
        </w:rPr>
        <w:t>Encourage observation</w:t>
      </w:r>
      <w:r w:rsidRPr="00797483">
        <w:rPr>
          <w:color w:val="000000"/>
          <w:lang w:val="en-US"/>
        </w:rPr>
        <w:t>), (3) melakukan analisis (</w:t>
      </w:r>
      <w:r w:rsidRPr="00797483">
        <w:rPr>
          <w:i/>
          <w:iCs/>
          <w:color w:val="000000"/>
          <w:lang w:val="en-US"/>
        </w:rPr>
        <w:t>Push for analysis</w:t>
      </w:r>
      <w:r w:rsidRPr="00797483">
        <w:rPr>
          <w:color w:val="000000"/>
          <w:lang w:val="en-US"/>
        </w:rPr>
        <w:t>) dan (4) berkomunikasi (</w:t>
      </w:r>
      <w:r w:rsidRPr="00797483">
        <w:rPr>
          <w:i/>
          <w:iCs/>
          <w:color w:val="000000"/>
          <w:lang w:val="en-US"/>
        </w:rPr>
        <w:t>Require communication</w:t>
      </w:r>
      <w:r w:rsidRPr="00797483">
        <w:rPr>
          <w:color w:val="000000"/>
          <w:lang w:val="en-US"/>
        </w:rPr>
        <w:t xml:space="preserve">)  (Mc.Collum dalam Kemdikbud, 2014) </w:t>
      </w:r>
    </w:p>
    <w:p w:rsidR="00565CB4" w:rsidRPr="00797483" w:rsidRDefault="00565CB4" w:rsidP="00C47837">
      <w:pPr>
        <w:ind w:firstLine="360"/>
        <w:jc w:val="both"/>
        <w:rPr>
          <w:color w:val="000000"/>
          <w:lang w:val="en-US"/>
        </w:rPr>
      </w:pPr>
      <w:r w:rsidRPr="00797483">
        <w:rPr>
          <w:color w:val="000000"/>
          <w:lang w:val="en-US"/>
        </w:rPr>
        <w:t xml:space="preserve">Beberapa prinsip  pendekatan Saintifik dalam kegiatan pembelajaran adalah sebagai berikut: </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pembelajaran berpusat pada siswa</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 xml:space="preserve">pembelajaran membentuk </w:t>
      </w:r>
      <w:r w:rsidRPr="00797483">
        <w:rPr>
          <w:rFonts w:ascii="Times New Roman" w:hAnsi="Times New Roman" w:cs="Times New Roman"/>
          <w:i/>
          <w:iCs/>
          <w:color w:val="000000"/>
          <w:lang w:val="en-US"/>
        </w:rPr>
        <w:t>students’ self concept</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pembelajaran terhindar dari verbalisme</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pembelajaran memberikan kesempatan pada siswa untuk mengasimilasi dan mengakomodasi konsep, hukum, dan prinsip</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pembelajaran mendorong terjadinya peningkatan kemampuan berpikir siswa</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pembelajaran meningkatkan motivasi belajar siswa dan motivasi mengajar guru</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memberikan kesempatan kepada siswa untuk melatih kemampuan dalam komunikasi</w:t>
      </w:r>
    </w:p>
    <w:p w:rsidR="00565CB4" w:rsidRPr="00797483" w:rsidRDefault="00565CB4" w:rsidP="00C47837">
      <w:pPr>
        <w:pStyle w:val="ListParagraph"/>
        <w:numPr>
          <w:ilvl w:val="0"/>
          <w:numId w:val="3"/>
        </w:numPr>
        <w:spacing w:after="0" w:line="240" w:lineRule="auto"/>
        <w:jc w:val="both"/>
        <w:rPr>
          <w:rFonts w:ascii="Times New Roman" w:hAnsi="Times New Roman" w:cs="Times New Roman"/>
          <w:color w:val="000000"/>
          <w:lang w:val="en-US"/>
        </w:rPr>
      </w:pPr>
      <w:r w:rsidRPr="00797483">
        <w:rPr>
          <w:rFonts w:ascii="Times New Roman" w:hAnsi="Times New Roman" w:cs="Times New Roman"/>
          <w:color w:val="000000"/>
          <w:lang w:val="en-US"/>
        </w:rPr>
        <w:t>adanya proses validasi terhadap konsep, hukum, dan prinsip yang dikonstruksi siswa dalam struktur kognitifnya.</w:t>
      </w:r>
    </w:p>
    <w:p w:rsidR="00565CB4" w:rsidRPr="00797483" w:rsidRDefault="00565CB4" w:rsidP="00C47837">
      <w:pPr>
        <w:ind w:firstLine="720"/>
        <w:jc w:val="both"/>
        <w:rPr>
          <w:lang w:val="en-US"/>
        </w:rPr>
      </w:pPr>
      <w:r w:rsidRPr="00797483">
        <w:rPr>
          <w:noProof/>
        </w:rPr>
        <w:t>Langkah-langkah umum  pembelajaran dengan pendekatan Saintifik</w:t>
      </w:r>
      <w:r w:rsidRPr="00797483">
        <w:rPr>
          <w:noProof/>
          <w:lang w:val="en-US"/>
        </w:rPr>
        <w:t xml:space="preserve"> yaitu  </w:t>
      </w:r>
      <w:r w:rsidRPr="00797483">
        <w:t>Mengamati (observasi)</w:t>
      </w:r>
      <w:r w:rsidRPr="00797483">
        <w:rPr>
          <w:lang w:val="en-US"/>
        </w:rPr>
        <w:t xml:space="preserve">, </w:t>
      </w:r>
      <w:r w:rsidRPr="00797483">
        <w:t>Menanya</w:t>
      </w:r>
      <w:r w:rsidRPr="00797483">
        <w:rPr>
          <w:noProof/>
          <w:lang w:val="en-US"/>
        </w:rPr>
        <w:t xml:space="preserve">, </w:t>
      </w:r>
      <w:r w:rsidRPr="00797483">
        <w:t>Mengumpulkan Informasi</w:t>
      </w:r>
      <w:r w:rsidRPr="00797483">
        <w:rPr>
          <w:noProof/>
          <w:lang w:val="en-US"/>
        </w:rPr>
        <w:t xml:space="preserve">, </w:t>
      </w:r>
      <w:r w:rsidRPr="00797483">
        <w:t>M</w:t>
      </w:r>
      <w:r w:rsidRPr="00797483">
        <w:rPr>
          <w:lang w:eastAsia="id-ID"/>
        </w:rPr>
        <w:t>engasosiasikan/ Mengolah Informasi/Menalar</w:t>
      </w:r>
      <w:r w:rsidRPr="00797483">
        <w:rPr>
          <w:noProof/>
          <w:lang w:val="en-US"/>
        </w:rPr>
        <w:t xml:space="preserve">, </w:t>
      </w:r>
      <w:r w:rsidRPr="00797483">
        <w:t xml:space="preserve">Menarik </w:t>
      </w:r>
      <w:r w:rsidRPr="00797483">
        <w:rPr>
          <w:lang w:eastAsia="id-ID"/>
        </w:rPr>
        <w:t>kesimpulan</w:t>
      </w:r>
      <w:r w:rsidRPr="00797483">
        <w:rPr>
          <w:lang w:val="en-US"/>
        </w:rPr>
        <w:t xml:space="preserve">, dan </w:t>
      </w:r>
      <w:r w:rsidRPr="00797483">
        <w:t>Mengkomunikasikan</w:t>
      </w:r>
      <w:bookmarkStart w:id="0" w:name="_Toc370387447"/>
      <w:r w:rsidRPr="00797483">
        <w:rPr>
          <w:lang w:val="en-US"/>
        </w:rPr>
        <w:t xml:space="preserve">. </w:t>
      </w:r>
      <w:r w:rsidRPr="00797483">
        <w:t>Model pembelajaran pendukung pendekatan saintifik ini diramu dari bebagai sumber sebagai berikut.</w:t>
      </w:r>
    </w:p>
    <w:bookmarkEnd w:id="0"/>
    <w:p w:rsidR="00565CB4" w:rsidRPr="00797483" w:rsidRDefault="00565CB4" w:rsidP="00C47837">
      <w:pPr>
        <w:pStyle w:val="ListParagraph"/>
        <w:numPr>
          <w:ilvl w:val="0"/>
          <w:numId w:val="4"/>
        </w:numPr>
        <w:spacing w:after="0" w:line="240" w:lineRule="auto"/>
        <w:jc w:val="both"/>
        <w:rPr>
          <w:rFonts w:ascii="Times New Roman" w:hAnsi="Times New Roman" w:cs="Times New Roman"/>
        </w:rPr>
      </w:pPr>
      <w:r w:rsidRPr="00797483">
        <w:rPr>
          <w:rFonts w:ascii="Times New Roman" w:hAnsi="Times New Roman" w:cs="Times New Roman"/>
        </w:rPr>
        <w:t xml:space="preserve">Pembelajaran Berbasis Masalah </w:t>
      </w:r>
      <w:r w:rsidRPr="00797483">
        <w:rPr>
          <w:rFonts w:ascii="Times New Roman" w:hAnsi="Times New Roman" w:cs="Times New Roman"/>
          <w:i/>
          <w:iCs/>
        </w:rPr>
        <w:t>(Problem Based Learning)</w:t>
      </w:r>
    </w:p>
    <w:p w:rsidR="00565CB4" w:rsidRPr="00797483" w:rsidRDefault="00565CB4" w:rsidP="00C47837">
      <w:pPr>
        <w:pStyle w:val="ListParagraph"/>
        <w:numPr>
          <w:ilvl w:val="0"/>
          <w:numId w:val="4"/>
        </w:numPr>
        <w:spacing w:after="0" w:line="240" w:lineRule="auto"/>
        <w:jc w:val="both"/>
        <w:rPr>
          <w:rFonts w:ascii="Times New Roman" w:hAnsi="Times New Roman" w:cs="Times New Roman"/>
        </w:rPr>
      </w:pPr>
      <w:r w:rsidRPr="00797483">
        <w:rPr>
          <w:rFonts w:ascii="Times New Roman" w:hAnsi="Times New Roman" w:cs="Times New Roman"/>
        </w:rPr>
        <w:t>Pembelajaran Berbasis Proyek</w:t>
      </w:r>
    </w:p>
    <w:p w:rsidR="00565CB4" w:rsidRDefault="00565CB4" w:rsidP="00C47837">
      <w:pPr>
        <w:pStyle w:val="ListParagraph"/>
        <w:numPr>
          <w:ilvl w:val="0"/>
          <w:numId w:val="4"/>
        </w:numPr>
        <w:spacing w:after="0" w:line="240" w:lineRule="auto"/>
        <w:jc w:val="both"/>
        <w:rPr>
          <w:rFonts w:ascii="Times New Roman" w:hAnsi="Times New Roman" w:cs="Times New Roman"/>
        </w:rPr>
      </w:pPr>
      <w:r w:rsidRPr="00797483">
        <w:rPr>
          <w:rFonts w:ascii="Times New Roman" w:hAnsi="Times New Roman" w:cs="Times New Roman"/>
        </w:rPr>
        <w:t xml:space="preserve">Pembelajaran Berbasis Penemuan </w:t>
      </w:r>
    </w:p>
    <w:p w:rsidR="00565CB4" w:rsidRPr="00797483" w:rsidRDefault="00565CB4" w:rsidP="00C47837">
      <w:pPr>
        <w:pStyle w:val="ListParagraph"/>
        <w:numPr>
          <w:ilvl w:val="0"/>
          <w:numId w:val="4"/>
        </w:numPr>
        <w:spacing w:after="0" w:line="240" w:lineRule="auto"/>
        <w:jc w:val="both"/>
        <w:rPr>
          <w:rFonts w:ascii="Times New Roman" w:hAnsi="Times New Roman" w:cs="Times New Roman"/>
        </w:rPr>
      </w:pPr>
    </w:p>
    <w:p w:rsidR="00565CB4" w:rsidRPr="00797483" w:rsidRDefault="00565CB4" w:rsidP="00C47837">
      <w:pPr>
        <w:jc w:val="both"/>
        <w:rPr>
          <w:b/>
          <w:bCs/>
          <w:color w:val="000000"/>
          <w:lang w:val="en-US"/>
        </w:rPr>
      </w:pPr>
      <w:r w:rsidRPr="00797483">
        <w:rPr>
          <w:b/>
          <w:bCs/>
          <w:color w:val="000000"/>
          <w:lang w:val="en-US"/>
        </w:rPr>
        <w:t>D.  Hasil Belajar SAINS</w:t>
      </w:r>
    </w:p>
    <w:p w:rsidR="00565CB4" w:rsidRPr="00797483" w:rsidRDefault="00565CB4" w:rsidP="00C47837">
      <w:pPr>
        <w:ind w:firstLine="720"/>
        <w:jc w:val="both"/>
        <w:rPr>
          <w:color w:val="000000"/>
          <w:lang w:val="en-US"/>
        </w:rPr>
      </w:pPr>
      <w:r w:rsidRPr="00797483">
        <w:rPr>
          <w:color w:val="000000"/>
          <w:lang w:val="en-US"/>
        </w:rPr>
        <w:t>Hasil belajar Sains dapat diartikan sebagai berikut:</w:t>
      </w:r>
    </w:p>
    <w:p w:rsidR="00565CB4" w:rsidRPr="00797483" w:rsidRDefault="00565CB4" w:rsidP="00C47837">
      <w:pPr>
        <w:pStyle w:val="ListParagraph"/>
        <w:numPr>
          <w:ilvl w:val="0"/>
          <w:numId w:val="5"/>
        </w:numPr>
        <w:spacing w:after="0" w:line="240" w:lineRule="auto"/>
        <w:ind w:left="360"/>
        <w:jc w:val="both"/>
        <w:rPr>
          <w:rFonts w:ascii="Times New Roman" w:hAnsi="Times New Roman" w:cs="Times New Roman"/>
          <w:color w:val="000000"/>
          <w:lang w:val="en-US"/>
        </w:rPr>
      </w:pPr>
      <w:r w:rsidRPr="00797483">
        <w:rPr>
          <w:rFonts w:ascii="Times New Roman" w:hAnsi="Times New Roman" w:cs="Times New Roman"/>
          <w:color w:val="000000"/>
          <w:lang w:val="en-US"/>
        </w:rPr>
        <w:t>Tahapan perubahan seluruh tingkah laku individu yang relatif menetap sebagai hasil pengalaman dan interaksi dengan lingkungan yang melibatkan proses kognitif.</w:t>
      </w:r>
    </w:p>
    <w:p w:rsidR="00565CB4" w:rsidRPr="00797483" w:rsidRDefault="00565CB4" w:rsidP="00C47837">
      <w:pPr>
        <w:pStyle w:val="ListParagraph"/>
        <w:numPr>
          <w:ilvl w:val="0"/>
          <w:numId w:val="5"/>
        </w:numPr>
        <w:spacing w:after="0" w:line="240" w:lineRule="auto"/>
        <w:ind w:left="360"/>
        <w:jc w:val="both"/>
        <w:rPr>
          <w:rFonts w:ascii="Times New Roman" w:hAnsi="Times New Roman" w:cs="Times New Roman"/>
          <w:color w:val="000000"/>
          <w:lang w:val="en-US"/>
        </w:rPr>
      </w:pPr>
      <w:r w:rsidRPr="00797483">
        <w:rPr>
          <w:rFonts w:ascii="Times New Roman" w:hAnsi="Times New Roman" w:cs="Times New Roman"/>
          <w:color w:val="000000"/>
          <w:lang w:val="en-US"/>
        </w:rPr>
        <w:t>Tingkat penguasaan yang dicapai oleh siswa dalam mengikuti program belajar mengajar sesuai dengan tujuan pendidikan yang ditetapkan.</w:t>
      </w:r>
    </w:p>
    <w:p w:rsidR="00565CB4" w:rsidRDefault="00565CB4" w:rsidP="00C47837">
      <w:pPr>
        <w:jc w:val="both"/>
        <w:rPr>
          <w:b/>
          <w:bCs/>
          <w:color w:val="000000"/>
          <w:lang w:val="en-US"/>
        </w:rPr>
      </w:pPr>
    </w:p>
    <w:p w:rsidR="00565CB4" w:rsidRPr="00797483" w:rsidRDefault="00565CB4" w:rsidP="00C47837">
      <w:pPr>
        <w:jc w:val="both"/>
        <w:rPr>
          <w:b/>
          <w:bCs/>
          <w:color w:val="000000"/>
          <w:lang w:val="en-US"/>
        </w:rPr>
      </w:pPr>
      <w:r w:rsidRPr="00797483">
        <w:rPr>
          <w:b/>
          <w:bCs/>
          <w:color w:val="000000"/>
          <w:lang w:val="en-US"/>
        </w:rPr>
        <w:t>E. Kerangka Pikir</w:t>
      </w:r>
    </w:p>
    <w:p w:rsidR="00565CB4" w:rsidRPr="00797483" w:rsidRDefault="00565CB4" w:rsidP="00C47837">
      <w:pPr>
        <w:jc w:val="both"/>
        <w:rPr>
          <w:color w:val="000000"/>
          <w:lang w:val="en-US"/>
        </w:rPr>
      </w:pPr>
      <w:r>
        <w:rPr>
          <w:noProof/>
          <w:lang w:val="en-US"/>
        </w:rPr>
        <w:pict>
          <v:group id="_x0000_s1027" style="position:absolute;left:0;text-align:left;margin-left:98.4pt;margin-top:12.3pt;width:225.05pt;height:122.05pt;z-index:251657216" coordorigin="4243,12580" coordsize="4501,2441">
            <v:shapetype id="_x0000_t202" coordsize="21600,21600" o:spt="202" path="m,l,21600r21600,l21600,xe">
              <v:stroke joinstyle="miter"/>
              <v:path gradientshapeok="t" o:connecttype="rect"/>
            </v:shapetype>
            <v:shape id="_x0000_s1028" type="#_x0000_t202" style="position:absolute;left:4652;top:12580;width:3674;height:401" o:regroupid="1">
              <v:textbox style="mso-next-textbox:#_x0000_s1028">
                <w:txbxContent>
                  <w:p w:rsidR="00565CB4" w:rsidRPr="001528A4" w:rsidRDefault="00565CB4" w:rsidP="00BD00F1">
                    <w:pPr>
                      <w:jc w:val="center"/>
                    </w:pPr>
                    <w:r>
                      <w:t>PEMBELAJARAN SANTIFIK</w:t>
                    </w:r>
                  </w:p>
                </w:txbxContent>
              </v:textbox>
            </v:shape>
            <v:shape id="_x0000_s1029" type="#_x0000_t202" style="position:absolute;left:4243;top:13188;width:4501;height:402" o:regroupid="1">
              <v:textbox style="mso-next-textbox:#_x0000_s1029">
                <w:txbxContent>
                  <w:p w:rsidR="00565CB4" w:rsidRPr="00BC6372" w:rsidRDefault="00565CB4" w:rsidP="00BD00F1">
                    <w:pPr>
                      <w:jc w:val="center"/>
                    </w:pPr>
                    <w:r>
                      <w:t xml:space="preserve">PENDEKATAN SAINTIFIK </w:t>
                    </w:r>
                  </w:p>
                </w:txbxContent>
              </v:textbox>
            </v:shape>
            <v:shape id="_x0000_s1030" type="#_x0000_t202" style="position:absolute;left:5709;top:13852;width:1576;height:402" o:regroupid="1">
              <v:textbox style="mso-next-textbox:#_x0000_s1030">
                <w:txbxContent>
                  <w:p w:rsidR="00565CB4" w:rsidRPr="00BC6372" w:rsidRDefault="00565CB4" w:rsidP="00BD00F1">
                    <w:pPr>
                      <w:jc w:val="center"/>
                    </w:pPr>
                    <w:r>
                      <w:t>Analisis</w:t>
                    </w:r>
                  </w:p>
                </w:txbxContent>
              </v:textbox>
            </v:shape>
            <v:shape id="_x0000_s1031" type="#_x0000_t202" style="position:absolute;left:5530;top:14488;width:1907;height:533" o:regroupid="1">
              <v:textbox style="mso-next-textbox:#_x0000_s1031">
                <w:txbxContent>
                  <w:p w:rsidR="00565CB4" w:rsidRPr="00B841AA" w:rsidRDefault="00565CB4" w:rsidP="00B841AA">
                    <w:pPr>
                      <w:jc w:val="center"/>
                      <w:rPr>
                        <w:lang w:val="en-US"/>
                      </w:rPr>
                    </w:pPr>
                    <w:r>
                      <w:t>Temuan</w:t>
                    </w:r>
                  </w:p>
                </w:txbxContent>
              </v:textbox>
            </v:shape>
            <v:shapetype id="_x0000_t32" coordsize="21600,21600" o:spt="32" o:oned="t" path="m,l21600,21600e" filled="f">
              <v:path arrowok="t" fillok="f" o:connecttype="none"/>
              <o:lock v:ext="edit" shapetype="t"/>
            </v:shapetype>
            <v:shape id="_x0000_s1032" type="#_x0000_t32" style="position:absolute;left:6510;top:12981;width:0;height:207" o:connectortype="straight" o:regroupid="1">
              <v:stroke endarrow="block"/>
            </v:shape>
            <v:shape id="_x0000_s1033" type="#_x0000_t32" style="position:absolute;left:6510;top:13590;width:1;height:262" o:connectortype="straight" o:regroupid="1">
              <v:stroke endarrow="block"/>
            </v:shape>
            <v:shape id="_x0000_s1034" type="#_x0000_t32" style="position:absolute;left:6511;top:14256;width:1;height:262" o:connectortype="straight" o:regroupid="1">
              <v:stroke endarrow="block"/>
            </v:shape>
          </v:group>
        </w:pict>
      </w:r>
    </w:p>
    <w:p w:rsidR="00565CB4" w:rsidRPr="00797483" w:rsidRDefault="00565CB4" w:rsidP="00C47837">
      <w:pPr>
        <w:jc w:val="both"/>
        <w:rPr>
          <w:color w:val="000000"/>
          <w:lang w:val="en-US"/>
        </w:rPr>
      </w:pPr>
    </w:p>
    <w:p w:rsidR="00565CB4" w:rsidRPr="00797483" w:rsidRDefault="00565CB4" w:rsidP="00C47837">
      <w:pPr>
        <w:jc w:val="both"/>
        <w:rPr>
          <w:color w:val="000000"/>
          <w:lang w:val="en-US"/>
        </w:rPr>
      </w:pPr>
    </w:p>
    <w:p w:rsidR="00565CB4" w:rsidRPr="00797483" w:rsidRDefault="00565CB4" w:rsidP="00C47837">
      <w:pPr>
        <w:jc w:val="both"/>
        <w:rPr>
          <w:color w:val="000000"/>
          <w:lang w:val="en-US"/>
        </w:rPr>
      </w:pPr>
      <w:r w:rsidRPr="00797483">
        <w:rPr>
          <w:color w:val="000000"/>
          <w:lang w:val="en-US"/>
        </w:rPr>
        <w:t xml:space="preserve"> </w:t>
      </w:r>
    </w:p>
    <w:p w:rsidR="00565CB4" w:rsidRPr="00797483" w:rsidRDefault="00565CB4" w:rsidP="00C47837">
      <w:pPr>
        <w:jc w:val="both"/>
        <w:rPr>
          <w:color w:val="000000"/>
          <w:lang w:val="en-US"/>
        </w:rPr>
      </w:pPr>
      <w:r w:rsidRPr="00797483">
        <w:rPr>
          <w:color w:val="000000"/>
          <w:lang w:val="en-US"/>
        </w:rPr>
        <w:tab/>
      </w:r>
    </w:p>
    <w:p w:rsidR="00565CB4" w:rsidRPr="00797483" w:rsidRDefault="00565CB4" w:rsidP="00C47837">
      <w:pPr>
        <w:jc w:val="both"/>
        <w:rPr>
          <w:color w:val="000000"/>
          <w:lang w:val="en-US"/>
        </w:rPr>
      </w:pPr>
    </w:p>
    <w:p w:rsidR="00565CB4" w:rsidRPr="00797483" w:rsidRDefault="00565CB4" w:rsidP="00C47837">
      <w:pPr>
        <w:jc w:val="both"/>
        <w:rPr>
          <w:color w:val="000000"/>
          <w:lang w:val="en-US"/>
        </w:rPr>
      </w:pPr>
    </w:p>
    <w:p w:rsidR="00565CB4" w:rsidRPr="00797483" w:rsidRDefault="00565CB4" w:rsidP="00C47837">
      <w:pPr>
        <w:jc w:val="both"/>
        <w:rPr>
          <w:color w:val="000000"/>
          <w:lang w:val="en-US"/>
        </w:rPr>
      </w:pPr>
    </w:p>
    <w:p w:rsidR="00565CB4" w:rsidRPr="00797483" w:rsidRDefault="00565CB4" w:rsidP="00C47837">
      <w:pPr>
        <w:jc w:val="both"/>
        <w:rPr>
          <w:color w:val="000000"/>
          <w:lang w:val="en-US"/>
        </w:rPr>
      </w:pPr>
    </w:p>
    <w:p w:rsidR="00565CB4" w:rsidRPr="00797483" w:rsidRDefault="00565CB4" w:rsidP="00C47837">
      <w:pPr>
        <w:jc w:val="both"/>
        <w:rPr>
          <w:color w:val="000000"/>
          <w:lang w:val="en-US"/>
        </w:rPr>
      </w:pPr>
    </w:p>
    <w:p w:rsidR="00565CB4" w:rsidRPr="00797483" w:rsidRDefault="00565CB4" w:rsidP="00C47837">
      <w:pPr>
        <w:jc w:val="center"/>
        <w:rPr>
          <w:color w:val="000000"/>
          <w:lang w:val="en-US"/>
        </w:rPr>
      </w:pPr>
      <w:r w:rsidRPr="00797483">
        <w:rPr>
          <w:color w:val="000000"/>
          <w:lang w:val="en-US"/>
        </w:rPr>
        <w:t>Gambar.1. Skema kerangka piker</w:t>
      </w:r>
    </w:p>
    <w:p w:rsidR="00565CB4" w:rsidRDefault="00565CB4" w:rsidP="00C47837">
      <w:pPr>
        <w:jc w:val="both"/>
        <w:rPr>
          <w:b/>
          <w:bCs/>
          <w:color w:val="000000"/>
          <w:lang w:val="en-US"/>
        </w:rPr>
      </w:pPr>
    </w:p>
    <w:p w:rsidR="00565CB4" w:rsidRDefault="00565CB4" w:rsidP="00C47837">
      <w:pPr>
        <w:jc w:val="both"/>
        <w:rPr>
          <w:b/>
          <w:bCs/>
          <w:color w:val="000000"/>
          <w:lang w:val="en-US"/>
        </w:rPr>
      </w:pPr>
    </w:p>
    <w:p w:rsidR="00565CB4" w:rsidRDefault="00565CB4" w:rsidP="00C47837">
      <w:pPr>
        <w:jc w:val="both"/>
        <w:rPr>
          <w:b/>
          <w:bCs/>
          <w:color w:val="000000"/>
          <w:lang w:val="en-US"/>
        </w:rPr>
      </w:pPr>
    </w:p>
    <w:p w:rsidR="00565CB4" w:rsidRDefault="00565CB4" w:rsidP="00C47837">
      <w:pPr>
        <w:jc w:val="both"/>
        <w:rPr>
          <w:b/>
          <w:bCs/>
          <w:color w:val="000000"/>
          <w:lang w:val="en-US"/>
        </w:rPr>
      </w:pPr>
    </w:p>
    <w:p w:rsidR="00565CB4" w:rsidRPr="00797483" w:rsidRDefault="00565CB4" w:rsidP="00C47837">
      <w:pPr>
        <w:jc w:val="both"/>
        <w:rPr>
          <w:b/>
          <w:bCs/>
          <w:color w:val="000000"/>
          <w:lang w:val="en-US"/>
        </w:rPr>
      </w:pPr>
      <w:r w:rsidRPr="00797483">
        <w:rPr>
          <w:b/>
          <w:bCs/>
          <w:color w:val="000000"/>
          <w:lang w:val="en-US"/>
        </w:rPr>
        <w:t>F. Hipotesis Penelitian</w:t>
      </w:r>
    </w:p>
    <w:p w:rsidR="00565CB4" w:rsidRPr="00797483" w:rsidRDefault="00565CB4" w:rsidP="00C47837">
      <w:pPr>
        <w:ind w:firstLine="360"/>
        <w:jc w:val="both"/>
        <w:rPr>
          <w:color w:val="000000"/>
          <w:lang w:val="en-US"/>
        </w:rPr>
      </w:pPr>
      <w:r w:rsidRPr="00797483">
        <w:rPr>
          <w:color w:val="000000"/>
          <w:lang w:val="en-US"/>
        </w:rPr>
        <w:t xml:space="preserve">Berdasarkan latar belakang masalah, tinjauan pustaka dan kerangka pikir, maka dapat dirumuskan hipotesis yaitu: </w:t>
      </w:r>
    </w:p>
    <w:p w:rsidR="00565CB4" w:rsidRPr="00797483" w:rsidRDefault="00565CB4" w:rsidP="00C47837">
      <w:pPr>
        <w:pStyle w:val="ListParagraph"/>
        <w:numPr>
          <w:ilvl w:val="0"/>
          <w:numId w:val="6"/>
        </w:numPr>
        <w:autoSpaceDE w:val="0"/>
        <w:autoSpaceDN w:val="0"/>
        <w:adjustRightInd w:val="0"/>
        <w:spacing w:after="0" w:line="240" w:lineRule="auto"/>
        <w:ind w:left="360"/>
        <w:jc w:val="both"/>
        <w:rPr>
          <w:rFonts w:ascii="Times New Roman" w:hAnsi="Times New Roman" w:cs="Times New Roman"/>
          <w:lang w:val="en-US"/>
        </w:rPr>
      </w:pPr>
      <w:r w:rsidRPr="00797483">
        <w:rPr>
          <w:rFonts w:ascii="Times New Roman" w:hAnsi="Times New Roman" w:cs="Times New Roman"/>
          <w:lang w:val="en-US"/>
        </w:rPr>
        <w:t>Gambaran hasil belajar SAINS sebelum penerapan pendekatan Saintifik siswa  SD di Kabupaten Gowa?</w:t>
      </w:r>
    </w:p>
    <w:p w:rsidR="00565CB4" w:rsidRPr="00797483" w:rsidRDefault="00565CB4" w:rsidP="00C47837">
      <w:pPr>
        <w:pStyle w:val="ListParagraph"/>
        <w:numPr>
          <w:ilvl w:val="0"/>
          <w:numId w:val="6"/>
        </w:numPr>
        <w:autoSpaceDE w:val="0"/>
        <w:autoSpaceDN w:val="0"/>
        <w:adjustRightInd w:val="0"/>
        <w:spacing w:after="0" w:line="240" w:lineRule="auto"/>
        <w:ind w:left="360"/>
        <w:jc w:val="both"/>
        <w:rPr>
          <w:rFonts w:ascii="Times New Roman" w:hAnsi="Times New Roman" w:cs="Times New Roman"/>
          <w:lang w:val="en-US"/>
        </w:rPr>
      </w:pPr>
      <w:r w:rsidRPr="00797483">
        <w:rPr>
          <w:rFonts w:ascii="Times New Roman" w:hAnsi="Times New Roman" w:cs="Times New Roman"/>
          <w:lang w:val="en-US"/>
        </w:rPr>
        <w:t>Bagaimana gambaran hasil belajar SAINS sesudah penerapan pendekatan Saintifik pada kurikulum 2013  siswa  SD di Kabupaten Gowa?</w:t>
      </w:r>
    </w:p>
    <w:p w:rsidR="00565CB4" w:rsidRPr="00797483" w:rsidRDefault="00565CB4" w:rsidP="00C47837">
      <w:pPr>
        <w:pStyle w:val="ListParagraph"/>
        <w:numPr>
          <w:ilvl w:val="0"/>
          <w:numId w:val="6"/>
        </w:numPr>
        <w:autoSpaceDE w:val="0"/>
        <w:autoSpaceDN w:val="0"/>
        <w:adjustRightInd w:val="0"/>
        <w:spacing w:after="0" w:line="240" w:lineRule="auto"/>
        <w:ind w:left="360"/>
        <w:jc w:val="both"/>
        <w:rPr>
          <w:rFonts w:ascii="Times New Roman" w:hAnsi="Times New Roman" w:cs="Times New Roman"/>
          <w:color w:val="1D1B11"/>
          <w:lang w:val="en-US"/>
        </w:rPr>
      </w:pPr>
      <w:r w:rsidRPr="00797483">
        <w:rPr>
          <w:rFonts w:ascii="Times New Roman" w:hAnsi="Times New Roman" w:cs="Times New Roman"/>
          <w:lang w:val="en-US"/>
        </w:rPr>
        <w:t>Apakah ada pengaruh signifikans penerapan pendekatan Saintifik terhadap hasil belajar SAINS siswa  SD di Kabupaten Gowa?</w:t>
      </w:r>
    </w:p>
    <w:p w:rsidR="00565CB4" w:rsidRPr="00797483" w:rsidRDefault="00565CB4" w:rsidP="00C47837">
      <w:pPr>
        <w:jc w:val="both"/>
        <w:rPr>
          <w:color w:val="000000"/>
          <w:lang w:val="en-US"/>
        </w:rPr>
      </w:pPr>
    </w:p>
    <w:p w:rsidR="00565CB4" w:rsidRPr="00797483" w:rsidRDefault="00565CB4" w:rsidP="00C47837">
      <w:pPr>
        <w:jc w:val="both"/>
        <w:rPr>
          <w:b/>
          <w:bCs/>
          <w:color w:val="000000"/>
          <w:lang w:val="en-US"/>
        </w:rPr>
      </w:pPr>
      <w:r w:rsidRPr="00797483">
        <w:rPr>
          <w:b/>
          <w:bCs/>
          <w:color w:val="000000"/>
          <w:lang w:val="en-US"/>
        </w:rPr>
        <w:t>METODE PENELITIAN</w:t>
      </w:r>
    </w:p>
    <w:p w:rsidR="00565CB4" w:rsidRPr="00797483" w:rsidRDefault="00565CB4" w:rsidP="00C47837">
      <w:pPr>
        <w:ind w:firstLine="360"/>
        <w:jc w:val="both"/>
        <w:rPr>
          <w:color w:val="1D1B11"/>
          <w:lang w:val="en-US"/>
        </w:rPr>
      </w:pPr>
      <w:r w:rsidRPr="00797483">
        <w:rPr>
          <w:color w:val="1D1B11"/>
        </w:rPr>
        <w:t>Penelitian ini menggunakan pendekatan kuantitatif untuk menghilangkan subjektifitas dalam penelitian. Desain penelitian ini adalah menggunakan rancangan Pretest-Postest yang tidak ekuivalen (</w:t>
      </w:r>
      <w:r w:rsidRPr="00797483">
        <w:rPr>
          <w:i/>
          <w:iCs/>
          <w:color w:val="1D1B11"/>
        </w:rPr>
        <w:t>The Non Ekuivalen Pretest-Posttest Design</w:t>
      </w:r>
      <w:r w:rsidRPr="00797483">
        <w:rPr>
          <w:color w:val="1D1B11"/>
        </w:rPr>
        <w:t>)</w:t>
      </w:r>
      <w:r w:rsidRPr="00797483">
        <w:rPr>
          <w:color w:val="1D1B11"/>
          <w:lang w:val="en-US"/>
        </w:rPr>
        <w:t xml:space="preserve">. </w:t>
      </w:r>
    </w:p>
    <w:tbl>
      <w:tblPr>
        <w:tblW w:w="0" w:type="auto"/>
        <w:jc w:val="center"/>
        <w:tblLook w:val="00A0"/>
      </w:tblPr>
      <w:tblGrid>
        <w:gridCol w:w="726"/>
        <w:gridCol w:w="839"/>
        <w:gridCol w:w="900"/>
        <w:gridCol w:w="1710"/>
      </w:tblGrid>
      <w:tr w:rsidR="00565CB4" w:rsidRPr="00797483">
        <w:trPr>
          <w:jc w:val="center"/>
        </w:trPr>
        <w:tc>
          <w:tcPr>
            <w:tcW w:w="726" w:type="dxa"/>
            <w:vAlign w:val="center"/>
          </w:tcPr>
          <w:p w:rsidR="00565CB4" w:rsidRPr="00F67072" w:rsidRDefault="00565CB4" w:rsidP="00C47837">
            <w:pPr>
              <w:jc w:val="center"/>
              <w:rPr>
                <w:color w:val="111111"/>
                <w:vertAlign w:val="subscript"/>
              </w:rPr>
            </w:pPr>
            <w:r w:rsidRPr="00F67072">
              <w:rPr>
                <w:color w:val="111111"/>
              </w:rPr>
              <w:t>O</w:t>
            </w:r>
            <w:r w:rsidRPr="00F67072">
              <w:rPr>
                <w:color w:val="111111"/>
                <w:vertAlign w:val="subscript"/>
              </w:rPr>
              <w:t>1</w:t>
            </w:r>
          </w:p>
        </w:tc>
        <w:tc>
          <w:tcPr>
            <w:tcW w:w="839" w:type="dxa"/>
            <w:vAlign w:val="center"/>
          </w:tcPr>
          <w:p w:rsidR="00565CB4" w:rsidRPr="00F67072" w:rsidRDefault="00565CB4" w:rsidP="00C47837">
            <w:pPr>
              <w:jc w:val="center"/>
              <w:rPr>
                <w:color w:val="111111"/>
              </w:rPr>
            </w:pPr>
            <w:r w:rsidRPr="00F67072">
              <w:rPr>
                <w:color w:val="111111"/>
              </w:rPr>
              <w:t>X</w:t>
            </w:r>
            <w:r w:rsidRPr="00F67072">
              <w:rPr>
                <w:color w:val="111111"/>
                <w:vertAlign w:val="subscript"/>
              </w:rPr>
              <w:t>1</w:t>
            </w:r>
          </w:p>
        </w:tc>
        <w:tc>
          <w:tcPr>
            <w:tcW w:w="900" w:type="dxa"/>
            <w:vAlign w:val="center"/>
          </w:tcPr>
          <w:p w:rsidR="00565CB4" w:rsidRPr="00F67072" w:rsidRDefault="00565CB4" w:rsidP="00C47837">
            <w:pPr>
              <w:jc w:val="center"/>
              <w:rPr>
                <w:color w:val="111111"/>
              </w:rPr>
            </w:pPr>
            <w:r w:rsidRPr="00F67072">
              <w:rPr>
                <w:color w:val="111111"/>
              </w:rPr>
              <w:t>O</w:t>
            </w:r>
            <w:r w:rsidRPr="00F67072">
              <w:rPr>
                <w:color w:val="111111"/>
                <w:vertAlign w:val="subscript"/>
              </w:rPr>
              <w:t>2</w:t>
            </w:r>
          </w:p>
        </w:tc>
        <w:tc>
          <w:tcPr>
            <w:tcW w:w="1710" w:type="dxa"/>
            <w:vAlign w:val="center"/>
          </w:tcPr>
          <w:p w:rsidR="00565CB4" w:rsidRPr="00F67072" w:rsidRDefault="00565CB4" w:rsidP="00C47837">
            <w:pPr>
              <w:jc w:val="center"/>
              <w:rPr>
                <w:b/>
                <w:bCs/>
                <w:color w:val="111111"/>
              </w:rPr>
            </w:pPr>
            <w:r w:rsidRPr="00F67072">
              <w:rPr>
                <w:b/>
                <w:bCs/>
                <w:color w:val="111111"/>
              </w:rPr>
              <w:t>Eksperimen</w:t>
            </w:r>
          </w:p>
        </w:tc>
      </w:tr>
      <w:tr w:rsidR="00565CB4" w:rsidRPr="00797483">
        <w:trPr>
          <w:jc w:val="center"/>
        </w:trPr>
        <w:tc>
          <w:tcPr>
            <w:tcW w:w="726" w:type="dxa"/>
            <w:vAlign w:val="center"/>
          </w:tcPr>
          <w:p w:rsidR="00565CB4" w:rsidRPr="00F67072" w:rsidRDefault="00565CB4" w:rsidP="00C47837">
            <w:pPr>
              <w:jc w:val="center"/>
              <w:rPr>
                <w:color w:val="111111"/>
              </w:rPr>
            </w:pPr>
            <w:r w:rsidRPr="00F67072">
              <w:rPr>
                <w:color w:val="111111"/>
              </w:rPr>
              <w:t>O</w:t>
            </w:r>
            <w:r w:rsidRPr="00F67072">
              <w:rPr>
                <w:color w:val="111111"/>
                <w:vertAlign w:val="subscript"/>
              </w:rPr>
              <w:t>3</w:t>
            </w:r>
          </w:p>
        </w:tc>
        <w:tc>
          <w:tcPr>
            <w:tcW w:w="839" w:type="dxa"/>
            <w:vAlign w:val="center"/>
          </w:tcPr>
          <w:p w:rsidR="00565CB4" w:rsidRPr="00F67072" w:rsidRDefault="00565CB4" w:rsidP="00C47837">
            <w:pPr>
              <w:jc w:val="center"/>
              <w:rPr>
                <w:color w:val="111111"/>
              </w:rPr>
            </w:pPr>
            <w:r w:rsidRPr="00F67072">
              <w:rPr>
                <w:color w:val="111111"/>
              </w:rPr>
              <w:t>X</w:t>
            </w:r>
            <w:r w:rsidRPr="00F67072">
              <w:rPr>
                <w:color w:val="111111"/>
                <w:vertAlign w:val="subscript"/>
              </w:rPr>
              <w:t>2</w:t>
            </w:r>
          </w:p>
        </w:tc>
        <w:tc>
          <w:tcPr>
            <w:tcW w:w="900" w:type="dxa"/>
            <w:vAlign w:val="center"/>
          </w:tcPr>
          <w:p w:rsidR="00565CB4" w:rsidRPr="00F67072" w:rsidRDefault="00565CB4" w:rsidP="00C47837">
            <w:pPr>
              <w:jc w:val="center"/>
              <w:rPr>
                <w:color w:val="111111"/>
              </w:rPr>
            </w:pPr>
            <w:r w:rsidRPr="00F67072">
              <w:rPr>
                <w:color w:val="111111"/>
              </w:rPr>
              <w:t>O</w:t>
            </w:r>
            <w:r w:rsidRPr="00F67072">
              <w:rPr>
                <w:color w:val="111111"/>
                <w:vertAlign w:val="subscript"/>
              </w:rPr>
              <w:t>4</w:t>
            </w:r>
          </w:p>
        </w:tc>
        <w:tc>
          <w:tcPr>
            <w:tcW w:w="1710" w:type="dxa"/>
            <w:vAlign w:val="center"/>
          </w:tcPr>
          <w:p w:rsidR="00565CB4" w:rsidRPr="00F67072" w:rsidRDefault="00565CB4" w:rsidP="00C47837">
            <w:pPr>
              <w:jc w:val="center"/>
              <w:rPr>
                <w:b/>
                <w:bCs/>
                <w:color w:val="111111"/>
              </w:rPr>
            </w:pPr>
            <w:r w:rsidRPr="00F67072">
              <w:rPr>
                <w:b/>
                <w:bCs/>
                <w:color w:val="111111"/>
              </w:rPr>
              <w:t>Kontrol</w:t>
            </w:r>
          </w:p>
        </w:tc>
      </w:tr>
    </w:tbl>
    <w:p w:rsidR="00565CB4" w:rsidRPr="00797483" w:rsidRDefault="00565CB4" w:rsidP="00C47837">
      <w:pPr>
        <w:ind w:firstLine="360"/>
        <w:jc w:val="center"/>
        <w:rPr>
          <w:color w:val="111111"/>
          <w:lang w:val="en-US"/>
        </w:rPr>
      </w:pPr>
      <w:r w:rsidRPr="00797483">
        <w:rPr>
          <w:color w:val="111111"/>
          <w:lang w:val="en-US"/>
        </w:rPr>
        <w:t xml:space="preserve">Gambar 3. </w:t>
      </w:r>
      <w:r w:rsidRPr="00797483">
        <w:rPr>
          <w:i/>
          <w:iCs/>
          <w:color w:val="111111"/>
          <w:lang w:val="en-US"/>
        </w:rPr>
        <w:t>Nonequivalent Control Group Design</w:t>
      </w:r>
    </w:p>
    <w:p w:rsidR="00565CB4" w:rsidRPr="00797483" w:rsidRDefault="00565CB4" w:rsidP="00C47837">
      <w:pPr>
        <w:ind w:firstLine="360"/>
        <w:jc w:val="both"/>
        <w:rPr>
          <w:color w:val="111111"/>
          <w:lang w:val="en-US"/>
        </w:rPr>
      </w:pPr>
      <w:r w:rsidRPr="00797483">
        <w:rPr>
          <w:color w:val="111111"/>
          <w:lang w:val="en-US"/>
        </w:rPr>
        <w:t>Keterangan:</w:t>
      </w:r>
    </w:p>
    <w:p w:rsidR="00565CB4" w:rsidRPr="00797483" w:rsidRDefault="00565CB4" w:rsidP="00C47837">
      <w:pPr>
        <w:ind w:firstLine="360"/>
        <w:jc w:val="both"/>
        <w:rPr>
          <w:color w:val="111111"/>
          <w:lang w:val="en-US"/>
        </w:rPr>
      </w:pPr>
      <w:r w:rsidRPr="00797483">
        <w:rPr>
          <w:color w:val="111111"/>
          <w:lang w:val="en-US"/>
        </w:rPr>
        <w:t>O</w:t>
      </w:r>
      <w:r w:rsidRPr="00797483">
        <w:rPr>
          <w:color w:val="111111"/>
          <w:vertAlign w:val="subscript"/>
          <w:lang w:val="en-US"/>
        </w:rPr>
        <w:t>1</w:t>
      </w:r>
      <w:r w:rsidRPr="00797483">
        <w:rPr>
          <w:color w:val="111111"/>
          <w:lang w:val="en-US"/>
        </w:rPr>
        <w:t>= hasil belajar SAINS siswa awal kelompok eksperimen</w:t>
      </w:r>
    </w:p>
    <w:p w:rsidR="00565CB4" w:rsidRPr="00797483" w:rsidRDefault="00565CB4" w:rsidP="00C47837">
      <w:pPr>
        <w:ind w:firstLine="360"/>
        <w:jc w:val="both"/>
        <w:rPr>
          <w:color w:val="111111"/>
          <w:lang w:val="en-US"/>
        </w:rPr>
      </w:pPr>
      <w:r w:rsidRPr="00797483">
        <w:rPr>
          <w:color w:val="111111"/>
          <w:lang w:val="en-US"/>
        </w:rPr>
        <w:t>O</w:t>
      </w:r>
      <w:r w:rsidRPr="00797483">
        <w:rPr>
          <w:color w:val="111111"/>
          <w:vertAlign w:val="subscript"/>
          <w:lang w:val="en-US"/>
        </w:rPr>
        <w:t>2</w:t>
      </w:r>
      <w:r w:rsidRPr="00797483">
        <w:rPr>
          <w:color w:val="111111"/>
          <w:lang w:val="en-US"/>
        </w:rPr>
        <w:t>= hasil belajar SAINS siswa awal kelompok kontrol</w:t>
      </w:r>
    </w:p>
    <w:p w:rsidR="00565CB4" w:rsidRPr="00797483" w:rsidRDefault="00565CB4" w:rsidP="00C47837">
      <w:pPr>
        <w:ind w:firstLine="360"/>
        <w:jc w:val="both"/>
        <w:rPr>
          <w:color w:val="111111"/>
          <w:lang w:val="en-US"/>
        </w:rPr>
      </w:pPr>
      <w:r w:rsidRPr="00797483">
        <w:rPr>
          <w:color w:val="111111"/>
          <w:lang w:val="en-US"/>
        </w:rPr>
        <w:t>X</w:t>
      </w:r>
      <w:r w:rsidRPr="00797483">
        <w:rPr>
          <w:color w:val="111111"/>
          <w:vertAlign w:val="subscript"/>
          <w:lang w:val="en-US"/>
        </w:rPr>
        <w:t>1</w:t>
      </w:r>
      <w:r w:rsidRPr="00797483">
        <w:rPr>
          <w:color w:val="111111"/>
          <w:lang w:val="en-US"/>
        </w:rPr>
        <w:t xml:space="preserve">= pembelajaran SAINS dengan penerapan pendekatan saintifik </w:t>
      </w:r>
    </w:p>
    <w:p w:rsidR="00565CB4" w:rsidRPr="00797483" w:rsidRDefault="00565CB4" w:rsidP="00C47837">
      <w:pPr>
        <w:ind w:firstLine="360"/>
        <w:jc w:val="both"/>
        <w:rPr>
          <w:color w:val="111111"/>
          <w:lang w:val="en-US"/>
        </w:rPr>
      </w:pPr>
      <w:r w:rsidRPr="00797483">
        <w:rPr>
          <w:color w:val="111111"/>
          <w:lang w:val="en-US"/>
        </w:rPr>
        <w:t>X</w:t>
      </w:r>
      <w:r w:rsidRPr="00797483">
        <w:rPr>
          <w:color w:val="111111"/>
          <w:vertAlign w:val="subscript"/>
          <w:lang w:val="en-US"/>
        </w:rPr>
        <w:t>2</w:t>
      </w:r>
      <w:r w:rsidRPr="00797483">
        <w:rPr>
          <w:color w:val="111111"/>
          <w:lang w:val="en-US"/>
        </w:rPr>
        <w:t xml:space="preserve">= pembelajaran SAINS yang biasa dilakukan oleh guru </w:t>
      </w:r>
    </w:p>
    <w:p w:rsidR="00565CB4" w:rsidRPr="00797483" w:rsidRDefault="00565CB4" w:rsidP="00C47837">
      <w:pPr>
        <w:ind w:firstLine="360"/>
        <w:jc w:val="both"/>
        <w:rPr>
          <w:color w:val="111111"/>
          <w:lang w:val="en-US"/>
        </w:rPr>
      </w:pPr>
      <w:r w:rsidRPr="00797483">
        <w:rPr>
          <w:color w:val="111111"/>
          <w:lang w:val="en-US"/>
        </w:rPr>
        <w:t>O</w:t>
      </w:r>
      <w:r w:rsidRPr="00797483">
        <w:rPr>
          <w:color w:val="111111"/>
          <w:vertAlign w:val="subscript"/>
          <w:lang w:val="en-US"/>
        </w:rPr>
        <w:t>3</w:t>
      </w:r>
      <w:r w:rsidRPr="00797483">
        <w:rPr>
          <w:color w:val="111111"/>
          <w:lang w:val="en-US"/>
        </w:rPr>
        <w:t>= hasil belajar SAINS siswa akhir kelompok eksperimen</w:t>
      </w:r>
    </w:p>
    <w:p w:rsidR="00565CB4" w:rsidRPr="00797483" w:rsidRDefault="00565CB4" w:rsidP="00C47837">
      <w:pPr>
        <w:ind w:firstLine="360"/>
        <w:jc w:val="both"/>
        <w:rPr>
          <w:color w:val="111111"/>
          <w:lang w:val="en-US"/>
        </w:rPr>
      </w:pPr>
      <w:r w:rsidRPr="00797483">
        <w:rPr>
          <w:color w:val="111111"/>
          <w:lang w:val="en-US"/>
        </w:rPr>
        <w:t>O</w:t>
      </w:r>
      <w:r w:rsidRPr="00797483">
        <w:rPr>
          <w:color w:val="111111"/>
          <w:vertAlign w:val="subscript"/>
          <w:lang w:val="en-US"/>
        </w:rPr>
        <w:t>4</w:t>
      </w:r>
      <w:r w:rsidRPr="00797483">
        <w:rPr>
          <w:color w:val="111111"/>
          <w:lang w:val="en-US"/>
        </w:rPr>
        <w:t>= hasil belajar SAINS siswa akhir kelompok control</w:t>
      </w:r>
    </w:p>
    <w:p w:rsidR="00565CB4" w:rsidRPr="00797483" w:rsidRDefault="00565CB4" w:rsidP="00C47837">
      <w:pPr>
        <w:ind w:firstLine="360"/>
        <w:jc w:val="both"/>
        <w:rPr>
          <w:color w:val="111111"/>
          <w:lang w:val="en-US"/>
        </w:rPr>
      </w:pPr>
      <w:r w:rsidRPr="00797483">
        <w:rPr>
          <w:color w:val="111111"/>
          <w:lang w:val="en-US"/>
        </w:rPr>
        <w:t>Jenis penelitian yang digunakan adalah Quasi eksperimental atau eksperimen semu adalah jenis penelitian yang melibatkan penggunaan kelompok subjek secara utuh dalam eksperimen yang secara alami sudah terbentuk dalam kelas daripada menentukan subjek secara random untuk perlakuan eksperimen (Sugiyono, 2010: 114).</w:t>
      </w:r>
    </w:p>
    <w:p w:rsidR="00565CB4" w:rsidRPr="00797483" w:rsidRDefault="00565CB4" w:rsidP="00C47837">
      <w:pPr>
        <w:ind w:firstLine="540"/>
        <w:jc w:val="both"/>
      </w:pPr>
      <w:r w:rsidRPr="00797483">
        <w:rPr>
          <w:color w:val="1D1B11"/>
        </w:rPr>
        <w:t>Lokasi penelitian ini akan dilaksanakan di kelas V SD Inpres Paccinongan yang terletak di jalan Bontotanga No. 47 Pao-Pao Kabupaten Gowa, Provinsi Sulawesi Selatan.</w:t>
      </w:r>
      <w:r w:rsidRPr="00797483">
        <w:t>Ada dua jenis variabel yang digunakan dalam penelitian ini yaitu</w:t>
      </w:r>
    </w:p>
    <w:p w:rsidR="00565CB4" w:rsidRPr="00797483" w:rsidRDefault="00565CB4" w:rsidP="00C47837">
      <w:pPr>
        <w:pStyle w:val="ListParagraph"/>
        <w:numPr>
          <w:ilvl w:val="0"/>
          <w:numId w:val="8"/>
        </w:numPr>
        <w:tabs>
          <w:tab w:val="left" w:pos="284"/>
        </w:tabs>
        <w:spacing w:after="0" w:line="240" w:lineRule="auto"/>
        <w:ind w:left="360"/>
        <w:jc w:val="both"/>
        <w:rPr>
          <w:rFonts w:ascii="Times New Roman" w:hAnsi="Times New Roman" w:cs="Times New Roman"/>
        </w:rPr>
      </w:pPr>
      <w:r w:rsidRPr="00797483">
        <w:rPr>
          <w:rFonts w:ascii="Times New Roman" w:hAnsi="Times New Roman" w:cs="Times New Roman"/>
        </w:rPr>
        <w:t>Variabel bebas atau independen dalam penelitian ini adalah penerapan pendekatan</w:t>
      </w:r>
      <w:r w:rsidRPr="00797483">
        <w:rPr>
          <w:rFonts w:ascii="Times New Roman" w:hAnsi="Times New Roman" w:cs="Times New Roman"/>
          <w:lang w:val="en-US"/>
        </w:rPr>
        <w:t xml:space="preserve"> </w:t>
      </w:r>
      <w:r w:rsidRPr="00797483">
        <w:rPr>
          <w:rFonts w:ascii="Times New Roman" w:hAnsi="Times New Roman" w:cs="Times New Roman"/>
        </w:rPr>
        <w:t>saintifik (X).</w:t>
      </w:r>
    </w:p>
    <w:p w:rsidR="00565CB4" w:rsidRPr="00797483" w:rsidRDefault="00565CB4" w:rsidP="00C47837">
      <w:pPr>
        <w:pStyle w:val="ListParagraph"/>
        <w:numPr>
          <w:ilvl w:val="0"/>
          <w:numId w:val="8"/>
        </w:numPr>
        <w:tabs>
          <w:tab w:val="left" w:pos="284"/>
        </w:tabs>
        <w:spacing w:after="0" w:line="240" w:lineRule="auto"/>
        <w:ind w:left="360"/>
        <w:jc w:val="both"/>
        <w:rPr>
          <w:rFonts w:ascii="Times New Roman" w:hAnsi="Times New Roman" w:cs="Times New Roman"/>
        </w:rPr>
      </w:pPr>
      <w:r w:rsidRPr="00797483">
        <w:rPr>
          <w:rFonts w:ascii="Times New Roman" w:hAnsi="Times New Roman" w:cs="Times New Roman"/>
        </w:rPr>
        <w:t>Variabel terikat atau dependen dalam penelitian ini adalah hasil belajar SAINS (Y).</w:t>
      </w:r>
    </w:p>
    <w:p w:rsidR="00565CB4" w:rsidRPr="00797483" w:rsidRDefault="00565CB4" w:rsidP="00C47837">
      <w:pPr>
        <w:pStyle w:val="ListParagraph"/>
        <w:spacing w:after="0" w:line="240" w:lineRule="auto"/>
        <w:ind w:left="0" w:firstLine="540"/>
        <w:jc w:val="both"/>
        <w:rPr>
          <w:rFonts w:ascii="Times New Roman" w:hAnsi="Times New Roman" w:cs="Times New Roman"/>
          <w:color w:val="111111"/>
        </w:rPr>
      </w:pPr>
      <w:r w:rsidRPr="00797483">
        <w:rPr>
          <w:rFonts w:ascii="Times New Roman" w:hAnsi="Times New Roman" w:cs="Times New Roman"/>
          <w:color w:val="111111"/>
        </w:rPr>
        <w:t>Berdasarkan kajian pustaka, diperoleh definesi operasional tiap variabel sebagai berikut:</w:t>
      </w:r>
    </w:p>
    <w:p w:rsidR="00565CB4" w:rsidRPr="00797483" w:rsidRDefault="00565CB4" w:rsidP="00C47837">
      <w:pPr>
        <w:pStyle w:val="ListParagraph"/>
        <w:numPr>
          <w:ilvl w:val="0"/>
          <w:numId w:val="7"/>
        </w:numPr>
        <w:spacing w:after="0" w:line="240" w:lineRule="auto"/>
        <w:ind w:left="360"/>
        <w:jc w:val="both"/>
        <w:rPr>
          <w:rFonts w:ascii="Times New Roman" w:hAnsi="Times New Roman" w:cs="Times New Roman"/>
          <w:color w:val="111111"/>
        </w:rPr>
      </w:pPr>
      <w:r w:rsidRPr="00797483">
        <w:rPr>
          <w:rFonts w:ascii="Times New Roman" w:hAnsi="Times New Roman" w:cs="Times New Roman"/>
          <w:color w:val="111111"/>
        </w:rPr>
        <w:t>Penerapan Pendekatan Saintifik</w:t>
      </w:r>
    </w:p>
    <w:p w:rsidR="00565CB4" w:rsidRPr="00797483" w:rsidRDefault="00565CB4" w:rsidP="00C47837">
      <w:pPr>
        <w:pStyle w:val="ListParagraph"/>
        <w:spacing w:after="0" w:line="240" w:lineRule="auto"/>
        <w:ind w:left="360"/>
        <w:jc w:val="both"/>
        <w:rPr>
          <w:rFonts w:ascii="Times New Roman" w:hAnsi="Times New Roman" w:cs="Times New Roman"/>
          <w:color w:val="111111"/>
          <w:lang w:val="en-US"/>
        </w:rPr>
      </w:pPr>
      <w:r w:rsidRPr="00797483">
        <w:rPr>
          <w:rFonts w:ascii="Times New Roman" w:hAnsi="Times New Roman" w:cs="Times New Roman"/>
          <w:color w:val="111111"/>
        </w:rPr>
        <w:t xml:space="preserve">Penerapan Saintifik adalah proses pembelajaran yang dirancang sedemikian rupa agar  peserta didik secara aktif mengonstruk konsep, hukum atau prinsip melalui tahapan-tahapan mengamati (untuk mengidentifikasi atau menemukan masalah), merumuskan masalah, mengajukan atau merumuskan hipotesis, mengumpulkan data dengan berbagai teknik, menganalisis data, menarik kesimpulan dan mengomunikasikan konsep, hukum atau prinsip yang ditemukan. </w:t>
      </w:r>
    </w:p>
    <w:p w:rsidR="00565CB4" w:rsidRPr="00797483" w:rsidRDefault="00565CB4" w:rsidP="00C47837">
      <w:pPr>
        <w:pStyle w:val="ListParagraph"/>
        <w:numPr>
          <w:ilvl w:val="0"/>
          <w:numId w:val="7"/>
        </w:numPr>
        <w:spacing w:after="0" w:line="240" w:lineRule="auto"/>
        <w:ind w:left="360"/>
        <w:jc w:val="both"/>
        <w:rPr>
          <w:rFonts w:ascii="Times New Roman" w:hAnsi="Times New Roman" w:cs="Times New Roman"/>
          <w:color w:val="111111"/>
        </w:rPr>
      </w:pPr>
      <w:r w:rsidRPr="00797483">
        <w:rPr>
          <w:rFonts w:ascii="Times New Roman" w:hAnsi="Times New Roman" w:cs="Times New Roman"/>
          <w:color w:val="111111"/>
        </w:rPr>
        <w:t>Hasil Belajar SAINS</w:t>
      </w:r>
    </w:p>
    <w:p w:rsidR="00565CB4" w:rsidRPr="00797483" w:rsidRDefault="00565CB4" w:rsidP="00C47837">
      <w:pPr>
        <w:pStyle w:val="ListParagraph"/>
        <w:spacing w:after="0" w:line="240" w:lineRule="auto"/>
        <w:ind w:left="360"/>
        <w:jc w:val="both"/>
        <w:rPr>
          <w:rFonts w:ascii="Times New Roman" w:hAnsi="Times New Roman" w:cs="Times New Roman"/>
          <w:color w:val="111111"/>
          <w:lang w:val="en-US"/>
        </w:rPr>
      </w:pPr>
      <w:r w:rsidRPr="00797483">
        <w:rPr>
          <w:rFonts w:ascii="Times New Roman" w:hAnsi="Times New Roman" w:cs="Times New Roman"/>
          <w:color w:val="111111"/>
        </w:rPr>
        <w:t xml:space="preserve">Hasil belajar SAINS adalah  pengetahuan, sikap, dan keterampilan yang dimiliki siswa  yang dinyatakan dalam bentuk nilai atau skor yang diperoleh siswa setelah melalui proses pembelajaran SAINS. Hasil belajar ini dilihat dari nilai (angka) yang didapatkan siswa setelah melalaui tes hasil belajar SAINS. Keberhasilan hasil belajar dapat dilihat dari pencapaian siswa berdasarkan KKM yaitu 65 </w:t>
      </w:r>
    </w:p>
    <w:p w:rsidR="00565CB4" w:rsidRDefault="00565CB4" w:rsidP="00C47837">
      <w:pPr>
        <w:pStyle w:val="ListParagraph"/>
        <w:spacing w:after="0" w:line="240" w:lineRule="auto"/>
        <w:ind w:left="0" w:right="-5" w:firstLine="360"/>
        <w:jc w:val="both"/>
        <w:rPr>
          <w:rFonts w:ascii="Times New Roman" w:hAnsi="Times New Roman" w:cs="Times New Roman"/>
        </w:rPr>
      </w:pPr>
      <w:r w:rsidRPr="00797483">
        <w:rPr>
          <w:rFonts w:ascii="Times New Roman" w:hAnsi="Times New Roman" w:cs="Times New Roman"/>
        </w:rPr>
        <w:t xml:space="preserve">Populasi dalam penelitian ini adalah seluruh murid kelas V SD Inpres Paccinongan Kabupaten Gowa tahun ajaran 2016/2017 yang terdiri dari dua kelas berjumlah 62 orang murid yang akan dibagi menjadi dua kelompok yakni kelompok eksperimen dan kelompok kontrol. Sampel dalam penelitian ini adalah 40 murid, masing-masing terdiri dari 20 murid yang akan diambil dari kelas eksperimen dan 20 murid yang akan diambil dari kelas kontrol, teknik ini disebut dengan </w:t>
      </w:r>
      <w:r w:rsidRPr="00797483">
        <w:rPr>
          <w:rFonts w:ascii="Times New Roman" w:hAnsi="Times New Roman" w:cs="Times New Roman"/>
          <w:i/>
          <w:iCs/>
        </w:rPr>
        <w:t>probability sampling</w:t>
      </w:r>
      <w:r w:rsidRPr="00797483">
        <w:rPr>
          <w:rFonts w:ascii="Times New Roman" w:hAnsi="Times New Roman" w:cs="Times New Roman"/>
        </w:rPr>
        <w:t xml:space="preserve"> dengan metode </w:t>
      </w:r>
      <w:r w:rsidRPr="00797483">
        <w:rPr>
          <w:rFonts w:ascii="Times New Roman" w:hAnsi="Times New Roman" w:cs="Times New Roman"/>
          <w:i/>
          <w:iCs/>
        </w:rPr>
        <w:t>simple random sampling</w:t>
      </w:r>
      <w:r w:rsidRPr="00797483">
        <w:rPr>
          <w:rFonts w:ascii="Times New Roman" w:hAnsi="Times New Roman" w:cs="Times New Roman"/>
        </w:rPr>
        <w:t xml:space="preserve">. </w:t>
      </w:r>
    </w:p>
    <w:p w:rsidR="00565CB4" w:rsidRPr="00797483" w:rsidRDefault="00565CB4" w:rsidP="00C47837">
      <w:pPr>
        <w:pStyle w:val="ListParagraph"/>
        <w:spacing w:after="0" w:line="240" w:lineRule="auto"/>
        <w:ind w:left="0" w:right="-5" w:firstLine="360"/>
        <w:jc w:val="both"/>
        <w:rPr>
          <w:rFonts w:ascii="Times New Roman" w:hAnsi="Times New Roman" w:cs="Times New Roman"/>
          <w:lang w:val="en-US"/>
        </w:rPr>
      </w:pPr>
    </w:p>
    <w:p w:rsidR="00565CB4" w:rsidRPr="00797483" w:rsidRDefault="00565CB4" w:rsidP="00C47837">
      <w:pPr>
        <w:pStyle w:val="ListParagraph"/>
        <w:spacing w:after="0" w:line="240" w:lineRule="auto"/>
        <w:ind w:left="0" w:right="-5" w:firstLine="360"/>
        <w:jc w:val="both"/>
        <w:rPr>
          <w:rFonts w:ascii="Times New Roman" w:hAnsi="Times New Roman" w:cs="Times New Roman"/>
          <w:lang w:val="en-US"/>
        </w:rPr>
      </w:pPr>
    </w:p>
    <w:p w:rsidR="00565CB4" w:rsidRPr="00797483" w:rsidRDefault="00565CB4" w:rsidP="00C47837">
      <w:pPr>
        <w:pStyle w:val="ListParagraph"/>
        <w:spacing w:after="0" w:line="240" w:lineRule="auto"/>
        <w:ind w:left="0"/>
        <w:rPr>
          <w:rFonts w:ascii="Times New Roman" w:hAnsi="Times New Roman" w:cs="Times New Roman"/>
          <w:b/>
          <w:bCs/>
          <w:color w:val="111111"/>
        </w:rPr>
      </w:pPr>
      <w:r w:rsidRPr="00797483">
        <w:rPr>
          <w:rFonts w:ascii="Times New Roman" w:hAnsi="Times New Roman" w:cs="Times New Roman"/>
          <w:b/>
          <w:bCs/>
          <w:color w:val="111111"/>
        </w:rPr>
        <w:t>G. Teknik Pengumpulan Data</w:t>
      </w:r>
    </w:p>
    <w:p w:rsidR="00565CB4" w:rsidRPr="00797483" w:rsidRDefault="00565CB4" w:rsidP="00C47837">
      <w:pPr>
        <w:pStyle w:val="Heading2"/>
        <w:numPr>
          <w:ilvl w:val="0"/>
          <w:numId w:val="0"/>
        </w:numPr>
        <w:rPr>
          <w:color w:val="111111"/>
        </w:rPr>
      </w:pPr>
      <w:r w:rsidRPr="00797483">
        <w:rPr>
          <w:color w:val="111111"/>
        </w:rPr>
        <w:t>1. Validitas dan Reliabilitas</w:t>
      </w:r>
    </w:p>
    <w:p w:rsidR="00565CB4" w:rsidRPr="00797483" w:rsidRDefault="00565CB4" w:rsidP="00C47837">
      <w:pPr>
        <w:pStyle w:val="ListParagraph"/>
        <w:numPr>
          <w:ilvl w:val="0"/>
          <w:numId w:val="13"/>
        </w:numPr>
        <w:spacing w:after="0" w:line="240" w:lineRule="auto"/>
        <w:ind w:left="360"/>
        <w:jc w:val="both"/>
        <w:rPr>
          <w:rFonts w:ascii="Times New Roman" w:hAnsi="Times New Roman" w:cs="Times New Roman"/>
          <w:b/>
          <w:bCs/>
        </w:rPr>
      </w:pPr>
      <w:r w:rsidRPr="00797483">
        <w:rPr>
          <w:rFonts w:ascii="Times New Roman" w:hAnsi="Times New Roman" w:cs="Times New Roman"/>
          <w:b/>
          <w:bCs/>
        </w:rPr>
        <w:t>Rencana pelaksanaan Pembelajaran (RPP)</w:t>
      </w:r>
    </w:p>
    <w:p w:rsidR="00565CB4" w:rsidRPr="00797483" w:rsidRDefault="00565CB4" w:rsidP="00C47837">
      <w:pPr>
        <w:ind w:firstLine="720"/>
        <w:jc w:val="both"/>
        <w:rPr>
          <w:lang w:val="en-US"/>
        </w:rPr>
      </w:pPr>
      <w:r w:rsidRPr="00797483">
        <w:t>Berikut adalah rangkuman hasil validasi RPP untuk setiap aspek penilaian.</w:t>
      </w:r>
    </w:p>
    <w:p w:rsidR="00565CB4" w:rsidRPr="00797483" w:rsidRDefault="00565CB4" w:rsidP="00C47837">
      <w:pPr>
        <w:jc w:val="center"/>
        <w:rPr>
          <w:b/>
          <w:bCs/>
        </w:rPr>
      </w:pPr>
      <w:r w:rsidRPr="00797483">
        <w:rPr>
          <w:b/>
          <w:bCs/>
        </w:rPr>
        <w:t>Tabel 3.4. Rangkuman Hasil Validasi Rencana Pelaksanaan Pembelajaran</w:t>
      </w:r>
    </w:p>
    <w:tbl>
      <w:tblPr>
        <w:tblW w:w="863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244"/>
        <w:gridCol w:w="1440"/>
        <w:gridCol w:w="1418"/>
      </w:tblGrid>
      <w:tr w:rsidR="00565CB4" w:rsidRPr="00797483">
        <w:tc>
          <w:tcPr>
            <w:tcW w:w="534" w:type="dxa"/>
            <w:tcBorders>
              <w:left w:val="nil"/>
              <w:right w:val="nil"/>
            </w:tcBorders>
          </w:tcPr>
          <w:p w:rsidR="00565CB4" w:rsidRPr="00797483" w:rsidRDefault="00565CB4" w:rsidP="00C47837">
            <w:pPr>
              <w:jc w:val="center"/>
              <w:rPr>
                <w:b/>
                <w:bCs/>
              </w:rPr>
            </w:pPr>
            <w:r w:rsidRPr="00797483">
              <w:rPr>
                <w:b/>
                <w:bCs/>
              </w:rPr>
              <w:t>No</w:t>
            </w:r>
          </w:p>
        </w:tc>
        <w:tc>
          <w:tcPr>
            <w:tcW w:w="5244" w:type="dxa"/>
            <w:tcBorders>
              <w:left w:val="nil"/>
              <w:right w:val="nil"/>
            </w:tcBorders>
          </w:tcPr>
          <w:p w:rsidR="00565CB4" w:rsidRPr="00797483" w:rsidRDefault="00565CB4" w:rsidP="00C47837">
            <w:pPr>
              <w:jc w:val="center"/>
              <w:rPr>
                <w:b/>
                <w:bCs/>
              </w:rPr>
            </w:pPr>
            <w:r w:rsidRPr="00797483">
              <w:rPr>
                <w:b/>
                <w:bCs/>
              </w:rPr>
              <w:t>Aspek Penilaian</w:t>
            </w:r>
          </w:p>
        </w:tc>
        <w:tc>
          <w:tcPr>
            <w:tcW w:w="1440" w:type="dxa"/>
            <w:tcBorders>
              <w:left w:val="nil"/>
              <w:right w:val="nil"/>
            </w:tcBorders>
          </w:tcPr>
          <w:p w:rsidR="00565CB4" w:rsidRPr="00797483" w:rsidRDefault="00565CB4" w:rsidP="00C47837">
            <w:pPr>
              <w:jc w:val="center"/>
              <w:rPr>
                <w:b/>
                <w:bCs/>
                <w:vertAlign w:val="subscript"/>
              </w:rPr>
            </w:pPr>
            <w:r w:rsidRPr="00797483">
              <w:rPr>
                <w:b/>
                <w:bCs/>
              </w:rPr>
              <w:t>Validator</w:t>
            </w:r>
            <w:r w:rsidRPr="00797483">
              <w:rPr>
                <w:b/>
                <w:bCs/>
                <w:vertAlign w:val="subscript"/>
              </w:rPr>
              <w:t>1</w:t>
            </w:r>
          </w:p>
        </w:tc>
        <w:tc>
          <w:tcPr>
            <w:tcW w:w="1418" w:type="dxa"/>
            <w:tcBorders>
              <w:left w:val="nil"/>
              <w:right w:val="nil"/>
            </w:tcBorders>
          </w:tcPr>
          <w:p w:rsidR="00565CB4" w:rsidRPr="00797483" w:rsidRDefault="00565CB4" w:rsidP="00C47837">
            <w:pPr>
              <w:jc w:val="center"/>
              <w:rPr>
                <w:b/>
                <w:bCs/>
                <w:vertAlign w:val="subscript"/>
              </w:rPr>
            </w:pPr>
            <w:r w:rsidRPr="00797483">
              <w:rPr>
                <w:b/>
                <w:bCs/>
              </w:rPr>
              <w:t>Validator</w:t>
            </w:r>
            <w:r w:rsidRPr="00797483">
              <w:rPr>
                <w:b/>
                <w:bCs/>
                <w:vertAlign w:val="subscript"/>
              </w:rPr>
              <w:t>2</w:t>
            </w:r>
          </w:p>
        </w:tc>
      </w:tr>
      <w:tr w:rsidR="00565CB4" w:rsidRPr="00797483">
        <w:tc>
          <w:tcPr>
            <w:tcW w:w="534" w:type="dxa"/>
            <w:tcBorders>
              <w:left w:val="nil"/>
              <w:bottom w:val="nil"/>
              <w:right w:val="nil"/>
            </w:tcBorders>
          </w:tcPr>
          <w:p w:rsidR="00565CB4" w:rsidRPr="00797483" w:rsidRDefault="00565CB4" w:rsidP="00C47837">
            <w:pPr>
              <w:jc w:val="center"/>
            </w:pPr>
            <w:r w:rsidRPr="00797483">
              <w:t>1</w:t>
            </w:r>
          </w:p>
        </w:tc>
        <w:tc>
          <w:tcPr>
            <w:tcW w:w="5244" w:type="dxa"/>
            <w:tcBorders>
              <w:left w:val="nil"/>
              <w:bottom w:val="nil"/>
              <w:right w:val="nil"/>
            </w:tcBorders>
          </w:tcPr>
          <w:p w:rsidR="00565CB4" w:rsidRPr="00797483" w:rsidRDefault="00565CB4" w:rsidP="00C47837">
            <w:r w:rsidRPr="00797483">
              <w:t>Kesesuaian antara Kompetensi Dasar dan Indikator</w:t>
            </w:r>
          </w:p>
        </w:tc>
        <w:tc>
          <w:tcPr>
            <w:tcW w:w="1440" w:type="dxa"/>
            <w:tcBorders>
              <w:left w:val="nil"/>
              <w:bottom w:val="nil"/>
              <w:right w:val="nil"/>
            </w:tcBorders>
          </w:tcPr>
          <w:p w:rsidR="00565CB4" w:rsidRPr="00797483" w:rsidRDefault="00565CB4" w:rsidP="00C47837">
            <w:pPr>
              <w:jc w:val="center"/>
            </w:pPr>
            <w:r w:rsidRPr="00797483">
              <w:t>3</w:t>
            </w:r>
          </w:p>
        </w:tc>
        <w:tc>
          <w:tcPr>
            <w:tcW w:w="1418" w:type="dxa"/>
            <w:tcBorders>
              <w:left w:val="nil"/>
              <w:bottom w:val="nil"/>
              <w:right w:val="nil"/>
            </w:tcBorders>
          </w:tcPr>
          <w:p w:rsidR="00565CB4" w:rsidRPr="00797483" w:rsidRDefault="00565CB4" w:rsidP="00C47837">
            <w:pPr>
              <w:jc w:val="center"/>
            </w:pPr>
            <w:r w:rsidRPr="00797483">
              <w:t>3,5</w:t>
            </w:r>
          </w:p>
        </w:tc>
      </w:tr>
      <w:tr w:rsidR="00565CB4" w:rsidRPr="00797483">
        <w:tc>
          <w:tcPr>
            <w:tcW w:w="534" w:type="dxa"/>
            <w:tcBorders>
              <w:top w:val="nil"/>
              <w:left w:val="nil"/>
              <w:bottom w:val="single" w:sz="4" w:space="0" w:color="auto"/>
              <w:right w:val="nil"/>
            </w:tcBorders>
          </w:tcPr>
          <w:p w:rsidR="00565CB4" w:rsidRPr="00797483" w:rsidRDefault="00565CB4" w:rsidP="00C47837">
            <w:pPr>
              <w:jc w:val="center"/>
            </w:pPr>
            <w:r w:rsidRPr="00797483">
              <w:t>2</w:t>
            </w:r>
          </w:p>
        </w:tc>
        <w:tc>
          <w:tcPr>
            <w:tcW w:w="5244" w:type="dxa"/>
            <w:tcBorders>
              <w:top w:val="nil"/>
              <w:left w:val="nil"/>
              <w:bottom w:val="single" w:sz="4" w:space="0" w:color="auto"/>
              <w:right w:val="nil"/>
            </w:tcBorders>
          </w:tcPr>
          <w:p w:rsidR="00565CB4" w:rsidRPr="00797483" w:rsidRDefault="00565CB4" w:rsidP="00C47837">
            <w:r w:rsidRPr="00797483">
              <w:t>Kesesuaian antara Indikator dan Indikator Soal</w:t>
            </w:r>
          </w:p>
        </w:tc>
        <w:tc>
          <w:tcPr>
            <w:tcW w:w="1440" w:type="dxa"/>
            <w:tcBorders>
              <w:top w:val="nil"/>
              <w:left w:val="nil"/>
              <w:bottom w:val="single" w:sz="4" w:space="0" w:color="auto"/>
              <w:right w:val="nil"/>
            </w:tcBorders>
          </w:tcPr>
          <w:p w:rsidR="00565CB4" w:rsidRPr="00797483" w:rsidRDefault="00565CB4" w:rsidP="00C47837">
            <w:pPr>
              <w:jc w:val="center"/>
            </w:pPr>
            <w:r w:rsidRPr="00797483">
              <w:t>3,4</w:t>
            </w:r>
          </w:p>
        </w:tc>
        <w:tc>
          <w:tcPr>
            <w:tcW w:w="1418" w:type="dxa"/>
            <w:tcBorders>
              <w:top w:val="nil"/>
              <w:left w:val="nil"/>
              <w:bottom w:val="single" w:sz="4" w:space="0" w:color="auto"/>
              <w:right w:val="nil"/>
            </w:tcBorders>
          </w:tcPr>
          <w:p w:rsidR="00565CB4" w:rsidRPr="00797483" w:rsidRDefault="00565CB4" w:rsidP="00C47837">
            <w:pPr>
              <w:jc w:val="center"/>
            </w:pPr>
            <w:r w:rsidRPr="00797483">
              <w:t>3</w:t>
            </w:r>
          </w:p>
        </w:tc>
      </w:tr>
    </w:tbl>
    <w:p w:rsidR="00565CB4" w:rsidRPr="00797483" w:rsidRDefault="00565CB4" w:rsidP="00C47837">
      <w:pPr>
        <w:jc w:val="both"/>
        <w:rPr>
          <w:lang w:val="en-US"/>
        </w:rPr>
      </w:pPr>
      <w:r w:rsidRPr="00797483">
        <w:t>Sumber : Data Primer Hasil Penelitian, 2016.</w:t>
      </w:r>
    </w:p>
    <w:p w:rsidR="00565CB4" w:rsidRPr="00797483" w:rsidRDefault="00565CB4" w:rsidP="00C47837">
      <w:pPr>
        <w:jc w:val="both"/>
        <w:rPr>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2"/>
        <w:gridCol w:w="1932"/>
        <w:gridCol w:w="1932"/>
        <w:gridCol w:w="1932"/>
      </w:tblGrid>
      <w:tr w:rsidR="00565CB4" w:rsidRPr="00797483">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3864" w:type="dxa"/>
            <w:gridSpan w:val="2"/>
            <w:tcBorders>
              <w:top w:val="nil"/>
              <w:left w:val="nil"/>
              <w:right w:val="nil"/>
            </w:tcBorders>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Validator I</w:t>
            </w:r>
          </w:p>
        </w:tc>
      </w:tr>
      <w:tr w:rsidR="00565CB4" w:rsidRPr="00797483">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Borders>
              <w:top w:val="nil"/>
              <w:lef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Tidak relevan Skor (1 – 2)</w:t>
            </w: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Relevan</w:t>
            </w:r>
          </w:p>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Skor (3 – 4)</w:t>
            </w:r>
          </w:p>
        </w:tc>
      </w:tr>
      <w:tr w:rsidR="00565CB4" w:rsidRPr="00797483">
        <w:tc>
          <w:tcPr>
            <w:tcW w:w="1932" w:type="dxa"/>
            <w:vMerge w:val="restart"/>
            <w:tcBorders>
              <w:top w:val="nil"/>
              <w:left w:val="nil"/>
              <w:bottom w:val="nil"/>
            </w:tcBorders>
            <w:vAlign w:val="center"/>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Validator II</w:t>
            </w: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Tidak relevan Skor (1 – 2)</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r>
      <w:tr w:rsidR="00565CB4" w:rsidRPr="00797483">
        <w:tc>
          <w:tcPr>
            <w:tcW w:w="0" w:type="auto"/>
            <w:vMerge/>
            <w:tcBorders>
              <w:top w:val="nil"/>
              <w:left w:val="nil"/>
              <w:bottom w:val="nil"/>
            </w:tcBorders>
            <w:vAlign w:val="center"/>
          </w:tcPr>
          <w:p w:rsidR="00565CB4" w:rsidRPr="00797483" w:rsidRDefault="00565CB4" w:rsidP="00C47837">
            <w:pPr>
              <w:rPr>
                <w:b/>
                <w:bCs/>
              </w:rPr>
            </w:pP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Relevan</w:t>
            </w:r>
          </w:p>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Skor (3 – 4)</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2</w:t>
            </w:r>
          </w:p>
        </w:tc>
      </w:tr>
    </w:tbl>
    <w:p w:rsidR="00565CB4" w:rsidRPr="00797483" w:rsidRDefault="00565CB4" w:rsidP="00C47837">
      <w:pPr>
        <w:jc w:val="center"/>
        <w:rPr>
          <w:b/>
          <w:bCs/>
        </w:rPr>
      </w:pPr>
    </w:p>
    <w:p w:rsidR="00565CB4" w:rsidRPr="00797483" w:rsidRDefault="00565CB4" w:rsidP="00C47837">
      <w:pPr>
        <w:tabs>
          <w:tab w:val="right" w:pos="2832"/>
        </w:tabs>
      </w:pPr>
      <w:r w:rsidRPr="00797483">
        <w:tab/>
        <w:t xml:space="preserve">     Validitas Isi=</w:t>
      </w:r>
      <w:r w:rsidRPr="00797483">
        <w:tab/>
      </w:r>
      <w:r w:rsidRPr="00797483">
        <w:fldChar w:fldCharType="begin"/>
      </w:r>
      <w:r w:rsidRPr="00797483">
        <w:instrText xml:space="preserve"> QUOTE </w:instrText>
      </w:r>
      <w:r w:rsidRPr="006C40F9">
        <w:rPr>
          <w:noProof/>
          <w:position w:val="-18"/>
          <w:lang w:val="en-US"/>
        </w:rPr>
        <w:pict>
          <v:shape id="Picture 1" o:spid="_x0000_i1027" type="#_x0000_t75" style="width:129pt;height:22.5pt;visibility:visible">
            <v:imagedata r:id="rId9" o:title="" chromakey="white"/>
          </v:shape>
        </w:pict>
      </w:r>
      <w:r w:rsidRPr="00797483">
        <w:instrText xml:space="preserve"> </w:instrText>
      </w:r>
      <w:r w:rsidRPr="00797483">
        <w:fldChar w:fldCharType="separate"/>
      </w:r>
      <w:r w:rsidRPr="006C40F9">
        <w:rPr>
          <w:noProof/>
          <w:position w:val="-18"/>
          <w:lang w:val="en-US"/>
        </w:rPr>
        <w:pict>
          <v:shape id="Picture 2" o:spid="_x0000_i1028" type="#_x0000_t75" style="width:129pt;height:22.5pt;visibility:visible">
            <v:imagedata r:id="rId9" o:title="" chromakey="white"/>
          </v:shape>
        </w:pict>
      </w:r>
      <w:r w:rsidRPr="00797483">
        <w:fldChar w:fldCharType="end"/>
      </w:r>
    </w:p>
    <w:p w:rsidR="00565CB4" w:rsidRPr="00797483" w:rsidRDefault="00565CB4" w:rsidP="00C47837">
      <w:pPr>
        <w:ind w:left="720" w:firstLine="720"/>
      </w:pPr>
      <w:r w:rsidRPr="00797483">
        <w:t xml:space="preserve">  Realibilitas= </w:t>
      </w:r>
      <w:r w:rsidRPr="00797483">
        <w:fldChar w:fldCharType="begin"/>
      </w:r>
      <w:r w:rsidRPr="00797483">
        <w:instrText xml:space="preserve"> QUOTE </w:instrText>
      </w:r>
      <w:r w:rsidRPr="006C40F9">
        <w:rPr>
          <w:noProof/>
          <w:position w:val="-18"/>
          <w:lang w:val="en-US"/>
        </w:rPr>
        <w:pict>
          <v:shape id="Picture 3" o:spid="_x0000_i1029" type="#_x0000_t75" style="width:138pt;height:22.5pt;visibility:visible">
            <v:imagedata r:id="rId10" o:title="" chromakey="white"/>
          </v:shape>
        </w:pict>
      </w:r>
      <w:r w:rsidRPr="00797483">
        <w:instrText xml:space="preserve"> </w:instrText>
      </w:r>
      <w:r w:rsidRPr="00797483">
        <w:fldChar w:fldCharType="separate"/>
      </w:r>
      <w:r w:rsidRPr="006C40F9">
        <w:rPr>
          <w:noProof/>
          <w:position w:val="-18"/>
          <w:lang w:val="en-US"/>
        </w:rPr>
        <w:pict>
          <v:shape id="Picture 4" o:spid="_x0000_i1030" type="#_x0000_t75" style="width:138pt;height:22.5pt;visibility:visible">
            <v:imagedata r:id="rId10" o:title="" chromakey="white"/>
          </v:shape>
        </w:pict>
      </w:r>
      <w:r w:rsidRPr="00797483">
        <w:fldChar w:fldCharType="end"/>
      </w:r>
    </w:p>
    <w:p w:rsidR="00565CB4" w:rsidRPr="00797483" w:rsidRDefault="00565CB4" w:rsidP="00C47837">
      <w:pPr>
        <w:ind w:firstLine="720"/>
        <w:jc w:val="both"/>
        <w:rPr>
          <w:spacing w:val="10"/>
        </w:rPr>
      </w:pPr>
      <w:r w:rsidRPr="00797483">
        <w:rPr>
          <w:spacing w:val="10"/>
        </w:rPr>
        <w:t>Hasil analisis sebagaimana tabel 3.2 tersebut, menunjukkan bahwa keseluruhan aspek RPP valid. Dengan demikian, RPP telah memenuhi kriteria kevalidan. Validator menyimpulkan bahwa RPP dapat digunakan dengan sedikit revisi.</w:t>
      </w:r>
    </w:p>
    <w:p w:rsidR="00565CB4" w:rsidRPr="00797483" w:rsidRDefault="00565CB4" w:rsidP="00C47837">
      <w:pPr>
        <w:pStyle w:val="ListParagraph"/>
        <w:numPr>
          <w:ilvl w:val="0"/>
          <w:numId w:val="12"/>
        </w:numPr>
        <w:spacing w:after="0" w:line="240" w:lineRule="auto"/>
        <w:ind w:left="360"/>
        <w:jc w:val="both"/>
        <w:rPr>
          <w:rFonts w:ascii="Times New Roman" w:hAnsi="Times New Roman" w:cs="Times New Roman"/>
          <w:b/>
          <w:bCs/>
        </w:rPr>
      </w:pPr>
      <w:r w:rsidRPr="00797483">
        <w:rPr>
          <w:rFonts w:ascii="Times New Roman" w:hAnsi="Times New Roman" w:cs="Times New Roman"/>
          <w:b/>
          <w:bCs/>
        </w:rPr>
        <w:t>Lembar Observasi</w:t>
      </w:r>
    </w:p>
    <w:p w:rsidR="00565CB4" w:rsidRPr="00797483" w:rsidRDefault="00565CB4" w:rsidP="00C47837">
      <w:pPr>
        <w:ind w:firstLine="425"/>
        <w:jc w:val="both"/>
        <w:rPr>
          <w:color w:val="000000"/>
          <w:lang w:val="en-US"/>
        </w:rPr>
      </w:pPr>
      <w:r w:rsidRPr="00797483">
        <w:rPr>
          <w:color w:val="000000"/>
          <w:spacing w:val="10"/>
        </w:rPr>
        <w:t>Pengamat mengisi lembar keterlaksanaan model pembelajaran dengan memberi tanda (√) pada kolom yang sesuai matriks uraian</w:t>
      </w:r>
      <w:r w:rsidRPr="00797483">
        <w:rPr>
          <w:color w:val="000000"/>
        </w:rPr>
        <w:t xml:space="preserve"> aspek yang dinilai.</w:t>
      </w:r>
    </w:p>
    <w:p w:rsidR="00565CB4" w:rsidRPr="00797483" w:rsidRDefault="00565CB4" w:rsidP="00C47837">
      <w:pPr>
        <w:ind w:firstLine="425"/>
        <w:jc w:val="both"/>
        <w:rPr>
          <w:color w:val="000000"/>
          <w:lang w:val="en-US"/>
        </w:rPr>
      </w:pPr>
    </w:p>
    <w:p w:rsidR="00565CB4" w:rsidRPr="00797483" w:rsidRDefault="00565CB4" w:rsidP="00C47837">
      <w:pPr>
        <w:ind w:firstLine="425"/>
        <w:jc w:val="both"/>
        <w:rPr>
          <w:color w:val="000000"/>
          <w:lang w:val="en-US"/>
        </w:rPr>
      </w:pPr>
    </w:p>
    <w:p w:rsidR="00565CB4" w:rsidRPr="00797483" w:rsidRDefault="00565CB4" w:rsidP="00C47837">
      <w:pPr>
        <w:ind w:left="1440" w:hanging="1440"/>
        <w:jc w:val="both"/>
        <w:rPr>
          <w:b/>
          <w:bCs/>
          <w:spacing w:val="-10"/>
        </w:rPr>
      </w:pPr>
      <w:r w:rsidRPr="00797483">
        <w:rPr>
          <w:b/>
          <w:bCs/>
          <w:spacing w:val="-10"/>
        </w:rPr>
        <w:t xml:space="preserve">Tabel 3.5. </w:t>
      </w:r>
      <w:r w:rsidRPr="00797483">
        <w:rPr>
          <w:b/>
          <w:bCs/>
          <w:spacing w:val="-10"/>
        </w:rPr>
        <w:tab/>
        <w:t>Rangkuman Hasil Validasi Lembar Observasi Keterlaksanaan Pendekatan  Pembelajaran</w:t>
      </w:r>
    </w:p>
    <w:tbl>
      <w:tblPr>
        <w:tblW w:w="7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0"/>
        <w:gridCol w:w="3996"/>
        <w:gridCol w:w="1240"/>
        <w:gridCol w:w="1418"/>
      </w:tblGrid>
      <w:tr w:rsidR="00565CB4" w:rsidRPr="00797483">
        <w:trPr>
          <w:jc w:val="center"/>
        </w:trPr>
        <w:tc>
          <w:tcPr>
            <w:tcW w:w="790" w:type="dxa"/>
            <w:tcBorders>
              <w:left w:val="nil"/>
              <w:right w:val="nil"/>
            </w:tcBorders>
          </w:tcPr>
          <w:p w:rsidR="00565CB4" w:rsidRPr="00797483" w:rsidRDefault="00565CB4" w:rsidP="00C47837">
            <w:pPr>
              <w:jc w:val="center"/>
            </w:pPr>
            <w:r w:rsidRPr="00797483">
              <w:t>No</w:t>
            </w:r>
          </w:p>
        </w:tc>
        <w:tc>
          <w:tcPr>
            <w:tcW w:w="3996" w:type="dxa"/>
            <w:tcBorders>
              <w:left w:val="nil"/>
              <w:right w:val="nil"/>
            </w:tcBorders>
          </w:tcPr>
          <w:p w:rsidR="00565CB4" w:rsidRPr="00797483" w:rsidRDefault="00565CB4" w:rsidP="00C47837">
            <w:pPr>
              <w:jc w:val="center"/>
            </w:pPr>
            <w:r w:rsidRPr="00797483">
              <w:t>Aspek Penilaian</w:t>
            </w:r>
          </w:p>
        </w:tc>
        <w:tc>
          <w:tcPr>
            <w:tcW w:w="1240" w:type="dxa"/>
            <w:tcBorders>
              <w:left w:val="nil"/>
              <w:right w:val="nil"/>
            </w:tcBorders>
          </w:tcPr>
          <w:p w:rsidR="00565CB4" w:rsidRPr="00797483" w:rsidRDefault="00565CB4" w:rsidP="00C47837">
            <w:pPr>
              <w:jc w:val="center"/>
              <w:rPr>
                <w:vertAlign w:val="subscript"/>
              </w:rPr>
            </w:pPr>
            <w:r w:rsidRPr="00797483">
              <w:t>Validator</w:t>
            </w:r>
            <w:r w:rsidRPr="00797483">
              <w:rPr>
                <w:vertAlign w:val="subscript"/>
              </w:rPr>
              <w:t>1</w:t>
            </w:r>
          </w:p>
        </w:tc>
        <w:tc>
          <w:tcPr>
            <w:tcW w:w="1418" w:type="dxa"/>
            <w:tcBorders>
              <w:left w:val="nil"/>
              <w:right w:val="nil"/>
            </w:tcBorders>
          </w:tcPr>
          <w:p w:rsidR="00565CB4" w:rsidRPr="00797483" w:rsidRDefault="00565CB4" w:rsidP="00C47837">
            <w:pPr>
              <w:jc w:val="center"/>
              <w:rPr>
                <w:vertAlign w:val="subscript"/>
              </w:rPr>
            </w:pPr>
            <w:r w:rsidRPr="00797483">
              <w:t>Validator</w:t>
            </w:r>
            <w:r w:rsidRPr="00797483">
              <w:rPr>
                <w:vertAlign w:val="subscript"/>
              </w:rPr>
              <w:t>2</w:t>
            </w:r>
          </w:p>
        </w:tc>
      </w:tr>
      <w:tr w:rsidR="00565CB4" w:rsidRPr="00797483">
        <w:trPr>
          <w:jc w:val="center"/>
        </w:trPr>
        <w:tc>
          <w:tcPr>
            <w:tcW w:w="790" w:type="dxa"/>
            <w:tcBorders>
              <w:left w:val="nil"/>
              <w:bottom w:val="nil"/>
              <w:right w:val="nil"/>
            </w:tcBorders>
          </w:tcPr>
          <w:p w:rsidR="00565CB4" w:rsidRPr="00797483" w:rsidRDefault="00565CB4" w:rsidP="00C47837">
            <w:pPr>
              <w:jc w:val="center"/>
            </w:pPr>
            <w:r w:rsidRPr="00797483">
              <w:t>1</w:t>
            </w:r>
          </w:p>
        </w:tc>
        <w:tc>
          <w:tcPr>
            <w:tcW w:w="3996" w:type="dxa"/>
            <w:tcBorders>
              <w:left w:val="nil"/>
              <w:bottom w:val="nil"/>
              <w:right w:val="nil"/>
            </w:tcBorders>
          </w:tcPr>
          <w:p w:rsidR="00565CB4" w:rsidRPr="00797483" w:rsidRDefault="00565CB4" w:rsidP="00C47837">
            <w:r w:rsidRPr="00797483">
              <w:t>Langkah Metode ke-1</w:t>
            </w:r>
          </w:p>
        </w:tc>
        <w:tc>
          <w:tcPr>
            <w:tcW w:w="1240" w:type="dxa"/>
            <w:tcBorders>
              <w:left w:val="nil"/>
              <w:bottom w:val="nil"/>
              <w:right w:val="nil"/>
            </w:tcBorders>
          </w:tcPr>
          <w:p w:rsidR="00565CB4" w:rsidRPr="00797483" w:rsidRDefault="00565CB4" w:rsidP="00C47837">
            <w:pPr>
              <w:jc w:val="center"/>
            </w:pPr>
            <w:r w:rsidRPr="00797483">
              <w:t>3</w:t>
            </w:r>
          </w:p>
        </w:tc>
        <w:tc>
          <w:tcPr>
            <w:tcW w:w="1418" w:type="dxa"/>
            <w:tcBorders>
              <w:left w:val="nil"/>
              <w:bottom w:val="nil"/>
              <w:right w:val="nil"/>
            </w:tcBorders>
          </w:tcPr>
          <w:p w:rsidR="00565CB4" w:rsidRPr="00797483" w:rsidRDefault="00565CB4" w:rsidP="00C47837">
            <w:pPr>
              <w:jc w:val="center"/>
            </w:pPr>
            <w:r w:rsidRPr="00797483">
              <w:t>3,3</w:t>
            </w:r>
          </w:p>
        </w:tc>
      </w:tr>
      <w:tr w:rsidR="00565CB4" w:rsidRPr="00797483">
        <w:trPr>
          <w:jc w:val="center"/>
        </w:trPr>
        <w:tc>
          <w:tcPr>
            <w:tcW w:w="790" w:type="dxa"/>
            <w:tcBorders>
              <w:top w:val="nil"/>
              <w:left w:val="nil"/>
              <w:bottom w:val="nil"/>
              <w:right w:val="nil"/>
            </w:tcBorders>
          </w:tcPr>
          <w:p w:rsidR="00565CB4" w:rsidRPr="00797483" w:rsidRDefault="00565CB4" w:rsidP="00C47837">
            <w:pPr>
              <w:jc w:val="center"/>
            </w:pPr>
            <w:r w:rsidRPr="00797483">
              <w:t>2</w:t>
            </w:r>
          </w:p>
        </w:tc>
        <w:tc>
          <w:tcPr>
            <w:tcW w:w="3996" w:type="dxa"/>
            <w:tcBorders>
              <w:top w:val="nil"/>
              <w:left w:val="nil"/>
              <w:bottom w:val="nil"/>
              <w:right w:val="nil"/>
            </w:tcBorders>
          </w:tcPr>
          <w:p w:rsidR="00565CB4" w:rsidRPr="00797483" w:rsidRDefault="00565CB4" w:rsidP="00C47837">
            <w:r w:rsidRPr="00797483">
              <w:t>Langkah Metode ke-2</w:t>
            </w:r>
          </w:p>
        </w:tc>
        <w:tc>
          <w:tcPr>
            <w:tcW w:w="1240" w:type="dxa"/>
            <w:tcBorders>
              <w:top w:val="nil"/>
              <w:left w:val="nil"/>
              <w:bottom w:val="nil"/>
              <w:right w:val="nil"/>
            </w:tcBorders>
          </w:tcPr>
          <w:p w:rsidR="00565CB4" w:rsidRPr="00797483" w:rsidRDefault="00565CB4" w:rsidP="00C47837">
            <w:pPr>
              <w:jc w:val="center"/>
            </w:pPr>
            <w:r w:rsidRPr="00797483">
              <w:t>3,5</w:t>
            </w:r>
          </w:p>
        </w:tc>
        <w:tc>
          <w:tcPr>
            <w:tcW w:w="1418" w:type="dxa"/>
            <w:tcBorders>
              <w:top w:val="nil"/>
              <w:left w:val="nil"/>
              <w:bottom w:val="nil"/>
              <w:right w:val="nil"/>
            </w:tcBorders>
          </w:tcPr>
          <w:p w:rsidR="00565CB4" w:rsidRPr="00797483" w:rsidRDefault="00565CB4" w:rsidP="00C47837">
            <w:pPr>
              <w:jc w:val="center"/>
            </w:pPr>
            <w:r w:rsidRPr="00797483">
              <w:t>3,5</w:t>
            </w:r>
          </w:p>
        </w:tc>
      </w:tr>
      <w:tr w:rsidR="00565CB4" w:rsidRPr="00797483">
        <w:trPr>
          <w:jc w:val="center"/>
        </w:trPr>
        <w:tc>
          <w:tcPr>
            <w:tcW w:w="790" w:type="dxa"/>
            <w:tcBorders>
              <w:top w:val="nil"/>
              <w:left w:val="nil"/>
              <w:right w:val="nil"/>
            </w:tcBorders>
          </w:tcPr>
          <w:p w:rsidR="00565CB4" w:rsidRPr="00797483" w:rsidRDefault="00565CB4" w:rsidP="00C47837">
            <w:pPr>
              <w:jc w:val="center"/>
            </w:pPr>
            <w:r w:rsidRPr="00797483">
              <w:t>3</w:t>
            </w:r>
          </w:p>
          <w:p w:rsidR="00565CB4" w:rsidRPr="00797483" w:rsidRDefault="00565CB4" w:rsidP="00C47837">
            <w:pPr>
              <w:jc w:val="center"/>
            </w:pPr>
            <w:r w:rsidRPr="00797483">
              <w:t>4</w:t>
            </w:r>
          </w:p>
        </w:tc>
        <w:tc>
          <w:tcPr>
            <w:tcW w:w="3996" w:type="dxa"/>
            <w:tcBorders>
              <w:top w:val="nil"/>
              <w:left w:val="nil"/>
              <w:right w:val="nil"/>
            </w:tcBorders>
          </w:tcPr>
          <w:p w:rsidR="00565CB4" w:rsidRPr="00797483" w:rsidRDefault="00565CB4" w:rsidP="00C47837">
            <w:r w:rsidRPr="00797483">
              <w:t>Langkah Metode ke-3</w:t>
            </w:r>
          </w:p>
          <w:p w:rsidR="00565CB4" w:rsidRPr="00797483" w:rsidRDefault="00565CB4" w:rsidP="00C47837">
            <w:r w:rsidRPr="00797483">
              <w:t>Langkah Metode ke-4</w:t>
            </w:r>
          </w:p>
        </w:tc>
        <w:tc>
          <w:tcPr>
            <w:tcW w:w="1240" w:type="dxa"/>
            <w:tcBorders>
              <w:top w:val="nil"/>
              <w:left w:val="nil"/>
              <w:right w:val="nil"/>
            </w:tcBorders>
          </w:tcPr>
          <w:p w:rsidR="00565CB4" w:rsidRPr="00797483" w:rsidRDefault="00565CB4" w:rsidP="00C47837">
            <w:pPr>
              <w:jc w:val="center"/>
            </w:pPr>
            <w:r w:rsidRPr="00797483">
              <w:t>3,5</w:t>
            </w:r>
          </w:p>
          <w:p w:rsidR="00565CB4" w:rsidRPr="00797483" w:rsidRDefault="00565CB4" w:rsidP="00C47837">
            <w:pPr>
              <w:jc w:val="center"/>
            </w:pPr>
            <w:r w:rsidRPr="00797483">
              <w:t>3,5</w:t>
            </w:r>
          </w:p>
        </w:tc>
        <w:tc>
          <w:tcPr>
            <w:tcW w:w="1418" w:type="dxa"/>
            <w:tcBorders>
              <w:top w:val="nil"/>
              <w:left w:val="nil"/>
              <w:right w:val="nil"/>
            </w:tcBorders>
          </w:tcPr>
          <w:p w:rsidR="00565CB4" w:rsidRPr="00797483" w:rsidRDefault="00565CB4" w:rsidP="00C47837">
            <w:pPr>
              <w:jc w:val="center"/>
            </w:pPr>
            <w:r w:rsidRPr="00797483">
              <w:t>3,5</w:t>
            </w:r>
          </w:p>
          <w:p w:rsidR="00565CB4" w:rsidRPr="00797483" w:rsidRDefault="00565CB4" w:rsidP="00C47837">
            <w:pPr>
              <w:jc w:val="center"/>
            </w:pPr>
            <w:r w:rsidRPr="00797483">
              <w:t>3</w:t>
            </w:r>
          </w:p>
        </w:tc>
      </w:tr>
    </w:tbl>
    <w:p w:rsidR="00565CB4" w:rsidRDefault="00565CB4" w:rsidP="00C47837">
      <w:pPr>
        <w:jc w:val="both"/>
      </w:pPr>
      <w:r w:rsidRPr="00797483">
        <w:t xml:space="preserve">Sumber : Data Primer Hasil Penelitian, 2016 </w:t>
      </w:r>
    </w:p>
    <w:p w:rsidR="00565CB4" w:rsidRDefault="00565CB4" w:rsidP="00C47837">
      <w:pPr>
        <w:jc w:val="both"/>
      </w:pPr>
    </w:p>
    <w:p w:rsidR="00565CB4" w:rsidRDefault="00565CB4" w:rsidP="00C47837">
      <w:pPr>
        <w:jc w:val="both"/>
      </w:pPr>
    </w:p>
    <w:p w:rsidR="00565CB4" w:rsidRDefault="00565CB4" w:rsidP="00C47837">
      <w:pPr>
        <w:jc w:val="both"/>
      </w:pPr>
    </w:p>
    <w:p w:rsidR="00565CB4" w:rsidRPr="00797483" w:rsidRDefault="00565CB4" w:rsidP="00C47837">
      <w:pPr>
        <w:jc w:val="both"/>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2"/>
        <w:gridCol w:w="1932"/>
        <w:gridCol w:w="1932"/>
        <w:gridCol w:w="1932"/>
      </w:tblGrid>
      <w:tr w:rsidR="00565CB4" w:rsidRPr="00797483">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3864" w:type="dxa"/>
            <w:gridSpan w:val="2"/>
            <w:tcBorders>
              <w:top w:val="nil"/>
              <w:left w:val="nil"/>
              <w:right w:val="nil"/>
            </w:tcBorders>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Validator I</w:t>
            </w:r>
          </w:p>
        </w:tc>
      </w:tr>
      <w:tr w:rsidR="00565CB4" w:rsidRPr="00797483">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Borders>
              <w:top w:val="nil"/>
              <w:lef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Tidak relevan Skor (1 – 2)</w:t>
            </w: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Relevan</w:t>
            </w:r>
          </w:p>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Skor (3 – 4)</w:t>
            </w:r>
          </w:p>
        </w:tc>
      </w:tr>
      <w:tr w:rsidR="00565CB4" w:rsidRPr="00797483">
        <w:tc>
          <w:tcPr>
            <w:tcW w:w="1932" w:type="dxa"/>
            <w:vMerge w:val="restart"/>
            <w:tcBorders>
              <w:top w:val="nil"/>
              <w:left w:val="nil"/>
              <w:bottom w:val="nil"/>
            </w:tcBorders>
            <w:vAlign w:val="center"/>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Validator II</w:t>
            </w: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Tidak relevan Skor (1 – 2)</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r>
      <w:tr w:rsidR="00565CB4" w:rsidRPr="00797483">
        <w:tc>
          <w:tcPr>
            <w:tcW w:w="0" w:type="auto"/>
            <w:vMerge/>
            <w:tcBorders>
              <w:top w:val="nil"/>
              <w:left w:val="nil"/>
              <w:bottom w:val="nil"/>
            </w:tcBorders>
            <w:vAlign w:val="center"/>
          </w:tcPr>
          <w:p w:rsidR="00565CB4" w:rsidRPr="00797483" w:rsidRDefault="00565CB4" w:rsidP="00C47837">
            <w:pPr>
              <w:rPr>
                <w:b/>
                <w:bCs/>
              </w:rPr>
            </w:pP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Relevan</w:t>
            </w:r>
          </w:p>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Skor (3 – 4)</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4</w:t>
            </w:r>
          </w:p>
        </w:tc>
      </w:tr>
    </w:tbl>
    <w:p w:rsidR="00565CB4" w:rsidRDefault="00565CB4" w:rsidP="00C47837">
      <w:pPr>
        <w:tabs>
          <w:tab w:val="right" w:pos="2832"/>
        </w:tabs>
      </w:pPr>
    </w:p>
    <w:p w:rsidR="00565CB4" w:rsidRDefault="00565CB4" w:rsidP="00C47837">
      <w:pPr>
        <w:tabs>
          <w:tab w:val="right" w:pos="2832"/>
        </w:tabs>
      </w:pPr>
    </w:p>
    <w:p w:rsidR="00565CB4" w:rsidRPr="00797483" w:rsidRDefault="00565CB4" w:rsidP="00C47837">
      <w:pPr>
        <w:tabs>
          <w:tab w:val="right" w:pos="2832"/>
        </w:tabs>
      </w:pPr>
      <w:r w:rsidRPr="00797483">
        <w:t xml:space="preserve"> Validitas Isi=</w:t>
      </w:r>
      <w:r w:rsidRPr="00797483">
        <w:tab/>
      </w:r>
      <w:r w:rsidRPr="00797483">
        <w:fldChar w:fldCharType="begin"/>
      </w:r>
      <w:r w:rsidRPr="00797483">
        <w:instrText xml:space="preserve"> QUOTE </w:instrText>
      </w:r>
      <w:r w:rsidRPr="006C40F9">
        <w:rPr>
          <w:noProof/>
          <w:position w:val="-18"/>
          <w:lang w:val="en-US"/>
        </w:rPr>
        <w:pict>
          <v:shape id="Picture 118" o:spid="_x0000_i1031" type="#_x0000_t75" style="width:129pt;height:22.5pt;visibility:visible">
            <v:imagedata r:id="rId11" o:title="" chromakey="white"/>
          </v:shape>
        </w:pict>
      </w:r>
      <w:r w:rsidRPr="00797483">
        <w:instrText xml:space="preserve"> </w:instrText>
      </w:r>
      <w:r w:rsidRPr="00797483">
        <w:fldChar w:fldCharType="separate"/>
      </w:r>
      <w:r w:rsidRPr="006C40F9">
        <w:rPr>
          <w:noProof/>
          <w:position w:val="-18"/>
          <w:lang w:val="en-US"/>
        </w:rPr>
        <w:pict>
          <v:shape id="Picture 119" o:spid="_x0000_i1032" type="#_x0000_t75" style="width:129pt;height:22.5pt;visibility:visible">
            <v:imagedata r:id="rId11" o:title="" chromakey="white"/>
          </v:shape>
        </w:pict>
      </w:r>
      <w:r w:rsidRPr="00797483">
        <w:fldChar w:fldCharType="end"/>
      </w:r>
      <w:r w:rsidRPr="00797483">
        <w:fldChar w:fldCharType="begin"/>
      </w:r>
      <w:r w:rsidRPr="00797483">
        <w:instrText xml:space="preserve"> QUOTE </w:instrText>
      </w:r>
      <w:r w:rsidRPr="006C40F9">
        <w:rPr>
          <w:noProof/>
          <w:position w:val="-18"/>
          <w:lang w:val="en-US"/>
        </w:rPr>
        <w:pict>
          <v:shape id="Picture 120" o:spid="_x0000_i1033" type="#_x0000_t75" style="width:129pt;height:22.5pt;visibility:visible">
            <v:imagedata r:id="rId9" o:title="" chromakey="white"/>
          </v:shape>
        </w:pict>
      </w:r>
      <w:r w:rsidRPr="00797483">
        <w:instrText xml:space="preserve"> </w:instrText>
      </w:r>
      <w:r w:rsidRPr="00797483">
        <w:fldChar w:fldCharType="end"/>
      </w:r>
      <w:r w:rsidRPr="00797483">
        <w:rPr>
          <w:lang w:val="en-US"/>
        </w:rPr>
        <w:t xml:space="preserve">  </w:t>
      </w:r>
      <w:r w:rsidRPr="00797483">
        <w:t xml:space="preserve">Realibilitas= </w:t>
      </w:r>
      <w:r w:rsidRPr="00797483">
        <w:fldChar w:fldCharType="begin"/>
      </w:r>
      <w:r w:rsidRPr="00797483">
        <w:instrText xml:space="preserve"> QUOTE </w:instrText>
      </w:r>
      <w:r w:rsidRPr="006C40F9">
        <w:rPr>
          <w:noProof/>
          <w:position w:val="-18"/>
          <w:lang w:val="en-US"/>
        </w:rPr>
        <w:pict>
          <v:shape id="Picture 121" o:spid="_x0000_i1034" type="#_x0000_t75" style="width:138pt;height:22.5pt;visibility:visible">
            <v:imagedata r:id="rId12" o:title="" chromakey="white"/>
          </v:shape>
        </w:pict>
      </w:r>
      <w:r w:rsidRPr="00797483">
        <w:instrText xml:space="preserve"> </w:instrText>
      </w:r>
      <w:r w:rsidRPr="00797483">
        <w:fldChar w:fldCharType="separate"/>
      </w:r>
      <w:r w:rsidRPr="006C40F9">
        <w:rPr>
          <w:noProof/>
          <w:position w:val="-18"/>
          <w:lang w:val="en-US"/>
        </w:rPr>
        <w:pict>
          <v:shape id="Picture 122" o:spid="_x0000_i1035" type="#_x0000_t75" style="width:138pt;height:22.5pt;visibility:visible">
            <v:imagedata r:id="rId12" o:title="" chromakey="white"/>
          </v:shape>
        </w:pict>
      </w:r>
      <w:r w:rsidRPr="00797483">
        <w:fldChar w:fldCharType="end"/>
      </w:r>
      <w:r w:rsidRPr="00797483">
        <w:fldChar w:fldCharType="begin"/>
      </w:r>
      <w:r w:rsidRPr="00797483">
        <w:instrText xml:space="preserve"> QUOTE </w:instrText>
      </w:r>
      <w:r w:rsidRPr="006C40F9">
        <w:rPr>
          <w:noProof/>
          <w:position w:val="-18"/>
          <w:lang w:val="en-US"/>
        </w:rPr>
        <w:pict>
          <v:shape id="Picture 123" o:spid="_x0000_i1036" type="#_x0000_t75" style="width:138pt;height:22.5pt;visibility:visible">
            <v:imagedata r:id="rId10" o:title="" chromakey="white"/>
          </v:shape>
        </w:pict>
      </w:r>
      <w:r w:rsidRPr="00797483">
        <w:instrText xml:space="preserve"> </w:instrText>
      </w:r>
      <w:r w:rsidRPr="00797483">
        <w:fldChar w:fldCharType="end"/>
      </w:r>
    </w:p>
    <w:p w:rsidR="00565CB4" w:rsidRPr="00797483" w:rsidRDefault="00565CB4" w:rsidP="00C47837">
      <w:pPr>
        <w:ind w:firstLine="720"/>
        <w:jc w:val="both"/>
      </w:pPr>
      <w:r w:rsidRPr="00797483">
        <w:t xml:space="preserve">Hasil analisis sebagaimana tabel 3.3 tersebut, hasil analisis validasi lembar observasi keterlaksanaan metode pembelajaran menunjukkan bahwa keseluruhan aspek lembar observasi valid. </w:t>
      </w:r>
    </w:p>
    <w:p w:rsidR="00565CB4" w:rsidRPr="00797483" w:rsidRDefault="00565CB4" w:rsidP="00C47837">
      <w:pPr>
        <w:ind w:firstLine="425"/>
        <w:jc w:val="both"/>
        <w:rPr>
          <w:color w:val="000000"/>
        </w:rPr>
      </w:pPr>
    </w:p>
    <w:p w:rsidR="00565CB4" w:rsidRPr="00797483" w:rsidRDefault="00565CB4" w:rsidP="00C47837">
      <w:pPr>
        <w:pStyle w:val="ListParagraph"/>
        <w:numPr>
          <w:ilvl w:val="0"/>
          <w:numId w:val="12"/>
        </w:numPr>
        <w:spacing w:after="0" w:line="240" w:lineRule="auto"/>
        <w:ind w:left="360"/>
        <w:jc w:val="both"/>
        <w:rPr>
          <w:rFonts w:ascii="Times New Roman" w:hAnsi="Times New Roman" w:cs="Times New Roman"/>
          <w:b/>
          <w:bCs/>
        </w:rPr>
      </w:pPr>
      <w:r w:rsidRPr="00797483">
        <w:rPr>
          <w:rFonts w:ascii="Times New Roman" w:hAnsi="Times New Roman" w:cs="Times New Roman"/>
          <w:b/>
          <w:bCs/>
        </w:rPr>
        <w:t>Tes Hasil Belajar SAINS</w:t>
      </w:r>
    </w:p>
    <w:p w:rsidR="00565CB4" w:rsidRPr="00797483" w:rsidRDefault="00565CB4" w:rsidP="00C47837">
      <w:pPr>
        <w:ind w:firstLine="851"/>
        <w:jc w:val="both"/>
      </w:pPr>
      <w:r w:rsidRPr="00797483">
        <w:t xml:space="preserve">Pengumpulan data untuk penelitian, peneliti juga melakukan validasi lapangan dalam bentuk </w:t>
      </w:r>
      <w:r w:rsidRPr="00797483">
        <w:rPr>
          <w:i/>
          <w:iCs/>
        </w:rPr>
        <w:t xml:space="preserve">action research </w:t>
      </w:r>
      <w:r w:rsidRPr="00797483">
        <w:t>(penelitian tindakan kelas) untuk mengukur seberapa baik metode yang akan diterapkan dalam penelitian nantinya.</w:t>
      </w:r>
    </w:p>
    <w:p w:rsidR="00565CB4" w:rsidRPr="00797483" w:rsidRDefault="00565CB4" w:rsidP="00C47837">
      <w:pPr>
        <w:pStyle w:val="ListParagraph"/>
        <w:numPr>
          <w:ilvl w:val="0"/>
          <w:numId w:val="11"/>
        </w:numPr>
        <w:spacing w:after="0" w:line="240" w:lineRule="auto"/>
        <w:ind w:left="360"/>
        <w:jc w:val="both"/>
        <w:rPr>
          <w:rFonts w:ascii="Times New Roman" w:hAnsi="Times New Roman" w:cs="Times New Roman"/>
          <w:b/>
          <w:bCs/>
        </w:rPr>
      </w:pPr>
      <w:r w:rsidRPr="00797483">
        <w:rPr>
          <w:rFonts w:ascii="Times New Roman" w:hAnsi="Times New Roman" w:cs="Times New Roman"/>
          <w:b/>
          <w:bCs/>
        </w:rPr>
        <w:t>Tes Hasil Belajar SAINS</w:t>
      </w:r>
    </w:p>
    <w:p w:rsidR="00565CB4" w:rsidRDefault="00565CB4" w:rsidP="00C47837">
      <w:pPr>
        <w:ind w:firstLine="720"/>
        <w:jc w:val="both"/>
      </w:pPr>
      <w:r w:rsidRPr="00797483">
        <w:t xml:space="preserve">Tes yang dimaksud dalam penelitian ini adalah tes hasil belajar SAINS baik yang digunakan pada kelas kontrol dan yang digunakan pada kelas eksperimen.  Tes hasil belajar SAINS yang dilakukan untuk mengukur sejauh mana kemampuan kognitif yang dapat dicapai oleh siswa.. Tes yang diberikan kepada siswa berupa soal SAINS dalam bentuk pilihan ganda. Dari tes tersebut akan diukur hasil yang diperoleh siswa berdasarkan pada skor maksimal dan skor minimal yang telah ditentukan. </w:t>
      </w:r>
    </w:p>
    <w:p w:rsidR="00565CB4" w:rsidRDefault="00565CB4" w:rsidP="00C47837">
      <w:pPr>
        <w:ind w:firstLine="720"/>
        <w:jc w:val="both"/>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2"/>
        <w:gridCol w:w="1932"/>
        <w:gridCol w:w="1932"/>
        <w:gridCol w:w="1932"/>
      </w:tblGrid>
      <w:tr w:rsidR="00565CB4" w:rsidRPr="00797483">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3864" w:type="dxa"/>
            <w:gridSpan w:val="2"/>
            <w:tcBorders>
              <w:top w:val="nil"/>
              <w:left w:val="nil"/>
              <w:right w:val="nil"/>
            </w:tcBorders>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Validator I</w:t>
            </w:r>
          </w:p>
        </w:tc>
      </w:tr>
      <w:tr w:rsidR="00565CB4" w:rsidRPr="00797483">
        <w:tc>
          <w:tcPr>
            <w:tcW w:w="1932" w:type="dxa"/>
            <w:tcBorders>
              <w:top w:val="nil"/>
              <w:left w:val="nil"/>
              <w:bottom w:val="nil"/>
              <w:righ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Borders>
              <w:top w:val="nil"/>
              <w:left w:val="nil"/>
            </w:tcBorders>
          </w:tcPr>
          <w:p w:rsidR="00565CB4" w:rsidRPr="00797483" w:rsidRDefault="00565CB4" w:rsidP="00C47837">
            <w:pPr>
              <w:pStyle w:val="ListParagraph"/>
              <w:spacing w:after="0" w:line="240" w:lineRule="auto"/>
              <w:ind w:left="0"/>
              <w:jc w:val="both"/>
              <w:rPr>
                <w:rFonts w:ascii="Times New Roman" w:hAnsi="Times New Roman" w:cs="Times New Roman"/>
              </w:rPr>
            </w:pP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Tidak relevan Skor (1 – 2)</w:t>
            </w: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Relevan</w:t>
            </w:r>
          </w:p>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Skor (3 – 4)</w:t>
            </w:r>
          </w:p>
        </w:tc>
      </w:tr>
      <w:tr w:rsidR="00565CB4" w:rsidRPr="00797483">
        <w:tc>
          <w:tcPr>
            <w:tcW w:w="1932" w:type="dxa"/>
            <w:vMerge w:val="restart"/>
            <w:tcBorders>
              <w:top w:val="nil"/>
              <w:left w:val="nil"/>
              <w:bottom w:val="nil"/>
            </w:tcBorders>
            <w:vAlign w:val="center"/>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Validator II</w:t>
            </w: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Tidak relevan Skor (1 – 2)</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4</w:t>
            </w:r>
          </w:p>
        </w:tc>
      </w:tr>
      <w:tr w:rsidR="00565CB4" w:rsidRPr="00797483">
        <w:tc>
          <w:tcPr>
            <w:tcW w:w="0" w:type="auto"/>
            <w:vMerge/>
            <w:tcBorders>
              <w:top w:val="nil"/>
              <w:left w:val="nil"/>
              <w:bottom w:val="nil"/>
            </w:tcBorders>
            <w:vAlign w:val="center"/>
          </w:tcPr>
          <w:p w:rsidR="00565CB4" w:rsidRPr="00797483" w:rsidRDefault="00565CB4" w:rsidP="00C47837">
            <w:pPr>
              <w:rPr>
                <w:b/>
                <w:bCs/>
              </w:rPr>
            </w:pPr>
          </w:p>
        </w:tc>
        <w:tc>
          <w:tcPr>
            <w:tcW w:w="1932" w:type="dxa"/>
          </w:tcPr>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Relevan</w:t>
            </w:r>
          </w:p>
          <w:p w:rsidR="00565CB4" w:rsidRPr="00797483" w:rsidRDefault="00565CB4" w:rsidP="00C47837">
            <w:pPr>
              <w:pStyle w:val="ListParagraph"/>
              <w:spacing w:after="0" w:line="240" w:lineRule="auto"/>
              <w:ind w:left="0"/>
              <w:jc w:val="center"/>
              <w:rPr>
                <w:rFonts w:ascii="Times New Roman" w:hAnsi="Times New Roman" w:cs="Times New Roman"/>
                <w:b/>
                <w:bCs/>
              </w:rPr>
            </w:pPr>
            <w:r w:rsidRPr="00797483">
              <w:rPr>
                <w:rFonts w:ascii="Times New Roman" w:hAnsi="Times New Roman" w:cs="Times New Roman"/>
                <w:b/>
                <w:bCs/>
              </w:rPr>
              <w:t>Skor (3 – 4)</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0</w:t>
            </w:r>
          </w:p>
        </w:tc>
        <w:tc>
          <w:tcPr>
            <w:tcW w:w="1932" w:type="dxa"/>
            <w:vAlign w:val="center"/>
          </w:tcPr>
          <w:p w:rsidR="00565CB4" w:rsidRPr="00797483" w:rsidRDefault="00565CB4" w:rsidP="00C47837">
            <w:pPr>
              <w:pStyle w:val="ListParagraph"/>
              <w:spacing w:after="0" w:line="240" w:lineRule="auto"/>
              <w:ind w:left="0"/>
              <w:jc w:val="center"/>
              <w:rPr>
                <w:rFonts w:ascii="Times New Roman" w:hAnsi="Times New Roman" w:cs="Times New Roman"/>
              </w:rPr>
            </w:pPr>
            <w:r w:rsidRPr="00797483">
              <w:rPr>
                <w:rFonts w:ascii="Times New Roman" w:hAnsi="Times New Roman" w:cs="Times New Roman"/>
              </w:rPr>
              <w:t>26</w:t>
            </w:r>
          </w:p>
        </w:tc>
      </w:tr>
    </w:tbl>
    <w:p w:rsidR="00565CB4" w:rsidRPr="00797483" w:rsidRDefault="00565CB4" w:rsidP="00C47837">
      <w:pPr>
        <w:jc w:val="center"/>
        <w:rPr>
          <w:b/>
          <w:bCs/>
        </w:rPr>
      </w:pPr>
    </w:p>
    <w:p w:rsidR="00565CB4" w:rsidRPr="00797483" w:rsidRDefault="00565CB4" w:rsidP="00C47837">
      <w:pPr>
        <w:tabs>
          <w:tab w:val="right" w:pos="2832"/>
        </w:tabs>
      </w:pPr>
      <w:r w:rsidRPr="00797483">
        <w:tab/>
        <w:t xml:space="preserve">    Validasi Isi = </w:t>
      </w:r>
      <w:r w:rsidRPr="00F67072">
        <w:fldChar w:fldCharType="begin"/>
      </w:r>
      <w:r w:rsidRPr="00F67072">
        <w:instrText xml:space="preserve"> QUOTE </w:instrText>
      </w:r>
      <w:r>
        <w:pict>
          <v:shape id="_x0000_i1037" type="#_x0000_t75" style="width:189.75pt;height:24pt">
            <v:imagedata r:id="rId13" o:title="" chromakey="white"/>
          </v:shape>
        </w:pict>
      </w:r>
      <w:r w:rsidRPr="00F67072">
        <w:instrText xml:space="preserve"> </w:instrText>
      </w:r>
      <w:r w:rsidRPr="00F67072">
        <w:fldChar w:fldCharType="separate"/>
      </w:r>
      <w:r>
        <w:pict>
          <v:shape id="_x0000_i1038" type="#_x0000_t75" style="width:189.75pt;height:24pt">
            <v:imagedata r:id="rId13" o:title="" chromakey="white"/>
          </v:shape>
        </w:pict>
      </w:r>
      <w:r w:rsidRPr="00F67072">
        <w:fldChar w:fldCharType="end"/>
      </w:r>
      <w:r w:rsidRPr="00797483">
        <w:fldChar w:fldCharType="begin"/>
      </w:r>
      <w:r w:rsidRPr="00797483">
        <w:instrText xml:space="preserve"> QUOTE </w:instrText>
      </w:r>
      <w:r w:rsidRPr="006C40F9">
        <w:rPr>
          <w:noProof/>
          <w:position w:val="-18"/>
          <w:lang w:val="en-US"/>
        </w:rPr>
        <w:pict>
          <v:shape id="Picture 114" o:spid="_x0000_i1039" type="#_x0000_t75" style="width:129pt;height:22.5pt;visibility:visible">
            <v:imagedata r:id="rId9" o:title="" chromakey="white"/>
          </v:shape>
        </w:pict>
      </w:r>
      <w:r w:rsidRPr="00797483">
        <w:instrText xml:space="preserve"> </w:instrText>
      </w:r>
      <w:r w:rsidRPr="00797483">
        <w:fldChar w:fldCharType="end"/>
      </w:r>
      <w:r w:rsidRPr="00797483">
        <w:t xml:space="preserve">  </w:t>
      </w:r>
    </w:p>
    <w:p w:rsidR="00565CB4" w:rsidRPr="00797483" w:rsidRDefault="00565CB4" w:rsidP="00C47837">
      <w:pPr>
        <w:tabs>
          <w:tab w:val="right" w:pos="2832"/>
        </w:tabs>
      </w:pPr>
      <w:r w:rsidRPr="00797483">
        <w:t xml:space="preserve">Realibilitas ahli = </w:t>
      </w:r>
      <w:r w:rsidRPr="00F67072">
        <w:fldChar w:fldCharType="begin"/>
      </w:r>
      <w:r w:rsidRPr="00F67072">
        <w:instrText xml:space="preserve"> QUOTE </w:instrText>
      </w:r>
      <w:r>
        <w:pict>
          <v:shape id="_x0000_i1040" type="#_x0000_t75" style="width:222pt;height:24.75pt">
            <v:imagedata r:id="rId14" o:title="" chromakey="white"/>
          </v:shape>
        </w:pict>
      </w:r>
      <w:r w:rsidRPr="00F67072">
        <w:instrText xml:space="preserve"> </w:instrText>
      </w:r>
      <w:r w:rsidRPr="00F67072">
        <w:fldChar w:fldCharType="separate"/>
      </w:r>
      <w:r>
        <w:pict>
          <v:shape id="_x0000_i1041" type="#_x0000_t75" style="width:222pt;height:24.75pt">
            <v:imagedata r:id="rId14" o:title="" chromakey="white"/>
          </v:shape>
        </w:pict>
      </w:r>
      <w:r w:rsidRPr="00F67072">
        <w:fldChar w:fldCharType="end"/>
      </w:r>
    </w:p>
    <w:p w:rsidR="00565CB4" w:rsidRPr="00797483" w:rsidRDefault="00565CB4" w:rsidP="00C47837">
      <w:pPr>
        <w:ind w:firstLine="720"/>
        <w:jc w:val="both"/>
      </w:pPr>
      <w:r w:rsidRPr="00797483">
        <w:t>Hasil analisis sebagaimana tabel 3.4 tersebut, hasil analisis validasi lembar tes Hasil belajar SAINS menunjukkan bahwa keseluruhan aspek lembar tes valid. Dengan demikian, lembar tes telah memenuhi kriteria kevalidan. Validator menyimpulkan bahwa lembar tes dapat digunakan.</w:t>
      </w:r>
    </w:p>
    <w:p w:rsidR="00565CB4" w:rsidRPr="00797483" w:rsidRDefault="00565CB4" w:rsidP="00C47837">
      <w:pPr>
        <w:pStyle w:val="ListParagraph"/>
        <w:spacing w:after="0" w:line="240" w:lineRule="auto"/>
        <w:ind w:left="0" w:firstLine="360"/>
        <w:jc w:val="both"/>
        <w:rPr>
          <w:rFonts w:ascii="Times New Roman" w:hAnsi="Times New Roman" w:cs="Times New Roman"/>
          <w:spacing w:val="10"/>
        </w:rPr>
      </w:pPr>
      <w:r w:rsidRPr="00797483">
        <w:rPr>
          <w:rFonts w:ascii="Times New Roman" w:hAnsi="Times New Roman" w:cs="Times New Roman"/>
          <w:spacing w:val="10"/>
        </w:rPr>
        <w:t xml:space="preserve">Hasil perhitungan reliabilitas terhadap data skor ujicoba tes hasil belajar memiliki nilai koefisien reliabilitas </w:t>
      </w:r>
      <w:r w:rsidRPr="00797483">
        <w:rPr>
          <w:rFonts w:ascii="Times New Roman" w:hAnsi="Times New Roman" w:cs="Times New Roman"/>
          <w:i/>
          <w:iCs/>
          <w:spacing w:val="10"/>
        </w:rPr>
        <w:t xml:space="preserve">Cronbach Alpha </w:t>
      </w:r>
      <w:r w:rsidRPr="00797483">
        <w:rPr>
          <w:rFonts w:ascii="Times New Roman" w:hAnsi="Times New Roman" w:cs="Times New Roman"/>
          <w:spacing w:val="10"/>
        </w:rPr>
        <w:t>sebesar 0,862 atau 86,2%. Syarat suatu instrumen penelitian dikatakan reliabel jika koefisien korelasinya ≥ 0,6. Bila koefisien korelasi positif dan signifikan maka instrumen tersebut sudah reliabel. Dalam penelitian ini koefisien reabilitas yaitu 0,862 ≥ 0,6 sehingga item-item soal dinyatakan reliabel.</w:t>
      </w:r>
    </w:p>
    <w:p w:rsidR="00565CB4" w:rsidRPr="00797483" w:rsidRDefault="00565CB4" w:rsidP="00C47837">
      <w:pPr>
        <w:pStyle w:val="ListParagraph"/>
        <w:spacing w:after="0" w:line="240" w:lineRule="auto"/>
        <w:ind w:left="0" w:firstLine="360"/>
        <w:jc w:val="center"/>
        <w:rPr>
          <w:rFonts w:ascii="Times New Roman" w:hAnsi="Times New Roman" w:cs="Times New Roman"/>
          <w:b/>
          <w:bCs/>
          <w:color w:val="111111"/>
          <w:lang w:val="en-US"/>
        </w:rPr>
      </w:pPr>
    </w:p>
    <w:p w:rsidR="00565CB4" w:rsidRPr="00797483" w:rsidRDefault="00565CB4" w:rsidP="00C47837">
      <w:pPr>
        <w:pStyle w:val="ListParagraph"/>
        <w:spacing w:after="0" w:line="240" w:lineRule="auto"/>
        <w:ind w:left="0" w:firstLine="360"/>
        <w:jc w:val="center"/>
        <w:rPr>
          <w:rFonts w:ascii="Times New Roman" w:hAnsi="Times New Roman" w:cs="Times New Roman"/>
          <w:b/>
          <w:bCs/>
          <w:color w:val="111111"/>
        </w:rPr>
      </w:pPr>
      <w:r w:rsidRPr="00797483">
        <w:rPr>
          <w:rFonts w:ascii="Times New Roman" w:hAnsi="Times New Roman" w:cs="Times New Roman"/>
          <w:b/>
          <w:bCs/>
          <w:color w:val="111111"/>
        </w:rPr>
        <w:t>H. Teknik Analisis Data</w:t>
      </w:r>
      <w:r w:rsidRPr="00797483">
        <w:rPr>
          <w:rFonts w:ascii="Times New Roman" w:hAnsi="Times New Roman" w:cs="Times New Roman"/>
          <w:color w:val="000000"/>
          <w:spacing w:val="10"/>
        </w:rPr>
        <w:t>.</w:t>
      </w:r>
    </w:p>
    <w:p w:rsidR="00565CB4" w:rsidRPr="00797483" w:rsidRDefault="00565CB4" w:rsidP="00C47837">
      <w:pPr>
        <w:pStyle w:val="ListParagraph"/>
        <w:numPr>
          <w:ilvl w:val="0"/>
          <w:numId w:val="10"/>
        </w:numPr>
        <w:tabs>
          <w:tab w:val="clear" w:pos="720"/>
        </w:tabs>
        <w:spacing w:after="0" w:line="240" w:lineRule="auto"/>
        <w:ind w:left="360"/>
        <w:jc w:val="both"/>
        <w:rPr>
          <w:rFonts w:ascii="Times New Roman" w:hAnsi="Times New Roman" w:cs="Times New Roman"/>
          <w:b/>
          <w:bCs/>
          <w:lang w:val="nb-NO"/>
        </w:rPr>
      </w:pPr>
      <w:r w:rsidRPr="00797483">
        <w:rPr>
          <w:rFonts w:ascii="Times New Roman" w:hAnsi="Times New Roman" w:cs="Times New Roman"/>
          <w:b/>
          <w:bCs/>
          <w:lang w:val="nb-NO"/>
        </w:rPr>
        <w:t xml:space="preserve">Analisis </w:t>
      </w:r>
      <w:r w:rsidRPr="00797483">
        <w:rPr>
          <w:rFonts w:ascii="Times New Roman" w:hAnsi="Times New Roman" w:cs="Times New Roman"/>
          <w:b/>
          <w:bCs/>
        </w:rPr>
        <w:t xml:space="preserve">statistik </w:t>
      </w:r>
      <w:r w:rsidRPr="00797483">
        <w:rPr>
          <w:rFonts w:ascii="Times New Roman" w:hAnsi="Times New Roman" w:cs="Times New Roman"/>
          <w:b/>
          <w:bCs/>
          <w:lang w:val="nb-NO"/>
        </w:rPr>
        <w:t>deskriptif</w:t>
      </w:r>
    </w:p>
    <w:p w:rsidR="00565CB4" w:rsidRPr="00797483" w:rsidRDefault="00565CB4" w:rsidP="00C47837">
      <w:pPr>
        <w:pStyle w:val="ListParagraph"/>
        <w:spacing w:after="0" w:line="240" w:lineRule="auto"/>
        <w:ind w:left="0" w:firstLine="851"/>
        <w:jc w:val="both"/>
        <w:rPr>
          <w:rFonts w:ascii="Times New Roman" w:hAnsi="Times New Roman" w:cs="Times New Roman"/>
        </w:rPr>
      </w:pPr>
      <w:r w:rsidRPr="00797483">
        <w:rPr>
          <w:rFonts w:ascii="Times New Roman" w:hAnsi="Times New Roman" w:cs="Times New Roman"/>
        </w:rPr>
        <w:t xml:space="preserve">Analisis statistik deskriptif digunakan untuk mendeskripsikan pelaksanaan metode pembelajaran dalam artian kemampuan guru dalam mengelola pembelajaran dan Hasil belajar SAINS siswa. </w:t>
      </w:r>
    </w:p>
    <w:p w:rsidR="00565CB4" w:rsidRPr="00797483" w:rsidRDefault="00565CB4" w:rsidP="00C47837">
      <w:pPr>
        <w:pStyle w:val="ListParagraph"/>
        <w:numPr>
          <w:ilvl w:val="4"/>
          <w:numId w:val="10"/>
        </w:numPr>
        <w:tabs>
          <w:tab w:val="clear" w:pos="3600"/>
          <w:tab w:val="num" w:pos="360"/>
        </w:tabs>
        <w:spacing w:after="0" w:line="240" w:lineRule="auto"/>
        <w:ind w:left="360"/>
        <w:jc w:val="both"/>
        <w:rPr>
          <w:rFonts w:ascii="Times New Roman" w:hAnsi="Times New Roman" w:cs="Times New Roman"/>
          <w:b/>
          <w:bCs/>
        </w:rPr>
      </w:pPr>
      <w:r w:rsidRPr="00797483">
        <w:rPr>
          <w:rFonts w:ascii="Times New Roman" w:hAnsi="Times New Roman" w:cs="Times New Roman"/>
          <w:b/>
          <w:bCs/>
        </w:rPr>
        <w:t>Keterlaksanaan Metode Pembelajaran</w:t>
      </w:r>
    </w:p>
    <w:p w:rsidR="00565CB4" w:rsidRPr="00797483" w:rsidRDefault="00565CB4" w:rsidP="00C47837">
      <w:pPr>
        <w:pStyle w:val="BodyTextIndent"/>
        <w:spacing w:after="0" w:line="240" w:lineRule="auto"/>
        <w:ind w:left="0" w:firstLine="540"/>
        <w:jc w:val="both"/>
        <w:rPr>
          <w:rFonts w:ascii="Times New Roman" w:hAnsi="Times New Roman" w:cs="Times New Roman"/>
          <w:sz w:val="24"/>
          <w:szCs w:val="24"/>
        </w:rPr>
      </w:pPr>
      <w:r w:rsidRPr="00797483">
        <w:rPr>
          <w:rFonts w:ascii="Times New Roman" w:hAnsi="Times New Roman" w:cs="Times New Roman"/>
          <w:sz w:val="24"/>
          <w:szCs w:val="24"/>
          <w:lang w:val="id-ID"/>
        </w:rPr>
        <w:t xml:space="preserve">Adapun kriteria yang digunakan untuk data mengenai </w:t>
      </w:r>
      <w:r w:rsidRPr="00797483">
        <w:rPr>
          <w:rFonts w:ascii="Times New Roman" w:hAnsi="Times New Roman" w:cs="Times New Roman"/>
          <w:sz w:val="24"/>
          <w:szCs w:val="24"/>
        </w:rPr>
        <w:t>keterlaksanaan pembelajaran</w:t>
      </w:r>
      <w:r w:rsidRPr="00797483">
        <w:rPr>
          <w:rFonts w:ascii="Times New Roman" w:hAnsi="Times New Roman" w:cs="Times New Roman"/>
          <w:sz w:val="24"/>
          <w:szCs w:val="24"/>
          <w:lang w:val="id-ID"/>
        </w:rPr>
        <w:t xml:space="preserve"> adalah sebagai berikut</w:t>
      </w:r>
      <w:r w:rsidRPr="00797483">
        <w:rPr>
          <w:rFonts w:ascii="Times New Roman" w:hAnsi="Times New Roman" w:cs="Times New Roman"/>
          <w:sz w:val="24"/>
          <w:szCs w:val="24"/>
        </w:rPr>
        <w:t>.</w:t>
      </w:r>
    </w:p>
    <w:p w:rsidR="00565CB4" w:rsidRPr="00797483" w:rsidRDefault="00565CB4" w:rsidP="00C47837">
      <w:pPr>
        <w:pStyle w:val="ListParagraph"/>
        <w:tabs>
          <w:tab w:val="left" w:pos="1080"/>
        </w:tabs>
        <w:spacing w:after="0" w:line="240" w:lineRule="auto"/>
        <w:ind w:left="1170" w:hanging="1170"/>
        <w:rPr>
          <w:rFonts w:ascii="Times New Roman" w:hAnsi="Times New Roman" w:cs="Times New Roman"/>
          <w:b/>
          <w:bCs/>
          <w:color w:val="1D1B11"/>
        </w:rPr>
      </w:pPr>
      <w:r w:rsidRPr="00797483">
        <w:rPr>
          <w:rFonts w:ascii="Times New Roman" w:hAnsi="Times New Roman" w:cs="Times New Roman"/>
          <w:b/>
          <w:bCs/>
          <w:color w:val="1D1B11"/>
        </w:rPr>
        <w:t>Tabel 3.7</w:t>
      </w:r>
      <w:r w:rsidRPr="00797483">
        <w:rPr>
          <w:rFonts w:ascii="Times New Roman" w:hAnsi="Times New Roman" w:cs="Times New Roman"/>
          <w:b/>
          <w:bCs/>
          <w:color w:val="1D1B11"/>
        </w:rPr>
        <w:tab/>
        <w:t xml:space="preserve"> Standar Keberhasilan Penerapan Pendekatan Saintifik  terhadap Hasil Belajar Sains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0"/>
        <w:gridCol w:w="1800"/>
        <w:gridCol w:w="1845"/>
        <w:gridCol w:w="1701"/>
      </w:tblGrid>
      <w:tr w:rsidR="00565CB4" w:rsidRPr="00797483">
        <w:tc>
          <w:tcPr>
            <w:tcW w:w="2700"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color w:val="1D1B11"/>
              </w:rPr>
            </w:pPr>
            <w:r w:rsidRPr="00F67072">
              <w:rPr>
                <w:rFonts w:ascii="Times New Roman" w:hAnsi="Times New Roman" w:cs="Times New Roman"/>
                <w:b/>
                <w:bCs/>
                <w:color w:val="1D1B11"/>
              </w:rPr>
              <w:t>Presentase Keberhasilan Tindakan</w:t>
            </w:r>
          </w:p>
        </w:tc>
        <w:tc>
          <w:tcPr>
            <w:tcW w:w="1800"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color w:val="1D1B11"/>
              </w:rPr>
            </w:pPr>
            <w:r w:rsidRPr="00F67072">
              <w:rPr>
                <w:rFonts w:ascii="Times New Roman" w:hAnsi="Times New Roman" w:cs="Times New Roman"/>
                <w:b/>
                <w:bCs/>
                <w:color w:val="1D1B11"/>
              </w:rPr>
              <w:t>Taraf Keberhasilan</w:t>
            </w:r>
          </w:p>
        </w:tc>
        <w:tc>
          <w:tcPr>
            <w:tcW w:w="1845"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color w:val="1D1B11"/>
              </w:rPr>
            </w:pPr>
            <w:r w:rsidRPr="00F67072">
              <w:rPr>
                <w:rFonts w:ascii="Times New Roman" w:hAnsi="Times New Roman" w:cs="Times New Roman"/>
                <w:b/>
                <w:bCs/>
                <w:color w:val="1D1B11"/>
              </w:rPr>
              <w:t>Nilai Dengan Huruf</w:t>
            </w:r>
          </w:p>
        </w:tc>
        <w:tc>
          <w:tcPr>
            <w:tcW w:w="1701"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color w:val="1D1B11"/>
              </w:rPr>
            </w:pPr>
            <w:r w:rsidRPr="00F67072">
              <w:rPr>
                <w:rFonts w:ascii="Times New Roman" w:hAnsi="Times New Roman" w:cs="Times New Roman"/>
                <w:b/>
                <w:bCs/>
                <w:color w:val="1D1B11"/>
              </w:rPr>
              <w:t>Nilai Dengan Angka</w:t>
            </w:r>
          </w:p>
        </w:tc>
      </w:tr>
      <w:tr w:rsidR="00565CB4" w:rsidRPr="00797483">
        <w:tc>
          <w:tcPr>
            <w:tcW w:w="27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80% - 100%</w:t>
            </w:r>
          </w:p>
        </w:tc>
        <w:tc>
          <w:tcPr>
            <w:tcW w:w="18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Sangat Baik</w:t>
            </w:r>
          </w:p>
        </w:tc>
        <w:tc>
          <w:tcPr>
            <w:tcW w:w="1845"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A</w:t>
            </w:r>
          </w:p>
        </w:tc>
        <w:tc>
          <w:tcPr>
            <w:tcW w:w="1701"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5</w:t>
            </w:r>
          </w:p>
        </w:tc>
      </w:tr>
      <w:tr w:rsidR="00565CB4" w:rsidRPr="00797483">
        <w:tc>
          <w:tcPr>
            <w:tcW w:w="27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60% - 79%</w:t>
            </w:r>
          </w:p>
        </w:tc>
        <w:tc>
          <w:tcPr>
            <w:tcW w:w="18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Baik</w:t>
            </w:r>
          </w:p>
        </w:tc>
        <w:tc>
          <w:tcPr>
            <w:tcW w:w="1845"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B</w:t>
            </w:r>
          </w:p>
        </w:tc>
        <w:tc>
          <w:tcPr>
            <w:tcW w:w="1701"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4</w:t>
            </w:r>
          </w:p>
        </w:tc>
      </w:tr>
      <w:tr w:rsidR="00565CB4" w:rsidRPr="00797483">
        <w:tc>
          <w:tcPr>
            <w:tcW w:w="27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40% - 59%</w:t>
            </w:r>
          </w:p>
        </w:tc>
        <w:tc>
          <w:tcPr>
            <w:tcW w:w="18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Sedang</w:t>
            </w:r>
          </w:p>
        </w:tc>
        <w:tc>
          <w:tcPr>
            <w:tcW w:w="1845"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C</w:t>
            </w:r>
          </w:p>
        </w:tc>
        <w:tc>
          <w:tcPr>
            <w:tcW w:w="1701"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3</w:t>
            </w:r>
          </w:p>
        </w:tc>
      </w:tr>
      <w:tr w:rsidR="00565CB4" w:rsidRPr="00797483">
        <w:tc>
          <w:tcPr>
            <w:tcW w:w="27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10% - 39%</w:t>
            </w:r>
          </w:p>
        </w:tc>
        <w:tc>
          <w:tcPr>
            <w:tcW w:w="18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Kurang</w:t>
            </w:r>
          </w:p>
        </w:tc>
        <w:tc>
          <w:tcPr>
            <w:tcW w:w="1845"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D</w:t>
            </w:r>
          </w:p>
        </w:tc>
        <w:tc>
          <w:tcPr>
            <w:tcW w:w="1701"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2</w:t>
            </w:r>
          </w:p>
        </w:tc>
      </w:tr>
      <w:tr w:rsidR="00565CB4" w:rsidRPr="00797483">
        <w:tc>
          <w:tcPr>
            <w:tcW w:w="27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 xml:space="preserve">  0% - 9%</w:t>
            </w:r>
          </w:p>
        </w:tc>
        <w:tc>
          <w:tcPr>
            <w:tcW w:w="1800" w:type="dxa"/>
            <w:vAlign w:val="center"/>
          </w:tcPr>
          <w:p w:rsidR="00565CB4" w:rsidRPr="00F67072" w:rsidRDefault="00565CB4" w:rsidP="00C47837">
            <w:pPr>
              <w:pStyle w:val="ListParagraph"/>
              <w:spacing w:after="0" w:line="240" w:lineRule="auto"/>
              <w:ind w:left="0"/>
              <w:rPr>
                <w:rFonts w:ascii="Times New Roman" w:hAnsi="Times New Roman" w:cs="Times New Roman"/>
                <w:color w:val="1D1B11"/>
              </w:rPr>
            </w:pPr>
            <w:r w:rsidRPr="00F67072">
              <w:rPr>
                <w:rFonts w:ascii="Times New Roman" w:hAnsi="Times New Roman" w:cs="Times New Roman"/>
                <w:color w:val="1D1B11"/>
              </w:rPr>
              <w:t>Sangat Kurang</w:t>
            </w:r>
          </w:p>
        </w:tc>
        <w:tc>
          <w:tcPr>
            <w:tcW w:w="1845"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E</w:t>
            </w:r>
          </w:p>
        </w:tc>
        <w:tc>
          <w:tcPr>
            <w:tcW w:w="1701" w:type="dxa"/>
            <w:vAlign w:val="center"/>
          </w:tcPr>
          <w:p w:rsidR="00565CB4" w:rsidRPr="00F67072" w:rsidRDefault="00565CB4" w:rsidP="00C47837">
            <w:pPr>
              <w:pStyle w:val="ListParagraph"/>
              <w:spacing w:after="0" w:line="240" w:lineRule="auto"/>
              <w:ind w:left="0"/>
              <w:jc w:val="center"/>
              <w:rPr>
                <w:rFonts w:ascii="Times New Roman" w:hAnsi="Times New Roman" w:cs="Times New Roman"/>
                <w:color w:val="1D1B11"/>
              </w:rPr>
            </w:pPr>
            <w:r w:rsidRPr="00F67072">
              <w:rPr>
                <w:rFonts w:ascii="Times New Roman" w:hAnsi="Times New Roman" w:cs="Times New Roman"/>
                <w:color w:val="1D1B11"/>
              </w:rPr>
              <w:t>1</w:t>
            </w:r>
          </w:p>
        </w:tc>
      </w:tr>
    </w:tbl>
    <w:p w:rsidR="00565CB4" w:rsidRPr="00797483" w:rsidRDefault="00565CB4" w:rsidP="00C47837">
      <w:pPr>
        <w:rPr>
          <w:color w:val="1D1B11"/>
          <w:lang w:val="en-US"/>
        </w:rPr>
      </w:pPr>
      <w:r w:rsidRPr="00797483">
        <w:rPr>
          <w:color w:val="1D1B11"/>
        </w:rPr>
        <w:t>(Suharsimi Arikunto, 2002: 236)</w:t>
      </w:r>
    </w:p>
    <w:p w:rsidR="00565CB4" w:rsidRPr="00797483" w:rsidRDefault="00565CB4" w:rsidP="00C47837">
      <w:pPr>
        <w:rPr>
          <w:color w:val="1D1B11"/>
          <w:lang w:val="en-US"/>
        </w:rPr>
      </w:pPr>
    </w:p>
    <w:p w:rsidR="00565CB4" w:rsidRPr="00797483" w:rsidRDefault="00565CB4" w:rsidP="00C47837">
      <w:pPr>
        <w:pStyle w:val="ListParagraph"/>
        <w:numPr>
          <w:ilvl w:val="4"/>
          <w:numId w:val="10"/>
        </w:numPr>
        <w:tabs>
          <w:tab w:val="clear" w:pos="3600"/>
        </w:tabs>
        <w:spacing w:after="0" w:line="240" w:lineRule="auto"/>
        <w:ind w:left="360"/>
        <w:jc w:val="both"/>
        <w:rPr>
          <w:rFonts w:ascii="Times New Roman" w:hAnsi="Times New Roman" w:cs="Times New Roman"/>
          <w:b/>
          <w:bCs/>
          <w:lang w:val="nb-NO"/>
        </w:rPr>
      </w:pPr>
      <w:r w:rsidRPr="00797483">
        <w:rPr>
          <w:rFonts w:ascii="Times New Roman" w:hAnsi="Times New Roman" w:cs="Times New Roman"/>
          <w:b/>
          <w:bCs/>
        </w:rPr>
        <w:t>Hasil Belajar Siswa</w:t>
      </w:r>
    </w:p>
    <w:p w:rsidR="00565CB4" w:rsidRPr="00797483" w:rsidRDefault="00565CB4" w:rsidP="00C47837">
      <w:pPr>
        <w:ind w:firstLine="720"/>
        <w:jc w:val="both"/>
        <w:rPr>
          <w:lang w:val="en-US"/>
        </w:rPr>
      </w:pPr>
      <w:r w:rsidRPr="00797483">
        <w:rPr>
          <w:lang w:val="nb-NO"/>
        </w:rPr>
        <w:t xml:space="preserve">Kategori hasil belajar </w:t>
      </w:r>
      <w:r w:rsidRPr="00797483">
        <w:t>murid</w:t>
      </w:r>
      <w:r w:rsidRPr="00797483">
        <w:rPr>
          <w:lang w:val="nb-NO"/>
        </w:rPr>
        <w:t xml:space="preserve"> dalam penelitian ini </w:t>
      </w:r>
      <w:r w:rsidRPr="00797483">
        <w:rPr>
          <w:lang w:val="en-US"/>
        </w:rPr>
        <w:t xml:space="preserve">pada </w:t>
      </w:r>
      <w:r w:rsidRPr="00797483">
        <w:t>tabel di</w:t>
      </w:r>
      <w:r w:rsidRPr="00797483">
        <w:rPr>
          <w:lang w:val="en-US"/>
        </w:rPr>
        <w:t xml:space="preserve"> </w:t>
      </w:r>
      <w:r w:rsidRPr="00797483">
        <w:t>bawah</w:t>
      </w:r>
      <w:r w:rsidRPr="00797483">
        <w:rPr>
          <w:lang w:val="en-US"/>
        </w:rPr>
        <w:t xml:space="preserve"> ini</w:t>
      </w:r>
    </w:p>
    <w:p w:rsidR="00565CB4" w:rsidRPr="00797483" w:rsidRDefault="00565CB4" w:rsidP="00C47837">
      <w:pPr>
        <w:jc w:val="center"/>
        <w:rPr>
          <w:b/>
          <w:bCs/>
        </w:rPr>
      </w:pPr>
      <w:r w:rsidRPr="00797483">
        <w:rPr>
          <w:b/>
          <w:bCs/>
        </w:rPr>
        <w:t xml:space="preserve">Tabel 3.6. </w:t>
      </w:r>
      <w:r w:rsidRPr="00797483">
        <w:rPr>
          <w:b/>
          <w:bCs/>
          <w:lang w:val="nb-NO"/>
        </w:rPr>
        <w:t>Kategori Interval Penilaian</w:t>
      </w:r>
    </w:p>
    <w:tbl>
      <w:tblPr>
        <w:tblW w:w="0" w:type="auto"/>
        <w:tblInd w:w="-106" w:type="dxa"/>
        <w:tblBorders>
          <w:top w:val="single" w:sz="4" w:space="0" w:color="000000"/>
          <w:bottom w:val="single" w:sz="4" w:space="0" w:color="000000"/>
          <w:insideH w:val="single" w:sz="4" w:space="0" w:color="000000"/>
        </w:tblBorders>
        <w:tblLayout w:type="fixed"/>
        <w:tblLook w:val="01E0"/>
      </w:tblPr>
      <w:tblGrid>
        <w:gridCol w:w="780"/>
        <w:gridCol w:w="1890"/>
        <w:gridCol w:w="3150"/>
      </w:tblGrid>
      <w:tr w:rsidR="00565CB4" w:rsidRPr="00797483">
        <w:trPr>
          <w:trHeight w:val="260"/>
        </w:trPr>
        <w:tc>
          <w:tcPr>
            <w:tcW w:w="780" w:type="dxa"/>
            <w:vAlign w:val="center"/>
          </w:tcPr>
          <w:p w:rsidR="00565CB4" w:rsidRPr="00797483" w:rsidRDefault="00565CB4" w:rsidP="00C47837">
            <w:pPr>
              <w:jc w:val="center"/>
              <w:rPr>
                <w:b/>
                <w:bCs/>
              </w:rPr>
            </w:pPr>
            <w:r w:rsidRPr="00797483">
              <w:rPr>
                <w:b/>
                <w:bCs/>
              </w:rPr>
              <w:t>No</w:t>
            </w:r>
          </w:p>
        </w:tc>
        <w:tc>
          <w:tcPr>
            <w:tcW w:w="1890" w:type="dxa"/>
            <w:vAlign w:val="center"/>
          </w:tcPr>
          <w:p w:rsidR="00565CB4" w:rsidRPr="00797483" w:rsidRDefault="00565CB4" w:rsidP="00C47837">
            <w:pPr>
              <w:ind w:left="210" w:firstLine="180"/>
              <w:jc w:val="center"/>
              <w:rPr>
                <w:b/>
                <w:bCs/>
              </w:rPr>
            </w:pPr>
            <w:r w:rsidRPr="00797483">
              <w:rPr>
                <w:b/>
                <w:bCs/>
              </w:rPr>
              <w:t>Nilai</w:t>
            </w:r>
          </w:p>
        </w:tc>
        <w:tc>
          <w:tcPr>
            <w:tcW w:w="3150" w:type="dxa"/>
            <w:vAlign w:val="center"/>
          </w:tcPr>
          <w:p w:rsidR="00565CB4" w:rsidRPr="00797483" w:rsidRDefault="00565CB4" w:rsidP="00C47837">
            <w:pPr>
              <w:jc w:val="center"/>
              <w:rPr>
                <w:b/>
                <w:bCs/>
              </w:rPr>
            </w:pPr>
            <w:r w:rsidRPr="00797483">
              <w:rPr>
                <w:b/>
                <w:bCs/>
              </w:rPr>
              <w:t>Kategori</w:t>
            </w:r>
          </w:p>
        </w:tc>
      </w:tr>
      <w:tr w:rsidR="00565CB4" w:rsidRPr="00797483">
        <w:trPr>
          <w:trHeight w:val="266"/>
        </w:trPr>
        <w:tc>
          <w:tcPr>
            <w:tcW w:w="780" w:type="dxa"/>
            <w:vAlign w:val="center"/>
          </w:tcPr>
          <w:p w:rsidR="00565CB4" w:rsidRPr="00797483" w:rsidRDefault="00565CB4" w:rsidP="00C47837">
            <w:pPr>
              <w:jc w:val="center"/>
            </w:pPr>
            <w:r w:rsidRPr="00797483">
              <w:t>1</w:t>
            </w:r>
          </w:p>
        </w:tc>
        <w:tc>
          <w:tcPr>
            <w:tcW w:w="1890" w:type="dxa"/>
            <w:vAlign w:val="center"/>
          </w:tcPr>
          <w:p w:rsidR="00565CB4" w:rsidRPr="00797483" w:rsidRDefault="00565CB4" w:rsidP="00C47837">
            <w:pPr>
              <w:ind w:hanging="90"/>
              <w:jc w:val="center"/>
            </w:pPr>
            <w:r w:rsidRPr="00797483">
              <w:t>81 – 100</w:t>
            </w:r>
          </w:p>
        </w:tc>
        <w:tc>
          <w:tcPr>
            <w:tcW w:w="3150" w:type="dxa"/>
            <w:vAlign w:val="center"/>
          </w:tcPr>
          <w:p w:rsidR="00565CB4" w:rsidRPr="00797483" w:rsidRDefault="00565CB4" w:rsidP="00C47837">
            <w:pPr>
              <w:jc w:val="center"/>
            </w:pPr>
            <w:r w:rsidRPr="00797483">
              <w:t>Sangat Baik</w:t>
            </w:r>
          </w:p>
        </w:tc>
      </w:tr>
      <w:tr w:rsidR="00565CB4" w:rsidRPr="00797483">
        <w:trPr>
          <w:trHeight w:val="277"/>
        </w:trPr>
        <w:tc>
          <w:tcPr>
            <w:tcW w:w="780" w:type="dxa"/>
            <w:vAlign w:val="center"/>
          </w:tcPr>
          <w:p w:rsidR="00565CB4" w:rsidRPr="00797483" w:rsidRDefault="00565CB4" w:rsidP="00C47837">
            <w:pPr>
              <w:jc w:val="center"/>
            </w:pPr>
            <w:r w:rsidRPr="00797483">
              <w:t>2</w:t>
            </w:r>
          </w:p>
        </w:tc>
        <w:tc>
          <w:tcPr>
            <w:tcW w:w="1890" w:type="dxa"/>
            <w:vAlign w:val="center"/>
          </w:tcPr>
          <w:p w:rsidR="00565CB4" w:rsidRPr="00797483" w:rsidRDefault="00565CB4" w:rsidP="00C47837">
            <w:pPr>
              <w:ind w:hanging="90"/>
              <w:jc w:val="center"/>
            </w:pPr>
            <w:r w:rsidRPr="00797483">
              <w:t>61 – 80</w:t>
            </w:r>
          </w:p>
        </w:tc>
        <w:tc>
          <w:tcPr>
            <w:tcW w:w="3150" w:type="dxa"/>
            <w:vAlign w:val="center"/>
          </w:tcPr>
          <w:p w:rsidR="00565CB4" w:rsidRPr="00797483" w:rsidRDefault="00565CB4" w:rsidP="00C47837">
            <w:pPr>
              <w:jc w:val="center"/>
            </w:pPr>
            <w:r w:rsidRPr="00797483">
              <w:t>Baik</w:t>
            </w:r>
          </w:p>
        </w:tc>
      </w:tr>
      <w:tr w:rsidR="00565CB4" w:rsidRPr="00797483">
        <w:trPr>
          <w:trHeight w:val="266"/>
        </w:trPr>
        <w:tc>
          <w:tcPr>
            <w:tcW w:w="780" w:type="dxa"/>
            <w:vAlign w:val="center"/>
          </w:tcPr>
          <w:p w:rsidR="00565CB4" w:rsidRPr="00797483" w:rsidRDefault="00565CB4" w:rsidP="00C47837">
            <w:pPr>
              <w:jc w:val="center"/>
            </w:pPr>
            <w:r w:rsidRPr="00797483">
              <w:t>3</w:t>
            </w:r>
          </w:p>
        </w:tc>
        <w:tc>
          <w:tcPr>
            <w:tcW w:w="1890" w:type="dxa"/>
            <w:vAlign w:val="center"/>
          </w:tcPr>
          <w:p w:rsidR="00565CB4" w:rsidRPr="00797483" w:rsidRDefault="00565CB4" w:rsidP="00C47837">
            <w:pPr>
              <w:jc w:val="center"/>
            </w:pPr>
            <w:r w:rsidRPr="00797483">
              <w:t>41 – 60</w:t>
            </w:r>
          </w:p>
        </w:tc>
        <w:tc>
          <w:tcPr>
            <w:tcW w:w="3150" w:type="dxa"/>
            <w:vAlign w:val="center"/>
          </w:tcPr>
          <w:p w:rsidR="00565CB4" w:rsidRPr="00797483" w:rsidRDefault="00565CB4" w:rsidP="00C47837">
            <w:pPr>
              <w:jc w:val="center"/>
            </w:pPr>
            <w:r w:rsidRPr="00797483">
              <w:t>Cukup</w:t>
            </w:r>
          </w:p>
        </w:tc>
      </w:tr>
      <w:tr w:rsidR="00565CB4" w:rsidRPr="00797483">
        <w:trPr>
          <w:trHeight w:val="266"/>
        </w:trPr>
        <w:tc>
          <w:tcPr>
            <w:tcW w:w="780" w:type="dxa"/>
            <w:vAlign w:val="center"/>
          </w:tcPr>
          <w:p w:rsidR="00565CB4" w:rsidRPr="00797483" w:rsidRDefault="00565CB4" w:rsidP="00C47837">
            <w:pPr>
              <w:jc w:val="center"/>
            </w:pPr>
            <w:r w:rsidRPr="00797483">
              <w:t>4</w:t>
            </w:r>
          </w:p>
        </w:tc>
        <w:tc>
          <w:tcPr>
            <w:tcW w:w="1890" w:type="dxa"/>
            <w:vAlign w:val="center"/>
          </w:tcPr>
          <w:p w:rsidR="00565CB4" w:rsidRPr="00797483" w:rsidRDefault="00565CB4" w:rsidP="00C47837">
            <w:pPr>
              <w:jc w:val="center"/>
            </w:pPr>
            <w:r w:rsidRPr="00797483">
              <w:t>21 – 40</w:t>
            </w:r>
          </w:p>
        </w:tc>
        <w:tc>
          <w:tcPr>
            <w:tcW w:w="3150" w:type="dxa"/>
            <w:vAlign w:val="center"/>
          </w:tcPr>
          <w:p w:rsidR="00565CB4" w:rsidRPr="00797483" w:rsidRDefault="00565CB4" w:rsidP="00C47837">
            <w:pPr>
              <w:jc w:val="center"/>
            </w:pPr>
            <w:r w:rsidRPr="00797483">
              <w:t>Kurang</w:t>
            </w:r>
          </w:p>
        </w:tc>
      </w:tr>
      <w:tr w:rsidR="00565CB4" w:rsidRPr="00797483">
        <w:trPr>
          <w:trHeight w:val="277"/>
        </w:trPr>
        <w:tc>
          <w:tcPr>
            <w:tcW w:w="780" w:type="dxa"/>
            <w:vAlign w:val="center"/>
          </w:tcPr>
          <w:p w:rsidR="00565CB4" w:rsidRPr="00797483" w:rsidRDefault="00565CB4" w:rsidP="00C47837">
            <w:pPr>
              <w:jc w:val="center"/>
            </w:pPr>
            <w:r w:rsidRPr="00797483">
              <w:t>5</w:t>
            </w:r>
          </w:p>
        </w:tc>
        <w:tc>
          <w:tcPr>
            <w:tcW w:w="1890" w:type="dxa"/>
            <w:vAlign w:val="center"/>
          </w:tcPr>
          <w:p w:rsidR="00565CB4" w:rsidRPr="00797483" w:rsidRDefault="00565CB4" w:rsidP="00C47837">
            <w:pPr>
              <w:jc w:val="center"/>
            </w:pPr>
            <w:r w:rsidRPr="00797483">
              <w:t>0 – 20</w:t>
            </w:r>
          </w:p>
        </w:tc>
        <w:tc>
          <w:tcPr>
            <w:tcW w:w="3150" w:type="dxa"/>
            <w:vAlign w:val="center"/>
          </w:tcPr>
          <w:p w:rsidR="00565CB4" w:rsidRPr="00797483" w:rsidRDefault="00565CB4" w:rsidP="00C47837">
            <w:pPr>
              <w:jc w:val="center"/>
            </w:pPr>
            <w:r w:rsidRPr="00797483">
              <w:t>Sangat Kurang</w:t>
            </w:r>
          </w:p>
        </w:tc>
      </w:tr>
    </w:tbl>
    <w:p w:rsidR="00565CB4" w:rsidRPr="00797483" w:rsidRDefault="00565CB4" w:rsidP="00C47837">
      <w:pPr>
        <w:rPr>
          <w:b/>
          <w:bCs/>
          <w:lang w:val="nb-NO"/>
        </w:rPr>
      </w:pPr>
      <w:r w:rsidRPr="00797483">
        <w:rPr>
          <w:b/>
          <w:bCs/>
          <w:lang w:val="en-US"/>
        </w:rPr>
        <w:t xml:space="preserve">2. </w:t>
      </w:r>
      <w:r w:rsidRPr="00797483">
        <w:rPr>
          <w:b/>
          <w:bCs/>
          <w:lang w:val="nb-NO"/>
        </w:rPr>
        <w:t>Analisis Inferensial</w:t>
      </w:r>
    </w:p>
    <w:p w:rsidR="00565CB4" w:rsidRPr="00797483" w:rsidRDefault="00565CB4" w:rsidP="00C47837">
      <w:pPr>
        <w:pStyle w:val="ListParagraph"/>
        <w:spacing w:after="0" w:line="240" w:lineRule="auto"/>
        <w:ind w:left="0" w:firstLine="720"/>
        <w:jc w:val="both"/>
        <w:rPr>
          <w:rFonts w:ascii="Times New Roman" w:hAnsi="Times New Roman" w:cs="Times New Roman"/>
        </w:rPr>
      </w:pPr>
      <w:r w:rsidRPr="00797483">
        <w:rPr>
          <w:rFonts w:ascii="Times New Roman" w:hAnsi="Times New Roman" w:cs="Times New Roman"/>
          <w:lang w:val="nb-NO"/>
        </w:rPr>
        <w:t>Analisis inferensial d</w:t>
      </w:r>
      <w:r w:rsidRPr="00797483">
        <w:rPr>
          <w:rFonts w:ascii="Times New Roman" w:hAnsi="Times New Roman" w:cs="Times New Roman"/>
        </w:rPr>
        <w:t>i</w:t>
      </w:r>
      <w:r w:rsidRPr="00797483">
        <w:rPr>
          <w:rFonts w:ascii="Times New Roman" w:hAnsi="Times New Roman" w:cs="Times New Roman"/>
          <w:lang w:val="nb-NO"/>
        </w:rPr>
        <w:t>maksudkan untuk menguji hipotesis penelitian</w:t>
      </w:r>
      <w:r w:rsidRPr="00797483">
        <w:rPr>
          <w:rFonts w:ascii="Times New Roman" w:hAnsi="Times New Roman" w:cs="Times New Roman"/>
        </w:rPr>
        <w:t xml:space="preserve"> dengan menggunakan uji-t test</w:t>
      </w:r>
      <w:r w:rsidRPr="00797483">
        <w:rPr>
          <w:rFonts w:ascii="Times New Roman" w:hAnsi="Times New Roman" w:cs="Times New Roman"/>
          <w:lang w:val="nb-NO"/>
        </w:rPr>
        <w:t xml:space="preserve">. </w:t>
      </w:r>
      <w:r w:rsidRPr="00797483">
        <w:rPr>
          <w:rFonts w:ascii="Times New Roman" w:hAnsi="Times New Roman" w:cs="Times New Roman"/>
        </w:rPr>
        <w:t>Sebelum pengujian hipotesis, terlebih dahulu dilakukan uji prasyarat hipotesis berupa uji normalitas dan uji homogenitas</w:t>
      </w:r>
      <w:r w:rsidRPr="00797483">
        <w:rPr>
          <w:rFonts w:ascii="Times New Roman" w:hAnsi="Times New Roman" w:cs="Times New Roman"/>
          <w:lang w:val="en-US"/>
        </w:rPr>
        <w:t xml:space="preserve"> pada </w:t>
      </w:r>
      <w:r w:rsidRPr="00797483">
        <w:rPr>
          <w:rFonts w:ascii="Times New Roman" w:hAnsi="Times New Roman" w:cs="Times New Roman"/>
        </w:rPr>
        <w:t xml:space="preserve">data </w:t>
      </w:r>
      <w:r w:rsidRPr="00797483">
        <w:rPr>
          <w:rFonts w:ascii="Times New Roman" w:hAnsi="Times New Roman" w:cs="Times New Roman"/>
          <w:i/>
          <w:iCs/>
        </w:rPr>
        <w:t xml:space="preserve">pretest </w:t>
      </w:r>
      <w:r w:rsidRPr="00797483">
        <w:rPr>
          <w:rFonts w:ascii="Times New Roman" w:hAnsi="Times New Roman" w:cs="Times New Roman"/>
        </w:rPr>
        <w:t xml:space="preserve">dan </w:t>
      </w:r>
      <w:r w:rsidRPr="00797483">
        <w:rPr>
          <w:rFonts w:ascii="Times New Roman" w:hAnsi="Times New Roman" w:cs="Times New Roman"/>
          <w:i/>
          <w:iCs/>
        </w:rPr>
        <w:t>posttest</w:t>
      </w:r>
      <w:r w:rsidRPr="00797483">
        <w:rPr>
          <w:rFonts w:ascii="Times New Roman" w:hAnsi="Times New Roman" w:cs="Times New Roman"/>
          <w:i/>
          <w:iCs/>
          <w:lang w:val="en-US"/>
        </w:rPr>
        <w:t xml:space="preserve"> </w:t>
      </w:r>
      <w:r w:rsidRPr="00797483">
        <w:rPr>
          <w:rFonts w:ascii="Times New Roman" w:hAnsi="Times New Roman" w:cs="Times New Roman"/>
          <w:lang w:val="en-US"/>
        </w:rPr>
        <w:t>disajikan pada tabel 4.3</w:t>
      </w:r>
      <w:r w:rsidRPr="00797483">
        <w:rPr>
          <w:rFonts w:ascii="Times New Roman" w:hAnsi="Times New Roman" w:cs="Times New Roman"/>
        </w:rPr>
        <w:tab/>
      </w:r>
    </w:p>
    <w:p w:rsidR="00565CB4" w:rsidRPr="00797483" w:rsidRDefault="00565CB4" w:rsidP="00C47837">
      <w:pPr>
        <w:jc w:val="center"/>
        <w:rPr>
          <w:b/>
          <w:bCs/>
          <w:i/>
          <w:iCs/>
        </w:rPr>
      </w:pPr>
      <w:r w:rsidRPr="00797483">
        <w:rPr>
          <w:b/>
          <w:bCs/>
        </w:rPr>
        <w:t xml:space="preserve">Tabel 4.3 Hasil Uji </w:t>
      </w:r>
      <w:r w:rsidRPr="00797483">
        <w:rPr>
          <w:b/>
          <w:bCs/>
          <w:i/>
          <w:iCs/>
        </w:rPr>
        <w:t>Kolmogrorof-Smirnov</w:t>
      </w:r>
    </w:p>
    <w:tbl>
      <w:tblPr>
        <w:tblW w:w="0" w:type="auto"/>
        <w:tblInd w:w="2" w:type="dxa"/>
        <w:tblBorders>
          <w:top w:val="single" w:sz="4" w:space="0" w:color="000000"/>
          <w:bottom w:val="single" w:sz="4" w:space="0" w:color="000000"/>
          <w:insideH w:val="single" w:sz="4" w:space="0" w:color="000000"/>
        </w:tblBorders>
        <w:tblLook w:val="00A0"/>
      </w:tblPr>
      <w:tblGrid>
        <w:gridCol w:w="2235"/>
        <w:gridCol w:w="1827"/>
        <w:gridCol w:w="2058"/>
        <w:gridCol w:w="2254"/>
      </w:tblGrid>
      <w:tr w:rsidR="00565CB4" w:rsidRPr="00797483">
        <w:tc>
          <w:tcPr>
            <w:tcW w:w="2262" w:type="dxa"/>
            <w:vMerge w:val="restart"/>
            <w:tcBorders>
              <w:left w:val="nil"/>
              <w:right w:val="nil"/>
            </w:tcBorders>
            <w:vAlign w:val="center"/>
          </w:tcPr>
          <w:p w:rsidR="00565CB4" w:rsidRPr="00797483" w:rsidRDefault="00565CB4" w:rsidP="00C47837">
            <w:pPr>
              <w:jc w:val="center"/>
            </w:pPr>
            <w:r w:rsidRPr="00797483">
              <w:t>Kelompok</w:t>
            </w:r>
          </w:p>
        </w:tc>
        <w:tc>
          <w:tcPr>
            <w:tcW w:w="3945" w:type="dxa"/>
            <w:gridSpan w:val="2"/>
            <w:tcBorders>
              <w:left w:val="nil"/>
              <w:right w:val="nil"/>
            </w:tcBorders>
            <w:vAlign w:val="center"/>
          </w:tcPr>
          <w:p w:rsidR="00565CB4" w:rsidRPr="00797483" w:rsidRDefault="00565CB4" w:rsidP="00C47837">
            <w:pPr>
              <w:jc w:val="center"/>
              <w:rPr>
                <w:i/>
                <w:iCs/>
              </w:rPr>
            </w:pPr>
            <w:r w:rsidRPr="00797483">
              <w:rPr>
                <w:i/>
                <w:iCs/>
              </w:rPr>
              <w:t>Sig. (2-tailed)</w:t>
            </w:r>
          </w:p>
        </w:tc>
        <w:tc>
          <w:tcPr>
            <w:tcW w:w="2280" w:type="dxa"/>
            <w:vMerge w:val="restart"/>
            <w:tcBorders>
              <w:left w:val="nil"/>
              <w:right w:val="nil"/>
            </w:tcBorders>
            <w:vAlign w:val="center"/>
          </w:tcPr>
          <w:p w:rsidR="00565CB4" w:rsidRPr="00797483" w:rsidRDefault="00565CB4" w:rsidP="00C47837">
            <w:pPr>
              <w:jc w:val="center"/>
            </w:pPr>
            <w:r w:rsidRPr="00797483">
              <w:t>Kesimpulan</w:t>
            </w:r>
          </w:p>
        </w:tc>
      </w:tr>
      <w:tr w:rsidR="00565CB4" w:rsidRPr="00797483">
        <w:tc>
          <w:tcPr>
            <w:tcW w:w="0" w:type="auto"/>
            <w:vMerge/>
            <w:tcBorders>
              <w:left w:val="nil"/>
              <w:right w:val="nil"/>
            </w:tcBorders>
            <w:vAlign w:val="center"/>
          </w:tcPr>
          <w:p w:rsidR="00565CB4" w:rsidRPr="00797483" w:rsidRDefault="00565CB4" w:rsidP="00C47837"/>
        </w:tc>
        <w:tc>
          <w:tcPr>
            <w:tcW w:w="1855" w:type="dxa"/>
            <w:tcBorders>
              <w:left w:val="nil"/>
              <w:right w:val="nil"/>
            </w:tcBorders>
          </w:tcPr>
          <w:p w:rsidR="00565CB4" w:rsidRPr="00797483" w:rsidRDefault="00565CB4" w:rsidP="00C47837">
            <w:pPr>
              <w:jc w:val="center"/>
              <w:rPr>
                <w:i/>
                <w:iCs/>
              </w:rPr>
            </w:pPr>
            <w:r w:rsidRPr="00797483">
              <w:rPr>
                <w:i/>
                <w:iCs/>
              </w:rPr>
              <w:t>Pretest</w:t>
            </w:r>
          </w:p>
        </w:tc>
        <w:tc>
          <w:tcPr>
            <w:tcW w:w="2090" w:type="dxa"/>
            <w:tcBorders>
              <w:left w:val="nil"/>
              <w:right w:val="nil"/>
            </w:tcBorders>
            <w:vAlign w:val="center"/>
          </w:tcPr>
          <w:p w:rsidR="00565CB4" w:rsidRPr="00797483" w:rsidRDefault="00565CB4" w:rsidP="00C47837">
            <w:pPr>
              <w:jc w:val="center"/>
              <w:rPr>
                <w:i/>
                <w:iCs/>
              </w:rPr>
            </w:pPr>
            <w:r w:rsidRPr="00797483">
              <w:rPr>
                <w:i/>
                <w:iCs/>
              </w:rPr>
              <w:t>Posttest</w:t>
            </w:r>
          </w:p>
        </w:tc>
        <w:tc>
          <w:tcPr>
            <w:tcW w:w="0" w:type="auto"/>
            <w:vMerge/>
            <w:tcBorders>
              <w:left w:val="nil"/>
              <w:right w:val="nil"/>
            </w:tcBorders>
            <w:vAlign w:val="center"/>
          </w:tcPr>
          <w:p w:rsidR="00565CB4" w:rsidRPr="00797483" w:rsidRDefault="00565CB4" w:rsidP="00C47837"/>
        </w:tc>
      </w:tr>
      <w:tr w:rsidR="00565CB4" w:rsidRPr="00797483">
        <w:tc>
          <w:tcPr>
            <w:tcW w:w="2262" w:type="dxa"/>
            <w:tcBorders>
              <w:left w:val="nil"/>
              <w:right w:val="nil"/>
            </w:tcBorders>
            <w:vAlign w:val="center"/>
          </w:tcPr>
          <w:p w:rsidR="00565CB4" w:rsidRPr="00797483" w:rsidRDefault="00565CB4" w:rsidP="00C47837">
            <w:pPr>
              <w:jc w:val="center"/>
            </w:pPr>
            <w:r w:rsidRPr="00797483">
              <w:t>Eksperimen</w:t>
            </w:r>
          </w:p>
        </w:tc>
        <w:tc>
          <w:tcPr>
            <w:tcW w:w="1855" w:type="dxa"/>
            <w:tcBorders>
              <w:left w:val="nil"/>
              <w:right w:val="nil"/>
            </w:tcBorders>
          </w:tcPr>
          <w:p w:rsidR="00565CB4" w:rsidRPr="00797483" w:rsidRDefault="00565CB4" w:rsidP="00C47837">
            <w:pPr>
              <w:jc w:val="center"/>
            </w:pPr>
            <w:r w:rsidRPr="00797483">
              <w:t>0,2</w:t>
            </w:r>
          </w:p>
        </w:tc>
        <w:tc>
          <w:tcPr>
            <w:tcW w:w="2090" w:type="dxa"/>
            <w:tcBorders>
              <w:left w:val="nil"/>
              <w:right w:val="nil"/>
            </w:tcBorders>
            <w:vAlign w:val="center"/>
          </w:tcPr>
          <w:p w:rsidR="00565CB4" w:rsidRPr="00797483" w:rsidRDefault="00565CB4" w:rsidP="00C47837">
            <w:pPr>
              <w:jc w:val="center"/>
            </w:pPr>
            <w:r w:rsidRPr="00797483">
              <w:t>0,07</w:t>
            </w:r>
          </w:p>
        </w:tc>
        <w:tc>
          <w:tcPr>
            <w:tcW w:w="2280" w:type="dxa"/>
            <w:tcBorders>
              <w:left w:val="nil"/>
              <w:right w:val="nil"/>
            </w:tcBorders>
            <w:vAlign w:val="center"/>
          </w:tcPr>
          <w:p w:rsidR="00565CB4" w:rsidRPr="00797483" w:rsidRDefault="00565CB4" w:rsidP="00C47837">
            <w:pPr>
              <w:jc w:val="center"/>
            </w:pPr>
            <w:r w:rsidRPr="00797483">
              <w:t>Normal</w:t>
            </w:r>
          </w:p>
        </w:tc>
      </w:tr>
      <w:tr w:rsidR="00565CB4" w:rsidRPr="00797483">
        <w:tc>
          <w:tcPr>
            <w:tcW w:w="2262" w:type="dxa"/>
            <w:tcBorders>
              <w:left w:val="nil"/>
              <w:right w:val="nil"/>
            </w:tcBorders>
            <w:vAlign w:val="center"/>
          </w:tcPr>
          <w:p w:rsidR="00565CB4" w:rsidRPr="00797483" w:rsidRDefault="00565CB4" w:rsidP="00C47837">
            <w:pPr>
              <w:jc w:val="center"/>
            </w:pPr>
            <w:r w:rsidRPr="00797483">
              <w:t>Kontrol</w:t>
            </w:r>
          </w:p>
        </w:tc>
        <w:tc>
          <w:tcPr>
            <w:tcW w:w="1855" w:type="dxa"/>
            <w:tcBorders>
              <w:left w:val="nil"/>
              <w:right w:val="nil"/>
            </w:tcBorders>
          </w:tcPr>
          <w:p w:rsidR="00565CB4" w:rsidRPr="00797483" w:rsidRDefault="00565CB4" w:rsidP="00C47837">
            <w:pPr>
              <w:jc w:val="center"/>
            </w:pPr>
            <w:r w:rsidRPr="00797483">
              <w:t>0,08</w:t>
            </w:r>
          </w:p>
        </w:tc>
        <w:tc>
          <w:tcPr>
            <w:tcW w:w="2090" w:type="dxa"/>
            <w:tcBorders>
              <w:left w:val="nil"/>
              <w:right w:val="nil"/>
            </w:tcBorders>
            <w:vAlign w:val="center"/>
          </w:tcPr>
          <w:p w:rsidR="00565CB4" w:rsidRPr="00797483" w:rsidRDefault="00565CB4" w:rsidP="00C47837">
            <w:pPr>
              <w:jc w:val="center"/>
            </w:pPr>
            <w:r w:rsidRPr="00797483">
              <w:t>0,2</w:t>
            </w:r>
          </w:p>
        </w:tc>
        <w:tc>
          <w:tcPr>
            <w:tcW w:w="2280" w:type="dxa"/>
            <w:tcBorders>
              <w:left w:val="nil"/>
              <w:right w:val="nil"/>
            </w:tcBorders>
            <w:vAlign w:val="center"/>
          </w:tcPr>
          <w:p w:rsidR="00565CB4" w:rsidRPr="00797483" w:rsidRDefault="00565CB4" w:rsidP="00C47837">
            <w:pPr>
              <w:jc w:val="center"/>
            </w:pPr>
            <w:r w:rsidRPr="00797483">
              <w:t>Normal</w:t>
            </w:r>
          </w:p>
        </w:tc>
      </w:tr>
    </w:tbl>
    <w:p w:rsidR="00565CB4" w:rsidRPr="00797483" w:rsidRDefault="00565CB4" w:rsidP="00C47837">
      <w:pPr>
        <w:jc w:val="both"/>
        <w:rPr>
          <w:lang w:val="en-US"/>
        </w:rPr>
      </w:pPr>
      <w:r w:rsidRPr="00797483">
        <w:t>Sumber : Data Primer Hasil Penelitian, 2016 (lampiran 13)</w:t>
      </w:r>
    </w:p>
    <w:p w:rsidR="00565CB4" w:rsidRPr="00797483" w:rsidRDefault="00565CB4" w:rsidP="00C47837">
      <w:pPr>
        <w:ind w:firstLine="720"/>
        <w:jc w:val="both"/>
      </w:pPr>
      <w:r w:rsidRPr="00797483">
        <w:t xml:space="preserve">Demikian pula untuk data </w:t>
      </w:r>
      <w:r w:rsidRPr="00797483">
        <w:rPr>
          <w:i/>
          <w:iCs/>
        </w:rPr>
        <w:t>posttest</w:t>
      </w:r>
      <w:r w:rsidRPr="00797483">
        <w:t xml:space="preserve">, diperoleh nilai </w:t>
      </w:r>
      <w:r w:rsidRPr="00797483">
        <w:rPr>
          <w:i/>
          <w:iCs/>
        </w:rPr>
        <w:t xml:space="preserve">sig. (2-tailed) </w:t>
      </w:r>
      <w:r w:rsidRPr="00797483">
        <w:t xml:space="preserve">0,07 untuk kelas eksperimen dan pada kelas kontrol diperoleh nilai </w:t>
      </w:r>
      <w:r w:rsidRPr="00797483">
        <w:rPr>
          <w:i/>
          <w:iCs/>
        </w:rPr>
        <w:t xml:space="preserve">sig. (2-tailed) </w:t>
      </w:r>
      <w:r w:rsidRPr="00797483">
        <w:t xml:space="preserve">0,2. Sehingga dapat disimpulkan bahwa data </w:t>
      </w:r>
      <w:r w:rsidRPr="00797483">
        <w:rPr>
          <w:i/>
          <w:iCs/>
        </w:rPr>
        <w:t xml:space="preserve">posttest </w:t>
      </w:r>
      <w:r w:rsidRPr="00797483">
        <w:t xml:space="preserve">pada kelas eksperimen maupun kontrol berdistribusi normal. </w:t>
      </w:r>
    </w:p>
    <w:p w:rsidR="00565CB4" w:rsidRPr="00797483" w:rsidRDefault="00565CB4" w:rsidP="00C47837">
      <w:pPr>
        <w:ind w:firstLine="720"/>
        <w:jc w:val="both"/>
        <w:rPr>
          <w:lang w:val="sv-SE"/>
        </w:rPr>
      </w:pPr>
      <w:r w:rsidRPr="00797483">
        <w:rPr>
          <w:lang w:val="sv-SE"/>
        </w:rPr>
        <w:t>Ringkasan hasil uji homogenitas disajikan dalam tabel 4.4</w:t>
      </w:r>
    </w:p>
    <w:p w:rsidR="00565CB4" w:rsidRPr="00797483" w:rsidRDefault="00565CB4" w:rsidP="00C47837">
      <w:pPr>
        <w:jc w:val="center"/>
        <w:rPr>
          <w:spacing w:val="-10"/>
          <w:lang w:val="sv-SE"/>
        </w:rPr>
      </w:pPr>
      <w:r w:rsidRPr="00797483">
        <w:rPr>
          <w:lang w:val="sv-SE"/>
        </w:rPr>
        <w:t xml:space="preserve">Tabel 4.4. </w:t>
      </w:r>
      <w:r w:rsidRPr="00797483">
        <w:rPr>
          <w:spacing w:val="-10"/>
          <w:lang w:val="sv-SE"/>
        </w:rPr>
        <w:t xml:space="preserve">Hasil Uji Homogenitas </w:t>
      </w:r>
      <w:r w:rsidRPr="00797483">
        <w:rPr>
          <w:i/>
          <w:iCs/>
          <w:spacing w:val="-10"/>
          <w:lang w:val="sv-SE"/>
        </w:rPr>
        <w:t xml:space="preserve">pretest </w:t>
      </w:r>
      <w:r w:rsidRPr="00797483">
        <w:rPr>
          <w:spacing w:val="-10"/>
          <w:lang w:val="sv-SE"/>
        </w:rPr>
        <w:t>dan</w:t>
      </w:r>
      <w:r w:rsidRPr="00797483">
        <w:rPr>
          <w:i/>
          <w:iCs/>
          <w:spacing w:val="-10"/>
          <w:lang w:val="sv-SE"/>
        </w:rPr>
        <w:t xml:space="preserve"> posttest</w:t>
      </w:r>
      <w:r w:rsidRPr="00797483">
        <w:rPr>
          <w:spacing w:val="-10"/>
          <w:lang w:val="sv-SE"/>
        </w:rPr>
        <w:t xml:space="preserve"> pada kelompok eksperimen dan kontrol</w:t>
      </w:r>
    </w:p>
    <w:tbl>
      <w:tblPr>
        <w:tblW w:w="0" w:type="auto"/>
        <w:tblInd w:w="2" w:type="dxa"/>
        <w:tblBorders>
          <w:top w:val="single" w:sz="4" w:space="0" w:color="000000"/>
          <w:bottom w:val="single" w:sz="4" w:space="0" w:color="000000"/>
          <w:insideH w:val="single" w:sz="4" w:space="0" w:color="000000"/>
        </w:tblBorders>
        <w:tblLook w:val="00A0"/>
      </w:tblPr>
      <w:tblGrid>
        <w:gridCol w:w="2791"/>
        <w:gridCol w:w="2540"/>
        <w:gridCol w:w="3043"/>
      </w:tblGrid>
      <w:tr w:rsidR="00565CB4" w:rsidRPr="00797483">
        <w:tc>
          <w:tcPr>
            <w:tcW w:w="5405" w:type="dxa"/>
            <w:gridSpan w:val="2"/>
            <w:tcBorders>
              <w:left w:val="nil"/>
              <w:right w:val="nil"/>
            </w:tcBorders>
            <w:vAlign w:val="center"/>
          </w:tcPr>
          <w:p w:rsidR="00565CB4" w:rsidRPr="00797483" w:rsidRDefault="00565CB4" w:rsidP="00C47837">
            <w:pPr>
              <w:jc w:val="center"/>
              <w:rPr>
                <w:b/>
                <w:bCs/>
                <w:lang w:val="sv-SE"/>
              </w:rPr>
            </w:pPr>
            <w:r w:rsidRPr="00797483">
              <w:rPr>
                <w:b/>
                <w:bCs/>
                <w:lang w:val="sv-SE"/>
              </w:rPr>
              <w:t>Sig. (2-tailed)</w:t>
            </w:r>
          </w:p>
        </w:tc>
        <w:tc>
          <w:tcPr>
            <w:tcW w:w="3082" w:type="dxa"/>
            <w:vMerge w:val="restart"/>
            <w:tcBorders>
              <w:left w:val="nil"/>
              <w:right w:val="nil"/>
            </w:tcBorders>
            <w:vAlign w:val="center"/>
          </w:tcPr>
          <w:p w:rsidR="00565CB4" w:rsidRPr="00797483" w:rsidRDefault="00565CB4" w:rsidP="00C47837">
            <w:pPr>
              <w:jc w:val="center"/>
              <w:rPr>
                <w:b/>
                <w:bCs/>
                <w:lang w:val="sv-SE"/>
              </w:rPr>
            </w:pPr>
            <w:r w:rsidRPr="00797483">
              <w:rPr>
                <w:b/>
                <w:bCs/>
                <w:lang w:val="sv-SE"/>
              </w:rPr>
              <w:t xml:space="preserve">Kesimpulan </w:t>
            </w:r>
          </w:p>
        </w:tc>
      </w:tr>
      <w:tr w:rsidR="00565CB4" w:rsidRPr="00797483">
        <w:tc>
          <w:tcPr>
            <w:tcW w:w="2837" w:type="dxa"/>
            <w:tcBorders>
              <w:left w:val="nil"/>
              <w:right w:val="nil"/>
            </w:tcBorders>
            <w:vAlign w:val="center"/>
          </w:tcPr>
          <w:p w:rsidR="00565CB4" w:rsidRPr="00797483" w:rsidRDefault="00565CB4" w:rsidP="00C47837">
            <w:pPr>
              <w:jc w:val="center"/>
              <w:rPr>
                <w:b/>
                <w:bCs/>
                <w:i/>
                <w:iCs/>
                <w:lang w:val="sv-SE"/>
              </w:rPr>
            </w:pPr>
            <w:r w:rsidRPr="00797483">
              <w:rPr>
                <w:b/>
                <w:bCs/>
                <w:i/>
                <w:iCs/>
                <w:lang w:val="sv-SE"/>
              </w:rPr>
              <w:t>Kontrol</w:t>
            </w:r>
          </w:p>
        </w:tc>
        <w:tc>
          <w:tcPr>
            <w:tcW w:w="2568" w:type="dxa"/>
            <w:tcBorders>
              <w:left w:val="nil"/>
              <w:right w:val="nil"/>
            </w:tcBorders>
          </w:tcPr>
          <w:p w:rsidR="00565CB4" w:rsidRPr="00797483" w:rsidRDefault="00565CB4" w:rsidP="00C47837">
            <w:pPr>
              <w:jc w:val="center"/>
              <w:rPr>
                <w:b/>
                <w:bCs/>
                <w:i/>
                <w:iCs/>
                <w:lang w:val="sv-SE"/>
              </w:rPr>
            </w:pPr>
            <w:r w:rsidRPr="00797483">
              <w:rPr>
                <w:b/>
                <w:bCs/>
                <w:i/>
                <w:iCs/>
                <w:lang w:val="sv-SE"/>
              </w:rPr>
              <w:t>Eksperimen</w:t>
            </w:r>
          </w:p>
        </w:tc>
        <w:tc>
          <w:tcPr>
            <w:tcW w:w="0" w:type="auto"/>
            <w:vMerge/>
            <w:tcBorders>
              <w:left w:val="nil"/>
              <w:right w:val="nil"/>
            </w:tcBorders>
            <w:vAlign w:val="center"/>
          </w:tcPr>
          <w:p w:rsidR="00565CB4" w:rsidRPr="00797483" w:rsidRDefault="00565CB4" w:rsidP="00C47837">
            <w:pPr>
              <w:rPr>
                <w:b/>
                <w:bCs/>
                <w:lang w:val="sv-SE"/>
              </w:rPr>
            </w:pPr>
          </w:p>
        </w:tc>
      </w:tr>
      <w:tr w:rsidR="00565CB4" w:rsidRPr="00797483">
        <w:tc>
          <w:tcPr>
            <w:tcW w:w="2837" w:type="dxa"/>
            <w:tcBorders>
              <w:left w:val="nil"/>
              <w:right w:val="nil"/>
            </w:tcBorders>
            <w:vAlign w:val="center"/>
          </w:tcPr>
          <w:p w:rsidR="00565CB4" w:rsidRPr="00797483" w:rsidRDefault="00565CB4" w:rsidP="00C47837">
            <w:pPr>
              <w:jc w:val="center"/>
              <w:rPr>
                <w:lang w:val="sv-SE"/>
              </w:rPr>
            </w:pPr>
            <w:r w:rsidRPr="00797483">
              <w:rPr>
                <w:lang w:val="sv-SE"/>
              </w:rPr>
              <w:t>0,296</w:t>
            </w:r>
          </w:p>
        </w:tc>
        <w:tc>
          <w:tcPr>
            <w:tcW w:w="2568" w:type="dxa"/>
            <w:tcBorders>
              <w:left w:val="nil"/>
              <w:right w:val="nil"/>
            </w:tcBorders>
          </w:tcPr>
          <w:p w:rsidR="00565CB4" w:rsidRPr="00797483" w:rsidRDefault="00565CB4" w:rsidP="00C47837">
            <w:pPr>
              <w:jc w:val="center"/>
              <w:rPr>
                <w:lang w:val="sv-SE"/>
              </w:rPr>
            </w:pPr>
            <w:r w:rsidRPr="00797483">
              <w:rPr>
                <w:lang w:val="sv-SE"/>
              </w:rPr>
              <w:t>0,912</w:t>
            </w:r>
          </w:p>
        </w:tc>
        <w:tc>
          <w:tcPr>
            <w:tcW w:w="3082" w:type="dxa"/>
            <w:tcBorders>
              <w:left w:val="nil"/>
              <w:right w:val="nil"/>
            </w:tcBorders>
            <w:vAlign w:val="center"/>
          </w:tcPr>
          <w:p w:rsidR="00565CB4" w:rsidRPr="00797483" w:rsidRDefault="00565CB4" w:rsidP="00C47837">
            <w:pPr>
              <w:jc w:val="center"/>
              <w:rPr>
                <w:lang w:val="sv-SE"/>
              </w:rPr>
            </w:pPr>
            <w:r w:rsidRPr="00797483">
              <w:rPr>
                <w:lang w:val="sv-SE"/>
              </w:rPr>
              <w:t xml:space="preserve">Homogen </w:t>
            </w:r>
          </w:p>
        </w:tc>
      </w:tr>
    </w:tbl>
    <w:p w:rsidR="00565CB4" w:rsidRPr="00797483" w:rsidRDefault="00565CB4" w:rsidP="00C47837">
      <w:pPr>
        <w:jc w:val="both"/>
        <w:rPr>
          <w:lang w:val="sv-SE"/>
        </w:rPr>
      </w:pPr>
      <w:r w:rsidRPr="00797483">
        <w:rPr>
          <w:lang w:val="sv-SE"/>
        </w:rPr>
        <w:t xml:space="preserve">Sumber : Data Primer Hasil Penelitian, 2016 </w:t>
      </w:r>
    </w:p>
    <w:p w:rsidR="00565CB4" w:rsidRPr="00797483" w:rsidRDefault="00565CB4" w:rsidP="00C47837">
      <w:pPr>
        <w:ind w:firstLine="720"/>
        <w:jc w:val="both"/>
      </w:pPr>
      <w:r w:rsidRPr="00797483">
        <w:rPr>
          <w:lang w:val="sv-SE"/>
        </w:rPr>
        <w:t>Tabel 4.4 menunjukkan nilai signifikansi uji homogenitas varians (</w:t>
      </w:r>
      <w:r w:rsidRPr="00797483">
        <w:rPr>
          <w:i/>
          <w:iCs/>
          <w:lang w:val="sv-SE"/>
        </w:rPr>
        <w:t>sig</w:t>
      </w:r>
      <w:r w:rsidRPr="00797483">
        <w:rPr>
          <w:lang w:val="sv-SE"/>
        </w:rPr>
        <w:t>.) kelompok kontrol</w:t>
      </w:r>
      <w:r w:rsidRPr="00797483">
        <w:rPr>
          <w:i/>
          <w:iCs/>
          <w:lang w:val="sv-SE"/>
        </w:rPr>
        <w:t xml:space="preserve"> </w:t>
      </w:r>
      <w:r w:rsidRPr="00797483">
        <w:rPr>
          <w:lang w:val="sv-SE"/>
        </w:rPr>
        <w:t xml:space="preserve">pada </w:t>
      </w:r>
      <w:r w:rsidRPr="00797483">
        <w:rPr>
          <w:i/>
          <w:iCs/>
          <w:lang w:val="sv-SE"/>
        </w:rPr>
        <w:t>Pretest</w:t>
      </w:r>
      <w:r w:rsidRPr="00797483">
        <w:rPr>
          <w:lang w:val="sv-SE"/>
        </w:rPr>
        <w:t xml:space="preserve"> dan </w:t>
      </w:r>
      <w:r w:rsidRPr="00797483">
        <w:rPr>
          <w:i/>
          <w:iCs/>
          <w:lang w:val="sv-SE"/>
        </w:rPr>
        <w:t xml:space="preserve">Postest </w:t>
      </w:r>
      <w:r w:rsidRPr="00797483">
        <w:rPr>
          <w:lang w:val="sv-SE"/>
        </w:rPr>
        <w:t xml:space="preserve">yaitu 0,29 atau lebih besar dari </w:t>
      </w:r>
      <w:r w:rsidRPr="00797483">
        <w:t xml:space="preserve">signifikansi </w:t>
      </w:r>
      <w:r w:rsidRPr="00797483">
        <w:rPr>
          <w:lang w:val="sv-SE"/>
        </w:rPr>
        <w:t>α yaitu 0,05 yang artinya kedua kelompok data tersebut homogen. Nilai signifikansi uji homogenitas varians (</w:t>
      </w:r>
      <w:r w:rsidRPr="00797483">
        <w:rPr>
          <w:i/>
          <w:iCs/>
          <w:lang w:val="sv-SE"/>
        </w:rPr>
        <w:t>sig</w:t>
      </w:r>
      <w:r w:rsidRPr="00797483">
        <w:rPr>
          <w:lang w:val="sv-SE"/>
        </w:rPr>
        <w:t xml:space="preserve">.) kelompok eksperimen pada </w:t>
      </w:r>
      <w:r w:rsidRPr="00797483">
        <w:rPr>
          <w:i/>
          <w:iCs/>
          <w:lang w:val="sv-SE"/>
        </w:rPr>
        <w:t>Pretest</w:t>
      </w:r>
      <w:r w:rsidRPr="00797483">
        <w:rPr>
          <w:lang w:val="sv-SE"/>
        </w:rPr>
        <w:t xml:space="preserve"> dan </w:t>
      </w:r>
      <w:r w:rsidRPr="00797483">
        <w:rPr>
          <w:i/>
          <w:iCs/>
          <w:lang w:val="sv-SE"/>
        </w:rPr>
        <w:t xml:space="preserve">Postest yaitu </w:t>
      </w:r>
      <w:r w:rsidRPr="00797483">
        <w:rPr>
          <w:lang w:val="sv-SE"/>
        </w:rPr>
        <w:t xml:space="preserve">0,9 atau lebih besar dari </w:t>
      </w:r>
      <w:r w:rsidRPr="00797483">
        <w:t xml:space="preserve">signifikansi </w:t>
      </w:r>
      <w:r w:rsidRPr="00797483">
        <w:rPr>
          <w:lang w:val="sv-SE"/>
        </w:rPr>
        <w:t xml:space="preserve">α yaitu 0,05 yang artinya kedua kelompok data tersebut homogen. </w:t>
      </w:r>
    </w:p>
    <w:p w:rsidR="00565CB4" w:rsidRPr="00797483" w:rsidRDefault="00565CB4" w:rsidP="00C47837">
      <w:pPr>
        <w:ind w:firstLine="360"/>
        <w:jc w:val="both"/>
        <w:rPr>
          <w:color w:val="111111"/>
          <w:lang w:val="en-US"/>
        </w:rPr>
      </w:pPr>
    </w:p>
    <w:p w:rsidR="00565CB4" w:rsidRPr="00797483" w:rsidRDefault="00565CB4" w:rsidP="00C47837">
      <w:pPr>
        <w:jc w:val="center"/>
        <w:rPr>
          <w:b/>
          <w:bCs/>
          <w:color w:val="1D1B11"/>
          <w:lang w:val="en-US"/>
        </w:rPr>
      </w:pPr>
      <w:r w:rsidRPr="00797483">
        <w:rPr>
          <w:b/>
          <w:bCs/>
          <w:color w:val="1D1B11"/>
          <w:lang w:val="en-US"/>
        </w:rPr>
        <w:t>HASIL PENELITIAN</w:t>
      </w:r>
      <w:r>
        <w:rPr>
          <w:b/>
          <w:bCs/>
          <w:color w:val="1D1B11"/>
          <w:lang w:val="en-US"/>
        </w:rPr>
        <w:t xml:space="preserve"> DAN PEMBAHASAN</w:t>
      </w:r>
    </w:p>
    <w:p w:rsidR="00565CB4" w:rsidRPr="00797483" w:rsidRDefault="00565CB4" w:rsidP="00C47837">
      <w:pPr>
        <w:pStyle w:val="ListParagraph"/>
        <w:numPr>
          <w:ilvl w:val="0"/>
          <w:numId w:val="14"/>
        </w:numPr>
        <w:spacing w:after="0" w:line="240" w:lineRule="auto"/>
        <w:ind w:left="360"/>
        <w:jc w:val="both"/>
        <w:rPr>
          <w:rFonts w:ascii="Times New Roman" w:hAnsi="Times New Roman" w:cs="Times New Roman"/>
          <w:b/>
          <w:bCs/>
        </w:rPr>
      </w:pPr>
      <w:r w:rsidRPr="00797483">
        <w:rPr>
          <w:rFonts w:ascii="Times New Roman" w:hAnsi="Times New Roman" w:cs="Times New Roman"/>
          <w:b/>
          <w:bCs/>
        </w:rPr>
        <w:t>Gambaran Penerapan Pendekatan Saintifik pada Pembelajaran siswa kelas V SD Inpres Paccinongan Kabupaten Gowa</w:t>
      </w:r>
    </w:p>
    <w:p w:rsidR="00565CB4" w:rsidRPr="00797483" w:rsidRDefault="00565CB4" w:rsidP="00C47837">
      <w:pPr>
        <w:jc w:val="center"/>
        <w:rPr>
          <w:b/>
          <w:bCs/>
        </w:rPr>
      </w:pPr>
      <w:r w:rsidRPr="00797483">
        <w:rPr>
          <w:b/>
          <w:bCs/>
        </w:rPr>
        <w:t>Tabel 4.1 Deskripsi Tingkat Keberhasilan Guru Dalam  Pelaksanaan  Penerapan Pendekatan Saintifik</w:t>
      </w:r>
    </w:p>
    <w:tbl>
      <w:tblPr>
        <w:tblW w:w="8194" w:type="dxa"/>
        <w:tblInd w:w="2" w:type="dxa"/>
        <w:tblLook w:val="00A0"/>
      </w:tblPr>
      <w:tblGrid>
        <w:gridCol w:w="1514"/>
        <w:gridCol w:w="1775"/>
        <w:gridCol w:w="1296"/>
        <w:gridCol w:w="887"/>
        <w:gridCol w:w="1309"/>
        <w:gridCol w:w="1413"/>
      </w:tblGrid>
      <w:tr w:rsidR="00565CB4" w:rsidRPr="00797483">
        <w:tc>
          <w:tcPr>
            <w:tcW w:w="1530" w:type="dxa"/>
            <w:tcBorders>
              <w:top w:val="single" w:sz="4" w:space="0" w:color="auto"/>
              <w:bottom w:val="single" w:sz="4" w:space="0" w:color="auto"/>
            </w:tcBorders>
            <w:vAlign w:val="center"/>
          </w:tcPr>
          <w:p w:rsidR="00565CB4" w:rsidRPr="00F67072" w:rsidRDefault="00565CB4" w:rsidP="00C47837">
            <w:pPr>
              <w:jc w:val="center"/>
              <w:rPr>
                <w:b/>
                <w:bCs/>
              </w:rPr>
            </w:pPr>
            <w:r w:rsidRPr="00F67072">
              <w:rPr>
                <w:b/>
                <w:bCs/>
              </w:rPr>
              <w:t>Pertemuan</w:t>
            </w:r>
          </w:p>
        </w:tc>
        <w:tc>
          <w:tcPr>
            <w:tcW w:w="1810" w:type="dxa"/>
            <w:tcBorders>
              <w:top w:val="single" w:sz="4" w:space="0" w:color="auto"/>
              <w:bottom w:val="single" w:sz="4" w:space="0" w:color="auto"/>
            </w:tcBorders>
            <w:vAlign w:val="center"/>
          </w:tcPr>
          <w:p w:rsidR="00565CB4" w:rsidRPr="00F67072" w:rsidRDefault="00565CB4" w:rsidP="00C47837">
            <w:pPr>
              <w:jc w:val="center"/>
              <w:rPr>
                <w:b/>
                <w:bCs/>
              </w:rPr>
            </w:pPr>
            <w:r w:rsidRPr="00F67072">
              <w:rPr>
                <w:b/>
                <w:bCs/>
              </w:rPr>
              <w:t xml:space="preserve">Keterangan Kriteria </w:t>
            </w:r>
          </w:p>
        </w:tc>
        <w:tc>
          <w:tcPr>
            <w:tcW w:w="1206" w:type="dxa"/>
            <w:tcBorders>
              <w:top w:val="single" w:sz="4" w:space="0" w:color="auto"/>
              <w:bottom w:val="single" w:sz="4" w:space="0" w:color="auto"/>
            </w:tcBorders>
            <w:vAlign w:val="center"/>
          </w:tcPr>
          <w:p w:rsidR="00565CB4" w:rsidRPr="00F67072" w:rsidRDefault="00565CB4" w:rsidP="00C47837">
            <w:pPr>
              <w:jc w:val="center"/>
              <w:rPr>
                <w:b/>
                <w:bCs/>
              </w:rPr>
            </w:pPr>
            <w:r w:rsidRPr="00F67072">
              <w:rPr>
                <w:b/>
                <w:bCs/>
              </w:rPr>
              <w:t>Jumlah keg. Yang terlaksana</w:t>
            </w:r>
          </w:p>
        </w:tc>
        <w:tc>
          <w:tcPr>
            <w:tcW w:w="897" w:type="dxa"/>
            <w:tcBorders>
              <w:top w:val="single" w:sz="4" w:space="0" w:color="auto"/>
              <w:bottom w:val="single" w:sz="4" w:space="0" w:color="auto"/>
            </w:tcBorders>
            <w:vAlign w:val="center"/>
          </w:tcPr>
          <w:p w:rsidR="00565CB4" w:rsidRPr="00F67072" w:rsidRDefault="00565CB4" w:rsidP="00C47837">
            <w:pPr>
              <w:jc w:val="center"/>
              <w:rPr>
                <w:b/>
                <w:bCs/>
              </w:rPr>
            </w:pPr>
            <w:r w:rsidRPr="00F67072">
              <w:rPr>
                <w:b/>
                <w:bCs/>
              </w:rPr>
              <w:t>Rata-rata</w:t>
            </w:r>
          </w:p>
        </w:tc>
        <w:tc>
          <w:tcPr>
            <w:tcW w:w="1309" w:type="dxa"/>
            <w:tcBorders>
              <w:top w:val="single" w:sz="4" w:space="0" w:color="auto"/>
              <w:bottom w:val="single" w:sz="4" w:space="0" w:color="auto"/>
            </w:tcBorders>
            <w:vAlign w:val="center"/>
          </w:tcPr>
          <w:p w:rsidR="00565CB4" w:rsidRPr="00F67072" w:rsidRDefault="00565CB4" w:rsidP="00C47837">
            <w:pPr>
              <w:jc w:val="center"/>
              <w:rPr>
                <w:b/>
                <w:bCs/>
              </w:rPr>
            </w:pPr>
            <w:r w:rsidRPr="00F67072">
              <w:rPr>
                <w:b/>
                <w:bCs/>
              </w:rPr>
              <w:t>Persentase (%)</w:t>
            </w:r>
          </w:p>
        </w:tc>
        <w:tc>
          <w:tcPr>
            <w:tcW w:w="1442" w:type="dxa"/>
            <w:tcBorders>
              <w:top w:val="single" w:sz="4" w:space="0" w:color="auto"/>
              <w:bottom w:val="single" w:sz="4" w:space="0" w:color="auto"/>
            </w:tcBorders>
            <w:vAlign w:val="center"/>
          </w:tcPr>
          <w:p w:rsidR="00565CB4" w:rsidRPr="00F67072" w:rsidRDefault="00565CB4" w:rsidP="00C47837">
            <w:pPr>
              <w:jc w:val="center"/>
              <w:rPr>
                <w:b/>
                <w:bCs/>
              </w:rPr>
            </w:pPr>
            <w:r w:rsidRPr="00F67072">
              <w:rPr>
                <w:b/>
                <w:bCs/>
              </w:rPr>
              <w:t>Kategori</w:t>
            </w:r>
          </w:p>
        </w:tc>
      </w:tr>
      <w:tr w:rsidR="00565CB4" w:rsidRPr="00797483">
        <w:tc>
          <w:tcPr>
            <w:tcW w:w="1530" w:type="dxa"/>
            <w:tcBorders>
              <w:top w:val="single" w:sz="4" w:space="0" w:color="auto"/>
            </w:tcBorders>
            <w:vAlign w:val="center"/>
          </w:tcPr>
          <w:p w:rsidR="00565CB4" w:rsidRPr="00797483" w:rsidRDefault="00565CB4" w:rsidP="00C47837">
            <w:pPr>
              <w:jc w:val="center"/>
            </w:pPr>
            <w:r w:rsidRPr="00797483">
              <w:t>I</w:t>
            </w:r>
          </w:p>
        </w:tc>
        <w:tc>
          <w:tcPr>
            <w:tcW w:w="1810" w:type="dxa"/>
            <w:tcBorders>
              <w:top w:val="single" w:sz="4" w:space="0" w:color="auto"/>
            </w:tcBorders>
          </w:tcPr>
          <w:p w:rsidR="00565CB4" w:rsidRPr="00797483" w:rsidRDefault="00565CB4" w:rsidP="00C47837">
            <w:pPr>
              <w:jc w:val="center"/>
            </w:pPr>
            <w:r w:rsidRPr="00797483">
              <w:t xml:space="preserve">60 &lt; </w:t>
            </w:r>
            <w:r w:rsidRPr="00F67072">
              <w:rPr>
                <w:i/>
                <w:iCs/>
              </w:rPr>
              <w:t xml:space="preserve">x ≤ </w:t>
            </w:r>
            <w:r w:rsidRPr="00797483">
              <w:t>79</w:t>
            </w:r>
          </w:p>
        </w:tc>
        <w:tc>
          <w:tcPr>
            <w:tcW w:w="1206" w:type="dxa"/>
            <w:tcBorders>
              <w:top w:val="single" w:sz="4" w:space="0" w:color="auto"/>
            </w:tcBorders>
            <w:vAlign w:val="center"/>
          </w:tcPr>
          <w:p w:rsidR="00565CB4" w:rsidRPr="00797483" w:rsidRDefault="00565CB4" w:rsidP="00C47837">
            <w:pPr>
              <w:jc w:val="center"/>
            </w:pPr>
            <w:r w:rsidRPr="00797483">
              <w:t>11</w:t>
            </w:r>
          </w:p>
        </w:tc>
        <w:tc>
          <w:tcPr>
            <w:tcW w:w="897" w:type="dxa"/>
            <w:tcBorders>
              <w:top w:val="single" w:sz="4" w:space="0" w:color="auto"/>
            </w:tcBorders>
            <w:vAlign w:val="center"/>
          </w:tcPr>
          <w:p w:rsidR="00565CB4" w:rsidRPr="00797483" w:rsidRDefault="00565CB4" w:rsidP="00C47837">
            <w:pPr>
              <w:jc w:val="center"/>
            </w:pPr>
            <w:r w:rsidRPr="00797483">
              <w:t>0,7</w:t>
            </w:r>
          </w:p>
        </w:tc>
        <w:tc>
          <w:tcPr>
            <w:tcW w:w="1309" w:type="dxa"/>
            <w:tcBorders>
              <w:top w:val="single" w:sz="4" w:space="0" w:color="auto"/>
            </w:tcBorders>
            <w:vAlign w:val="center"/>
          </w:tcPr>
          <w:p w:rsidR="00565CB4" w:rsidRPr="00797483" w:rsidRDefault="00565CB4" w:rsidP="00C47837">
            <w:pPr>
              <w:jc w:val="center"/>
            </w:pPr>
            <w:r w:rsidRPr="00797483">
              <w:t>78</w:t>
            </w:r>
          </w:p>
        </w:tc>
        <w:tc>
          <w:tcPr>
            <w:tcW w:w="1442" w:type="dxa"/>
            <w:tcBorders>
              <w:top w:val="single" w:sz="4" w:space="0" w:color="auto"/>
            </w:tcBorders>
            <w:vAlign w:val="center"/>
          </w:tcPr>
          <w:p w:rsidR="00565CB4" w:rsidRPr="00797483" w:rsidRDefault="00565CB4" w:rsidP="00C47837">
            <w:pPr>
              <w:jc w:val="center"/>
            </w:pPr>
            <w:r w:rsidRPr="00797483">
              <w:t>Baik</w:t>
            </w:r>
          </w:p>
        </w:tc>
      </w:tr>
      <w:tr w:rsidR="00565CB4" w:rsidRPr="00797483">
        <w:tc>
          <w:tcPr>
            <w:tcW w:w="1530" w:type="dxa"/>
            <w:vAlign w:val="center"/>
          </w:tcPr>
          <w:p w:rsidR="00565CB4" w:rsidRPr="00797483" w:rsidRDefault="00565CB4" w:rsidP="00C47837">
            <w:pPr>
              <w:jc w:val="center"/>
            </w:pPr>
            <w:r w:rsidRPr="00797483">
              <w:t>II</w:t>
            </w:r>
          </w:p>
        </w:tc>
        <w:tc>
          <w:tcPr>
            <w:tcW w:w="1810" w:type="dxa"/>
          </w:tcPr>
          <w:p w:rsidR="00565CB4" w:rsidRPr="00797483" w:rsidRDefault="00565CB4" w:rsidP="00C47837">
            <w:pPr>
              <w:jc w:val="center"/>
            </w:pPr>
            <w:r w:rsidRPr="00797483">
              <w:t xml:space="preserve">80&lt; </w:t>
            </w:r>
            <w:r w:rsidRPr="00F67072">
              <w:rPr>
                <w:i/>
                <w:iCs/>
              </w:rPr>
              <w:t xml:space="preserve">x ≤ </w:t>
            </w:r>
            <w:r w:rsidRPr="00797483">
              <w:t>100</w:t>
            </w:r>
          </w:p>
        </w:tc>
        <w:tc>
          <w:tcPr>
            <w:tcW w:w="1206" w:type="dxa"/>
            <w:vAlign w:val="center"/>
          </w:tcPr>
          <w:p w:rsidR="00565CB4" w:rsidRPr="00797483" w:rsidRDefault="00565CB4" w:rsidP="00C47837">
            <w:pPr>
              <w:jc w:val="center"/>
            </w:pPr>
            <w:r w:rsidRPr="00797483">
              <w:t>13</w:t>
            </w:r>
          </w:p>
        </w:tc>
        <w:tc>
          <w:tcPr>
            <w:tcW w:w="897" w:type="dxa"/>
            <w:vAlign w:val="center"/>
          </w:tcPr>
          <w:p w:rsidR="00565CB4" w:rsidRPr="00797483" w:rsidRDefault="00565CB4" w:rsidP="00C47837">
            <w:pPr>
              <w:jc w:val="center"/>
            </w:pPr>
            <w:r w:rsidRPr="00797483">
              <w:t>0,9</w:t>
            </w:r>
          </w:p>
        </w:tc>
        <w:tc>
          <w:tcPr>
            <w:tcW w:w="1309" w:type="dxa"/>
            <w:vAlign w:val="center"/>
          </w:tcPr>
          <w:p w:rsidR="00565CB4" w:rsidRPr="00797483" w:rsidRDefault="00565CB4" w:rsidP="00C47837">
            <w:pPr>
              <w:jc w:val="center"/>
            </w:pPr>
            <w:r w:rsidRPr="00797483">
              <w:t>92</w:t>
            </w:r>
          </w:p>
        </w:tc>
        <w:tc>
          <w:tcPr>
            <w:tcW w:w="1442" w:type="dxa"/>
            <w:vAlign w:val="center"/>
          </w:tcPr>
          <w:p w:rsidR="00565CB4" w:rsidRPr="00797483" w:rsidRDefault="00565CB4" w:rsidP="00C47837">
            <w:pPr>
              <w:jc w:val="center"/>
            </w:pPr>
            <w:r w:rsidRPr="00797483">
              <w:t>Sangat Baik</w:t>
            </w:r>
          </w:p>
        </w:tc>
      </w:tr>
      <w:tr w:rsidR="00565CB4" w:rsidRPr="00797483">
        <w:tc>
          <w:tcPr>
            <w:tcW w:w="1530" w:type="dxa"/>
            <w:vAlign w:val="center"/>
          </w:tcPr>
          <w:p w:rsidR="00565CB4" w:rsidRPr="00797483" w:rsidRDefault="00565CB4" w:rsidP="00C47837">
            <w:pPr>
              <w:jc w:val="center"/>
            </w:pPr>
            <w:r w:rsidRPr="00797483">
              <w:t>III</w:t>
            </w:r>
          </w:p>
        </w:tc>
        <w:tc>
          <w:tcPr>
            <w:tcW w:w="1810" w:type="dxa"/>
          </w:tcPr>
          <w:p w:rsidR="00565CB4" w:rsidRPr="00797483" w:rsidRDefault="00565CB4" w:rsidP="00C47837">
            <w:pPr>
              <w:jc w:val="center"/>
            </w:pPr>
            <w:r w:rsidRPr="00797483">
              <w:t xml:space="preserve">80 &lt; </w:t>
            </w:r>
            <w:r w:rsidRPr="00F67072">
              <w:rPr>
                <w:i/>
                <w:iCs/>
              </w:rPr>
              <w:t xml:space="preserve">x ≤ </w:t>
            </w:r>
            <w:r w:rsidRPr="00797483">
              <w:t>100</w:t>
            </w:r>
          </w:p>
        </w:tc>
        <w:tc>
          <w:tcPr>
            <w:tcW w:w="1206" w:type="dxa"/>
            <w:vAlign w:val="center"/>
          </w:tcPr>
          <w:p w:rsidR="00565CB4" w:rsidRPr="00797483" w:rsidRDefault="00565CB4" w:rsidP="00C47837">
            <w:pPr>
              <w:jc w:val="center"/>
            </w:pPr>
            <w:r w:rsidRPr="00797483">
              <w:t>13</w:t>
            </w:r>
          </w:p>
        </w:tc>
        <w:tc>
          <w:tcPr>
            <w:tcW w:w="897" w:type="dxa"/>
            <w:vAlign w:val="center"/>
          </w:tcPr>
          <w:p w:rsidR="00565CB4" w:rsidRPr="00797483" w:rsidRDefault="00565CB4" w:rsidP="00C47837">
            <w:pPr>
              <w:jc w:val="center"/>
            </w:pPr>
            <w:r w:rsidRPr="00797483">
              <w:t>0,9</w:t>
            </w:r>
          </w:p>
        </w:tc>
        <w:tc>
          <w:tcPr>
            <w:tcW w:w="1309" w:type="dxa"/>
            <w:vAlign w:val="center"/>
          </w:tcPr>
          <w:p w:rsidR="00565CB4" w:rsidRPr="00797483" w:rsidRDefault="00565CB4" w:rsidP="00C47837">
            <w:pPr>
              <w:jc w:val="center"/>
            </w:pPr>
            <w:r w:rsidRPr="00797483">
              <w:t>92</w:t>
            </w:r>
          </w:p>
        </w:tc>
        <w:tc>
          <w:tcPr>
            <w:tcW w:w="1442" w:type="dxa"/>
            <w:vAlign w:val="center"/>
          </w:tcPr>
          <w:p w:rsidR="00565CB4" w:rsidRPr="00797483" w:rsidRDefault="00565CB4" w:rsidP="00C47837">
            <w:pPr>
              <w:jc w:val="center"/>
            </w:pPr>
            <w:r w:rsidRPr="00797483">
              <w:t>Sangat Baik</w:t>
            </w:r>
          </w:p>
        </w:tc>
      </w:tr>
      <w:tr w:rsidR="00565CB4" w:rsidRPr="00797483">
        <w:tc>
          <w:tcPr>
            <w:tcW w:w="1530" w:type="dxa"/>
            <w:tcBorders>
              <w:bottom w:val="single" w:sz="4" w:space="0" w:color="auto"/>
            </w:tcBorders>
            <w:vAlign w:val="center"/>
          </w:tcPr>
          <w:p w:rsidR="00565CB4" w:rsidRPr="00797483" w:rsidRDefault="00565CB4" w:rsidP="00C47837">
            <w:pPr>
              <w:jc w:val="center"/>
            </w:pPr>
            <w:r w:rsidRPr="00797483">
              <w:t>IV</w:t>
            </w:r>
          </w:p>
        </w:tc>
        <w:tc>
          <w:tcPr>
            <w:tcW w:w="1810" w:type="dxa"/>
            <w:tcBorders>
              <w:bottom w:val="single" w:sz="4" w:space="0" w:color="auto"/>
            </w:tcBorders>
          </w:tcPr>
          <w:p w:rsidR="00565CB4" w:rsidRPr="00797483" w:rsidRDefault="00565CB4" w:rsidP="00C47837">
            <w:pPr>
              <w:jc w:val="center"/>
            </w:pPr>
            <w:r w:rsidRPr="00797483">
              <w:t xml:space="preserve">80 &lt; </w:t>
            </w:r>
            <w:r w:rsidRPr="00F67072">
              <w:rPr>
                <w:i/>
                <w:iCs/>
              </w:rPr>
              <w:t xml:space="preserve">x ≤ </w:t>
            </w:r>
            <w:r w:rsidRPr="00797483">
              <w:t>100</w:t>
            </w:r>
          </w:p>
        </w:tc>
        <w:tc>
          <w:tcPr>
            <w:tcW w:w="1206" w:type="dxa"/>
            <w:tcBorders>
              <w:bottom w:val="single" w:sz="4" w:space="0" w:color="auto"/>
            </w:tcBorders>
            <w:vAlign w:val="center"/>
          </w:tcPr>
          <w:p w:rsidR="00565CB4" w:rsidRPr="00797483" w:rsidRDefault="00565CB4" w:rsidP="00C47837">
            <w:pPr>
              <w:jc w:val="center"/>
            </w:pPr>
            <w:r w:rsidRPr="00797483">
              <w:t>14</w:t>
            </w:r>
          </w:p>
        </w:tc>
        <w:tc>
          <w:tcPr>
            <w:tcW w:w="897" w:type="dxa"/>
            <w:tcBorders>
              <w:bottom w:val="single" w:sz="4" w:space="0" w:color="auto"/>
            </w:tcBorders>
            <w:vAlign w:val="center"/>
          </w:tcPr>
          <w:p w:rsidR="00565CB4" w:rsidRPr="00797483" w:rsidRDefault="00565CB4" w:rsidP="00C47837">
            <w:pPr>
              <w:jc w:val="center"/>
            </w:pPr>
            <w:r w:rsidRPr="00797483">
              <w:t>1</w:t>
            </w:r>
          </w:p>
        </w:tc>
        <w:tc>
          <w:tcPr>
            <w:tcW w:w="1309" w:type="dxa"/>
            <w:tcBorders>
              <w:bottom w:val="single" w:sz="4" w:space="0" w:color="auto"/>
            </w:tcBorders>
            <w:vAlign w:val="center"/>
          </w:tcPr>
          <w:p w:rsidR="00565CB4" w:rsidRPr="00797483" w:rsidRDefault="00565CB4" w:rsidP="00C47837">
            <w:pPr>
              <w:jc w:val="center"/>
            </w:pPr>
            <w:r w:rsidRPr="00797483">
              <w:t>100</w:t>
            </w:r>
          </w:p>
        </w:tc>
        <w:tc>
          <w:tcPr>
            <w:tcW w:w="1442" w:type="dxa"/>
            <w:tcBorders>
              <w:bottom w:val="single" w:sz="4" w:space="0" w:color="auto"/>
            </w:tcBorders>
            <w:vAlign w:val="center"/>
          </w:tcPr>
          <w:p w:rsidR="00565CB4" w:rsidRPr="00797483" w:rsidRDefault="00565CB4" w:rsidP="00C47837">
            <w:pPr>
              <w:jc w:val="center"/>
            </w:pPr>
            <w:r w:rsidRPr="00797483">
              <w:t>Sangat Baik</w:t>
            </w:r>
          </w:p>
        </w:tc>
      </w:tr>
    </w:tbl>
    <w:p w:rsidR="00565CB4" w:rsidRDefault="00565CB4" w:rsidP="00C47837">
      <w:pPr>
        <w:ind w:firstLine="567"/>
        <w:jc w:val="both"/>
      </w:pPr>
      <w:r w:rsidRPr="00797483">
        <w:t>Berdasarkan tabel 4.1 maka dapat disimpulkan bahwa tingkat keberhasilan guru dalam pelaksanaan penerapan pendekan saintifik meningkat pada pertemuan kedua dengan kategori Sangat Baik dengan nilai persentase 92% hingga mencapai 100% pada pertemuan ke empat.</w:t>
      </w:r>
    </w:p>
    <w:p w:rsidR="00565CB4" w:rsidRDefault="00565CB4" w:rsidP="00C47837">
      <w:pPr>
        <w:ind w:firstLine="567"/>
        <w:jc w:val="both"/>
      </w:pPr>
    </w:p>
    <w:p w:rsidR="00565CB4" w:rsidRPr="00797483" w:rsidRDefault="00565CB4" w:rsidP="00C47837">
      <w:pPr>
        <w:ind w:firstLine="567"/>
        <w:jc w:val="both"/>
      </w:pPr>
    </w:p>
    <w:p w:rsidR="00565CB4" w:rsidRPr="00797483" w:rsidRDefault="00565CB4" w:rsidP="00C47837">
      <w:pPr>
        <w:pStyle w:val="ListParagraph"/>
        <w:numPr>
          <w:ilvl w:val="0"/>
          <w:numId w:val="14"/>
        </w:numPr>
        <w:spacing w:after="0" w:line="240" w:lineRule="auto"/>
        <w:ind w:left="360"/>
        <w:jc w:val="both"/>
        <w:rPr>
          <w:rFonts w:ascii="Times New Roman" w:hAnsi="Times New Roman" w:cs="Times New Roman"/>
        </w:rPr>
      </w:pPr>
      <w:r w:rsidRPr="00797483">
        <w:rPr>
          <w:rFonts w:ascii="Times New Roman" w:hAnsi="Times New Roman" w:cs="Times New Roman"/>
          <w:b/>
          <w:bCs/>
        </w:rPr>
        <w:t>Gambaran Hasil Belajar Sains Murid Kelas V SD Inpres Paccinnongan Kabupaten Gowa</w:t>
      </w:r>
    </w:p>
    <w:p w:rsidR="00565CB4" w:rsidRPr="00797483" w:rsidRDefault="00565CB4" w:rsidP="00C47837">
      <w:pPr>
        <w:pStyle w:val="NoSpacing"/>
        <w:ind w:left="1890" w:hanging="1170"/>
        <w:rPr>
          <w:rFonts w:ascii="Times New Roman" w:hAnsi="Times New Roman" w:cs="Times New Roman"/>
          <w:b/>
          <w:bCs/>
          <w:sz w:val="24"/>
          <w:szCs w:val="24"/>
        </w:rPr>
      </w:pPr>
      <w:r w:rsidRPr="00797483">
        <w:rPr>
          <w:rFonts w:ascii="Times New Roman" w:hAnsi="Times New Roman" w:cs="Times New Roman"/>
          <w:b/>
          <w:bCs/>
          <w:sz w:val="24"/>
          <w:szCs w:val="24"/>
        </w:rPr>
        <w:t>Tabel 4.3 Gambaran Hasil Belajar Murid Sebelum dan Sesudah Diberi  Perlakuan</w:t>
      </w:r>
    </w:p>
    <w:tbl>
      <w:tblPr>
        <w:tblW w:w="8211" w:type="dxa"/>
        <w:tblInd w:w="2" w:type="dxa"/>
        <w:tblLayout w:type="fixed"/>
        <w:tblLook w:val="00A0"/>
      </w:tblPr>
      <w:tblGrid>
        <w:gridCol w:w="567"/>
        <w:gridCol w:w="821"/>
        <w:gridCol w:w="540"/>
        <w:gridCol w:w="900"/>
        <w:gridCol w:w="2842"/>
        <w:gridCol w:w="488"/>
        <w:gridCol w:w="810"/>
        <w:gridCol w:w="460"/>
        <w:gridCol w:w="783"/>
      </w:tblGrid>
      <w:tr w:rsidR="00565CB4" w:rsidRPr="00797483">
        <w:tc>
          <w:tcPr>
            <w:tcW w:w="2828" w:type="dxa"/>
            <w:gridSpan w:val="4"/>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rPr>
            </w:pPr>
            <w:r w:rsidRPr="00F67072">
              <w:rPr>
                <w:rFonts w:ascii="Times New Roman" w:hAnsi="Times New Roman" w:cs="Times New Roman"/>
                <w:b/>
                <w:bCs/>
              </w:rPr>
              <w:t>Kelompok Eksperimen</w:t>
            </w:r>
          </w:p>
        </w:tc>
        <w:tc>
          <w:tcPr>
            <w:tcW w:w="2842" w:type="dxa"/>
            <w:vMerge w:val="restart"/>
            <w:tcBorders>
              <w:top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rPr>
            </w:pPr>
            <w:r w:rsidRPr="00F67072">
              <w:rPr>
                <w:rFonts w:ascii="Times New Roman" w:hAnsi="Times New Roman" w:cs="Times New Roman"/>
                <w:b/>
                <w:bCs/>
              </w:rPr>
              <w:t>Klasifikasi Nilai dan</w:t>
            </w:r>
          </w:p>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b/>
                <w:bCs/>
              </w:rPr>
              <w:t>Kategori</w:t>
            </w:r>
          </w:p>
        </w:tc>
        <w:tc>
          <w:tcPr>
            <w:tcW w:w="2541" w:type="dxa"/>
            <w:gridSpan w:val="4"/>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rPr>
            </w:pPr>
            <w:r w:rsidRPr="00F67072">
              <w:rPr>
                <w:rFonts w:ascii="Times New Roman" w:hAnsi="Times New Roman" w:cs="Times New Roman"/>
                <w:b/>
                <w:bCs/>
              </w:rPr>
              <w:t>Kelompok Kontrol</w:t>
            </w:r>
          </w:p>
        </w:tc>
      </w:tr>
      <w:tr w:rsidR="00565CB4" w:rsidRPr="00797483">
        <w:trPr>
          <w:trHeight w:val="406"/>
        </w:trPr>
        <w:tc>
          <w:tcPr>
            <w:tcW w:w="1388" w:type="dxa"/>
            <w:gridSpan w:val="2"/>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i/>
                <w:iCs/>
              </w:rPr>
            </w:pPr>
            <w:r w:rsidRPr="00F67072">
              <w:rPr>
                <w:rFonts w:ascii="Times New Roman" w:hAnsi="Times New Roman" w:cs="Times New Roman"/>
                <w:b/>
                <w:bCs/>
                <w:i/>
                <w:iCs/>
              </w:rPr>
              <w:t>Pre Test</w:t>
            </w:r>
          </w:p>
        </w:tc>
        <w:tc>
          <w:tcPr>
            <w:tcW w:w="1440" w:type="dxa"/>
            <w:gridSpan w:val="2"/>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i/>
                <w:iCs/>
              </w:rPr>
            </w:pPr>
            <w:r w:rsidRPr="00F67072">
              <w:rPr>
                <w:rFonts w:ascii="Times New Roman" w:hAnsi="Times New Roman" w:cs="Times New Roman"/>
                <w:b/>
                <w:bCs/>
                <w:i/>
                <w:iCs/>
              </w:rPr>
              <w:t>Post Test</w:t>
            </w:r>
          </w:p>
        </w:tc>
        <w:tc>
          <w:tcPr>
            <w:tcW w:w="2842" w:type="dxa"/>
            <w:vMerge/>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p>
        </w:tc>
        <w:tc>
          <w:tcPr>
            <w:tcW w:w="1298" w:type="dxa"/>
            <w:gridSpan w:val="2"/>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i/>
                <w:iCs/>
              </w:rPr>
            </w:pPr>
            <w:r w:rsidRPr="00F67072">
              <w:rPr>
                <w:rFonts w:ascii="Times New Roman" w:hAnsi="Times New Roman" w:cs="Times New Roman"/>
                <w:b/>
                <w:bCs/>
                <w:i/>
                <w:iCs/>
              </w:rPr>
              <w:t>Pre Test</w:t>
            </w:r>
          </w:p>
        </w:tc>
        <w:tc>
          <w:tcPr>
            <w:tcW w:w="1243" w:type="dxa"/>
            <w:gridSpan w:val="2"/>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b/>
                <w:bCs/>
                <w:i/>
                <w:iCs/>
              </w:rPr>
            </w:pPr>
            <w:r w:rsidRPr="00F67072">
              <w:rPr>
                <w:rFonts w:ascii="Times New Roman" w:hAnsi="Times New Roman" w:cs="Times New Roman"/>
                <w:b/>
                <w:bCs/>
                <w:i/>
                <w:iCs/>
              </w:rPr>
              <w:t>Post Test</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F</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w:t>
            </w:r>
          </w:p>
        </w:tc>
        <w:tc>
          <w:tcPr>
            <w:tcW w:w="54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F</w:t>
            </w:r>
          </w:p>
        </w:tc>
        <w:tc>
          <w:tcPr>
            <w:tcW w:w="90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w:t>
            </w:r>
          </w:p>
        </w:tc>
        <w:tc>
          <w:tcPr>
            <w:tcW w:w="2842" w:type="dxa"/>
            <w:vMerge/>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p>
        </w:tc>
        <w:tc>
          <w:tcPr>
            <w:tcW w:w="488"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F</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w:t>
            </w:r>
          </w:p>
        </w:tc>
        <w:tc>
          <w:tcPr>
            <w:tcW w:w="46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F</w:t>
            </w:r>
          </w:p>
        </w:tc>
        <w:tc>
          <w:tcPr>
            <w:tcW w:w="783"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0%</w:t>
            </w:r>
          </w:p>
        </w:tc>
        <w:tc>
          <w:tcPr>
            <w:tcW w:w="54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3</w:t>
            </w:r>
          </w:p>
        </w:tc>
        <w:tc>
          <w:tcPr>
            <w:tcW w:w="900" w:type="dxa"/>
            <w:tcBorders>
              <w:top w:val="single" w:sz="4" w:space="0" w:color="auto"/>
              <w:bottom w:val="single" w:sz="4" w:space="0" w:color="auto"/>
            </w:tcBorders>
            <w:vAlign w:val="center"/>
          </w:tcPr>
          <w:p w:rsidR="00565CB4" w:rsidRPr="00797483" w:rsidRDefault="00565CB4" w:rsidP="00C47837">
            <w:pPr>
              <w:jc w:val="center"/>
            </w:pPr>
            <w:r w:rsidRPr="00F67072">
              <w:rPr>
                <w:lang w:val="en-US"/>
              </w:rPr>
              <w:t>1</w:t>
            </w:r>
            <w:r w:rsidRPr="00797483">
              <w:t>5%</w:t>
            </w:r>
          </w:p>
        </w:tc>
        <w:tc>
          <w:tcPr>
            <w:tcW w:w="2842" w:type="dxa"/>
            <w:tcBorders>
              <w:top w:val="single" w:sz="4" w:space="0" w:color="auto"/>
              <w:bottom w:val="single" w:sz="4" w:space="0" w:color="auto"/>
            </w:tcBorders>
            <w:vAlign w:val="center"/>
          </w:tcPr>
          <w:p w:rsidR="00565CB4" w:rsidRPr="00797483" w:rsidRDefault="00565CB4" w:rsidP="00C47837">
            <w:r w:rsidRPr="00797483">
              <w:t>81 – 100</w:t>
            </w:r>
            <w:r w:rsidRPr="00F67072">
              <w:rPr>
                <w:lang w:val="en-US"/>
              </w:rPr>
              <w:t xml:space="preserve">   </w:t>
            </w:r>
            <w:r w:rsidRPr="00797483">
              <w:t>Sangat Baik</w:t>
            </w:r>
          </w:p>
        </w:tc>
        <w:tc>
          <w:tcPr>
            <w:tcW w:w="488"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0%</w:t>
            </w:r>
          </w:p>
        </w:tc>
        <w:tc>
          <w:tcPr>
            <w:tcW w:w="46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783" w:type="dxa"/>
            <w:tcBorders>
              <w:top w:val="single" w:sz="4" w:space="0" w:color="auto"/>
              <w:bottom w:val="single" w:sz="4" w:space="0" w:color="auto"/>
            </w:tcBorders>
            <w:vAlign w:val="center"/>
          </w:tcPr>
          <w:p w:rsidR="00565CB4" w:rsidRPr="00797483" w:rsidRDefault="00565CB4" w:rsidP="00C47837">
            <w:pPr>
              <w:jc w:val="center"/>
            </w:pPr>
            <w:r w:rsidRPr="00F67072">
              <w:rPr>
                <w:lang w:val="en-US"/>
              </w:rPr>
              <w:t>0</w:t>
            </w:r>
            <w:r w:rsidRPr="00797483">
              <w:t>%</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6</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30%</w:t>
            </w:r>
          </w:p>
        </w:tc>
        <w:tc>
          <w:tcPr>
            <w:tcW w:w="54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14</w:t>
            </w:r>
          </w:p>
        </w:tc>
        <w:tc>
          <w:tcPr>
            <w:tcW w:w="900" w:type="dxa"/>
            <w:tcBorders>
              <w:top w:val="single" w:sz="4" w:space="0" w:color="auto"/>
              <w:bottom w:val="single" w:sz="4" w:space="0" w:color="auto"/>
            </w:tcBorders>
            <w:vAlign w:val="center"/>
          </w:tcPr>
          <w:p w:rsidR="00565CB4" w:rsidRPr="00797483" w:rsidRDefault="00565CB4" w:rsidP="00C47837">
            <w:pPr>
              <w:jc w:val="center"/>
            </w:pPr>
            <w:r w:rsidRPr="00F67072">
              <w:rPr>
                <w:lang w:val="en-US"/>
              </w:rPr>
              <w:t>7</w:t>
            </w:r>
            <w:r w:rsidRPr="00797483">
              <w:t>0%</w:t>
            </w:r>
          </w:p>
        </w:tc>
        <w:tc>
          <w:tcPr>
            <w:tcW w:w="2842" w:type="dxa"/>
            <w:tcBorders>
              <w:top w:val="single" w:sz="4" w:space="0" w:color="auto"/>
              <w:bottom w:val="single" w:sz="4" w:space="0" w:color="auto"/>
            </w:tcBorders>
            <w:vAlign w:val="center"/>
          </w:tcPr>
          <w:p w:rsidR="00565CB4" w:rsidRPr="00797483" w:rsidRDefault="00565CB4" w:rsidP="00C47837">
            <w:r w:rsidRPr="00797483">
              <w:t>61 – 80     Baik</w:t>
            </w:r>
          </w:p>
        </w:tc>
        <w:tc>
          <w:tcPr>
            <w:tcW w:w="488"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4</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lang w:val="en-US"/>
              </w:rPr>
              <w:t>2</w:t>
            </w:r>
            <w:r w:rsidRPr="00F67072">
              <w:rPr>
                <w:rFonts w:ascii="Times New Roman" w:hAnsi="Times New Roman" w:cs="Times New Roman"/>
              </w:rPr>
              <w:t>0%</w:t>
            </w:r>
          </w:p>
        </w:tc>
        <w:tc>
          <w:tcPr>
            <w:tcW w:w="46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11</w:t>
            </w:r>
          </w:p>
        </w:tc>
        <w:tc>
          <w:tcPr>
            <w:tcW w:w="783" w:type="dxa"/>
            <w:tcBorders>
              <w:top w:val="single" w:sz="4" w:space="0" w:color="auto"/>
              <w:bottom w:val="single" w:sz="4" w:space="0" w:color="auto"/>
            </w:tcBorders>
            <w:vAlign w:val="center"/>
          </w:tcPr>
          <w:p w:rsidR="00565CB4" w:rsidRPr="00797483" w:rsidRDefault="00565CB4" w:rsidP="00C47837">
            <w:pPr>
              <w:jc w:val="center"/>
            </w:pPr>
            <w:r w:rsidRPr="00F67072">
              <w:rPr>
                <w:lang w:val="en-US"/>
              </w:rPr>
              <w:t>55</w:t>
            </w:r>
            <w:r w:rsidRPr="00797483">
              <w:t>%</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12</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60%</w:t>
            </w:r>
          </w:p>
        </w:tc>
        <w:tc>
          <w:tcPr>
            <w:tcW w:w="54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3</w:t>
            </w:r>
          </w:p>
        </w:tc>
        <w:tc>
          <w:tcPr>
            <w:tcW w:w="900" w:type="dxa"/>
            <w:tcBorders>
              <w:top w:val="single" w:sz="4" w:space="0" w:color="auto"/>
              <w:bottom w:val="single" w:sz="4" w:space="0" w:color="auto"/>
            </w:tcBorders>
            <w:vAlign w:val="center"/>
          </w:tcPr>
          <w:p w:rsidR="00565CB4" w:rsidRPr="00797483" w:rsidRDefault="00565CB4" w:rsidP="00C47837">
            <w:pPr>
              <w:jc w:val="center"/>
            </w:pPr>
            <w:r w:rsidRPr="00F67072">
              <w:rPr>
                <w:lang w:val="en-US"/>
              </w:rPr>
              <w:t>1</w:t>
            </w:r>
            <w:r w:rsidRPr="00797483">
              <w:t>5%</w:t>
            </w:r>
          </w:p>
        </w:tc>
        <w:tc>
          <w:tcPr>
            <w:tcW w:w="2842" w:type="dxa"/>
            <w:tcBorders>
              <w:top w:val="single" w:sz="4" w:space="0" w:color="auto"/>
              <w:bottom w:val="single" w:sz="4" w:space="0" w:color="auto"/>
            </w:tcBorders>
            <w:vAlign w:val="center"/>
          </w:tcPr>
          <w:p w:rsidR="00565CB4" w:rsidRPr="00797483" w:rsidRDefault="00565CB4" w:rsidP="00C47837">
            <w:r w:rsidRPr="00797483">
              <w:t xml:space="preserve">41 – 60    </w:t>
            </w:r>
            <w:r w:rsidRPr="00F67072">
              <w:rPr>
                <w:lang w:val="en-US"/>
              </w:rPr>
              <w:t xml:space="preserve"> </w:t>
            </w:r>
            <w:r w:rsidRPr="00797483">
              <w:t>Cukup</w:t>
            </w:r>
          </w:p>
        </w:tc>
        <w:tc>
          <w:tcPr>
            <w:tcW w:w="488"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16</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lang w:val="en-US"/>
              </w:rPr>
              <w:t>8</w:t>
            </w:r>
            <w:r w:rsidRPr="00F67072">
              <w:rPr>
                <w:rFonts w:ascii="Times New Roman" w:hAnsi="Times New Roman" w:cs="Times New Roman"/>
              </w:rPr>
              <w:t>0%</w:t>
            </w:r>
          </w:p>
        </w:tc>
        <w:tc>
          <w:tcPr>
            <w:tcW w:w="46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9</w:t>
            </w:r>
          </w:p>
        </w:tc>
        <w:tc>
          <w:tcPr>
            <w:tcW w:w="783" w:type="dxa"/>
            <w:tcBorders>
              <w:top w:val="single" w:sz="4" w:space="0" w:color="auto"/>
              <w:bottom w:val="single" w:sz="4" w:space="0" w:color="auto"/>
            </w:tcBorders>
            <w:vAlign w:val="center"/>
          </w:tcPr>
          <w:p w:rsidR="00565CB4" w:rsidRPr="00797483" w:rsidRDefault="00565CB4" w:rsidP="00C47837">
            <w:pPr>
              <w:jc w:val="center"/>
            </w:pPr>
            <w:r w:rsidRPr="00F67072">
              <w:rPr>
                <w:lang w:val="en-US"/>
              </w:rPr>
              <w:t>4</w:t>
            </w:r>
            <w:r w:rsidRPr="00797483">
              <w:t>5%</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2</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10%</w:t>
            </w:r>
          </w:p>
        </w:tc>
        <w:tc>
          <w:tcPr>
            <w:tcW w:w="54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900" w:type="dxa"/>
            <w:tcBorders>
              <w:top w:val="single" w:sz="4" w:space="0" w:color="auto"/>
              <w:bottom w:val="single" w:sz="4" w:space="0" w:color="auto"/>
            </w:tcBorders>
            <w:vAlign w:val="center"/>
          </w:tcPr>
          <w:p w:rsidR="00565CB4" w:rsidRPr="00797483" w:rsidRDefault="00565CB4" w:rsidP="00C47837">
            <w:pPr>
              <w:jc w:val="center"/>
            </w:pPr>
            <w:r w:rsidRPr="00797483">
              <w:t>0%</w:t>
            </w:r>
          </w:p>
        </w:tc>
        <w:tc>
          <w:tcPr>
            <w:tcW w:w="2842" w:type="dxa"/>
            <w:tcBorders>
              <w:top w:val="single" w:sz="4" w:space="0" w:color="auto"/>
              <w:bottom w:val="single" w:sz="4" w:space="0" w:color="auto"/>
            </w:tcBorders>
            <w:vAlign w:val="center"/>
          </w:tcPr>
          <w:p w:rsidR="00565CB4" w:rsidRPr="00797483" w:rsidRDefault="00565CB4" w:rsidP="00C47837">
            <w:r w:rsidRPr="00797483">
              <w:t>21 – 40     Kurang</w:t>
            </w:r>
          </w:p>
        </w:tc>
        <w:tc>
          <w:tcPr>
            <w:tcW w:w="488"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0%</w:t>
            </w:r>
          </w:p>
        </w:tc>
        <w:tc>
          <w:tcPr>
            <w:tcW w:w="46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783" w:type="dxa"/>
            <w:tcBorders>
              <w:top w:val="single" w:sz="4" w:space="0" w:color="auto"/>
              <w:bottom w:val="single" w:sz="4" w:space="0" w:color="auto"/>
            </w:tcBorders>
            <w:vAlign w:val="center"/>
          </w:tcPr>
          <w:p w:rsidR="00565CB4" w:rsidRPr="00797483" w:rsidRDefault="00565CB4" w:rsidP="00C47837">
            <w:pPr>
              <w:jc w:val="center"/>
            </w:pPr>
            <w:r w:rsidRPr="00797483">
              <w:t>0%</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0%</w:t>
            </w:r>
          </w:p>
        </w:tc>
        <w:tc>
          <w:tcPr>
            <w:tcW w:w="54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900" w:type="dxa"/>
            <w:tcBorders>
              <w:top w:val="single" w:sz="4" w:space="0" w:color="auto"/>
              <w:bottom w:val="single" w:sz="4" w:space="0" w:color="auto"/>
            </w:tcBorders>
            <w:vAlign w:val="center"/>
          </w:tcPr>
          <w:p w:rsidR="00565CB4" w:rsidRPr="00797483" w:rsidRDefault="00565CB4" w:rsidP="00C47837">
            <w:pPr>
              <w:jc w:val="center"/>
            </w:pPr>
            <w:r w:rsidRPr="00797483">
              <w:t>0%</w:t>
            </w:r>
          </w:p>
        </w:tc>
        <w:tc>
          <w:tcPr>
            <w:tcW w:w="2842" w:type="dxa"/>
            <w:tcBorders>
              <w:top w:val="single" w:sz="4" w:space="0" w:color="auto"/>
              <w:bottom w:val="single" w:sz="4" w:space="0" w:color="auto"/>
            </w:tcBorders>
            <w:vAlign w:val="center"/>
          </w:tcPr>
          <w:p w:rsidR="00565CB4" w:rsidRPr="00797483" w:rsidRDefault="00565CB4" w:rsidP="00C47837">
            <w:r w:rsidRPr="00797483">
              <w:t>0 – 20       Sangat Kurang</w:t>
            </w:r>
          </w:p>
        </w:tc>
        <w:tc>
          <w:tcPr>
            <w:tcW w:w="488"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0%</w:t>
            </w:r>
          </w:p>
        </w:tc>
        <w:tc>
          <w:tcPr>
            <w:tcW w:w="460" w:type="dxa"/>
            <w:tcBorders>
              <w:top w:val="single" w:sz="4" w:space="0" w:color="auto"/>
              <w:bottom w:val="single" w:sz="4" w:space="0" w:color="auto"/>
            </w:tcBorders>
            <w:vAlign w:val="center"/>
          </w:tcPr>
          <w:p w:rsidR="00565CB4" w:rsidRPr="00F67072" w:rsidRDefault="00565CB4" w:rsidP="00C47837">
            <w:pPr>
              <w:jc w:val="center"/>
              <w:rPr>
                <w:color w:val="000000"/>
              </w:rPr>
            </w:pPr>
            <w:r w:rsidRPr="00F67072">
              <w:rPr>
                <w:color w:val="000000"/>
              </w:rPr>
              <w:t>0</w:t>
            </w:r>
          </w:p>
        </w:tc>
        <w:tc>
          <w:tcPr>
            <w:tcW w:w="783" w:type="dxa"/>
            <w:tcBorders>
              <w:top w:val="single" w:sz="4" w:space="0" w:color="auto"/>
              <w:bottom w:val="single" w:sz="4" w:space="0" w:color="auto"/>
            </w:tcBorders>
            <w:vAlign w:val="center"/>
          </w:tcPr>
          <w:p w:rsidR="00565CB4" w:rsidRPr="00797483" w:rsidRDefault="00565CB4" w:rsidP="00C47837">
            <w:pPr>
              <w:jc w:val="center"/>
            </w:pPr>
            <w:r w:rsidRPr="00797483">
              <w:t>0%</w:t>
            </w:r>
          </w:p>
        </w:tc>
      </w:tr>
      <w:tr w:rsidR="00565CB4" w:rsidRPr="00797483">
        <w:tc>
          <w:tcPr>
            <w:tcW w:w="567"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20</w:t>
            </w:r>
          </w:p>
        </w:tc>
        <w:tc>
          <w:tcPr>
            <w:tcW w:w="821"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100%</w:t>
            </w:r>
          </w:p>
        </w:tc>
        <w:tc>
          <w:tcPr>
            <w:tcW w:w="54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20</w:t>
            </w:r>
          </w:p>
        </w:tc>
        <w:tc>
          <w:tcPr>
            <w:tcW w:w="90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100%</w:t>
            </w:r>
          </w:p>
        </w:tc>
        <w:tc>
          <w:tcPr>
            <w:tcW w:w="2842"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Jumlah</w:t>
            </w:r>
          </w:p>
        </w:tc>
        <w:tc>
          <w:tcPr>
            <w:tcW w:w="488"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20</w:t>
            </w:r>
          </w:p>
        </w:tc>
        <w:tc>
          <w:tcPr>
            <w:tcW w:w="81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100%</w:t>
            </w:r>
          </w:p>
        </w:tc>
        <w:tc>
          <w:tcPr>
            <w:tcW w:w="460"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20</w:t>
            </w:r>
          </w:p>
        </w:tc>
        <w:tc>
          <w:tcPr>
            <w:tcW w:w="783" w:type="dxa"/>
            <w:tcBorders>
              <w:top w:val="single" w:sz="4" w:space="0" w:color="auto"/>
              <w:bottom w:val="single" w:sz="4" w:space="0" w:color="auto"/>
            </w:tcBorders>
            <w:vAlign w:val="center"/>
          </w:tcPr>
          <w:p w:rsidR="00565CB4" w:rsidRPr="00F67072" w:rsidRDefault="00565CB4" w:rsidP="00C47837">
            <w:pPr>
              <w:pStyle w:val="ListParagraph"/>
              <w:spacing w:after="0" w:line="240" w:lineRule="auto"/>
              <w:ind w:left="0"/>
              <w:jc w:val="center"/>
              <w:rPr>
                <w:rFonts w:ascii="Times New Roman" w:hAnsi="Times New Roman" w:cs="Times New Roman"/>
              </w:rPr>
            </w:pPr>
            <w:r w:rsidRPr="00F67072">
              <w:rPr>
                <w:rFonts w:ascii="Times New Roman" w:hAnsi="Times New Roman" w:cs="Times New Roman"/>
              </w:rPr>
              <w:t>100%</w:t>
            </w:r>
          </w:p>
        </w:tc>
      </w:tr>
    </w:tbl>
    <w:p w:rsidR="00565CB4" w:rsidRPr="00797483" w:rsidRDefault="00565CB4" w:rsidP="00C47837">
      <w:pPr>
        <w:pStyle w:val="NoSpacing"/>
        <w:ind w:left="284"/>
        <w:rPr>
          <w:rFonts w:ascii="Times New Roman" w:hAnsi="Times New Roman" w:cs="Times New Roman"/>
          <w:sz w:val="24"/>
          <w:szCs w:val="24"/>
        </w:rPr>
      </w:pPr>
    </w:p>
    <w:p w:rsidR="00565CB4" w:rsidRPr="00797483" w:rsidRDefault="00565CB4" w:rsidP="00C47837">
      <w:pPr>
        <w:pStyle w:val="NoSpacing"/>
        <w:numPr>
          <w:ilvl w:val="0"/>
          <w:numId w:val="17"/>
        </w:numPr>
        <w:ind w:left="284" w:hanging="284"/>
        <w:rPr>
          <w:rFonts w:ascii="Times New Roman" w:hAnsi="Times New Roman" w:cs="Times New Roman"/>
          <w:sz w:val="24"/>
          <w:szCs w:val="24"/>
        </w:rPr>
      </w:pPr>
      <w:r w:rsidRPr="00797483">
        <w:rPr>
          <w:rFonts w:ascii="Times New Roman" w:hAnsi="Times New Roman" w:cs="Times New Roman"/>
          <w:sz w:val="24"/>
          <w:szCs w:val="24"/>
        </w:rPr>
        <w:t>Gambaran Hasil Belajar Sainspada Murid Sebelum diberi Perlakuan</w:t>
      </w:r>
    </w:p>
    <w:p w:rsidR="00565CB4" w:rsidRPr="00797483" w:rsidRDefault="00565CB4" w:rsidP="00C47837">
      <w:pPr>
        <w:pStyle w:val="NoSpacing"/>
        <w:ind w:firstLine="709"/>
        <w:rPr>
          <w:rFonts w:ascii="Times New Roman" w:hAnsi="Times New Roman" w:cs="Times New Roman"/>
          <w:sz w:val="24"/>
          <w:szCs w:val="24"/>
        </w:rPr>
      </w:pPr>
      <w:r w:rsidRPr="00797483">
        <w:rPr>
          <w:rFonts w:ascii="Times New Roman" w:hAnsi="Times New Roman" w:cs="Times New Roman"/>
          <w:sz w:val="24"/>
          <w:szCs w:val="24"/>
        </w:rPr>
        <w:t>Berdasarkan tabel 4.1</w:t>
      </w:r>
      <w:r w:rsidRPr="00797483">
        <w:rPr>
          <w:rFonts w:ascii="Times New Roman" w:hAnsi="Times New Roman" w:cs="Times New Roman"/>
          <w:sz w:val="24"/>
          <w:szCs w:val="24"/>
          <w:lang w:val="en-US"/>
        </w:rPr>
        <w:t xml:space="preserve"> </w:t>
      </w:r>
      <w:r w:rsidRPr="00797483">
        <w:rPr>
          <w:rFonts w:ascii="Times New Roman" w:hAnsi="Times New Roman" w:cs="Times New Roman"/>
          <w:sz w:val="24"/>
          <w:szCs w:val="24"/>
        </w:rPr>
        <w:t xml:space="preserve">dapat diketahui bahwa nilai </w:t>
      </w:r>
      <w:r w:rsidRPr="00797483">
        <w:rPr>
          <w:rFonts w:ascii="Times New Roman" w:hAnsi="Times New Roman" w:cs="Times New Roman"/>
          <w:i/>
          <w:iCs/>
          <w:sz w:val="24"/>
          <w:szCs w:val="24"/>
        </w:rPr>
        <w:t xml:space="preserve">pre-test </w:t>
      </w:r>
      <w:r w:rsidRPr="00797483">
        <w:rPr>
          <w:rFonts w:ascii="Times New Roman" w:hAnsi="Times New Roman" w:cs="Times New Roman"/>
          <w:sz w:val="24"/>
          <w:szCs w:val="24"/>
        </w:rPr>
        <w:t xml:space="preserve">baik kelas eksperimen didominasi kategori cukup sedangkan kelas kontrol didominsi kategori cukup. Hasil </w:t>
      </w:r>
      <w:r w:rsidRPr="00797483">
        <w:rPr>
          <w:rFonts w:ascii="Times New Roman" w:hAnsi="Times New Roman" w:cs="Times New Roman"/>
          <w:i/>
          <w:iCs/>
          <w:sz w:val="24"/>
          <w:szCs w:val="24"/>
        </w:rPr>
        <w:t xml:space="preserve">pre-test </w:t>
      </w:r>
      <w:r w:rsidRPr="00797483">
        <w:rPr>
          <w:rFonts w:ascii="Times New Roman" w:hAnsi="Times New Roman" w:cs="Times New Roman"/>
          <w:sz w:val="24"/>
          <w:szCs w:val="24"/>
        </w:rPr>
        <w:t xml:space="preserve">pada kedua kelas adalah sama. </w:t>
      </w:r>
    </w:p>
    <w:p w:rsidR="00565CB4" w:rsidRPr="00797483" w:rsidRDefault="00565CB4" w:rsidP="00C47837">
      <w:pPr>
        <w:pStyle w:val="NoSpacing"/>
        <w:ind w:firstLine="709"/>
        <w:rPr>
          <w:rFonts w:ascii="Times New Roman" w:hAnsi="Times New Roman" w:cs="Times New Roman"/>
          <w:sz w:val="24"/>
          <w:szCs w:val="24"/>
        </w:rPr>
      </w:pPr>
      <w:r w:rsidRPr="00797483">
        <w:rPr>
          <w:rFonts w:ascii="Times New Roman" w:hAnsi="Times New Roman" w:cs="Times New Roman"/>
          <w:sz w:val="24"/>
          <w:szCs w:val="24"/>
        </w:rPr>
        <w:t xml:space="preserve">Data nilai rata-rata </w:t>
      </w:r>
      <w:r w:rsidRPr="00797483">
        <w:rPr>
          <w:rFonts w:ascii="Times New Roman" w:hAnsi="Times New Roman" w:cs="Times New Roman"/>
          <w:i/>
          <w:iCs/>
          <w:sz w:val="24"/>
          <w:szCs w:val="24"/>
        </w:rPr>
        <w:t xml:space="preserve">pre-test </w:t>
      </w:r>
      <w:r w:rsidRPr="00797483">
        <w:rPr>
          <w:rFonts w:ascii="Times New Roman" w:hAnsi="Times New Roman" w:cs="Times New Roman"/>
          <w:sz w:val="24"/>
          <w:szCs w:val="24"/>
        </w:rPr>
        <w:t xml:space="preserve">pada kelas eksperimen dan kelas kontrol diperoleh selisih 5 dengan kelas eksperimen lebih rendah dibanding kelas kontrol. Perbedaan rata-rata yang kecil menunjukkan bahwa kemampuan awal kedua kelas setara. Kesetaraan nilai </w:t>
      </w:r>
      <w:r w:rsidRPr="00797483">
        <w:rPr>
          <w:rFonts w:ascii="Times New Roman" w:hAnsi="Times New Roman" w:cs="Times New Roman"/>
          <w:i/>
          <w:iCs/>
          <w:sz w:val="24"/>
          <w:szCs w:val="24"/>
        </w:rPr>
        <w:t xml:space="preserve">pre-test </w:t>
      </w:r>
      <w:r w:rsidRPr="00797483">
        <w:rPr>
          <w:rFonts w:ascii="Times New Roman" w:hAnsi="Times New Roman" w:cs="Times New Roman"/>
          <w:sz w:val="24"/>
          <w:szCs w:val="24"/>
        </w:rPr>
        <w:t xml:space="preserve">kedua kelas telah dibuktikan melalui </w:t>
      </w:r>
      <w:r w:rsidRPr="00797483">
        <w:rPr>
          <w:rFonts w:ascii="Times New Roman" w:hAnsi="Times New Roman" w:cs="Times New Roman"/>
          <w:i/>
          <w:iCs/>
          <w:sz w:val="24"/>
          <w:szCs w:val="24"/>
        </w:rPr>
        <w:t xml:space="preserve">independent samples t-test </w:t>
      </w:r>
      <w:r w:rsidRPr="00797483">
        <w:rPr>
          <w:rFonts w:ascii="Times New Roman" w:hAnsi="Times New Roman" w:cs="Times New Roman"/>
          <w:sz w:val="24"/>
          <w:szCs w:val="24"/>
        </w:rPr>
        <w:t xml:space="preserve">dengan bantuan </w:t>
      </w:r>
      <w:r w:rsidRPr="00797483">
        <w:rPr>
          <w:rFonts w:ascii="Times New Roman" w:hAnsi="Times New Roman" w:cs="Times New Roman"/>
          <w:i/>
          <w:iCs/>
          <w:sz w:val="24"/>
          <w:szCs w:val="24"/>
        </w:rPr>
        <w:t xml:space="preserve">SPSS 20.0 FOR windowns </w:t>
      </w:r>
      <w:r w:rsidRPr="00797483">
        <w:rPr>
          <w:rFonts w:ascii="Times New Roman" w:hAnsi="Times New Roman" w:cs="Times New Roman"/>
          <w:sz w:val="24"/>
          <w:szCs w:val="24"/>
        </w:rPr>
        <w:t xml:space="preserve">pada taraf signfikansi 0,05%. </w:t>
      </w:r>
    </w:p>
    <w:p w:rsidR="00565CB4" w:rsidRDefault="00565CB4" w:rsidP="00C47837">
      <w:pPr>
        <w:pStyle w:val="NoSpacing"/>
        <w:ind w:firstLine="709"/>
        <w:rPr>
          <w:rFonts w:ascii="Times New Roman" w:hAnsi="Times New Roman" w:cs="Times New Roman"/>
          <w:sz w:val="24"/>
          <w:szCs w:val="24"/>
        </w:rPr>
      </w:pPr>
    </w:p>
    <w:p w:rsidR="00565CB4" w:rsidRPr="00797483" w:rsidRDefault="00565CB4" w:rsidP="00C47837">
      <w:pPr>
        <w:pStyle w:val="NoSpacing"/>
        <w:numPr>
          <w:ilvl w:val="0"/>
          <w:numId w:val="17"/>
        </w:numPr>
        <w:ind w:left="284" w:hanging="284"/>
        <w:rPr>
          <w:rFonts w:ascii="Times New Roman" w:hAnsi="Times New Roman" w:cs="Times New Roman"/>
          <w:sz w:val="24"/>
          <w:szCs w:val="24"/>
        </w:rPr>
      </w:pPr>
      <w:r w:rsidRPr="00797483">
        <w:rPr>
          <w:rFonts w:ascii="Times New Roman" w:hAnsi="Times New Roman" w:cs="Times New Roman"/>
          <w:sz w:val="24"/>
          <w:szCs w:val="24"/>
        </w:rPr>
        <w:t>Gambaran Hasil Belajar Sains pada Murid Setelah diberi Perlakuan</w:t>
      </w:r>
    </w:p>
    <w:p w:rsidR="00565CB4" w:rsidRPr="00797483" w:rsidRDefault="00565CB4" w:rsidP="00C47837">
      <w:pPr>
        <w:pStyle w:val="NoSpacing"/>
        <w:ind w:firstLine="709"/>
        <w:rPr>
          <w:rFonts w:ascii="Times New Roman" w:hAnsi="Times New Roman" w:cs="Times New Roman"/>
          <w:sz w:val="24"/>
          <w:szCs w:val="24"/>
        </w:rPr>
      </w:pPr>
      <w:r w:rsidRPr="00797483">
        <w:rPr>
          <w:rFonts w:ascii="Times New Roman" w:hAnsi="Times New Roman" w:cs="Times New Roman"/>
          <w:sz w:val="24"/>
          <w:szCs w:val="24"/>
        </w:rPr>
        <w:t xml:space="preserve">Hal ini menunjukkan bahwa hasil belajar murid </w:t>
      </w:r>
      <w:r w:rsidRPr="00797483">
        <w:rPr>
          <w:rFonts w:ascii="Times New Roman" w:hAnsi="Times New Roman" w:cs="Times New Roman"/>
          <w:i/>
          <w:iCs/>
          <w:sz w:val="24"/>
          <w:szCs w:val="24"/>
        </w:rPr>
        <w:t xml:space="preserve">post-tes </w:t>
      </w:r>
      <w:r w:rsidRPr="00797483">
        <w:rPr>
          <w:rFonts w:ascii="Times New Roman" w:hAnsi="Times New Roman" w:cs="Times New Roman"/>
          <w:sz w:val="24"/>
          <w:szCs w:val="24"/>
        </w:rPr>
        <w:t xml:space="preserve">pada kelas eksperimen mengalami peningkatan yang signifikan dibandingkan dengan </w:t>
      </w:r>
      <w:r w:rsidRPr="00797483">
        <w:rPr>
          <w:rFonts w:ascii="Times New Roman" w:hAnsi="Times New Roman" w:cs="Times New Roman"/>
          <w:i/>
          <w:iCs/>
          <w:sz w:val="24"/>
          <w:szCs w:val="24"/>
        </w:rPr>
        <w:t>pre-test</w:t>
      </w:r>
      <w:r w:rsidRPr="00797483">
        <w:rPr>
          <w:rFonts w:ascii="Times New Roman" w:hAnsi="Times New Roman" w:cs="Times New Roman"/>
          <w:sz w:val="24"/>
          <w:szCs w:val="24"/>
        </w:rPr>
        <w:t xml:space="preserve">, sedangkan pada kelas kontrol tidak signifikan. Karena data yang diperoleh pada saat </w:t>
      </w:r>
      <w:r w:rsidRPr="00797483">
        <w:rPr>
          <w:rFonts w:ascii="Times New Roman" w:hAnsi="Times New Roman" w:cs="Times New Roman"/>
          <w:i/>
          <w:iCs/>
          <w:sz w:val="24"/>
          <w:szCs w:val="24"/>
        </w:rPr>
        <w:t xml:space="preserve">pre-test, </w:t>
      </w:r>
      <w:r w:rsidRPr="00797483">
        <w:rPr>
          <w:rFonts w:ascii="Times New Roman" w:hAnsi="Times New Roman" w:cs="Times New Roman"/>
          <w:sz w:val="24"/>
          <w:szCs w:val="24"/>
        </w:rPr>
        <w:t>nilai hasil belajar kelas eksperimen lebih rendah daripada hasil belajar kelas kontrol. Pembelajaran dengan menggunakan pendekatan pembelajaran saintifik</w:t>
      </w:r>
      <w:r w:rsidRPr="00797483">
        <w:rPr>
          <w:rFonts w:ascii="Times New Roman" w:hAnsi="Times New Roman" w:cs="Times New Roman"/>
          <w:i/>
          <w:iCs/>
          <w:sz w:val="24"/>
          <w:szCs w:val="24"/>
        </w:rPr>
        <w:t xml:space="preserve"> </w:t>
      </w:r>
      <w:r w:rsidRPr="00797483">
        <w:rPr>
          <w:rFonts w:ascii="Times New Roman" w:hAnsi="Times New Roman" w:cs="Times New Roman"/>
          <w:sz w:val="24"/>
          <w:szCs w:val="24"/>
        </w:rPr>
        <w:t>sudah tepat dalam pemilihan model pembelajaran dengan melihat hasil peningkatan hasil belajar yang didapat pada kelas eksperimen.</w:t>
      </w:r>
    </w:p>
    <w:p w:rsidR="00565CB4" w:rsidRPr="00797483" w:rsidRDefault="00565CB4" w:rsidP="00C47837">
      <w:pPr>
        <w:pStyle w:val="NoSpacing"/>
        <w:ind w:firstLine="709"/>
        <w:rPr>
          <w:rFonts w:ascii="Times New Roman" w:hAnsi="Times New Roman" w:cs="Times New Roman"/>
          <w:sz w:val="24"/>
          <w:szCs w:val="24"/>
          <w:lang w:val="en-US"/>
        </w:rPr>
      </w:pPr>
      <w:r w:rsidRPr="00797483">
        <w:rPr>
          <w:rFonts w:ascii="Times New Roman" w:hAnsi="Times New Roman" w:cs="Times New Roman"/>
          <w:sz w:val="24"/>
          <w:szCs w:val="24"/>
        </w:rPr>
        <w:t xml:space="preserve">Berdasarkan uraian di atas dapat disimpulkan bahwa hasil belajar </w:t>
      </w:r>
      <w:r w:rsidRPr="00797483">
        <w:rPr>
          <w:rFonts w:ascii="Times New Roman" w:hAnsi="Times New Roman" w:cs="Times New Roman"/>
          <w:i/>
          <w:iCs/>
          <w:sz w:val="24"/>
          <w:szCs w:val="24"/>
        </w:rPr>
        <w:t xml:space="preserve">pre-test </w:t>
      </w:r>
      <w:r w:rsidRPr="00797483">
        <w:rPr>
          <w:rFonts w:ascii="Times New Roman" w:hAnsi="Times New Roman" w:cs="Times New Roman"/>
          <w:sz w:val="24"/>
          <w:szCs w:val="24"/>
        </w:rPr>
        <w:t xml:space="preserve">murid pada kelas eksperimen lebih rendah daripada kelas kontrol. Sedangkan hasil belajar </w:t>
      </w:r>
      <w:r w:rsidRPr="00797483">
        <w:rPr>
          <w:rFonts w:ascii="Times New Roman" w:hAnsi="Times New Roman" w:cs="Times New Roman"/>
          <w:i/>
          <w:iCs/>
          <w:sz w:val="24"/>
          <w:szCs w:val="24"/>
        </w:rPr>
        <w:t xml:space="preserve">post-test </w:t>
      </w:r>
      <w:r w:rsidRPr="00797483">
        <w:rPr>
          <w:rFonts w:ascii="Times New Roman" w:hAnsi="Times New Roman" w:cs="Times New Roman"/>
          <w:sz w:val="24"/>
          <w:szCs w:val="24"/>
        </w:rPr>
        <w:t>murid pada kelas eksperimen lebih tinggi daripada kelas kontol. Hal ini menunjukkan bahwa menggunakan pendekatan pembelajaran saintifik memiliki pengaruh lebih baik untuk meningkatkan hasil belajar murid daripada kelas kontrol yang tidak menggunakan pedekatan pembelajaran saintifik.</w:t>
      </w:r>
    </w:p>
    <w:p w:rsidR="00565CB4" w:rsidRPr="00797483" w:rsidRDefault="00565CB4" w:rsidP="00C47837">
      <w:pPr>
        <w:pStyle w:val="NoSpacing"/>
        <w:ind w:firstLine="709"/>
        <w:rPr>
          <w:rFonts w:ascii="Times New Roman" w:hAnsi="Times New Roman" w:cs="Times New Roman"/>
          <w:sz w:val="24"/>
          <w:szCs w:val="24"/>
          <w:lang w:val="en-US"/>
        </w:rPr>
      </w:pPr>
    </w:p>
    <w:p w:rsidR="00565CB4" w:rsidRDefault="00565CB4" w:rsidP="00C47837">
      <w:pPr>
        <w:pStyle w:val="NoSpacing"/>
        <w:ind w:firstLine="709"/>
        <w:rPr>
          <w:rFonts w:ascii="Times New Roman" w:hAnsi="Times New Roman" w:cs="Times New Roman"/>
          <w:sz w:val="24"/>
          <w:szCs w:val="24"/>
          <w:lang w:val="en-US"/>
        </w:rPr>
      </w:pPr>
    </w:p>
    <w:p w:rsidR="00565CB4" w:rsidRDefault="00565CB4" w:rsidP="00C47837">
      <w:pPr>
        <w:pStyle w:val="NoSpacing"/>
        <w:ind w:firstLine="709"/>
        <w:rPr>
          <w:rFonts w:ascii="Times New Roman" w:hAnsi="Times New Roman" w:cs="Times New Roman"/>
          <w:sz w:val="24"/>
          <w:szCs w:val="24"/>
          <w:lang w:val="en-US"/>
        </w:rPr>
      </w:pPr>
    </w:p>
    <w:p w:rsidR="00565CB4" w:rsidRPr="00797483" w:rsidRDefault="00565CB4" w:rsidP="00C47837">
      <w:pPr>
        <w:pStyle w:val="NoSpacing"/>
        <w:ind w:firstLine="709"/>
        <w:rPr>
          <w:rFonts w:ascii="Times New Roman" w:hAnsi="Times New Roman" w:cs="Times New Roman"/>
          <w:sz w:val="24"/>
          <w:szCs w:val="24"/>
          <w:lang w:val="en-US"/>
        </w:rPr>
      </w:pPr>
    </w:p>
    <w:p w:rsidR="00565CB4" w:rsidRPr="00797483" w:rsidRDefault="00565CB4" w:rsidP="00C47837">
      <w:pPr>
        <w:ind w:left="360" w:hanging="360"/>
        <w:jc w:val="both"/>
        <w:rPr>
          <w:b/>
          <w:bCs/>
        </w:rPr>
      </w:pPr>
      <w:r w:rsidRPr="00797483">
        <w:rPr>
          <w:b/>
          <w:bCs/>
        </w:rPr>
        <w:t>3. Pengaruh Penerapan Pendekatan Saintifik Terhadap Hasil Belajar Sains Murid kelas V SD Inpres Paccinongan Kabupaten Gowa</w:t>
      </w:r>
    </w:p>
    <w:p w:rsidR="00565CB4" w:rsidRPr="00797483" w:rsidRDefault="00565CB4" w:rsidP="00C47837">
      <w:pPr>
        <w:pStyle w:val="NoSpacing"/>
        <w:ind w:left="426"/>
        <w:rPr>
          <w:rFonts w:ascii="Times New Roman" w:hAnsi="Times New Roman" w:cs="Times New Roman"/>
          <w:b/>
          <w:bCs/>
          <w:sz w:val="24"/>
          <w:szCs w:val="24"/>
        </w:rPr>
      </w:pPr>
    </w:p>
    <w:p w:rsidR="00565CB4" w:rsidRPr="00797483" w:rsidRDefault="00565CB4" w:rsidP="00C47837">
      <w:pPr>
        <w:pStyle w:val="NoSpacing"/>
        <w:numPr>
          <w:ilvl w:val="0"/>
          <w:numId w:val="15"/>
        </w:numPr>
        <w:ind w:left="360"/>
        <w:rPr>
          <w:rFonts w:ascii="Times New Roman" w:hAnsi="Times New Roman" w:cs="Times New Roman"/>
          <w:b/>
          <w:bCs/>
          <w:i/>
          <w:iCs/>
          <w:sz w:val="24"/>
          <w:szCs w:val="24"/>
        </w:rPr>
      </w:pPr>
      <w:r w:rsidRPr="00797483">
        <w:rPr>
          <w:rFonts w:ascii="Times New Roman" w:hAnsi="Times New Roman" w:cs="Times New Roman"/>
          <w:b/>
          <w:bCs/>
          <w:sz w:val="24"/>
          <w:szCs w:val="24"/>
        </w:rPr>
        <w:t>(</w:t>
      </w:r>
      <w:r w:rsidRPr="00797483">
        <w:rPr>
          <w:rFonts w:ascii="Times New Roman" w:hAnsi="Times New Roman" w:cs="Times New Roman"/>
          <w:b/>
          <w:bCs/>
          <w:i/>
          <w:iCs/>
          <w:sz w:val="24"/>
          <w:szCs w:val="24"/>
        </w:rPr>
        <w:t xml:space="preserve">Independent Samples T-Test) </w:t>
      </w:r>
    </w:p>
    <w:p w:rsidR="00565CB4" w:rsidRPr="00797483" w:rsidRDefault="00565CB4" w:rsidP="00C47837">
      <w:pPr>
        <w:pStyle w:val="NoSpacing"/>
        <w:numPr>
          <w:ilvl w:val="0"/>
          <w:numId w:val="16"/>
        </w:numPr>
        <w:ind w:left="720"/>
        <w:rPr>
          <w:rFonts w:ascii="Times New Roman" w:hAnsi="Times New Roman" w:cs="Times New Roman"/>
          <w:b/>
          <w:bCs/>
          <w:i/>
          <w:iCs/>
          <w:sz w:val="24"/>
          <w:szCs w:val="24"/>
        </w:rPr>
      </w:pPr>
      <w:r w:rsidRPr="00797483">
        <w:rPr>
          <w:rFonts w:ascii="Times New Roman" w:hAnsi="Times New Roman" w:cs="Times New Roman"/>
          <w:b/>
          <w:bCs/>
          <w:sz w:val="24"/>
          <w:szCs w:val="24"/>
        </w:rPr>
        <w:t>Pretest antara Kelas Eksperimen dan kelas Kontrol</w:t>
      </w:r>
    </w:p>
    <w:p w:rsidR="00565CB4" w:rsidRPr="00797483" w:rsidRDefault="00565CB4" w:rsidP="00C47837">
      <w:pPr>
        <w:pStyle w:val="NoSpacing"/>
        <w:ind w:firstLine="709"/>
        <w:rPr>
          <w:rFonts w:ascii="Times New Roman" w:hAnsi="Times New Roman" w:cs="Times New Roman"/>
          <w:sz w:val="24"/>
          <w:szCs w:val="24"/>
          <w:lang w:val="en-US"/>
        </w:rPr>
      </w:pPr>
      <w:r w:rsidRPr="00797483">
        <w:rPr>
          <w:rFonts w:ascii="Times New Roman" w:hAnsi="Times New Roman" w:cs="Times New Roman"/>
          <w:sz w:val="24"/>
          <w:szCs w:val="24"/>
        </w:rPr>
        <w:t xml:space="preserve">Hasil uji hipotesis menggunakan </w:t>
      </w:r>
      <w:r w:rsidRPr="00797483">
        <w:rPr>
          <w:rFonts w:ascii="Times New Roman" w:hAnsi="Times New Roman" w:cs="Times New Roman"/>
          <w:b/>
          <w:bCs/>
          <w:i/>
          <w:iCs/>
          <w:sz w:val="24"/>
          <w:szCs w:val="24"/>
        </w:rPr>
        <w:t>Independent Samples T-Test</w:t>
      </w:r>
      <w:r w:rsidRPr="00797483">
        <w:rPr>
          <w:rFonts w:ascii="Times New Roman" w:hAnsi="Times New Roman" w:cs="Times New Roman"/>
          <w:sz w:val="24"/>
          <w:szCs w:val="24"/>
        </w:rPr>
        <w:t xml:space="preserve"> dapat dilihat pada tabel 4.2</w:t>
      </w:r>
    </w:p>
    <w:p w:rsidR="00565CB4" w:rsidRPr="00797483" w:rsidRDefault="00565CB4" w:rsidP="00C47837">
      <w:pPr>
        <w:pStyle w:val="NoSpacing"/>
        <w:ind w:left="1980" w:hanging="1260"/>
        <w:rPr>
          <w:rFonts w:ascii="Times New Roman" w:hAnsi="Times New Roman" w:cs="Times New Roman"/>
          <w:i/>
          <w:iCs/>
          <w:sz w:val="24"/>
          <w:szCs w:val="24"/>
        </w:rPr>
      </w:pPr>
      <w:r w:rsidRPr="00797483">
        <w:rPr>
          <w:rFonts w:ascii="Times New Roman" w:hAnsi="Times New Roman" w:cs="Times New Roman"/>
          <w:b/>
          <w:bCs/>
          <w:sz w:val="24"/>
          <w:szCs w:val="24"/>
        </w:rPr>
        <w:t xml:space="preserve">Tabel 4.6 Hasil Uji Hipotesis </w:t>
      </w:r>
      <w:r w:rsidRPr="00797483">
        <w:rPr>
          <w:rFonts w:ascii="Times New Roman" w:hAnsi="Times New Roman" w:cs="Times New Roman"/>
          <w:sz w:val="24"/>
          <w:szCs w:val="24"/>
        </w:rPr>
        <w:t>uji t</w:t>
      </w:r>
      <w:r w:rsidRPr="00797483">
        <w:rPr>
          <w:rFonts w:ascii="Times New Roman" w:hAnsi="Times New Roman" w:cs="Times New Roman"/>
          <w:b/>
          <w:bCs/>
          <w:sz w:val="24"/>
          <w:szCs w:val="24"/>
        </w:rPr>
        <w:t xml:space="preserve"> </w:t>
      </w:r>
      <w:r w:rsidRPr="00797483">
        <w:rPr>
          <w:rFonts w:ascii="Times New Roman" w:hAnsi="Times New Roman" w:cs="Times New Roman"/>
          <w:sz w:val="24"/>
          <w:szCs w:val="24"/>
        </w:rPr>
        <w:t>dua sampel tidak berpasangan (</w:t>
      </w:r>
      <w:r w:rsidRPr="00797483">
        <w:rPr>
          <w:rFonts w:ascii="Times New Roman" w:hAnsi="Times New Roman" w:cs="Times New Roman"/>
          <w:i/>
          <w:iCs/>
          <w:sz w:val="24"/>
          <w:szCs w:val="24"/>
        </w:rPr>
        <w:t>independent samples t-test)</w:t>
      </w:r>
    </w:p>
    <w:tbl>
      <w:tblPr>
        <w:tblW w:w="10117" w:type="dxa"/>
        <w:tblInd w:w="2" w:type="dxa"/>
        <w:tblLayout w:type="fixed"/>
        <w:tblCellMar>
          <w:left w:w="0" w:type="dxa"/>
          <w:right w:w="0" w:type="dxa"/>
        </w:tblCellMar>
        <w:tblLook w:val="0000"/>
      </w:tblPr>
      <w:tblGrid>
        <w:gridCol w:w="1440"/>
        <w:gridCol w:w="1890"/>
        <w:gridCol w:w="840"/>
        <w:gridCol w:w="1050"/>
        <w:gridCol w:w="593"/>
        <w:gridCol w:w="810"/>
        <w:gridCol w:w="1080"/>
        <w:gridCol w:w="1207"/>
        <w:gridCol w:w="1207"/>
      </w:tblGrid>
      <w:tr w:rsidR="00565CB4" w:rsidRPr="00797483">
        <w:trPr>
          <w:cantSplit/>
        </w:trPr>
        <w:tc>
          <w:tcPr>
            <w:tcW w:w="10117" w:type="dxa"/>
            <w:gridSpan w:val="9"/>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b/>
                <w:bCs/>
                <w:color w:val="000000"/>
              </w:rPr>
              <w:t>Independent Samples Test</w:t>
            </w:r>
          </w:p>
        </w:tc>
      </w:tr>
      <w:tr w:rsidR="00565CB4" w:rsidRPr="00797483">
        <w:trPr>
          <w:cantSplit/>
        </w:trPr>
        <w:tc>
          <w:tcPr>
            <w:tcW w:w="3330" w:type="dxa"/>
            <w:gridSpan w:val="2"/>
            <w:vMerge w:val="restart"/>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1890"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Levene's Test for Equality of Variances</w:t>
            </w:r>
          </w:p>
        </w:tc>
        <w:tc>
          <w:tcPr>
            <w:tcW w:w="4897" w:type="dxa"/>
            <w:gridSpan w:val="5"/>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t-test for Equality of Means</w:t>
            </w:r>
          </w:p>
        </w:tc>
      </w:tr>
      <w:tr w:rsidR="00565CB4" w:rsidRPr="00797483">
        <w:trPr>
          <w:cantSplit/>
          <w:trHeight w:val="276"/>
        </w:trPr>
        <w:tc>
          <w:tcPr>
            <w:tcW w:w="3330" w:type="dxa"/>
            <w:gridSpan w:val="2"/>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84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F</w:t>
            </w:r>
          </w:p>
        </w:tc>
        <w:tc>
          <w:tcPr>
            <w:tcW w:w="105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Sig.</w:t>
            </w:r>
          </w:p>
        </w:tc>
        <w:tc>
          <w:tcPr>
            <w:tcW w:w="593"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T</w:t>
            </w:r>
          </w:p>
        </w:tc>
        <w:tc>
          <w:tcPr>
            <w:tcW w:w="81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df</w:t>
            </w:r>
          </w:p>
        </w:tc>
        <w:tc>
          <w:tcPr>
            <w:tcW w:w="108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Sig.</w:t>
            </w:r>
          </w:p>
          <w:p w:rsidR="00565CB4" w:rsidRPr="00797483" w:rsidRDefault="00565CB4" w:rsidP="00C47837">
            <w:pPr>
              <w:autoSpaceDE w:val="0"/>
              <w:autoSpaceDN w:val="0"/>
              <w:adjustRightInd w:val="0"/>
              <w:ind w:left="60" w:right="60"/>
              <w:jc w:val="center"/>
              <w:rPr>
                <w:i/>
                <w:iCs/>
                <w:color w:val="000000"/>
              </w:rPr>
            </w:pPr>
            <w:r w:rsidRPr="00797483">
              <w:rPr>
                <w:i/>
                <w:iCs/>
                <w:color w:val="000000"/>
              </w:rPr>
              <w:t>(2-tailed)</w:t>
            </w:r>
          </w:p>
        </w:tc>
        <w:tc>
          <w:tcPr>
            <w:tcW w:w="1207"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Mean Difference</w:t>
            </w:r>
          </w:p>
        </w:tc>
        <w:tc>
          <w:tcPr>
            <w:tcW w:w="1207"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Error Difference</w:t>
            </w:r>
          </w:p>
        </w:tc>
      </w:tr>
      <w:tr w:rsidR="00565CB4" w:rsidRPr="00797483">
        <w:trPr>
          <w:cantSplit/>
          <w:trHeight w:val="276"/>
        </w:trPr>
        <w:tc>
          <w:tcPr>
            <w:tcW w:w="3330" w:type="dxa"/>
            <w:gridSpan w:val="2"/>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84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05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593"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81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08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207"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207"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r>
      <w:tr w:rsidR="00565CB4" w:rsidRPr="00797483">
        <w:trPr>
          <w:cantSplit/>
        </w:trPr>
        <w:tc>
          <w:tcPr>
            <w:tcW w:w="1440" w:type="dxa"/>
            <w:vMerge w:val="restart"/>
            <w:tcBorders>
              <w:top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pre_eks_kon</w:t>
            </w:r>
          </w:p>
        </w:tc>
        <w:tc>
          <w:tcPr>
            <w:tcW w:w="189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Equal variances assumed</w:t>
            </w:r>
          </w:p>
        </w:tc>
        <w:tc>
          <w:tcPr>
            <w:tcW w:w="84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3.388</w:t>
            </w:r>
          </w:p>
        </w:tc>
        <w:tc>
          <w:tcPr>
            <w:tcW w:w="105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.073</w:t>
            </w:r>
          </w:p>
        </w:tc>
        <w:tc>
          <w:tcPr>
            <w:tcW w:w="593"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.080</w:t>
            </w:r>
          </w:p>
        </w:tc>
        <w:tc>
          <w:tcPr>
            <w:tcW w:w="81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38</w:t>
            </w:r>
          </w:p>
        </w:tc>
        <w:tc>
          <w:tcPr>
            <w:tcW w:w="108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.936</w:t>
            </w:r>
          </w:p>
        </w:tc>
        <w:tc>
          <w:tcPr>
            <w:tcW w:w="120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.21850</w:t>
            </w:r>
          </w:p>
        </w:tc>
        <w:tc>
          <w:tcPr>
            <w:tcW w:w="120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2.72048</w:t>
            </w:r>
          </w:p>
        </w:tc>
      </w:tr>
      <w:tr w:rsidR="00565CB4" w:rsidRPr="00797483">
        <w:trPr>
          <w:cantSplit/>
        </w:trPr>
        <w:tc>
          <w:tcPr>
            <w:tcW w:w="144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rPr>
                <w:color w:val="000000"/>
              </w:rPr>
            </w:pPr>
          </w:p>
        </w:tc>
        <w:tc>
          <w:tcPr>
            <w:tcW w:w="1890"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Equal variances not assumed</w:t>
            </w:r>
          </w:p>
        </w:tc>
        <w:tc>
          <w:tcPr>
            <w:tcW w:w="840" w:type="dxa"/>
            <w:tcBorders>
              <w:bottom w:val="single" w:sz="4" w:space="0" w:color="auto"/>
            </w:tcBorders>
            <w:shd w:val="clear" w:color="auto" w:fill="FFFFFF"/>
          </w:tcPr>
          <w:p w:rsidR="00565CB4" w:rsidRPr="00797483" w:rsidRDefault="00565CB4" w:rsidP="00C47837">
            <w:pPr>
              <w:autoSpaceDE w:val="0"/>
              <w:autoSpaceDN w:val="0"/>
              <w:adjustRightInd w:val="0"/>
            </w:pPr>
          </w:p>
        </w:tc>
        <w:tc>
          <w:tcPr>
            <w:tcW w:w="1050" w:type="dxa"/>
            <w:tcBorders>
              <w:bottom w:val="single" w:sz="4" w:space="0" w:color="auto"/>
            </w:tcBorders>
            <w:shd w:val="clear" w:color="auto" w:fill="FFFFFF"/>
          </w:tcPr>
          <w:p w:rsidR="00565CB4" w:rsidRPr="00797483" w:rsidRDefault="00565CB4" w:rsidP="00C47837">
            <w:pPr>
              <w:autoSpaceDE w:val="0"/>
              <w:autoSpaceDN w:val="0"/>
              <w:adjustRightInd w:val="0"/>
            </w:pPr>
          </w:p>
        </w:tc>
        <w:tc>
          <w:tcPr>
            <w:tcW w:w="593"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.080</w:t>
            </w:r>
          </w:p>
        </w:tc>
        <w:tc>
          <w:tcPr>
            <w:tcW w:w="810"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32.007</w:t>
            </w:r>
          </w:p>
        </w:tc>
        <w:tc>
          <w:tcPr>
            <w:tcW w:w="1080"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.936</w:t>
            </w:r>
          </w:p>
        </w:tc>
        <w:tc>
          <w:tcPr>
            <w:tcW w:w="1207"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.21850</w:t>
            </w:r>
          </w:p>
        </w:tc>
        <w:tc>
          <w:tcPr>
            <w:tcW w:w="1207"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2.72048</w:t>
            </w:r>
          </w:p>
        </w:tc>
      </w:tr>
    </w:tbl>
    <w:p w:rsidR="00565CB4" w:rsidRPr="00797483" w:rsidRDefault="00565CB4" w:rsidP="00C47837">
      <w:pPr>
        <w:pStyle w:val="NoSpacing"/>
        <w:ind w:firstLine="709"/>
        <w:rPr>
          <w:rFonts w:ascii="Times New Roman" w:hAnsi="Times New Roman" w:cs="Times New Roman"/>
          <w:b/>
          <w:bCs/>
          <w:sz w:val="24"/>
          <w:szCs w:val="24"/>
        </w:rPr>
      </w:pPr>
    </w:p>
    <w:p w:rsidR="00565CB4" w:rsidRPr="00797483" w:rsidRDefault="00565CB4" w:rsidP="00C47837">
      <w:pPr>
        <w:autoSpaceDE w:val="0"/>
        <w:autoSpaceDN w:val="0"/>
        <w:adjustRightInd w:val="0"/>
        <w:ind w:firstLine="709"/>
        <w:jc w:val="both"/>
      </w:pPr>
      <w:r w:rsidRPr="00797483">
        <w:t>Terlihat bahwa nilai signifikansinya &gt; 0,05 yaitu 0,936 &lt; 0,05 sehingga dapat ditarik kesimpulan bahwa nilai p</w:t>
      </w:r>
      <w:r w:rsidRPr="00797483">
        <w:rPr>
          <w:i/>
          <w:iCs/>
        </w:rPr>
        <w:t>retest</w:t>
      </w:r>
      <w:r w:rsidRPr="00797483">
        <w:t xml:space="preserve"> kelas eksperimen dengan nilai </w:t>
      </w:r>
      <w:r w:rsidRPr="00797483">
        <w:rPr>
          <w:i/>
          <w:iCs/>
        </w:rPr>
        <w:t>prettest</w:t>
      </w:r>
      <w:r w:rsidRPr="00797483">
        <w:t xml:space="preserve"> kelas kontrol adalah sama secara signifikan dengan taraf signifiknsi &lt; 0,05. sehingga dapat disimpulkan bahwa tidak ada perbedaan yang bermakna antara nilai p</w:t>
      </w:r>
      <w:r w:rsidRPr="00797483">
        <w:rPr>
          <w:i/>
          <w:iCs/>
        </w:rPr>
        <w:t>retest</w:t>
      </w:r>
      <w:r w:rsidRPr="00797483">
        <w:t xml:space="preserve"> kelas eksperimen dengan nilai p</w:t>
      </w:r>
      <w:r w:rsidRPr="00797483">
        <w:rPr>
          <w:i/>
          <w:iCs/>
        </w:rPr>
        <w:t>retest</w:t>
      </w:r>
      <w:r w:rsidRPr="00797483">
        <w:t xml:space="preserve"> kelas control atau dengan kata lain H</w:t>
      </w:r>
      <w:r w:rsidRPr="00797483">
        <w:softHyphen/>
      </w:r>
      <w:r w:rsidRPr="00797483">
        <w:rPr>
          <w:vertAlign w:val="subscript"/>
        </w:rPr>
        <w:t>1</w:t>
      </w:r>
      <w:r w:rsidRPr="00797483">
        <w:t xml:space="preserve"> ditolak H</w:t>
      </w:r>
      <w:r w:rsidRPr="00797483">
        <w:rPr>
          <w:vertAlign w:val="subscript"/>
        </w:rPr>
        <w:t xml:space="preserve">0 </w:t>
      </w:r>
      <w:r w:rsidRPr="00797483">
        <w:t xml:space="preserve">diterima. </w:t>
      </w:r>
    </w:p>
    <w:p w:rsidR="00565CB4" w:rsidRPr="00797483" w:rsidRDefault="00565CB4" w:rsidP="00C47837">
      <w:pPr>
        <w:autoSpaceDE w:val="0"/>
        <w:autoSpaceDN w:val="0"/>
        <w:adjustRightInd w:val="0"/>
        <w:ind w:firstLine="709"/>
        <w:jc w:val="both"/>
      </w:pPr>
    </w:p>
    <w:p w:rsidR="00565CB4" w:rsidRPr="00797483" w:rsidRDefault="00565CB4" w:rsidP="00C47837">
      <w:pPr>
        <w:pStyle w:val="NoSpacing"/>
        <w:numPr>
          <w:ilvl w:val="0"/>
          <w:numId w:val="16"/>
        </w:numPr>
        <w:ind w:left="360"/>
        <w:rPr>
          <w:rFonts w:ascii="Times New Roman" w:hAnsi="Times New Roman" w:cs="Times New Roman"/>
          <w:b/>
          <w:bCs/>
          <w:i/>
          <w:iCs/>
          <w:sz w:val="24"/>
          <w:szCs w:val="24"/>
        </w:rPr>
      </w:pPr>
      <w:r w:rsidRPr="00797483">
        <w:rPr>
          <w:rFonts w:ascii="Times New Roman" w:hAnsi="Times New Roman" w:cs="Times New Roman"/>
          <w:b/>
          <w:bCs/>
          <w:i/>
          <w:iCs/>
          <w:sz w:val="24"/>
          <w:szCs w:val="24"/>
        </w:rPr>
        <w:t>Posttest</w:t>
      </w:r>
      <w:r w:rsidRPr="00797483">
        <w:rPr>
          <w:rFonts w:ascii="Times New Roman" w:hAnsi="Times New Roman" w:cs="Times New Roman"/>
          <w:b/>
          <w:bCs/>
          <w:sz w:val="24"/>
          <w:szCs w:val="24"/>
        </w:rPr>
        <w:t xml:space="preserve"> antara Kelas Eksperimen dan kelas Kontrol</w:t>
      </w:r>
    </w:p>
    <w:p w:rsidR="00565CB4" w:rsidRPr="00797483" w:rsidRDefault="00565CB4" w:rsidP="00C47837">
      <w:pPr>
        <w:pStyle w:val="NoSpacing"/>
        <w:ind w:firstLine="709"/>
        <w:rPr>
          <w:rFonts w:ascii="Times New Roman" w:hAnsi="Times New Roman" w:cs="Times New Roman"/>
          <w:sz w:val="24"/>
          <w:szCs w:val="24"/>
        </w:rPr>
      </w:pPr>
      <w:r w:rsidRPr="00797483">
        <w:rPr>
          <w:rFonts w:ascii="Times New Roman" w:hAnsi="Times New Roman" w:cs="Times New Roman"/>
          <w:sz w:val="24"/>
          <w:szCs w:val="24"/>
        </w:rPr>
        <w:t xml:space="preserve">Hasil uji hipotesis menggunakan </w:t>
      </w:r>
      <w:r w:rsidRPr="00797483">
        <w:rPr>
          <w:rFonts w:ascii="Times New Roman" w:hAnsi="Times New Roman" w:cs="Times New Roman"/>
          <w:b/>
          <w:bCs/>
          <w:i/>
          <w:iCs/>
          <w:sz w:val="24"/>
          <w:szCs w:val="24"/>
        </w:rPr>
        <w:t>Independent Samples T-Test</w:t>
      </w:r>
      <w:r w:rsidRPr="00797483">
        <w:rPr>
          <w:rFonts w:ascii="Times New Roman" w:hAnsi="Times New Roman" w:cs="Times New Roman"/>
          <w:sz w:val="24"/>
          <w:szCs w:val="24"/>
        </w:rPr>
        <w:t xml:space="preserve"> dapat dilihat pada tabel 4.2</w:t>
      </w:r>
    </w:p>
    <w:p w:rsidR="00565CB4" w:rsidRPr="00797483" w:rsidRDefault="00565CB4" w:rsidP="00C47837">
      <w:pPr>
        <w:pStyle w:val="NoSpacing"/>
        <w:ind w:left="1980" w:hanging="1260"/>
        <w:rPr>
          <w:rFonts w:ascii="Times New Roman" w:hAnsi="Times New Roman" w:cs="Times New Roman"/>
          <w:i/>
          <w:iCs/>
          <w:sz w:val="24"/>
          <w:szCs w:val="24"/>
          <w:lang w:val="en-US"/>
        </w:rPr>
      </w:pPr>
      <w:r w:rsidRPr="00797483">
        <w:rPr>
          <w:rFonts w:ascii="Times New Roman" w:hAnsi="Times New Roman" w:cs="Times New Roman"/>
          <w:b/>
          <w:bCs/>
          <w:sz w:val="24"/>
          <w:szCs w:val="24"/>
        </w:rPr>
        <w:t xml:space="preserve">Tabel 4.7 Hasil Uji Hipotesis </w:t>
      </w:r>
      <w:r w:rsidRPr="00797483">
        <w:rPr>
          <w:rFonts w:ascii="Times New Roman" w:hAnsi="Times New Roman" w:cs="Times New Roman"/>
          <w:sz w:val="24"/>
          <w:szCs w:val="24"/>
        </w:rPr>
        <w:t>uji t</w:t>
      </w:r>
      <w:r w:rsidRPr="00797483">
        <w:rPr>
          <w:rFonts w:ascii="Times New Roman" w:hAnsi="Times New Roman" w:cs="Times New Roman"/>
          <w:b/>
          <w:bCs/>
          <w:sz w:val="24"/>
          <w:szCs w:val="24"/>
        </w:rPr>
        <w:t xml:space="preserve"> </w:t>
      </w:r>
      <w:r w:rsidRPr="00797483">
        <w:rPr>
          <w:rFonts w:ascii="Times New Roman" w:hAnsi="Times New Roman" w:cs="Times New Roman"/>
          <w:sz w:val="24"/>
          <w:szCs w:val="24"/>
        </w:rPr>
        <w:t>dua sampel tidak berpasangan (</w:t>
      </w:r>
      <w:r w:rsidRPr="00797483">
        <w:rPr>
          <w:rFonts w:ascii="Times New Roman" w:hAnsi="Times New Roman" w:cs="Times New Roman"/>
          <w:i/>
          <w:iCs/>
          <w:sz w:val="24"/>
          <w:szCs w:val="24"/>
        </w:rPr>
        <w:t>independent samples t-test)</w:t>
      </w:r>
    </w:p>
    <w:tbl>
      <w:tblPr>
        <w:tblW w:w="10117" w:type="dxa"/>
        <w:tblInd w:w="2" w:type="dxa"/>
        <w:tblLayout w:type="fixed"/>
        <w:tblCellMar>
          <w:left w:w="0" w:type="dxa"/>
          <w:right w:w="0" w:type="dxa"/>
        </w:tblCellMar>
        <w:tblLook w:val="0000"/>
      </w:tblPr>
      <w:tblGrid>
        <w:gridCol w:w="900"/>
        <w:gridCol w:w="2430"/>
        <w:gridCol w:w="840"/>
        <w:gridCol w:w="1050"/>
        <w:gridCol w:w="720"/>
        <w:gridCol w:w="810"/>
        <w:gridCol w:w="953"/>
        <w:gridCol w:w="1207"/>
        <w:gridCol w:w="1207"/>
      </w:tblGrid>
      <w:tr w:rsidR="00565CB4" w:rsidRPr="00797483">
        <w:trPr>
          <w:cantSplit/>
        </w:trPr>
        <w:tc>
          <w:tcPr>
            <w:tcW w:w="10117" w:type="dxa"/>
            <w:gridSpan w:val="9"/>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b/>
                <w:bCs/>
                <w:color w:val="000000"/>
                <w:sz w:val="22"/>
                <w:szCs w:val="22"/>
              </w:rPr>
              <w:t>Independent Samples Test</w:t>
            </w:r>
          </w:p>
        </w:tc>
      </w:tr>
      <w:tr w:rsidR="00565CB4" w:rsidRPr="00797483">
        <w:trPr>
          <w:cantSplit/>
        </w:trPr>
        <w:tc>
          <w:tcPr>
            <w:tcW w:w="3330" w:type="dxa"/>
            <w:gridSpan w:val="2"/>
            <w:vMerge w:val="restart"/>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1890"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Levene's Test for Equality of Variances</w:t>
            </w:r>
          </w:p>
        </w:tc>
        <w:tc>
          <w:tcPr>
            <w:tcW w:w="4897" w:type="dxa"/>
            <w:gridSpan w:val="5"/>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t-test for Equality of Means</w:t>
            </w:r>
          </w:p>
        </w:tc>
      </w:tr>
      <w:tr w:rsidR="00565CB4" w:rsidRPr="00797483">
        <w:trPr>
          <w:cantSplit/>
          <w:trHeight w:val="276"/>
        </w:trPr>
        <w:tc>
          <w:tcPr>
            <w:tcW w:w="3330" w:type="dxa"/>
            <w:gridSpan w:val="2"/>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84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F</w:t>
            </w:r>
          </w:p>
        </w:tc>
        <w:tc>
          <w:tcPr>
            <w:tcW w:w="105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Sig.</w:t>
            </w:r>
          </w:p>
        </w:tc>
        <w:tc>
          <w:tcPr>
            <w:tcW w:w="72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T</w:t>
            </w:r>
          </w:p>
        </w:tc>
        <w:tc>
          <w:tcPr>
            <w:tcW w:w="810"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Df</w:t>
            </w:r>
          </w:p>
        </w:tc>
        <w:tc>
          <w:tcPr>
            <w:tcW w:w="953"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Sig.</w:t>
            </w:r>
          </w:p>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(2-tailed)</w:t>
            </w:r>
          </w:p>
        </w:tc>
        <w:tc>
          <w:tcPr>
            <w:tcW w:w="1207"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Mean Difference</w:t>
            </w:r>
          </w:p>
        </w:tc>
        <w:tc>
          <w:tcPr>
            <w:tcW w:w="1207" w:type="dxa"/>
            <w:vMerge w:val="restart"/>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center"/>
              <w:rPr>
                <w:color w:val="000000"/>
              </w:rPr>
            </w:pPr>
            <w:r w:rsidRPr="00797483">
              <w:rPr>
                <w:color w:val="000000"/>
                <w:sz w:val="22"/>
                <w:szCs w:val="22"/>
              </w:rPr>
              <w:t>Std. Error Difference</w:t>
            </w:r>
          </w:p>
        </w:tc>
      </w:tr>
      <w:tr w:rsidR="00565CB4" w:rsidRPr="00797483">
        <w:trPr>
          <w:cantSplit/>
          <w:trHeight w:val="276"/>
        </w:trPr>
        <w:tc>
          <w:tcPr>
            <w:tcW w:w="3330" w:type="dxa"/>
            <w:gridSpan w:val="2"/>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84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05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72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81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953"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207"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c>
          <w:tcPr>
            <w:tcW w:w="1207"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jc w:val="center"/>
              <w:rPr>
                <w:color w:val="000000"/>
              </w:rPr>
            </w:pPr>
          </w:p>
        </w:tc>
      </w:tr>
      <w:tr w:rsidR="00565CB4" w:rsidRPr="00797483">
        <w:trPr>
          <w:cantSplit/>
        </w:trPr>
        <w:tc>
          <w:tcPr>
            <w:tcW w:w="900" w:type="dxa"/>
            <w:vMerge w:val="restart"/>
            <w:tcBorders>
              <w:top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sz w:val="22"/>
                <w:szCs w:val="22"/>
              </w:rPr>
              <w:t>pre_eks_kon</w:t>
            </w:r>
          </w:p>
        </w:tc>
        <w:tc>
          <w:tcPr>
            <w:tcW w:w="243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sz w:val="22"/>
                <w:szCs w:val="22"/>
              </w:rPr>
              <w:t>Equal variances assumed</w:t>
            </w:r>
          </w:p>
        </w:tc>
        <w:tc>
          <w:tcPr>
            <w:tcW w:w="84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.429</w:t>
            </w:r>
          </w:p>
        </w:tc>
        <w:tc>
          <w:tcPr>
            <w:tcW w:w="105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.517</w:t>
            </w:r>
          </w:p>
        </w:tc>
        <w:tc>
          <w:tcPr>
            <w:tcW w:w="72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3.921</w:t>
            </w:r>
          </w:p>
        </w:tc>
        <w:tc>
          <w:tcPr>
            <w:tcW w:w="81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38</w:t>
            </w:r>
          </w:p>
        </w:tc>
        <w:tc>
          <w:tcPr>
            <w:tcW w:w="953"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.000</w:t>
            </w:r>
          </w:p>
        </w:tc>
        <w:tc>
          <w:tcPr>
            <w:tcW w:w="120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11.73950</w:t>
            </w:r>
          </w:p>
        </w:tc>
        <w:tc>
          <w:tcPr>
            <w:tcW w:w="120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lang w:val="en-US"/>
              </w:rPr>
            </w:pPr>
            <w:r w:rsidRPr="00797483">
              <w:rPr>
                <w:color w:val="000000"/>
                <w:sz w:val="22"/>
                <w:szCs w:val="22"/>
              </w:rPr>
              <w:t>2.99411</w:t>
            </w:r>
          </w:p>
        </w:tc>
      </w:tr>
      <w:tr w:rsidR="00565CB4" w:rsidRPr="00797483">
        <w:trPr>
          <w:cantSplit/>
        </w:trPr>
        <w:tc>
          <w:tcPr>
            <w:tcW w:w="900" w:type="dxa"/>
            <w:vMerge/>
            <w:tcBorders>
              <w:bottom w:val="single" w:sz="4" w:space="0" w:color="auto"/>
            </w:tcBorders>
            <w:shd w:val="clear" w:color="auto" w:fill="FFFFFF"/>
            <w:vAlign w:val="center"/>
          </w:tcPr>
          <w:p w:rsidR="00565CB4" w:rsidRPr="00797483" w:rsidRDefault="00565CB4" w:rsidP="00C47837">
            <w:pPr>
              <w:autoSpaceDE w:val="0"/>
              <w:autoSpaceDN w:val="0"/>
              <w:adjustRightInd w:val="0"/>
              <w:rPr>
                <w:color w:val="000000"/>
              </w:rPr>
            </w:pPr>
          </w:p>
        </w:tc>
        <w:tc>
          <w:tcPr>
            <w:tcW w:w="2430"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sz w:val="22"/>
                <w:szCs w:val="22"/>
              </w:rPr>
              <w:t>Equal variances not assumed</w:t>
            </w:r>
          </w:p>
        </w:tc>
        <w:tc>
          <w:tcPr>
            <w:tcW w:w="840" w:type="dxa"/>
            <w:tcBorders>
              <w:bottom w:val="single" w:sz="4" w:space="0" w:color="auto"/>
            </w:tcBorders>
            <w:shd w:val="clear" w:color="auto" w:fill="FFFFFF"/>
          </w:tcPr>
          <w:p w:rsidR="00565CB4" w:rsidRPr="00797483" w:rsidRDefault="00565CB4" w:rsidP="00C47837">
            <w:pPr>
              <w:autoSpaceDE w:val="0"/>
              <w:autoSpaceDN w:val="0"/>
              <w:adjustRightInd w:val="0"/>
            </w:pPr>
          </w:p>
        </w:tc>
        <w:tc>
          <w:tcPr>
            <w:tcW w:w="1050" w:type="dxa"/>
            <w:tcBorders>
              <w:bottom w:val="single" w:sz="4" w:space="0" w:color="auto"/>
            </w:tcBorders>
            <w:shd w:val="clear" w:color="auto" w:fill="FFFFFF"/>
          </w:tcPr>
          <w:p w:rsidR="00565CB4" w:rsidRPr="00797483" w:rsidRDefault="00565CB4" w:rsidP="00C47837">
            <w:pPr>
              <w:autoSpaceDE w:val="0"/>
              <w:autoSpaceDN w:val="0"/>
              <w:adjustRightInd w:val="0"/>
            </w:pPr>
          </w:p>
        </w:tc>
        <w:tc>
          <w:tcPr>
            <w:tcW w:w="720"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3.921</w:t>
            </w:r>
          </w:p>
        </w:tc>
        <w:tc>
          <w:tcPr>
            <w:tcW w:w="810"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36.989</w:t>
            </w:r>
          </w:p>
        </w:tc>
        <w:tc>
          <w:tcPr>
            <w:tcW w:w="953"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.000</w:t>
            </w:r>
          </w:p>
        </w:tc>
        <w:tc>
          <w:tcPr>
            <w:tcW w:w="1207"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11.73950</w:t>
            </w:r>
          </w:p>
        </w:tc>
        <w:tc>
          <w:tcPr>
            <w:tcW w:w="1207" w:type="dxa"/>
            <w:tcBorders>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sz w:val="22"/>
                <w:szCs w:val="22"/>
              </w:rPr>
              <w:t>2.99411</w:t>
            </w:r>
          </w:p>
        </w:tc>
      </w:tr>
    </w:tbl>
    <w:p w:rsidR="00565CB4" w:rsidRPr="00797483" w:rsidRDefault="00565CB4" w:rsidP="00C47837">
      <w:pPr>
        <w:pStyle w:val="NoSpacing"/>
        <w:ind w:firstLine="709"/>
        <w:rPr>
          <w:rFonts w:ascii="Times New Roman" w:hAnsi="Times New Roman" w:cs="Times New Roman"/>
          <w:b/>
          <w:bCs/>
          <w:sz w:val="24"/>
          <w:szCs w:val="24"/>
        </w:rPr>
      </w:pPr>
    </w:p>
    <w:p w:rsidR="00565CB4" w:rsidRPr="00797483" w:rsidRDefault="00565CB4" w:rsidP="00C47837">
      <w:pPr>
        <w:autoSpaceDE w:val="0"/>
        <w:autoSpaceDN w:val="0"/>
        <w:adjustRightInd w:val="0"/>
        <w:ind w:firstLine="709"/>
        <w:jc w:val="both"/>
      </w:pPr>
      <w:r w:rsidRPr="00797483">
        <w:t>Terlihat bahwa nilai signifikansinya  &lt;0,05 yaitu 0,00 &lt; 0,05 sehingga dapat ditarik kesimpulan bahwa nilai p</w:t>
      </w:r>
      <w:r w:rsidRPr="00797483">
        <w:rPr>
          <w:i/>
          <w:iCs/>
        </w:rPr>
        <w:t>retest</w:t>
      </w:r>
      <w:r w:rsidRPr="00797483">
        <w:t xml:space="preserve"> kelas eksperimen dengan nilai </w:t>
      </w:r>
      <w:r w:rsidRPr="00797483">
        <w:rPr>
          <w:i/>
          <w:iCs/>
        </w:rPr>
        <w:t>prettest</w:t>
      </w:r>
      <w:r w:rsidRPr="00797483">
        <w:t xml:space="preserve"> kelas kontrol adalah sama secara signifikan dengan taraf signifiknsi &lt; 0,05) sehingga dapat disimpulkan bahwa  ada perbedaan yang bermakna antara nilai p</w:t>
      </w:r>
      <w:r w:rsidRPr="00797483">
        <w:rPr>
          <w:i/>
          <w:iCs/>
        </w:rPr>
        <w:t>osttest</w:t>
      </w:r>
      <w:r w:rsidRPr="00797483">
        <w:t xml:space="preserve"> kelas eksperimen dengan nilai p</w:t>
      </w:r>
      <w:r w:rsidRPr="00797483">
        <w:rPr>
          <w:i/>
          <w:iCs/>
        </w:rPr>
        <w:t>ostest</w:t>
      </w:r>
      <w:r w:rsidRPr="00797483">
        <w:t xml:space="preserve"> kelas control atau dengan kata lain H</w:t>
      </w:r>
      <w:r w:rsidRPr="00797483">
        <w:softHyphen/>
      </w:r>
      <w:r w:rsidRPr="00797483">
        <w:rPr>
          <w:vertAlign w:val="subscript"/>
        </w:rPr>
        <w:t>1</w:t>
      </w:r>
      <w:r w:rsidRPr="00797483">
        <w:t xml:space="preserve"> diterima H</w:t>
      </w:r>
      <w:r w:rsidRPr="00797483">
        <w:rPr>
          <w:vertAlign w:val="subscript"/>
        </w:rPr>
        <w:t xml:space="preserve">0 </w:t>
      </w:r>
      <w:r w:rsidRPr="00797483">
        <w:t xml:space="preserve">ditolak. </w:t>
      </w:r>
    </w:p>
    <w:p w:rsidR="00565CB4" w:rsidRPr="00797483" w:rsidRDefault="00565CB4" w:rsidP="00C47837">
      <w:pPr>
        <w:autoSpaceDE w:val="0"/>
        <w:autoSpaceDN w:val="0"/>
        <w:adjustRightInd w:val="0"/>
        <w:ind w:firstLine="709"/>
        <w:jc w:val="both"/>
      </w:pPr>
    </w:p>
    <w:p w:rsidR="00565CB4" w:rsidRPr="00797483" w:rsidRDefault="00565CB4" w:rsidP="00C47837">
      <w:pPr>
        <w:pStyle w:val="ListParagraph"/>
        <w:numPr>
          <w:ilvl w:val="0"/>
          <w:numId w:val="15"/>
        </w:numPr>
        <w:autoSpaceDE w:val="0"/>
        <w:autoSpaceDN w:val="0"/>
        <w:adjustRightInd w:val="0"/>
        <w:spacing w:after="0" w:line="240" w:lineRule="auto"/>
        <w:ind w:left="360"/>
        <w:jc w:val="both"/>
        <w:rPr>
          <w:rFonts w:ascii="Times New Roman" w:hAnsi="Times New Roman" w:cs="Times New Roman"/>
          <w:b/>
          <w:bCs/>
        </w:rPr>
      </w:pPr>
      <w:r w:rsidRPr="00797483">
        <w:rPr>
          <w:rFonts w:ascii="Times New Roman" w:hAnsi="Times New Roman" w:cs="Times New Roman"/>
          <w:b/>
          <w:bCs/>
          <w:i/>
          <w:iCs/>
        </w:rPr>
        <w:t>(Paired Sample Statistics)</w:t>
      </w:r>
    </w:p>
    <w:p w:rsidR="00565CB4" w:rsidRPr="00797483" w:rsidRDefault="00565CB4" w:rsidP="00C47837">
      <w:pPr>
        <w:pStyle w:val="ListParagraph"/>
        <w:numPr>
          <w:ilvl w:val="0"/>
          <w:numId w:val="18"/>
        </w:numPr>
        <w:autoSpaceDE w:val="0"/>
        <w:autoSpaceDN w:val="0"/>
        <w:adjustRightInd w:val="0"/>
        <w:spacing w:after="0" w:line="240" w:lineRule="auto"/>
        <w:ind w:left="720"/>
        <w:jc w:val="both"/>
        <w:rPr>
          <w:rFonts w:ascii="Times New Roman" w:hAnsi="Times New Roman" w:cs="Times New Roman"/>
        </w:rPr>
      </w:pPr>
      <w:r w:rsidRPr="00797483">
        <w:rPr>
          <w:rFonts w:ascii="Times New Roman" w:hAnsi="Times New Roman" w:cs="Times New Roman"/>
          <w:b/>
          <w:bCs/>
          <w:i/>
          <w:iCs/>
        </w:rPr>
        <w:t>Pretest</w:t>
      </w:r>
      <w:r w:rsidRPr="00797483">
        <w:rPr>
          <w:rFonts w:ascii="Times New Roman" w:hAnsi="Times New Roman" w:cs="Times New Roman"/>
          <w:b/>
          <w:bCs/>
        </w:rPr>
        <w:t xml:space="preserve"> dan</w:t>
      </w:r>
      <w:r w:rsidRPr="00797483">
        <w:rPr>
          <w:rFonts w:ascii="Times New Roman" w:hAnsi="Times New Roman" w:cs="Times New Roman"/>
          <w:b/>
          <w:bCs/>
          <w:i/>
          <w:iCs/>
        </w:rPr>
        <w:t xml:space="preserve"> Posttest</w:t>
      </w:r>
      <w:r w:rsidRPr="00797483">
        <w:rPr>
          <w:rFonts w:ascii="Times New Roman" w:hAnsi="Times New Roman" w:cs="Times New Roman"/>
          <w:b/>
          <w:bCs/>
        </w:rPr>
        <w:t xml:space="preserve"> kelas control</w:t>
      </w: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lang w:val="en-US"/>
        </w:rPr>
      </w:pPr>
      <w:r w:rsidRPr="00797483">
        <w:rPr>
          <w:rFonts w:ascii="Times New Roman" w:hAnsi="Times New Roman" w:cs="Times New Roman"/>
        </w:rPr>
        <w:t xml:space="preserve">Hasil uji hipotesis menggunakan </w:t>
      </w:r>
      <w:r w:rsidRPr="00797483">
        <w:rPr>
          <w:rFonts w:ascii="Times New Roman" w:hAnsi="Times New Roman" w:cs="Times New Roman"/>
          <w:b/>
          <w:bCs/>
          <w:i/>
          <w:iCs/>
        </w:rPr>
        <w:t xml:space="preserve">Paired Sample Statistic </w:t>
      </w:r>
      <w:r w:rsidRPr="00797483">
        <w:rPr>
          <w:rFonts w:ascii="Times New Roman" w:hAnsi="Times New Roman" w:cs="Times New Roman"/>
        </w:rPr>
        <w:t>dapat dilihat pada tabel 4.</w:t>
      </w:r>
    </w:p>
    <w:tbl>
      <w:tblPr>
        <w:tblW w:w="7848" w:type="dxa"/>
        <w:tblInd w:w="2" w:type="dxa"/>
        <w:tblLayout w:type="fixed"/>
        <w:tblCellMar>
          <w:left w:w="0" w:type="dxa"/>
          <w:right w:w="0" w:type="dxa"/>
        </w:tblCellMar>
        <w:tblLook w:val="0000"/>
      </w:tblPr>
      <w:tblGrid>
        <w:gridCol w:w="822"/>
        <w:gridCol w:w="1745"/>
        <w:gridCol w:w="1085"/>
        <w:gridCol w:w="1085"/>
        <w:gridCol w:w="1531"/>
        <w:gridCol w:w="1580"/>
      </w:tblGrid>
      <w:tr w:rsidR="00565CB4" w:rsidRPr="00797483">
        <w:trPr>
          <w:cantSplit/>
        </w:trPr>
        <w:tc>
          <w:tcPr>
            <w:tcW w:w="7848" w:type="dxa"/>
            <w:gridSpan w:val="6"/>
            <w:tcBorders>
              <w:bottom w:val="single" w:sz="4" w:space="0" w:color="auto"/>
            </w:tcBorders>
            <w:shd w:val="clear" w:color="auto" w:fill="FFFFFF"/>
            <w:vAlign w:val="bottom"/>
          </w:tcPr>
          <w:p w:rsidR="00565CB4" w:rsidRPr="00797483" w:rsidRDefault="00565CB4" w:rsidP="00C47837">
            <w:pPr>
              <w:autoSpaceDE w:val="0"/>
              <w:autoSpaceDN w:val="0"/>
              <w:adjustRightInd w:val="0"/>
              <w:ind w:left="60" w:right="60"/>
              <w:jc w:val="center"/>
              <w:rPr>
                <w:i/>
                <w:iCs/>
                <w:color w:val="000000"/>
              </w:rPr>
            </w:pPr>
            <w:r w:rsidRPr="00797483">
              <w:rPr>
                <w:b/>
                <w:bCs/>
                <w:color w:val="000000"/>
              </w:rPr>
              <w:t>Tabel 4.8</w:t>
            </w:r>
            <w:r w:rsidRPr="00797483">
              <w:rPr>
                <w:b/>
                <w:bCs/>
                <w:i/>
                <w:iCs/>
                <w:color w:val="000000"/>
              </w:rPr>
              <w:t xml:space="preserve"> Paired Samples Statistics</w:t>
            </w:r>
          </w:p>
        </w:tc>
      </w:tr>
      <w:tr w:rsidR="00565CB4" w:rsidRPr="00797483">
        <w:trPr>
          <w:cantSplit/>
        </w:trPr>
        <w:tc>
          <w:tcPr>
            <w:tcW w:w="2567"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1085"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Mean</w:t>
            </w:r>
          </w:p>
        </w:tc>
        <w:tc>
          <w:tcPr>
            <w:tcW w:w="1085"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N</w:t>
            </w:r>
          </w:p>
        </w:tc>
        <w:tc>
          <w:tcPr>
            <w:tcW w:w="1531"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Deviation</w:t>
            </w:r>
          </w:p>
        </w:tc>
        <w:tc>
          <w:tcPr>
            <w:tcW w:w="1580"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Error Mean</w:t>
            </w:r>
          </w:p>
        </w:tc>
      </w:tr>
      <w:tr w:rsidR="00565CB4" w:rsidRPr="00797483">
        <w:trPr>
          <w:cantSplit/>
        </w:trPr>
        <w:tc>
          <w:tcPr>
            <w:tcW w:w="822" w:type="dxa"/>
            <w:vMerge w:val="restart"/>
            <w:tcBorders>
              <w:top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Pair 1</w:t>
            </w:r>
          </w:p>
        </w:tc>
        <w:tc>
          <w:tcPr>
            <w:tcW w:w="174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pretest_kontrol</w:t>
            </w:r>
          </w:p>
        </w:tc>
        <w:tc>
          <w:tcPr>
            <w:tcW w:w="108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53.4775</w:t>
            </w:r>
          </w:p>
        </w:tc>
        <w:tc>
          <w:tcPr>
            <w:tcW w:w="108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w:t>
            </w:r>
          </w:p>
        </w:tc>
        <w:tc>
          <w:tcPr>
            <w:tcW w:w="1531"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6.47954</w:t>
            </w:r>
          </w:p>
        </w:tc>
        <w:tc>
          <w:tcPr>
            <w:tcW w:w="158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1.44887</w:t>
            </w:r>
          </w:p>
        </w:tc>
      </w:tr>
      <w:tr w:rsidR="00565CB4" w:rsidRPr="00797483">
        <w:trPr>
          <w:cantSplit/>
        </w:trPr>
        <w:tc>
          <w:tcPr>
            <w:tcW w:w="822" w:type="dxa"/>
            <w:vMerge/>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rPr>
                <w:color w:val="000000"/>
              </w:rPr>
            </w:pPr>
          </w:p>
        </w:tc>
        <w:tc>
          <w:tcPr>
            <w:tcW w:w="174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posttest_kontrol</w:t>
            </w:r>
          </w:p>
        </w:tc>
        <w:tc>
          <w:tcPr>
            <w:tcW w:w="108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60.0000</w:t>
            </w:r>
          </w:p>
        </w:tc>
        <w:tc>
          <w:tcPr>
            <w:tcW w:w="108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w:t>
            </w:r>
          </w:p>
        </w:tc>
        <w:tc>
          <w:tcPr>
            <w:tcW w:w="1531"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8.65039</w:t>
            </w:r>
          </w:p>
        </w:tc>
        <w:tc>
          <w:tcPr>
            <w:tcW w:w="158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1.93429</w:t>
            </w:r>
          </w:p>
        </w:tc>
      </w:tr>
    </w:tbl>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rPr>
      </w:pPr>
      <w:r w:rsidRPr="00797483">
        <w:rPr>
          <w:rFonts w:ascii="Times New Roman" w:hAnsi="Times New Roman" w:cs="Times New Roman"/>
        </w:rPr>
        <w:t>Sedangak</w:t>
      </w:r>
      <w:r w:rsidRPr="00797483">
        <w:rPr>
          <w:rFonts w:ascii="Times New Roman" w:hAnsi="Times New Roman" w:cs="Times New Roman"/>
          <w:lang w:val="en-US"/>
        </w:rPr>
        <w:t>a</w:t>
      </w:r>
      <w:r w:rsidRPr="00797483">
        <w:rPr>
          <w:rFonts w:ascii="Times New Roman" w:hAnsi="Times New Roman" w:cs="Times New Roman"/>
        </w:rPr>
        <w:t>n untuk mengetahui korelasi antara dua variabel sebelum dan sesudah perlakuan pada kelas control dapat dilihat melalui tabel berikut ini:</w:t>
      </w:r>
    </w:p>
    <w:tbl>
      <w:tblPr>
        <w:tblW w:w="6927" w:type="dxa"/>
        <w:jc w:val="center"/>
        <w:tblLayout w:type="fixed"/>
        <w:tblCellMar>
          <w:left w:w="0" w:type="dxa"/>
          <w:right w:w="0" w:type="dxa"/>
        </w:tblCellMar>
        <w:tblLook w:val="0000"/>
      </w:tblPr>
      <w:tblGrid>
        <w:gridCol w:w="821"/>
        <w:gridCol w:w="2634"/>
        <w:gridCol w:w="1086"/>
        <w:gridCol w:w="1300"/>
        <w:gridCol w:w="1086"/>
      </w:tblGrid>
      <w:tr w:rsidR="00565CB4" w:rsidRPr="00797483">
        <w:trPr>
          <w:cantSplit/>
          <w:jc w:val="center"/>
        </w:trPr>
        <w:tc>
          <w:tcPr>
            <w:tcW w:w="6927" w:type="dxa"/>
            <w:gridSpan w:val="5"/>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b/>
                <w:bCs/>
                <w:color w:val="000000"/>
                <w:lang w:val="en-US"/>
              </w:rPr>
              <w:t>T</w:t>
            </w:r>
            <w:r w:rsidRPr="00797483">
              <w:rPr>
                <w:b/>
                <w:bCs/>
                <w:color w:val="000000"/>
              </w:rPr>
              <w:t xml:space="preserve">abel 4.9 </w:t>
            </w:r>
            <w:r w:rsidRPr="00797483">
              <w:rPr>
                <w:b/>
                <w:bCs/>
                <w:i/>
                <w:iCs/>
                <w:color w:val="000000"/>
              </w:rPr>
              <w:t>Paired Samples Correlations</w:t>
            </w:r>
          </w:p>
        </w:tc>
      </w:tr>
      <w:tr w:rsidR="00565CB4" w:rsidRPr="00797483">
        <w:trPr>
          <w:cantSplit/>
          <w:jc w:val="center"/>
        </w:trPr>
        <w:tc>
          <w:tcPr>
            <w:tcW w:w="3455"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1086"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N</w:t>
            </w:r>
          </w:p>
        </w:tc>
        <w:tc>
          <w:tcPr>
            <w:tcW w:w="1300"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Correlation</w:t>
            </w:r>
          </w:p>
        </w:tc>
        <w:tc>
          <w:tcPr>
            <w:tcW w:w="1086"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Sig.</w:t>
            </w:r>
          </w:p>
        </w:tc>
      </w:tr>
      <w:tr w:rsidR="00565CB4" w:rsidRPr="00797483">
        <w:trPr>
          <w:cantSplit/>
          <w:jc w:val="center"/>
        </w:trPr>
        <w:tc>
          <w:tcPr>
            <w:tcW w:w="821"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Pair 1</w:t>
            </w:r>
          </w:p>
        </w:tc>
        <w:tc>
          <w:tcPr>
            <w:tcW w:w="2634"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pretest_kontrol &amp; posttest_kontrol</w:t>
            </w:r>
          </w:p>
        </w:tc>
        <w:tc>
          <w:tcPr>
            <w:tcW w:w="1086"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w:t>
            </w:r>
          </w:p>
        </w:tc>
        <w:tc>
          <w:tcPr>
            <w:tcW w:w="130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.820</w:t>
            </w:r>
          </w:p>
        </w:tc>
        <w:tc>
          <w:tcPr>
            <w:tcW w:w="1086"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.000</w:t>
            </w:r>
          </w:p>
        </w:tc>
      </w:tr>
    </w:tbl>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rPr>
      </w:pP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rPr>
      </w:pPr>
      <w:r w:rsidRPr="00797483">
        <w:rPr>
          <w:rFonts w:ascii="Times New Roman" w:hAnsi="Times New Roman" w:cs="Times New Roman"/>
        </w:rPr>
        <w:t>Berdasarkan tabel tersebut yang menunjukkan bahwa korelasi antara sebelum dan sesudah memberikan perlakuan kelas kontrol adalah sebesar 0,82 dengan signifikansi sebesar 0,000. Hal ini menunjukkan bahwa hubungan antara sebelum perlakuan dan sesuadah perlakuan pada kelas kontrol meningkat kuat secara signifikan.</w:t>
      </w: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color w:val="000000"/>
        </w:rPr>
      </w:pPr>
      <w:r w:rsidRPr="00797483">
        <w:rPr>
          <w:rFonts w:ascii="Times New Roman" w:hAnsi="Times New Roman" w:cs="Times New Roman"/>
        </w:rPr>
        <w:t xml:space="preserve">Berdasarkan hipotesis maka diajukan uji hipotesis dengan hasil uji hipotesis dengan menggunakan </w:t>
      </w:r>
      <w:r w:rsidRPr="00797483">
        <w:rPr>
          <w:rFonts w:ascii="Times New Roman" w:hAnsi="Times New Roman" w:cs="Times New Roman"/>
          <w:b/>
          <w:bCs/>
          <w:color w:val="000000"/>
        </w:rPr>
        <w:t xml:space="preserve">Paired Samples Test </w:t>
      </w:r>
      <w:r w:rsidRPr="00797483">
        <w:rPr>
          <w:rFonts w:ascii="Times New Roman" w:hAnsi="Times New Roman" w:cs="Times New Roman"/>
          <w:color w:val="000000"/>
        </w:rPr>
        <w:t>pada tabel berikut:</w:t>
      </w:r>
    </w:p>
    <w:tbl>
      <w:tblPr>
        <w:tblW w:w="10890" w:type="dxa"/>
        <w:jc w:val="center"/>
        <w:tblLayout w:type="fixed"/>
        <w:tblCellMar>
          <w:left w:w="0" w:type="dxa"/>
          <w:right w:w="0" w:type="dxa"/>
        </w:tblCellMar>
        <w:tblLook w:val="0000"/>
      </w:tblPr>
      <w:tblGrid>
        <w:gridCol w:w="835"/>
        <w:gridCol w:w="1865"/>
        <w:gridCol w:w="900"/>
        <w:gridCol w:w="990"/>
        <w:gridCol w:w="1080"/>
        <w:gridCol w:w="1607"/>
        <w:gridCol w:w="1607"/>
        <w:gridCol w:w="656"/>
        <w:gridCol w:w="540"/>
        <w:gridCol w:w="810"/>
      </w:tblGrid>
      <w:tr w:rsidR="00565CB4" w:rsidRPr="00797483">
        <w:trPr>
          <w:cantSplit/>
          <w:jc w:val="center"/>
        </w:trPr>
        <w:tc>
          <w:tcPr>
            <w:tcW w:w="10890" w:type="dxa"/>
            <w:gridSpan w:val="10"/>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b/>
                <w:bCs/>
                <w:color w:val="000000"/>
              </w:rPr>
              <w:t xml:space="preserve">Tabel 4.10 </w:t>
            </w:r>
            <w:r w:rsidRPr="00797483">
              <w:rPr>
                <w:b/>
                <w:bCs/>
                <w:i/>
                <w:iCs/>
                <w:color w:val="000000"/>
              </w:rPr>
              <w:t>Paired Samples Test kelas kontrol</w:t>
            </w:r>
          </w:p>
        </w:tc>
      </w:tr>
      <w:tr w:rsidR="00565CB4" w:rsidRPr="00797483">
        <w:trPr>
          <w:cantSplit/>
          <w:jc w:val="center"/>
        </w:trPr>
        <w:tc>
          <w:tcPr>
            <w:tcW w:w="2700" w:type="dxa"/>
            <w:gridSpan w:val="2"/>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6184" w:type="dxa"/>
            <w:gridSpan w:val="5"/>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Paired Differences</w:t>
            </w:r>
          </w:p>
        </w:tc>
        <w:tc>
          <w:tcPr>
            <w:tcW w:w="656" w:type="dxa"/>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t</w:t>
            </w:r>
          </w:p>
        </w:tc>
        <w:tc>
          <w:tcPr>
            <w:tcW w:w="540" w:type="dxa"/>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df</w:t>
            </w:r>
          </w:p>
        </w:tc>
        <w:tc>
          <w:tcPr>
            <w:tcW w:w="810" w:type="dxa"/>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Sig. (2-tailed)</w:t>
            </w:r>
          </w:p>
        </w:tc>
      </w:tr>
      <w:tr w:rsidR="00565CB4" w:rsidRPr="00797483">
        <w:trPr>
          <w:cantSplit/>
          <w:jc w:val="center"/>
        </w:trPr>
        <w:tc>
          <w:tcPr>
            <w:tcW w:w="2700" w:type="dxa"/>
            <w:gridSpan w:val="2"/>
            <w:vMerge/>
            <w:shd w:val="clear" w:color="auto" w:fill="FFFFFF"/>
          </w:tcPr>
          <w:p w:rsidR="00565CB4" w:rsidRPr="00797483" w:rsidRDefault="00565CB4" w:rsidP="00C47837">
            <w:pPr>
              <w:autoSpaceDE w:val="0"/>
              <w:autoSpaceDN w:val="0"/>
              <w:adjustRightInd w:val="0"/>
              <w:rPr>
                <w:color w:val="000000"/>
              </w:rPr>
            </w:pPr>
          </w:p>
        </w:tc>
        <w:tc>
          <w:tcPr>
            <w:tcW w:w="900" w:type="dxa"/>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Mean</w:t>
            </w:r>
          </w:p>
        </w:tc>
        <w:tc>
          <w:tcPr>
            <w:tcW w:w="990" w:type="dxa"/>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Deviation</w:t>
            </w:r>
          </w:p>
        </w:tc>
        <w:tc>
          <w:tcPr>
            <w:tcW w:w="1080" w:type="dxa"/>
            <w:vMerge w:val="restart"/>
            <w:tcBorders>
              <w:top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Error Mean</w:t>
            </w:r>
          </w:p>
        </w:tc>
        <w:tc>
          <w:tcPr>
            <w:tcW w:w="3214"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95% Confidence Interval of the Difference</w:t>
            </w:r>
          </w:p>
        </w:tc>
        <w:tc>
          <w:tcPr>
            <w:tcW w:w="656" w:type="dxa"/>
            <w:vMerge/>
            <w:shd w:val="clear" w:color="auto" w:fill="FFFFFF"/>
          </w:tcPr>
          <w:p w:rsidR="00565CB4" w:rsidRPr="00797483" w:rsidRDefault="00565CB4" w:rsidP="00C47837">
            <w:pPr>
              <w:autoSpaceDE w:val="0"/>
              <w:autoSpaceDN w:val="0"/>
              <w:adjustRightInd w:val="0"/>
              <w:rPr>
                <w:color w:val="000000"/>
              </w:rPr>
            </w:pPr>
          </w:p>
        </w:tc>
        <w:tc>
          <w:tcPr>
            <w:tcW w:w="540" w:type="dxa"/>
            <w:vMerge/>
            <w:shd w:val="clear" w:color="auto" w:fill="FFFFFF"/>
          </w:tcPr>
          <w:p w:rsidR="00565CB4" w:rsidRPr="00797483" w:rsidRDefault="00565CB4" w:rsidP="00C47837">
            <w:pPr>
              <w:autoSpaceDE w:val="0"/>
              <w:autoSpaceDN w:val="0"/>
              <w:adjustRightInd w:val="0"/>
              <w:rPr>
                <w:color w:val="000000"/>
              </w:rPr>
            </w:pPr>
          </w:p>
        </w:tc>
        <w:tc>
          <w:tcPr>
            <w:tcW w:w="810" w:type="dxa"/>
            <w:vMerge/>
            <w:shd w:val="clear" w:color="auto" w:fill="FFFFFF"/>
          </w:tcPr>
          <w:p w:rsidR="00565CB4" w:rsidRPr="00797483" w:rsidRDefault="00565CB4" w:rsidP="00C47837">
            <w:pPr>
              <w:autoSpaceDE w:val="0"/>
              <w:autoSpaceDN w:val="0"/>
              <w:adjustRightInd w:val="0"/>
              <w:rPr>
                <w:color w:val="000000"/>
              </w:rPr>
            </w:pPr>
          </w:p>
        </w:tc>
      </w:tr>
      <w:tr w:rsidR="00565CB4" w:rsidRPr="00797483">
        <w:trPr>
          <w:cantSplit/>
          <w:jc w:val="center"/>
        </w:trPr>
        <w:tc>
          <w:tcPr>
            <w:tcW w:w="2700" w:type="dxa"/>
            <w:gridSpan w:val="2"/>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900" w:type="dxa"/>
            <w:vMerge/>
            <w:tcBorders>
              <w:bottom w:val="single" w:sz="4" w:space="0" w:color="auto"/>
            </w:tcBorders>
            <w:shd w:val="clear" w:color="auto" w:fill="FFFFFF"/>
          </w:tcPr>
          <w:p w:rsidR="00565CB4" w:rsidRPr="00797483" w:rsidRDefault="00565CB4" w:rsidP="00C47837">
            <w:pPr>
              <w:autoSpaceDE w:val="0"/>
              <w:autoSpaceDN w:val="0"/>
              <w:adjustRightInd w:val="0"/>
              <w:rPr>
                <w:i/>
                <w:iCs/>
                <w:color w:val="000000"/>
              </w:rPr>
            </w:pPr>
          </w:p>
        </w:tc>
        <w:tc>
          <w:tcPr>
            <w:tcW w:w="990" w:type="dxa"/>
            <w:vMerge/>
            <w:tcBorders>
              <w:bottom w:val="single" w:sz="4" w:space="0" w:color="auto"/>
            </w:tcBorders>
            <w:shd w:val="clear" w:color="auto" w:fill="FFFFFF"/>
          </w:tcPr>
          <w:p w:rsidR="00565CB4" w:rsidRPr="00797483" w:rsidRDefault="00565CB4" w:rsidP="00C47837">
            <w:pPr>
              <w:autoSpaceDE w:val="0"/>
              <w:autoSpaceDN w:val="0"/>
              <w:adjustRightInd w:val="0"/>
              <w:rPr>
                <w:i/>
                <w:iCs/>
                <w:color w:val="000000"/>
              </w:rPr>
            </w:pPr>
          </w:p>
        </w:tc>
        <w:tc>
          <w:tcPr>
            <w:tcW w:w="1080" w:type="dxa"/>
            <w:vMerge/>
            <w:tcBorders>
              <w:bottom w:val="single" w:sz="4" w:space="0" w:color="auto"/>
            </w:tcBorders>
            <w:shd w:val="clear" w:color="auto" w:fill="FFFFFF"/>
          </w:tcPr>
          <w:p w:rsidR="00565CB4" w:rsidRPr="00797483" w:rsidRDefault="00565CB4" w:rsidP="00C47837">
            <w:pPr>
              <w:autoSpaceDE w:val="0"/>
              <w:autoSpaceDN w:val="0"/>
              <w:adjustRightInd w:val="0"/>
              <w:rPr>
                <w:i/>
                <w:iCs/>
                <w:color w:val="000000"/>
              </w:rPr>
            </w:pPr>
          </w:p>
        </w:tc>
        <w:tc>
          <w:tcPr>
            <w:tcW w:w="1607"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Lower</w:t>
            </w:r>
          </w:p>
        </w:tc>
        <w:tc>
          <w:tcPr>
            <w:tcW w:w="1607"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Upper</w:t>
            </w:r>
          </w:p>
        </w:tc>
        <w:tc>
          <w:tcPr>
            <w:tcW w:w="656" w:type="dxa"/>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540" w:type="dxa"/>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810" w:type="dxa"/>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r>
      <w:tr w:rsidR="00565CB4" w:rsidRPr="00797483">
        <w:trPr>
          <w:cantSplit/>
          <w:jc w:val="center"/>
        </w:trPr>
        <w:tc>
          <w:tcPr>
            <w:tcW w:w="83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Pair 1</w:t>
            </w:r>
          </w:p>
        </w:tc>
        <w:tc>
          <w:tcPr>
            <w:tcW w:w="186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pretest_kontrol  posttest_kontrol</w:t>
            </w:r>
          </w:p>
        </w:tc>
        <w:tc>
          <w:tcPr>
            <w:tcW w:w="90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-6.52250</w:t>
            </w:r>
          </w:p>
        </w:tc>
        <w:tc>
          <w:tcPr>
            <w:tcW w:w="99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4.98773</w:t>
            </w:r>
          </w:p>
        </w:tc>
        <w:tc>
          <w:tcPr>
            <w:tcW w:w="108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1.11529</w:t>
            </w:r>
          </w:p>
        </w:tc>
        <w:tc>
          <w:tcPr>
            <w:tcW w:w="160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-8.85683</w:t>
            </w:r>
          </w:p>
        </w:tc>
        <w:tc>
          <w:tcPr>
            <w:tcW w:w="160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-4.18817</w:t>
            </w:r>
          </w:p>
        </w:tc>
        <w:tc>
          <w:tcPr>
            <w:tcW w:w="656"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-5.848</w:t>
            </w:r>
          </w:p>
        </w:tc>
        <w:tc>
          <w:tcPr>
            <w:tcW w:w="54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19</w:t>
            </w:r>
          </w:p>
        </w:tc>
        <w:tc>
          <w:tcPr>
            <w:tcW w:w="81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.000</w:t>
            </w:r>
          </w:p>
        </w:tc>
      </w:tr>
    </w:tbl>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color w:val="000000"/>
          <w:lang w:val="en-US"/>
        </w:rPr>
      </w:pPr>
      <w:r w:rsidRPr="00797483">
        <w:rPr>
          <w:rFonts w:ascii="Times New Roman" w:hAnsi="Times New Roman" w:cs="Times New Roman"/>
          <w:color w:val="000000"/>
        </w:rPr>
        <w:t xml:space="preserve">Berdasarkan tabel diatas dengan nilai t hitung adalah sebesar -5,84 dengan signifikansi 0,00. Karena sigifikansi &lt; 0,05 maka dapat disimpulkan bahwa Ho ditolak dan Ha diterima, yang berarti bahwa terdapat pengaruh signifikan penerapan pendekatan pembelajaran Saintifik terhadap hasil belajar Sains Siswa kelas V SD Inpres Paccinongan Kabupaten Gowa. </w:t>
      </w: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color w:val="000000"/>
          <w:lang w:val="en-US"/>
        </w:rPr>
      </w:pPr>
    </w:p>
    <w:p w:rsidR="00565CB4" w:rsidRPr="00797483" w:rsidRDefault="00565CB4" w:rsidP="00C47837">
      <w:pPr>
        <w:pStyle w:val="ListParagraph"/>
        <w:numPr>
          <w:ilvl w:val="0"/>
          <w:numId w:val="18"/>
        </w:numPr>
        <w:autoSpaceDE w:val="0"/>
        <w:autoSpaceDN w:val="0"/>
        <w:adjustRightInd w:val="0"/>
        <w:spacing w:after="0" w:line="240" w:lineRule="auto"/>
        <w:ind w:left="720"/>
        <w:jc w:val="both"/>
        <w:rPr>
          <w:rFonts w:ascii="Times New Roman" w:hAnsi="Times New Roman" w:cs="Times New Roman"/>
        </w:rPr>
      </w:pPr>
      <w:r w:rsidRPr="00797483">
        <w:rPr>
          <w:rFonts w:ascii="Times New Roman" w:hAnsi="Times New Roman" w:cs="Times New Roman"/>
          <w:b/>
          <w:bCs/>
          <w:i/>
          <w:iCs/>
        </w:rPr>
        <w:t>Pretest</w:t>
      </w:r>
      <w:r w:rsidRPr="00797483">
        <w:rPr>
          <w:rFonts w:ascii="Times New Roman" w:hAnsi="Times New Roman" w:cs="Times New Roman"/>
          <w:b/>
          <w:bCs/>
        </w:rPr>
        <w:t xml:space="preserve"> dan </w:t>
      </w:r>
      <w:r w:rsidRPr="00797483">
        <w:rPr>
          <w:rFonts w:ascii="Times New Roman" w:hAnsi="Times New Roman" w:cs="Times New Roman"/>
          <w:b/>
          <w:bCs/>
          <w:i/>
          <w:iCs/>
        </w:rPr>
        <w:t>Posttest</w:t>
      </w:r>
      <w:r w:rsidRPr="00797483">
        <w:rPr>
          <w:rFonts w:ascii="Times New Roman" w:hAnsi="Times New Roman" w:cs="Times New Roman"/>
          <w:b/>
          <w:bCs/>
        </w:rPr>
        <w:t xml:space="preserve"> kelas Eksperimen</w:t>
      </w: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rPr>
      </w:pPr>
      <w:r w:rsidRPr="00797483">
        <w:rPr>
          <w:rFonts w:ascii="Times New Roman" w:hAnsi="Times New Roman" w:cs="Times New Roman"/>
        </w:rPr>
        <w:t xml:space="preserve">Hasil uji hipotesis menggunakan </w:t>
      </w:r>
      <w:r w:rsidRPr="00797483">
        <w:rPr>
          <w:rFonts w:ascii="Times New Roman" w:hAnsi="Times New Roman" w:cs="Times New Roman"/>
          <w:b/>
          <w:bCs/>
          <w:i/>
          <w:iCs/>
        </w:rPr>
        <w:t xml:space="preserve">Paired Sample Statistic </w:t>
      </w:r>
      <w:r w:rsidRPr="00797483">
        <w:rPr>
          <w:rFonts w:ascii="Times New Roman" w:hAnsi="Times New Roman" w:cs="Times New Roman"/>
        </w:rPr>
        <w:t>dapat dilihat pada tabel 4.</w:t>
      </w:r>
    </w:p>
    <w:tbl>
      <w:tblPr>
        <w:tblW w:w="8337" w:type="dxa"/>
        <w:tblInd w:w="2" w:type="dxa"/>
        <w:tblLayout w:type="fixed"/>
        <w:tblCellMar>
          <w:left w:w="0" w:type="dxa"/>
          <w:right w:w="0" w:type="dxa"/>
        </w:tblCellMar>
        <w:tblLook w:val="0000"/>
      </w:tblPr>
      <w:tblGrid>
        <w:gridCol w:w="823"/>
        <w:gridCol w:w="2225"/>
        <w:gridCol w:w="1087"/>
        <w:gridCol w:w="1087"/>
        <w:gridCol w:w="1533"/>
        <w:gridCol w:w="1582"/>
      </w:tblGrid>
      <w:tr w:rsidR="00565CB4" w:rsidRPr="00797483">
        <w:trPr>
          <w:cantSplit/>
        </w:trPr>
        <w:tc>
          <w:tcPr>
            <w:tcW w:w="8334" w:type="dxa"/>
            <w:gridSpan w:val="6"/>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b/>
                <w:bCs/>
                <w:color w:val="000000"/>
              </w:rPr>
              <w:t xml:space="preserve">Tabel 4.11 </w:t>
            </w:r>
            <w:r w:rsidRPr="00797483">
              <w:rPr>
                <w:b/>
                <w:bCs/>
                <w:i/>
                <w:iCs/>
                <w:color w:val="000000"/>
              </w:rPr>
              <w:t>Paired Samples Statistics Pretest Dan Posttes</w:t>
            </w:r>
            <w:r w:rsidRPr="00797483">
              <w:rPr>
                <w:b/>
                <w:bCs/>
                <w:color w:val="000000"/>
              </w:rPr>
              <w:t xml:space="preserve"> Kelas Ekperimen</w:t>
            </w:r>
          </w:p>
        </w:tc>
      </w:tr>
      <w:tr w:rsidR="00565CB4" w:rsidRPr="00797483">
        <w:trPr>
          <w:cantSplit/>
        </w:trPr>
        <w:tc>
          <w:tcPr>
            <w:tcW w:w="3047"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1087"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Mean</w:t>
            </w:r>
          </w:p>
        </w:tc>
        <w:tc>
          <w:tcPr>
            <w:tcW w:w="1087"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N</w:t>
            </w:r>
          </w:p>
        </w:tc>
        <w:tc>
          <w:tcPr>
            <w:tcW w:w="1532"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Std. Deviation</w:t>
            </w:r>
          </w:p>
        </w:tc>
        <w:tc>
          <w:tcPr>
            <w:tcW w:w="1581"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Std. Error Mean</w:t>
            </w:r>
          </w:p>
        </w:tc>
      </w:tr>
      <w:tr w:rsidR="00565CB4" w:rsidRPr="00797483">
        <w:trPr>
          <w:cantSplit/>
        </w:trPr>
        <w:tc>
          <w:tcPr>
            <w:tcW w:w="823" w:type="dxa"/>
            <w:vMerge w:val="restart"/>
            <w:tcBorders>
              <w:top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Pair 1</w:t>
            </w:r>
          </w:p>
        </w:tc>
        <w:tc>
          <w:tcPr>
            <w:tcW w:w="2224"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pretest_eksperimen</w:t>
            </w:r>
          </w:p>
        </w:tc>
        <w:tc>
          <w:tcPr>
            <w:tcW w:w="108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53.6960</w:t>
            </w:r>
          </w:p>
        </w:tc>
        <w:tc>
          <w:tcPr>
            <w:tcW w:w="108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w:t>
            </w:r>
          </w:p>
        </w:tc>
        <w:tc>
          <w:tcPr>
            <w:tcW w:w="1532"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10.29735</w:t>
            </w:r>
          </w:p>
        </w:tc>
        <w:tc>
          <w:tcPr>
            <w:tcW w:w="1581"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2.30256</w:t>
            </w:r>
          </w:p>
        </w:tc>
      </w:tr>
      <w:tr w:rsidR="00565CB4" w:rsidRPr="00797483">
        <w:trPr>
          <w:cantSplit/>
        </w:trPr>
        <w:tc>
          <w:tcPr>
            <w:tcW w:w="823" w:type="dxa"/>
            <w:vMerge/>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rPr>
                <w:color w:val="000000"/>
              </w:rPr>
            </w:pPr>
          </w:p>
        </w:tc>
        <w:tc>
          <w:tcPr>
            <w:tcW w:w="2224"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posttest_eksperimen</w:t>
            </w:r>
          </w:p>
        </w:tc>
        <w:tc>
          <w:tcPr>
            <w:tcW w:w="108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71.7395</w:t>
            </w:r>
          </w:p>
        </w:tc>
        <w:tc>
          <w:tcPr>
            <w:tcW w:w="108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w:t>
            </w:r>
          </w:p>
        </w:tc>
        <w:tc>
          <w:tcPr>
            <w:tcW w:w="1532"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10.22077</w:t>
            </w:r>
          </w:p>
        </w:tc>
        <w:tc>
          <w:tcPr>
            <w:tcW w:w="1581"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2.28543</w:t>
            </w:r>
          </w:p>
        </w:tc>
      </w:tr>
    </w:tbl>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rPr>
      </w:pPr>
      <w:r w:rsidRPr="00797483">
        <w:rPr>
          <w:rFonts w:ascii="Times New Roman" w:hAnsi="Times New Roman" w:cs="Times New Roman"/>
        </w:rPr>
        <w:t>Sedangakan untuk mengetahui korelasi antara dua variabel sebelum dan sesudah perlakuan pada kelas control dapat dilihat melalui tabel berikut ini:</w:t>
      </w:r>
    </w:p>
    <w:tbl>
      <w:tblPr>
        <w:tblW w:w="8549" w:type="dxa"/>
        <w:jc w:val="center"/>
        <w:tblLayout w:type="fixed"/>
        <w:tblCellMar>
          <w:left w:w="0" w:type="dxa"/>
          <w:right w:w="0" w:type="dxa"/>
        </w:tblCellMar>
        <w:tblLook w:val="0000"/>
      </w:tblPr>
      <w:tblGrid>
        <w:gridCol w:w="1219"/>
        <w:gridCol w:w="2637"/>
        <w:gridCol w:w="1087"/>
        <w:gridCol w:w="1301"/>
        <w:gridCol w:w="2305"/>
      </w:tblGrid>
      <w:tr w:rsidR="00565CB4" w:rsidRPr="00797483">
        <w:trPr>
          <w:cantSplit/>
          <w:jc w:val="center"/>
        </w:trPr>
        <w:tc>
          <w:tcPr>
            <w:tcW w:w="8549" w:type="dxa"/>
            <w:gridSpan w:val="5"/>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b/>
                <w:bCs/>
                <w:color w:val="000000"/>
              </w:rPr>
              <w:t xml:space="preserve">Tabel 4.12 Paired Samples Correlations  </w:t>
            </w:r>
            <w:r w:rsidRPr="00797483">
              <w:rPr>
                <w:b/>
                <w:bCs/>
                <w:i/>
                <w:iCs/>
                <w:color w:val="000000"/>
              </w:rPr>
              <w:t>Pretest Dan Posttes</w:t>
            </w:r>
            <w:r w:rsidRPr="00797483">
              <w:rPr>
                <w:b/>
                <w:bCs/>
                <w:color w:val="000000"/>
              </w:rPr>
              <w:t xml:space="preserve"> Kelas Ekperimen</w:t>
            </w:r>
          </w:p>
        </w:tc>
      </w:tr>
      <w:tr w:rsidR="00565CB4" w:rsidRPr="00797483">
        <w:trPr>
          <w:cantSplit/>
          <w:jc w:val="center"/>
        </w:trPr>
        <w:tc>
          <w:tcPr>
            <w:tcW w:w="3856"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rPr>
                <w:color w:val="000000"/>
              </w:rPr>
            </w:pPr>
          </w:p>
        </w:tc>
        <w:tc>
          <w:tcPr>
            <w:tcW w:w="1087"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N</w:t>
            </w:r>
          </w:p>
        </w:tc>
        <w:tc>
          <w:tcPr>
            <w:tcW w:w="1301"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Correlation</w:t>
            </w:r>
          </w:p>
        </w:tc>
        <w:tc>
          <w:tcPr>
            <w:tcW w:w="2305"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color w:val="000000"/>
              </w:rPr>
              <w:t>Sig.</w:t>
            </w:r>
          </w:p>
        </w:tc>
      </w:tr>
      <w:tr w:rsidR="00565CB4" w:rsidRPr="00797483">
        <w:trPr>
          <w:cantSplit/>
          <w:jc w:val="center"/>
        </w:trPr>
        <w:tc>
          <w:tcPr>
            <w:tcW w:w="1219"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Pair 1</w:t>
            </w:r>
          </w:p>
        </w:tc>
        <w:tc>
          <w:tcPr>
            <w:tcW w:w="263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pretest_eksperimen &amp; posttest_eksperimen</w:t>
            </w:r>
          </w:p>
        </w:tc>
        <w:tc>
          <w:tcPr>
            <w:tcW w:w="1087"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w:t>
            </w:r>
          </w:p>
        </w:tc>
        <w:tc>
          <w:tcPr>
            <w:tcW w:w="1301"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.581</w:t>
            </w:r>
          </w:p>
        </w:tc>
        <w:tc>
          <w:tcPr>
            <w:tcW w:w="2305"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.007</w:t>
            </w:r>
          </w:p>
        </w:tc>
      </w:tr>
    </w:tbl>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color w:val="000000"/>
        </w:rPr>
      </w:pPr>
      <w:r w:rsidRPr="00797483">
        <w:rPr>
          <w:rFonts w:ascii="Times New Roman" w:hAnsi="Times New Roman" w:cs="Times New Roman"/>
        </w:rPr>
        <w:t xml:space="preserve">Berdasarkan hipotesis maka diajukan uji hipotesis dengan hasil uji hipotesis dengan menggunakan </w:t>
      </w:r>
      <w:r w:rsidRPr="00797483">
        <w:rPr>
          <w:rFonts w:ascii="Times New Roman" w:hAnsi="Times New Roman" w:cs="Times New Roman"/>
          <w:b/>
          <w:bCs/>
          <w:color w:val="000000"/>
        </w:rPr>
        <w:t xml:space="preserve">Paired Samples Test </w:t>
      </w:r>
      <w:r w:rsidRPr="00797483">
        <w:rPr>
          <w:rFonts w:ascii="Times New Roman" w:hAnsi="Times New Roman" w:cs="Times New Roman"/>
          <w:color w:val="000000"/>
        </w:rPr>
        <w:t>pada tabel berikut:</w:t>
      </w:r>
    </w:p>
    <w:tbl>
      <w:tblPr>
        <w:tblW w:w="10620" w:type="dxa"/>
        <w:jc w:val="center"/>
        <w:tblBorders>
          <w:bottom w:val="single" w:sz="4" w:space="0" w:color="auto"/>
        </w:tblBorders>
        <w:tblLayout w:type="fixed"/>
        <w:tblCellMar>
          <w:left w:w="0" w:type="dxa"/>
          <w:right w:w="0" w:type="dxa"/>
        </w:tblCellMar>
        <w:tblLook w:val="0000"/>
      </w:tblPr>
      <w:tblGrid>
        <w:gridCol w:w="836"/>
        <w:gridCol w:w="1954"/>
        <w:gridCol w:w="900"/>
        <w:gridCol w:w="1080"/>
        <w:gridCol w:w="990"/>
        <w:gridCol w:w="1350"/>
        <w:gridCol w:w="1170"/>
        <w:gridCol w:w="810"/>
        <w:gridCol w:w="540"/>
        <w:gridCol w:w="990"/>
      </w:tblGrid>
      <w:tr w:rsidR="00565CB4" w:rsidRPr="00797483">
        <w:trPr>
          <w:cantSplit/>
          <w:jc w:val="center"/>
        </w:trPr>
        <w:tc>
          <w:tcPr>
            <w:tcW w:w="10620" w:type="dxa"/>
            <w:gridSpan w:val="10"/>
            <w:tcBorders>
              <w:bottom w:val="single" w:sz="4" w:space="0" w:color="auto"/>
            </w:tcBorders>
            <w:shd w:val="clear" w:color="auto" w:fill="FFFFFF"/>
          </w:tcPr>
          <w:p w:rsidR="00565CB4" w:rsidRPr="00797483" w:rsidRDefault="00565CB4" w:rsidP="00C47837">
            <w:pPr>
              <w:autoSpaceDE w:val="0"/>
              <w:autoSpaceDN w:val="0"/>
              <w:adjustRightInd w:val="0"/>
              <w:ind w:left="60" w:right="60"/>
              <w:jc w:val="center"/>
              <w:rPr>
                <w:color w:val="000000"/>
              </w:rPr>
            </w:pPr>
            <w:r w:rsidRPr="00797483">
              <w:rPr>
                <w:b/>
                <w:bCs/>
                <w:color w:val="000000"/>
              </w:rPr>
              <w:t xml:space="preserve">Tabel 4.13 Paired Samples Test </w:t>
            </w:r>
            <w:r w:rsidRPr="00797483">
              <w:rPr>
                <w:b/>
                <w:bCs/>
                <w:i/>
                <w:iCs/>
                <w:color w:val="000000"/>
              </w:rPr>
              <w:t>Pretest Dan Posttes</w:t>
            </w:r>
            <w:r w:rsidRPr="00797483">
              <w:rPr>
                <w:b/>
                <w:bCs/>
                <w:color w:val="000000"/>
              </w:rPr>
              <w:t xml:space="preserve"> Kelas Ekperimen</w:t>
            </w:r>
          </w:p>
        </w:tc>
      </w:tr>
      <w:tr w:rsidR="00565CB4" w:rsidRPr="00797483">
        <w:trPr>
          <w:cantSplit/>
          <w:jc w:val="center"/>
        </w:trPr>
        <w:tc>
          <w:tcPr>
            <w:tcW w:w="2790" w:type="dxa"/>
            <w:gridSpan w:val="2"/>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rPr>
                <w:color w:val="000000"/>
              </w:rPr>
            </w:pPr>
          </w:p>
        </w:tc>
        <w:tc>
          <w:tcPr>
            <w:tcW w:w="5490" w:type="dxa"/>
            <w:gridSpan w:val="5"/>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Paired Differences</w:t>
            </w:r>
          </w:p>
        </w:tc>
        <w:tc>
          <w:tcPr>
            <w:tcW w:w="810" w:type="dxa"/>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t</w:t>
            </w:r>
          </w:p>
        </w:tc>
        <w:tc>
          <w:tcPr>
            <w:tcW w:w="540" w:type="dxa"/>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df</w:t>
            </w:r>
          </w:p>
        </w:tc>
        <w:tc>
          <w:tcPr>
            <w:tcW w:w="990" w:type="dxa"/>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 xml:space="preserve">Sig. </w:t>
            </w:r>
          </w:p>
          <w:p w:rsidR="00565CB4" w:rsidRPr="00797483" w:rsidRDefault="00565CB4" w:rsidP="00C47837">
            <w:pPr>
              <w:autoSpaceDE w:val="0"/>
              <w:autoSpaceDN w:val="0"/>
              <w:adjustRightInd w:val="0"/>
              <w:ind w:left="60" w:right="60"/>
              <w:jc w:val="center"/>
              <w:rPr>
                <w:i/>
                <w:iCs/>
                <w:color w:val="000000"/>
              </w:rPr>
            </w:pPr>
            <w:r w:rsidRPr="00797483">
              <w:rPr>
                <w:i/>
                <w:iCs/>
                <w:color w:val="000000"/>
              </w:rPr>
              <w:t>(2-tailed)</w:t>
            </w:r>
          </w:p>
        </w:tc>
      </w:tr>
      <w:tr w:rsidR="00565CB4" w:rsidRPr="00797483">
        <w:trPr>
          <w:cantSplit/>
          <w:jc w:val="center"/>
        </w:trPr>
        <w:tc>
          <w:tcPr>
            <w:tcW w:w="2790" w:type="dxa"/>
            <w:gridSpan w:val="2"/>
            <w:vMerge/>
            <w:tcBorders>
              <w:top w:val="nil"/>
            </w:tcBorders>
            <w:shd w:val="clear" w:color="auto" w:fill="FFFFFF"/>
          </w:tcPr>
          <w:p w:rsidR="00565CB4" w:rsidRPr="00797483" w:rsidRDefault="00565CB4" w:rsidP="00C47837">
            <w:pPr>
              <w:autoSpaceDE w:val="0"/>
              <w:autoSpaceDN w:val="0"/>
              <w:adjustRightInd w:val="0"/>
              <w:rPr>
                <w:color w:val="000000"/>
              </w:rPr>
            </w:pPr>
          </w:p>
        </w:tc>
        <w:tc>
          <w:tcPr>
            <w:tcW w:w="900" w:type="dxa"/>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Mean</w:t>
            </w:r>
          </w:p>
        </w:tc>
        <w:tc>
          <w:tcPr>
            <w:tcW w:w="1080" w:type="dxa"/>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Deviation</w:t>
            </w:r>
          </w:p>
        </w:tc>
        <w:tc>
          <w:tcPr>
            <w:tcW w:w="990" w:type="dxa"/>
            <w:vMerge w:val="restart"/>
            <w:tcBorders>
              <w:top w:val="single" w:sz="4" w:space="0" w:color="auto"/>
              <w:bottom w:val="nil"/>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Std. Error Mean</w:t>
            </w:r>
          </w:p>
        </w:tc>
        <w:tc>
          <w:tcPr>
            <w:tcW w:w="2520" w:type="dxa"/>
            <w:gridSpan w:val="2"/>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95% Confidence Interval of the Difference</w:t>
            </w:r>
          </w:p>
        </w:tc>
        <w:tc>
          <w:tcPr>
            <w:tcW w:w="810" w:type="dxa"/>
            <w:vMerge/>
            <w:tcBorders>
              <w:top w:val="nil"/>
            </w:tcBorders>
            <w:shd w:val="clear" w:color="auto" w:fill="FFFFFF"/>
          </w:tcPr>
          <w:p w:rsidR="00565CB4" w:rsidRPr="00797483" w:rsidRDefault="00565CB4" w:rsidP="00C47837">
            <w:pPr>
              <w:autoSpaceDE w:val="0"/>
              <w:autoSpaceDN w:val="0"/>
              <w:adjustRightInd w:val="0"/>
              <w:rPr>
                <w:color w:val="000000"/>
              </w:rPr>
            </w:pPr>
          </w:p>
        </w:tc>
        <w:tc>
          <w:tcPr>
            <w:tcW w:w="540" w:type="dxa"/>
            <w:vMerge/>
            <w:tcBorders>
              <w:top w:val="nil"/>
            </w:tcBorders>
            <w:shd w:val="clear" w:color="auto" w:fill="FFFFFF"/>
          </w:tcPr>
          <w:p w:rsidR="00565CB4" w:rsidRPr="00797483" w:rsidRDefault="00565CB4" w:rsidP="00C47837">
            <w:pPr>
              <w:autoSpaceDE w:val="0"/>
              <w:autoSpaceDN w:val="0"/>
              <w:adjustRightInd w:val="0"/>
              <w:rPr>
                <w:color w:val="000000"/>
              </w:rPr>
            </w:pPr>
          </w:p>
        </w:tc>
        <w:tc>
          <w:tcPr>
            <w:tcW w:w="990" w:type="dxa"/>
            <w:vMerge/>
            <w:tcBorders>
              <w:top w:val="nil"/>
            </w:tcBorders>
            <w:shd w:val="clear" w:color="auto" w:fill="FFFFFF"/>
          </w:tcPr>
          <w:p w:rsidR="00565CB4" w:rsidRPr="00797483" w:rsidRDefault="00565CB4" w:rsidP="00C47837">
            <w:pPr>
              <w:autoSpaceDE w:val="0"/>
              <w:autoSpaceDN w:val="0"/>
              <w:adjustRightInd w:val="0"/>
              <w:rPr>
                <w:color w:val="000000"/>
              </w:rPr>
            </w:pPr>
          </w:p>
        </w:tc>
      </w:tr>
      <w:tr w:rsidR="00565CB4" w:rsidRPr="00797483">
        <w:trPr>
          <w:cantSplit/>
          <w:jc w:val="center"/>
        </w:trPr>
        <w:tc>
          <w:tcPr>
            <w:tcW w:w="2790" w:type="dxa"/>
            <w:gridSpan w:val="2"/>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900" w:type="dxa"/>
            <w:vMerge/>
            <w:tcBorders>
              <w:top w:val="nil"/>
              <w:bottom w:val="single" w:sz="4" w:space="0" w:color="auto"/>
            </w:tcBorders>
            <w:shd w:val="clear" w:color="auto" w:fill="FFFFFF"/>
          </w:tcPr>
          <w:p w:rsidR="00565CB4" w:rsidRPr="00797483" w:rsidRDefault="00565CB4" w:rsidP="00C47837">
            <w:pPr>
              <w:autoSpaceDE w:val="0"/>
              <w:autoSpaceDN w:val="0"/>
              <w:adjustRightInd w:val="0"/>
              <w:rPr>
                <w:i/>
                <w:iCs/>
                <w:color w:val="000000"/>
              </w:rPr>
            </w:pPr>
          </w:p>
        </w:tc>
        <w:tc>
          <w:tcPr>
            <w:tcW w:w="1080" w:type="dxa"/>
            <w:vMerge/>
            <w:tcBorders>
              <w:top w:val="nil"/>
              <w:bottom w:val="single" w:sz="4" w:space="0" w:color="auto"/>
            </w:tcBorders>
            <w:shd w:val="clear" w:color="auto" w:fill="FFFFFF"/>
          </w:tcPr>
          <w:p w:rsidR="00565CB4" w:rsidRPr="00797483" w:rsidRDefault="00565CB4" w:rsidP="00C47837">
            <w:pPr>
              <w:autoSpaceDE w:val="0"/>
              <w:autoSpaceDN w:val="0"/>
              <w:adjustRightInd w:val="0"/>
              <w:rPr>
                <w:i/>
                <w:iCs/>
                <w:color w:val="000000"/>
              </w:rPr>
            </w:pPr>
          </w:p>
        </w:tc>
        <w:tc>
          <w:tcPr>
            <w:tcW w:w="990" w:type="dxa"/>
            <w:vMerge/>
            <w:tcBorders>
              <w:top w:val="nil"/>
              <w:bottom w:val="single" w:sz="4" w:space="0" w:color="auto"/>
            </w:tcBorders>
            <w:shd w:val="clear" w:color="auto" w:fill="FFFFFF"/>
          </w:tcPr>
          <w:p w:rsidR="00565CB4" w:rsidRPr="00797483" w:rsidRDefault="00565CB4" w:rsidP="00C47837">
            <w:pPr>
              <w:autoSpaceDE w:val="0"/>
              <w:autoSpaceDN w:val="0"/>
              <w:adjustRightInd w:val="0"/>
              <w:rPr>
                <w:i/>
                <w:iCs/>
                <w:color w:val="000000"/>
              </w:rPr>
            </w:pPr>
          </w:p>
        </w:tc>
        <w:tc>
          <w:tcPr>
            <w:tcW w:w="1350"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Lower</w:t>
            </w:r>
          </w:p>
        </w:tc>
        <w:tc>
          <w:tcPr>
            <w:tcW w:w="1170" w:type="dxa"/>
            <w:tcBorders>
              <w:top w:val="single" w:sz="4" w:space="0" w:color="auto"/>
              <w:bottom w:val="single" w:sz="4" w:space="0" w:color="auto"/>
            </w:tcBorders>
            <w:shd w:val="clear" w:color="auto" w:fill="FFFFFF"/>
          </w:tcPr>
          <w:p w:rsidR="00565CB4" w:rsidRPr="00797483" w:rsidRDefault="00565CB4" w:rsidP="00C47837">
            <w:pPr>
              <w:autoSpaceDE w:val="0"/>
              <w:autoSpaceDN w:val="0"/>
              <w:adjustRightInd w:val="0"/>
              <w:ind w:left="60" w:right="60"/>
              <w:jc w:val="center"/>
              <w:rPr>
                <w:i/>
                <w:iCs/>
                <w:color w:val="000000"/>
              </w:rPr>
            </w:pPr>
            <w:r w:rsidRPr="00797483">
              <w:rPr>
                <w:i/>
                <w:iCs/>
                <w:color w:val="000000"/>
              </w:rPr>
              <w:t>Upper</w:t>
            </w:r>
          </w:p>
        </w:tc>
        <w:tc>
          <w:tcPr>
            <w:tcW w:w="810" w:type="dxa"/>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540" w:type="dxa"/>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c>
          <w:tcPr>
            <w:tcW w:w="990" w:type="dxa"/>
            <w:vMerge/>
            <w:tcBorders>
              <w:bottom w:val="single" w:sz="4" w:space="0" w:color="auto"/>
            </w:tcBorders>
            <w:shd w:val="clear" w:color="auto" w:fill="FFFFFF"/>
          </w:tcPr>
          <w:p w:rsidR="00565CB4" w:rsidRPr="00797483" w:rsidRDefault="00565CB4" w:rsidP="00C47837">
            <w:pPr>
              <w:autoSpaceDE w:val="0"/>
              <w:autoSpaceDN w:val="0"/>
              <w:adjustRightInd w:val="0"/>
              <w:rPr>
                <w:color w:val="000000"/>
              </w:rPr>
            </w:pPr>
          </w:p>
        </w:tc>
      </w:tr>
      <w:tr w:rsidR="00565CB4" w:rsidRPr="00797483">
        <w:trPr>
          <w:cantSplit/>
          <w:jc w:val="center"/>
        </w:trPr>
        <w:tc>
          <w:tcPr>
            <w:tcW w:w="836"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Pair 1</w:t>
            </w:r>
          </w:p>
        </w:tc>
        <w:tc>
          <w:tcPr>
            <w:tcW w:w="1954"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rPr>
                <w:color w:val="000000"/>
              </w:rPr>
            </w:pPr>
            <w:r w:rsidRPr="00797483">
              <w:rPr>
                <w:color w:val="000000"/>
              </w:rPr>
              <w:t>pretest_eks-posttest_eks</w:t>
            </w:r>
          </w:p>
        </w:tc>
        <w:tc>
          <w:tcPr>
            <w:tcW w:w="90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-18.0435</w:t>
            </w:r>
          </w:p>
        </w:tc>
        <w:tc>
          <w:tcPr>
            <w:tcW w:w="108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9.38740</w:t>
            </w:r>
          </w:p>
        </w:tc>
        <w:tc>
          <w:tcPr>
            <w:tcW w:w="99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2.09909</w:t>
            </w:r>
          </w:p>
        </w:tc>
        <w:tc>
          <w:tcPr>
            <w:tcW w:w="135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-22.43694</w:t>
            </w:r>
          </w:p>
        </w:tc>
        <w:tc>
          <w:tcPr>
            <w:tcW w:w="117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-13.65006</w:t>
            </w:r>
          </w:p>
        </w:tc>
        <w:tc>
          <w:tcPr>
            <w:tcW w:w="81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-8.596</w:t>
            </w:r>
          </w:p>
        </w:tc>
        <w:tc>
          <w:tcPr>
            <w:tcW w:w="54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19</w:t>
            </w:r>
          </w:p>
        </w:tc>
        <w:tc>
          <w:tcPr>
            <w:tcW w:w="990" w:type="dxa"/>
            <w:tcBorders>
              <w:top w:val="single" w:sz="4" w:space="0" w:color="auto"/>
              <w:bottom w:val="single" w:sz="4" w:space="0" w:color="auto"/>
            </w:tcBorders>
            <w:shd w:val="clear" w:color="auto" w:fill="FFFFFF"/>
            <w:vAlign w:val="center"/>
          </w:tcPr>
          <w:p w:rsidR="00565CB4" w:rsidRPr="00797483" w:rsidRDefault="00565CB4" w:rsidP="00C47837">
            <w:pPr>
              <w:autoSpaceDE w:val="0"/>
              <w:autoSpaceDN w:val="0"/>
              <w:adjustRightInd w:val="0"/>
              <w:ind w:left="60" w:right="60"/>
              <w:jc w:val="right"/>
              <w:rPr>
                <w:color w:val="000000"/>
              </w:rPr>
            </w:pPr>
            <w:r w:rsidRPr="00797483">
              <w:rPr>
                <w:color w:val="000000"/>
              </w:rPr>
              <w:t>.000</w:t>
            </w:r>
          </w:p>
        </w:tc>
      </w:tr>
    </w:tbl>
    <w:p w:rsidR="00565CB4"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color w:val="000000"/>
        </w:rPr>
      </w:pPr>
      <w:r w:rsidRPr="00797483">
        <w:rPr>
          <w:rFonts w:ascii="Times New Roman" w:hAnsi="Times New Roman" w:cs="Times New Roman"/>
          <w:color w:val="000000"/>
        </w:rPr>
        <w:t>Berdasarkan tabel diatas dengan nilai t hitung adalah sebesar -8,596 dengan signifikansi</w:t>
      </w:r>
      <w:r w:rsidRPr="00797483">
        <w:rPr>
          <w:rFonts w:ascii="Times New Roman" w:hAnsi="Times New Roman" w:cs="Times New Roman"/>
          <w:color w:val="000000"/>
          <w:lang w:val="en-US"/>
        </w:rPr>
        <w:t xml:space="preserve"> &lt;</w:t>
      </w:r>
      <w:r w:rsidRPr="00797483">
        <w:rPr>
          <w:rFonts w:ascii="Times New Roman" w:hAnsi="Times New Roman" w:cs="Times New Roman"/>
          <w:color w:val="000000"/>
        </w:rPr>
        <w:t>0,00</w:t>
      </w:r>
      <w:r w:rsidRPr="00797483">
        <w:rPr>
          <w:rFonts w:ascii="Times New Roman" w:hAnsi="Times New Roman" w:cs="Times New Roman"/>
          <w:color w:val="000000"/>
          <w:lang w:val="en-US"/>
        </w:rPr>
        <w:t>1</w:t>
      </w:r>
      <w:r w:rsidRPr="00797483">
        <w:rPr>
          <w:rFonts w:ascii="Times New Roman" w:hAnsi="Times New Roman" w:cs="Times New Roman"/>
          <w:color w:val="000000"/>
        </w:rPr>
        <w:t>. Karena sigifikansi &lt; 0,0</w:t>
      </w:r>
      <w:r w:rsidRPr="00797483">
        <w:rPr>
          <w:rFonts w:ascii="Times New Roman" w:hAnsi="Times New Roman" w:cs="Times New Roman"/>
          <w:color w:val="000000"/>
          <w:lang w:val="en-US"/>
        </w:rPr>
        <w:t>01</w:t>
      </w:r>
      <w:r w:rsidRPr="00797483">
        <w:rPr>
          <w:rFonts w:ascii="Times New Roman" w:hAnsi="Times New Roman" w:cs="Times New Roman"/>
          <w:color w:val="000000"/>
        </w:rPr>
        <w:t xml:space="preserve"> maka dapat disimpulkan bahwa Ho ditolak dan Ha diterima, yang berarti bahwa terdapat pengaruh signifikan penerapan pendekatan pembelajaran Saintifik terhadap hasil belajar Sains Siswa kelas V SD Inpres Paccinongan Kabupaten Gowa. </w:t>
      </w: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color w:val="000000"/>
          <w:lang w:val="en-US"/>
        </w:rPr>
      </w:pPr>
    </w:p>
    <w:p w:rsidR="00565CB4" w:rsidRPr="00797483" w:rsidRDefault="00565CB4" w:rsidP="00C47837">
      <w:pPr>
        <w:autoSpaceDE w:val="0"/>
        <w:autoSpaceDN w:val="0"/>
        <w:adjustRightInd w:val="0"/>
        <w:jc w:val="center"/>
        <w:rPr>
          <w:b/>
          <w:bCs/>
          <w:lang w:val="en-US"/>
        </w:rPr>
      </w:pPr>
      <w:r w:rsidRPr="00797483">
        <w:rPr>
          <w:b/>
          <w:bCs/>
        </w:rPr>
        <w:t>B. Pembahasan Hasil Penelitian</w:t>
      </w:r>
    </w:p>
    <w:p w:rsidR="00565CB4" w:rsidRPr="00797483" w:rsidRDefault="00565CB4" w:rsidP="00C47837">
      <w:pPr>
        <w:pStyle w:val="ListParagraph"/>
        <w:numPr>
          <w:ilvl w:val="0"/>
          <w:numId w:val="19"/>
        </w:numPr>
        <w:autoSpaceDE w:val="0"/>
        <w:autoSpaceDN w:val="0"/>
        <w:adjustRightInd w:val="0"/>
        <w:spacing w:after="0" w:line="240" w:lineRule="auto"/>
        <w:ind w:left="360"/>
        <w:rPr>
          <w:rFonts w:ascii="Times New Roman" w:hAnsi="Times New Roman" w:cs="Times New Roman"/>
          <w:b/>
          <w:bCs/>
        </w:rPr>
      </w:pPr>
      <w:r w:rsidRPr="00797483">
        <w:rPr>
          <w:rFonts w:ascii="Times New Roman" w:hAnsi="Times New Roman" w:cs="Times New Roman"/>
          <w:b/>
          <w:bCs/>
        </w:rPr>
        <w:t>Keterlaksanaan Pendekatan Saintifik pada Pembelajaran Murid Kelas V SD</w:t>
      </w:r>
      <w:r w:rsidRPr="00797483">
        <w:rPr>
          <w:rFonts w:ascii="Times New Roman" w:hAnsi="Times New Roman" w:cs="Times New Roman"/>
          <w:b/>
          <w:bCs/>
          <w:lang w:val="en-US"/>
        </w:rPr>
        <w:t xml:space="preserve"> </w:t>
      </w:r>
      <w:r w:rsidRPr="00797483">
        <w:rPr>
          <w:rFonts w:ascii="Times New Roman" w:hAnsi="Times New Roman" w:cs="Times New Roman"/>
          <w:b/>
          <w:bCs/>
        </w:rPr>
        <w:t>Inpres Paccinongan Kabupaten Gowa</w:t>
      </w:r>
    </w:p>
    <w:p w:rsidR="00565CB4"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lang w:val="en-US"/>
        </w:rPr>
      </w:pPr>
      <w:r w:rsidRPr="00797483">
        <w:rPr>
          <w:rFonts w:ascii="Times New Roman" w:hAnsi="Times New Roman" w:cs="Times New Roman"/>
        </w:rPr>
        <w:t>Berdasarkan langkah-langkah yang ditempu oleh guru pada empat kali pertemuan disimpulkan bahwa disetiap pertemuan mengalami peningkatan kemampuan pada guru dalam menguasai langkah-langkah pendekatan saintifik. Hal ini sejalan dengan teori piaget menyatakan bahwa belajar berkaitan dengan pembentukan dan perkembangan skema. Skema adalah suatu struktur mental atau struktur kognitif yang dengannya seseorang secara intelektual beradaptasi dan mengkoordinasi lingkungan sekitarnya (Sumatowa, 1999).</w:t>
      </w:r>
    </w:p>
    <w:p w:rsidR="00565CB4" w:rsidRPr="00797483" w:rsidRDefault="00565CB4" w:rsidP="00C47837">
      <w:pPr>
        <w:pStyle w:val="ListParagraph"/>
        <w:autoSpaceDE w:val="0"/>
        <w:autoSpaceDN w:val="0"/>
        <w:adjustRightInd w:val="0"/>
        <w:spacing w:after="0" w:line="240" w:lineRule="auto"/>
        <w:ind w:left="0" w:firstLine="720"/>
        <w:jc w:val="both"/>
        <w:rPr>
          <w:rFonts w:ascii="Times New Roman" w:hAnsi="Times New Roman" w:cs="Times New Roman"/>
          <w:lang w:val="en-US"/>
        </w:rPr>
      </w:pPr>
    </w:p>
    <w:p w:rsidR="00565CB4" w:rsidRPr="00797483" w:rsidRDefault="00565CB4" w:rsidP="00C47837">
      <w:pPr>
        <w:pStyle w:val="ListParagraph"/>
        <w:numPr>
          <w:ilvl w:val="0"/>
          <w:numId w:val="19"/>
        </w:numPr>
        <w:autoSpaceDE w:val="0"/>
        <w:autoSpaceDN w:val="0"/>
        <w:adjustRightInd w:val="0"/>
        <w:spacing w:after="0" w:line="240" w:lineRule="auto"/>
        <w:ind w:left="360"/>
        <w:jc w:val="both"/>
        <w:rPr>
          <w:rFonts w:ascii="Times New Roman" w:hAnsi="Times New Roman" w:cs="Times New Roman"/>
          <w:b/>
          <w:bCs/>
        </w:rPr>
      </w:pPr>
      <w:r w:rsidRPr="00797483">
        <w:rPr>
          <w:rFonts w:ascii="Times New Roman" w:hAnsi="Times New Roman" w:cs="Times New Roman"/>
          <w:b/>
          <w:bCs/>
        </w:rPr>
        <w:t>Pengaruh Penerapan pendekatan Saintifik terhadap Hasil Belajar Sains Kelas V SD Inpres Paccinongan Kabupaten Gowa.</w:t>
      </w:r>
    </w:p>
    <w:p w:rsidR="00565CB4" w:rsidRPr="00797483" w:rsidRDefault="00565CB4" w:rsidP="00C47837">
      <w:pPr>
        <w:pStyle w:val="ListParagraph"/>
        <w:spacing w:after="0" w:line="240" w:lineRule="auto"/>
        <w:ind w:left="0" w:firstLine="851"/>
        <w:jc w:val="both"/>
        <w:rPr>
          <w:rFonts w:ascii="Times New Roman" w:hAnsi="Times New Roman" w:cs="Times New Roman"/>
          <w:lang w:eastAsia="id-ID"/>
        </w:rPr>
      </w:pPr>
      <w:r w:rsidRPr="00797483">
        <w:rPr>
          <w:rFonts w:ascii="Times New Roman" w:hAnsi="Times New Roman" w:cs="Times New Roman"/>
          <w:lang w:eastAsia="id-ID"/>
        </w:rPr>
        <w:t>Hasil observasi selama proses kegiatan pembelajaran di kelas V SD Inpres  Paccinongan Kabupaten Gowa sebagai kelas eksperimen, siswa terlihat aktif dan lebih fokus. Penerapan Pendekatan Saintifik di dalam pembelajaran Sains membuat siswa menjadi bersemangat dalam belajar, karena metode tersebut dapat memberikan kesempatan kepada siswa untuk lebih memahami apa tujuan dari adanya masalah dalam pembelajaran dan memberikan pemahaman yang lebih kepada siswa untuk menyelesaikan masalah yang disajikan melalui bimbingan yang bertahap. Hal ini juga dikemukakan oleh Vygotsky bahwa tujuan pendekatan saintifk yaitu untuk meningkatkan kemampuan intelek, khususnya kemampuan berpikir tingkat tinggi siswa, untuk membentuk kemampuan siswa dalam menyelesaikan suatu masalah secara sistematik, terciptanya kondisi pembelajaran dimana siswa merasa bahwa belajar itu merupakan suatu kebutuhan, diperolehnya hasil belajar yang tinggi, untuk melatih siswa dalam mengomunikasikan ide-ide, khususnya dalam menulis artikel ilmiah, dan untuk mengembangkan karakter siswa.</w:t>
      </w:r>
    </w:p>
    <w:p w:rsidR="00565CB4" w:rsidRDefault="00565CB4" w:rsidP="00C47837">
      <w:pPr>
        <w:ind w:firstLine="720"/>
        <w:jc w:val="both"/>
        <w:rPr>
          <w:lang w:eastAsia="id-ID"/>
        </w:rPr>
      </w:pPr>
      <w:r w:rsidRPr="00797483">
        <w:rPr>
          <w:lang w:eastAsia="id-ID"/>
        </w:rPr>
        <w:t>Berdasarkan uraian tersebut dapat disimpulkan bahwa penerapan Pendekatan Saintifik dalam mata pelajaran Sains kelas V SD Inpres Paccinongan Kabupaten Gowa  dapat berpengaruh secara signifikan terhadap Hasil belajar siswa dengan lebih baik dibandingkan dengan pembelajaran yang tanpa menggunakan metode pemecahan masalah.</w:t>
      </w:r>
    </w:p>
    <w:p w:rsidR="00565CB4" w:rsidRDefault="00565CB4" w:rsidP="00C47837">
      <w:pPr>
        <w:ind w:firstLine="720"/>
        <w:jc w:val="both"/>
        <w:rPr>
          <w:lang w:eastAsia="id-ID"/>
        </w:rPr>
      </w:pPr>
    </w:p>
    <w:p w:rsidR="00565CB4" w:rsidRPr="00797483" w:rsidRDefault="00565CB4" w:rsidP="00C47837">
      <w:pPr>
        <w:ind w:firstLine="360"/>
        <w:jc w:val="both"/>
        <w:rPr>
          <w:color w:val="000000"/>
          <w:shd w:val="clear" w:color="auto" w:fill="FFFFFF"/>
          <w:lang w:val="en-US"/>
        </w:rPr>
      </w:pPr>
      <w:r w:rsidRPr="00797483">
        <w:rPr>
          <w:color w:val="000000"/>
          <w:shd w:val="clear" w:color="auto" w:fill="FFFFFF"/>
        </w:rPr>
        <w:t xml:space="preserve"> </w:t>
      </w:r>
      <w:r w:rsidRPr="00797483">
        <w:rPr>
          <w:rStyle w:val="apple-converted-space"/>
          <w:color w:val="000000"/>
          <w:shd w:val="clear" w:color="auto" w:fill="FFFFFF"/>
        </w:rPr>
        <w:t> </w:t>
      </w:r>
      <w:r w:rsidRPr="00797483">
        <w:rPr>
          <w:color w:val="000000"/>
          <w:shd w:val="clear" w:color="auto" w:fill="FFFFFF"/>
        </w:rPr>
        <w:t xml:space="preserve">    </w:t>
      </w:r>
    </w:p>
    <w:p w:rsidR="00565CB4" w:rsidRPr="00797483" w:rsidRDefault="00565CB4" w:rsidP="00C47837">
      <w:pPr>
        <w:jc w:val="center"/>
        <w:rPr>
          <w:b/>
          <w:bCs/>
          <w:color w:val="1D1B11"/>
        </w:rPr>
      </w:pPr>
      <w:r w:rsidRPr="00797483">
        <w:rPr>
          <w:b/>
          <w:bCs/>
          <w:color w:val="1D1B11"/>
        </w:rPr>
        <w:t>KESIMPULAN DAN SARAN</w:t>
      </w:r>
    </w:p>
    <w:p w:rsidR="00565CB4" w:rsidRPr="00797483" w:rsidRDefault="00565CB4" w:rsidP="00C47837">
      <w:pPr>
        <w:rPr>
          <w:b/>
          <w:bCs/>
          <w:color w:val="1D1B11"/>
        </w:rPr>
      </w:pPr>
      <w:r w:rsidRPr="00797483">
        <w:rPr>
          <w:b/>
          <w:bCs/>
          <w:color w:val="1D1B11"/>
        </w:rPr>
        <w:t>A. Kesimpulan</w:t>
      </w:r>
    </w:p>
    <w:p w:rsidR="00565CB4" w:rsidRPr="00797483" w:rsidRDefault="00565CB4" w:rsidP="00C47837">
      <w:pPr>
        <w:pStyle w:val="NoSpacing"/>
        <w:ind w:firstLine="709"/>
        <w:rPr>
          <w:rFonts w:ascii="Times New Roman" w:hAnsi="Times New Roman" w:cs="Times New Roman"/>
          <w:sz w:val="24"/>
          <w:szCs w:val="24"/>
          <w:lang w:val="en-US"/>
        </w:rPr>
      </w:pPr>
      <w:r w:rsidRPr="00797483">
        <w:rPr>
          <w:rFonts w:ascii="Times New Roman" w:hAnsi="Times New Roman" w:cs="Times New Roman"/>
          <w:sz w:val="24"/>
          <w:szCs w:val="24"/>
        </w:rPr>
        <w:t>Pembelajaran Sains menggunakan pendekatan Saintifik dapat dikatakan berjalan dengan baik karena ditunjang antusias murid dalam mengikuti proses pembelajaran dan sebagian besar murid memahami setiap intruksi yang diberikan oleh guru.</w:t>
      </w:r>
      <w:r w:rsidRPr="00797483">
        <w:rPr>
          <w:rFonts w:ascii="Times New Roman" w:hAnsi="Times New Roman" w:cs="Times New Roman"/>
          <w:sz w:val="24"/>
          <w:szCs w:val="24"/>
          <w:lang w:val="en-US"/>
        </w:rPr>
        <w:t xml:space="preserve"> </w:t>
      </w:r>
      <w:r w:rsidRPr="00797483">
        <w:rPr>
          <w:rFonts w:ascii="Times New Roman" w:hAnsi="Times New Roman" w:cs="Times New Roman"/>
          <w:sz w:val="24"/>
          <w:szCs w:val="24"/>
        </w:rPr>
        <w:t>Pendekatan Saintifik</w:t>
      </w:r>
      <w:r w:rsidRPr="00797483">
        <w:rPr>
          <w:rFonts w:ascii="Times New Roman" w:hAnsi="Times New Roman" w:cs="Times New Roman"/>
          <w:i/>
          <w:iCs/>
          <w:sz w:val="24"/>
          <w:szCs w:val="24"/>
        </w:rPr>
        <w:t xml:space="preserve"> </w:t>
      </w:r>
      <w:r w:rsidRPr="00797483">
        <w:rPr>
          <w:rFonts w:ascii="Times New Roman" w:hAnsi="Times New Roman" w:cs="Times New Roman"/>
          <w:sz w:val="24"/>
          <w:szCs w:val="24"/>
        </w:rPr>
        <w:t>memiliki pengaruh lebih baik untuk meningkatkan hasil belajar murid daripada kelas kontrol yang tidak menggunakan pendekatan Saintifik</w:t>
      </w:r>
      <w:r w:rsidRPr="00797483">
        <w:rPr>
          <w:rFonts w:ascii="Times New Roman" w:hAnsi="Times New Roman" w:cs="Times New Roman"/>
          <w:sz w:val="24"/>
          <w:szCs w:val="24"/>
          <w:lang w:val="en-US"/>
        </w:rPr>
        <w:t xml:space="preserve">. </w:t>
      </w:r>
      <w:r w:rsidRPr="00797483">
        <w:rPr>
          <w:rFonts w:ascii="Times New Roman" w:hAnsi="Times New Roman" w:cs="Times New Roman"/>
          <w:sz w:val="24"/>
          <w:szCs w:val="24"/>
        </w:rPr>
        <w:t xml:space="preserve">Sehingga dapat disimpulkan bahwa ada perbedaan yang bermakna antara nilai </w:t>
      </w:r>
      <w:r w:rsidRPr="00797483">
        <w:rPr>
          <w:rFonts w:ascii="Times New Roman" w:hAnsi="Times New Roman" w:cs="Times New Roman"/>
          <w:i/>
          <w:iCs/>
          <w:sz w:val="24"/>
          <w:szCs w:val="24"/>
        </w:rPr>
        <w:t>posttest</w:t>
      </w:r>
      <w:r w:rsidRPr="00797483">
        <w:rPr>
          <w:rFonts w:ascii="Times New Roman" w:hAnsi="Times New Roman" w:cs="Times New Roman"/>
          <w:sz w:val="24"/>
          <w:szCs w:val="24"/>
        </w:rPr>
        <w:t xml:space="preserve"> kelas eksperimen dengan nilai </w:t>
      </w:r>
      <w:r w:rsidRPr="00797483">
        <w:rPr>
          <w:rFonts w:ascii="Times New Roman" w:hAnsi="Times New Roman" w:cs="Times New Roman"/>
          <w:i/>
          <w:iCs/>
          <w:sz w:val="24"/>
          <w:szCs w:val="24"/>
        </w:rPr>
        <w:t>posttest</w:t>
      </w:r>
      <w:r w:rsidRPr="00797483">
        <w:rPr>
          <w:rFonts w:ascii="Times New Roman" w:hAnsi="Times New Roman" w:cs="Times New Roman"/>
          <w:sz w:val="24"/>
          <w:szCs w:val="24"/>
        </w:rPr>
        <w:t xml:space="preserve"> kelas control </w:t>
      </w:r>
    </w:p>
    <w:p w:rsidR="00565CB4" w:rsidRPr="00797483" w:rsidRDefault="00565CB4" w:rsidP="00C47837">
      <w:pPr>
        <w:pStyle w:val="ListParagraph"/>
        <w:spacing w:after="0" w:line="240" w:lineRule="auto"/>
        <w:ind w:left="0" w:firstLine="360"/>
        <w:jc w:val="both"/>
        <w:rPr>
          <w:rFonts w:ascii="Times New Roman" w:hAnsi="Times New Roman" w:cs="Times New Roman"/>
          <w:color w:val="1D1B11"/>
          <w:lang w:val="en-US"/>
        </w:rPr>
      </w:pPr>
    </w:p>
    <w:p w:rsidR="00565CB4" w:rsidRPr="00797483" w:rsidRDefault="00565CB4" w:rsidP="00C47837">
      <w:pPr>
        <w:jc w:val="both"/>
        <w:rPr>
          <w:color w:val="000000"/>
        </w:rPr>
      </w:pPr>
      <w:r w:rsidRPr="00797483">
        <w:rPr>
          <w:b/>
          <w:bCs/>
          <w:color w:val="1D1B11"/>
        </w:rPr>
        <w:t>B. Saran</w:t>
      </w:r>
    </w:p>
    <w:p w:rsidR="00565CB4" w:rsidRPr="00797483" w:rsidRDefault="00565CB4" w:rsidP="00C47837">
      <w:pPr>
        <w:pStyle w:val="NoSpacing"/>
        <w:ind w:firstLine="709"/>
        <w:rPr>
          <w:rFonts w:ascii="Times New Roman" w:hAnsi="Times New Roman" w:cs="Times New Roman"/>
          <w:sz w:val="24"/>
          <w:szCs w:val="24"/>
        </w:rPr>
      </w:pPr>
      <w:r w:rsidRPr="00797483">
        <w:rPr>
          <w:rFonts w:ascii="Times New Roman" w:hAnsi="Times New Roman" w:cs="Times New Roman"/>
          <w:sz w:val="24"/>
          <w:szCs w:val="24"/>
        </w:rPr>
        <w:t>Berdasarkan hasil yang diperoleh dalam penelitian ini, diajukan beberapa saran sebagai berikut: pembelajaran dengan menggunakan pendekatan Saintifik dapat dipilih sebagai salah satu pembelajaran yang dapat diterapkan untuk meningkatkan hasil belajar murid khususnya pembelajaran Sains, tetapi sebaiknya guru tidak hanya sebagai motivator melainkan juga sebagai inspirator bagi murid. Peningkatan hasil belajar hanya memberi efek jangka pendek (</w:t>
      </w:r>
      <w:r w:rsidRPr="00797483">
        <w:rPr>
          <w:rFonts w:ascii="Times New Roman" w:hAnsi="Times New Roman" w:cs="Times New Roman"/>
          <w:i/>
          <w:iCs/>
          <w:sz w:val="24"/>
          <w:szCs w:val="24"/>
        </w:rPr>
        <w:t>short term</w:t>
      </w:r>
      <w:r w:rsidRPr="00797483">
        <w:rPr>
          <w:rFonts w:ascii="Times New Roman" w:hAnsi="Times New Roman" w:cs="Times New Roman"/>
          <w:sz w:val="24"/>
          <w:szCs w:val="24"/>
        </w:rPr>
        <w:t>), sedangkan inspirasi memberi efek jangka panjang (</w:t>
      </w:r>
      <w:r w:rsidRPr="00797483">
        <w:rPr>
          <w:rFonts w:ascii="Times New Roman" w:hAnsi="Times New Roman" w:cs="Times New Roman"/>
          <w:i/>
          <w:iCs/>
          <w:sz w:val="24"/>
          <w:szCs w:val="24"/>
        </w:rPr>
        <w:t>long term</w:t>
      </w:r>
      <w:r w:rsidRPr="00797483">
        <w:rPr>
          <w:rFonts w:ascii="Times New Roman" w:hAnsi="Times New Roman" w:cs="Times New Roman"/>
          <w:sz w:val="24"/>
          <w:szCs w:val="24"/>
        </w:rPr>
        <w:t>). Bagi penentu kebijakan (</w:t>
      </w:r>
      <w:r w:rsidRPr="00797483">
        <w:rPr>
          <w:rFonts w:ascii="Times New Roman" w:hAnsi="Times New Roman" w:cs="Times New Roman"/>
          <w:i/>
          <w:iCs/>
          <w:sz w:val="24"/>
          <w:szCs w:val="24"/>
        </w:rPr>
        <w:t>police maker</w:t>
      </w:r>
      <w:r w:rsidRPr="00797483">
        <w:rPr>
          <w:rFonts w:ascii="Times New Roman" w:hAnsi="Times New Roman" w:cs="Times New Roman"/>
          <w:sz w:val="24"/>
          <w:szCs w:val="24"/>
        </w:rPr>
        <w:t>), untuk proaktif  dalam melihat kebutuhan murid, guru, dan sekolah sehingga program pendidikan yang dilaksanakan dengan baik dan tepat sasaran.</w:t>
      </w:r>
    </w:p>
    <w:p w:rsidR="00565CB4" w:rsidRDefault="00565CB4" w:rsidP="00C47837">
      <w:pPr>
        <w:jc w:val="both"/>
        <w:rPr>
          <w:b/>
          <w:bCs/>
          <w:color w:val="000000"/>
          <w:lang w:val="en-US"/>
        </w:rPr>
      </w:pPr>
    </w:p>
    <w:p w:rsidR="00565CB4" w:rsidRPr="00797483" w:rsidRDefault="00565CB4" w:rsidP="00C47837">
      <w:pPr>
        <w:jc w:val="center"/>
        <w:rPr>
          <w:b/>
          <w:bCs/>
          <w:color w:val="000000"/>
          <w:lang w:val="en-US"/>
        </w:rPr>
      </w:pPr>
      <w:r w:rsidRPr="00797483">
        <w:rPr>
          <w:b/>
          <w:bCs/>
          <w:color w:val="000000"/>
          <w:lang w:val="en-US"/>
        </w:rPr>
        <w:t>DAFTAR PUSTAKA</w:t>
      </w:r>
    </w:p>
    <w:p w:rsidR="00565CB4" w:rsidRPr="00557E90" w:rsidRDefault="00565CB4" w:rsidP="00C47837">
      <w:pPr>
        <w:pStyle w:val="NoSpacing"/>
        <w:ind w:left="720" w:hanging="720"/>
        <w:rPr>
          <w:rFonts w:ascii="Times New Roman" w:hAnsi="Times New Roman" w:cs="Times New Roman"/>
          <w:sz w:val="24"/>
          <w:szCs w:val="24"/>
        </w:rPr>
      </w:pPr>
      <w:r w:rsidRPr="00557E90">
        <w:rPr>
          <w:rFonts w:ascii="Times New Roman" w:hAnsi="Times New Roman" w:cs="Times New Roman"/>
          <w:sz w:val="24"/>
          <w:szCs w:val="24"/>
        </w:rPr>
        <w:t xml:space="preserve">Bundu, Patta. 2006. </w:t>
      </w:r>
      <w:r w:rsidRPr="00557E90">
        <w:rPr>
          <w:rFonts w:ascii="Times New Roman" w:hAnsi="Times New Roman" w:cs="Times New Roman"/>
          <w:i/>
          <w:iCs/>
          <w:sz w:val="24"/>
          <w:szCs w:val="24"/>
        </w:rPr>
        <w:t xml:space="preserve">Penilaian Keterampilan Proses dan Sikap Ilmiah Dalam Pembelajaran </w:t>
      </w:r>
      <w:r>
        <w:rPr>
          <w:rFonts w:ascii="Times New Roman" w:hAnsi="Times New Roman" w:cs="Times New Roman"/>
          <w:i/>
          <w:iCs/>
          <w:sz w:val="24"/>
          <w:szCs w:val="24"/>
        </w:rPr>
        <w:t>San</w:t>
      </w:r>
      <w:r w:rsidRPr="00557E90">
        <w:rPr>
          <w:rFonts w:ascii="Times New Roman" w:hAnsi="Times New Roman" w:cs="Times New Roman"/>
          <w:i/>
          <w:iCs/>
          <w:sz w:val="24"/>
          <w:szCs w:val="24"/>
        </w:rPr>
        <w:t xml:space="preserve"> Di Sekolah Dasar.</w:t>
      </w:r>
      <w:r w:rsidRPr="00557E90">
        <w:rPr>
          <w:rFonts w:ascii="Times New Roman" w:hAnsi="Times New Roman" w:cs="Times New Roman"/>
          <w:sz w:val="24"/>
          <w:szCs w:val="24"/>
        </w:rPr>
        <w:t xml:space="preserve"> Jakarta : Depdiknas.Dikti. Direktorat ketenagaan</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Daryanto. 2014. </w:t>
      </w:r>
      <w:r w:rsidRPr="00557E90">
        <w:rPr>
          <w:i/>
          <w:iCs/>
          <w:lang w:eastAsia="id-ID"/>
        </w:rPr>
        <w:t xml:space="preserve">Pendekatan Pembelajaran </w:t>
      </w:r>
      <w:r>
        <w:rPr>
          <w:i/>
          <w:iCs/>
          <w:lang w:eastAsia="id-ID"/>
        </w:rPr>
        <w:t>IPA</w:t>
      </w:r>
      <w:r w:rsidRPr="00557E90">
        <w:rPr>
          <w:i/>
          <w:iCs/>
          <w:lang w:eastAsia="id-ID"/>
        </w:rPr>
        <w:t>tifik Kurikulum 2013</w:t>
      </w:r>
      <w:r w:rsidRPr="00557E90">
        <w:rPr>
          <w:lang w:eastAsia="id-ID"/>
        </w:rPr>
        <w:t>. Yogyakarta: Gava Media.</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Fadlillah, M. 2014. </w:t>
      </w:r>
      <w:r w:rsidRPr="00557E90">
        <w:rPr>
          <w:i/>
          <w:iCs/>
          <w:lang w:eastAsia="id-ID"/>
        </w:rPr>
        <w:t>Implementasi Kurikulum 2013 (Dalam Pembelajaran SD/MI, SMP/MTS, &amp; SMA/MA)</w:t>
      </w:r>
      <w:r w:rsidRPr="00557E90">
        <w:rPr>
          <w:lang w:eastAsia="id-ID"/>
        </w:rPr>
        <w:t>. Yogyakarta: Ar-Ruzz Media.</w:t>
      </w:r>
    </w:p>
    <w:p w:rsidR="00565CB4" w:rsidRDefault="00565CB4" w:rsidP="00C47837">
      <w:pPr>
        <w:ind w:left="720" w:hanging="720"/>
        <w:jc w:val="both"/>
        <w:rPr>
          <w:lang w:val="en-US"/>
        </w:rPr>
      </w:pPr>
      <w:r w:rsidRPr="00557E90">
        <w:t>Gagne.1988.</w:t>
      </w:r>
      <w:r w:rsidRPr="00557E90">
        <w:rPr>
          <w:i/>
          <w:iCs/>
        </w:rPr>
        <w:t>Bimbingan dan Penyuluhandi Sekolah</w:t>
      </w:r>
      <w:r w:rsidRPr="00557E90">
        <w:t xml:space="preserve"> .Jakarta:Andi Offset. </w:t>
      </w:r>
    </w:p>
    <w:p w:rsidR="00565CB4" w:rsidRDefault="00565CB4" w:rsidP="00C47837">
      <w:pPr>
        <w:ind w:left="720" w:hanging="720"/>
        <w:jc w:val="both"/>
        <w:rPr>
          <w:lang w:val="en-US"/>
        </w:rPr>
      </w:pPr>
      <w:r w:rsidRPr="00557E90">
        <w:rPr>
          <w:lang w:val="sv-SE"/>
        </w:rPr>
        <w:t xml:space="preserve">Hadiat, dkk. 1996. </w:t>
      </w:r>
      <w:r w:rsidRPr="00557E90">
        <w:rPr>
          <w:i/>
          <w:iCs/>
          <w:lang w:val="sv-SE"/>
        </w:rPr>
        <w:t>Alam Sekitar</w:t>
      </w:r>
      <w:r w:rsidRPr="00557E90">
        <w:rPr>
          <w:lang w:val="sv-SE"/>
        </w:rPr>
        <w:t xml:space="preserve"> 6 . Jakarta: Bumi Aksara.</w:t>
      </w:r>
    </w:p>
    <w:p w:rsidR="00565CB4" w:rsidRDefault="00565CB4" w:rsidP="00C47837">
      <w:pPr>
        <w:ind w:left="720" w:hanging="720"/>
        <w:jc w:val="both"/>
        <w:rPr>
          <w:lang w:val="en-US" w:eastAsia="id-ID"/>
        </w:rPr>
      </w:pPr>
      <w:r w:rsidRPr="00557E90">
        <w:rPr>
          <w:lang w:eastAsia="id-ID"/>
        </w:rPr>
        <w:t>Hamalik, Oemar. 1994. </w:t>
      </w:r>
      <w:r w:rsidRPr="00557E90">
        <w:rPr>
          <w:i/>
          <w:iCs/>
          <w:lang w:eastAsia="id-ID"/>
        </w:rPr>
        <w:t>Kurikulum dan Pembelajaran</w:t>
      </w:r>
      <w:r w:rsidRPr="00557E90">
        <w:rPr>
          <w:lang w:eastAsia="id-ID"/>
        </w:rPr>
        <w:t>. Jakarta: Bumi Aksar</w:t>
      </w:r>
      <w:r>
        <w:rPr>
          <w:lang w:val="en-US" w:eastAsia="id-ID"/>
        </w:rPr>
        <w:t>a</w:t>
      </w:r>
    </w:p>
    <w:p w:rsidR="00565CB4" w:rsidRDefault="00565CB4" w:rsidP="00C47837">
      <w:pPr>
        <w:ind w:left="720" w:hanging="720"/>
        <w:jc w:val="both"/>
        <w:rPr>
          <w:lang w:val="en-US"/>
        </w:rPr>
      </w:pPr>
      <w:r>
        <w:rPr>
          <w:lang w:val="en-US" w:eastAsia="id-ID"/>
        </w:rPr>
        <w:t>-------------------</w:t>
      </w:r>
      <w:r w:rsidRPr="00557E90">
        <w:rPr>
          <w:lang w:eastAsia="id-ID"/>
        </w:rPr>
        <w:t>. 2012. </w:t>
      </w:r>
      <w:r w:rsidRPr="00557E90">
        <w:rPr>
          <w:i/>
          <w:iCs/>
          <w:lang w:eastAsia="id-ID"/>
        </w:rPr>
        <w:t>Strategi Pembelajaran</w:t>
      </w:r>
      <w:r w:rsidRPr="00557E90">
        <w:rPr>
          <w:lang w:eastAsia="id-ID"/>
        </w:rPr>
        <w:t>. Jakarta: Bumi Aksara</w:t>
      </w:r>
    </w:p>
    <w:p w:rsidR="00565CB4" w:rsidRDefault="00565CB4" w:rsidP="00C47837">
      <w:pPr>
        <w:ind w:left="720" w:hanging="720"/>
        <w:jc w:val="both"/>
        <w:rPr>
          <w:lang w:val="en-US"/>
        </w:rPr>
      </w:pPr>
      <w:r w:rsidRPr="00557E90">
        <w:t xml:space="preserve">Hasan, Syarif. 2000. </w:t>
      </w:r>
      <w:r w:rsidRPr="00557E90">
        <w:rPr>
          <w:i/>
          <w:iCs/>
          <w:lang w:eastAsia="id-ID"/>
        </w:rPr>
        <w:t>Pengembangan Kurikulum. Yogjakarta: Analisa</w:t>
      </w:r>
    </w:p>
    <w:p w:rsidR="00565CB4" w:rsidRDefault="00565CB4" w:rsidP="00C47837">
      <w:pPr>
        <w:ind w:left="720" w:hanging="720"/>
        <w:jc w:val="both"/>
        <w:rPr>
          <w:lang w:val="en-US"/>
        </w:rPr>
      </w:pPr>
      <w:r w:rsidRPr="00557E90">
        <w:rPr>
          <w:lang w:eastAsia="id-ID"/>
        </w:rPr>
        <w:t xml:space="preserve">Hidayat, Sholeh. 2013. </w:t>
      </w:r>
      <w:r w:rsidRPr="00557E90">
        <w:rPr>
          <w:i/>
          <w:iCs/>
          <w:lang w:eastAsia="id-ID"/>
        </w:rPr>
        <w:t>Pengembangan Kurikulum Baru</w:t>
      </w:r>
      <w:r w:rsidRPr="00557E90">
        <w:rPr>
          <w:lang w:eastAsia="id-ID"/>
        </w:rPr>
        <w:t>. Bandung : PT Remaja Rosdakarya.</w:t>
      </w:r>
    </w:p>
    <w:p w:rsidR="00565CB4" w:rsidRDefault="00565CB4" w:rsidP="00C47837">
      <w:pPr>
        <w:ind w:left="720" w:hanging="720"/>
        <w:jc w:val="both"/>
        <w:rPr>
          <w:rStyle w:val="Strong"/>
          <w:b w:val="0"/>
          <w:bCs w:val="0"/>
          <w:lang w:val="en-US"/>
        </w:rPr>
      </w:pPr>
      <w:r w:rsidRPr="006D1090">
        <w:rPr>
          <w:rStyle w:val="Strong"/>
          <w:b w:val="0"/>
          <w:bCs w:val="0"/>
          <w:bdr w:val="none" w:sz="0" w:space="0" w:color="auto" w:frame="1"/>
        </w:rPr>
        <w:t>Hilda Taba. 1962.</w:t>
      </w:r>
      <w:r w:rsidRPr="00557E90">
        <w:rPr>
          <w:i/>
          <w:iCs/>
          <w:shd w:val="clear" w:color="auto" w:fill="FFFFFF"/>
        </w:rPr>
        <w:t xml:space="preserve"> </w:t>
      </w:r>
      <w:r w:rsidRPr="00557E90">
        <w:t xml:space="preserve"> </w:t>
      </w:r>
      <w:r w:rsidRPr="00557E90">
        <w:rPr>
          <w:i/>
          <w:iCs/>
          <w:shd w:val="clear" w:color="auto" w:fill="FFFFFF"/>
        </w:rPr>
        <w:t xml:space="preserve">Pengembangan Kurikulum dan Praktik </w:t>
      </w:r>
      <w:r w:rsidRPr="00557E90">
        <w:rPr>
          <w:shd w:val="clear" w:color="auto" w:fill="FFFFFF"/>
        </w:rPr>
        <w:t>(terjemahan) Jakarta: Gema Insan Press</w:t>
      </w:r>
    </w:p>
    <w:p w:rsidR="00565CB4" w:rsidRDefault="00565CB4" w:rsidP="00C47837">
      <w:pPr>
        <w:ind w:left="720" w:hanging="720"/>
        <w:jc w:val="both"/>
        <w:rPr>
          <w:lang w:val="en-US"/>
        </w:rPr>
      </w:pPr>
      <w:r w:rsidRPr="00557E90">
        <w:rPr>
          <w:lang w:eastAsia="id-ID"/>
        </w:rPr>
        <w:t xml:space="preserve">Hosnan. 2014. </w:t>
      </w:r>
      <w:r w:rsidRPr="00557E90">
        <w:rPr>
          <w:i/>
          <w:iCs/>
          <w:lang w:eastAsia="id-ID"/>
        </w:rPr>
        <w:t xml:space="preserve">Pendekatan </w:t>
      </w:r>
      <w:r>
        <w:rPr>
          <w:i/>
          <w:iCs/>
          <w:lang w:eastAsia="id-ID"/>
        </w:rPr>
        <w:t>IPA</w:t>
      </w:r>
      <w:r w:rsidRPr="00557E90">
        <w:rPr>
          <w:i/>
          <w:iCs/>
          <w:lang w:eastAsia="id-ID"/>
        </w:rPr>
        <w:t>tifik dan Kontekstual dalam Pembelajaran  Abad 21</w:t>
      </w:r>
      <w:r w:rsidRPr="00557E90">
        <w:rPr>
          <w:lang w:eastAsia="id-ID"/>
        </w:rPr>
        <w:t>. Bogor: Ghalia Indonesia.</w:t>
      </w:r>
    </w:p>
    <w:p w:rsidR="00565CB4" w:rsidRDefault="00565CB4" w:rsidP="00C47837">
      <w:pPr>
        <w:ind w:left="720" w:hanging="720"/>
        <w:jc w:val="both"/>
        <w:rPr>
          <w:lang w:val="en-US"/>
        </w:rPr>
      </w:pPr>
      <w:r w:rsidRPr="00557E90">
        <w:t>Inlow</w:t>
      </w:r>
      <w:r w:rsidRPr="00557E90">
        <w:rPr>
          <w:shd w:val="clear" w:color="auto" w:fill="FFFFFF"/>
        </w:rPr>
        <w:t xml:space="preserve">, GM. </w:t>
      </w:r>
      <w:r w:rsidRPr="00557E90">
        <w:t>1966</w:t>
      </w:r>
      <w:r w:rsidRPr="00557E90">
        <w:rPr>
          <w:shd w:val="clear" w:color="auto" w:fill="FFFFFF"/>
        </w:rPr>
        <w:t xml:space="preserve">. </w:t>
      </w:r>
      <w:r w:rsidRPr="00557E90">
        <w:rPr>
          <w:i/>
          <w:iCs/>
          <w:shd w:val="clear" w:color="auto" w:fill="FFFFFF"/>
        </w:rPr>
        <w:t>The Emergent in Curriculum</w:t>
      </w:r>
      <w:r w:rsidRPr="00557E90">
        <w:rPr>
          <w:shd w:val="clear" w:color="auto" w:fill="FFFFFF"/>
        </w:rPr>
        <w:t>. New York: John Wiley. Johnson</w:t>
      </w:r>
    </w:p>
    <w:p w:rsidR="00565CB4" w:rsidRPr="006D1090" w:rsidRDefault="00565CB4" w:rsidP="00C47837">
      <w:pPr>
        <w:ind w:left="720" w:hanging="720"/>
        <w:jc w:val="both"/>
      </w:pPr>
      <w:r w:rsidRPr="00557E90">
        <w:t xml:space="preserve">Johari, Marjan. 2014 “Pengaruh Pembelajaran Pendekatan  </w:t>
      </w:r>
      <w:r>
        <w:t>IPA</w:t>
      </w:r>
      <w:r w:rsidRPr="00557E90">
        <w:t xml:space="preserve">tifik Terhadap Hasil Belajar Biologi dan Keterampilan Proses </w:t>
      </w:r>
      <w:r>
        <w:t>San</w:t>
      </w:r>
      <w:r w:rsidRPr="00557E90">
        <w:t xml:space="preserve"> Siswa MA Mu’allimat NW Pancor Selong Kabupaten Lombok Timur Nusa Tenggara Barat. Dalam </w:t>
      </w:r>
      <w:r w:rsidRPr="00557E90">
        <w:rPr>
          <w:i/>
          <w:iCs/>
        </w:rPr>
        <w:t xml:space="preserve">e-Journal Program Pascasarjana Universitas Pendidikan Ganesha </w:t>
      </w:r>
      <w:r w:rsidRPr="00557E90">
        <w:t>(Volume 4 Tahun 2014)</w:t>
      </w:r>
    </w:p>
    <w:p w:rsidR="00565CB4" w:rsidRDefault="00565CB4" w:rsidP="00C47837">
      <w:pPr>
        <w:pStyle w:val="BodyText2"/>
        <w:spacing w:after="0" w:line="240" w:lineRule="auto"/>
        <w:ind w:left="720" w:hanging="720"/>
        <w:rPr>
          <w:lang w:val="en-US"/>
        </w:rPr>
      </w:pPr>
      <w:r w:rsidRPr="00557E90">
        <w:rPr>
          <w:lang w:val="sv-SE"/>
        </w:rPr>
        <w:t>Kemendikbud</w:t>
      </w:r>
      <w:r w:rsidRPr="00557E90">
        <w:t xml:space="preserve">. </w:t>
      </w:r>
      <w:r w:rsidRPr="00557E90">
        <w:rPr>
          <w:lang w:val="sv-SE"/>
        </w:rPr>
        <w:t>2014</w:t>
      </w:r>
      <w:r w:rsidRPr="00557E90">
        <w:t xml:space="preserve">. </w:t>
      </w:r>
      <w:r w:rsidRPr="00557E90">
        <w:rPr>
          <w:i/>
          <w:iCs/>
        </w:rPr>
        <w:t>Kurikulum 2013</w:t>
      </w:r>
      <w:r w:rsidRPr="00557E90">
        <w:t>. Jakarta: BSNP</w:t>
      </w:r>
    </w:p>
    <w:p w:rsidR="00565CB4" w:rsidRDefault="00565CB4" w:rsidP="00C47837">
      <w:pPr>
        <w:pStyle w:val="BodyText2"/>
        <w:spacing w:after="0" w:line="240" w:lineRule="auto"/>
        <w:ind w:left="720" w:hanging="720"/>
        <w:rPr>
          <w:lang w:val="en-US" w:eastAsia="id-ID"/>
        </w:rPr>
      </w:pPr>
      <w:r w:rsidRPr="00557E90">
        <w:rPr>
          <w:lang w:eastAsia="id-ID"/>
        </w:rPr>
        <w:t xml:space="preserve">Kosasih, E. 2014. </w:t>
      </w:r>
      <w:r w:rsidRPr="00557E90">
        <w:rPr>
          <w:i/>
          <w:iCs/>
          <w:lang w:eastAsia="id-ID"/>
        </w:rPr>
        <w:t>Strategi Belajar dan Pembelajaran Implementasi Kurikulum 2013</w:t>
      </w:r>
      <w:r w:rsidRPr="00557E90">
        <w:rPr>
          <w:lang w:eastAsia="id-ID"/>
        </w:rPr>
        <w:t>. Bandung: Yrama Widya.</w:t>
      </w:r>
    </w:p>
    <w:p w:rsidR="00565CB4" w:rsidRDefault="00565CB4" w:rsidP="00C47837">
      <w:pPr>
        <w:pStyle w:val="BodyText2"/>
        <w:spacing w:after="0" w:line="240" w:lineRule="auto"/>
        <w:ind w:left="720" w:hanging="720"/>
        <w:rPr>
          <w:lang w:val="en-US" w:eastAsia="id-ID"/>
        </w:rPr>
      </w:pPr>
      <w:r w:rsidRPr="00557E90">
        <w:rPr>
          <w:lang w:eastAsia="id-ID"/>
        </w:rPr>
        <w:t xml:space="preserve">Kurniasih, Imas dan Berlin Sani. 2014. </w:t>
      </w:r>
      <w:r w:rsidRPr="00557E90">
        <w:rPr>
          <w:i/>
          <w:iCs/>
          <w:lang w:eastAsia="id-ID"/>
        </w:rPr>
        <w:t>Implementasi Kurikulum 2013 Konsep dan Penerapan</w:t>
      </w:r>
      <w:r w:rsidRPr="00557E90">
        <w:rPr>
          <w:lang w:eastAsia="id-ID"/>
        </w:rPr>
        <w:t>. Surabaya: Kata Pena.</w:t>
      </w:r>
    </w:p>
    <w:p w:rsidR="00565CB4" w:rsidRDefault="00565CB4" w:rsidP="00C47837">
      <w:pPr>
        <w:pStyle w:val="BodyText2"/>
        <w:spacing w:after="0" w:line="240" w:lineRule="auto"/>
        <w:ind w:left="720" w:hanging="720"/>
        <w:rPr>
          <w:lang w:val="en-US"/>
        </w:rPr>
      </w:pPr>
      <w:r w:rsidRPr="00557E90">
        <w:t xml:space="preserve">Lestari, 2013. </w:t>
      </w:r>
      <w:r w:rsidRPr="00557E90">
        <w:rPr>
          <w:i/>
          <w:iCs/>
        </w:rPr>
        <w:t>Kurilukulum 2013 Sebuah Harapan,</w:t>
      </w:r>
      <w:r w:rsidRPr="00557E90">
        <w:t xml:space="preserve"> Jakarta: Kemdikdud</w:t>
      </w:r>
    </w:p>
    <w:p w:rsidR="00565CB4" w:rsidRDefault="00565CB4" w:rsidP="00C47837">
      <w:pPr>
        <w:pStyle w:val="BodyText2"/>
        <w:spacing w:after="0" w:line="240" w:lineRule="auto"/>
        <w:ind w:left="720" w:hanging="720"/>
        <w:rPr>
          <w:lang w:val="sv-SE"/>
        </w:rPr>
      </w:pPr>
      <w:r w:rsidRPr="00557E90">
        <w:rPr>
          <w:lang w:val="sv-SE"/>
        </w:rPr>
        <w:t xml:space="preserve">Lukman, dkk. 1997. </w:t>
      </w:r>
      <w:r w:rsidRPr="00557E90">
        <w:rPr>
          <w:i/>
          <w:iCs/>
          <w:lang w:val="sv-SE"/>
        </w:rPr>
        <w:t xml:space="preserve">Pelajaran </w:t>
      </w:r>
      <w:r>
        <w:rPr>
          <w:i/>
          <w:iCs/>
          <w:lang w:val="sv-SE"/>
        </w:rPr>
        <w:t>IPA</w:t>
      </w:r>
      <w:r w:rsidRPr="00557E90">
        <w:rPr>
          <w:i/>
          <w:iCs/>
          <w:lang w:val="sv-SE"/>
        </w:rPr>
        <w:t xml:space="preserve"> kelas VI</w:t>
      </w:r>
      <w:r w:rsidRPr="00557E90">
        <w:rPr>
          <w:lang w:val="sv-SE"/>
        </w:rPr>
        <w:t>. Jakarta: Erlangga</w:t>
      </w:r>
    </w:p>
    <w:p w:rsidR="00565CB4" w:rsidRPr="00557E90" w:rsidRDefault="00565CB4" w:rsidP="00C47837">
      <w:pPr>
        <w:pStyle w:val="BodyText2"/>
        <w:spacing w:after="0" w:line="240" w:lineRule="auto"/>
        <w:ind w:left="720" w:hanging="720"/>
      </w:pPr>
      <w:r w:rsidRPr="00557E90">
        <w:rPr>
          <w:lang w:eastAsia="id-ID"/>
        </w:rPr>
        <w:t xml:space="preserve">Majid, A. 2014. </w:t>
      </w:r>
      <w:r w:rsidRPr="00557E90">
        <w:rPr>
          <w:i/>
          <w:iCs/>
          <w:lang w:eastAsia="id-ID"/>
        </w:rPr>
        <w:t xml:space="preserve">Pembelajaran Tematik Terpadu. </w:t>
      </w:r>
      <w:r w:rsidRPr="00557E90">
        <w:rPr>
          <w:lang w:eastAsia="id-ID"/>
        </w:rPr>
        <w:t>Bandung: Remaja Rosda Karya.</w:t>
      </w:r>
    </w:p>
    <w:p w:rsidR="00565CB4" w:rsidRDefault="00565CB4" w:rsidP="00C47837">
      <w:pPr>
        <w:shd w:val="clear" w:color="auto" w:fill="FFFFFF"/>
        <w:ind w:left="720" w:hanging="720"/>
        <w:jc w:val="both"/>
        <w:rPr>
          <w:lang w:val="en-US" w:eastAsia="id-ID"/>
        </w:rPr>
      </w:pPr>
      <w:r w:rsidRPr="00557E90">
        <w:rPr>
          <w:lang w:eastAsia="id-ID"/>
        </w:rPr>
        <w:t xml:space="preserve">Muhibbin, Syah. 2004. </w:t>
      </w:r>
      <w:r w:rsidRPr="00557E90">
        <w:rPr>
          <w:i/>
          <w:iCs/>
          <w:lang w:eastAsia="id-ID"/>
        </w:rPr>
        <w:t>Psikologi Pendidikan dengan Pendekatan Baru</w:t>
      </w:r>
      <w:r w:rsidRPr="00557E90">
        <w:rPr>
          <w:lang w:eastAsia="id-ID"/>
        </w:rPr>
        <w:t xml:space="preserve">. Bandung:  Remaja  Rosda Karya </w:t>
      </w:r>
    </w:p>
    <w:p w:rsidR="00565CB4" w:rsidRPr="006D1090" w:rsidRDefault="00565CB4" w:rsidP="00C47837">
      <w:pPr>
        <w:shd w:val="clear" w:color="auto" w:fill="FFFFFF"/>
        <w:ind w:left="720" w:hanging="720"/>
        <w:jc w:val="both"/>
        <w:rPr>
          <w:lang w:val="en-US" w:eastAsia="id-ID"/>
        </w:rPr>
      </w:pPr>
      <w:r w:rsidRPr="00557E90">
        <w:rPr>
          <w:lang w:eastAsia="id-ID"/>
        </w:rPr>
        <w:t xml:space="preserve">Mulyasa. 2013. </w:t>
      </w:r>
      <w:r w:rsidRPr="00557E90">
        <w:rPr>
          <w:i/>
          <w:iCs/>
          <w:lang w:eastAsia="id-ID"/>
        </w:rPr>
        <w:t>Pengembangan dan Implementasi Kurikulum 2013</w:t>
      </w:r>
      <w:r w:rsidRPr="00557E90">
        <w:rPr>
          <w:lang w:eastAsia="id-ID"/>
        </w:rPr>
        <w:t>.  Bandung:.</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Muzamiroh, Mida Latifatul. 2013. </w:t>
      </w:r>
      <w:r w:rsidRPr="00557E90">
        <w:rPr>
          <w:i/>
          <w:iCs/>
          <w:lang w:eastAsia="id-ID"/>
        </w:rPr>
        <w:t>Kupas Tuntas Kurikulum 2013 (Kelebihan dan Kekurangan Kurikulum 2013)</w:t>
      </w:r>
      <w:r w:rsidRPr="00557E90">
        <w:rPr>
          <w:lang w:eastAsia="id-ID"/>
        </w:rPr>
        <w:t xml:space="preserve">. Surabaya: Kata Pena. </w:t>
      </w:r>
    </w:p>
    <w:p w:rsidR="00565CB4" w:rsidRPr="00557E90" w:rsidRDefault="00565CB4" w:rsidP="00C47837">
      <w:pPr>
        <w:pStyle w:val="NoSpacing"/>
        <w:ind w:left="720" w:hanging="720"/>
        <w:rPr>
          <w:rFonts w:ascii="Times New Roman" w:hAnsi="Times New Roman" w:cs="Times New Roman"/>
          <w:sz w:val="24"/>
          <w:szCs w:val="24"/>
        </w:rPr>
      </w:pPr>
      <w:r w:rsidRPr="00557E90">
        <w:rPr>
          <w:rFonts w:ascii="Times New Roman" w:hAnsi="Times New Roman" w:cs="Times New Roman"/>
          <w:sz w:val="24"/>
          <w:szCs w:val="24"/>
        </w:rPr>
        <w:t xml:space="preserve">Nasruddin,  Abu. 2000. </w:t>
      </w:r>
      <w:r w:rsidRPr="00557E90">
        <w:rPr>
          <w:rFonts w:ascii="Times New Roman" w:hAnsi="Times New Roman" w:cs="Times New Roman"/>
          <w:i/>
          <w:iCs/>
          <w:sz w:val="24"/>
          <w:szCs w:val="24"/>
        </w:rPr>
        <w:t xml:space="preserve">Pendidikan </w:t>
      </w:r>
      <w:r>
        <w:rPr>
          <w:rFonts w:ascii="Times New Roman" w:hAnsi="Times New Roman" w:cs="Times New Roman"/>
          <w:i/>
          <w:iCs/>
          <w:sz w:val="24"/>
          <w:szCs w:val="24"/>
        </w:rPr>
        <w:t>IPA</w:t>
      </w:r>
      <w:r w:rsidRPr="00557E90">
        <w:rPr>
          <w:rFonts w:ascii="Times New Roman" w:hAnsi="Times New Roman" w:cs="Times New Roman"/>
          <w:i/>
          <w:iCs/>
          <w:sz w:val="24"/>
          <w:szCs w:val="24"/>
        </w:rPr>
        <w:t xml:space="preserve"> di SD</w:t>
      </w:r>
      <w:r w:rsidRPr="00557E90">
        <w:rPr>
          <w:rFonts w:ascii="Times New Roman" w:hAnsi="Times New Roman" w:cs="Times New Roman"/>
          <w:sz w:val="24"/>
          <w:szCs w:val="24"/>
        </w:rPr>
        <w:t>. Jakarta : Depdikbut. Direktorat Dikti.</w:t>
      </w:r>
    </w:p>
    <w:p w:rsidR="00565CB4" w:rsidRPr="00557E90" w:rsidRDefault="00565CB4" w:rsidP="00C47837">
      <w:pPr>
        <w:shd w:val="clear" w:color="auto" w:fill="FFFFFF"/>
        <w:ind w:left="720" w:hanging="720"/>
        <w:jc w:val="both"/>
        <w:rPr>
          <w:lang w:eastAsia="id-ID"/>
        </w:rPr>
      </w:pPr>
      <w:r w:rsidRPr="00557E90">
        <w:rPr>
          <w:lang w:eastAsia="id-ID"/>
        </w:rPr>
        <w:t>Nasution, M.A.. 1989. </w:t>
      </w:r>
      <w:r w:rsidRPr="00557E90">
        <w:rPr>
          <w:i/>
          <w:iCs/>
          <w:lang w:eastAsia="id-ID"/>
        </w:rPr>
        <w:t>Kurikulum dan Pengajaran</w:t>
      </w:r>
      <w:r w:rsidRPr="00557E90">
        <w:rPr>
          <w:lang w:eastAsia="id-ID"/>
        </w:rPr>
        <w:t>. Jakarta: Bumi Aksara</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Nasution, S. 1989. </w:t>
      </w:r>
      <w:r w:rsidRPr="00557E90">
        <w:rPr>
          <w:i/>
          <w:iCs/>
          <w:lang w:eastAsia="id-ID"/>
        </w:rPr>
        <w:t xml:space="preserve">Kurikulum dan Pengajaran. </w:t>
      </w:r>
      <w:r w:rsidRPr="00557E90">
        <w:rPr>
          <w:lang w:eastAsia="id-ID"/>
        </w:rPr>
        <w:t>Jakarta: Rineka Cipta,.</w:t>
      </w:r>
    </w:p>
    <w:p w:rsidR="00565CB4" w:rsidRPr="00557E90" w:rsidRDefault="00565CB4" w:rsidP="00C47837">
      <w:pPr>
        <w:autoSpaceDE w:val="0"/>
        <w:autoSpaceDN w:val="0"/>
        <w:adjustRightInd w:val="0"/>
        <w:ind w:left="720" w:hanging="720"/>
        <w:jc w:val="both"/>
        <w:rPr>
          <w:rStyle w:val="apple-style-span"/>
        </w:rPr>
      </w:pPr>
      <w:r w:rsidRPr="00557E90">
        <w:rPr>
          <w:rStyle w:val="apple-style-span"/>
        </w:rPr>
        <w:t>Nur dan Wikandari, 2000:4).</w:t>
      </w:r>
      <w:r w:rsidRPr="00557E90">
        <w:rPr>
          <w:rStyle w:val="apple-style-span"/>
          <w:i/>
          <w:iCs/>
        </w:rPr>
        <w:t xml:space="preserve">Pendekatan </w:t>
      </w:r>
      <w:r>
        <w:rPr>
          <w:rStyle w:val="apple-style-span"/>
          <w:i/>
          <w:iCs/>
        </w:rPr>
        <w:t>IPA</w:t>
      </w:r>
      <w:r w:rsidRPr="00557E90">
        <w:rPr>
          <w:rStyle w:val="apple-style-span"/>
          <w:i/>
          <w:iCs/>
        </w:rPr>
        <w:t xml:space="preserve">tifik. </w:t>
      </w:r>
      <w:r w:rsidRPr="00557E90">
        <w:rPr>
          <w:rStyle w:val="apple-style-span"/>
        </w:rPr>
        <w:t>Bandung:Angkasa</w:t>
      </w:r>
    </w:p>
    <w:p w:rsidR="00565CB4" w:rsidRPr="00557E90" w:rsidRDefault="00565CB4" w:rsidP="00C47837">
      <w:pPr>
        <w:autoSpaceDE w:val="0"/>
        <w:autoSpaceDN w:val="0"/>
        <w:adjustRightInd w:val="0"/>
        <w:ind w:left="720" w:hanging="720"/>
        <w:jc w:val="both"/>
        <w:rPr>
          <w:i/>
          <w:iCs/>
          <w:lang w:eastAsia="id-ID"/>
        </w:rPr>
      </w:pPr>
      <w:r w:rsidRPr="00557E90">
        <w:rPr>
          <w:lang w:eastAsia="id-ID"/>
        </w:rPr>
        <w:t xml:space="preserve">Nurdin, Syafruddin. 2005. </w:t>
      </w:r>
      <w:r w:rsidRPr="00557E90">
        <w:rPr>
          <w:i/>
          <w:iCs/>
          <w:lang w:eastAsia="id-ID"/>
        </w:rPr>
        <w:t xml:space="preserve">Guru Profesional dan Implementasi Kurikulum. </w:t>
      </w:r>
      <w:r w:rsidRPr="00557E90">
        <w:rPr>
          <w:lang w:eastAsia="id-ID"/>
        </w:rPr>
        <w:t>Cet. Ke-3. Jakarta:  Gema Press</w:t>
      </w:r>
    </w:p>
    <w:p w:rsidR="00565CB4" w:rsidRDefault="00565CB4" w:rsidP="00C47837">
      <w:pPr>
        <w:autoSpaceDE w:val="0"/>
        <w:autoSpaceDN w:val="0"/>
        <w:adjustRightInd w:val="0"/>
        <w:ind w:left="720" w:hanging="720"/>
        <w:jc w:val="both"/>
        <w:rPr>
          <w:i/>
          <w:iCs/>
          <w:lang w:val="en-US" w:eastAsia="id-ID"/>
        </w:rPr>
      </w:pPr>
      <w:r w:rsidRPr="00557E90">
        <w:rPr>
          <w:i/>
          <w:iCs/>
          <w:lang w:eastAsia="id-ID"/>
        </w:rPr>
        <w:t>Peraturan Menteri Pendidikan dan Kebudayaan Republik Indonesia  Nomor 65 Tahun 2013 tentang Standar Proses Pendidikan Dasar dan Menengah.</w:t>
      </w:r>
      <w:r>
        <w:rPr>
          <w:i/>
          <w:iCs/>
          <w:lang w:val="en-US" w:eastAsia="id-ID"/>
        </w:rPr>
        <w:t>\</w:t>
      </w:r>
    </w:p>
    <w:p w:rsidR="00565CB4" w:rsidRPr="006D1090" w:rsidRDefault="00565CB4" w:rsidP="00C47837">
      <w:pPr>
        <w:autoSpaceDE w:val="0"/>
        <w:autoSpaceDN w:val="0"/>
        <w:adjustRightInd w:val="0"/>
        <w:ind w:left="720" w:hanging="720"/>
        <w:jc w:val="both"/>
        <w:rPr>
          <w:i/>
          <w:iCs/>
          <w:lang w:eastAsia="id-ID"/>
        </w:rPr>
      </w:pPr>
      <w:r w:rsidRPr="00557E90">
        <w:rPr>
          <w:i/>
          <w:iCs/>
        </w:rPr>
        <w:t>Peraturan Menteri Pendidikan Nasional Republik Indonesia Nomor 41 Tahun 2007 tentang   Standar Proses</w:t>
      </w:r>
    </w:p>
    <w:p w:rsidR="00565CB4" w:rsidRPr="00557E90" w:rsidRDefault="00565CB4" w:rsidP="00C47837">
      <w:pPr>
        <w:ind w:left="720" w:hanging="720"/>
        <w:jc w:val="both"/>
        <w:rPr>
          <w:i/>
          <w:iCs/>
        </w:rPr>
      </w:pPr>
      <w:r w:rsidRPr="00557E90">
        <w:rPr>
          <w:i/>
          <w:iCs/>
        </w:rPr>
        <w:t xml:space="preserve">Peraturan Menteri Pendidikan Nasional Republik Indonesia Nomor 81A Tahun 2013 tentang   Pengembangan Kurikulu Pendidikan dasar dan Menengah </w:t>
      </w:r>
    </w:p>
    <w:p w:rsidR="00565CB4" w:rsidRPr="00557E90" w:rsidRDefault="00565CB4" w:rsidP="00C47837">
      <w:pPr>
        <w:ind w:left="720" w:hanging="720"/>
        <w:jc w:val="both"/>
      </w:pPr>
      <w:r w:rsidRPr="00557E90">
        <w:t xml:space="preserve">Pusat Kurikulum.2006. </w:t>
      </w:r>
      <w:r w:rsidRPr="00557E90">
        <w:rPr>
          <w:i/>
          <w:iCs/>
        </w:rPr>
        <w:t>Kurikulum Berbasis Kompetensi</w:t>
      </w:r>
      <w:r w:rsidRPr="00557E90">
        <w:t>. Jakarta: Depdiknas</w:t>
      </w:r>
    </w:p>
    <w:p w:rsidR="00565CB4" w:rsidRPr="00557E90" w:rsidRDefault="00565CB4" w:rsidP="00C47837">
      <w:pPr>
        <w:autoSpaceDE w:val="0"/>
        <w:autoSpaceDN w:val="0"/>
        <w:adjustRightInd w:val="0"/>
        <w:ind w:left="720" w:hanging="720"/>
        <w:jc w:val="both"/>
        <w:rPr>
          <w:shd w:val="clear" w:color="auto" w:fill="FFFFFF"/>
        </w:rPr>
      </w:pPr>
      <w:r w:rsidRPr="00557E90">
        <w:t>Roestiyah </w:t>
      </w:r>
      <w:r w:rsidRPr="00557E90">
        <w:rPr>
          <w:shd w:val="clear" w:color="auto" w:fill="FFFFFF"/>
        </w:rPr>
        <w:t xml:space="preserve">N. K 1985 : 125), </w:t>
      </w:r>
      <w:r w:rsidRPr="00557E90">
        <w:rPr>
          <w:i/>
          <w:iCs/>
          <w:shd w:val="clear" w:color="auto" w:fill="FFFFFF"/>
        </w:rPr>
        <w:t xml:space="preserve">Strategi Belajar Mengajar. </w:t>
      </w:r>
      <w:r w:rsidRPr="00557E90">
        <w:rPr>
          <w:shd w:val="clear" w:color="auto" w:fill="FFFFFF"/>
        </w:rPr>
        <w:t>Jakarta:</w:t>
      </w:r>
      <w:r w:rsidRPr="00557E90">
        <w:rPr>
          <w:i/>
          <w:iCs/>
          <w:shd w:val="clear" w:color="auto" w:fill="FFFFFF"/>
        </w:rPr>
        <w:t xml:space="preserve"> </w:t>
      </w:r>
      <w:r w:rsidRPr="00557E90">
        <w:rPr>
          <w:shd w:val="clear" w:color="auto" w:fill="FFFFFF"/>
        </w:rPr>
        <w:t xml:space="preserve">, Bina Aksara. </w:t>
      </w:r>
    </w:p>
    <w:p w:rsidR="00565CB4" w:rsidRPr="00557E90" w:rsidRDefault="00565CB4" w:rsidP="00C47837">
      <w:pPr>
        <w:autoSpaceDE w:val="0"/>
        <w:autoSpaceDN w:val="0"/>
        <w:adjustRightInd w:val="0"/>
        <w:ind w:left="720" w:hanging="720"/>
        <w:jc w:val="both"/>
      </w:pPr>
      <w:r w:rsidRPr="00557E90">
        <w:t xml:space="preserve">Rustaman, Nuryani. 2005. </w:t>
      </w:r>
      <w:r w:rsidRPr="00557E90">
        <w:rPr>
          <w:i/>
          <w:iCs/>
        </w:rPr>
        <w:t>Mengembangkan Kebermaknaan Belajar.</w:t>
      </w:r>
      <w:r w:rsidRPr="00557E90">
        <w:t>Jakarta; Agusng: Press</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Sani, Ridwan Abdullah. 2014. </w:t>
      </w:r>
      <w:r w:rsidRPr="00557E90">
        <w:rPr>
          <w:i/>
          <w:iCs/>
          <w:lang w:eastAsia="id-ID"/>
        </w:rPr>
        <w:t xml:space="preserve">Pembelajaran </w:t>
      </w:r>
      <w:r>
        <w:rPr>
          <w:i/>
          <w:iCs/>
          <w:lang w:eastAsia="id-ID"/>
        </w:rPr>
        <w:t>IPA</w:t>
      </w:r>
      <w:r w:rsidRPr="00557E90">
        <w:rPr>
          <w:i/>
          <w:iCs/>
          <w:lang w:eastAsia="id-ID"/>
        </w:rPr>
        <w:t>tifik untuk Implementasi Kurikulum 2013</w:t>
      </w:r>
      <w:r w:rsidRPr="00557E90">
        <w:rPr>
          <w:lang w:eastAsia="id-ID"/>
        </w:rPr>
        <w:t>. Jakarta: PT Bumi Aksara</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Sanjaya, Wina. 2008. </w:t>
      </w:r>
      <w:r w:rsidRPr="00557E90">
        <w:rPr>
          <w:i/>
          <w:iCs/>
          <w:lang w:eastAsia="id-ID"/>
        </w:rPr>
        <w:t>Kurikulum dan Pembelajaran, Teori dan Praktek Pengembangan Kurikulum Tingkat Satuan Pendidikan (KTSP)</w:t>
      </w:r>
      <w:r w:rsidRPr="00557E90">
        <w:rPr>
          <w:lang w:eastAsia="id-ID"/>
        </w:rPr>
        <w:t xml:space="preserve">. Jakarta: Kencana </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Sanjaya, Wina. 2009. </w:t>
      </w:r>
      <w:r w:rsidRPr="00557E90">
        <w:rPr>
          <w:i/>
          <w:iCs/>
          <w:lang w:eastAsia="id-ID"/>
        </w:rPr>
        <w:t>Perencanaan Dan De</w:t>
      </w:r>
      <w:r>
        <w:rPr>
          <w:i/>
          <w:iCs/>
          <w:lang w:eastAsia="id-ID"/>
        </w:rPr>
        <w:t>IPA</w:t>
      </w:r>
      <w:r w:rsidRPr="00557E90">
        <w:rPr>
          <w:i/>
          <w:iCs/>
          <w:lang w:eastAsia="id-ID"/>
        </w:rPr>
        <w:t xml:space="preserve"> Sistem Pembelajaran. </w:t>
      </w:r>
      <w:r w:rsidRPr="00557E90">
        <w:rPr>
          <w:lang w:eastAsia="id-ID"/>
        </w:rPr>
        <w:t>Jakarta: Kencana.</w:t>
      </w:r>
    </w:p>
    <w:p w:rsidR="00565CB4" w:rsidRDefault="00565CB4" w:rsidP="00C47837">
      <w:pPr>
        <w:shd w:val="clear" w:color="auto" w:fill="FFFFFF"/>
        <w:ind w:left="720" w:hanging="720"/>
        <w:jc w:val="both"/>
        <w:rPr>
          <w:lang w:val="en-US" w:eastAsia="id-ID"/>
        </w:rPr>
      </w:pPr>
      <w:r w:rsidRPr="00557E90">
        <w:rPr>
          <w:lang w:eastAsia="id-ID"/>
        </w:rPr>
        <w:t>Sapriati, Amalia, dkk. 2009. </w:t>
      </w:r>
      <w:r w:rsidRPr="00557E90">
        <w:rPr>
          <w:i/>
          <w:iCs/>
          <w:lang w:eastAsia="id-ID"/>
        </w:rPr>
        <w:t xml:space="preserve">Pembelajaran </w:t>
      </w:r>
      <w:r>
        <w:rPr>
          <w:i/>
          <w:iCs/>
          <w:lang w:eastAsia="id-ID"/>
        </w:rPr>
        <w:t>IPA</w:t>
      </w:r>
      <w:r w:rsidRPr="00557E90">
        <w:rPr>
          <w:i/>
          <w:iCs/>
          <w:lang w:eastAsia="id-ID"/>
        </w:rPr>
        <w:t> di SD</w:t>
      </w:r>
      <w:r w:rsidRPr="00557E90">
        <w:rPr>
          <w:lang w:eastAsia="id-ID"/>
        </w:rPr>
        <w:t>. Jakarta: Universitas. Terbuka.</w:t>
      </w:r>
    </w:p>
    <w:p w:rsidR="00565CB4" w:rsidRPr="006D1090" w:rsidRDefault="00565CB4" w:rsidP="00C47837">
      <w:pPr>
        <w:shd w:val="clear" w:color="auto" w:fill="FFFFFF"/>
        <w:ind w:left="720" w:hanging="720"/>
        <w:jc w:val="both"/>
        <w:rPr>
          <w:lang w:eastAsia="id-ID"/>
        </w:rPr>
      </w:pPr>
      <w:r w:rsidRPr="00557E90">
        <w:rPr>
          <w:lang w:eastAsia="id-ID"/>
        </w:rPr>
        <w:t>Shoimin, Aris. 2014</w:t>
      </w:r>
      <w:r w:rsidRPr="00557E90">
        <w:rPr>
          <w:i/>
          <w:iCs/>
          <w:lang w:eastAsia="id-ID"/>
        </w:rPr>
        <w:t>. 68 Model Pembelajaran Inovatif dalam Kurikulum 2013</w:t>
      </w:r>
      <w:r w:rsidRPr="00557E90">
        <w:rPr>
          <w:lang w:eastAsia="id-ID"/>
        </w:rPr>
        <w:t>. Yogyakarta: Ar-Ruzz Media.</w:t>
      </w:r>
    </w:p>
    <w:p w:rsidR="00565CB4" w:rsidRPr="00557E90" w:rsidRDefault="00565CB4" w:rsidP="00C47837">
      <w:pPr>
        <w:pStyle w:val="BodyText2"/>
        <w:spacing w:after="0" w:line="240" w:lineRule="auto"/>
        <w:ind w:left="720" w:hanging="720"/>
      </w:pPr>
      <w:r w:rsidRPr="00557E90">
        <w:t xml:space="preserve">Slameto. 2003. </w:t>
      </w:r>
      <w:r w:rsidRPr="00557E90">
        <w:rPr>
          <w:i/>
          <w:iCs/>
        </w:rPr>
        <w:t>Belajar dan Faktor yang Mempengaruhinya</w:t>
      </w:r>
      <w:r w:rsidRPr="00557E90">
        <w:t>. Jakarta: Bina Aksara.</w:t>
      </w:r>
    </w:p>
    <w:p w:rsidR="00565CB4" w:rsidRPr="00557E90" w:rsidRDefault="00565CB4" w:rsidP="00C47837">
      <w:pPr>
        <w:autoSpaceDE w:val="0"/>
        <w:autoSpaceDN w:val="0"/>
        <w:adjustRightInd w:val="0"/>
        <w:ind w:left="720" w:hanging="720"/>
        <w:jc w:val="both"/>
        <w:rPr>
          <w:lang w:eastAsia="id-ID"/>
        </w:rPr>
      </w:pPr>
      <w:r w:rsidRPr="00557E90">
        <w:rPr>
          <w:lang w:eastAsia="id-ID"/>
        </w:rPr>
        <w:t xml:space="preserve">Suastra, I.W. 2009. </w:t>
      </w:r>
      <w:r w:rsidRPr="00557E90">
        <w:rPr>
          <w:i/>
          <w:iCs/>
          <w:lang w:eastAsia="id-ID"/>
        </w:rPr>
        <w:t xml:space="preserve">Pembelajaran </w:t>
      </w:r>
      <w:r>
        <w:rPr>
          <w:i/>
          <w:iCs/>
          <w:lang w:eastAsia="id-ID"/>
        </w:rPr>
        <w:t>San</w:t>
      </w:r>
      <w:r w:rsidRPr="00557E90">
        <w:rPr>
          <w:i/>
          <w:iCs/>
          <w:lang w:eastAsia="id-ID"/>
        </w:rPr>
        <w:t xml:space="preserve"> Terkini. </w:t>
      </w:r>
      <w:r w:rsidRPr="00557E90">
        <w:rPr>
          <w:lang w:eastAsia="id-ID"/>
        </w:rPr>
        <w:t>Singaraja: Unuversitas Pemdidikan Ganesha.</w:t>
      </w:r>
    </w:p>
    <w:p w:rsidR="00565CB4" w:rsidRPr="00557E90" w:rsidRDefault="00565CB4" w:rsidP="00C47837">
      <w:pPr>
        <w:autoSpaceDE w:val="0"/>
        <w:autoSpaceDN w:val="0"/>
        <w:adjustRightInd w:val="0"/>
        <w:ind w:left="720" w:hanging="720"/>
        <w:jc w:val="both"/>
        <w:rPr>
          <w:lang w:eastAsia="id-ID"/>
        </w:rPr>
      </w:pPr>
      <w:r w:rsidRPr="00557E90">
        <w:rPr>
          <w:rFonts w:eastAsia="TimesNewRoman"/>
        </w:rPr>
        <w:t xml:space="preserve">Sugiyono. 2010. </w:t>
      </w:r>
      <w:r w:rsidRPr="00557E90">
        <w:rPr>
          <w:i/>
          <w:iCs/>
          <w:shd w:val="clear" w:color="auto" w:fill="FFFFFF"/>
        </w:rPr>
        <w:t>Metode Penelitian Kuantitatif Kualitatif &amp; RND</w:t>
      </w:r>
      <w:r w:rsidRPr="00557E90">
        <w:rPr>
          <w:shd w:val="clear" w:color="auto" w:fill="FFFFFF"/>
        </w:rPr>
        <w:t>. Bandung : Alfabeta.</w:t>
      </w:r>
    </w:p>
    <w:p w:rsidR="00565CB4" w:rsidRPr="00557E90" w:rsidRDefault="00565CB4" w:rsidP="00C47837">
      <w:pPr>
        <w:autoSpaceDE w:val="0"/>
        <w:autoSpaceDN w:val="0"/>
        <w:adjustRightInd w:val="0"/>
        <w:ind w:left="720" w:hanging="720"/>
        <w:jc w:val="both"/>
        <w:rPr>
          <w:rStyle w:val="a"/>
          <w:bdr w:val="none" w:sz="0" w:space="0" w:color="auto" w:frame="1"/>
        </w:rPr>
      </w:pPr>
      <w:r w:rsidRPr="00557E90">
        <w:rPr>
          <w:rStyle w:val="a"/>
          <w:bdr w:val="none" w:sz="0" w:space="0" w:color="auto" w:frame="1"/>
        </w:rPr>
        <w:t xml:space="preserve">Sukmadinata, Nana Syaidah . 2011. </w:t>
      </w:r>
      <w:r w:rsidRPr="00557E90">
        <w:rPr>
          <w:rStyle w:val="a"/>
          <w:i/>
          <w:iCs/>
          <w:bdr w:val="none" w:sz="0" w:space="0" w:color="auto" w:frame="1"/>
        </w:rPr>
        <w:t xml:space="preserve">Kurikulum Pendidikan. </w:t>
      </w:r>
      <w:r w:rsidRPr="00557E90">
        <w:rPr>
          <w:rStyle w:val="a"/>
          <w:bdr w:val="none" w:sz="0" w:space="0" w:color="auto" w:frame="1"/>
        </w:rPr>
        <w:t xml:space="preserve"> Jakarta: Insan Press</w:t>
      </w:r>
    </w:p>
    <w:p w:rsidR="00565CB4" w:rsidRDefault="00565CB4" w:rsidP="00C47837">
      <w:pPr>
        <w:pStyle w:val="BodyText2"/>
        <w:spacing w:after="0" w:line="240" w:lineRule="auto"/>
        <w:ind w:left="720" w:hanging="720"/>
        <w:rPr>
          <w:lang w:val="en-US"/>
        </w:rPr>
      </w:pPr>
      <w:r w:rsidRPr="00557E90">
        <w:t xml:space="preserve">Sumatowa, Usman. 1999. </w:t>
      </w:r>
      <w:r w:rsidRPr="00557E90">
        <w:rPr>
          <w:i/>
          <w:iCs/>
        </w:rPr>
        <w:t xml:space="preserve">Bagaimana pembelajaran </w:t>
      </w:r>
      <w:r>
        <w:rPr>
          <w:i/>
          <w:iCs/>
        </w:rPr>
        <w:t>IPA</w:t>
      </w:r>
      <w:r w:rsidRPr="00557E90">
        <w:rPr>
          <w:i/>
          <w:iCs/>
        </w:rPr>
        <w:t xml:space="preserve"> di SD</w:t>
      </w:r>
      <w:r w:rsidRPr="00557E90">
        <w:t xml:space="preserve">. Jakarta: Dirjen Dikti. </w:t>
      </w:r>
    </w:p>
    <w:p w:rsidR="00565CB4" w:rsidRDefault="00565CB4" w:rsidP="00C47837">
      <w:pPr>
        <w:pStyle w:val="BodyText2"/>
        <w:spacing w:after="0" w:line="240" w:lineRule="auto"/>
        <w:ind w:left="720" w:hanging="720"/>
        <w:rPr>
          <w:noProof/>
          <w:lang w:val="en-US"/>
        </w:rPr>
      </w:pPr>
      <w:r w:rsidRPr="00557E90">
        <w:t xml:space="preserve">Suparlan,  2013. </w:t>
      </w:r>
      <w:r w:rsidRPr="00557E90">
        <w:rPr>
          <w:i/>
          <w:iCs/>
        </w:rPr>
        <w:t>Pendekatan Pembelajaran</w:t>
      </w:r>
      <w:r w:rsidRPr="00557E90">
        <w:rPr>
          <w:noProof/>
        </w:rPr>
        <w:t xml:space="preserve">. BAndung:Angkasa  </w:t>
      </w:r>
    </w:p>
    <w:p w:rsidR="00565CB4" w:rsidRDefault="00565CB4" w:rsidP="00C47837">
      <w:pPr>
        <w:pStyle w:val="BodyText2"/>
        <w:spacing w:after="0" w:line="240" w:lineRule="auto"/>
        <w:ind w:left="720" w:hanging="720"/>
        <w:rPr>
          <w:lang w:val="en-US"/>
        </w:rPr>
      </w:pPr>
      <w:r w:rsidRPr="00557E90">
        <w:t xml:space="preserve">Sutrisno . 2012 . </w:t>
      </w:r>
      <w:r w:rsidRPr="00557E90">
        <w:rPr>
          <w:i/>
          <w:iCs/>
        </w:rPr>
        <w:t>Tuntunan Metodologi Belajar.</w:t>
      </w:r>
      <w:r w:rsidRPr="00557E90">
        <w:t xml:space="preserve"> Jakarta: Grasindo. </w:t>
      </w:r>
    </w:p>
    <w:p w:rsidR="00565CB4" w:rsidRPr="006D1090" w:rsidRDefault="00565CB4" w:rsidP="00C47837">
      <w:pPr>
        <w:pStyle w:val="BodyText2"/>
        <w:spacing w:after="0" w:line="240" w:lineRule="auto"/>
        <w:ind w:left="720" w:hanging="720"/>
      </w:pPr>
      <w:r w:rsidRPr="00557E90">
        <w:rPr>
          <w:i/>
          <w:iCs/>
        </w:rPr>
        <w:t>Undang-undang Nomor 20 Tahun 2003 tentang Sistem Pendidikan Nasional</w:t>
      </w:r>
    </w:p>
    <w:p w:rsidR="00565CB4" w:rsidRDefault="00565CB4" w:rsidP="00C47837">
      <w:pPr>
        <w:shd w:val="clear" w:color="auto" w:fill="FFFFFF"/>
        <w:ind w:left="720" w:hanging="720"/>
        <w:jc w:val="both"/>
        <w:rPr>
          <w:lang w:val="en-US"/>
        </w:rPr>
      </w:pPr>
      <w:r w:rsidRPr="00557E90">
        <w:rPr>
          <w:lang w:val="fi-FI"/>
        </w:rPr>
        <w:t xml:space="preserve">Waluyo, Herman. 1992. </w:t>
      </w:r>
      <w:r w:rsidRPr="00557E90">
        <w:rPr>
          <w:i/>
          <w:iCs/>
          <w:lang w:val="fi-FI"/>
        </w:rPr>
        <w:t>Penelitian Pendidikan</w:t>
      </w:r>
      <w:r w:rsidRPr="00557E90">
        <w:rPr>
          <w:lang w:val="fi-FI"/>
        </w:rPr>
        <w:t xml:space="preserve">. </w:t>
      </w:r>
      <w:r w:rsidRPr="00557E90">
        <w:t>Jakarta: Gramedia.</w:t>
      </w:r>
    </w:p>
    <w:p w:rsidR="00565CB4" w:rsidRPr="006D1090" w:rsidRDefault="00565CB4" w:rsidP="00C47837">
      <w:pPr>
        <w:shd w:val="clear" w:color="auto" w:fill="FFFFFF"/>
        <w:ind w:left="720" w:hanging="720"/>
        <w:jc w:val="both"/>
      </w:pPr>
      <w:r w:rsidRPr="00557E90">
        <w:rPr>
          <w:lang w:val="sv-SE"/>
        </w:rPr>
        <w:t xml:space="preserve">Wingkel </w:t>
      </w:r>
      <w:r w:rsidRPr="00557E90">
        <w:t xml:space="preserve">. </w:t>
      </w:r>
      <w:r w:rsidRPr="00557E90">
        <w:rPr>
          <w:lang w:val="sv-SE"/>
        </w:rPr>
        <w:t>1996</w:t>
      </w:r>
      <w:r w:rsidRPr="00557E90">
        <w:t xml:space="preserve">. </w:t>
      </w:r>
      <w:r w:rsidRPr="00557E90">
        <w:rPr>
          <w:i/>
          <w:iCs/>
        </w:rPr>
        <w:t>Psikologi Pengajaran.</w:t>
      </w:r>
      <w:r w:rsidRPr="00557E90">
        <w:t xml:space="preserve"> Jakarta: Rosda Karya</w:t>
      </w:r>
    </w:p>
    <w:p w:rsidR="00565CB4" w:rsidRPr="006D1090" w:rsidRDefault="00565CB4" w:rsidP="00C47837">
      <w:pPr>
        <w:autoSpaceDE w:val="0"/>
        <w:autoSpaceDN w:val="0"/>
        <w:adjustRightInd w:val="0"/>
        <w:ind w:left="720" w:hanging="720"/>
        <w:jc w:val="both"/>
      </w:pPr>
      <w:r w:rsidRPr="00557E90">
        <w:t xml:space="preserve">Wulandari, Asih. 2015. “Pengaruh pendekatan </w:t>
      </w:r>
      <w:r>
        <w:t>IPA</w:t>
      </w:r>
      <w:r w:rsidRPr="00557E90">
        <w:t xml:space="preserve">tifik terhadap keaktifanSiswa dalam pembelajaran </w:t>
      </w:r>
      <w:r>
        <w:t>IPA</w:t>
      </w:r>
      <w:r w:rsidRPr="00557E90">
        <w:t xml:space="preserve"> kelas IV di SD  Muhammadiyah Pendowoharjo, Bantul. </w:t>
      </w:r>
      <w:r w:rsidRPr="00557E90">
        <w:rPr>
          <w:i/>
          <w:iCs/>
        </w:rPr>
        <w:t>(Skripsi)</w:t>
      </w:r>
      <w:r w:rsidRPr="00557E90">
        <w:t xml:space="preserve"> Yogyakarta: UNJ</w:t>
      </w:r>
      <w:r w:rsidRPr="00797483">
        <w:rPr>
          <w:color w:val="000000"/>
          <w:shd w:val="clear" w:color="auto" w:fill="FFFFFF"/>
        </w:rPr>
        <w:t xml:space="preserve">                            </w:t>
      </w:r>
    </w:p>
    <w:sectPr w:rsidR="00565CB4" w:rsidRPr="006D1090" w:rsidSect="00B94365">
      <w:footerReference w:type="default" r:id="rId15"/>
      <w:pgSz w:w="12240" w:h="15840"/>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CB4" w:rsidRDefault="00565CB4" w:rsidP="00BC5945">
      <w:r>
        <w:separator/>
      </w:r>
    </w:p>
  </w:endnote>
  <w:endnote w:type="continuationSeparator" w:id="1">
    <w:p w:rsidR="00565CB4" w:rsidRDefault="00565CB4" w:rsidP="00BC59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CB4" w:rsidRDefault="00565CB4">
    <w:pPr>
      <w:pStyle w:val="Footer"/>
      <w:jc w:val="right"/>
    </w:pPr>
    <w:fldSimple w:instr=" PAGE   \* MERGEFORMAT ">
      <w:r>
        <w:rPr>
          <w:noProof/>
        </w:rPr>
        <w:t>17</w:t>
      </w:r>
    </w:fldSimple>
  </w:p>
  <w:p w:rsidR="00565CB4" w:rsidRDefault="00565C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CB4" w:rsidRDefault="00565CB4" w:rsidP="00BC5945">
      <w:r>
        <w:separator/>
      </w:r>
    </w:p>
  </w:footnote>
  <w:footnote w:type="continuationSeparator" w:id="1">
    <w:p w:rsidR="00565CB4" w:rsidRDefault="00565CB4" w:rsidP="00BC59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77EE7EC6"/>
    <w:lvl w:ilvl="0" w:tplc="51325148">
      <w:start w:val="1"/>
      <w:numFmt w:val="decimal"/>
      <w:lvlText w:val="%1."/>
      <w:lvlJc w:val="left"/>
      <w:pPr>
        <w:tabs>
          <w:tab w:val="num" w:pos="720"/>
        </w:tabs>
        <w:ind w:left="720" w:hanging="360"/>
      </w:pPr>
      <w:rPr>
        <w:rFonts w:ascii="Times New Roman" w:hAnsi="Times New Roman" w:cs="Times New Roman" w:hint="default"/>
        <w:b/>
        <w:bCs/>
        <w:i w:val="0"/>
        <w:iCs w:val="0"/>
      </w:rPr>
    </w:lvl>
    <w:lvl w:ilvl="1" w:tplc="06DC9C58">
      <w:start w:val="1"/>
      <w:numFmt w:val="decimal"/>
      <w:lvlText w:val="%2."/>
      <w:lvlJc w:val="left"/>
      <w:pPr>
        <w:tabs>
          <w:tab w:val="num" w:pos="1440"/>
        </w:tabs>
        <w:ind w:left="1440" w:hanging="360"/>
      </w:pPr>
      <w:rPr>
        <w:rFonts w:ascii="Times New Roman" w:eastAsia="Times New Roman" w:hAnsi="Times New Roman"/>
        <w:b w:val="0"/>
        <w:bCs w:val="0"/>
        <w:i w:val="0"/>
        <w:iCs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0000010"/>
    <w:multiLevelType w:val="hybridMultilevel"/>
    <w:tmpl w:val="4DC4E996"/>
    <w:lvl w:ilvl="0" w:tplc="DC82EE7A">
      <w:start w:val="1"/>
      <w:numFmt w:val="decimal"/>
      <w:lvlText w:val="%1."/>
      <w:lvlJc w:val="left"/>
      <w:pPr>
        <w:ind w:left="786" w:hanging="360"/>
      </w:pPr>
      <w:rPr>
        <w:rFonts w:hint="default"/>
      </w:rPr>
    </w:lvl>
    <w:lvl w:ilvl="1" w:tplc="04210019">
      <w:start w:val="1"/>
      <w:numFmt w:val="lowerLetter"/>
      <w:lvlRestart w:val="0"/>
      <w:lvlText w:val="%2."/>
      <w:lvlJc w:val="left"/>
      <w:pPr>
        <w:ind w:left="1506" w:hanging="360"/>
      </w:pPr>
    </w:lvl>
    <w:lvl w:ilvl="2" w:tplc="0421001B">
      <w:start w:val="1"/>
      <w:numFmt w:val="lowerRoman"/>
      <w:lvlRestart w:val="0"/>
      <w:lvlText w:val="%3."/>
      <w:lvlJc w:val="right"/>
      <w:pPr>
        <w:ind w:left="2226" w:hanging="180"/>
      </w:pPr>
    </w:lvl>
    <w:lvl w:ilvl="3" w:tplc="0421000F">
      <w:start w:val="1"/>
      <w:numFmt w:val="decimal"/>
      <w:lvlRestart w:val="0"/>
      <w:lvlText w:val="%4."/>
      <w:lvlJc w:val="left"/>
      <w:pPr>
        <w:ind w:left="2946" w:hanging="360"/>
      </w:pPr>
    </w:lvl>
    <w:lvl w:ilvl="4" w:tplc="04210019">
      <w:start w:val="1"/>
      <w:numFmt w:val="lowerLetter"/>
      <w:lvlRestart w:val="0"/>
      <w:lvlText w:val="%5."/>
      <w:lvlJc w:val="left"/>
      <w:pPr>
        <w:ind w:left="3666" w:hanging="360"/>
      </w:pPr>
    </w:lvl>
    <w:lvl w:ilvl="5" w:tplc="0421001B">
      <w:start w:val="1"/>
      <w:numFmt w:val="lowerRoman"/>
      <w:lvlRestart w:val="0"/>
      <w:lvlText w:val="%6."/>
      <w:lvlJc w:val="right"/>
      <w:pPr>
        <w:ind w:left="4386" w:hanging="180"/>
      </w:pPr>
    </w:lvl>
    <w:lvl w:ilvl="6" w:tplc="0421000F">
      <w:start w:val="1"/>
      <w:numFmt w:val="decimal"/>
      <w:lvlRestart w:val="0"/>
      <w:lvlText w:val="%7."/>
      <w:lvlJc w:val="left"/>
      <w:pPr>
        <w:ind w:left="5106" w:hanging="360"/>
      </w:pPr>
    </w:lvl>
    <w:lvl w:ilvl="7" w:tplc="04210019">
      <w:start w:val="1"/>
      <w:numFmt w:val="lowerLetter"/>
      <w:lvlRestart w:val="0"/>
      <w:lvlText w:val="%8."/>
      <w:lvlJc w:val="left"/>
      <w:pPr>
        <w:ind w:left="5826" w:hanging="360"/>
      </w:pPr>
    </w:lvl>
    <w:lvl w:ilvl="8" w:tplc="0421001B">
      <w:start w:val="1"/>
      <w:numFmt w:val="lowerRoman"/>
      <w:lvlRestart w:val="0"/>
      <w:lvlText w:val="%9."/>
      <w:lvlJc w:val="right"/>
      <w:pPr>
        <w:ind w:left="6546" w:hanging="180"/>
      </w:pPr>
    </w:lvl>
  </w:abstractNum>
  <w:abstractNum w:abstractNumId="2">
    <w:nsid w:val="008D57DA"/>
    <w:multiLevelType w:val="multilevel"/>
    <w:tmpl w:val="E54668A4"/>
    <w:lvl w:ilvl="0">
      <w:start w:val="1"/>
      <w:numFmt w:val="upperLetter"/>
      <w:pStyle w:val="Heading2"/>
      <w:lvlText w:val="%1."/>
      <w:lvlJc w:val="left"/>
      <w:pPr>
        <w:tabs>
          <w:tab w:val="num" w:pos="360"/>
        </w:tabs>
        <w:ind w:left="360" w:hanging="360"/>
      </w:pPr>
      <w:rPr>
        <w:rFonts w:hint="default"/>
        <w:b/>
        <w:bC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B3B07E7"/>
    <w:multiLevelType w:val="hybridMultilevel"/>
    <w:tmpl w:val="62CEE26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CEB33E3"/>
    <w:multiLevelType w:val="hybridMultilevel"/>
    <w:tmpl w:val="A2263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02333DA"/>
    <w:multiLevelType w:val="hybridMultilevel"/>
    <w:tmpl w:val="2C727A6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6CF3D02"/>
    <w:multiLevelType w:val="hybridMultilevel"/>
    <w:tmpl w:val="6CEC3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D1021B6"/>
    <w:multiLevelType w:val="hybridMultilevel"/>
    <w:tmpl w:val="AEE885A6"/>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8">
    <w:nsid w:val="21AA1CC1"/>
    <w:multiLevelType w:val="hybridMultilevel"/>
    <w:tmpl w:val="90489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5358CF"/>
    <w:multiLevelType w:val="hybridMultilevel"/>
    <w:tmpl w:val="90489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A07774"/>
    <w:multiLevelType w:val="hybridMultilevel"/>
    <w:tmpl w:val="62CEE26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38FA16FB"/>
    <w:multiLevelType w:val="hybridMultilevel"/>
    <w:tmpl w:val="BEE02DDA"/>
    <w:lvl w:ilvl="0" w:tplc="6A64E058">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DFE6868"/>
    <w:multiLevelType w:val="hybridMultilevel"/>
    <w:tmpl w:val="776CE760"/>
    <w:lvl w:ilvl="0" w:tplc="054C85D0">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1935CE6"/>
    <w:multiLevelType w:val="hybridMultilevel"/>
    <w:tmpl w:val="6E1470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8773ABF"/>
    <w:multiLevelType w:val="hybridMultilevel"/>
    <w:tmpl w:val="2C727A6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55A97206"/>
    <w:multiLevelType w:val="hybridMultilevel"/>
    <w:tmpl w:val="044C364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582B3A11"/>
    <w:multiLevelType w:val="hybridMultilevel"/>
    <w:tmpl w:val="75AE17E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7">
    <w:nsid w:val="6297008F"/>
    <w:multiLevelType w:val="hybridMultilevel"/>
    <w:tmpl w:val="61CE98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81414E8"/>
    <w:multiLevelType w:val="hybridMultilevel"/>
    <w:tmpl w:val="3184EF6E"/>
    <w:lvl w:ilvl="0" w:tplc="0C488946">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8"/>
  </w:num>
  <w:num w:numId="3">
    <w:abstractNumId w:val="13"/>
  </w:num>
  <w:num w:numId="4">
    <w:abstractNumId w:val="6"/>
  </w:num>
  <w:num w:numId="5">
    <w:abstractNumId w:val="4"/>
  </w:num>
  <w:num w:numId="6">
    <w:abstractNumId w:val="9"/>
  </w:num>
  <w:num w:numId="7">
    <w:abstractNumId w:val="15"/>
  </w:num>
  <w:num w:numId="8">
    <w:abstractNumId w:val="1"/>
  </w:num>
  <w:num w:numId="9">
    <w:abstractNumId w:val="2"/>
  </w:num>
  <w:num w:numId="10">
    <w:abstractNumId w:val="0"/>
  </w:num>
  <w:num w:numId="11">
    <w:abstractNumId w:val="5"/>
  </w:num>
  <w:num w:numId="12">
    <w:abstractNumId w:val="16"/>
  </w:num>
  <w:num w:numId="13">
    <w:abstractNumId w:val="14"/>
  </w:num>
  <w:num w:numId="14">
    <w:abstractNumId w:val="12"/>
  </w:num>
  <w:num w:numId="15">
    <w:abstractNumId w:val="17"/>
  </w:num>
  <w:num w:numId="16">
    <w:abstractNumId w:val="3"/>
  </w:num>
  <w:num w:numId="17">
    <w:abstractNumId w:val="18"/>
  </w:num>
  <w:num w:numId="18">
    <w:abstractNumId w:val="1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68D6"/>
    <w:rsid w:val="00067DE2"/>
    <w:rsid w:val="000C1A29"/>
    <w:rsid w:val="000F0421"/>
    <w:rsid w:val="000F552B"/>
    <w:rsid w:val="00115D83"/>
    <w:rsid w:val="001201E2"/>
    <w:rsid w:val="00132E7F"/>
    <w:rsid w:val="001528A4"/>
    <w:rsid w:val="00157228"/>
    <w:rsid w:val="0016149D"/>
    <w:rsid w:val="00186548"/>
    <w:rsid w:val="001E2E1A"/>
    <w:rsid w:val="001E4D60"/>
    <w:rsid w:val="001E7458"/>
    <w:rsid w:val="002078A3"/>
    <w:rsid w:val="002323A2"/>
    <w:rsid w:val="002413D1"/>
    <w:rsid w:val="002819D2"/>
    <w:rsid w:val="00291A7A"/>
    <w:rsid w:val="00295DBE"/>
    <w:rsid w:val="002A25D4"/>
    <w:rsid w:val="002D2756"/>
    <w:rsid w:val="002D4467"/>
    <w:rsid w:val="002E1C13"/>
    <w:rsid w:val="002F1C62"/>
    <w:rsid w:val="003122F0"/>
    <w:rsid w:val="00343C5E"/>
    <w:rsid w:val="00350596"/>
    <w:rsid w:val="00386E3C"/>
    <w:rsid w:val="00396A7C"/>
    <w:rsid w:val="003C68D6"/>
    <w:rsid w:val="003E64F7"/>
    <w:rsid w:val="00461C23"/>
    <w:rsid w:val="00494B01"/>
    <w:rsid w:val="004B560A"/>
    <w:rsid w:val="00535251"/>
    <w:rsid w:val="00554BE4"/>
    <w:rsid w:val="00557E90"/>
    <w:rsid w:val="00565CB4"/>
    <w:rsid w:val="00573028"/>
    <w:rsid w:val="00576BB5"/>
    <w:rsid w:val="005A4139"/>
    <w:rsid w:val="00615B9A"/>
    <w:rsid w:val="006268E5"/>
    <w:rsid w:val="0068300B"/>
    <w:rsid w:val="006A1F06"/>
    <w:rsid w:val="006C40F9"/>
    <w:rsid w:val="006D1090"/>
    <w:rsid w:val="00700896"/>
    <w:rsid w:val="007077FE"/>
    <w:rsid w:val="00762859"/>
    <w:rsid w:val="00790AFB"/>
    <w:rsid w:val="00797483"/>
    <w:rsid w:val="007E2110"/>
    <w:rsid w:val="00850E20"/>
    <w:rsid w:val="008726E9"/>
    <w:rsid w:val="008D348F"/>
    <w:rsid w:val="008E4C0B"/>
    <w:rsid w:val="008F42E6"/>
    <w:rsid w:val="00905637"/>
    <w:rsid w:val="009409A4"/>
    <w:rsid w:val="00984FE9"/>
    <w:rsid w:val="009A23E5"/>
    <w:rsid w:val="009A300F"/>
    <w:rsid w:val="009A7293"/>
    <w:rsid w:val="009A7300"/>
    <w:rsid w:val="00A00B4B"/>
    <w:rsid w:val="00A16465"/>
    <w:rsid w:val="00A532C2"/>
    <w:rsid w:val="00A655A5"/>
    <w:rsid w:val="00A708AD"/>
    <w:rsid w:val="00AA132F"/>
    <w:rsid w:val="00AA23A3"/>
    <w:rsid w:val="00AE183C"/>
    <w:rsid w:val="00AF4D12"/>
    <w:rsid w:val="00B277A8"/>
    <w:rsid w:val="00B760D6"/>
    <w:rsid w:val="00B841AA"/>
    <w:rsid w:val="00B94365"/>
    <w:rsid w:val="00B96DDA"/>
    <w:rsid w:val="00BB6BBC"/>
    <w:rsid w:val="00BC5945"/>
    <w:rsid w:val="00BC6372"/>
    <w:rsid w:val="00BD00F1"/>
    <w:rsid w:val="00BD2449"/>
    <w:rsid w:val="00BE21A1"/>
    <w:rsid w:val="00C06281"/>
    <w:rsid w:val="00C47837"/>
    <w:rsid w:val="00C61141"/>
    <w:rsid w:val="00CA2FF3"/>
    <w:rsid w:val="00CA7127"/>
    <w:rsid w:val="00CB2D16"/>
    <w:rsid w:val="00CF2164"/>
    <w:rsid w:val="00D00BF0"/>
    <w:rsid w:val="00D334EA"/>
    <w:rsid w:val="00D42F00"/>
    <w:rsid w:val="00D46F87"/>
    <w:rsid w:val="00D67A62"/>
    <w:rsid w:val="00DB2DED"/>
    <w:rsid w:val="00DB4860"/>
    <w:rsid w:val="00E5034D"/>
    <w:rsid w:val="00E733A8"/>
    <w:rsid w:val="00E74A77"/>
    <w:rsid w:val="00EE4297"/>
    <w:rsid w:val="00EE5F00"/>
    <w:rsid w:val="00EE6A9E"/>
    <w:rsid w:val="00F66141"/>
    <w:rsid w:val="00F67072"/>
    <w:rsid w:val="00F8152D"/>
    <w:rsid w:val="00FC2094"/>
    <w:rsid w:val="00FC23E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8D6"/>
    <w:rPr>
      <w:sz w:val="24"/>
      <w:szCs w:val="24"/>
      <w:lang w:val="id-ID"/>
    </w:rPr>
  </w:style>
  <w:style w:type="paragraph" w:styleId="Heading2">
    <w:name w:val="heading 2"/>
    <w:basedOn w:val="Normal"/>
    <w:next w:val="Normal"/>
    <w:link w:val="Heading2Char"/>
    <w:uiPriority w:val="99"/>
    <w:qFormat/>
    <w:rsid w:val="002323A2"/>
    <w:pPr>
      <w:keepNext/>
      <w:numPr>
        <w:numId w:val="9"/>
      </w:numPr>
      <w:jc w:val="both"/>
      <w:outlineLvl w:val="1"/>
    </w:pPr>
    <w:rPr>
      <w:b/>
      <w:bCs/>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323A2"/>
    <w:rPr>
      <w:b/>
      <w:bCs/>
      <w:sz w:val="24"/>
      <w:szCs w:val="24"/>
    </w:rPr>
  </w:style>
  <w:style w:type="paragraph" w:styleId="ListParagraph">
    <w:name w:val="List Paragraph"/>
    <w:aliases w:val="Body of text,List Paragraph1"/>
    <w:basedOn w:val="Normal"/>
    <w:link w:val="ListParagraphChar"/>
    <w:uiPriority w:val="99"/>
    <w:qFormat/>
    <w:rsid w:val="003C68D6"/>
    <w:pPr>
      <w:spacing w:after="200" w:line="276" w:lineRule="auto"/>
      <w:ind w:left="720"/>
    </w:pPr>
    <w:rPr>
      <w:rFonts w:ascii="Calibri" w:hAnsi="Calibri" w:cs="Calibri"/>
    </w:rPr>
  </w:style>
  <w:style w:type="paragraph" w:styleId="NoSpacing">
    <w:name w:val="No Spacing"/>
    <w:link w:val="NoSpacingChar"/>
    <w:uiPriority w:val="99"/>
    <w:qFormat/>
    <w:rsid w:val="003C68D6"/>
    <w:pPr>
      <w:jc w:val="both"/>
    </w:pPr>
    <w:rPr>
      <w:rFonts w:ascii="Calibri" w:hAnsi="Calibri" w:cs="Calibri"/>
      <w:lang w:val="id-ID"/>
    </w:rPr>
  </w:style>
  <w:style w:type="character" w:customStyle="1" w:styleId="ListParagraphChar">
    <w:name w:val="List Paragraph Char"/>
    <w:aliases w:val="Body of text Char,List Paragraph1 Char"/>
    <w:basedOn w:val="DefaultParagraphFont"/>
    <w:link w:val="ListParagraph"/>
    <w:uiPriority w:val="99"/>
    <w:locked/>
    <w:rsid w:val="003E64F7"/>
    <w:rPr>
      <w:rFonts w:ascii="Calibri" w:hAnsi="Calibri" w:cs="Calibri"/>
      <w:sz w:val="22"/>
      <w:szCs w:val="22"/>
      <w:lang w:val="id-ID"/>
    </w:rPr>
  </w:style>
  <w:style w:type="paragraph" w:styleId="BalloonText">
    <w:name w:val="Balloon Text"/>
    <w:basedOn w:val="Normal"/>
    <w:link w:val="BalloonTextChar"/>
    <w:uiPriority w:val="99"/>
    <w:semiHidden/>
    <w:rsid w:val="00BB6BBC"/>
    <w:rPr>
      <w:rFonts w:ascii="Tahoma" w:hAnsi="Tahoma" w:cs="Tahoma"/>
      <w:sz w:val="16"/>
      <w:szCs w:val="16"/>
    </w:rPr>
  </w:style>
  <w:style w:type="character" w:customStyle="1" w:styleId="BalloonTextChar">
    <w:name w:val="Balloon Text Char"/>
    <w:basedOn w:val="DefaultParagraphFont"/>
    <w:link w:val="BalloonText"/>
    <w:uiPriority w:val="99"/>
    <w:locked/>
    <w:rsid w:val="00BB6BBC"/>
    <w:rPr>
      <w:rFonts w:ascii="Tahoma" w:hAnsi="Tahoma" w:cs="Tahoma"/>
      <w:sz w:val="16"/>
      <w:szCs w:val="16"/>
      <w:lang w:val="id-ID"/>
    </w:rPr>
  </w:style>
  <w:style w:type="character" w:customStyle="1" w:styleId="FontStyle12">
    <w:name w:val="Font Style12"/>
    <w:basedOn w:val="DefaultParagraphFont"/>
    <w:uiPriority w:val="99"/>
    <w:rsid w:val="00115D83"/>
    <w:rPr>
      <w:rFonts w:ascii="Angsana New" w:hAnsi="Angsana New" w:cs="Angsana New"/>
      <w:b/>
      <w:bCs/>
      <w:i/>
      <w:iCs/>
      <w:spacing w:val="20"/>
      <w:sz w:val="32"/>
      <w:szCs w:val="32"/>
    </w:rPr>
  </w:style>
  <w:style w:type="table" w:styleId="TableGrid">
    <w:name w:val="Table Grid"/>
    <w:basedOn w:val="TableNormal"/>
    <w:uiPriority w:val="99"/>
    <w:rsid w:val="00115D83"/>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uiPriority w:val="99"/>
    <w:rsid w:val="00EE5F00"/>
  </w:style>
  <w:style w:type="character" w:customStyle="1" w:styleId="apple-converted-space">
    <w:name w:val="apple-converted-space"/>
    <w:basedOn w:val="DefaultParagraphFont"/>
    <w:uiPriority w:val="99"/>
    <w:rsid w:val="006A1F06"/>
  </w:style>
  <w:style w:type="character" w:styleId="Hyperlink">
    <w:name w:val="Hyperlink"/>
    <w:basedOn w:val="DefaultParagraphFont"/>
    <w:uiPriority w:val="99"/>
    <w:rsid w:val="00DB2DED"/>
    <w:rPr>
      <w:color w:val="0000FF"/>
      <w:u w:val="single"/>
    </w:rPr>
  </w:style>
  <w:style w:type="character" w:customStyle="1" w:styleId="personname">
    <w:name w:val="person_name"/>
    <w:basedOn w:val="DefaultParagraphFont"/>
    <w:uiPriority w:val="99"/>
    <w:rsid w:val="00DB2DED"/>
  </w:style>
  <w:style w:type="character" w:styleId="Emphasis">
    <w:name w:val="Emphasis"/>
    <w:basedOn w:val="DefaultParagraphFont"/>
    <w:uiPriority w:val="99"/>
    <w:qFormat/>
    <w:rsid w:val="00DB2DED"/>
    <w:rPr>
      <w:i/>
      <w:iCs/>
    </w:rPr>
  </w:style>
  <w:style w:type="paragraph" w:styleId="Header">
    <w:name w:val="header"/>
    <w:basedOn w:val="Normal"/>
    <w:link w:val="HeaderChar"/>
    <w:uiPriority w:val="99"/>
    <w:rsid w:val="00BC5945"/>
    <w:pPr>
      <w:tabs>
        <w:tab w:val="center" w:pos="4680"/>
        <w:tab w:val="right" w:pos="9360"/>
      </w:tabs>
    </w:pPr>
  </w:style>
  <w:style w:type="character" w:customStyle="1" w:styleId="HeaderChar">
    <w:name w:val="Header Char"/>
    <w:basedOn w:val="DefaultParagraphFont"/>
    <w:link w:val="Header"/>
    <w:uiPriority w:val="99"/>
    <w:locked/>
    <w:rsid w:val="00BC5945"/>
    <w:rPr>
      <w:rFonts w:eastAsia="Times New Roman"/>
      <w:sz w:val="24"/>
      <w:szCs w:val="24"/>
      <w:lang w:val="id-ID"/>
    </w:rPr>
  </w:style>
  <w:style w:type="paragraph" w:styleId="Footer">
    <w:name w:val="footer"/>
    <w:basedOn w:val="Normal"/>
    <w:link w:val="FooterChar"/>
    <w:uiPriority w:val="99"/>
    <w:rsid w:val="00BC5945"/>
    <w:pPr>
      <w:tabs>
        <w:tab w:val="center" w:pos="4680"/>
        <w:tab w:val="right" w:pos="9360"/>
      </w:tabs>
    </w:pPr>
  </w:style>
  <w:style w:type="character" w:customStyle="1" w:styleId="FooterChar">
    <w:name w:val="Footer Char"/>
    <w:basedOn w:val="DefaultParagraphFont"/>
    <w:link w:val="Footer"/>
    <w:uiPriority w:val="99"/>
    <w:locked/>
    <w:rsid w:val="00BC5945"/>
    <w:rPr>
      <w:rFonts w:eastAsia="Times New Roman"/>
      <w:sz w:val="24"/>
      <w:szCs w:val="24"/>
      <w:lang w:val="id-ID"/>
    </w:rPr>
  </w:style>
  <w:style w:type="character" w:styleId="PlaceholderText">
    <w:name w:val="Placeholder Text"/>
    <w:basedOn w:val="DefaultParagraphFont"/>
    <w:uiPriority w:val="99"/>
    <w:semiHidden/>
    <w:rsid w:val="00B96DDA"/>
    <w:rPr>
      <w:color w:val="808080"/>
    </w:rPr>
  </w:style>
  <w:style w:type="paragraph" w:customStyle="1" w:styleId="mainheadline">
    <w:name w:val="main_headline"/>
    <w:basedOn w:val="Normal"/>
    <w:uiPriority w:val="99"/>
    <w:rsid w:val="00494B01"/>
    <w:pPr>
      <w:spacing w:before="100" w:beforeAutospacing="1" w:after="100" w:afterAutospacing="1"/>
    </w:pPr>
    <w:rPr>
      <w:lang w:eastAsia="id-ID"/>
    </w:rPr>
  </w:style>
  <w:style w:type="paragraph" w:customStyle="1" w:styleId="SubJudul2">
    <w:name w:val="_Sub_Judul_2"/>
    <w:basedOn w:val="Normal"/>
    <w:link w:val="SubJudul2Char"/>
    <w:uiPriority w:val="99"/>
    <w:rsid w:val="00494B01"/>
    <w:pPr>
      <w:spacing w:after="120" w:line="360" w:lineRule="auto"/>
      <w:ind w:left="709" w:hanging="360"/>
      <w:jc w:val="both"/>
    </w:pPr>
    <w:rPr>
      <w:rFonts w:ascii="Tahoma" w:hAnsi="Tahoma" w:cs="Tahoma"/>
      <w:b/>
      <w:bCs/>
      <w:sz w:val="22"/>
      <w:szCs w:val="22"/>
      <w:lang w:val="en-AU" w:eastAsia="en-AU"/>
    </w:rPr>
  </w:style>
  <w:style w:type="character" w:customStyle="1" w:styleId="SubJudul2Char">
    <w:name w:val="_Sub_Judul_2 Char"/>
    <w:link w:val="SubJudul2"/>
    <w:uiPriority w:val="99"/>
    <w:locked/>
    <w:rsid w:val="00494B01"/>
    <w:rPr>
      <w:rFonts w:ascii="Tahoma" w:hAnsi="Tahoma" w:cs="Tahoma"/>
      <w:b/>
      <w:bCs/>
      <w:sz w:val="22"/>
      <w:szCs w:val="22"/>
      <w:lang w:val="en-AU" w:eastAsia="en-AU"/>
    </w:rPr>
  </w:style>
  <w:style w:type="paragraph" w:styleId="BodyTextIndent">
    <w:name w:val="Body Text Indent"/>
    <w:basedOn w:val="Normal"/>
    <w:link w:val="BodyTextIndentChar"/>
    <w:uiPriority w:val="99"/>
    <w:rsid w:val="002323A2"/>
    <w:pPr>
      <w:spacing w:after="120" w:line="276" w:lineRule="auto"/>
      <w:ind w:left="360"/>
    </w:pPr>
    <w:rPr>
      <w:rFonts w:ascii="Calibri" w:hAnsi="Calibri" w:cs="Calibri"/>
      <w:sz w:val="22"/>
      <w:szCs w:val="22"/>
      <w:lang w:val="en-US"/>
    </w:rPr>
  </w:style>
  <w:style w:type="character" w:customStyle="1" w:styleId="BodyTextIndentChar">
    <w:name w:val="Body Text Indent Char"/>
    <w:basedOn w:val="DefaultParagraphFont"/>
    <w:link w:val="BodyTextIndent"/>
    <w:uiPriority w:val="99"/>
    <w:locked/>
    <w:rsid w:val="002323A2"/>
    <w:rPr>
      <w:rFonts w:ascii="Calibri" w:hAnsi="Calibri" w:cs="Calibri"/>
      <w:sz w:val="22"/>
      <w:szCs w:val="22"/>
    </w:rPr>
  </w:style>
  <w:style w:type="character" w:customStyle="1" w:styleId="NoSpacingChar">
    <w:name w:val="No Spacing Char"/>
    <w:basedOn w:val="DefaultParagraphFont"/>
    <w:link w:val="NoSpacing"/>
    <w:uiPriority w:val="99"/>
    <w:locked/>
    <w:rsid w:val="002323A2"/>
    <w:rPr>
      <w:rFonts w:ascii="Calibri" w:hAnsi="Calibri" w:cs="Calibri"/>
      <w:sz w:val="22"/>
      <w:szCs w:val="22"/>
      <w:lang w:val="id-ID" w:eastAsia="en-US"/>
    </w:rPr>
  </w:style>
  <w:style w:type="paragraph" w:styleId="Subtitle">
    <w:name w:val="Subtitle"/>
    <w:basedOn w:val="Normal"/>
    <w:link w:val="SubtitleChar"/>
    <w:uiPriority w:val="99"/>
    <w:qFormat/>
    <w:rsid w:val="00FC2094"/>
    <w:pPr>
      <w:jc w:val="center"/>
    </w:pPr>
    <w:rPr>
      <w:rFonts w:ascii="Courier New" w:hAnsi="Courier New" w:cs="Courier New"/>
      <w:b/>
      <w:bCs/>
      <w:lang w:val="en-US"/>
    </w:rPr>
  </w:style>
  <w:style w:type="character" w:customStyle="1" w:styleId="SubtitleChar">
    <w:name w:val="Subtitle Char"/>
    <w:basedOn w:val="DefaultParagraphFont"/>
    <w:link w:val="Subtitle"/>
    <w:uiPriority w:val="99"/>
    <w:locked/>
    <w:rsid w:val="00FC2094"/>
    <w:rPr>
      <w:rFonts w:ascii="Courier New" w:hAnsi="Courier New" w:cs="Courier New"/>
      <w:b/>
      <w:bCs/>
      <w:sz w:val="24"/>
      <w:szCs w:val="24"/>
    </w:rPr>
  </w:style>
  <w:style w:type="table" w:customStyle="1" w:styleId="TableGrid1">
    <w:name w:val="Table Grid1"/>
    <w:uiPriority w:val="99"/>
    <w:rsid w:val="00FC209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rsid w:val="00797483"/>
    <w:pPr>
      <w:spacing w:after="120" w:line="480" w:lineRule="auto"/>
    </w:pPr>
  </w:style>
  <w:style w:type="character" w:customStyle="1" w:styleId="BodyText2Char">
    <w:name w:val="Body Text 2 Char"/>
    <w:basedOn w:val="DefaultParagraphFont"/>
    <w:link w:val="BodyText2"/>
    <w:uiPriority w:val="99"/>
    <w:locked/>
    <w:rsid w:val="00797483"/>
    <w:rPr>
      <w:rFonts w:eastAsia="Times New Roman"/>
      <w:sz w:val="24"/>
      <w:szCs w:val="24"/>
      <w:lang w:val="id-ID"/>
    </w:rPr>
  </w:style>
  <w:style w:type="character" w:customStyle="1" w:styleId="apple-style-span">
    <w:name w:val="apple-style-span"/>
    <w:basedOn w:val="DefaultParagraphFont"/>
    <w:uiPriority w:val="99"/>
    <w:rsid w:val="00797483"/>
  </w:style>
  <w:style w:type="character" w:styleId="Strong">
    <w:name w:val="Strong"/>
    <w:basedOn w:val="DefaultParagraphFont"/>
    <w:uiPriority w:val="99"/>
    <w:qFormat/>
    <w:rsid w:val="00797483"/>
    <w:rPr>
      <w:b/>
      <w:bCs/>
    </w:rPr>
  </w:style>
  <w:style w:type="character" w:customStyle="1" w:styleId="a">
    <w:name w:val="a"/>
    <w:basedOn w:val="DefaultParagraphFont"/>
    <w:uiPriority w:val="99"/>
    <w:rsid w:val="007974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ittisyarifah102@g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6084</TotalTime>
  <Pages>18</Pages>
  <Words>5074</Words>
  <Characters>28924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pem</dc:creator>
  <cp:keywords/>
  <dc:description/>
  <cp:lastModifiedBy>Windows 7</cp:lastModifiedBy>
  <cp:revision>5</cp:revision>
  <dcterms:created xsi:type="dcterms:W3CDTF">2016-12-22T07:25:00Z</dcterms:created>
  <dcterms:modified xsi:type="dcterms:W3CDTF">2017-02-19T01:02:00Z</dcterms:modified>
</cp:coreProperties>
</file>