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B3" w:rsidRDefault="009346FE" w:rsidP="009E6E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346FE" w:rsidRDefault="009346FE" w:rsidP="009E6E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C5" w:rsidRDefault="00B87CC5" w:rsidP="009D1A77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1993. </w:t>
      </w:r>
      <w:r w:rsidRPr="009E6E7C">
        <w:rPr>
          <w:rFonts w:ascii="Times New Roman" w:hAnsi="Times New Roman" w:cs="Times New Roman"/>
          <w:i/>
          <w:sz w:val="24"/>
          <w:szCs w:val="24"/>
        </w:rPr>
        <w:t>Pengelolaan Pengajaran</w:t>
      </w:r>
      <w:r>
        <w:rPr>
          <w:rFonts w:ascii="Times New Roman" w:hAnsi="Times New Roman" w:cs="Times New Roman"/>
          <w:sz w:val="24"/>
          <w:szCs w:val="24"/>
        </w:rPr>
        <w:t>. Ujung Pandang: PT. Bintang Selatan</w:t>
      </w:r>
    </w:p>
    <w:p w:rsidR="00B87CC5" w:rsidRDefault="00B87CC5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 &amp; Murtadlo Ali. 2016. </w:t>
      </w:r>
      <w:r w:rsidRPr="006970B2">
        <w:rPr>
          <w:rFonts w:ascii="Times New Roman" w:hAnsi="Times New Roman" w:cs="Times New Roman"/>
          <w:i/>
          <w:sz w:val="24"/>
          <w:szCs w:val="24"/>
        </w:rPr>
        <w:t>Kumpulan Metode Pembelajaran Kreatif dan Inovatif</w:t>
      </w:r>
      <w:r>
        <w:rPr>
          <w:rFonts w:ascii="Times New Roman" w:hAnsi="Times New Roman" w:cs="Times New Roman"/>
          <w:sz w:val="24"/>
          <w:szCs w:val="24"/>
        </w:rPr>
        <w:t>. Bandung: PT. Sarana Tutorial Nuraeni Sejahtera</w:t>
      </w:r>
    </w:p>
    <w:p w:rsidR="00B87CC5" w:rsidRDefault="00B87CC5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7CC5" w:rsidRDefault="00B87CC5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B. dan Zain Aswan. 2010. </w:t>
      </w:r>
      <w:r w:rsidRPr="006970B2">
        <w:rPr>
          <w:rFonts w:ascii="Times New Roman" w:hAnsi="Times New Roman" w:cs="Times New Roman"/>
          <w:i/>
          <w:sz w:val="24"/>
          <w:szCs w:val="24"/>
        </w:rPr>
        <w:t>Strategi Belajar Mengajar.</w:t>
      </w:r>
      <w:r>
        <w:rPr>
          <w:rFonts w:ascii="Times New Roman" w:hAnsi="Times New Roman" w:cs="Times New Roman"/>
          <w:sz w:val="24"/>
          <w:szCs w:val="24"/>
        </w:rPr>
        <w:t xml:space="preserve"> Jakarta: PT. Rineka Cipta</w:t>
      </w:r>
    </w:p>
    <w:p w:rsidR="009D1A77" w:rsidRDefault="009D1A77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64EC" w:rsidRDefault="002E64EC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Fathurrohman, Muhammad. 2015. </w:t>
      </w:r>
      <w:r w:rsidRPr="002E64EC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sz w:val="24"/>
          <w:szCs w:val="24"/>
        </w:rPr>
        <w:t>. Yogyakarta: Ar-Ruzz Media</w:t>
      </w:r>
    </w:p>
    <w:p w:rsidR="002E64EC" w:rsidRDefault="002E64EC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1A77" w:rsidRDefault="009D1A77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2016. </w:t>
      </w:r>
      <w:r w:rsidRPr="009D1A77">
        <w:rPr>
          <w:rFonts w:ascii="Times New Roman" w:hAnsi="Times New Roman" w:cs="Times New Roman"/>
          <w:i/>
          <w:sz w:val="24"/>
          <w:szCs w:val="24"/>
        </w:rPr>
        <w:t>Cooperative Learning: Efektivitas Pembelajaran Kelompok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A54A87" w:rsidRDefault="00A54A87" w:rsidP="00B87C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Default="00A54A87" w:rsidP="00A54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Komara, Endang &amp; Mauludin Anang. 2016. </w:t>
      </w:r>
      <w:r w:rsidRPr="00AD41A3">
        <w:rPr>
          <w:rFonts w:ascii="Times New Roman" w:hAnsi="Times New Roman" w:cs="Times New Roman"/>
          <w:i/>
          <w:sz w:val="24"/>
          <w:szCs w:val="24"/>
        </w:rPr>
        <w:t>Pengembangan Keprofesian Berkelanjutan (PKB) dan Penelitian Tindakan Kelas (PTK)</w:t>
      </w:r>
      <w:r>
        <w:rPr>
          <w:rFonts w:ascii="Times New Roman" w:hAnsi="Times New Roman" w:cs="Times New Roman"/>
          <w:sz w:val="24"/>
          <w:szCs w:val="24"/>
        </w:rPr>
        <w:t>. Bandung: PT. Refika Aditama</w:t>
      </w:r>
    </w:p>
    <w:p w:rsidR="00A54A87" w:rsidRDefault="00A54A8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77" w:rsidRDefault="009D1A77" w:rsidP="009D1A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2013. </w:t>
      </w:r>
      <w:r w:rsidRPr="009D1A77">
        <w:rPr>
          <w:rFonts w:ascii="Times New Roman" w:hAnsi="Times New Roman" w:cs="Times New Roman"/>
          <w:i/>
          <w:sz w:val="24"/>
          <w:szCs w:val="24"/>
        </w:rPr>
        <w:t>Berbagi Pendekatan dalam Proses Belajar &amp; Mengajar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9D1A77" w:rsidRDefault="009D1A77" w:rsidP="009D1A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1A77" w:rsidRDefault="009D1A77" w:rsidP="009D1A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Khaeruddin &amp; Sudjino Eko H. 2005. </w:t>
      </w:r>
      <w:r w:rsidRPr="002E64EC">
        <w:rPr>
          <w:rFonts w:ascii="Times New Roman" w:hAnsi="Times New Roman" w:cs="Times New Roman"/>
          <w:i/>
          <w:sz w:val="24"/>
          <w:szCs w:val="24"/>
        </w:rPr>
        <w:t>Pembelajaran Sains (IPA) Berdasarkan Kurikulum Berbasis Kompetensi.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4EC">
        <w:rPr>
          <w:rFonts w:ascii="Times New Roman" w:hAnsi="Times New Roman" w:cs="Times New Roman"/>
          <w:sz w:val="24"/>
          <w:szCs w:val="24"/>
        </w:rPr>
        <w:t>Makassar: Badan Penerbit Universitas Negeri Makassar</w:t>
      </w:r>
    </w:p>
    <w:p w:rsidR="009D1A77" w:rsidRDefault="009D1A7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Default="00A54A8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2008. </w:t>
      </w:r>
      <w:r w:rsidRPr="007450B9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Yogyakarta; Pustaka Pelajar</w:t>
      </w:r>
    </w:p>
    <w:p w:rsidR="00A54A87" w:rsidRDefault="00A54A8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Pr="009346FE" w:rsidRDefault="00A54A87" w:rsidP="00A5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2013. </w:t>
      </w:r>
      <w:r w:rsidRPr="007450B9">
        <w:rPr>
          <w:rFonts w:ascii="Times New Roman" w:hAnsi="Times New Roman" w:cs="Times New Roman"/>
          <w:i/>
          <w:sz w:val="24"/>
          <w:szCs w:val="24"/>
        </w:rPr>
        <w:t>Belajar dan Pembelajaran Berbasis Komputer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A54A87" w:rsidRDefault="00A54A8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Default="00A54A87" w:rsidP="00A5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Sardiman. 2014. </w:t>
      </w:r>
      <w:r w:rsidRPr="007450B9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9346FE" w:rsidRDefault="009346FE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Default="00A54A87" w:rsidP="00A54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7450B9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</w:rPr>
        <w:t>. Jakarta: PT. Rineka Cipta</w:t>
      </w:r>
    </w:p>
    <w:p w:rsidR="00A54A87" w:rsidRDefault="00A54A87" w:rsidP="00A54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Default="00A54A8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FE" w:rsidRDefault="009346FE" w:rsidP="009E6E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9346FE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B2">
        <w:rPr>
          <w:rFonts w:ascii="Times New Roman" w:hAnsi="Times New Roman" w:cs="Times New Roman"/>
          <w:sz w:val="24"/>
          <w:szCs w:val="24"/>
        </w:rPr>
        <w:t xml:space="preserve">Bandung: Alfabeta </w:t>
      </w: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A54A87" w:rsidP="009E6E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</w:t>
      </w:r>
      <w:r w:rsidR="006970B2">
        <w:rPr>
          <w:rFonts w:ascii="Times New Roman" w:hAnsi="Times New Roman" w:cs="Times New Roman"/>
          <w:sz w:val="24"/>
          <w:szCs w:val="24"/>
        </w:rPr>
        <w:t xml:space="preserve">. 2015. </w:t>
      </w:r>
      <w:r w:rsidR="006970B2" w:rsidRPr="009346FE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="006970B2">
        <w:rPr>
          <w:rFonts w:ascii="Times New Roman" w:hAnsi="Times New Roman" w:cs="Times New Roman"/>
          <w:i/>
          <w:sz w:val="24"/>
          <w:szCs w:val="24"/>
        </w:rPr>
        <w:t>.</w:t>
      </w:r>
      <w:r w:rsidR="006970B2">
        <w:rPr>
          <w:rFonts w:ascii="Times New Roman" w:hAnsi="Times New Roman" w:cs="Times New Roman"/>
          <w:sz w:val="24"/>
          <w:szCs w:val="24"/>
        </w:rPr>
        <w:t xml:space="preserve"> Bandung: Alfabeta </w:t>
      </w:r>
    </w:p>
    <w:p w:rsidR="00A54A87" w:rsidRDefault="00A54A87" w:rsidP="009E6E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Default="00A54A87" w:rsidP="00A54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2015. </w:t>
      </w:r>
      <w:r w:rsidRPr="007450B9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A87" w:rsidRDefault="00A54A87" w:rsidP="00A54A8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AD41A3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>. Jakarta. Renada Media Grup</w:t>
      </w:r>
    </w:p>
    <w:p w:rsidR="00A54A87" w:rsidRDefault="00A54A8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6970B2" w:rsidP="009E6E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2014. </w:t>
      </w:r>
      <w:r w:rsidRPr="006970B2">
        <w:rPr>
          <w:rFonts w:ascii="Times New Roman" w:hAnsi="Times New Roman" w:cs="Times New Roman"/>
          <w:i/>
          <w:sz w:val="24"/>
          <w:szCs w:val="24"/>
        </w:rPr>
        <w:t>Model Pembelajaran Terpadu: Konsep, Strategi, dan Implementasinya dalam Kurikulum Tingkat Satuan Pendidikan (KTSP).</w:t>
      </w:r>
      <w:r>
        <w:rPr>
          <w:rFonts w:ascii="Times New Roman" w:hAnsi="Times New Roman" w:cs="Times New Roman"/>
          <w:sz w:val="24"/>
          <w:szCs w:val="24"/>
        </w:rPr>
        <w:t xml:space="preserve"> Jakarta: PT. Bumi Aksara</w:t>
      </w: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6970B2" w:rsidP="009E6E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Wisudawati, Asih W. &amp; Sulistyowati Eka. 2013. </w:t>
      </w:r>
      <w:r w:rsidRPr="006970B2">
        <w:rPr>
          <w:rFonts w:ascii="Times New Roman" w:hAnsi="Times New Roman" w:cs="Times New Roman"/>
          <w:i/>
          <w:sz w:val="24"/>
          <w:szCs w:val="24"/>
        </w:rPr>
        <w:t>Metodologi Pembelajaran IPA</w:t>
      </w:r>
      <w:r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77" w:rsidRDefault="009D1A77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B9" w:rsidRDefault="007450B9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0B2" w:rsidRDefault="006970B2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B9" w:rsidRDefault="007450B9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B9" w:rsidRDefault="007450B9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1A3" w:rsidRDefault="00AD41A3" w:rsidP="009E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1A3" w:rsidSect="00CC2772">
      <w:headerReference w:type="default" r:id="rId7"/>
      <w:pgSz w:w="12240" w:h="15840" w:code="1"/>
      <w:pgMar w:top="2268" w:right="1701" w:bottom="1701" w:left="2268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4D" w:rsidRDefault="0005524D" w:rsidP="00E82598">
      <w:pPr>
        <w:spacing w:after="0" w:line="240" w:lineRule="auto"/>
      </w:pPr>
      <w:r>
        <w:separator/>
      </w:r>
    </w:p>
  </w:endnote>
  <w:endnote w:type="continuationSeparator" w:id="0">
    <w:p w:rsidR="0005524D" w:rsidRDefault="0005524D" w:rsidP="00E8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4D" w:rsidRDefault="0005524D" w:rsidP="00E82598">
      <w:pPr>
        <w:spacing w:after="0" w:line="240" w:lineRule="auto"/>
      </w:pPr>
      <w:r>
        <w:separator/>
      </w:r>
    </w:p>
  </w:footnote>
  <w:footnote w:type="continuationSeparator" w:id="0">
    <w:p w:rsidR="0005524D" w:rsidRDefault="0005524D" w:rsidP="00E8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9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2598" w:rsidRDefault="00E825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772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82598" w:rsidRDefault="00E82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FE"/>
    <w:rsid w:val="0005524D"/>
    <w:rsid w:val="0020079C"/>
    <w:rsid w:val="002E64EC"/>
    <w:rsid w:val="006970B2"/>
    <w:rsid w:val="007450B9"/>
    <w:rsid w:val="0077603C"/>
    <w:rsid w:val="00892904"/>
    <w:rsid w:val="009346FE"/>
    <w:rsid w:val="009D1A77"/>
    <w:rsid w:val="009E6E7C"/>
    <w:rsid w:val="00A07FAB"/>
    <w:rsid w:val="00A54A87"/>
    <w:rsid w:val="00AD41A3"/>
    <w:rsid w:val="00B87CC5"/>
    <w:rsid w:val="00CC2772"/>
    <w:rsid w:val="00CF717D"/>
    <w:rsid w:val="00D614B3"/>
    <w:rsid w:val="00E8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98"/>
  </w:style>
  <w:style w:type="paragraph" w:styleId="Footer">
    <w:name w:val="footer"/>
    <w:basedOn w:val="Normal"/>
    <w:link w:val="FooterChar"/>
    <w:uiPriority w:val="99"/>
    <w:unhideWhenUsed/>
    <w:rsid w:val="00E8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</dc:creator>
  <cp:lastModifiedBy>Asus</cp:lastModifiedBy>
  <cp:revision>12</cp:revision>
  <dcterms:created xsi:type="dcterms:W3CDTF">2017-02-28T14:51:00Z</dcterms:created>
  <dcterms:modified xsi:type="dcterms:W3CDTF">2017-06-04T05:17:00Z</dcterms:modified>
</cp:coreProperties>
</file>