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B2" w:rsidRDefault="006921BC" w:rsidP="001E24B2">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27" o:spid="_x0000_s1034" style="position:absolute;left:0;text-align:left;margin-left:392.7pt;margin-top:-79.1pt;width:24.25pt;height:29.0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" fillcolor="white [3212]" strokecolor="white [3212]" strokeweight="1pt"/>
        </w:pict>
      </w:r>
      <w:r w:rsidR="001E24B2">
        <w:rPr>
          <w:rFonts w:ascii="Times New Roman" w:hAnsi="Times New Roman" w:cs="Times New Roman"/>
          <w:b/>
          <w:sz w:val="24"/>
          <w:szCs w:val="24"/>
        </w:rPr>
        <w:t>BAB III</w:t>
      </w:r>
    </w:p>
    <w:p w:rsidR="001E24B2" w:rsidRDefault="001E24B2" w:rsidP="001E24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1E24B2" w:rsidRDefault="001E24B2" w:rsidP="001E24B2">
      <w:pPr>
        <w:spacing w:line="240" w:lineRule="auto"/>
        <w:jc w:val="center"/>
        <w:rPr>
          <w:rFonts w:ascii="Times New Roman" w:hAnsi="Times New Roman" w:cs="Times New Roman"/>
          <w:b/>
          <w:sz w:val="24"/>
          <w:szCs w:val="24"/>
        </w:rPr>
      </w:pPr>
    </w:p>
    <w:p w:rsidR="001E24B2" w:rsidRPr="001E24B2" w:rsidRDefault="001E24B2" w:rsidP="001E24B2">
      <w:pPr>
        <w:pStyle w:val="ListParagraph"/>
        <w:numPr>
          <w:ilvl w:val="0"/>
          <w:numId w:val="16"/>
        </w:numPr>
        <w:spacing w:line="480" w:lineRule="auto"/>
        <w:ind w:left="426" w:hanging="426"/>
        <w:rPr>
          <w:rFonts w:ascii="Times New Roman" w:hAnsi="Times New Roman" w:cs="Times New Roman"/>
          <w:b/>
          <w:sz w:val="24"/>
          <w:szCs w:val="24"/>
        </w:rPr>
      </w:pPr>
      <w:r w:rsidRPr="001E24B2">
        <w:rPr>
          <w:rFonts w:ascii="Times New Roman" w:hAnsi="Times New Roman" w:cs="Times New Roman"/>
          <w:b/>
          <w:sz w:val="24"/>
          <w:szCs w:val="24"/>
        </w:rPr>
        <w:t>Pendekatan dan Jenis Penelitian</w:t>
      </w:r>
    </w:p>
    <w:p w:rsidR="00C55EC1" w:rsidRPr="00FA677D" w:rsidRDefault="00C55EC1" w:rsidP="001E24B2">
      <w:pPr>
        <w:pStyle w:val="ListParagraph"/>
        <w:numPr>
          <w:ilvl w:val="0"/>
          <w:numId w:val="22"/>
        </w:numPr>
        <w:spacing w:line="48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Pendekatan Penelitian </w:t>
      </w:r>
    </w:p>
    <w:p w:rsidR="00C55EC1" w:rsidRPr="00FA677D" w:rsidRDefault="00C55EC1" w:rsidP="00C55EC1">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Penelitian ini menggunakan pendekatan kuantitatif. Pada pendekatan ini data akan</w:t>
      </w:r>
      <w:r w:rsidR="00BE011B">
        <w:rPr>
          <w:rFonts w:ascii="Times New Roman" w:hAnsi="Times New Roman" w:cs="Times New Roman"/>
          <w:sz w:val="24"/>
          <w:szCs w:val="24"/>
        </w:rPr>
        <w:t xml:space="preserve"> dianalisis secara kuantitatif/</w:t>
      </w:r>
      <w:r>
        <w:rPr>
          <w:rFonts w:ascii="Times New Roman" w:hAnsi="Times New Roman" w:cs="Times New Roman"/>
          <w:sz w:val="24"/>
          <w:szCs w:val="24"/>
        </w:rPr>
        <w:t>ststistik dengan tujuan menguji hipotesis yang telah diajukan.</w:t>
      </w:r>
    </w:p>
    <w:p w:rsidR="00C55EC1" w:rsidRPr="00366B5C" w:rsidRDefault="00C55EC1" w:rsidP="001E24B2">
      <w:pPr>
        <w:pStyle w:val="ListParagraph"/>
        <w:numPr>
          <w:ilvl w:val="0"/>
          <w:numId w:val="22"/>
        </w:numPr>
        <w:spacing w:line="48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Jenis Penelitian </w:t>
      </w:r>
    </w:p>
    <w:p w:rsidR="00C55EC1" w:rsidRDefault="00C55EC1" w:rsidP="00C55EC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Jenis penelitian yang digunakan adalah penelitian korelasi. Tujuan di lakukannya analis</w:t>
      </w:r>
      <w:r w:rsidR="00D81642">
        <w:rPr>
          <w:rFonts w:ascii="Times New Roman" w:hAnsi="Times New Roman" w:cs="Times New Roman"/>
          <w:sz w:val="24"/>
          <w:szCs w:val="24"/>
        </w:rPr>
        <w:t xml:space="preserve">is korelasi menurut Emzir </w:t>
      </w:r>
      <w:r w:rsidR="0098724C">
        <w:rPr>
          <w:rFonts w:ascii="Times New Roman" w:hAnsi="Times New Roman" w:cs="Times New Roman"/>
          <w:sz w:val="24"/>
          <w:szCs w:val="24"/>
        </w:rPr>
        <w:t>(2013</w:t>
      </w:r>
      <w:r>
        <w:rPr>
          <w:rFonts w:ascii="Times New Roman" w:hAnsi="Times New Roman" w:cs="Times New Roman"/>
          <w:sz w:val="24"/>
          <w:szCs w:val="24"/>
        </w:rPr>
        <w:t>:</w:t>
      </w:r>
      <w:r w:rsidR="00E12F9D">
        <w:rPr>
          <w:rFonts w:ascii="Times New Roman" w:hAnsi="Times New Roman" w:cs="Times New Roman"/>
          <w:sz w:val="24"/>
          <w:szCs w:val="24"/>
        </w:rPr>
        <w:t xml:space="preserve"> </w:t>
      </w:r>
      <w:r>
        <w:rPr>
          <w:rFonts w:ascii="Times New Roman" w:hAnsi="Times New Roman" w:cs="Times New Roman"/>
          <w:sz w:val="24"/>
          <w:szCs w:val="24"/>
        </w:rPr>
        <w:t>37) “adalah untuk mengidentifikasi hubungan prediktif dengan menggunakan teknik korelasi atau teknik statistik yang lebih canggih</w:t>
      </w:r>
      <w:r w:rsidR="005942AD">
        <w:rPr>
          <w:rFonts w:ascii="Times New Roman" w:hAnsi="Times New Roman" w:cs="Times New Roman"/>
          <w:sz w:val="24"/>
          <w:szCs w:val="24"/>
        </w:rPr>
        <w:t>”</w:t>
      </w:r>
      <w:r>
        <w:rPr>
          <w:rFonts w:ascii="Times New Roman" w:hAnsi="Times New Roman" w:cs="Times New Roman"/>
          <w:sz w:val="24"/>
          <w:szCs w:val="24"/>
        </w:rPr>
        <w:t xml:space="preserve">. Maka pada penelitian ini peneliti akan menguji adanya hubungan </w:t>
      </w:r>
      <w:r w:rsidR="0098724C">
        <w:rPr>
          <w:rFonts w:ascii="Times New Roman" w:hAnsi="Times New Roman" w:cs="Times New Roman"/>
          <w:sz w:val="24"/>
          <w:szCs w:val="24"/>
        </w:rPr>
        <w:t xml:space="preserve">antara pemberian </w:t>
      </w:r>
      <w:r>
        <w:rPr>
          <w:rFonts w:ascii="Times New Roman" w:hAnsi="Times New Roman" w:cs="Times New Roman"/>
          <w:sz w:val="24"/>
          <w:szCs w:val="24"/>
        </w:rPr>
        <w:t>penguta</w:t>
      </w:r>
      <w:r w:rsidR="001C0057">
        <w:rPr>
          <w:rFonts w:ascii="Times New Roman" w:hAnsi="Times New Roman" w:cs="Times New Roman"/>
          <w:sz w:val="24"/>
          <w:szCs w:val="24"/>
        </w:rPr>
        <w:t xml:space="preserve">n positif terhadap minat belajar </w:t>
      </w:r>
      <w:r>
        <w:rPr>
          <w:rFonts w:ascii="Times New Roman" w:hAnsi="Times New Roman" w:cs="Times New Roman"/>
          <w:sz w:val="24"/>
          <w:szCs w:val="24"/>
        </w:rPr>
        <w:t xml:space="preserve"> siswa. </w:t>
      </w:r>
    </w:p>
    <w:p w:rsidR="00C55EC1" w:rsidRDefault="00C55EC1" w:rsidP="00E432ED">
      <w:pPr>
        <w:pStyle w:val="ListParagraph"/>
        <w:numPr>
          <w:ilvl w:val="0"/>
          <w:numId w:val="16"/>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Variabel dan Desain Penelitian </w:t>
      </w:r>
    </w:p>
    <w:p w:rsidR="00C55EC1" w:rsidRDefault="00C55EC1" w:rsidP="00C55EC1">
      <w:pPr>
        <w:pStyle w:val="ListParagraph"/>
        <w:numPr>
          <w:ilvl w:val="0"/>
          <w:numId w:val="3"/>
        </w:numPr>
        <w:spacing w:line="480" w:lineRule="auto"/>
        <w:ind w:left="426" w:hanging="426"/>
        <w:rPr>
          <w:rFonts w:ascii="Times New Roman" w:hAnsi="Times New Roman" w:cs="Times New Roman"/>
          <w:sz w:val="24"/>
          <w:szCs w:val="24"/>
        </w:rPr>
      </w:pPr>
      <w:r w:rsidRPr="00986986">
        <w:rPr>
          <w:rFonts w:ascii="Times New Roman" w:hAnsi="Times New Roman" w:cs="Times New Roman"/>
          <w:sz w:val="24"/>
          <w:szCs w:val="24"/>
        </w:rPr>
        <w:t xml:space="preserve">Variabel </w:t>
      </w:r>
      <w:r>
        <w:rPr>
          <w:rFonts w:ascii="Times New Roman" w:hAnsi="Times New Roman" w:cs="Times New Roman"/>
          <w:sz w:val="24"/>
          <w:szCs w:val="24"/>
        </w:rPr>
        <w:t>Penelitian</w:t>
      </w:r>
    </w:p>
    <w:p w:rsidR="00C55EC1" w:rsidRDefault="00C55EC1" w:rsidP="00C55EC1">
      <w:pPr>
        <w:pStyle w:val="ListParagraph"/>
        <w:spacing w:line="480" w:lineRule="auto"/>
        <w:ind w:left="709"/>
        <w:rPr>
          <w:rFonts w:ascii="Times New Roman" w:hAnsi="Times New Roman" w:cs="Times New Roman"/>
          <w:sz w:val="24"/>
          <w:szCs w:val="24"/>
        </w:rPr>
      </w:pPr>
      <w:r>
        <w:rPr>
          <w:rFonts w:ascii="Times New Roman" w:hAnsi="Times New Roman" w:cs="Times New Roman"/>
          <w:sz w:val="24"/>
          <w:szCs w:val="24"/>
        </w:rPr>
        <w:t xml:space="preserve">Terdapat dua variabel dalam penelitian ini yaitu, </w:t>
      </w:r>
    </w:p>
    <w:p w:rsidR="00C55EC1" w:rsidRDefault="00C55EC1" w:rsidP="00C55EC1">
      <w:pPr>
        <w:pStyle w:val="ListParagraph"/>
        <w:numPr>
          <w:ilvl w:val="0"/>
          <w:numId w:val="4"/>
        </w:numPr>
        <w:spacing w:line="480" w:lineRule="auto"/>
        <w:ind w:left="709"/>
        <w:rPr>
          <w:rFonts w:ascii="Times New Roman" w:hAnsi="Times New Roman" w:cs="Times New Roman"/>
          <w:sz w:val="24"/>
          <w:szCs w:val="24"/>
        </w:rPr>
      </w:pPr>
      <w:r>
        <w:rPr>
          <w:rFonts w:ascii="Times New Roman" w:hAnsi="Times New Roman" w:cs="Times New Roman"/>
          <w:sz w:val="24"/>
          <w:szCs w:val="24"/>
        </w:rPr>
        <w:t>Variabel bebas (X) , yaitu penguatan positif</w:t>
      </w:r>
    </w:p>
    <w:p w:rsidR="00C55EC1" w:rsidRDefault="00C55EC1" w:rsidP="00C55EC1">
      <w:pPr>
        <w:pStyle w:val="ListParagraph"/>
        <w:numPr>
          <w:ilvl w:val="0"/>
          <w:numId w:val="4"/>
        </w:numPr>
        <w:spacing w:line="480" w:lineRule="auto"/>
        <w:ind w:left="709"/>
        <w:rPr>
          <w:rFonts w:ascii="Times New Roman" w:hAnsi="Times New Roman" w:cs="Times New Roman"/>
          <w:sz w:val="24"/>
          <w:szCs w:val="24"/>
        </w:rPr>
      </w:pPr>
      <w:r>
        <w:rPr>
          <w:rFonts w:ascii="Times New Roman" w:hAnsi="Times New Roman" w:cs="Times New Roman"/>
          <w:sz w:val="24"/>
          <w:szCs w:val="24"/>
        </w:rPr>
        <w:t xml:space="preserve">Variabel terikat (Y), yaitu minat belajar </w:t>
      </w:r>
    </w:p>
    <w:p w:rsidR="00E432ED" w:rsidRDefault="00E432ED" w:rsidP="00E432ED">
      <w:pPr>
        <w:spacing w:line="480" w:lineRule="auto"/>
        <w:rPr>
          <w:rFonts w:ascii="Times New Roman" w:hAnsi="Times New Roman" w:cs="Times New Roman"/>
          <w:sz w:val="24"/>
          <w:szCs w:val="24"/>
        </w:rPr>
      </w:pPr>
    </w:p>
    <w:p w:rsidR="00E432ED" w:rsidRPr="00E432ED" w:rsidRDefault="006921BC" w:rsidP="00E432ED">
      <w:pPr>
        <w:spacing w:line="480" w:lineRule="auto"/>
        <w:rPr>
          <w:rFonts w:ascii="Times New Roman" w:hAnsi="Times New Roman" w:cs="Times New Roman"/>
          <w:sz w:val="24"/>
          <w:szCs w:val="24"/>
        </w:rPr>
      </w:pPr>
      <w:r w:rsidRPr="006921BC">
        <w:rPr>
          <w:rFonts w:ascii="Times New Roman" w:hAnsi="Times New Roman" w:cs="Times New Roman"/>
          <w:b/>
          <w:noProof/>
          <w:sz w:val="24"/>
          <w:szCs w:val="24"/>
        </w:rPr>
        <w:pict>
          <v:rect id="_x0000_s1035" style="position:absolute;margin-left:188.7pt;margin-top:43.1pt;width:42.15pt;height:29.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" fillcolor="white [3212]" strokecolor="white [3212]" strokeweight="1pt">
            <v:textbox style="mso-next-textbox:#_x0000_s1035">
              <w:txbxContent>
                <w:p w:rsidR="00306013" w:rsidRPr="00306013" w:rsidRDefault="00EC088F">
                  <w:pPr>
                    <w:rPr>
                      <w:rFonts w:ascii="Times New Roman" w:hAnsi="Times New Roman" w:cs="Times New Roman"/>
                      <w:sz w:val="24"/>
                      <w:szCs w:val="24"/>
                    </w:rPr>
                  </w:pPr>
                  <w:r>
                    <w:rPr>
                      <w:rFonts w:ascii="Times New Roman" w:hAnsi="Times New Roman" w:cs="Times New Roman"/>
                      <w:sz w:val="24"/>
                      <w:szCs w:val="24"/>
                    </w:rPr>
                    <w:t>28</w:t>
                  </w:r>
                </w:p>
              </w:txbxContent>
            </v:textbox>
          </v:rect>
        </w:pict>
      </w:r>
    </w:p>
    <w:p w:rsidR="00C55EC1" w:rsidRDefault="00C55EC1" w:rsidP="00C55EC1">
      <w:pPr>
        <w:pStyle w:val="ListParagraph"/>
        <w:numPr>
          <w:ilvl w:val="0"/>
          <w:numId w:val="3"/>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 xml:space="preserve">Desain Penelitian </w:t>
      </w:r>
    </w:p>
    <w:p w:rsidR="00C55EC1" w:rsidRPr="00E41350" w:rsidRDefault="00C55EC1" w:rsidP="00E4135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menggunakan desain asosiatif dengan paradigma sederhana. Desain ini dipilih karena penelitian ini terdiri atas satu variabel independen dan dependen.</w:t>
      </w:r>
    </w:p>
    <w:p w:rsidR="00D81642" w:rsidRDefault="006921BC" w:rsidP="00D81642">
      <w:pPr>
        <w:spacing w:after="0" w:line="48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01.85pt;margin-top:13pt;width:204pt;height:.85pt;flip:y;z-index:251664384" o:connectortype="straight">
            <v:stroke endarrow="block"/>
          </v:shape>
        </w:pict>
      </w:r>
    </w:p>
    <w:p w:rsidR="00C55EC1" w:rsidRPr="007B2A4F" w:rsidRDefault="006921BC" w:rsidP="00D81642">
      <w:pPr>
        <w:spacing w:after="0" w:line="480" w:lineRule="auto"/>
        <w:jc w:val="both"/>
        <w:rPr>
          <w:rFonts w:ascii="Times New Roman" w:hAnsi="Times New Roman"/>
          <w:sz w:val="24"/>
          <w:szCs w:val="24"/>
        </w:rPr>
      </w:pPr>
      <w:r w:rsidRPr="006921BC">
        <w:rPr>
          <w:rFonts w:ascii="Times New Roman" w:hAnsi="Times New Roman"/>
          <w:noProof/>
        </w:rPr>
        <w:pict>
          <v:rect id="Rectangle 17" o:spid="_x0000_s1028" style="position:absolute;left:0;text-align:left;margin-left:40.35pt;margin-top:-31.65pt;width:61.5pt;height:36.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" fillcolor="white [3201]" strokecolor="black [3200]" strokeweight="1pt">
            <v:path arrowok="t"/>
            <v:textbox style="mso-next-textbox:#Rectangle 17">
              <w:txbxContent>
                <w:p w:rsidR="00405C22" w:rsidRPr="00543B0C" w:rsidRDefault="00405C22" w:rsidP="00C55EC1">
                  <w:pPr>
                    <w:jc w:val="center"/>
                    <w:rPr>
                      <w:rFonts w:ascii="Times New Roman" w:hAnsi="Times New Roman"/>
                      <w:sz w:val="36"/>
                    </w:rPr>
                  </w:pPr>
                  <w:r w:rsidRPr="00543B0C">
                    <w:rPr>
                      <w:rFonts w:ascii="Times New Roman" w:hAnsi="Times New Roman"/>
                      <w:sz w:val="36"/>
                    </w:rPr>
                    <w:t>X</w:t>
                  </w:r>
                </w:p>
              </w:txbxContent>
            </v:textbox>
          </v:rect>
        </w:pict>
      </w:r>
      <w:r w:rsidRPr="006921BC">
        <w:rPr>
          <w:rFonts w:ascii="Times New Roman" w:hAnsi="Times New Roman"/>
          <w:noProof/>
        </w:rPr>
        <w:pict>
          <v:rect id="Rectangle 18" o:spid="_x0000_s1029" style="position:absolute;left:0;text-align:left;margin-left:305.85pt;margin-top:-31.65pt;width:61.5pt;height:36.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" fillcolor="white [3201]" strokecolor="black [3200]" strokeweight="1pt">
            <v:path arrowok="t"/>
            <v:textbox style="mso-next-textbox:#Rectangle 18">
              <w:txbxContent>
                <w:p w:rsidR="00405C22" w:rsidRPr="00543B0C" w:rsidRDefault="00405C22" w:rsidP="00C55EC1">
                  <w:pPr>
                    <w:jc w:val="center"/>
                    <w:rPr>
                      <w:rFonts w:ascii="Times New Roman" w:hAnsi="Times New Roman"/>
                      <w:sz w:val="36"/>
                    </w:rPr>
                  </w:pPr>
                  <w:r w:rsidRPr="00543B0C">
                    <w:rPr>
                      <w:rFonts w:ascii="Times New Roman" w:hAnsi="Times New Roman"/>
                      <w:sz w:val="36"/>
                    </w:rPr>
                    <w:t>Y</w:t>
                  </w:r>
                </w:p>
              </w:txbxContent>
            </v:textbox>
          </v:rect>
        </w:pict>
      </w:r>
    </w:p>
    <w:p w:rsidR="00C55EC1" w:rsidRDefault="00C55EC1" w:rsidP="00FD61BF">
      <w:pPr>
        <w:spacing w:after="0" w:line="480" w:lineRule="auto"/>
        <w:ind w:firstLine="709"/>
        <w:jc w:val="both"/>
        <w:rPr>
          <w:rFonts w:ascii="Times New Roman" w:hAnsi="Times New Roman"/>
          <w:sz w:val="24"/>
          <w:szCs w:val="24"/>
        </w:rPr>
      </w:pPr>
      <w:r w:rsidRPr="007B2A4F">
        <w:rPr>
          <w:rFonts w:ascii="Times New Roman" w:hAnsi="Times New Roman"/>
          <w:sz w:val="24"/>
          <w:szCs w:val="24"/>
        </w:rPr>
        <w:t>Keterangan:</w:t>
      </w:r>
    </w:p>
    <w:p w:rsidR="00FF2BE2" w:rsidRDefault="00FF2BE2" w:rsidP="00FF2BE2">
      <w:pPr>
        <w:spacing w:after="0" w:line="480" w:lineRule="auto"/>
        <w:ind w:firstLine="709"/>
        <w:jc w:val="both"/>
        <w:rPr>
          <w:rFonts w:ascii="Times New Roman" w:hAnsi="Times New Roman"/>
          <w:sz w:val="24"/>
          <w:szCs w:val="24"/>
        </w:rPr>
      </w:pPr>
      <w:r>
        <w:rPr>
          <w:rFonts w:ascii="Times New Roman" w:hAnsi="Times New Roman"/>
          <w:sz w:val="24"/>
          <w:szCs w:val="24"/>
        </w:rPr>
        <w:t>X= Penguatan positif</w:t>
      </w:r>
    </w:p>
    <w:p w:rsidR="00FF2BE2" w:rsidRPr="00FF2BE2" w:rsidRDefault="001C0057" w:rsidP="00FF2BE2">
      <w:pPr>
        <w:spacing w:after="0" w:line="480" w:lineRule="auto"/>
        <w:ind w:firstLine="709"/>
        <w:jc w:val="both"/>
        <w:rPr>
          <w:rFonts w:ascii="Times New Roman" w:hAnsi="Times New Roman"/>
          <w:sz w:val="24"/>
          <w:szCs w:val="24"/>
        </w:rPr>
      </w:pPr>
      <w:r>
        <w:rPr>
          <w:rFonts w:ascii="Times New Roman" w:hAnsi="Times New Roman"/>
          <w:sz w:val="24"/>
          <w:szCs w:val="24"/>
        </w:rPr>
        <w:t>Y= Minat belajar</w:t>
      </w:r>
    </w:p>
    <w:p w:rsidR="00C55EC1" w:rsidRDefault="00C55EC1" w:rsidP="00FD61BF">
      <w:pPr>
        <w:pStyle w:val="ListParagraph"/>
        <w:spacing w:after="0" w:line="480" w:lineRule="auto"/>
        <w:ind w:left="5913"/>
        <w:rPr>
          <w:rFonts w:ascii="Times New Roman" w:hAnsi="Times New Roman" w:cs="Times New Roman"/>
          <w:sz w:val="24"/>
          <w:szCs w:val="24"/>
        </w:rPr>
      </w:pPr>
      <w:r>
        <w:rPr>
          <w:rFonts w:ascii="Times New Roman" w:hAnsi="Times New Roman" w:cs="Times New Roman"/>
          <w:sz w:val="24"/>
          <w:szCs w:val="24"/>
        </w:rPr>
        <w:t>( Sugiono, 2012)</w:t>
      </w:r>
    </w:p>
    <w:p w:rsidR="00C55EC1" w:rsidRPr="00E41350" w:rsidRDefault="00C55EC1" w:rsidP="00E41350">
      <w:pPr>
        <w:pStyle w:val="ListParagraph"/>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Gambar </w:t>
      </w:r>
      <w:r w:rsidR="00A678D7">
        <w:rPr>
          <w:rFonts w:ascii="Times New Roman" w:hAnsi="Times New Roman" w:cs="Times New Roman"/>
          <w:sz w:val="24"/>
          <w:szCs w:val="24"/>
        </w:rPr>
        <w:t>3.</w:t>
      </w:r>
      <w:r w:rsidR="00306013">
        <w:rPr>
          <w:rFonts w:ascii="Times New Roman" w:hAnsi="Times New Roman" w:cs="Times New Roman"/>
          <w:sz w:val="24"/>
          <w:szCs w:val="24"/>
        </w:rPr>
        <w:t xml:space="preserve">1. </w:t>
      </w:r>
      <w:r>
        <w:rPr>
          <w:rFonts w:ascii="Times New Roman" w:hAnsi="Times New Roman" w:cs="Times New Roman"/>
          <w:sz w:val="24"/>
          <w:szCs w:val="24"/>
        </w:rPr>
        <w:t>Desain Penelitian</w:t>
      </w:r>
    </w:p>
    <w:p w:rsidR="00C55EC1" w:rsidRDefault="00C55EC1" w:rsidP="00E432ED">
      <w:pPr>
        <w:pStyle w:val="ListParagraph"/>
        <w:numPr>
          <w:ilvl w:val="0"/>
          <w:numId w:val="16"/>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Definisi Operasional </w:t>
      </w:r>
    </w:p>
    <w:p w:rsidR="00C55EC1" w:rsidRDefault="00C55EC1" w:rsidP="00C55EC1">
      <w:pPr>
        <w:tabs>
          <w:tab w:val="num" w:pos="54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Secara operasional, definisi variabel penelitian ini dapat dijelaskan sebagai berikut:</w:t>
      </w:r>
    </w:p>
    <w:p w:rsidR="00C55EC1" w:rsidRPr="00C55EC1" w:rsidRDefault="00C55EC1" w:rsidP="00C55EC1">
      <w:pPr>
        <w:pStyle w:val="ListParagraph"/>
        <w:numPr>
          <w:ilvl w:val="0"/>
          <w:numId w:val="14"/>
        </w:numPr>
        <w:spacing w:after="0" w:line="480" w:lineRule="auto"/>
        <w:ind w:left="709"/>
        <w:jc w:val="both"/>
        <w:rPr>
          <w:rFonts w:ascii="Times New Roman" w:hAnsi="Times New Roman" w:cs="Times New Roman"/>
          <w:color w:val="FF0000"/>
          <w:sz w:val="24"/>
          <w:szCs w:val="24"/>
        </w:rPr>
      </w:pPr>
      <w:r>
        <w:rPr>
          <w:rFonts w:ascii="Times New Roman" w:hAnsi="Times New Roman" w:cs="Times New Roman"/>
          <w:sz w:val="24"/>
          <w:szCs w:val="24"/>
          <w:lang w:val="id-ID"/>
        </w:rPr>
        <w:t>P</w:t>
      </w:r>
      <w:r w:rsidRPr="00057C29">
        <w:rPr>
          <w:rFonts w:ascii="Times New Roman" w:hAnsi="Times New Roman" w:cs="Times New Roman"/>
          <w:sz w:val="24"/>
          <w:szCs w:val="24"/>
          <w:lang w:val="id-ID"/>
        </w:rPr>
        <w:t xml:space="preserve">enguatan positif adalah </w:t>
      </w:r>
      <w:r w:rsidRPr="00057C29">
        <w:rPr>
          <w:rFonts w:ascii="Times New Roman" w:hAnsi="Times New Roman" w:cs="Times New Roman"/>
          <w:sz w:val="24"/>
          <w:szCs w:val="24"/>
        </w:rPr>
        <w:t>segala bentuk respon positif yang diberikan oleh guru baik yang bersifat verbal ataupun nonverbal terhadap tingkah laku siswa yang baik sehingga menyebabkan siswa tersebut terdorong untuk mengulangi atau meningkatkan perilaku yang baik tersebut.</w:t>
      </w:r>
      <w:r w:rsidR="00C75D2B">
        <w:rPr>
          <w:rFonts w:ascii="Times New Roman" w:hAnsi="Times New Roman" w:cs="Times New Roman"/>
          <w:sz w:val="24"/>
          <w:szCs w:val="24"/>
        </w:rPr>
        <w:t xml:space="preserve"> teknik pemberian penguatan positif dalam kegiatan pembelajaran adalah terdiri dari penguatan verbal dan nonverbal. Penguatan verbal adalah pemberian penguatan yang berupa pujian yang dinyatakan dengan ucapan atau kata, sedangkan nonverbal dinyatakan </w:t>
      </w:r>
      <w:r w:rsidR="00C75D2B">
        <w:rPr>
          <w:rFonts w:ascii="Times New Roman" w:hAnsi="Times New Roman" w:cs="Times New Roman"/>
          <w:sz w:val="24"/>
          <w:szCs w:val="24"/>
        </w:rPr>
        <w:lastRenderedPageBreak/>
        <w:t>dengan mimik dan gerakan badan, penguatan kegitan, penguatan mendekati, penguatan sentuhan, dan penguatan tanda atau symbol.</w:t>
      </w:r>
    </w:p>
    <w:p w:rsidR="00FF2BE2" w:rsidRPr="000937F0" w:rsidRDefault="001C0057" w:rsidP="00FF2BE2">
      <w:pPr>
        <w:pStyle w:val="ListParagraph"/>
        <w:numPr>
          <w:ilvl w:val="0"/>
          <w:numId w:val="14"/>
        </w:numPr>
        <w:spacing w:after="0" w:line="480" w:lineRule="auto"/>
        <w:ind w:left="709"/>
        <w:jc w:val="both"/>
        <w:rPr>
          <w:rFonts w:ascii="Times New Roman" w:hAnsi="Times New Roman" w:cs="Times New Roman"/>
          <w:color w:val="FF0000"/>
          <w:sz w:val="24"/>
          <w:szCs w:val="24"/>
        </w:rPr>
      </w:pPr>
      <w:r>
        <w:rPr>
          <w:rFonts w:ascii="Times New Roman" w:hAnsi="Times New Roman" w:cs="Times New Roman"/>
          <w:sz w:val="24"/>
          <w:szCs w:val="24"/>
        </w:rPr>
        <w:t xml:space="preserve">Minat belajar </w:t>
      </w:r>
      <w:r w:rsidR="00C55EC1" w:rsidRPr="00C55EC1">
        <w:rPr>
          <w:rFonts w:ascii="Times New Roman" w:hAnsi="Times New Roman" w:cs="Times New Roman"/>
          <w:sz w:val="24"/>
          <w:szCs w:val="24"/>
        </w:rPr>
        <w:t>adalah suata rasa lebih suka dan rasa keterkaitan pada suatu hal atau aktivitas, tanpa ada yang menyuruh.</w:t>
      </w:r>
      <w:r w:rsidR="00C55EC1" w:rsidRPr="00C55EC1">
        <w:rPr>
          <w:rFonts w:ascii="Times New Roman" w:hAnsi="Times New Roman" w:cs="Times New Roman"/>
          <w:color w:val="FF0000"/>
          <w:sz w:val="24"/>
          <w:szCs w:val="24"/>
        </w:rPr>
        <w:t xml:space="preserve"> </w:t>
      </w:r>
      <w:r w:rsidR="00C55EC1" w:rsidRPr="00C55EC1">
        <w:rPr>
          <w:rFonts w:ascii="Times New Roman" w:hAnsi="Times New Roman" w:cs="Times New Roman"/>
          <w:sz w:val="24"/>
          <w:szCs w:val="24"/>
        </w:rPr>
        <w:t>Dan faktor yang menimbulkan minat belajar dalam hal ini adalah dorongan dari dalam individu. Dorongan motif sosial dan dorongan emosional.</w:t>
      </w:r>
      <w:r w:rsidR="00C75D2B">
        <w:rPr>
          <w:rFonts w:ascii="Times New Roman" w:hAnsi="Times New Roman" w:cs="Times New Roman"/>
          <w:sz w:val="24"/>
          <w:szCs w:val="24"/>
        </w:rPr>
        <w:t xml:space="preserve"> Terdapat beberapa indikator minat belajar yaitu perasaan senang, ketertarikan siswa, perhatian siswa, dan keterlibatan siswa. </w:t>
      </w:r>
    </w:p>
    <w:p w:rsidR="00C55EC1" w:rsidRDefault="00C55EC1" w:rsidP="00E432ED">
      <w:pPr>
        <w:pStyle w:val="ListParagraph"/>
        <w:numPr>
          <w:ilvl w:val="0"/>
          <w:numId w:val="16"/>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Populasi dan Sampel </w:t>
      </w:r>
    </w:p>
    <w:p w:rsidR="00C55EC1" w:rsidRDefault="00C55EC1" w:rsidP="00C55EC1">
      <w:pPr>
        <w:pStyle w:val="ListParagraph"/>
        <w:numPr>
          <w:ilvl w:val="0"/>
          <w:numId w:val="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Populasi </w:t>
      </w:r>
    </w:p>
    <w:p w:rsidR="00C55EC1" w:rsidRDefault="006E1E7F" w:rsidP="00B24B68">
      <w:pPr>
        <w:spacing w:line="480" w:lineRule="auto"/>
        <w:ind w:firstLine="709"/>
        <w:jc w:val="both"/>
        <w:rPr>
          <w:rFonts w:ascii="Times New Roman" w:hAnsi="Times New Roman" w:cs="Times New Roman"/>
          <w:sz w:val="24"/>
          <w:szCs w:val="24"/>
        </w:rPr>
      </w:pPr>
      <w:r w:rsidRPr="006E1E7F">
        <w:rPr>
          <w:rFonts w:ascii="Times New Roman" w:hAnsi="Times New Roman" w:cs="Times New Roman"/>
          <w:sz w:val="24"/>
          <w:szCs w:val="24"/>
        </w:rPr>
        <w:t>Penelitian kuantitatif perlu ditetapkan sejumlah populasi sebagai objek penelitian yang akan menjadi sumber data. Sugiyono (201</w:t>
      </w:r>
      <w:r w:rsidR="00B24B68">
        <w:rPr>
          <w:rFonts w:ascii="Times New Roman" w:hAnsi="Times New Roman" w:cs="Times New Roman"/>
          <w:sz w:val="24"/>
          <w:szCs w:val="24"/>
        </w:rPr>
        <w:t>2:</w:t>
      </w:r>
      <w:r w:rsidR="00E12F9D">
        <w:rPr>
          <w:rFonts w:ascii="Times New Roman" w:hAnsi="Times New Roman" w:cs="Times New Roman"/>
          <w:sz w:val="24"/>
          <w:szCs w:val="24"/>
        </w:rPr>
        <w:t xml:space="preserve"> </w:t>
      </w:r>
      <w:r w:rsidRPr="006E1E7F">
        <w:rPr>
          <w:rFonts w:ascii="Times New Roman" w:hAnsi="Times New Roman" w:cs="Times New Roman"/>
          <w:sz w:val="24"/>
          <w:szCs w:val="24"/>
          <w:lang w:val="id-ID"/>
        </w:rPr>
        <w:t>117</w:t>
      </w:r>
      <w:r w:rsidRPr="006E1E7F">
        <w:rPr>
          <w:rFonts w:ascii="Times New Roman" w:hAnsi="Times New Roman" w:cs="Times New Roman"/>
          <w:sz w:val="24"/>
          <w:szCs w:val="24"/>
        </w:rPr>
        <w:t xml:space="preserve">) mengemukakan bahwa “populasi merupakan wilayah generalisasi yang terdiri atas: objek/subjek yang mempunyai kualitas dan karakteristik tertentu  yang ditetapkan oleh peneliti untuk dipelajari dan kemudian ditarik kesimpulannya”. Hal ini berarti populasi merupakan keseluruhan dari objek atau subjek yang diteliti dengan permasalahan penelitian. Populasi dalam penelitian ini adalah siswa </w:t>
      </w:r>
      <w:r w:rsidR="00B24B68">
        <w:rPr>
          <w:rFonts w:ascii="Times New Roman" w:hAnsi="Times New Roman" w:cs="Times New Roman"/>
          <w:sz w:val="24"/>
          <w:szCs w:val="24"/>
        </w:rPr>
        <w:t>SDN Emmy Saelan Kecamatan Rappocini Kota Makassar</w:t>
      </w:r>
      <w:r w:rsidR="00FF2BE2">
        <w:rPr>
          <w:rFonts w:ascii="Times New Roman" w:hAnsi="Times New Roman" w:cs="Times New Roman"/>
          <w:sz w:val="24"/>
          <w:szCs w:val="24"/>
        </w:rPr>
        <w:t>.</w:t>
      </w:r>
    </w:p>
    <w:p w:rsidR="00B804B9" w:rsidRDefault="00B804B9" w:rsidP="00B24B68">
      <w:pPr>
        <w:spacing w:line="480" w:lineRule="auto"/>
        <w:ind w:firstLine="709"/>
        <w:jc w:val="both"/>
        <w:rPr>
          <w:rFonts w:ascii="Times New Roman" w:hAnsi="Times New Roman" w:cs="Times New Roman"/>
          <w:sz w:val="24"/>
          <w:szCs w:val="24"/>
        </w:rPr>
      </w:pPr>
    </w:p>
    <w:p w:rsidR="00B804B9" w:rsidRDefault="00B804B9" w:rsidP="00B24B68">
      <w:pPr>
        <w:spacing w:line="480" w:lineRule="auto"/>
        <w:ind w:firstLine="709"/>
        <w:jc w:val="both"/>
        <w:rPr>
          <w:rFonts w:ascii="Times New Roman" w:hAnsi="Times New Roman" w:cs="Times New Roman"/>
          <w:sz w:val="24"/>
          <w:szCs w:val="24"/>
        </w:rPr>
      </w:pPr>
    </w:p>
    <w:tbl>
      <w:tblPr>
        <w:tblStyle w:val="LightShading"/>
        <w:tblW w:w="0" w:type="auto"/>
        <w:tblInd w:w="1594" w:type="dxa"/>
        <w:shd w:val="clear" w:color="auto" w:fill="FFFFFF" w:themeFill="background1"/>
        <w:tblLook w:val="04A0"/>
      </w:tblPr>
      <w:tblGrid>
        <w:gridCol w:w="1066"/>
        <w:gridCol w:w="2119"/>
        <w:gridCol w:w="2126"/>
      </w:tblGrid>
      <w:tr w:rsidR="00B24B68" w:rsidTr="00405C22">
        <w:trPr>
          <w:cnfStyle w:val="100000000000"/>
        </w:trPr>
        <w:tc>
          <w:tcPr>
            <w:cnfStyle w:val="001000000000"/>
            <w:tcW w:w="1066" w:type="dxa"/>
            <w:shd w:val="clear" w:color="auto" w:fill="FFFFFF" w:themeFill="background1"/>
          </w:tcPr>
          <w:p w:rsidR="00B24B68" w:rsidRDefault="00B24B68" w:rsidP="00FD61B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2119" w:type="dxa"/>
            <w:shd w:val="clear" w:color="auto" w:fill="FFFFFF" w:themeFill="background1"/>
          </w:tcPr>
          <w:p w:rsidR="00B24B68" w:rsidRDefault="00B24B68" w:rsidP="00FD61BF">
            <w:pPr>
              <w:pStyle w:val="ListParagraph"/>
              <w:spacing w:after="0" w:line="24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Kelas</w:t>
            </w:r>
          </w:p>
        </w:tc>
        <w:tc>
          <w:tcPr>
            <w:tcW w:w="2126" w:type="dxa"/>
            <w:shd w:val="clear" w:color="auto" w:fill="FFFFFF" w:themeFill="background1"/>
          </w:tcPr>
          <w:p w:rsidR="00B24B68" w:rsidRDefault="00B24B68" w:rsidP="00FD61BF">
            <w:pPr>
              <w:pStyle w:val="ListParagraph"/>
              <w:spacing w:after="0" w:line="24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Jumlah Siswa</w:t>
            </w:r>
          </w:p>
        </w:tc>
      </w:tr>
      <w:tr w:rsidR="00B24B68" w:rsidTr="00405C22">
        <w:trPr>
          <w:cnfStyle w:val="000000100000"/>
        </w:trPr>
        <w:tc>
          <w:tcPr>
            <w:cnfStyle w:val="001000000000"/>
            <w:tcW w:w="1066" w:type="dxa"/>
            <w:tcBorders>
              <w:bottom w:val="single" w:sz="2" w:space="0" w:color="auto"/>
            </w:tcBorders>
            <w:shd w:val="clear" w:color="auto" w:fill="FFFFFF" w:themeFill="background1"/>
          </w:tcPr>
          <w:p w:rsidR="00B24B68" w:rsidRDefault="00B24B68" w:rsidP="00FD61B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19" w:type="dxa"/>
            <w:tcBorders>
              <w:bottom w:val="single" w:sz="2" w:space="0" w:color="auto"/>
            </w:tcBorders>
            <w:shd w:val="clear" w:color="auto" w:fill="FFFFFF" w:themeFill="background1"/>
          </w:tcPr>
          <w:p w:rsidR="00B24B68" w:rsidRDefault="00B24B68" w:rsidP="00FD61BF">
            <w:pPr>
              <w:pStyle w:val="ListParagraph"/>
              <w:spacing w:after="0" w:line="24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I</w:t>
            </w:r>
          </w:p>
        </w:tc>
        <w:tc>
          <w:tcPr>
            <w:tcW w:w="2126" w:type="dxa"/>
            <w:tcBorders>
              <w:bottom w:val="single" w:sz="2" w:space="0" w:color="auto"/>
            </w:tcBorders>
            <w:shd w:val="clear" w:color="auto" w:fill="FFFFFF" w:themeFill="background1"/>
          </w:tcPr>
          <w:p w:rsidR="00B24B68" w:rsidRDefault="003C4C36" w:rsidP="00FD61BF">
            <w:pPr>
              <w:pStyle w:val="ListParagraph"/>
              <w:spacing w:after="0" w:line="24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43 </w:t>
            </w:r>
            <w:r w:rsidR="00B24B68">
              <w:rPr>
                <w:rFonts w:ascii="Times New Roman" w:hAnsi="Times New Roman" w:cs="Times New Roman"/>
                <w:sz w:val="24"/>
                <w:szCs w:val="24"/>
              </w:rPr>
              <w:t>siswa</w:t>
            </w:r>
          </w:p>
        </w:tc>
      </w:tr>
      <w:tr w:rsidR="00B24B68" w:rsidTr="00405C22">
        <w:tc>
          <w:tcPr>
            <w:cnfStyle w:val="001000000000"/>
            <w:tcW w:w="1066" w:type="dxa"/>
            <w:tcBorders>
              <w:top w:val="single" w:sz="2" w:space="0" w:color="auto"/>
              <w:bottom w:val="single" w:sz="2" w:space="0" w:color="auto"/>
            </w:tcBorders>
            <w:shd w:val="clear" w:color="auto" w:fill="FFFFFF" w:themeFill="background1"/>
          </w:tcPr>
          <w:p w:rsidR="00B24B68" w:rsidRDefault="00B24B68" w:rsidP="00FD61B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19" w:type="dxa"/>
            <w:tcBorders>
              <w:top w:val="single" w:sz="2" w:space="0" w:color="auto"/>
              <w:bottom w:val="single" w:sz="2" w:space="0" w:color="auto"/>
            </w:tcBorders>
            <w:shd w:val="clear" w:color="auto" w:fill="FFFFFF" w:themeFill="background1"/>
          </w:tcPr>
          <w:p w:rsidR="00B24B68" w:rsidRDefault="00B24B68" w:rsidP="00FD61BF">
            <w:pPr>
              <w:pStyle w:val="ListParagraph"/>
              <w:spacing w:after="0" w:line="24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II</w:t>
            </w:r>
          </w:p>
        </w:tc>
        <w:tc>
          <w:tcPr>
            <w:tcW w:w="2126" w:type="dxa"/>
            <w:tcBorders>
              <w:top w:val="single" w:sz="2" w:space="0" w:color="auto"/>
              <w:bottom w:val="single" w:sz="2" w:space="0" w:color="auto"/>
            </w:tcBorders>
            <w:shd w:val="clear" w:color="auto" w:fill="FFFFFF" w:themeFill="background1"/>
          </w:tcPr>
          <w:p w:rsidR="00B24B68" w:rsidRDefault="003C4C36" w:rsidP="00FD61BF">
            <w:pPr>
              <w:pStyle w:val="ListParagraph"/>
              <w:spacing w:after="0" w:line="24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34</w:t>
            </w:r>
            <w:r w:rsidR="00B24B68">
              <w:rPr>
                <w:rFonts w:ascii="Times New Roman" w:hAnsi="Times New Roman" w:cs="Times New Roman"/>
                <w:sz w:val="24"/>
                <w:szCs w:val="24"/>
              </w:rPr>
              <w:t xml:space="preserve"> siswa</w:t>
            </w:r>
          </w:p>
        </w:tc>
      </w:tr>
      <w:tr w:rsidR="00B24B68" w:rsidTr="00405C22">
        <w:trPr>
          <w:cnfStyle w:val="000000100000"/>
        </w:trPr>
        <w:tc>
          <w:tcPr>
            <w:cnfStyle w:val="001000000000"/>
            <w:tcW w:w="1066" w:type="dxa"/>
            <w:tcBorders>
              <w:top w:val="single" w:sz="2" w:space="0" w:color="auto"/>
              <w:bottom w:val="single" w:sz="2" w:space="0" w:color="auto"/>
            </w:tcBorders>
            <w:shd w:val="clear" w:color="auto" w:fill="FFFFFF" w:themeFill="background1"/>
          </w:tcPr>
          <w:p w:rsidR="00B24B68" w:rsidRDefault="00B24B68" w:rsidP="00FD61B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19" w:type="dxa"/>
            <w:tcBorders>
              <w:top w:val="single" w:sz="2" w:space="0" w:color="auto"/>
              <w:bottom w:val="single" w:sz="2" w:space="0" w:color="auto"/>
            </w:tcBorders>
            <w:shd w:val="clear" w:color="auto" w:fill="FFFFFF" w:themeFill="background1"/>
          </w:tcPr>
          <w:p w:rsidR="00B24B68" w:rsidRDefault="00B24B68" w:rsidP="00FD61BF">
            <w:pPr>
              <w:pStyle w:val="ListParagraph"/>
              <w:spacing w:after="0" w:line="24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III</w:t>
            </w:r>
          </w:p>
        </w:tc>
        <w:tc>
          <w:tcPr>
            <w:tcW w:w="2126" w:type="dxa"/>
            <w:tcBorders>
              <w:top w:val="single" w:sz="2" w:space="0" w:color="auto"/>
              <w:bottom w:val="single" w:sz="2" w:space="0" w:color="auto"/>
            </w:tcBorders>
            <w:shd w:val="clear" w:color="auto" w:fill="FFFFFF" w:themeFill="background1"/>
          </w:tcPr>
          <w:p w:rsidR="00B24B68" w:rsidRDefault="00B24B68" w:rsidP="00FD61BF">
            <w:pPr>
              <w:pStyle w:val="ListParagraph"/>
              <w:spacing w:after="0" w:line="24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4</w:t>
            </w:r>
            <w:r w:rsidR="003C4C36">
              <w:rPr>
                <w:rFonts w:ascii="Times New Roman" w:hAnsi="Times New Roman" w:cs="Times New Roman"/>
                <w:sz w:val="24"/>
                <w:szCs w:val="24"/>
              </w:rPr>
              <w:t>1</w:t>
            </w:r>
            <w:r>
              <w:rPr>
                <w:rFonts w:ascii="Times New Roman" w:hAnsi="Times New Roman" w:cs="Times New Roman"/>
                <w:sz w:val="24"/>
                <w:szCs w:val="24"/>
              </w:rPr>
              <w:t xml:space="preserve"> siswa</w:t>
            </w:r>
          </w:p>
        </w:tc>
      </w:tr>
      <w:tr w:rsidR="00B24B68" w:rsidTr="00405C22">
        <w:tc>
          <w:tcPr>
            <w:cnfStyle w:val="001000000000"/>
            <w:tcW w:w="1066" w:type="dxa"/>
            <w:tcBorders>
              <w:top w:val="single" w:sz="2" w:space="0" w:color="auto"/>
              <w:bottom w:val="single" w:sz="2" w:space="0" w:color="auto"/>
            </w:tcBorders>
            <w:shd w:val="clear" w:color="auto" w:fill="FFFFFF" w:themeFill="background1"/>
          </w:tcPr>
          <w:p w:rsidR="00B24B68" w:rsidRDefault="00B24B68" w:rsidP="00FD61B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19" w:type="dxa"/>
            <w:tcBorders>
              <w:top w:val="single" w:sz="2" w:space="0" w:color="auto"/>
              <w:bottom w:val="single" w:sz="2" w:space="0" w:color="auto"/>
            </w:tcBorders>
            <w:shd w:val="clear" w:color="auto" w:fill="FFFFFF" w:themeFill="background1"/>
          </w:tcPr>
          <w:p w:rsidR="00B24B68" w:rsidRDefault="00B24B68" w:rsidP="00FD61BF">
            <w:pPr>
              <w:pStyle w:val="ListParagraph"/>
              <w:spacing w:after="0" w:line="24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IV</w:t>
            </w:r>
          </w:p>
        </w:tc>
        <w:tc>
          <w:tcPr>
            <w:tcW w:w="2126" w:type="dxa"/>
            <w:tcBorders>
              <w:top w:val="single" w:sz="2" w:space="0" w:color="auto"/>
              <w:bottom w:val="single" w:sz="2" w:space="0" w:color="auto"/>
            </w:tcBorders>
            <w:shd w:val="clear" w:color="auto" w:fill="FFFFFF" w:themeFill="background1"/>
          </w:tcPr>
          <w:p w:rsidR="00B24B68" w:rsidRDefault="00B24B68" w:rsidP="00FD61BF">
            <w:pPr>
              <w:pStyle w:val="ListParagraph"/>
              <w:spacing w:after="0" w:line="24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36 siswa</w:t>
            </w:r>
          </w:p>
        </w:tc>
      </w:tr>
      <w:tr w:rsidR="00B24B68" w:rsidTr="00405C22">
        <w:trPr>
          <w:cnfStyle w:val="000000100000"/>
        </w:trPr>
        <w:tc>
          <w:tcPr>
            <w:cnfStyle w:val="001000000000"/>
            <w:tcW w:w="1066" w:type="dxa"/>
            <w:tcBorders>
              <w:top w:val="single" w:sz="2" w:space="0" w:color="auto"/>
              <w:bottom w:val="single" w:sz="2" w:space="0" w:color="auto"/>
            </w:tcBorders>
            <w:shd w:val="clear" w:color="auto" w:fill="FFFFFF" w:themeFill="background1"/>
          </w:tcPr>
          <w:p w:rsidR="00B24B68" w:rsidRDefault="00B24B68" w:rsidP="00FD61B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19" w:type="dxa"/>
            <w:tcBorders>
              <w:top w:val="single" w:sz="2" w:space="0" w:color="auto"/>
              <w:bottom w:val="single" w:sz="2" w:space="0" w:color="auto"/>
            </w:tcBorders>
            <w:shd w:val="clear" w:color="auto" w:fill="FFFFFF" w:themeFill="background1"/>
          </w:tcPr>
          <w:p w:rsidR="00B24B68" w:rsidRDefault="00B24B68" w:rsidP="00FD61BF">
            <w:pPr>
              <w:pStyle w:val="ListParagraph"/>
              <w:spacing w:after="0" w:line="24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V</w:t>
            </w:r>
          </w:p>
        </w:tc>
        <w:tc>
          <w:tcPr>
            <w:tcW w:w="2126" w:type="dxa"/>
            <w:tcBorders>
              <w:top w:val="single" w:sz="2" w:space="0" w:color="auto"/>
              <w:bottom w:val="single" w:sz="2" w:space="0" w:color="auto"/>
            </w:tcBorders>
            <w:shd w:val="clear" w:color="auto" w:fill="FFFFFF" w:themeFill="background1"/>
          </w:tcPr>
          <w:p w:rsidR="00B24B68" w:rsidRDefault="00B24B68" w:rsidP="00FD61BF">
            <w:pPr>
              <w:pStyle w:val="ListParagraph"/>
              <w:spacing w:after="0" w:line="24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21 siswa</w:t>
            </w:r>
          </w:p>
        </w:tc>
      </w:tr>
      <w:tr w:rsidR="00B24B68" w:rsidTr="00405C22">
        <w:tc>
          <w:tcPr>
            <w:cnfStyle w:val="001000000000"/>
            <w:tcW w:w="1066" w:type="dxa"/>
            <w:tcBorders>
              <w:top w:val="single" w:sz="2" w:space="0" w:color="auto"/>
              <w:bottom w:val="single" w:sz="2" w:space="0" w:color="auto"/>
            </w:tcBorders>
            <w:shd w:val="clear" w:color="auto" w:fill="FFFFFF" w:themeFill="background1"/>
          </w:tcPr>
          <w:p w:rsidR="00B24B68" w:rsidRDefault="00B24B68" w:rsidP="00FD61B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119" w:type="dxa"/>
            <w:tcBorders>
              <w:top w:val="single" w:sz="2" w:space="0" w:color="auto"/>
              <w:bottom w:val="single" w:sz="2" w:space="0" w:color="auto"/>
            </w:tcBorders>
            <w:shd w:val="clear" w:color="auto" w:fill="FFFFFF" w:themeFill="background1"/>
          </w:tcPr>
          <w:p w:rsidR="00B24B68" w:rsidRDefault="00B24B68" w:rsidP="00FD61BF">
            <w:pPr>
              <w:pStyle w:val="ListParagraph"/>
              <w:spacing w:after="0" w:line="24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VI</w:t>
            </w:r>
          </w:p>
        </w:tc>
        <w:tc>
          <w:tcPr>
            <w:tcW w:w="2126" w:type="dxa"/>
            <w:tcBorders>
              <w:top w:val="single" w:sz="2" w:space="0" w:color="auto"/>
              <w:bottom w:val="single" w:sz="2" w:space="0" w:color="auto"/>
            </w:tcBorders>
            <w:shd w:val="clear" w:color="auto" w:fill="FFFFFF" w:themeFill="background1"/>
          </w:tcPr>
          <w:p w:rsidR="00B24B68" w:rsidRDefault="00B24B68" w:rsidP="00FD61BF">
            <w:pPr>
              <w:pStyle w:val="ListParagraph"/>
              <w:spacing w:after="0" w:line="24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23 siswa</w:t>
            </w:r>
          </w:p>
        </w:tc>
      </w:tr>
      <w:tr w:rsidR="00B24B68" w:rsidTr="00405C22">
        <w:trPr>
          <w:cnfStyle w:val="000000100000"/>
        </w:trPr>
        <w:tc>
          <w:tcPr>
            <w:cnfStyle w:val="001000000000"/>
            <w:tcW w:w="3185" w:type="dxa"/>
            <w:gridSpan w:val="2"/>
            <w:tcBorders>
              <w:top w:val="single" w:sz="2" w:space="0" w:color="auto"/>
            </w:tcBorders>
            <w:shd w:val="clear" w:color="auto" w:fill="FFFFFF" w:themeFill="background1"/>
          </w:tcPr>
          <w:p w:rsidR="00B24B68" w:rsidRDefault="00B24B68" w:rsidP="00FD61B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Jumlah keseluruhan </w:t>
            </w:r>
          </w:p>
        </w:tc>
        <w:tc>
          <w:tcPr>
            <w:tcW w:w="2126" w:type="dxa"/>
            <w:tcBorders>
              <w:top w:val="single" w:sz="2" w:space="0" w:color="auto"/>
            </w:tcBorders>
            <w:shd w:val="clear" w:color="auto" w:fill="FFFFFF" w:themeFill="background1"/>
          </w:tcPr>
          <w:p w:rsidR="00B24B68" w:rsidRDefault="003C4C36" w:rsidP="00FD61BF">
            <w:pPr>
              <w:pStyle w:val="ListParagraph"/>
              <w:spacing w:after="0" w:line="24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198 </w:t>
            </w:r>
            <w:r w:rsidR="00B24B68">
              <w:rPr>
                <w:rFonts w:ascii="Times New Roman" w:hAnsi="Times New Roman" w:cs="Times New Roman"/>
                <w:sz w:val="24"/>
                <w:szCs w:val="24"/>
              </w:rPr>
              <w:t>siswa</w:t>
            </w:r>
          </w:p>
        </w:tc>
      </w:tr>
    </w:tbl>
    <w:p w:rsidR="00E432ED" w:rsidRPr="00B24B68" w:rsidRDefault="009B239A" w:rsidP="00C75D2B">
      <w:pPr>
        <w:tabs>
          <w:tab w:val="left" w:pos="7116"/>
        </w:tabs>
        <w:spacing w:line="240" w:lineRule="auto"/>
        <w:jc w:val="center"/>
        <w:rPr>
          <w:rFonts w:ascii="Times New Roman" w:hAnsi="Times New Roman" w:cs="Times New Roman"/>
          <w:sz w:val="24"/>
          <w:szCs w:val="24"/>
        </w:rPr>
      </w:pPr>
      <w:r>
        <w:rPr>
          <w:rFonts w:ascii="Times New Roman" w:hAnsi="Times New Roman" w:cs="Times New Roman"/>
          <w:sz w:val="24"/>
          <w:szCs w:val="24"/>
        </w:rPr>
        <w:t>Tabel 3.1</w:t>
      </w:r>
      <w:r w:rsidR="00877410">
        <w:rPr>
          <w:rFonts w:ascii="Times New Roman" w:hAnsi="Times New Roman" w:cs="Times New Roman"/>
          <w:sz w:val="24"/>
          <w:szCs w:val="24"/>
        </w:rPr>
        <w:t>. Jumlah Sampel</w:t>
      </w:r>
    </w:p>
    <w:p w:rsidR="00C55EC1" w:rsidRDefault="003C4C36" w:rsidP="003C4C36">
      <w:pPr>
        <w:pStyle w:val="ListParagraph"/>
        <w:numPr>
          <w:ilvl w:val="0"/>
          <w:numId w:val="5"/>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Sampel</w:t>
      </w:r>
    </w:p>
    <w:p w:rsidR="00C75D2B" w:rsidRPr="000C51FE" w:rsidRDefault="003C4C36" w:rsidP="00FD61BF">
      <w:pPr>
        <w:spacing w:line="480" w:lineRule="auto"/>
        <w:ind w:firstLine="709"/>
        <w:jc w:val="both"/>
        <w:rPr>
          <w:rFonts w:ascii="Times New Roman" w:hAnsi="Times New Roman" w:cs="Times New Roman"/>
          <w:color w:val="000000" w:themeColor="text1"/>
          <w:sz w:val="24"/>
          <w:szCs w:val="24"/>
        </w:rPr>
      </w:pPr>
      <w:r w:rsidRPr="003C4C36">
        <w:rPr>
          <w:rFonts w:ascii="Times New Roman" w:hAnsi="Times New Roman" w:cs="Times New Roman"/>
          <w:sz w:val="24"/>
          <w:szCs w:val="24"/>
        </w:rPr>
        <w:t>Penelitian yang</w:t>
      </w:r>
      <w:r w:rsidR="00877410">
        <w:rPr>
          <w:rFonts w:ascii="Times New Roman" w:hAnsi="Times New Roman" w:cs="Times New Roman"/>
          <w:sz w:val="24"/>
          <w:szCs w:val="24"/>
        </w:rPr>
        <w:t xml:space="preserve"> akan</w:t>
      </w:r>
      <w:r w:rsidRPr="003C4C36">
        <w:rPr>
          <w:rFonts w:ascii="Times New Roman" w:hAnsi="Times New Roman" w:cs="Times New Roman"/>
          <w:sz w:val="24"/>
          <w:szCs w:val="24"/>
        </w:rPr>
        <w:t xml:space="preserve"> dilaksanakan dengan jumlah populasi </w:t>
      </w:r>
      <w:r>
        <w:rPr>
          <w:rFonts w:ascii="Times New Roman" w:hAnsi="Times New Roman" w:cs="Times New Roman"/>
          <w:sz w:val="24"/>
          <w:szCs w:val="24"/>
        </w:rPr>
        <w:t>198</w:t>
      </w:r>
      <w:r w:rsidRPr="003C4C36">
        <w:rPr>
          <w:rFonts w:ascii="Times New Roman" w:hAnsi="Times New Roman" w:cs="Times New Roman"/>
          <w:sz w:val="24"/>
          <w:szCs w:val="24"/>
        </w:rPr>
        <w:t xml:space="preserve"> orang siswa maka dalam penelitian ini dilakukan penarikan sampel.</w:t>
      </w:r>
      <w:r>
        <w:rPr>
          <w:rFonts w:ascii="Times New Roman" w:hAnsi="Times New Roman" w:cs="Times New Roman"/>
          <w:sz w:val="24"/>
          <w:szCs w:val="24"/>
        </w:rPr>
        <w:t xml:space="preserve"> Sugiyono (2015:</w:t>
      </w:r>
      <w:r w:rsidR="008B07E7">
        <w:rPr>
          <w:rFonts w:ascii="Times New Roman" w:hAnsi="Times New Roman" w:cs="Times New Roman"/>
          <w:sz w:val="24"/>
          <w:szCs w:val="24"/>
        </w:rPr>
        <w:t xml:space="preserve"> </w:t>
      </w:r>
      <w:r w:rsidRPr="003C4C36">
        <w:rPr>
          <w:rFonts w:ascii="Times New Roman" w:hAnsi="Times New Roman" w:cs="Times New Roman"/>
          <w:sz w:val="24"/>
          <w:szCs w:val="24"/>
        </w:rPr>
        <w:t>118) mengemukakan bahwa “sampel adalah bagian dari jumlah dan karakteristik yang dimiliki oleh populasi tersebut”.</w:t>
      </w:r>
      <w:r>
        <w:rPr>
          <w:rFonts w:ascii="Times New Roman" w:hAnsi="Times New Roman" w:cs="Times New Roman"/>
          <w:sz w:val="24"/>
          <w:szCs w:val="24"/>
        </w:rPr>
        <w:t xml:space="preserve"> </w:t>
      </w:r>
      <w:r w:rsidRPr="003C4C36">
        <w:rPr>
          <w:rFonts w:ascii="Times New Roman" w:hAnsi="Times New Roman" w:cs="Times New Roman"/>
          <w:color w:val="000000" w:themeColor="text1"/>
          <w:sz w:val="24"/>
          <w:szCs w:val="24"/>
        </w:rPr>
        <w:t xml:space="preserve">Pemilihan sampel dalam penelitian ini dilakukan dengan teknik </w:t>
      </w:r>
      <w:r w:rsidRPr="003C4C36">
        <w:rPr>
          <w:rFonts w:ascii="Times New Roman" w:hAnsi="Times New Roman" w:cs="Times New Roman"/>
          <w:i/>
          <w:color w:val="000000" w:themeColor="text1"/>
          <w:sz w:val="24"/>
          <w:szCs w:val="24"/>
        </w:rPr>
        <w:t>purposive sampling</w:t>
      </w:r>
      <w:r w:rsidRPr="003C4C36">
        <w:rPr>
          <w:rFonts w:ascii="Times New Roman" w:hAnsi="Times New Roman" w:cs="Times New Roman"/>
          <w:color w:val="000000" w:themeColor="text1"/>
          <w:sz w:val="24"/>
          <w:szCs w:val="24"/>
        </w:rPr>
        <w:t>.</w:t>
      </w:r>
      <w:r w:rsidR="00421BB9">
        <w:rPr>
          <w:rFonts w:ascii="Times New Roman" w:hAnsi="Times New Roman" w:cs="Times New Roman"/>
          <w:color w:val="000000" w:themeColor="text1"/>
          <w:sz w:val="24"/>
          <w:szCs w:val="24"/>
        </w:rPr>
        <w:t xml:space="preserve"> Menurut Sugiyono (2014: 300)</w:t>
      </w:r>
      <w:r>
        <w:rPr>
          <w:rFonts w:ascii="Times New Roman" w:hAnsi="Times New Roman" w:cs="Times New Roman"/>
          <w:color w:val="000000" w:themeColor="text1"/>
          <w:sz w:val="24"/>
          <w:szCs w:val="24"/>
        </w:rPr>
        <w:t xml:space="preserve"> </w:t>
      </w:r>
      <w:r w:rsidR="00E12F9D">
        <w:rPr>
          <w:rFonts w:ascii="Times New Roman" w:hAnsi="Times New Roman" w:cs="Times New Roman"/>
          <w:color w:val="000000" w:themeColor="text1"/>
          <w:sz w:val="24"/>
          <w:szCs w:val="24"/>
        </w:rPr>
        <w:t>T</w:t>
      </w:r>
      <w:r w:rsidR="00E12F9D" w:rsidRPr="003C4C36">
        <w:rPr>
          <w:rFonts w:ascii="Times New Roman" w:hAnsi="Times New Roman" w:cs="Times New Roman"/>
          <w:color w:val="000000" w:themeColor="text1"/>
          <w:sz w:val="24"/>
          <w:szCs w:val="24"/>
        </w:rPr>
        <w:t xml:space="preserve">eknik </w:t>
      </w:r>
      <w:r w:rsidR="00E12F9D" w:rsidRPr="003C4C36">
        <w:rPr>
          <w:rFonts w:ascii="Times New Roman" w:hAnsi="Times New Roman" w:cs="Times New Roman"/>
          <w:i/>
          <w:color w:val="000000" w:themeColor="text1"/>
          <w:sz w:val="24"/>
          <w:szCs w:val="24"/>
        </w:rPr>
        <w:t>purposive sampling</w:t>
      </w:r>
      <w:r w:rsidR="00E12F9D">
        <w:rPr>
          <w:rFonts w:ascii="Times New Roman" w:hAnsi="Times New Roman" w:cs="Times New Roman"/>
          <w:color w:val="000000" w:themeColor="text1"/>
          <w:sz w:val="24"/>
          <w:szCs w:val="24"/>
        </w:rPr>
        <w:t xml:space="preserve"> adalah teknik pengambilan sampel </w:t>
      </w:r>
      <w:r w:rsidR="00421BB9">
        <w:rPr>
          <w:rFonts w:ascii="Times New Roman" w:hAnsi="Times New Roman" w:cs="Times New Roman"/>
          <w:color w:val="000000" w:themeColor="text1"/>
          <w:sz w:val="24"/>
          <w:szCs w:val="24"/>
        </w:rPr>
        <w:t xml:space="preserve">sumber data dengan pertimbangan tertentu. </w:t>
      </w:r>
      <w:r w:rsidR="000C51FE">
        <w:rPr>
          <w:rFonts w:ascii="Times New Roman" w:hAnsi="Times New Roman" w:cs="Times New Roman"/>
          <w:color w:val="000000" w:themeColor="text1"/>
          <w:sz w:val="24"/>
          <w:szCs w:val="24"/>
        </w:rPr>
        <w:t>T</w:t>
      </w:r>
      <w:r w:rsidRPr="003C4C36">
        <w:rPr>
          <w:rFonts w:ascii="Times New Roman" w:hAnsi="Times New Roman" w:cs="Times New Roman"/>
          <w:color w:val="000000" w:themeColor="text1"/>
          <w:sz w:val="24"/>
          <w:szCs w:val="24"/>
        </w:rPr>
        <w:t xml:space="preserve">eknik </w:t>
      </w:r>
      <w:r w:rsidRPr="003C4C36">
        <w:rPr>
          <w:rFonts w:ascii="Times New Roman" w:hAnsi="Times New Roman" w:cs="Times New Roman"/>
          <w:i/>
          <w:color w:val="000000" w:themeColor="text1"/>
          <w:sz w:val="24"/>
          <w:szCs w:val="24"/>
        </w:rPr>
        <w:t>purposive sampling</w:t>
      </w:r>
      <w:r w:rsidRPr="003C4C36">
        <w:rPr>
          <w:rFonts w:ascii="Times New Roman" w:hAnsi="Times New Roman" w:cs="Times New Roman"/>
          <w:color w:val="000000" w:themeColor="text1"/>
          <w:sz w:val="24"/>
          <w:szCs w:val="24"/>
        </w:rPr>
        <w:t xml:space="preserve"> merupakan teknik penentuan sampel</w:t>
      </w:r>
      <w:r>
        <w:rPr>
          <w:rFonts w:ascii="Times New Roman" w:hAnsi="Times New Roman" w:cs="Times New Roman"/>
          <w:color w:val="000000" w:themeColor="text1"/>
          <w:sz w:val="24"/>
          <w:szCs w:val="24"/>
        </w:rPr>
        <w:t xml:space="preserve"> yang digunakan</w:t>
      </w:r>
      <w:r w:rsidR="000C51FE">
        <w:rPr>
          <w:rFonts w:ascii="Times New Roman" w:hAnsi="Times New Roman" w:cs="Times New Roman"/>
          <w:color w:val="000000" w:themeColor="text1"/>
          <w:sz w:val="24"/>
          <w:szCs w:val="24"/>
        </w:rPr>
        <w:t xml:space="preserve"> dalam penilitian ini karena, </w:t>
      </w:r>
      <w:r w:rsidRPr="003C4C36">
        <w:rPr>
          <w:rFonts w:ascii="Times New Roman" w:hAnsi="Times New Roman" w:cs="Times New Roman"/>
          <w:color w:val="000000" w:themeColor="text1"/>
          <w:sz w:val="24"/>
          <w:szCs w:val="24"/>
        </w:rPr>
        <w:t xml:space="preserve">dengan pertimbangan </w:t>
      </w:r>
      <w:r w:rsidRPr="003C4C36">
        <w:rPr>
          <w:rFonts w:ascii="Times New Roman" w:hAnsi="Times New Roman" w:cs="Times New Roman"/>
          <w:color w:val="000000" w:themeColor="text1"/>
          <w:sz w:val="24"/>
          <w:szCs w:val="24"/>
          <w:lang w:val="id-ID"/>
        </w:rPr>
        <w:t xml:space="preserve">kelas </w:t>
      </w:r>
      <w:r w:rsidR="00DF0171">
        <w:rPr>
          <w:rFonts w:ascii="Times New Roman" w:hAnsi="Times New Roman" w:cs="Times New Roman"/>
          <w:color w:val="000000" w:themeColor="text1"/>
          <w:sz w:val="24"/>
          <w:szCs w:val="24"/>
        </w:rPr>
        <w:t>I, II, dan III kemampuan mem</w:t>
      </w:r>
      <w:r w:rsidR="000C51FE">
        <w:rPr>
          <w:rFonts w:ascii="Times New Roman" w:hAnsi="Times New Roman" w:cs="Times New Roman"/>
          <w:color w:val="000000" w:themeColor="text1"/>
          <w:sz w:val="24"/>
          <w:szCs w:val="24"/>
        </w:rPr>
        <w:t>b</w:t>
      </w:r>
      <w:r w:rsidR="00DF0171">
        <w:rPr>
          <w:rFonts w:ascii="Times New Roman" w:hAnsi="Times New Roman" w:cs="Times New Roman"/>
          <w:color w:val="000000" w:themeColor="text1"/>
          <w:sz w:val="24"/>
          <w:szCs w:val="24"/>
        </w:rPr>
        <w:t>a</w:t>
      </w:r>
      <w:r w:rsidR="000C51FE">
        <w:rPr>
          <w:rFonts w:ascii="Times New Roman" w:hAnsi="Times New Roman" w:cs="Times New Roman"/>
          <w:color w:val="000000" w:themeColor="text1"/>
          <w:sz w:val="24"/>
          <w:szCs w:val="24"/>
        </w:rPr>
        <w:t>canya belum terlalu fasih dan belum bisa memahami suatu makna kalimat dengan baik</w:t>
      </w:r>
      <w:r w:rsidRPr="003C4C36">
        <w:rPr>
          <w:rFonts w:ascii="Times New Roman" w:hAnsi="Times New Roman" w:cs="Times New Roman"/>
          <w:color w:val="000000" w:themeColor="text1"/>
          <w:sz w:val="24"/>
          <w:szCs w:val="24"/>
        </w:rPr>
        <w:t>.</w:t>
      </w:r>
      <w:r w:rsidR="000C51FE">
        <w:rPr>
          <w:rFonts w:ascii="Times New Roman" w:hAnsi="Times New Roman" w:cs="Times New Roman"/>
          <w:color w:val="000000" w:themeColor="text1"/>
          <w:sz w:val="24"/>
          <w:szCs w:val="24"/>
        </w:rPr>
        <w:t xml:space="preserve"> Jadi, </w:t>
      </w:r>
      <w:r w:rsidRPr="003C4C36">
        <w:rPr>
          <w:rFonts w:ascii="Times New Roman" w:hAnsi="Times New Roman" w:cs="Times New Roman"/>
          <w:color w:val="000000" w:themeColor="text1"/>
          <w:sz w:val="24"/>
          <w:szCs w:val="24"/>
          <w:lang w:val="id-ID"/>
        </w:rPr>
        <w:t>S</w:t>
      </w:r>
      <w:r w:rsidRPr="003C4C36">
        <w:rPr>
          <w:rFonts w:ascii="Times New Roman" w:hAnsi="Times New Roman" w:cs="Times New Roman"/>
          <w:color w:val="000000" w:themeColor="text1"/>
          <w:sz w:val="24"/>
          <w:szCs w:val="24"/>
        </w:rPr>
        <w:t>ampel</w:t>
      </w:r>
      <w:r w:rsidRPr="003C4C36">
        <w:rPr>
          <w:rFonts w:ascii="Times New Roman" w:hAnsi="Times New Roman" w:cs="Times New Roman"/>
          <w:color w:val="000000" w:themeColor="text1"/>
          <w:sz w:val="24"/>
          <w:szCs w:val="24"/>
          <w:lang w:val="id-ID"/>
        </w:rPr>
        <w:t xml:space="preserve"> yang dipilih</w:t>
      </w:r>
      <w:r w:rsidRPr="003C4C36">
        <w:rPr>
          <w:rFonts w:ascii="Times New Roman" w:hAnsi="Times New Roman" w:cs="Times New Roman"/>
          <w:color w:val="000000" w:themeColor="text1"/>
          <w:sz w:val="24"/>
          <w:szCs w:val="24"/>
        </w:rPr>
        <w:t xml:space="preserve"> dalam penelitian ini adalah </w:t>
      </w:r>
      <w:r w:rsidRPr="003C4C36">
        <w:rPr>
          <w:rFonts w:ascii="Times New Roman" w:hAnsi="Times New Roman" w:cs="Times New Roman"/>
          <w:color w:val="000000" w:themeColor="text1"/>
          <w:sz w:val="24"/>
          <w:szCs w:val="24"/>
          <w:lang w:val="id-ID"/>
        </w:rPr>
        <w:t xml:space="preserve">siswa </w:t>
      </w:r>
      <w:r w:rsidRPr="003C4C36">
        <w:rPr>
          <w:rFonts w:ascii="Times New Roman" w:hAnsi="Times New Roman" w:cs="Times New Roman"/>
          <w:color w:val="000000" w:themeColor="text1"/>
          <w:sz w:val="24"/>
          <w:szCs w:val="24"/>
        </w:rPr>
        <w:t xml:space="preserve">kelas </w:t>
      </w:r>
      <w:r w:rsidR="000C51FE">
        <w:rPr>
          <w:rFonts w:ascii="Times New Roman" w:hAnsi="Times New Roman" w:cs="Times New Roman"/>
          <w:color w:val="000000" w:themeColor="text1"/>
          <w:sz w:val="24"/>
          <w:szCs w:val="24"/>
        </w:rPr>
        <w:t>IV, V, dan VI.</w:t>
      </w:r>
    </w:p>
    <w:tbl>
      <w:tblPr>
        <w:tblStyle w:val="LightShading"/>
        <w:tblpPr w:leftFromText="180" w:rightFromText="180" w:vertAnchor="text" w:tblpY="1"/>
        <w:tblOverlap w:val="never"/>
        <w:tblW w:w="0" w:type="auto"/>
        <w:tblInd w:w="1594" w:type="dxa"/>
        <w:shd w:val="clear" w:color="auto" w:fill="FFFFFF" w:themeFill="background1"/>
        <w:tblLook w:val="04A0"/>
      </w:tblPr>
      <w:tblGrid>
        <w:gridCol w:w="1066"/>
        <w:gridCol w:w="2119"/>
        <w:gridCol w:w="2126"/>
      </w:tblGrid>
      <w:tr w:rsidR="00FF2BE2" w:rsidTr="00C75D2B">
        <w:trPr>
          <w:cnfStyle w:val="100000000000"/>
        </w:trPr>
        <w:tc>
          <w:tcPr>
            <w:cnfStyle w:val="001000000000"/>
            <w:tcW w:w="1066" w:type="dxa"/>
            <w:shd w:val="clear" w:color="auto" w:fill="FFFFFF" w:themeFill="background1"/>
          </w:tcPr>
          <w:p w:rsidR="00FF2BE2" w:rsidRDefault="00FF2BE2" w:rsidP="00FD61B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119" w:type="dxa"/>
            <w:shd w:val="clear" w:color="auto" w:fill="FFFFFF" w:themeFill="background1"/>
          </w:tcPr>
          <w:p w:rsidR="00FF2BE2" w:rsidRDefault="00FF2BE2" w:rsidP="00FD61BF">
            <w:pPr>
              <w:pStyle w:val="ListParagraph"/>
              <w:spacing w:after="0" w:line="24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Kelas</w:t>
            </w:r>
          </w:p>
        </w:tc>
        <w:tc>
          <w:tcPr>
            <w:tcW w:w="2126" w:type="dxa"/>
            <w:shd w:val="clear" w:color="auto" w:fill="FFFFFF" w:themeFill="background1"/>
          </w:tcPr>
          <w:p w:rsidR="00FF2BE2" w:rsidRDefault="00FF2BE2" w:rsidP="00FD61BF">
            <w:pPr>
              <w:pStyle w:val="ListParagraph"/>
              <w:spacing w:after="0" w:line="240" w:lineRule="auto"/>
              <w:ind w:left="0"/>
              <w:jc w:val="center"/>
              <w:cnfStyle w:val="100000000000"/>
              <w:rPr>
                <w:rFonts w:ascii="Times New Roman" w:hAnsi="Times New Roman" w:cs="Times New Roman"/>
                <w:sz w:val="24"/>
                <w:szCs w:val="24"/>
              </w:rPr>
            </w:pPr>
            <w:r>
              <w:rPr>
                <w:rFonts w:ascii="Times New Roman" w:hAnsi="Times New Roman" w:cs="Times New Roman"/>
                <w:sz w:val="24"/>
                <w:szCs w:val="24"/>
              </w:rPr>
              <w:t>Jumlah Siswa</w:t>
            </w:r>
          </w:p>
        </w:tc>
      </w:tr>
      <w:tr w:rsidR="00253379" w:rsidTr="00C75D2B">
        <w:trPr>
          <w:cnfStyle w:val="000000100000"/>
        </w:trPr>
        <w:tc>
          <w:tcPr>
            <w:cnfStyle w:val="001000000000"/>
            <w:tcW w:w="1066" w:type="dxa"/>
            <w:tcBorders>
              <w:bottom w:val="single" w:sz="2" w:space="0" w:color="auto"/>
            </w:tcBorders>
            <w:shd w:val="clear" w:color="auto" w:fill="FFFFFF" w:themeFill="background1"/>
          </w:tcPr>
          <w:p w:rsidR="00FF2BE2" w:rsidRDefault="00FF2BE2" w:rsidP="00FD61B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19" w:type="dxa"/>
            <w:tcBorders>
              <w:bottom w:val="single" w:sz="2" w:space="0" w:color="auto"/>
            </w:tcBorders>
            <w:shd w:val="clear" w:color="auto" w:fill="FFFFFF" w:themeFill="background1"/>
          </w:tcPr>
          <w:p w:rsidR="00FF2BE2" w:rsidRDefault="003C4C36" w:rsidP="00FD61BF">
            <w:pPr>
              <w:pStyle w:val="ListParagraph"/>
              <w:tabs>
                <w:tab w:val="center" w:pos="951"/>
                <w:tab w:val="right" w:pos="1903"/>
              </w:tabs>
              <w:spacing w:after="0" w:line="240" w:lineRule="auto"/>
              <w:ind w:left="0"/>
              <w:cnfStyle w:val="000000100000"/>
              <w:rPr>
                <w:rFonts w:ascii="Times New Roman" w:hAnsi="Times New Roman" w:cs="Times New Roman"/>
                <w:sz w:val="24"/>
                <w:szCs w:val="24"/>
              </w:rPr>
            </w:pPr>
            <w:r>
              <w:rPr>
                <w:rFonts w:ascii="Times New Roman" w:hAnsi="Times New Roman" w:cs="Times New Roman"/>
                <w:sz w:val="24"/>
                <w:szCs w:val="24"/>
              </w:rPr>
              <w:tab/>
            </w:r>
            <w:r w:rsidR="00253379">
              <w:rPr>
                <w:rFonts w:ascii="Times New Roman" w:hAnsi="Times New Roman" w:cs="Times New Roman"/>
                <w:sz w:val="24"/>
                <w:szCs w:val="24"/>
              </w:rPr>
              <w:t>IV</w:t>
            </w:r>
            <w:r>
              <w:rPr>
                <w:rFonts w:ascii="Times New Roman" w:hAnsi="Times New Roman" w:cs="Times New Roman"/>
                <w:sz w:val="24"/>
                <w:szCs w:val="24"/>
              </w:rPr>
              <w:tab/>
            </w:r>
          </w:p>
        </w:tc>
        <w:tc>
          <w:tcPr>
            <w:tcW w:w="2126" w:type="dxa"/>
            <w:tcBorders>
              <w:bottom w:val="single" w:sz="2" w:space="0" w:color="auto"/>
            </w:tcBorders>
            <w:shd w:val="clear" w:color="auto" w:fill="FFFFFF" w:themeFill="background1"/>
          </w:tcPr>
          <w:p w:rsidR="00FF2BE2" w:rsidRDefault="00253379" w:rsidP="00FD61BF">
            <w:pPr>
              <w:pStyle w:val="ListParagraph"/>
              <w:spacing w:after="0" w:line="24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36 siswa</w:t>
            </w:r>
          </w:p>
        </w:tc>
      </w:tr>
      <w:tr w:rsidR="00FF2BE2" w:rsidTr="00C75D2B">
        <w:tc>
          <w:tcPr>
            <w:cnfStyle w:val="001000000000"/>
            <w:tcW w:w="1066" w:type="dxa"/>
            <w:tcBorders>
              <w:top w:val="single" w:sz="2" w:space="0" w:color="auto"/>
              <w:bottom w:val="single" w:sz="2" w:space="0" w:color="auto"/>
            </w:tcBorders>
            <w:shd w:val="clear" w:color="auto" w:fill="FFFFFF" w:themeFill="background1"/>
          </w:tcPr>
          <w:p w:rsidR="00FF2BE2" w:rsidRDefault="00FF2BE2" w:rsidP="00FD61B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19" w:type="dxa"/>
            <w:tcBorders>
              <w:top w:val="single" w:sz="2" w:space="0" w:color="auto"/>
              <w:bottom w:val="single" w:sz="2" w:space="0" w:color="auto"/>
            </w:tcBorders>
            <w:shd w:val="clear" w:color="auto" w:fill="FFFFFF" w:themeFill="background1"/>
          </w:tcPr>
          <w:p w:rsidR="00FF2BE2" w:rsidRDefault="00253379" w:rsidP="00FD61BF">
            <w:pPr>
              <w:pStyle w:val="ListParagraph"/>
              <w:spacing w:after="0" w:line="24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V</w:t>
            </w:r>
          </w:p>
        </w:tc>
        <w:tc>
          <w:tcPr>
            <w:tcW w:w="2126" w:type="dxa"/>
            <w:tcBorders>
              <w:top w:val="single" w:sz="2" w:space="0" w:color="auto"/>
              <w:bottom w:val="single" w:sz="2" w:space="0" w:color="auto"/>
            </w:tcBorders>
            <w:shd w:val="clear" w:color="auto" w:fill="FFFFFF" w:themeFill="background1"/>
          </w:tcPr>
          <w:p w:rsidR="00FF2BE2" w:rsidRDefault="00253379" w:rsidP="00FD61BF">
            <w:pPr>
              <w:pStyle w:val="ListParagraph"/>
              <w:spacing w:after="0" w:line="24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21 siswa</w:t>
            </w:r>
          </w:p>
        </w:tc>
      </w:tr>
      <w:tr w:rsidR="00253379" w:rsidTr="00C75D2B">
        <w:trPr>
          <w:cnfStyle w:val="000000100000"/>
        </w:trPr>
        <w:tc>
          <w:tcPr>
            <w:cnfStyle w:val="001000000000"/>
            <w:tcW w:w="1066" w:type="dxa"/>
            <w:tcBorders>
              <w:top w:val="single" w:sz="2" w:space="0" w:color="auto"/>
              <w:bottom w:val="single" w:sz="2" w:space="0" w:color="auto"/>
            </w:tcBorders>
            <w:shd w:val="clear" w:color="auto" w:fill="FFFFFF" w:themeFill="background1"/>
          </w:tcPr>
          <w:p w:rsidR="00FF2BE2" w:rsidRDefault="00253379" w:rsidP="00FD61B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19" w:type="dxa"/>
            <w:tcBorders>
              <w:top w:val="single" w:sz="2" w:space="0" w:color="auto"/>
              <w:bottom w:val="single" w:sz="2" w:space="0" w:color="auto"/>
            </w:tcBorders>
            <w:shd w:val="clear" w:color="auto" w:fill="FFFFFF" w:themeFill="background1"/>
          </w:tcPr>
          <w:p w:rsidR="00FF2BE2" w:rsidRDefault="00253379" w:rsidP="00FD61BF">
            <w:pPr>
              <w:pStyle w:val="ListParagraph"/>
              <w:spacing w:after="0" w:line="24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VI</w:t>
            </w:r>
          </w:p>
        </w:tc>
        <w:tc>
          <w:tcPr>
            <w:tcW w:w="2126" w:type="dxa"/>
            <w:tcBorders>
              <w:top w:val="single" w:sz="2" w:space="0" w:color="auto"/>
              <w:bottom w:val="single" w:sz="2" w:space="0" w:color="auto"/>
            </w:tcBorders>
            <w:shd w:val="clear" w:color="auto" w:fill="FFFFFF" w:themeFill="background1"/>
          </w:tcPr>
          <w:p w:rsidR="00FF2BE2" w:rsidRDefault="00253379" w:rsidP="00FD61BF">
            <w:pPr>
              <w:pStyle w:val="ListParagraph"/>
              <w:spacing w:after="0" w:line="24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23 siswa</w:t>
            </w:r>
          </w:p>
        </w:tc>
      </w:tr>
      <w:tr w:rsidR="00253379" w:rsidTr="00C75D2B">
        <w:tc>
          <w:tcPr>
            <w:cnfStyle w:val="001000000000"/>
            <w:tcW w:w="3185" w:type="dxa"/>
            <w:gridSpan w:val="2"/>
            <w:tcBorders>
              <w:top w:val="single" w:sz="2" w:space="0" w:color="auto"/>
            </w:tcBorders>
            <w:shd w:val="clear" w:color="auto" w:fill="FFFFFF" w:themeFill="background1"/>
          </w:tcPr>
          <w:p w:rsidR="00253379" w:rsidRDefault="00253379" w:rsidP="00FD61B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Jumlah keseluruhan </w:t>
            </w:r>
          </w:p>
        </w:tc>
        <w:tc>
          <w:tcPr>
            <w:tcW w:w="2126" w:type="dxa"/>
            <w:tcBorders>
              <w:top w:val="single" w:sz="2" w:space="0" w:color="auto"/>
            </w:tcBorders>
            <w:shd w:val="clear" w:color="auto" w:fill="FFFFFF" w:themeFill="background1"/>
          </w:tcPr>
          <w:p w:rsidR="00253379" w:rsidRDefault="00253379" w:rsidP="00FD61BF">
            <w:pPr>
              <w:pStyle w:val="ListParagraph"/>
              <w:spacing w:after="0" w:line="24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80 siswa</w:t>
            </w:r>
          </w:p>
        </w:tc>
      </w:tr>
    </w:tbl>
    <w:p w:rsidR="00253379" w:rsidRDefault="00C75D2B" w:rsidP="005D4B38">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br w:type="textWrapping" w:clear="all"/>
      </w:r>
      <w:r w:rsidR="009B239A">
        <w:rPr>
          <w:rFonts w:ascii="Times New Roman" w:hAnsi="Times New Roman" w:cs="Times New Roman"/>
          <w:sz w:val="24"/>
          <w:szCs w:val="24"/>
        </w:rPr>
        <w:t>Tabel 3.2</w:t>
      </w:r>
      <w:r w:rsidR="005D4B38">
        <w:rPr>
          <w:rFonts w:ascii="Times New Roman" w:hAnsi="Times New Roman" w:cs="Times New Roman"/>
          <w:sz w:val="24"/>
          <w:szCs w:val="24"/>
        </w:rPr>
        <w:t xml:space="preserve">. </w:t>
      </w:r>
      <w:r w:rsidR="00253379" w:rsidRPr="005D4B38">
        <w:rPr>
          <w:rFonts w:ascii="Times New Roman" w:hAnsi="Times New Roman" w:cs="Times New Roman"/>
          <w:sz w:val="24"/>
          <w:szCs w:val="24"/>
        </w:rPr>
        <w:t>Jumlah Populasi</w:t>
      </w:r>
    </w:p>
    <w:p w:rsidR="00FD61BF" w:rsidRPr="005D4B38" w:rsidRDefault="00FD61BF" w:rsidP="005D4B38">
      <w:pPr>
        <w:pStyle w:val="ListParagraph"/>
        <w:spacing w:line="480" w:lineRule="auto"/>
        <w:ind w:left="0" w:firstLine="720"/>
        <w:jc w:val="center"/>
        <w:rPr>
          <w:rFonts w:ascii="Times New Roman" w:hAnsi="Times New Roman" w:cs="Times New Roman"/>
          <w:sz w:val="24"/>
          <w:szCs w:val="24"/>
        </w:rPr>
      </w:pPr>
    </w:p>
    <w:p w:rsidR="00C55EC1" w:rsidRDefault="00C55EC1" w:rsidP="00E432ED">
      <w:pPr>
        <w:pStyle w:val="ListParagraph"/>
        <w:numPr>
          <w:ilvl w:val="0"/>
          <w:numId w:val="16"/>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Teknik dan Prosedur Pengumpulan Data </w:t>
      </w:r>
    </w:p>
    <w:p w:rsidR="00C55EC1" w:rsidRPr="00E156B0" w:rsidRDefault="00C55EC1" w:rsidP="00E41350">
      <w:pPr>
        <w:pStyle w:val="ListParagraph"/>
        <w:numPr>
          <w:ilvl w:val="0"/>
          <w:numId w:val="6"/>
        </w:numPr>
        <w:spacing w:line="480" w:lineRule="auto"/>
        <w:ind w:left="426" w:hanging="426"/>
        <w:rPr>
          <w:rFonts w:ascii="Times New Roman" w:hAnsi="Times New Roman" w:cs="Times New Roman"/>
          <w:b/>
          <w:sz w:val="24"/>
          <w:szCs w:val="24"/>
        </w:rPr>
      </w:pPr>
      <w:r w:rsidRPr="00E156B0">
        <w:rPr>
          <w:rFonts w:ascii="Times New Roman" w:hAnsi="Times New Roman" w:cs="Times New Roman"/>
          <w:b/>
          <w:sz w:val="24"/>
          <w:szCs w:val="24"/>
        </w:rPr>
        <w:t xml:space="preserve">Teknik Pengumpulan Data </w:t>
      </w:r>
    </w:p>
    <w:p w:rsidR="008A3E75" w:rsidRPr="000C51FE" w:rsidRDefault="00C55EC1" w:rsidP="000C51FE">
      <w:pPr>
        <w:pStyle w:val="ListParagraph"/>
        <w:spacing w:line="480" w:lineRule="auto"/>
        <w:ind w:left="0" w:firstLine="731"/>
        <w:rPr>
          <w:rFonts w:ascii="Times New Roman" w:hAnsi="Times New Roman" w:cs="Times New Roman"/>
          <w:sz w:val="24"/>
          <w:szCs w:val="24"/>
        </w:rPr>
      </w:pPr>
      <w:r>
        <w:rPr>
          <w:rFonts w:ascii="Times New Roman" w:hAnsi="Times New Roman" w:cs="Times New Roman"/>
          <w:sz w:val="24"/>
          <w:szCs w:val="24"/>
        </w:rPr>
        <w:t>Teknik yang digunakan untuk memperoleh data pada penelitian ini adalah sebagai berikut:</w:t>
      </w:r>
    </w:p>
    <w:p w:rsidR="00C55EC1" w:rsidRDefault="00C55EC1" w:rsidP="00F14F31">
      <w:pPr>
        <w:pStyle w:val="ListParagraph"/>
        <w:numPr>
          <w:ilvl w:val="0"/>
          <w:numId w:val="7"/>
        </w:numPr>
        <w:spacing w:before="240"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Angket </w:t>
      </w:r>
    </w:p>
    <w:p w:rsidR="00C55EC1" w:rsidRDefault="00C55EC1" w:rsidP="0056571A">
      <w:pPr>
        <w:spacing w:after="0" w:line="480" w:lineRule="auto"/>
        <w:ind w:firstLine="720"/>
        <w:jc w:val="both"/>
        <w:rPr>
          <w:rFonts w:ascii="Times New Roman" w:hAnsi="Times New Roman" w:cs="Times New Roman"/>
          <w:sz w:val="24"/>
          <w:szCs w:val="24"/>
        </w:rPr>
      </w:pPr>
      <w:r w:rsidRPr="00EE46F6">
        <w:rPr>
          <w:rFonts w:ascii="Times New Roman" w:hAnsi="Times New Roman" w:cs="Times New Roman"/>
          <w:sz w:val="24"/>
          <w:szCs w:val="24"/>
        </w:rPr>
        <w:t>Angket merupakan salah satu teknik pengumpulan data</w:t>
      </w:r>
      <w:r>
        <w:rPr>
          <w:rFonts w:ascii="Times New Roman" w:hAnsi="Times New Roman" w:cs="Times New Roman"/>
          <w:sz w:val="24"/>
          <w:szCs w:val="24"/>
        </w:rPr>
        <w:t xml:space="preserve"> yang digu</w:t>
      </w:r>
      <w:r w:rsidR="00F14F31">
        <w:rPr>
          <w:rFonts w:ascii="Times New Roman" w:hAnsi="Times New Roman" w:cs="Times New Roman"/>
          <w:sz w:val="24"/>
          <w:szCs w:val="24"/>
        </w:rPr>
        <w:t>nakan peneliti. Sugiyono (2014:</w:t>
      </w:r>
      <w:r w:rsidR="00421BB9">
        <w:rPr>
          <w:rFonts w:ascii="Times New Roman" w:hAnsi="Times New Roman" w:cs="Times New Roman"/>
          <w:sz w:val="24"/>
          <w:szCs w:val="24"/>
        </w:rPr>
        <w:t xml:space="preserve"> </w:t>
      </w:r>
      <w:r>
        <w:rPr>
          <w:rFonts w:ascii="Times New Roman" w:hAnsi="Times New Roman" w:cs="Times New Roman"/>
          <w:sz w:val="24"/>
          <w:szCs w:val="24"/>
        </w:rPr>
        <w:t>199)</w:t>
      </w:r>
      <w:r w:rsidRPr="00EE46F6">
        <w:rPr>
          <w:rFonts w:ascii="Times New Roman" w:hAnsi="Times New Roman" w:cs="Times New Roman"/>
          <w:sz w:val="24"/>
          <w:szCs w:val="24"/>
        </w:rPr>
        <w:t xml:space="preserve"> </w:t>
      </w:r>
      <w:r>
        <w:rPr>
          <w:rFonts w:ascii="Times New Roman" w:hAnsi="Times New Roman" w:cs="Times New Roman"/>
          <w:sz w:val="24"/>
          <w:szCs w:val="24"/>
        </w:rPr>
        <w:t>mengemukakan bahwa</w:t>
      </w:r>
      <w:r w:rsidR="0056571A">
        <w:rPr>
          <w:rFonts w:ascii="Times New Roman" w:hAnsi="Times New Roman" w:cs="Times New Roman"/>
          <w:sz w:val="24"/>
          <w:szCs w:val="24"/>
        </w:rPr>
        <w:t>:</w:t>
      </w:r>
    </w:p>
    <w:p w:rsidR="00C55EC1" w:rsidRDefault="00C55EC1" w:rsidP="00C55EC1">
      <w:pPr>
        <w:spacing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Angket adalah teknik pengumpuln data yang dilakukan dengan cara member</w:t>
      </w:r>
      <w:r w:rsidR="00F14F31">
        <w:rPr>
          <w:rFonts w:ascii="Times New Roman" w:hAnsi="Times New Roman" w:cs="Times New Roman"/>
          <w:sz w:val="24"/>
          <w:szCs w:val="24"/>
        </w:rPr>
        <w:t>i</w:t>
      </w:r>
      <w:r>
        <w:rPr>
          <w:rFonts w:ascii="Times New Roman" w:hAnsi="Times New Roman" w:cs="Times New Roman"/>
          <w:sz w:val="24"/>
          <w:szCs w:val="24"/>
        </w:rPr>
        <w:t xml:space="preserve"> seperangkat pertanyaan atau pernyataan tertulis kepada responden untuk dijawabnya. Angket merupakan teknik pengumpulan data yang efisien bila peneliti tahu dengan pasti variable yang akan diukur dan tahu apa yang bisa diharapkan dari responden.</w:t>
      </w:r>
    </w:p>
    <w:p w:rsidR="00C55EC1" w:rsidRDefault="00C55EC1" w:rsidP="00F14F31">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Prinsip dalam penulisan angket sebagai teknik pengumpulan data yaitu prinsip penulisan angket menyangkut beberapa faktor yaitu: isi dan tujuan pertanyaan, bahasa yang digabungkan, tipe dan bentuk pertanyaan, pertanyaan tidak mendua, tidak menanyakan yang sudah lupa, pertanyaan tidak mengiring, panjang pertanyaan, dan urutan pernyataan.</w:t>
      </w:r>
    </w:p>
    <w:p w:rsidR="00C55EC1" w:rsidRDefault="00C55EC1" w:rsidP="008A3E7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angket terstruktur dimana angket terstruktur disusun dengan menyediakan pilihan jawaban, sehingga responden hingga tinggal memberi tanda pada jawaban yang dipilih. Bentuk jawaban angket berstruktur adalah tertutup, artinya pada setiap item sudah disediakan jawaban alternatif “ya” atau “tidak”. Dengan ketentuan poin 1 untuk jawaban yang benar 0 untuk jawaban yang tidak. </w:t>
      </w:r>
    </w:p>
    <w:p w:rsidR="00FD61BF" w:rsidRDefault="00FD61BF" w:rsidP="008A3E75">
      <w:pPr>
        <w:spacing w:after="0" w:line="480" w:lineRule="auto"/>
        <w:ind w:firstLine="720"/>
        <w:jc w:val="both"/>
        <w:rPr>
          <w:rFonts w:ascii="Times New Roman" w:hAnsi="Times New Roman" w:cs="Times New Roman"/>
          <w:sz w:val="24"/>
          <w:szCs w:val="24"/>
        </w:rPr>
      </w:pPr>
    </w:p>
    <w:p w:rsidR="00C55EC1" w:rsidRDefault="00C55EC1" w:rsidP="00C55EC1">
      <w:pPr>
        <w:pStyle w:val="ListParagraph"/>
        <w:numPr>
          <w:ilvl w:val="0"/>
          <w:numId w:val="7"/>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 xml:space="preserve">Dokumentasi </w:t>
      </w:r>
    </w:p>
    <w:p w:rsidR="00E432ED" w:rsidRPr="00C75D2B" w:rsidRDefault="00C55EC1" w:rsidP="00C75D2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Dokumentasi merupakan data penunjang dalam penelitian ini, meliputi </w:t>
      </w:r>
      <w:r w:rsidR="008A3E75">
        <w:rPr>
          <w:rFonts w:ascii="Times New Roman" w:hAnsi="Times New Roman" w:cs="Times New Roman"/>
          <w:sz w:val="24"/>
          <w:szCs w:val="24"/>
        </w:rPr>
        <w:t xml:space="preserve">daftar jumlah siswa, </w:t>
      </w:r>
      <w:r w:rsidRPr="00851C51">
        <w:rPr>
          <w:rFonts w:ascii="Times New Roman" w:hAnsi="Times New Roman" w:cs="Times New Roman"/>
          <w:sz w:val="24"/>
          <w:szCs w:val="24"/>
        </w:rPr>
        <w:t>baik laki–laki maupun perempuan</w:t>
      </w:r>
      <w:r w:rsidR="001C0057">
        <w:rPr>
          <w:rFonts w:ascii="Times New Roman" w:hAnsi="Times New Roman" w:cs="Times New Roman"/>
          <w:sz w:val="24"/>
          <w:szCs w:val="24"/>
        </w:rPr>
        <w:t xml:space="preserve"> </w:t>
      </w:r>
      <w:r>
        <w:rPr>
          <w:rFonts w:ascii="Times New Roman" w:hAnsi="Times New Roman" w:cs="Times New Roman"/>
          <w:sz w:val="24"/>
          <w:szCs w:val="24"/>
        </w:rPr>
        <w:t>SDN Emmy Saelan</w:t>
      </w:r>
      <w:r w:rsidRPr="00851C51">
        <w:rPr>
          <w:rFonts w:ascii="Times New Roman" w:hAnsi="Times New Roman" w:cs="Times New Roman"/>
          <w:sz w:val="24"/>
          <w:szCs w:val="24"/>
          <w:lang w:val="id-ID"/>
        </w:rPr>
        <w:t xml:space="preserve"> Kecamatan Rappocini Kota Makassar</w:t>
      </w:r>
      <w:r w:rsidRPr="00851C51">
        <w:rPr>
          <w:rFonts w:ascii="Times New Roman" w:hAnsi="Times New Roman" w:cs="Times New Roman"/>
          <w:sz w:val="24"/>
          <w:szCs w:val="24"/>
        </w:rPr>
        <w:t xml:space="preserve"> pada  hasil tes yang diberikan </w:t>
      </w:r>
      <w:r w:rsidRPr="00D013B6">
        <w:rPr>
          <w:rFonts w:ascii="Times New Roman" w:hAnsi="Times New Roman" w:cs="Times New Roman"/>
          <w:sz w:val="24"/>
          <w:szCs w:val="24"/>
        </w:rPr>
        <w:t xml:space="preserve">Semester Genap </w:t>
      </w:r>
      <w:r>
        <w:rPr>
          <w:rFonts w:ascii="Times New Roman" w:hAnsi="Times New Roman" w:cs="Times New Roman"/>
          <w:sz w:val="24"/>
          <w:szCs w:val="24"/>
        </w:rPr>
        <w:t>2016/2017.</w:t>
      </w:r>
    </w:p>
    <w:p w:rsidR="00D24FF8" w:rsidRPr="00D24FF8" w:rsidRDefault="00D24FF8" w:rsidP="00D24FF8">
      <w:pPr>
        <w:pStyle w:val="ListParagraph"/>
        <w:numPr>
          <w:ilvl w:val="0"/>
          <w:numId w:val="6"/>
        </w:numPr>
        <w:spacing w:after="0" w:line="480" w:lineRule="auto"/>
        <w:ind w:left="426" w:hanging="426"/>
        <w:jc w:val="both"/>
        <w:rPr>
          <w:rFonts w:ascii="Times New Roman" w:hAnsi="Times New Roman" w:cs="Times New Roman"/>
          <w:b/>
          <w:sz w:val="24"/>
          <w:szCs w:val="24"/>
        </w:rPr>
      </w:pPr>
      <w:r w:rsidRPr="00D24FF8">
        <w:rPr>
          <w:rFonts w:ascii="Times New Roman" w:hAnsi="Times New Roman" w:cs="Times New Roman"/>
          <w:b/>
          <w:sz w:val="24"/>
          <w:szCs w:val="24"/>
        </w:rPr>
        <w:t>Prosedur Pengumpulan Data</w:t>
      </w:r>
    </w:p>
    <w:p w:rsidR="00D24FF8" w:rsidRPr="0056571A" w:rsidRDefault="00D24FF8" w:rsidP="00D24FF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dilaksanakan selama 3 kali pertemuan. Pertemuan pertama yaitu pengumpulan data melalui pemberian angket pada kelas IV, selanjutnya Pertemuan kedua yaitu pengumpulan data melalui pemberian angket pada kelas V, dan Pertemuan ketiga yaitu pengumpulan data melalui pemberian angket pada kelas VI.</w:t>
      </w:r>
    </w:p>
    <w:p w:rsidR="00F14F31" w:rsidRDefault="00F14F31" w:rsidP="00F14F31">
      <w:pPr>
        <w:pStyle w:val="ListParagraph"/>
        <w:numPr>
          <w:ilvl w:val="0"/>
          <w:numId w:val="6"/>
        </w:numPr>
        <w:spacing w:line="480" w:lineRule="auto"/>
        <w:ind w:left="426" w:hanging="426"/>
        <w:rPr>
          <w:rFonts w:ascii="Times New Roman" w:hAnsi="Times New Roman" w:cs="Times New Roman"/>
          <w:b/>
          <w:sz w:val="24"/>
          <w:szCs w:val="24"/>
        </w:rPr>
      </w:pPr>
      <w:r w:rsidRPr="00E156B0">
        <w:rPr>
          <w:rFonts w:ascii="Times New Roman" w:hAnsi="Times New Roman" w:cs="Times New Roman"/>
          <w:b/>
          <w:sz w:val="24"/>
          <w:szCs w:val="24"/>
        </w:rPr>
        <w:t>Validitas dan Reabilitas Instrumen</w:t>
      </w:r>
    </w:p>
    <w:p w:rsidR="00A135D2" w:rsidRPr="000C51FE" w:rsidRDefault="000C51FE" w:rsidP="00D81642">
      <w:pPr>
        <w:pStyle w:val="ListParagraph"/>
        <w:numPr>
          <w:ilvl w:val="0"/>
          <w:numId w:val="19"/>
        </w:numPr>
        <w:spacing w:line="480" w:lineRule="auto"/>
        <w:ind w:left="426"/>
        <w:rPr>
          <w:rFonts w:ascii="Times New Roman" w:hAnsi="Times New Roman" w:cs="Times New Roman"/>
          <w:b/>
          <w:sz w:val="24"/>
          <w:szCs w:val="24"/>
        </w:rPr>
      </w:pPr>
      <w:r w:rsidRPr="000C51FE">
        <w:rPr>
          <w:rFonts w:ascii="Times New Roman" w:hAnsi="Times New Roman" w:cs="Times New Roman"/>
          <w:b/>
          <w:sz w:val="24"/>
          <w:szCs w:val="24"/>
        </w:rPr>
        <w:t>Uji Validasi</w:t>
      </w:r>
    </w:p>
    <w:p w:rsidR="001B5ABA" w:rsidRDefault="00DF0171" w:rsidP="001B5ABA">
      <w:pPr>
        <w:spacing w:after="0" w:line="480" w:lineRule="auto"/>
        <w:ind w:firstLine="709"/>
        <w:jc w:val="both"/>
        <w:rPr>
          <w:rFonts w:ascii="Times New Roman" w:hAnsi="Times New Roman" w:cs="Times New Roman"/>
          <w:sz w:val="24"/>
          <w:szCs w:val="24"/>
        </w:rPr>
      </w:pPr>
      <w:r w:rsidRPr="00AC1753">
        <w:rPr>
          <w:rFonts w:ascii="Times New Roman" w:hAnsi="Times New Roman" w:cs="Times New Roman"/>
          <w:sz w:val="24"/>
          <w:szCs w:val="24"/>
        </w:rPr>
        <w:t xml:space="preserve">Pengujian validitas data menggunakan rumus teknik korelasi </w:t>
      </w:r>
      <w:r w:rsidRPr="00AC1753">
        <w:rPr>
          <w:rFonts w:ascii="Times New Roman" w:hAnsi="Times New Roman" w:cs="Times New Roman"/>
          <w:i/>
          <w:sz w:val="24"/>
          <w:szCs w:val="24"/>
        </w:rPr>
        <w:t>point biserial</w:t>
      </w:r>
      <w:r w:rsidR="00FE6E28">
        <w:rPr>
          <w:rFonts w:ascii="Times New Roman" w:hAnsi="Times New Roman" w:cs="Times New Roman"/>
          <w:i/>
          <w:sz w:val="24"/>
          <w:szCs w:val="24"/>
        </w:rPr>
        <w:t xml:space="preserve">. </w:t>
      </w:r>
      <w:r w:rsidRPr="00AC1753">
        <w:rPr>
          <w:rFonts w:ascii="Times New Roman" w:hAnsi="Times New Roman" w:cs="Times New Roman"/>
          <w:sz w:val="24"/>
          <w:szCs w:val="24"/>
        </w:rPr>
        <w:t>Menuru</w:t>
      </w:r>
      <w:r w:rsidR="00431152">
        <w:rPr>
          <w:rFonts w:ascii="Times New Roman" w:hAnsi="Times New Roman" w:cs="Times New Roman"/>
          <w:sz w:val="24"/>
          <w:szCs w:val="24"/>
        </w:rPr>
        <w:t>t Weiresma dan Jurs (Bundu, 201</w:t>
      </w:r>
      <w:r w:rsidR="00346883">
        <w:rPr>
          <w:rFonts w:ascii="Times New Roman" w:hAnsi="Times New Roman" w:cs="Times New Roman"/>
          <w:sz w:val="24"/>
          <w:szCs w:val="24"/>
        </w:rPr>
        <w:t>6</w:t>
      </w:r>
      <w:r w:rsidR="00431152">
        <w:rPr>
          <w:rFonts w:ascii="Times New Roman" w:hAnsi="Times New Roman" w:cs="Times New Roman"/>
          <w:sz w:val="24"/>
          <w:szCs w:val="24"/>
        </w:rPr>
        <w:t xml:space="preserve"> : 68</w:t>
      </w:r>
      <w:r w:rsidRPr="00AC1753">
        <w:rPr>
          <w:rFonts w:ascii="Times New Roman" w:hAnsi="Times New Roman" w:cs="Times New Roman"/>
          <w:sz w:val="24"/>
          <w:szCs w:val="24"/>
        </w:rPr>
        <w:t>), jika koifisien korelasi sudah lebih besar dari 0,3 maka butir instrumen tersebut sudah dikategorikan valid.</w:t>
      </w:r>
    </w:p>
    <w:p w:rsidR="001B5ABA" w:rsidRDefault="001B5ABA" w:rsidP="001B5ABA">
      <w:pPr>
        <w:spacing w:after="0" w:line="480" w:lineRule="auto"/>
        <w:ind w:firstLine="709"/>
        <w:jc w:val="both"/>
        <w:rPr>
          <w:rFonts w:ascii="Times New Roman" w:hAnsi="Times New Roman" w:cs="Times New Roman"/>
          <w:sz w:val="24"/>
          <w:szCs w:val="24"/>
        </w:rPr>
      </w:pPr>
      <w:r w:rsidRPr="0091771F">
        <w:rPr>
          <w:rFonts w:ascii="Times New Roman" w:hAnsi="Times New Roman" w:cs="Times New Roman"/>
          <w:sz w:val="24"/>
          <w:szCs w:val="24"/>
        </w:rPr>
        <w:t>Validitas instrumen terdiri atas beberapa jenis. Validasi instrumen yang akan digunakan dalam pene</w:t>
      </w:r>
      <w:r>
        <w:rPr>
          <w:rFonts w:ascii="Times New Roman" w:hAnsi="Times New Roman" w:cs="Times New Roman"/>
          <w:sz w:val="24"/>
          <w:szCs w:val="24"/>
        </w:rPr>
        <w:t>litian ini yaitu, validitas</w:t>
      </w:r>
      <w:r w:rsidRPr="0091771F">
        <w:rPr>
          <w:rFonts w:ascii="Times New Roman" w:hAnsi="Times New Roman" w:cs="Times New Roman"/>
          <w:sz w:val="24"/>
          <w:szCs w:val="24"/>
        </w:rPr>
        <w:t xml:space="preserve"> isi</w:t>
      </w:r>
      <w:r w:rsidR="00567F55">
        <w:rPr>
          <w:rFonts w:ascii="Times New Roman" w:hAnsi="Times New Roman" w:cs="Times New Roman"/>
          <w:sz w:val="24"/>
          <w:szCs w:val="24"/>
        </w:rPr>
        <w:t xml:space="preserve"> dan validitas eksternal</w:t>
      </w:r>
      <w:r w:rsidR="00AD357B">
        <w:rPr>
          <w:rFonts w:ascii="Times New Roman" w:hAnsi="Times New Roman" w:cs="Times New Roman"/>
          <w:sz w:val="24"/>
          <w:szCs w:val="24"/>
        </w:rPr>
        <w:t>. Sukardi (2013) “</w:t>
      </w:r>
      <w:r>
        <w:rPr>
          <w:rFonts w:ascii="Times New Roman" w:hAnsi="Times New Roman" w:cs="Times New Roman"/>
          <w:sz w:val="24"/>
          <w:szCs w:val="24"/>
        </w:rPr>
        <w:t>Validitas</w:t>
      </w:r>
      <w:r w:rsidRPr="0091771F">
        <w:rPr>
          <w:rFonts w:ascii="Times New Roman" w:hAnsi="Times New Roman" w:cs="Times New Roman"/>
          <w:sz w:val="24"/>
          <w:szCs w:val="24"/>
        </w:rPr>
        <w:t xml:space="preserve"> isi ialah derajat dimana sebuah tes mengukur cakupan subtansi yang</w:t>
      </w:r>
      <w:r>
        <w:rPr>
          <w:rFonts w:ascii="Times New Roman" w:hAnsi="Times New Roman" w:cs="Times New Roman"/>
          <w:sz w:val="24"/>
          <w:szCs w:val="24"/>
        </w:rPr>
        <w:t xml:space="preserve"> ingin </w:t>
      </w:r>
      <w:r w:rsidRPr="0091771F">
        <w:rPr>
          <w:rFonts w:ascii="Times New Roman" w:hAnsi="Times New Roman" w:cs="Times New Roman"/>
          <w:sz w:val="24"/>
          <w:szCs w:val="24"/>
        </w:rPr>
        <w:t>diukur</w:t>
      </w:r>
      <w:r w:rsidR="00AD357B">
        <w:rPr>
          <w:rFonts w:ascii="Times New Roman" w:hAnsi="Times New Roman" w:cs="Times New Roman"/>
          <w:sz w:val="24"/>
          <w:szCs w:val="24"/>
        </w:rPr>
        <w:t>”</w:t>
      </w:r>
      <w:r>
        <w:rPr>
          <w:rFonts w:ascii="Times New Roman" w:hAnsi="Times New Roman" w:cs="Times New Roman"/>
          <w:sz w:val="24"/>
          <w:szCs w:val="24"/>
        </w:rPr>
        <w:t xml:space="preserve">. Sugiyono (2016) </w:t>
      </w:r>
      <w:r w:rsidR="00AD357B">
        <w:rPr>
          <w:rFonts w:ascii="Times New Roman" w:hAnsi="Times New Roman" w:cs="Times New Roman"/>
          <w:sz w:val="24"/>
          <w:szCs w:val="24"/>
        </w:rPr>
        <w:t>“</w:t>
      </w:r>
      <w:r>
        <w:rPr>
          <w:rFonts w:ascii="Times New Roman" w:hAnsi="Times New Roman" w:cs="Times New Roman"/>
          <w:sz w:val="24"/>
          <w:szCs w:val="24"/>
        </w:rPr>
        <w:t>validitas eksternal diuji dengan membandingkan instrument dengan fakta-fakta empiris yang terjadi di lapangan</w:t>
      </w:r>
      <w:r w:rsidR="00AD357B">
        <w:rPr>
          <w:rFonts w:ascii="Times New Roman" w:hAnsi="Times New Roman" w:cs="Times New Roman"/>
          <w:sz w:val="24"/>
          <w:szCs w:val="24"/>
        </w:rPr>
        <w:t>”</w:t>
      </w:r>
      <w:r>
        <w:rPr>
          <w:rFonts w:ascii="Times New Roman" w:hAnsi="Times New Roman" w:cs="Times New Roman"/>
          <w:sz w:val="24"/>
          <w:szCs w:val="24"/>
        </w:rPr>
        <w:t>.</w:t>
      </w:r>
    </w:p>
    <w:p w:rsidR="001B5ABA" w:rsidRPr="00E1465F" w:rsidRDefault="001B5ABA" w:rsidP="001B5ABA">
      <w:pPr>
        <w:spacing w:after="0" w:line="480" w:lineRule="auto"/>
        <w:ind w:firstLine="709"/>
        <w:jc w:val="both"/>
        <w:rPr>
          <w:rFonts w:ascii="Times New Roman" w:hAnsi="Times New Roman" w:cs="Times New Roman"/>
          <w:sz w:val="24"/>
          <w:szCs w:val="24"/>
        </w:rPr>
      </w:pPr>
      <w:r w:rsidRPr="00E1465F">
        <w:rPr>
          <w:rFonts w:ascii="Times New Roman" w:hAnsi="Times New Roman" w:cs="Times New Roman"/>
          <w:sz w:val="24"/>
          <w:szCs w:val="24"/>
        </w:rPr>
        <w:t>Instrumen yang valid harus mempunyai validitas in</w:t>
      </w:r>
      <w:r>
        <w:rPr>
          <w:rFonts w:ascii="Times New Roman" w:hAnsi="Times New Roman" w:cs="Times New Roman"/>
          <w:sz w:val="24"/>
          <w:szCs w:val="24"/>
        </w:rPr>
        <w:t xml:space="preserve">ternal dan validitas eksternal. </w:t>
      </w:r>
      <w:r w:rsidRPr="00E1465F">
        <w:rPr>
          <w:rFonts w:ascii="Times New Roman" w:hAnsi="Times New Roman" w:cs="Times New Roman"/>
          <w:sz w:val="24"/>
          <w:szCs w:val="24"/>
        </w:rPr>
        <w:t xml:space="preserve">Validitas internal dilakukan dengan mengkonsultasikan instrumen kepada </w:t>
      </w:r>
      <w:r w:rsidRPr="00E1465F">
        <w:rPr>
          <w:rFonts w:ascii="Times New Roman" w:hAnsi="Times New Roman" w:cs="Times New Roman"/>
          <w:sz w:val="24"/>
          <w:szCs w:val="24"/>
        </w:rPr>
        <w:lastRenderedPageBreak/>
        <w:t>ahli yang disebut (</w:t>
      </w:r>
      <w:r w:rsidRPr="00E1465F">
        <w:rPr>
          <w:rFonts w:ascii="Times New Roman" w:hAnsi="Times New Roman" w:cs="Times New Roman"/>
          <w:i/>
          <w:sz w:val="24"/>
          <w:szCs w:val="24"/>
        </w:rPr>
        <w:t>judgment validity</w:t>
      </w:r>
      <w:r w:rsidRPr="00E1465F">
        <w:rPr>
          <w:rFonts w:ascii="Times New Roman" w:hAnsi="Times New Roman" w:cs="Times New Roman"/>
          <w:sz w:val="24"/>
          <w:szCs w:val="24"/>
        </w:rPr>
        <w:t xml:space="preserve">) sedangkan validitas eksternal dilakukan dengan melakukan uji coba instrumen atau uji lapangan pada populasi yang mempunyai karakteristik yang sama dengan yang akan diteliti. </w:t>
      </w:r>
    </w:p>
    <w:p w:rsidR="001B5ABA" w:rsidRPr="00E1465F" w:rsidRDefault="001B5ABA" w:rsidP="001B5ABA">
      <w:pPr>
        <w:spacing w:after="0" w:line="480" w:lineRule="auto"/>
        <w:ind w:firstLine="709"/>
        <w:jc w:val="both"/>
        <w:rPr>
          <w:rFonts w:ascii="Times New Roman" w:hAnsi="Times New Roman" w:cs="Times New Roman"/>
          <w:b/>
          <w:sz w:val="24"/>
          <w:szCs w:val="24"/>
        </w:rPr>
      </w:pPr>
      <w:r w:rsidRPr="00E1465F">
        <w:rPr>
          <w:rFonts w:ascii="Times New Roman" w:hAnsi="Times New Roman" w:cs="Times New Roman"/>
          <w:sz w:val="24"/>
          <w:szCs w:val="24"/>
        </w:rPr>
        <w:t xml:space="preserve">Instrumen dibuat dengan menggunakan kisi-kisi instrumen. Dalam kisi-kisi tersebut terdapat variabel yang diteliti, indikator sebagai tolak ukur dan nomor butir pertanyaan atau pernyataan yang telah dijabarkan dari indikator. Berdasarkan butir-butir instrumen yang akan di validasi tersebut kemudian dikonsultasikan pada ahli yang sesuai dengan disiplin ilmu instrumen yang telah dibuat. Validator yang peneliti jadikan sebagai ahli dalam mengkonsultasikan instrumen yang berbentuk </w:t>
      </w:r>
      <w:r>
        <w:rPr>
          <w:rFonts w:ascii="Times New Roman" w:hAnsi="Times New Roman" w:cs="Times New Roman"/>
          <w:sz w:val="24"/>
          <w:szCs w:val="24"/>
        </w:rPr>
        <w:t>tes angket penguatan positif dan minat belajar</w:t>
      </w:r>
      <w:r w:rsidRPr="00E1465F">
        <w:rPr>
          <w:rFonts w:ascii="Times New Roman" w:hAnsi="Times New Roman" w:cs="Times New Roman"/>
          <w:sz w:val="24"/>
          <w:szCs w:val="24"/>
        </w:rPr>
        <w:t xml:space="preserve"> ini yaitu </w:t>
      </w:r>
      <w:r>
        <w:rPr>
          <w:rFonts w:ascii="Times New Roman" w:hAnsi="Times New Roman"/>
          <w:sz w:val="24"/>
          <w:szCs w:val="24"/>
        </w:rPr>
        <w:t>Dr.</w:t>
      </w:r>
      <w:r w:rsidR="006D4934">
        <w:rPr>
          <w:rFonts w:ascii="Times New Roman" w:hAnsi="Times New Roman"/>
          <w:sz w:val="24"/>
          <w:szCs w:val="24"/>
        </w:rPr>
        <w:t xml:space="preserve"> </w:t>
      </w:r>
      <w:r w:rsidR="00567F55">
        <w:rPr>
          <w:rFonts w:ascii="Times New Roman" w:hAnsi="Times New Roman"/>
          <w:sz w:val="24"/>
          <w:szCs w:val="24"/>
        </w:rPr>
        <w:t>Abdul Saman, M.</w:t>
      </w:r>
      <w:r>
        <w:rPr>
          <w:rFonts w:ascii="Times New Roman" w:hAnsi="Times New Roman"/>
          <w:sz w:val="24"/>
          <w:szCs w:val="24"/>
        </w:rPr>
        <w:t>Si., Kons</w:t>
      </w:r>
      <w:r w:rsidRPr="00E1465F">
        <w:rPr>
          <w:rFonts w:ascii="Times New Roman" w:hAnsi="Times New Roman" w:cs="Times New Roman"/>
          <w:sz w:val="24"/>
          <w:szCs w:val="24"/>
        </w:rPr>
        <w:t xml:space="preserve"> selaku dosen </w:t>
      </w:r>
      <w:r>
        <w:rPr>
          <w:rFonts w:ascii="Times New Roman" w:hAnsi="Times New Roman" w:cs="Times New Roman"/>
          <w:sz w:val="24"/>
          <w:szCs w:val="24"/>
        </w:rPr>
        <w:t xml:space="preserve">yang ahli dalam bidang </w:t>
      </w:r>
      <w:r w:rsidR="00B504A0">
        <w:rPr>
          <w:rFonts w:ascii="Times New Roman" w:hAnsi="Times New Roman" w:cs="Times New Roman"/>
          <w:sz w:val="24"/>
          <w:szCs w:val="24"/>
        </w:rPr>
        <w:t>Psikologi</w:t>
      </w:r>
      <w:r w:rsidR="00003AAA">
        <w:rPr>
          <w:rFonts w:ascii="Times New Roman" w:hAnsi="Times New Roman" w:cs="Times New Roman"/>
          <w:sz w:val="24"/>
          <w:szCs w:val="24"/>
        </w:rPr>
        <w:t xml:space="preserve"> Pendidikan</w:t>
      </w:r>
      <w:r w:rsidR="00B504A0">
        <w:rPr>
          <w:rFonts w:ascii="Times New Roman" w:hAnsi="Times New Roman" w:cs="Times New Roman"/>
          <w:sz w:val="24"/>
          <w:szCs w:val="24"/>
        </w:rPr>
        <w:t xml:space="preserve"> dan Bimbingan</w:t>
      </w:r>
      <w:r w:rsidRPr="00E1465F">
        <w:rPr>
          <w:rFonts w:ascii="Times New Roman" w:hAnsi="Times New Roman" w:cs="Times New Roman"/>
          <w:sz w:val="24"/>
          <w:szCs w:val="24"/>
        </w:rPr>
        <w:t xml:space="preserve">. Hasil validasi </w:t>
      </w:r>
      <w:r w:rsidR="006D4934">
        <w:rPr>
          <w:rFonts w:ascii="Times New Roman" w:hAnsi="Times New Roman"/>
          <w:sz w:val="24"/>
          <w:szCs w:val="24"/>
        </w:rPr>
        <w:t>Dr. Abdul Saman, M.</w:t>
      </w:r>
      <w:r>
        <w:rPr>
          <w:rFonts w:ascii="Times New Roman" w:hAnsi="Times New Roman"/>
          <w:sz w:val="24"/>
          <w:szCs w:val="24"/>
        </w:rPr>
        <w:t>Si., Kons</w:t>
      </w:r>
      <w:r>
        <w:rPr>
          <w:rFonts w:ascii="Times New Roman" w:hAnsi="Times New Roman" w:cs="Times New Roman"/>
          <w:sz w:val="24"/>
          <w:szCs w:val="24"/>
        </w:rPr>
        <w:t xml:space="preserve"> </w:t>
      </w:r>
      <w:r w:rsidRPr="00E1465F">
        <w:rPr>
          <w:rFonts w:ascii="Times New Roman" w:hAnsi="Times New Roman" w:cs="Times New Roman"/>
          <w:sz w:val="24"/>
          <w:szCs w:val="24"/>
        </w:rPr>
        <w:t>menetapkan untuk</w:t>
      </w:r>
      <w:r>
        <w:rPr>
          <w:rFonts w:ascii="Times New Roman" w:hAnsi="Times New Roman" w:cs="Times New Roman"/>
          <w:sz w:val="24"/>
          <w:szCs w:val="24"/>
        </w:rPr>
        <w:t xml:space="preserve"> tidak</w:t>
      </w:r>
      <w:r w:rsidRPr="00E1465F">
        <w:rPr>
          <w:rFonts w:ascii="Times New Roman" w:hAnsi="Times New Roman" w:cs="Times New Roman"/>
          <w:sz w:val="24"/>
          <w:szCs w:val="24"/>
        </w:rPr>
        <w:t xml:space="preserve"> mengambil semua item pern</w:t>
      </w:r>
      <w:r>
        <w:rPr>
          <w:rFonts w:ascii="Times New Roman" w:hAnsi="Times New Roman" w:cs="Times New Roman"/>
          <w:sz w:val="24"/>
          <w:szCs w:val="24"/>
        </w:rPr>
        <w:t>yataan yaitu yang sebelumnya</w:t>
      </w:r>
      <w:r>
        <w:rPr>
          <w:rFonts w:ascii="Times New Roman" w:hAnsi="Times New Roman"/>
          <w:sz w:val="24"/>
          <w:szCs w:val="24"/>
        </w:rPr>
        <w:t xml:space="preserve"> berjumlah 30 </w:t>
      </w:r>
      <w:r w:rsidRPr="007B2A4F">
        <w:rPr>
          <w:rFonts w:ascii="Times New Roman" w:hAnsi="Times New Roman"/>
          <w:sz w:val="24"/>
          <w:szCs w:val="24"/>
        </w:rPr>
        <w:t>butir soal</w:t>
      </w:r>
      <w:r>
        <w:rPr>
          <w:rFonts w:ascii="Times New Roman" w:hAnsi="Times New Roman"/>
          <w:sz w:val="24"/>
          <w:szCs w:val="24"/>
        </w:rPr>
        <w:t xml:space="preserve"> menjadi 29 butir soal dan Instrumen angket minat belajar siswa </w:t>
      </w:r>
      <w:r w:rsidRPr="007B2A4F">
        <w:rPr>
          <w:rFonts w:ascii="Times New Roman" w:hAnsi="Times New Roman"/>
          <w:sz w:val="24"/>
          <w:szCs w:val="24"/>
        </w:rPr>
        <w:t>yang diajukan</w:t>
      </w:r>
      <w:r>
        <w:rPr>
          <w:rFonts w:ascii="Times New Roman" w:hAnsi="Times New Roman"/>
          <w:sz w:val="24"/>
          <w:szCs w:val="24"/>
        </w:rPr>
        <w:t xml:space="preserve"> oleh penulis pada validator yaitu berjumlah 15 </w:t>
      </w:r>
      <w:r w:rsidRPr="007B2A4F">
        <w:rPr>
          <w:rFonts w:ascii="Times New Roman" w:hAnsi="Times New Roman"/>
          <w:sz w:val="24"/>
          <w:szCs w:val="24"/>
        </w:rPr>
        <w:t>butir soal</w:t>
      </w:r>
      <w:r>
        <w:rPr>
          <w:rFonts w:ascii="Times New Roman" w:hAnsi="Times New Roman"/>
          <w:sz w:val="24"/>
          <w:szCs w:val="24"/>
        </w:rPr>
        <w:t xml:space="preserve">  menjadi 14 </w:t>
      </w:r>
      <w:r w:rsidR="007B6457">
        <w:rPr>
          <w:rFonts w:ascii="Times New Roman" w:hAnsi="Times New Roman"/>
          <w:sz w:val="24"/>
          <w:szCs w:val="24"/>
        </w:rPr>
        <w:t xml:space="preserve"> butir soal </w:t>
      </w:r>
      <w:r w:rsidRPr="007B2A4F">
        <w:rPr>
          <w:rFonts w:ascii="Times New Roman" w:hAnsi="Times New Roman"/>
          <w:sz w:val="24"/>
          <w:szCs w:val="24"/>
        </w:rPr>
        <w:t>dengan</w:t>
      </w:r>
      <w:r w:rsidR="00567F55">
        <w:rPr>
          <w:rFonts w:ascii="Times New Roman" w:hAnsi="Times New Roman"/>
          <w:sz w:val="24"/>
          <w:szCs w:val="24"/>
        </w:rPr>
        <w:t xml:space="preserve"> mas</w:t>
      </w:r>
      <w:r w:rsidR="007B6457">
        <w:rPr>
          <w:rFonts w:ascii="Times New Roman" w:hAnsi="Times New Roman"/>
          <w:sz w:val="24"/>
          <w:szCs w:val="24"/>
        </w:rPr>
        <w:t>ing-masing</w:t>
      </w:r>
      <w:r w:rsidRPr="007B2A4F">
        <w:rPr>
          <w:rFonts w:ascii="Times New Roman" w:hAnsi="Times New Roman"/>
          <w:sz w:val="24"/>
          <w:szCs w:val="24"/>
        </w:rPr>
        <w:t xml:space="preserve"> bentuk soal pernyataan. </w:t>
      </w:r>
    </w:p>
    <w:p w:rsidR="00DF0171" w:rsidRDefault="001B5ABA" w:rsidP="007B6457">
      <w:pPr>
        <w:pStyle w:val="ListParagraph"/>
        <w:spacing w:after="0" w:line="480" w:lineRule="auto"/>
        <w:ind w:left="0" w:firstLine="709"/>
        <w:jc w:val="both"/>
        <w:rPr>
          <w:rFonts w:ascii="Times New Roman" w:hAnsi="Times New Roman"/>
          <w:sz w:val="24"/>
          <w:szCs w:val="24"/>
        </w:rPr>
      </w:pPr>
      <w:r w:rsidRPr="00E1465F">
        <w:rPr>
          <w:rFonts w:ascii="Times New Roman" w:hAnsi="Times New Roman" w:cs="Times New Roman"/>
          <w:sz w:val="24"/>
          <w:szCs w:val="24"/>
        </w:rPr>
        <w:t xml:space="preserve">Hasil instrumen yang telah di validasi oleh ahli selanjutnya dilakukan validasi eksternal </w:t>
      </w:r>
      <w:r w:rsidRPr="006713C5">
        <w:rPr>
          <w:rFonts w:ascii="Times New Roman" w:hAnsi="Times New Roman" w:cs="Times New Roman"/>
          <w:sz w:val="24"/>
          <w:szCs w:val="24"/>
        </w:rPr>
        <w:t>dengan melakukan uji</w:t>
      </w:r>
      <w:r w:rsidRPr="00E1465F">
        <w:rPr>
          <w:rFonts w:ascii="Times New Roman" w:hAnsi="Times New Roman" w:cs="Times New Roman"/>
          <w:sz w:val="24"/>
          <w:szCs w:val="24"/>
        </w:rPr>
        <w:t xml:space="preserve"> lapangan yang dilaksanakan </w:t>
      </w:r>
      <w:r>
        <w:rPr>
          <w:rFonts w:ascii="Times New Roman" w:hAnsi="Times New Roman" w:cs="Times New Roman"/>
          <w:sz w:val="24"/>
          <w:szCs w:val="24"/>
        </w:rPr>
        <w:t>di SDN Kompleks IKIP</w:t>
      </w:r>
      <w:r w:rsidRPr="00E1465F">
        <w:rPr>
          <w:rFonts w:ascii="Times New Roman" w:hAnsi="Times New Roman" w:cs="Times New Roman"/>
          <w:sz w:val="24"/>
          <w:szCs w:val="24"/>
        </w:rPr>
        <w:t xml:space="preserve"> Kota Makassar. Sekolah yang dipilih dalam melakukan uji validitas instrumen merupakan sekolah yang memiliki karakteristik dan jumlah</w:t>
      </w:r>
      <w:r w:rsidR="007B6457">
        <w:rPr>
          <w:rFonts w:ascii="Times New Roman" w:hAnsi="Times New Roman" w:cs="Times New Roman"/>
          <w:sz w:val="24"/>
          <w:szCs w:val="24"/>
        </w:rPr>
        <w:t xml:space="preserve"> siswa yang tidak jauh berbeda. </w:t>
      </w:r>
      <w:r w:rsidRPr="00E1465F">
        <w:rPr>
          <w:rFonts w:ascii="Times New Roman" w:eastAsia="Times New Roman" w:hAnsi="Times New Roman" w:cs="Times New Roman"/>
          <w:sz w:val="24"/>
          <w:szCs w:val="24"/>
        </w:rPr>
        <w:t xml:space="preserve">Berdasarkan hasil uji </w:t>
      </w:r>
      <w:r w:rsidRPr="00E1465F">
        <w:rPr>
          <w:rFonts w:ascii="Times New Roman" w:hAnsi="Times New Roman" w:cs="Times New Roman"/>
          <w:i/>
          <w:sz w:val="24"/>
          <w:szCs w:val="24"/>
        </w:rPr>
        <w:t xml:space="preserve">Corrected item-total Correlation </w:t>
      </w:r>
      <w:r w:rsidRPr="00E1465F">
        <w:rPr>
          <w:rFonts w:ascii="Times New Roman" w:hAnsi="Times New Roman" w:cs="Times New Roman"/>
          <w:sz w:val="24"/>
          <w:szCs w:val="24"/>
        </w:rPr>
        <w:t xml:space="preserve">dapat disimpulkan bahwa </w:t>
      </w:r>
      <w:r w:rsidR="007B6457">
        <w:rPr>
          <w:rFonts w:ascii="Times New Roman" w:hAnsi="Times New Roman"/>
          <w:sz w:val="24"/>
          <w:szCs w:val="24"/>
        </w:rPr>
        <w:t xml:space="preserve">hasil uji lapangan yang menjadi instrument penguatan positif dan minat </w:t>
      </w:r>
      <w:r w:rsidR="007B6457">
        <w:rPr>
          <w:rFonts w:ascii="Times New Roman" w:hAnsi="Times New Roman"/>
          <w:sz w:val="24"/>
          <w:szCs w:val="24"/>
        </w:rPr>
        <w:lastRenderedPageBreak/>
        <w:t>belajar, siswa yang mewakili setiap indikator yakni dari 29 butir berubah menjadi 21 butir yang valid dan 8 butir yang tidak valid pernyataan penguatan positif dan 11 butir pernyataan yang valid dan 3 butir soal yang tidak</w:t>
      </w:r>
      <w:r w:rsidR="005734B4">
        <w:rPr>
          <w:rFonts w:ascii="Times New Roman" w:hAnsi="Times New Roman"/>
          <w:sz w:val="24"/>
          <w:szCs w:val="24"/>
        </w:rPr>
        <w:t xml:space="preserve"> valid pada minat belajar siswa. Karena setiap soal yang valid sudah mewakili setiap indikator yang ada maka soal yang tidak valid dihilangkan dan soal yang valid</w:t>
      </w:r>
      <w:r w:rsidR="00B7550E">
        <w:rPr>
          <w:rFonts w:ascii="Times New Roman" w:hAnsi="Times New Roman"/>
          <w:sz w:val="24"/>
          <w:szCs w:val="24"/>
        </w:rPr>
        <w:t xml:space="preserve"> yang digunakan pada penelitian. Butir soal dikatakan tidak valid karena nilai r tabel </w:t>
      </w:r>
      <w:r w:rsidR="00FE2BA8">
        <w:rPr>
          <w:rFonts w:ascii="Times New Roman" w:hAnsi="Times New Roman"/>
          <w:sz w:val="24"/>
          <w:szCs w:val="24"/>
        </w:rPr>
        <w:t>lebih kecil dari nilai r hitung, serta ada beberapa kata yang susah dimengerti oleh siswa.</w:t>
      </w:r>
      <w:r w:rsidR="001907A5">
        <w:rPr>
          <w:rFonts w:ascii="Times New Roman" w:hAnsi="Times New Roman"/>
          <w:sz w:val="24"/>
          <w:szCs w:val="24"/>
        </w:rPr>
        <w:t xml:space="preserve"> </w:t>
      </w:r>
      <w:r w:rsidR="005734B4">
        <w:rPr>
          <w:rFonts w:ascii="Times New Roman" w:hAnsi="Times New Roman"/>
          <w:sz w:val="24"/>
          <w:szCs w:val="24"/>
        </w:rPr>
        <w:t xml:space="preserve"> </w:t>
      </w:r>
    </w:p>
    <w:p w:rsidR="007B6457" w:rsidRDefault="009B239A" w:rsidP="007B6457">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Tabel 3.3</w:t>
      </w:r>
      <w:r w:rsidR="007B6457">
        <w:rPr>
          <w:rFonts w:ascii="Times New Roman" w:hAnsi="Times New Roman" w:cs="Times New Roman"/>
          <w:bCs/>
          <w:sz w:val="24"/>
          <w:szCs w:val="24"/>
        </w:rPr>
        <w:t>. Rekapitulasi Hasil Uji Validitas</w:t>
      </w:r>
    </w:p>
    <w:tbl>
      <w:tblPr>
        <w:tblStyle w:val="PlainTable2"/>
        <w:tblW w:w="0" w:type="auto"/>
        <w:jc w:val="center"/>
        <w:tblBorders>
          <w:top w:val="single" w:sz="4" w:space="0" w:color="auto"/>
          <w:bottom w:val="none" w:sz="0" w:space="0" w:color="auto"/>
          <w:insideH w:val="single" w:sz="4" w:space="0" w:color="auto"/>
        </w:tblBorders>
        <w:tblLook w:val="04A0"/>
      </w:tblPr>
      <w:tblGrid>
        <w:gridCol w:w="570"/>
        <w:gridCol w:w="1557"/>
        <w:gridCol w:w="1134"/>
        <w:gridCol w:w="1984"/>
        <w:gridCol w:w="1276"/>
        <w:gridCol w:w="1134"/>
      </w:tblGrid>
      <w:tr w:rsidR="007B6457" w:rsidTr="00405C22">
        <w:trPr>
          <w:cnfStyle w:val="100000000000"/>
          <w:jc w:val="center"/>
        </w:trPr>
        <w:tc>
          <w:tcPr>
            <w:cnfStyle w:val="001000000000"/>
            <w:tcW w:w="570" w:type="dxa"/>
            <w:tcBorders>
              <w:bottom w:val="none" w:sz="0" w:space="0" w:color="auto"/>
            </w:tcBorders>
          </w:tcPr>
          <w:p w:rsidR="007B6457" w:rsidRDefault="007B6457" w:rsidP="00FD61B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557" w:type="dxa"/>
            <w:tcBorders>
              <w:bottom w:val="single" w:sz="4" w:space="0" w:color="auto"/>
            </w:tcBorders>
          </w:tcPr>
          <w:p w:rsidR="007B6457" w:rsidRDefault="007B6457" w:rsidP="00FD61BF">
            <w:pPr>
              <w:spacing w:after="0" w:line="240" w:lineRule="auto"/>
              <w:jc w:val="center"/>
              <w:cnfStyle w:val="100000000000"/>
              <w:rPr>
                <w:rFonts w:ascii="Times New Roman" w:hAnsi="Times New Roman" w:cs="Times New Roman"/>
                <w:sz w:val="24"/>
                <w:szCs w:val="24"/>
                <w:lang w:val="en-US"/>
              </w:rPr>
            </w:pPr>
            <w:r>
              <w:rPr>
                <w:rFonts w:ascii="Times New Roman" w:hAnsi="Times New Roman" w:cs="Times New Roman"/>
                <w:sz w:val="24"/>
                <w:szCs w:val="24"/>
                <w:lang w:val="en-US"/>
              </w:rPr>
              <w:t>Variabel</w:t>
            </w:r>
          </w:p>
        </w:tc>
        <w:tc>
          <w:tcPr>
            <w:tcW w:w="1134" w:type="dxa"/>
            <w:tcBorders>
              <w:bottom w:val="none" w:sz="0" w:space="0" w:color="auto"/>
            </w:tcBorders>
          </w:tcPr>
          <w:p w:rsidR="007B6457" w:rsidRDefault="007B6457" w:rsidP="00FD61BF">
            <w:pPr>
              <w:spacing w:after="0" w:line="240" w:lineRule="auto"/>
              <w:jc w:val="center"/>
              <w:cnfStyle w:val="100000000000"/>
              <w:rPr>
                <w:rFonts w:ascii="Times New Roman" w:hAnsi="Times New Roman" w:cs="Times New Roman"/>
                <w:sz w:val="24"/>
                <w:szCs w:val="24"/>
                <w:lang w:val="en-US"/>
              </w:rPr>
            </w:pPr>
            <w:r>
              <w:rPr>
                <w:rFonts w:ascii="Times New Roman" w:hAnsi="Times New Roman" w:cs="Times New Roman"/>
                <w:sz w:val="24"/>
                <w:szCs w:val="24"/>
                <w:lang w:val="en-US"/>
              </w:rPr>
              <w:t>Butir Awal</w:t>
            </w:r>
          </w:p>
        </w:tc>
        <w:tc>
          <w:tcPr>
            <w:tcW w:w="1984" w:type="dxa"/>
            <w:tcBorders>
              <w:bottom w:val="none" w:sz="0" w:space="0" w:color="auto"/>
            </w:tcBorders>
          </w:tcPr>
          <w:p w:rsidR="007B6457" w:rsidRDefault="007B6457" w:rsidP="00FD61BF">
            <w:pPr>
              <w:spacing w:after="0" w:line="240" w:lineRule="auto"/>
              <w:jc w:val="center"/>
              <w:cnfStyle w:val="100000000000"/>
              <w:rPr>
                <w:rFonts w:ascii="Times New Roman" w:hAnsi="Times New Roman" w:cs="Times New Roman"/>
                <w:sz w:val="24"/>
                <w:szCs w:val="24"/>
                <w:lang w:val="en-US"/>
              </w:rPr>
            </w:pPr>
            <w:r>
              <w:rPr>
                <w:rFonts w:ascii="Times New Roman" w:hAnsi="Times New Roman" w:cs="Times New Roman"/>
                <w:sz w:val="24"/>
                <w:szCs w:val="24"/>
                <w:lang w:val="en-US"/>
              </w:rPr>
              <w:t>Butir yang gugur</w:t>
            </w:r>
          </w:p>
        </w:tc>
        <w:tc>
          <w:tcPr>
            <w:tcW w:w="1276" w:type="dxa"/>
            <w:tcBorders>
              <w:bottom w:val="none" w:sz="0" w:space="0" w:color="auto"/>
            </w:tcBorders>
          </w:tcPr>
          <w:p w:rsidR="007B6457" w:rsidRDefault="007B6457" w:rsidP="00FD61BF">
            <w:pPr>
              <w:spacing w:after="0" w:line="240" w:lineRule="auto"/>
              <w:jc w:val="center"/>
              <w:cnfStyle w:val="100000000000"/>
              <w:rPr>
                <w:rFonts w:ascii="Times New Roman" w:hAnsi="Times New Roman" w:cs="Times New Roman"/>
                <w:sz w:val="24"/>
                <w:szCs w:val="24"/>
                <w:lang w:val="en-US"/>
              </w:rPr>
            </w:pPr>
            <w:r>
              <w:rPr>
                <w:rFonts w:ascii="Times New Roman" w:hAnsi="Times New Roman" w:cs="Times New Roman"/>
                <w:sz w:val="24"/>
                <w:szCs w:val="24"/>
                <w:lang w:val="en-US"/>
              </w:rPr>
              <w:t>Butir revisi</w:t>
            </w:r>
          </w:p>
        </w:tc>
        <w:tc>
          <w:tcPr>
            <w:tcW w:w="1134" w:type="dxa"/>
            <w:tcBorders>
              <w:bottom w:val="none" w:sz="0" w:space="0" w:color="auto"/>
            </w:tcBorders>
          </w:tcPr>
          <w:p w:rsidR="007B6457" w:rsidRDefault="007B6457" w:rsidP="00FD61BF">
            <w:pPr>
              <w:spacing w:after="0" w:line="240" w:lineRule="auto"/>
              <w:jc w:val="center"/>
              <w:cnfStyle w:val="100000000000"/>
              <w:rPr>
                <w:rFonts w:ascii="Times New Roman" w:hAnsi="Times New Roman" w:cs="Times New Roman"/>
                <w:sz w:val="24"/>
                <w:szCs w:val="24"/>
                <w:lang w:val="en-US"/>
              </w:rPr>
            </w:pPr>
            <w:r>
              <w:rPr>
                <w:rFonts w:ascii="Times New Roman" w:hAnsi="Times New Roman" w:cs="Times New Roman"/>
                <w:sz w:val="24"/>
                <w:szCs w:val="24"/>
                <w:lang w:val="en-US"/>
              </w:rPr>
              <w:t>Butir akhir</w:t>
            </w:r>
          </w:p>
        </w:tc>
      </w:tr>
      <w:tr w:rsidR="007B6457" w:rsidTr="007B6457">
        <w:trPr>
          <w:cnfStyle w:val="000000100000"/>
          <w:jc w:val="center"/>
        </w:trPr>
        <w:tc>
          <w:tcPr>
            <w:cnfStyle w:val="001000000000"/>
            <w:tcW w:w="570" w:type="dxa"/>
            <w:tcBorders>
              <w:bottom w:val="none" w:sz="0" w:space="0" w:color="auto"/>
            </w:tcBorders>
          </w:tcPr>
          <w:p w:rsidR="007B6457" w:rsidRPr="006A28DA" w:rsidRDefault="007B6457" w:rsidP="00FD61BF">
            <w:pPr>
              <w:spacing w:after="0" w:line="240" w:lineRule="auto"/>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1.</w:t>
            </w:r>
          </w:p>
        </w:tc>
        <w:tc>
          <w:tcPr>
            <w:tcW w:w="1557" w:type="dxa"/>
            <w:tcBorders>
              <w:bottom w:val="none" w:sz="0" w:space="0" w:color="auto"/>
            </w:tcBorders>
          </w:tcPr>
          <w:p w:rsidR="007B6457" w:rsidRDefault="007B6457" w:rsidP="00FD61BF">
            <w:pPr>
              <w:spacing w:after="0" w:line="240" w:lineRule="auto"/>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Penguatan Positif</w:t>
            </w:r>
          </w:p>
        </w:tc>
        <w:tc>
          <w:tcPr>
            <w:tcW w:w="1134" w:type="dxa"/>
            <w:tcBorders>
              <w:bottom w:val="none" w:sz="0" w:space="0" w:color="auto"/>
            </w:tcBorders>
          </w:tcPr>
          <w:p w:rsidR="007B6457" w:rsidRDefault="007B6457" w:rsidP="00FD61BF">
            <w:pPr>
              <w:spacing w:after="0" w:line="240" w:lineRule="auto"/>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984" w:type="dxa"/>
            <w:tcBorders>
              <w:bottom w:val="none" w:sz="0" w:space="0" w:color="auto"/>
            </w:tcBorders>
          </w:tcPr>
          <w:p w:rsidR="007B6457" w:rsidRDefault="007B6457" w:rsidP="00FD61BF">
            <w:pPr>
              <w:spacing w:after="0" w:line="240" w:lineRule="auto"/>
              <w:jc w:val="center"/>
              <w:cnfStyle w:val="000000100000"/>
              <w:rPr>
                <w:rFonts w:ascii="Times New Roman" w:hAnsi="Times New Roman" w:cs="Times New Roman"/>
                <w:sz w:val="24"/>
                <w:szCs w:val="24"/>
                <w:lang w:val="en-US"/>
              </w:rPr>
            </w:pPr>
            <w:r>
              <w:rPr>
                <w:rFonts w:ascii="Times New Roman" w:hAnsi="Times New Roman"/>
                <w:sz w:val="24"/>
                <w:szCs w:val="24"/>
              </w:rPr>
              <w:t>2, 4, 7, 8, 9, 11, 14, dan 16</w:t>
            </w:r>
          </w:p>
        </w:tc>
        <w:tc>
          <w:tcPr>
            <w:tcW w:w="1276" w:type="dxa"/>
            <w:tcBorders>
              <w:bottom w:val="none" w:sz="0" w:space="0" w:color="auto"/>
            </w:tcBorders>
          </w:tcPr>
          <w:p w:rsidR="007B6457" w:rsidRDefault="007B6457" w:rsidP="00FD61BF">
            <w:pPr>
              <w:spacing w:after="0" w:line="240" w:lineRule="auto"/>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34" w:type="dxa"/>
            <w:tcBorders>
              <w:bottom w:val="none" w:sz="0" w:space="0" w:color="auto"/>
            </w:tcBorders>
          </w:tcPr>
          <w:p w:rsidR="007B6457" w:rsidRDefault="007B6457" w:rsidP="00FD61BF">
            <w:pPr>
              <w:spacing w:after="0" w:line="240" w:lineRule="auto"/>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7B6457" w:rsidTr="00405C22">
        <w:trPr>
          <w:jc w:val="center"/>
        </w:trPr>
        <w:tc>
          <w:tcPr>
            <w:cnfStyle w:val="001000000000"/>
            <w:tcW w:w="570" w:type="dxa"/>
            <w:tcBorders>
              <w:bottom w:val="single" w:sz="4" w:space="0" w:color="auto"/>
            </w:tcBorders>
          </w:tcPr>
          <w:p w:rsidR="007B6457" w:rsidRPr="007B6457" w:rsidRDefault="007B6457" w:rsidP="00FD61BF">
            <w:pPr>
              <w:spacing w:after="0" w:line="240" w:lineRule="auto"/>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2</w:t>
            </w:r>
          </w:p>
        </w:tc>
        <w:tc>
          <w:tcPr>
            <w:tcW w:w="1557" w:type="dxa"/>
            <w:tcBorders>
              <w:bottom w:val="single" w:sz="4" w:space="0" w:color="auto"/>
            </w:tcBorders>
          </w:tcPr>
          <w:p w:rsidR="007B6457" w:rsidRPr="007B6457" w:rsidRDefault="007B6457" w:rsidP="00FD61BF">
            <w:pPr>
              <w:spacing w:after="0" w:line="240" w:lineRule="auto"/>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Minat Belajar</w:t>
            </w:r>
          </w:p>
        </w:tc>
        <w:tc>
          <w:tcPr>
            <w:tcW w:w="1134" w:type="dxa"/>
            <w:tcBorders>
              <w:bottom w:val="single" w:sz="4" w:space="0" w:color="auto"/>
            </w:tcBorders>
          </w:tcPr>
          <w:p w:rsidR="007B6457" w:rsidRPr="007B6457" w:rsidRDefault="007B6457" w:rsidP="00FD61BF">
            <w:pPr>
              <w:spacing w:after="0" w:line="240" w:lineRule="auto"/>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984" w:type="dxa"/>
            <w:tcBorders>
              <w:bottom w:val="single" w:sz="4" w:space="0" w:color="auto"/>
            </w:tcBorders>
          </w:tcPr>
          <w:p w:rsidR="007B6457" w:rsidRPr="00B504A0" w:rsidRDefault="007B6457" w:rsidP="00FD61BF">
            <w:pPr>
              <w:spacing w:after="0" w:line="240" w:lineRule="auto"/>
              <w:jc w:val="center"/>
              <w:cnfStyle w:val="000000000000"/>
              <w:rPr>
                <w:rFonts w:ascii="Times New Roman" w:hAnsi="Times New Roman" w:cs="Times New Roman"/>
                <w:bCs/>
                <w:sz w:val="24"/>
                <w:szCs w:val="24"/>
                <w:lang w:val="en-US"/>
              </w:rPr>
            </w:pPr>
            <w:r>
              <w:rPr>
                <w:rFonts w:ascii="Times New Roman" w:hAnsi="Times New Roman"/>
                <w:sz w:val="24"/>
                <w:szCs w:val="24"/>
              </w:rPr>
              <w:t xml:space="preserve">4, </w:t>
            </w:r>
            <w:r w:rsidR="00B504A0">
              <w:rPr>
                <w:rFonts w:ascii="Times New Roman" w:hAnsi="Times New Roman"/>
                <w:sz w:val="24"/>
                <w:szCs w:val="24"/>
                <w:lang w:val="en-US"/>
              </w:rPr>
              <w:t xml:space="preserve">dan </w:t>
            </w:r>
            <w:r>
              <w:rPr>
                <w:rFonts w:ascii="Times New Roman" w:hAnsi="Times New Roman"/>
                <w:sz w:val="24"/>
                <w:szCs w:val="24"/>
              </w:rPr>
              <w:t>6</w:t>
            </w:r>
          </w:p>
        </w:tc>
        <w:tc>
          <w:tcPr>
            <w:tcW w:w="1276" w:type="dxa"/>
            <w:tcBorders>
              <w:bottom w:val="single" w:sz="4" w:space="0" w:color="auto"/>
            </w:tcBorders>
          </w:tcPr>
          <w:p w:rsidR="007B6457" w:rsidRPr="007B6457" w:rsidRDefault="007B6457" w:rsidP="00FD61BF">
            <w:pPr>
              <w:spacing w:after="0" w:line="240" w:lineRule="auto"/>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134" w:type="dxa"/>
            <w:tcBorders>
              <w:bottom w:val="single" w:sz="4" w:space="0" w:color="auto"/>
            </w:tcBorders>
          </w:tcPr>
          <w:p w:rsidR="007B6457" w:rsidRPr="007B6457" w:rsidRDefault="007B6457" w:rsidP="00FD61BF">
            <w:pPr>
              <w:spacing w:after="0" w:line="240" w:lineRule="auto"/>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w:t>
            </w:r>
            <w:r w:rsidR="00B504A0">
              <w:rPr>
                <w:rFonts w:ascii="Times New Roman" w:hAnsi="Times New Roman" w:cs="Times New Roman"/>
                <w:sz w:val="24"/>
                <w:szCs w:val="24"/>
                <w:lang w:val="en-US"/>
              </w:rPr>
              <w:t>2</w:t>
            </w:r>
          </w:p>
        </w:tc>
      </w:tr>
    </w:tbl>
    <w:p w:rsidR="007B6457" w:rsidRDefault="007B6457" w:rsidP="00FE09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SPSS version 20.0</w:t>
      </w:r>
      <w:r w:rsidR="00B504A0">
        <w:rPr>
          <w:rFonts w:ascii="Times New Roman" w:hAnsi="Times New Roman" w:cs="Times New Roman"/>
          <w:i/>
          <w:sz w:val="24"/>
          <w:szCs w:val="24"/>
        </w:rPr>
        <w:t xml:space="preserve"> </w:t>
      </w:r>
      <w:r>
        <w:rPr>
          <w:rFonts w:ascii="Times New Roman" w:hAnsi="Times New Roman" w:cs="Times New Roman"/>
          <w:sz w:val="24"/>
          <w:szCs w:val="24"/>
        </w:rPr>
        <w:t>(Lampiran</w:t>
      </w:r>
      <w:r w:rsidR="00C86AE9">
        <w:rPr>
          <w:rFonts w:ascii="Times New Roman" w:hAnsi="Times New Roman" w:cs="Times New Roman"/>
          <w:sz w:val="24"/>
          <w:szCs w:val="24"/>
        </w:rPr>
        <w:t xml:space="preserve"> 12 dan 14  halaman </w:t>
      </w:r>
      <w:r w:rsidR="00306013">
        <w:rPr>
          <w:rFonts w:ascii="Times New Roman" w:hAnsi="Times New Roman" w:cs="Times New Roman"/>
          <w:sz w:val="24"/>
          <w:szCs w:val="24"/>
        </w:rPr>
        <w:t>81</w:t>
      </w:r>
      <w:r w:rsidR="00B504A0">
        <w:rPr>
          <w:rFonts w:ascii="Times New Roman" w:hAnsi="Times New Roman" w:cs="Times New Roman"/>
          <w:sz w:val="24"/>
          <w:szCs w:val="24"/>
        </w:rPr>
        <w:t xml:space="preserve"> dan </w:t>
      </w:r>
      <w:r w:rsidR="00306013">
        <w:rPr>
          <w:rFonts w:ascii="Times New Roman" w:hAnsi="Times New Roman" w:cs="Times New Roman"/>
          <w:sz w:val="24"/>
          <w:szCs w:val="24"/>
        </w:rPr>
        <w:t>85</w:t>
      </w:r>
      <w:r>
        <w:rPr>
          <w:rFonts w:ascii="Times New Roman" w:hAnsi="Times New Roman" w:cs="Times New Roman"/>
          <w:sz w:val="24"/>
          <w:szCs w:val="24"/>
        </w:rPr>
        <w:t>)</w:t>
      </w:r>
    </w:p>
    <w:p w:rsidR="00FE0937" w:rsidRPr="00FE0937" w:rsidRDefault="00FE0937" w:rsidP="00FE0937">
      <w:pPr>
        <w:spacing w:after="0" w:line="240" w:lineRule="auto"/>
        <w:ind w:firstLine="709"/>
        <w:jc w:val="both"/>
        <w:rPr>
          <w:rFonts w:ascii="Times New Roman" w:hAnsi="Times New Roman" w:cs="Times New Roman"/>
          <w:sz w:val="24"/>
          <w:szCs w:val="24"/>
        </w:rPr>
      </w:pPr>
    </w:p>
    <w:p w:rsidR="00DF0171" w:rsidRPr="00DF0171" w:rsidRDefault="00DF0171" w:rsidP="00DF0171">
      <w:pPr>
        <w:pStyle w:val="ListParagraph"/>
        <w:numPr>
          <w:ilvl w:val="0"/>
          <w:numId w:val="19"/>
        </w:numPr>
        <w:spacing w:line="480" w:lineRule="auto"/>
        <w:ind w:left="426" w:hanging="426"/>
        <w:jc w:val="both"/>
        <w:rPr>
          <w:rFonts w:ascii="Times New Roman" w:hAnsi="Times New Roman" w:cs="Times New Roman"/>
          <w:b/>
          <w:sz w:val="24"/>
          <w:szCs w:val="24"/>
          <w:lang w:val="id-ID"/>
        </w:rPr>
      </w:pPr>
      <w:r w:rsidRPr="00DF0171">
        <w:rPr>
          <w:rFonts w:ascii="Times New Roman" w:hAnsi="Times New Roman" w:cs="Times New Roman"/>
          <w:b/>
          <w:sz w:val="24"/>
          <w:szCs w:val="24"/>
        </w:rPr>
        <w:t>Reliabilitas Data</w:t>
      </w:r>
    </w:p>
    <w:p w:rsidR="00FE0937" w:rsidRDefault="00DF0171" w:rsidP="00B504A0">
      <w:pPr>
        <w:spacing w:after="0" w:line="480" w:lineRule="auto"/>
        <w:ind w:firstLine="709"/>
        <w:jc w:val="both"/>
        <w:rPr>
          <w:rFonts w:ascii="Times New Roman" w:hAnsi="Times New Roman" w:cs="Times New Roman"/>
          <w:sz w:val="24"/>
          <w:szCs w:val="24"/>
        </w:rPr>
      </w:pPr>
      <w:r w:rsidRPr="00AC1753">
        <w:rPr>
          <w:rFonts w:ascii="Times New Roman" w:hAnsi="Times New Roman" w:cs="Times New Roman"/>
          <w:sz w:val="24"/>
          <w:szCs w:val="24"/>
        </w:rPr>
        <w:t xml:space="preserve">Pengujian reliabilitas data menggunakan rumus </w:t>
      </w:r>
      <w:r w:rsidRPr="00AC1753">
        <w:rPr>
          <w:rFonts w:ascii="Times New Roman" w:hAnsi="Times New Roman" w:cs="Times New Roman"/>
          <w:i/>
          <w:sz w:val="24"/>
          <w:szCs w:val="24"/>
        </w:rPr>
        <w:t>Kuder-Richardson (</w:t>
      </w:r>
      <m:oMath>
        <m:sSub>
          <m:sSubPr>
            <m:ctrlPr>
              <w:rPr>
                <w:rFonts w:ascii="Cambria Math" w:hAnsi="Cambria Math" w:cs="Times New Roman"/>
                <w:i/>
                <w:sz w:val="24"/>
                <w:szCs w:val="24"/>
              </w:rPr>
            </m:ctrlPr>
          </m:sSubPr>
          <m:e>
            <m:r>
              <w:rPr>
                <w:rFonts w:ascii="Cambria Math" w:hAnsi="Cambria Math" w:cs="Times New Roman"/>
                <w:sz w:val="24"/>
                <w:szCs w:val="24"/>
              </w:rPr>
              <m:t>KR</m:t>
            </m:r>
          </m:e>
          <m:sub>
            <m:r>
              <w:rPr>
                <w:rFonts w:ascii="Cambria Math" w:hAnsi="Cambria Math" w:cs="Times New Roman"/>
                <w:sz w:val="24"/>
                <w:szCs w:val="24"/>
              </w:rPr>
              <m:t>20</m:t>
            </m:r>
          </m:sub>
        </m:sSub>
      </m:oMath>
      <w:r w:rsidR="00FE6E28">
        <w:rPr>
          <w:rFonts w:ascii="Times New Roman" w:eastAsiaTheme="minorEastAsia" w:hAnsi="Times New Roman" w:cs="Times New Roman"/>
          <w:sz w:val="24"/>
          <w:szCs w:val="24"/>
        </w:rPr>
        <w:t xml:space="preserve">). </w:t>
      </w:r>
      <w:r w:rsidR="00346883">
        <w:rPr>
          <w:rFonts w:ascii="Times New Roman" w:hAnsi="Times New Roman" w:cs="Times New Roman"/>
          <w:sz w:val="24"/>
          <w:szCs w:val="24"/>
        </w:rPr>
        <w:t>Bundu (2016</w:t>
      </w:r>
      <w:r w:rsidRPr="00DF0171">
        <w:rPr>
          <w:rFonts w:ascii="Times New Roman" w:hAnsi="Times New Roman" w:cs="Times New Roman"/>
          <w:sz w:val="24"/>
          <w:szCs w:val="24"/>
        </w:rPr>
        <w:t xml:space="preserve">: </w:t>
      </w:r>
      <w:r w:rsidR="00346883">
        <w:rPr>
          <w:rFonts w:ascii="Times New Roman" w:hAnsi="Times New Roman" w:cs="Times New Roman"/>
          <w:sz w:val="24"/>
          <w:szCs w:val="24"/>
        </w:rPr>
        <w:t>72</w:t>
      </w:r>
      <w:r w:rsidRPr="00DF0171">
        <w:rPr>
          <w:rFonts w:ascii="Times New Roman" w:hAnsi="Times New Roman" w:cs="Times New Roman"/>
          <w:sz w:val="24"/>
          <w:szCs w:val="24"/>
        </w:rPr>
        <w:t xml:space="preserve">) menyatakan bahwa koefisien korelasi berada antara 0 – 1. Suatu instrumen dikatakan reliabel jika koefisien korelasinya </w:t>
      </w:r>
      <m:oMath>
        <m:r>
          <w:rPr>
            <w:rFonts w:ascii="Cambria Math" w:hAnsi="Cambria Math" w:cs="Times New Roman"/>
            <w:sz w:val="24"/>
            <w:szCs w:val="24"/>
          </w:rPr>
          <m:t>≥</m:t>
        </m:r>
      </m:oMath>
      <w:r w:rsidR="00FE0937">
        <w:rPr>
          <w:rFonts w:ascii="Times New Roman" w:eastAsiaTheme="minorEastAsia" w:hAnsi="Times New Roman" w:cs="Times New Roman"/>
          <w:sz w:val="24"/>
          <w:szCs w:val="24"/>
        </w:rPr>
        <w:t xml:space="preserve"> 0,6</w:t>
      </w:r>
      <w:r w:rsidRPr="00DF0171">
        <w:rPr>
          <w:rFonts w:ascii="Times New Roman" w:eastAsiaTheme="minorEastAsia" w:hAnsi="Times New Roman" w:cs="Times New Roman"/>
          <w:sz w:val="24"/>
          <w:szCs w:val="24"/>
        </w:rPr>
        <w:t>. Jika koefisien korelasi semakin tinggi, maka semakin reliabel instrumen tersebut.</w:t>
      </w:r>
      <w:r w:rsidR="00FE0937">
        <w:rPr>
          <w:rFonts w:ascii="Times New Roman" w:eastAsiaTheme="minorEastAsia" w:hAnsi="Times New Roman" w:cs="Times New Roman"/>
          <w:sz w:val="24"/>
          <w:szCs w:val="24"/>
        </w:rPr>
        <w:t xml:space="preserve"> </w:t>
      </w:r>
      <w:r w:rsidR="00FE0937" w:rsidRPr="00E927E8">
        <w:rPr>
          <w:rFonts w:ascii="Times New Roman" w:hAnsi="Times New Roman" w:cs="Times New Roman"/>
          <w:sz w:val="24"/>
          <w:szCs w:val="24"/>
        </w:rPr>
        <w:t xml:space="preserve">Berdasarkan hasil uji </w:t>
      </w:r>
      <w:r w:rsidR="00FE0937" w:rsidRPr="00E927E8">
        <w:rPr>
          <w:rFonts w:ascii="Times New Roman" w:hAnsi="Times New Roman" w:cs="Times New Roman"/>
          <w:i/>
          <w:sz w:val="24"/>
          <w:szCs w:val="24"/>
        </w:rPr>
        <w:t>Cronbach's Alpha</w:t>
      </w:r>
      <w:r w:rsidR="00FE0937" w:rsidRPr="00E927E8">
        <w:rPr>
          <w:rFonts w:ascii="Times New Roman" w:hAnsi="Times New Roman" w:cs="Times New Roman"/>
          <w:sz w:val="24"/>
          <w:szCs w:val="24"/>
        </w:rPr>
        <w:t xml:space="preserve"> seluruh item</w:t>
      </w:r>
      <w:r w:rsidR="00FE0937">
        <w:rPr>
          <w:rFonts w:ascii="Times New Roman" w:hAnsi="Times New Roman" w:cs="Times New Roman"/>
          <w:sz w:val="24"/>
          <w:szCs w:val="24"/>
        </w:rPr>
        <w:t xml:space="preserve"> instrument angket penguatan positif dan minat belajar</w:t>
      </w:r>
      <w:r w:rsidR="00FE0937" w:rsidRPr="00E927E8">
        <w:rPr>
          <w:rFonts w:ascii="Times New Roman" w:hAnsi="Times New Roman" w:cs="Times New Roman"/>
          <w:sz w:val="24"/>
          <w:szCs w:val="24"/>
        </w:rPr>
        <w:t xml:space="preserve"> memiliki</w:t>
      </w:r>
      <w:r w:rsidR="00FE0937">
        <w:rPr>
          <w:rFonts w:ascii="Times New Roman" w:hAnsi="Times New Roman" w:cs="Times New Roman"/>
          <w:sz w:val="24"/>
          <w:szCs w:val="24"/>
        </w:rPr>
        <w:t xml:space="preserve"> masing-masing</w:t>
      </w:r>
      <w:r w:rsidR="00FE0937" w:rsidRPr="00E927E8">
        <w:rPr>
          <w:rFonts w:ascii="Times New Roman" w:hAnsi="Times New Roman" w:cs="Times New Roman"/>
          <w:sz w:val="24"/>
          <w:szCs w:val="24"/>
        </w:rPr>
        <w:t xml:space="preserve"> nilai </w:t>
      </w:r>
      <w:r w:rsidR="00FE0937" w:rsidRPr="00E927E8">
        <w:rPr>
          <w:rFonts w:ascii="Times New Roman" w:hAnsi="Times New Roman" w:cs="Times New Roman"/>
          <w:i/>
          <w:sz w:val="24"/>
          <w:szCs w:val="24"/>
        </w:rPr>
        <w:t xml:space="preserve">Cronbach's Alpha </w:t>
      </w:r>
      <w:r w:rsidR="00FE0937" w:rsidRPr="00E927E8">
        <w:rPr>
          <w:rFonts w:ascii="Times New Roman" w:hAnsi="Times New Roman" w:cs="Times New Roman"/>
          <w:sz w:val="24"/>
          <w:szCs w:val="24"/>
        </w:rPr>
        <w:t xml:space="preserve">sebesar </w:t>
      </w:r>
      <w:r w:rsidR="00FE0937" w:rsidRPr="00205E4A">
        <w:rPr>
          <w:rFonts w:ascii="Times New Roman" w:hAnsi="Times New Roman"/>
          <w:sz w:val="24"/>
          <w:szCs w:val="24"/>
        </w:rPr>
        <w:t>0,</w:t>
      </w:r>
      <w:r w:rsidR="00C45272">
        <w:rPr>
          <w:rFonts w:ascii="Times New Roman" w:hAnsi="Times New Roman"/>
          <w:sz w:val="24"/>
          <w:szCs w:val="24"/>
        </w:rPr>
        <w:t xml:space="preserve">712 dan </w:t>
      </w:r>
      <w:r w:rsidR="00C45272">
        <w:rPr>
          <w:rFonts w:ascii="Times New Roman" w:hAnsi="Times New Roman" w:cs="Times New Roman"/>
          <w:sz w:val="24"/>
          <w:szCs w:val="24"/>
        </w:rPr>
        <w:t>0,749</w:t>
      </w:r>
      <w:r w:rsidR="00C45272">
        <w:rPr>
          <w:rFonts w:ascii="Times New Roman" w:hAnsi="Times New Roman"/>
          <w:sz w:val="24"/>
          <w:szCs w:val="24"/>
        </w:rPr>
        <w:t xml:space="preserve"> </w:t>
      </w:r>
      <w:r w:rsidR="00FE0937">
        <w:rPr>
          <w:rFonts w:ascii="Times New Roman" w:hAnsi="Times New Roman" w:cs="Times New Roman"/>
          <w:sz w:val="24"/>
          <w:szCs w:val="24"/>
        </w:rPr>
        <w:t>yang dapat dilihat pada tabel berikut:</w:t>
      </w:r>
    </w:p>
    <w:p w:rsidR="00FD61BF" w:rsidRDefault="00FD61BF" w:rsidP="00B504A0">
      <w:pPr>
        <w:spacing w:after="0" w:line="480" w:lineRule="auto"/>
        <w:ind w:firstLine="709"/>
        <w:jc w:val="both"/>
        <w:rPr>
          <w:rFonts w:ascii="Times New Roman" w:hAnsi="Times New Roman" w:cs="Times New Roman"/>
          <w:sz w:val="24"/>
          <w:szCs w:val="24"/>
        </w:rPr>
      </w:pPr>
    </w:p>
    <w:p w:rsidR="00FD61BF" w:rsidRDefault="00FD61BF" w:rsidP="00B504A0">
      <w:pPr>
        <w:spacing w:after="0" w:line="480" w:lineRule="auto"/>
        <w:ind w:firstLine="709"/>
        <w:jc w:val="both"/>
        <w:rPr>
          <w:rFonts w:ascii="Times New Roman" w:hAnsi="Times New Roman" w:cs="Times New Roman"/>
          <w:sz w:val="24"/>
          <w:szCs w:val="24"/>
        </w:rPr>
      </w:pPr>
    </w:p>
    <w:p w:rsidR="00FD61BF" w:rsidRDefault="00FD61BF" w:rsidP="00B504A0">
      <w:pPr>
        <w:spacing w:after="0" w:line="480" w:lineRule="auto"/>
        <w:ind w:firstLine="709"/>
        <w:jc w:val="both"/>
        <w:rPr>
          <w:rFonts w:ascii="Times New Roman" w:hAnsi="Times New Roman" w:cs="Times New Roman"/>
          <w:sz w:val="24"/>
          <w:szCs w:val="24"/>
        </w:rPr>
      </w:pPr>
    </w:p>
    <w:p w:rsidR="00FE0937" w:rsidRDefault="009B239A" w:rsidP="00FE093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Tabel 3. 4</w:t>
      </w:r>
      <w:r w:rsidR="00FE0937">
        <w:rPr>
          <w:rFonts w:ascii="Times New Roman" w:hAnsi="Times New Roman" w:cs="Times New Roman"/>
          <w:sz w:val="24"/>
          <w:szCs w:val="24"/>
        </w:rPr>
        <w:t>. Hasil</w:t>
      </w:r>
      <w:r w:rsidR="00D86E5D">
        <w:rPr>
          <w:rFonts w:ascii="Times New Roman" w:hAnsi="Times New Roman" w:cs="Times New Roman"/>
          <w:sz w:val="24"/>
          <w:szCs w:val="24"/>
        </w:rPr>
        <w:t xml:space="preserve"> </w:t>
      </w:r>
      <w:r w:rsidR="00FE0937">
        <w:rPr>
          <w:rFonts w:ascii="Times New Roman" w:hAnsi="Times New Roman" w:cs="Times New Roman"/>
          <w:sz w:val="24"/>
          <w:szCs w:val="24"/>
        </w:rPr>
        <w:t>Uji</w:t>
      </w:r>
      <w:r w:rsidR="00D86E5D">
        <w:rPr>
          <w:rFonts w:ascii="Times New Roman" w:hAnsi="Times New Roman" w:cs="Times New Roman"/>
          <w:sz w:val="24"/>
          <w:szCs w:val="24"/>
        </w:rPr>
        <w:t xml:space="preserve"> </w:t>
      </w:r>
      <w:r w:rsidR="00FE0937">
        <w:rPr>
          <w:rFonts w:ascii="Times New Roman" w:hAnsi="Times New Roman" w:cs="Times New Roman"/>
          <w:sz w:val="24"/>
          <w:szCs w:val="24"/>
        </w:rPr>
        <w:t>Reliabilitas</w:t>
      </w:r>
    </w:p>
    <w:tbl>
      <w:tblPr>
        <w:tblStyle w:val="PlainTable2"/>
        <w:tblW w:w="7667" w:type="dxa"/>
        <w:jc w:val="center"/>
        <w:tblBorders>
          <w:top w:val="single" w:sz="4" w:space="0" w:color="auto"/>
          <w:bottom w:val="none" w:sz="0" w:space="0" w:color="auto"/>
          <w:insideH w:val="single" w:sz="4" w:space="0" w:color="auto"/>
        </w:tblBorders>
        <w:tblLook w:val="04A0"/>
      </w:tblPr>
      <w:tblGrid>
        <w:gridCol w:w="570"/>
        <w:gridCol w:w="2265"/>
        <w:gridCol w:w="1985"/>
        <w:gridCol w:w="1417"/>
        <w:gridCol w:w="1430"/>
      </w:tblGrid>
      <w:tr w:rsidR="00FE0937" w:rsidTr="00405C22">
        <w:trPr>
          <w:cnfStyle w:val="100000000000"/>
          <w:jc w:val="center"/>
        </w:trPr>
        <w:tc>
          <w:tcPr>
            <w:cnfStyle w:val="001000000000"/>
            <w:tcW w:w="570" w:type="dxa"/>
          </w:tcPr>
          <w:p w:rsidR="00FE0937" w:rsidRDefault="00FE0937" w:rsidP="00FD61B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265" w:type="dxa"/>
            <w:tcBorders>
              <w:bottom w:val="single" w:sz="4" w:space="0" w:color="auto"/>
            </w:tcBorders>
          </w:tcPr>
          <w:p w:rsidR="00FE0937" w:rsidRDefault="00FE0937" w:rsidP="00FD61BF">
            <w:pPr>
              <w:spacing w:after="0"/>
              <w:jc w:val="both"/>
              <w:cnfStyle w:val="100000000000"/>
              <w:rPr>
                <w:rFonts w:ascii="Times New Roman" w:hAnsi="Times New Roman" w:cs="Times New Roman"/>
                <w:sz w:val="24"/>
                <w:szCs w:val="24"/>
                <w:lang w:val="en-US"/>
              </w:rPr>
            </w:pPr>
            <w:r>
              <w:rPr>
                <w:rFonts w:ascii="Times New Roman" w:hAnsi="Times New Roman" w:cs="Times New Roman"/>
                <w:sz w:val="24"/>
                <w:szCs w:val="24"/>
                <w:lang w:val="en-US"/>
              </w:rPr>
              <w:t>Variabel</w:t>
            </w:r>
          </w:p>
        </w:tc>
        <w:tc>
          <w:tcPr>
            <w:tcW w:w="1985" w:type="dxa"/>
          </w:tcPr>
          <w:p w:rsidR="00FE0937" w:rsidRDefault="00FE0937" w:rsidP="00FD61BF">
            <w:pPr>
              <w:spacing w:after="0"/>
              <w:jc w:val="both"/>
              <w:cnfStyle w:val="100000000000"/>
              <w:rPr>
                <w:rFonts w:ascii="Times New Roman" w:hAnsi="Times New Roman" w:cs="Times New Roman"/>
                <w:sz w:val="24"/>
                <w:szCs w:val="24"/>
                <w:lang w:val="en-US"/>
              </w:rPr>
            </w:pPr>
            <w:r>
              <w:rPr>
                <w:rFonts w:ascii="Times New Roman" w:hAnsi="Times New Roman" w:cs="Times New Roman"/>
                <w:sz w:val="24"/>
                <w:szCs w:val="24"/>
                <w:lang w:val="en-US"/>
              </w:rPr>
              <w:t>Cronbach’s Alpha</w:t>
            </w:r>
          </w:p>
        </w:tc>
        <w:tc>
          <w:tcPr>
            <w:tcW w:w="1417" w:type="dxa"/>
          </w:tcPr>
          <w:p w:rsidR="00FE0937" w:rsidRDefault="00FE0937" w:rsidP="00FD61BF">
            <w:pPr>
              <w:spacing w:after="0"/>
              <w:jc w:val="both"/>
              <w:cnfStyle w:val="100000000000"/>
              <w:rPr>
                <w:rFonts w:ascii="Times New Roman" w:hAnsi="Times New Roman" w:cs="Times New Roman"/>
                <w:sz w:val="24"/>
                <w:szCs w:val="24"/>
                <w:lang w:val="en-US"/>
              </w:rPr>
            </w:pPr>
            <w:r>
              <w:rPr>
                <w:rFonts w:ascii="Times New Roman" w:hAnsi="Times New Roman" w:cs="Times New Roman"/>
                <w:sz w:val="24"/>
                <w:szCs w:val="24"/>
                <w:lang w:val="en-US"/>
              </w:rPr>
              <w:t>NilaiKritis</w:t>
            </w:r>
          </w:p>
        </w:tc>
        <w:tc>
          <w:tcPr>
            <w:tcW w:w="1430" w:type="dxa"/>
          </w:tcPr>
          <w:p w:rsidR="00FE0937" w:rsidRDefault="00FE0937" w:rsidP="00FD61BF">
            <w:pPr>
              <w:spacing w:after="0"/>
              <w:jc w:val="both"/>
              <w:cnfStyle w:val="100000000000"/>
              <w:rPr>
                <w:rFonts w:ascii="Times New Roman" w:hAnsi="Times New Roman" w:cs="Times New Roman"/>
                <w:sz w:val="24"/>
                <w:szCs w:val="24"/>
                <w:lang w:val="en-US"/>
              </w:rPr>
            </w:pPr>
            <w:r>
              <w:rPr>
                <w:rFonts w:ascii="Times New Roman" w:hAnsi="Times New Roman" w:cs="Times New Roman"/>
                <w:sz w:val="24"/>
                <w:szCs w:val="24"/>
                <w:lang w:val="en-US"/>
              </w:rPr>
              <w:t>Keterangan</w:t>
            </w:r>
          </w:p>
        </w:tc>
      </w:tr>
      <w:tr w:rsidR="00FE0937" w:rsidTr="00FE0937">
        <w:trPr>
          <w:cnfStyle w:val="000000100000"/>
          <w:jc w:val="center"/>
        </w:trPr>
        <w:tc>
          <w:tcPr>
            <w:cnfStyle w:val="001000000000"/>
            <w:tcW w:w="570" w:type="dxa"/>
            <w:tcBorders>
              <w:bottom w:val="none" w:sz="0" w:space="0" w:color="auto"/>
            </w:tcBorders>
          </w:tcPr>
          <w:p w:rsidR="00FE0937" w:rsidRPr="006A28DA" w:rsidRDefault="00FE0937" w:rsidP="00FD61BF">
            <w:pPr>
              <w:spacing w:after="0"/>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1.</w:t>
            </w:r>
          </w:p>
        </w:tc>
        <w:tc>
          <w:tcPr>
            <w:tcW w:w="2265" w:type="dxa"/>
            <w:tcBorders>
              <w:bottom w:val="none" w:sz="0" w:space="0" w:color="auto"/>
            </w:tcBorders>
          </w:tcPr>
          <w:p w:rsidR="00FE0937" w:rsidRDefault="00FE0937" w:rsidP="00FD61BF">
            <w:pPr>
              <w:spacing w:after="0"/>
              <w:jc w:val="both"/>
              <w:cnfStyle w:val="000000100000"/>
              <w:rPr>
                <w:rFonts w:ascii="Times New Roman" w:hAnsi="Times New Roman" w:cs="Times New Roman"/>
                <w:sz w:val="24"/>
                <w:szCs w:val="24"/>
                <w:lang w:val="en-US"/>
              </w:rPr>
            </w:pPr>
            <w:r>
              <w:rPr>
                <w:rFonts w:ascii="Times New Roman" w:hAnsi="Times New Roman" w:cs="Times New Roman"/>
                <w:sz w:val="24"/>
                <w:szCs w:val="24"/>
                <w:lang w:val="en-US"/>
              </w:rPr>
              <w:t>Penguatan Positif</w:t>
            </w:r>
          </w:p>
        </w:tc>
        <w:tc>
          <w:tcPr>
            <w:tcW w:w="1985" w:type="dxa"/>
            <w:tcBorders>
              <w:bottom w:val="none" w:sz="0" w:space="0" w:color="auto"/>
            </w:tcBorders>
          </w:tcPr>
          <w:p w:rsidR="00FE0937" w:rsidRDefault="00FE0937" w:rsidP="00FD61BF">
            <w:pPr>
              <w:spacing w:after="0"/>
              <w:jc w:val="both"/>
              <w:cnfStyle w:val="000000100000"/>
              <w:rPr>
                <w:rFonts w:ascii="Times New Roman" w:hAnsi="Times New Roman" w:cs="Times New Roman"/>
                <w:sz w:val="24"/>
                <w:szCs w:val="24"/>
                <w:lang w:val="en-US"/>
              </w:rPr>
            </w:pPr>
            <w:r>
              <w:rPr>
                <w:rFonts w:ascii="Times New Roman" w:hAnsi="Times New Roman" w:cs="Times New Roman"/>
                <w:sz w:val="24"/>
                <w:szCs w:val="24"/>
                <w:lang w:val="en-US"/>
              </w:rPr>
              <w:t>0,712</w:t>
            </w:r>
          </w:p>
        </w:tc>
        <w:tc>
          <w:tcPr>
            <w:tcW w:w="1417" w:type="dxa"/>
            <w:tcBorders>
              <w:bottom w:val="none" w:sz="0" w:space="0" w:color="auto"/>
            </w:tcBorders>
          </w:tcPr>
          <w:p w:rsidR="00FE0937" w:rsidRDefault="00FE0937" w:rsidP="00FD61BF">
            <w:pPr>
              <w:spacing w:after="0"/>
              <w:jc w:val="both"/>
              <w:cnfStyle w:val="000000100000"/>
              <w:rPr>
                <w:rFonts w:ascii="Times New Roman" w:hAnsi="Times New Roman" w:cs="Times New Roman"/>
                <w:sz w:val="24"/>
                <w:szCs w:val="24"/>
                <w:lang w:val="en-US"/>
              </w:rPr>
            </w:pPr>
            <w:r>
              <w:rPr>
                <w:rFonts w:ascii="Times New Roman" w:hAnsi="Times New Roman" w:cs="Times New Roman"/>
                <w:sz w:val="24"/>
                <w:szCs w:val="24"/>
                <w:lang w:val="en-US"/>
              </w:rPr>
              <w:t>&gt; 0,6</w:t>
            </w:r>
          </w:p>
        </w:tc>
        <w:tc>
          <w:tcPr>
            <w:tcW w:w="1430" w:type="dxa"/>
            <w:tcBorders>
              <w:bottom w:val="none" w:sz="0" w:space="0" w:color="auto"/>
            </w:tcBorders>
          </w:tcPr>
          <w:p w:rsidR="00FE0937" w:rsidRDefault="00FE0937" w:rsidP="00FD61BF">
            <w:pPr>
              <w:spacing w:after="0"/>
              <w:jc w:val="both"/>
              <w:cnfStyle w:val="000000100000"/>
              <w:rPr>
                <w:rFonts w:ascii="Times New Roman" w:hAnsi="Times New Roman" w:cs="Times New Roman"/>
                <w:sz w:val="24"/>
                <w:szCs w:val="24"/>
                <w:lang w:val="en-US"/>
              </w:rPr>
            </w:pPr>
            <w:r>
              <w:rPr>
                <w:rFonts w:ascii="Times New Roman" w:hAnsi="Times New Roman" w:cs="Times New Roman"/>
                <w:sz w:val="24"/>
                <w:szCs w:val="24"/>
                <w:lang w:val="en-US"/>
              </w:rPr>
              <w:t>Reliabel</w:t>
            </w:r>
          </w:p>
        </w:tc>
      </w:tr>
      <w:tr w:rsidR="00FE0937" w:rsidTr="00405C22">
        <w:trPr>
          <w:jc w:val="center"/>
        </w:trPr>
        <w:tc>
          <w:tcPr>
            <w:cnfStyle w:val="001000000000"/>
            <w:tcW w:w="570" w:type="dxa"/>
            <w:tcBorders>
              <w:bottom w:val="single" w:sz="4" w:space="0" w:color="auto"/>
            </w:tcBorders>
          </w:tcPr>
          <w:p w:rsidR="00FE0937" w:rsidRPr="00FE0937" w:rsidRDefault="00FE0937" w:rsidP="00FD61BF">
            <w:pPr>
              <w:spacing w:after="0"/>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2</w:t>
            </w:r>
          </w:p>
        </w:tc>
        <w:tc>
          <w:tcPr>
            <w:tcW w:w="2265" w:type="dxa"/>
            <w:tcBorders>
              <w:bottom w:val="single" w:sz="4" w:space="0" w:color="auto"/>
            </w:tcBorders>
          </w:tcPr>
          <w:p w:rsidR="00FE0937" w:rsidRPr="00FE0937" w:rsidRDefault="00FE0937" w:rsidP="00FD61BF">
            <w:pPr>
              <w:spacing w:after="0"/>
              <w:jc w:val="both"/>
              <w:cnfStyle w:val="000000000000"/>
              <w:rPr>
                <w:rFonts w:ascii="Times New Roman" w:hAnsi="Times New Roman" w:cs="Times New Roman"/>
                <w:sz w:val="24"/>
                <w:szCs w:val="24"/>
              </w:rPr>
            </w:pPr>
            <w:r w:rsidRPr="00FE0937">
              <w:rPr>
                <w:rFonts w:ascii="Times New Roman" w:hAnsi="Times New Roman" w:cs="Times New Roman"/>
                <w:sz w:val="24"/>
                <w:szCs w:val="24"/>
                <w:lang w:val="en-US"/>
              </w:rPr>
              <w:t>Minat Belajar</w:t>
            </w:r>
          </w:p>
        </w:tc>
        <w:tc>
          <w:tcPr>
            <w:tcW w:w="1985" w:type="dxa"/>
            <w:tcBorders>
              <w:bottom w:val="single" w:sz="4" w:space="0" w:color="auto"/>
            </w:tcBorders>
          </w:tcPr>
          <w:p w:rsidR="00FE0937" w:rsidRPr="00C45272" w:rsidRDefault="00C45272" w:rsidP="00FD61BF">
            <w:pPr>
              <w:spacing w:after="0"/>
              <w:jc w:val="both"/>
              <w:cnfStyle w:val="000000000000"/>
              <w:rPr>
                <w:rFonts w:ascii="Times New Roman" w:hAnsi="Times New Roman" w:cs="Times New Roman"/>
                <w:sz w:val="24"/>
                <w:szCs w:val="24"/>
                <w:lang w:val="en-US"/>
              </w:rPr>
            </w:pPr>
            <w:r>
              <w:rPr>
                <w:rFonts w:ascii="Times New Roman" w:hAnsi="Times New Roman" w:cs="Times New Roman"/>
                <w:sz w:val="24"/>
                <w:szCs w:val="24"/>
                <w:lang w:val="en-US"/>
              </w:rPr>
              <w:t>0,749</w:t>
            </w:r>
          </w:p>
        </w:tc>
        <w:tc>
          <w:tcPr>
            <w:tcW w:w="1417" w:type="dxa"/>
            <w:tcBorders>
              <w:bottom w:val="single" w:sz="4" w:space="0" w:color="auto"/>
            </w:tcBorders>
          </w:tcPr>
          <w:p w:rsidR="00FE0937" w:rsidRDefault="00C45272" w:rsidP="00FD61BF">
            <w:pPr>
              <w:spacing w:after="0"/>
              <w:jc w:val="both"/>
              <w:cnfStyle w:val="000000000000"/>
              <w:rPr>
                <w:rFonts w:ascii="Times New Roman" w:hAnsi="Times New Roman" w:cs="Times New Roman"/>
                <w:sz w:val="24"/>
                <w:szCs w:val="24"/>
              </w:rPr>
            </w:pPr>
            <w:r>
              <w:rPr>
                <w:rFonts w:ascii="Times New Roman" w:hAnsi="Times New Roman" w:cs="Times New Roman"/>
                <w:sz w:val="24"/>
                <w:szCs w:val="24"/>
                <w:lang w:val="en-US"/>
              </w:rPr>
              <w:t>&gt; 0,6</w:t>
            </w:r>
          </w:p>
        </w:tc>
        <w:tc>
          <w:tcPr>
            <w:tcW w:w="1430" w:type="dxa"/>
            <w:tcBorders>
              <w:bottom w:val="single" w:sz="4" w:space="0" w:color="auto"/>
            </w:tcBorders>
          </w:tcPr>
          <w:p w:rsidR="00FE0937" w:rsidRDefault="00C45272" w:rsidP="00FD61BF">
            <w:pPr>
              <w:spacing w:after="0"/>
              <w:jc w:val="both"/>
              <w:cnfStyle w:val="000000000000"/>
              <w:rPr>
                <w:rFonts w:ascii="Times New Roman" w:hAnsi="Times New Roman" w:cs="Times New Roman"/>
                <w:sz w:val="24"/>
                <w:szCs w:val="24"/>
              </w:rPr>
            </w:pPr>
            <w:r>
              <w:rPr>
                <w:rFonts w:ascii="Times New Roman" w:hAnsi="Times New Roman" w:cs="Times New Roman"/>
                <w:sz w:val="24"/>
                <w:szCs w:val="24"/>
                <w:lang w:val="en-US"/>
              </w:rPr>
              <w:t>Reliabel</w:t>
            </w:r>
          </w:p>
        </w:tc>
      </w:tr>
    </w:tbl>
    <w:p w:rsidR="00DF0171" w:rsidRDefault="00FE0937" w:rsidP="00FE093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Sumber: </w:t>
      </w:r>
      <w:r w:rsidR="00B504A0">
        <w:rPr>
          <w:rFonts w:ascii="Times New Roman" w:hAnsi="Times New Roman" w:cs="Times New Roman"/>
          <w:i/>
          <w:sz w:val="24"/>
          <w:szCs w:val="24"/>
        </w:rPr>
        <w:t xml:space="preserve">SPSS version 20.0 </w:t>
      </w:r>
      <w:r>
        <w:rPr>
          <w:rFonts w:ascii="Times New Roman" w:hAnsi="Times New Roman" w:cs="Times New Roman"/>
          <w:i/>
          <w:sz w:val="24"/>
          <w:szCs w:val="24"/>
        </w:rPr>
        <w:t xml:space="preserve"> </w:t>
      </w:r>
      <w:r>
        <w:rPr>
          <w:rFonts w:ascii="Times New Roman" w:hAnsi="Times New Roman" w:cs="Times New Roman"/>
          <w:sz w:val="24"/>
          <w:szCs w:val="24"/>
        </w:rPr>
        <w:t>(Lampiran</w:t>
      </w:r>
      <w:r w:rsidR="00B504A0">
        <w:rPr>
          <w:rFonts w:ascii="Times New Roman" w:hAnsi="Times New Roman" w:cs="Times New Roman"/>
          <w:sz w:val="24"/>
          <w:szCs w:val="24"/>
        </w:rPr>
        <w:t xml:space="preserve"> 12 dan 14</w:t>
      </w:r>
      <w:r>
        <w:rPr>
          <w:rFonts w:ascii="Times New Roman" w:hAnsi="Times New Roman" w:cs="Times New Roman"/>
          <w:sz w:val="24"/>
          <w:szCs w:val="24"/>
        </w:rPr>
        <w:t xml:space="preserve">  halaman </w:t>
      </w:r>
      <w:r w:rsidR="00306013">
        <w:rPr>
          <w:rFonts w:ascii="Times New Roman" w:hAnsi="Times New Roman" w:cs="Times New Roman"/>
          <w:sz w:val="24"/>
          <w:szCs w:val="24"/>
        </w:rPr>
        <w:t>82 dan 85</w:t>
      </w:r>
      <w:r>
        <w:rPr>
          <w:rFonts w:ascii="Times New Roman" w:hAnsi="Times New Roman" w:cs="Times New Roman"/>
          <w:sz w:val="24"/>
          <w:szCs w:val="24"/>
        </w:rPr>
        <w:t>)</w:t>
      </w:r>
    </w:p>
    <w:p w:rsidR="00FD61BF" w:rsidRPr="00FE0937" w:rsidRDefault="00405C22" w:rsidP="00FD61BF">
      <w:pPr>
        <w:spacing w:after="0" w:line="480" w:lineRule="auto"/>
        <w:ind w:firstLine="709"/>
        <w:jc w:val="both"/>
        <w:rPr>
          <w:rFonts w:ascii="Times New Roman" w:hAnsi="Times New Roman" w:cs="Times New Roman"/>
          <w:sz w:val="24"/>
          <w:szCs w:val="24"/>
        </w:rPr>
      </w:pPr>
      <w:r w:rsidRPr="00E927E8">
        <w:rPr>
          <w:rFonts w:ascii="Times New Roman" w:hAnsi="Times New Roman" w:cs="Times New Roman"/>
          <w:sz w:val="24"/>
          <w:szCs w:val="24"/>
        </w:rPr>
        <w:t xml:space="preserve">Hal tersebut menandakan bahwa seluruh item pernyataan memiliki reliabilitas yang mencukupi. Hasil uji lapangan menunjukkan bahwa ada </w:t>
      </w:r>
      <w:r>
        <w:rPr>
          <w:rFonts w:ascii="Times New Roman" w:hAnsi="Times New Roman" w:cs="Times New Roman"/>
          <w:sz w:val="24"/>
          <w:szCs w:val="24"/>
        </w:rPr>
        <w:t>21 butir soal angket penguatan positif dan 1</w:t>
      </w:r>
      <w:r w:rsidR="009B239A">
        <w:rPr>
          <w:rFonts w:ascii="Times New Roman" w:hAnsi="Times New Roman" w:cs="Times New Roman"/>
          <w:sz w:val="24"/>
          <w:szCs w:val="24"/>
        </w:rPr>
        <w:t>2</w:t>
      </w:r>
      <w:r>
        <w:rPr>
          <w:rFonts w:ascii="Times New Roman" w:hAnsi="Times New Roman" w:cs="Times New Roman"/>
          <w:sz w:val="24"/>
          <w:szCs w:val="24"/>
        </w:rPr>
        <w:t xml:space="preserve"> butir soal angket minat belajar </w:t>
      </w:r>
      <w:r w:rsidRPr="00E927E8">
        <w:rPr>
          <w:rFonts w:ascii="Times New Roman" w:hAnsi="Times New Roman" w:cs="Times New Roman"/>
          <w:sz w:val="24"/>
          <w:szCs w:val="24"/>
        </w:rPr>
        <w:t xml:space="preserve"> yang valid dan reliabel, item tersebutlah yang akan dijadikan </w:t>
      </w:r>
      <w:r>
        <w:rPr>
          <w:rFonts w:ascii="Times New Roman" w:hAnsi="Times New Roman" w:cs="Times New Roman"/>
          <w:sz w:val="24"/>
          <w:szCs w:val="24"/>
        </w:rPr>
        <w:t>sebagai instrument penelitian di kelas IV, V, dan VI pada</w:t>
      </w:r>
      <w:r w:rsidR="00AD357B">
        <w:rPr>
          <w:rFonts w:ascii="Times New Roman" w:hAnsi="Times New Roman" w:cs="Times New Roman"/>
          <w:sz w:val="24"/>
          <w:szCs w:val="24"/>
        </w:rPr>
        <w:t xml:space="preserve"> siswa</w:t>
      </w:r>
      <w:r>
        <w:rPr>
          <w:rFonts w:ascii="Times New Roman" w:hAnsi="Times New Roman" w:cs="Times New Roman"/>
          <w:sz w:val="24"/>
          <w:szCs w:val="24"/>
        </w:rPr>
        <w:t xml:space="preserve"> SDN Emmy Saelan Kecamatan Rappocini Kota Makassar </w:t>
      </w:r>
      <w:r w:rsidRPr="00E927E8">
        <w:rPr>
          <w:rFonts w:ascii="Times New Roman" w:hAnsi="Times New Roman" w:cs="Times New Roman"/>
          <w:sz w:val="24"/>
          <w:szCs w:val="24"/>
        </w:rPr>
        <w:t xml:space="preserve">.  </w:t>
      </w:r>
    </w:p>
    <w:p w:rsidR="00C55EC1" w:rsidRPr="00DF0171" w:rsidRDefault="00C55EC1" w:rsidP="00E432ED">
      <w:pPr>
        <w:pStyle w:val="ListParagraph"/>
        <w:numPr>
          <w:ilvl w:val="0"/>
          <w:numId w:val="16"/>
        </w:numPr>
        <w:spacing w:line="480" w:lineRule="auto"/>
        <w:ind w:left="426" w:hanging="426"/>
        <w:rPr>
          <w:rFonts w:ascii="Times New Roman" w:hAnsi="Times New Roman" w:cs="Times New Roman"/>
          <w:sz w:val="24"/>
          <w:szCs w:val="24"/>
        </w:rPr>
      </w:pPr>
      <w:r w:rsidRPr="00DF0171">
        <w:rPr>
          <w:rFonts w:ascii="Times New Roman" w:hAnsi="Times New Roman" w:cs="Times New Roman"/>
          <w:b/>
          <w:sz w:val="24"/>
          <w:szCs w:val="24"/>
        </w:rPr>
        <w:t xml:space="preserve">Teknik Analisis Data </w:t>
      </w:r>
    </w:p>
    <w:p w:rsidR="00C55EC1" w:rsidRPr="0009438D" w:rsidRDefault="00C55EC1" w:rsidP="00C55EC1">
      <w:pPr>
        <w:pStyle w:val="ListParagraph"/>
        <w:numPr>
          <w:ilvl w:val="6"/>
          <w:numId w:val="10"/>
        </w:numPr>
        <w:tabs>
          <w:tab w:val="clear" w:pos="5220"/>
          <w:tab w:val="num" w:pos="360"/>
        </w:tabs>
        <w:spacing w:line="480" w:lineRule="auto"/>
        <w:ind w:left="360"/>
        <w:rPr>
          <w:rFonts w:ascii="Times New Roman" w:hAnsi="Times New Roman" w:cs="Times New Roman"/>
          <w:b/>
          <w:sz w:val="24"/>
          <w:szCs w:val="24"/>
        </w:rPr>
      </w:pPr>
      <w:r w:rsidRPr="0009438D">
        <w:rPr>
          <w:rFonts w:ascii="Times New Roman" w:hAnsi="Times New Roman" w:cs="Times New Roman"/>
          <w:b/>
          <w:sz w:val="24"/>
          <w:szCs w:val="24"/>
        </w:rPr>
        <w:t>Analisis Statistik Deskriptif</w:t>
      </w:r>
    </w:p>
    <w:p w:rsidR="005E1CF8" w:rsidRDefault="00C55EC1" w:rsidP="005E1CF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Tahapan ini akan dilakukan penganalisisan dengan menggunakan analisis deskriptif korelasional. Analisis statistik deskriptif korelasional mengkaji tentang hubungan antara variabel. Peneliti dapat mencari, menjelaskan suatu hubungan pemikiran, menguji berdasarkan teori yang ada. Penelitian deskriptif korelasional ini digunakan untuk meneliti tentang hubungan</w:t>
      </w:r>
      <w:r w:rsidR="005D4B38">
        <w:rPr>
          <w:rFonts w:ascii="Times New Roman" w:hAnsi="Times New Roman" w:cs="Times New Roman"/>
          <w:sz w:val="24"/>
          <w:szCs w:val="24"/>
        </w:rPr>
        <w:t xml:space="preserve"> antara</w:t>
      </w:r>
      <w:r>
        <w:rPr>
          <w:rFonts w:ascii="Times New Roman" w:hAnsi="Times New Roman" w:cs="Times New Roman"/>
          <w:sz w:val="24"/>
          <w:szCs w:val="24"/>
        </w:rPr>
        <w:t xml:space="preserve"> </w:t>
      </w:r>
      <w:r w:rsidR="00A979A8">
        <w:rPr>
          <w:rFonts w:ascii="Times New Roman" w:hAnsi="Times New Roman" w:cs="Times New Roman"/>
          <w:sz w:val="24"/>
          <w:szCs w:val="24"/>
        </w:rPr>
        <w:t>pemberian</w:t>
      </w:r>
      <w:r>
        <w:rPr>
          <w:rFonts w:ascii="Times New Roman" w:hAnsi="Times New Roman" w:cs="Times New Roman"/>
          <w:sz w:val="24"/>
          <w:szCs w:val="24"/>
        </w:rPr>
        <w:t xml:space="preserve"> penguatan positif </w:t>
      </w:r>
      <w:r w:rsidR="00AD357B">
        <w:rPr>
          <w:rFonts w:ascii="Times New Roman" w:hAnsi="Times New Roman" w:cs="Times New Roman"/>
          <w:sz w:val="24"/>
          <w:szCs w:val="24"/>
        </w:rPr>
        <w:t>dengan</w:t>
      </w:r>
      <w:r w:rsidR="00A979A8">
        <w:rPr>
          <w:rFonts w:ascii="Times New Roman" w:hAnsi="Times New Roman" w:cs="Times New Roman"/>
          <w:sz w:val="24"/>
          <w:szCs w:val="24"/>
        </w:rPr>
        <w:t xml:space="preserve"> </w:t>
      </w:r>
      <w:r w:rsidR="00003AAA">
        <w:rPr>
          <w:rFonts w:ascii="Times New Roman" w:hAnsi="Times New Roman" w:cs="Times New Roman"/>
          <w:sz w:val="24"/>
          <w:szCs w:val="24"/>
        </w:rPr>
        <w:t>minat belajar siswa</w:t>
      </w:r>
      <w:r w:rsidR="00DC4109">
        <w:rPr>
          <w:rFonts w:ascii="Times New Roman" w:hAnsi="Times New Roman" w:cs="Times New Roman"/>
          <w:sz w:val="24"/>
          <w:szCs w:val="24"/>
        </w:rPr>
        <w:t xml:space="preserve"> yang </w:t>
      </w:r>
      <w:r w:rsidR="00DC4109" w:rsidRPr="00CD7636">
        <w:rPr>
          <w:rFonts w:ascii="Times New Roman" w:hAnsi="Times New Roman" w:cs="Times New Roman"/>
          <w:sz w:val="24"/>
          <w:szCs w:val="24"/>
        </w:rPr>
        <w:t>dibandingkan den</w:t>
      </w:r>
      <w:r w:rsidR="005E1CF8">
        <w:rPr>
          <w:rFonts w:ascii="Times New Roman" w:hAnsi="Times New Roman" w:cs="Times New Roman"/>
          <w:sz w:val="24"/>
          <w:szCs w:val="24"/>
        </w:rPr>
        <w:t>gan mengelompokkan skor ke dalam 3 kategori kelompok, yaitu kategori kelompok baik (atas, kategori kelompok sedang (tengah), dan kategori kelompok kurang (bawah), maka perlu diketahui mean dan standar deviasi dari skor tersebut dengan menggunakan patokan sebagai berikut:</w:t>
      </w:r>
    </w:p>
    <w:p w:rsidR="005E1CF8" w:rsidRDefault="005E1CF8" w:rsidP="005E1CF8">
      <w:pPr>
        <w:pStyle w:val="ListParagraph"/>
        <w:spacing w:line="480" w:lineRule="auto"/>
        <w:ind w:left="0" w:firstLine="720"/>
        <w:jc w:val="both"/>
        <w:rPr>
          <w:rFonts w:ascii="Times New Roman" w:hAnsi="Times New Roman" w:cs="Times New Roman"/>
          <w:sz w:val="24"/>
          <w:szCs w:val="24"/>
        </w:rPr>
      </w:pPr>
    </w:p>
    <w:p w:rsidR="005E1CF8" w:rsidRDefault="006921BC" w:rsidP="008040C2">
      <w:pPr>
        <w:pStyle w:val="ListParagraph"/>
        <w:tabs>
          <w:tab w:val="left" w:pos="4020"/>
        </w:tabs>
        <w:spacing w:after="0" w:line="24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33.6pt;margin-top:9.6pt;width:160.5pt;height:0;z-index:251667456" o:connectortype="straight">
            <v:stroke endarrow="block"/>
          </v:shape>
        </w:pict>
      </w:r>
      <w:r w:rsidR="005E1CF8">
        <w:rPr>
          <w:rFonts w:ascii="Times New Roman" w:hAnsi="Times New Roman" w:cs="Times New Roman"/>
          <w:sz w:val="24"/>
          <w:szCs w:val="24"/>
        </w:rPr>
        <w:t xml:space="preserve"> </w:t>
      </w:r>
      <w:r w:rsidR="008040C2">
        <w:rPr>
          <w:rFonts w:ascii="Times New Roman" w:hAnsi="Times New Roman" w:cs="Times New Roman"/>
          <w:sz w:val="24"/>
          <w:szCs w:val="24"/>
        </w:rPr>
        <w:tab/>
      </w:r>
    </w:p>
    <w:p w:rsidR="008040C2" w:rsidRDefault="006921BC" w:rsidP="008040C2">
      <w:pPr>
        <w:pStyle w:val="ListParagraph"/>
        <w:tabs>
          <w:tab w:val="left" w:pos="4020"/>
        </w:tabs>
        <w:spacing w:after="0" w:line="24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33.6pt;margin-top:17.25pt;width:160.5pt;height:0;z-index:251668480" o:connectortype="straight">
            <v:stroke endarrow="block"/>
          </v:shape>
        </w:pict>
      </w:r>
      <w:r w:rsidR="008040C2">
        <w:rPr>
          <w:rFonts w:ascii="Times New Roman" w:hAnsi="Times New Roman" w:cs="Times New Roman"/>
          <w:sz w:val="24"/>
          <w:szCs w:val="24"/>
        </w:rPr>
        <w:t>M + SD</w:t>
      </w:r>
    </w:p>
    <w:p w:rsidR="008040C2" w:rsidRDefault="008040C2" w:rsidP="008040C2">
      <w:pPr>
        <w:pStyle w:val="ListParagraph"/>
        <w:tabs>
          <w:tab w:val="left" w:pos="3945"/>
          <w:tab w:val="left" w:pos="4020"/>
        </w:tabs>
        <w:spacing w:after="0" w:line="240" w:lineRule="auto"/>
        <w:ind w:left="0" w:firstLine="720"/>
        <w:jc w:val="both"/>
        <w:rPr>
          <w:rFonts w:ascii="Times New Roman" w:hAnsi="Times New Roman" w:cs="Times New Roman"/>
          <w:sz w:val="24"/>
          <w:szCs w:val="24"/>
        </w:rPr>
      </w:pPr>
    </w:p>
    <w:p w:rsidR="008040C2" w:rsidRDefault="006921BC" w:rsidP="008040C2">
      <w:pPr>
        <w:pStyle w:val="ListParagraph"/>
        <w:tabs>
          <w:tab w:val="left" w:pos="3945"/>
          <w:tab w:val="left" w:pos="4020"/>
        </w:tabs>
        <w:spacing w:after="0" w:line="24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33.6pt;margin-top:17.25pt;width:160.5pt;height:0;z-index:251671552" o:connectortype="straight">
            <v:stroke endarrow="block"/>
          </v:shape>
        </w:pict>
      </w:r>
      <w:r w:rsidR="008040C2">
        <w:rPr>
          <w:rFonts w:ascii="Times New Roman" w:hAnsi="Times New Roman" w:cs="Times New Roman"/>
          <w:sz w:val="24"/>
          <w:szCs w:val="24"/>
        </w:rPr>
        <w:t>M - SD</w:t>
      </w:r>
      <w:r w:rsidR="008040C2">
        <w:rPr>
          <w:rFonts w:ascii="Times New Roman" w:hAnsi="Times New Roman" w:cs="Times New Roman"/>
          <w:sz w:val="24"/>
          <w:szCs w:val="24"/>
        </w:rPr>
        <w:tab/>
      </w:r>
    </w:p>
    <w:p w:rsidR="005E1CF8" w:rsidRDefault="008040C2" w:rsidP="008040C2">
      <w:pPr>
        <w:pStyle w:val="ListParagraph"/>
        <w:tabs>
          <w:tab w:val="left" w:pos="3945"/>
          <w:tab w:val="left" w:pos="402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p>
    <w:p w:rsidR="008040C2" w:rsidRDefault="008040C2" w:rsidP="008040C2">
      <w:pPr>
        <w:pStyle w:val="ListParagraph"/>
        <w:tabs>
          <w:tab w:val="left" w:pos="3945"/>
          <w:tab w:val="left" w:pos="402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Gambar 3.</w:t>
      </w:r>
      <w:r w:rsidR="003C7D0A">
        <w:rPr>
          <w:rFonts w:ascii="Times New Roman" w:hAnsi="Times New Roman" w:cs="Times New Roman"/>
          <w:sz w:val="24"/>
          <w:szCs w:val="24"/>
        </w:rPr>
        <w:t>2.</w:t>
      </w:r>
      <w:r>
        <w:rPr>
          <w:rFonts w:ascii="Times New Roman" w:hAnsi="Times New Roman" w:cs="Times New Roman"/>
          <w:sz w:val="24"/>
          <w:szCs w:val="24"/>
        </w:rPr>
        <w:t xml:space="preserve"> </w:t>
      </w:r>
      <w:r w:rsidR="003C7D0A">
        <w:rPr>
          <w:rFonts w:ascii="Times New Roman" w:hAnsi="Times New Roman" w:cs="Times New Roman"/>
          <w:sz w:val="24"/>
          <w:szCs w:val="24"/>
        </w:rPr>
        <w:t>Rumus Pengkategorian</w:t>
      </w:r>
    </w:p>
    <w:p w:rsidR="003C7D0A" w:rsidRPr="008040C2" w:rsidRDefault="003C7D0A" w:rsidP="008040C2">
      <w:pPr>
        <w:pStyle w:val="ListParagraph"/>
        <w:tabs>
          <w:tab w:val="left" w:pos="3945"/>
          <w:tab w:val="left" w:pos="4020"/>
        </w:tabs>
        <w:spacing w:after="0" w:line="240" w:lineRule="auto"/>
        <w:ind w:left="0" w:firstLine="720"/>
        <w:jc w:val="both"/>
        <w:rPr>
          <w:rFonts w:ascii="Times New Roman" w:hAnsi="Times New Roman" w:cs="Times New Roman"/>
          <w:sz w:val="24"/>
          <w:szCs w:val="24"/>
        </w:rPr>
      </w:pPr>
    </w:p>
    <w:p w:rsidR="00C55EC1" w:rsidRPr="008671C9" w:rsidRDefault="00C55EC1" w:rsidP="00C55EC1">
      <w:pPr>
        <w:pStyle w:val="ListParagraph"/>
        <w:numPr>
          <w:ilvl w:val="6"/>
          <w:numId w:val="10"/>
        </w:numPr>
        <w:tabs>
          <w:tab w:val="clear" w:pos="5220"/>
          <w:tab w:val="num" w:pos="360"/>
        </w:tabs>
        <w:spacing w:line="480" w:lineRule="auto"/>
        <w:ind w:left="360"/>
        <w:rPr>
          <w:rFonts w:ascii="Times New Roman" w:hAnsi="Times New Roman" w:cs="Times New Roman"/>
          <w:b/>
          <w:sz w:val="24"/>
          <w:szCs w:val="24"/>
        </w:rPr>
      </w:pPr>
      <w:r w:rsidRPr="008671C9">
        <w:rPr>
          <w:rFonts w:ascii="Times New Roman" w:hAnsi="Times New Roman" w:cs="Times New Roman"/>
          <w:b/>
          <w:sz w:val="24"/>
          <w:szCs w:val="24"/>
        </w:rPr>
        <w:t>Analisis Statistik Inferensial</w:t>
      </w:r>
    </w:p>
    <w:p w:rsidR="00D24FF8" w:rsidRPr="00FE6E28" w:rsidRDefault="00C55EC1" w:rsidP="00FE6E2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statistik inferensial dimaksud untuk menguji hipotesis penelitian, sebelum pengujian terlebih dahulu</w:t>
      </w:r>
      <w:r w:rsidR="00FE6E28">
        <w:rPr>
          <w:rFonts w:ascii="Times New Roman" w:hAnsi="Times New Roman" w:cs="Times New Roman"/>
          <w:sz w:val="24"/>
          <w:szCs w:val="24"/>
        </w:rPr>
        <w:t xml:space="preserve"> dilakukan uji prasayarat data.</w:t>
      </w:r>
    </w:p>
    <w:p w:rsidR="00C55EC1" w:rsidRPr="004117D8" w:rsidRDefault="00C55EC1" w:rsidP="00C55EC1">
      <w:pPr>
        <w:pStyle w:val="ListParagraph"/>
        <w:numPr>
          <w:ilvl w:val="0"/>
          <w:numId w:val="12"/>
        </w:numPr>
        <w:spacing w:line="480" w:lineRule="auto"/>
        <w:ind w:left="360"/>
        <w:rPr>
          <w:rFonts w:ascii="Times New Roman" w:hAnsi="Times New Roman" w:cs="Times New Roman"/>
          <w:sz w:val="24"/>
          <w:szCs w:val="24"/>
        </w:rPr>
      </w:pPr>
      <w:r>
        <w:rPr>
          <w:rFonts w:ascii="Times New Roman" w:hAnsi="Times New Roman" w:cs="Times New Roman"/>
          <w:b/>
          <w:sz w:val="24"/>
          <w:szCs w:val="24"/>
        </w:rPr>
        <w:t xml:space="preserve">Uji Normalitas Data </w:t>
      </w:r>
    </w:p>
    <w:p w:rsidR="00E70021" w:rsidRPr="00D24FF8" w:rsidRDefault="00003AAA" w:rsidP="00D24FF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Uji n</w:t>
      </w:r>
      <w:r w:rsidR="00C55EC1">
        <w:rPr>
          <w:rFonts w:ascii="Times New Roman" w:hAnsi="Times New Roman" w:cs="Times New Roman"/>
          <w:sz w:val="24"/>
          <w:szCs w:val="24"/>
        </w:rPr>
        <w:t>ormalitas merupakan salah satu uji prasyarat untuk memenuhi asumsi kenormalan dalam analisis data parametrik.</w:t>
      </w:r>
      <w:r w:rsidR="00D36D58">
        <w:rPr>
          <w:rFonts w:ascii="Times New Roman" w:hAnsi="Times New Roman" w:cs="Times New Roman"/>
          <w:sz w:val="24"/>
          <w:szCs w:val="24"/>
        </w:rPr>
        <w:t xml:space="preserve"> </w:t>
      </w:r>
      <w:r w:rsidR="00C55EC1" w:rsidRPr="00051E45">
        <w:rPr>
          <w:rFonts w:ascii="Times New Roman" w:hAnsi="Times New Roman" w:cs="Times New Roman"/>
          <w:sz w:val="24"/>
          <w:szCs w:val="24"/>
        </w:rPr>
        <w:t xml:space="preserve">Pengujian </w:t>
      </w:r>
      <w:r w:rsidR="00C55EC1">
        <w:rPr>
          <w:rFonts w:ascii="Times New Roman" w:hAnsi="Times New Roman" w:cs="Times New Roman"/>
          <w:sz w:val="24"/>
          <w:szCs w:val="24"/>
        </w:rPr>
        <w:t>ini dilakukan</w:t>
      </w:r>
      <w:r w:rsidR="00C55EC1" w:rsidRPr="00051E45">
        <w:rPr>
          <w:rFonts w:ascii="Times New Roman" w:hAnsi="Times New Roman" w:cs="Times New Roman"/>
          <w:sz w:val="24"/>
          <w:szCs w:val="24"/>
        </w:rPr>
        <w:t xml:space="preserve"> bertujuan untuk mengetahui normal </w:t>
      </w:r>
      <w:r w:rsidR="00C55EC1">
        <w:rPr>
          <w:rFonts w:ascii="Times New Roman" w:hAnsi="Times New Roman" w:cs="Times New Roman"/>
          <w:sz w:val="24"/>
          <w:szCs w:val="24"/>
        </w:rPr>
        <w:t xml:space="preserve">atau </w:t>
      </w:r>
      <w:r w:rsidR="00C55EC1" w:rsidRPr="00051E45">
        <w:rPr>
          <w:rFonts w:ascii="Times New Roman" w:hAnsi="Times New Roman" w:cs="Times New Roman"/>
          <w:sz w:val="24"/>
          <w:szCs w:val="24"/>
        </w:rPr>
        <w:t>tidaknya</w:t>
      </w:r>
      <w:r w:rsidR="00C55EC1">
        <w:rPr>
          <w:rFonts w:ascii="Times New Roman" w:hAnsi="Times New Roman" w:cs="Times New Roman"/>
          <w:sz w:val="24"/>
          <w:szCs w:val="24"/>
        </w:rPr>
        <w:t xml:space="preserve"> sebuah </w:t>
      </w:r>
      <w:r w:rsidR="00C55EC1" w:rsidRPr="00051E45">
        <w:rPr>
          <w:rFonts w:ascii="Times New Roman" w:hAnsi="Times New Roman" w:cs="Times New Roman"/>
          <w:sz w:val="24"/>
          <w:szCs w:val="24"/>
        </w:rPr>
        <w:t>data.</w:t>
      </w:r>
    </w:p>
    <w:p w:rsidR="00C55EC1" w:rsidRPr="00BC7798" w:rsidRDefault="00C55EC1" w:rsidP="00E41350">
      <w:pPr>
        <w:pStyle w:val="ListParagraph"/>
        <w:numPr>
          <w:ilvl w:val="0"/>
          <w:numId w:val="12"/>
        </w:numPr>
        <w:spacing w:line="480" w:lineRule="auto"/>
        <w:ind w:left="426" w:hanging="426"/>
        <w:jc w:val="both"/>
        <w:rPr>
          <w:rFonts w:ascii="Times New Roman" w:hAnsi="Times New Roman" w:cs="Times New Roman"/>
          <w:b/>
          <w:sz w:val="24"/>
          <w:szCs w:val="24"/>
        </w:rPr>
      </w:pPr>
      <w:r w:rsidRPr="00BC7798">
        <w:rPr>
          <w:rFonts w:ascii="Times New Roman" w:hAnsi="Times New Roman" w:cs="Times New Roman"/>
          <w:b/>
          <w:sz w:val="24"/>
          <w:szCs w:val="24"/>
          <w:lang w:val="id-ID"/>
        </w:rPr>
        <w:t>Uji Hipotesis</w:t>
      </w:r>
    </w:p>
    <w:p w:rsidR="00FD61BF" w:rsidRPr="00FD61BF" w:rsidRDefault="00C55EC1" w:rsidP="00FD61B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Hipotesis asosiatif diuji dengan teknik korelasi. Teknik korelasi yang digunakan untuk menguji hipotesis penelitian ini adalah korelasi</w:t>
      </w:r>
      <w:r>
        <w:rPr>
          <w:rFonts w:ascii="Times New Roman" w:hAnsi="Times New Roman" w:cs="Times New Roman"/>
          <w:sz w:val="24"/>
          <w:szCs w:val="24"/>
        </w:rPr>
        <w:t xml:space="preserve"> </w:t>
      </w:r>
      <w:r w:rsidR="00DF0171">
        <w:rPr>
          <w:rFonts w:ascii="Times New Roman" w:hAnsi="Times New Roman" w:cs="Times New Roman"/>
          <w:sz w:val="24"/>
          <w:szCs w:val="24"/>
        </w:rPr>
        <w:t>bivariat</w:t>
      </w:r>
      <w:r w:rsidR="007075DB">
        <w:rPr>
          <w:rFonts w:ascii="Times New Roman" w:hAnsi="Times New Roman" w:cs="Times New Roman"/>
          <w:sz w:val="24"/>
          <w:szCs w:val="24"/>
        </w:rPr>
        <w:t xml:space="preserve"> Uji</w:t>
      </w:r>
      <w:r>
        <w:rPr>
          <w:rFonts w:ascii="Times New Roman" w:hAnsi="Times New Roman" w:cs="Times New Roman"/>
          <w:sz w:val="24"/>
          <w:szCs w:val="24"/>
        </w:rPr>
        <w:t xml:space="preserve"> </w:t>
      </w:r>
      <w:r w:rsidR="00C67D40">
        <w:rPr>
          <w:rFonts w:ascii="Times New Roman" w:hAnsi="Times New Roman" w:cs="Times New Roman"/>
          <w:i/>
          <w:sz w:val="24"/>
          <w:szCs w:val="24"/>
        </w:rPr>
        <w:t>Product Moment</w:t>
      </w:r>
      <w:r w:rsidR="00042143">
        <w:rPr>
          <w:rFonts w:ascii="Times New Roman" w:hAnsi="Times New Roman" w:cs="Times New Roman"/>
          <w:b/>
          <w:i/>
          <w:sz w:val="24"/>
          <w:szCs w:val="24"/>
        </w:rPr>
        <w:t xml:space="preserve"> </w:t>
      </w:r>
      <w:r w:rsidR="00042143">
        <w:rPr>
          <w:rFonts w:ascii="Times New Roman" w:hAnsi="Times New Roman" w:cs="Times New Roman"/>
          <w:sz w:val="24"/>
          <w:szCs w:val="24"/>
        </w:rPr>
        <w:t xml:space="preserve">jika data berdistribusi normal </w:t>
      </w:r>
      <w:r w:rsidR="00B83989">
        <w:rPr>
          <w:rFonts w:ascii="Times New Roman" w:hAnsi="Times New Roman" w:cs="Times New Roman"/>
          <w:sz w:val="24"/>
          <w:szCs w:val="24"/>
        </w:rPr>
        <w:t xml:space="preserve">dan uji </w:t>
      </w:r>
      <w:r w:rsidR="00B83989">
        <w:rPr>
          <w:rFonts w:ascii="Times New Roman" w:hAnsi="Times New Roman" w:cs="Times New Roman"/>
          <w:i/>
          <w:sz w:val="24"/>
          <w:szCs w:val="24"/>
        </w:rPr>
        <w:t xml:space="preserve">Spearman Rank Correlation </w:t>
      </w:r>
      <w:r w:rsidR="00B83989">
        <w:rPr>
          <w:rFonts w:ascii="Times New Roman" w:hAnsi="Times New Roman" w:cs="Times New Roman"/>
          <w:sz w:val="24"/>
          <w:szCs w:val="24"/>
        </w:rPr>
        <w:t>jika data tidak berdistribusi normal.</w:t>
      </w:r>
    </w:p>
    <w:p w:rsidR="00A972B2" w:rsidRPr="00C67D40" w:rsidRDefault="00A972B2" w:rsidP="007075DB">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Uji </w:t>
      </w:r>
      <w:r w:rsidR="00C67D40">
        <w:rPr>
          <w:rFonts w:ascii="Times New Roman" w:hAnsi="Times New Roman" w:cs="Times New Roman"/>
          <w:i/>
          <w:sz w:val="24"/>
          <w:szCs w:val="24"/>
        </w:rPr>
        <w:t>Product Moment</w:t>
      </w:r>
    </w:p>
    <w:p w:rsidR="008040C2" w:rsidRPr="00C67D40" w:rsidRDefault="00C67D40" w:rsidP="00EC08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Korelasi </w:t>
      </w:r>
      <w:r w:rsidRPr="00C67D40">
        <w:rPr>
          <w:rFonts w:ascii="Times New Roman" w:hAnsi="Times New Roman" w:cs="Times New Roman"/>
          <w:i/>
          <w:sz w:val="24"/>
          <w:szCs w:val="24"/>
        </w:rPr>
        <w:t>Product Moment</w:t>
      </w:r>
      <w:r>
        <w:rPr>
          <w:rFonts w:ascii="Times New Roman" w:hAnsi="Times New Roman" w:cs="Times New Roman"/>
          <w:i/>
          <w:sz w:val="24"/>
          <w:szCs w:val="24"/>
        </w:rPr>
        <w:t xml:space="preserve"> </w:t>
      </w:r>
      <w:r w:rsidR="00A112D3">
        <w:rPr>
          <w:rFonts w:ascii="Times New Roman" w:hAnsi="Times New Roman" w:cs="Times New Roman"/>
          <w:sz w:val="24"/>
          <w:szCs w:val="24"/>
        </w:rPr>
        <w:t>merupakan alat uji statistik</w:t>
      </w:r>
      <w:r>
        <w:rPr>
          <w:rFonts w:ascii="Times New Roman" w:hAnsi="Times New Roman" w:cs="Times New Roman"/>
          <w:sz w:val="24"/>
          <w:szCs w:val="24"/>
        </w:rPr>
        <w:t xml:space="preserve"> yang digunakan untuk menguji hipotesis asosiatif (uji hubungan) dua variable bila datanya berskala interval atau rasio. Korelasi </w:t>
      </w:r>
      <w:r w:rsidRPr="00A112D3">
        <w:rPr>
          <w:rFonts w:ascii="Times New Roman" w:hAnsi="Times New Roman" w:cs="Times New Roman"/>
          <w:i/>
          <w:sz w:val="24"/>
          <w:szCs w:val="24"/>
        </w:rPr>
        <w:t>Product Moment</w:t>
      </w:r>
      <w:r>
        <w:rPr>
          <w:rFonts w:ascii="Times New Roman" w:hAnsi="Times New Roman" w:cs="Times New Roman"/>
          <w:sz w:val="24"/>
          <w:szCs w:val="24"/>
        </w:rPr>
        <w:t xml:space="preserve"> dikembangkan oleh Karl Pearson. Korelasi </w:t>
      </w:r>
      <w:r>
        <w:rPr>
          <w:rFonts w:ascii="Times New Roman" w:hAnsi="Times New Roman" w:cs="Times New Roman"/>
          <w:sz w:val="24"/>
          <w:szCs w:val="24"/>
        </w:rPr>
        <w:lastRenderedPageBreak/>
        <w:t>Product Moment merup</w:t>
      </w:r>
      <w:r w:rsidR="00B804B9">
        <w:rPr>
          <w:rFonts w:ascii="Times New Roman" w:hAnsi="Times New Roman" w:cs="Times New Roman"/>
          <w:sz w:val="24"/>
          <w:szCs w:val="24"/>
        </w:rPr>
        <w:t>akan salah satu bentuk statistik</w:t>
      </w:r>
      <w:r>
        <w:rPr>
          <w:rFonts w:ascii="Times New Roman" w:hAnsi="Times New Roman" w:cs="Times New Roman"/>
          <w:sz w:val="24"/>
          <w:szCs w:val="24"/>
        </w:rPr>
        <w:t xml:space="preserve"> parametris karena menguji data</w:t>
      </w:r>
      <w:r w:rsidR="001907A5">
        <w:rPr>
          <w:rFonts w:ascii="Times New Roman" w:hAnsi="Times New Roman" w:cs="Times New Roman"/>
          <w:sz w:val="24"/>
          <w:szCs w:val="24"/>
        </w:rPr>
        <w:t xml:space="preserve"> pada skala interval atau rasio.</w:t>
      </w:r>
    </w:p>
    <w:p w:rsidR="007075DB" w:rsidRPr="007075DB" w:rsidRDefault="007075DB" w:rsidP="007075DB">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Uji </w:t>
      </w:r>
      <w:r>
        <w:rPr>
          <w:rFonts w:ascii="Times New Roman" w:hAnsi="Times New Roman" w:cs="Times New Roman"/>
          <w:i/>
          <w:sz w:val="24"/>
          <w:szCs w:val="24"/>
        </w:rPr>
        <w:t>Spearman Rank Correlation</w:t>
      </w:r>
    </w:p>
    <w:p w:rsidR="007075DB" w:rsidRPr="007075DB" w:rsidRDefault="007075DB" w:rsidP="007075DB">
      <w:pPr>
        <w:pStyle w:val="Default"/>
        <w:spacing w:line="480" w:lineRule="auto"/>
        <w:ind w:firstLine="720"/>
        <w:jc w:val="both"/>
        <w:rPr>
          <w:rFonts w:ascii="Times New Roman" w:hAnsi="Times New Roman" w:cs="Times New Roman"/>
        </w:rPr>
      </w:pPr>
      <w:r w:rsidRPr="00260398">
        <w:rPr>
          <w:rFonts w:ascii="Times New Roman" w:hAnsi="Times New Roman" w:cs="Times New Roman"/>
        </w:rPr>
        <w:t xml:space="preserve">Korelasi </w:t>
      </w:r>
      <w:r w:rsidRPr="007075DB">
        <w:rPr>
          <w:rFonts w:ascii="Times New Roman" w:hAnsi="Times New Roman" w:cs="Times New Roman"/>
          <w:i/>
        </w:rPr>
        <w:t>Spearman Rank</w:t>
      </w:r>
      <w:r>
        <w:rPr>
          <w:rFonts w:ascii="Times New Roman" w:hAnsi="Times New Roman" w:cs="Times New Roman"/>
          <w:i/>
        </w:rPr>
        <w:t xml:space="preserve"> Correlation</w:t>
      </w:r>
      <w:r w:rsidRPr="009E08FA">
        <w:rPr>
          <w:b/>
          <w:sz w:val="28"/>
        </w:rPr>
        <w:t xml:space="preserve"> </w:t>
      </w:r>
      <w:r w:rsidRPr="007075DB">
        <w:rPr>
          <w:rFonts w:ascii="Times New Roman" w:hAnsi="Times New Roman" w:cs="Times New Roman"/>
        </w:rPr>
        <w:t>a</w:t>
      </w:r>
      <w:r w:rsidRPr="00260398">
        <w:rPr>
          <w:rFonts w:ascii="Times New Roman" w:hAnsi="Times New Roman" w:cs="Times New Roman"/>
        </w:rPr>
        <w:t>tau sering kali disebut sebagai korelasi Tata Jenjang</w:t>
      </w:r>
      <w:r>
        <w:rPr>
          <w:rFonts w:ascii="Times New Roman" w:hAnsi="Times New Roman" w:cs="Times New Roman"/>
        </w:rPr>
        <w:t xml:space="preserve"> </w:t>
      </w:r>
      <w:r w:rsidRPr="00260398">
        <w:rPr>
          <w:rFonts w:ascii="Times New Roman" w:hAnsi="Times New Roman" w:cs="Times New Roman"/>
        </w:rPr>
        <w:t>digunakan untuk menguji hipotesis hubungan antara dua variabel</w:t>
      </w:r>
      <w:r>
        <w:rPr>
          <w:rFonts w:ascii="Times New Roman" w:hAnsi="Times New Roman" w:cs="Times New Roman"/>
        </w:rPr>
        <w:t xml:space="preserve">, </w:t>
      </w:r>
      <w:r w:rsidRPr="00260398">
        <w:rPr>
          <w:rFonts w:ascii="Times New Roman" w:hAnsi="Times New Roman" w:cs="Times New Roman"/>
        </w:rPr>
        <w:t>melihat kuat lemahnya hubungan dan arah hubungan antara dua variabel</w:t>
      </w:r>
      <w:r>
        <w:rPr>
          <w:rFonts w:ascii="Times New Roman" w:hAnsi="Times New Roman" w:cs="Times New Roman"/>
        </w:rPr>
        <w:t>. Korelasi ini d</w:t>
      </w:r>
      <w:r w:rsidRPr="00260398">
        <w:rPr>
          <w:rFonts w:ascii="Times New Roman" w:hAnsi="Times New Roman" w:cs="Times New Roman"/>
        </w:rPr>
        <w:t>igunakan untuk jenis data Ordinal, baik Variabel X maupun Y</w:t>
      </w:r>
      <w:r>
        <w:rPr>
          <w:rFonts w:ascii="Times New Roman" w:hAnsi="Times New Roman" w:cs="Times New Roman"/>
        </w:rPr>
        <w:t xml:space="preserve">. </w:t>
      </w:r>
      <w:r w:rsidRPr="00260398">
        <w:rPr>
          <w:rFonts w:ascii="Times New Roman" w:hAnsi="Times New Roman" w:cs="Times New Roman"/>
        </w:rPr>
        <w:t>Apabila jenis data yang akan di analisis berjenis Interval atau Rasio, maka harus diubah dulu menjadi Ordinal</w:t>
      </w:r>
      <w:r>
        <w:rPr>
          <w:rFonts w:ascii="Times New Roman" w:hAnsi="Times New Roman" w:cs="Times New Roman"/>
        </w:rPr>
        <w:t>. T</w:t>
      </w:r>
      <w:r w:rsidRPr="00260398">
        <w:rPr>
          <w:rFonts w:ascii="Times New Roman" w:hAnsi="Times New Roman" w:cs="Times New Roman"/>
        </w:rPr>
        <w:t>eknik korelasi ini masuk kategori statistik non parametrik sehingga tidak harus memenuhi syarat-syarat keparametrikan</w:t>
      </w:r>
      <w:r>
        <w:rPr>
          <w:rFonts w:ascii="Times New Roman" w:hAnsi="Times New Roman" w:cs="Times New Roman"/>
        </w:rPr>
        <w:t>.</w:t>
      </w:r>
    </w:p>
    <w:p w:rsidR="00E41350" w:rsidRPr="004C1212" w:rsidRDefault="00C55EC1" w:rsidP="004C1212">
      <w:pPr>
        <w:spacing w:line="360" w:lineRule="auto"/>
        <w:jc w:val="right"/>
        <w:rPr>
          <w:rFonts w:ascii="Times New Roman" w:eastAsia="Times New Roman" w:hAnsi="Times New Roman" w:cs="Times New Roman"/>
          <w:sz w:val="24"/>
          <w:szCs w:val="24"/>
        </w:rPr>
      </w:pPr>
      <w:r>
        <w:rPr>
          <w:rFonts w:ascii="Times New Roman" w:hAnsi="Times New Roman" w:cs="Times New Roman"/>
          <w:sz w:val="24"/>
          <w:szCs w:val="24"/>
          <w:lang w:val="id-ID"/>
        </w:rPr>
        <w:t>Pedoman untuk memberikan interpretasi koifisien korelasi adalah sebagai berikut</w:t>
      </w:r>
      <w:r>
        <w:rPr>
          <w:rFonts w:ascii="Times New Roman" w:hAnsi="Times New Roman" w:cs="Times New Roman"/>
          <w:sz w:val="24"/>
          <w:szCs w:val="24"/>
        </w:rPr>
        <w:t>:</w:t>
      </w:r>
    </w:p>
    <w:tbl>
      <w:tblPr>
        <w:tblStyle w:val="LightShading1"/>
        <w:tblW w:w="0" w:type="auto"/>
        <w:shd w:val="clear" w:color="auto" w:fill="FFFFFF" w:themeFill="background1"/>
        <w:tblLook w:val="04A0"/>
      </w:tblPr>
      <w:tblGrid>
        <w:gridCol w:w="4243"/>
        <w:gridCol w:w="4244"/>
      </w:tblGrid>
      <w:tr w:rsidR="00C55EC1" w:rsidTr="00F14F31">
        <w:trPr>
          <w:cnfStyle w:val="100000000000"/>
        </w:trPr>
        <w:tc>
          <w:tcPr>
            <w:cnfStyle w:val="001000000000"/>
            <w:tcW w:w="4243" w:type="dxa"/>
            <w:shd w:val="clear" w:color="auto" w:fill="FFFFFF" w:themeFill="background1"/>
            <w:hideMark/>
          </w:tcPr>
          <w:p w:rsidR="00C55EC1" w:rsidRDefault="00C55EC1" w:rsidP="001907A5">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Nilai Korelasi</w:t>
            </w:r>
          </w:p>
        </w:tc>
        <w:tc>
          <w:tcPr>
            <w:tcW w:w="4244" w:type="dxa"/>
            <w:shd w:val="clear" w:color="auto" w:fill="FFFFFF" w:themeFill="background1"/>
            <w:hideMark/>
          </w:tcPr>
          <w:p w:rsidR="00C55EC1" w:rsidRDefault="00C55EC1" w:rsidP="001907A5">
            <w:pPr>
              <w:pStyle w:val="ListParagraph"/>
              <w:spacing w:after="0" w:line="240" w:lineRule="auto"/>
              <w:ind w:left="0"/>
              <w:jc w:val="center"/>
              <w:cnfStyle w:val="100000000000"/>
              <w:rPr>
                <w:rFonts w:ascii="Times New Roman" w:hAnsi="Times New Roman" w:cs="Times New Roman"/>
                <w:sz w:val="24"/>
                <w:szCs w:val="24"/>
                <w:lang w:val="id-ID"/>
              </w:rPr>
            </w:pPr>
            <w:r>
              <w:rPr>
                <w:rFonts w:ascii="Times New Roman" w:hAnsi="Times New Roman" w:cs="Times New Roman"/>
                <w:sz w:val="24"/>
                <w:szCs w:val="24"/>
                <w:lang w:val="id-ID"/>
              </w:rPr>
              <w:t>Keterangan</w:t>
            </w:r>
          </w:p>
        </w:tc>
      </w:tr>
      <w:tr w:rsidR="00C55EC1" w:rsidTr="00F14F31">
        <w:trPr>
          <w:cnfStyle w:val="000000100000"/>
        </w:trPr>
        <w:tc>
          <w:tcPr>
            <w:cnfStyle w:val="001000000000"/>
            <w:tcW w:w="4243" w:type="dxa"/>
            <w:tcBorders>
              <w:top w:val="single" w:sz="8" w:space="0" w:color="000000" w:themeColor="text1"/>
              <w:bottom w:val="single" w:sz="4" w:space="0" w:color="auto"/>
            </w:tcBorders>
            <w:shd w:val="clear" w:color="auto" w:fill="FFFFFF" w:themeFill="background1"/>
            <w:hideMark/>
          </w:tcPr>
          <w:p w:rsidR="00C55EC1" w:rsidRDefault="00C55EC1" w:rsidP="001907A5">
            <w:pPr>
              <w:pStyle w:val="ListParagraph"/>
              <w:spacing w:after="0" w:line="240" w:lineRule="auto"/>
              <w:ind w:left="0"/>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0,00 – 0,199</w:t>
            </w:r>
          </w:p>
        </w:tc>
        <w:tc>
          <w:tcPr>
            <w:tcW w:w="4244" w:type="dxa"/>
            <w:tcBorders>
              <w:top w:val="single" w:sz="8" w:space="0" w:color="000000" w:themeColor="text1"/>
              <w:bottom w:val="single" w:sz="4" w:space="0" w:color="auto"/>
            </w:tcBorders>
            <w:shd w:val="clear" w:color="auto" w:fill="FFFFFF" w:themeFill="background1"/>
            <w:hideMark/>
          </w:tcPr>
          <w:p w:rsidR="00C55EC1" w:rsidRDefault="00C55EC1" w:rsidP="001907A5">
            <w:pPr>
              <w:pStyle w:val="ListParagraph"/>
              <w:spacing w:after="0" w:line="240"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Sangat Rendah</w:t>
            </w:r>
          </w:p>
        </w:tc>
      </w:tr>
      <w:tr w:rsidR="00C55EC1" w:rsidTr="00F14F31">
        <w:tc>
          <w:tcPr>
            <w:cnfStyle w:val="001000000000"/>
            <w:tcW w:w="4243" w:type="dxa"/>
            <w:tcBorders>
              <w:top w:val="single" w:sz="4" w:space="0" w:color="auto"/>
              <w:left w:val="nil"/>
              <w:bottom w:val="single" w:sz="4" w:space="0" w:color="auto"/>
              <w:right w:val="nil"/>
            </w:tcBorders>
            <w:shd w:val="clear" w:color="auto" w:fill="FFFFFF" w:themeFill="background1"/>
            <w:hideMark/>
          </w:tcPr>
          <w:p w:rsidR="00C55EC1" w:rsidRDefault="00C55EC1" w:rsidP="001907A5">
            <w:pPr>
              <w:pStyle w:val="ListParagraph"/>
              <w:spacing w:after="0" w:line="240" w:lineRule="auto"/>
              <w:ind w:left="0"/>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0,20 – 0,399</w:t>
            </w:r>
          </w:p>
        </w:tc>
        <w:tc>
          <w:tcPr>
            <w:tcW w:w="4244" w:type="dxa"/>
            <w:tcBorders>
              <w:top w:val="single" w:sz="4" w:space="0" w:color="auto"/>
              <w:left w:val="nil"/>
              <w:bottom w:val="single" w:sz="4" w:space="0" w:color="auto"/>
              <w:right w:val="nil"/>
            </w:tcBorders>
            <w:shd w:val="clear" w:color="auto" w:fill="FFFFFF" w:themeFill="background1"/>
            <w:hideMark/>
          </w:tcPr>
          <w:p w:rsidR="00C55EC1" w:rsidRDefault="00C55EC1" w:rsidP="001907A5">
            <w:pPr>
              <w:pStyle w:val="ListParagraph"/>
              <w:spacing w:after="0" w:line="240" w:lineRule="auto"/>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Rendah</w:t>
            </w:r>
          </w:p>
        </w:tc>
      </w:tr>
      <w:tr w:rsidR="00C55EC1" w:rsidTr="00F14F31">
        <w:trPr>
          <w:cnfStyle w:val="000000100000"/>
        </w:trPr>
        <w:tc>
          <w:tcPr>
            <w:cnfStyle w:val="001000000000"/>
            <w:tcW w:w="4243" w:type="dxa"/>
            <w:tcBorders>
              <w:top w:val="single" w:sz="4" w:space="0" w:color="auto"/>
              <w:bottom w:val="single" w:sz="4" w:space="0" w:color="auto"/>
            </w:tcBorders>
            <w:shd w:val="clear" w:color="auto" w:fill="FFFFFF" w:themeFill="background1"/>
            <w:hideMark/>
          </w:tcPr>
          <w:p w:rsidR="00C55EC1" w:rsidRDefault="00C55EC1" w:rsidP="001907A5">
            <w:pPr>
              <w:pStyle w:val="ListParagraph"/>
              <w:spacing w:after="0" w:line="240" w:lineRule="auto"/>
              <w:ind w:left="0"/>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0,40 – 0,69</w:t>
            </w:r>
          </w:p>
        </w:tc>
        <w:tc>
          <w:tcPr>
            <w:tcW w:w="4244" w:type="dxa"/>
            <w:tcBorders>
              <w:top w:val="single" w:sz="4" w:space="0" w:color="auto"/>
              <w:bottom w:val="single" w:sz="4" w:space="0" w:color="auto"/>
            </w:tcBorders>
            <w:shd w:val="clear" w:color="auto" w:fill="FFFFFF" w:themeFill="background1"/>
            <w:hideMark/>
          </w:tcPr>
          <w:p w:rsidR="00C55EC1" w:rsidRDefault="00C55EC1" w:rsidP="001907A5">
            <w:pPr>
              <w:pStyle w:val="ListParagraph"/>
              <w:spacing w:after="0" w:line="240"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C55EC1" w:rsidTr="00F14F31">
        <w:tc>
          <w:tcPr>
            <w:cnfStyle w:val="001000000000"/>
            <w:tcW w:w="4243" w:type="dxa"/>
            <w:tcBorders>
              <w:top w:val="single" w:sz="4" w:space="0" w:color="auto"/>
              <w:left w:val="nil"/>
              <w:bottom w:val="single" w:sz="4" w:space="0" w:color="auto"/>
              <w:right w:val="nil"/>
            </w:tcBorders>
            <w:shd w:val="clear" w:color="auto" w:fill="FFFFFF" w:themeFill="background1"/>
            <w:hideMark/>
          </w:tcPr>
          <w:p w:rsidR="00C55EC1" w:rsidRDefault="00C55EC1" w:rsidP="001907A5">
            <w:pPr>
              <w:pStyle w:val="ListParagraph"/>
              <w:spacing w:after="0" w:line="240" w:lineRule="auto"/>
              <w:ind w:left="0"/>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0,70 – 0,89</w:t>
            </w:r>
          </w:p>
        </w:tc>
        <w:tc>
          <w:tcPr>
            <w:tcW w:w="4244" w:type="dxa"/>
            <w:tcBorders>
              <w:top w:val="single" w:sz="4" w:space="0" w:color="auto"/>
              <w:left w:val="nil"/>
              <w:bottom w:val="single" w:sz="4" w:space="0" w:color="auto"/>
              <w:right w:val="nil"/>
            </w:tcBorders>
            <w:shd w:val="clear" w:color="auto" w:fill="FFFFFF" w:themeFill="background1"/>
            <w:hideMark/>
          </w:tcPr>
          <w:p w:rsidR="00C55EC1" w:rsidRDefault="00C55EC1" w:rsidP="001907A5">
            <w:pPr>
              <w:pStyle w:val="ListParagraph"/>
              <w:spacing w:after="0" w:line="240" w:lineRule="auto"/>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Kuat</w:t>
            </w:r>
          </w:p>
        </w:tc>
      </w:tr>
      <w:tr w:rsidR="00C55EC1" w:rsidTr="00F14F31">
        <w:trPr>
          <w:cnfStyle w:val="000000100000"/>
        </w:trPr>
        <w:tc>
          <w:tcPr>
            <w:cnfStyle w:val="001000000000"/>
            <w:tcW w:w="4243" w:type="dxa"/>
            <w:tcBorders>
              <w:top w:val="single" w:sz="4" w:space="0" w:color="auto"/>
              <w:bottom w:val="single" w:sz="8" w:space="0" w:color="000000" w:themeColor="text1"/>
            </w:tcBorders>
            <w:shd w:val="clear" w:color="auto" w:fill="FFFFFF" w:themeFill="background1"/>
            <w:hideMark/>
          </w:tcPr>
          <w:p w:rsidR="00C55EC1" w:rsidRDefault="00C55EC1" w:rsidP="001907A5">
            <w:pPr>
              <w:pStyle w:val="ListParagraph"/>
              <w:spacing w:after="0" w:line="240" w:lineRule="auto"/>
              <w:ind w:left="0"/>
              <w:jc w:val="center"/>
              <w:rPr>
                <w:rFonts w:ascii="Times New Roman" w:hAnsi="Times New Roman" w:cs="Times New Roman"/>
                <w:b w:val="0"/>
                <w:sz w:val="24"/>
                <w:szCs w:val="24"/>
                <w:lang w:val="id-ID"/>
              </w:rPr>
            </w:pPr>
            <w:r>
              <w:rPr>
                <w:rFonts w:ascii="Times New Roman" w:hAnsi="Times New Roman" w:cs="Times New Roman"/>
                <w:b w:val="0"/>
                <w:sz w:val="24"/>
                <w:szCs w:val="24"/>
                <w:lang w:val="id-ID"/>
              </w:rPr>
              <w:t>0,90 – 1,000</w:t>
            </w:r>
          </w:p>
        </w:tc>
        <w:tc>
          <w:tcPr>
            <w:tcW w:w="4244" w:type="dxa"/>
            <w:tcBorders>
              <w:top w:val="single" w:sz="4" w:space="0" w:color="auto"/>
              <w:bottom w:val="single" w:sz="8" w:space="0" w:color="000000" w:themeColor="text1"/>
            </w:tcBorders>
            <w:shd w:val="clear" w:color="auto" w:fill="FFFFFF" w:themeFill="background1"/>
            <w:hideMark/>
          </w:tcPr>
          <w:p w:rsidR="00C55EC1" w:rsidRDefault="00C55EC1" w:rsidP="001907A5">
            <w:pPr>
              <w:pStyle w:val="ListParagraph"/>
              <w:spacing w:after="0" w:line="240"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Sangat Kuat</w:t>
            </w:r>
          </w:p>
        </w:tc>
      </w:tr>
    </w:tbl>
    <w:p w:rsidR="00C55EC1" w:rsidRDefault="0072274B" w:rsidP="00C55EC1">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Tabel </w:t>
      </w:r>
      <w:r w:rsidR="005D4B38">
        <w:rPr>
          <w:rFonts w:ascii="Times New Roman" w:hAnsi="Times New Roman" w:cs="Times New Roman"/>
          <w:sz w:val="24"/>
          <w:szCs w:val="24"/>
        </w:rPr>
        <w:t>3</w:t>
      </w:r>
      <w:r w:rsidR="00C55EC1">
        <w:rPr>
          <w:rFonts w:ascii="Times New Roman" w:hAnsi="Times New Roman" w:cs="Times New Roman"/>
          <w:sz w:val="24"/>
          <w:szCs w:val="24"/>
          <w:lang w:val="id-ID"/>
        </w:rPr>
        <w:t>.</w:t>
      </w:r>
      <w:r w:rsidR="009B239A">
        <w:rPr>
          <w:rFonts w:ascii="Times New Roman" w:hAnsi="Times New Roman" w:cs="Times New Roman"/>
          <w:sz w:val="24"/>
          <w:szCs w:val="24"/>
        </w:rPr>
        <w:t>5</w:t>
      </w:r>
      <w:r w:rsidR="00306013">
        <w:rPr>
          <w:rFonts w:ascii="Times New Roman" w:hAnsi="Times New Roman" w:cs="Times New Roman"/>
          <w:sz w:val="24"/>
          <w:szCs w:val="24"/>
        </w:rPr>
        <w:t xml:space="preserve">. </w:t>
      </w:r>
      <w:r w:rsidR="00C55EC1">
        <w:rPr>
          <w:rFonts w:ascii="Times New Roman" w:hAnsi="Times New Roman" w:cs="Times New Roman"/>
          <w:sz w:val="24"/>
          <w:szCs w:val="24"/>
          <w:lang w:val="id-ID"/>
        </w:rPr>
        <w:t>Interpretasi Koefisien Korelasi</w:t>
      </w:r>
    </w:p>
    <w:p w:rsidR="00C55EC1" w:rsidRDefault="00C55EC1" w:rsidP="00C55EC1">
      <w:pPr>
        <w:pStyle w:val="ListParagraph"/>
        <w:spacing w:before="240" w:line="480" w:lineRule="auto"/>
        <w:ind w:left="0"/>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Sumber: Sugiyono, 2014</w:t>
      </w:r>
      <w:r>
        <w:rPr>
          <w:rFonts w:ascii="Times New Roman" w:hAnsi="Times New Roman" w:cs="Times New Roman"/>
          <w:sz w:val="24"/>
          <w:szCs w:val="24"/>
        </w:rPr>
        <w:t>)</w:t>
      </w:r>
    </w:p>
    <w:p w:rsidR="00C55EC1" w:rsidRPr="00C45490" w:rsidRDefault="00C55EC1" w:rsidP="004511BD">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kriteria yang digunakan untuk menguji signifikan adalah jika nilai signifikan &lt;</w:t>
      </w:r>
      <w:r w:rsidR="00567F55">
        <w:rPr>
          <w:rFonts w:ascii="Times New Roman" w:hAnsi="Times New Roman" w:cs="Times New Roman"/>
          <w:sz w:val="24"/>
          <w:szCs w:val="24"/>
        </w:rPr>
        <w:t xml:space="preserve"> 0,05 maka hipotesis diterima</w:t>
      </w:r>
      <w:r>
        <w:rPr>
          <w:rFonts w:ascii="Times New Roman" w:hAnsi="Times New Roman" w:cs="Times New Roman"/>
          <w:sz w:val="24"/>
          <w:szCs w:val="24"/>
        </w:rPr>
        <w:t xml:space="preserve">. 0,05 atau 5 % merupakan taraf kesalahan yang digunakan pada oleh penulis dalam penelitian ini. </w:t>
      </w:r>
      <w:bookmarkStart w:id="0" w:name="_GoBack"/>
      <w:bookmarkEnd w:id="0"/>
    </w:p>
    <w:p w:rsidR="00012510" w:rsidRDefault="00012510"/>
    <w:sectPr w:rsidR="00012510" w:rsidSect="00EC088F">
      <w:headerReference w:type="default" r:id="rId7"/>
      <w:pgSz w:w="12240" w:h="15840" w:code="1"/>
      <w:pgMar w:top="2268" w:right="1701" w:bottom="1701" w:left="2268"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3F1" w:rsidRDefault="000013F1" w:rsidP="004D2EA3">
      <w:pPr>
        <w:spacing w:after="0" w:line="240" w:lineRule="auto"/>
      </w:pPr>
      <w:r>
        <w:separator/>
      </w:r>
    </w:p>
  </w:endnote>
  <w:endnote w:type="continuationSeparator" w:id="1">
    <w:p w:rsidR="000013F1" w:rsidRDefault="000013F1" w:rsidP="004D2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3F1" w:rsidRDefault="000013F1" w:rsidP="004D2EA3">
      <w:pPr>
        <w:spacing w:after="0" w:line="240" w:lineRule="auto"/>
      </w:pPr>
      <w:r>
        <w:separator/>
      </w:r>
    </w:p>
  </w:footnote>
  <w:footnote w:type="continuationSeparator" w:id="1">
    <w:p w:rsidR="000013F1" w:rsidRDefault="000013F1" w:rsidP="004D2E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515262"/>
      <w:docPartObj>
        <w:docPartGallery w:val="Page Numbers (Top of Page)"/>
        <w:docPartUnique/>
      </w:docPartObj>
    </w:sdtPr>
    <w:sdtEndPr>
      <w:rPr>
        <w:rFonts w:ascii="Times New Roman" w:hAnsi="Times New Roman" w:cs="Times New Roman"/>
        <w:noProof/>
        <w:sz w:val="24"/>
        <w:szCs w:val="24"/>
      </w:rPr>
    </w:sdtEndPr>
    <w:sdtContent>
      <w:p w:rsidR="00405C22" w:rsidRPr="00AD0E95" w:rsidRDefault="006921BC">
        <w:pPr>
          <w:pStyle w:val="Header"/>
          <w:jc w:val="right"/>
          <w:rPr>
            <w:rFonts w:ascii="Times New Roman" w:hAnsi="Times New Roman" w:cs="Times New Roman"/>
            <w:sz w:val="24"/>
            <w:szCs w:val="24"/>
          </w:rPr>
        </w:pPr>
        <w:r w:rsidRPr="00AD0E95">
          <w:rPr>
            <w:rFonts w:ascii="Times New Roman" w:hAnsi="Times New Roman" w:cs="Times New Roman"/>
            <w:sz w:val="24"/>
            <w:szCs w:val="24"/>
          </w:rPr>
          <w:fldChar w:fldCharType="begin"/>
        </w:r>
        <w:r w:rsidR="00405C22" w:rsidRPr="00AD0E95">
          <w:rPr>
            <w:rFonts w:ascii="Times New Roman" w:hAnsi="Times New Roman" w:cs="Times New Roman"/>
            <w:sz w:val="24"/>
            <w:szCs w:val="24"/>
          </w:rPr>
          <w:instrText xml:space="preserve"> PAGE   \* MERGEFORMAT </w:instrText>
        </w:r>
        <w:r w:rsidRPr="00AD0E95">
          <w:rPr>
            <w:rFonts w:ascii="Times New Roman" w:hAnsi="Times New Roman" w:cs="Times New Roman"/>
            <w:sz w:val="24"/>
            <w:szCs w:val="24"/>
          </w:rPr>
          <w:fldChar w:fldCharType="separate"/>
        </w:r>
        <w:r w:rsidR="00FE2BA8">
          <w:rPr>
            <w:rFonts w:ascii="Times New Roman" w:hAnsi="Times New Roman" w:cs="Times New Roman"/>
            <w:noProof/>
            <w:sz w:val="24"/>
            <w:szCs w:val="24"/>
          </w:rPr>
          <w:t>35</w:t>
        </w:r>
        <w:r w:rsidRPr="00AD0E95">
          <w:rPr>
            <w:rFonts w:ascii="Times New Roman" w:hAnsi="Times New Roman" w:cs="Times New Roman"/>
            <w:noProof/>
            <w:sz w:val="24"/>
            <w:szCs w:val="24"/>
          </w:rPr>
          <w:fldChar w:fldCharType="end"/>
        </w:r>
      </w:p>
    </w:sdtContent>
  </w:sdt>
  <w:p w:rsidR="00405C22" w:rsidRDefault="00405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B77"/>
    <w:multiLevelType w:val="hybridMultilevel"/>
    <w:tmpl w:val="1DBAE7D4"/>
    <w:lvl w:ilvl="0" w:tplc="5FD4B9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6615B"/>
    <w:multiLevelType w:val="hybridMultilevel"/>
    <w:tmpl w:val="99B8D58C"/>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lvl>
    <w:lvl w:ilvl="2" w:tplc="04A0A5D8">
      <w:start w:val="1"/>
      <w:numFmt w:val="decimal"/>
      <w:lvlText w:val="%3."/>
      <w:lvlJc w:val="left"/>
      <w:pPr>
        <w:ind w:left="2520" w:hanging="360"/>
      </w:pPr>
      <w:rPr>
        <w:color w:val="auto"/>
      </w:rPr>
    </w:lvl>
    <w:lvl w:ilvl="3" w:tplc="1FB22FDE">
      <w:start w:val="1"/>
      <w:numFmt w:val="lowerLetter"/>
      <w:lvlText w:val="%4."/>
      <w:lvlJc w:val="left"/>
      <w:pPr>
        <w:ind w:left="3060" w:hanging="360"/>
      </w:pPr>
    </w:lvl>
    <w:lvl w:ilvl="4" w:tplc="68201F26">
      <w:start w:val="1"/>
      <w:numFmt w:val="decimal"/>
      <w:lvlText w:val="%5)"/>
      <w:lvlJc w:val="left"/>
      <w:pPr>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nsid w:val="0BD406A9"/>
    <w:multiLevelType w:val="hybridMultilevel"/>
    <w:tmpl w:val="E3747052"/>
    <w:lvl w:ilvl="0" w:tplc="043CA9A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E812B21"/>
    <w:multiLevelType w:val="hybridMultilevel"/>
    <w:tmpl w:val="9CA4E066"/>
    <w:lvl w:ilvl="0" w:tplc="692C1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207E7"/>
    <w:multiLevelType w:val="hybridMultilevel"/>
    <w:tmpl w:val="A2C4A400"/>
    <w:lvl w:ilvl="0" w:tplc="306E6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23231"/>
    <w:multiLevelType w:val="hybridMultilevel"/>
    <w:tmpl w:val="B4B6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410FA"/>
    <w:multiLevelType w:val="hybridMultilevel"/>
    <w:tmpl w:val="0CAA4ECC"/>
    <w:lvl w:ilvl="0" w:tplc="71789C34">
      <w:start w:val="1"/>
      <w:numFmt w:val="decimal"/>
      <w:lvlText w:val="%1."/>
      <w:lvlJc w:val="left"/>
      <w:pPr>
        <w:ind w:left="360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33495C"/>
    <w:multiLevelType w:val="hybridMultilevel"/>
    <w:tmpl w:val="E738FC26"/>
    <w:lvl w:ilvl="0" w:tplc="39CEEC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2453248"/>
    <w:multiLevelType w:val="hybridMultilevel"/>
    <w:tmpl w:val="6D2A5532"/>
    <w:lvl w:ilvl="0" w:tplc="C012F982">
      <w:start w:val="1"/>
      <w:numFmt w:val="upperLetter"/>
      <w:lvlText w:val="%1."/>
      <w:lvlJc w:val="left"/>
      <w:pPr>
        <w:ind w:left="786" w:hanging="360"/>
      </w:pPr>
      <w:rPr>
        <w:rFonts w:ascii="Times New Roman" w:eastAsiaTheme="minorHAnsi" w:hAnsi="Times New Roman" w:cs="Times New Roman"/>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4584535"/>
    <w:multiLevelType w:val="multilevel"/>
    <w:tmpl w:val="81505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F57CA9"/>
    <w:multiLevelType w:val="hybridMultilevel"/>
    <w:tmpl w:val="B57E3348"/>
    <w:lvl w:ilvl="0" w:tplc="DAF46C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02919"/>
    <w:multiLevelType w:val="hybridMultilevel"/>
    <w:tmpl w:val="F864B756"/>
    <w:lvl w:ilvl="0" w:tplc="291C9E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2B452B"/>
    <w:multiLevelType w:val="hybridMultilevel"/>
    <w:tmpl w:val="E482F304"/>
    <w:lvl w:ilvl="0" w:tplc="71789C34">
      <w:start w:val="1"/>
      <w:numFmt w:val="decimal"/>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65B2BEC"/>
    <w:multiLevelType w:val="hybridMultilevel"/>
    <w:tmpl w:val="849262D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586551F2"/>
    <w:multiLevelType w:val="hybridMultilevel"/>
    <w:tmpl w:val="7C3A37A8"/>
    <w:lvl w:ilvl="0" w:tplc="4F2A8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5B3E67"/>
    <w:multiLevelType w:val="hybridMultilevel"/>
    <w:tmpl w:val="8B829A86"/>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894384"/>
    <w:multiLevelType w:val="hybridMultilevel"/>
    <w:tmpl w:val="F89E6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87B36"/>
    <w:multiLevelType w:val="hybridMultilevel"/>
    <w:tmpl w:val="2E5271F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748C6A63"/>
    <w:multiLevelType w:val="hybridMultilevel"/>
    <w:tmpl w:val="D898F706"/>
    <w:lvl w:ilvl="0" w:tplc="A38EF8C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D7A11C7"/>
    <w:multiLevelType w:val="hybridMultilevel"/>
    <w:tmpl w:val="7794F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D2584"/>
    <w:multiLevelType w:val="hybridMultilevel"/>
    <w:tmpl w:val="66227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A25173"/>
    <w:multiLevelType w:val="hybridMultilevel"/>
    <w:tmpl w:val="6C7C5F86"/>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14"/>
  </w:num>
  <w:num w:numId="5">
    <w:abstractNumId w:val="19"/>
  </w:num>
  <w:num w:numId="6">
    <w:abstractNumId w:val="5"/>
  </w:num>
  <w:num w:numId="7">
    <w:abstractNumId w:val="16"/>
  </w:num>
  <w:num w:numId="8">
    <w:abstractNumId w:val="4"/>
  </w:num>
  <w:num w:numId="9">
    <w:abstractNumId w:val="2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9"/>
  </w:num>
  <w:num w:numId="14">
    <w:abstractNumId w:val="12"/>
  </w:num>
  <w:num w:numId="15">
    <w:abstractNumId w:val="6"/>
  </w:num>
  <w:num w:numId="16">
    <w:abstractNumId w:val="8"/>
  </w:num>
  <w:num w:numId="17">
    <w:abstractNumId w:val="18"/>
  </w:num>
  <w:num w:numId="18">
    <w:abstractNumId w:val="13"/>
  </w:num>
  <w:num w:numId="19">
    <w:abstractNumId w:val="7"/>
  </w:num>
  <w:num w:numId="20">
    <w:abstractNumId w:val="15"/>
  </w:num>
  <w:num w:numId="21">
    <w:abstractNumId w:val="1"/>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5EC1"/>
    <w:rsid w:val="000013F1"/>
    <w:rsid w:val="00003AAA"/>
    <w:rsid w:val="00012510"/>
    <w:rsid w:val="00027784"/>
    <w:rsid w:val="00042143"/>
    <w:rsid w:val="00077A57"/>
    <w:rsid w:val="000937F0"/>
    <w:rsid w:val="000A0EEB"/>
    <w:rsid w:val="000C51FE"/>
    <w:rsid w:val="000D57EC"/>
    <w:rsid w:val="00132EA8"/>
    <w:rsid w:val="001716DF"/>
    <w:rsid w:val="001907A5"/>
    <w:rsid w:val="001A49F4"/>
    <w:rsid w:val="001B5ABA"/>
    <w:rsid w:val="001C0057"/>
    <w:rsid w:val="001C0F2D"/>
    <w:rsid w:val="001D6E4E"/>
    <w:rsid w:val="001E24B2"/>
    <w:rsid w:val="001E5516"/>
    <w:rsid w:val="001F78AA"/>
    <w:rsid w:val="00202240"/>
    <w:rsid w:val="00205696"/>
    <w:rsid w:val="002116D7"/>
    <w:rsid w:val="00220682"/>
    <w:rsid w:val="00253379"/>
    <w:rsid w:val="00264B9C"/>
    <w:rsid w:val="0027614C"/>
    <w:rsid w:val="00295451"/>
    <w:rsid w:val="002E164E"/>
    <w:rsid w:val="00306013"/>
    <w:rsid w:val="0034035C"/>
    <w:rsid w:val="00346883"/>
    <w:rsid w:val="00364F48"/>
    <w:rsid w:val="003C4C36"/>
    <w:rsid w:val="003C7D0A"/>
    <w:rsid w:val="003D22F6"/>
    <w:rsid w:val="0040076E"/>
    <w:rsid w:val="004054D6"/>
    <w:rsid w:val="00405C22"/>
    <w:rsid w:val="004120AA"/>
    <w:rsid w:val="00421BB9"/>
    <w:rsid w:val="00431152"/>
    <w:rsid w:val="004511BD"/>
    <w:rsid w:val="0046448C"/>
    <w:rsid w:val="004A3CA8"/>
    <w:rsid w:val="004C1212"/>
    <w:rsid w:val="004D2EA3"/>
    <w:rsid w:val="00542243"/>
    <w:rsid w:val="005442F4"/>
    <w:rsid w:val="00560C24"/>
    <w:rsid w:val="0056571A"/>
    <w:rsid w:val="00567F55"/>
    <w:rsid w:val="00572F3C"/>
    <w:rsid w:val="005734B4"/>
    <w:rsid w:val="005942AD"/>
    <w:rsid w:val="005B2BF1"/>
    <w:rsid w:val="005B38DA"/>
    <w:rsid w:val="005C556D"/>
    <w:rsid w:val="005D3A27"/>
    <w:rsid w:val="005D4B38"/>
    <w:rsid w:val="005E1CF8"/>
    <w:rsid w:val="005F7D9B"/>
    <w:rsid w:val="00604E7E"/>
    <w:rsid w:val="00644DB1"/>
    <w:rsid w:val="00650045"/>
    <w:rsid w:val="0067308D"/>
    <w:rsid w:val="006921BC"/>
    <w:rsid w:val="006A4CF8"/>
    <w:rsid w:val="006B4116"/>
    <w:rsid w:val="006D4934"/>
    <w:rsid w:val="006E1E7F"/>
    <w:rsid w:val="006F0E6D"/>
    <w:rsid w:val="007075DB"/>
    <w:rsid w:val="0072274B"/>
    <w:rsid w:val="00763AEB"/>
    <w:rsid w:val="00775FB6"/>
    <w:rsid w:val="007A6327"/>
    <w:rsid w:val="007B3A75"/>
    <w:rsid w:val="007B6457"/>
    <w:rsid w:val="007B69CB"/>
    <w:rsid w:val="007D3566"/>
    <w:rsid w:val="007E32FE"/>
    <w:rsid w:val="007F2F5D"/>
    <w:rsid w:val="008040C2"/>
    <w:rsid w:val="00823DBD"/>
    <w:rsid w:val="00840903"/>
    <w:rsid w:val="00862520"/>
    <w:rsid w:val="0087422B"/>
    <w:rsid w:val="00877410"/>
    <w:rsid w:val="008A2515"/>
    <w:rsid w:val="008A3E75"/>
    <w:rsid w:val="008B07E7"/>
    <w:rsid w:val="008D412E"/>
    <w:rsid w:val="00950613"/>
    <w:rsid w:val="009523DA"/>
    <w:rsid w:val="00960BEB"/>
    <w:rsid w:val="0098724C"/>
    <w:rsid w:val="009A486B"/>
    <w:rsid w:val="009B239A"/>
    <w:rsid w:val="009C5DE4"/>
    <w:rsid w:val="009D053B"/>
    <w:rsid w:val="009D7BB9"/>
    <w:rsid w:val="009F40C6"/>
    <w:rsid w:val="00A112D3"/>
    <w:rsid w:val="00A135D2"/>
    <w:rsid w:val="00A230A9"/>
    <w:rsid w:val="00A678D7"/>
    <w:rsid w:val="00A972B2"/>
    <w:rsid w:val="00A979A8"/>
    <w:rsid w:val="00AB2612"/>
    <w:rsid w:val="00AC04B7"/>
    <w:rsid w:val="00AC31D8"/>
    <w:rsid w:val="00AD357B"/>
    <w:rsid w:val="00B24B68"/>
    <w:rsid w:val="00B504A0"/>
    <w:rsid w:val="00B50A66"/>
    <w:rsid w:val="00B558FC"/>
    <w:rsid w:val="00B60280"/>
    <w:rsid w:val="00B7179D"/>
    <w:rsid w:val="00B7550E"/>
    <w:rsid w:val="00B804B9"/>
    <w:rsid w:val="00B83989"/>
    <w:rsid w:val="00B83B1C"/>
    <w:rsid w:val="00B84E53"/>
    <w:rsid w:val="00BA02B8"/>
    <w:rsid w:val="00BA6531"/>
    <w:rsid w:val="00BA7422"/>
    <w:rsid w:val="00BE011B"/>
    <w:rsid w:val="00C225B8"/>
    <w:rsid w:val="00C24DF2"/>
    <w:rsid w:val="00C26D22"/>
    <w:rsid w:val="00C43E68"/>
    <w:rsid w:val="00C45272"/>
    <w:rsid w:val="00C55EC1"/>
    <w:rsid w:val="00C67D40"/>
    <w:rsid w:val="00C75D2B"/>
    <w:rsid w:val="00C77176"/>
    <w:rsid w:val="00C86AE9"/>
    <w:rsid w:val="00D167B3"/>
    <w:rsid w:val="00D24FF8"/>
    <w:rsid w:val="00D36D58"/>
    <w:rsid w:val="00D6447B"/>
    <w:rsid w:val="00D81642"/>
    <w:rsid w:val="00D86E5D"/>
    <w:rsid w:val="00D97BD0"/>
    <w:rsid w:val="00DA077B"/>
    <w:rsid w:val="00DC4109"/>
    <w:rsid w:val="00DD51BA"/>
    <w:rsid w:val="00DF0171"/>
    <w:rsid w:val="00E03B61"/>
    <w:rsid w:val="00E12F9D"/>
    <w:rsid w:val="00E209F8"/>
    <w:rsid w:val="00E41350"/>
    <w:rsid w:val="00E432ED"/>
    <w:rsid w:val="00E53D4F"/>
    <w:rsid w:val="00E70021"/>
    <w:rsid w:val="00E735F2"/>
    <w:rsid w:val="00EB68C4"/>
    <w:rsid w:val="00EB6FA6"/>
    <w:rsid w:val="00EC088F"/>
    <w:rsid w:val="00EC1B52"/>
    <w:rsid w:val="00ED29D9"/>
    <w:rsid w:val="00ED7D23"/>
    <w:rsid w:val="00EE4943"/>
    <w:rsid w:val="00F14F31"/>
    <w:rsid w:val="00F15499"/>
    <w:rsid w:val="00F51D2F"/>
    <w:rsid w:val="00F73161"/>
    <w:rsid w:val="00F91D4E"/>
    <w:rsid w:val="00FB0F3F"/>
    <w:rsid w:val="00FD61BF"/>
    <w:rsid w:val="00FE0937"/>
    <w:rsid w:val="00FE134F"/>
    <w:rsid w:val="00FE2BA8"/>
    <w:rsid w:val="00FE6E28"/>
    <w:rsid w:val="00FF2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3213]"/>
    </o:shapedefaults>
    <o:shapelayout v:ext="edit">
      <o:idmap v:ext="edit" data="1"/>
      <o:rules v:ext="edit">
        <o:r id="V:Rule5" type="connector" idref="#_x0000_s1037"/>
        <o:r id="V:Rule6" type="connector" idref="#_x0000_s1039"/>
        <o:r id="V:Rule7" type="connector" idref="#_x0000_s1032"/>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55EC1"/>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C55EC1"/>
  </w:style>
  <w:style w:type="table" w:customStyle="1" w:styleId="LightShading1">
    <w:name w:val="Light Shading1"/>
    <w:basedOn w:val="TableNormal"/>
    <w:uiPriority w:val="60"/>
    <w:rsid w:val="00C55E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55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EC1"/>
  </w:style>
  <w:style w:type="paragraph" w:styleId="BalloonText">
    <w:name w:val="Balloon Text"/>
    <w:basedOn w:val="Normal"/>
    <w:link w:val="BalloonTextChar"/>
    <w:uiPriority w:val="99"/>
    <w:semiHidden/>
    <w:unhideWhenUsed/>
    <w:rsid w:val="00C55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C1"/>
    <w:rPr>
      <w:rFonts w:ascii="Tahoma" w:hAnsi="Tahoma" w:cs="Tahoma"/>
      <w:sz w:val="16"/>
      <w:szCs w:val="16"/>
    </w:rPr>
  </w:style>
  <w:style w:type="paragraph" w:styleId="Footer">
    <w:name w:val="footer"/>
    <w:basedOn w:val="Normal"/>
    <w:link w:val="FooterChar"/>
    <w:uiPriority w:val="99"/>
    <w:semiHidden/>
    <w:unhideWhenUsed/>
    <w:rsid w:val="004511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11BD"/>
  </w:style>
  <w:style w:type="table" w:styleId="TableGrid">
    <w:name w:val="Table Grid"/>
    <w:basedOn w:val="TableNormal"/>
    <w:uiPriority w:val="59"/>
    <w:rsid w:val="00FF2B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FF2B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F14F31"/>
    <w:rPr>
      <w:color w:val="808080"/>
    </w:rPr>
  </w:style>
  <w:style w:type="table" w:customStyle="1" w:styleId="PlainTable2">
    <w:name w:val="Plain Table 2"/>
    <w:basedOn w:val="TableNormal"/>
    <w:uiPriority w:val="42"/>
    <w:rsid w:val="007B6457"/>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7075DB"/>
    <w:pPr>
      <w:autoSpaceDE w:val="0"/>
      <w:autoSpaceDN w:val="0"/>
      <w:adjustRightInd w:val="0"/>
      <w:spacing w:after="0" w:line="240" w:lineRule="auto"/>
    </w:pPr>
    <w:rPr>
      <w:rFonts w:ascii="Garamond" w:eastAsia="Times New Roman"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11</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2017-07-25T16:01:00Z</cp:lastPrinted>
  <dcterms:created xsi:type="dcterms:W3CDTF">2017-03-20T10:58:00Z</dcterms:created>
  <dcterms:modified xsi:type="dcterms:W3CDTF">2017-07-28T14:24:00Z</dcterms:modified>
</cp:coreProperties>
</file>