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ED" w:rsidRPr="00AE55CD" w:rsidRDefault="00981898" w:rsidP="00A12FED">
      <w:pPr>
        <w:pStyle w:val="ListParagraph"/>
        <w:spacing w:after="0" w:line="480" w:lineRule="auto"/>
        <w:ind w:left="426"/>
        <w:jc w:val="center"/>
        <w:rPr>
          <w:rFonts w:ascii="Times New Roman" w:hAnsi="Times New Roman" w:cs="Times New Roman"/>
          <w:b/>
          <w:sz w:val="24"/>
        </w:rPr>
      </w:pPr>
      <w:r w:rsidRPr="00981898">
        <w:rPr>
          <w:noProof/>
          <w:sz w:val="20"/>
          <w:lang w:eastAsia="id-ID"/>
        </w:rPr>
        <w:pict>
          <v:rect id="Rectangle 1" o:spid="_x0000_s1058" style="position:absolute;left:0;text-align:left;margin-left:384.6pt;margin-top:-49.5pt;width:47.25pt;height:2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" fillcolor="white [3201]" stroked="f" strokeweight="1pt"/>
        </w:pict>
      </w:r>
      <w:r w:rsidR="00A12FED" w:rsidRPr="00AE55CD">
        <w:rPr>
          <w:rFonts w:ascii="Times New Roman" w:hAnsi="Times New Roman" w:cs="Times New Roman"/>
          <w:b/>
          <w:sz w:val="24"/>
        </w:rPr>
        <w:t>BAB III</w:t>
      </w:r>
    </w:p>
    <w:p w:rsidR="00A12FED" w:rsidRDefault="00A12FED" w:rsidP="00A12FED">
      <w:pPr>
        <w:pStyle w:val="ListParagraph"/>
        <w:spacing w:after="0" w:line="480" w:lineRule="auto"/>
        <w:ind w:left="426"/>
        <w:jc w:val="center"/>
        <w:rPr>
          <w:rFonts w:ascii="Times New Roman" w:hAnsi="Times New Roman" w:cs="Times New Roman"/>
          <w:b/>
          <w:sz w:val="24"/>
          <w:lang w:val="en-US"/>
        </w:rPr>
      </w:pPr>
      <w:r w:rsidRPr="00AE55CD">
        <w:rPr>
          <w:rFonts w:ascii="Times New Roman" w:hAnsi="Times New Roman" w:cs="Times New Roman"/>
          <w:b/>
          <w:sz w:val="24"/>
        </w:rPr>
        <w:t>METODE PENELITIAN</w:t>
      </w:r>
    </w:p>
    <w:p w:rsidR="00A12FED" w:rsidRPr="00B92BF1" w:rsidRDefault="00A12FED" w:rsidP="00A12FED">
      <w:pPr>
        <w:pStyle w:val="ListParagraph"/>
        <w:spacing w:after="0" w:line="480" w:lineRule="auto"/>
        <w:ind w:left="426"/>
        <w:jc w:val="center"/>
        <w:rPr>
          <w:rFonts w:ascii="Times New Roman" w:hAnsi="Times New Roman" w:cs="Times New Roman"/>
          <w:b/>
          <w:sz w:val="28"/>
          <w:lang w:val="en-US"/>
        </w:rPr>
      </w:pP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t>Pendekatan dan Jenis Penelitian</w:t>
      </w:r>
    </w:p>
    <w:p w:rsidR="00A12FED" w:rsidRDefault="00A12FED" w:rsidP="00A12FED">
      <w:pPr>
        <w:pStyle w:val="ListParagraph"/>
        <w:spacing w:after="0" w:line="480" w:lineRule="auto"/>
        <w:ind w:left="0" w:firstLine="567"/>
        <w:jc w:val="both"/>
        <w:rPr>
          <w:rFonts w:ascii="Times New Roman" w:hAnsi="Times New Roman" w:cs="Times New Roman"/>
          <w:sz w:val="24"/>
        </w:rPr>
      </w:pPr>
      <w:r w:rsidRPr="008B0306">
        <w:rPr>
          <w:rFonts w:ascii="Times New Roman" w:hAnsi="Times New Roman" w:cs="Times New Roman"/>
          <w:sz w:val="24"/>
        </w:rPr>
        <w:t xml:space="preserve">Penelitian mengenai </w:t>
      </w:r>
      <w:r>
        <w:rPr>
          <w:rFonts w:ascii="Times New Roman" w:hAnsi="Times New Roman" w:cs="Times New Roman"/>
          <w:sz w:val="24"/>
        </w:rPr>
        <w:t xml:space="preserve">penerapan pendekatan </w:t>
      </w:r>
      <w:r>
        <w:rPr>
          <w:rFonts w:ascii="Times New Roman" w:hAnsi="Times New Roman" w:cs="Times New Roman"/>
          <w:sz w:val="24"/>
          <w:lang w:val="en-US"/>
        </w:rPr>
        <w:t>saintifik</w:t>
      </w:r>
      <w:r>
        <w:rPr>
          <w:rFonts w:ascii="Times New Roman" w:hAnsi="Times New Roman" w:cs="Times New Roman"/>
          <w:sz w:val="24"/>
        </w:rPr>
        <w:t xml:space="preserve"> untuk meningkatkan hasil b</w:t>
      </w:r>
      <w:r w:rsidRPr="008B0306">
        <w:rPr>
          <w:rFonts w:ascii="Times New Roman" w:hAnsi="Times New Roman" w:cs="Times New Roman"/>
          <w:sz w:val="24"/>
        </w:rPr>
        <w:t xml:space="preserve">elajar </w:t>
      </w:r>
      <w:r>
        <w:rPr>
          <w:rFonts w:ascii="Times New Roman" w:hAnsi="Times New Roman" w:cs="Times New Roman"/>
          <w:sz w:val="24"/>
        </w:rPr>
        <w:t xml:space="preserve">IPA </w:t>
      </w:r>
      <w:r w:rsidRPr="008B0306">
        <w:rPr>
          <w:rFonts w:ascii="Times New Roman" w:hAnsi="Times New Roman" w:cs="Times New Roman"/>
          <w:sz w:val="24"/>
        </w:rPr>
        <w:t xml:space="preserve">pada siswa kelas </w:t>
      </w:r>
      <w:r>
        <w:rPr>
          <w:rFonts w:ascii="Times New Roman" w:hAnsi="Times New Roman" w:cs="Times New Roman"/>
          <w:sz w:val="24"/>
          <w:lang w:val="en-US"/>
        </w:rPr>
        <w:t>IV SD Negeri 30 Duampanua Kecamatan Duampanua Kabupaten Pinrang. Penelitian</w:t>
      </w:r>
      <w:r>
        <w:rPr>
          <w:rFonts w:ascii="Times New Roman" w:hAnsi="Times New Roman" w:cs="Times New Roman"/>
          <w:sz w:val="24"/>
        </w:rPr>
        <w:t xml:space="preserve"> ini </w:t>
      </w:r>
      <w:r>
        <w:rPr>
          <w:rFonts w:ascii="Times New Roman" w:hAnsi="Times New Roman" w:cs="Times New Roman"/>
          <w:sz w:val="24"/>
          <w:lang w:val="en-US"/>
        </w:rPr>
        <w:t>berbasis</w:t>
      </w:r>
      <w:r>
        <w:rPr>
          <w:rFonts w:ascii="Times New Roman" w:hAnsi="Times New Roman" w:cs="Times New Roman"/>
          <w:sz w:val="24"/>
        </w:rPr>
        <w:t xml:space="preserve"> pendekatan ku</w:t>
      </w:r>
      <w:r>
        <w:rPr>
          <w:rFonts w:ascii="Times New Roman" w:hAnsi="Times New Roman" w:cs="Times New Roman"/>
          <w:sz w:val="24"/>
          <w:lang w:val="en-US"/>
        </w:rPr>
        <w:t>a</w:t>
      </w:r>
      <w:r>
        <w:rPr>
          <w:rFonts w:ascii="Times New Roman" w:hAnsi="Times New Roman" w:cs="Times New Roman"/>
          <w:sz w:val="24"/>
        </w:rPr>
        <w:t xml:space="preserve">ltitatif dengan jenis penelitian </w:t>
      </w:r>
      <w:r>
        <w:rPr>
          <w:rFonts w:ascii="Times New Roman" w:hAnsi="Times New Roman" w:cs="Times New Roman"/>
          <w:sz w:val="24"/>
          <w:lang w:val="en-US"/>
        </w:rPr>
        <w:t>yakni</w:t>
      </w:r>
      <w:r>
        <w:rPr>
          <w:rFonts w:ascii="Times New Roman" w:hAnsi="Times New Roman" w:cs="Times New Roman"/>
          <w:sz w:val="24"/>
        </w:rPr>
        <w:t xml:space="preserve"> penelitian tindakan kelas (</w:t>
      </w:r>
      <w:r w:rsidRPr="008B0306">
        <w:rPr>
          <w:rFonts w:ascii="Times New Roman" w:hAnsi="Times New Roman" w:cs="Times New Roman"/>
          <w:i/>
          <w:sz w:val="24"/>
        </w:rPr>
        <w:t>Classroom Action Research</w:t>
      </w:r>
      <w:r>
        <w:rPr>
          <w:rFonts w:ascii="Times New Roman" w:hAnsi="Times New Roman" w:cs="Times New Roman"/>
          <w:sz w:val="24"/>
        </w:rPr>
        <w:t>) kolaboratif</w:t>
      </w:r>
      <w:r w:rsidR="007567AC">
        <w:rPr>
          <w:rFonts w:ascii="Times New Roman" w:hAnsi="Times New Roman" w:cs="Times New Roman"/>
          <w:sz w:val="24"/>
          <w:lang w:val="en-US"/>
        </w:rPr>
        <w:t xml:space="preserve">. </w:t>
      </w:r>
      <w:r>
        <w:rPr>
          <w:rFonts w:ascii="Times New Roman" w:hAnsi="Times New Roman" w:cs="Times New Roman"/>
          <w:sz w:val="24"/>
          <w:lang w:val="en-US"/>
        </w:rPr>
        <w:t xml:space="preserve">PTK ini dilakukan secara kolaboratif </w:t>
      </w:r>
      <w:r>
        <w:rPr>
          <w:rFonts w:ascii="Times New Roman" w:hAnsi="Times New Roman" w:cs="Times New Roman"/>
          <w:sz w:val="24"/>
        </w:rPr>
        <w:t xml:space="preserve">karena dalam penelitian ini </w:t>
      </w:r>
      <w:r>
        <w:rPr>
          <w:rFonts w:ascii="Times New Roman" w:hAnsi="Times New Roman" w:cs="Times New Roman"/>
          <w:sz w:val="24"/>
          <w:lang w:val="en-US"/>
        </w:rPr>
        <w:t xml:space="preserve">berlandaskan pada </w:t>
      </w:r>
      <w:r>
        <w:rPr>
          <w:rFonts w:ascii="Times New Roman" w:hAnsi="Times New Roman" w:cs="Times New Roman"/>
          <w:sz w:val="24"/>
        </w:rPr>
        <w:t xml:space="preserve">tindakan pembelajaran di dalam kelas </w:t>
      </w:r>
      <w:r>
        <w:rPr>
          <w:rFonts w:ascii="Times New Roman" w:hAnsi="Times New Roman" w:cs="Times New Roman"/>
          <w:sz w:val="24"/>
          <w:lang w:val="en-US"/>
        </w:rPr>
        <w:t>dengan melakukan kerja</w:t>
      </w:r>
      <w:r>
        <w:rPr>
          <w:rFonts w:ascii="Times New Roman" w:hAnsi="Times New Roman" w:cs="Times New Roman"/>
          <w:sz w:val="24"/>
        </w:rPr>
        <w:t xml:space="preserve">sama antara peneliti dan guru kelas </w:t>
      </w:r>
      <w:r w:rsidR="007567AC">
        <w:rPr>
          <w:rFonts w:ascii="Times New Roman" w:hAnsi="Times New Roman" w:cs="Times New Roman"/>
          <w:sz w:val="24"/>
        </w:rPr>
        <w:t>dengan tujuan untuk memperbaiki</w:t>
      </w:r>
      <w:r w:rsidR="007567AC">
        <w:rPr>
          <w:rFonts w:ascii="Times New Roman" w:hAnsi="Times New Roman" w:cs="Times New Roman"/>
          <w:sz w:val="24"/>
          <w:lang w:val="en-US"/>
        </w:rPr>
        <w:t xml:space="preserve"> </w:t>
      </w:r>
      <w:r w:rsidR="007567AC">
        <w:rPr>
          <w:rFonts w:ascii="Times New Roman" w:hAnsi="Times New Roman" w:cs="Times New Roman"/>
          <w:sz w:val="24"/>
        </w:rPr>
        <w:t>kekurangan-kekurangan</w:t>
      </w:r>
      <w:r w:rsidR="007567AC">
        <w:rPr>
          <w:rFonts w:ascii="Times New Roman" w:hAnsi="Times New Roman" w:cs="Times New Roman"/>
          <w:sz w:val="24"/>
          <w:lang w:val="en-US"/>
        </w:rPr>
        <w:t xml:space="preserve"> </w:t>
      </w:r>
      <w:r>
        <w:rPr>
          <w:rFonts w:ascii="Times New Roman" w:hAnsi="Times New Roman" w:cs="Times New Roman"/>
          <w:sz w:val="24"/>
        </w:rPr>
        <w:t xml:space="preserve">dalam dalam </w:t>
      </w:r>
      <w:r>
        <w:rPr>
          <w:rFonts w:ascii="Times New Roman" w:hAnsi="Times New Roman" w:cs="Times New Roman"/>
          <w:sz w:val="24"/>
          <w:lang w:val="en-US"/>
        </w:rPr>
        <w:t xml:space="preserve">aktivitas </w:t>
      </w:r>
      <w:r>
        <w:rPr>
          <w:rFonts w:ascii="Times New Roman" w:hAnsi="Times New Roman" w:cs="Times New Roman"/>
          <w:sz w:val="24"/>
        </w:rPr>
        <w:t xml:space="preserve">pembelajaran. Penelitian tindakan kelas ini </w:t>
      </w:r>
      <w:r>
        <w:rPr>
          <w:rFonts w:ascii="Times New Roman" w:hAnsi="Times New Roman" w:cs="Times New Roman"/>
          <w:sz w:val="24"/>
          <w:lang w:val="en-US"/>
        </w:rPr>
        <w:t xml:space="preserve">ditujukan agar dapat </w:t>
      </w:r>
      <w:r>
        <w:rPr>
          <w:rFonts w:ascii="Times New Roman" w:hAnsi="Times New Roman" w:cs="Times New Roman"/>
          <w:sz w:val="24"/>
        </w:rPr>
        <w:t xml:space="preserve">mengatasi </w:t>
      </w:r>
      <w:r>
        <w:rPr>
          <w:rFonts w:ascii="Times New Roman" w:hAnsi="Times New Roman" w:cs="Times New Roman"/>
          <w:sz w:val="24"/>
          <w:lang w:val="en-US"/>
        </w:rPr>
        <w:t xml:space="preserve">atau </w:t>
      </w:r>
      <w:r>
        <w:rPr>
          <w:rFonts w:ascii="Times New Roman" w:hAnsi="Times New Roman" w:cs="Times New Roman"/>
          <w:sz w:val="24"/>
        </w:rPr>
        <w:t xml:space="preserve">memperbaiki </w:t>
      </w:r>
      <w:r>
        <w:rPr>
          <w:rFonts w:ascii="Times New Roman" w:hAnsi="Times New Roman" w:cs="Times New Roman"/>
          <w:sz w:val="24"/>
          <w:lang w:val="en-US"/>
        </w:rPr>
        <w:t xml:space="preserve">suatu aktivitas </w:t>
      </w:r>
      <w:r>
        <w:rPr>
          <w:rFonts w:ascii="Times New Roman" w:hAnsi="Times New Roman" w:cs="Times New Roman"/>
          <w:sz w:val="24"/>
        </w:rPr>
        <w:t xml:space="preserve">pembelajaran </w:t>
      </w:r>
      <w:r>
        <w:rPr>
          <w:rFonts w:ascii="Times New Roman" w:hAnsi="Times New Roman" w:cs="Times New Roman"/>
          <w:sz w:val="24"/>
          <w:lang w:val="en-US"/>
        </w:rPr>
        <w:t xml:space="preserve">IPA </w:t>
      </w:r>
      <w:r>
        <w:rPr>
          <w:rFonts w:ascii="Times New Roman" w:hAnsi="Times New Roman" w:cs="Times New Roman"/>
          <w:sz w:val="24"/>
        </w:rPr>
        <w:t>di kelas.</w:t>
      </w:r>
    </w:p>
    <w:p w:rsidR="00A12FED" w:rsidRPr="002C5173" w:rsidRDefault="00A12FED" w:rsidP="00A12FE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lang w:val="en-US"/>
        </w:rPr>
        <w:t>K</w:t>
      </w:r>
      <w:r>
        <w:rPr>
          <w:rFonts w:ascii="Times New Roman" w:hAnsi="Times New Roman" w:cs="Times New Roman"/>
          <w:sz w:val="24"/>
        </w:rPr>
        <w:t>edudukan peneliti dan guru adalah sama untuk mengupayakan persoalan-persoalan yang akan diteliti</w:t>
      </w:r>
      <w:r>
        <w:rPr>
          <w:rFonts w:ascii="Times New Roman" w:hAnsi="Times New Roman" w:cs="Times New Roman"/>
          <w:sz w:val="24"/>
          <w:lang w:val="en-US"/>
        </w:rPr>
        <w:t xml:space="preserve"> karena h</w:t>
      </w:r>
      <w:r>
        <w:rPr>
          <w:rFonts w:ascii="Times New Roman" w:hAnsi="Times New Roman" w:cs="Times New Roman"/>
          <w:sz w:val="24"/>
        </w:rPr>
        <w:t>ubungan antara peneliti dan guru bersifat kemitraan, sehingga</w:t>
      </w:r>
      <w:r>
        <w:rPr>
          <w:rFonts w:ascii="Times New Roman" w:hAnsi="Times New Roman" w:cs="Times New Roman"/>
          <w:sz w:val="24"/>
          <w:lang w:val="en-US"/>
        </w:rPr>
        <w:t xml:space="preserve"> d</w:t>
      </w:r>
      <w:r>
        <w:rPr>
          <w:rFonts w:ascii="Times New Roman" w:hAnsi="Times New Roman" w:cs="Times New Roman"/>
          <w:sz w:val="24"/>
        </w:rPr>
        <w:t>engan demikian peneliti dituntut untuk bisa terlibat langsung dalam penelitian ini (Paizaluddin dan Ermalinda, 2013).</w:t>
      </w: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t>Setting dan Subjek Penelitian</w:t>
      </w:r>
    </w:p>
    <w:p w:rsidR="00A12FED" w:rsidRPr="002C5173" w:rsidRDefault="00A12FED" w:rsidP="00A12FE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Penelitian Tindakan Kelas (PTK) ini dilaksanakan di </w:t>
      </w:r>
      <w:r>
        <w:rPr>
          <w:rFonts w:ascii="Times New Roman" w:hAnsi="Times New Roman" w:cs="Times New Roman"/>
          <w:sz w:val="24"/>
          <w:lang w:val="en-US"/>
        </w:rPr>
        <w:t xml:space="preserve">SD Negeri 30 Duampanua </w:t>
      </w:r>
      <w:r>
        <w:rPr>
          <w:rFonts w:ascii="Times New Roman" w:hAnsi="Times New Roman" w:cs="Times New Roman"/>
          <w:sz w:val="24"/>
        </w:rPr>
        <w:t xml:space="preserve">yang terletak di Kecamatan </w:t>
      </w:r>
      <w:r>
        <w:rPr>
          <w:rFonts w:ascii="Times New Roman" w:hAnsi="Times New Roman" w:cs="Times New Roman"/>
          <w:sz w:val="24"/>
          <w:lang w:val="en-US"/>
        </w:rPr>
        <w:t>Duampanua</w:t>
      </w:r>
      <w:r>
        <w:rPr>
          <w:rFonts w:ascii="Times New Roman" w:hAnsi="Times New Roman" w:cs="Times New Roman"/>
          <w:sz w:val="24"/>
        </w:rPr>
        <w:t xml:space="preserve"> Kabupaten </w:t>
      </w:r>
      <w:r>
        <w:rPr>
          <w:rFonts w:ascii="Times New Roman" w:hAnsi="Times New Roman" w:cs="Times New Roman"/>
          <w:sz w:val="24"/>
          <w:lang w:val="en-US"/>
        </w:rPr>
        <w:t>Pinrang</w:t>
      </w:r>
      <w:r>
        <w:rPr>
          <w:rFonts w:ascii="Times New Roman" w:hAnsi="Times New Roman" w:cs="Times New Roman"/>
          <w:sz w:val="24"/>
        </w:rPr>
        <w:t xml:space="preserve"> tahun pelajaran 201</w:t>
      </w:r>
      <w:r>
        <w:rPr>
          <w:rFonts w:ascii="Times New Roman" w:hAnsi="Times New Roman" w:cs="Times New Roman"/>
          <w:sz w:val="24"/>
          <w:lang w:val="en-US"/>
        </w:rPr>
        <w:t>5</w:t>
      </w:r>
      <w:r>
        <w:rPr>
          <w:rFonts w:ascii="Times New Roman" w:hAnsi="Times New Roman" w:cs="Times New Roman"/>
          <w:sz w:val="24"/>
        </w:rPr>
        <w:t>/201</w:t>
      </w:r>
      <w:r>
        <w:rPr>
          <w:rFonts w:ascii="Times New Roman" w:hAnsi="Times New Roman" w:cs="Times New Roman"/>
          <w:sz w:val="24"/>
          <w:lang w:val="en-US"/>
        </w:rPr>
        <w:t>6</w:t>
      </w:r>
      <w:r>
        <w:rPr>
          <w:rFonts w:ascii="Times New Roman" w:hAnsi="Times New Roman" w:cs="Times New Roman"/>
          <w:sz w:val="24"/>
        </w:rPr>
        <w:t xml:space="preserve"> pada semester genap</w:t>
      </w:r>
      <w:r w:rsidRPr="002C5173">
        <w:rPr>
          <w:rFonts w:ascii="Times New Roman" w:hAnsi="Times New Roman" w:cs="Times New Roman"/>
          <w:sz w:val="24"/>
        </w:rPr>
        <w:t>.</w:t>
      </w:r>
      <w:r>
        <w:rPr>
          <w:rFonts w:ascii="Times New Roman" w:hAnsi="Times New Roman" w:cs="Times New Roman"/>
          <w:sz w:val="24"/>
        </w:rPr>
        <w:t xml:space="preserve"> Adapun subjek penelitian ini adalah</w:t>
      </w:r>
      <w:r>
        <w:rPr>
          <w:rFonts w:ascii="Times New Roman" w:hAnsi="Times New Roman" w:cs="Times New Roman"/>
          <w:sz w:val="24"/>
          <w:lang w:val="en-US"/>
        </w:rPr>
        <w:t xml:space="preserve"> </w:t>
      </w:r>
      <w:r>
        <w:rPr>
          <w:rFonts w:ascii="Times New Roman" w:hAnsi="Times New Roman" w:cs="Times New Roman"/>
          <w:sz w:val="24"/>
        </w:rPr>
        <w:lastRenderedPageBreak/>
        <w:t>siswa kelas I</w:t>
      </w:r>
      <w:r>
        <w:rPr>
          <w:rFonts w:ascii="Times New Roman" w:hAnsi="Times New Roman" w:cs="Times New Roman"/>
          <w:sz w:val="24"/>
          <w:lang w:val="en-US"/>
        </w:rPr>
        <w:t>V</w:t>
      </w:r>
      <w:r>
        <w:rPr>
          <w:rFonts w:ascii="Times New Roman" w:hAnsi="Times New Roman" w:cs="Times New Roman"/>
          <w:sz w:val="24"/>
        </w:rPr>
        <w:t xml:space="preserve"> S</w:t>
      </w:r>
      <w:r>
        <w:rPr>
          <w:rFonts w:ascii="Times New Roman" w:hAnsi="Times New Roman" w:cs="Times New Roman"/>
          <w:sz w:val="24"/>
          <w:lang w:val="en-US"/>
        </w:rPr>
        <w:t>D Negeri 30 Duampanua</w:t>
      </w:r>
      <w:r>
        <w:rPr>
          <w:rFonts w:ascii="Times New Roman" w:hAnsi="Times New Roman" w:cs="Times New Roman"/>
          <w:sz w:val="24"/>
        </w:rPr>
        <w:t xml:space="preserve">, dengan jumlah siswa sebanyak </w:t>
      </w:r>
      <w:r>
        <w:rPr>
          <w:rFonts w:ascii="Times New Roman" w:hAnsi="Times New Roman" w:cs="Times New Roman"/>
          <w:sz w:val="24"/>
          <w:lang w:val="en-US"/>
        </w:rPr>
        <w:t>1</w:t>
      </w:r>
      <w:r>
        <w:rPr>
          <w:rFonts w:ascii="Times New Roman" w:hAnsi="Times New Roman" w:cs="Times New Roman"/>
          <w:sz w:val="24"/>
        </w:rPr>
        <w:t xml:space="preserve">9 anak, terdiri dari </w:t>
      </w:r>
      <w:r>
        <w:rPr>
          <w:rFonts w:ascii="Times New Roman" w:hAnsi="Times New Roman" w:cs="Times New Roman"/>
          <w:sz w:val="24"/>
          <w:lang w:val="en-US"/>
        </w:rPr>
        <w:t>7</w:t>
      </w:r>
      <w:r>
        <w:rPr>
          <w:rFonts w:ascii="Times New Roman" w:hAnsi="Times New Roman" w:cs="Times New Roman"/>
          <w:sz w:val="24"/>
        </w:rPr>
        <w:t xml:space="preserve"> siswa perempuan dan</w:t>
      </w:r>
      <w:r>
        <w:rPr>
          <w:rFonts w:ascii="Times New Roman" w:hAnsi="Times New Roman" w:cs="Times New Roman"/>
          <w:sz w:val="24"/>
          <w:lang w:val="en-US"/>
        </w:rPr>
        <w:t xml:space="preserve"> 12 </w:t>
      </w:r>
      <w:r>
        <w:rPr>
          <w:rFonts w:ascii="Times New Roman" w:hAnsi="Times New Roman" w:cs="Times New Roman"/>
          <w:sz w:val="24"/>
        </w:rPr>
        <w:t>siswa laki-laki.</w:t>
      </w: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t>Fokus Penelitian</w:t>
      </w:r>
    </w:p>
    <w:p w:rsidR="00A12FED" w:rsidRDefault="00A12FED" w:rsidP="00A12FE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Fokus dalam penelitan ini adalah:</w:t>
      </w:r>
    </w:p>
    <w:p w:rsidR="00A12FED" w:rsidRDefault="00A12FED" w:rsidP="00A12FED">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Penerapan Pendekatan </w:t>
      </w:r>
      <w:r>
        <w:rPr>
          <w:rFonts w:ascii="Times New Roman" w:hAnsi="Times New Roman" w:cs="Times New Roman"/>
          <w:sz w:val="24"/>
          <w:lang w:val="en-US"/>
        </w:rPr>
        <w:t>Saintifik</w:t>
      </w:r>
    </w:p>
    <w:p w:rsidR="00A12FED" w:rsidRPr="00155C24" w:rsidRDefault="00A12FED" w:rsidP="00A12FED">
      <w:pPr>
        <w:pStyle w:val="ListParagraph"/>
        <w:spacing w:after="0" w:line="480" w:lineRule="auto"/>
        <w:ind w:left="927"/>
        <w:jc w:val="both"/>
        <w:rPr>
          <w:rFonts w:ascii="Times New Roman" w:hAnsi="Times New Roman" w:cs="Times New Roman"/>
          <w:sz w:val="24"/>
          <w:lang w:val="en-US"/>
        </w:rPr>
      </w:pPr>
      <w:r>
        <w:rPr>
          <w:rFonts w:ascii="Times New Roman" w:hAnsi="Times New Roman" w:cs="Times New Roman"/>
          <w:sz w:val="24"/>
        </w:rPr>
        <w:t>Di dalam penelitian ini pen</w:t>
      </w:r>
      <w:r>
        <w:rPr>
          <w:rFonts w:ascii="Times New Roman" w:hAnsi="Times New Roman" w:cs="Times New Roman"/>
          <w:sz w:val="24"/>
          <w:lang w:val="en-US"/>
        </w:rPr>
        <w:t>dekatan saintifik</w:t>
      </w:r>
      <w:r w:rsidRPr="00F2361E">
        <w:rPr>
          <w:rFonts w:ascii="Times New Roman" w:hAnsi="Times New Roman" w:cs="Times New Roman"/>
          <w:sz w:val="24"/>
        </w:rPr>
        <w:t xml:space="preserve"> </w:t>
      </w:r>
      <w:r>
        <w:rPr>
          <w:rFonts w:ascii="Times New Roman" w:hAnsi="Times New Roman" w:cs="Times New Roman"/>
          <w:sz w:val="24"/>
        </w:rPr>
        <w:t xml:space="preserve">dimaksudkan menjadi sebuah </w:t>
      </w:r>
      <w:r w:rsidRPr="00F2361E">
        <w:rPr>
          <w:rFonts w:ascii="Times New Roman" w:hAnsi="Times New Roman" w:cs="Times New Roman"/>
          <w:sz w:val="24"/>
        </w:rPr>
        <w:t>pendekatan untuk pembelajaran yang melibatkan siswa dalam menemukan dan menggunakan berbagai</w:t>
      </w:r>
      <w:r>
        <w:rPr>
          <w:rFonts w:ascii="Times New Roman" w:hAnsi="Times New Roman" w:cs="Times New Roman"/>
          <w:sz w:val="24"/>
        </w:rPr>
        <w:t xml:space="preserve"> </w:t>
      </w:r>
      <w:r w:rsidRPr="00F2361E">
        <w:rPr>
          <w:rFonts w:ascii="Times New Roman" w:hAnsi="Times New Roman" w:cs="Times New Roman"/>
          <w:sz w:val="24"/>
        </w:rPr>
        <w:t xml:space="preserve">sumber informasi dan ide-ide untuk meningkatkan </w:t>
      </w:r>
      <w:r>
        <w:rPr>
          <w:rFonts w:ascii="Times New Roman" w:hAnsi="Times New Roman" w:cs="Times New Roman"/>
          <w:sz w:val="24"/>
        </w:rPr>
        <w:t xml:space="preserve">pemahaman </w:t>
      </w:r>
      <w:r w:rsidRPr="00F2361E">
        <w:rPr>
          <w:rFonts w:ascii="Times New Roman" w:hAnsi="Times New Roman" w:cs="Times New Roman"/>
          <w:sz w:val="24"/>
        </w:rPr>
        <w:t xml:space="preserve">mereka </w:t>
      </w:r>
      <w:r>
        <w:rPr>
          <w:rFonts w:ascii="Times New Roman" w:hAnsi="Times New Roman" w:cs="Times New Roman"/>
          <w:sz w:val="24"/>
          <w:lang w:val="en-US"/>
        </w:rPr>
        <w:t xml:space="preserve">pada </w:t>
      </w:r>
      <w:r>
        <w:rPr>
          <w:rFonts w:ascii="Times New Roman" w:hAnsi="Times New Roman" w:cs="Times New Roman"/>
          <w:sz w:val="24"/>
        </w:rPr>
        <w:t>mata pelajaran IPA</w:t>
      </w:r>
      <w:r>
        <w:rPr>
          <w:rFonts w:ascii="Times New Roman" w:hAnsi="Times New Roman" w:cs="Times New Roman"/>
          <w:sz w:val="24"/>
          <w:lang w:val="en-US"/>
        </w:rPr>
        <w:t xml:space="preserve"> sehingga siswa tidak </w:t>
      </w:r>
      <w:r w:rsidRPr="00F2361E">
        <w:rPr>
          <w:rFonts w:ascii="Times New Roman" w:hAnsi="Times New Roman" w:cs="Times New Roman"/>
          <w:sz w:val="24"/>
        </w:rPr>
        <w:t>hanya menjawab pertanyaan dan mendapatkan jawaban yang benar</w:t>
      </w:r>
      <w:r>
        <w:rPr>
          <w:rFonts w:ascii="Times New Roman" w:hAnsi="Times New Roman" w:cs="Times New Roman"/>
          <w:sz w:val="24"/>
        </w:rPr>
        <w:t xml:space="preserve"> dengan sederhana</w:t>
      </w:r>
      <w:r w:rsidRPr="00F2361E">
        <w:rPr>
          <w:rFonts w:ascii="Times New Roman" w:hAnsi="Times New Roman" w:cs="Times New Roman"/>
          <w:sz w:val="24"/>
        </w:rPr>
        <w:t xml:space="preserve">. Pembelajaran </w:t>
      </w:r>
      <w:r>
        <w:rPr>
          <w:rFonts w:ascii="Times New Roman" w:hAnsi="Times New Roman" w:cs="Times New Roman"/>
          <w:sz w:val="24"/>
        </w:rPr>
        <w:t>pen</w:t>
      </w:r>
      <w:r>
        <w:rPr>
          <w:rFonts w:ascii="Times New Roman" w:hAnsi="Times New Roman" w:cs="Times New Roman"/>
          <w:sz w:val="24"/>
          <w:lang w:val="en-US"/>
        </w:rPr>
        <w:t>dekatan saintifik</w:t>
      </w:r>
      <w:r>
        <w:rPr>
          <w:rFonts w:ascii="Times New Roman" w:hAnsi="Times New Roman" w:cs="Times New Roman"/>
          <w:sz w:val="24"/>
        </w:rPr>
        <w:t xml:space="preserve"> dalam penelitian ini akan didesain sedemikian rupa sehingga melibatkan</w:t>
      </w:r>
      <w:r w:rsidRPr="00F2361E">
        <w:rPr>
          <w:rFonts w:ascii="Times New Roman" w:hAnsi="Times New Roman" w:cs="Times New Roman"/>
          <w:sz w:val="24"/>
        </w:rPr>
        <w:t xml:space="preserve">, </w:t>
      </w:r>
      <w:r>
        <w:rPr>
          <w:rFonts w:ascii="Times New Roman" w:hAnsi="Times New Roman" w:cs="Times New Roman"/>
          <w:sz w:val="24"/>
        </w:rPr>
        <w:t>menarik</w:t>
      </w:r>
      <w:r w:rsidRPr="00F2361E">
        <w:rPr>
          <w:rFonts w:ascii="Times New Roman" w:hAnsi="Times New Roman" w:cs="Times New Roman"/>
          <w:sz w:val="24"/>
        </w:rPr>
        <w:t>, dan menantang siswa</w:t>
      </w:r>
      <w:r>
        <w:rPr>
          <w:rFonts w:ascii="Times New Roman" w:hAnsi="Times New Roman" w:cs="Times New Roman"/>
          <w:sz w:val="24"/>
        </w:rPr>
        <w:t xml:space="preserve"> untuk mengkontruksi pengetahuan mereka secara aktif dan langsung selama proses pembelajaran serta</w:t>
      </w:r>
      <w:r w:rsidRPr="00F2361E">
        <w:rPr>
          <w:rFonts w:ascii="Times New Roman" w:hAnsi="Times New Roman" w:cs="Times New Roman"/>
          <w:sz w:val="24"/>
        </w:rPr>
        <w:t xml:space="preserve"> untuk menghubungkan dunia mereka dengan </w:t>
      </w:r>
      <w:r>
        <w:rPr>
          <w:rFonts w:ascii="Times New Roman" w:hAnsi="Times New Roman" w:cs="Times New Roman"/>
          <w:sz w:val="24"/>
        </w:rPr>
        <w:t xml:space="preserve">apa yang mereka pelajari dengan memperhatikan prinsip-prinsip dan langkah-langkah dalam pendekatan </w:t>
      </w:r>
      <w:r>
        <w:rPr>
          <w:rFonts w:ascii="Times New Roman" w:hAnsi="Times New Roman" w:cs="Times New Roman"/>
          <w:sz w:val="24"/>
          <w:lang w:val="en-US"/>
        </w:rPr>
        <w:t>saintifik</w:t>
      </w:r>
      <w:r>
        <w:rPr>
          <w:rFonts w:ascii="Times New Roman" w:hAnsi="Times New Roman" w:cs="Times New Roman"/>
          <w:sz w:val="24"/>
        </w:rPr>
        <w:t xml:space="preserve"> yang terdiri dari </w:t>
      </w:r>
      <w:r>
        <w:rPr>
          <w:rFonts w:ascii="Times New Roman" w:hAnsi="Times New Roman" w:cs="Times New Roman"/>
          <w:sz w:val="24"/>
          <w:lang w:val="en-US"/>
        </w:rPr>
        <w:t>mengamati, menanya, mengumpulkan informasi, mengasosiasi, dan mengkomunikasikan.</w:t>
      </w:r>
    </w:p>
    <w:p w:rsidR="00A12FED" w:rsidRDefault="00A12FED" w:rsidP="00A12FED">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Hasil Belajar</w:t>
      </w:r>
    </w:p>
    <w:p w:rsidR="00A12FED" w:rsidRPr="003B62EC" w:rsidRDefault="00A12FED" w:rsidP="00A12FED">
      <w:pPr>
        <w:pStyle w:val="ListParagraph"/>
        <w:spacing w:after="0" w:line="480" w:lineRule="auto"/>
        <w:ind w:left="927"/>
        <w:jc w:val="both"/>
        <w:rPr>
          <w:rFonts w:ascii="Times New Roman" w:hAnsi="Times New Roman" w:cs="Times New Roman"/>
          <w:sz w:val="24"/>
        </w:rPr>
      </w:pPr>
      <w:r w:rsidRPr="002B5CF7">
        <w:rPr>
          <w:rFonts w:ascii="Times New Roman" w:hAnsi="Times New Roman" w:cs="Times New Roman"/>
          <w:sz w:val="24"/>
        </w:rPr>
        <w:t xml:space="preserve">Hasil belajar yang dimaksudkan dalam penelitian ini yaitu tingkat penguasaan yang dicapai oleh siswa berupa pengembangan atau penyempurnaan kemampuan kognitif, psikomotorik dan afektif siswa </w:t>
      </w:r>
      <w:r w:rsidRPr="002B5CF7">
        <w:rPr>
          <w:rFonts w:ascii="Times New Roman" w:hAnsi="Times New Roman" w:cs="Times New Roman"/>
          <w:sz w:val="24"/>
        </w:rPr>
        <w:lastRenderedPageBreak/>
        <w:t xml:space="preserve">yang ditentukan melalui pengukuran dan penilaian selama proses </w:t>
      </w:r>
      <w:r w:rsidR="00103BF5">
        <w:rPr>
          <w:rFonts w:ascii="Times New Roman" w:hAnsi="Times New Roman" w:cs="Times New Roman"/>
          <w:sz w:val="24"/>
          <w:lang w:val="en-US"/>
        </w:rPr>
        <w:t xml:space="preserve">dan akhir </w:t>
      </w:r>
      <w:r w:rsidRPr="002B5CF7">
        <w:rPr>
          <w:rFonts w:ascii="Times New Roman" w:hAnsi="Times New Roman" w:cs="Times New Roman"/>
          <w:sz w:val="24"/>
        </w:rPr>
        <w:t xml:space="preserve">pembelajaran IPA </w:t>
      </w:r>
      <w:r w:rsidR="00255A2E">
        <w:rPr>
          <w:rFonts w:ascii="Times New Roman" w:hAnsi="Times New Roman" w:cs="Times New Roman"/>
          <w:sz w:val="24"/>
          <w:lang w:val="en-US"/>
        </w:rPr>
        <w:t xml:space="preserve">khususnya materi energi </w:t>
      </w:r>
      <w:r w:rsidR="00A22AA9">
        <w:rPr>
          <w:rFonts w:ascii="Times New Roman" w:hAnsi="Times New Roman" w:cs="Times New Roman"/>
          <w:sz w:val="24"/>
          <w:lang w:val="en-US"/>
        </w:rPr>
        <w:t xml:space="preserve">bunyi </w:t>
      </w:r>
      <w:r w:rsidR="00255A2E">
        <w:rPr>
          <w:rFonts w:ascii="Times New Roman" w:hAnsi="Times New Roman" w:cs="Times New Roman"/>
          <w:sz w:val="24"/>
          <w:lang w:val="en-US"/>
        </w:rPr>
        <w:t xml:space="preserve">dan penggunaannya </w:t>
      </w:r>
      <w:r w:rsidRPr="002B5CF7">
        <w:rPr>
          <w:rFonts w:ascii="Times New Roman" w:hAnsi="Times New Roman" w:cs="Times New Roman"/>
          <w:sz w:val="24"/>
        </w:rPr>
        <w:t>dengan menerapka</w:t>
      </w:r>
      <w:r>
        <w:rPr>
          <w:rFonts w:ascii="Times New Roman" w:hAnsi="Times New Roman" w:cs="Times New Roman"/>
          <w:sz w:val="24"/>
        </w:rPr>
        <w:t xml:space="preserve">n pendekatan </w:t>
      </w:r>
      <w:r>
        <w:rPr>
          <w:rFonts w:ascii="Times New Roman" w:hAnsi="Times New Roman" w:cs="Times New Roman"/>
          <w:sz w:val="24"/>
          <w:lang w:val="en-US"/>
        </w:rPr>
        <w:t>saintifik</w:t>
      </w:r>
      <w:r w:rsidRPr="002B5CF7">
        <w:rPr>
          <w:rFonts w:ascii="Times New Roman" w:hAnsi="Times New Roman" w:cs="Times New Roman"/>
          <w:sz w:val="24"/>
        </w:rPr>
        <w:t xml:space="preserve"> yang diperoleh melalui tahapan observasi, tes hasil belajar dan dokumentasi.</w:t>
      </w: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t>Desain Penelitian</w:t>
      </w:r>
    </w:p>
    <w:p w:rsidR="00A12FED" w:rsidRDefault="00A12FED" w:rsidP="00A12FED">
      <w:pPr>
        <w:spacing w:after="0" w:line="480" w:lineRule="auto"/>
        <w:ind w:firstLine="567"/>
        <w:jc w:val="both"/>
        <w:rPr>
          <w:rFonts w:ascii="Times New Roman" w:hAnsi="Times New Roman" w:cs="Times New Roman"/>
          <w:sz w:val="24"/>
        </w:rPr>
      </w:pPr>
      <w:r>
        <w:rPr>
          <w:rFonts w:ascii="Times New Roman" w:hAnsi="Times New Roman" w:cs="Times New Roman"/>
          <w:sz w:val="24"/>
        </w:rPr>
        <w:t>Dalam penelitian ini, peneliti merencanakan pelaksanaan penelitian tindakan kelas ini dalam dua siklus pembelajaran. Dimana dalam satu siklus terdiri dari empat garis besar tahapan-tahapan yang akan dilaksanakan di dalam tindakan penelitian kelas ini, yaitu: 1) Perencanaan (</w:t>
      </w:r>
      <w:r w:rsidRPr="00A56567">
        <w:rPr>
          <w:rFonts w:ascii="Times New Roman" w:hAnsi="Times New Roman" w:cs="Times New Roman"/>
          <w:i/>
          <w:sz w:val="24"/>
        </w:rPr>
        <w:t>planning</w:t>
      </w:r>
      <w:r>
        <w:rPr>
          <w:rFonts w:ascii="Times New Roman" w:hAnsi="Times New Roman" w:cs="Times New Roman"/>
          <w:sz w:val="24"/>
        </w:rPr>
        <w:t>), 2) Pelaksanaan (</w:t>
      </w:r>
      <w:r w:rsidRPr="00A56567">
        <w:rPr>
          <w:rFonts w:ascii="Times New Roman" w:hAnsi="Times New Roman" w:cs="Times New Roman"/>
          <w:i/>
          <w:sz w:val="24"/>
        </w:rPr>
        <w:t>acting</w:t>
      </w:r>
      <w:r>
        <w:rPr>
          <w:rFonts w:ascii="Times New Roman" w:hAnsi="Times New Roman" w:cs="Times New Roman"/>
          <w:sz w:val="24"/>
        </w:rPr>
        <w:t>), 3) Pengamatan (</w:t>
      </w:r>
      <w:r w:rsidRPr="00A56567">
        <w:rPr>
          <w:rFonts w:ascii="Times New Roman" w:hAnsi="Times New Roman" w:cs="Times New Roman"/>
          <w:i/>
          <w:sz w:val="24"/>
        </w:rPr>
        <w:t>observing</w:t>
      </w:r>
      <w:r>
        <w:rPr>
          <w:rFonts w:ascii="Times New Roman" w:hAnsi="Times New Roman" w:cs="Times New Roman"/>
          <w:sz w:val="24"/>
        </w:rPr>
        <w:t>), 4) Refleksi (</w:t>
      </w:r>
      <w:r w:rsidRPr="00FB58F3">
        <w:rPr>
          <w:rFonts w:ascii="Times New Roman" w:hAnsi="Times New Roman" w:cs="Times New Roman"/>
          <w:i/>
          <w:sz w:val="24"/>
        </w:rPr>
        <w:t>reflecting</w:t>
      </w:r>
      <w:r>
        <w:rPr>
          <w:rFonts w:ascii="Times New Roman" w:hAnsi="Times New Roman" w:cs="Times New Roman"/>
          <w:sz w:val="24"/>
        </w:rPr>
        <w:t>). Siklus selanjutnya dilanjutkan dengan empat tahapan tersebut di atas dan direncanakan serta dirancang setelah siklus pertama berakhir.</w:t>
      </w:r>
    </w:p>
    <w:p w:rsidR="00A12FED" w:rsidRDefault="00A12FED" w:rsidP="00A12FED">
      <w:pPr>
        <w:pStyle w:val="ListParagraph"/>
        <w:numPr>
          <w:ilvl w:val="0"/>
          <w:numId w:val="3"/>
        </w:numPr>
        <w:tabs>
          <w:tab w:val="right" w:pos="7937"/>
        </w:tabs>
        <w:spacing w:after="0" w:line="480" w:lineRule="auto"/>
        <w:jc w:val="both"/>
        <w:rPr>
          <w:rFonts w:ascii="Times New Roman" w:hAnsi="Times New Roman" w:cs="Times New Roman"/>
          <w:sz w:val="24"/>
        </w:rPr>
      </w:pPr>
      <w:r>
        <w:rPr>
          <w:rFonts w:ascii="Times New Roman" w:hAnsi="Times New Roman" w:cs="Times New Roman"/>
          <w:sz w:val="24"/>
        </w:rPr>
        <w:t xml:space="preserve">Perencanaan atau </w:t>
      </w:r>
      <w:r w:rsidRPr="00FB58F3">
        <w:rPr>
          <w:rFonts w:ascii="Times New Roman" w:hAnsi="Times New Roman" w:cs="Times New Roman"/>
          <w:i/>
          <w:sz w:val="24"/>
        </w:rPr>
        <w:t>planning</w:t>
      </w:r>
      <w:r>
        <w:rPr>
          <w:rFonts w:ascii="Times New Roman" w:hAnsi="Times New Roman" w:cs="Times New Roman"/>
          <w:sz w:val="24"/>
        </w:rPr>
        <w:t xml:space="preserve"> </w:t>
      </w:r>
    </w:p>
    <w:p w:rsidR="00A12FED" w:rsidRPr="00FB58F3" w:rsidRDefault="00A12FED" w:rsidP="00A12FED">
      <w:pPr>
        <w:tabs>
          <w:tab w:val="right" w:pos="7937"/>
        </w:tabs>
        <w:spacing w:after="0" w:line="480" w:lineRule="auto"/>
        <w:ind w:firstLine="567"/>
        <w:jc w:val="both"/>
        <w:rPr>
          <w:rFonts w:ascii="Times New Roman" w:hAnsi="Times New Roman" w:cs="Times New Roman"/>
          <w:sz w:val="24"/>
        </w:rPr>
      </w:pPr>
      <w:r w:rsidRPr="00FB58F3">
        <w:rPr>
          <w:rFonts w:ascii="Times New Roman" w:hAnsi="Times New Roman" w:cs="Times New Roman"/>
          <w:sz w:val="24"/>
        </w:rPr>
        <w:t xml:space="preserve">Rencana penelitian merupakan tindakan yang terstruktur dan terencana, namun tidak menutup kemungkinan untuk mengalami perubahan sesuai situasi dan kondisi yang </w:t>
      </w:r>
      <w:r>
        <w:rPr>
          <w:rFonts w:ascii="Times New Roman" w:hAnsi="Times New Roman" w:cs="Times New Roman"/>
          <w:sz w:val="24"/>
          <w:lang w:val="en-US"/>
        </w:rPr>
        <w:t>berlaku di sekolah</w:t>
      </w:r>
      <w:r w:rsidRPr="00FB58F3">
        <w:rPr>
          <w:rFonts w:ascii="Times New Roman" w:hAnsi="Times New Roman" w:cs="Times New Roman"/>
          <w:sz w:val="24"/>
        </w:rPr>
        <w:t>.</w:t>
      </w:r>
      <w:r>
        <w:rPr>
          <w:rFonts w:ascii="Times New Roman" w:hAnsi="Times New Roman" w:cs="Times New Roman"/>
          <w:sz w:val="24"/>
        </w:rPr>
        <w:t xml:space="preserve"> Berdasarkan hasil pengidentifikasian dan penetapan masalah, peneliti kemudian mengajukan suatu solusi yang berupa penerapan pendekatan pebelajaran </w:t>
      </w:r>
      <w:r>
        <w:rPr>
          <w:rFonts w:ascii="Times New Roman" w:hAnsi="Times New Roman" w:cs="Times New Roman"/>
          <w:sz w:val="24"/>
          <w:lang w:val="en-US"/>
        </w:rPr>
        <w:t>saintifik</w:t>
      </w:r>
      <w:r>
        <w:rPr>
          <w:rFonts w:ascii="Times New Roman" w:hAnsi="Times New Roman" w:cs="Times New Roman"/>
          <w:sz w:val="24"/>
        </w:rPr>
        <w:t xml:space="preserve"> yang dapat dimanfaatkan oleh guru untuk digunakan sebagai pendekatan dalam pembelajaran IPA di kela</w:t>
      </w:r>
      <w:r>
        <w:rPr>
          <w:rFonts w:ascii="Times New Roman" w:hAnsi="Times New Roman" w:cs="Times New Roman"/>
          <w:sz w:val="24"/>
          <w:lang w:val="en-US"/>
        </w:rPr>
        <w:t>s IV SD Negeri 30 Duamapanua Kecamatan Duampanua Kabupaten Pinrang</w:t>
      </w:r>
      <w:r>
        <w:rPr>
          <w:rFonts w:ascii="Times New Roman" w:hAnsi="Times New Roman" w:cs="Times New Roman"/>
          <w:sz w:val="24"/>
        </w:rPr>
        <w:t xml:space="preserve">. Perencanaan pada siklus pertama akan dilaksanakan sebanyak dua kali pertemuan dengan merancang rencana pelaksanaan pembelajaran melalui pendekatan </w:t>
      </w:r>
      <w:r>
        <w:rPr>
          <w:rFonts w:ascii="Times New Roman" w:hAnsi="Times New Roman" w:cs="Times New Roman"/>
          <w:sz w:val="24"/>
          <w:lang w:val="en-US"/>
        </w:rPr>
        <w:t xml:space="preserve">saintifik </w:t>
      </w:r>
      <w:r>
        <w:rPr>
          <w:rFonts w:ascii="Times New Roman" w:hAnsi="Times New Roman" w:cs="Times New Roman"/>
          <w:sz w:val="24"/>
        </w:rPr>
        <w:lastRenderedPageBreak/>
        <w:t>sehingga pada saat proses pembelajar</w:t>
      </w:r>
      <w:r>
        <w:rPr>
          <w:rFonts w:ascii="Times New Roman" w:hAnsi="Times New Roman" w:cs="Times New Roman"/>
          <w:sz w:val="24"/>
          <w:lang w:val="en-US"/>
        </w:rPr>
        <w:t>an</w:t>
      </w:r>
      <w:r>
        <w:rPr>
          <w:rFonts w:ascii="Times New Roman" w:hAnsi="Times New Roman" w:cs="Times New Roman"/>
          <w:sz w:val="24"/>
        </w:rPr>
        <w:t xml:space="preserve"> berlangsung setiap tahapan dari </w:t>
      </w:r>
      <w:r>
        <w:rPr>
          <w:rFonts w:ascii="Times New Roman" w:hAnsi="Times New Roman" w:cs="Times New Roman"/>
          <w:sz w:val="24"/>
          <w:lang w:val="en-US"/>
        </w:rPr>
        <w:t xml:space="preserve">pendekatan saintifik </w:t>
      </w:r>
      <w:r>
        <w:rPr>
          <w:rFonts w:ascii="Times New Roman" w:hAnsi="Times New Roman" w:cs="Times New Roman"/>
          <w:sz w:val="24"/>
        </w:rPr>
        <w:t xml:space="preserve">dapat terlihat selama proses pembelajaran. </w:t>
      </w:r>
    </w:p>
    <w:p w:rsidR="00A12FED" w:rsidRDefault="00A12FED" w:rsidP="00A12FED">
      <w:pPr>
        <w:pStyle w:val="ListParagraph"/>
        <w:numPr>
          <w:ilvl w:val="0"/>
          <w:numId w:val="3"/>
        </w:numPr>
        <w:tabs>
          <w:tab w:val="right" w:pos="7937"/>
        </w:tabs>
        <w:spacing w:after="0" w:line="480" w:lineRule="auto"/>
        <w:jc w:val="both"/>
        <w:rPr>
          <w:rFonts w:ascii="Times New Roman" w:hAnsi="Times New Roman" w:cs="Times New Roman"/>
          <w:sz w:val="24"/>
        </w:rPr>
      </w:pPr>
      <w:r>
        <w:rPr>
          <w:rFonts w:ascii="Times New Roman" w:hAnsi="Times New Roman" w:cs="Times New Roman"/>
          <w:sz w:val="24"/>
        </w:rPr>
        <w:t>Pelaksanaan atau acting</w:t>
      </w:r>
    </w:p>
    <w:p w:rsidR="00A12FED" w:rsidRPr="00FB58F3" w:rsidRDefault="00A12FED" w:rsidP="00A12FED">
      <w:pPr>
        <w:tabs>
          <w:tab w:val="right" w:pos="793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Keseluruhan tindakan yang akan dilaksanakan dalam penelitian ini bertujuan untuk mengadakan perbaikan terhadap proses pembelajaran IPA yang </w:t>
      </w:r>
      <w:r>
        <w:rPr>
          <w:rFonts w:ascii="Times New Roman" w:hAnsi="Times New Roman" w:cs="Times New Roman"/>
          <w:sz w:val="24"/>
          <w:lang w:val="en-US"/>
        </w:rPr>
        <w:t xml:space="preserve">didasari </w:t>
      </w:r>
      <w:r>
        <w:rPr>
          <w:rFonts w:ascii="Times New Roman" w:hAnsi="Times New Roman" w:cs="Times New Roman"/>
          <w:sz w:val="24"/>
        </w:rPr>
        <w:t xml:space="preserve">oleh rendahnya hasil belajar siswa. Tindakan dalam penelitian ini berupa penerapan pendekatan pembelajaran </w:t>
      </w:r>
      <w:r>
        <w:rPr>
          <w:rFonts w:ascii="Times New Roman" w:hAnsi="Times New Roman" w:cs="Times New Roman"/>
          <w:sz w:val="24"/>
          <w:lang w:val="en-US"/>
        </w:rPr>
        <w:t>saintifik</w:t>
      </w:r>
      <w:r>
        <w:rPr>
          <w:rFonts w:ascii="Times New Roman" w:hAnsi="Times New Roman" w:cs="Times New Roman"/>
          <w:sz w:val="24"/>
        </w:rPr>
        <w:t xml:space="preserve"> yang tertuang di dalam rencana pelaksanaan pembelajaran (RPP) yang dirancang sesuai dengan langkah-langkah pendekatan </w:t>
      </w:r>
      <w:r>
        <w:rPr>
          <w:rFonts w:ascii="Times New Roman" w:hAnsi="Times New Roman" w:cs="Times New Roman"/>
          <w:sz w:val="24"/>
          <w:lang w:val="en-US"/>
        </w:rPr>
        <w:t>saintifik</w:t>
      </w:r>
      <w:r>
        <w:rPr>
          <w:rFonts w:ascii="Times New Roman" w:hAnsi="Times New Roman" w:cs="Times New Roman"/>
          <w:sz w:val="24"/>
        </w:rPr>
        <w:t xml:space="preserve"> dalam proses pembelajaran di siklus pertama. Setiap tindakan yang dilakukan tersebut selalu diikuti dengan kegiatan pengamatan melalui instrumen observasi yang telah di rancang oleh peneliti dan evaluasi serta analisis dan refleksi.</w:t>
      </w:r>
    </w:p>
    <w:p w:rsidR="00A12FED" w:rsidRDefault="003412B8" w:rsidP="00A12FED">
      <w:pPr>
        <w:pStyle w:val="ListParagraph"/>
        <w:numPr>
          <w:ilvl w:val="0"/>
          <w:numId w:val="3"/>
        </w:numPr>
        <w:tabs>
          <w:tab w:val="right" w:pos="7937"/>
        </w:tabs>
        <w:spacing w:after="0" w:line="480" w:lineRule="auto"/>
        <w:jc w:val="both"/>
        <w:rPr>
          <w:rFonts w:ascii="Times New Roman" w:hAnsi="Times New Roman" w:cs="Times New Roman"/>
          <w:sz w:val="24"/>
        </w:rPr>
      </w:pPr>
      <w:r>
        <w:rPr>
          <w:rFonts w:ascii="Times New Roman" w:hAnsi="Times New Roman" w:cs="Times New Roman"/>
          <w:sz w:val="24"/>
          <w:lang w:val="en-US"/>
        </w:rPr>
        <w:t>Mengamati</w:t>
      </w:r>
      <w:r w:rsidR="00A12FED">
        <w:rPr>
          <w:rFonts w:ascii="Times New Roman" w:hAnsi="Times New Roman" w:cs="Times New Roman"/>
          <w:sz w:val="24"/>
        </w:rPr>
        <w:t xml:space="preserve"> atau </w:t>
      </w:r>
      <w:r w:rsidR="00A12FED" w:rsidRPr="00BB6489">
        <w:rPr>
          <w:rFonts w:ascii="Times New Roman" w:hAnsi="Times New Roman" w:cs="Times New Roman"/>
          <w:i/>
          <w:sz w:val="24"/>
        </w:rPr>
        <w:t>observing</w:t>
      </w:r>
    </w:p>
    <w:p w:rsidR="00A12FED" w:rsidRPr="00F079A1" w:rsidRDefault="00A12FED" w:rsidP="00A12FED">
      <w:pPr>
        <w:tabs>
          <w:tab w:val="right" w:pos="793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Kegiatan observasi dilakukan untuk </w:t>
      </w:r>
      <w:r>
        <w:rPr>
          <w:rFonts w:ascii="Times New Roman" w:hAnsi="Times New Roman" w:cs="Times New Roman"/>
          <w:sz w:val="24"/>
          <w:lang w:val="en-US"/>
        </w:rPr>
        <w:t xml:space="preserve">mengamati </w:t>
      </w:r>
      <w:r>
        <w:rPr>
          <w:rFonts w:ascii="Times New Roman" w:hAnsi="Times New Roman" w:cs="Times New Roman"/>
          <w:sz w:val="24"/>
        </w:rPr>
        <w:t xml:space="preserve">tindakan yang berlangsung di kelas. Dalam tahap ini peneliti mengadakan observasi sebagai partisipasi pasif dimana peneliti mengamati jalannya proses pembelajaran yang terjadi di kelas. Peneliti merekam bagaimana aktivitas guru dan siswa melalui instrumen pengamatan, mencatat kelebihan dan kelemahan proses pembelajaran yang berlangsung dan </w:t>
      </w:r>
      <w:r>
        <w:rPr>
          <w:rFonts w:ascii="Times New Roman" w:hAnsi="Times New Roman" w:cs="Times New Roman"/>
          <w:sz w:val="24"/>
          <w:lang w:val="en-US"/>
        </w:rPr>
        <w:t>menganalisa</w:t>
      </w:r>
      <w:r>
        <w:rPr>
          <w:rFonts w:ascii="Times New Roman" w:hAnsi="Times New Roman" w:cs="Times New Roman"/>
          <w:sz w:val="24"/>
        </w:rPr>
        <w:t xml:space="preserve"> hasil belajar.</w:t>
      </w:r>
    </w:p>
    <w:p w:rsidR="00A12FED" w:rsidRDefault="00A12FED" w:rsidP="00A12FED">
      <w:pPr>
        <w:pStyle w:val="ListParagraph"/>
        <w:numPr>
          <w:ilvl w:val="0"/>
          <w:numId w:val="3"/>
        </w:numPr>
        <w:tabs>
          <w:tab w:val="right" w:pos="7937"/>
        </w:tabs>
        <w:spacing w:after="0" w:line="480" w:lineRule="auto"/>
        <w:jc w:val="both"/>
        <w:rPr>
          <w:rFonts w:ascii="Times New Roman" w:hAnsi="Times New Roman" w:cs="Times New Roman"/>
          <w:sz w:val="24"/>
        </w:rPr>
      </w:pPr>
      <w:r>
        <w:rPr>
          <w:rFonts w:ascii="Times New Roman" w:hAnsi="Times New Roman" w:cs="Times New Roman"/>
          <w:sz w:val="24"/>
        </w:rPr>
        <w:t xml:space="preserve">Refleksi atau </w:t>
      </w:r>
      <w:r w:rsidRPr="00F079A1">
        <w:rPr>
          <w:rFonts w:ascii="Times New Roman" w:hAnsi="Times New Roman" w:cs="Times New Roman"/>
          <w:i/>
          <w:sz w:val="24"/>
        </w:rPr>
        <w:t>reflecting</w:t>
      </w:r>
    </w:p>
    <w:p w:rsidR="00A12FED" w:rsidRDefault="00A12FED" w:rsidP="00A12FED">
      <w:pPr>
        <w:tabs>
          <w:tab w:val="right" w:pos="793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Hasil perencanaan, pelaksanaan dan observasi yang dilakukan selama proses siklus pertama berlangsung kemudian dianalisis dan dievaluasi untuk menentukan langkah-langkah perbaikan yang dapat dituangkan dan ditempuh pada siklus </w:t>
      </w:r>
      <w:r>
        <w:rPr>
          <w:rFonts w:ascii="Times New Roman" w:hAnsi="Times New Roman" w:cs="Times New Roman"/>
          <w:sz w:val="24"/>
        </w:rPr>
        <w:lastRenderedPageBreak/>
        <w:t>kedua, sehingga diperoleh suatu solusi untuk semua permasalahan yang dialami oleh guru dan siswa selama proses pembelajaran IPA.</w:t>
      </w:r>
    </w:p>
    <w:p w:rsidR="00A12FED" w:rsidRDefault="00A12FED" w:rsidP="00A12FED">
      <w:pPr>
        <w:tabs>
          <w:tab w:val="right" w:pos="793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Pada tahap ini peneliti dan guru </w:t>
      </w:r>
      <w:r>
        <w:rPr>
          <w:rFonts w:ascii="Times New Roman" w:hAnsi="Times New Roman" w:cs="Times New Roman"/>
          <w:sz w:val="24"/>
          <w:lang w:val="en-US"/>
        </w:rPr>
        <w:t xml:space="preserve">melakukan diskusi </w:t>
      </w:r>
      <w:r>
        <w:rPr>
          <w:rFonts w:ascii="Times New Roman" w:hAnsi="Times New Roman" w:cs="Times New Roman"/>
          <w:sz w:val="24"/>
        </w:rPr>
        <w:t xml:space="preserve">serta bertukar pikiran </w:t>
      </w:r>
      <w:r>
        <w:rPr>
          <w:rFonts w:ascii="Times New Roman" w:hAnsi="Times New Roman" w:cs="Times New Roman"/>
          <w:sz w:val="24"/>
          <w:lang w:val="en-US"/>
        </w:rPr>
        <w:t xml:space="preserve">mengenai hasil observasi selama proses pembelajaran berlangsung yang tertuang dalam dokumen observasi dan dokumen hasil belajar siswa </w:t>
      </w:r>
      <w:r>
        <w:rPr>
          <w:rFonts w:ascii="Times New Roman" w:hAnsi="Times New Roman" w:cs="Times New Roman"/>
          <w:sz w:val="24"/>
        </w:rPr>
        <w:t xml:space="preserve">untuk </w:t>
      </w:r>
      <w:r>
        <w:rPr>
          <w:rFonts w:ascii="Times New Roman" w:hAnsi="Times New Roman" w:cs="Times New Roman"/>
          <w:sz w:val="24"/>
          <w:lang w:val="en-US"/>
        </w:rPr>
        <w:t xml:space="preserve">menentukan </w:t>
      </w:r>
      <w:r>
        <w:rPr>
          <w:rFonts w:ascii="Times New Roman" w:hAnsi="Times New Roman" w:cs="Times New Roman"/>
          <w:sz w:val="24"/>
        </w:rPr>
        <w:t xml:space="preserve">perencanaan </w:t>
      </w:r>
      <w:r>
        <w:rPr>
          <w:rFonts w:ascii="Times New Roman" w:hAnsi="Times New Roman" w:cs="Times New Roman"/>
          <w:sz w:val="24"/>
          <w:lang w:val="en-US"/>
        </w:rPr>
        <w:t xml:space="preserve">yang akan </w:t>
      </w:r>
      <w:r>
        <w:rPr>
          <w:rFonts w:ascii="Times New Roman" w:hAnsi="Times New Roman" w:cs="Times New Roman"/>
          <w:sz w:val="24"/>
        </w:rPr>
        <w:t>menentukan rencana pelaksanaan dan skenario pembelajaran yang akan dilaksanakan pada siklus kedua.</w:t>
      </w:r>
    </w:p>
    <w:p w:rsidR="00A12FED" w:rsidRDefault="00A12FED" w:rsidP="00A12FED">
      <w:pPr>
        <w:tabs>
          <w:tab w:val="right" w:pos="7937"/>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Dari uraian tersebut di atas, diperoleh gambaran bahwa dalam pelaksanaan penelitian ini akan dilaksanakan dua siklus pembelajaran dengan empat tahapan (perencanaan, pelaksanaan, pengamatan, dan refleksi). </w:t>
      </w:r>
    </w:p>
    <w:p w:rsidR="00A12FED" w:rsidRPr="00255A2E" w:rsidRDefault="00255A2E" w:rsidP="00A12FED">
      <w:pPr>
        <w:tabs>
          <w:tab w:val="right" w:pos="7937"/>
        </w:tabs>
        <w:spacing w:after="0" w:line="480" w:lineRule="auto"/>
        <w:ind w:firstLine="567"/>
        <w:jc w:val="both"/>
        <w:rPr>
          <w:rFonts w:ascii="Times New Roman" w:hAnsi="Times New Roman" w:cs="Times New Roman"/>
          <w:sz w:val="24"/>
          <w:lang w:val="en-US"/>
        </w:rPr>
      </w:pPr>
      <w:r w:rsidRPr="00255A2E">
        <w:rPr>
          <w:rFonts w:ascii="Times New Roman" w:hAnsi="Times New Roman" w:cs="Times New Roman"/>
          <w:noProof/>
          <w:sz w:val="24"/>
          <w:lang w:val="en-US"/>
        </w:rPr>
        <w:drawing>
          <wp:anchor distT="0" distB="0" distL="114300" distR="114300" simplePos="0" relativeHeight="251662336" behindDoc="1" locked="0" layoutInCell="1" allowOverlap="1">
            <wp:simplePos x="0" y="0"/>
            <wp:positionH relativeFrom="column">
              <wp:posOffset>131445</wp:posOffset>
            </wp:positionH>
            <wp:positionV relativeFrom="paragraph">
              <wp:posOffset>550545</wp:posOffset>
            </wp:positionV>
            <wp:extent cx="5041900" cy="352425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513" t="33121" r="22786" b="14968"/>
                    <a:stretch>
                      <a:fillRect/>
                    </a:stretch>
                  </pic:blipFill>
                  <pic:spPr bwMode="auto">
                    <a:xfrm>
                      <a:off x="0" y="0"/>
                      <a:ext cx="5041900" cy="3524250"/>
                    </a:xfrm>
                    <a:prstGeom prst="rect">
                      <a:avLst/>
                    </a:prstGeom>
                    <a:noFill/>
                    <a:ln w="9525">
                      <a:noFill/>
                      <a:miter lim="800000"/>
                      <a:headEnd/>
                      <a:tailEnd/>
                    </a:ln>
                  </pic:spPr>
                </pic:pic>
              </a:graphicData>
            </a:graphic>
          </wp:anchor>
        </w:drawing>
      </w:r>
      <w:r w:rsidR="00A12FED">
        <w:rPr>
          <w:rFonts w:ascii="Times New Roman" w:hAnsi="Times New Roman" w:cs="Times New Roman"/>
          <w:sz w:val="24"/>
          <w:lang w:val="en-US"/>
        </w:rPr>
        <w:t xml:space="preserve">Gambaran </w:t>
      </w:r>
      <w:r w:rsidR="00A12FED">
        <w:rPr>
          <w:rFonts w:ascii="Times New Roman" w:hAnsi="Times New Roman" w:cs="Times New Roman"/>
          <w:sz w:val="24"/>
        </w:rPr>
        <w:t xml:space="preserve">desain penelitian </w:t>
      </w:r>
      <w:r w:rsidR="00A12FED">
        <w:rPr>
          <w:rFonts w:ascii="Times New Roman" w:hAnsi="Times New Roman" w:cs="Times New Roman"/>
          <w:sz w:val="24"/>
          <w:lang w:val="en-US"/>
        </w:rPr>
        <w:t xml:space="preserve">ini </w:t>
      </w:r>
      <w:r w:rsidR="00A12FED">
        <w:rPr>
          <w:rFonts w:ascii="Times New Roman" w:hAnsi="Times New Roman" w:cs="Times New Roman"/>
          <w:sz w:val="24"/>
        </w:rPr>
        <w:t>dapat di lihat dari bagan model siklus  Suharsimi Arikunto (Arikunto, dkk, 2012: 16) di bawah ini:</w:t>
      </w: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ind w:firstLine="567"/>
        <w:jc w:val="both"/>
        <w:rPr>
          <w:rFonts w:ascii="Times New Roman" w:hAnsi="Times New Roman" w:cs="Times New Roman"/>
          <w:sz w:val="24"/>
        </w:rPr>
      </w:pPr>
    </w:p>
    <w:p w:rsidR="00A12FED" w:rsidRDefault="00A12FED" w:rsidP="00A12FED">
      <w:pPr>
        <w:tabs>
          <w:tab w:val="right" w:pos="7937"/>
        </w:tabs>
        <w:spacing w:after="0" w:line="480" w:lineRule="auto"/>
        <w:jc w:val="both"/>
        <w:rPr>
          <w:rFonts w:ascii="Times New Roman" w:hAnsi="Times New Roman" w:cs="Times New Roman"/>
          <w:sz w:val="24"/>
        </w:rPr>
      </w:pPr>
    </w:p>
    <w:p w:rsidR="00A12FED" w:rsidRDefault="00A12FED" w:rsidP="008C591C">
      <w:pPr>
        <w:tabs>
          <w:tab w:val="right" w:pos="7937"/>
        </w:tabs>
        <w:spacing w:after="0" w:line="240" w:lineRule="auto"/>
        <w:jc w:val="center"/>
        <w:rPr>
          <w:rFonts w:ascii="Times New Roman" w:hAnsi="Times New Roman" w:cs="Times New Roman"/>
          <w:sz w:val="24"/>
          <w:lang w:val="en-US"/>
        </w:rPr>
      </w:pPr>
      <w:r>
        <w:rPr>
          <w:rFonts w:ascii="Times New Roman" w:hAnsi="Times New Roman" w:cs="Times New Roman"/>
          <w:sz w:val="24"/>
        </w:rPr>
        <w:t>Gambar 3.1: Siklus PTK Model Suharsimi Arikunto</w:t>
      </w:r>
    </w:p>
    <w:p w:rsidR="00A12FED" w:rsidRPr="00BC562B" w:rsidRDefault="00A12FED" w:rsidP="008C591C">
      <w:pPr>
        <w:tabs>
          <w:tab w:val="right" w:pos="7937"/>
        </w:tabs>
        <w:spacing w:after="0" w:line="240" w:lineRule="auto"/>
        <w:ind w:firstLine="567"/>
        <w:jc w:val="center"/>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(Dimodifikasi oleh penulis)</w:t>
      </w: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lastRenderedPageBreak/>
        <w:t>Teknik Pengumpulan Data</w:t>
      </w:r>
    </w:p>
    <w:p w:rsidR="00A12FED" w:rsidRPr="00B204EE" w:rsidRDefault="00A12FED" w:rsidP="00A12FED">
      <w:pPr>
        <w:pStyle w:val="ListParagraph"/>
        <w:numPr>
          <w:ilvl w:val="0"/>
          <w:numId w:val="4"/>
        </w:numPr>
        <w:spacing w:after="0" w:line="480" w:lineRule="auto"/>
        <w:ind w:left="450" w:hanging="450"/>
        <w:jc w:val="both"/>
        <w:rPr>
          <w:rFonts w:ascii="Times New Roman" w:hAnsi="Times New Roman" w:cs="Times New Roman"/>
          <w:sz w:val="24"/>
        </w:rPr>
      </w:pPr>
      <w:r>
        <w:rPr>
          <w:rFonts w:ascii="Times New Roman" w:hAnsi="Times New Roman" w:cs="Times New Roman"/>
          <w:sz w:val="24"/>
        </w:rPr>
        <w:t>Observasi</w:t>
      </w:r>
    </w:p>
    <w:p w:rsidR="00A12FED" w:rsidRPr="008B0E76" w:rsidRDefault="00A12FED" w:rsidP="00A12FED">
      <w:pPr>
        <w:pStyle w:val="ListParagraph"/>
        <w:numPr>
          <w:ilvl w:val="1"/>
          <w:numId w:val="6"/>
        </w:numPr>
        <w:spacing w:after="0" w:line="480" w:lineRule="auto"/>
        <w:ind w:left="450" w:hanging="450"/>
        <w:jc w:val="both"/>
        <w:rPr>
          <w:rFonts w:ascii="Times New Roman" w:hAnsi="Times New Roman" w:cs="Times New Roman"/>
          <w:sz w:val="24"/>
        </w:rPr>
      </w:pPr>
      <w:r>
        <w:rPr>
          <w:rFonts w:ascii="Times New Roman" w:hAnsi="Times New Roman" w:cs="Times New Roman"/>
          <w:sz w:val="24"/>
          <w:lang w:val="en-US"/>
        </w:rPr>
        <w:t xml:space="preserve">Guru </w:t>
      </w:r>
    </w:p>
    <w:p w:rsidR="00A12FED" w:rsidRPr="008B0E76" w:rsidRDefault="00A12FED" w:rsidP="00A12FED">
      <w:pPr>
        <w:spacing w:after="0" w:line="480" w:lineRule="auto"/>
        <w:ind w:firstLine="720"/>
        <w:jc w:val="both"/>
        <w:rPr>
          <w:rFonts w:ascii="Times New Roman" w:hAnsi="Times New Roman" w:cs="Times New Roman"/>
          <w:sz w:val="24"/>
        </w:rPr>
      </w:pPr>
      <w:r w:rsidRPr="008B0E76">
        <w:rPr>
          <w:rFonts w:ascii="Times New Roman" w:hAnsi="Times New Roman" w:cs="Times New Roman"/>
          <w:sz w:val="24"/>
        </w:rPr>
        <w:t xml:space="preserve">Dalam penelitian ini akan dilakukan pengamatan terhadap pelaksanaan pembelajaran </w:t>
      </w:r>
      <w:r w:rsidRPr="008B0E76">
        <w:rPr>
          <w:rFonts w:ascii="Times New Roman" w:hAnsi="Times New Roman" w:cs="Times New Roman"/>
          <w:sz w:val="24"/>
          <w:lang w:val="en-US"/>
        </w:rPr>
        <w:t xml:space="preserve">dengan penerapan pendekatan saintifik </w:t>
      </w:r>
      <w:r w:rsidRPr="008B0E76">
        <w:rPr>
          <w:rFonts w:ascii="Times New Roman" w:hAnsi="Times New Roman" w:cs="Times New Roman"/>
          <w:sz w:val="24"/>
        </w:rPr>
        <w:t xml:space="preserve">dan pengamatan terhadap aktivitas guru dalam pembelajaran. Kisi-kisi pengamatan pelaksanaan pembelajaran disusun berdasarkan prinsip-prinsip dan langkah-langkah pembelajaran </w:t>
      </w:r>
      <w:r w:rsidRPr="008B0E76">
        <w:rPr>
          <w:rFonts w:ascii="Times New Roman" w:hAnsi="Times New Roman" w:cs="Times New Roman"/>
          <w:sz w:val="24"/>
          <w:lang w:val="en-US"/>
        </w:rPr>
        <w:t xml:space="preserve">dengan pendekatan saintifik </w:t>
      </w:r>
      <w:r w:rsidRPr="008B0E76">
        <w:rPr>
          <w:rFonts w:ascii="Times New Roman" w:hAnsi="Times New Roman" w:cs="Times New Roman"/>
          <w:sz w:val="24"/>
        </w:rPr>
        <w:t>(perencanaan, pelaksanaan, pengamatan, dan refleksi), mulai dari perencanaan pembelajaran, pelaksanaan pembelajaran dan hal-hal yang menonjol yang muncul selama proses pembelajaran</w:t>
      </w:r>
      <w:r>
        <w:rPr>
          <w:rFonts w:ascii="Times New Roman" w:hAnsi="Times New Roman" w:cs="Times New Roman"/>
          <w:sz w:val="24"/>
          <w:lang w:val="en-US"/>
        </w:rPr>
        <w:t xml:space="preserve"> yang akan dilaksanakan oleh guru</w:t>
      </w:r>
      <w:r w:rsidRPr="008B0E76">
        <w:rPr>
          <w:rFonts w:ascii="Times New Roman" w:hAnsi="Times New Roman" w:cs="Times New Roman"/>
          <w:sz w:val="24"/>
        </w:rPr>
        <w:t>.</w:t>
      </w:r>
    </w:p>
    <w:p w:rsidR="00A12FED" w:rsidRPr="001B197D" w:rsidRDefault="00A12FED" w:rsidP="00A12FED">
      <w:pPr>
        <w:pStyle w:val="ListParagraph"/>
        <w:numPr>
          <w:ilvl w:val="1"/>
          <w:numId w:val="6"/>
        </w:numPr>
        <w:spacing w:after="0" w:line="480" w:lineRule="auto"/>
        <w:ind w:left="450" w:hanging="450"/>
        <w:jc w:val="both"/>
        <w:rPr>
          <w:rFonts w:ascii="Times New Roman" w:hAnsi="Times New Roman" w:cs="Times New Roman"/>
          <w:sz w:val="24"/>
          <w:lang w:val="en-US"/>
        </w:rPr>
      </w:pPr>
      <w:r>
        <w:rPr>
          <w:rFonts w:ascii="Times New Roman" w:hAnsi="Times New Roman" w:cs="Times New Roman"/>
          <w:sz w:val="24"/>
          <w:lang w:val="en-US"/>
        </w:rPr>
        <w:t xml:space="preserve">Siswa </w:t>
      </w:r>
    </w:p>
    <w:p w:rsidR="00A12FED" w:rsidRPr="00170BE8" w:rsidRDefault="00A12FED" w:rsidP="00A12FED">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Untuk dimensi siswa, </w:t>
      </w:r>
      <w:r>
        <w:rPr>
          <w:rFonts w:ascii="Times New Roman" w:hAnsi="Times New Roman" w:cs="Times New Roman"/>
          <w:sz w:val="24"/>
        </w:rPr>
        <w:t>observasi juga dilakukan dengan mengamati aktivitas siswa berdasarkan pedoman indikator pelaksanaan pendekatan yang dituangkan dalam lembar observasi dengan memberikan kategori baik, cukup atau kurang pada format lembar observasi yang dibuat oleh peneliti.</w:t>
      </w:r>
    </w:p>
    <w:p w:rsidR="00A12FED" w:rsidRDefault="00A12FED" w:rsidP="00A12FED">
      <w:pPr>
        <w:pStyle w:val="ListParagraph"/>
        <w:numPr>
          <w:ilvl w:val="0"/>
          <w:numId w:val="4"/>
        </w:numPr>
        <w:tabs>
          <w:tab w:val="left" w:pos="450"/>
        </w:tabs>
        <w:spacing w:after="0" w:line="480" w:lineRule="auto"/>
        <w:ind w:left="720" w:hanging="720"/>
        <w:jc w:val="both"/>
        <w:rPr>
          <w:rFonts w:ascii="Times New Roman" w:hAnsi="Times New Roman" w:cs="Times New Roman"/>
          <w:sz w:val="24"/>
        </w:rPr>
      </w:pPr>
      <w:r>
        <w:rPr>
          <w:rFonts w:ascii="Times New Roman" w:hAnsi="Times New Roman" w:cs="Times New Roman"/>
          <w:sz w:val="24"/>
        </w:rPr>
        <w:t>Tes hasil belajar</w:t>
      </w:r>
    </w:p>
    <w:p w:rsidR="00A12FED" w:rsidRDefault="00A12FED" w:rsidP="00A12FED">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Tes yang digunakan dalam penelitian ini yaitu tes hasil belajar siswa. Tes hasil belajar diberikan untuk mengukur dan mengevaluasi proses pembelajaran dengan </w:t>
      </w:r>
      <w:r>
        <w:rPr>
          <w:rFonts w:ascii="Times New Roman" w:hAnsi="Times New Roman" w:cs="Times New Roman"/>
          <w:sz w:val="24"/>
          <w:lang w:val="en-US"/>
        </w:rPr>
        <w:t>penerapan pendekatan saintifik</w:t>
      </w:r>
      <w:r>
        <w:rPr>
          <w:rFonts w:ascii="Times New Roman" w:hAnsi="Times New Roman" w:cs="Times New Roman"/>
          <w:sz w:val="24"/>
        </w:rPr>
        <w:t>.</w:t>
      </w:r>
      <w:r w:rsidRPr="00170BE8">
        <w:rPr>
          <w:rFonts w:ascii="Times New Roman" w:hAnsi="Times New Roman" w:cs="Times New Roman"/>
          <w:sz w:val="24"/>
        </w:rPr>
        <w:t xml:space="preserve"> </w:t>
      </w:r>
      <w:r>
        <w:rPr>
          <w:rFonts w:ascii="Times New Roman" w:hAnsi="Times New Roman" w:cs="Times New Roman"/>
          <w:sz w:val="24"/>
        </w:rPr>
        <w:t xml:space="preserve">Tes hasil belajar menyesuaikan dan mengikuti format pedoman penyusunan soal dan bobot soal yang berlaku di SD </w:t>
      </w:r>
      <w:r>
        <w:rPr>
          <w:rFonts w:ascii="Times New Roman" w:hAnsi="Times New Roman" w:cs="Times New Roman"/>
          <w:sz w:val="24"/>
          <w:lang w:val="en-US"/>
        </w:rPr>
        <w:t xml:space="preserve">Negeri 30 Duampanua Kecamatan Duampanua Kabupaten Pinrang </w:t>
      </w:r>
      <w:r>
        <w:rPr>
          <w:rFonts w:ascii="Times New Roman" w:hAnsi="Times New Roman" w:cs="Times New Roman"/>
          <w:sz w:val="24"/>
        </w:rPr>
        <w:t>dengan formasi soal pilihan ganda dan soal essai.</w:t>
      </w:r>
    </w:p>
    <w:p w:rsidR="00A12FED" w:rsidRPr="00170BE8" w:rsidRDefault="00A12FED" w:rsidP="00A12FED">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lastRenderedPageBreak/>
        <w:t>Tes hasil belajar akan diberikan pada setiap akhir pertemuan di setiap siklus yang telah direncanakan dimana pemberian tes akhir siklus ini berbeda dengan pertemuan proses kegiatan pembelajaran.</w:t>
      </w:r>
    </w:p>
    <w:p w:rsidR="00A12FED" w:rsidRDefault="00A12FED" w:rsidP="00A12FED">
      <w:pPr>
        <w:pStyle w:val="ListParagraph"/>
        <w:numPr>
          <w:ilvl w:val="0"/>
          <w:numId w:val="4"/>
        </w:numPr>
        <w:spacing w:after="0" w:line="480" w:lineRule="auto"/>
        <w:ind w:left="540" w:hanging="540"/>
        <w:jc w:val="both"/>
        <w:rPr>
          <w:rFonts w:ascii="Times New Roman" w:hAnsi="Times New Roman" w:cs="Times New Roman"/>
          <w:sz w:val="24"/>
        </w:rPr>
      </w:pPr>
      <w:r>
        <w:rPr>
          <w:rFonts w:ascii="Times New Roman" w:hAnsi="Times New Roman" w:cs="Times New Roman"/>
          <w:sz w:val="24"/>
        </w:rPr>
        <w:t>Dokumentasi</w:t>
      </w:r>
    </w:p>
    <w:p w:rsidR="00A12FED" w:rsidRPr="008F0B27" w:rsidRDefault="00A12FED" w:rsidP="00A12FED">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Dokumen yang </w:t>
      </w:r>
      <w:r>
        <w:rPr>
          <w:rFonts w:ascii="Times New Roman" w:hAnsi="Times New Roman" w:cs="Times New Roman"/>
          <w:sz w:val="24"/>
          <w:lang w:val="en-US"/>
        </w:rPr>
        <w:t xml:space="preserve">termasuk </w:t>
      </w:r>
      <w:r>
        <w:rPr>
          <w:rFonts w:ascii="Times New Roman" w:hAnsi="Times New Roman" w:cs="Times New Roman"/>
          <w:sz w:val="24"/>
        </w:rPr>
        <w:t>di dalam penelitian ini adalah daftar nilai siswa</w:t>
      </w:r>
      <w:r>
        <w:rPr>
          <w:rFonts w:ascii="Times New Roman" w:hAnsi="Times New Roman" w:cs="Times New Roman"/>
          <w:sz w:val="24"/>
          <w:lang w:val="en-US"/>
        </w:rPr>
        <w:t xml:space="preserve">, RPP, lembar observasi, lembar kerja siswa, lembar tes hasil belajar siswa </w:t>
      </w:r>
      <w:r>
        <w:rPr>
          <w:rFonts w:ascii="Times New Roman" w:hAnsi="Times New Roman" w:cs="Times New Roman"/>
          <w:sz w:val="24"/>
        </w:rPr>
        <w:t xml:space="preserve">dan dokumen </w:t>
      </w:r>
      <w:r>
        <w:rPr>
          <w:rFonts w:ascii="Times New Roman" w:hAnsi="Times New Roman" w:cs="Times New Roman"/>
          <w:sz w:val="24"/>
          <w:lang w:val="en-US"/>
        </w:rPr>
        <w:t xml:space="preserve">analisa </w:t>
      </w:r>
      <w:r>
        <w:rPr>
          <w:rFonts w:ascii="Times New Roman" w:hAnsi="Times New Roman" w:cs="Times New Roman"/>
          <w:sz w:val="24"/>
        </w:rPr>
        <w:t>nilai peningkatan siswa</w:t>
      </w:r>
      <w:r>
        <w:rPr>
          <w:rFonts w:ascii="Times New Roman" w:hAnsi="Times New Roman" w:cs="Times New Roman"/>
          <w:sz w:val="24"/>
          <w:lang w:val="en-US"/>
        </w:rPr>
        <w:t xml:space="preserve"> serta dokumentasi berupa foto selama kegiatan</w:t>
      </w:r>
      <w:r>
        <w:rPr>
          <w:rFonts w:ascii="Times New Roman" w:hAnsi="Times New Roman" w:cs="Times New Roman"/>
          <w:sz w:val="24"/>
        </w:rPr>
        <w:t>.</w:t>
      </w: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t>Teknik Analisis Data</w:t>
      </w:r>
    </w:p>
    <w:p w:rsidR="00A12FED" w:rsidRDefault="00A12FED" w:rsidP="00A12FE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Teknik analisis data yang digunakan dalam penelitian ini adalah teknik analisis data kuantitatif dan analisis data kualitatif. Data kuantitatif yang berwujud nilai </w:t>
      </w:r>
      <w:r w:rsidRPr="00B204EE">
        <w:rPr>
          <w:rFonts w:ascii="Times New Roman" w:hAnsi="Times New Roman" w:cs="Times New Roman"/>
          <w:sz w:val="24"/>
          <w:lang w:val="en-US"/>
        </w:rPr>
        <w:t xml:space="preserve">dari hasil belajar </w:t>
      </w:r>
      <w:r w:rsidRPr="00B204EE">
        <w:rPr>
          <w:rFonts w:ascii="Times New Roman" w:hAnsi="Times New Roman" w:cs="Times New Roman"/>
          <w:sz w:val="24"/>
        </w:rPr>
        <w:t>siswa</w:t>
      </w:r>
      <w:r w:rsidRPr="00B204EE">
        <w:rPr>
          <w:rFonts w:ascii="Times New Roman" w:hAnsi="Times New Roman" w:cs="Times New Roman"/>
          <w:sz w:val="24"/>
          <w:lang w:val="en-US"/>
        </w:rPr>
        <w:t xml:space="preserve"> (berupa nilai dari lembar kerja siswa dan nilai dari tes akhir siklus) dan data hasil observasi guru dan siswa</w:t>
      </w:r>
      <w:r w:rsidRPr="00B204EE">
        <w:rPr>
          <w:rFonts w:ascii="Times New Roman" w:hAnsi="Times New Roman" w:cs="Times New Roman"/>
          <w:sz w:val="24"/>
        </w:rPr>
        <w:t>, dianalisis secara deskriptif dengan menggunakan statistik deskriptif yak</w:t>
      </w:r>
      <w:r>
        <w:rPr>
          <w:rFonts w:ascii="Times New Roman" w:hAnsi="Times New Roman" w:cs="Times New Roman"/>
          <w:sz w:val="24"/>
        </w:rPr>
        <w:t>ni rata-rata nilai siswa dan p</w:t>
      </w:r>
      <w:r>
        <w:rPr>
          <w:rFonts w:ascii="Times New Roman" w:hAnsi="Times New Roman" w:cs="Times New Roman"/>
          <w:sz w:val="24"/>
          <w:lang w:val="en-US"/>
        </w:rPr>
        <w:t>e</w:t>
      </w:r>
      <w:r>
        <w:rPr>
          <w:rFonts w:ascii="Times New Roman" w:hAnsi="Times New Roman" w:cs="Times New Roman"/>
          <w:sz w:val="24"/>
        </w:rPr>
        <w:t>r</w:t>
      </w:r>
      <w:r w:rsidRPr="00B204EE">
        <w:rPr>
          <w:rFonts w:ascii="Times New Roman" w:hAnsi="Times New Roman" w:cs="Times New Roman"/>
          <w:sz w:val="24"/>
        </w:rPr>
        <w:t>sentase keberhasilan belajar siswa.</w:t>
      </w:r>
      <w:r>
        <w:rPr>
          <w:rFonts w:ascii="Times New Roman" w:hAnsi="Times New Roman" w:cs="Times New Roman"/>
          <w:sz w:val="24"/>
        </w:rPr>
        <w:t xml:space="preserve"> Sedangkan data kualitatif merupakan data berupa kalimat yang diperoleh saat proses pembelajaran mela</w:t>
      </w:r>
      <w:r w:rsidR="003412B8">
        <w:rPr>
          <w:rFonts w:ascii="Times New Roman" w:hAnsi="Times New Roman" w:cs="Times New Roman"/>
          <w:sz w:val="24"/>
          <w:lang w:val="en-US"/>
        </w:rPr>
        <w:t>l</w:t>
      </w:r>
      <w:r>
        <w:rPr>
          <w:rFonts w:ascii="Times New Roman" w:hAnsi="Times New Roman" w:cs="Times New Roman"/>
          <w:sz w:val="24"/>
        </w:rPr>
        <w:t>ui pengamatan selama proses pembelajaran.</w:t>
      </w:r>
    </w:p>
    <w:p w:rsidR="00A12FED" w:rsidRPr="00BC562B" w:rsidRDefault="00A12FED" w:rsidP="00A12FED">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Kedua data yang digunakan bertujuan untuk memberikan gambaran hasil belajar IPA </w:t>
      </w:r>
      <w:r>
        <w:rPr>
          <w:rFonts w:ascii="Times New Roman" w:hAnsi="Times New Roman" w:cs="Times New Roman"/>
          <w:sz w:val="24"/>
          <w:lang w:val="en-US"/>
        </w:rPr>
        <w:t xml:space="preserve">dengan penerapan pendekatan saintifik </w:t>
      </w:r>
      <w:r>
        <w:rPr>
          <w:rFonts w:ascii="Times New Roman" w:hAnsi="Times New Roman" w:cs="Times New Roman"/>
          <w:sz w:val="24"/>
        </w:rPr>
        <w:t>yang diperoleh siswa yang kemudian data yang diperoleh dianalisis dalam beberapa tahap sebagai berikut:</w:t>
      </w:r>
    </w:p>
    <w:p w:rsidR="00A12FED" w:rsidRDefault="00A12FED" w:rsidP="00A12FE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Reduksi data</w:t>
      </w:r>
    </w:p>
    <w:p w:rsidR="00A12FED" w:rsidRPr="001924BC" w:rsidRDefault="00A12FED" w:rsidP="00A12FED">
      <w:pPr>
        <w:spacing w:after="0" w:line="480" w:lineRule="auto"/>
        <w:ind w:firstLine="567"/>
        <w:jc w:val="both"/>
        <w:rPr>
          <w:rFonts w:ascii="Times New Roman" w:hAnsi="Times New Roman" w:cs="Times New Roman"/>
          <w:sz w:val="24"/>
        </w:rPr>
      </w:pPr>
      <w:r w:rsidRPr="0007193E">
        <w:rPr>
          <w:rFonts w:ascii="Times New Roman" w:hAnsi="Times New Roman" w:cs="Times New Roman"/>
          <w:sz w:val="24"/>
        </w:rPr>
        <w:t xml:space="preserve">Reduksi data merupakan proses menyeleksi, menentukan fokus, menyederhanakan, meringkas, dan mengubah bentuk data mentah yang ada dalam </w:t>
      </w:r>
      <w:r w:rsidR="007567AC">
        <w:rPr>
          <w:rFonts w:ascii="Times New Roman" w:hAnsi="Times New Roman" w:cs="Times New Roman"/>
          <w:sz w:val="24"/>
        </w:rPr>
        <w:lastRenderedPageBreak/>
        <w:t>catatan lapangan.</w:t>
      </w:r>
      <w:r w:rsidR="007567AC">
        <w:rPr>
          <w:rFonts w:ascii="Times New Roman" w:hAnsi="Times New Roman" w:cs="Times New Roman"/>
          <w:sz w:val="24"/>
          <w:lang w:val="en-US"/>
        </w:rPr>
        <w:t xml:space="preserve"> </w:t>
      </w:r>
      <w:r w:rsidRPr="0007193E">
        <w:rPr>
          <w:rFonts w:ascii="Times New Roman" w:hAnsi="Times New Roman" w:cs="Times New Roman"/>
          <w:sz w:val="24"/>
        </w:rPr>
        <w:t xml:space="preserve">Dalam tahap ini peneliti </w:t>
      </w:r>
      <w:r w:rsidRPr="0007193E">
        <w:rPr>
          <w:rFonts w:ascii="Times New Roman" w:hAnsi="Times New Roman" w:cs="Times New Roman"/>
          <w:sz w:val="24"/>
          <w:lang w:val="en-US"/>
        </w:rPr>
        <w:t xml:space="preserve">mengklasifikasi </w:t>
      </w:r>
      <w:r w:rsidRPr="0007193E">
        <w:rPr>
          <w:rFonts w:ascii="Times New Roman" w:hAnsi="Times New Roman" w:cs="Times New Roman"/>
          <w:sz w:val="24"/>
        </w:rPr>
        <w:t xml:space="preserve">data dan </w:t>
      </w:r>
      <w:r w:rsidRPr="0007193E">
        <w:rPr>
          <w:rFonts w:ascii="Times New Roman" w:hAnsi="Times New Roman" w:cs="Times New Roman"/>
          <w:sz w:val="24"/>
          <w:lang w:val="en-US"/>
        </w:rPr>
        <w:t xml:space="preserve">mengeliminasi </w:t>
      </w:r>
      <w:r w:rsidRPr="00B204EE">
        <w:rPr>
          <w:rFonts w:ascii="Times New Roman" w:hAnsi="Times New Roman" w:cs="Times New Roman"/>
          <w:sz w:val="24"/>
        </w:rPr>
        <w:t>data</w:t>
      </w:r>
      <w:r w:rsidRPr="00B204EE">
        <w:rPr>
          <w:rFonts w:ascii="Times New Roman" w:hAnsi="Times New Roman" w:cs="Times New Roman"/>
          <w:sz w:val="24"/>
          <w:lang w:val="en-US"/>
        </w:rPr>
        <w:t xml:space="preserve"> dari hasil belajar </w:t>
      </w:r>
      <w:r w:rsidRPr="00B204EE">
        <w:rPr>
          <w:rFonts w:ascii="Times New Roman" w:hAnsi="Times New Roman" w:cs="Times New Roman"/>
          <w:sz w:val="24"/>
        </w:rPr>
        <w:t>siswa</w:t>
      </w:r>
      <w:r w:rsidRPr="00B204EE">
        <w:rPr>
          <w:rFonts w:ascii="Times New Roman" w:hAnsi="Times New Roman" w:cs="Times New Roman"/>
          <w:sz w:val="24"/>
          <w:lang w:val="en-US"/>
        </w:rPr>
        <w:t xml:space="preserve"> (berupa nilai dari lembar kerja siswa dan nilai dari tes akhir siklus) dan data hasil observasi guru dan siswa</w:t>
      </w:r>
      <w:r w:rsidRPr="00B204EE">
        <w:rPr>
          <w:rFonts w:ascii="Times New Roman" w:hAnsi="Times New Roman" w:cs="Times New Roman"/>
          <w:sz w:val="24"/>
        </w:rPr>
        <w:t>,</w:t>
      </w:r>
      <w:r w:rsidRPr="0007193E">
        <w:rPr>
          <w:rFonts w:ascii="Times New Roman" w:hAnsi="Times New Roman" w:cs="Times New Roman"/>
          <w:sz w:val="24"/>
        </w:rPr>
        <w:t xml:space="preserve"> kemudian mengorganisasikan data dengan catatan sedemikian rupa sehingga kesimpulan-kesimpulan akhirnya dapat </w:t>
      </w:r>
      <w:r w:rsidRPr="0007193E">
        <w:rPr>
          <w:rFonts w:ascii="Times New Roman" w:hAnsi="Times New Roman" w:cs="Times New Roman"/>
          <w:sz w:val="24"/>
          <w:lang w:val="en-US"/>
        </w:rPr>
        <w:t>dirumuskan</w:t>
      </w:r>
      <w:r w:rsidRPr="0007193E">
        <w:rPr>
          <w:rFonts w:ascii="Times New Roman" w:hAnsi="Times New Roman" w:cs="Times New Roman"/>
          <w:sz w:val="24"/>
        </w:rPr>
        <w:t>.</w:t>
      </w:r>
    </w:p>
    <w:p w:rsidR="00A12FED" w:rsidRDefault="00A12FED" w:rsidP="00A12FE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Penyajian data</w:t>
      </w:r>
    </w:p>
    <w:p w:rsidR="00A12FED" w:rsidRPr="001A57F8" w:rsidRDefault="00A12FED" w:rsidP="00A12FED">
      <w:pPr>
        <w:spacing w:after="0" w:line="480" w:lineRule="auto"/>
        <w:ind w:firstLine="567"/>
        <w:jc w:val="both"/>
        <w:rPr>
          <w:rFonts w:ascii="Times New Roman" w:hAnsi="Times New Roman" w:cs="Times New Roman"/>
          <w:sz w:val="24"/>
        </w:rPr>
      </w:pPr>
      <w:r>
        <w:rPr>
          <w:rFonts w:ascii="Times New Roman" w:hAnsi="Times New Roman" w:cs="Times New Roman"/>
          <w:sz w:val="24"/>
        </w:rPr>
        <w:t>Penyajian data sebagai</w:t>
      </w:r>
      <w:r w:rsidRPr="001A57F8">
        <w:rPr>
          <w:rFonts w:ascii="Times New Roman" w:hAnsi="Times New Roman" w:cs="Times New Roman"/>
          <w:sz w:val="24"/>
        </w:rPr>
        <w:t xml:space="preserve"> k</w:t>
      </w:r>
      <w:r>
        <w:rPr>
          <w:rFonts w:ascii="Times New Roman" w:hAnsi="Times New Roman" w:cs="Times New Roman"/>
          <w:sz w:val="24"/>
        </w:rPr>
        <w:t xml:space="preserve">omponen kedua dalam kegiatan analisis data, </w:t>
      </w:r>
      <w:r w:rsidRPr="001A57F8">
        <w:rPr>
          <w:rFonts w:ascii="Times New Roman" w:hAnsi="Times New Roman" w:cs="Times New Roman"/>
          <w:sz w:val="24"/>
        </w:rPr>
        <w:t xml:space="preserve">merupakan suatu rakitan organisasi informasi, deskripsi dalam bentuk narasi </w:t>
      </w:r>
      <w:r>
        <w:rPr>
          <w:rFonts w:ascii="Times New Roman" w:hAnsi="Times New Roman" w:cs="Times New Roman"/>
          <w:sz w:val="24"/>
        </w:rPr>
        <w:t>yang memungkinkan kesimpulan peneliti dapat dilakukan. Sajian ini merupakan  rakitan kalimat yang disusun secara</w:t>
      </w:r>
      <w:r w:rsidRPr="001A57F8">
        <w:rPr>
          <w:rFonts w:ascii="Times New Roman" w:hAnsi="Times New Roman" w:cs="Times New Roman"/>
          <w:sz w:val="24"/>
        </w:rPr>
        <w:t xml:space="preserve"> log</w:t>
      </w:r>
      <w:r>
        <w:rPr>
          <w:rFonts w:ascii="Times New Roman" w:hAnsi="Times New Roman" w:cs="Times New Roman"/>
          <w:sz w:val="24"/>
        </w:rPr>
        <w:t>is dan sistematis.</w:t>
      </w:r>
      <w:r w:rsidRPr="001A57F8">
        <w:rPr>
          <w:rFonts w:ascii="Times New Roman" w:hAnsi="Times New Roman" w:cs="Times New Roman"/>
          <w:sz w:val="24"/>
        </w:rPr>
        <w:t xml:space="preserve"> Sajian </w:t>
      </w:r>
      <w:r>
        <w:rPr>
          <w:rFonts w:ascii="Times New Roman" w:hAnsi="Times New Roman" w:cs="Times New Roman"/>
          <w:sz w:val="24"/>
        </w:rPr>
        <w:t>data ini harus mengacu pada rumusan masalah  yang telah dirumuskan sebagai pertanyaan penelitian, sehingga narasi yang tersaji merupakan deskripsi mengenai kondisi yang rinci untuk menceritakan dan</w:t>
      </w:r>
      <w:r w:rsidRPr="001A57F8">
        <w:rPr>
          <w:rFonts w:ascii="Times New Roman" w:hAnsi="Times New Roman" w:cs="Times New Roman"/>
          <w:sz w:val="24"/>
        </w:rPr>
        <w:t xml:space="preserve"> menjawab setiap permasalahan yang ada.</w:t>
      </w:r>
    </w:p>
    <w:p w:rsidR="00A12FED" w:rsidRDefault="00A12FED" w:rsidP="00A12FE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Penarikan kesimpulan</w:t>
      </w:r>
    </w:p>
    <w:p w:rsidR="00A12FED" w:rsidRDefault="00A12FED" w:rsidP="00A12FED">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t>Penarikan kesimpulan</w:t>
      </w:r>
      <w:r w:rsidRPr="001A57F8">
        <w:rPr>
          <w:rFonts w:ascii="Times New Roman" w:hAnsi="Times New Roman" w:cs="Times New Roman"/>
          <w:sz w:val="24"/>
        </w:rPr>
        <w:t xml:space="preserve"> merupakan kegiatan yang dilakukan untuk</w:t>
      </w:r>
      <w:r>
        <w:rPr>
          <w:rFonts w:ascii="Times New Roman" w:hAnsi="Times New Roman" w:cs="Times New Roman"/>
          <w:sz w:val="24"/>
        </w:rPr>
        <w:t xml:space="preserve"> memantapkan simpulan dari tampilan data agar benar-benar dapat </w:t>
      </w:r>
      <w:r w:rsidRPr="001A57F8">
        <w:rPr>
          <w:rFonts w:ascii="Times New Roman" w:hAnsi="Times New Roman" w:cs="Times New Roman"/>
          <w:sz w:val="24"/>
        </w:rPr>
        <w:t>dipertanggungjawabkan.</w:t>
      </w:r>
      <w:r w:rsidRPr="00170BE8">
        <w:rPr>
          <w:rFonts w:ascii="Times New Roman" w:hAnsi="Times New Roman" w:cs="Times New Roman"/>
          <w:sz w:val="24"/>
        </w:rPr>
        <w:t xml:space="preserve"> </w:t>
      </w:r>
    </w:p>
    <w:p w:rsidR="00A22AA9" w:rsidRPr="00A22AA9" w:rsidRDefault="00A12FED" w:rsidP="005F1AAF">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t>Untuk mengklasifikasikan dan mengkategorikan pencapaian hasil belajar siswa</w:t>
      </w:r>
      <w:r>
        <w:rPr>
          <w:rFonts w:ascii="Times New Roman" w:hAnsi="Times New Roman" w:cs="Times New Roman"/>
          <w:sz w:val="24"/>
          <w:lang w:val="en-US"/>
        </w:rPr>
        <w:t xml:space="preserve"> </w:t>
      </w:r>
      <w:r>
        <w:rPr>
          <w:rFonts w:ascii="Times New Roman" w:hAnsi="Times New Roman" w:cs="Times New Roman"/>
          <w:sz w:val="24"/>
        </w:rPr>
        <w:t xml:space="preserve">dalam setiap siklus melalui tes akhir siklus maka digunakan sebuah kategorisasi nilai hasil belajar yang digunakan untuk menentukan </w:t>
      </w:r>
      <w:r w:rsidR="005F1AAF">
        <w:rPr>
          <w:rFonts w:ascii="Times New Roman" w:hAnsi="Times New Roman" w:cs="Times New Roman"/>
          <w:sz w:val="24"/>
          <w:lang w:val="en-US"/>
        </w:rPr>
        <w:t>tingkat ketercapaian dan keberhasilan</w:t>
      </w:r>
      <w:r>
        <w:rPr>
          <w:rFonts w:ascii="Times New Roman" w:hAnsi="Times New Roman" w:cs="Times New Roman"/>
          <w:sz w:val="24"/>
        </w:rPr>
        <w:t xml:space="preserve"> hasil belajar IPA siswa yang diperoleh pada setiap tes akhir siklus dalam penelitian ini</w:t>
      </w:r>
      <w:r w:rsidR="005F1AAF">
        <w:rPr>
          <w:rFonts w:ascii="Times New Roman" w:hAnsi="Times New Roman" w:cs="Times New Roman"/>
          <w:sz w:val="24"/>
          <w:lang w:val="en-US"/>
        </w:rPr>
        <w:t>,</w:t>
      </w:r>
      <w:r>
        <w:rPr>
          <w:rFonts w:ascii="Times New Roman" w:hAnsi="Times New Roman" w:cs="Times New Roman"/>
          <w:sz w:val="24"/>
        </w:rPr>
        <w:t xml:space="preserve"> </w:t>
      </w:r>
      <w:r w:rsidR="00A22AA9">
        <w:rPr>
          <w:rFonts w:ascii="Times New Roman" w:hAnsi="Times New Roman" w:cs="Times New Roman"/>
          <w:sz w:val="24"/>
          <w:lang w:val="en-US"/>
        </w:rPr>
        <w:t>dikelompokkan dalam lima kategori,</w:t>
      </w:r>
      <w:r>
        <w:rPr>
          <w:rFonts w:ascii="Times New Roman" w:hAnsi="Times New Roman" w:cs="Times New Roman"/>
          <w:sz w:val="24"/>
        </w:rPr>
        <w:t xml:space="preserve"> yaitu sebagai berikut:</w:t>
      </w:r>
    </w:p>
    <w:p w:rsidR="00A12FED" w:rsidRDefault="00A12FED" w:rsidP="00A12FED">
      <w:pPr>
        <w:spacing w:after="0" w:line="480" w:lineRule="auto"/>
        <w:ind w:left="142"/>
        <w:jc w:val="both"/>
        <w:rPr>
          <w:rFonts w:ascii="Times New Roman" w:hAnsi="Times New Roman" w:cs="Times New Roman"/>
          <w:sz w:val="24"/>
          <w:lang w:val="en-US"/>
        </w:rPr>
      </w:pPr>
      <w:r w:rsidRPr="002A1EA0">
        <w:rPr>
          <w:rFonts w:ascii="Times New Roman" w:hAnsi="Times New Roman" w:cs="Times New Roman"/>
          <w:sz w:val="24"/>
        </w:rPr>
        <w:lastRenderedPageBreak/>
        <w:t>Ta</w:t>
      </w:r>
      <w:r>
        <w:rPr>
          <w:rFonts w:ascii="Times New Roman" w:hAnsi="Times New Roman" w:cs="Times New Roman"/>
          <w:sz w:val="24"/>
        </w:rPr>
        <w:t xml:space="preserve">bel 3.1 Kategori </w:t>
      </w:r>
      <w:r w:rsidR="00A22AA9">
        <w:rPr>
          <w:rFonts w:ascii="Times New Roman" w:hAnsi="Times New Roman" w:cs="Times New Roman"/>
          <w:sz w:val="24"/>
          <w:lang w:val="en-US"/>
        </w:rPr>
        <w:t>ketercapaian</w:t>
      </w:r>
      <w:r>
        <w:rPr>
          <w:rFonts w:ascii="Times New Roman" w:hAnsi="Times New Roman" w:cs="Times New Roman"/>
          <w:sz w:val="24"/>
        </w:rPr>
        <w:t xml:space="preserve"> hasil belajar siswa</w:t>
      </w:r>
    </w:p>
    <w:tbl>
      <w:tblPr>
        <w:tblpPr w:leftFromText="180" w:rightFromText="180" w:vertAnchor="text" w:tblpX="57" w:tblpY="1"/>
        <w:tblOverlap w:val="never"/>
        <w:tblW w:w="5000" w:type="pct"/>
        <w:tblBorders>
          <w:top w:val="single" w:sz="4" w:space="0" w:color="auto"/>
          <w:bottom w:val="single" w:sz="4" w:space="0" w:color="auto"/>
          <w:insideH w:val="single" w:sz="4" w:space="0" w:color="auto"/>
        </w:tblBorders>
        <w:tblLook w:val="04A0"/>
      </w:tblPr>
      <w:tblGrid>
        <w:gridCol w:w="4112"/>
        <w:gridCol w:w="4044"/>
      </w:tblGrid>
      <w:tr w:rsidR="00A22AA9" w:rsidRPr="000532C9" w:rsidTr="00DB0F7A">
        <w:trPr>
          <w:trHeight w:val="418"/>
        </w:trPr>
        <w:tc>
          <w:tcPr>
            <w:tcW w:w="2521" w:type="pct"/>
            <w:vAlign w:val="bottom"/>
          </w:tcPr>
          <w:p w:rsidR="00A22AA9" w:rsidRPr="00713247" w:rsidRDefault="00A22AA9" w:rsidP="00DB0F7A">
            <w:pPr>
              <w:tabs>
                <w:tab w:val="left" w:pos="7380"/>
              </w:tabs>
              <w:spacing w:line="360" w:lineRule="auto"/>
              <w:jc w:val="center"/>
              <w:rPr>
                <w:rFonts w:ascii="Times New Roman" w:hAnsi="Times New Roman" w:cs="Times New Roman"/>
                <w:b/>
                <w:sz w:val="24"/>
              </w:rPr>
            </w:pPr>
            <w:r w:rsidRPr="00713247">
              <w:rPr>
                <w:rFonts w:ascii="Times New Roman" w:hAnsi="Times New Roman" w:cs="Times New Roman"/>
                <w:b/>
                <w:sz w:val="24"/>
              </w:rPr>
              <w:t>Tingkat Penguasaan</w:t>
            </w:r>
          </w:p>
        </w:tc>
        <w:tc>
          <w:tcPr>
            <w:tcW w:w="2479" w:type="pct"/>
            <w:vAlign w:val="bottom"/>
          </w:tcPr>
          <w:p w:rsidR="00A22AA9" w:rsidRPr="00713247" w:rsidRDefault="00A22AA9" w:rsidP="00DB0F7A">
            <w:pPr>
              <w:tabs>
                <w:tab w:val="left" w:pos="7380"/>
              </w:tabs>
              <w:spacing w:line="360" w:lineRule="auto"/>
              <w:jc w:val="center"/>
              <w:rPr>
                <w:rFonts w:ascii="Times New Roman" w:hAnsi="Times New Roman" w:cs="Times New Roman"/>
                <w:b/>
                <w:sz w:val="24"/>
              </w:rPr>
            </w:pPr>
            <w:r w:rsidRPr="00713247">
              <w:rPr>
                <w:rFonts w:ascii="Times New Roman" w:hAnsi="Times New Roman" w:cs="Times New Roman"/>
                <w:b/>
                <w:sz w:val="24"/>
              </w:rPr>
              <w:t>Kategori</w:t>
            </w:r>
          </w:p>
        </w:tc>
      </w:tr>
      <w:tr w:rsidR="00A22AA9" w:rsidRPr="00B204EE" w:rsidTr="00DB0F7A">
        <w:trPr>
          <w:trHeight w:val="284"/>
        </w:trPr>
        <w:tc>
          <w:tcPr>
            <w:tcW w:w="2521"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85%  -  100%</w:t>
            </w:r>
          </w:p>
        </w:tc>
        <w:tc>
          <w:tcPr>
            <w:tcW w:w="2479"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Sangat Tinggi</w:t>
            </w:r>
          </w:p>
        </w:tc>
      </w:tr>
      <w:tr w:rsidR="00A22AA9" w:rsidRPr="00B204EE" w:rsidTr="00DB0F7A">
        <w:trPr>
          <w:trHeight w:val="292"/>
        </w:trPr>
        <w:tc>
          <w:tcPr>
            <w:tcW w:w="2521"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70%  -  84%</w:t>
            </w:r>
          </w:p>
        </w:tc>
        <w:tc>
          <w:tcPr>
            <w:tcW w:w="2479"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Tinggi</w:t>
            </w:r>
          </w:p>
        </w:tc>
      </w:tr>
      <w:tr w:rsidR="00A22AA9" w:rsidRPr="00B204EE" w:rsidTr="00DB0F7A">
        <w:trPr>
          <w:trHeight w:val="286"/>
        </w:trPr>
        <w:tc>
          <w:tcPr>
            <w:tcW w:w="2521"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55%  -  69%</w:t>
            </w:r>
          </w:p>
        </w:tc>
        <w:tc>
          <w:tcPr>
            <w:tcW w:w="2479"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Sedang</w:t>
            </w:r>
          </w:p>
        </w:tc>
      </w:tr>
      <w:tr w:rsidR="00A22AA9" w:rsidRPr="00B204EE" w:rsidTr="00DB0F7A">
        <w:trPr>
          <w:trHeight w:val="254"/>
        </w:trPr>
        <w:tc>
          <w:tcPr>
            <w:tcW w:w="2521"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46%  -  54%</w:t>
            </w:r>
          </w:p>
        </w:tc>
        <w:tc>
          <w:tcPr>
            <w:tcW w:w="2479"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Rendah</w:t>
            </w:r>
          </w:p>
        </w:tc>
      </w:tr>
      <w:tr w:rsidR="00A22AA9" w:rsidRPr="00B204EE" w:rsidTr="00DB0F7A">
        <w:trPr>
          <w:trHeight w:val="244"/>
        </w:trPr>
        <w:tc>
          <w:tcPr>
            <w:tcW w:w="2521"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0%  -  45%</w:t>
            </w:r>
          </w:p>
        </w:tc>
        <w:tc>
          <w:tcPr>
            <w:tcW w:w="2479" w:type="pct"/>
            <w:vAlign w:val="bottom"/>
          </w:tcPr>
          <w:p w:rsidR="00A22AA9" w:rsidRPr="00B204EE" w:rsidRDefault="00A22AA9" w:rsidP="00DB0F7A">
            <w:pPr>
              <w:tabs>
                <w:tab w:val="left" w:pos="7380"/>
              </w:tabs>
              <w:spacing w:line="360" w:lineRule="auto"/>
              <w:jc w:val="center"/>
              <w:rPr>
                <w:rFonts w:ascii="Times New Roman" w:hAnsi="Times New Roman" w:cs="Times New Roman"/>
                <w:sz w:val="24"/>
              </w:rPr>
            </w:pPr>
            <w:r w:rsidRPr="00B204EE">
              <w:rPr>
                <w:rFonts w:ascii="Times New Roman" w:hAnsi="Times New Roman" w:cs="Times New Roman"/>
                <w:sz w:val="24"/>
              </w:rPr>
              <w:t>Sangat Rendah</w:t>
            </w:r>
          </w:p>
        </w:tc>
      </w:tr>
    </w:tbl>
    <w:p w:rsidR="00A22AA9" w:rsidRPr="00A22AA9" w:rsidRDefault="00A22AA9" w:rsidP="00A12FED">
      <w:pPr>
        <w:spacing w:after="0" w:line="480" w:lineRule="auto"/>
        <w:ind w:left="142"/>
        <w:jc w:val="both"/>
        <w:rPr>
          <w:rFonts w:ascii="Times New Roman" w:hAnsi="Times New Roman" w:cs="Times New Roman"/>
          <w:sz w:val="24"/>
          <w:lang w:val="en-US"/>
        </w:rPr>
      </w:pPr>
      <w:r w:rsidRPr="00B204EE">
        <w:rPr>
          <w:rFonts w:ascii="Times New Roman" w:hAnsi="Times New Roman" w:cs="Times New Roman"/>
          <w:sz w:val="24"/>
        </w:rPr>
        <w:t>Sumber: Depdikbud (Herrhyanto 2008: 22)</w:t>
      </w:r>
    </w:p>
    <w:p w:rsidR="00AB0A67" w:rsidRDefault="00AB0A67" w:rsidP="00AB0A67">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Berdasarkan tabel 3.1 peneliti menetapkan kriteria ketuntasan belajar klasikal dalam kategori tinggi, yaitu ≥ 75%. Hasil perhitungan kemudian dikonsultasikan dengan kriteria ketuntasan minimal mata pelajaran IPA kelas IV SD Negeri 30 Duampanua Kabupaten Pinrang untuk kemudian diklasifikasikan ke dalam dua kategori tuntas dan tidak tuntas, dengan kriteria sebagai berikut:</w:t>
      </w:r>
    </w:p>
    <w:p w:rsidR="00AB0A67" w:rsidRPr="00277664" w:rsidRDefault="00AB0A67" w:rsidP="00AB0A67">
      <w:pPr>
        <w:pStyle w:val="ListParagraph"/>
        <w:spacing w:after="0" w:line="276" w:lineRule="auto"/>
        <w:ind w:left="0" w:firstLine="142"/>
        <w:jc w:val="both"/>
        <w:rPr>
          <w:rFonts w:ascii="Times New Roman" w:hAnsi="Times New Roman" w:cs="Times New Roman"/>
          <w:sz w:val="24"/>
          <w:lang w:val="en-US"/>
        </w:rPr>
      </w:pPr>
      <w:r w:rsidRPr="000532C9">
        <w:rPr>
          <w:rFonts w:ascii="Times New Roman" w:hAnsi="Times New Roman" w:cs="Times New Roman"/>
          <w:sz w:val="24"/>
        </w:rPr>
        <w:t>Tabel 3.</w:t>
      </w:r>
      <w:r>
        <w:rPr>
          <w:rFonts w:ascii="Times New Roman" w:hAnsi="Times New Roman" w:cs="Times New Roman"/>
          <w:sz w:val="24"/>
          <w:lang w:val="en-US"/>
        </w:rPr>
        <w:t>2</w:t>
      </w:r>
      <w:r>
        <w:rPr>
          <w:rFonts w:ascii="Times New Roman" w:hAnsi="Times New Roman" w:cs="Times New Roman"/>
          <w:sz w:val="24"/>
        </w:rPr>
        <w:t xml:space="preserve"> K</w:t>
      </w:r>
      <w:r>
        <w:rPr>
          <w:rFonts w:ascii="Times New Roman" w:hAnsi="Times New Roman" w:cs="Times New Roman"/>
          <w:sz w:val="24"/>
          <w:lang w:val="en-US"/>
        </w:rPr>
        <w:t>KM Mata Pelajaran IPA kelas IV SDN 30 Duampanua Pinrang.</w:t>
      </w:r>
    </w:p>
    <w:tbl>
      <w:tblPr>
        <w:tblpPr w:leftFromText="180" w:rightFromText="180" w:vertAnchor="text" w:tblpX="57" w:tblpY="1"/>
        <w:tblOverlap w:val="never"/>
        <w:tblW w:w="5000" w:type="pct"/>
        <w:tblBorders>
          <w:top w:val="single" w:sz="4" w:space="0" w:color="auto"/>
          <w:bottom w:val="single" w:sz="4" w:space="0" w:color="auto"/>
          <w:insideH w:val="single" w:sz="4" w:space="0" w:color="auto"/>
        </w:tblBorders>
        <w:tblLook w:val="04A0"/>
      </w:tblPr>
      <w:tblGrid>
        <w:gridCol w:w="4112"/>
        <w:gridCol w:w="4044"/>
      </w:tblGrid>
      <w:tr w:rsidR="00AB0A67" w:rsidRPr="000532C9" w:rsidTr="00DB0F7A">
        <w:trPr>
          <w:trHeight w:val="418"/>
        </w:trPr>
        <w:tc>
          <w:tcPr>
            <w:tcW w:w="2521" w:type="pct"/>
            <w:vAlign w:val="bottom"/>
          </w:tcPr>
          <w:p w:rsidR="00AB0A67" w:rsidRPr="00713247" w:rsidRDefault="00AB0A67" w:rsidP="00AB0A67">
            <w:pPr>
              <w:tabs>
                <w:tab w:val="left" w:pos="7380"/>
              </w:tabs>
              <w:spacing w:line="480" w:lineRule="auto"/>
              <w:jc w:val="center"/>
              <w:rPr>
                <w:rFonts w:ascii="Times New Roman" w:hAnsi="Times New Roman" w:cs="Times New Roman"/>
                <w:b/>
                <w:sz w:val="24"/>
                <w:lang w:val="en-US"/>
              </w:rPr>
            </w:pPr>
            <w:r w:rsidRPr="00713247">
              <w:rPr>
                <w:rFonts w:ascii="Times New Roman" w:hAnsi="Times New Roman" w:cs="Times New Roman"/>
                <w:b/>
                <w:sz w:val="24"/>
                <w:lang w:val="en-US"/>
              </w:rPr>
              <w:t>Kategori Nilai</w:t>
            </w:r>
          </w:p>
        </w:tc>
        <w:tc>
          <w:tcPr>
            <w:tcW w:w="2479" w:type="pct"/>
            <w:vAlign w:val="bottom"/>
          </w:tcPr>
          <w:p w:rsidR="00AB0A67" w:rsidRPr="00713247" w:rsidRDefault="00AB0A67" w:rsidP="00AB0A67">
            <w:pPr>
              <w:tabs>
                <w:tab w:val="left" w:pos="7380"/>
              </w:tabs>
              <w:spacing w:line="480" w:lineRule="auto"/>
              <w:jc w:val="center"/>
              <w:rPr>
                <w:rFonts w:ascii="Times New Roman" w:hAnsi="Times New Roman" w:cs="Times New Roman"/>
                <w:b/>
                <w:sz w:val="24"/>
                <w:lang w:val="en-US"/>
              </w:rPr>
            </w:pPr>
            <w:r w:rsidRPr="00713247">
              <w:rPr>
                <w:rFonts w:ascii="Times New Roman" w:hAnsi="Times New Roman" w:cs="Times New Roman"/>
                <w:b/>
                <w:sz w:val="24"/>
              </w:rPr>
              <w:t>K</w:t>
            </w:r>
            <w:r>
              <w:rPr>
                <w:rFonts w:ascii="Times New Roman" w:hAnsi="Times New Roman" w:cs="Times New Roman"/>
                <w:b/>
                <w:sz w:val="24"/>
                <w:lang w:val="en-US"/>
              </w:rPr>
              <w:t>ualifikasi</w:t>
            </w:r>
          </w:p>
        </w:tc>
      </w:tr>
      <w:tr w:rsidR="00AB0A67" w:rsidRPr="00B204EE" w:rsidTr="00DB0F7A">
        <w:trPr>
          <w:trHeight w:val="284"/>
        </w:trPr>
        <w:tc>
          <w:tcPr>
            <w:tcW w:w="2521" w:type="pct"/>
            <w:vAlign w:val="bottom"/>
          </w:tcPr>
          <w:p w:rsidR="00AB0A67" w:rsidRPr="00EF597A" w:rsidRDefault="00AB0A67" w:rsidP="00AB0A67">
            <w:pPr>
              <w:tabs>
                <w:tab w:val="left" w:pos="7380"/>
              </w:tabs>
              <w:spacing w:line="480" w:lineRule="auto"/>
              <w:jc w:val="center"/>
              <w:rPr>
                <w:rFonts w:ascii="Times New Roman" w:hAnsi="Times New Roman" w:cs="Times New Roman"/>
                <w:sz w:val="24"/>
                <w:lang w:val="en-US"/>
              </w:rPr>
            </w:pPr>
            <w:r>
              <w:rPr>
                <w:rFonts w:ascii="Times New Roman" w:hAnsi="Times New Roman" w:cs="Times New Roman"/>
                <w:sz w:val="24"/>
                <w:lang w:val="en-US"/>
              </w:rPr>
              <w:t>60</w:t>
            </w:r>
            <w:r w:rsidRPr="00B204EE">
              <w:rPr>
                <w:rFonts w:ascii="Times New Roman" w:hAnsi="Times New Roman" w:cs="Times New Roman"/>
                <w:sz w:val="24"/>
              </w:rPr>
              <w:t xml:space="preserve">  -  100</w:t>
            </w:r>
          </w:p>
        </w:tc>
        <w:tc>
          <w:tcPr>
            <w:tcW w:w="2479" w:type="pct"/>
            <w:vAlign w:val="bottom"/>
          </w:tcPr>
          <w:p w:rsidR="00AB0A67" w:rsidRPr="00EF597A" w:rsidRDefault="00AB0A67" w:rsidP="00AB0A67">
            <w:pPr>
              <w:tabs>
                <w:tab w:val="left" w:pos="7380"/>
              </w:tabs>
              <w:spacing w:line="480" w:lineRule="auto"/>
              <w:jc w:val="center"/>
              <w:rPr>
                <w:rFonts w:ascii="Times New Roman" w:hAnsi="Times New Roman" w:cs="Times New Roman"/>
                <w:sz w:val="24"/>
                <w:lang w:val="en-US"/>
              </w:rPr>
            </w:pPr>
            <w:r>
              <w:rPr>
                <w:rFonts w:ascii="Times New Roman" w:hAnsi="Times New Roman" w:cs="Times New Roman"/>
                <w:sz w:val="24"/>
                <w:lang w:val="en-US"/>
              </w:rPr>
              <w:t xml:space="preserve">Tuntas </w:t>
            </w:r>
          </w:p>
        </w:tc>
      </w:tr>
      <w:tr w:rsidR="00AB0A67" w:rsidRPr="00B204EE" w:rsidTr="00DB0F7A">
        <w:trPr>
          <w:trHeight w:val="292"/>
        </w:trPr>
        <w:tc>
          <w:tcPr>
            <w:tcW w:w="2521" w:type="pct"/>
            <w:vAlign w:val="bottom"/>
          </w:tcPr>
          <w:p w:rsidR="00AB0A67" w:rsidRPr="00EF597A" w:rsidRDefault="00AB0A67" w:rsidP="00AB0A67">
            <w:pPr>
              <w:tabs>
                <w:tab w:val="left" w:pos="7380"/>
              </w:tabs>
              <w:spacing w:line="480" w:lineRule="auto"/>
              <w:jc w:val="center"/>
              <w:rPr>
                <w:rFonts w:ascii="Times New Roman" w:hAnsi="Times New Roman" w:cs="Times New Roman"/>
                <w:sz w:val="24"/>
                <w:lang w:val="en-US"/>
              </w:rPr>
            </w:pPr>
            <w:r>
              <w:rPr>
                <w:rFonts w:ascii="Times New Roman" w:hAnsi="Times New Roman" w:cs="Times New Roman"/>
                <w:sz w:val="24"/>
              </w:rPr>
              <w:t xml:space="preserve">0  -  </w:t>
            </w:r>
            <w:r>
              <w:rPr>
                <w:rFonts w:ascii="Times New Roman" w:hAnsi="Times New Roman" w:cs="Times New Roman"/>
                <w:sz w:val="24"/>
                <w:lang w:val="en-US"/>
              </w:rPr>
              <w:t>59</w:t>
            </w:r>
          </w:p>
        </w:tc>
        <w:tc>
          <w:tcPr>
            <w:tcW w:w="2479" w:type="pct"/>
            <w:vAlign w:val="bottom"/>
          </w:tcPr>
          <w:p w:rsidR="00AB0A67" w:rsidRPr="00EF597A" w:rsidRDefault="00AB0A67" w:rsidP="00AB0A67">
            <w:pPr>
              <w:tabs>
                <w:tab w:val="left" w:pos="7380"/>
              </w:tabs>
              <w:spacing w:line="480" w:lineRule="auto"/>
              <w:jc w:val="center"/>
              <w:rPr>
                <w:rFonts w:ascii="Times New Roman" w:hAnsi="Times New Roman" w:cs="Times New Roman"/>
                <w:sz w:val="24"/>
                <w:lang w:val="en-US"/>
              </w:rPr>
            </w:pPr>
            <w:r>
              <w:rPr>
                <w:rFonts w:ascii="Times New Roman" w:hAnsi="Times New Roman" w:cs="Times New Roman"/>
                <w:sz w:val="24"/>
              </w:rPr>
              <w:t>Ti</w:t>
            </w:r>
            <w:r>
              <w:rPr>
                <w:rFonts w:ascii="Times New Roman" w:hAnsi="Times New Roman" w:cs="Times New Roman"/>
                <w:sz w:val="24"/>
                <w:lang w:val="en-US"/>
              </w:rPr>
              <w:t>dak Tuntas</w:t>
            </w:r>
          </w:p>
        </w:tc>
      </w:tr>
    </w:tbl>
    <w:p w:rsidR="00AB0A67" w:rsidRPr="00AB0A67" w:rsidRDefault="00AB0A67" w:rsidP="00AB0A67">
      <w:pPr>
        <w:spacing w:after="0" w:line="480" w:lineRule="auto"/>
        <w:ind w:left="142"/>
        <w:jc w:val="both"/>
        <w:rPr>
          <w:rFonts w:ascii="Times New Roman" w:hAnsi="Times New Roman" w:cs="Times New Roman"/>
          <w:sz w:val="24"/>
          <w:lang w:val="en-US"/>
        </w:rPr>
      </w:pPr>
      <w:r w:rsidRPr="00B204EE">
        <w:rPr>
          <w:rFonts w:ascii="Times New Roman" w:hAnsi="Times New Roman" w:cs="Times New Roman"/>
          <w:sz w:val="24"/>
        </w:rPr>
        <w:t xml:space="preserve">Sumber: </w:t>
      </w:r>
      <w:r>
        <w:rPr>
          <w:rFonts w:ascii="Times New Roman" w:hAnsi="Times New Roman" w:cs="Times New Roman"/>
          <w:sz w:val="24"/>
          <w:lang w:val="en-US"/>
        </w:rPr>
        <w:t>SD Negeri 30 Duampanua</w:t>
      </w:r>
    </w:p>
    <w:p w:rsidR="00AB0A67" w:rsidRDefault="00E02E20" w:rsidP="00DB0F7A">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Berdasarkan tabel diatas dapat diketahui bahwa KKM mata pelajaran IPA kelas IV SDN 30 Duampanua Pinrang</w:t>
      </w:r>
      <w:r w:rsidR="00DB0F7A">
        <w:rPr>
          <w:rFonts w:ascii="Times New Roman" w:hAnsi="Times New Roman" w:cs="Times New Roman"/>
          <w:sz w:val="24"/>
          <w:lang w:val="en-US"/>
        </w:rPr>
        <w:t xml:space="preserve"> adalah 60. Jika hasil belajara siswa kurang dari 60 maka dinyatakan tidak tuntas, sebaliknya jika hasil belajar siswa lebih dari </w:t>
      </w:r>
      <w:r w:rsidR="00DB0F7A">
        <w:rPr>
          <w:rFonts w:ascii="Times New Roman" w:hAnsi="Times New Roman" w:cs="Times New Roman"/>
          <w:sz w:val="24"/>
          <w:lang w:val="en-US"/>
        </w:rPr>
        <w:lastRenderedPageBreak/>
        <w:t>atau sama dengan 60 maka dinyatakan tuntas.</w:t>
      </w:r>
      <w:r>
        <w:rPr>
          <w:rFonts w:ascii="Times New Roman" w:hAnsi="Times New Roman" w:cs="Times New Roman"/>
          <w:sz w:val="24"/>
          <w:lang w:val="en-US"/>
        </w:rPr>
        <w:t xml:space="preserve"> </w:t>
      </w:r>
      <w:r w:rsidR="00AB0A67">
        <w:rPr>
          <w:rFonts w:ascii="Times New Roman" w:hAnsi="Times New Roman" w:cs="Times New Roman"/>
          <w:sz w:val="24"/>
          <w:lang w:val="en-US"/>
        </w:rPr>
        <w:t xml:space="preserve">Dengan demikian, dapat </w:t>
      </w:r>
      <w:r w:rsidR="005F1AAF">
        <w:rPr>
          <w:rFonts w:ascii="Times New Roman" w:hAnsi="Times New Roman" w:cs="Times New Roman"/>
          <w:sz w:val="24"/>
          <w:lang w:val="en-US"/>
        </w:rPr>
        <w:t>ditentukan jumlah siswa yang tuntas dan tidak tuntas di setiap pemberian tes akhir siklus.</w:t>
      </w:r>
    </w:p>
    <w:p w:rsidR="00A12FED" w:rsidRDefault="005F1AAF" w:rsidP="00A12FED">
      <w:pPr>
        <w:spacing w:after="0" w:line="480" w:lineRule="auto"/>
        <w:ind w:firstLine="709"/>
        <w:jc w:val="both"/>
        <w:rPr>
          <w:rFonts w:ascii="Times New Roman" w:hAnsi="Times New Roman" w:cs="Times New Roman"/>
          <w:sz w:val="24"/>
        </w:rPr>
      </w:pPr>
      <w:r>
        <w:rPr>
          <w:rFonts w:ascii="Times New Roman" w:hAnsi="Times New Roman" w:cs="Times New Roman"/>
          <w:sz w:val="24"/>
          <w:lang w:val="en-US"/>
        </w:rPr>
        <w:t>Untuk proses aktivitas guru dan aktivitas siswa d</w:t>
      </w:r>
      <w:r w:rsidR="00A12FED">
        <w:rPr>
          <w:rFonts w:ascii="Times New Roman" w:hAnsi="Times New Roman" w:cs="Times New Roman"/>
          <w:sz w:val="24"/>
        </w:rPr>
        <w:t>ata yang tekumpul dari hasil pengamatan kegiatan/aktivitas guru dan siswa selama penelitian ini berlangsung</w:t>
      </w:r>
      <w:r>
        <w:rPr>
          <w:rFonts w:ascii="Times New Roman" w:hAnsi="Times New Roman" w:cs="Times New Roman"/>
          <w:sz w:val="24"/>
          <w:lang w:val="en-US"/>
        </w:rPr>
        <w:t>,</w:t>
      </w:r>
      <w:r w:rsidR="00A12FED">
        <w:rPr>
          <w:rFonts w:ascii="Times New Roman" w:hAnsi="Times New Roman" w:cs="Times New Roman"/>
          <w:sz w:val="24"/>
        </w:rPr>
        <w:t xml:space="preserve"> dikategorisasikan kedalam skala deskriptif yang berpedoman pada kategori p</w:t>
      </w:r>
      <w:r w:rsidR="00A12FED">
        <w:rPr>
          <w:rFonts w:ascii="Times New Roman" w:hAnsi="Times New Roman" w:cs="Times New Roman"/>
          <w:sz w:val="24"/>
          <w:lang w:val="en-US"/>
        </w:rPr>
        <w:t>e</w:t>
      </w:r>
      <w:r w:rsidR="00A12FED">
        <w:rPr>
          <w:rFonts w:ascii="Times New Roman" w:hAnsi="Times New Roman" w:cs="Times New Roman"/>
          <w:sz w:val="24"/>
        </w:rPr>
        <w:t>rsentase aktivitas guru dan aktivitas belajar siswa oleh Kunandar (2013: 89) yaitu:</w:t>
      </w:r>
    </w:p>
    <w:tbl>
      <w:tblPr>
        <w:tblStyle w:val="PlainTable2"/>
        <w:tblW w:w="8505" w:type="dxa"/>
        <w:tblLayout w:type="fixed"/>
        <w:tblLook w:val="04A0"/>
      </w:tblPr>
      <w:tblGrid>
        <w:gridCol w:w="993"/>
        <w:gridCol w:w="3402"/>
        <w:gridCol w:w="4110"/>
      </w:tblGrid>
      <w:tr w:rsidR="00A12FED" w:rsidRPr="00E56F7B" w:rsidTr="003412B8">
        <w:trPr>
          <w:cnfStyle w:val="100000000000"/>
          <w:trHeight w:val="392"/>
        </w:trPr>
        <w:tc>
          <w:tcPr>
            <w:cnfStyle w:val="001000000000"/>
            <w:tcW w:w="993" w:type="dxa"/>
          </w:tcPr>
          <w:p w:rsidR="00A12FED" w:rsidRPr="00E56F7B" w:rsidRDefault="00A12FED" w:rsidP="003412B8">
            <w:pPr>
              <w:tabs>
                <w:tab w:val="left" w:pos="7380"/>
              </w:tabs>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tcPr>
          <w:p w:rsidR="00A12FED" w:rsidRPr="00E56F7B" w:rsidRDefault="00A12FED" w:rsidP="003412B8">
            <w:pPr>
              <w:tabs>
                <w:tab w:val="left" w:pos="7380"/>
              </w:tabs>
              <w:spacing w:line="360" w:lineRule="auto"/>
              <w:ind w:left="-142"/>
              <w:jc w:val="center"/>
              <w:cnfStyle w:val="100000000000"/>
              <w:rPr>
                <w:rFonts w:ascii="Times New Roman" w:hAnsi="Times New Roman" w:cs="Times New Roman"/>
                <w:sz w:val="24"/>
                <w:szCs w:val="24"/>
              </w:rPr>
            </w:pPr>
            <w:r>
              <w:rPr>
                <w:rFonts w:ascii="Times New Roman" w:hAnsi="Times New Roman" w:cs="Times New Roman"/>
                <w:sz w:val="24"/>
                <w:szCs w:val="24"/>
              </w:rPr>
              <w:t>Aktivitas (%)</w:t>
            </w:r>
          </w:p>
        </w:tc>
        <w:tc>
          <w:tcPr>
            <w:tcW w:w="4110" w:type="dxa"/>
          </w:tcPr>
          <w:p w:rsidR="00A12FED" w:rsidRPr="00E56F7B" w:rsidRDefault="00A12FED" w:rsidP="003412B8">
            <w:pPr>
              <w:tabs>
                <w:tab w:val="left" w:pos="7380"/>
              </w:tabs>
              <w:spacing w:line="360" w:lineRule="auto"/>
              <w:jc w:val="center"/>
              <w:cnfStyle w:val="100000000000"/>
              <w:rPr>
                <w:rFonts w:ascii="Times New Roman" w:hAnsi="Times New Roman" w:cs="Times New Roman"/>
                <w:sz w:val="24"/>
                <w:szCs w:val="24"/>
              </w:rPr>
            </w:pPr>
            <w:r>
              <w:rPr>
                <w:rFonts w:ascii="Times New Roman" w:hAnsi="Times New Roman" w:cs="Times New Roman"/>
                <w:sz w:val="24"/>
                <w:szCs w:val="24"/>
              </w:rPr>
              <w:t>Kategori</w:t>
            </w:r>
          </w:p>
        </w:tc>
      </w:tr>
      <w:tr w:rsidR="00A12FED" w:rsidRPr="00E56F7B" w:rsidTr="003412B8">
        <w:trPr>
          <w:cnfStyle w:val="000000100000"/>
          <w:trHeight w:val="113"/>
        </w:trPr>
        <w:tc>
          <w:tcPr>
            <w:cnfStyle w:val="001000000000"/>
            <w:tcW w:w="993" w:type="dxa"/>
          </w:tcPr>
          <w:p w:rsidR="00A12FED" w:rsidRPr="00D12A61" w:rsidRDefault="00A12FED" w:rsidP="003412B8">
            <w:pPr>
              <w:tabs>
                <w:tab w:val="left" w:pos="7380"/>
              </w:tabs>
              <w:spacing w:line="360" w:lineRule="auto"/>
              <w:ind w:left="-142"/>
              <w:jc w:val="center"/>
              <w:rPr>
                <w:rFonts w:ascii="Times New Roman" w:hAnsi="Times New Roman" w:cs="Times New Roman"/>
                <w:b w:val="0"/>
                <w:sz w:val="24"/>
                <w:szCs w:val="24"/>
              </w:rPr>
            </w:pPr>
            <w:r w:rsidRPr="00D12A61">
              <w:rPr>
                <w:rFonts w:ascii="Times New Roman" w:hAnsi="Times New Roman" w:cs="Times New Roman"/>
                <w:b w:val="0"/>
                <w:sz w:val="24"/>
                <w:szCs w:val="24"/>
              </w:rPr>
              <w:t>1</w:t>
            </w:r>
          </w:p>
        </w:tc>
        <w:tc>
          <w:tcPr>
            <w:tcW w:w="3402" w:type="dxa"/>
          </w:tcPr>
          <w:p w:rsidR="00A12FED" w:rsidRPr="00E56F7B" w:rsidRDefault="00A12FED" w:rsidP="003412B8">
            <w:pPr>
              <w:tabs>
                <w:tab w:val="left" w:pos="7380"/>
              </w:tabs>
              <w:spacing w:line="360" w:lineRule="auto"/>
              <w:ind w:left="-142"/>
              <w:jc w:val="center"/>
              <w:cnfStyle w:val="000000100000"/>
              <w:rPr>
                <w:rFonts w:ascii="Times New Roman" w:hAnsi="Times New Roman" w:cs="Times New Roman"/>
                <w:b/>
                <w:sz w:val="24"/>
                <w:szCs w:val="24"/>
              </w:rPr>
            </w:pPr>
            <w:r>
              <w:rPr>
                <w:rFonts w:ascii="Times New Roman" w:hAnsi="Times New Roman" w:cs="Times New Roman"/>
                <w:sz w:val="24"/>
                <w:szCs w:val="24"/>
              </w:rPr>
              <w:t>80% - 100%</w:t>
            </w:r>
          </w:p>
        </w:tc>
        <w:tc>
          <w:tcPr>
            <w:tcW w:w="4110" w:type="dxa"/>
          </w:tcPr>
          <w:p w:rsidR="00A12FED" w:rsidRPr="00E56F7B" w:rsidRDefault="00A12FED" w:rsidP="003412B8">
            <w:pPr>
              <w:tabs>
                <w:tab w:val="left" w:pos="7380"/>
              </w:tabs>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Baik (B)</w:t>
            </w:r>
          </w:p>
        </w:tc>
      </w:tr>
      <w:tr w:rsidR="00A12FED" w:rsidRPr="00E56F7B" w:rsidTr="003412B8">
        <w:trPr>
          <w:trHeight w:val="436"/>
        </w:trPr>
        <w:tc>
          <w:tcPr>
            <w:cnfStyle w:val="001000000000"/>
            <w:tcW w:w="993" w:type="dxa"/>
          </w:tcPr>
          <w:p w:rsidR="00A12FED" w:rsidRPr="00D12A61" w:rsidRDefault="00A12FED" w:rsidP="003412B8">
            <w:pPr>
              <w:tabs>
                <w:tab w:val="left" w:pos="7380"/>
              </w:tabs>
              <w:spacing w:line="360" w:lineRule="auto"/>
              <w:ind w:left="-142"/>
              <w:jc w:val="center"/>
              <w:rPr>
                <w:rFonts w:ascii="Times New Roman" w:hAnsi="Times New Roman" w:cs="Times New Roman"/>
                <w:b w:val="0"/>
                <w:sz w:val="24"/>
                <w:szCs w:val="24"/>
              </w:rPr>
            </w:pPr>
            <w:r w:rsidRPr="00D12A61">
              <w:rPr>
                <w:rFonts w:ascii="Times New Roman" w:hAnsi="Times New Roman" w:cs="Times New Roman"/>
                <w:b w:val="0"/>
                <w:sz w:val="24"/>
                <w:szCs w:val="24"/>
              </w:rPr>
              <w:t>2</w:t>
            </w:r>
          </w:p>
        </w:tc>
        <w:tc>
          <w:tcPr>
            <w:tcW w:w="3402" w:type="dxa"/>
          </w:tcPr>
          <w:p w:rsidR="00A12FED" w:rsidRPr="00E56F7B" w:rsidRDefault="00A12FED" w:rsidP="003412B8">
            <w:pPr>
              <w:tabs>
                <w:tab w:val="left" w:pos="7380"/>
              </w:tabs>
              <w:spacing w:line="360" w:lineRule="auto"/>
              <w:ind w:left="-142"/>
              <w:jc w:val="center"/>
              <w:cnfStyle w:val="000000000000"/>
              <w:rPr>
                <w:rFonts w:ascii="Times New Roman" w:hAnsi="Times New Roman" w:cs="Times New Roman"/>
                <w:b/>
                <w:sz w:val="24"/>
                <w:szCs w:val="24"/>
              </w:rPr>
            </w:pPr>
            <w:r>
              <w:rPr>
                <w:rFonts w:ascii="Times New Roman" w:hAnsi="Times New Roman" w:cs="Times New Roman"/>
                <w:sz w:val="24"/>
                <w:szCs w:val="24"/>
              </w:rPr>
              <w:t>65% - 79%</w:t>
            </w:r>
          </w:p>
        </w:tc>
        <w:tc>
          <w:tcPr>
            <w:tcW w:w="4110" w:type="dxa"/>
          </w:tcPr>
          <w:p w:rsidR="00A12FED" w:rsidRPr="00E56F7B" w:rsidRDefault="00A12FED" w:rsidP="003412B8">
            <w:pPr>
              <w:tabs>
                <w:tab w:val="left" w:pos="7380"/>
              </w:tabs>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Cukup (C)</w:t>
            </w:r>
          </w:p>
        </w:tc>
      </w:tr>
      <w:tr w:rsidR="00A12FED" w:rsidRPr="00E56F7B" w:rsidTr="003412B8">
        <w:trPr>
          <w:cnfStyle w:val="000000100000"/>
          <w:trHeight w:val="392"/>
        </w:trPr>
        <w:tc>
          <w:tcPr>
            <w:cnfStyle w:val="001000000000"/>
            <w:tcW w:w="993" w:type="dxa"/>
          </w:tcPr>
          <w:p w:rsidR="00A12FED" w:rsidRPr="00D12A61" w:rsidRDefault="00A12FED" w:rsidP="003412B8">
            <w:pPr>
              <w:tabs>
                <w:tab w:val="left" w:pos="7380"/>
              </w:tabs>
              <w:spacing w:line="360" w:lineRule="auto"/>
              <w:ind w:left="-142"/>
              <w:jc w:val="center"/>
              <w:rPr>
                <w:rFonts w:ascii="Times New Roman" w:hAnsi="Times New Roman" w:cs="Times New Roman"/>
                <w:b w:val="0"/>
                <w:sz w:val="24"/>
                <w:szCs w:val="24"/>
              </w:rPr>
            </w:pPr>
            <w:r w:rsidRPr="00D12A61">
              <w:rPr>
                <w:rFonts w:ascii="Times New Roman" w:hAnsi="Times New Roman" w:cs="Times New Roman"/>
                <w:b w:val="0"/>
                <w:sz w:val="24"/>
                <w:szCs w:val="24"/>
              </w:rPr>
              <w:t>3</w:t>
            </w:r>
          </w:p>
        </w:tc>
        <w:tc>
          <w:tcPr>
            <w:tcW w:w="3402" w:type="dxa"/>
          </w:tcPr>
          <w:p w:rsidR="00A12FED" w:rsidRPr="00E56F7B" w:rsidRDefault="00A12FED" w:rsidP="003412B8">
            <w:pPr>
              <w:tabs>
                <w:tab w:val="left" w:pos="7380"/>
              </w:tabs>
              <w:spacing w:line="360" w:lineRule="auto"/>
              <w:ind w:left="-142"/>
              <w:jc w:val="center"/>
              <w:cnfStyle w:val="000000100000"/>
              <w:rPr>
                <w:rFonts w:ascii="Times New Roman" w:hAnsi="Times New Roman" w:cs="Times New Roman"/>
                <w:b/>
                <w:sz w:val="24"/>
                <w:szCs w:val="24"/>
              </w:rPr>
            </w:pPr>
            <w:r>
              <w:rPr>
                <w:rFonts w:ascii="Times New Roman" w:hAnsi="Times New Roman" w:cs="Times New Roman"/>
                <w:sz w:val="24"/>
                <w:szCs w:val="24"/>
              </w:rPr>
              <w:t>&lt;65%</w:t>
            </w:r>
          </w:p>
        </w:tc>
        <w:tc>
          <w:tcPr>
            <w:tcW w:w="4110" w:type="dxa"/>
          </w:tcPr>
          <w:p w:rsidR="00A12FED" w:rsidRPr="00E56F7B" w:rsidRDefault="00A12FED" w:rsidP="003412B8">
            <w:pPr>
              <w:tabs>
                <w:tab w:val="left" w:pos="7380"/>
              </w:tabs>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Kurang (K)</w:t>
            </w:r>
          </w:p>
        </w:tc>
      </w:tr>
    </w:tbl>
    <w:p w:rsidR="00A12FED" w:rsidRDefault="005F1AAF" w:rsidP="00A12FED">
      <w:pPr>
        <w:spacing w:line="480" w:lineRule="auto"/>
        <w:ind w:firstLine="142"/>
        <w:jc w:val="both"/>
        <w:rPr>
          <w:rFonts w:ascii="Times New Roman" w:hAnsi="Times New Roman" w:cs="Times New Roman"/>
          <w:sz w:val="24"/>
          <w:lang w:val="en-US"/>
        </w:rPr>
      </w:pPr>
      <w:r>
        <w:rPr>
          <w:rFonts w:ascii="Times New Roman" w:hAnsi="Times New Roman" w:cs="Times New Roman"/>
          <w:sz w:val="24"/>
        </w:rPr>
        <w:t>Tabel 3.</w:t>
      </w:r>
      <w:r>
        <w:rPr>
          <w:rFonts w:ascii="Times New Roman" w:hAnsi="Times New Roman" w:cs="Times New Roman"/>
          <w:sz w:val="24"/>
          <w:lang w:val="en-US"/>
        </w:rPr>
        <w:t>3</w:t>
      </w:r>
      <w:r w:rsidR="00A12FED">
        <w:rPr>
          <w:rFonts w:ascii="Times New Roman" w:hAnsi="Times New Roman" w:cs="Times New Roman"/>
          <w:sz w:val="24"/>
        </w:rPr>
        <w:t xml:space="preserve"> Kategori p</w:t>
      </w:r>
      <w:r w:rsidR="00A12FED">
        <w:rPr>
          <w:rFonts w:ascii="Times New Roman" w:hAnsi="Times New Roman" w:cs="Times New Roman"/>
          <w:sz w:val="24"/>
          <w:lang w:val="en-US"/>
        </w:rPr>
        <w:t>e</w:t>
      </w:r>
      <w:r w:rsidR="00A12FED">
        <w:rPr>
          <w:rFonts w:ascii="Times New Roman" w:hAnsi="Times New Roman" w:cs="Times New Roman"/>
          <w:sz w:val="24"/>
        </w:rPr>
        <w:t>rsentase aktivitas guru dan siswa</w:t>
      </w:r>
    </w:p>
    <w:p w:rsidR="005F1AAF" w:rsidRPr="005F1AAF" w:rsidRDefault="005F1AAF" w:rsidP="00E02E20">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Sehingga </w:t>
      </w:r>
      <w:r w:rsidRPr="00B204EE">
        <w:rPr>
          <w:rFonts w:ascii="Times New Roman" w:hAnsi="Times New Roman" w:cs="Times New Roman"/>
          <w:sz w:val="24"/>
        </w:rPr>
        <w:t xml:space="preserve">ntuk </w:t>
      </w:r>
      <w:r>
        <w:rPr>
          <w:rFonts w:ascii="Times New Roman" w:hAnsi="Times New Roman" w:cs="Times New Roman"/>
          <w:sz w:val="24"/>
          <w:lang w:val="en-US"/>
        </w:rPr>
        <w:t>proses</w:t>
      </w:r>
      <w:r w:rsidRPr="00B204EE">
        <w:rPr>
          <w:rFonts w:ascii="Times New Roman" w:hAnsi="Times New Roman" w:cs="Times New Roman"/>
          <w:sz w:val="24"/>
        </w:rPr>
        <w:t xml:space="preserve"> aktivitas guru dan aktivitas siswa yang diamati selama penelitian tindakan kelas ini dilaksanakan, peneliti </w:t>
      </w:r>
      <w:r w:rsidR="00E02E20">
        <w:rPr>
          <w:rFonts w:ascii="Times New Roman" w:hAnsi="Times New Roman" w:cs="Times New Roman"/>
          <w:sz w:val="24"/>
          <w:lang w:val="en-US"/>
        </w:rPr>
        <w:t>menetapkan</w:t>
      </w:r>
      <w:r w:rsidRPr="00B204EE">
        <w:rPr>
          <w:rFonts w:ascii="Times New Roman" w:hAnsi="Times New Roman" w:cs="Times New Roman"/>
          <w:sz w:val="24"/>
        </w:rPr>
        <w:t xml:space="preserve"> indikator keber</w:t>
      </w:r>
      <w:r>
        <w:rPr>
          <w:rFonts w:ascii="Times New Roman" w:hAnsi="Times New Roman" w:cs="Times New Roman"/>
          <w:sz w:val="24"/>
        </w:rPr>
        <w:t>hasilan berdasarkan kategori p</w:t>
      </w:r>
      <w:r>
        <w:rPr>
          <w:rFonts w:ascii="Times New Roman" w:hAnsi="Times New Roman" w:cs="Times New Roman"/>
          <w:sz w:val="24"/>
          <w:lang w:val="en-US"/>
        </w:rPr>
        <w:t>e</w:t>
      </w:r>
      <w:r>
        <w:rPr>
          <w:rFonts w:ascii="Times New Roman" w:hAnsi="Times New Roman" w:cs="Times New Roman"/>
          <w:sz w:val="24"/>
        </w:rPr>
        <w:t>r</w:t>
      </w:r>
      <w:r w:rsidRPr="00B204EE">
        <w:rPr>
          <w:rFonts w:ascii="Times New Roman" w:hAnsi="Times New Roman" w:cs="Times New Roman"/>
          <w:sz w:val="24"/>
        </w:rPr>
        <w:t>s</w:t>
      </w:r>
      <w:r>
        <w:rPr>
          <w:rFonts w:ascii="Times New Roman" w:hAnsi="Times New Roman" w:cs="Times New Roman"/>
          <w:sz w:val="24"/>
          <w:lang w:val="en-US"/>
        </w:rPr>
        <w:t>e</w:t>
      </w:r>
      <w:r w:rsidRPr="00B204EE">
        <w:rPr>
          <w:rFonts w:ascii="Times New Roman" w:hAnsi="Times New Roman" w:cs="Times New Roman"/>
          <w:sz w:val="24"/>
        </w:rPr>
        <w:t>ntase aktivitas guru dan</w:t>
      </w:r>
      <w:r>
        <w:rPr>
          <w:rFonts w:ascii="Times New Roman" w:hAnsi="Times New Roman" w:cs="Times New Roman"/>
          <w:sz w:val="24"/>
        </w:rPr>
        <w:t xml:space="preserve"> siswa</w:t>
      </w:r>
      <w:r>
        <w:rPr>
          <w:rFonts w:ascii="Times New Roman" w:hAnsi="Times New Roman" w:cs="Times New Roman"/>
          <w:sz w:val="24"/>
          <w:lang w:val="en-US"/>
        </w:rPr>
        <w:t xml:space="preserve"> </w:t>
      </w:r>
      <w:r w:rsidR="00E02E20">
        <w:rPr>
          <w:rFonts w:ascii="Times New Roman" w:hAnsi="Times New Roman" w:cs="Times New Roman"/>
          <w:sz w:val="24"/>
          <w:lang w:val="en-US"/>
        </w:rPr>
        <w:t>yakni</w:t>
      </w:r>
      <w:r>
        <w:rPr>
          <w:rFonts w:ascii="Times New Roman" w:hAnsi="Times New Roman" w:cs="Times New Roman"/>
          <w:sz w:val="24"/>
        </w:rPr>
        <w:t xml:space="preserve"> p</w:t>
      </w:r>
      <w:r>
        <w:rPr>
          <w:rFonts w:ascii="Times New Roman" w:hAnsi="Times New Roman" w:cs="Times New Roman"/>
          <w:sz w:val="24"/>
          <w:lang w:val="en-US"/>
        </w:rPr>
        <w:t>e</w:t>
      </w:r>
      <w:r>
        <w:rPr>
          <w:rFonts w:ascii="Times New Roman" w:hAnsi="Times New Roman" w:cs="Times New Roman"/>
          <w:sz w:val="24"/>
        </w:rPr>
        <w:t>r</w:t>
      </w:r>
      <w:r w:rsidRPr="00B204EE">
        <w:rPr>
          <w:rFonts w:ascii="Times New Roman" w:hAnsi="Times New Roman" w:cs="Times New Roman"/>
          <w:sz w:val="24"/>
        </w:rPr>
        <w:t xml:space="preserve">sentase rata-rata mencapai </w:t>
      </w:r>
      <w:r w:rsidR="00E02E20">
        <w:rPr>
          <w:rFonts w:ascii="Times New Roman" w:hAnsi="Times New Roman" w:cs="Times New Roman"/>
          <w:sz w:val="24"/>
          <w:lang w:val="en-US"/>
        </w:rPr>
        <w:t xml:space="preserve">≥ </w:t>
      </w:r>
      <w:r w:rsidRPr="00B204EE">
        <w:rPr>
          <w:rFonts w:ascii="Times New Roman" w:hAnsi="Times New Roman" w:cs="Times New Roman"/>
          <w:sz w:val="24"/>
        </w:rPr>
        <w:t>80% dengan kategori baik.</w:t>
      </w:r>
    </w:p>
    <w:p w:rsidR="00A12FED" w:rsidRDefault="00A12FED" w:rsidP="00A12FED">
      <w:pPr>
        <w:pStyle w:val="ListParagraph"/>
        <w:numPr>
          <w:ilvl w:val="0"/>
          <w:numId w:val="1"/>
        </w:numPr>
        <w:spacing w:after="0" w:line="480" w:lineRule="auto"/>
        <w:ind w:left="567"/>
        <w:jc w:val="both"/>
        <w:rPr>
          <w:rFonts w:ascii="Times New Roman" w:hAnsi="Times New Roman" w:cs="Times New Roman"/>
          <w:b/>
          <w:sz w:val="24"/>
        </w:rPr>
      </w:pPr>
      <w:r>
        <w:rPr>
          <w:rFonts w:ascii="Times New Roman" w:hAnsi="Times New Roman" w:cs="Times New Roman"/>
          <w:b/>
          <w:sz w:val="24"/>
        </w:rPr>
        <w:t>Indikator Keberhasilan</w:t>
      </w:r>
    </w:p>
    <w:p w:rsidR="00A12FED" w:rsidRPr="00B204EE" w:rsidRDefault="00A12FED" w:rsidP="00A12FED">
      <w:pPr>
        <w:pStyle w:val="ListParagraph"/>
        <w:spacing w:after="0" w:line="480" w:lineRule="auto"/>
        <w:ind w:left="0" w:firstLine="567"/>
        <w:jc w:val="both"/>
        <w:rPr>
          <w:rFonts w:ascii="Times New Roman" w:hAnsi="Times New Roman" w:cs="Times New Roman"/>
          <w:sz w:val="24"/>
          <w:lang w:val="en-US"/>
        </w:rPr>
      </w:pPr>
      <w:r w:rsidRPr="0007193E">
        <w:rPr>
          <w:rFonts w:ascii="Times New Roman" w:hAnsi="Times New Roman" w:cs="Times New Roman"/>
          <w:sz w:val="24"/>
        </w:rPr>
        <w:t>Untuk mengukur keberhasilan tindakan, peneliti perlu merumuskan indikator-indikator ketercapaiannya. Perumusan p</w:t>
      </w:r>
      <w:r>
        <w:rPr>
          <w:rFonts w:ascii="Times New Roman" w:hAnsi="Times New Roman" w:cs="Times New Roman"/>
          <w:sz w:val="24"/>
          <w:lang w:val="en-US"/>
        </w:rPr>
        <w:t>e</w:t>
      </w:r>
      <w:r>
        <w:rPr>
          <w:rFonts w:ascii="Times New Roman" w:hAnsi="Times New Roman" w:cs="Times New Roman"/>
          <w:sz w:val="24"/>
        </w:rPr>
        <w:t>r</w:t>
      </w:r>
      <w:r w:rsidRPr="0007193E">
        <w:rPr>
          <w:rFonts w:ascii="Times New Roman" w:hAnsi="Times New Roman" w:cs="Times New Roman"/>
          <w:sz w:val="24"/>
        </w:rPr>
        <w:t xml:space="preserve">sentase target ketercapaian pada indikator yang ditetapkan dalam penelitian ini berdasarkan pada hasil observasi awal, dikatakan </w:t>
      </w:r>
      <w:r w:rsidRPr="00B204EE">
        <w:rPr>
          <w:rFonts w:ascii="Times New Roman" w:hAnsi="Times New Roman" w:cs="Times New Roman"/>
          <w:sz w:val="24"/>
        </w:rPr>
        <w:t>indikator tercapai bila 75% dari siswa kelas I</w:t>
      </w:r>
      <w:r w:rsidRPr="00B204EE">
        <w:rPr>
          <w:rFonts w:ascii="Times New Roman" w:hAnsi="Times New Roman" w:cs="Times New Roman"/>
          <w:sz w:val="24"/>
          <w:lang w:val="en-US"/>
        </w:rPr>
        <w:t>V</w:t>
      </w:r>
      <w:r w:rsidRPr="00B204EE">
        <w:rPr>
          <w:rFonts w:ascii="Times New Roman" w:hAnsi="Times New Roman" w:cs="Times New Roman"/>
          <w:sz w:val="24"/>
        </w:rPr>
        <w:t xml:space="preserve"> memperoleh nilai IPA lebih besar sama dengan KKM </w:t>
      </w:r>
      <w:r w:rsidRPr="00B204EE">
        <w:rPr>
          <w:rFonts w:ascii="Times New Roman" w:hAnsi="Times New Roman" w:cs="Times New Roman"/>
          <w:sz w:val="24"/>
          <w:lang w:val="en-US"/>
        </w:rPr>
        <w:t>60</w:t>
      </w:r>
      <w:r w:rsidRPr="00B204EE">
        <w:rPr>
          <w:rFonts w:ascii="Times New Roman" w:hAnsi="Times New Roman" w:cs="Times New Roman"/>
          <w:sz w:val="24"/>
        </w:rPr>
        <w:t xml:space="preserve">. Sebelum diadakan </w:t>
      </w:r>
      <w:r w:rsidRPr="00B204EE">
        <w:rPr>
          <w:rFonts w:ascii="Times New Roman" w:hAnsi="Times New Roman" w:cs="Times New Roman"/>
          <w:sz w:val="24"/>
        </w:rPr>
        <w:lastRenderedPageBreak/>
        <w:t>penelitian ini, nilai IPA siswa kelas I</w:t>
      </w:r>
      <w:r w:rsidRPr="00B204EE">
        <w:rPr>
          <w:rFonts w:ascii="Times New Roman" w:hAnsi="Times New Roman" w:cs="Times New Roman"/>
          <w:sz w:val="24"/>
          <w:lang w:val="en-US"/>
        </w:rPr>
        <w:t>V</w:t>
      </w:r>
      <w:r w:rsidRPr="00B204EE">
        <w:rPr>
          <w:rFonts w:ascii="Times New Roman" w:hAnsi="Times New Roman" w:cs="Times New Roman"/>
          <w:sz w:val="24"/>
        </w:rPr>
        <w:t xml:space="preserve"> yang diperoleh dari ulangan</w:t>
      </w:r>
      <w:r w:rsidRPr="00B204EE">
        <w:rPr>
          <w:rFonts w:ascii="Times New Roman" w:hAnsi="Times New Roman" w:cs="Times New Roman"/>
          <w:sz w:val="24"/>
          <w:lang w:val="en-US"/>
        </w:rPr>
        <w:t xml:space="preserve"> mid</w:t>
      </w:r>
      <w:r w:rsidRPr="00B204EE">
        <w:rPr>
          <w:rFonts w:ascii="Times New Roman" w:hAnsi="Times New Roman" w:cs="Times New Roman"/>
          <w:sz w:val="24"/>
        </w:rPr>
        <w:t xml:space="preserve"> </w:t>
      </w:r>
      <w:r w:rsidRPr="00B204EE">
        <w:rPr>
          <w:rFonts w:ascii="Times New Roman" w:hAnsi="Times New Roman" w:cs="Times New Roman"/>
          <w:sz w:val="24"/>
          <w:lang w:val="en-US"/>
        </w:rPr>
        <w:t xml:space="preserve">semester I </w:t>
      </w:r>
      <w:r w:rsidRPr="00B204EE">
        <w:rPr>
          <w:rFonts w:ascii="Times New Roman" w:hAnsi="Times New Roman" w:cs="Times New Roman"/>
          <w:sz w:val="24"/>
        </w:rPr>
        <w:t xml:space="preserve">yaitu hanya </w:t>
      </w:r>
      <w:r>
        <w:rPr>
          <w:rFonts w:ascii="Times New Roman" w:hAnsi="Times New Roman" w:cs="Times New Roman"/>
          <w:sz w:val="24"/>
          <w:lang w:val="en-US"/>
        </w:rPr>
        <w:t>68</w:t>
      </w:r>
      <w:r w:rsidRPr="00B204EE">
        <w:rPr>
          <w:rFonts w:ascii="Times New Roman" w:hAnsi="Times New Roman" w:cs="Times New Roman"/>
          <w:sz w:val="24"/>
        </w:rPr>
        <w:t xml:space="preserve">% siswa memperoleh nilai </w:t>
      </w:r>
      <w:r w:rsidRPr="00B204EE">
        <w:rPr>
          <w:rFonts w:ascii="Times New Roman" w:hAnsi="Times New Roman" w:cs="Times New Roman"/>
          <w:sz w:val="24"/>
          <w:lang w:val="en-US"/>
        </w:rPr>
        <w:t>lebih besar sama dengan</w:t>
      </w:r>
      <w:r w:rsidRPr="00B204EE">
        <w:rPr>
          <w:rFonts w:ascii="Times New Roman" w:hAnsi="Times New Roman" w:cs="Times New Roman"/>
          <w:sz w:val="24"/>
        </w:rPr>
        <w:t xml:space="preserve"> KKM </w:t>
      </w:r>
      <w:r w:rsidRPr="00B204EE">
        <w:rPr>
          <w:rFonts w:ascii="Times New Roman" w:hAnsi="Times New Roman" w:cs="Times New Roman"/>
          <w:sz w:val="24"/>
          <w:lang w:val="en-US"/>
        </w:rPr>
        <w:t>60</w:t>
      </w:r>
      <w:r w:rsidRPr="00B204EE">
        <w:rPr>
          <w:rFonts w:ascii="Times New Roman" w:hAnsi="Times New Roman" w:cs="Times New Roman"/>
          <w:sz w:val="24"/>
        </w:rPr>
        <w:t>.</w:t>
      </w:r>
    </w:p>
    <w:p w:rsidR="00A12FED" w:rsidRDefault="00A12FED" w:rsidP="00A12FED">
      <w:pPr>
        <w:spacing w:after="0" w:line="480" w:lineRule="auto"/>
        <w:ind w:firstLine="709"/>
        <w:jc w:val="both"/>
        <w:rPr>
          <w:rFonts w:ascii="Times New Roman" w:hAnsi="Times New Roman" w:cs="Times New Roman"/>
          <w:sz w:val="24"/>
          <w:lang w:val="en-US"/>
        </w:rPr>
      </w:pPr>
      <w:r w:rsidRPr="00B204EE">
        <w:rPr>
          <w:rFonts w:ascii="Times New Roman" w:hAnsi="Times New Roman" w:cs="Times New Roman"/>
          <w:sz w:val="24"/>
        </w:rPr>
        <w:t xml:space="preserve">Untuk </w:t>
      </w:r>
      <w:r w:rsidR="00E02E20">
        <w:rPr>
          <w:rFonts w:ascii="Times New Roman" w:hAnsi="Times New Roman" w:cs="Times New Roman"/>
          <w:sz w:val="24"/>
          <w:lang w:val="en-US"/>
        </w:rPr>
        <w:t>proses</w:t>
      </w:r>
      <w:r w:rsidRPr="00B204EE">
        <w:rPr>
          <w:rFonts w:ascii="Times New Roman" w:hAnsi="Times New Roman" w:cs="Times New Roman"/>
          <w:sz w:val="24"/>
        </w:rPr>
        <w:t xml:space="preserve"> aktivitas guru dan aktivitas siswa yang diamati selama penelitian tindakan kelas ini dilaksanakan, peneliti menggunakan indikator keber</w:t>
      </w:r>
      <w:r>
        <w:rPr>
          <w:rFonts w:ascii="Times New Roman" w:hAnsi="Times New Roman" w:cs="Times New Roman"/>
          <w:sz w:val="24"/>
        </w:rPr>
        <w:t>hasilan berdasarkan kategori p</w:t>
      </w:r>
      <w:r>
        <w:rPr>
          <w:rFonts w:ascii="Times New Roman" w:hAnsi="Times New Roman" w:cs="Times New Roman"/>
          <w:sz w:val="24"/>
          <w:lang w:val="en-US"/>
        </w:rPr>
        <w:t>e</w:t>
      </w:r>
      <w:r>
        <w:rPr>
          <w:rFonts w:ascii="Times New Roman" w:hAnsi="Times New Roman" w:cs="Times New Roman"/>
          <w:sz w:val="24"/>
        </w:rPr>
        <w:t>r</w:t>
      </w:r>
      <w:r w:rsidRPr="00B204EE">
        <w:rPr>
          <w:rFonts w:ascii="Times New Roman" w:hAnsi="Times New Roman" w:cs="Times New Roman"/>
          <w:sz w:val="24"/>
        </w:rPr>
        <w:t>s</w:t>
      </w:r>
      <w:r>
        <w:rPr>
          <w:rFonts w:ascii="Times New Roman" w:hAnsi="Times New Roman" w:cs="Times New Roman"/>
          <w:sz w:val="24"/>
          <w:lang w:val="en-US"/>
        </w:rPr>
        <w:t>e</w:t>
      </w:r>
      <w:r w:rsidRPr="00B204EE">
        <w:rPr>
          <w:rFonts w:ascii="Times New Roman" w:hAnsi="Times New Roman" w:cs="Times New Roman"/>
          <w:sz w:val="24"/>
        </w:rPr>
        <w:t>ntase aktivitas guru dan</w:t>
      </w:r>
      <w:r>
        <w:rPr>
          <w:rFonts w:ascii="Times New Roman" w:hAnsi="Times New Roman" w:cs="Times New Roman"/>
          <w:sz w:val="24"/>
        </w:rPr>
        <w:t xml:space="preserve"> siswa  dimana p</w:t>
      </w:r>
      <w:r>
        <w:rPr>
          <w:rFonts w:ascii="Times New Roman" w:hAnsi="Times New Roman" w:cs="Times New Roman"/>
          <w:sz w:val="24"/>
          <w:lang w:val="en-US"/>
        </w:rPr>
        <w:t>e</w:t>
      </w:r>
      <w:r>
        <w:rPr>
          <w:rFonts w:ascii="Times New Roman" w:hAnsi="Times New Roman" w:cs="Times New Roman"/>
          <w:sz w:val="24"/>
        </w:rPr>
        <w:t>r</w:t>
      </w:r>
      <w:r w:rsidRPr="00B204EE">
        <w:rPr>
          <w:rFonts w:ascii="Times New Roman" w:hAnsi="Times New Roman" w:cs="Times New Roman"/>
          <w:sz w:val="24"/>
        </w:rPr>
        <w:t>sentase rata-rata mencapai 80% dengan kategori baik.</w:t>
      </w:r>
    </w:p>
    <w:p w:rsidR="00DD01CF" w:rsidRPr="00277664" w:rsidRDefault="00DD01CF" w:rsidP="00EF597A">
      <w:pPr>
        <w:rPr>
          <w:rFonts w:ascii="Times New Roman" w:hAnsi="Times New Roman" w:cs="Times New Roman"/>
          <w:sz w:val="20"/>
          <w:szCs w:val="24"/>
          <w:lang w:val="en-US"/>
        </w:rPr>
      </w:pPr>
    </w:p>
    <w:sectPr w:rsidR="00DD01CF" w:rsidRPr="00277664" w:rsidSect="00276373">
      <w:headerReference w:type="default" r:id="rId8"/>
      <w:footerReference w:type="default" r:id="rId9"/>
      <w:footerReference w:type="first" r:id="rId10"/>
      <w:pgSz w:w="11909" w:h="16834" w:code="9"/>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05" w:rsidRDefault="00FD0405" w:rsidP="00A12FED">
      <w:pPr>
        <w:spacing w:after="0" w:line="240" w:lineRule="auto"/>
      </w:pPr>
      <w:r>
        <w:separator/>
      </w:r>
    </w:p>
  </w:endnote>
  <w:endnote w:type="continuationSeparator" w:id="1">
    <w:p w:rsidR="00FD0405" w:rsidRDefault="00FD0405" w:rsidP="00A12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7A" w:rsidRDefault="00DB0F7A">
    <w:pPr>
      <w:pStyle w:val="Footer"/>
      <w:jc w:val="center"/>
    </w:pPr>
  </w:p>
  <w:p w:rsidR="00DB0F7A" w:rsidRDefault="00DB0F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680"/>
      <w:docPartObj>
        <w:docPartGallery w:val="Page Numbers (Bottom of Page)"/>
        <w:docPartUnique/>
      </w:docPartObj>
    </w:sdtPr>
    <w:sdtContent>
      <w:p w:rsidR="00DB0F7A" w:rsidRDefault="00DB0F7A">
        <w:pPr>
          <w:pStyle w:val="Footer"/>
          <w:jc w:val="center"/>
        </w:pPr>
        <w:r w:rsidRPr="00657EF2">
          <w:rPr>
            <w:rFonts w:ascii="Times New Roman" w:hAnsi="Times New Roman" w:cs="Times New Roman"/>
            <w:sz w:val="24"/>
          </w:rPr>
          <w:fldChar w:fldCharType="begin"/>
        </w:r>
        <w:r w:rsidRPr="00657EF2">
          <w:rPr>
            <w:rFonts w:ascii="Times New Roman" w:hAnsi="Times New Roman" w:cs="Times New Roman"/>
            <w:sz w:val="24"/>
          </w:rPr>
          <w:instrText xml:space="preserve"> PAGE   \* MERGEFORMAT </w:instrText>
        </w:r>
        <w:r w:rsidRPr="00657EF2">
          <w:rPr>
            <w:rFonts w:ascii="Times New Roman" w:hAnsi="Times New Roman" w:cs="Times New Roman"/>
            <w:sz w:val="24"/>
          </w:rPr>
          <w:fldChar w:fldCharType="separate"/>
        </w:r>
        <w:r w:rsidR="00FA666F">
          <w:rPr>
            <w:rFonts w:ascii="Times New Roman" w:hAnsi="Times New Roman" w:cs="Times New Roman"/>
            <w:noProof/>
            <w:sz w:val="24"/>
          </w:rPr>
          <w:t>29</w:t>
        </w:r>
        <w:r w:rsidRPr="00657EF2">
          <w:rPr>
            <w:rFonts w:ascii="Times New Roman" w:hAnsi="Times New Roman" w:cs="Times New Roman"/>
            <w:sz w:val="24"/>
          </w:rPr>
          <w:fldChar w:fldCharType="end"/>
        </w:r>
      </w:p>
    </w:sdtContent>
  </w:sdt>
  <w:p w:rsidR="00DB0F7A" w:rsidRPr="00657EF2" w:rsidRDefault="00DB0F7A" w:rsidP="003412B8">
    <w:pPr>
      <w:pStyle w:val="Footer"/>
      <w:jc w:val="cen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05" w:rsidRDefault="00FD0405" w:rsidP="00A12FED">
      <w:pPr>
        <w:spacing w:after="0" w:line="240" w:lineRule="auto"/>
      </w:pPr>
      <w:r>
        <w:separator/>
      </w:r>
    </w:p>
  </w:footnote>
  <w:footnote w:type="continuationSeparator" w:id="1">
    <w:p w:rsidR="00FD0405" w:rsidRDefault="00FD0405" w:rsidP="00A12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7A" w:rsidRDefault="00DB0F7A">
    <w:pPr>
      <w:pStyle w:val="Header"/>
      <w:jc w:val="right"/>
      <w:rPr>
        <w:lang w:val="en-US"/>
      </w:rPr>
    </w:pPr>
  </w:p>
  <w:p w:rsidR="00DB0F7A" w:rsidRDefault="00DB0F7A">
    <w:pPr>
      <w:pStyle w:val="Header"/>
      <w:jc w:val="right"/>
    </w:pPr>
    <w:sdt>
      <w:sdtPr>
        <w:id w:val="3283652"/>
        <w:docPartObj>
          <w:docPartGallery w:val="Page Numbers (Top of Page)"/>
          <w:docPartUnique/>
        </w:docPartObj>
      </w:sdtPr>
      <w:sdtEndPr>
        <w:rPr>
          <w:rFonts w:ascii="Times New Roman" w:hAnsi="Times New Roman" w:cs="Times New Roman"/>
          <w:sz w:val="24"/>
        </w:rPr>
      </w:sdtEndPr>
      <w:sdtContent>
        <w:r w:rsidRPr="00657EF2">
          <w:rPr>
            <w:rFonts w:ascii="Times New Roman" w:hAnsi="Times New Roman" w:cs="Times New Roman"/>
            <w:sz w:val="24"/>
          </w:rPr>
          <w:fldChar w:fldCharType="begin"/>
        </w:r>
        <w:r w:rsidRPr="00657EF2">
          <w:rPr>
            <w:rFonts w:ascii="Times New Roman" w:hAnsi="Times New Roman" w:cs="Times New Roman"/>
            <w:sz w:val="24"/>
          </w:rPr>
          <w:instrText xml:space="preserve"> PAGE   \* MERGEFORMAT </w:instrText>
        </w:r>
        <w:r w:rsidRPr="00657EF2">
          <w:rPr>
            <w:rFonts w:ascii="Times New Roman" w:hAnsi="Times New Roman" w:cs="Times New Roman"/>
            <w:sz w:val="24"/>
          </w:rPr>
          <w:fldChar w:fldCharType="separate"/>
        </w:r>
        <w:r w:rsidR="00FA666F">
          <w:rPr>
            <w:rFonts w:ascii="Times New Roman" w:hAnsi="Times New Roman" w:cs="Times New Roman"/>
            <w:noProof/>
            <w:sz w:val="24"/>
          </w:rPr>
          <w:t>30</w:t>
        </w:r>
        <w:r w:rsidRPr="00657EF2">
          <w:rPr>
            <w:rFonts w:ascii="Times New Roman" w:hAnsi="Times New Roman" w:cs="Times New Roman"/>
            <w:sz w:val="24"/>
          </w:rPr>
          <w:fldChar w:fldCharType="end"/>
        </w:r>
      </w:sdtContent>
    </w:sdt>
  </w:p>
  <w:p w:rsidR="00DB0F7A" w:rsidRDefault="00DB0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CE0"/>
    <w:multiLevelType w:val="hybridMultilevel"/>
    <w:tmpl w:val="BA9A2A9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8E82082"/>
    <w:multiLevelType w:val="hybridMultilevel"/>
    <w:tmpl w:val="D8CC9CA6"/>
    <w:lvl w:ilvl="0" w:tplc="E752D7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9974FE8"/>
    <w:multiLevelType w:val="hybridMultilevel"/>
    <w:tmpl w:val="8A8CBDFE"/>
    <w:lvl w:ilvl="0" w:tplc="04210011">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2B830B6"/>
    <w:multiLevelType w:val="hybridMultilevel"/>
    <w:tmpl w:val="3F6EC67A"/>
    <w:lvl w:ilvl="0" w:tplc="50CC290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77A38D9"/>
    <w:multiLevelType w:val="hybridMultilevel"/>
    <w:tmpl w:val="B7B40D2E"/>
    <w:lvl w:ilvl="0" w:tplc="D6ECB9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B2E7489"/>
    <w:multiLevelType w:val="hybridMultilevel"/>
    <w:tmpl w:val="FA72A7AC"/>
    <w:lvl w:ilvl="0" w:tplc="D6EE20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2FED"/>
    <w:rsid w:val="000004D8"/>
    <w:rsid w:val="00007648"/>
    <w:rsid w:val="0002038F"/>
    <w:rsid w:val="00033245"/>
    <w:rsid w:val="00043480"/>
    <w:rsid w:val="000444D6"/>
    <w:rsid w:val="000452A7"/>
    <w:rsid w:val="000453A8"/>
    <w:rsid w:val="00052667"/>
    <w:rsid w:val="00053DE1"/>
    <w:rsid w:val="000541E6"/>
    <w:rsid w:val="00054848"/>
    <w:rsid w:val="00062C6C"/>
    <w:rsid w:val="000676EE"/>
    <w:rsid w:val="000740D1"/>
    <w:rsid w:val="00082F7E"/>
    <w:rsid w:val="00087553"/>
    <w:rsid w:val="0009065B"/>
    <w:rsid w:val="00097DD0"/>
    <w:rsid w:val="000B6AD0"/>
    <w:rsid w:val="000B75D3"/>
    <w:rsid w:val="000D526B"/>
    <w:rsid w:val="000E172A"/>
    <w:rsid w:val="000E475A"/>
    <w:rsid w:val="000E538B"/>
    <w:rsid w:val="000F241B"/>
    <w:rsid w:val="000F5499"/>
    <w:rsid w:val="000F68C9"/>
    <w:rsid w:val="000F6B58"/>
    <w:rsid w:val="000F71F0"/>
    <w:rsid w:val="00103BF5"/>
    <w:rsid w:val="00116876"/>
    <w:rsid w:val="001200E3"/>
    <w:rsid w:val="0012045F"/>
    <w:rsid w:val="00127DA0"/>
    <w:rsid w:val="001301F4"/>
    <w:rsid w:val="001338D8"/>
    <w:rsid w:val="00140FF9"/>
    <w:rsid w:val="001440CB"/>
    <w:rsid w:val="00144BDE"/>
    <w:rsid w:val="00146D62"/>
    <w:rsid w:val="00153049"/>
    <w:rsid w:val="001542DE"/>
    <w:rsid w:val="00160AED"/>
    <w:rsid w:val="001677B2"/>
    <w:rsid w:val="00171614"/>
    <w:rsid w:val="00176C59"/>
    <w:rsid w:val="001817FF"/>
    <w:rsid w:val="0018420B"/>
    <w:rsid w:val="001853F6"/>
    <w:rsid w:val="00187AAB"/>
    <w:rsid w:val="00190C35"/>
    <w:rsid w:val="00191C4C"/>
    <w:rsid w:val="001979DD"/>
    <w:rsid w:val="001B1FEB"/>
    <w:rsid w:val="001B3631"/>
    <w:rsid w:val="001B523B"/>
    <w:rsid w:val="001C0052"/>
    <w:rsid w:val="001C0596"/>
    <w:rsid w:val="001C5E4B"/>
    <w:rsid w:val="001D1210"/>
    <w:rsid w:val="001D1F8C"/>
    <w:rsid w:val="001D6377"/>
    <w:rsid w:val="001E2D9A"/>
    <w:rsid w:val="001E42A3"/>
    <w:rsid w:val="001F4DC0"/>
    <w:rsid w:val="001F538E"/>
    <w:rsid w:val="002025FF"/>
    <w:rsid w:val="00204E3E"/>
    <w:rsid w:val="00205EBC"/>
    <w:rsid w:val="00215295"/>
    <w:rsid w:val="00227300"/>
    <w:rsid w:val="00235DBE"/>
    <w:rsid w:val="00251BFE"/>
    <w:rsid w:val="00255A2E"/>
    <w:rsid w:val="00255C89"/>
    <w:rsid w:val="00260737"/>
    <w:rsid w:val="00271836"/>
    <w:rsid w:val="002748F1"/>
    <w:rsid w:val="00275ECD"/>
    <w:rsid w:val="00276373"/>
    <w:rsid w:val="00276811"/>
    <w:rsid w:val="002770EA"/>
    <w:rsid w:val="00277664"/>
    <w:rsid w:val="002806DE"/>
    <w:rsid w:val="00291027"/>
    <w:rsid w:val="0029543B"/>
    <w:rsid w:val="002A2A86"/>
    <w:rsid w:val="002A6D07"/>
    <w:rsid w:val="002B367F"/>
    <w:rsid w:val="002B50AD"/>
    <w:rsid w:val="002B7311"/>
    <w:rsid w:val="002B760B"/>
    <w:rsid w:val="002C133C"/>
    <w:rsid w:val="002C3BB3"/>
    <w:rsid w:val="002D0EDA"/>
    <w:rsid w:val="002D30AD"/>
    <w:rsid w:val="002E0898"/>
    <w:rsid w:val="002E263C"/>
    <w:rsid w:val="002F04F2"/>
    <w:rsid w:val="00300EB6"/>
    <w:rsid w:val="003030E8"/>
    <w:rsid w:val="00305C66"/>
    <w:rsid w:val="00307E3C"/>
    <w:rsid w:val="003153C4"/>
    <w:rsid w:val="00317A21"/>
    <w:rsid w:val="00321957"/>
    <w:rsid w:val="00321C75"/>
    <w:rsid w:val="00323EDF"/>
    <w:rsid w:val="003258CF"/>
    <w:rsid w:val="0032676F"/>
    <w:rsid w:val="00330C84"/>
    <w:rsid w:val="00334079"/>
    <w:rsid w:val="0033718F"/>
    <w:rsid w:val="0034023F"/>
    <w:rsid w:val="00340CDE"/>
    <w:rsid w:val="003412B8"/>
    <w:rsid w:val="00346B71"/>
    <w:rsid w:val="003530B7"/>
    <w:rsid w:val="00356636"/>
    <w:rsid w:val="00373925"/>
    <w:rsid w:val="00383386"/>
    <w:rsid w:val="003838E4"/>
    <w:rsid w:val="0038487B"/>
    <w:rsid w:val="00391B59"/>
    <w:rsid w:val="00396592"/>
    <w:rsid w:val="003972D3"/>
    <w:rsid w:val="003B4D0E"/>
    <w:rsid w:val="003B5922"/>
    <w:rsid w:val="003C3949"/>
    <w:rsid w:val="003D3015"/>
    <w:rsid w:val="003D4E10"/>
    <w:rsid w:val="003D7DB1"/>
    <w:rsid w:val="003E1453"/>
    <w:rsid w:val="003E2DE0"/>
    <w:rsid w:val="003E4247"/>
    <w:rsid w:val="003E6D03"/>
    <w:rsid w:val="003F1CBB"/>
    <w:rsid w:val="00401637"/>
    <w:rsid w:val="00411F7E"/>
    <w:rsid w:val="0041533F"/>
    <w:rsid w:val="0041550D"/>
    <w:rsid w:val="004168FB"/>
    <w:rsid w:val="00416FC7"/>
    <w:rsid w:val="00417642"/>
    <w:rsid w:val="00421B2F"/>
    <w:rsid w:val="004228A5"/>
    <w:rsid w:val="00437E2D"/>
    <w:rsid w:val="00441D6A"/>
    <w:rsid w:val="00451E2C"/>
    <w:rsid w:val="0046067F"/>
    <w:rsid w:val="004608A6"/>
    <w:rsid w:val="004608C0"/>
    <w:rsid w:val="00464057"/>
    <w:rsid w:val="00466D2A"/>
    <w:rsid w:val="004673A3"/>
    <w:rsid w:val="004708E7"/>
    <w:rsid w:val="0048002A"/>
    <w:rsid w:val="00481B27"/>
    <w:rsid w:val="00490725"/>
    <w:rsid w:val="00492939"/>
    <w:rsid w:val="00496C85"/>
    <w:rsid w:val="00497190"/>
    <w:rsid w:val="00497996"/>
    <w:rsid w:val="004B07C5"/>
    <w:rsid w:val="004B2080"/>
    <w:rsid w:val="004B3A2D"/>
    <w:rsid w:val="004B5042"/>
    <w:rsid w:val="004B5196"/>
    <w:rsid w:val="004C447A"/>
    <w:rsid w:val="004D51AE"/>
    <w:rsid w:val="004D52D5"/>
    <w:rsid w:val="004D6016"/>
    <w:rsid w:val="004E5738"/>
    <w:rsid w:val="004E7416"/>
    <w:rsid w:val="004F0A94"/>
    <w:rsid w:val="004F50B3"/>
    <w:rsid w:val="004F5522"/>
    <w:rsid w:val="004F5852"/>
    <w:rsid w:val="0050579E"/>
    <w:rsid w:val="00510B15"/>
    <w:rsid w:val="00512B47"/>
    <w:rsid w:val="00523FCF"/>
    <w:rsid w:val="00531219"/>
    <w:rsid w:val="00534ACD"/>
    <w:rsid w:val="0053626C"/>
    <w:rsid w:val="00540111"/>
    <w:rsid w:val="0054420E"/>
    <w:rsid w:val="00550684"/>
    <w:rsid w:val="005513EE"/>
    <w:rsid w:val="00557E72"/>
    <w:rsid w:val="0057260E"/>
    <w:rsid w:val="00577C53"/>
    <w:rsid w:val="0058707F"/>
    <w:rsid w:val="00592844"/>
    <w:rsid w:val="00592EDE"/>
    <w:rsid w:val="00593619"/>
    <w:rsid w:val="00593EE9"/>
    <w:rsid w:val="0059430D"/>
    <w:rsid w:val="00594B99"/>
    <w:rsid w:val="0059563D"/>
    <w:rsid w:val="005A084B"/>
    <w:rsid w:val="005A239C"/>
    <w:rsid w:val="005B1AD7"/>
    <w:rsid w:val="005B256C"/>
    <w:rsid w:val="005B2672"/>
    <w:rsid w:val="005C4E9F"/>
    <w:rsid w:val="005E000F"/>
    <w:rsid w:val="005E3F8A"/>
    <w:rsid w:val="005F1AAF"/>
    <w:rsid w:val="005F2D20"/>
    <w:rsid w:val="00602801"/>
    <w:rsid w:val="00605058"/>
    <w:rsid w:val="00626994"/>
    <w:rsid w:val="00637A8C"/>
    <w:rsid w:val="00640C29"/>
    <w:rsid w:val="00647259"/>
    <w:rsid w:val="00650228"/>
    <w:rsid w:val="006551D8"/>
    <w:rsid w:val="00657AB4"/>
    <w:rsid w:val="00660A34"/>
    <w:rsid w:val="00661916"/>
    <w:rsid w:val="0066530F"/>
    <w:rsid w:val="00665723"/>
    <w:rsid w:val="006657DF"/>
    <w:rsid w:val="00677AD1"/>
    <w:rsid w:val="00692A31"/>
    <w:rsid w:val="00693142"/>
    <w:rsid w:val="00696E5A"/>
    <w:rsid w:val="006A5F25"/>
    <w:rsid w:val="006A6E4C"/>
    <w:rsid w:val="006B217B"/>
    <w:rsid w:val="006C77DD"/>
    <w:rsid w:val="006D5664"/>
    <w:rsid w:val="006D71E4"/>
    <w:rsid w:val="006E1787"/>
    <w:rsid w:val="006E7421"/>
    <w:rsid w:val="00700D12"/>
    <w:rsid w:val="00713247"/>
    <w:rsid w:val="0072619A"/>
    <w:rsid w:val="00734931"/>
    <w:rsid w:val="00741184"/>
    <w:rsid w:val="007511A4"/>
    <w:rsid w:val="007567AC"/>
    <w:rsid w:val="00767625"/>
    <w:rsid w:val="00775E00"/>
    <w:rsid w:val="00776BCA"/>
    <w:rsid w:val="007815D4"/>
    <w:rsid w:val="00781D20"/>
    <w:rsid w:val="00782FE4"/>
    <w:rsid w:val="0078462E"/>
    <w:rsid w:val="00787F70"/>
    <w:rsid w:val="007913C2"/>
    <w:rsid w:val="00796246"/>
    <w:rsid w:val="00797B4D"/>
    <w:rsid w:val="007A1CB2"/>
    <w:rsid w:val="007A31B6"/>
    <w:rsid w:val="007B4704"/>
    <w:rsid w:val="007C4C05"/>
    <w:rsid w:val="007D508B"/>
    <w:rsid w:val="007D53D6"/>
    <w:rsid w:val="007E527A"/>
    <w:rsid w:val="007E622A"/>
    <w:rsid w:val="007E6D78"/>
    <w:rsid w:val="008040A9"/>
    <w:rsid w:val="0080696B"/>
    <w:rsid w:val="008078A1"/>
    <w:rsid w:val="00807C15"/>
    <w:rsid w:val="008115F6"/>
    <w:rsid w:val="008175C8"/>
    <w:rsid w:val="00820978"/>
    <w:rsid w:val="00821909"/>
    <w:rsid w:val="00822769"/>
    <w:rsid w:val="008249DB"/>
    <w:rsid w:val="00831149"/>
    <w:rsid w:val="00841EE7"/>
    <w:rsid w:val="008433F3"/>
    <w:rsid w:val="00843BDC"/>
    <w:rsid w:val="008471D3"/>
    <w:rsid w:val="00857CAD"/>
    <w:rsid w:val="00860F05"/>
    <w:rsid w:val="008657BA"/>
    <w:rsid w:val="00870907"/>
    <w:rsid w:val="0087477D"/>
    <w:rsid w:val="008805C4"/>
    <w:rsid w:val="00880D5C"/>
    <w:rsid w:val="008860D7"/>
    <w:rsid w:val="008873FC"/>
    <w:rsid w:val="00887804"/>
    <w:rsid w:val="0089233E"/>
    <w:rsid w:val="00893850"/>
    <w:rsid w:val="0089714D"/>
    <w:rsid w:val="008A0B85"/>
    <w:rsid w:val="008A476D"/>
    <w:rsid w:val="008B6B1F"/>
    <w:rsid w:val="008C1E74"/>
    <w:rsid w:val="008C1F81"/>
    <w:rsid w:val="008C21B0"/>
    <w:rsid w:val="008C591C"/>
    <w:rsid w:val="008C688A"/>
    <w:rsid w:val="008D3F46"/>
    <w:rsid w:val="008D3FD3"/>
    <w:rsid w:val="008D55FF"/>
    <w:rsid w:val="008E551B"/>
    <w:rsid w:val="008F115D"/>
    <w:rsid w:val="008F3E65"/>
    <w:rsid w:val="008F7198"/>
    <w:rsid w:val="009022A4"/>
    <w:rsid w:val="0090545C"/>
    <w:rsid w:val="00915938"/>
    <w:rsid w:val="009266B5"/>
    <w:rsid w:val="009266F6"/>
    <w:rsid w:val="00926D94"/>
    <w:rsid w:val="009456B7"/>
    <w:rsid w:val="009522BF"/>
    <w:rsid w:val="0095300B"/>
    <w:rsid w:val="009613F5"/>
    <w:rsid w:val="00961D09"/>
    <w:rsid w:val="009728A3"/>
    <w:rsid w:val="009733E0"/>
    <w:rsid w:val="0097755B"/>
    <w:rsid w:val="00981898"/>
    <w:rsid w:val="00982F02"/>
    <w:rsid w:val="009832F0"/>
    <w:rsid w:val="009862E9"/>
    <w:rsid w:val="009906EE"/>
    <w:rsid w:val="009A026C"/>
    <w:rsid w:val="009A10B5"/>
    <w:rsid w:val="009A4E22"/>
    <w:rsid w:val="009B3643"/>
    <w:rsid w:val="009B5102"/>
    <w:rsid w:val="009C0FEA"/>
    <w:rsid w:val="009C65F8"/>
    <w:rsid w:val="009C6931"/>
    <w:rsid w:val="009D1277"/>
    <w:rsid w:val="009D7370"/>
    <w:rsid w:val="009E27E4"/>
    <w:rsid w:val="009E4E42"/>
    <w:rsid w:val="009E5D11"/>
    <w:rsid w:val="009F08E4"/>
    <w:rsid w:val="009F1E8F"/>
    <w:rsid w:val="00A00CDC"/>
    <w:rsid w:val="00A057D7"/>
    <w:rsid w:val="00A107E0"/>
    <w:rsid w:val="00A12FED"/>
    <w:rsid w:val="00A178A8"/>
    <w:rsid w:val="00A21C8E"/>
    <w:rsid w:val="00A22AA9"/>
    <w:rsid w:val="00A2664A"/>
    <w:rsid w:val="00A268F5"/>
    <w:rsid w:val="00A26CFF"/>
    <w:rsid w:val="00A33611"/>
    <w:rsid w:val="00A37CE2"/>
    <w:rsid w:val="00A4668F"/>
    <w:rsid w:val="00A54A87"/>
    <w:rsid w:val="00A62523"/>
    <w:rsid w:val="00A64BF9"/>
    <w:rsid w:val="00A66BC3"/>
    <w:rsid w:val="00A67234"/>
    <w:rsid w:val="00A73899"/>
    <w:rsid w:val="00A73B18"/>
    <w:rsid w:val="00A770F2"/>
    <w:rsid w:val="00A774DC"/>
    <w:rsid w:val="00A80267"/>
    <w:rsid w:val="00A806DD"/>
    <w:rsid w:val="00A817E8"/>
    <w:rsid w:val="00A82219"/>
    <w:rsid w:val="00A90A4F"/>
    <w:rsid w:val="00A9225C"/>
    <w:rsid w:val="00A94360"/>
    <w:rsid w:val="00A95DC6"/>
    <w:rsid w:val="00AA1358"/>
    <w:rsid w:val="00AA358B"/>
    <w:rsid w:val="00AB0A67"/>
    <w:rsid w:val="00AB0DE0"/>
    <w:rsid w:val="00AB1B62"/>
    <w:rsid w:val="00AB1C80"/>
    <w:rsid w:val="00AB5B5D"/>
    <w:rsid w:val="00AC0C7C"/>
    <w:rsid w:val="00AC4833"/>
    <w:rsid w:val="00AC6C8D"/>
    <w:rsid w:val="00AD32E3"/>
    <w:rsid w:val="00AE07EA"/>
    <w:rsid w:val="00AE4348"/>
    <w:rsid w:val="00AE4621"/>
    <w:rsid w:val="00AF0955"/>
    <w:rsid w:val="00B02A0A"/>
    <w:rsid w:val="00B050C0"/>
    <w:rsid w:val="00B207DB"/>
    <w:rsid w:val="00B23D22"/>
    <w:rsid w:val="00B30F45"/>
    <w:rsid w:val="00B355FE"/>
    <w:rsid w:val="00B36E47"/>
    <w:rsid w:val="00B411BD"/>
    <w:rsid w:val="00B4140D"/>
    <w:rsid w:val="00B439D1"/>
    <w:rsid w:val="00B440B3"/>
    <w:rsid w:val="00B55C5F"/>
    <w:rsid w:val="00B64E1B"/>
    <w:rsid w:val="00B670DD"/>
    <w:rsid w:val="00B67767"/>
    <w:rsid w:val="00B67A60"/>
    <w:rsid w:val="00B81FF7"/>
    <w:rsid w:val="00B867E9"/>
    <w:rsid w:val="00B87D15"/>
    <w:rsid w:val="00BA5754"/>
    <w:rsid w:val="00BB7642"/>
    <w:rsid w:val="00BB77ED"/>
    <w:rsid w:val="00BC1EAA"/>
    <w:rsid w:val="00BD3F77"/>
    <w:rsid w:val="00BE3113"/>
    <w:rsid w:val="00BE5CA1"/>
    <w:rsid w:val="00BF0036"/>
    <w:rsid w:val="00BF18AD"/>
    <w:rsid w:val="00BF1A7D"/>
    <w:rsid w:val="00C0288C"/>
    <w:rsid w:val="00C05B81"/>
    <w:rsid w:val="00C15F6F"/>
    <w:rsid w:val="00C25E4C"/>
    <w:rsid w:val="00C30FA3"/>
    <w:rsid w:val="00C32CAA"/>
    <w:rsid w:val="00C339B7"/>
    <w:rsid w:val="00C43798"/>
    <w:rsid w:val="00C51B98"/>
    <w:rsid w:val="00C51BB6"/>
    <w:rsid w:val="00C53F54"/>
    <w:rsid w:val="00C559E6"/>
    <w:rsid w:val="00C67B20"/>
    <w:rsid w:val="00C7566B"/>
    <w:rsid w:val="00C77BF4"/>
    <w:rsid w:val="00C8158D"/>
    <w:rsid w:val="00C856B1"/>
    <w:rsid w:val="00C8714B"/>
    <w:rsid w:val="00C9307F"/>
    <w:rsid w:val="00C95FED"/>
    <w:rsid w:val="00CA12D4"/>
    <w:rsid w:val="00CA1C4D"/>
    <w:rsid w:val="00CA33FE"/>
    <w:rsid w:val="00CB337D"/>
    <w:rsid w:val="00CB47AE"/>
    <w:rsid w:val="00CC0800"/>
    <w:rsid w:val="00CC3DD1"/>
    <w:rsid w:val="00CC659D"/>
    <w:rsid w:val="00CD0140"/>
    <w:rsid w:val="00CD0DD1"/>
    <w:rsid w:val="00CE23F8"/>
    <w:rsid w:val="00CF640C"/>
    <w:rsid w:val="00D00348"/>
    <w:rsid w:val="00D005B6"/>
    <w:rsid w:val="00D00603"/>
    <w:rsid w:val="00D06917"/>
    <w:rsid w:val="00D16A5D"/>
    <w:rsid w:val="00D17CFE"/>
    <w:rsid w:val="00D208FF"/>
    <w:rsid w:val="00D21AFD"/>
    <w:rsid w:val="00D25986"/>
    <w:rsid w:val="00D25C65"/>
    <w:rsid w:val="00D26A40"/>
    <w:rsid w:val="00D3102B"/>
    <w:rsid w:val="00D44856"/>
    <w:rsid w:val="00D5202F"/>
    <w:rsid w:val="00D5245C"/>
    <w:rsid w:val="00D57A06"/>
    <w:rsid w:val="00D57A6C"/>
    <w:rsid w:val="00D814DD"/>
    <w:rsid w:val="00D93A69"/>
    <w:rsid w:val="00D93B7B"/>
    <w:rsid w:val="00D94B54"/>
    <w:rsid w:val="00D970C4"/>
    <w:rsid w:val="00DA0D9F"/>
    <w:rsid w:val="00DA2427"/>
    <w:rsid w:val="00DA28BC"/>
    <w:rsid w:val="00DA356F"/>
    <w:rsid w:val="00DB0F7A"/>
    <w:rsid w:val="00DB4F2C"/>
    <w:rsid w:val="00DC1E99"/>
    <w:rsid w:val="00DC4391"/>
    <w:rsid w:val="00DC52FA"/>
    <w:rsid w:val="00DD01CF"/>
    <w:rsid w:val="00DE1E63"/>
    <w:rsid w:val="00DE522A"/>
    <w:rsid w:val="00DE5479"/>
    <w:rsid w:val="00DE5C20"/>
    <w:rsid w:val="00DF06FF"/>
    <w:rsid w:val="00DF1E0B"/>
    <w:rsid w:val="00DF4516"/>
    <w:rsid w:val="00DF5F93"/>
    <w:rsid w:val="00E01C75"/>
    <w:rsid w:val="00E02E20"/>
    <w:rsid w:val="00E05F87"/>
    <w:rsid w:val="00E15DBA"/>
    <w:rsid w:val="00E20ADB"/>
    <w:rsid w:val="00E23073"/>
    <w:rsid w:val="00E24B1C"/>
    <w:rsid w:val="00E253A4"/>
    <w:rsid w:val="00E26513"/>
    <w:rsid w:val="00E338DC"/>
    <w:rsid w:val="00E36840"/>
    <w:rsid w:val="00E36CFA"/>
    <w:rsid w:val="00E3786C"/>
    <w:rsid w:val="00E40461"/>
    <w:rsid w:val="00E40F85"/>
    <w:rsid w:val="00E43858"/>
    <w:rsid w:val="00E53196"/>
    <w:rsid w:val="00E60EE6"/>
    <w:rsid w:val="00E65FD7"/>
    <w:rsid w:val="00E660EA"/>
    <w:rsid w:val="00E71682"/>
    <w:rsid w:val="00E77532"/>
    <w:rsid w:val="00E82C09"/>
    <w:rsid w:val="00E92E3E"/>
    <w:rsid w:val="00E92F04"/>
    <w:rsid w:val="00E93B38"/>
    <w:rsid w:val="00EA48DD"/>
    <w:rsid w:val="00EA7E19"/>
    <w:rsid w:val="00EB011F"/>
    <w:rsid w:val="00EB2349"/>
    <w:rsid w:val="00EB324D"/>
    <w:rsid w:val="00EC1C89"/>
    <w:rsid w:val="00ED1899"/>
    <w:rsid w:val="00ED6603"/>
    <w:rsid w:val="00EE27E8"/>
    <w:rsid w:val="00EF19A9"/>
    <w:rsid w:val="00EF597A"/>
    <w:rsid w:val="00EF62DA"/>
    <w:rsid w:val="00F01FB0"/>
    <w:rsid w:val="00F102AA"/>
    <w:rsid w:val="00F10496"/>
    <w:rsid w:val="00F11E97"/>
    <w:rsid w:val="00F12E19"/>
    <w:rsid w:val="00F24D89"/>
    <w:rsid w:val="00F24D9B"/>
    <w:rsid w:val="00F3216B"/>
    <w:rsid w:val="00F3278E"/>
    <w:rsid w:val="00F333BB"/>
    <w:rsid w:val="00F34BE2"/>
    <w:rsid w:val="00F41540"/>
    <w:rsid w:val="00F41F5F"/>
    <w:rsid w:val="00F45638"/>
    <w:rsid w:val="00F57A9A"/>
    <w:rsid w:val="00F65402"/>
    <w:rsid w:val="00F671C6"/>
    <w:rsid w:val="00F8082B"/>
    <w:rsid w:val="00F81993"/>
    <w:rsid w:val="00F821AE"/>
    <w:rsid w:val="00F84A69"/>
    <w:rsid w:val="00FA3C59"/>
    <w:rsid w:val="00FA666F"/>
    <w:rsid w:val="00FA6C9A"/>
    <w:rsid w:val="00FB0F84"/>
    <w:rsid w:val="00FB1944"/>
    <w:rsid w:val="00FB6087"/>
    <w:rsid w:val="00FB609F"/>
    <w:rsid w:val="00FC1AF5"/>
    <w:rsid w:val="00FC3A6A"/>
    <w:rsid w:val="00FC5E7D"/>
    <w:rsid w:val="00FD03D3"/>
    <w:rsid w:val="00FD0405"/>
    <w:rsid w:val="00FE081C"/>
    <w:rsid w:val="00FE5C19"/>
    <w:rsid w:val="00FF5671"/>
    <w:rsid w:val="00FF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ED"/>
    <w:pPr>
      <w:spacing w:after="160" w:line="259" w:lineRule="auto"/>
    </w:pPr>
    <w:rPr>
      <w:kern w:val="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2FED"/>
    <w:pPr>
      <w:ind w:left="720"/>
      <w:contextualSpacing/>
    </w:pPr>
  </w:style>
  <w:style w:type="table" w:customStyle="1" w:styleId="PlainTable2">
    <w:name w:val="Plain Table 2"/>
    <w:basedOn w:val="TableNormal"/>
    <w:uiPriority w:val="42"/>
    <w:rsid w:val="00A12FED"/>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A12FED"/>
    <w:rPr>
      <w:kern w:val="2"/>
      <w:lang w:val="id-ID"/>
    </w:rPr>
  </w:style>
  <w:style w:type="paragraph" w:styleId="Header">
    <w:name w:val="header"/>
    <w:basedOn w:val="Normal"/>
    <w:link w:val="HeaderChar"/>
    <w:uiPriority w:val="99"/>
    <w:unhideWhenUsed/>
    <w:rsid w:val="00A1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ED"/>
    <w:rPr>
      <w:kern w:val="2"/>
      <w:lang w:val="id-ID"/>
    </w:rPr>
  </w:style>
  <w:style w:type="paragraph" w:styleId="Footer">
    <w:name w:val="footer"/>
    <w:basedOn w:val="Normal"/>
    <w:link w:val="FooterChar"/>
    <w:uiPriority w:val="99"/>
    <w:unhideWhenUsed/>
    <w:rsid w:val="00A1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ED"/>
    <w:rPr>
      <w:kern w:val="2"/>
      <w:lang w:val="id-ID"/>
    </w:rPr>
  </w:style>
  <w:style w:type="paragraph" w:styleId="BalloonText">
    <w:name w:val="Balloon Text"/>
    <w:basedOn w:val="Normal"/>
    <w:link w:val="BalloonTextChar"/>
    <w:uiPriority w:val="99"/>
    <w:semiHidden/>
    <w:unhideWhenUsed/>
    <w:rsid w:val="0025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2E"/>
    <w:rPr>
      <w:rFonts w:ascii="Tahoma" w:hAnsi="Tahoma" w:cs="Tahoma"/>
      <w:kern w:val="2"/>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11</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cp:lastPrinted>2016-07-13T00:40:00Z</cp:lastPrinted>
  <dcterms:created xsi:type="dcterms:W3CDTF">2016-04-17T08:54:00Z</dcterms:created>
  <dcterms:modified xsi:type="dcterms:W3CDTF">2016-07-13T01:54:00Z</dcterms:modified>
</cp:coreProperties>
</file>