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AA" w:rsidRPr="003D44BA" w:rsidRDefault="005A5BAA" w:rsidP="005A5BAA">
      <w:pPr>
        <w:bidi w:val="0"/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D44B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ABSTRAK</w:t>
      </w:r>
    </w:p>
    <w:p w:rsidR="005A5BAA" w:rsidRDefault="005A5BAA" w:rsidP="005A5BA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Ardhiah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Garini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2015.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kreativitas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SMKN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Somba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1D09B0">
        <w:rPr>
          <w:rFonts w:asciiTheme="majorBidi" w:hAnsiTheme="majorBidi" w:cstheme="majorBidi"/>
          <w:sz w:val="24"/>
          <w:szCs w:val="24"/>
          <w:u w:val="single"/>
          <w:lang w:val="en-US"/>
        </w:rPr>
        <w:t>Fakultas</w:t>
      </w:r>
      <w:proofErr w:type="spellEnd"/>
      <w:r w:rsidRPr="001D09B0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proofErr w:type="spellStart"/>
      <w:r w:rsidRPr="001D09B0">
        <w:rPr>
          <w:rFonts w:asciiTheme="majorBidi" w:hAnsiTheme="majorBidi" w:cstheme="majorBidi"/>
          <w:sz w:val="24"/>
          <w:szCs w:val="24"/>
          <w:u w:val="single"/>
          <w:lang w:val="en-US"/>
        </w:rPr>
        <w:t>Psikologi</w:t>
      </w:r>
      <w:proofErr w:type="spellEnd"/>
      <w:r w:rsidRPr="001D09B0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proofErr w:type="spellStart"/>
      <w:r w:rsidRPr="001D09B0">
        <w:rPr>
          <w:rFonts w:asciiTheme="majorBidi" w:hAnsiTheme="majorBidi" w:cstheme="majorBidi"/>
          <w:sz w:val="24"/>
          <w:szCs w:val="24"/>
          <w:u w:val="single"/>
          <w:lang w:val="en-US"/>
        </w:rPr>
        <w:t>Universitas</w:t>
      </w:r>
      <w:proofErr w:type="spellEnd"/>
      <w:r w:rsidRPr="001D09B0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proofErr w:type="spellStart"/>
      <w:r w:rsidRPr="001D09B0">
        <w:rPr>
          <w:rFonts w:asciiTheme="majorBidi" w:hAnsiTheme="majorBidi" w:cstheme="majorBidi"/>
          <w:sz w:val="24"/>
          <w:szCs w:val="24"/>
          <w:u w:val="single"/>
          <w:lang w:val="en-US"/>
        </w:rPr>
        <w:t>Negeri</w:t>
      </w:r>
      <w:proofErr w:type="spellEnd"/>
      <w:r w:rsidRPr="001D09B0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Makassar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A5BAA" w:rsidRDefault="005A5BAA" w:rsidP="005A5BA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keyakinan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Efikasi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keyakinan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mengorganisasi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menghasilkan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mengimplementasikan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potensi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kreatifnya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terlihat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kreativitas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SMKN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Somba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non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tradisi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SMKN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Somba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46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pengambilan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random sampling.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ukur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skala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Kreativitas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Figural (TKF).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sederhana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program SPSS for windows 16.0.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kreativitas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SMKN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Somba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(R = 0,295, P = 0,047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P&lt;0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,05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disimpulkan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kreativitasnya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rendah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rendah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kreativitasnya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5A5BAA" w:rsidRPr="003D44BA" w:rsidRDefault="005A5BAA" w:rsidP="005A5BA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1" o:spid="_x0000_s1026" style="position:absolute;left:0;text-align:left;margin-left:174.6pt;margin-top:346.65pt;width:52.6pt;height:30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" fillcolor="white [3212]" strokecolor="white [3212]" strokeweight="1pt">
            <v:textbox>
              <w:txbxContent>
                <w:p w:rsidR="005A5BAA" w:rsidRPr="00C66204" w:rsidRDefault="005A5BAA" w:rsidP="005A5BAA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proofErr w:type="gramStart"/>
                  <w:r w:rsidRPr="00C66204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en-US"/>
                    </w:rPr>
                    <w:t>viii</w:t>
                  </w:r>
                  <w:proofErr w:type="gramEnd"/>
                </w:p>
              </w:txbxContent>
            </v:textbox>
          </v:rect>
        </w:pic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US"/>
        </w:rPr>
        <w:t>fikasi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kreativitas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40A70" w:rsidRDefault="00840A70">
      <w:pPr>
        <w:rPr>
          <w:lang w:val="en-US"/>
        </w:rPr>
      </w:pPr>
    </w:p>
    <w:p w:rsidR="005A5BAA" w:rsidRDefault="005A5BAA">
      <w:pPr>
        <w:rPr>
          <w:lang w:val="en-US"/>
        </w:rPr>
      </w:pPr>
    </w:p>
    <w:p w:rsidR="005A5BAA" w:rsidRPr="00341811" w:rsidRDefault="005A5BAA" w:rsidP="005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720" w:lineRule="auto"/>
        <w:jc w:val="center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en-US"/>
        </w:rPr>
      </w:pPr>
      <w:r w:rsidRPr="0034181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en-US"/>
        </w:rPr>
        <w:t>ABSTRACT</w:t>
      </w:r>
    </w:p>
    <w:p w:rsidR="005A5BAA" w:rsidRDefault="005A5BAA" w:rsidP="005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</w:pP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Ardhiah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Garini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Thesis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.</w:t>
      </w:r>
      <w:proofErr w:type="gramEnd"/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2015. The influence of self-efficacy on the creativity of students major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ing in music at SMKN 1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Somba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Opu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Thesis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.</w:t>
      </w:r>
      <w:proofErr w:type="gramEnd"/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</w:t>
      </w:r>
      <w:proofErr w:type="gramStart"/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Faculty of Psyc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hology,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Universitas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Negeri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Makassar.</w:t>
      </w:r>
      <w:proofErr w:type="gramEnd"/>
    </w:p>
    <w:p w:rsidR="005A5BAA" w:rsidRPr="00341811" w:rsidRDefault="005A5BAA" w:rsidP="005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</w:pPr>
    </w:p>
    <w:p w:rsidR="005A5BAA" w:rsidRDefault="005A5BAA" w:rsidP="005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</w:pP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One of the characteristics of creative children in 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Indonesia is to have confidence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. Self-efficacy as a form of individual belief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s about her ability to organize, perform tasks, generate work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, and implement the actions that can be seen creative potential. This study aims to determine the effect of self-efficacy on student creativity 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SMKN 1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Somba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Opu</w:t>
      </w:r>
      <w:proofErr w:type="spellEnd"/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. The subjects 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were students majoring in music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, both classical music and non- music tradition in SMK 1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Somba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Opu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as many as 46 people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. </w:t>
      </w:r>
      <w:proofErr w:type="gramStart"/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The sampling method u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sing simple random sampling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.</w:t>
      </w:r>
      <w:proofErr w:type="gramEnd"/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Measuring instruments used in this study were self-efficacy scal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e and Figural Creativity Test (TKF)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. Data were analyzed using 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simple regression analyze with SPSS for windows 16.0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. The results showed that there is influence of self-efficacy on the creativity of students majoring in music 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SMKN 1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Somba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Opu</w:t>
      </w:r>
      <w:proofErr w:type="spellEnd"/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 (R = 0.295, P = 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lastRenderedPageBreak/>
        <w:t>0.047 or P &lt; 0.05)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. Based on the data analysis it can be conclude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d that the higher self-efficacy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 xml:space="preserve">, the 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higher the students' creativity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, and the lower the self-ef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ficacy of students, the lower the creativity</w:t>
      </w: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.</w:t>
      </w:r>
    </w:p>
    <w:p w:rsidR="005A5BAA" w:rsidRPr="00341811" w:rsidRDefault="005A5BAA" w:rsidP="005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</w:pPr>
    </w:p>
    <w:p w:rsidR="005A5BAA" w:rsidRPr="00341811" w:rsidRDefault="005A5BAA" w:rsidP="005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</w:pPr>
      <w:r w:rsidRPr="00341811"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Keywords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/>
        </w:rPr>
        <w:t>: self- efficacy, creativity.</w:t>
      </w:r>
    </w:p>
    <w:p w:rsidR="005A5BAA" w:rsidRPr="00341811" w:rsidRDefault="005A5BAA" w:rsidP="005A5BAA">
      <w:pPr>
        <w:bidi w:val="0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_x0000_s1027" style="position:absolute;margin-left:173.95pt;margin-top:365.05pt;width:46.35pt;height:28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" fillcolor="white [3212]" strokecolor="white [3212]" strokeweight="1pt">
            <v:textbox>
              <w:txbxContent>
                <w:p w:rsidR="005A5BAA" w:rsidRPr="00782846" w:rsidRDefault="005A5BAA" w:rsidP="005A5BAA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proofErr w:type="gramStart"/>
                  <w:r w:rsidRPr="00782846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en-US"/>
                    </w:rPr>
                    <w:t>ix</w:t>
                  </w:r>
                  <w:proofErr w:type="gramEnd"/>
                </w:p>
              </w:txbxContent>
            </v:textbox>
          </v:rect>
        </w:pict>
      </w:r>
    </w:p>
    <w:p w:rsidR="005A5BAA" w:rsidRPr="005A5BAA" w:rsidRDefault="005A5BAA">
      <w:pPr>
        <w:rPr>
          <w:lang w:val="en-US"/>
        </w:rPr>
      </w:pPr>
    </w:p>
    <w:sectPr w:rsidR="005A5BAA" w:rsidRPr="005A5BAA" w:rsidSect="003D44BA">
      <w:footerReference w:type="default" r:id="rId4"/>
      <w:pgSz w:w="11906" w:h="16838"/>
      <w:pgMar w:top="2268" w:right="1701" w:bottom="1701" w:left="226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  <w:rtl/>
      </w:rPr>
      <w:id w:val="-924109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E81" w:rsidRPr="00B66E81" w:rsidRDefault="00972906" w:rsidP="00B66E81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66E81">
          <w:rPr>
            <w:rFonts w:asciiTheme="majorBidi" w:hAnsiTheme="majorBidi" w:cstheme="majorBidi"/>
            <w:sz w:val="24"/>
            <w:szCs w:val="24"/>
            <w:lang w:val="id-ID"/>
          </w:rPr>
          <w:t>vii</w:t>
        </w:r>
      </w:p>
    </w:sdtContent>
  </w:sdt>
  <w:p w:rsidR="00B66E81" w:rsidRDefault="0097290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A5BAA"/>
    <w:rsid w:val="005A5BAA"/>
    <w:rsid w:val="0062725E"/>
    <w:rsid w:val="00840A70"/>
    <w:rsid w:val="00972906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AA"/>
    <w:pPr>
      <w:bidi/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5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AA"/>
    <w:rPr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multimedia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2016-03-22T20:40:00Z</dcterms:created>
  <dcterms:modified xsi:type="dcterms:W3CDTF">2016-03-22T20:41:00Z</dcterms:modified>
</cp:coreProperties>
</file>