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4" w:rsidRPr="00FF5CF5" w:rsidRDefault="00CC25DD" w:rsidP="00FF5CF5">
      <w:pPr>
        <w:spacing w:before="240" w:line="960" w:lineRule="auto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397.35pt;margin-top:-84.15pt;width:23.25pt;height:24.75pt;z-index:251658240" stroked="f"/>
        </w:pict>
      </w:r>
      <w:r w:rsidR="00F949F4">
        <w:rPr>
          <w:b/>
        </w:rPr>
        <w:t>Daftar Pustaka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Dimyati &amp; Mudjiono. 2010. </w:t>
      </w:r>
      <w:r>
        <w:rPr>
          <w:i/>
        </w:rPr>
        <w:t>Belajar dan Pembelajaran</w:t>
      </w:r>
      <w:r>
        <w:t>. Jakarta: Rineka Cipta.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Emzir. 2013. </w:t>
      </w:r>
      <w:r>
        <w:rPr>
          <w:i/>
        </w:rPr>
        <w:t>Metodologi Penelitian Pendidikan Kuantitatif &amp; Kualitatif</w:t>
      </w:r>
      <w:r>
        <w:t>. Jakarta: Raja Grafindo Persada.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Faturrohman, Pupuh &amp; M. Sobry Sutikno. 2014. </w:t>
      </w:r>
      <w:r w:rsidRPr="001258C7">
        <w:rPr>
          <w:i/>
        </w:rPr>
        <w:t>Strategi Belajar Mengajar Melalui Pemahaman Konsep Umum &amp; Konsep Islami</w:t>
      </w:r>
      <w:r>
        <w:t>. Bandung: Refika Aditama.</w:t>
      </w:r>
    </w:p>
    <w:p w:rsidR="00FF5CF5" w:rsidRDefault="00FF5CF5" w:rsidP="00F949F4">
      <w:pPr>
        <w:ind w:left="720" w:hanging="720"/>
        <w:jc w:val="both"/>
      </w:pPr>
    </w:p>
    <w:p w:rsidR="00F949F4" w:rsidRDefault="00F949F4" w:rsidP="00F949F4">
      <w:pPr>
        <w:ind w:left="993" w:hanging="993"/>
        <w:jc w:val="both"/>
      </w:pPr>
      <w:r>
        <w:t xml:space="preserve">Hadini, Dzulfajri. 2014. </w:t>
      </w:r>
      <w:r w:rsidRPr="00660C8F">
        <w:t xml:space="preserve">Pengaruh Model Pembelajaran Kooperatif Tipe </w:t>
      </w:r>
      <w:r w:rsidRPr="00660C8F">
        <w:rPr>
          <w:i/>
        </w:rPr>
        <w:t xml:space="preserve">Student Team Achievement Division </w:t>
      </w:r>
      <w:r w:rsidRPr="00660C8F">
        <w:t>(STAD) Terhadap Hasil Belajar Matematika Kelas V SD Inpres Sailong Kecamatan Pattallassang Kab Gowa</w:t>
      </w:r>
      <w:r>
        <w:t xml:space="preserve">. </w:t>
      </w:r>
      <w:r w:rsidRPr="00781E8D">
        <w:rPr>
          <w:i/>
        </w:rPr>
        <w:t>Skripsi</w:t>
      </w:r>
      <w:r>
        <w:t>: Makassar: FKIP: Unismuh.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Hamdayana, Jumanta. 2017. </w:t>
      </w:r>
      <w:r>
        <w:rPr>
          <w:i/>
        </w:rPr>
        <w:t>Metodologi Pengajaran</w:t>
      </w:r>
      <w:r>
        <w:t>. Jakarta: Bumi Aksara.</w:t>
      </w:r>
    </w:p>
    <w:p w:rsidR="00F949F4" w:rsidRDefault="00F949F4" w:rsidP="00F949F4">
      <w:pPr>
        <w:spacing w:before="240"/>
        <w:ind w:left="720" w:hanging="720"/>
        <w:jc w:val="both"/>
      </w:pPr>
      <w:r w:rsidRPr="004B15A0">
        <w:rPr>
          <w:i/>
        </w:rPr>
        <w:t>Kurikulum KTSP</w:t>
      </w:r>
      <w:r>
        <w:t>. 2006. Jakarta: Kemendiknas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Mappasoro. 2011. </w:t>
      </w:r>
      <w:r>
        <w:rPr>
          <w:i/>
        </w:rPr>
        <w:t>Strategi Pembelajaran</w:t>
      </w:r>
      <w:r>
        <w:t>. Makassar: UNM.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Muliawan, Jasa Unggah. 2014. </w:t>
      </w:r>
      <w:r w:rsidRPr="004B15A0">
        <w:rPr>
          <w:i/>
        </w:rPr>
        <w:t>Metodologi Penelitian Pendidikan Dengan Studi Kasus</w:t>
      </w:r>
      <w:r>
        <w:t>. Yogyakarta: Gava Media.</w:t>
      </w:r>
    </w:p>
    <w:p w:rsidR="00F949F4" w:rsidRDefault="00F949F4" w:rsidP="00F949F4">
      <w:pPr>
        <w:spacing w:before="240"/>
        <w:ind w:left="993" w:hanging="993"/>
        <w:jc w:val="both"/>
      </w:pPr>
      <w:r>
        <w:t xml:space="preserve">Narwanti, Sri. 2010. </w:t>
      </w:r>
      <w:r w:rsidRPr="004B15A0">
        <w:rPr>
          <w:i/>
        </w:rPr>
        <w:t>Creative Learning Kiat Menjadi Guru Kreatif dan Favorit. Yogyakart</w:t>
      </w:r>
      <w:r>
        <w:t>a: Familia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Pusat Bahasa. 2008. </w:t>
      </w:r>
      <w:r w:rsidRPr="004B15A0">
        <w:rPr>
          <w:i/>
        </w:rPr>
        <w:t>Kamus Besar Bahasa Indonesia</w:t>
      </w:r>
      <w:r>
        <w:t>. Jakarta: Pusat Bahasa Depdiknas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Riduwan, 2004. </w:t>
      </w:r>
      <w:r w:rsidRPr="004B15A0">
        <w:rPr>
          <w:i/>
        </w:rPr>
        <w:t>Belajar Mudah Penelitian Untuk Guru, Karyawan, dan Peneliti Pemula</w:t>
      </w:r>
      <w:r>
        <w:t>. Bandung: Alfabeta</w:t>
      </w:r>
    </w:p>
    <w:p w:rsidR="00F949F4" w:rsidRDefault="00F949F4" w:rsidP="00F949F4">
      <w:pPr>
        <w:spacing w:before="240"/>
        <w:ind w:left="720" w:hanging="720"/>
        <w:jc w:val="both"/>
      </w:pPr>
      <w:r>
        <w:t>Rus</w:t>
      </w:r>
      <w:r w:rsidR="009F50E9">
        <w:t>tam</w:t>
      </w:r>
      <w:r>
        <w:t xml:space="preserve">. 2016. </w:t>
      </w:r>
      <w:r>
        <w:rPr>
          <w:i/>
        </w:rPr>
        <w:t>Model-Model Pembelajaran Mengembangkan Profesionalisme Guru</w:t>
      </w:r>
      <w:r>
        <w:t>. Jakarta: Raja Grafindo Persada.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Sadirman, Arief S dkk. 2008. </w:t>
      </w:r>
      <w:r>
        <w:rPr>
          <w:i/>
        </w:rPr>
        <w:t>Media Pendidikan</w:t>
      </w:r>
      <w:r>
        <w:t>. Jakarta: Raja Grafindo Persada.</w:t>
      </w:r>
    </w:p>
    <w:p w:rsidR="00F949F4" w:rsidRDefault="00CC25DD" w:rsidP="00F949F4">
      <w:pPr>
        <w:spacing w:before="240"/>
        <w:ind w:left="720" w:hanging="720"/>
        <w:jc w:val="both"/>
      </w:pPr>
      <w:r>
        <w:rPr>
          <w:noProof/>
        </w:rPr>
        <w:pict>
          <v:rect id="_x0000_s1027" style="position:absolute;left:0;text-align:left;margin-left:199.35pt;margin-top:68pt;width:36pt;height:24.75pt;z-index:251659264" stroked="f">
            <v:textbox>
              <w:txbxContent>
                <w:p w:rsidR="00FF5CF5" w:rsidRDefault="005D53A4">
                  <w:r>
                    <w:t>45</w:t>
                  </w:r>
                </w:p>
              </w:txbxContent>
            </v:textbox>
          </v:rect>
        </w:pict>
      </w:r>
      <w:r w:rsidR="00F949F4">
        <w:t xml:space="preserve">Sugiyono. 2014. </w:t>
      </w:r>
      <w:r w:rsidR="00F949F4" w:rsidRPr="004B15A0">
        <w:rPr>
          <w:i/>
        </w:rPr>
        <w:t>Metodologi Penelitian Kuantitatif Kualitatif dan R&amp;D</w:t>
      </w:r>
      <w:r w:rsidR="00F949F4">
        <w:t>. Bandung: Alfabeta</w:t>
      </w:r>
    </w:p>
    <w:p w:rsidR="00F949F4" w:rsidRDefault="00F949F4" w:rsidP="00F949F4">
      <w:pPr>
        <w:spacing w:before="240"/>
        <w:ind w:left="720" w:hanging="720"/>
        <w:jc w:val="both"/>
      </w:pPr>
      <w:r>
        <w:lastRenderedPageBreak/>
        <w:t xml:space="preserve">Sugiyono. 2014. </w:t>
      </w:r>
      <w:r w:rsidRPr="004B15A0">
        <w:rPr>
          <w:i/>
        </w:rPr>
        <w:t>Metodologi Penelitian Kuantitatif Kualitatif dan R&amp;D</w:t>
      </w:r>
      <w:r>
        <w:t>. Bandung: Alfabeta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Suyanto &amp; Asep Djihad. 2012. </w:t>
      </w:r>
      <w:r>
        <w:rPr>
          <w:i/>
        </w:rPr>
        <w:t>Bagaimana Menjadi Calon Guru dan Guru Profesional</w:t>
      </w:r>
      <w:r>
        <w:t>. Yogyakarta: Multi Pressindo.</w:t>
      </w:r>
    </w:p>
    <w:p w:rsidR="00F949F4" w:rsidRDefault="00F949F4" w:rsidP="00F949F4">
      <w:pPr>
        <w:spacing w:before="240"/>
        <w:ind w:left="720" w:hanging="720"/>
        <w:jc w:val="both"/>
      </w:pPr>
      <w:r>
        <w:t xml:space="preserve">Tjalla, Awaluddin dkk. 2008. </w:t>
      </w:r>
      <w:r w:rsidRPr="004B15A0">
        <w:rPr>
          <w:i/>
        </w:rPr>
        <w:t>Statistika Pendidikan</w:t>
      </w:r>
      <w:r>
        <w:t>. Makassar: Program Pendidikan Guru Sekolah Dasar</w:t>
      </w:r>
    </w:p>
    <w:p w:rsidR="00E0286A" w:rsidRPr="00F949F4" w:rsidRDefault="00F949F4" w:rsidP="00FF5CF5">
      <w:pPr>
        <w:spacing w:before="240"/>
        <w:ind w:left="720" w:hanging="720"/>
        <w:jc w:val="both"/>
      </w:pPr>
      <w:r w:rsidRPr="004B15A0">
        <w:rPr>
          <w:i/>
        </w:rPr>
        <w:t>Undang-undang Sistem Pendidikan Nasional (UU RI No. 20 Thn 2003).</w:t>
      </w:r>
      <w:r>
        <w:t xml:space="preserve"> Jakarta: Sinar Grafika.</w:t>
      </w:r>
    </w:p>
    <w:sectPr w:rsidR="00E0286A" w:rsidRPr="00F949F4" w:rsidSect="005D53A4">
      <w:headerReference w:type="default" r:id="rId6"/>
      <w:pgSz w:w="12240" w:h="15840"/>
      <w:pgMar w:top="2268" w:right="1701" w:bottom="1701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A8" w:rsidRDefault="00CA0CA8" w:rsidP="00FF5CF5">
      <w:r>
        <w:separator/>
      </w:r>
    </w:p>
  </w:endnote>
  <w:endnote w:type="continuationSeparator" w:id="1">
    <w:p w:rsidR="00CA0CA8" w:rsidRDefault="00CA0CA8" w:rsidP="00FF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A8" w:rsidRDefault="00CA0CA8" w:rsidP="00FF5CF5">
      <w:r>
        <w:separator/>
      </w:r>
    </w:p>
  </w:footnote>
  <w:footnote w:type="continuationSeparator" w:id="1">
    <w:p w:rsidR="00CA0CA8" w:rsidRDefault="00CA0CA8" w:rsidP="00FF5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78"/>
      <w:docPartObj>
        <w:docPartGallery w:val="Page Numbers (Top of Page)"/>
        <w:docPartUnique/>
      </w:docPartObj>
    </w:sdtPr>
    <w:sdtContent>
      <w:p w:rsidR="00FF5CF5" w:rsidRDefault="00CC25DD">
        <w:pPr>
          <w:pStyle w:val="Header"/>
          <w:jc w:val="right"/>
        </w:pPr>
        <w:fldSimple w:instr=" PAGE   \* MERGEFORMAT ">
          <w:r w:rsidR="005D53A4">
            <w:rPr>
              <w:noProof/>
            </w:rPr>
            <w:t>46</w:t>
          </w:r>
        </w:fldSimple>
      </w:p>
    </w:sdtContent>
  </w:sdt>
  <w:p w:rsidR="00FF5CF5" w:rsidRDefault="00FF5C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9F4"/>
    <w:rsid w:val="002A59D5"/>
    <w:rsid w:val="0045039D"/>
    <w:rsid w:val="005D53A4"/>
    <w:rsid w:val="006E1665"/>
    <w:rsid w:val="009F50E9"/>
    <w:rsid w:val="00C110D0"/>
    <w:rsid w:val="00CA0CA8"/>
    <w:rsid w:val="00CC25DD"/>
    <w:rsid w:val="00E0286A"/>
    <w:rsid w:val="00EB08AC"/>
    <w:rsid w:val="00F949F4"/>
    <w:rsid w:val="00FF5CF5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C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5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C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2018-03-11T15:27:00Z</dcterms:created>
  <dcterms:modified xsi:type="dcterms:W3CDTF">2018-07-18T22:59:00Z</dcterms:modified>
</cp:coreProperties>
</file>