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55" w:rsidRPr="000A1664" w:rsidRDefault="00111A55" w:rsidP="00111A55">
      <w:pPr>
        <w:spacing w:after="0" w:line="240" w:lineRule="auto"/>
        <w:jc w:val="center"/>
        <w:rPr>
          <w:rFonts w:ascii="Times New Roman" w:hAnsi="Times New Roman"/>
          <w:b/>
          <w:sz w:val="25"/>
          <w:szCs w:val="24"/>
        </w:rPr>
      </w:pPr>
      <w:r w:rsidRPr="000A1664">
        <w:rPr>
          <w:rFonts w:ascii="Times New Roman" w:hAnsi="Times New Roman"/>
          <w:b/>
          <w:sz w:val="25"/>
          <w:szCs w:val="24"/>
        </w:rPr>
        <w:t xml:space="preserve">ABSTRAK </w:t>
      </w:r>
    </w:p>
    <w:p w:rsidR="00111A55" w:rsidRDefault="00111A55" w:rsidP="00111A55">
      <w:pPr>
        <w:spacing w:after="0" w:line="240" w:lineRule="auto"/>
        <w:jc w:val="center"/>
        <w:rPr>
          <w:rFonts w:ascii="Times New Roman" w:hAnsi="Times New Roman"/>
          <w:sz w:val="25"/>
          <w:szCs w:val="24"/>
        </w:rPr>
      </w:pPr>
    </w:p>
    <w:p w:rsidR="00111A55" w:rsidRDefault="00111A55" w:rsidP="00111A55">
      <w:pPr>
        <w:spacing w:after="0" w:line="240" w:lineRule="auto"/>
        <w:jc w:val="center"/>
        <w:rPr>
          <w:rFonts w:ascii="Times New Roman" w:hAnsi="Times New Roman"/>
          <w:sz w:val="25"/>
          <w:szCs w:val="24"/>
        </w:rPr>
      </w:pPr>
    </w:p>
    <w:p w:rsidR="00111A55" w:rsidRDefault="00111A55" w:rsidP="00111A55">
      <w:pPr>
        <w:spacing w:after="0" w:line="240" w:lineRule="auto"/>
        <w:jc w:val="both"/>
        <w:rPr>
          <w:rFonts w:ascii="Times New Roman" w:hAnsi="Times New Roman" w:cs="Times New Roman"/>
          <w:sz w:val="25"/>
          <w:szCs w:val="24"/>
        </w:rPr>
      </w:pPr>
      <w:r>
        <w:rPr>
          <w:rFonts w:ascii="Times New Roman" w:hAnsi="Times New Roman"/>
          <w:sz w:val="25"/>
          <w:szCs w:val="24"/>
        </w:rPr>
        <w:t xml:space="preserve">AKHWAN ALI. 2013. </w:t>
      </w:r>
      <w:r w:rsidRPr="003E0E3F">
        <w:rPr>
          <w:rFonts w:ascii="Times New Roman" w:hAnsi="Times New Roman" w:cs="Times New Roman"/>
          <w:b/>
          <w:i/>
          <w:sz w:val="25"/>
          <w:szCs w:val="24"/>
        </w:rPr>
        <w:t xml:space="preserve">Efektivitas Penggunaan Baliho pada Pemilukada </w:t>
      </w:r>
      <w:r w:rsidRPr="003E0E3F">
        <w:rPr>
          <w:rFonts w:ascii="Times New Roman" w:hAnsi="Times New Roman" w:cs="Times New Roman"/>
          <w:i/>
          <w:sz w:val="25"/>
          <w:szCs w:val="24"/>
        </w:rPr>
        <w:t>(Studi pada Pemilihan Calon Wa</w:t>
      </w:r>
      <w:r>
        <w:rPr>
          <w:rFonts w:ascii="Times New Roman" w:hAnsi="Times New Roman" w:cs="Times New Roman"/>
          <w:i/>
          <w:sz w:val="25"/>
          <w:szCs w:val="24"/>
        </w:rPr>
        <w:t>likota dan Wakil Walikota Parep</w:t>
      </w:r>
      <w:r w:rsidRPr="003E0E3F">
        <w:rPr>
          <w:rFonts w:ascii="Times New Roman" w:hAnsi="Times New Roman" w:cs="Times New Roman"/>
          <w:i/>
          <w:sz w:val="25"/>
          <w:szCs w:val="24"/>
        </w:rPr>
        <w:t>are tahun 2013)</w:t>
      </w:r>
      <w:r>
        <w:rPr>
          <w:rFonts w:ascii="Times New Roman" w:hAnsi="Times New Roman" w:cs="Times New Roman"/>
          <w:sz w:val="25"/>
          <w:szCs w:val="24"/>
        </w:rPr>
        <w:t xml:space="preserve">. Dibimbing oleh Prof. Dr. H. Idrus Abustam dan Prof. Dr. Andi Agustang, M.Si. </w:t>
      </w:r>
    </w:p>
    <w:p w:rsidR="00111A55" w:rsidRDefault="00111A55" w:rsidP="00111A55">
      <w:pPr>
        <w:spacing w:after="0" w:line="240" w:lineRule="auto"/>
        <w:ind w:firstLine="709"/>
        <w:jc w:val="both"/>
        <w:rPr>
          <w:rFonts w:ascii="Times New Roman" w:hAnsi="Times New Roman"/>
          <w:sz w:val="25"/>
          <w:szCs w:val="26"/>
        </w:rPr>
      </w:pPr>
    </w:p>
    <w:p w:rsidR="00111A55" w:rsidRDefault="00111A55" w:rsidP="00111A55">
      <w:pPr>
        <w:spacing w:after="0" w:line="240" w:lineRule="auto"/>
        <w:ind w:firstLine="709"/>
        <w:jc w:val="both"/>
        <w:rPr>
          <w:rFonts w:ascii="Times New Roman" w:hAnsi="Times New Roman"/>
          <w:sz w:val="25"/>
          <w:szCs w:val="26"/>
        </w:rPr>
      </w:pPr>
      <w:r>
        <w:rPr>
          <w:rFonts w:ascii="Times New Roman" w:hAnsi="Times New Roman"/>
          <w:sz w:val="25"/>
          <w:szCs w:val="26"/>
        </w:rPr>
        <w:t>Substansi utama penelitian ini adalah efektivitas baliho sebagai media komunikasi politik, secara kasuistik pada momentum pemilihan umum walikota dan walikota Parepare tahun 2013. Oleh karena itu, rumusan masalah yang diajukan dalam penelitian ini adalah (i) m</w:t>
      </w:r>
      <w:r w:rsidRPr="001D15FF">
        <w:rPr>
          <w:rFonts w:ascii="Times New Roman" w:hAnsi="Times New Roman" w:cs="Times New Roman"/>
          <w:sz w:val="25"/>
          <w:szCs w:val="24"/>
        </w:rPr>
        <w:t xml:space="preserve">engapa baliho digunakan sebagai media komunikasi politik dalam pemilihan umum Walikota dan Wakil Walikota Parepare tahun 2013? </w:t>
      </w:r>
      <w:r>
        <w:rPr>
          <w:rFonts w:ascii="Times New Roman" w:hAnsi="Times New Roman" w:cs="Times New Roman"/>
          <w:sz w:val="25"/>
          <w:szCs w:val="24"/>
        </w:rPr>
        <w:t>(ii) a</w:t>
      </w:r>
      <w:r w:rsidRPr="00641804">
        <w:rPr>
          <w:rFonts w:ascii="Times New Roman" w:hAnsi="Times New Roman" w:cs="Times New Roman"/>
          <w:sz w:val="25"/>
          <w:szCs w:val="24"/>
        </w:rPr>
        <w:t>pakah penggunaan baliho cukup efektif dalam meningkatkan popularitas dan elektabilitas bakal calon Walikota dan Wakil Walikota Parepare</w:t>
      </w:r>
      <w:r>
        <w:rPr>
          <w:rFonts w:ascii="Times New Roman" w:hAnsi="Times New Roman" w:cs="Times New Roman"/>
          <w:sz w:val="25"/>
          <w:szCs w:val="24"/>
        </w:rPr>
        <w:t>?, dan (iii) c</w:t>
      </w:r>
      <w:r w:rsidRPr="00641804">
        <w:rPr>
          <w:rFonts w:ascii="Times New Roman" w:hAnsi="Times New Roman" w:cs="Times New Roman"/>
          <w:sz w:val="25"/>
          <w:szCs w:val="24"/>
        </w:rPr>
        <w:t>itra apa yang diinternalisasi masyarakat terhadap baliho dalam pemilihan umum Walikota dan Wakil Walikota Parepare?</w:t>
      </w:r>
    </w:p>
    <w:p w:rsidR="00111A55" w:rsidRDefault="00111A55" w:rsidP="00111A55">
      <w:pPr>
        <w:spacing w:after="0" w:line="240" w:lineRule="auto"/>
        <w:ind w:firstLine="709"/>
        <w:jc w:val="both"/>
        <w:rPr>
          <w:rFonts w:ascii="Times New Roman" w:hAnsi="Times New Roman"/>
          <w:sz w:val="25"/>
          <w:szCs w:val="24"/>
        </w:rPr>
      </w:pPr>
      <w:r>
        <w:rPr>
          <w:rFonts w:ascii="Times New Roman" w:hAnsi="Times New Roman"/>
          <w:sz w:val="25"/>
          <w:szCs w:val="24"/>
        </w:rPr>
        <w:t xml:space="preserve">Tujuan penelitian ini adalah mendesripsikan dan menganalisis baliho sebagai media komunikasi politik, efektivitas dan citra politik yang diinternalisasikan masyarakat selaku calon pemilih. Penelitian ini adalah kualitatif dengan pendekatan komparatif. Teknik pengumpulan data melalui wawancara tidak terstruktur, dokumentasi dan retrospektif. </w:t>
      </w:r>
    </w:p>
    <w:p w:rsidR="00111A55" w:rsidRPr="001D15FF" w:rsidRDefault="00111A55" w:rsidP="00111A55">
      <w:pPr>
        <w:spacing w:after="0" w:line="240" w:lineRule="auto"/>
        <w:ind w:firstLine="709"/>
        <w:jc w:val="both"/>
        <w:rPr>
          <w:rFonts w:ascii="Times New Roman" w:eastAsia="Times New Roman" w:hAnsi="Times New Roman" w:cs="Times New Roman"/>
          <w:sz w:val="25"/>
          <w:szCs w:val="24"/>
        </w:rPr>
      </w:pPr>
      <w:r>
        <w:rPr>
          <w:rFonts w:ascii="Times New Roman" w:hAnsi="Times New Roman"/>
          <w:sz w:val="25"/>
          <w:szCs w:val="24"/>
        </w:rPr>
        <w:t xml:space="preserve">Hasil penelitian ini menunjukkan bahwa (i) </w:t>
      </w:r>
      <w:r w:rsidRPr="0010263F">
        <w:rPr>
          <w:noProof/>
          <w:lang w:eastAsia="id-ID"/>
        </w:rPr>
        <w:pict>
          <v:shapetype id="_x0000_t202" coordsize="21600,21600" o:spt="202" path="m,l,21600r21600,l21600,xe">
            <v:stroke joinstyle="miter"/>
            <v:path gradientshapeok="t" o:connecttype="rect"/>
          </v:shapetype>
          <v:shape id="_x0000_s1026" type="#_x0000_t202" style="position:absolute;left:0;text-align:left;margin-left:183.45pt;margin-top:405pt;width:45.1pt;height:41.9pt;z-index:251660288;mso-position-horizontal-relative:text;mso-position-vertical-relative:text" stroked="f">
            <v:textbox style="mso-next-textbox:#_x0000_s1026">
              <w:txbxContent>
                <w:p w:rsidR="00111A55" w:rsidRPr="00641804" w:rsidRDefault="00111A55" w:rsidP="00111A55">
                  <w:pPr>
                    <w:jc w:val="center"/>
                    <w:rPr>
                      <w:rFonts w:ascii="Times New Roman" w:hAnsi="Times New Roman" w:cs="Times New Roman"/>
                      <w:sz w:val="25"/>
                      <w:szCs w:val="24"/>
                    </w:rPr>
                  </w:pPr>
                  <w:r>
                    <w:rPr>
                      <w:rFonts w:ascii="Times New Roman" w:hAnsi="Times New Roman" w:cs="Times New Roman"/>
                      <w:sz w:val="25"/>
                      <w:szCs w:val="24"/>
                    </w:rPr>
                    <w:t>89</w:t>
                  </w:r>
                </w:p>
              </w:txbxContent>
            </v:textbox>
          </v:shape>
        </w:pict>
      </w:r>
      <w:r w:rsidRPr="001D15FF">
        <w:rPr>
          <w:rFonts w:ascii="Times New Roman" w:eastAsia="Times New Roman" w:hAnsi="Times New Roman" w:cs="Times New Roman"/>
          <w:sz w:val="25"/>
          <w:szCs w:val="24"/>
        </w:rPr>
        <w:t>Baliho merupakan media komunikasi politik yang praktis. Pesan dan informasi yang termuat didalamnya dapat langsung dikomunikasikan kepada khalayak sehingga langsung dapat dimakna. Disamping ukurannya yang besar, baliho dapat ditempatkan pada ruang-ruang terbuka publik bahkan sampai ke pelosok pemukiman. Dengan demikian pesan dan informasi itu dapat tersosialisasikan secara langsung kepada masyarakat sampai ke lapis ter</w:t>
      </w:r>
      <w:r>
        <w:rPr>
          <w:rFonts w:ascii="Times New Roman" w:eastAsia="Times New Roman" w:hAnsi="Times New Roman" w:cs="Times New Roman"/>
          <w:sz w:val="25"/>
          <w:szCs w:val="24"/>
        </w:rPr>
        <w:t xml:space="preserve">bawah (ii) </w:t>
      </w:r>
      <w:r w:rsidRPr="00641804">
        <w:rPr>
          <w:rFonts w:ascii="Times New Roman" w:eastAsia="Times New Roman" w:hAnsi="Times New Roman" w:cs="Times New Roman"/>
          <w:sz w:val="25"/>
          <w:szCs w:val="24"/>
        </w:rPr>
        <w:t>Ef</w:t>
      </w:r>
      <w:r>
        <w:rPr>
          <w:rFonts w:ascii="Times New Roman" w:eastAsia="Times New Roman" w:hAnsi="Times New Roman" w:cs="Times New Roman"/>
          <w:sz w:val="25"/>
          <w:szCs w:val="24"/>
        </w:rPr>
        <w:t xml:space="preserve">ektivitas </w:t>
      </w:r>
      <w:r w:rsidRPr="00641804">
        <w:rPr>
          <w:rFonts w:ascii="Times New Roman" w:eastAsia="Times New Roman" w:hAnsi="Times New Roman" w:cs="Times New Roman"/>
          <w:sz w:val="25"/>
          <w:szCs w:val="24"/>
        </w:rPr>
        <w:t>penggunaan baliho dari segi biaya, kecepatan akses pesan dan informasi oleh masyarakat luas menjadikan baliho sebagai sarana penyampai pesan masih cukup efektif bagi pasangan calon walikota dan wakil walikota dalam mengkomunikasikan tujuan politiknya guna memperoleh peningkatan popularitas dan tingkat elektabilitas dari masyarakat dalam pemiihan umum walikota dan calon walikota Parepare 2013</w:t>
      </w:r>
      <w:r>
        <w:rPr>
          <w:rFonts w:ascii="Times New Roman" w:eastAsia="Times New Roman" w:hAnsi="Times New Roman" w:cs="Times New Roman"/>
          <w:sz w:val="25"/>
          <w:szCs w:val="24"/>
        </w:rPr>
        <w:t xml:space="preserve">, dan (iii) </w:t>
      </w:r>
      <w:r w:rsidRPr="001D15FF">
        <w:rPr>
          <w:rFonts w:ascii="Times New Roman" w:eastAsia="Times New Roman" w:hAnsi="Times New Roman" w:cs="Times New Roman"/>
          <w:sz w:val="25"/>
          <w:szCs w:val="24"/>
        </w:rPr>
        <w:t>Kecenderungan masyarakat untuk menilai fakta dan realitas berpolitik pasangan calon diukur berdasarkan pengetahuan dasar (</w:t>
      </w:r>
      <w:r w:rsidRPr="001D15FF">
        <w:rPr>
          <w:rFonts w:ascii="Times New Roman" w:eastAsia="Times New Roman" w:hAnsi="Times New Roman" w:cs="Times New Roman"/>
          <w:i/>
          <w:sz w:val="25"/>
          <w:szCs w:val="24"/>
        </w:rPr>
        <w:t>basic of knowledge</w:t>
      </w:r>
      <w:r w:rsidRPr="001D15FF">
        <w:rPr>
          <w:rFonts w:ascii="Times New Roman" w:eastAsia="Times New Roman" w:hAnsi="Times New Roman" w:cs="Times New Roman"/>
          <w:sz w:val="25"/>
          <w:szCs w:val="24"/>
        </w:rPr>
        <w:t>) dan pengalaman kepemimpinan pasangan calon terhadap janji politik dan potensi realisasinya untuk memajukan pembangunan dan kehidupan masyarakat</w:t>
      </w:r>
      <w:r>
        <w:rPr>
          <w:rFonts w:ascii="Times New Roman" w:eastAsia="Times New Roman" w:hAnsi="Times New Roman" w:cs="Times New Roman"/>
          <w:sz w:val="25"/>
          <w:szCs w:val="24"/>
        </w:rPr>
        <w:t xml:space="preserve">. </w:t>
      </w:r>
    </w:p>
    <w:p w:rsidR="00111A55" w:rsidRDefault="00111A55" w:rsidP="00111A55">
      <w:pPr>
        <w:spacing w:after="0" w:line="240" w:lineRule="auto"/>
        <w:jc w:val="center"/>
        <w:rPr>
          <w:rFonts w:ascii="Times New Roman" w:hAnsi="Times New Roman"/>
          <w:sz w:val="25"/>
          <w:szCs w:val="24"/>
        </w:rPr>
      </w:pPr>
    </w:p>
    <w:p w:rsidR="00BD69A0" w:rsidRDefault="00BD69A0"/>
    <w:sectPr w:rsidR="00BD69A0" w:rsidSect="00BD6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11A55"/>
    <w:rsid w:val="00111A55"/>
    <w:rsid w:val="004F4F46"/>
    <w:rsid w:val="00BD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2016-04-13T02:40:00Z</dcterms:created>
  <dcterms:modified xsi:type="dcterms:W3CDTF">2016-04-13T02:42:00Z</dcterms:modified>
</cp:coreProperties>
</file>