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1D" w:rsidRPr="003A5F17" w:rsidRDefault="00A2261D" w:rsidP="00A2261D">
      <w:pPr>
        <w:spacing w:after="0"/>
        <w:jc w:val="center"/>
        <w:rPr>
          <w:rFonts w:ascii="Times New Roman" w:hAnsi="Times New Roman" w:cs="Times New Roman"/>
          <w:b/>
          <w:sz w:val="24"/>
          <w:szCs w:val="24"/>
        </w:rPr>
      </w:pPr>
      <w:r w:rsidRPr="003A5F17">
        <w:rPr>
          <w:rFonts w:ascii="Times New Roman" w:hAnsi="Times New Roman" w:cs="Times New Roman"/>
          <w:b/>
          <w:sz w:val="24"/>
          <w:szCs w:val="24"/>
        </w:rPr>
        <w:t>PENGEMBANGAN MODUL</w:t>
      </w:r>
    </w:p>
    <w:p w:rsidR="00A2261D" w:rsidRPr="003A5F17" w:rsidRDefault="00A2261D" w:rsidP="00A2261D">
      <w:pPr>
        <w:spacing w:after="0"/>
        <w:jc w:val="center"/>
        <w:rPr>
          <w:rFonts w:ascii="Times New Roman" w:hAnsi="Times New Roman" w:cs="Times New Roman"/>
          <w:b/>
          <w:sz w:val="24"/>
          <w:szCs w:val="24"/>
        </w:rPr>
      </w:pPr>
      <w:r>
        <w:rPr>
          <w:rFonts w:ascii="Times New Roman" w:hAnsi="Times New Roman" w:cs="Times New Roman"/>
          <w:b/>
          <w:sz w:val="24"/>
          <w:szCs w:val="24"/>
        </w:rPr>
        <w:t>PEMBELAJARAN BAHASA</w:t>
      </w:r>
      <w:r w:rsidRPr="003A5F17">
        <w:rPr>
          <w:rFonts w:ascii="Times New Roman" w:hAnsi="Times New Roman" w:cs="Times New Roman"/>
          <w:b/>
          <w:sz w:val="24"/>
          <w:szCs w:val="24"/>
        </w:rPr>
        <w:t xml:space="preserve"> INDONESIA DALAM PARAGRAF EKSPOSISI </w:t>
      </w:r>
    </w:p>
    <w:p w:rsidR="00A2261D" w:rsidRPr="003A5F17" w:rsidRDefault="00A2261D" w:rsidP="00A2261D">
      <w:pPr>
        <w:spacing w:after="0"/>
        <w:jc w:val="center"/>
        <w:rPr>
          <w:rFonts w:ascii="Times New Roman" w:hAnsi="Times New Roman" w:cs="Times New Roman"/>
          <w:b/>
          <w:sz w:val="24"/>
          <w:szCs w:val="24"/>
        </w:rPr>
      </w:pPr>
      <w:r w:rsidRPr="003A5F17">
        <w:rPr>
          <w:rFonts w:ascii="Times New Roman" w:hAnsi="Times New Roman" w:cs="Times New Roman"/>
          <w:b/>
          <w:sz w:val="24"/>
          <w:szCs w:val="24"/>
        </w:rPr>
        <w:t>SISWA KELAS X SMA NEGERI 1 MAMUJU SULAWESI BARAT</w:t>
      </w:r>
    </w:p>
    <w:p w:rsidR="00A2261D" w:rsidRDefault="00A2261D" w:rsidP="00A2261D">
      <w:pPr>
        <w:spacing w:after="0"/>
        <w:jc w:val="center"/>
        <w:rPr>
          <w:rFonts w:ascii="Times New Roman" w:hAnsi="Times New Roman" w:cs="Times New Roman"/>
          <w:sz w:val="24"/>
          <w:szCs w:val="24"/>
        </w:rPr>
      </w:pPr>
    </w:p>
    <w:p w:rsidR="00A2261D" w:rsidRDefault="00A2261D" w:rsidP="00A2261D">
      <w:pPr>
        <w:spacing w:after="0"/>
        <w:jc w:val="center"/>
        <w:rPr>
          <w:rFonts w:ascii="Times New Roman" w:hAnsi="Times New Roman" w:cs="Times New Roman"/>
          <w:sz w:val="24"/>
          <w:szCs w:val="24"/>
        </w:rPr>
      </w:pPr>
    </w:p>
    <w:p w:rsidR="00A2261D" w:rsidRPr="001B6A5A" w:rsidRDefault="00A2261D" w:rsidP="00A2261D">
      <w:pPr>
        <w:spacing w:after="0"/>
        <w:jc w:val="center"/>
        <w:rPr>
          <w:rFonts w:ascii="Times New Roman" w:hAnsi="Times New Roman" w:cs="Times New Roman"/>
          <w:sz w:val="24"/>
          <w:szCs w:val="24"/>
        </w:rPr>
      </w:pPr>
      <w:r w:rsidRPr="001B6A5A">
        <w:rPr>
          <w:rFonts w:ascii="Times New Roman" w:hAnsi="Times New Roman" w:cs="Times New Roman"/>
          <w:sz w:val="24"/>
          <w:szCs w:val="24"/>
        </w:rPr>
        <w:t>Eka Alwiah Haseng</w:t>
      </w:r>
    </w:p>
    <w:p w:rsidR="00A2261D" w:rsidRPr="001B6A5A" w:rsidRDefault="00A2261D" w:rsidP="00A2261D">
      <w:pPr>
        <w:spacing w:after="0"/>
        <w:jc w:val="center"/>
        <w:rPr>
          <w:rFonts w:ascii="Times New Roman" w:hAnsi="Times New Roman" w:cs="Times New Roman"/>
          <w:sz w:val="24"/>
          <w:szCs w:val="24"/>
        </w:rPr>
      </w:pPr>
      <w:r w:rsidRPr="001B6A5A">
        <w:rPr>
          <w:rFonts w:ascii="Times New Roman" w:hAnsi="Times New Roman" w:cs="Times New Roman"/>
          <w:sz w:val="24"/>
          <w:szCs w:val="24"/>
        </w:rPr>
        <w:t xml:space="preserve">Email: </w:t>
      </w:r>
      <w:hyperlink r:id="rId7" w:history="1">
        <w:r w:rsidRPr="00A2261D">
          <w:rPr>
            <w:rStyle w:val="Hyperlink"/>
            <w:rFonts w:ascii="Times New Roman" w:hAnsi="Times New Roman" w:cs="Times New Roman"/>
            <w:color w:val="auto"/>
            <w:sz w:val="24"/>
            <w:szCs w:val="24"/>
            <w:u w:val="none"/>
          </w:rPr>
          <w:t>ekaalwiah@gmail.com</w:t>
        </w:r>
      </w:hyperlink>
      <w:r w:rsidRPr="001B6A5A">
        <w:rPr>
          <w:rFonts w:ascii="Times New Roman" w:hAnsi="Times New Roman" w:cs="Times New Roman"/>
          <w:sz w:val="24"/>
          <w:szCs w:val="24"/>
        </w:rPr>
        <w:t xml:space="preserve">  </w:t>
      </w:r>
    </w:p>
    <w:p w:rsidR="00A2261D" w:rsidRPr="001B6A5A" w:rsidRDefault="00A2261D" w:rsidP="00A2261D">
      <w:pPr>
        <w:spacing w:after="0"/>
        <w:jc w:val="center"/>
        <w:rPr>
          <w:rFonts w:ascii="Times New Roman" w:hAnsi="Times New Roman" w:cs="Times New Roman"/>
          <w:sz w:val="24"/>
          <w:szCs w:val="24"/>
        </w:rPr>
      </w:pPr>
      <w:r w:rsidRPr="001B6A5A">
        <w:rPr>
          <w:rFonts w:ascii="Times New Roman" w:hAnsi="Times New Roman" w:cs="Times New Roman"/>
          <w:sz w:val="24"/>
          <w:szCs w:val="24"/>
        </w:rPr>
        <w:t>Program Pendidikan Bahasa, kekhususan Pendidikan Bahasa Indonesia</w:t>
      </w:r>
    </w:p>
    <w:p w:rsidR="00A2261D" w:rsidRPr="001B6A5A" w:rsidRDefault="00A2261D" w:rsidP="00A2261D">
      <w:pPr>
        <w:spacing w:after="0"/>
        <w:jc w:val="center"/>
        <w:rPr>
          <w:rFonts w:ascii="Times New Roman" w:hAnsi="Times New Roman" w:cs="Times New Roman"/>
          <w:sz w:val="24"/>
          <w:szCs w:val="24"/>
        </w:rPr>
      </w:pPr>
      <w:r w:rsidRPr="001B6A5A">
        <w:rPr>
          <w:rFonts w:ascii="Times New Roman" w:hAnsi="Times New Roman" w:cs="Times New Roman"/>
          <w:sz w:val="24"/>
          <w:szCs w:val="24"/>
        </w:rPr>
        <w:t>Program Pascasarjana UNM Makassar</w:t>
      </w:r>
    </w:p>
    <w:p w:rsidR="00A2261D" w:rsidRPr="001B6A5A" w:rsidRDefault="00A2261D" w:rsidP="00A2261D">
      <w:pPr>
        <w:spacing w:after="0"/>
        <w:jc w:val="center"/>
        <w:rPr>
          <w:rFonts w:ascii="Times New Roman" w:hAnsi="Times New Roman" w:cs="Times New Roman"/>
          <w:sz w:val="24"/>
          <w:szCs w:val="24"/>
        </w:rPr>
      </w:pPr>
      <w:r>
        <w:rPr>
          <w:rFonts w:ascii="Times New Roman" w:hAnsi="Times New Roman" w:cs="Times New Roman"/>
          <w:sz w:val="24"/>
          <w:szCs w:val="24"/>
        </w:rPr>
        <w:t>2016</w:t>
      </w:r>
    </w:p>
    <w:p w:rsidR="00A2261D" w:rsidRDefault="004C3FF3" w:rsidP="000C544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pt;margin-top:2.5pt;width:420.6pt;height:0;z-index:251658240" o:connectortype="straight" strokecolor="#0070c0" strokeweight="2.5pt">
            <v:shadow color="#868686"/>
          </v:shape>
        </w:pict>
      </w:r>
    </w:p>
    <w:p w:rsidR="00A2261D" w:rsidRDefault="00A2261D" w:rsidP="000C5445">
      <w:pPr>
        <w:spacing w:after="0" w:line="240" w:lineRule="auto"/>
        <w:jc w:val="center"/>
        <w:rPr>
          <w:rFonts w:ascii="Times New Roman" w:hAnsi="Times New Roman" w:cs="Times New Roman"/>
          <w:b/>
          <w:sz w:val="24"/>
          <w:szCs w:val="24"/>
        </w:rPr>
      </w:pPr>
    </w:p>
    <w:p w:rsidR="007202DB" w:rsidRDefault="003318AF" w:rsidP="000C54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908FA" w:rsidRDefault="008908FA" w:rsidP="000C5445">
      <w:pPr>
        <w:spacing w:after="0" w:line="240" w:lineRule="auto"/>
        <w:jc w:val="center"/>
        <w:rPr>
          <w:rFonts w:ascii="Times New Roman" w:hAnsi="Times New Roman" w:cs="Times New Roman"/>
          <w:b/>
          <w:sz w:val="24"/>
          <w:szCs w:val="24"/>
        </w:rPr>
      </w:pPr>
    </w:p>
    <w:p w:rsidR="00375EBD" w:rsidRDefault="00375EBD" w:rsidP="000C5445">
      <w:pPr>
        <w:spacing w:after="0" w:line="240" w:lineRule="auto"/>
        <w:jc w:val="center"/>
        <w:rPr>
          <w:rFonts w:ascii="Times New Roman" w:hAnsi="Times New Roman" w:cs="Times New Roman"/>
          <w:b/>
          <w:sz w:val="24"/>
          <w:szCs w:val="24"/>
        </w:rPr>
      </w:pPr>
    </w:p>
    <w:p w:rsidR="007C0F6C" w:rsidRDefault="003318AF" w:rsidP="000C5445">
      <w:pPr>
        <w:spacing w:after="0" w:line="240" w:lineRule="auto"/>
        <w:jc w:val="both"/>
        <w:rPr>
          <w:rFonts w:ascii="Times New Roman" w:hAnsi="Times New Roman" w:cs="Times New Roman"/>
          <w:sz w:val="24"/>
          <w:szCs w:val="24"/>
        </w:rPr>
      </w:pPr>
      <w:r w:rsidRPr="00E67D34">
        <w:rPr>
          <w:rFonts w:ascii="Times New Roman" w:hAnsi="Times New Roman" w:cs="Times New Roman"/>
          <w:b/>
          <w:sz w:val="24"/>
          <w:szCs w:val="24"/>
        </w:rPr>
        <w:t>EKA ALWIAH HASENG</w:t>
      </w:r>
      <w:r w:rsidR="001A0AA9" w:rsidRPr="00E67D34">
        <w:rPr>
          <w:rFonts w:ascii="Times New Roman" w:hAnsi="Times New Roman" w:cs="Times New Roman"/>
          <w:b/>
          <w:sz w:val="24"/>
          <w:szCs w:val="24"/>
        </w:rPr>
        <w:t>,</w:t>
      </w:r>
      <w:r w:rsidRPr="00E67D34">
        <w:rPr>
          <w:rFonts w:ascii="Times New Roman" w:hAnsi="Times New Roman" w:cs="Times New Roman"/>
          <w:b/>
          <w:sz w:val="24"/>
          <w:szCs w:val="24"/>
        </w:rPr>
        <w:t xml:space="preserve"> </w:t>
      </w:r>
      <w:r w:rsidR="00E67D34" w:rsidRPr="00E67D34">
        <w:rPr>
          <w:rFonts w:ascii="Times New Roman" w:hAnsi="Times New Roman" w:cs="Times New Roman"/>
          <w:b/>
          <w:sz w:val="24"/>
          <w:szCs w:val="24"/>
        </w:rPr>
        <w:t>2016.</w:t>
      </w:r>
      <w:r w:rsidR="00E67D34">
        <w:rPr>
          <w:rFonts w:ascii="Times New Roman" w:hAnsi="Times New Roman" w:cs="Times New Roman"/>
          <w:sz w:val="24"/>
          <w:szCs w:val="24"/>
        </w:rPr>
        <w:t xml:space="preserve"> </w:t>
      </w:r>
      <w:r w:rsidRPr="003318AF">
        <w:rPr>
          <w:rFonts w:ascii="Times New Roman" w:hAnsi="Times New Roman" w:cs="Times New Roman"/>
          <w:i/>
          <w:sz w:val="24"/>
          <w:szCs w:val="24"/>
        </w:rPr>
        <w:t>Pengembangan Modul</w:t>
      </w:r>
      <w:r w:rsidR="008740D2">
        <w:rPr>
          <w:rFonts w:ascii="Times New Roman" w:hAnsi="Times New Roman" w:cs="Times New Roman"/>
          <w:i/>
          <w:sz w:val="24"/>
          <w:szCs w:val="24"/>
        </w:rPr>
        <w:t xml:space="preserve"> Pembelajaran Bahasa Indonesia d</w:t>
      </w:r>
      <w:r w:rsidRPr="003318AF">
        <w:rPr>
          <w:rFonts w:ascii="Times New Roman" w:hAnsi="Times New Roman" w:cs="Times New Roman"/>
          <w:i/>
          <w:sz w:val="24"/>
          <w:szCs w:val="24"/>
        </w:rPr>
        <w:t>alam Paragraf Eksposisi Siswa Kelas X S</w:t>
      </w:r>
      <w:r w:rsidR="00C53DAA">
        <w:rPr>
          <w:rFonts w:ascii="Times New Roman" w:hAnsi="Times New Roman" w:cs="Times New Roman"/>
          <w:i/>
          <w:sz w:val="24"/>
          <w:szCs w:val="24"/>
        </w:rPr>
        <w:t>MA</w:t>
      </w:r>
      <w:r w:rsidRPr="003318AF">
        <w:rPr>
          <w:rFonts w:ascii="Times New Roman" w:hAnsi="Times New Roman" w:cs="Times New Roman"/>
          <w:i/>
          <w:sz w:val="24"/>
          <w:szCs w:val="24"/>
        </w:rPr>
        <w:t xml:space="preserve"> Negeri 1 Mamuju Sulawesi Barat</w:t>
      </w:r>
      <w:r>
        <w:rPr>
          <w:rFonts w:ascii="Times New Roman" w:hAnsi="Times New Roman" w:cs="Times New Roman"/>
          <w:i/>
          <w:sz w:val="24"/>
          <w:szCs w:val="24"/>
        </w:rPr>
        <w:t xml:space="preserve">. </w:t>
      </w:r>
      <w:r>
        <w:rPr>
          <w:rFonts w:ascii="Times New Roman" w:hAnsi="Times New Roman" w:cs="Times New Roman"/>
          <w:sz w:val="24"/>
          <w:szCs w:val="24"/>
        </w:rPr>
        <w:t>(Dibimbing oleh Sulastriningsih dan Azis).</w:t>
      </w:r>
    </w:p>
    <w:p w:rsidR="00B0655A" w:rsidRPr="003318AF" w:rsidRDefault="00B0655A" w:rsidP="000C5445">
      <w:pPr>
        <w:spacing w:after="0" w:line="240" w:lineRule="auto"/>
        <w:jc w:val="both"/>
        <w:rPr>
          <w:rFonts w:ascii="Times New Roman" w:hAnsi="Times New Roman" w:cs="Times New Roman"/>
          <w:sz w:val="24"/>
          <w:szCs w:val="24"/>
        </w:rPr>
      </w:pPr>
    </w:p>
    <w:p w:rsidR="00B5342C" w:rsidRPr="00B5342C" w:rsidRDefault="00E67D34" w:rsidP="00B0655A">
      <w:pPr>
        <w:spacing w:after="0" w:line="240" w:lineRule="auto"/>
        <w:ind w:left="-6" w:firstLine="6"/>
        <w:jc w:val="both"/>
        <w:rPr>
          <w:rFonts w:ascii="Times New Roman" w:hAnsi="Times New Roman" w:cs="Times New Roman"/>
          <w:sz w:val="24"/>
          <w:szCs w:val="24"/>
        </w:rPr>
      </w:pPr>
      <w:r>
        <w:rPr>
          <w:rFonts w:ascii="Times New Roman" w:hAnsi="Times New Roman" w:cs="Times New Roman"/>
          <w:sz w:val="24"/>
          <w:szCs w:val="24"/>
        </w:rPr>
        <w:t>Penelitian ini merupakan pen</w:t>
      </w:r>
      <w:r w:rsidR="00B5342C">
        <w:rPr>
          <w:rFonts w:ascii="Times New Roman" w:hAnsi="Times New Roman" w:cs="Times New Roman"/>
          <w:sz w:val="24"/>
          <w:szCs w:val="24"/>
        </w:rPr>
        <w:t>elitian dan pengembangan (R&amp;D) dengan me</w:t>
      </w:r>
      <w:r w:rsidR="004D538B">
        <w:rPr>
          <w:rFonts w:ascii="Times New Roman" w:hAnsi="Times New Roman" w:cs="Times New Roman"/>
          <w:sz w:val="24"/>
          <w:szCs w:val="24"/>
        </w:rPr>
        <w:t>modifikasi</w:t>
      </w:r>
      <w:r w:rsidR="00D73A4F">
        <w:rPr>
          <w:rFonts w:ascii="Times New Roman" w:hAnsi="Times New Roman" w:cs="Times New Roman"/>
          <w:sz w:val="24"/>
          <w:szCs w:val="24"/>
        </w:rPr>
        <w:t xml:space="preserve"> model Borg &amp; Gall. Modul disusun berdasarkan </w:t>
      </w:r>
      <w:r w:rsidR="008722F3">
        <w:rPr>
          <w:rFonts w:ascii="Times New Roman" w:hAnsi="Times New Roman" w:cs="Times New Roman"/>
          <w:sz w:val="24"/>
          <w:szCs w:val="24"/>
        </w:rPr>
        <w:t xml:space="preserve">modifikasi </w:t>
      </w:r>
      <w:r w:rsidR="00D73A4F">
        <w:rPr>
          <w:rFonts w:ascii="Times New Roman" w:hAnsi="Times New Roman" w:cs="Times New Roman"/>
          <w:sz w:val="24"/>
          <w:szCs w:val="24"/>
        </w:rPr>
        <w:t>struktur penyusunan modul oleh</w:t>
      </w:r>
      <w:r w:rsidR="001C60BC">
        <w:rPr>
          <w:rFonts w:ascii="Times New Roman" w:hAnsi="Times New Roman" w:cs="Times New Roman"/>
          <w:sz w:val="24"/>
          <w:szCs w:val="24"/>
        </w:rPr>
        <w:t xml:space="preserve"> </w:t>
      </w:r>
      <w:r w:rsidR="001C60BC">
        <w:rPr>
          <w:rFonts w:ascii="Times New Roman" w:hAnsi="Times New Roman" w:cs="Times New Roman"/>
          <w:color w:val="000000" w:themeColor="text1"/>
          <w:sz w:val="24"/>
          <w:szCs w:val="24"/>
        </w:rPr>
        <w:t>Direktorat Jenderal Peningkatan Mutu Pendidik dan Tenaga Kependidikan, Departemen Pendidikan Nasional.</w:t>
      </w:r>
      <w:r w:rsidR="001C60BC">
        <w:rPr>
          <w:rFonts w:ascii="Times New Roman" w:hAnsi="Times New Roman" w:cs="Times New Roman"/>
          <w:sz w:val="24"/>
          <w:szCs w:val="24"/>
        </w:rPr>
        <w:t xml:space="preserve"> </w:t>
      </w:r>
      <w:r>
        <w:rPr>
          <w:rFonts w:ascii="Times New Roman" w:hAnsi="Times New Roman" w:cs="Times New Roman"/>
          <w:sz w:val="24"/>
          <w:szCs w:val="24"/>
        </w:rPr>
        <w:t>Data pada penelitian ini adalah</w:t>
      </w:r>
      <w:r w:rsidR="00AE0089">
        <w:rPr>
          <w:rFonts w:ascii="Times New Roman" w:hAnsi="Times New Roman" w:cs="Times New Roman"/>
          <w:sz w:val="24"/>
          <w:szCs w:val="24"/>
        </w:rPr>
        <w:t xml:space="preserve"> </w:t>
      </w:r>
      <w:r w:rsidR="00AE0089" w:rsidRPr="00AE0089">
        <w:rPr>
          <w:rFonts w:ascii="Times New Roman" w:hAnsi="Times New Roman" w:cs="Times New Roman"/>
          <w:i/>
          <w:sz w:val="24"/>
          <w:szCs w:val="24"/>
        </w:rPr>
        <w:t>need assessment</w:t>
      </w:r>
      <w:r w:rsidR="00AE0089">
        <w:rPr>
          <w:rFonts w:ascii="Times New Roman" w:hAnsi="Times New Roman" w:cs="Times New Roman"/>
          <w:sz w:val="24"/>
          <w:szCs w:val="24"/>
        </w:rPr>
        <w:t xml:space="preserve"> (</w:t>
      </w:r>
      <w:r w:rsidR="004D538B">
        <w:rPr>
          <w:rFonts w:ascii="Times New Roman" w:hAnsi="Times New Roman" w:cs="Times New Roman"/>
          <w:sz w:val="24"/>
          <w:szCs w:val="24"/>
        </w:rPr>
        <w:t>analisis</w:t>
      </w:r>
      <w:r w:rsidR="00AE0089">
        <w:rPr>
          <w:rFonts w:ascii="Times New Roman" w:hAnsi="Times New Roman" w:cs="Times New Roman"/>
          <w:sz w:val="24"/>
          <w:szCs w:val="24"/>
        </w:rPr>
        <w:t xml:space="preserve"> kebutuhan), hasil validasi modul, hasil validasi Rencana Pelaksanaan Pembelajaran (RPP), hasil validasi </w:t>
      </w:r>
      <w:r w:rsidR="009A46A7">
        <w:rPr>
          <w:rFonts w:ascii="Times New Roman" w:hAnsi="Times New Roman" w:cs="Times New Roman"/>
          <w:sz w:val="24"/>
          <w:szCs w:val="24"/>
        </w:rPr>
        <w:t>LKS</w:t>
      </w:r>
      <w:r w:rsidR="00AE0089">
        <w:rPr>
          <w:rFonts w:ascii="Times New Roman" w:hAnsi="Times New Roman" w:cs="Times New Roman"/>
          <w:sz w:val="24"/>
          <w:szCs w:val="24"/>
        </w:rPr>
        <w:t xml:space="preserve">, hasil validasi observasi aktivitas siswa, hasil validasi respon, hasil  tes belajar siswa pada latihan 1, latihan 2, tes kompetensi, serta </w:t>
      </w:r>
      <w:r w:rsidR="00AE0089">
        <w:rPr>
          <w:rFonts w:ascii="Times New Roman" w:hAnsi="Times New Roman" w:cs="Times New Roman"/>
          <w:i/>
          <w:sz w:val="24"/>
          <w:szCs w:val="24"/>
        </w:rPr>
        <w:t xml:space="preserve">pretest </w:t>
      </w:r>
      <w:r w:rsidR="00AE0089">
        <w:rPr>
          <w:rFonts w:ascii="Times New Roman" w:hAnsi="Times New Roman" w:cs="Times New Roman"/>
          <w:sz w:val="24"/>
          <w:szCs w:val="24"/>
        </w:rPr>
        <w:t xml:space="preserve">dan </w:t>
      </w:r>
      <w:r w:rsidR="00AE0089">
        <w:rPr>
          <w:rFonts w:ascii="Times New Roman" w:hAnsi="Times New Roman" w:cs="Times New Roman"/>
          <w:i/>
          <w:sz w:val="24"/>
          <w:szCs w:val="24"/>
        </w:rPr>
        <w:t>posttest</w:t>
      </w:r>
      <w:r w:rsidR="008740D2">
        <w:rPr>
          <w:rFonts w:ascii="Times New Roman" w:hAnsi="Times New Roman" w:cs="Times New Roman"/>
          <w:i/>
          <w:sz w:val="24"/>
          <w:szCs w:val="24"/>
        </w:rPr>
        <w:t xml:space="preserve">. </w:t>
      </w:r>
      <w:r w:rsidR="006E539B">
        <w:rPr>
          <w:rFonts w:ascii="Times New Roman" w:hAnsi="Times New Roman" w:cs="Times New Roman"/>
          <w:sz w:val="24"/>
          <w:szCs w:val="24"/>
        </w:rPr>
        <w:t xml:space="preserve">Instrumen pengumpulan data adalah lembar </w:t>
      </w:r>
      <w:r w:rsidR="004E66B6">
        <w:rPr>
          <w:rFonts w:ascii="Times New Roman" w:hAnsi="Times New Roman" w:cs="Times New Roman"/>
          <w:i/>
          <w:sz w:val="24"/>
          <w:szCs w:val="24"/>
        </w:rPr>
        <w:t>need asse</w:t>
      </w:r>
      <w:r w:rsidR="006E539B" w:rsidRPr="008740D2">
        <w:rPr>
          <w:rFonts w:ascii="Times New Roman" w:hAnsi="Times New Roman" w:cs="Times New Roman"/>
          <w:i/>
          <w:sz w:val="24"/>
          <w:szCs w:val="24"/>
        </w:rPr>
        <w:t>sment</w:t>
      </w:r>
      <w:r w:rsidR="006E539B">
        <w:rPr>
          <w:rFonts w:ascii="Times New Roman" w:hAnsi="Times New Roman" w:cs="Times New Roman"/>
          <w:sz w:val="24"/>
          <w:szCs w:val="24"/>
        </w:rPr>
        <w:t xml:space="preserve">, validasi modul, validasi RPP, validasi </w:t>
      </w:r>
      <w:r w:rsidR="009A46A7">
        <w:rPr>
          <w:rFonts w:ascii="Times New Roman" w:hAnsi="Times New Roman" w:cs="Times New Roman"/>
          <w:sz w:val="24"/>
          <w:szCs w:val="24"/>
        </w:rPr>
        <w:t>LKS</w:t>
      </w:r>
      <w:r w:rsidR="006E539B">
        <w:rPr>
          <w:rFonts w:ascii="Times New Roman" w:hAnsi="Times New Roman" w:cs="Times New Roman"/>
          <w:sz w:val="24"/>
          <w:szCs w:val="24"/>
        </w:rPr>
        <w:t>, observasi aktivitas siswa, respon siswa, tes belajar siswa. Analisis data yang digunakan adalah pengujian kevalidan modul, analisis proses, uji normalitas</w:t>
      </w:r>
      <w:r w:rsidR="009A46A7">
        <w:rPr>
          <w:rFonts w:ascii="Times New Roman" w:hAnsi="Times New Roman" w:cs="Times New Roman"/>
          <w:sz w:val="24"/>
          <w:szCs w:val="24"/>
        </w:rPr>
        <w:t>,</w:t>
      </w:r>
      <w:r w:rsidR="006E539B">
        <w:rPr>
          <w:rFonts w:ascii="Times New Roman" w:hAnsi="Times New Roman" w:cs="Times New Roman"/>
          <w:sz w:val="24"/>
          <w:szCs w:val="24"/>
        </w:rPr>
        <w:t xml:space="preserve"> dan </w:t>
      </w:r>
      <w:r w:rsidR="006E539B">
        <w:rPr>
          <w:rFonts w:ascii="Times New Roman" w:hAnsi="Times New Roman" w:cs="Times New Roman"/>
          <w:i/>
          <w:sz w:val="24"/>
          <w:szCs w:val="24"/>
        </w:rPr>
        <w:t>paired samples test</w:t>
      </w:r>
      <w:r w:rsidR="001C60BC">
        <w:rPr>
          <w:rFonts w:ascii="Times New Roman" w:hAnsi="Times New Roman" w:cs="Times New Roman"/>
          <w:sz w:val="24"/>
          <w:szCs w:val="24"/>
        </w:rPr>
        <w:t xml:space="preserve">, dan kepraktisan modul. </w:t>
      </w:r>
      <w:r w:rsidR="006E539B">
        <w:rPr>
          <w:rFonts w:ascii="Times New Roman" w:hAnsi="Times New Roman" w:cs="Times New Roman"/>
          <w:sz w:val="24"/>
          <w:szCs w:val="24"/>
        </w:rPr>
        <w:t xml:space="preserve">Hasil penelitian menunjukkan bahwa modul </w:t>
      </w:r>
      <w:r w:rsidR="004D538B">
        <w:rPr>
          <w:rFonts w:ascii="Times New Roman" w:hAnsi="Times New Roman" w:cs="Times New Roman"/>
          <w:sz w:val="24"/>
          <w:szCs w:val="24"/>
        </w:rPr>
        <w:t>dinyatakan</w:t>
      </w:r>
      <w:r w:rsidR="008740D2">
        <w:rPr>
          <w:rFonts w:ascii="Times New Roman" w:hAnsi="Times New Roman" w:cs="Times New Roman"/>
          <w:sz w:val="24"/>
          <w:szCs w:val="24"/>
        </w:rPr>
        <w:t xml:space="preserve"> valid. </w:t>
      </w:r>
      <w:r w:rsidR="009A46A7">
        <w:rPr>
          <w:rFonts w:ascii="Times New Roman" w:hAnsi="Times New Roman" w:cs="Times New Roman"/>
          <w:sz w:val="24"/>
          <w:szCs w:val="24"/>
        </w:rPr>
        <w:t>E</w:t>
      </w:r>
      <w:r w:rsidR="008740D2">
        <w:rPr>
          <w:rFonts w:ascii="Times New Roman" w:hAnsi="Times New Roman" w:cs="Times New Roman"/>
          <w:sz w:val="24"/>
          <w:szCs w:val="24"/>
        </w:rPr>
        <w:t>fektif</w:t>
      </w:r>
      <w:r w:rsidR="009A46A7">
        <w:rPr>
          <w:rFonts w:ascii="Times New Roman" w:hAnsi="Times New Roman" w:cs="Times New Roman"/>
          <w:sz w:val="24"/>
          <w:szCs w:val="24"/>
        </w:rPr>
        <w:t xml:space="preserve"> </w:t>
      </w:r>
      <w:r w:rsidR="008740D2">
        <w:rPr>
          <w:rFonts w:ascii="Times New Roman" w:hAnsi="Times New Roman" w:cs="Times New Roman"/>
          <w:sz w:val="24"/>
          <w:szCs w:val="24"/>
        </w:rPr>
        <w:t xml:space="preserve">berdasarkan </w:t>
      </w:r>
      <w:r w:rsidR="003B25EF">
        <w:rPr>
          <w:rFonts w:ascii="Times New Roman" w:hAnsi="Times New Roman" w:cs="Times New Roman"/>
          <w:sz w:val="24"/>
          <w:szCs w:val="24"/>
        </w:rPr>
        <w:t xml:space="preserve">hasil tes belajar pada latihan 1 </w:t>
      </w:r>
      <w:r w:rsidR="008740D2">
        <w:rPr>
          <w:rFonts w:ascii="Times New Roman" w:hAnsi="Times New Roman" w:cs="Times New Roman"/>
          <w:sz w:val="24"/>
          <w:szCs w:val="24"/>
        </w:rPr>
        <w:t>sangat baik</w:t>
      </w:r>
      <w:r w:rsidR="003B25EF">
        <w:rPr>
          <w:rFonts w:ascii="Times New Roman" w:hAnsi="Times New Roman" w:cs="Times New Roman"/>
          <w:sz w:val="24"/>
          <w:szCs w:val="24"/>
        </w:rPr>
        <w:t xml:space="preserve">, hasil tes belajar pada latihan 2 </w:t>
      </w:r>
      <w:r w:rsidR="008740D2">
        <w:rPr>
          <w:rFonts w:ascii="Times New Roman" w:hAnsi="Times New Roman" w:cs="Times New Roman"/>
          <w:sz w:val="24"/>
          <w:szCs w:val="24"/>
        </w:rPr>
        <w:t>diperoleh cukup baik</w:t>
      </w:r>
      <w:r w:rsidR="003B25EF" w:rsidRPr="00D5121E">
        <w:rPr>
          <w:rFonts w:ascii="Times New Roman" w:hAnsi="Times New Roman" w:cs="Times New Roman"/>
          <w:sz w:val="24"/>
          <w:szCs w:val="24"/>
        </w:rPr>
        <w:t xml:space="preserve">, </w:t>
      </w:r>
      <w:r w:rsidR="008740D2">
        <w:rPr>
          <w:rFonts w:ascii="Times New Roman" w:hAnsi="Times New Roman" w:cs="Times New Roman"/>
          <w:sz w:val="24"/>
          <w:szCs w:val="24"/>
        </w:rPr>
        <w:t>baik</w:t>
      </w:r>
      <w:r w:rsidR="00AB1496">
        <w:rPr>
          <w:rFonts w:ascii="Times New Roman" w:hAnsi="Times New Roman" w:cs="Times New Roman"/>
          <w:sz w:val="24"/>
          <w:szCs w:val="24"/>
        </w:rPr>
        <w:t xml:space="preserve">, dan </w:t>
      </w:r>
      <w:r w:rsidR="008740D2">
        <w:rPr>
          <w:rFonts w:ascii="Times New Roman" w:hAnsi="Times New Roman" w:cs="Times New Roman"/>
          <w:sz w:val="24"/>
          <w:szCs w:val="24"/>
        </w:rPr>
        <w:t>sangat baik, hasil</w:t>
      </w:r>
      <w:r w:rsidR="00AB1496">
        <w:rPr>
          <w:rFonts w:ascii="Times New Roman" w:hAnsi="Times New Roman" w:cs="Times New Roman"/>
          <w:sz w:val="24"/>
          <w:szCs w:val="24"/>
        </w:rPr>
        <w:t xml:space="preserve"> tes kompetensi</w:t>
      </w:r>
      <w:r w:rsidR="008740D2">
        <w:rPr>
          <w:rFonts w:ascii="Times New Roman" w:hAnsi="Times New Roman" w:cs="Times New Roman"/>
          <w:sz w:val="24"/>
          <w:szCs w:val="24"/>
        </w:rPr>
        <w:t xml:space="preserve"> diperoleh baik </w:t>
      </w:r>
      <w:r w:rsidR="00AB1496">
        <w:rPr>
          <w:rFonts w:ascii="Times New Roman" w:hAnsi="Times New Roman" w:cs="Times New Roman"/>
          <w:sz w:val="24"/>
          <w:szCs w:val="24"/>
        </w:rPr>
        <w:t xml:space="preserve">dan </w:t>
      </w:r>
      <w:r w:rsidR="008740D2">
        <w:rPr>
          <w:rFonts w:ascii="Times New Roman" w:hAnsi="Times New Roman" w:cs="Times New Roman"/>
          <w:sz w:val="24"/>
          <w:szCs w:val="24"/>
        </w:rPr>
        <w:t xml:space="preserve">sangat baik, dan praktis. </w:t>
      </w:r>
      <w:r w:rsidR="00B5342C">
        <w:rPr>
          <w:rFonts w:ascii="Times New Roman" w:hAnsi="Times New Roman" w:cs="Times New Roman"/>
          <w:sz w:val="24"/>
          <w:szCs w:val="24"/>
        </w:rPr>
        <w:t xml:space="preserve">Jadi, modul </w:t>
      </w:r>
      <w:r w:rsidR="00B5342C" w:rsidRPr="00A827CF">
        <w:rPr>
          <w:rFonts w:ascii="Times New Roman" w:hAnsi="Times New Roman" w:cs="Times New Roman"/>
          <w:i/>
          <w:sz w:val="24"/>
          <w:szCs w:val="24"/>
        </w:rPr>
        <w:t>Ragam Paragraf Eksp</w:t>
      </w:r>
      <w:r w:rsidR="00B0655A">
        <w:rPr>
          <w:rFonts w:ascii="Times New Roman" w:hAnsi="Times New Roman" w:cs="Times New Roman"/>
          <w:i/>
          <w:sz w:val="24"/>
          <w:szCs w:val="24"/>
        </w:rPr>
        <w:t>osisi dalam Bingkai Budaya Mala’</w:t>
      </w:r>
      <w:r w:rsidR="00B5342C" w:rsidRPr="00A827CF">
        <w:rPr>
          <w:rFonts w:ascii="Times New Roman" w:hAnsi="Times New Roman" w:cs="Times New Roman"/>
          <w:i/>
          <w:sz w:val="24"/>
          <w:szCs w:val="24"/>
        </w:rPr>
        <w:t>bi’</w:t>
      </w:r>
      <w:r w:rsidR="00B5342C">
        <w:rPr>
          <w:rFonts w:ascii="Times New Roman" w:hAnsi="Times New Roman" w:cs="Times New Roman"/>
          <w:sz w:val="24"/>
          <w:szCs w:val="24"/>
        </w:rPr>
        <w:t xml:space="preserve"> dinyatakan valid, efektif, dan praktis digunakan pada pembelajaran bahasa Indonesia dalam paragraf eksposisi pada kelas X SMA Negeri 1 Mamuju Sulawesi Barat.</w:t>
      </w:r>
    </w:p>
    <w:p w:rsidR="006E539B" w:rsidRPr="006E539B" w:rsidRDefault="006E539B" w:rsidP="00535A16">
      <w:pPr>
        <w:spacing w:after="0" w:line="240" w:lineRule="auto"/>
        <w:jc w:val="both"/>
        <w:rPr>
          <w:rFonts w:ascii="Times New Roman" w:hAnsi="Times New Roman" w:cs="Times New Roman"/>
          <w:sz w:val="24"/>
          <w:szCs w:val="24"/>
        </w:rPr>
      </w:pPr>
    </w:p>
    <w:p w:rsidR="007C0F6C" w:rsidRPr="009A46A7" w:rsidRDefault="009A46A7" w:rsidP="000C5445">
      <w:pPr>
        <w:spacing w:after="0" w:line="240" w:lineRule="auto"/>
        <w:jc w:val="both"/>
        <w:rPr>
          <w:rFonts w:ascii="Times New Roman" w:hAnsi="Times New Roman" w:cs="Times New Roman"/>
          <w:sz w:val="24"/>
          <w:szCs w:val="24"/>
        </w:rPr>
      </w:pPr>
      <w:r w:rsidRPr="009A46A7">
        <w:rPr>
          <w:rFonts w:ascii="Times New Roman" w:hAnsi="Times New Roman" w:cs="Times New Roman"/>
          <w:b/>
          <w:sz w:val="24"/>
          <w:szCs w:val="24"/>
        </w:rPr>
        <w:t>Kata Kunci</w:t>
      </w:r>
      <w:r>
        <w:rPr>
          <w:rFonts w:ascii="Times New Roman" w:hAnsi="Times New Roman" w:cs="Times New Roman"/>
          <w:sz w:val="24"/>
          <w:szCs w:val="24"/>
        </w:rPr>
        <w:t xml:space="preserve">: penelitian dan pengembangan (R&amp;D), </w:t>
      </w:r>
      <w:r w:rsidR="001C60BC">
        <w:rPr>
          <w:rFonts w:ascii="Times New Roman" w:hAnsi="Times New Roman" w:cs="Times New Roman"/>
          <w:sz w:val="24"/>
          <w:szCs w:val="24"/>
        </w:rPr>
        <w:t xml:space="preserve">ragam paragraf eksposisi, </w:t>
      </w:r>
      <w:r>
        <w:rPr>
          <w:rFonts w:ascii="Times New Roman" w:hAnsi="Times New Roman" w:cs="Times New Roman"/>
          <w:sz w:val="24"/>
          <w:szCs w:val="24"/>
        </w:rPr>
        <w:t xml:space="preserve">modul, kearifan lokal, </w:t>
      </w:r>
      <w:r w:rsidR="00B0655A">
        <w:rPr>
          <w:rFonts w:ascii="Times New Roman" w:hAnsi="Times New Roman" w:cs="Times New Roman"/>
          <w:sz w:val="24"/>
          <w:szCs w:val="24"/>
        </w:rPr>
        <w:t xml:space="preserve">budaya </w:t>
      </w:r>
      <w:r w:rsidR="001C60BC">
        <w:rPr>
          <w:rFonts w:ascii="Times New Roman" w:hAnsi="Times New Roman" w:cs="Times New Roman"/>
          <w:i/>
          <w:sz w:val="24"/>
          <w:szCs w:val="24"/>
        </w:rPr>
        <w:t>mala’</w:t>
      </w:r>
      <w:r>
        <w:rPr>
          <w:rFonts w:ascii="Times New Roman" w:hAnsi="Times New Roman" w:cs="Times New Roman"/>
          <w:i/>
          <w:sz w:val="24"/>
          <w:szCs w:val="24"/>
        </w:rPr>
        <w:t>bi’.</w:t>
      </w:r>
    </w:p>
    <w:p w:rsidR="001A0AA9" w:rsidRDefault="001A0AA9" w:rsidP="000C5445">
      <w:pPr>
        <w:spacing w:after="0" w:line="240" w:lineRule="auto"/>
        <w:rPr>
          <w:rFonts w:ascii="Times New Roman" w:hAnsi="Times New Roman" w:cs="Times New Roman"/>
          <w:sz w:val="24"/>
          <w:szCs w:val="24"/>
        </w:rPr>
      </w:pPr>
    </w:p>
    <w:p w:rsidR="00995D1C" w:rsidRDefault="00995D1C" w:rsidP="000C5445">
      <w:pPr>
        <w:spacing w:after="0" w:line="240" w:lineRule="auto"/>
        <w:rPr>
          <w:rFonts w:ascii="Times New Roman" w:hAnsi="Times New Roman" w:cs="Times New Roman"/>
          <w:sz w:val="24"/>
          <w:szCs w:val="24"/>
        </w:rPr>
      </w:pPr>
    </w:p>
    <w:p w:rsidR="00995D1C" w:rsidRDefault="00995D1C" w:rsidP="00995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95D1C" w:rsidRDefault="00995D1C" w:rsidP="00995D1C">
      <w:pPr>
        <w:spacing w:after="0" w:line="240" w:lineRule="auto"/>
        <w:jc w:val="center"/>
        <w:rPr>
          <w:rFonts w:ascii="Times New Roman" w:hAnsi="Times New Roman" w:cs="Times New Roman"/>
          <w:b/>
          <w:sz w:val="24"/>
          <w:szCs w:val="24"/>
        </w:rPr>
      </w:pPr>
    </w:p>
    <w:p w:rsidR="00995D1C" w:rsidRDefault="00995D1C" w:rsidP="00995D1C">
      <w:pPr>
        <w:spacing w:after="0" w:line="240" w:lineRule="auto"/>
        <w:jc w:val="center"/>
        <w:rPr>
          <w:rFonts w:ascii="Times New Roman" w:hAnsi="Times New Roman" w:cs="Times New Roman"/>
          <w:b/>
          <w:sz w:val="24"/>
          <w:szCs w:val="24"/>
        </w:rPr>
      </w:pPr>
    </w:p>
    <w:p w:rsidR="00995D1C" w:rsidRDefault="00995D1C" w:rsidP="00995D1C">
      <w:pPr>
        <w:spacing w:after="0" w:line="240" w:lineRule="auto"/>
        <w:jc w:val="both"/>
        <w:rPr>
          <w:rFonts w:ascii="Times New Roman" w:hAnsi="Times New Roman" w:cs="Times New Roman"/>
          <w:sz w:val="24"/>
          <w:szCs w:val="24"/>
        </w:rPr>
      </w:pPr>
      <w:r w:rsidRPr="00E67D34">
        <w:rPr>
          <w:rFonts w:ascii="Times New Roman" w:hAnsi="Times New Roman" w:cs="Times New Roman"/>
          <w:b/>
          <w:sz w:val="24"/>
          <w:szCs w:val="24"/>
        </w:rPr>
        <w:t>EKA ALWIAH HASENG, 2016.</w:t>
      </w:r>
      <w:r>
        <w:rPr>
          <w:rFonts w:ascii="Times New Roman" w:hAnsi="Times New Roman" w:cs="Times New Roman"/>
          <w:sz w:val="24"/>
          <w:szCs w:val="24"/>
        </w:rPr>
        <w:t xml:space="preserve"> </w:t>
      </w:r>
      <w:r>
        <w:rPr>
          <w:rFonts w:ascii="Times New Roman" w:hAnsi="Times New Roman" w:cs="Times New Roman"/>
          <w:i/>
          <w:sz w:val="24"/>
          <w:szCs w:val="24"/>
        </w:rPr>
        <w:t>Development of Module Indonesian Language Learning in Paragraph Exposition to Grade</w:t>
      </w:r>
      <w:r w:rsidRPr="003318AF">
        <w:rPr>
          <w:rFonts w:ascii="Times New Roman" w:hAnsi="Times New Roman" w:cs="Times New Roman"/>
          <w:i/>
          <w:sz w:val="24"/>
          <w:szCs w:val="24"/>
        </w:rPr>
        <w:t xml:space="preserve"> X </w:t>
      </w:r>
      <w:r>
        <w:rPr>
          <w:rFonts w:ascii="Times New Roman" w:hAnsi="Times New Roman" w:cs="Times New Roman"/>
          <w:i/>
          <w:sz w:val="24"/>
          <w:szCs w:val="24"/>
        </w:rPr>
        <w:t xml:space="preserve">Students at </w:t>
      </w:r>
      <w:r w:rsidRPr="003318AF">
        <w:rPr>
          <w:rFonts w:ascii="Times New Roman" w:hAnsi="Times New Roman" w:cs="Times New Roman"/>
          <w:i/>
          <w:sz w:val="24"/>
          <w:szCs w:val="24"/>
        </w:rPr>
        <w:t>S</w:t>
      </w:r>
      <w:r>
        <w:rPr>
          <w:rFonts w:ascii="Times New Roman" w:hAnsi="Times New Roman" w:cs="Times New Roman"/>
          <w:i/>
          <w:sz w:val="24"/>
          <w:szCs w:val="24"/>
        </w:rPr>
        <w:t>MA</w:t>
      </w:r>
      <w:r w:rsidRPr="003318AF">
        <w:rPr>
          <w:rFonts w:ascii="Times New Roman" w:hAnsi="Times New Roman" w:cs="Times New Roman"/>
          <w:i/>
          <w:sz w:val="24"/>
          <w:szCs w:val="24"/>
        </w:rPr>
        <w:t xml:space="preserve"> Negeri 1 Mamuju </w:t>
      </w:r>
      <w:r>
        <w:rPr>
          <w:rFonts w:ascii="Times New Roman" w:hAnsi="Times New Roman" w:cs="Times New Roman"/>
          <w:i/>
          <w:sz w:val="24"/>
          <w:szCs w:val="24"/>
        </w:rPr>
        <w:t xml:space="preserve">in </w:t>
      </w:r>
      <w:r w:rsidRPr="003318AF">
        <w:rPr>
          <w:rFonts w:ascii="Times New Roman" w:hAnsi="Times New Roman" w:cs="Times New Roman"/>
          <w:i/>
          <w:sz w:val="24"/>
          <w:szCs w:val="24"/>
        </w:rPr>
        <w:t>Sulawesi Barat</w:t>
      </w:r>
      <w:r>
        <w:rPr>
          <w:rFonts w:ascii="Times New Roman" w:hAnsi="Times New Roman" w:cs="Times New Roman"/>
          <w:i/>
          <w:sz w:val="24"/>
          <w:szCs w:val="24"/>
        </w:rPr>
        <w:t xml:space="preserve">. </w:t>
      </w:r>
      <w:r>
        <w:rPr>
          <w:rFonts w:ascii="Times New Roman" w:hAnsi="Times New Roman" w:cs="Times New Roman"/>
          <w:sz w:val="24"/>
          <w:szCs w:val="24"/>
        </w:rPr>
        <w:t>(Supervised by Sulastriningsih dan Azis).</w:t>
      </w:r>
    </w:p>
    <w:p w:rsidR="00995D1C" w:rsidRPr="003318AF" w:rsidRDefault="00995D1C" w:rsidP="00995D1C">
      <w:pPr>
        <w:spacing w:after="0" w:line="240" w:lineRule="auto"/>
        <w:jc w:val="both"/>
        <w:rPr>
          <w:rFonts w:ascii="Times New Roman" w:hAnsi="Times New Roman" w:cs="Times New Roman"/>
          <w:sz w:val="24"/>
          <w:szCs w:val="24"/>
        </w:rPr>
      </w:pPr>
    </w:p>
    <w:p w:rsidR="00995D1C" w:rsidRPr="00B5342C" w:rsidRDefault="00995D1C" w:rsidP="00995D1C">
      <w:pPr>
        <w:spacing w:after="0" w:line="240" w:lineRule="auto"/>
        <w:ind w:left="-6" w:firstLine="6"/>
        <w:jc w:val="both"/>
        <w:rPr>
          <w:rFonts w:ascii="Times New Roman" w:hAnsi="Times New Roman" w:cs="Times New Roman"/>
          <w:sz w:val="24"/>
          <w:szCs w:val="24"/>
        </w:rPr>
      </w:pPr>
      <w:r>
        <w:rPr>
          <w:rFonts w:ascii="Times New Roman" w:hAnsi="Times New Roman" w:cs="Times New Roman"/>
          <w:sz w:val="24"/>
          <w:szCs w:val="24"/>
        </w:rPr>
        <w:t>The study is research and development (R &amp; D) modified with Borg &amp; Gall model. The module is arranged based on module arrangement stru</w:t>
      </w:r>
      <w:r w:rsidR="00C00089">
        <w:rPr>
          <w:rFonts w:ascii="Times New Roman" w:hAnsi="Times New Roman" w:cs="Times New Roman"/>
          <w:sz w:val="24"/>
          <w:szCs w:val="24"/>
        </w:rPr>
        <w:t>c</w:t>
      </w:r>
      <w:r>
        <w:rPr>
          <w:rFonts w:ascii="Times New Roman" w:hAnsi="Times New Roman" w:cs="Times New Roman"/>
          <w:sz w:val="24"/>
          <w:szCs w:val="24"/>
        </w:rPr>
        <w:t>ture</w:t>
      </w:r>
      <w:r w:rsidR="00C00089">
        <w:rPr>
          <w:rFonts w:ascii="Times New Roman" w:hAnsi="Times New Roman" w:cs="Times New Roman"/>
          <w:sz w:val="24"/>
          <w:szCs w:val="24"/>
        </w:rPr>
        <w:t xml:space="preserve"> modification by Directorate General of Quality Improvement of Teachers and Education Personnel</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Data </w:t>
      </w:r>
      <w:r w:rsidR="00C00089">
        <w:rPr>
          <w:rFonts w:ascii="Times New Roman" w:hAnsi="Times New Roman" w:cs="Times New Roman"/>
          <w:sz w:val="24"/>
          <w:szCs w:val="24"/>
        </w:rPr>
        <w:t>of the study were need assessment, the result of module validation, the result of students, lesson plan, the result of student’s worksheet validation, the result of students activity observation validation, the result of response validation, the result of learning test for practice 1, practise 2, competency test, and prestest and posttest. The instruments used to collect the data were need assessment, module validation, lesson plan validation, students worksheet validation, students activity observation, students response</w:t>
      </w:r>
      <w:r w:rsidR="00B362AB">
        <w:rPr>
          <w:rFonts w:ascii="Times New Roman" w:hAnsi="Times New Roman" w:cs="Times New Roman"/>
          <w:sz w:val="24"/>
          <w:szCs w:val="24"/>
        </w:rPr>
        <w:t>, and learning test. Data were analyzed by employing module validity test, process analysis, normality test, paired samples test, module practicality. The results of study reveal that the module is stated as valid. Effectiveness is based on the result of learning test in practice 1 which indicates excellent, the result of learning test is practice 2 are fairly good, good, and excellent,the result of competency test are good and excellent, and practical</w:t>
      </w:r>
      <w:r w:rsidR="00ED222B">
        <w:rPr>
          <w:rFonts w:ascii="Times New Roman" w:hAnsi="Times New Roman" w:cs="Times New Roman"/>
          <w:sz w:val="24"/>
          <w:szCs w:val="24"/>
        </w:rPr>
        <w:t>. Thus, the variety of paragraph exposition module in mala’bi’ culture is stated as valid, effective, and parctical to be used in Indonesian language learning in paragraph exposition of grade X at SMA Negeri 1 Mamuju in West Sulawesi.</w:t>
      </w:r>
    </w:p>
    <w:p w:rsidR="00995D1C" w:rsidRPr="006E539B" w:rsidRDefault="00995D1C" w:rsidP="00995D1C">
      <w:pPr>
        <w:spacing w:after="0" w:line="240" w:lineRule="auto"/>
        <w:jc w:val="both"/>
        <w:rPr>
          <w:rFonts w:ascii="Times New Roman" w:hAnsi="Times New Roman" w:cs="Times New Roman"/>
          <w:sz w:val="24"/>
          <w:szCs w:val="24"/>
        </w:rPr>
      </w:pPr>
    </w:p>
    <w:p w:rsidR="00995D1C" w:rsidRPr="009A46A7" w:rsidRDefault="00995D1C" w:rsidP="00995D1C">
      <w:pPr>
        <w:spacing w:after="0" w:line="240" w:lineRule="auto"/>
        <w:jc w:val="both"/>
        <w:rPr>
          <w:rFonts w:ascii="Times New Roman" w:hAnsi="Times New Roman" w:cs="Times New Roman"/>
          <w:sz w:val="24"/>
          <w:szCs w:val="24"/>
        </w:rPr>
      </w:pPr>
      <w:r w:rsidRPr="009A46A7">
        <w:rPr>
          <w:rFonts w:ascii="Times New Roman" w:hAnsi="Times New Roman" w:cs="Times New Roman"/>
          <w:b/>
          <w:sz w:val="24"/>
          <w:szCs w:val="24"/>
        </w:rPr>
        <w:t>K</w:t>
      </w:r>
      <w:r w:rsidR="00ED222B">
        <w:rPr>
          <w:rFonts w:ascii="Times New Roman" w:hAnsi="Times New Roman" w:cs="Times New Roman"/>
          <w:b/>
          <w:sz w:val="24"/>
          <w:szCs w:val="24"/>
        </w:rPr>
        <w:t>eywords</w:t>
      </w:r>
      <w:r>
        <w:rPr>
          <w:rFonts w:ascii="Times New Roman" w:hAnsi="Times New Roman" w:cs="Times New Roman"/>
          <w:sz w:val="24"/>
          <w:szCs w:val="24"/>
        </w:rPr>
        <w:t xml:space="preserve">: </w:t>
      </w:r>
      <w:r w:rsidR="00ED222B">
        <w:rPr>
          <w:rFonts w:ascii="Times New Roman" w:hAnsi="Times New Roman" w:cs="Times New Roman"/>
          <w:sz w:val="24"/>
          <w:szCs w:val="24"/>
        </w:rPr>
        <w:t>research and development (R &amp; D), variety of paragraph exposition</w:t>
      </w:r>
      <w:r>
        <w:rPr>
          <w:rFonts w:ascii="Times New Roman" w:hAnsi="Times New Roman" w:cs="Times New Roman"/>
          <w:sz w:val="24"/>
          <w:szCs w:val="24"/>
        </w:rPr>
        <w:t>, modul</w:t>
      </w:r>
      <w:r w:rsidR="00ED222B">
        <w:rPr>
          <w:rFonts w:ascii="Times New Roman" w:hAnsi="Times New Roman" w:cs="Times New Roman"/>
          <w:sz w:val="24"/>
          <w:szCs w:val="24"/>
        </w:rPr>
        <w:t>e</w:t>
      </w:r>
      <w:r>
        <w:rPr>
          <w:rFonts w:ascii="Times New Roman" w:hAnsi="Times New Roman" w:cs="Times New Roman"/>
          <w:sz w:val="24"/>
          <w:szCs w:val="24"/>
        </w:rPr>
        <w:t xml:space="preserve">, </w:t>
      </w:r>
      <w:r w:rsidR="00ED222B">
        <w:rPr>
          <w:rFonts w:ascii="Times New Roman" w:hAnsi="Times New Roman" w:cs="Times New Roman"/>
          <w:sz w:val="24"/>
          <w:szCs w:val="24"/>
        </w:rPr>
        <w:t>local wisdom</w:t>
      </w:r>
      <w:r>
        <w:rPr>
          <w:rFonts w:ascii="Times New Roman" w:hAnsi="Times New Roman" w:cs="Times New Roman"/>
          <w:sz w:val="24"/>
          <w:szCs w:val="24"/>
        </w:rPr>
        <w:t xml:space="preserve">, </w:t>
      </w:r>
      <w:r>
        <w:rPr>
          <w:rFonts w:ascii="Times New Roman" w:hAnsi="Times New Roman" w:cs="Times New Roman"/>
          <w:i/>
          <w:sz w:val="24"/>
          <w:szCs w:val="24"/>
        </w:rPr>
        <w:t>mala’bi’</w:t>
      </w:r>
      <w:r w:rsidR="00ED222B">
        <w:rPr>
          <w:rFonts w:ascii="Times New Roman" w:hAnsi="Times New Roman" w:cs="Times New Roman"/>
          <w:i/>
          <w:sz w:val="24"/>
          <w:szCs w:val="24"/>
        </w:rPr>
        <w:t xml:space="preserve"> </w:t>
      </w:r>
      <w:r w:rsidR="00ED222B">
        <w:rPr>
          <w:rFonts w:ascii="Times New Roman" w:hAnsi="Times New Roman" w:cs="Times New Roman"/>
          <w:sz w:val="24"/>
          <w:szCs w:val="24"/>
        </w:rPr>
        <w:t>culture</w:t>
      </w:r>
      <w:r>
        <w:rPr>
          <w:rFonts w:ascii="Times New Roman" w:hAnsi="Times New Roman" w:cs="Times New Roman"/>
          <w:i/>
          <w:sz w:val="24"/>
          <w:szCs w:val="24"/>
        </w:rPr>
        <w:t>.</w:t>
      </w:r>
    </w:p>
    <w:p w:rsidR="00995D1C" w:rsidRDefault="00995D1C" w:rsidP="000C5445">
      <w:pPr>
        <w:spacing w:after="0" w:line="240" w:lineRule="auto"/>
        <w:rPr>
          <w:rFonts w:ascii="Times New Roman" w:hAnsi="Times New Roman" w:cs="Times New Roman"/>
          <w:sz w:val="24"/>
          <w:szCs w:val="24"/>
        </w:rPr>
      </w:pPr>
    </w:p>
    <w:p w:rsidR="00F94FDC" w:rsidRDefault="00F94FDC" w:rsidP="000C5445">
      <w:pPr>
        <w:spacing w:after="0" w:line="240" w:lineRule="auto"/>
        <w:rPr>
          <w:rFonts w:ascii="Times New Roman" w:hAnsi="Times New Roman" w:cs="Times New Roman"/>
          <w:sz w:val="24"/>
          <w:szCs w:val="24"/>
        </w:rPr>
      </w:pPr>
    </w:p>
    <w:p w:rsidR="00F94FDC" w:rsidRPr="00803478" w:rsidRDefault="00F94FDC" w:rsidP="00803478">
      <w:pPr>
        <w:pStyle w:val="ListParagraph"/>
        <w:numPr>
          <w:ilvl w:val="0"/>
          <w:numId w:val="8"/>
        </w:numPr>
        <w:spacing w:after="0" w:line="480" w:lineRule="auto"/>
        <w:ind w:left="540"/>
        <w:jc w:val="center"/>
        <w:rPr>
          <w:rFonts w:ascii="Times New Roman" w:hAnsi="Times New Roman" w:cs="Times New Roman"/>
          <w:b/>
          <w:sz w:val="24"/>
          <w:szCs w:val="24"/>
        </w:rPr>
      </w:pPr>
      <w:r w:rsidRPr="00803478">
        <w:rPr>
          <w:rFonts w:ascii="Times New Roman" w:hAnsi="Times New Roman" w:cs="Times New Roman"/>
          <w:b/>
          <w:sz w:val="24"/>
          <w:szCs w:val="24"/>
        </w:rPr>
        <w:t>PENDAHULUAN</w:t>
      </w:r>
    </w:p>
    <w:p w:rsidR="00803478" w:rsidRDefault="00803478" w:rsidP="00F94FDC">
      <w:pPr>
        <w:pStyle w:val="ListParagraph"/>
        <w:spacing w:after="0" w:line="480" w:lineRule="auto"/>
        <w:ind w:left="0" w:firstLine="900"/>
        <w:jc w:val="both"/>
        <w:rPr>
          <w:rFonts w:ascii="Times New Roman" w:hAnsi="Times New Roman" w:cs="Times New Roman"/>
          <w:sz w:val="24"/>
          <w:szCs w:val="24"/>
        </w:rPr>
        <w:sectPr w:rsidR="00803478" w:rsidSect="00A2261D">
          <w:footerReference w:type="default" r:id="rId8"/>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space="720"/>
          <w:docGrid w:linePitch="360"/>
        </w:sectPr>
      </w:pPr>
    </w:p>
    <w:p w:rsidR="00F94FDC" w:rsidRDefault="00F94FDC" w:rsidP="00633E0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Kearifan lokal merupakan nilai-nilai budaya yang pada dasarnya telah biasa dilakukan hanya saja untuk merangkainya ke dalam proses pembelajaran belum dapat tersalurkan secara maksimal. Pembelajaran dengan </w:t>
      </w:r>
      <w:r>
        <w:rPr>
          <w:rFonts w:ascii="Times New Roman" w:hAnsi="Times New Roman" w:cs="Times New Roman"/>
          <w:sz w:val="24"/>
          <w:szCs w:val="24"/>
        </w:rPr>
        <w:lastRenderedPageBreak/>
        <w:t xml:space="preserve">mengusung kearifan lokal yang dimiliki oleh masyarakat Sulawesi Barat khususnya Mamuju dipandang penting karena dikembangkan bersama tumbuhnya budaya yang dimiliki masyarakat. </w:t>
      </w:r>
    </w:p>
    <w:p w:rsidR="00F94FDC" w:rsidRPr="00F94FDC" w:rsidRDefault="00F94FDC" w:rsidP="00633E09">
      <w:pPr>
        <w:pStyle w:val="ListParagraph"/>
        <w:spacing w:after="0" w:line="480" w:lineRule="auto"/>
        <w:ind w:left="0"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Kearifan lokal Sulawesi Barat khususnya Mamuju tidak terlepas dari kontaminasi masyarakat Mandar sehingga dari zaman dahulu telah melekat erat dalam diri dan menjadi indentitas masyarakat Mamuju. Kearifan lokal yang akrab pada masyarakat Sulawesi Barat khususnya Mamuju adalah budaya </w:t>
      </w:r>
      <w:r w:rsidRPr="00065A2B">
        <w:rPr>
          <w:rFonts w:ascii="Times New Roman" w:hAnsi="Times New Roman" w:cs="Times New Roman"/>
          <w:i/>
          <w:sz w:val="24"/>
          <w:szCs w:val="24"/>
        </w:rPr>
        <w:t>mala’bi’</w:t>
      </w:r>
      <w:r>
        <w:rPr>
          <w:rFonts w:ascii="Times New Roman" w:hAnsi="Times New Roman" w:cs="Times New Roman"/>
          <w:sz w:val="24"/>
          <w:szCs w:val="24"/>
        </w:rPr>
        <w:t xml:space="preserve">. Budaya </w:t>
      </w:r>
      <w:r w:rsidRPr="00065A2B">
        <w:rPr>
          <w:rFonts w:ascii="Times New Roman" w:hAnsi="Times New Roman" w:cs="Times New Roman"/>
          <w:i/>
          <w:sz w:val="24"/>
          <w:szCs w:val="24"/>
        </w:rPr>
        <w:t>mala’bi’</w:t>
      </w:r>
      <w:r>
        <w:rPr>
          <w:rFonts w:ascii="Times New Roman" w:hAnsi="Times New Roman" w:cs="Times New Roman"/>
          <w:sz w:val="24"/>
          <w:szCs w:val="24"/>
        </w:rPr>
        <w:t xml:space="preserve"> dapat diartikan sebagai wujud rasa yang mencerminkan kesantunan bersikap dan bertutur. </w:t>
      </w:r>
      <w:r>
        <w:rPr>
          <w:rFonts w:ascii="Times New Roman" w:hAnsi="Times New Roman" w:cs="Times New Roman"/>
          <w:i/>
          <w:sz w:val="24"/>
          <w:szCs w:val="24"/>
        </w:rPr>
        <w:t>Mala’</w:t>
      </w:r>
      <w:r w:rsidRPr="00200D2C">
        <w:rPr>
          <w:rFonts w:ascii="Times New Roman" w:hAnsi="Times New Roman" w:cs="Times New Roman"/>
          <w:i/>
          <w:sz w:val="24"/>
          <w:szCs w:val="24"/>
        </w:rPr>
        <w:t>bi’</w:t>
      </w:r>
      <w:r>
        <w:rPr>
          <w:rFonts w:ascii="Times New Roman" w:hAnsi="Times New Roman" w:cs="Times New Roman"/>
          <w:sz w:val="24"/>
          <w:szCs w:val="24"/>
        </w:rPr>
        <w:t xml:space="preserve"> dalam kehidupan bersosial dapat dicerminkan pada budaya kerjasama dan hal yang mencerminkan ketekunan yang dikenal dengan </w:t>
      </w:r>
      <w:r>
        <w:rPr>
          <w:rFonts w:ascii="Times New Roman" w:hAnsi="Times New Roman" w:cs="Times New Roman"/>
          <w:i/>
          <w:sz w:val="24"/>
          <w:szCs w:val="24"/>
        </w:rPr>
        <w:t xml:space="preserve">sikongsi-kongsi </w:t>
      </w:r>
      <w:r>
        <w:rPr>
          <w:rFonts w:ascii="Times New Roman" w:hAnsi="Times New Roman" w:cs="Times New Roman"/>
          <w:sz w:val="24"/>
          <w:szCs w:val="24"/>
        </w:rPr>
        <w:t xml:space="preserve">dan </w:t>
      </w:r>
      <w:r>
        <w:rPr>
          <w:rFonts w:ascii="Times New Roman" w:hAnsi="Times New Roman" w:cs="Times New Roman"/>
          <w:i/>
          <w:sz w:val="24"/>
          <w:szCs w:val="24"/>
        </w:rPr>
        <w:t xml:space="preserve">bono’. Sikongsi-kongsi </w:t>
      </w:r>
      <w:r>
        <w:rPr>
          <w:rFonts w:ascii="Times New Roman" w:hAnsi="Times New Roman" w:cs="Times New Roman"/>
          <w:sz w:val="24"/>
          <w:szCs w:val="24"/>
        </w:rPr>
        <w:t xml:space="preserve">(kerja sama) adalah </w:t>
      </w:r>
      <w:r w:rsidRPr="00C2496D">
        <w:rPr>
          <w:rFonts w:ascii="Times New Roman" w:hAnsi="Times New Roman" w:cs="Times New Roman"/>
          <w:sz w:val="24"/>
          <w:szCs w:val="26"/>
        </w:rPr>
        <w:t xml:space="preserve">suatu bentuk kerja  sama yang terdiri lebih dari satu orang dengan mementingkan prinsip dasar kerja sama </w:t>
      </w:r>
      <w:r w:rsidRPr="006C4958">
        <w:rPr>
          <w:rFonts w:ascii="Times New Roman" w:hAnsi="Times New Roman" w:cs="Times New Roman"/>
          <w:sz w:val="24"/>
          <w:szCs w:val="26"/>
        </w:rPr>
        <w:t>saling menolong (</w:t>
      </w:r>
      <w:r w:rsidRPr="006C4958">
        <w:rPr>
          <w:rFonts w:ascii="Times New Roman" w:hAnsi="Times New Roman" w:cs="Times New Roman"/>
          <w:i/>
          <w:iCs/>
          <w:sz w:val="24"/>
          <w:szCs w:val="26"/>
        </w:rPr>
        <w:t>sitolo-tolong</w:t>
      </w:r>
      <w:r w:rsidRPr="006C4958">
        <w:rPr>
          <w:rFonts w:ascii="Times New Roman" w:hAnsi="Times New Roman" w:cs="Times New Roman"/>
          <w:sz w:val="24"/>
          <w:szCs w:val="26"/>
        </w:rPr>
        <w:t xml:space="preserve">), saling </w:t>
      </w:r>
      <w:r w:rsidRPr="006C4958">
        <w:rPr>
          <w:rFonts w:ascii="Times New Roman" w:hAnsi="Times New Roman" w:cs="Times New Roman"/>
          <w:sz w:val="24"/>
          <w:szCs w:val="26"/>
        </w:rPr>
        <w:lastRenderedPageBreak/>
        <w:t>menjaga (</w:t>
      </w:r>
      <w:r w:rsidRPr="006C4958">
        <w:rPr>
          <w:rFonts w:ascii="Times New Roman" w:hAnsi="Times New Roman" w:cs="Times New Roman"/>
          <w:i/>
          <w:iCs/>
          <w:sz w:val="24"/>
          <w:szCs w:val="26"/>
        </w:rPr>
        <w:t>sijagai</w:t>
      </w:r>
      <w:r w:rsidRPr="006C4958">
        <w:rPr>
          <w:rFonts w:ascii="Times New Roman" w:hAnsi="Times New Roman" w:cs="Times New Roman"/>
          <w:sz w:val="24"/>
          <w:szCs w:val="26"/>
        </w:rPr>
        <w:t>), dan seiya sekata (</w:t>
      </w:r>
      <w:r w:rsidRPr="006C4958">
        <w:rPr>
          <w:rFonts w:ascii="Times New Roman" w:hAnsi="Times New Roman" w:cs="Times New Roman"/>
          <w:i/>
          <w:iCs/>
          <w:sz w:val="24"/>
          <w:szCs w:val="26"/>
        </w:rPr>
        <w:t>sipokana</w:t>
      </w:r>
      <w:r w:rsidRPr="006C4958">
        <w:rPr>
          <w:rFonts w:ascii="Times New Roman" w:hAnsi="Times New Roman" w:cs="Times New Roman"/>
          <w:sz w:val="24"/>
          <w:szCs w:val="26"/>
        </w:rPr>
        <w:t>).</w:t>
      </w:r>
      <w:r>
        <w:rPr>
          <w:rFonts w:ascii="Times New Roman" w:hAnsi="Times New Roman" w:cs="Times New Roman"/>
          <w:sz w:val="24"/>
          <w:szCs w:val="24"/>
        </w:rPr>
        <w:t xml:space="preserve"> Selain </w:t>
      </w:r>
      <w:r>
        <w:rPr>
          <w:rFonts w:ascii="Times New Roman" w:hAnsi="Times New Roman" w:cs="Times New Roman"/>
          <w:i/>
          <w:sz w:val="24"/>
          <w:szCs w:val="24"/>
        </w:rPr>
        <w:t>sikongsi-kongsi</w:t>
      </w:r>
      <w:r>
        <w:rPr>
          <w:rFonts w:ascii="Times New Roman" w:hAnsi="Times New Roman" w:cs="Times New Roman"/>
          <w:sz w:val="24"/>
          <w:szCs w:val="24"/>
        </w:rPr>
        <w:t xml:space="preserve">, dikenal nilai lain yakni </w:t>
      </w:r>
      <w:r>
        <w:rPr>
          <w:rFonts w:ascii="Times New Roman" w:hAnsi="Times New Roman" w:cs="Times New Roman"/>
          <w:i/>
          <w:sz w:val="24"/>
          <w:szCs w:val="24"/>
        </w:rPr>
        <w:t>bono’. B</w:t>
      </w:r>
      <w:r w:rsidRPr="00651788">
        <w:rPr>
          <w:rFonts w:ascii="Times New Roman" w:hAnsi="Times New Roman" w:cs="Times New Roman"/>
          <w:i/>
          <w:sz w:val="24"/>
          <w:szCs w:val="24"/>
        </w:rPr>
        <w:t>ono’</w:t>
      </w:r>
      <w:r>
        <w:rPr>
          <w:rFonts w:ascii="Times New Roman" w:hAnsi="Times New Roman" w:cs="Times New Roman"/>
          <w:i/>
          <w:sz w:val="24"/>
          <w:szCs w:val="24"/>
        </w:rPr>
        <w:t xml:space="preserve"> </w:t>
      </w:r>
      <w:r>
        <w:rPr>
          <w:rFonts w:ascii="Times New Roman" w:hAnsi="Times New Roman" w:cs="Times New Roman"/>
          <w:sz w:val="24"/>
          <w:szCs w:val="24"/>
        </w:rPr>
        <w:t xml:space="preserve">adalah istilah bahasa Mandar yang yang telah dikenal di kalangan masyarakat Mamuju sebagai suatu wujud kemandirian yang menonjolkan sikap </w:t>
      </w:r>
      <w:r w:rsidRPr="00651788">
        <w:rPr>
          <w:rFonts w:ascii="Times New Roman" w:hAnsi="Times New Roman" w:cs="Times New Roman"/>
          <w:sz w:val="24"/>
          <w:szCs w:val="26"/>
        </w:rPr>
        <w:t xml:space="preserve">ketekunan seseorang. </w:t>
      </w:r>
      <w:r w:rsidRPr="00651788">
        <w:rPr>
          <w:rFonts w:ascii="Times New Roman" w:hAnsi="Times New Roman" w:cs="Times New Roman"/>
          <w:i/>
          <w:iCs/>
          <w:sz w:val="24"/>
          <w:szCs w:val="26"/>
        </w:rPr>
        <w:t xml:space="preserve">Bono’ </w:t>
      </w:r>
      <w:r w:rsidRPr="00651788">
        <w:rPr>
          <w:rFonts w:ascii="Times New Roman" w:hAnsi="Times New Roman" w:cs="Times New Roman"/>
          <w:sz w:val="24"/>
          <w:szCs w:val="26"/>
        </w:rPr>
        <w:t>(tekun) meliputi yakni sikap bersungguh-sungguh (</w:t>
      </w:r>
      <w:r>
        <w:rPr>
          <w:rFonts w:ascii="Times New Roman" w:hAnsi="Times New Roman" w:cs="Times New Roman"/>
          <w:i/>
          <w:iCs/>
          <w:sz w:val="24"/>
          <w:szCs w:val="26"/>
        </w:rPr>
        <w:t>mattonga</w:t>
      </w:r>
      <w:r w:rsidRPr="00651788">
        <w:rPr>
          <w:rFonts w:ascii="Times New Roman" w:hAnsi="Times New Roman" w:cs="Times New Roman"/>
          <w:i/>
          <w:iCs/>
          <w:sz w:val="24"/>
          <w:szCs w:val="26"/>
        </w:rPr>
        <w:t>-tongan</w:t>
      </w:r>
      <w:r w:rsidRPr="00651788">
        <w:rPr>
          <w:rFonts w:ascii="Times New Roman" w:hAnsi="Times New Roman" w:cs="Times New Roman"/>
          <w:sz w:val="24"/>
          <w:szCs w:val="26"/>
        </w:rPr>
        <w:t>), mandiri (</w:t>
      </w:r>
      <w:r w:rsidRPr="00651788">
        <w:rPr>
          <w:rFonts w:ascii="Times New Roman" w:hAnsi="Times New Roman" w:cs="Times New Roman"/>
          <w:i/>
          <w:iCs/>
          <w:sz w:val="24"/>
          <w:szCs w:val="26"/>
        </w:rPr>
        <w:t>kalena</w:t>
      </w:r>
      <w:r>
        <w:rPr>
          <w:rFonts w:ascii="Times New Roman" w:hAnsi="Times New Roman" w:cs="Times New Roman"/>
          <w:i/>
          <w:iCs/>
          <w:sz w:val="24"/>
          <w:szCs w:val="26"/>
        </w:rPr>
        <w:t>-kalena</w:t>
      </w:r>
      <w:r w:rsidRPr="00651788">
        <w:rPr>
          <w:rFonts w:ascii="Times New Roman" w:hAnsi="Times New Roman" w:cs="Times New Roman"/>
          <w:sz w:val="24"/>
          <w:szCs w:val="26"/>
        </w:rPr>
        <w:t>), tanggung jawab</w:t>
      </w:r>
      <w:r>
        <w:rPr>
          <w:rFonts w:ascii="Times New Roman" w:hAnsi="Times New Roman" w:cs="Times New Roman"/>
          <w:sz w:val="24"/>
          <w:szCs w:val="26"/>
        </w:rPr>
        <w:t xml:space="preserve"> (</w:t>
      </w:r>
      <w:r>
        <w:rPr>
          <w:rFonts w:ascii="Times New Roman" w:hAnsi="Times New Roman" w:cs="Times New Roman"/>
          <w:i/>
          <w:sz w:val="24"/>
          <w:szCs w:val="26"/>
        </w:rPr>
        <w:t>tanggung jawa’</w:t>
      </w:r>
      <w:r>
        <w:rPr>
          <w:rFonts w:ascii="Times New Roman" w:hAnsi="Times New Roman" w:cs="Times New Roman"/>
          <w:sz w:val="24"/>
          <w:szCs w:val="26"/>
        </w:rPr>
        <w:t>)</w:t>
      </w:r>
      <w:r w:rsidRPr="00651788">
        <w:rPr>
          <w:rFonts w:ascii="Times New Roman" w:hAnsi="Times New Roman" w:cs="Times New Roman"/>
          <w:sz w:val="24"/>
          <w:szCs w:val="26"/>
        </w:rPr>
        <w:t>, dan rajin (</w:t>
      </w:r>
      <w:r w:rsidRPr="00651788">
        <w:rPr>
          <w:rFonts w:ascii="Times New Roman" w:hAnsi="Times New Roman" w:cs="Times New Roman"/>
          <w:i/>
          <w:iCs/>
          <w:sz w:val="24"/>
          <w:szCs w:val="26"/>
        </w:rPr>
        <w:t>randasa</w:t>
      </w:r>
      <w:r w:rsidRPr="00651788">
        <w:rPr>
          <w:rFonts w:ascii="Times New Roman" w:hAnsi="Times New Roman" w:cs="Times New Roman"/>
          <w:sz w:val="24"/>
          <w:szCs w:val="26"/>
        </w:rPr>
        <w:t>)</w:t>
      </w:r>
      <w:r>
        <w:rPr>
          <w:rFonts w:ascii="Times New Roman" w:hAnsi="Times New Roman" w:cs="Times New Roman"/>
          <w:sz w:val="24"/>
          <w:szCs w:val="26"/>
        </w:rPr>
        <w:t>.</w:t>
      </w:r>
    </w:p>
    <w:p w:rsidR="00F94FDC" w:rsidRDefault="00F94FDC" w:rsidP="00633E09">
      <w:pPr>
        <w:spacing w:after="0" w:line="480" w:lineRule="auto"/>
        <w:ind w:left="-6" w:firstLine="540"/>
        <w:jc w:val="both"/>
        <w:rPr>
          <w:rFonts w:ascii="Times New Roman" w:hAnsi="Times New Roman" w:cs="Times New Roman"/>
          <w:sz w:val="24"/>
          <w:szCs w:val="24"/>
        </w:rPr>
      </w:pPr>
      <w:r>
        <w:rPr>
          <w:rFonts w:ascii="Times New Roman" w:hAnsi="Times New Roman" w:cs="Times New Roman"/>
          <w:sz w:val="24"/>
          <w:szCs w:val="24"/>
        </w:rPr>
        <w:t xml:space="preserve">Pada proses pembelajaran, masih terdapat kesulitan-kesulitan siswa </w:t>
      </w:r>
      <w:r w:rsidRPr="00A67BDF">
        <w:rPr>
          <w:rFonts w:ascii="Times New Roman" w:hAnsi="Times New Roman" w:cs="Times New Roman"/>
          <w:sz w:val="24"/>
          <w:szCs w:val="24"/>
        </w:rPr>
        <w:t xml:space="preserve">dalam </w:t>
      </w:r>
      <w:r>
        <w:rPr>
          <w:rFonts w:ascii="Times New Roman" w:hAnsi="Times New Roman" w:cs="Times New Roman"/>
          <w:sz w:val="24"/>
          <w:szCs w:val="24"/>
        </w:rPr>
        <w:t>belajar menulis berbagai jenis paragraf, khususnya pada paragraf eksposisi, seperti eksposisi definisi, eksposisi proses, eksposisi klasifikasi, eksposisi ilustrasi, eksposisi perbandingan, eksposisi  laporan. Hal ini disebabkan</w:t>
      </w:r>
      <w:r w:rsidRPr="00A67BDF">
        <w:rPr>
          <w:rFonts w:ascii="Times New Roman" w:hAnsi="Times New Roman" w:cs="Times New Roman"/>
          <w:sz w:val="24"/>
          <w:szCs w:val="24"/>
        </w:rPr>
        <w:t xml:space="preserve"> </w:t>
      </w:r>
      <w:r>
        <w:rPr>
          <w:rFonts w:ascii="Times New Roman" w:hAnsi="Times New Roman" w:cs="Times New Roman"/>
          <w:sz w:val="24"/>
          <w:szCs w:val="24"/>
        </w:rPr>
        <w:t xml:space="preserve">karena belum ada </w:t>
      </w:r>
      <w:r>
        <w:rPr>
          <w:rFonts w:ascii="Times New Roman" w:hAnsi="Times New Roman" w:cs="Times New Roman"/>
          <w:sz w:val="24"/>
          <w:szCs w:val="24"/>
        </w:rPr>
        <w:lastRenderedPageBreak/>
        <w:t>tersedia bahan ajar yang dapat menunjukkan langkah-langkah secara spesifik mengenai langkah-langkah menulis setiap ragam paragraf eksposisi.</w:t>
      </w:r>
    </w:p>
    <w:p w:rsidR="00F94FDC" w:rsidRDefault="00F94FDC" w:rsidP="00633E09">
      <w:pPr>
        <w:spacing w:after="0" w:line="480" w:lineRule="auto"/>
        <w:ind w:left="-6" w:firstLine="540"/>
        <w:jc w:val="both"/>
        <w:rPr>
          <w:rFonts w:ascii="Times New Roman" w:hAnsi="Times New Roman" w:cs="Times New Roman"/>
          <w:sz w:val="24"/>
          <w:szCs w:val="26"/>
        </w:rPr>
      </w:pPr>
      <w:r>
        <w:rPr>
          <w:rFonts w:ascii="Times New Roman" w:hAnsi="Times New Roman" w:cs="Times New Roman"/>
          <w:sz w:val="24"/>
          <w:szCs w:val="26"/>
        </w:rPr>
        <w:t>Maka dari itu, penulis melakukan suatu penelitian berupa penelitian pengembangan yang berorientasi pada suatu inovasi terhadap pembelajaran bahasa indonesia dengan mengusung kearifan lokal Sulawesi Barat khususnya Mamuju. Untuk menyalurkan inspirasi dan ide, penulis menggunakan salah satu bahan ajar cetak berupa modul karena dianggap lebih memiliki fungsi yang lebih tepat untuk digunakan oleh siswa, yakni sebagai salah satu bahan ajar cetak yang dapat membelajarkan siswa secara mandiri.</w:t>
      </w:r>
    </w:p>
    <w:p w:rsidR="00673AB0" w:rsidRDefault="00803478" w:rsidP="00673AB0">
      <w:pPr>
        <w:spacing w:after="0" w:line="480" w:lineRule="auto"/>
        <w:ind w:left="-6" w:firstLine="540"/>
        <w:jc w:val="both"/>
        <w:rPr>
          <w:rFonts w:ascii="Times New Roman" w:hAnsi="Times New Roman" w:cs="Times New Roman"/>
          <w:sz w:val="24"/>
          <w:szCs w:val="26"/>
        </w:rPr>
      </w:pPr>
      <w:r>
        <w:rPr>
          <w:rFonts w:ascii="Times New Roman" w:hAnsi="Times New Roman" w:cs="Times New Roman"/>
          <w:sz w:val="24"/>
          <w:szCs w:val="26"/>
        </w:rPr>
        <w:t xml:space="preserve">Selain itu, siswa belajar menggunakan buku siswa namun </w:t>
      </w:r>
      <w:r>
        <w:rPr>
          <w:rFonts w:ascii="Times New Roman" w:hAnsi="Times New Roman" w:cs="Times New Roman"/>
          <w:sz w:val="24"/>
          <w:szCs w:val="26"/>
        </w:rPr>
        <w:lastRenderedPageBreak/>
        <w:t>materi pembelajaran belum menyajikan materi khususnya ragam paragraf eksposisi dengan rinci, langkah-langkah penyusunan ragam paragraf eksposisi hanya sebatas mempoinkan, belum menjelaskan menjelaskan dengan rinci, dan penulis belum pernah menemukan modul dengan mengusung kearifan lokal Sulawesi Barat khususnya Mamuju sebagai salah satu bahan pembelajaran bahasa Indonesia khususnya mengenai ragam paragraf eksposisi.</w:t>
      </w:r>
    </w:p>
    <w:p w:rsidR="00803478" w:rsidRDefault="00803478" w:rsidP="00673AB0">
      <w:pPr>
        <w:spacing w:after="0" w:line="480" w:lineRule="auto"/>
        <w:ind w:left="-6" w:firstLine="540"/>
        <w:jc w:val="both"/>
        <w:rPr>
          <w:rFonts w:ascii="Times New Roman" w:hAnsi="Times New Roman" w:cs="Times New Roman"/>
          <w:sz w:val="24"/>
          <w:szCs w:val="26"/>
        </w:rPr>
      </w:pPr>
      <w:r>
        <w:rPr>
          <w:rFonts w:ascii="Times New Roman" w:hAnsi="Times New Roman" w:cs="Times New Roman"/>
          <w:sz w:val="24"/>
          <w:szCs w:val="26"/>
        </w:rPr>
        <w:t xml:space="preserve">Dengan adanya modul yang diusung dengan nuansa kearifan lokal yang diberi judul </w:t>
      </w:r>
      <w:r>
        <w:rPr>
          <w:rFonts w:ascii="Times New Roman" w:hAnsi="Times New Roman" w:cs="Times New Roman"/>
          <w:i/>
          <w:sz w:val="24"/>
          <w:szCs w:val="24"/>
        </w:rPr>
        <w:t>Ragam Paragraf Eksposisi dalam Bingkai Budaya Mala’bi’</w:t>
      </w:r>
      <w:r>
        <w:rPr>
          <w:rFonts w:ascii="Times New Roman" w:hAnsi="Times New Roman" w:cs="Times New Roman"/>
          <w:sz w:val="24"/>
          <w:szCs w:val="26"/>
        </w:rPr>
        <w:t xml:space="preserve"> diharapkan dapat membuat siswa dapat menarik minat siswa untuk meningkatkan kepercayaan dirinya sebab materi pembelajaran mengusung budaya </w:t>
      </w:r>
      <w:r>
        <w:rPr>
          <w:rFonts w:ascii="Times New Roman" w:hAnsi="Times New Roman" w:cs="Times New Roman"/>
          <w:i/>
          <w:sz w:val="24"/>
          <w:szCs w:val="26"/>
        </w:rPr>
        <w:t>mala’bi</w:t>
      </w:r>
      <w:r>
        <w:rPr>
          <w:rFonts w:ascii="Times New Roman" w:hAnsi="Times New Roman" w:cs="Times New Roman"/>
          <w:sz w:val="24"/>
          <w:szCs w:val="26"/>
        </w:rPr>
        <w:t xml:space="preserve">’, sehingga siswa </w:t>
      </w:r>
      <w:r>
        <w:rPr>
          <w:rFonts w:ascii="Times New Roman" w:hAnsi="Times New Roman" w:cs="Times New Roman"/>
          <w:sz w:val="24"/>
          <w:szCs w:val="26"/>
        </w:rPr>
        <w:lastRenderedPageBreak/>
        <w:t xml:space="preserve">dengan mudah menuangkan ide-ide mereka ke dalam keterampilan menulis ragam paragraf eksposisi pada kelas X </w:t>
      </w:r>
      <w:r>
        <w:rPr>
          <w:rFonts w:ascii="Times New Roman" w:hAnsi="Times New Roman" w:cs="Times New Roman"/>
          <w:sz w:val="24"/>
          <w:szCs w:val="26"/>
        </w:rPr>
        <w:lastRenderedPageBreak/>
        <w:t>SMA Negeri 1 Mamuju Sulawesi Barat.</w:t>
      </w:r>
    </w:p>
    <w:p w:rsidR="00803478" w:rsidRDefault="00803478" w:rsidP="00803478">
      <w:pPr>
        <w:spacing w:after="0" w:line="480" w:lineRule="auto"/>
        <w:ind w:left="-6" w:firstLine="906"/>
        <w:jc w:val="both"/>
        <w:rPr>
          <w:rFonts w:ascii="Times New Roman" w:hAnsi="Times New Roman" w:cs="Times New Roman"/>
          <w:color w:val="000000" w:themeColor="text1"/>
          <w:sz w:val="24"/>
          <w:szCs w:val="24"/>
        </w:rPr>
        <w:sectPr w:rsidR="00803478" w:rsidSect="00803478">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p>
    <w:p w:rsidR="00803478" w:rsidRPr="00803478" w:rsidRDefault="00803478" w:rsidP="00803478">
      <w:pPr>
        <w:pStyle w:val="ListParagraph"/>
        <w:numPr>
          <w:ilvl w:val="0"/>
          <w:numId w:val="8"/>
        </w:numPr>
        <w:spacing w:after="0" w:line="480" w:lineRule="auto"/>
        <w:ind w:left="540"/>
        <w:jc w:val="center"/>
        <w:rPr>
          <w:rFonts w:ascii="Times New Roman" w:hAnsi="Times New Roman" w:cs="Times New Roman"/>
          <w:b/>
          <w:color w:val="000000" w:themeColor="text1"/>
          <w:sz w:val="24"/>
          <w:szCs w:val="24"/>
        </w:rPr>
      </w:pPr>
      <w:r w:rsidRPr="00803478">
        <w:rPr>
          <w:rFonts w:ascii="Times New Roman" w:hAnsi="Times New Roman" w:cs="Times New Roman"/>
          <w:b/>
          <w:color w:val="000000" w:themeColor="text1"/>
          <w:sz w:val="24"/>
          <w:szCs w:val="24"/>
        </w:rPr>
        <w:lastRenderedPageBreak/>
        <w:t>METODE PENELITIAN</w:t>
      </w:r>
    </w:p>
    <w:p w:rsidR="009E4BAD" w:rsidRDefault="009E4BAD" w:rsidP="009E4BAD">
      <w:pPr>
        <w:pStyle w:val="ListParagraph"/>
        <w:spacing w:after="0" w:line="480" w:lineRule="auto"/>
        <w:ind w:left="0" w:firstLine="900"/>
        <w:jc w:val="both"/>
        <w:rPr>
          <w:rFonts w:ascii="Times New Roman" w:hAnsi="Times New Roman" w:cs="Times New Roman"/>
          <w:sz w:val="24"/>
          <w:szCs w:val="24"/>
        </w:rPr>
        <w:sectPr w:rsidR="009E4BAD" w:rsidSect="00803478">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space="720"/>
          <w:docGrid w:linePitch="360"/>
        </w:sectPr>
      </w:pPr>
    </w:p>
    <w:p w:rsidR="009E4BAD" w:rsidRPr="009E4BAD" w:rsidRDefault="00803478" w:rsidP="00633E09">
      <w:pPr>
        <w:pStyle w:val="ListParagraph"/>
        <w:spacing w:after="0" w:line="480" w:lineRule="auto"/>
        <w:ind w:left="0" w:firstLine="540"/>
        <w:jc w:val="both"/>
        <w:rPr>
          <w:rFonts w:ascii="Times New Roman" w:hAnsi="Times New Roman" w:cs="Times New Roman"/>
          <w:sz w:val="24"/>
          <w:szCs w:val="24"/>
        </w:rPr>
      </w:pPr>
      <w:r w:rsidRPr="00E53FA3">
        <w:rPr>
          <w:rFonts w:ascii="Times New Roman" w:hAnsi="Times New Roman" w:cs="Times New Roman"/>
          <w:sz w:val="24"/>
          <w:szCs w:val="24"/>
        </w:rPr>
        <w:lastRenderedPageBreak/>
        <w:t xml:space="preserve">Penelitian yang akan dilakukan merupakan penelitian dan pengembangan atau </w:t>
      </w:r>
      <w:r w:rsidRPr="00E53FA3">
        <w:rPr>
          <w:rFonts w:ascii="Times New Roman" w:hAnsi="Times New Roman" w:cs="Times New Roman"/>
          <w:i/>
          <w:sz w:val="24"/>
          <w:szCs w:val="24"/>
        </w:rPr>
        <w:t>research and development</w:t>
      </w:r>
      <w:r w:rsidRPr="00E53FA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E53FA3">
        <w:rPr>
          <w:rFonts w:ascii="Times New Roman" w:hAnsi="Times New Roman" w:cs="Times New Roman"/>
          <w:sz w:val="24"/>
          <w:szCs w:val="24"/>
        </w:rPr>
        <w:t>&amp;</w:t>
      </w:r>
      <w:r>
        <w:rPr>
          <w:rFonts w:ascii="Times New Roman" w:hAnsi="Times New Roman" w:cs="Times New Roman"/>
          <w:sz w:val="24"/>
          <w:szCs w:val="24"/>
        </w:rPr>
        <w:t xml:space="preserve"> </w:t>
      </w:r>
      <w:r w:rsidRPr="00E53FA3">
        <w:rPr>
          <w:rFonts w:ascii="Times New Roman" w:hAnsi="Times New Roman" w:cs="Times New Roman"/>
          <w:sz w:val="24"/>
          <w:szCs w:val="24"/>
        </w:rPr>
        <w:t>D</w:t>
      </w:r>
      <w:r>
        <w:rPr>
          <w:rFonts w:ascii="Times New Roman" w:hAnsi="Times New Roman" w:cs="Times New Roman"/>
          <w:sz w:val="24"/>
          <w:szCs w:val="24"/>
        </w:rPr>
        <w:t>)</w:t>
      </w:r>
      <w:r w:rsidRPr="00E53FA3">
        <w:rPr>
          <w:rFonts w:ascii="Times New Roman" w:hAnsi="Times New Roman" w:cs="Times New Roman"/>
          <w:sz w:val="24"/>
          <w:szCs w:val="24"/>
        </w:rPr>
        <w:t xml:space="preserve"> yakni, </w:t>
      </w:r>
      <w:r>
        <w:rPr>
          <w:rFonts w:ascii="Times New Roman" w:hAnsi="Times New Roman" w:cs="Times New Roman"/>
          <w:sz w:val="24"/>
          <w:szCs w:val="24"/>
        </w:rPr>
        <w:t>mengembangkan</w:t>
      </w:r>
      <w:r w:rsidRPr="00E53FA3">
        <w:rPr>
          <w:rFonts w:ascii="Times New Roman" w:hAnsi="Times New Roman" w:cs="Times New Roman"/>
          <w:sz w:val="24"/>
          <w:szCs w:val="24"/>
        </w:rPr>
        <w:t xml:space="preserve"> satu di antara perangkat pembelajaran berupa bahan ajar cetak</w:t>
      </w:r>
      <w:r>
        <w:rPr>
          <w:rFonts w:ascii="Times New Roman" w:hAnsi="Times New Roman" w:cs="Times New Roman"/>
          <w:sz w:val="24"/>
          <w:szCs w:val="24"/>
        </w:rPr>
        <w:t>, yakni modul dengan memodifikasi struktur penulisan modul dari Direktorat Pendidikan Tenaga Kependidikan, Direktorat Jenderal Peningkatan Mutu Pendidik dan Tenaga Kependidikan, Departemen Pendidikan. Model pengembangan yang dilakukan merupakan modifikasi model Borg &amp; Gall.</w:t>
      </w:r>
      <w:r w:rsidR="009E4BAD">
        <w:rPr>
          <w:rFonts w:ascii="Times New Roman" w:hAnsi="Times New Roman" w:cs="Times New Roman"/>
          <w:sz w:val="24"/>
          <w:szCs w:val="24"/>
        </w:rPr>
        <w:t xml:space="preserve"> Berikut  kerangka desain penelitian dan pengembangan yang telah dimodifikasi </w:t>
      </w:r>
      <w:r w:rsidR="00633E09">
        <w:rPr>
          <w:rFonts w:ascii="Times New Roman" w:hAnsi="Times New Roman" w:cs="Times New Roman"/>
          <w:sz w:val="24"/>
          <w:szCs w:val="24"/>
        </w:rPr>
        <w:t xml:space="preserve">digambarkan dalam bentuk bagan (gambar 3.2) dan </w:t>
      </w:r>
      <w:r w:rsidR="00633E09">
        <w:rPr>
          <w:rFonts w:ascii="Times New Roman" w:hAnsi="Times New Roman" w:cs="Times New Roman"/>
          <w:sz w:val="24"/>
          <w:szCs w:val="24"/>
        </w:rPr>
        <w:lastRenderedPageBreak/>
        <w:t>desain modu</w:t>
      </w:r>
      <w:r w:rsidR="00AF6D99">
        <w:rPr>
          <w:rFonts w:ascii="Times New Roman" w:hAnsi="Times New Roman" w:cs="Times New Roman"/>
          <w:sz w:val="24"/>
          <w:szCs w:val="24"/>
        </w:rPr>
        <w:t>l dalam bentuk bagan (gambar 3.1</w:t>
      </w:r>
      <w:r w:rsidR="00633E09">
        <w:rPr>
          <w:rFonts w:ascii="Times New Roman" w:hAnsi="Times New Roman" w:cs="Times New Roman"/>
          <w:sz w:val="24"/>
          <w:szCs w:val="24"/>
        </w:rPr>
        <w:t>) berikut.</w:t>
      </w:r>
    </w:p>
    <w:p w:rsidR="001121A9" w:rsidRDefault="001121A9" w:rsidP="00633E09">
      <w:pPr>
        <w:pStyle w:val="ListParagraph"/>
        <w:spacing w:after="0" w:line="480" w:lineRule="auto"/>
        <w:ind w:left="0" w:firstLine="540"/>
        <w:jc w:val="both"/>
        <w:rPr>
          <w:rFonts w:ascii="Times New Roman" w:hAnsi="Times New Roman" w:cs="Times New Roman"/>
          <w:sz w:val="24"/>
          <w:szCs w:val="24"/>
        </w:rPr>
      </w:pPr>
    </w:p>
    <w:p w:rsidR="001121A9" w:rsidRDefault="001121A9" w:rsidP="00633E09">
      <w:pPr>
        <w:pStyle w:val="ListParagraph"/>
        <w:spacing w:after="0" w:line="480" w:lineRule="auto"/>
        <w:ind w:left="0" w:firstLine="54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Pr="00EA58B8" w:rsidRDefault="001121A9" w:rsidP="00EA58B8">
      <w:pPr>
        <w:spacing w:after="0" w:line="480" w:lineRule="auto"/>
        <w:jc w:val="both"/>
        <w:rPr>
          <w:rFonts w:ascii="Times New Roman" w:hAnsi="Times New Roman" w:cs="Times New Roman"/>
          <w:sz w:val="24"/>
          <w:szCs w:val="24"/>
        </w:rPr>
      </w:pPr>
    </w:p>
    <w:p w:rsidR="001121A9" w:rsidRDefault="004C3FF3" w:rsidP="009E4BA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93" style="position:absolute;left:0;text-align:left;margin-left:-1.9pt;margin-top:-3.55pt;width:415.85pt;height:576.65pt;z-index:251659264" coordorigin="2175,3354" coordsize="8317,12167">
            <v:group id="_x0000_s1094" style="position:absolute;left:4669;top:6303;width:4054;height:3188" coordorigin="4629,6276" coordsize="4054,3188">
              <v:shape id="_x0000_s1095" type="#_x0000_t32" style="position:absolute;left:6276;top:6276;width:0;height:577" o:connectortype="straight"/>
              <v:shape id="_x0000_s1096" type="#_x0000_t32" style="position:absolute;left:5819;top:6853;width:967;height:0" o:connectortype="straight"/>
              <v:shape id="_x0000_s1097" type="#_x0000_t32" style="position:absolute;left:7306;top:7780;width:517;height:0" o:connectortype="straight"/>
              <v:shape id="_x0000_s1098" type="#_x0000_t32" style="position:absolute;left:7823;top:7315;width:0;height:465" o:connectortype="straight"/>
              <v:shape id="_x0000_s1099" type="#_x0000_t32" style="position:absolute;left:4629;top:7780;width:517;height:0" o:connectortype="straight"/>
              <v:shape id="_x0000_s1100" type="#_x0000_t32" style="position:absolute;left:4629;top:7315;width:0;height:465" o:connectortype="straight"/>
              <v:shape id="_x0000_s1101" type="#_x0000_t32" style="position:absolute;left:6276;top:8090;width:0;height:240" o:connectortype="straight">
                <v:stroke endarrow="block"/>
              </v:shape>
              <v:shape id="_x0000_s1102" type="#_x0000_t32" style="position:absolute;left:7325;top:8576;width:298;height:0" o:connectortype="straight">
                <v:stroke endarrow="block"/>
              </v:shape>
              <v:shape id="_x0000_s1103" type="#_x0000_t32" style="position:absolute;left:7286;top:9463;width:337;height:1;flip:x" o:connectortype="straight">
                <v:stroke endarrow="block"/>
              </v:shape>
              <v:shape id="_x0000_s1104" type="#_x0000_t32" style="position:absolute;left:8683;top:8915;width:0;height:240" o:connectortype="straight">
                <v:stroke endarrow="block"/>
              </v:shape>
              <v:shape id="_x0000_s1105" type="#_x0000_t32" style="position:absolute;left:4789;top:9462;width:337;height:1;flip:x" o:connectortype="straight">
                <v:stroke endarrow="block"/>
              </v:shape>
            </v:group>
            <v:group id="_x0000_s1106" style="position:absolute;left:2175;top:3354;width:8317;height:12167" coordorigin="2175,3354" coordsize="8317,12167">
              <v:group id="_x0000_s1107" style="position:absolute;left:2351;top:13372;width:7970;height:1135" coordorigin="2311,13195" coordsize="7970,1135">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08" type="#_x0000_t21" style="position:absolute;left:2311;top:13488;width:2009;height:569">
                  <v:textbox style="mso-next-textbox:#_x0000_s1108">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Pascapenelitian</w:t>
                        </w:r>
                      </w:p>
                    </w:txbxContent>
                  </v:textbox>
                </v:shape>
                <v:oval id="_x0000_s1109" style="position:absolute;left:4820;top:13488;width:2830;height:569">
                  <v:textbox style="mso-next-textbox:#_x0000_s1109">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Desiminasi</w:t>
                        </w:r>
                      </w:p>
                      <w:p w:rsidR="001121A9" w:rsidRPr="003E6F59" w:rsidRDefault="001121A9" w:rsidP="001121A9"/>
                    </w:txbxContent>
                  </v:textbox>
                </v:oval>
                <v:shape id="_x0000_s1110" type="#_x0000_t32" style="position:absolute;left:4349;top:13779;width:471;height:0" o:connectortype="straight"/>
                <v:group id="_x0000_s1111" style="position:absolute;left:7648;top:13463;width:493;height:594" coordorigin="7637,10527" coordsize="493,594">
                  <v:shape id="_x0000_s1112" type="#_x0000_t32" style="position:absolute;left:7835;top:10527;width:295;height:0" o:connectortype="straight">
                    <v:stroke endarrow="block"/>
                  </v:shape>
                  <v:shape id="_x0000_s1113" type="#_x0000_t32" style="position:absolute;left:7835;top:11121;width:295;height:0" o:connectortype="straight">
                    <v:stroke endarrow="block"/>
                  </v:shape>
                  <v:shape id="_x0000_s1114" type="#_x0000_t32" style="position:absolute;left:7835;top:10544;width:0;height:577" o:connectortype="straight"/>
                  <v:shape id="_x0000_s1115" type="#_x0000_t32" style="position:absolute;left:7637;top:10836;width:198;height:0" o:connectortype="straight"/>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6" type="#_x0000_t65" style="position:absolute;left:8121;top:13195;width:2160;height:485">
                  <v:textbox style="mso-next-textbox:#_x0000_s1116">
                    <w:txbxContent>
                      <w:p w:rsidR="001121A9" w:rsidRPr="001B6966" w:rsidRDefault="001121A9" w:rsidP="001121A9">
                        <w:pPr>
                          <w:jc w:val="center"/>
                          <w:rPr>
                            <w:rFonts w:ascii="Times New Roman" w:hAnsi="Times New Roman" w:cs="Times New Roman"/>
                            <w:sz w:val="24"/>
                          </w:rPr>
                        </w:pPr>
                        <w:r>
                          <w:rPr>
                            <w:rFonts w:ascii="Times New Roman" w:hAnsi="Times New Roman" w:cs="Times New Roman"/>
                            <w:sz w:val="24"/>
                          </w:rPr>
                          <w:t>Seminar</w:t>
                        </w:r>
                      </w:p>
                    </w:txbxContent>
                  </v:textbox>
                </v:shape>
                <v:shape id="_x0000_s1117" type="#_x0000_t65" style="position:absolute;left:8121;top:13845;width:2160;height:485">
                  <v:textbox style="mso-next-textbox:#_x0000_s1117">
                    <w:txbxContent>
                      <w:p w:rsidR="001121A9" w:rsidRPr="001B6966" w:rsidRDefault="001121A9" w:rsidP="001121A9">
                        <w:pPr>
                          <w:jc w:val="center"/>
                          <w:rPr>
                            <w:rFonts w:ascii="Times New Roman" w:hAnsi="Times New Roman" w:cs="Times New Roman"/>
                            <w:sz w:val="24"/>
                          </w:rPr>
                        </w:pPr>
                        <w:r>
                          <w:rPr>
                            <w:rFonts w:ascii="Times New Roman" w:hAnsi="Times New Roman" w:cs="Times New Roman"/>
                            <w:sz w:val="24"/>
                          </w:rPr>
                          <w:t>Jurnal</w:t>
                        </w:r>
                      </w:p>
                    </w:txbxContent>
                  </v:textbox>
                </v:shape>
              </v:group>
              <v:group id="_x0000_s1118" style="position:absolute;left:2175;top:3354;width:8317;height:12167" coordorigin="2175,3354" coordsize="8317,12167">
                <v:rect id="_x0000_s1119" style="position:absolute;left:3413;top:14975;width:5849;height:546" stroked="f">
                  <v:textbox style="mso-next-textbox:#_x0000_s1119">
                    <w:txbxContent>
                      <w:p w:rsidR="001121A9" w:rsidRPr="0035084E" w:rsidRDefault="001121A9" w:rsidP="001121A9">
                        <w:pPr>
                          <w:rPr>
                            <w:rFonts w:ascii="Times New Roman" w:hAnsi="Times New Roman" w:cs="Times New Roman"/>
                            <w:sz w:val="24"/>
                          </w:rPr>
                        </w:pPr>
                        <w:r>
                          <w:rPr>
                            <w:rFonts w:ascii="Times New Roman" w:hAnsi="Times New Roman" w:cs="Times New Roman"/>
                            <w:sz w:val="24"/>
                          </w:rPr>
                          <w:t>Gambar 3.2  Bagan Desain Modifikasi Model Penelitian</w:t>
                        </w:r>
                      </w:p>
                    </w:txbxContent>
                  </v:textbox>
                </v:rect>
                <v:rect id="_x0000_s1120" style="position:absolute;left:2175;top:13227;width:8317;height:1672" filled="f"/>
                <v:group id="_x0000_s1121" style="position:absolute;left:2175;top:10107;width:8317;height:2954" coordorigin="2175,9003" coordsize="8317,2954">
                  <v:rect id="_x0000_s1122" style="position:absolute;left:2175;top:9003;width:8317;height:2954" filled="f"/>
                  <v:shape id="_x0000_s1123" type="#_x0000_t21" style="position:absolute;left:2351;top:9492;width:2009;height:569">
                    <v:textbox style="mso-next-textbox:#_x0000_s1123">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Penelitian</w:t>
                          </w:r>
                        </w:p>
                      </w:txbxContent>
                    </v:textbox>
                  </v:shape>
                  <v:oval id="_x0000_s1124" style="position:absolute;left:4847;top:9492;width:2830;height:569">
                    <v:textbox style="mso-next-textbox:#_x0000_s1124">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Uji coba draf</w:t>
                          </w:r>
                        </w:p>
                        <w:p w:rsidR="001121A9" w:rsidRPr="003E6F59" w:rsidRDefault="001121A9" w:rsidP="001121A9"/>
                      </w:txbxContent>
                    </v:textbox>
                  </v:oval>
                  <v:shape id="_x0000_s1125" type="#_x0000_t32" style="position:absolute;left:4364;top:9770;width:471;height:0" o:connectortype="straight"/>
                  <v:group id="_x0000_s1126" style="position:absolute;left:7677;top:9475;width:493;height:594" coordorigin="7637,10527" coordsize="493,594">
                    <v:shape id="_x0000_s1127" type="#_x0000_t32" style="position:absolute;left:7835;top:10527;width:295;height:0" o:connectortype="straight">
                      <v:stroke endarrow="block"/>
                    </v:shape>
                    <v:shape id="_x0000_s1128" type="#_x0000_t32" style="position:absolute;left:7835;top:11121;width:295;height:0" o:connectortype="straight">
                      <v:stroke endarrow="block"/>
                    </v:shape>
                    <v:shape id="_x0000_s1129" type="#_x0000_t32" style="position:absolute;left:7835;top:10544;width:0;height:577" o:connectortype="straight"/>
                    <v:shape id="_x0000_s1130" type="#_x0000_t32" style="position:absolute;left:7637;top:10836;width:198;height:0" o:connectortype="straight"/>
                  </v:group>
                  <v:shape id="_x0000_s1131" type="#_x0000_t65" style="position:absolute;left:8170;top:9221;width:2160;height:485">
                    <v:textbox style="mso-next-textbox:#_x0000_s1131">
                      <w:txbxContent>
                        <w:p w:rsidR="001121A9" w:rsidRPr="001B6966" w:rsidRDefault="001121A9" w:rsidP="001121A9">
                          <w:pPr>
                            <w:jc w:val="center"/>
                            <w:rPr>
                              <w:rFonts w:ascii="Times New Roman" w:hAnsi="Times New Roman" w:cs="Times New Roman"/>
                              <w:sz w:val="24"/>
                            </w:rPr>
                          </w:pPr>
                          <w:r w:rsidRPr="001B6966">
                            <w:rPr>
                              <w:rFonts w:ascii="Times New Roman" w:hAnsi="Times New Roman" w:cs="Times New Roman"/>
                              <w:sz w:val="24"/>
                            </w:rPr>
                            <w:t>Efektif</w:t>
                          </w:r>
                        </w:p>
                      </w:txbxContent>
                    </v:textbox>
                  </v:shape>
                  <v:shape id="_x0000_s1132" type="#_x0000_t65" style="position:absolute;left:8170;top:9821;width:2160;height:485">
                    <v:textbox style="mso-next-textbox:#_x0000_s1132">
                      <w:txbxContent>
                        <w:p w:rsidR="001121A9" w:rsidRPr="001B6966" w:rsidRDefault="001121A9" w:rsidP="001121A9">
                          <w:pPr>
                            <w:jc w:val="center"/>
                            <w:rPr>
                              <w:rFonts w:ascii="Times New Roman" w:hAnsi="Times New Roman" w:cs="Times New Roman"/>
                              <w:sz w:val="24"/>
                            </w:rPr>
                          </w:pPr>
                          <w:r>
                            <w:rPr>
                              <w:rFonts w:ascii="Times New Roman" w:hAnsi="Times New Roman" w:cs="Times New Roman"/>
                              <w:sz w:val="24"/>
                            </w:rPr>
                            <w:t xml:space="preserve">Praktis </w:t>
                          </w:r>
                        </w:p>
                      </w:txbxContent>
                    </v:textbox>
                  </v:shape>
                  <v:shape id="_x0000_s1133" type="#_x0000_t32" style="position:absolute;left:6266;top:10081;width:0;height:225" o:connectortype="straight">
                    <v:stroke endarrow="block"/>
                  </v:shape>
                  <v:shape id="_x0000_s1134" type="#_x0000_t65" style="position:absolute;left:5166;top:10331;width:2160;height:585">
                    <v:textbox style="mso-next-textbox:#_x0000_s1134">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Revisi draf II</w:t>
                          </w:r>
                        </w:p>
                      </w:txbxContent>
                    </v:textbox>
                  </v:shape>
                  <v:shape id="_x0000_s1135" type="#_x0000_t32" style="position:absolute;left:6266;top:10931;width:0;height:225" o:connectortype="straight">
                    <v:stroke endarrow="block"/>
                  </v:shape>
                  <v:oval id="_x0000_s1136" style="position:absolute;left:4832;top:11156;width:2830;height:569">
                    <v:textbox style="mso-next-textbox:#_x0000_s1136">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Produk akhir</w:t>
                          </w:r>
                        </w:p>
                        <w:p w:rsidR="001121A9" w:rsidRPr="003E6F59" w:rsidRDefault="001121A9" w:rsidP="001121A9"/>
                      </w:txbxContent>
                    </v:textbox>
                  </v:oval>
                </v:group>
                <v:group id="_x0000_s1137" style="position:absolute;left:2175;top:3354;width:8317;height:6604" coordorigin="2175,2250" coordsize="8317,6604">
                  <v:oval id="_x0000_s1138" style="position:absolute;left:4870;top:2695;width:4705;height:569">
                    <v:textbox style="mso-next-textbox:#_x0000_s1138">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Penelitian &amp; Pengumpulan data</w:t>
                          </w:r>
                        </w:p>
                      </w:txbxContent>
                    </v:textbox>
                  </v:oval>
                  <v:group id="_x0000_s1139" style="position:absolute;left:2175;top:2250;width:8317;height:6604" coordorigin="2175,2250" coordsize="8317,6604">
                    <v:oval id="_x0000_s1140" style="position:absolute;left:7648;top:8078;width:2252;height:625">
                      <v:textbox style="mso-next-textbox:#_x0000_s1140">
                        <w:txbxContent>
                          <w:p w:rsidR="001121A9" w:rsidRPr="00A84735" w:rsidRDefault="001121A9" w:rsidP="001121A9">
                            <w:pPr>
                              <w:jc w:val="center"/>
                              <w:rPr>
                                <w:rFonts w:ascii="Times New Roman" w:hAnsi="Times New Roman" w:cs="Times New Roman"/>
                                <w:sz w:val="24"/>
                              </w:rPr>
                            </w:pPr>
                            <w:r w:rsidRPr="00A84735">
                              <w:rPr>
                                <w:rFonts w:ascii="Times New Roman" w:hAnsi="Times New Roman" w:cs="Times New Roman"/>
                                <w:sz w:val="24"/>
                              </w:rPr>
                              <w:t>Validasi Produk</w:t>
                            </w:r>
                          </w:p>
                        </w:txbxContent>
                      </v:textbox>
                    </v:oval>
                    <v:rect id="_x0000_s1141" style="position:absolute;left:2175;top:2250;width:8317;height:6604" filled="f"/>
                    <v:shape id="_x0000_s1142" type="#_x0000_t21" style="position:absolute;left:2351;top:3527;width:2009;height:569">
                      <v:textbox style="mso-next-textbox:#_x0000_s1142">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Prapenelitian</w:t>
                            </w:r>
                          </w:p>
                        </w:txbxContent>
                      </v:textbox>
                    </v:shape>
                    <v:oval id="_x0000_s1143" style="position:absolute;left:4862;top:3506;width:2801;height:569">
                      <v:textbox style="mso-next-textbox:#_x0000_s1143">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Perencanaan</w:t>
                            </w:r>
                          </w:p>
                        </w:txbxContent>
                      </v:textbox>
                    </v:oval>
                    <v:oval id="_x0000_s1144" style="position:absolute;left:4862;top:4224;width:2801;height:954">
                      <v:textbox style="mso-next-textbox:#_x0000_s1144">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Pengembangan draf modul</w:t>
                            </w:r>
                          </w:p>
                        </w:txbxContent>
                      </v:textbox>
                    </v:oval>
                    <v:shape id="_x0000_s1145" type="#_x0000_t65" style="position:absolute;left:3699;top:5341;width:2160;height:870">
                      <v:textbox style="mso-next-textbox:#_x0000_s1145">
                        <w:txbxContent>
                          <w:p w:rsidR="001121A9" w:rsidRPr="00E3362A" w:rsidRDefault="001121A9" w:rsidP="001121A9">
                            <w:pPr>
                              <w:jc w:val="center"/>
                              <w:rPr>
                                <w:rFonts w:ascii="Times New Roman" w:hAnsi="Times New Roman" w:cs="Times New Roman"/>
                                <w:sz w:val="24"/>
                              </w:rPr>
                            </w:pPr>
                            <w:r>
                              <w:rPr>
                                <w:rFonts w:ascii="Times New Roman" w:hAnsi="Times New Roman" w:cs="Times New Roman"/>
                                <w:sz w:val="24"/>
                              </w:rPr>
                              <w:t>Ragam paragraf eksposisi</w:t>
                            </w:r>
                          </w:p>
                        </w:txbxContent>
                      </v:textbox>
                    </v:shape>
                    <v:shape id="_x0000_s1146" type="#_x0000_t65" style="position:absolute;left:6826;top:5341;width:2160;height:870">
                      <v:textbox style="mso-next-textbox:#_x0000_s1146">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 xml:space="preserve">Kearifan lokal budaya </w:t>
                            </w:r>
                            <w:r>
                              <w:rPr>
                                <w:rFonts w:ascii="Times New Roman" w:hAnsi="Times New Roman" w:cs="Times New Roman"/>
                                <w:i/>
                                <w:sz w:val="24"/>
                              </w:rPr>
                              <w:t>malaqbi’</w:t>
                            </w:r>
                          </w:p>
                        </w:txbxContent>
                      </v:textbox>
                    </v:shape>
                    <v:shape id="_x0000_s1147" type="#_x0000_t65" style="position:absolute;left:5186;top:6428;width:2160;height:585">
                      <v:textbox style="mso-next-textbox:#_x0000_s1147">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Draf I</w:t>
                            </w:r>
                          </w:p>
                        </w:txbxContent>
                      </v:textbox>
                    </v:shape>
                    <v:shape id="_x0000_s1148" type="#_x0000_t65" style="position:absolute;left:5186;top:7253;width:2160;height:585">
                      <v:textbox style="mso-next-textbox:#_x0000_s1148">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Revisi draf I</w:t>
                            </w:r>
                          </w:p>
                        </w:txbxContent>
                      </v:textbox>
                    </v:shape>
                    <v:shape id="_x0000_s1149" type="#_x0000_t65" style="position:absolute;left:7663;top:7232;width:2160;height:585">
                      <v:textbox style="mso-next-textbox:#_x0000_s1149">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Draf II</w:t>
                            </w:r>
                          </w:p>
                        </w:txbxContent>
                      </v:textbox>
                    </v:shape>
                    <v:shape id="_x0000_s1150" type="#_x0000_t65" style="position:absolute;left:5166;top:8078;width:2160;height:585">
                      <v:textbox style="mso-next-textbox:#_x0000_s1150">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Revisi draf II</w:t>
                            </w:r>
                          </w:p>
                        </w:txbxContent>
                      </v:textbox>
                    </v:shape>
                    <v:shape id="_x0000_s1151" type="#_x0000_t65" style="position:absolute;left:2660;top:8078;width:2160;height:585">
                      <v:textbox style="mso-next-textbox:#_x0000_s1151">
                        <w:txbxContent>
                          <w:p w:rsidR="001121A9" w:rsidRPr="00F0481B" w:rsidRDefault="001121A9" w:rsidP="001121A9">
                            <w:pPr>
                              <w:jc w:val="center"/>
                              <w:rPr>
                                <w:rFonts w:ascii="Times New Roman" w:hAnsi="Times New Roman" w:cs="Times New Roman"/>
                                <w:i/>
                                <w:sz w:val="24"/>
                              </w:rPr>
                            </w:pPr>
                            <w:r>
                              <w:rPr>
                                <w:rFonts w:ascii="Times New Roman" w:hAnsi="Times New Roman" w:cs="Times New Roman"/>
                                <w:sz w:val="24"/>
                              </w:rPr>
                              <w:t>Valid</w:t>
                            </w:r>
                          </w:p>
                        </w:txbxContent>
                      </v:textbox>
                    </v:shape>
                    <v:group id="_x0000_s1152" style="position:absolute;left:4364;top:2958;width:536;height:1746" coordorigin="4309,4035" coordsize="536,1746">
                      <v:shape id="_x0000_s1153" type="#_x0000_t32" style="position:absolute;left:4491;top:4036;width:352;height:0" o:connectortype="straight"/>
                      <v:shape id="_x0000_s1154" type="#_x0000_t32" style="position:absolute;left:4493;top:4880;width:352;height:1" o:connectortype="straight"/>
                      <v:shape id="_x0000_s1155" type="#_x0000_t32" style="position:absolute;left:4493;top:5781;width:352;height:0" o:connectortype="straight"/>
                      <v:shape id="_x0000_s1156" type="#_x0000_t32" style="position:absolute;left:4472;top:4035;width:0;height:1746" o:connectortype="straight"/>
                      <v:shape id="_x0000_s1157" type="#_x0000_t32" style="position:absolute;left:4309;top:4881;width:200;height:0" o:connectortype="straight"/>
                    </v:group>
                  </v:group>
                </v:group>
              </v:group>
            </v:group>
          </v:group>
        </w:pict>
      </w: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Pr="00EA58B8" w:rsidRDefault="001121A9" w:rsidP="00EA58B8">
      <w:pPr>
        <w:spacing w:after="0" w:line="480" w:lineRule="auto"/>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Pr="00EA58B8" w:rsidRDefault="001121A9" w:rsidP="00EA58B8">
      <w:pPr>
        <w:spacing w:after="0" w:line="480" w:lineRule="auto"/>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sectPr w:rsidR="00633E09" w:rsidSect="009E4BAD">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p>
    <w:p w:rsidR="001121A9" w:rsidRDefault="001121A9" w:rsidP="009E4BAD">
      <w:pPr>
        <w:pStyle w:val="ListParagraph"/>
        <w:spacing w:after="0" w:line="480" w:lineRule="auto"/>
        <w:ind w:left="0" w:firstLine="900"/>
        <w:jc w:val="both"/>
        <w:rPr>
          <w:rFonts w:ascii="Times New Roman" w:hAnsi="Times New Roman" w:cs="Times New Roman"/>
          <w:sz w:val="24"/>
          <w:szCs w:val="24"/>
        </w:rPr>
      </w:pPr>
    </w:p>
    <w:p w:rsidR="001121A9" w:rsidRDefault="004C3FF3" w:rsidP="009E4BA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rPr>
        <w:pict>
          <v:group id="_x0000_s1159" style="position:absolute;left:0;text-align:left;margin-left:9.25pt;margin-top:-30.55pt;width:631.7pt;height:487.7pt;z-index:251660288" coordorigin="2460,1664" coordsize="12634,9754">
            <v:shape id="_x0000_s1160" type="#_x0000_t32" style="position:absolute;left:8627;top:8009;width:0;height:576;flip:y" o:connectortype="straight" strokecolor="#974706 [1609]"/>
            <v:group id="_x0000_s1161" style="position:absolute;left:2460;top:1664;width:12634;height:9754" coordorigin="2553,1833" coordsize="12634,9754">
              <v:rect id="_x0000_s1162" style="position:absolute;left:6502;top:11135;width:4421;height:452" stroked="f">
                <v:textbox style="mso-next-textbox:#_x0000_s1162">
                  <w:txbxContent>
                    <w:p w:rsidR="00633E09" w:rsidRPr="00D51E4A" w:rsidRDefault="00633E09" w:rsidP="00633E09">
                      <w:pPr>
                        <w:rPr>
                          <w:rFonts w:ascii="Times New Roman" w:hAnsi="Times New Roman" w:cs="Times New Roman"/>
                          <w:sz w:val="24"/>
                        </w:rPr>
                      </w:pPr>
                      <w:r>
                        <w:rPr>
                          <w:rFonts w:ascii="Times New Roman" w:hAnsi="Times New Roman" w:cs="Times New Roman"/>
                          <w:sz w:val="24"/>
                        </w:rPr>
                        <w:t>Gambar 3.1 Desain Modul Pengembangan</w:t>
                      </w:r>
                    </w:p>
                  </w:txbxContent>
                </v:textbox>
              </v:rect>
              <v:group id="_x0000_s1163" style="position:absolute;left:5199;top:1833;width:7033;height:1298" coordorigin="5199,1833" coordsize="7033,1298">
                <v:rect id="_x0000_s1164" style="position:absolute;left:5275;top:1833;width:6882;height:561" fillcolor="#f2dbdb [661]" strokecolor="black [3213]">
                  <v:textbox style="mso-next-textbox:#_x0000_s1164">
                    <w:txbxContent>
                      <w:p w:rsidR="00633E09" w:rsidRPr="00B35A7A" w:rsidRDefault="00633E09" w:rsidP="00633E09">
                        <w:pPr>
                          <w:jc w:val="center"/>
                          <w:rPr>
                            <w:rFonts w:ascii="Times New Roman" w:hAnsi="Times New Roman" w:cs="Times New Roman"/>
                            <w:sz w:val="24"/>
                          </w:rPr>
                        </w:pPr>
                        <w:r>
                          <w:rPr>
                            <w:rFonts w:ascii="Times New Roman" w:hAnsi="Times New Roman" w:cs="Times New Roman"/>
                            <w:sz w:val="24"/>
                          </w:rPr>
                          <w:t xml:space="preserve">Modul </w:t>
                        </w:r>
                        <w:r w:rsidRPr="00754B41">
                          <w:rPr>
                            <w:rFonts w:ascii="Times New Roman" w:hAnsi="Times New Roman" w:cs="Times New Roman"/>
                            <w:i/>
                            <w:sz w:val="24"/>
                          </w:rPr>
                          <w:t>Ragam Paragraf Eksposisi dalam Bingkai Budaya Mala’bi’</w:t>
                        </w:r>
                      </w:p>
                    </w:txbxContent>
                  </v:textbox>
                </v:rect>
                <v:shape id="_x0000_s1165" type="#_x0000_t21" style="position:absolute;left:5199;top:2495;width:2357;height:635" fillcolor="yellow">
                  <v:textbox style="mso-next-textbox:#_x0000_s1165">
                    <w:txbxContent>
                      <w:p w:rsidR="00633E09" w:rsidRPr="00B35A7A" w:rsidRDefault="00633E09" w:rsidP="00633E09">
                        <w:pPr>
                          <w:jc w:val="center"/>
                          <w:rPr>
                            <w:rFonts w:ascii="Times New Roman" w:hAnsi="Times New Roman" w:cs="Times New Roman"/>
                            <w:sz w:val="24"/>
                          </w:rPr>
                        </w:pPr>
                        <w:r>
                          <w:rPr>
                            <w:rFonts w:ascii="Times New Roman" w:hAnsi="Times New Roman" w:cs="Times New Roman"/>
                            <w:sz w:val="24"/>
                          </w:rPr>
                          <w:t>Modul untuk Siswa</w:t>
                        </w:r>
                      </w:p>
                    </w:txbxContent>
                  </v:textbox>
                </v:shape>
                <v:shape id="_x0000_s1166" type="#_x0000_t21" style="position:absolute;left:9875;top:2496;width:2357;height:635" fillcolor="yellow">
                  <v:textbox style="mso-next-textbox:#_x0000_s1166">
                    <w:txbxContent>
                      <w:p w:rsidR="00633E09" w:rsidRPr="00B35A7A" w:rsidRDefault="00633E09" w:rsidP="00633E09">
                        <w:pPr>
                          <w:jc w:val="center"/>
                          <w:rPr>
                            <w:rFonts w:ascii="Times New Roman" w:hAnsi="Times New Roman" w:cs="Times New Roman"/>
                            <w:sz w:val="24"/>
                          </w:rPr>
                        </w:pPr>
                        <w:r>
                          <w:rPr>
                            <w:rFonts w:ascii="Times New Roman" w:hAnsi="Times New Roman" w:cs="Times New Roman"/>
                            <w:sz w:val="24"/>
                          </w:rPr>
                          <w:t>Modul untuk Guru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7" type="#_x0000_t34" style="position:absolute;left:8789;top:2394;width:1086;height:400" o:connectortype="elbow" adj=",-129276,-174809"/>
                <v:shape id="_x0000_s1168" type="#_x0000_t34" style="position:absolute;left:7556;top:2394;width:1233;height:400;rotation:180;flip:y" o:connectortype="elbow" adj="10791,129276,-153968"/>
              </v:group>
              <v:group id="_x0000_s1169" style="position:absolute;left:3347;top:3330;width:10706;height:4328" coordorigin="3347,3330" coordsize="10706,4328">
                <v:group id="_x0000_s1170" style="position:absolute;left:3347;top:3330;width:10706;height:3495" coordorigin="3347,3651" coordsize="10706,3495">
                  <v:roundrect id="_x0000_s1171" style="position:absolute;left:7594;top:6699;width:2300;height:447" arcsize="10923f" strokecolor="#002060">
                    <v:textbox style="mso-next-textbox:#_x0000_s1171">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Pendahuluan</w:t>
                          </w:r>
                        </w:p>
                      </w:txbxContent>
                    </v:textbox>
                  </v:roundrect>
                  <v:group id="_x0000_s1172" style="position:absolute;left:3347;top:3651;width:10706;height:3031" coordorigin="3347,3759" coordsize="10706,3031">
                    <v:shape id="_x0000_s1173" type="#_x0000_t65" style="position:absolute;left:7891;top:4959;width:1702;height:561" fillcolor="#00b0f0" strokecolor="#00b0f0">
                      <v:textbox style="mso-next-textbox:#_x0000_s1173">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Bagian awal</w:t>
                            </w:r>
                          </w:p>
                        </w:txbxContent>
                      </v:textbox>
                    </v:shape>
                    <v:group id="_x0000_s1174" style="position:absolute;left:3347;top:3759;width:4544;height:2974" coordorigin="3347,3759" coordsize="4544,2974">
                      <v:roundrect id="_x0000_s1175" style="position:absolute;left:5275;top:3759;width:2300;height:448" arcsize="10923f" strokecolor="#002060">
                        <v:textbox style="mso-next-textbox:#_x0000_s1175">
                          <w:txbxContent>
                            <w:p w:rsidR="00633E09" w:rsidRPr="002813F1" w:rsidRDefault="00633E09" w:rsidP="00633E09">
                              <w:pPr>
                                <w:jc w:val="center"/>
                                <w:rPr>
                                  <w:rFonts w:ascii="Times New Roman" w:hAnsi="Times New Roman" w:cs="Times New Roman"/>
                                  <w:sz w:val="24"/>
                                </w:rPr>
                              </w:pPr>
                              <w:r w:rsidRPr="002813F1">
                                <w:rPr>
                                  <w:rFonts w:ascii="Times New Roman" w:hAnsi="Times New Roman" w:cs="Times New Roman"/>
                                  <w:sz w:val="24"/>
                                </w:rPr>
                                <w:t>Sampul</w:t>
                              </w:r>
                            </w:p>
                          </w:txbxContent>
                        </v:textbox>
                      </v:roundrect>
                      <v:roundrect id="_x0000_s1176" style="position:absolute;left:4117;top:4264;width:2300;height:448" arcsize="10923f" strokecolor="#002060">
                        <v:textbox style="mso-next-textbox:#_x0000_s1176">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Halaman Pengantar</w:t>
                              </w:r>
                            </w:p>
                          </w:txbxContent>
                        </v:textbox>
                      </v:roundrect>
                      <v:roundrect id="_x0000_s1177" style="position:absolute;left:3347;top:4769;width:2300;height:453" arcsize="10923f" strokecolor="#002060">
                        <v:textbox style="mso-next-textbox:#_x0000_s1177">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Peta Informasi</w:t>
                              </w:r>
                            </w:p>
                          </w:txbxContent>
                        </v:textbox>
                      </v:roundrect>
                      <v:roundrect id="_x0000_s1178" style="position:absolute;left:3357;top:5279;width:2300;height:447" arcsize="10923f" strokecolor="#002060">
                        <v:textbox style="mso-next-textbox:#_x0000_s1178">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Prakata</w:t>
                              </w:r>
                            </w:p>
                          </w:txbxContent>
                        </v:textbox>
                      </v:roundrect>
                      <v:roundrect id="_x0000_s1179" style="position:absolute;left:4136;top:5781;width:2300;height:447" arcsize="10923f" strokecolor="#002060">
                        <v:textbox style="mso-next-textbox:#_x0000_s1179">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Daftar Isi</w:t>
                              </w:r>
                            </w:p>
                          </w:txbxContent>
                        </v:textbox>
                      </v:roundrect>
                      <v:roundrect id="_x0000_s1180" style="position:absolute;left:5275;top:6286;width:2300;height:447" arcsize="10923f" strokecolor="#002060">
                        <v:textbox style="mso-next-textbox:#_x0000_s1180">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Halaman Pembatas</w:t>
                              </w:r>
                            </w:p>
                          </w:txbxContent>
                        </v:textbox>
                      </v:roundrect>
                      <v:shape id="_x0000_s1181" type="#_x0000_t32" style="position:absolute;left:7556;top:4150;width:316;height:1072;flip:x y" o:connectortype="straight" strokecolor="#974706 [1609]"/>
                      <v:shape id="_x0000_s1182" type="#_x0000_t32" style="position:absolute;left:6417;top:4687;width:1474;height:535;flip:x y" o:connectortype="straight" strokecolor="#974706 [1609]"/>
                      <v:shape id="_x0000_s1183" type="#_x0000_t32" style="position:absolute;left:5628;top:5222;width:2244;height:0;flip:x" o:connectortype="straight" strokecolor="#974706 [1609]"/>
                      <v:shape id="_x0000_s1184" type="#_x0000_t32" style="position:absolute;left:5628;top:5222;width:2244;height:504;flip:x" o:connectortype="straight" strokecolor="#974706 [1609]"/>
                      <v:shape id="_x0000_s1185" type="#_x0000_t32" style="position:absolute;left:6359;top:5222;width:1513;height:1006;flip:x" o:connectortype="straight" strokecolor="#974706 [1609]"/>
                      <v:shape id="_x0000_s1186" type="#_x0000_t32" style="position:absolute;left:7556;top:5222;width:316;height:1064;flip:x" o:connectortype="straight" strokecolor="#974706 [1609]"/>
                    </v:group>
                    <v:group id="_x0000_s1187" style="position:absolute;left:9593;top:3760;width:4460;height:3030" coordorigin="9593,3760" coordsize="4460,3030">
                      <v:roundrect id="_x0000_s1188" style="position:absolute;left:9933;top:3760;width:2300;height:447" arcsize="10923f" strokecolor="#002060">
                        <v:textbox style="mso-next-textbox:#_x0000_s1188">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Sampul</w:t>
                              </w:r>
                            </w:p>
                          </w:txbxContent>
                        </v:textbox>
                      </v:roundrect>
                      <v:roundrect id="_x0000_s1189" style="position:absolute;left:11753;top:5334;width:2300;height:447" arcsize="10923f" strokecolor="#002060">
                        <v:textbox style="mso-next-textbox:#_x0000_s1189">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Prakata</w:t>
                              </w:r>
                            </w:p>
                          </w:txbxContent>
                        </v:textbox>
                      </v:roundrect>
                      <v:roundrect id="_x0000_s1190" style="position:absolute;left:11087;top:4265;width:2300;height:447" arcsize="10923f" strokecolor="#002060">
                        <v:textbox style="mso-next-textbox:#_x0000_s1190">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Halaman Pengantar</w:t>
                              </w:r>
                            </w:p>
                          </w:txbxContent>
                        </v:textbox>
                      </v:roundrect>
                      <v:roundrect id="_x0000_s1191" style="position:absolute;left:11753;top:4775;width:2300;height:447" arcsize="10923f" strokecolor="#002060">
                        <v:textbox style="mso-next-textbox:#_x0000_s1191">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Peta Informasi</w:t>
                              </w:r>
                            </w:p>
                          </w:txbxContent>
                        </v:textbox>
                      </v:roundrect>
                      <v:roundrect id="_x0000_s1192" style="position:absolute;left:11125;top:5839;width:2300;height:447" arcsize="10923f" strokecolor="#002060">
                        <v:textbox style="mso-next-textbox:#_x0000_s1192">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Daftar Isi</w:t>
                              </w:r>
                            </w:p>
                          </w:txbxContent>
                        </v:textbox>
                      </v:roundrect>
                      <v:roundrect id="_x0000_s1193" style="position:absolute;left:9952;top:6343;width:2300;height:447" arcsize="10923f" strokecolor="#002060">
                        <v:textbox style="mso-next-textbox:#_x0000_s1193">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Halaman Pembatas</w:t>
                              </w:r>
                            </w:p>
                          </w:txbxContent>
                        </v:textbox>
                      </v:roundrect>
                      <v:shape id="_x0000_s1194" type="#_x0000_t32" style="position:absolute;left:9609;top:4150;width:359;height:1072;flip:y" o:connectortype="straight" strokecolor="#974706 [1609]"/>
                      <v:shape id="_x0000_s1195" type="#_x0000_t32" style="position:absolute;left:9593;top:4712;width:1532;height:516;flip:y" o:connectortype="straight" strokecolor="#974706 [1609]"/>
                      <v:shape id="_x0000_s1196" type="#_x0000_t32" style="position:absolute;left:9593;top:5222;width:2282;height:0" o:connectortype="straight" strokecolor="#974706 [1609]"/>
                      <v:shape id="_x0000_s1197" type="#_x0000_t32" style="position:absolute;left:9609;top:5222;width:2266;height:559" o:connectortype="straight" strokecolor="#974706 [1609]"/>
                      <v:shape id="_x0000_s1198" type="#_x0000_t32" style="position:absolute;left:9609;top:5241;width:1516;height:1007;flip:x y" o:connectortype="straight" strokecolor="#974706 [1609]"/>
                      <v:shape id="_x0000_s1199" type="#_x0000_t32" style="position:absolute;left:9609;top:5241;width:359;height:1102;flip:x y" o:connectortype="straight" strokecolor="#974706 [1609]"/>
                    </v:group>
                  </v:group>
                  <v:shape id="_x0000_s1200" type="#_x0000_t32" style="position:absolute;left:8770;top:5412;width:0;height:1287" o:connectortype="straight" strokecolor="#974706 [1609]"/>
                </v:group>
                <v:shape id="_x0000_s1201" type="#_x0000_t32" style="position:absolute;left:8753;top:7092;width:1300;height:0" o:connectortype="straight" strokecolor="#974706 [1609]"/>
                <v:roundrect id="_x0000_s1202" style="position:absolute;left:10293;top:6529;width:2300;height:527" arcsize="10923f">
                  <v:textbox style="mso-next-textbox:#_x0000_s1202">
                    <w:txbxContent>
                      <w:p w:rsidR="00633E09" w:rsidRPr="00BE2F11" w:rsidRDefault="00633E09" w:rsidP="00633E09">
                        <w:pPr>
                          <w:jc w:val="center"/>
                          <w:rPr>
                            <w:rFonts w:ascii="Times New Roman" w:hAnsi="Times New Roman" w:cs="Times New Roman"/>
                            <w:sz w:val="24"/>
                          </w:rPr>
                        </w:pPr>
                        <w:r>
                          <w:rPr>
                            <w:rFonts w:ascii="Times New Roman" w:hAnsi="Times New Roman" w:cs="Times New Roman"/>
                            <w:sz w:val="24"/>
                          </w:rPr>
                          <w:t xml:space="preserve">Kompetensi </w:t>
                        </w:r>
                      </w:p>
                      <w:p w:rsidR="00633E09" w:rsidRPr="002813F1" w:rsidRDefault="00633E09" w:rsidP="00633E09">
                        <w:pPr>
                          <w:rPr>
                            <w:rFonts w:ascii="Times New Roman" w:hAnsi="Times New Roman" w:cs="Times New Roman"/>
                            <w:sz w:val="24"/>
                          </w:rPr>
                        </w:pPr>
                      </w:p>
                    </w:txbxContent>
                  </v:textbox>
                </v:roundrect>
                <v:roundrect id="_x0000_s1203" style="position:absolute;left:10298;top:7131;width:2300;height:527" arcsize="10923f">
                  <v:textbox style="mso-next-textbox:#_x0000_s1203">
                    <w:txbxContent>
                      <w:p w:rsidR="00633E09" w:rsidRPr="001E7639" w:rsidRDefault="00633E09" w:rsidP="00633E09">
                        <w:pPr>
                          <w:jc w:val="center"/>
                          <w:rPr>
                            <w:rFonts w:ascii="Times New Roman" w:hAnsi="Times New Roman" w:cs="Times New Roman"/>
                          </w:rPr>
                        </w:pPr>
                        <w:r w:rsidRPr="001E7639">
                          <w:rPr>
                            <w:rFonts w:ascii="Times New Roman" w:hAnsi="Times New Roman" w:cs="Times New Roman"/>
                          </w:rPr>
                          <w:t>Petunjuk Penggunaan</w:t>
                        </w:r>
                      </w:p>
                      <w:p w:rsidR="00633E09" w:rsidRPr="001E7639" w:rsidRDefault="00633E09" w:rsidP="00633E09">
                        <w:pPr>
                          <w:rPr>
                            <w:rFonts w:ascii="Times New Roman" w:hAnsi="Times New Roman" w:cs="Times New Roman"/>
                          </w:rPr>
                        </w:pPr>
                      </w:p>
                    </w:txbxContent>
                  </v:textbox>
                </v:roundrect>
                <v:shape id="_x0000_s1204" type="#_x0000_t32" style="position:absolute;left:8737;top:6825;width:0;height:267;flip:y" o:connectortype="straight" strokecolor="#974706 [1609]"/>
                <v:shape id="_x0000_s1205" type="#_x0000_t32" style="position:absolute;left:10053;top:6782;width:0;height:666;flip:y" o:connectortype="straight" strokecolor="#974706 [1609]"/>
                <v:shape id="_x0000_s1206" type="#_x0000_t32" style="position:absolute;left:10053;top:6782;width:245;height:0" o:connectortype="straight" strokecolor="#974706 [1609]"/>
                <v:shape id="_x0000_s1207" type="#_x0000_t32" style="position:absolute;left:10053;top:7448;width:245;height:0" o:connectortype="straight" strokecolor="#974706 [1609]"/>
              </v:group>
              <v:group id="_x0000_s1208" style="position:absolute;left:8720;top:7886;width:6467;height:1916" coordorigin="8720,7886" coordsize="6467,1916">
                <v:roundrect id="_x0000_s1209" style="position:absolute;left:9949;top:7886;width:2300;height:868" arcsize="10923f">
                  <v:textbox style="mso-next-textbox:#_x0000_s1209">
                    <w:txbxContent>
                      <w:p w:rsidR="00633E09" w:rsidRPr="00EE72FB" w:rsidRDefault="00633E09" w:rsidP="00633E09">
                        <w:pPr>
                          <w:jc w:val="center"/>
                          <w:rPr>
                            <w:rFonts w:ascii="Times New Roman" w:hAnsi="Times New Roman" w:cs="Times New Roman"/>
                            <w:sz w:val="18"/>
                          </w:rPr>
                        </w:pPr>
                        <w:r w:rsidRPr="00EE72FB">
                          <w:rPr>
                            <w:rFonts w:ascii="Times New Roman" w:hAnsi="Times New Roman" w:cs="Times New Roman"/>
                            <w:sz w:val="18"/>
                          </w:rPr>
                          <w:t xml:space="preserve">Kegiatan Belajar 1 </w:t>
                        </w:r>
                        <w:r w:rsidRPr="00EE72FB">
                          <w:rPr>
                            <w:rFonts w:ascii="Times New Roman" w:hAnsi="Times New Roman" w:cs="Times New Roman"/>
                            <w:sz w:val="18"/>
                            <w:szCs w:val="23"/>
                          </w:rPr>
                          <w:t>Subtema ‘</w:t>
                        </w:r>
                        <w:r w:rsidRPr="00EE72FB">
                          <w:rPr>
                            <w:rFonts w:ascii="Times New Roman" w:hAnsi="Times New Roman" w:cs="Times New Roman"/>
                            <w:i/>
                            <w:sz w:val="18"/>
                            <w:szCs w:val="23"/>
                          </w:rPr>
                          <w:t>sikongsi-kongsi</w:t>
                        </w:r>
                        <w:r w:rsidRPr="00EE72FB">
                          <w:rPr>
                            <w:rFonts w:ascii="Times New Roman" w:hAnsi="Times New Roman" w:cs="Times New Roman"/>
                            <w:sz w:val="18"/>
                            <w:szCs w:val="23"/>
                          </w:rPr>
                          <w:t>’</w:t>
                        </w:r>
                      </w:p>
                      <w:p w:rsidR="00633E09" w:rsidRPr="00EE72FB" w:rsidRDefault="00633E09" w:rsidP="00633E09">
                        <w:pPr>
                          <w:rPr>
                            <w:rFonts w:ascii="Times New Roman" w:hAnsi="Times New Roman" w:cs="Times New Roman"/>
                            <w:sz w:val="18"/>
                          </w:rPr>
                        </w:pPr>
                      </w:p>
                      <w:p w:rsidR="00633E09" w:rsidRPr="00EE72FB" w:rsidRDefault="00633E09" w:rsidP="00633E09"/>
                    </w:txbxContent>
                  </v:textbox>
                </v:roundrect>
                <v:roundrect id="_x0000_s1210" style="position:absolute;left:9951;top:8834;width:2300;height:857" arcsize="10923f">
                  <v:textbox style="mso-next-textbox:#_x0000_s1210">
                    <w:txbxContent>
                      <w:p w:rsidR="00633E09" w:rsidRPr="00BE2F11" w:rsidRDefault="00633E09" w:rsidP="00633E09">
                        <w:pPr>
                          <w:jc w:val="center"/>
                          <w:rPr>
                            <w:rFonts w:ascii="Times New Roman" w:hAnsi="Times New Roman" w:cs="Times New Roman"/>
                            <w:sz w:val="24"/>
                            <w:szCs w:val="23"/>
                          </w:rPr>
                        </w:pPr>
                        <w:r>
                          <w:rPr>
                            <w:rFonts w:ascii="Times New Roman" w:hAnsi="Times New Roman" w:cs="Times New Roman"/>
                            <w:sz w:val="24"/>
                          </w:rPr>
                          <w:t xml:space="preserve">Kegiatan Belajar 2 </w:t>
                        </w:r>
                        <w:r w:rsidRPr="00BE2F11">
                          <w:rPr>
                            <w:rFonts w:ascii="Times New Roman" w:hAnsi="Times New Roman" w:cs="Times New Roman"/>
                            <w:sz w:val="24"/>
                            <w:szCs w:val="23"/>
                          </w:rPr>
                          <w:t>Subtema ‘</w:t>
                        </w:r>
                        <w:r w:rsidRPr="00BE2F11">
                          <w:rPr>
                            <w:rFonts w:ascii="Times New Roman" w:hAnsi="Times New Roman" w:cs="Times New Roman"/>
                            <w:i/>
                            <w:sz w:val="24"/>
                            <w:szCs w:val="23"/>
                          </w:rPr>
                          <w:t>bono</w:t>
                        </w:r>
                        <w:r w:rsidRPr="00BE2F11">
                          <w:rPr>
                            <w:rFonts w:ascii="Times New Roman" w:hAnsi="Times New Roman" w:cs="Times New Roman"/>
                            <w:sz w:val="24"/>
                            <w:szCs w:val="23"/>
                          </w:rPr>
                          <w:t>’</w:t>
                        </w:r>
                      </w:p>
                      <w:p w:rsidR="00633E09" w:rsidRPr="002813F1" w:rsidRDefault="00633E09" w:rsidP="00633E09">
                        <w:pPr>
                          <w:jc w:val="center"/>
                          <w:rPr>
                            <w:rFonts w:ascii="Times New Roman" w:hAnsi="Times New Roman" w:cs="Times New Roman"/>
                            <w:sz w:val="24"/>
                          </w:rPr>
                        </w:pPr>
                      </w:p>
                    </w:txbxContent>
                  </v:textbox>
                </v:roundrect>
                <v:shape id="_x0000_s1211" type="#_x0000_t32" style="position:absolute;left:8720;top:8800;width:975;height:0" o:connectortype="straight" strokecolor="#974706 [1609]"/>
                <v:shape id="_x0000_s1212" type="#_x0000_t32" style="position:absolute;left:9695;top:8451;width:0;height:666;flip:y" o:connectortype="straight" strokecolor="#974706 [1609]"/>
                <v:shape id="_x0000_s1213" type="#_x0000_t32" style="position:absolute;left:9695;top:8451;width:245;height:0" o:connectortype="straight" strokecolor="#974706 [1609]"/>
                <v:shape id="_x0000_s1214" type="#_x0000_t32" style="position:absolute;left:9695;top:9117;width:245;height:0" o:connectortype="straight" strokecolor="#974706 [1609]"/>
                <v:shape id="_x0000_s1215" type="#_x0000_t32" style="position:absolute;left:12508;top:8788;width:251;height:0" o:connectortype="straight" strokecolor="#974706 [1609]"/>
                <v:shape id="_x0000_s1216" type="#_x0000_t32" style="position:absolute;left:12514;top:8439;width:0;height:666;flip:y" o:connectortype="straight" strokecolor="#974706 [1609]"/>
                <v:shape id="_x0000_s1217" type="#_x0000_t32" style="position:absolute;left:12259;top:8439;width:245;height:0" o:connectortype="straight" strokecolor="#974706 [1609]"/>
                <v:shape id="_x0000_s1218" type="#_x0000_t32" style="position:absolute;left:12259;top:9105;width:245;height:0" o:connectortype="straight" strokecolor="#974706 [1609]"/>
                <v:roundrect id="_x0000_s1219" style="position:absolute;left:12759;top:7886;width:2428;height:1916" arcsize="10923f">
                  <v:textbox style="mso-next-textbox:#_x0000_s1219">
                    <w:txbxContent>
                      <w:p w:rsidR="00633E09" w:rsidRDefault="00633E09" w:rsidP="00633E09">
                        <w:pPr>
                          <w:pStyle w:val="ListParagraph"/>
                          <w:numPr>
                            <w:ilvl w:val="0"/>
                            <w:numId w:val="18"/>
                          </w:numPr>
                          <w:ind w:left="180" w:hanging="180"/>
                          <w:jc w:val="both"/>
                          <w:rPr>
                            <w:rFonts w:ascii="Times New Roman" w:hAnsi="Times New Roman" w:cs="Times New Roman"/>
                            <w:sz w:val="24"/>
                          </w:rPr>
                        </w:pPr>
                        <w:r>
                          <w:rPr>
                            <w:rFonts w:ascii="Times New Roman" w:hAnsi="Times New Roman" w:cs="Times New Roman"/>
                            <w:sz w:val="24"/>
                          </w:rPr>
                          <w:t xml:space="preserve"> Petunjuk kerja</w:t>
                        </w:r>
                      </w:p>
                      <w:p w:rsidR="00633E09" w:rsidRDefault="00633E09" w:rsidP="00633E09">
                        <w:pPr>
                          <w:pStyle w:val="ListParagraph"/>
                          <w:numPr>
                            <w:ilvl w:val="0"/>
                            <w:numId w:val="18"/>
                          </w:numPr>
                          <w:ind w:left="180" w:hanging="180"/>
                          <w:jc w:val="both"/>
                          <w:rPr>
                            <w:rFonts w:ascii="Times New Roman" w:hAnsi="Times New Roman" w:cs="Times New Roman"/>
                            <w:sz w:val="24"/>
                          </w:rPr>
                        </w:pPr>
                        <w:r>
                          <w:rPr>
                            <w:rFonts w:ascii="Times New Roman" w:hAnsi="Times New Roman" w:cs="Times New Roman"/>
                            <w:sz w:val="24"/>
                          </w:rPr>
                          <w:t xml:space="preserve"> Kunci jawaban</w:t>
                        </w:r>
                      </w:p>
                      <w:p w:rsidR="00633E09" w:rsidRDefault="00633E09" w:rsidP="00633E09">
                        <w:pPr>
                          <w:pStyle w:val="ListParagraph"/>
                          <w:numPr>
                            <w:ilvl w:val="0"/>
                            <w:numId w:val="18"/>
                          </w:numPr>
                          <w:ind w:left="180" w:hanging="180"/>
                          <w:jc w:val="both"/>
                          <w:rPr>
                            <w:rFonts w:ascii="Times New Roman" w:hAnsi="Times New Roman" w:cs="Times New Roman"/>
                            <w:sz w:val="24"/>
                          </w:rPr>
                        </w:pPr>
                        <w:r>
                          <w:rPr>
                            <w:rFonts w:ascii="Times New Roman" w:hAnsi="Times New Roman" w:cs="Times New Roman"/>
                            <w:sz w:val="24"/>
                          </w:rPr>
                          <w:t xml:space="preserve"> Rubrik penilaian</w:t>
                        </w:r>
                      </w:p>
                      <w:p w:rsidR="00633E09" w:rsidRPr="00917419" w:rsidRDefault="00633E09" w:rsidP="00633E09">
                        <w:pPr>
                          <w:pStyle w:val="ListParagraph"/>
                          <w:numPr>
                            <w:ilvl w:val="0"/>
                            <w:numId w:val="18"/>
                          </w:numPr>
                          <w:ind w:left="270" w:hanging="270"/>
                          <w:jc w:val="both"/>
                          <w:rPr>
                            <w:rFonts w:ascii="Times New Roman" w:hAnsi="Times New Roman" w:cs="Times New Roman"/>
                            <w:sz w:val="24"/>
                          </w:rPr>
                        </w:pPr>
                        <w:r w:rsidRPr="00917419">
                          <w:rPr>
                            <w:rFonts w:ascii="Times New Roman" w:hAnsi="Times New Roman" w:cs="Times New Roman"/>
                            <w:sz w:val="24"/>
                          </w:rPr>
                          <w:t>Petunjuk     penilaian</w:t>
                        </w:r>
                      </w:p>
                    </w:txbxContent>
                  </v:textbox>
                </v:roundrect>
              </v:group>
              <v:group id="_x0000_s1220" style="position:absolute;left:2553;top:6506;width:7040;height:3185" coordorigin="1239,592" coordsize="7040,3185">
                <v:roundrect id="_x0000_s1221" style="position:absolute;left:1250;top:3330;width:2300;height:447" arcsize="10923f">
                  <v:textbox style="mso-next-textbox:#_x0000_s1221">
                    <w:txbxContent>
                      <w:p w:rsidR="00633E09" w:rsidRPr="001401CC" w:rsidRDefault="00633E09" w:rsidP="00633E09">
                        <w:pPr>
                          <w:jc w:val="center"/>
                          <w:rPr>
                            <w:rFonts w:ascii="Times New Roman" w:hAnsi="Times New Roman" w:cs="Times New Roman"/>
                          </w:rPr>
                        </w:pPr>
                        <w:r w:rsidRPr="001401CC">
                          <w:rPr>
                            <w:rFonts w:ascii="Times New Roman" w:hAnsi="Times New Roman" w:cs="Times New Roman"/>
                          </w:rPr>
                          <w:t>Lembar Kerja Sisw</w:t>
                        </w:r>
                        <w:r>
                          <w:rPr>
                            <w:rFonts w:ascii="Times New Roman" w:hAnsi="Times New Roman" w:cs="Times New Roman"/>
                          </w:rPr>
                          <w:t>a</w:t>
                        </w:r>
                      </w:p>
                    </w:txbxContent>
                  </v:textbox>
                </v:roundrect>
                <v:group id="_x0000_s1222" style="position:absolute;left:1239;top:592;width:7040;height:2948" coordorigin="1239,592" coordsize="7040,2948">
                  <v:shape id="_x0000_s1223" type="#_x0000_t65" style="position:absolute;left:6577;top:1733;width:1702;height:561" fillcolor="#00b0f0" strokecolor="#92cddc [1944]">
                    <v:textbox style="mso-next-textbox:#_x0000_s1223">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Bagian inti</w:t>
                          </w:r>
                        </w:p>
                      </w:txbxContent>
                    </v:textbox>
                  </v:shape>
                  <v:roundrect id="_x0000_s1224" style="position:absolute;left:3873;top:1039;width:2300;height:868" arcsize="10923f">
                    <v:textbox style="mso-next-textbox:#_x0000_s1224">
                      <w:txbxContent>
                        <w:p w:rsidR="00633E09" w:rsidRPr="00EE72FB" w:rsidRDefault="00633E09" w:rsidP="00633E09">
                          <w:pPr>
                            <w:jc w:val="center"/>
                            <w:rPr>
                              <w:rFonts w:ascii="Times New Roman" w:hAnsi="Times New Roman" w:cs="Times New Roman"/>
                              <w:sz w:val="18"/>
                            </w:rPr>
                          </w:pPr>
                          <w:r w:rsidRPr="00EE72FB">
                            <w:rPr>
                              <w:rFonts w:ascii="Times New Roman" w:hAnsi="Times New Roman" w:cs="Times New Roman"/>
                              <w:sz w:val="18"/>
                            </w:rPr>
                            <w:t xml:space="preserve">Kegiatan Belajar 1 </w:t>
                          </w:r>
                          <w:r w:rsidRPr="00EE72FB">
                            <w:rPr>
                              <w:rFonts w:ascii="Times New Roman" w:hAnsi="Times New Roman" w:cs="Times New Roman"/>
                              <w:sz w:val="18"/>
                              <w:szCs w:val="23"/>
                            </w:rPr>
                            <w:t>Subtema ‘</w:t>
                          </w:r>
                          <w:r w:rsidRPr="00EE72FB">
                            <w:rPr>
                              <w:rFonts w:ascii="Times New Roman" w:hAnsi="Times New Roman" w:cs="Times New Roman"/>
                              <w:i/>
                              <w:sz w:val="18"/>
                              <w:szCs w:val="23"/>
                            </w:rPr>
                            <w:t>sikongsi-kongsi</w:t>
                          </w:r>
                          <w:r w:rsidRPr="00EE72FB">
                            <w:rPr>
                              <w:rFonts w:ascii="Times New Roman" w:hAnsi="Times New Roman" w:cs="Times New Roman"/>
                              <w:sz w:val="18"/>
                              <w:szCs w:val="23"/>
                            </w:rPr>
                            <w:t>’</w:t>
                          </w:r>
                        </w:p>
                        <w:p w:rsidR="00633E09" w:rsidRPr="00EE72FB" w:rsidRDefault="00633E09" w:rsidP="00633E09">
                          <w:pPr>
                            <w:rPr>
                              <w:rFonts w:ascii="Times New Roman" w:hAnsi="Times New Roman" w:cs="Times New Roman"/>
                              <w:sz w:val="18"/>
                            </w:rPr>
                          </w:pPr>
                        </w:p>
                      </w:txbxContent>
                    </v:textbox>
                  </v:roundrect>
                  <v:roundrect id="_x0000_s1225" style="position:absolute;left:3873;top:2122;width:2300;height:857" arcsize="10923f">
                    <v:textbox style="mso-next-textbox:#_x0000_s1225">
                      <w:txbxContent>
                        <w:p w:rsidR="00633E09" w:rsidRPr="00BE2F11" w:rsidRDefault="00633E09" w:rsidP="00633E09">
                          <w:pPr>
                            <w:jc w:val="center"/>
                            <w:rPr>
                              <w:rFonts w:ascii="Times New Roman" w:hAnsi="Times New Roman" w:cs="Times New Roman"/>
                              <w:sz w:val="24"/>
                              <w:szCs w:val="23"/>
                            </w:rPr>
                          </w:pPr>
                          <w:r>
                            <w:rPr>
                              <w:rFonts w:ascii="Times New Roman" w:hAnsi="Times New Roman" w:cs="Times New Roman"/>
                              <w:sz w:val="24"/>
                            </w:rPr>
                            <w:t xml:space="preserve">Kegiatan Belajar 2 </w:t>
                          </w:r>
                          <w:r w:rsidRPr="00BE2F11">
                            <w:rPr>
                              <w:rFonts w:ascii="Times New Roman" w:hAnsi="Times New Roman" w:cs="Times New Roman"/>
                              <w:sz w:val="24"/>
                              <w:szCs w:val="23"/>
                            </w:rPr>
                            <w:t>Subtema ‘</w:t>
                          </w:r>
                          <w:r w:rsidRPr="00BE2F11">
                            <w:rPr>
                              <w:rFonts w:ascii="Times New Roman" w:hAnsi="Times New Roman" w:cs="Times New Roman"/>
                              <w:i/>
                              <w:sz w:val="24"/>
                              <w:szCs w:val="23"/>
                            </w:rPr>
                            <w:t>bono</w:t>
                          </w:r>
                          <w:r w:rsidRPr="00BE2F11">
                            <w:rPr>
                              <w:rFonts w:ascii="Times New Roman" w:hAnsi="Times New Roman" w:cs="Times New Roman"/>
                              <w:sz w:val="24"/>
                              <w:szCs w:val="23"/>
                            </w:rPr>
                            <w:t>’</w:t>
                          </w:r>
                        </w:p>
                        <w:p w:rsidR="00633E09" w:rsidRPr="002813F1" w:rsidRDefault="00633E09" w:rsidP="00633E09">
                          <w:pPr>
                            <w:jc w:val="center"/>
                            <w:rPr>
                              <w:rFonts w:ascii="Times New Roman" w:hAnsi="Times New Roman" w:cs="Times New Roman"/>
                              <w:sz w:val="24"/>
                            </w:rPr>
                          </w:pPr>
                        </w:p>
                      </w:txbxContent>
                    </v:textbox>
                  </v:roundrect>
                  <v:roundrect id="_x0000_s1226" style="position:absolute;left:1241;top:592;width:2300;height:447" arcsize="10923f">
                    <v:textbox style="mso-next-textbox:#_x0000_s1226">
                      <w:txbxContent>
                        <w:p w:rsidR="00633E09" w:rsidRPr="005527B5" w:rsidRDefault="00633E09" w:rsidP="00633E09">
                          <w:pPr>
                            <w:jc w:val="center"/>
                            <w:rPr>
                              <w:rFonts w:ascii="Times New Roman" w:hAnsi="Times New Roman" w:cs="Times New Roman"/>
                              <w:sz w:val="24"/>
                              <w:szCs w:val="23"/>
                            </w:rPr>
                          </w:pPr>
                          <w:r>
                            <w:rPr>
                              <w:rFonts w:ascii="Times New Roman" w:hAnsi="Times New Roman" w:cs="Times New Roman"/>
                              <w:sz w:val="24"/>
                              <w:szCs w:val="23"/>
                            </w:rPr>
                            <w:t>Materi</w:t>
                          </w:r>
                        </w:p>
                      </w:txbxContent>
                    </v:textbox>
                  </v:roundrect>
                  <v:roundrect id="_x0000_s1227" style="position:absolute;left:1241;top:1160;width:2300;height:447" arcsize="10923f">
                    <v:textbox style="mso-next-textbox:#_x0000_s1227">
                      <w:txbxContent>
                        <w:p w:rsidR="00633E09" w:rsidRPr="005527B5" w:rsidRDefault="00633E09" w:rsidP="00633E09">
                          <w:pPr>
                            <w:jc w:val="center"/>
                            <w:rPr>
                              <w:rFonts w:ascii="Times New Roman" w:hAnsi="Times New Roman" w:cs="Times New Roman"/>
                              <w:sz w:val="24"/>
                              <w:szCs w:val="23"/>
                            </w:rPr>
                          </w:pPr>
                          <w:r>
                            <w:rPr>
                              <w:rFonts w:ascii="Times New Roman" w:hAnsi="Times New Roman" w:cs="Times New Roman"/>
                              <w:sz w:val="24"/>
                              <w:szCs w:val="23"/>
                            </w:rPr>
                            <w:t>Latihan 1</w:t>
                          </w:r>
                        </w:p>
                      </w:txbxContent>
                    </v:textbox>
                  </v:roundrect>
                  <v:roundrect id="_x0000_s1228" style="position:absolute;left:1241;top:2738;width:2300;height:447" arcsize="10923f">
                    <v:textbox style="mso-next-textbox:#_x0000_s1228">
                      <w:txbxContent>
                        <w:p w:rsidR="00633E09" w:rsidRPr="005527B5" w:rsidRDefault="00633E09" w:rsidP="00633E09">
                          <w:pPr>
                            <w:jc w:val="center"/>
                            <w:rPr>
                              <w:rFonts w:ascii="Times New Roman" w:hAnsi="Times New Roman" w:cs="Times New Roman"/>
                              <w:sz w:val="24"/>
                              <w:szCs w:val="23"/>
                            </w:rPr>
                          </w:pPr>
                          <w:r>
                            <w:rPr>
                              <w:rFonts w:ascii="Times New Roman" w:hAnsi="Times New Roman" w:cs="Times New Roman"/>
                              <w:sz w:val="24"/>
                              <w:szCs w:val="23"/>
                            </w:rPr>
                            <w:t>Latihan 2</w:t>
                          </w:r>
                        </w:p>
                      </w:txbxContent>
                    </v:textbox>
                  </v:roundrect>
                  <v:roundrect id="_x0000_s1229" style="position:absolute;left:1241;top:2197;width:2300;height:447" arcsize="10923f">
                    <v:textbox style="mso-next-textbox:#_x0000_s1229">
                      <w:txbxContent>
                        <w:p w:rsidR="00633E09" w:rsidRPr="005527B5" w:rsidRDefault="00633E09" w:rsidP="00633E09">
                          <w:pPr>
                            <w:jc w:val="center"/>
                            <w:rPr>
                              <w:rFonts w:ascii="Times New Roman" w:hAnsi="Times New Roman" w:cs="Times New Roman"/>
                              <w:sz w:val="24"/>
                              <w:szCs w:val="23"/>
                            </w:rPr>
                          </w:pPr>
                          <w:r>
                            <w:rPr>
                              <w:rFonts w:ascii="Times New Roman" w:hAnsi="Times New Roman" w:cs="Times New Roman"/>
                              <w:sz w:val="24"/>
                              <w:szCs w:val="23"/>
                            </w:rPr>
                            <w:t>Materi</w:t>
                          </w:r>
                        </w:p>
                      </w:txbxContent>
                    </v:textbox>
                  </v:roundrect>
                  <v:roundrect id="_x0000_s1230" style="position:absolute;left:1239;top:1675;width:2300;height:447" arcsize="10923f">
                    <v:textbox style="mso-next-textbox:#_x0000_s1230">
                      <w:txbxContent>
                        <w:p w:rsidR="00633E09" w:rsidRPr="001401CC" w:rsidRDefault="00633E09" w:rsidP="00633E09">
                          <w:pPr>
                            <w:jc w:val="center"/>
                            <w:rPr>
                              <w:rFonts w:ascii="Times New Roman" w:hAnsi="Times New Roman" w:cs="Times New Roman"/>
                            </w:rPr>
                          </w:pPr>
                          <w:r w:rsidRPr="001401CC">
                            <w:rPr>
                              <w:rFonts w:ascii="Times New Roman" w:hAnsi="Times New Roman" w:cs="Times New Roman"/>
                            </w:rPr>
                            <w:t>Lembar Kerja Sisw</w:t>
                          </w:r>
                          <w:r>
                            <w:rPr>
                              <w:rFonts w:ascii="Times New Roman" w:hAnsi="Times New Roman" w:cs="Times New Roman"/>
                            </w:rPr>
                            <w:t>a</w:t>
                          </w:r>
                        </w:p>
                      </w:txbxContent>
                    </v:textbox>
                  </v:roundrect>
                  <v:shape id="_x0000_s1231" type="#_x0000_t32" style="position:absolute;left:3541;top:799;width:332;height:687;flip:x y" o:connectortype="straight" strokecolor="#974706 [1609]"/>
                  <v:shape id="_x0000_s1232" type="#_x0000_t32" style="position:absolute;left:3539;top:1486;width:332;height:404;flip:x" o:connectortype="straight" strokecolor="#974706 [1609]"/>
                  <v:shape id="_x0000_s1233" type="#_x0000_t32" style="position:absolute;left:3539;top:1380;width:332;height:106;flip:x y" o:connectortype="straight" strokecolor="#974706 [1609]"/>
                  <v:shape id="_x0000_s1234" type="#_x0000_t32" style="position:absolute;left:3539;top:2412;width:332;height:145;flip:x y" o:connectortype="straight" strokecolor="#974706 [1609]"/>
                  <v:shape id="_x0000_s1235" type="#_x0000_t32" style="position:absolute;left:3532;top:2557;width:332;height:398;flip:x" o:connectortype="straight" strokecolor="#974706 [1609]"/>
                  <v:shape id="_x0000_s1236" type="#_x0000_t32" style="position:absolute;left:3541;top:2557;width:323;height:983;flip:x" o:connectortype="straight" strokecolor="#974706 [1609]"/>
                  <v:shape id="_x0000_s1237" type="#_x0000_t32" style="position:absolute;left:6173;top:1469;width:392;height:535;flip:x y" o:connectortype="straight" strokecolor="#974706 [1609]"/>
                  <v:shape id="_x0000_s1238" type="#_x0000_t32" style="position:absolute;left:6154;top:2021;width:411;height:536;flip:x" o:connectortype="straight" strokecolor="#974706 [1609]"/>
                </v:group>
              </v:group>
              <v:group id="_x0000_s1239" style="position:absolute;left:5182;top:9007;width:8096;height:2118" coordorigin="5182,9007" coordsize="8096,2118">
                <v:roundrect id="_x0000_s1240" style="position:absolute;left:9960;top:9916;width:3318;height:857" arcsize="10923f">
                  <v:textbox style="mso-next-textbox:#_x0000_s1240">
                    <w:txbxContent>
                      <w:p w:rsidR="00633E09" w:rsidRPr="00B46F67" w:rsidRDefault="00633E09" w:rsidP="00633E09">
                        <w:pPr>
                          <w:spacing w:after="0" w:line="240" w:lineRule="auto"/>
                          <w:jc w:val="center"/>
                          <w:rPr>
                            <w:rFonts w:ascii="Times New Roman" w:hAnsi="Times New Roman" w:cs="Times New Roman"/>
                          </w:rPr>
                        </w:pPr>
                        <w:r w:rsidRPr="00B46F67">
                          <w:rPr>
                            <w:rFonts w:ascii="Times New Roman" w:hAnsi="Times New Roman" w:cs="Times New Roman"/>
                          </w:rPr>
                          <w:t xml:space="preserve">Kunci Jawaban Tes kompetensi, Rubrik, &amp; petunjuk penilaian </w:t>
                        </w:r>
                      </w:p>
                    </w:txbxContent>
                  </v:textbox>
                </v:roundrect>
                <v:shape id="_x0000_s1241" type="#_x0000_t34" style="position:absolute;left:9593;top:10058;width:367;height:220" o:connectortype="elbow" adj="10771,-987513,-564602" strokecolor="#974706 [1609]"/>
                <v:shape id="_x0000_s1242" type="#_x0000_t65" style="position:absolute;left:7891;top:9802;width:1702;height:561" fillcolor="#00b0f0" strokecolor="#92cddc [1944]">
                  <v:textbox style="mso-next-textbox:#_x0000_s1242">
                    <w:txbxContent>
                      <w:p w:rsidR="00633E09" w:rsidRPr="002813F1" w:rsidRDefault="00633E09" w:rsidP="00633E09">
                        <w:pPr>
                          <w:jc w:val="center"/>
                          <w:rPr>
                            <w:rFonts w:ascii="Times New Roman" w:hAnsi="Times New Roman" w:cs="Times New Roman"/>
                            <w:sz w:val="24"/>
                          </w:rPr>
                        </w:pPr>
                        <w:r>
                          <w:rPr>
                            <w:rFonts w:ascii="Times New Roman" w:hAnsi="Times New Roman" w:cs="Times New Roman"/>
                            <w:sz w:val="24"/>
                          </w:rPr>
                          <w:t>Bagian akhir</w:t>
                        </w:r>
                      </w:p>
                    </w:txbxContent>
                  </v:textbox>
                </v:shape>
                <v:roundrect id="_x0000_s1243" style="position:absolute;left:5182;top:9007;width:2300;height:447" arcsize="10923f">
                  <v:textbox style="mso-next-textbox:#_x0000_s1243">
                    <w:txbxContent>
                      <w:p w:rsidR="00633E09" w:rsidRPr="001401CC" w:rsidRDefault="00633E09" w:rsidP="00633E09">
                        <w:pPr>
                          <w:jc w:val="center"/>
                          <w:rPr>
                            <w:rFonts w:ascii="Times New Roman" w:hAnsi="Times New Roman" w:cs="Times New Roman"/>
                            <w:sz w:val="24"/>
                          </w:rPr>
                        </w:pPr>
                        <w:r>
                          <w:rPr>
                            <w:rFonts w:ascii="Times New Roman" w:hAnsi="Times New Roman" w:cs="Times New Roman"/>
                            <w:sz w:val="24"/>
                          </w:rPr>
                          <w:t>Tes Kompetensi</w:t>
                        </w:r>
                      </w:p>
                    </w:txbxContent>
                  </v:textbox>
                </v:roundrect>
                <v:roundrect id="_x0000_s1244" style="position:absolute;left:5182;top:9575;width:2300;height:447" arcsize="10923f">
                  <v:textbox style="mso-next-textbox:#_x0000_s1244">
                    <w:txbxContent>
                      <w:p w:rsidR="00633E09" w:rsidRPr="001401CC" w:rsidRDefault="00633E09" w:rsidP="00633E09">
                        <w:pPr>
                          <w:jc w:val="center"/>
                          <w:rPr>
                            <w:rFonts w:ascii="Times New Roman" w:hAnsi="Times New Roman" w:cs="Times New Roman"/>
                            <w:sz w:val="24"/>
                          </w:rPr>
                        </w:pPr>
                        <w:r>
                          <w:rPr>
                            <w:rFonts w:ascii="Times New Roman" w:hAnsi="Times New Roman" w:cs="Times New Roman"/>
                            <w:sz w:val="24"/>
                          </w:rPr>
                          <w:t>Glosarium</w:t>
                        </w:r>
                      </w:p>
                    </w:txbxContent>
                  </v:textbox>
                </v:roundrect>
                <v:roundrect id="_x0000_s1245" style="position:absolute;left:5182;top:10139;width:2300;height:447" arcsize="10923f">
                  <v:textbox style="mso-next-textbox:#_x0000_s1245">
                    <w:txbxContent>
                      <w:p w:rsidR="00633E09" w:rsidRPr="001401CC" w:rsidRDefault="00633E09" w:rsidP="00633E09">
                        <w:pPr>
                          <w:jc w:val="center"/>
                          <w:rPr>
                            <w:rFonts w:ascii="Times New Roman" w:hAnsi="Times New Roman" w:cs="Times New Roman"/>
                            <w:sz w:val="24"/>
                          </w:rPr>
                        </w:pPr>
                        <w:r>
                          <w:rPr>
                            <w:rFonts w:ascii="Times New Roman" w:hAnsi="Times New Roman" w:cs="Times New Roman"/>
                            <w:sz w:val="24"/>
                          </w:rPr>
                          <w:t>Indeks</w:t>
                        </w:r>
                      </w:p>
                    </w:txbxContent>
                  </v:textbox>
                </v:roundrect>
                <v:roundrect id="_x0000_s1246" style="position:absolute;left:5187;top:10678;width:2300;height:447" arcsize="10923f">
                  <v:textbox style="mso-next-textbox:#_x0000_s1246">
                    <w:txbxContent>
                      <w:p w:rsidR="00633E09" w:rsidRPr="001401CC" w:rsidRDefault="00633E09" w:rsidP="00633E09">
                        <w:pPr>
                          <w:jc w:val="center"/>
                          <w:rPr>
                            <w:rFonts w:ascii="Times New Roman" w:hAnsi="Times New Roman" w:cs="Times New Roman"/>
                            <w:sz w:val="24"/>
                          </w:rPr>
                        </w:pPr>
                        <w:r>
                          <w:rPr>
                            <w:rFonts w:ascii="Times New Roman" w:hAnsi="Times New Roman" w:cs="Times New Roman"/>
                            <w:sz w:val="24"/>
                          </w:rPr>
                          <w:t>Daftar Pustaka</w:t>
                        </w:r>
                      </w:p>
                    </w:txbxContent>
                  </v:textbox>
                </v:roundrect>
                <v:group id="_x0000_s1247" style="position:absolute;left:7478;top:9244;width:232;height:1640" coordorigin="7478,9244" coordsize="121,1640">
                  <v:shape id="_x0000_s1248" type="#_x0000_t32" style="position:absolute;left:7592;top:9244;width:7;height:1639;flip:x y" o:connectortype="straight" strokecolor="#974706 [1609]"/>
                  <v:shape id="_x0000_s1249" type="#_x0000_t32" style="position:absolute;left:7480;top:9251;width:114;height:1;flip:x" o:connectortype="straight" strokecolor="#974706 [1609]"/>
                  <v:shape id="_x0000_s1250" type="#_x0000_t32" style="position:absolute;left:7480;top:9801;width:114;height:1;flip:x" o:connectortype="straight" strokecolor="#974706 [1609]"/>
                  <v:shape id="_x0000_s1251" type="#_x0000_t32" style="position:absolute;left:7485;top:10358;width:114;height:1;flip:x" o:connectortype="straight" strokecolor="#974706 [1609]"/>
                  <v:shape id="_x0000_s1252" type="#_x0000_t32" style="position:absolute;left:7478;top:10883;width:114;height:1;flip:x" o:connectortype="straight" strokecolor="#974706 [1609]"/>
                </v:group>
                <v:shape id="_x0000_s1253" type="#_x0000_t32" style="position:absolute;left:7710;top:10097;width:179;height:0;flip:x" o:connectortype="straight" strokecolor="#974706 [1609]"/>
              </v:group>
            </v:group>
          </v:group>
        </w:pict>
      </w: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Default="00633E09" w:rsidP="009E4BAD">
      <w:pPr>
        <w:pStyle w:val="ListParagraph"/>
        <w:spacing w:after="0" w:line="480" w:lineRule="auto"/>
        <w:ind w:left="0" w:firstLine="900"/>
        <w:jc w:val="both"/>
        <w:rPr>
          <w:rFonts w:ascii="Times New Roman" w:hAnsi="Times New Roman" w:cs="Times New Roman"/>
          <w:sz w:val="24"/>
          <w:szCs w:val="24"/>
        </w:rPr>
      </w:pPr>
    </w:p>
    <w:p w:rsidR="00633E09" w:rsidRPr="001220F1" w:rsidRDefault="00633E09" w:rsidP="001220F1">
      <w:pPr>
        <w:spacing w:after="0" w:line="480" w:lineRule="auto"/>
        <w:jc w:val="both"/>
        <w:rPr>
          <w:rFonts w:ascii="Times New Roman" w:hAnsi="Times New Roman" w:cs="Times New Roman"/>
          <w:sz w:val="24"/>
          <w:szCs w:val="24"/>
        </w:rPr>
        <w:sectPr w:rsidR="00633E09" w:rsidRPr="001220F1" w:rsidSect="00633E09">
          <w:type w:val="continuous"/>
          <w:pgSz w:w="16160" w:h="12191" w:orient="landscape" w:code="9"/>
          <w:pgMar w:top="1570" w:right="1699" w:bottom="2275"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p>
    <w:p w:rsidR="009E4BAD" w:rsidRDefault="009E4BAD" w:rsidP="00633E0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yang termasuk data pada penelitian dan pengembangan ini antara lain: </w:t>
      </w:r>
    </w:p>
    <w:p w:rsidR="009E4BAD" w:rsidRDefault="009E4BAD" w:rsidP="009E4BAD">
      <w:pPr>
        <w:pStyle w:val="ListParagraph"/>
        <w:numPr>
          <w:ilvl w:val="0"/>
          <w:numId w:val="14"/>
        </w:numPr>
        <w:spacing w:after="0" w:line="480" w:lineRule="auto"/>
        <w:ind w:left="360"/>
        <w:jc w:val="both"/>
        <w:rPr>
          <w:rFonts w:ascii="Times New Roman" w:hAnsi="Times New Roman" w:cs="Times New Roman"/>
          <w:sz w:val="24"/>
          <w:szCs w:val="24"/>
        </w:rPr>
      </w:pPr>
      <w:r w:rsidRPr="009E4BAD">
        <w:rPr>
          <w:rFonts w:ascii="Times New Roman" w:hAnsi="Times New Roman" w:cs="Times New Roman"/>
          <w:i/>
          <w:sz w:val="24"/>
          <w:szCs w:val="24"/>
        </w:rPr>
        <w:t>Need Assessment</w:t>
      </w:r>
      <w:r w:rsidRPr="009E4BAD">
        <w:rPr>
          <w:rFonts w:ascii="Times New Roman" w:hAnsi="Times New Roman" w:cs="Times New Roman"/>
          <w:sz w:val="24"/>
          <w:szCs w:val="24"/>
        </w:rPr>
        <w:t xml:space="preserve"> (analisis kebutuhan)</w:t>
      </w:r>
      <w:r>
        <w:rPr>
          <w:rFonts w:ascii="Times New Roman" w:hAnsi="Times New Roman" w:cs="Times New Roman"/>
          <w:sz w:val="24"/>
          <w:szCs w:val="24"/>
        </w:rPr>
        <w:t>.</w:t>
      </w:r>
    </w:p>
    <w:p w:rsidR="009E4BAD" w:rsidRDefault="009E4BAD" w:rsidP="009E4BAD">
      <w:pPr>
        <w:pStyle w:val="ListParagraph"/>
        <w:numPr>
          <w:ilvl w:val="0"/>
          <w:numId w:val="14"/>
        </w:numPr>
        <w:spacing w:after="0" w:line="480" w:lineRule="auto"/>
        <w:ind w:left="360"/>
        <w:jc w:val="both"/>
        <w:rPr>
          <w:rFonts w:ascii="Times New Roman" w:hAnsi="Times New Roman" w:cs="Times New Roman"/>
          <w:sz w:val="24"/>
          <w:szCs w:val="24"/>
        </w:rPr>
      </w:pPr>
      <w:r w:rsidRPr="009E4BAD">
        <w:rPr>
          <w:rFonts w:ascii="Times New Roman" w:hAnsi="Times New Roman" w:cs="Times New Roman"/>
          <w:sz w:val="24"/>
          <w:szCs w:val="24"/>
        </w:rPr>
        <w:t xml:space="preserve">Validitas dan Realibilitas </w:t>
      </w:r>
    </w:p>
    <w:p w:rsidR="001121A9" w:rsidRDefault="001121A9" w:rsidP="001121A9">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Validitas</w:t>
      </w:r>
    </w:p>
    <w:p w:rsidR="009E4BAD" w:rsidRPr="009E4BAD" w:rsidRDefault="009E4BAD" w:rsidP="001121A9">
      <w:pPr>
        <w:pStyle w:val="ListParagraph"/>
        <w:numPr>
          <w:ilvl w:val="0"/>
          <w:numId w:val="17"/>
        </w:numPr>
        <w:spacing w:after="0" w:line="480" w:lineRule="auto"/>
        <w:ind w:left="360"/>
        <w:jc w:val="both"/>
        <w:rPr>
          <w:rFonts w:ascii="Times New Roman" w:hAnsi="Times New Roman" w:cs="Times New Roman"/>
          <w:sz w:val="24"/>
          <w:szCs w:val="24"/>
        </w:rPr>
      </w:pPr>
      <w:r w:rsidRPr="009E4BAD">
        <w:rPr>
          <w:rFonts w:ascii="Times New Roman" w:hAnsi="Times New Roman" w:cs="Times New Roman"/>
          <w:sz w:val="24"/>
          <w:szCs w:val="24"/>
        </w:rPr>
        <w:t>Validitas isi (</w:t>
      </w:r>
      <w:r w:rsidRPr="009E4BAD">
        <w:rPr>
          <w:rFonts w:ascii="Times New Roman" w:hAnsi="Times New Roman" w:cs="Times New Roman"/>
          <w:i/>
          <w:sz w:val="24"/>
          <w:szCs w:val="24"/>
        </w:rPr>
        <w:t>content validity</w:t>
      </w:r>
      <w:r w:rsidRPr="009E4BAD">
        <w:rPr>
          <w:rFonts w:ascii="Times New Roman" w:hAnsi="Times New Roman" w:cs="Times New Roman"/>
          <w:sz w:val="24"/>
          <w:szCs w:val="24"/>
        </w:rPr>
        <w:t>)</w:t>
      </w:r>
    </w:p>
    <w:p w:rsidR="009E4BAD" w:rsidRPr="00BB4100" w:rsidRDefault="001121A9" w:rsidP="00633E09">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Validitas </w:t>
      </w:r>
      <w:r w:rsidR="009E4BAD">
        <w:rPr>
          <w:rFonts w:ascii="Times New Roman" w:hAnsi="Times New Roman" w:cs="Times New Roman"/>
          <w:sz w:val="24"/>
          <w:szCs w:val="24"/>
        </w:rPr>
        <w:t xml:space="preserve">isi dilakukan pada instrumen yang berbentuk tes berupa tes  </w:t>
      </w:r>
      <w:r w:rsidR="009E4BAD">
        <w:rPr>
          <w:rFonts w:ascii="Times New Roman" w:hAnsi="Times New Roman" w:cs="Times New Roman"/>
          <w:i/>
          <w:sz w:val="24"/>
          <w:szCs w:val="24"/>
        </w:rPr>
        <w:t xml:space="preserve">multiple choice </w:t>
      </w:r>
      <w:r w:rsidR="009E4BAD">
        <w:rPr>
          <w:rFonts w:ascii="Times New Roman" w:hAnsi="Times New Roman" w:cs="Times New Roman"/>
          <w:sz w:val="24"/>
          <w:szCs w:val="24"/>
        </w:rPr>
        <w:t xml:space="preserve">dengan lima pilihan atrernatif dan skor diskontinum yang digunakan adalah 1 dan 0, skor 1 untuk jawaban ‘benar’ dan skor 0 untuk jawaban ‘salah’. Perhitungan validitas butir dilakukan dengan menggunakan </w:t>
      </w:r>
      <w:r w:rsidR="009E4BAD" w:rsidRPr="00BB4100">
        <w:rPr>
          <w:rFonts w:ascii="Times New Roman" w:hAnsi="Times New Roman" w:cs="Times New Roman"/>
          <w:i/>
          <w:sz w:val="24"/>
          <w:szCs w:val="24"/>
        </w:rPr>
        <w:t>correlate bivariate</w:t>
      </w:r>
      <w:r w:rsidR="009E4BAD">
        <w:rPr>
          <w:rFonts w:ascii="Times New Roman" w:hAnsi="Times New Roman" w:cs="Times New Roman"/>
          <w:sz w:val="24"/>
          <w:szCs w:val="24"/>
        </w:rPr>
        <w:t xml:space="preserve"> pada aplikasi IBM SPSS statistik versi 20.</w:t>
      </w:r>
    </w:p>
    <w:p w:rsidR="009E4BAD" w:rsidRPr="009E4BAD" w:rsidRDefault="009E4BAD" w:rsidP="001121A9">
      <w:pPr>
        <w:pStyle w:val="ListParagraph"/>
        <w:numPr>
          <w:ilvl w:val="0"/>
          <w:numId w:val="17"/>
        </w:numPr>
        <w:spacing w:after="0" w:line="480" w:lineRule="auto"/>
        <w:ind w:left="360"/>
        <w:jc w:val="both"/>
        <w:rPr>
          <w:rFonts w:ascii="Times New Roman" w:hAnsi="Times New Roman" w:cs="Times New Roman"/>
          <w:sz w:val="24"/>
          <w:szCs w:val="24"/>
        </w:rPr>
      </w:pPr>
      <w:r w:rsidRPr="009E4BAD">
        <w:rPr>
          <w:rFonts w:ascii="Times New Roman" w:hAnsi="Times New Roman" w:cs="Times New Roman"/>
          <w:sz w:val="24"/>
          <w:szCs w:val="24"/>
        </w:rPr>
        <w:t>Validitas konstruk (</w:t>
      </w:r>
      <w:r w:rsidRPr="009E4BAD">
        <w:rPr>
          <w:rFonts w:ascii="Times New Roman" w:hAnsi="Times New Roman" w:cs="Times New Roman"/>
          <w:i/>
          <w:sz w:val="24"/>
          <w:szCs w:val="24"/>
        </w:rPr>
        <w:t>construct validity</w:t>
      </w:r>
      <w:r w:rsidRPr="009E4BAD">
        <w:rPr>
          <w:rFonts w:ascii="Times New Roman" w:hAnsi="Times New Roman" w:cs="Times New Roman"/>
          <w:sz w:val="24"/>
          <w:szCs w:val="24"/>
        </w:rPr>
        <w:t>)</w:t>
      </w:r>
    </w:p>
    <w:p w:rsidR="009E4BAD" w:rsidRPr="009E4BAD" w:rsidRDefault="009E4BAD" w:rsidP="00633E09">
      <w:pPr>
        <w:spacing w:after="0" w:line="480" w:lineRule="auto"/>
        <w:ind w:left="360" w:firstLine="540"/>
        <w:jc w:val="both"/>
        <w:rPr>
          <w:rFonts w:ascii="Times New Roman" w:hAnsi="Times New Roman" w:cs="Times New Roman"/>
          <w:sz w:val="24"/>
          <w:szCs w:val="24"/>
        </w:rPr>
      </w:pPr>
      <w:r w:rsidRPr="009E4BAD">
        <w:rPr>
          <w:rFonts w:ascii="Times New Roman" w:hAnsi="Times New Roman" w:cs="Times New Roman"/>
          <w:sz w:val="24"/>
          <w:szCs w:val="24"/>
        </w:rPr>
        <w:lastRenderedPageBreak/>
        <w:t xml:space="preserve">Pada penelitian ini yang divalidasi dengan menggunakan validitas konstruk antara lain; Rencana Pelaksanaan Pembelajaran (RPP), modul yang dikembangkan, Lembar Kerja Siswa (LKS), lembar respon siswa, dan lembar obervasi aktivitas siswa yang diajukan kepada tim uji ahli atau tim validator. </w:t>
      </w:r>
    </w:p>
    <w:p w:rsidR="009E4BAD" w:rsidRPr="009E4BAD" w:rsidRDefault="009E4BAD" w:rsidP="001121A9">
      <w:pPr>
        <w:pStyle w:val="ListParagraph"/>
        <w:numPr>
          <w:ilvl w:val="0"/>
          <w:numId w:val="16"/>
        </w:numPr>
        <w:spacing w:after="0" w:line="480" w:lineRule="auto"/>
        <w:ind w:left="360"/>
        <w:jc w:val="both"/>
        <w:rPr>
          <w:rFonts w:ascii="Times New Roman" w:hAnsi="Times New Roman" w:cs="Times New Roman"/>
          <w:sz w:val="24"/>
          <w:szCs w:val="24"/>
        </w:rPr>
      </w:pPr>
      <w:r w:rsidRPr="009E4BAD">
        <w:rPr>
          <w:rFonts w:ascii="Times New Roman" w:hAnsi="Times New Roman" w:cs="Times New Roman"/>
          <w:sz w:val="24"/>
          <w:szCs w:val="24"/>
        </w:rPr>
        <w:t>Reliabilitas Instrumen</w:t>
      </w:r>
    </w:p>
    <w:p w:rsidR="009E4BAD" w:rsidRPr="009F56B1" w:rsidRDefault="009E4BAD" w:rsidP="00633E09">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Reliabilitas instrumen dilakukan untuk mengetahui seberapa besar hasil pengukuran dapat dipercaya. Pengujian reliabilitas menggunakan rumus koefisien </w:t>
      </w:r>
      <w:r>
        <w:rPr>
          <w:rFonts w:ascii="Times New Roman" w:hAnsi="Times New Roman" w:cs="Times New Roman"/>
          <w:i/>
          <w:sz w:val="24"/>
          <w:szCs w:val="24"/>
        </w:rPr>
        <w:t xml:space="preserve">Alpha cronbach </w:t>
      </w:r>
      <w:r>
        <w:rPr>
          <w:rFonts w:ascii="Times New Roman" w:hAnsi="Times New Roman" w:cs="Times New Roman"/>
          <w:sz w:val="24"/>
          <w:szCs w:val="24"/>
        </w:rPr>
        <w:t>pada aplikasi IBM SPSS statistik versi 20.</w:t>
      </w:r>
    </w:p>
    <w:p w:rsidR="009E4BAD" w:rsidRPr="00035E15" w:rsidRDefault="009E4BAD" w:rsidP="00633E09">
      <w:pPr>
        <w:spacing w:after="0" w:line="480" w:lineRule="auto"/>
        <w:ind w:firstLine="540"/>
        <w:jc w:val="both"/>
        <w:rPr>
          <w:rFonts w:ascii="Times New Roman" w:hAnsi="Times New Roman" w:cs="Times New Roman"/>
          <w:sz w:val="24"/>
          <w:szCs w:val="24"/>
        </w:rPr>
      </w:pPr>
      <w:r w:rsidRPr="00E53FA3">
        <w:rPr>
          <w:rFonts w:ascii="Times New Roman" w:hAnsi="Times New Roman" w:cs="Times New Roman"/>
          <w:sz w:val="24"/>
          <w:szCs w:val="24"/>
        </w:rPr>
        <w:t>Adapun sumber</w:t>
      </w:r>
      <w:r>
        <w:rPr>
          <w:rFonts w:ascii="Times New Roman" w:hAnsi="Times New Roman" w:cs="Times New Roman"/>
          <w:sz w:val="24"/>
          <w:szCs w:val="24"/>
        </w:rPr>
        <w:t xml:space="preserve"> data pada penilaian ini antara lain; pada </w:t>
      </w:r>
      <w:r>
        <w:rPr>
          <w:rFonts w:ascii="Times New Roman" w:hAnsi="Times New Roman" w:cs="Times New Roman"/>
          <w:i/>
          <w:sz w:val="24"/>
          <w:szCs w:val="24"/>
        </w:rPr>
        <w:t xml:space="preserve">need assessment </w:t>
      </w:r>
      <w:r>
        <w:rPr>
          <w:rFonts w:ascii="Times New Roman" w:hAnsi="Times New Roman" w:cs="Times New Roman"/>
          <w:sz w:val="24"/>
          <w:szCs w:val="24"/>
        </w:rPr>
        <w:t xml:space="preserve">(analisis kebutuhan), sumber data adalah guru. Untuk menilai kevalidan modul, sumber data </w:t>
      </w:r>
      <w:r>
        <w:rPr>
          <w:rFonts w:ascii="Times New Roman" w:hAnsi="Times New Roman" w:cs="Times New Roman"/>
          <w:sz w:val="24"/>
          <w:szCs w:val="24"/>
        </w:rPr>
        <w:lastRenderedPageBreak/>
        <w:t xml:space="preserve">adalah hasil validasi intrumen modul oleh dua orang validator. Untuk menilai keefektifan modul, sumber data adalah hasil belajar  siswa kelas X berjumlah 36 pada </w:t>
      </w:r>
      <w:r w:rsidRPr="00E53FA3">
        <w:rPr>
          <w:rFonts w:ascii="Times New Roman" w:hAnsi="Times New Roman" w:cs="Times New Roman"/>
          <w:sz w:val="24"/>
          <w:szCs w:val="24"/>
        </w:rPr>
        <w:t xml:space="preserve">tahun pelajaran 2015/2016 </w:t>
      </w:r>
      <w:r>
        <w:rPr>
          <w:rFonts w:ascii="Times New Roman" w:hAnsi="Times New Roman" w:cs="Times New Roman"/>
          <w:sz w:val="24"/>
          <w:szCs w:val="24"/>
        </w:rPr>
        <w:t xml:space="preserve">SMA Negeri 1 Mamuju yang dipilih dengan menggunakan teknik </w:t>
      </w:r>
      <w:r>
        <w:rPr>
          <w:rFonts w:ascii="Times New Roman" w:hAnsi="Times New Roman" w:cs="Times New Roman"/>
          <w:i/>
          <w:sz w:val="24"/>
          <w:szCs w:val="24"/>
        </w:rPr>
        <w:t>purposive sampling</w:t>
      </w:r>
      <w:r>
        <w:rPr>
          <w:rFonts w:ascii="Times New Roman" w:hAnsi="Times New Roman" w:cs="Times New Roman"/>
          <w:sz w:val="24"/>
          <w:szCs w:val="24"/>
        </w:rPr>
        <w:t xml:space="preserve"> dengan mempertimbangkan sampel dianggap dapat mewakili jumlah keseluruhan sampel. Untuk menilai kepraktisan modul, sumber data adalah siswa sebagai pengguna modul.</w:t>
      </w:r>
    </w:p>
    <w:p w:rsidR="009E4BAD" w:rsidRPr="00B00BAA" w:rsidRDefault="001121A9" w:rsidP="00633E0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Instrumen yang digunakan pada penelitian ini antara lain </w:t>
      </w:r>
      <w:r w:rsidR="009E4BAD" w:rsidRPr="001121A9">
        <w:rPr>
          <w:rFonts w:ascii="Times New Roman" w:hAnsi="Times New Roman" w:cs="Times New Roman"/>
          <w:sz w:val="24"/>
          <w:szCs w:val="24"/>
        </w:rPr>
        <w:t>Rencana Pelaksanaan Pembelajaran (RPP)</w:t>
      </w:r>
      <w:r>
        <w:rPr>
          <w:rFonts w:ascii="Times New Roman" w:hAnsi="Times New Roman" w:cs="Times New Roman"/>
          <w:sz w:val="24"/>
          <w:szCs w:val="24"/>
        </w:rPr>
        <w:t>, lembar observasi aktivitas siswa, m</w:t>
      </w:r>
      <w:r w:rsidR="009E4BAD">
        <w:rPr>
          <w:rFonts w:ascii="Times New Roman" w:hAnsi="Times New Roman" w:cs="Times New Roman"/>
          <w:sz w:val="24"/>
          <w:szCs w:val="24"/>
        </w:rPr>
        <w:t>odul</w:t>
      </w:r>
      <w:r>
        <w:rPr>
          <w:rFonts w:ascii="Times New Roman" w:hAnsi="Times New Roman" w:cs="Times New Roman"/>
          <w:sz w:val="24"/>
          <w:szCs w:val="24"/>
        </w:rPr>
        <w:t>,</w:t>
      </w:r>
      <w:r w:rsidR="009E4BAD">
        <w:rPr>
          <w:rFonts w:ascii="Times New Roman" w:hAnsi="Times New Roman" w:cs="Times New Roman"/>
          <w:sz w:val="24"/>
          <w:szCs w:val="24"/>
        </w:rPr>
        <w:t xml:space="preserve"> Lembar Kerja Siswa</w:t>
      </w:r>
      <w:r>
        <w:rPr>
          <w:rFonts w:ascii="Times New Roman" w:hAnsi="Times New Roman" w:cs="Times New Roman"/>
          <w:sz w:val="24"/>
          <w:szCs w:val="24"/>
        </w:rPr>
        <w:t xml:space="preserve"> (LKS), dan i</w:t>
      </w:r>
      <w:r w:rsidR="009E4BAD">
        <w:rPr>
          <w:rFonts w:ascii="Times New Roman" w:hAnsi="Times New Roman" w:cs="Times New Roman"/>
          <w:sz w:val="24"/>
          <w:szCs w:val="24"/>
        </w:rPr>
        <w:t xml:space="preserve">nstrumen penilaian </w:t>
      </w:r>
      <w:r>
        <w:rPr>
          <w:rFonts w:ascii="Times New Roman" w:hAnsi="Times New Roman" w:cs="Times New Roman"/>
          <w:sz w:val="24"/>
          <w:szCs w:val="24"/>
        </w:rPr>
        <w:t>yang telah dimodifikasi oleh peneliti.</w:t>
      </w:r>
    </w:p>
    <w:p w:rsidR="009E4BAD" w:rsidRDefault="009E4BAD" w:rsidP="009E4BAD">
      <w:pPr>
        <w:spacing w:after="0" w:line="480" w:lineRule="auto"/>
        <w:jc w:val="both"/>
        <w:rPr>
          <w:rFonts w:ascii="Times New Roman" w:hAnsi="Times New Roman" w:cs="Times New Roman"/>
          <w:sz w:val="24"/>
          <w:szCs w:val="24"/>
        </w:rPr>
      </w:pPr>
    </w:p>
    <w:p w:rsidR="001220F1" w:rsidRDefault="001220F1" w:rsidP="001220F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Analisis data dilakukan untuk menilai kevalidan, keefektifan, dan kepraktisan modul yang dikembangkan. Berikut uraian analisis data yang digunakan.</w:t>
      </w:r>
    </w:p>
    <w:p w:rsidR="001220F1" w:rsidRDefault="001220F1" w:rsidP="001220F1">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Kevalidan Modul</w:t>
      </w:r>
    </w:p>
    <w:p w:rsidR="001220F1" w:rsidRDefault="001220F1" w:rsidP="001220F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Untuk mengukur kevalidan modul </w:t>
      </w:r>
      <w:r>
        <w:rPr>
          <w:rFonts w:ascii="Times New Roman" w:hAnsi="Times New Roman" w:cs="Times New Roman"/>
          <w:i/>
          <w:sz w:val="24"/>
          <w:szCs w:val="24"/>
        </w:rPr>
        <w:t xml:space="preserve">Ragam Paragraf Eksposisi dalam Bingkai Budaya Mala’bi’ </w:t>
      </w:r>
      <w:r>
        <w:rPr>
          <w:rFonts w:ascii="Times New Roman" w:hAnsi="Times New Roman" w:cs="Times New Roman"/>
          <w:sz w:val="24"/>
          <w:szCs w:val="24"/>
        </w:rPr>
        <w:t>dilakukan langkah-langkah berikut yang dikutip pada Nurdin (2007: 143).</w:t>
      </w:r>
    </w:p>
    <w:p w:rsidR="001220F1" w:rsidRDefault="001220F1" w:rsidP="001220F1">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Menghitung rata-rata hasil validasi dari semua validator untuk setiap kriteria dengan rumus:</w:t>
      </w:r>
    </w:p>
    <w:p w:rsidR="001220F1" w:rsidRDefault="004C3FF3" w:rsidP="001220F1">
      <w:pPr>
        <w:pStyle w:val="ListParagraph"/>
        <w:spacing w:after="0" w:line="480" w:lineRule="auto"/>
        <w:ind w:left="360"/>
        <w:jc w:val="center"/>
        <w:rPr>
          <w:rFonts w:ascii="Times New Roman" w:hAnsi="Times New Roman" w:cs="Times New Roman"/>
          <w:sz w:val="28"/>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Ki</m:t>
            </m:r>
          </m:e>
        </m:bar>
      </m:oMath>
      <w:r w:rsidR="001220F1">
        <w:rPr>
          <w:rFonts w:ascii="Times New Roman" w:hAnsi="Times New Roman" w:cs="Times New Roman"/>
          <w:sz w:val="24"/>
          <w:szCs w:val="24"/>
        </w:rPr>
        <w:t xml:space="preserve"> =  </w:t>
      </w:r>
      <m:oMath>
        <m:f>
          <m:fPr>
            <m:ctrlPr>
              <w:rPr>
                <w:rFonts w:ascii="Cambria Math" w:hAnsi="Times New Roman" w:cs="Times New Roman"/>
                <w:i/>
                <w:sz w:val="28"/>
                <w:szCs w:val="24"/>
              </w:rPr>
            </m:ctrlPr>
          </m:fPr>
          <m:num>
            <m:nary>
              <m:naryPr>
                <m:chr m:val="∑"/>
                <m:limLoc m:val="undOvr"/>
                <m:ctrlPr>
                  <w:rPr>
                    <w:rFonts w:ascii="Cambria Math" w:hAnsi="Times New Roman" w:cs="Times New Roman"/>
                    <w:i/>
                    <w:sz w:val="28"/>
                    <w:szCs w:val="24"/>
                  </w:rPr>
                </m:ctrlPr>
              </m:naryPr>
              <m:sub>
                <m:r>
                  <w:rPr>
                    <w:rFonts w:ascii="Cambria Math" w:hAnsi="Cambria Math" w:cs="Times New Roman"/>
                    <w:sz w:val="28"/>
                    <w:szCs w:val="24"/>
                  </w:rPr>
                  <m:t>j</m:t>
                </m:r>
                <m:r>
                  <w:rPr>
                    <w:rFonts w:ascii="Cambria Math" w:hAnsi="Times New Roman" w:cs="Times New Roman"/>
                    <w:sz w:val="28"/>
                    <w:szCs w:val="24"/>
                  </w:rPr>
                  <m:t>=1</m:t>
                </m:r>
              </m:sub>
              <m:sup>
                <m:r>
                  <w:rPr>
                    <w:rFonts w:ascii="Cambria Math" w:hAnsi="Cambria Math" w:cs="Times New Roman"/>
                    <w:sz w:val="28"/>
                    <w:szCs w:val="24"/>
                  </w:rPr>
                  <m:t>n</m:t>
                </m:r>
              </m:sup>
              <m:e>
                <m:r>
                  <w:rPr>
                    <w:rFonts w:ascii="Cambria Math" w:hAnsi="Cambria Math" w:cs="Times New Roman"/>
                    <w:sz w:val="28"/>
                    <w:szCs w:val="24"/>
                  </w:rPr>
                  <m:t>Vij</m:t>
                </m:r>
              </m:e>
            </m:nary>
          </m:num>
          <m:den>
            <m:r>
              <w:rPr>
                <w:rFonts w:ascii="Cambria Math" w:hAnsi="Cambria Math" w:cs="Times New Roman"/>
                <w:sz w:val="28"/>
                <w:szCs w:val="24"/>
              </w:rPr>
              <m:t>n</m:t>
            </m:r>
          </m:den>
        </m:f>
      </m:oMath>
    </w:p>
    <w:p w:rsidR="001220F1"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Keterangan:</w:t>
      </w:r>
    </w:p>
    <w:p w:rsidR="001220F1" w:rsidRDefault="004C3FF3" w:rsidP="001220F1">
      <w:pPr>
        <w:pStyle w:val="ListParagraph"/>
        <w:spacing w:after="0" w:line="480" w:lineRule="auto"/>
        <w:ind w:left="360"/>
        <w:jc w:val="both"/>
        <w:rPr>
          <w:rFonts w:ascii="Times New Roman" w:hAnsi="Times New Roman" w:cs="Times New Roman"/>
          <w:i/>
          <w:sz w:val="24"/>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Ki</m:t>
            </m:r>
          </m:e>
        </m:bar>
      </m:oMath>
      <w:r w:rsidR="001220F1">
        <w:rPr>
          <w:rFonts w:ascii="Times New Roman" w:hAnsi="Times New Roman" w:cs="Times New Roman"/>
          <w:sz w:val="24"/>
          <w:szCs w:val="24"/>
        </w:rPr>
        <w:t xml:space="preserve">  = rata-rata kriteria ke </w:t>
      </w:r>
      <w:r w:rsidR="001220F1">
        <w:rPr>
          <w:rFonts w:ascii="Times New Roman" w:hAnsi="Times New Roman" w:cs="Times New Roman"/>
          <w:i/>
          <w:sz w:val="24"/>
          <w:szCs w:val="24"/>
        </w:rPr>
        <w:t>i</w:t>
      </w:r>
    </w:p>
    <w:p w:rsidR="001220F1" w:rsidRDefault="001220F1" w:rsidP="001220F1">
      <w:pPr>
        <w:pStyle w:val="ListParagraph"/>
        <w:spacing w:after="0" w:line="480" w:lineRule="auto"/>
        <w:ind w:left="360"/>
        <w:jc w:val="both"/>
        <w:rPr>
          <w:rFonts w:ascii="Times New Roman" w:hAnsi="Times New Roman" w:cs="Times New Roman"/>
          <w:sz w:val="24"/>
          <w:szCs w:val="24"/>
        </w:rPr>
      </w:pPr>
      <m:oMath>
        <m:r>
          <w:rPr>
            <w:rFonts w:ascii="Cambria Math" w:hAnsi="Cambria Math" w:cs="Times New Roman"/>
            <w:sz w:val="24"/>
            <w:szCs w:val="24"/>
          </w:rPr>
          <m:t>Vij</m:t>
        </m:r>
      </m:oMath>
      <w:r w:rsidRPr="00832346">
        <w:rPr>
          <w:rFonts w:ascii="Times New Roman" w:hAnsi="Times New Roman" w:cs="Times New Roman"/>
          <w:i/>
          <w:sz w:val="24"/>
          <w:szCs w:val="24"/>
        </w:rPr>
        <w:t xml:space="preserve"> </w:t>
      </w:r>
      <w:r w:rsidRPr="00832346">
        <w:rPr>
          <w:rFonts w:ascii="Times New Roman" w:hAnsi="Times New Roman" w:cs="Times New Roman"/>
          <w:sz w:val="24"/>
          <w:szCs w:val="24"/>
        </w:rPr>
        <w:t>=</w:t>
      </w:r>
      <w:r>
        <w:rPr>
          <w:rFonts w:ascii="Times New Roman" w:hAnsi="Times New Roman" w:cs="Times New Roman"/>
          <w:sz w:val="24"/>
          <w:szCs w:val="24"/>
        </w:rPr>
        <w:t xml:space="preserve"> skor hasil penilaian terhadap kriteria ke </w:t>
      </w:r>
      <w:r>
        <w:rPr>
          <w:rFonts w:ascii="Times New Roman" w:hAnsi="Times New Roman" w:cs="Times New Roman"/>
          <w:i/>
          <w:sz w:val="24"/>
          <w:szCs w:val="24"/>
        </w:rPr>
        <w:t>i</w:t>
      </w:r>
      <w:r>
        <w:rPr>
          <w:rFonts w:ascii="Times New Roman" w:hAnsi="Times New Roman" w:cs="Times New Roman"/>
          <w:sz w:val="24"/>
          <w:szCs w:val="24"/>
        </w:rPr>
        <w:t xml:space="preserve"> oleh validator ke </w:t>
      </w:r>
      <w:r>
        <w:rPr>
          <w:rFonts w:ascii="Times New Roman" w:hAnsi="Times New Roman" w:cs="Times New Roman"/>
          <w:i/>
          <w:sz w:val="24"/>
          <w:szCs w:val="24"/>
        </w:rPr>
        <w:t>j</w:t>
      </w:r>
    </w:p>
    <w:p w:rsidR="001220F1" w:rsidRPr="005638E2" w:rsidRDefault="001220F1" w:rsidP="001220F1">
      <w:pPr>
        <w:pStyle w:val="ListParagraph"/>
        <w:spacing w:after="0" w:line="480" w:lineRule="auto"/>
        <w:ind w:left="360"/>
        <w:jc w:val="both"/>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 banyaknya validator</w:t>
      </w:r>
    </w:p>
    <w:p w:rsidR="001220F1" w:rsidRDefault="001220F1" w:rsidP="001220F1">
      <w:pPr>
        <w:pStyle w:val="ListParagraph"/>
        <w:numPr>
          <w:ilvl w:val="0"/>
          <w:numId w:val="20"/>
        </w:numPr>
        <w:spacing w:after="0" w:line="480" w:lineRule="auto"/>
        <w:ind w:left="360"/>
        <w:jc w:val="both"/>
        <w:rPr>
          <w:rFonts w:ascii="Times New Roman" w:hAnsi="Times New Roman" w:cs="Times New Roman"/>
          <w:szCs w:val="24"/>
        </w:rPr>
      </w:pPr>
      <w:r>
        <w:rPr>
          <w:rFonts w:ascii="Times New Roman" w:hAnsi="Times New Roman" w:cs="Times New Roman"/>
          <w:szCs w:val="24"/>
        </w:rPr>
        <w:lastRenderedPageBreak/>
        <w:t>Menghitung rata-rata tiap aspek dengan rumus:</w:t>
      </w:r>
    </w:p>
    <w:p w:rsidR="001220F1" w:rsidRPr="00FD5B4A" w:rsidRDefault="004C3FF3" w:rsidP="00AF6D99">
      <w:pPr>
        <w:pStyle w:val="ListParagraph"/>
        <w:spacing w:after="0" w:line="480" w:lineRule="auto"/>
        <w:ind w:left="360"/>
        <w:jc w:val="center"/>
        <w:rPr>
          <w:rFonts w:ascii="Times New Roman" w:hAnsi="Times New Roman" w:cs="Times New Roman"/>
          <w:sz w:val="28"/>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Ai</m:t>
            </m:r>
          </m:e>
        </m:bar>
      </m:oMath>
      <w:r w:rsidR="001220F1">
        <w:rPr>
          <w:rFonts w:ascii="Times New Roman" w:hAnsi="Times New Roman" w:cs="Times New Roman"/>
          <w:sz w:val="24"/>
          <w:szCs w:val="24"/>
        </w:rPr>
        <w:t xml:space="preserve"> =  </w:t>
      </w:r>
      <m:oMath>
        <m:f>
          <m:fPr>
            <m:ctrlPr>
              <w:rPr>
                <w:rFonts w:ascii="Cambria Math" w:hAnsi="Times New Roman" w:cs="Times New Roman"/>
                <w:i/>
                <w:sz w:val="28"/>
                <w:szCs w:val="24"/>
              </w:rPr>
            </m:ctrlPr>
          </m:fPr>
          <m:num>
            <m:nary>
              <m:naryPr>
                <m:chr m:val="∑"/>
                <m:limLoc m:val="undOvr"/>
                <m:ctrlPr>
                  <w:rPr>
                    <w:rFonts w:ascii="Cambria Math" w:hAnsi="Times New Roman" w:cs="Times New Roman"/>
                    <w:i/>
                    <w:sz w:val="28"/>
                    <w:szCs w:val="24"/>
                  </w:rPr>
                </m:ctrlPr>
              </m:naryPr>
              <m:sub>
                <m:r>
                  <w:rPr>
                    <w:rFonts w:ascii="Cambria Math" w:hAnsi="Cambria Math" w:cs="Times New Roman"/>
                    <w:sz w:val="28"/>
                    <w:szCs w:val="24"/>
                  </w:rPr>
                  <m:t>j</m:t>
                </m:r>
                <m:r>
                  <w:rPr>
                    <w:rFonts w:ascii="Cambria Math" w:hAnsi="Times New Roman" w:cs="Times New Roman"/>
                    <w:sz w:val="28"/>
                    <w:szCs w:val="24"/>
                  </w:rPr>
                  <m:t>=1</m:t>
                </m:r>
              </m:sub>
              <m:sup>
                <m:r>
                  <w:rPr>
                    <w:rFonts w:ascii="Cambria Math" w:hAnsi="Cambria Math" w:cs="Times New Roman"/>
                    <w:sz w:val="28"/>
                    <w:szCs w:val="24"/>
                  </w:rPr>
                  <m:t>n</m:t>
                </m:r>
              </m:sup>
              <m:e>
                <m:r>
                  <w:rPr>
                    <w:rFonts w:ascii="Cambria Math" w:hAnsi="Cambria Math" w:cs="Times New Roman"/>
                    <w:sz w:val="28"/>
                    <w:szCs w:val="24"/>
                  </w:rPr>
                  <m:t>Kij</m:t>
                </m:r>
              </m:e>
            </m:nary>
          </m:num>
          <m:den>
            <m:r>
              <w:rPr>
                <w:rFonts w:ascii="Cambria Math" w:hAnsi="Cambria Math" w:cs="Times New Roman"/>
                <w:sz w:val="28"/>
                <w:szCs w:val="24"/>
              </w:rPr>
              <m:t>n</m:t>
            </m:r>
          </m:den>
        </m:f>
      </m:oMath>
    </w:p>
    <w:p w:rsidR="001220F1" w:rsidRPr="00FD5B4A" w:rsidRDefault="001220F1" w:rsidP="001220F1">
      <w:pPr>
        <w:pStyle w:val="ListParagraph"/>
        <w:spacing w:after="0" w:line="480" w:lineRule="auto"/>
        <w:ind w:left="360"/>
        <w:jc w:val="both"/>
        <w:rPr>
          <w:rFonts w:ascii="Times New Roman" w:hAnsi="Times New Roman" w:cs="Times New Roman"/>
          <w:sz w:val="28"/>
          <w:szCs w:val="24"/>
        </w:rPr>
      </w:pPr>
      <w:r w:rsidRPr="00FD5B4A">
        <w:rPr>
          <w:rFonts w:ascii="Times New Roman" w:hAnsi="Times New Roman" w:cs="Times New Roman"/>
          <w:sz w:val="24"/>
          <w:szCs w:val="24"/>
        </w:rPr>
        <w:t>Keterangan:</w:t>
      </w:r>
    </w:p>
    <w:p w:rsidR="001220F1" w:rsidRDefault="004C3FF3" w:rsidP="001220F1">
      <w:pPr>
        <w:pStyle w:val="ListParagraph"/>
        <w:spacing w:after="0" w:line="480" w:lineRule="auto"/>
        <w:ind w:left="360"/>
        <w:jc w:val="both"/>
        <w:rPr>
          <w:rFonts w:ascii="Times New Roman" w:hAnsi="Times New Roman" w:cs="Times New Roman"/>
          <w:i/>
          <w:sz w:val="24"/>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Ai</m:t>
            </m:r>
          </m:e>
        </m:bar>
      </m:oMath>
      <w:r w:rsidR="001220F1">
        <w:rPr>
          <w:rFonts w:ascii="Times New Roman" w:hAnsi="Times New Roman" w:cs="Times New Roman"/>
          <w:sz w:val="24"/>
          <w:szCs w:val="24"/>
        </w:rPr>
        <w:t xml:space="preserve">   = rata-rata kriteria ke </w:t>
      </w:r>
      <w:r w:rsidR="001220F1">
        <w:rPr>
          <w:rFonts w:ascii="Times New Roman" w:hAnsi="Times New Roman" w:cs="Times New Roman"/>
          <w:i/>
          <w:sz w:val="24"/>
          <w:szCs w:val="24"/>
        </w:rPr>
        <w:t>i</w:t>
      </w:r>
    </w:p>
    <w:p w:rsidR="001220F1" w:rsidRDefault="001220F1" w:rsidP="001220F1">
      <w:pPr>
        <w:pStyle w:val="ListParagraph"/>
        <w:spacing w:after="0" w:line="480" w:lineRule="auto"/>
        <w:ind w:left="360"/>
        <w:jc w:val="both"/>
        <w:rPr>
          <w:rFonts w:ascii="Times New Roman" w:hAnsi="Times New Roman" w:cs="Times New Roman"/>
          <w:sz w:val="24"/>
          <w:szCs w:val="24"/>
        </w:rPr>
      </w:pPr>
      <m:oMath>
        <m:r>
          <w:rPr>
            <w:rFonts w:ascii="Cambria Math" w:hAnsi="Cambria Math" w:cs="Times New Roman"/>
            <w:sz w:val="24"/>
            <w:szCs w:val="24"/>
          </w:rPr>
          <m:t>Kij</m:t>
        </m:r>
      </m:oMath>
      <w:r w:rsidRPr="00832346">
        <w:rPr>
          <w:rFonts w:ascii="Times New Roman" w:hAnsi="Times New Roman" w:cs="Times New Roman"/>
          <w:i/>
          <w:sz w:val="24"/>
          <w:szCs w:val="24"/>
        </w:rPr>
        <w:t xml:space="preserve"> </w:t>
      </w:r>
      <w:r w:rsidRPr="00832346">
        <w:rPr>
          <w:rFonts w:ascii="Times New Roman" w:hAnsi="Times New Roman" w:cs="Times New Roman"/>
          <w:sz w:val="24"/>
          <w:szCs w:val="24"/>
        </w:rPr>
        <w:t>=</w:t>
      </w:r>
      <w:r>
        <w:rPr>
          <w:rFonts w:ascii="Times New Roman" w:hAnsi="Times New Roman" w:cs="Times New Roman"/>
          <w:sz w:val="24"/>
          <w:szCs w:val="24"/>
        </w:rPr>
        <w:t xml:space="preserve"> skor hasil penilaian terhadap kriteria ke </w:t>
      </w:r>
      <w:r>
        <w:rPr>
          <w:rFonts w:ascii="Times New Roman" w:hAnsi="Times New Roman" w:cs="Times New Roman"/>
          <w:i/>
          <w:sz w:val="24"/>
          <w:szCs w:val="24"/>
        </w:rPr>
        <w:t>i</w:t>
      </w:r>
      <w:r>
        <w:rPr>
          <w:rFonts w:ascii="Times New Roman" w:hAnsi="Times New Roman" w:cs="Times New Roman"/>
          <w:sz w:val="24"/>
          <w:szCs w:val="24"/>
        </w:rPr>
        <w:t xml:space="preserve"> kriteria ke </w:t>
      </w:r>
      <w:r>
        <w:rPr>
          <w:rFonts w:ascii="Times New Roman" w:hAnsi="Times New Roman" w:cs="Times New Roman"/>
          <w:i/>
          <w:sz w:val="24"/>
          <w:szCs w:val="24"/>
        </w:rPr>
        <w:t>j</w:t>
      </w:r>
    </w:p>
    <w:p w:rsidR="001220F1" w:rsidRPr="00FD5B4A" w:rsidRDefault="001220F1" w:rsidP="001220F1">
      <w:pPr>
        <w:pStyle w:val="ListParagraph"/>
        <w:spacing w:after="0" w:line="480" w:lineRule="auto"/>
        <w:ind w:left="360"/>
        <w:jc w:val="both"/>
        <w:rPr>
          <w:rFonts w:ascii="Times New Roman" w:hAnsi="Times New Roman" w:cs="Times New Roman"/>
          <w:i/>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 banyaknya kriteria dalam aspek ke </w:t>
      </w:r>
      <w:r>
        <w:rPr>
          <w:rFonts w:ascii="Times New Roman" w:hAnsi="Times New Roman" w:cs="Times New Roman"/>
          <w:i/>
          <w:sz w:val="24"/>
          <w:szCs w:val="24"/>
        </w:rPr>
        <w:t>i</w:t>
      </w:r>
    </w:p>
    <w:p w:rsidR="001220F1" w:rsidRPr="00832346" w:rsidRDefault="001220F1" w:rsidP="001220F1">
      <w:pPr>
        <w:pStyle w:val="ListParagraph"/>
        <w:numPr>
          <w:ilvl w:val="0"/>
          <w:numId w:val="20"/>
        </w:numPr>
        <w:spacing w:after="0" w:line="480" w:lineRule="auto"/>
        <w:ind w:left="360"/>
        <w:jc w:val="both"/>
        <w:rPr>
          <w:rFonts w:ascii="Times New Roman" w:hAnsi="Times New Roman" w:cs="Times New Roman"/>
          <w:szCs w:val="24"/>
        </w:rPr>
      </w:pPr>
      <w:r>
        <w:rPr>
          <w:rFonts w:ascii="Times New Roman" w:hAnsi="Times New Roman" w:cs="Times New Roman"/>
          <w:szCs w:val="24"/>
        </w:rPr>
        <w:t xml:space="preserve">Menghitung rata-rata total (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Pr>
          <w:rFonts w:ascii="Times New Roman" w:hAnsi="Times New Roman" w:cs="Times New Roman"/>
          <w:sz w:val="24"/>
          <w:szCs w:val="24"/>
        </w:rPr>
        <w:t xml:space="preserve">  ) dengan rumus:</w:t>
      </w:r>
    </w:p>
    <w:p w:rsidR="001220F1" w:rsidRDefault="004C3FF3" w:rsidP="001220F1">
      <w:pPr>
        <w:pStyle w:val="ListParagraph"/>
        <w:spacing w:after="0" w:line="480" w:lineRule="auto"/>
        <w:ind w:left="360"/>
        <w:jc w:val="center"/>
        <w:rPr>
          <w:rFonts w:ascii="Times New Roman" w:hAnsi="Times New Roman" w:cs="Times New Roman"/>
          <w:sz w:val="28"/>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001220F1">
        <w:rPr>
          <w:rFonts w:ascii="Times New Roman" w:hAnsi="Times New Roman" w:cs="Times New Roman"/>
          <w:sz w:val="24"/>
          <w:szCs w:val="24"/>
        </w:rPr>
        <w:t xml:space="preserve"> =  </w:t>
      </w:r>
      <m:oMath>
        <m:f>
          <m:fPr>
            <m:ctrlPr>
              <w:rPr>
                <w:rFonts w:ascii="Cambria Math" w:hAnsi="Times New Roman" w:cs="Times New Roman"/>
                <w:i/>
                <w:sz w:val="28"/>
                <w:szCs w:val="24"/>
              </w:rPr>
            </m:ctrlPr>
          </m:fPr>
          <m:num>
            <m:nary>
              <m:naryPr>
                <m:chr m:val="∑"/>
                <m:limLoc m:val="undOvr"/>
                <m:ctrlPr>
                  <w:rPr>
                    <w:rFonts w:ascii="Cambria Math" w:hAnsi="Times New Roman" w:cs="Times New Roman"/>
                    <w:i/>
                    <w:sz w:val="28"/>
                    <w:szCs w:val="24"/>
                  </w:rPr>
                </m:ctrlPr>
              </m:naryPr>
              <m:sub>
                <m:r>
                  <w:rPr>
                    <w:rFonts w:ascii="Cambria Math" w:hAnsi="Cambria Math" w:cs="Times New Roman"/>
                    <w:sz w:val="28"/>
                    <w:szCs w:val="24"/>
                  </w:rPr>
                  <m:t>j</m:t>
                </m:r>
                <m:r>
                  <w:rPr>
                    <w:rFonts w:ascii="Cambria Math" w:hAnsi="Times New Roman" w:cs="Times New Roman"/>
                    <w:sz w:val="28"/>
                    <w:szCs w:val="24"/>
                  </w:rPr>
                  <m:t>=1</m:t>
                </m:r>
              </m:sub>
              <m:sup>
                <m:r>
                  <w:rPr>
                    <w:rFonts w:ascii="Cambria Math" w:hAnsi="Cambria Math" w:cs="Times New Roman"/>
                    <w:sz w:val="28"/>
                    <w:szCs w:val="24"/>
                  </w:rPr>
                  <m:t>n</m:t>
                </m:r>
              </m:sup>
              <m:e>
                <m:r>
                  <w:rPr>
                    <w:rFonts w:ascii="Cambria Math" w:hAnsi="Cambria Math" w:cs="Times New Roman"/>
                    <w:sz w:val="28"/>
                    <w:szCs w:val="24"/>
                  </w:rPr>
                  <m:t>Aij</m:t>
                </m:r>
              </m:e>
            </m:nary>
          </m:num>
          <m:den>
            <m:r>
              <w:rPr>
                <w:rFonts w:ascii="Cambria Math" w:hAnsi="Cambria Math" w:cs="Times New Roman"/>
                <w:sz w:val="28"/>
                <w:szCs w:val="24"/>
              </w:rPr>
              <m:t>n</m:t>
            </m:r>
          </m:den>
        </m:f>
      </m:oMath>
    </w:p>
    <w:p w:rsidR="001220F1" w:rsidRPr="005638E2"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Keterangan:</w:t>
      </w:r>
    </w:p>
    <w:p w:rsidR="001220F1" w:rsidRDefault="004C3FF3" w:rsidP="001220F1">
      <w:pPr>
        <w:pStyle w:val="ListParagraph"/>
        <w:spacing w:after="0" w:line="480" w:lineRule="auto"/>
        <w:ind w:left="360"/>
        <w:jc w:val="both"/>
        <w:rPr>
          <w:rFonts w:ascii="Times New Roman" w:hAnsi="Times New Roman" w:cs="Times New Roman"/>
          <w:i/>
          <w:sz w:val="24"/>
          <w:szCs w:val="24"/>
        </w:rPr>
      </w:pP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001220F1">
        <w:rPr>
          <w:rFonts w:ascii="Times New Roman" w:hAnsi="Times New Roman" w:cs="Times New Roman"/>
          <w:sz w:val="24"/>
          <w:szCs w:val="24"/>
        </w:rPr>
        <w:t xml:space="preserve">    = total rata-rata </w:t>
      </w:r>
    </w:p>
    <w:p w:rsidR="001220F1" w:rsidRPr="001C65D9" w:rsidRDefault="001220F1" w:rsidP="001220F1">
      <w:pPr>
        <w:pStyle w:val="ListParagraph"/>
        <w:spacing w:after="0" w:line="480" w:lineRule="auto"/>
        <w:ind w:left="360"/>
        <w:jc w:val="both"/>
        <w:rPr>
          <w:rFonts w:ascii="Times New Roman" w:hAnsi="Times New Roman" w:cs="Times New Roman"/>
          <w:sz w:val="24"/>
          <w:szCs w:val="24"/>
        </w:rPr>
      </w:pPr>
      <m:oMath>
        <m:r>
          <w:rPr>
            <w:rFonts w:ascii="Cambria Math" w:hAnsi="Cambria Math" w:cs="Times New Roman"/>
            <w:sz w:val="24"/>
            <w:szCs w:val="24"/>
          </w:rPr>
          <m:t>Aij</m:t>
        </m:r>
      </m:oMath>
      <w:r w:rsidRPr="00832346">
        <w:rPr>
          <w:rFonts w:ascii="Times New Roman" w:hAnsi="Times New Roman" w:cs="Times New Roman"/>
          <w:i/>
          <w:sz w:val="24"/>
          <w:szCs w:val="24"/>
        </w:rPr>
        <w:t xml:space="preserve"> </w:t>
      </w:r>
      <w:r w:rsidRPr="00832346">
        <w:rPr>
          <w:rFonts w:ascii="Times New Roman" w:hAnsi="Times New Roman" w:cs="Times New Roman"/>
          <w:sz w:val="24"/>
          <w:szCs w:val="24"/>
        </w:rPr>
        <w:t>=</w:t>
      </w:r>
      <w:r>
        <w:rPr>
          <w:rFonts w:ascii="Times New Roman" w:hAnsi="Times New Roman" w:cs="Times New Roman"/>
          <w:sz w:val="24"/>
          <w:szCs w:val="24"/>
        </w:rPr>
        <w:t xml:space="preserve"> rata-rata aspek ke </w:t>
      </w:r>
      <w:r>
        <w:rPr>
          <w:rFonts w:ascii="Times New Roman" w:hAnsi="Times New Roman" w:cs="Times New Roman"/>
          <w:i/>
          <w:sz w:val="24"/>
          <w:szCs w:val="24"/>
        </w:rPr>
        <w:t>i</w:t>
      </w:r>
    </w:p>
    <w:p w:rsidR="001220F1" w:rsidRPr="001C65D9" w:rsidRDefault="001220F1" w:rsidP="001220F1">
      <w:pPr>
        <w:pStyle w:val="ListParagraph"/>
        <w:spacing w:after="0" w:line="480" w:lineRule="auto"/>
        <w:ind w:left="360"/>
        <w:jc w:val="both"/>
        <w:rPr>
          <w:rFonts w:ascii="Times New Roman" w:hAnsi="Times New Roman" w:cs="Times New Roman"/>
          <w:i/>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 banyaknya aspek</w:t>
      </w:r>
    </w:p>
    <w:p w:rsidR="001220F1" w:rsidRPr="001C65D9" w:rsidRDefault="001220F1" w:rsidP="001220F1">
      <w:pPr>
        <w:pStyle w:val="ListParagraph"/>
        <w:numPr>
          <w:ilvl w:val="0"/>
          <w:numId w:val="20"/>
        </w:numPr>
        <w:spacing w:after="0" w:line="480" w:lineRule="auto"/>
        <w:ind w:left="360"/>
        <w:jc w:val="both"/>
        <w:rPr>
          <w:rFonts w:ascii="Times New Roman" w:hAnsi="Times New Roman" w:cs="Times New Roman"/>
          <w:szCs w:val="24"/>
        </w:rPr>
      </w:pPr>
      <w:r>
        <w:rPr>
          <w:rFonts w:ascii="Times New Roman" w:hAnsi="Times New Roman" w:cs="Times New Roman"/>
          <w:sz w:val="24"/>
          <w:szCs w:val="24"/>
        </w:rPr>
        <w:t xml:space="preserve">Menetapkan kategori validitas setiap kriteria atau aspek keseluruhan aspek dengan membandingkan rata-rata kriteria   ( </w:t>
      </w:r>
      <m:oMath>
        <m:bar>
          <m:barPr>
            <m:pos m:val="top"/>
            <m:ctrlPr>
              <w:rPr>
                <w:rFonts w:ascii="Cambria Math" w:hAnsi="Cambria Math" w:cs="Times New Roman"/>
                <w:i/>
                <w:sz w:val="24"/>
                <w:szCs w:val="24"/>
              </w:rPr>
            </m:ctrlPr>
          </m:barPr>
          <m:e>
            <m:r>
              <w:rPr>
                <w:rFonts w:ascii="Cambria Math" w:hAnsi="Cambria Math" w:cs="Times New Roman"/>
                <w:sz w:val="24"/>
                <w:szCs w:val="24"/>
              </w:rPr>
              <m:t>Ki</m:t>
            </m:r>
          </m:e>
        </m:bar>
      </m:oMath>
      <w:r>
        <w:rPr>
          <w:rFonts w:ascii="Times New Roman" w:hAnsi="Times New Roman" w:cs="Times New Roman"/>
          <w:sz w:val="24"/>
          <w:szCs w:val="24"/>
        </w:rPr>
        <w:t xml:space="preserve"> ) atau rata-rata aspek ( </w:t>
      </w:r>
      <m:oMath>
        <m:bar>
          <m:barPr>
            <m:pos m:val="top"/>
            <m:ctrlPr>
              <w:rPr>
                <w:rFonts w:ascii="Cambria Math" w:hAnsi="Cambria Math" w:cs="Times New Roman"/>
                <w:i/>
                <w:sz w:val="24"/>
                <w:szCs w:val="24"/>
              </w:rPr>
            </m:ctrlPr>
          </m:barPr>
          <m:e>
            <m:r>
              <w:rPr>
                <w:rFonts w:ascii="Cambria Math" w:hAnsi="Cambria Math" w:cs="Times New Roman"/>
                <w:sz w:val="24"/>
                <w:szCs w:val="24"/>
              </w:rPr>
              <m:t>Ai</m:t>
            </m:r>
          </m:e>
        </m:bar>
      </m:oMath>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atau rata-rata total (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Pr>
          <w:rFonts w:ascii="Times New Roman" w:hAnsi="Times New Roman" w:cs="Times New Roman"/>
          <w:sz w:val="24"/>
          <w:szCs w:val="24"/>
        </w:rPr>
        <w:t xml:space="preserve"> ) dengan kategori sebagai berikut:</w:t>
      </w:r>
    </w:p>
    <w:p w:rsidR="001220F1"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m:oMath>
        <m:r>
          <w:rPr>
            <w:rFonts w:ascii="Cambria Math" w:hAnsi="Cambria Math" w:cs="Times New Roman"/>
            <w:sz w:val="24"/>
            <w:szCs w:val="24"/>
          </w:rPr>
          <m:t>≤</m:t>
        </m:r>
      </m:oMath>
      <w:r>
        <w:rPr>
          <w:rFonts w:ascii="Times New Roman" w:hAnsi="Times New Roman" w:cs="Times New Roman"/>
          <w:sz w:val="24"/>
          <w:szCs w:val="24"/>
        </w:rPr>
        <w:t xml:space="preserve"> M </w:t>
      </w:r>
      <m:oMath>
        <m:r>
          <w:rPr>
            <w:rFonts w:ascii="Cambria Math" w:hAnsi="Cambria Math" w:cs="Times New Roman"/>
            <w:sz w:val="24"/>
            <w:szCs w:val="24"/>
          </w:rPr>
          <m:t>≤</m:t>
        </m:r>
      </m:oMath>
      <w:r>
        <w:rPr>
          <w:rFonts w:ascii="Times New Roman" w:hAnsi="Times New Roman" w:cs="Times New Roman"/>
          <w:sz w:val="24"/>
          <w:szCs w:val="24"/>
        </w:rPr>
        <w:t xml:space="preserve"> 4</w:t>
      </w:r>
      <w:r>
        <w:rPr>
          <w:rFonts w:ascii="Times New Roman" w:hAnsi="Times New Roman" w:cs="Times New Roman"/>
          <w:sz w:val="24"/>
          <w:szCs w:val="24"/>
        </w:rPr>
        <w:tab/>
        <w:t>sangat valid</w:t>
      </w:r>
    </w:p>
    <w:p w:rsidR="001220F1"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2,5 </w:t>
      </w:r>
      <m:oMath>
        <m:r>
          <w:rPr>
            <w:rFonts w:ascii="Cambria Math" w:hAnsi="Cambria Math" w:cs="Times New Roman"/>
            <w:sz w:val="24"/>
            <w:szCs w:val="24"/>
          </w:rPr>
          <m:t>≤</m:t>
        </m:r>
      </m:oMath>
      <w:r>
        <w:rPr>
          <w:rFonts w:ascii="Times New Roman" w:hAnsi="Times New Roman" w:cs="Times New Roman"/>
          <w:sz w:val="24"/>
          <w:szCs w:val="24"/>
        </w:rPr>
        <w:t xml:space="preserve"> M </w:t>
      </w:r>
      <m:oMath>
        <m:r>
          <w:rPr>
            <w:rFonts w:ascii="Cambria Math" w:hAnsi="Cambria Math" w:cs="Times New Roman"/>
            <w:sz w:val="24"/>
            <w:szCs w:val="24"/>
          </w:rPr>
          <m:t>≤</m:t>
        </m:r>
      </m:oMath>
      <w:r>
        <w:rPr>
          <w:rFonts w:ascii="Times New Roman" w:hAnsi="Times New Roman" w:cs="Times New Roman"/>
          <w:sz w:val="24"/>
          <w:szCs w:val="24"/>
        </w:rPr>
        <w:t xml:space="preserve"> 3,5</w:t>
      </w:r>
      <w:r>
        <w:rPr>
          <w:rFonts w:ascii="Times New Roman" w:hAnsi="Times New Roman" w:cs="Times New Roman"/>
          <w:sz w:val="24"/>
          <w:szCs w:val="24"/>
        </w:rPr>
        <w:tab/>
        <w:t>valid</w:t>
      </w:r>
    </w:p>
    <w:p w:rsidR="001220F1"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1,5 </w:t>
      </w:r>
      <m:oMath>
        <m:r>
          <w:rPr>
            <w:rFonts w:ascii="Cambria Math" w:hAnsi="Cambria Math" w:cs="Times New Roman"/>
            <w:sz w:val="24"/>
            <w:szCs w:val="24"/>
          </w:rPr>
          <m:t>≤</m:t>
        </m:r>
      </m:oMath>
      <w:r>
        <w:rPr>
          <w:rFonts w:ascii="Times New Roman" w:hAnsi="Times New Roman" w:cs="Times New Roman"/>
          <w:sz w:val="24"/>
          <w:szCs w:val="24"/>
        </w:rPr>
        <w:t xml:space="preserve"> M </w:t>
      </w:r>
      <m:oMath>
        <m:r>
          <w:rPr>
            <w:rFonts w:ascii="Cambria Math" w:hAnsi="Cambria Math" w:cs="Times New Roman"/>
            <w:sz w:val="24"/>
            <w:szCs w:val="24"/>
          </w:rPr>
          <m:t>≤</m:t>
        </m:r>
      </m:oMath>
      <w:r>
        <w:rPr>
          <w:rFonts w:ascii="Times New Roman" w:hAnsi="Times New Roman" w:cs="Times New Roman"/>
          <w:sz w:val="24"/>
          <w:szCs w:val="24"/>
        </w:rPr>
        <w:t xml:space="preserve"> 2,5</w:t>
      </w:r>
      <w:r>
        <w:rPr>
          <w:rFonts w:ascii="Times New Roman" w:hAnsi="Times New Roman" w:cs="Times New Roman"/>
          <w:sz w:val="24"/>
          <w:szCs w:val="24"/>
        </w:rPr>
        <w:tab/>
        <w:t>cukup valid</w:t>
      </w:r>
    </w:p>
    <w:p w:rsidR="001220F1"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 </w:t>
      </w:r>
      <m:oMath>
        <m:r>
          <w:rPr>
            <w:rFonts w:ascii="Cambria Math" w:hAnsi="Cambria Math" w:cs="Times New Roman"/>
            <w:sz w:val="24"/>
            <w:szCs w:val="24"/>
          </w:rPr>
          <m:t xml:space="preserve">  &lt;</m:t>
        </m:r>
      </m:oMath>
      <w:r>
        <w:rPr>
          <w:rFonts w:ascii="Times New Roman" w:hAnsi="Times New Roman" w:cs="Times New Roman"/>
          <w:sz w:val="24"/>
          <w:szCs w:val="24"/>
        </w:rPr>
        <w:t xml:space="preserve"> 1,5</w:t>
      </w:r>
      <w:r>
        <w:rPr>
          <w:rFonts w:ascii="Times New Roman" w:hAnsi="Times New Roman" w:cs="Times New Roman"/>
          <w:sz w:val="24"/>
          <w:szCs w:val="24"/>
        </w:rPr>
        <w:tab/>
      </w:r>
      <w:r>
        <w:rPr>
          <w:rFonts w:ascii="Times New Roman" w:hAnsi="Times New Roman" w:cs="Times New Roman"/>
          <w:sz w:val="24"/>
          <w:szCs w:val="24"/>
        </w:rPr>
        <w:tab/>
        <w:t>tidak valid</w:t>
      </w:r>
    </w:p>
    <w:p w:rsidR="001220F1" w:rsidRDefault="001220F1" w:rsidP="001220F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Penentuan validitas modul yang dikembangkan menggunakan kriteria yang memadai jika:</w:t>
      </w:r>
    </w:p>
    <w:p w:rsidR="001220F1" w:rsidRDefault="001220F1" w:rsidP="001220F1">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Pr>
          <w:rFonts w:ascii="Times New Roman" w:hAnsi="Times New Roman" w:cs="Times New Roman"/>
          <w:sz w:val="24"/>
          <w:szCs w:val="24"/>
        </w:rPr>
        <w:t xml:space="preserve">  untuk keseluruhan aspek minimal berada pada kategori “cukup valid”.</w:t>
      </w:r>
    </w:p>
    <w:p w:rsidR="001220F1" w:rsidRDefault="001220F1" w:rsidP="001220F1">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w:t>
      </w:r>
      <m:oMath>
        <m:bar>
          <m:barPr>
            <m:pos m:val="top"/>
            <m:ctrlPr>
              <w:rPr>
                <w:rFonts w:ascii="Cambria Math" w:hAnsi="Cambria Math" w:cs="Times New Roman"/>
                <w:i/>
                <w:sz w:val="24"/>
                <w:szCs w:val="24"/>
              </w:rPr>
            </m:ctrlPr>
          </m:barPr>
          <m:e>
            <m:r>
              <w:rPr>
                <w:rFonts w:ascii="Cambria Math" w:hAnsi="Cambria Math" w:cs="Times New Roman"/>
                <w:sz w:val="24"/>
                <w:szCs w:val="24"/>
              </w:rPr>
              <m:t>Ai</m:t>
            </m:r>
          </m:e>
        </m:bar>
      </m:oMath>
      <w:r>
        <w:rPr>
          <w:rFonts w:ascii="Times New Roman" w:hAnsi="Times New Roman" w:cs="Times New Roman"/>
          <w:sz w:val="24"/>
          <w:szCs w:val="24"/>
        </w:rPr>
        <w:t xml:space="preserve"> untuk setiap aspek minimal berada pada kategori “valid”. Jika terdapat aspek yang tidak memenuhi kriteria valid maka akan direvisi dan diuji kembali hingga mencapai taraf  “valid”.</w:t>
      </w:r>
    </w:p>
    <w:p w:rsidR="001220F1" w:rsidRDefault="001220F1" w:rsidP="001220F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Untuk menilai tingkat kesepakatan antarvalidator terhadap instrumen yang dinilai, maka digunakan  pengujian menggunakan </w:t>
      </w:r>
      <w:r>
        <w:rPr>
          <w:rFonts w:ascii="Times New Roman" w:hAnsi="Times New Roman" w:cs="Times New Roman"/>
          <w:sz w:val="24"/>
          <w:szCs w:val="24"/>
        </w:rPr>
        <w:lastRenderedPageBreak/>
        <w:t xml:space="preserve">koefisien </w:t>
      </w:r>
      <w:r w:rsidRPr="00275D99">
        <w:rPr>
          <w:rFonts w:ascii="Times New Roman" w:hAnsi="Times New Roman" w:cs="Times New Roman"/>
          <w:i/>
          <w:sz w:val="24"/>
          <w:szCs w:val="24"/>
        </w:rPr>
        <w:t>Kappa</w:t>
      </w:r>
      <w:r>
        <w:rPr>
          <w:rFonts w:ascii="Times New Roman" w:hAnsi="Times New Roman" w:cs="Times New Roman"/>
          <w:sz w:val="24"/>
          <w:szCs w:val="24"/>
        </w:rPr>
        <w:t xml:space="preserve"> yang terdapat pada aplikasi IBM SPSS Statistik versi 20. Adapun pedoman pengujian pada koefisien </w:t>
      </w:r>
      <w:r w:rsidRPr="00275D99">
        <w:rPr>
          <w:rFonts w:ascii="Times New Roman" w:hAnsi="Times New Roman" w:cs="Times New Roman"/>
          <w:i/>
          <w:sz w:val="24"/>
          <w:szCs w:val="24"/>
        </w:rPr>
        <w:t>Kappa</w:t>
      </w:r>
      <w:r>
        <w:rPr>
          <w:rFonts w:ascii="Times New Roman" w:hAnsi="Times New Roman" w:cs="Times New Roman"/>
          <w:sz w:val="24"/>
          <w:szCs w:val="24"/>
        </w:rPr>
        <w:t xml:space="preserve">, sebagai berikut: </w:t>
      </w:r>
    </w:p>
    <w:p w:rsidR="001220F1" w:rsidRPr="00275D99" w:rsidRDefault="001220F1" w:rsidP="001220F1">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n</w:t>
      </w:r>
      <w:r w:rsidRPr="00275D99">
        <w:rPr>
          <w:rFonts w:ascii="Times New Roman" w:hAnsi="Times New Roman" w:cs="Times New Roman"/>
          <w:sz w:val="24"/>
          <w:szCs w:val="24"/>
        </w:rPr>
        <w:t xml:space="preserve">ilai </w:t>
      </w:r>
      <w:r w:rsidRPr="006A64ED">
        <w:rPr>
          <w:rFonts w:ascii="Times New Roman" w:hAnsi="Times New Roman" w:cs="Times New Roman"/>
          <w:i/>
          <w:sz w:val="24"/>
          <w:szCs w:val="24"/>
        </w:rPr>
        <w:t>Kappa</w:t>
      </w:r>
      <w:r w:rsidRPr="00275D99">
        <w:rPr>
          <w:rFonts w:ascii="Times New Roman" w:hAnsi="Times New Roman" w:cs="Times New Roman"/>
          <w:sz w:val="24"/>
          <w:szCs w:val="24"/>
        </w:rPr>
        <w:t xml:space="preserve"> </w:t>
      </w:r>
      <w:r>
        <w:rPr>
          <w:rFonts w:ascii="Times New Roman" w:hAnsi="Times New Roman" w:cs="Times New Roman"/>
          <w:sz w:val="24"/>
          <w:szCs w:val="24"/>
        </w:rPr>
        <w:t xml:space="preserve">&gt; 0,75, </w:t>
      </w:r>
      <w:r w:rsidRPr="00275D99">
        <w:rPr>
          <w:rFonts w:ascii="Times New Roman" w:hAnsi="Times New Roman" w:cs="Times New Roman"/>
          <w:sz w:val="24"/>
          <w:szCs w:val="24"/>
        </w:rPr>
        <w:t xml:space="preserve">berarti </w:t>
      </w:r>
      <w:r>
        <w:rPr>
          <w:rFonts w:ascii="Times New Roman" w:hAnsi="Times New Roman" w:cs="Times New Roman"/>
          <w:sz w:val="24"/>
          <w:szCs w:val="24"/>
        </w:rPr>
        <w:t xml:space="preserve">terdapat </w:t>
      </w:r>
      <w:r w:rsidRPr="00275D99">
        <w:rPr>
          <w:rFonts w:ascii="Times New Roman" w:hAnsi="Times New Roman" w:cs="Times New Roman"/>
          <w:sz w:val="24"/>
          <w:szCs w:val="24"/>
        </w:rPr>
        <w:t>kesesuaian yang baik (</w:t>
      </w:r>
      <w:r w:rsidRPr="006A64ED">
        <w:rPr>
          <w:rFonts w:ascii="Times New Roman" w:hAnsi="Times New Roman" w:cs="Times New Roman"/>
          <w:i/>
          <w:sz w:val="24"/>
          <w:szCs w:val="24"/>
        </w:rPr>
        <w:t>excellent</w:t>
      </w:r>
      <w:r w:rsidRPr="00275D99">
        <w:rPr>
          <w:rFonts w:ascii="Times New Roman" w:hAnsi="Times New Roman" w:cs="Times New Roman"/>
          <w:sz w:val="24"/>
          <w:szCs w:val="24"/>
        </w:rPr>
        <w:t xml:space="preserve">) antara </w:t>
      </w:r>
      <w:r>
        <w:rPr>
          <w:rFonts w:ascii="Times New Roman" w:hAnsi="Times New Roman" w:cs="Times New Roman"/>
          <w:sz w:val="24"/>
          <w:szCs w:val="24"/>
        </w:rPr>
        <w:t>validator 1 dan validator 2</w:t>
      </w:r>
      <w:r w:rsidRPr="00275D99">
        <w:rPr>
          <w:rFonts w:ascii="Times New Roman" w:hAnsi="Times New Roman" w:cs="Times New Roman"/>
          <w:sz w:val="24"/>
          <w:szCs w:val="24"/>
        </w:rPr>
        <w:t>.</w:t>
      </w:r>
    </w:p>
    <w:p w:rsidR="001220F1" w:rsidRPr="00275D99" w:rsidRDefault="001220F1" w:rsidP="001220F1">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n</w:t>
      </w:r>
      <w:r w:rsidRPr="00275D99">
        <w:rPr>
          <w:rFonts w:ascii="Times New Roman" w:hAnsi="Times New Roman" w:cs="Times New Roman"/>
          <w:sz w:val="24"/>
          <w:szCs w:val="24"/>
        </w:rPr>
        <w:t xml:space="preserve">ilai </w:t>
      </w:r>
      <w:r w:rsidRPr="006A64ED">
        <w:rPr>
          <w:rFonts w:ascii="Times New Roman" w:hAnsi="Times New Roman" w:cs="Times New Roman"/>
          <w:i/>
          <w:sz w:val="24"/>
          <w:szCs w:val="24"/>
        </w:rPr>
        <w:t>Kappa</w:t>
      </w:r>
      <w:r w:rsidRPr="00275D99">
        <w:rPr>
          <w:rFonts w:ascii="Times New Roman" w:hAnsi="Times New Roman" w:cs="Times New Roman"/>
          <w:sz w:val="24"/>
          <w:szCs w:val="24"/>
        </w:rPr>
        <w:t xml:space="preserve"> ≥ 0,45 - ≥ 0,75</w:t>
      </w:r>
      <w:r>
        <w:rPr>
          <w:rFonts w:ascii="Times New Roman" w:hAnsi="Times New Roman" w:cs="Times New Roman"/>
          <w:sz w:val="24"/>
          <w:szCs w:val="24"/>
        </w:rPr>
        <w:t>,</w:t>
      </w:r>
      <w:r w:rsidRPr="00275D99">
        <w:rPr>
          <w:rFonts w:ascii="Times New Roman" w:hAnsi="Times New Roman" w:cs="Times New Roman"/>
          <w:sz w:val="24"/>
          <w:szCs w:val="24"/>
        </w:rPr>
        <w:t xml:space="preserve"> berarti </w:t>
      </w:r>
      <w:r>
        <w:rPr>
          <w:rFonts w:ascii="Times New Roman" w:hAnsi="Times New Roman" w:cs="Times New Roman"/>
          <w:sz w:val="24"/>
          <w:szCs w:val="24"/>
        </w:rPr>
        <w:t>terdapat</w:t>
      </w:r>
      <w:r w:rsidRPr="00275D99">
        <w:rPr>
          <w:rFonts w:ascii="Times New Roman" w:hAnsi="Times New Roman" w:cs="Times New Roman"/>
          <w:sz w:val="24"/>
          <w:szCs w:val="24"/>
        </w:rPr>
        <w:t xml:space="preserve"> kesesuaian yang cukup (</w:t>
      </w:r>
      <w:r w:rsidRPr="006A64ED">
        <w:rPr>
          <w:rFonts w:ascii="Times New Roman" w:hAnsi="Times New Roman" w:cs="Times New Roman"/>
          <w:i/>
          <w:sz w:val="24"/>
          <w:szCs w:val="24"/>
        </w:rPr>
        <w:t>fair of good</w:t>
      </w:r>
      <w:r w:rsidRPr="00275D99">
        <w:rPr>
          <w:rFonts w:ascii="Times New Roman" w:hAnsi="Times New Roman" w:cs="Times New Roman"/>
          <w:sz w:val="24"/>
          <w:szCs w:val="24"/>
        </w:rPr>
        <w:t xml:space="preserve">) </w:t>
      </w:r>
      <w:r>
        <w:rPr>
          <w:rFonts w:ascii="Times New Roman" w:hAnsi="Times New Roman" w:cs="Times New Roman"/>
          <w:sz w:val="24"/>
          <w:szCs w:val="24"/>
        </w:rPr>
        <w:t>validator 1 dan validator 2</w:t>
      </w:r>
      <w:r w:rsidRPr="00275D99">
        <w:rPr>
          <w:rFonts w:ascii="Times New Roman" w:hAnsi="Times New Roman" w:cs="Times New Roman"/>
          <w:sz w:val="24"/>
          <w:szCs w:val="24"/>
        </w:rPr>
        <w:t>.</w:t>
      </w:r>
    </w:p>
    <w:p w:rsidR="001220F1" w:rsidRPr="006A64ED" w:rsidRDefault="001220F1" w:rsidP="001220F1">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n</w:t>
      </w:r>
      <w:r w:rsidRPr="00275D99">
        <w:rPr>
          <w:rFonts w:ascii="Times New Roman" w:hAnsi="Times New Roman" w:cs="Times New Roman"/>
          <w:sz w:val="24"/>
          <w:szCs w:val="24"/>
        </w:rPr>
        <w:t xml:space="preserve">ilai </w:t>
      </w:r>
      <w:r w:rsidRPr="006A64ED">
        <w:rPr>
          <w:rFonts w:ascii="Times New Roman" w:hAnsi="Times New Roman" w:cs="Times New Roman"/>
          <w:i/>
          <w:sz w:val="24"/>
          <w:szCs w:val="24"/>
        </w:rPr>
        <w:t>Kappa</w:t>
      </w:r>
      <w:r w:rsidRPr="00275D99">
        <w:rPr>
          <w:rFonts w:ascii="Times New Roman" w:hAnsi="Times New Roman" w:cs="Times New Roman"/>
          <w:sz w:val="24"/>
          <w:szCs w:val="24"/>
        </w:rPr>
        <w:t xml:space="preserve"> &lt; 0,45</w:t>
      </w:r>
      <w:r>
        <w:rPr>
          <w:rFonts w:ascii="Times New Roman" w:hAnsi="Times New Roman" w:cs="Times New Roman"/>
          <w:sz w:val="24"/>
          <w:szCs w:val="24"/>
        </w:rPr>
        <w:t>,</w:t>
      </w:r>
      <w:r w:rsidRPr="00275D99">
        <w:rPr>
          <w:rFonts w:ascii="Times New Roman" w:hAnsi="Times New Roman" w:cs="Times New Roman"/>
          <w:sz w:val="24"/>
          <w:szCs w:val="24"/>
        </w:rPr>
        <w:t xml:space="preserve"> berarti </w:t>
      </w:r>
      <w:r>
        <w:rPr>
          <w:rFonts w:ascii="Times New Roman" w:hAnsi="Times New Roman" w:cs="Times New Roman"/>
          <w:sz w:val="24"/>
          <w:szCs w:val="24"/>
        </w:rPr>
        <w:t xml:space="preserve">terdapat </w:t>
      </w:r>
      <w:r w:rsidRPr="00275D99">
        <w:rPr>
          <w:rFonts w:ascii="Times New Roman" w:hAnsi="Times New Roman" w:cs="Times New Roman"/>
          <w:sz w:val="24"/>
          <w:szCs w:val="24"/>
        </w:rPr>
        <w:t>kesesuaian yang buruk (</w:t>
      </w:r>
      <w:r w:rsidRPr="006A64ED">
        <w:rPr>
          <w:rFonts w:ascii="Times New Roman" w:hAnsi="Times New Roman" w:cs="Times New Roman"/>
          <w:i/>
          <w:sz w:val="24"/>
          <w:szCs w:val="24"/>
        </w:rPr>
        <w:t>poor</w:t>
      </w:r>
      <w:r w:rsidRPr="00275D99">
        <w:rPr>
          <w:rFonts w:ascii="Times New Roman" w:hAnsi="Times New Roman" w:cs="Times New Roman"/>
          <w:sz w:val="24"/>
          <w:szCs w:val="24"/>
        </w:rPr>
        <w:t xml:space="preserve">) antara </w:t>
      </w:r>
      <w:r>
        <w:rPr>
          <w:rFonts w:ascii="Times New Roman" w:hAnsi="Times New Roman" w:cs="Times New Roman"/>
          <w:sz w:val="24"/>
          <w:szCs w:val="24"/>
        </w:rPr>
        <w:t>validator 1 dan validator 2</w:t>
      </w:r>
      <w:r w:rsidRPr="00275D99">
        <w:rPr>
          <w:rFonts w:ascii="Times New Roman" w:hAnsi="Times New Roman" w:cs="Times New Roman"/>
          <w:sz w:val="24"/>
          <w:szCs w:val="24"/>
        </w:rPr>
        <w:t>.</w:t>
      </w:r>
    </w:p>
    <w:p w:rsidR="001220F1" w:rsidRDefault="001220F1" w:rsidP="001220F1">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Keefektifan Modul</w:t>
      </w:r>
    </w:p>
    <w:p w:rsidR="001220F1" w:rsidRDefault="001220F1" w:rsidP="001220F1">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Analisis keefektifan modul </w:t>
      </w:r>
      <w:r w:rsidRPr="00625227">
        <w:rPr>
          <w:rFonts w:ascii="Times New Roman" w:hAnsi="Times New Roman" w:cs="Times New Roman"/>
          <w:i/>
          <w:sz w:val="24"/>
          <w:szCs w:val="24"/>
        </w:rPr>
        <w:t>Ragam Paragraf Eksp</w:t>
      </w:r>
      <w:r>
        <w:rPr>
          <w:rFonts w:ascii="Times New Roman" w:hAnsi="Times New Roman" w:cs="Times New Roman"/>
          <w:i/>
          <w:sz w:val="24"/>
          <w:szCs w:val="24"/>
        </w:rPr>
        <w:t>osisi dalam Bingkai Budaya Mala’</w:t>
      </w:r>
      <w:r w:rsidRPr="00625227">
        <w:rPr>
          <w:rFonts w:ascii="Times New Roman" w:hAnsi="Times New Roman" w:cs="Times New Roman"/>
          <w:i/>
          <w:sz w:val="24"/>
          <w:szCs w:val="24"/>
        </w:rPr>
        <w:t>bi’</w:t>
      </w:r>
      <w:r>
        <w:rPr>
          <w:rFonts w:ascii="Times New Roman" w:hAnsi="Times New Roman" w:cs="Times New Roman"/>
          <w:sz w:val="24"/>
          <w:szCs w:val="24"/>
        </w:rPr>
        <w:t xml:space="preserve"> ditentukan melalui analisis tes hasil belajar siswa dan aktivitas siswa. </w:t>
      </w:r>
    </w:p>
    <w:p w:rsidR="001220F1" w:rsidRDefault="001220F1" w:rsidP="001220F1">
      <w:pPr>
        <w:pStyle w:val="ListParagraph"/>
        <w:numPr>
          <w:ilvl w:val="0"/>
          <w:numId w:val="23"/>
        </w:numPr>
        <w:spacing w:after="0" w:line="480" w:lineRule="auto"/>
        <w:ind w:left="360"/>
        <w:jc w:val="both"/>
        <w:rPr>
          <w:rFonts w:ascii="Times New Roman" w:hAnsi="Times New Roman" w:cs="Times New Roman"/>
          <w:sz w:val="24"/>
          <w:szCs w:val="24"/>
        </w:rPr>
      </w:pPr>
      <w:r w:rsidRPr="00401903">
        <w:rPr>
          <w:rFonts w:ascii="Times New Roman" w:hAnsi="Times New Roman" w:cs="Times New Roman"/>
          <w:sz w:val="24"/>
          <w:szCs w:val="24"/>
        </w:rPr>
        <w:lastRenderedPageBreak/>
        <w:t>Analisis</w:t>
      </w:r>
      <w:r>
        <w:rPr>
          <w:rFonts w:ascii="Times New Roman" w:hAnsi="Times New Roman" w:cs="Times New Roman"/>
          <w:sz w:val="24"/>
          <w:szCs w:val="24"/>
        </w:rPr>
        <w:t xml:space="preserve"> Aktivitas Siswa</w:t>
      </w:r>
    </w:p>
    <w:p w:rsidR="001220F1" w:rsidRDefault="001220F1" w:rsidP="001220F1">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Analisis aktivitas siswa pada setiap indikator dalam satu pertemuan ditentukan rata-ratanya berdasarkan hasil dari kedua pengamat (observer). Selanjutnya, menghitung rata-rata hasil pengamatan dari beberapa kali pertemuan. </w:t>
      </w:r>
    </w:p>
    <w:p w:rsidR="001220F1" w:rsidRPr="001220F1" w:rsidRDefault="001220F1" w:rsidP="001220F1">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Setelah  rata-rata aspek diperoleh, maka dilanjutkan dengan menghitung total rata-rata dari aspek observasi aktivitas siswa. Hasil yang didapatkan kemudian dikonversi ke dalam skala indikator aktivitas siswa seperti berikut.</w:t>
      </w:r>
    </w:p>
    <w:p w:rsidR="001220F1" w:rsidRDefault="001220F1" w:rsidP="001220F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3,5 </w:t>
      </w:r>
      <m:oMath>
        <m:r>
          <w:rPr>
            <w:rFonts w:ascii="Cambria Math" w:hAnsi="Cambria Math" w:cs="Times New Roman"/>
            <w:sz w:val="24"/>
            <w:szCs w:val="24"/>
          </w:rPr>
          <m:t>≤</m:t>
        </m:r>
      </m:oMath>
      <w:r>
        <w:rPr>
          <w:rFonts w:ascii="Times New Roman" w:hAnsi="Times New Roman" w:cs="Times New Roman"/>
          <w:sz w:val="24"/>
          <w:szCs w:val="24"/>
        </w:rPr>
        <w:t xml:space="preserve"> x </w:t>
      </w:r>
      <m:oMath>
        <m:r>
          <w:rPr>
            <w:rFonts w:ascii="Cambria Math" w:hAnsi="Cambria Math" w:cs="Times New Roman"/>
            <w:sz w:val="24"/>
            <w:szCs w:val="24"/>
          </w:rPr>
          <m:t>≤</m:t>
        </m:r>
      </m:oMath>
      <w:r>
        <w:rPr>
          <w:rFonts w:ascii="Times New Roman" w:hAnsi="Times New Roman" w:cs="Times New Roman"/>
          <w:sz w:val="24"/>
          <w:szCs w:val="24"/>
        </w:rPr>
        <w:t xml:space="preserve"> 4</w:t>
      </w:r>
      <w:r>
        <w:rPr>
          <w:rFonts w:ascii="Times New Roman" w:hAnsi="Times New Roman" w:cs="Times New Roman"/>
          <w:sz w:val="24"/>
          <w:szCs w:val="24"/>
        </w:rPr>
        <w:tab/>
        <w:t>respons sangat positif</w:t>
      </w:r>
    </w:p>
    <w:p w:rsidR="001220F1" w:rsidRDefault="001220F1" w:rsidP="001220F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2,5 </w:t>
      </w:r>
      <m:oMath>
        <m:r>
          <w:rPr>
            <w:rFonts w:ascii="Cambria Math" w:hAnsi="Cambria Math" w:cs="Times New Roman"/>
            <w:sz w:val="24"/>
            <w:szCs w:val="24"/>
          </w:rPr>
          <m:t>≤</m:t>
        </m:r>
      </m:oMath>
      <w:r>
        <w:rPr>
          <w:rFonts w:ascii="Times New Roman" w:hAnsi="Times New Roman" w:cs="Times New Roman"/>
          <w:sz w:val="24"/>
          <w:szCs w:val="24"/>
        </w:rPr>
        <w:t xml:space="preserve"> x </w:t>
      </w:r>
      <m:oMath>
        <m:r>
          <w:rPr>
            <w:rFonts w:ascii="Cambria Math" w:hAnsi="Cambria Math" w:cs="Times New Roman"/>
            <w:sz w:val="24"/>
            <w:szCs w:val="24"/>
          </w:rPr>
          <m:t>≤</m:t>
        </m:r>
      </m:oMath>
      <w:r>
        <w:rPr>
          <w:rFonts w:ascii="Times New Roman" w:hAnsi="Times New Roman" w:cs="Times New Roman"/>
          <w:sz w:val="24"/>
          <w:szCs w:val="24"/>
        </w:rPr>
        <w:t xml:space="preserve"> 3,5</w:t>
      </w:r>
      <w:r>
        <w:rPr>
          <w:rFonts w:ascii="Times New Roman" w:hAnsi="Times New Roman" w:cs="Times New Roman"/>
          <w:sz w:val="24"/>
          <w:szCs w:val="24"/>
        </w:rPr>
        <w:tab/>
        <w:t>respons positif</w:t>
      </w:r>
    </w:p>
    <w:p w:rsidR="001220F1" w:rsidRDefault="001220F1" w:rsidP="001220F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w:t>
      </w:r>
      <m:oMath>
        <m:r>
          <w:rPr>
            <w:rFonts w:ascii="Cambria Math" w:hAnsi="Cambria Math" w:cs="Times New Roman"/>
            <w:sz w:val="24"/>
            <w:szCs w:val="24"/>
          </w:rPr>
          <m:t>≤</m:t>
        </m:r>
      </m:oMath>
      <w:r>
        <w:rPr>
          <w:rFonts w:ascii="Times New Roman" w:hAnsi="Times New Roman" w:cs="Times New Roman"/>
          <w:sz w:val="24"/>
          <w:szCs w:val="24"/>
        </w:rPr>
        <w:t xml:space="preserve"> x </w:t>
      </w:r>
      <m:oMath>
        <m:r>
          <w:rPr>
            <w:rFonts w:ascii="Cambria Math" w:hAnsi="Cambria Math" w:cs="Times New Roman"/>
            <w:sz w:val="24"/>
            <w:szCs w:val="24"/>
          </w:rPr>
          <m:t>≤</m:t>
        </m:r>
      </m:oMath>
      <w:r>
        <w:rPr>
          <w:rFonts w:ascii="Times New Roman" w:hAnsi="Times New Roman" w:cs="Times New Roman"/>
          <w:sz w:val="24"/>
          <w:szCs w:val="24"/>
        </w:rPr>
        <w:t xml:space="preserve"> 2,5</w:t>
      </w:r>
      <w:r>
        <w:rPr>
          <w:rFonts w:ascii="Times New Roman" w:hAnsi="Times New Roman" w:cs="Times New Roman"/>
          <w:sz w:val="24"/>
          <w:szCs w:val="24"/>
        </w:rPr>
        <w:tab/>
        <w:t>respons cukup positif</w:t>
      </w:r>
    </w:p>
    <w:p w:rsidR="001220F1" w:rsidRPr="006B064E" w:rsidRDefault="001220F1" w:rsidP="001220F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x </w:t>
      </w:r>
      <m:oMath>
        <m:r>
          <w:rPr>
            <w:rFonts w:ascii="Cambria Math" w:hAnsi="Cambria Math" w:cs="Times New Roman"/>
            <w:sz w:val="24"/>
            <w:szCs w:val="24"/>
          </w:rPr>
          <m:t xml:space="preserve">   &lt;</m:t>
        </m:r>
      </m:oMath>
      <w:r>
        <w:rPr>
          <w:rFonts w:ascii="Times New Roman" w:hAnsi="Times New Roman" w:cs="Times New Roman"/>
          <w:sz w:val="24"/>
          <w:szCs w:val="24"/>
        </w:rPr>
        <w:t xml:space="preserve"> 1,5</w:t>
      </w:r>
      <w:r>
        <w:rPr>
          <w:rFonts w:ascii="Times New Roman" w:hAnsi="Times New Roman" w:cs="Times New Roman"/>
          <w:sz w:val="24"/>
          <w:szCs w:val="24"/>
        </w:rPr>
        <w:tab/>
        <w:t>respons tidak positif</w:t>
      </w:r>
    </w:p>
    <w:p w:rsidR="001220F1" w:rsidRDefault="001220F1" w:rsidP="001220F1">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Tes Hasil Belajar Siswa</w:t>
      </w:r>
    </w:p>
    <w:p w:rsidR="001220F1" w:rsidRPr="00501E07" w:rsidRDefault="001220F1" w:rsidP="001220F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Penetuan nilai masing-masing kegiatan pembelajaran yang dilakukan </w:t>
      </w:r>
      <w:r>
        <w:rPr>
          <w:rFonts w:ascii="Times New Roman" w:hAnsi="Times New Roman" w:cs="Times New Roman"/>
          <w:sz w:val="24"/>
          <w:szCs w:val="24"/>
        </w:rPr>
        <w:lastRenderedPageBreak/>
        <w:t xml:space="preserve">berdasarkan jumlah perolehan skor aspek penilaian ragam paragragraf eksposisi. </w:t>
      </w:r>
    </w:p>
    <w:p w:rsidR="001220F1" w:rsidRDefault="001220F1" w:rsidP="001220F1">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Menentukan Skor Kriteria</w:t>
      </w:r>
    </w:p>
    <w:p w:rsidR="001220F1" w:rsidRDefault="004C3FF3" w:rsidP="001220F1">
      <w:pPr>
        <w:pStyle w:val="ListParagraph"/>
        <w:spacing w:after="0" w:line="480" w:lineRule="auto"/>
        <w:ind w:left="360" w:firstLine="900"/>
        <w:jc w:val="both"/>
        <w:rPr>
          <w:rFonts w:ascii="Times New Roman" w:hAnsi="Times New Roman" w:cs="Times New Roman"/>
          <w:sz w:val="24"/>
          <w:szCs w:val="24"/>
        </w:rPr>
      </w:pPr>
      <w:r>
        <w:rPr>
          <w:rFonts w:ascii="Times New Roman" w:hAnsi="Times New Roman" w:cs="Times New Roman"/>
          <w:noProof/>
          <w:sz w:val="24"/>
          <w:szCs w:val="24"/>
        </w:rPr>
        <w:pict>
          <v:rect id="_x0000_s1257" style="position:absolute;left:0;text-align:left;margin-left:-5.3pt;margin-top:105pt;width:199.2pt;height:31.8pt;z-index:251663360" filled="f" fillcolor="yellow"/>
        </w:pict>
      </w:r>
      <w:r w:rsidR="001220F1">
        <w:rPr>
          <w:rFonts w:ascii="Times New Roman" w:hAnsi="Times New Roman" w:cs="Times New Roman"/>
          <w:sz w:val="24"/>
          <w:szCs w:val="24"/>
        </w:rPr>
        <w:t>Penentuan skor kriteria yang dikutip pada Sulastriningsih, dkk (2014) dapat dilakukan dengan cara berikut.</w:t>
      </w:r>
    </w:p>
    <w:p w:rsidR="001220F1" w:rsidRPr="001220F1" w:rsidRDefault="001220F1" w:rsidP="001220F1">
      <w:pPr>
        <w:pStyle w:val="ListParagraph"/>
        <w:spacing w:after="0" w:line="480" w:lineRule="auto"/>
        <w:ind w:left="0"/>
        <w:jc w:val="center"/>
        <w:rPr>
          <w:rFonts w:ascii="Times New Roman" w:hAnsi="Times New Roman" w:cs="Times New Roman"/>
          <w:szCs w:val="24"/>
        </w:rPr>
      </w:pPr>
      <m:oMath>
        <m:r>
          <m:rPr>
            <m:sty m:val="p"/>
          </m:rPr>
          <w:rPr>
            <w:rFonts w:ascii="Cambria Math" w:hAnsi="Cambria Math" w:cs="Times New Roman"/>
            <w:sz w:val="20"/>
            <w:szCs w:val="24"/>
          </w:rPr>
          <m:t>skor kriteria</m:t>
        </m:r>
      </m:oMath>
      <w:r w:rsidRPr="001220F1">
        <w:rPr>
          <w:rFonts w:ascii="Times New Roman" w:hAnsi="Times New Roman" w:cs="Times New Roman"/>
          <w:sz w:val="20"/>
          <w:szCs w:val="24"/>
        </w:rPr>
        <w:t xml:space="preserve"> =  </w:t>
      </w:r>
      <m:oMath>
        <m:f>
          <m:fPr>
            <m:ctrlPr>
              <w:rPr>
                <w:rFonts w:ascii="Cambria Math" w:hAnsi="Cambria Math" w:cs="Times New Roman"/>
                <w:szCs w:val="24"/>
              </w:rPr>
            </m:ctrlPr>
          </m:fPr>
          <m:num>
            <m:r>
              <m:rPr>
                <m:sty m:val="p"/>
              </m:rPr>
              <w:rPr>
                <w:rFonts w:ascii="Cambria Math" w:hAnsi="Cambria Math" w:cs="Times New Roman"/>
                <w:szCs w:val="24"/>
              </w:rPr>
              <m:t xml:space="preserve">jumlah skor perolehan </m:t>
            </m:r>
          </m:num>
          <m:den>
            <m:r>
              <m:rPr>
                <m:sty m:val="p"/>
              </m:rPr>
              <w:rPr>
                <w:rFonts w:ascii="Cambria Math" w:hAnsi="Cambria Math" w:cs="Times New Roman"/>
                <w:szCs w:val="24"/>
              </w:rPr>
              <m:t>jumlah kriteria penilaian</m:t>
            </m:r>
          </m:den>
        </m:f>
      </m:oMath>
      <w:r w:rsidRPr="001220F1">
        <w:rPr>
          <w:rFonts w:ascii="Times New Roman" w:hAnsi="Times New Roman" w:cs="Times New Roman"/>
          <w:szCs w:val="24"/>
        </w:rPr>
        <w:t xml:space="preserve"> </w:t>
      </w:r>
      <w:r w:rsidRPr="001220F1">
        <w:rPr>
          <w:rFonts w:ascii="Times New Roman" w:hAnsi="Times New Roman" w:cs="Times New Roman"/>
          <w:sz w:val="20"/>
          <w:szCs w:val="24"/>
        </w:rPr>
        <w:t>x 100</w:t>
      </w:r>
    </w:p>
    <w:p w:rsidR="001220F1" w:rsidRDefault="001220F1" w:rsidP="001220F1">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Menghitung jumlah frekuensi dan jumlah persentase setiap kriteria dengan menggunakan bantuan aplikasi IBM SPSS Statistik versi 20.</w:t>
      </w:r>
    </w:p>
    <w:p w:rsidR="001220F1" w:rsidRPr="00401903" w:rsidRDefault="004C3FF3" w:rsidP="001220F1">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258" style="position:absolute;left:0;text-align:left;margin-left:-3.4pt;margin-top:78.95pt;width:199.2pt;height:31.8pt;z-index:251664384" filled="f" fillcolor="yellow"/>
        </w:pict>
      </w:r>
      <w:r w:rsidR="001220F1" w:rsidRPr="00401903">
        <w:rPr>
          <w:rFonts w:ascii="Times New Roman" w:hAnsi="Times New Roman" w:cs="Times New Roman"/>
          <w:sz w:val="24"/>
          <w:szCs w:val="24"/>
        </w:rPr>
        <w:t>Menentukan nilai yang diperoleh siswa dengan menggunakan cara berikut:</w:t>
      </w:r>
    </w:p>
    <w:p w:rsidR="001220F1" w:rsidRDefault="001220F1" w:rsidP="001220F1">
      <w:pPr>
        <w:pStyle w:val="ListParagraph"/>
        <w:spacing w:after="0" w:line="480" w:lineRule="auto"/>
        <w:ind w:left="0"/>
        <w:jc w:val="center"/>
        <w:rPr>
          <w:rFonts w:ascii="Times New Roman" w:hAnsi="Times New Roman" w:cs="Times New Roman"/>
          <w:sz w:val="28"/>
          <w:szCs w:val="24"/>
        </w:rPr>
      </w:pPr>
      <m:oMath>
        <m:r>
          <m:rPr>
            <m:sty m:val="p"/>
          </m:rPr>
          <w:rPr>
            <w:rFonts w:ascii="Cambria Math" w:hAnsi="Cambria Math" w:cs="Times New Roman"/>
            <w:sz w:val="24"/>
            <w:szCs w:val="24"/>
          </w:rPr>
          <m:t>Nilai</m:t>
        </m:r>
      </m:oMath>
      <w:r w:rsidRPr="00A614FD">
        <w:rPr>
          <w:rFonts w:ascii="Times New Roman" w:hAnsi="Times New Roman" w:cs="Times New Roman"/>
          <w:sz w:val="24"/>
          <w:szCs w:val="24"/>
        </w:rPr>
        <w:t xml:space="preserve"> =  </w:t>
      </w:r>
      <m:oMath>
        <m:f>
          <m:fPr>
            <m:ctrlPr>
              <w:rPr>
                <w:rFonts w:ascii="Cambria Math" w:hAnsi="Cambria Math" w:cs="Times New Roman"/>
                <w:sz w:val="28"/>
                <w:szCs w:val="24"/>
              </w:rPr>
            </m:ctrlPr>
          </m:fPr>
          <m:num>
            <m:r>
              <m:rPr>
                <m:sty m:val="p"/>
              </m:rPr>
              <w:rPr>
                <w:rFonts w:ascii="Cambria Math" w:hAnsi="Cambria Math" w:cs="Times New Roman"/>
                <w:sz w:val="28"/>
                <w:szCs w:val="24"/>
              </w:rPr>
              <m:t xml:space="preserve">jumlah skor perolehan </m:t>
            </m:r>
          </m:num>
          <m:den>
            <m:r>
              <m:rPr>
                <m:sty m:val="p"/>
              </m:rPr>
              <w:rPr>
                <w:rFonts w:ascii="Cambria Math" w:hAnsi="Cambria Math" w:cs="Times New Roman"/>
                <w:sz w:val="28"/>
                <w:szCs w:val="24"/>
              </w:rPr>
              <m:t>skor kriteria</m:t>
            </m:r>
          </m:den>
        </m:f>
      </m:oMath>
      <w:r>
        <w:rPr>
          <w:rFonts w:ascii="Times New Roman" w:hAnsi="Times New Roman" w:cs="Times New Roman"/>
          <w:sz w:val="28"/>
          <w:szCs w:val="24"/>
        </w:rPr>
        <w:t xml:space="preserve"> </w:t>
      </w:r>
      <w:r w:rsidRPr="00A614FD">
        <w:rPr>
          <w:rFonts w:ascii="Times New Roman" w:hAnsi="Times New Roman" w:cs="Times New Roman"/>
          <w:sz w:val="24"/>
          <w:szCs w:val="24"/>
        </w:rPr>
        <w:t>x 100</w:t>
      </w:r>
    </w:p>
    <w:p w:rsidR="001220F1" w:rsidRPr="001220F1" w:rsidRDefault="001220F1" w:rsidP="001220F1">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Selanjutnya, menentukan kategori tes hasil belajar </w:t>
      </w:r>
      <w:r w:rsidRPr="009B12E0">
        <w:rPr>
          <w:rFonts w:ascii="Times New Roman" w:hAnsi="Times New Roman" w:cs="Times New Roman"/>
          <w:sz w:val="24"/>
          <w:szCs w:val="24"/>
        </w:rPr>
        <w:t xml:space="preserve">digunakan penentuan </w:t>
      </w:r>
      <w:r>
        <w:rPr>
          <w:rFonts w:ascii="Times New Roman" w:hAnsi="Times New Roman" w:cs="Times New Roman"/>
          <w:sz w:val="24"/>
          <w:szCs w:val="24"/>
        </w:rPr>
        <w:t xml:space="preserve">standar </w:t>
      </w:r>
      <w:r w:rsidRPr="009B12E0">
        <w:rPr>
          <w:rFonts w:ascii="Times New Roman" w:hAnsi="Times New Roman" w:cs="Times New Roman"/>
          <w:sz w:val="24"/>
          <w:szCs w:val="24"/>
        </w:rPr>
        <w:t xml:space="preserve">patokan (standar </w:t>
      </w:r>
      <w:r w:rsidRPr="009B12E0">
        <w:rPr>
          <w:rFonts w:ascii="Times New Roman" w:hAnsi="Times New Roman" w:cs="Times New Roman"/>
          <w:sz w:val="24"/>
          <w:szCs w:val="24"/>
        </w:rPr>
        <w:lastRenderedPageBreak/>
        <w:t xml:space="preserve">mutlak) dengan perhitungan persentase untuk </w:t>
      </w:r>
      <w:r>
        <w:rPr>
          <w:rFonts w:ascii="Times New Roman" w:hAnsi="Times New Roman" w:cs="Times New Roman"/>
          <w:sz w:val="24"/>
          <w:szCs w:val="24"/>
        </w:rPr>
        <w:t xml:space="preserve">perhitungan </w:t>
      </w:r>
      <w:r w:rsidRPr="009B12E0">
        <w:rPr>
          <w:rFonts w:ascii="Times New Roman" w:hAnsi="Times New Roman" w:cs="Times New Roman"/>
          <w:sz w:val="24"/>
          <w:szCs w:val="24"/>
        </w:rPr>
        <w:t xml:space="preserve">skala </w:t>
      </w:r>
      <w:r>
        <w:rPr>
          <w:rFonts w:ascii="Times New Roman" w:hAnsi="Times New Roman" w:cs="Times New Roman"/>
          <w:sz w:val="24"/>
          <w:szCs w:val="24"/>
        </w:rPr>
        <w:t>lima seperti pada tabel 3.1 berikut.</w:t>
      </w:r>
    </w:p>
    <w:p w:rsidR="001220F1" w:rsidRPr="00401903" w:rsidRDefault="001220F1" w:rsidP="001220F1">
      <w:pPr>
        <w:pStyle w:val="ListParagraph"/>
        <w:spacing w:after="0" w:line="480" w:lineRule="auto"/>
        <w:ind w:left="360"/>
        <w:jc w:val="both"/>
        <w:rPr>
          <w:rFonts w:ascii="Times New Roman" w:hAnsi="Times New Roman" w:cs="Times New Roman"/>
          <w:sz w:val="24"/>
          <w:szCs w:val="24"/>
        </w:rPr>
      </w:pPr>
      <w:r w:rsidRPr="00401903">
        <w:rPr>
          <w:rFonts w:ascii="Times New Roman" w:hAnsi="Times New Roman" w:cs="Times New Roman"/>
          <w:sz w:val="24"/>
          <w:szCs w:val="24"/>
        </w:rPr>
        <w:t>Tabel 3.1 Standar Mutlak dengan Perhitungan Skala Lima</w:t>
      </w:r>
    </w:p>
    <w:tbl>
      <w:tblPr>
        <w:tblStyle w:val="TableGrid"/>
        <w:tblW w:w="4206" w:type="dxa"/>
        <w:jc w:val="center"/>
        <w:tblInd w:w="161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777"/>
        <w:gridCol w:w="690"/>
        <w:gridCol w:w="693"/>
        <w:gridCol w:w="1046"/>
      </w:tblGrid>
      <w:tr w:rsidR="001220F1" w:rsidRPr="001220F1" w:rsidTr="001220F1">
        <w:trPr>
          <w:jc w:val="center"/>
        </w:trPr>
        <w:tc>
          <w:tcPr>
            <w:tcW w:w="1777" w:type="dxa"/>
            <w:vMerge w:val="restart"/>
            <w:tcBorders>
              <w:left w:val="nil"/>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Interval Persentase Tingkat Penguasaan</w:t>
            </w:r>
          </w:p>
        </w:tc>
        <w:tc>
          <w:tcPr>
            <w:tcW w:w="1383" w:type="dxa"/>
            <w:gridSpan w:val="2"/>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Nilai Ubah</w:t>
            </w:r>
          </w:p>
        </w:tc>
        <w:tc>
          <w:tcPr>
            <w:tcW w:w="1046" w:type="dxa"/>
            <w:vMerge w:val="restart"/>
            <w:tcBorders>
              <w:right w:val="nil"/>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Keterangan</w:t>
            </w:r>
          </w:p>
        </w:tc>
      </w:tr>
      <w:tr w:rsidR="001220F1" w:rsidRPr="001220F1" w:rsidTr="001220F1">
        <w:trPr>
          <w:jc w:val="center"/>
        </w:trPr>
        <w:tc>
          <w:tcPr>
            <w:tcW w:w="1777" w:type="dxa"/>
            <w:vMerge/>
            <w:tcBorders>
              <w:left w:val="nil"/>
              <w:bottom w:val="single" w:sz="4" w:space="0" w:color="auto"/>
            </w:tcBorders>
            <w:vAlign w:val="center"/>
          </w:tcPr>
          <w:p w:rsidR="001220F1" w:rsidRPr="001220F1" w:rsidRDefault="001220F1" w:rsidP="009B76D8">
            <w:pPr>
              <w:spacing w:line="276" w:lineRule="auto"/>
              <w:jc w:val="center"/>
              <w:rPr>
                <w:rFonts w:ascii="Times New Roman" w:hAnsi="Times New Roman" w:cs="Times New Roman"/>
                <w:sz w:val="18"/>
                <w:szCs w:val="24"/>
              </w:rPr>
            </w:pPr>
          </w:p>
        </w:tc>
        <w:tc>
          <w:tcPr>
            <w:tcW w:w="690" w:type="dxa"/>
            <w:tcBorders>
              <w:top w:val="single" w:sz="4" w:space="0" w:color="auto"/>
              <w:bottom w:val="single" w:sz="4" w:space="0" w:color="auto"/>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0-4</w:t>
            </w:r>
          </w:p>
        </w:tc>
        <w:tc>
          <w:tcPr>
            <w:tcW w:w="693" w:type="dxa"/>
            <w:tcBorders>
              <w:top w:val="single" w:sz="4" w:space="0" w:color="auto"/>
              <w:bottom w:val="single" w:sz="4" w:space="0" w:color="auto"/>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E-A</w:t>
            </w:r>
          </w:p>
        </w:tc>
        <w:tc>
          <w:tcPr>
            <w:tcW w:w="1046" w:type="dxa"/>
            <w:vMerge/>
            <w:tcBorders>
              <w:bottom w:val="single" w:sz="4" w:space="0" w:color="auto"/>
              <w:right w:val="nil"/>
            </w:tcBorders>
            <w:vAlign w:val="center"/>
          </w:tcPr>
          <w:p w:rsidR="001220F1" w:rsidRPr="001220F1" w:rsidRDefault="001220F1" w:rsidP="009B76D8">
            <w:pPr>
              <w:spacing w:line="276" w:lineRule="auto"/>
              <w:jc w:val="center"/>
              <w:rPr>
                <w:rFonts w:ascii="Times New Roman" w:hAnsi="Times New Roman" w:cs="Times New Roman"/>
                <w:sz w:val="18"/>
                <w:szCs w:val="24"/>
              </w:rPr>
            </w:pPr>
          </w:p>
        </w:tc>
      </w:tr>
      <w:tr w:rsidR="001220F1" w:rsidRPr="001220F1" w:rsidTr="001220F1">
        <w:trPr>
          <w:jc w:val="center"/>
        </w:trPr>
        <w:tc>
          <w:tcPr>
            <w:tcW w:w="1777" w:type="dxa"/>
            <w:tcBorders>
              <w:top w:val="single" w:sz="4" w:space="0" w:color="auto"/>
              <w:left w:val="nil"/>
            </w:tcBorders>
            <w:vAlign w:val="center"/>
          </w:tcPr>
          <w:p w:rsidR="001220F1" w:rsidRPr="001220F1" w:rsidRDefault="001220F1" w:rsidP="009B76D8">
            <w:pPr>
              <w:spacing w:line="276" w:lineRule="auto"/>
              <w:jc w:val="both"/>
              <w:rPr>
                <w:rFonts w:ascii="Times New Roman" w:hAnsi="Times New Roman" w:cs="Times New Roman"/>
                <w:sz w:val="18"/>
                <w:szCs w:val="24"/>
              </w:rPr>
            </w:pPr>
            <w:r w:rsidRPr="001220F1">
              <w:rPr>
                <w:rFonts w:ascii="Times New Roman" w:hAnsi="Times New Roman" w:cs="Times New Roman"/>
                <w:sz w:val="18"/>
                <w:szCs w:val="24"/>
              </w:rPr>
              <w:t>85 - 100 %</w:t>
            </w:r>
          </w:p>
          <w:p w:rsidR="001220F1" w:rsidRPr="001220F1" w:rsidRDefault="001220F1" w:rsidP="009B76D8">
            <w:pPr>
              <w:spacing w:line="276" w:lineRule="auto"/>
              <w:jc w:val="both"/>
              <w:rPr>
                <w:rFonts w:ascii="Times New Roman" w:hAnsi="Times New Roman" w:cs="Times New Roman"/>
                <w:sz w:val="18"/>
                <w:szCs w:val="24"/>
              </w:rPr>
            </w:pPr>
            <w:r w:rsidRPr="001220F1">
              <w:rPr>
                <w:rFonts w:ascii="Times New Roman" w:hAnsi="Times New Roman" w:cs="Times New Roman"/>
                <w:sz w:val="18"/>
                <w:szCs w:val="24"/>
              </w:rPr>
              <w:t>75 - 84 %</w:t>
            </w:r>
          </w:p>
          <w:p w:rsidR="001220F1" w:rsidRPr="001220F1" w:rsidRDefault="001220F1" w:rsidP="009B76D8">
            <w:pPr>
              <w:spacing w:line="276" w:lineRule="auto"/>
              <w:jc w:val="both"/>
              <w:rPr>
                <w:rFonts w:ascii="Times New Roman" w:hAnsi="Times New Roman" w:cs="Times New Roman"/>
                <w:sz w:val="18"/>
                <w:szCs w:val="24"/>
              </w:rPr>
            </w:pPr>
            <w:r w:rsidRPr="001220F1">
              <w:rPr>
                <w:rFonts w:ascii="Times New Roman" w:hAnsi="Times New Roman" w:cs="Times New Roman"/>
                <w:sz w:val="18"/>
                <w:szCs w:val="24"/>
              </w:rPr>
              <w:t>60 - 74 %</w:t>
            </w:r>
          </w:p>
          <w:p w:rsidR="001220F1" w:rsidRPr="001220F1" w:rsidRDefault="001220F1" w:rsidP="009B76D8">
            <w:pPr>
              <w:spacing w:line="276" w:lineRule="auto"/>
              <w:jc w:val="both"/>
              <w:rPr>
                <w:rFonts w:ascii="Times New Roman" w:hAnsi="Times New Roman" w:cs="Times New Roman"/>
                <w:sz w:val="18"/>
                <w:szCs w:val="24"/>
              </w:rPr>
            </w:pPr>
            <w:r w:rsidRPr="001220F1">
              <w:rPr>
                <w:rFonts w:ascii="Times New Roman" w:hAnsi="Times New Roman" w:cs="Times New Roman"/>
                <w:sz w:val="18"/>
                <w:szCs w:val="24"/>
              </w:rPr>
              <w:t>40 - 59 %</w:t>
            </w:r>
          </w:p>
          <w:p w:rsidR="001220F1" w:rsidRPr="001220F1" w:rsidRDefault="001220F1" w:rsidP="009B76D8">
            <w:pPr>
              <w:spacing w:line="276" w:lineRule="auto"/>
              <w:jc w:val="both"/>
              <w:rPr>
                <w:rFonts w:ascii="Times New Roman" w:hAnsi="Times New Roman" w:cs="Times New Roman"/>
                <w:sz w:val="18"/>
                <w:szCs w:val="24"/>
              </w:rPr>
            </w:pPr>
            <w:r w:rsidRPr="001220F1">
              <w:rPr>
                <w:rFonts w:ascii="Times New Roman" w:hAnsi="Times New Roman" w:cs="Times New Roman"/>
                <w:sz w:val="18"/>
                <w:szCs w:val="24"/>
              </w:rPr>
              <w:t>0   - 39%</w:t>
            </w:r>
          </w:p>
        </w:tc>
        <w:tc>
          <w:tcPr>
            <w:tcW w:w="690" w:type="dxa"/>
            <w:tcBorders>
              <w:top w:val="single" w:sz="4" w:space="0" w:color="auto"/>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4</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3</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2</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1</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0</w:t>
            </w:r>
          </w:p>
        </w:tc>
        <w:tc>
          <w:tcPr>
            <w:tcW w:w="693" w:type="dxa"/>
            <w:tcBorders>
              <w:top w:val="single" w:sz="4" w:space="0" w:color="auto"/>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A</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B</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C</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D</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E</w:t>
            </w:r>
          </w:p>
        </w:tc>
        <w:tc>
          <w:tcPr>
            <w:tcW w:w="1046" w:type="dxa"/>
            <w:tcBorders>
              <w:top w:val="single" w:sz="4" w:space="0" w:color="auto"/>
              <w:right w:val="nil"/>
            </w:tcBorders>
            <w:vAlign w:val="center"/>
          </w:tcPr>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Baik Sekali</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Baik</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Cukup</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Kurang</w:t>
            </w:r>
          </w:p>
          <w:p w:rsidR="001220F1" w:rsidRPr="001220F1" w:rsidRDefault="001220F1" w:rsidP="009B76D8">
            <w:pPr>
              <w:spacing w:line="276" w:lineRule="auto"/>
              <w:jc w:val="center"/>
              <w:rPr>
                <w:rFonts w:ascii="Times New Roman" w:hAnsi="Times New Roman" w:cs="Times New Roman"/>
                <w:sz w:val="18"/>
                <w:szCs w:val="24"/>
              </w:rPr>
            </w:pPr>
            <w:r w:rsidRPr="001220F1">
              <w:rPr>
                <w:rFonts w:ascii="Times New Roman" w:hAnsi="Times New Roman" w:cs="Times New Roman"/>
                <w:sz w:val="18"/>
                <w:szCs w:val="24"/>
              </w:rPr>
              <w:t>Gagal</w:t>
            </w:r>
          </w:p>
        </w:tc>
      </w:tr>
    </w:tbl>
    <w:p w:rsidR="001220F1" w:rsidRPr="009B12E0" w:rsidRDefault="001220F1" w:rsidP="001220F1">
      <w:pPr>
        <w:pStyle w:val="ListParagraph"/>
        <w:spacing w:after="0" w:line="240" w:lineRule="auto"/>
        <w:jc w:val="both"/>
        <w:rPr>
          <w:rFonts w:ascii="Times New Roman" w:hAnsi="Times New Roman" w:cs="Times New Roman"/>
          <w:i/>
        </w:rPr>
      </w:pPr>
    </w:p>
    <w:p w:rsidR="001220F1" w:rsidRPr="001220F1" w:rsidRDefault="001220F1" w:rsidP="001220F1">
      <w:pPr>
        <w:spacing w:after="0" w:line="360" w:lineRule="auto"/>
        <w:ind w:left="-180"/>
        <w:jc w:val="both"/>
        <w:rPr>
          <w:rFonts w:ascii="Times New Roman" w:hAnsi="Times New Roman" w:cs="Times New Roman"/>
          <w:sz w:val="20"/>
        </w:rPr>
      </w:pPr>
      <w:r w:rsidRPr="001220F1">
        <w:rPr>
          <w:rFonts w:ascii="Times New Roman" w:hAnsi="Times New Roman" w:cs="Times New Roman"/>
          <w:i/>
          <w:sz w:val="20"/>
        </w:rPr>
        <w:t>Sumber: Sulatriningsih Djumingin, Vivi Rosida, Bakhtiar (2014: 289</w:t>
      </w:r>
      <w:r w:rsidRPr="001220F1">
        <w:rPr>
          <w:rFonts w:ascii="Times New Roman" w:hAnsi="Times New Roman" w:cs="Times New Roman"/>
          <w:sz w:val="20"/>
        </w:rPr>
        <w:t>)</w:t>
      </w:r>
    </w:p>
    <w:p w:rsidR="001220F1" w:rsidRDefault="001220F1" w:rsidP="001220F1">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Analisis Perbandingan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401903">
        <w:rPr>
          <w:rFonts w:ascii="Times New Roman" w:hAnsi="Times New Roman" w:cs="Times New Roman"/>
          <w:i/>
          <w:sz w:val="24"/>
          <w:szCs w:val="24"/>
        </w:rPr>
        <w:t>Posttest</w:t>
      </w:r>
    </w:p>
    <w:p w:rsidR="001220F1" w:rsidRDefault="001220F1" w:rsidP="001220F1">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Analisis perbandingan nilai pada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dilakukan untuk mengetahui adanya perkembangan kerampilan menulis siswa dari sebelum menggunakan modul dan setelah menggunakan modul yang dikembangkan. Untuk pengujian pada analisis perbandingan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401903">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lastRenderedPageBreak/>
        <w:t>penulis menggunakan cara sebagai berikut:</w:t>
      </w:r>
    </w:p>
    <w:p w:rsidR="001220F1" w:rsidRDefault="001220F1" w:rsidP="001220F1">
      <w:pPr>
        <w:pStyle w:val="ListParagraph"/>
        <w:numPr>
          <w:ilvl w:val="1"/>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Menguji 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sidRPr="00401903">
        <w:rPr>
          <w:rFonts w:ascii="Times New Roman" w:hAnsi="Times New Roman" w:cs="Times New Roman"/>
          <w:i/>
          <w:sz w:val="24"/>
          <w:szCs w:val="24"/>
        </w:rPr>
        <w:t>posttest</w:t>
      </w:r>
      <w:r>
        <w:rPr>
          <w:rFonts w:ascii="Times New Roman" w:hAnsi="Times New Roman" w:cs="Times New Roman"/>
          <w:sz w:val="24"/>
          <w:szCs w:val="24"/>
        </w:rPr>
        <w:t xml:space="preserve"> dengan menggunakan </w:t>
      </w:r>
      <w:r>
        <w:rPr>
          <w:rFonts w:ascii="Times New Roman" w:hAnsi="Times New Roman" w:cs="Times New Roman"/>
          <w:i/>
          <w:sz w:val="24"/>
          <w:szCs w:val="24"/>
        </w:rPr>
        <w:t xml:space="preserve">Paired Samples T-Test </w:t>
      </w:r>
      <w:r>
        <w:rPr>
          <w:rFonts w:ascii="Times New Roman" w:hAnsi="Times New Roman" w:cs="Times New Roman"/>
          <w:sz w:val="24"/>
          <w:szCs w:val="24"/>
        </w:rPr>
        <w:t>pada aplikasi IBM SPSS statistik versi 20.</w:t>
      </w:r>
    </w:p>
    <w:p w:rsidR="001220F1" w:rsidRPr="00203C56" w:rsidRDefault="001220F1" w:rsidP="001220F1">
      <w:pPr>
        <w:pStyle w:val="ListParagraph"/>
        <w:numPr>
          <w:ilvl w:val="1"/>
          <w:numId w:val="4"/>
        </w:numPr>
        <w:spacing w:after="0" w:line="480" w:lineRule="auto"/>
        <w:ind w:left="720"/>
        <w:jc w:val="both"/>
        <w:rPr>
          <w:rFonts w:ascii="Times New Roman" w:hAnsi="Times New Roman" w:cs="Times New Roman"/>
          <w:sz w:val="24"/>
          <w:szCs w:val="24"/>
        </w:rPr>
      </w:pPr>
      <w:r w:rsidRPr="0034693A">
        <w:rPr>
          <w:rFonts w:ascii="Times New Roman" w:eastAsia="Times New Roman" w:hAnsi="Times New Roman" w:cs="Times New Roman"/>
          <w:color w:val="000000"/>
          <w:sz w:val="24"/>
          <w:szCs w:val="24"/>
        </w:rPr>
        <w:t>H</w:t>
      </w:r>
      <w:r w:rsidRPr="0034693A">
        <w:rPr>
          <w:rFonts w:ascii="Times New Roman" w:eastAsia="Times New Roman" w:hAnsi="Times New Roman" w:cs="Times New Roman"/>
          <w:color w:val="000000"/>
          <w:sz w:val="20"/>
          <w:szCs w:val="24"/>
        </w:rPr>
        <w:t>0</w:t>
      </w:r>
      <w:r>
        <w:rPr>
          <w:rFonts w:ascii="Times New Roman" w:eastAsia="Times New Roman" w:hAnsi="Times New Roman" w:cs="Times New Roman"/>
          <w:color w:val="000000"/>
          <w:sz w:val="20"/>
          <w:szCs w:val="24"/>
        </w:rPr>
        <w:t xml:space="preserve"> </w:t>
      </w:r>
      <w:r>
        <w:rPr>
          <w:rFonts w:ascii="Times New Roman" w:hAnsi="Times New Roman" w:cs="Times New Roman"/>
          <w:sz w:val="24"/>
          <w:szCs w:val="24"/>
        </w:rPr>
        <w:t xml:space="preserve">diinterpretasikan bahwa tidak terdapat perbedaan hasil belajar siswa antara sebelum dan setelah penggunaan modul. </w:t>
      </w:r>
      <w:r w:rsidRPr="0034693A">
        <w:rPr>
          <w:rFonts w:ascii="Times New Roman" w:eastAsia="Times New Roman" w:hAnsi="Times New Roman" w:cs="Times New Roman"/>
          <w:color w:val="000000"/>
          <w:sz w:val="24"/>
          <w:szCs w:val="24"/>
        </w:rPr>
        <w:t>H</w:t>
      </w:r>
      <w:r w:rsidRPr="0034693A">
        <w:rPr>
          <w:rFonts w:ascii="Times New Roman" w:eastAsia="Times New Roman" w:hAnsi="Times New Roman" w:cs="Times New Roman"/>
          <w:color w:val="000000"/>
          <w:sz w:val="20"/>
          <w:szCs w:val="24"/>
        </w:rPr>
        <w:t>1</w:t>
      </w:r>
      <w:r>
        <w:rPr>
          <w:rFonts w:ascii="Times New Roman" w:eastAsia="Times New Roman" w:hAnsi="Times New Roman" w:cs="Times New Roman"/>
          <w:color w:val="000000"/>
          <w:sz w:val="20"/>
          <w:szCs w:val="24"/>
        </w:rPr>
        <w:t xml:space="preserve"> </w:t>
      </w:r>
      <w:r>
        <w:rPr>
          <w:rFonts w:ascii="Times New Roman" w:hAnsi="Times New Roman" w:cs="Times New Roman"/>
          <w:sz w:val="24"/>
          <w:szCs w:val="24"/>
        </w:rPr>
        <w:t>diinterpretasikan bahwa terdapat perbedaan hasil belajar siswa antara sebelum dan setelah penggunaan modul.</w:t>
      </w:r>
    </w:p>
    <w:p w:rsidR="001220F1" w:rsidRPr="0034693A" w:rsidRDefault="001220F1" w:rsidP="001220F1">
      <w:pPr>
        <w:pStyle w:val="ListParagraph"/>
        <w:numPr>
          <w:ilvl w:val="1"/>
          <w:numId w:val="4"/>
        </w:numPr>
        <w:spacing w:after="0" w:line="480" w:lineRule="auto"/>
        <w:ind w:left="720"/>
        <w:jc w:val="both"/>
        <w:rPr>
          <w:rFonts w:ascii="Times New Roman" w:hAnsi="Times New Roman" w:cs="Times New Roman"/>
          <w:sz w:val="24"/>
          <w:szCs w:val="24"/>
        </w:rPr>
      </w:pPr>
      <w:r w:rsidRPr="0034693A">
        <w:rPr>
          <w:rFonts w:ascii="Times New Roman" w:eastAsia="Times New Roman" w:hAnsi="Times New Roman" w:cs="Times New Roman"/>
          <w:color w:val="000000"/>
          <w:sz w:val="24"/>
          <w:szCs w:val="24"/>
        </w:rPr>
        <w:t xml:space="preserve">Adapun kriteria pengujiannya adalah jika nilai </w:t>
      </w:r>
      <w:r>
        <w:rPr>
          <w:rFonts w:ascii="Times New Roman" w:eastAsia="Times New Roman" w:hAnsi="Times New Roman" w:cs="Times New Roman"/>
          <w:color w:val="000000"/>
          <w:sz w:val="24"/>
          <w:szCs w:val="24"/>
        </w:rPr>
        <w:t>t-hitung lebih kecil (&lt;) dari t-tabel</w:t>
      </w:r>
      <w:r w:rsidRPr="0034693A">
        <w:rPr>
          <w:rFonts w:ascii="Times New Roman" w:eastAsia="Times New Roman" w:hAnsi="Times New Roman" w:cs="Times New Roman"/>
          <w:color w:val="000000"/>
          <w:sz w:val="24"/>
          <w:szCs w:val="24"/>
        </w:rPr>
        <w:t>, maka H</w:t>
      </w:r>
      <w:r w:rsidRPr="0034693A">
        <w:rPr>
          <w:rFonts w:ascii="Times New Roman" w:eastAsia="Times New Roman" w:hAnsi="Times New Roman" w:cs="Times New Roman"/>
          <w:color w:val="000000"/>
          <w:sz w:val="20"/>
          <w:szCs w:val="24"/>
        </w:rPr>
        <w:t xml:space="preserve">0 </w:t>
      </w:r>
      <w:r w:rsidRPr="0034693A">
        <w:rPr>
          <w:rFonts w:ascii="Times New Roman" w:eastAsia="Times New Roman" w:hAnsi="Times New Roman" w:cs="Times New Roman"/>
          <w:color w:val="000000"/>
          <w:sz w:val="24"/>
          <w:szCs w:val="24"/>
        </w:rPr>
        <w:t>diterima dan H</w:t>
      </w:r>
      <w:r w:rsidRPr="0034693A">
        <w:rPr>
          <w:rFonts w:ascii="Times New Roman" w:eastAsia="Times New Roman" w:hAnsi="Times New Roman" w:cs="Times New Roman"/>
          <w:color w:val="000000"/>
          <w:sz w:val="20"/>
          <w:szCs w:val="24"/>
        </w:rPr>
        <w:t xml:space="preserve">1 </w:t>
      </w:r>
      <w:r w:rsidRPr="0034693A">
        <w:rPr>
          <w:rFonts w:ascii="Times New Roman" w:eastAsia="Times New Roman" w:hAnsi="Times New Roman" w:cs="Times New Roman"/>
          <w:color w:val="000000"/>
          <w:sz w:val="24"/>
          <w:szCs w:val="24"/>
        </w:rPr>
        <w:t xml:space="preserve">ditolak. Sebaliknya, jika nilai </w:t>
      </w:r>
      <w:r>
        <w:rPr>
          <w:rFonts w:ascii="Times New Roman" w:eastAsia="Times New Roman" w:hAnsi="Times New Roman" w:cs="Times New Roman"/>
          <w:color w:val="000000"/>
          <w:sz w:val="24"/>
          <w:szCs w:val="24"/>
        </w:rPr>
        <w:t>t-hitung lebih besar (&gt;) dari t-tabel</w:t>
      </w:r>
      <w:r w:rsidRPr="0034693A">
        <w:rPr>
          <w:rFonts w:ascii="Times New Roman" w:eastAsia="Times New Roman" w:hAnsi="Times New Roman" w:cs="Times New Roman"/>
          <w:color w:val="000000"/>
          <w:sz w:val="24"/>
          <w:szCs w:val="24"/>
        </w:rPr>
        <w:t xml:space="preserve">, </w:t>
      </w:r>
      <w:r w:rsidRPr="0034693A">
        <w:rPr>
          <w:rFonts w:ascii="Times New Roman" w:eastAsia="Times New Roman" w:hAnsi="Times New Roman" w:cs="Times New Roman"/>
          <w:color w:val="000000"/>
          <w:sz w:val="24"/>
          <w:szCs w:val="24"/>
        </w:rPr>
        <w:lastRenderedPageBreak/>
        <w:t>maka H</w:t>
      </w:r>
      <w:r w:rsidRPr="0034693A">
        <w:rPr>
          <w:rFonts w:ascii="Times New Roman" w:eastAsia="Times New Roman" w:hAnsi="Times New Roman" w:cs="Times New Roman"/>
          <w:color w:val="000000"/>
          <w:sz w:val="20"/>
          <w:szCs w:val="24"/>
        </w:rPr>
        <w:t xml:space="preserve">0 </w:t>
      </w:r>
      <w:r w:rsidRPr="0034693A">
        <w:rPr>
          <w:rFonts w:ascii="Times New Roman" w:eastAsia="Times New Roman" w:hAnsi="Times New Roman" w:cs="Times New Roman"/>
          <w:color w:val="000000"/>
          <w:sz w:val="24"/>
          <w:szCs w:val="24"/>
        </w:rPr>
        <w:t>ditolak dan H</w:t>
      </w:r>
      <w:r w:rsidRPr="0034693A">
        <w:rPr>
          <w:rFonts w:ascii="Times New Roman" w:eastAsia="Times New Roman" w:hAnsi="Times New Roman" w:cs="Times New Roman"/>
          <w:color w:val="000000"/>
          <w:sz w:val="20"/>
          <w:szCs w:val="24"/>
        </w:rPr>
        <w:t xml:space="preserve">1 </w:t>
      </w:r>
      <w:r w:rsidRPr="0034693A">
        <w:rPr>
          <w:rFonts w:ascii="Times New Roman" w:eastAsia="Times New Roman" w:hAnsi="Times New Roman" w:cs="Times New Roman"/>
          <w:color w:val="000000"/>
          <w:sz w:val="24"/>
          <w:szCs w:val="24"/>
        </w:rPr>
        <w:t xml:space="preserve">diterima. </w:t>
      </w:r>
    </w:p>
    <w:p w:rsidR="001220F1" w:rsidRPr="0034693A" w:rsidRDefault="001220F1" w:rsidP="001220F1">
      <w:pPr>
        <w:pStyle w:val="ListParagraph"/>
        <w:numPr>
          <w:ilvl w:val="1"/>
          <w:numId w:val="4"/>
        </w:numPr>
        <w:spacing w:after="0" w:line="480" w:lineRule="auto"/>
        <w:ind w:left="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Taraf </w:t>
      </w:r>
      <w:r w:rsidRPr="0034693A">
        <w:rPr>
          <w:rFonts w:ascii="Times New Roman" w:eastAsia="Times New Roman" w:hAnsi="Times New Roman" w:cs="Times New Roman"/>
          <w:color w:val="000000"/>
          <w:sz w:val="24"/>
          <w:szCs w:val="24"/>
        </w:rPr>
        <w:t>signifikansi alpha (α) yang digunakan adalah 95 % atau 0,05.</w:t>
      </w:r>
    </w:p>
    <w:p w:rsidR="001220F1" w:rsidRPr="00543984" w:rsidRDefault="001220F1" w:rsidP="001220F1">
      <w:pPr>
        <w:pStyle w:val="ListParagraph"/>
        <w:numPr>
          <w:ilvl w:val="1"/>
          <w:numId w:val="4"/>
        </w:numPr>
        <w:spacing w:after="0" w:line="480" w:lineRule="auto"/>
        <w:ind w:left="720"/>
        <w:jc w:val="both"/>
        <w:rPr>
          <w:rFonts w:ascii="Times New Roman" w:hAnsi="Times New Roman" w:cs="Times New Roman"/>
          <w:sz w:val="24"/>
          <w:szCs w:val="24"/>
        </w:rPr>
      </w:pPr>
      <w:r w:rsidRPr="0034693A">
        <w:rPr>
          <w:rFonts w:ascii="Times New Roman" w:hAnsi="Times New Roman" w:cs="Times New Roman"/>
          <w:sz w:val="24"/>
          <w:szCs w:val="24"/>
        </w:rPr>
        <w:t xml:space="preserve">Berdasarkan  hasil pengujian disimpulkan bahwa modul </w:t>
      </w:r>
      <w:r>
        <w:rPr>
          <w:rFonts w:ascii="Times New Roman" w:hAnsi="Times New Roman" w:cs="Times New Roman"/>
          <w:i/>
          <w:sz w:val="24"/>
          <w:szCs w:val="24"/>
        </w:rPr>
        <w:t>Ragam Paragraf Eksposisi dalam Bingkai Budaya Mala’bi’</w:t>
      </w:r>
      <w:r w:rsidRPr="0034693A">
        <w:rPr>
          <w:rFonts w:ascii="Times New Roman" w:hAnsi="Times New Roman" w:cs="Times New Roman"/>
          <w:sz w:val="24"/>
          <w:szCs w:val="24"/>
        </w:rPr>
        <w:t xml:space="preserve"> efektif digunakan pada mata pelajaran bahasa Indonesia, khususnya pada keterampilan menulis paragraf eksposisi untuk siswa kelas X.</w:t>
      </w:r>
    </w:p>
    <w:p w:rsidR="001220F1" w:rsidRDefault="001220F1" w:rsidP="001220F1">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Kepraktisan Modul</w:t>
      </w:r>
    </w:p>
    <w:p w:rsidR="001220F1" w:rsidRDefault="001220F1" w:rsidP="001220F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Analisis data kepraktisan bertujuan untuk mengukur respon siswa terhadap modul </w:t>
      </w:r>
      <w:r>
        <w:rPr>
          <w:rFonts w:ascii="Times New Roman" w:hAnsi="Times New Roman" w:cs="Times New Roman"/>
          <w:i/>
          <w:sz w:val="24"/>
          <w:szCs w:val="24"/>
        </w:rPr>
        <w:t>Ragam Paragraf Eksposisi dalam Bingkai Budaya Mala’bi’</w:t>
      </w:r>
      <w:r>
        <w:rPr>
          <w:rFonts w:ascii="Times New Roman" w:hAnsi="Times New Roman" w:cs="Times New Roman"/>
          <w:sz w:val="24"/>
          <w:szCs w:val="24"/>
        </w:rPr>
        <w:t>. analisis respon siswa dilakukan dengan cara berikut.</w:t>
      </w:r>
    </w:p>
    <w:p w:rsidR="001220F1" w:rsidRDefault="001220F1" w:rsidP="001220F1">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Menghitung frekuensi dan persentase setiap indikator.</w:t>
      </w:r>
    </w:p>
    <w:p w:rsidR="001220F1" w:rsidRDefault="001220F1" w:rsidP="001220F1">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Menentukan persentase kepraktisan maka peneliti menentukan skor kriteria.</w:t>
      </w:r>
    </w:p>
    <w:p w:rsidR="00DC3736" w:rsidRDefault="001220F1" w:rsidP="00DC373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Menentukan persentase kepraktisan modul berdasarkan skor kriteria d</w:t>
      </w:r>
      <w:r w:rsidR="00DC3736">
        <w:rPr>
          <w:rFonts w:ascii="Times New Roman" w:hAnsi="Times New Roman" w:cs="Times New Roman"/>
          <w:sz w:val="24"/>
          <w:szCs w:val="24"/>
        </w:rPr>
        <w:t>engan cara menghitung rata-rata kepraktisan modul.</w:t>
      </w:r>
    </w:p>
    <w:p w:rsidR="001220F1" w:rsidRPr="00DC3736" w:rsidRDefault="001220F1" w:rsidP="00DC3736">
      <w:pPr>
        <w:pStyle w:val="ListParagraph"/>
        <w:numPr>
          <w:ilvl w:val="0"/>
          <w:numId w:val="22"/>
        </w:numPr>
        <w:spacing w:after="0" w:line="480" w:lineRule="auto"/>
        <w:ind w:left="360"/>
        <w:jc w:val="both"/>
        <w:rPr>
          <w:rFonts w:ascii="Times New Roman" w:hAnsi="Times New Roman" w:cs="Times New Roman"/>
          <w:sz w:val="24"/>
          <w:szCs w:val="24"/>
        </w:rPr>
      </w:pPr>
      <w:r w:rsidRPr="00DC3736">
        <w:rPr>
          <w:rFonts w:ascii="Times New Roman" w:hAnsi="Times New Roman" w:cs="Times New Roman"/>
          <w:sz w:val="24"/>
          <w:szCs w:val="24"/>
        </w:rPr>
        <w:lastRenderedPageBreak/>
        <w:t xml:space="preserve">Menentukan kriteria kepraktisan modul dengan menggunakan skala empat berikut: </w:t>
      </w:r>
    </w:p>
    <w:p w:rsidR="001220F1" w:rsidRPr="00953E0D" w:rsidRDefault="001220F1" w:rsidP="001220F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Tabel 3.2</w:t>
      </w:r>
      <w:r w:rsidRPr="00953E0D">
        <w:rPr>
          <w:rFonts w:ascii="Times New Roman" w:hAnsi="Times New Roman" w:cs="Times New Roman"/>
          <w:sz w:val="24"/>
          <w:szCs w:val="24"/>
        </w:rPr>
        <w:t xml:space="preserve"> Kriteria Kepraktisan Modul Berdasarkan Skala Empat</w:t>
      </w:r>
    </w:p>
    <w:tbl>
      <w:tblPr>
        <w:tblStyle w:val="TableGrid"/>
        <w:tblW w:w="3505" w:type="dxa"/>
        <w:jc w:val="center"/>
        <w:tblInd w:w="11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359"/>
        <w:gridCol w:w="2146"/>
      </w:tblGrid>
      <w:tr w:rsidR="001220F1" w:rsidTr="00DC3736">
        <w:trPr>
          <w:jc w:val="center"/>
        </w:trPr>
        <w:tc>
          <w:tcPr>
            <w:tcW w:w="1359" w:type="dxa"/>
            <w:tcBorders>
              <w:left w:val="nil"/>
              <w:bottom w:val="single" w:sz="4" w:space="0" w:color="auto"/>
            </w:tcBorders>
          </w:tcPr>
          <w:p w:rsidR="001220F1" w:rsidRDefault="001220F1" w:rsidP="009B76D8">
            <w:pPr>
              <w:spacing w:line="360" w:lineRule="auto"/>
              <w:jc w:val="center"/>
              <w:rPr>
                <w:rFonts w:ascii="Times New Roman" w:hAnsi="Times New Roman" w:cs="Times New Roman"/>
                <w:sz w:val="24"/>
                <w:szCs w:val="24"/>
              </w:rPr>
            </w:pPr>
            <w:r>
              <w:rPr>
                <w:rFonts w:ascii="Times New Roman" w:hAnsi="Times New Roman" w:cs="Times New Roman"/>
                <w:sz w:val="24"/>
                <w:szCs w:val="24"/>
              </w:rPr>
              <w:t>Skala</w:t>
            </w:r>
          </w:p>
        </w:tc>
        <w:tc>
          <w:tcPr>
            <w:tcW w:w="2146" w:type="dxa"/>
            <w:tcBorders>
              <w:bottom w:val="single" w:sz="4" w:space="0" w:color="auto"/>
              <w:right w:val="nil"/>
            </w:tcBorders>
          </w:tcPr>
          <w:p w:rsidR="001220F1" w:rsidRDefault="001220F1" w:rsidP="009B76D8">
            <w:pPr>
              <w:spacing w:line="360" w:lineRule="auto"/>
              <w:jc w:val="center"/>
              <w:rPr>
                <w:rFonts w:ascii="Times New Roman" w:hAnsi="Times New Roman" w:cs="Times New Roman"/>
                <w:sz w:val="24"/>
                <w:szCs w:val="24"/>
              </w:rPr>
            </w:pPr>
            <w:r>
              <w:rPr>
                <w:rFonts w:ascii="Times New Roman" w:hAnsi="Times New Roman" w:cs="Times New Roman"/>
                <w:sz w:val="24"/>
                <w:szCs w:val="24"/>
              </w:rPr>
              <w:t>Kriteria</w:t>
            </w:r>
          </w:p>
        </w:tc>
      </w:tr>
      <w:tr w:rsidR="001220F1" w:rsidTr="00DC3736">
        <w:trPr>
          <w:jc w:val="center"/>
        </w:trPr>
        <w:tc>
          <w:tcPr>
            <w:tcW w:w="1359" w:type="dxa"/>
            <w:tcBorders>
              <w:top w:val="single" w:sz="4" w:space="0" w:color="auto"/>
              <w:left w:val="nil"/>
            </w:tcBorders>
          </w:tcPr>
          <w:p w:rsidR="001220F1" w:rsidRDefault="001220F1" w:rsidP="009B76D8">
            <w:pPr>
              <w:spacing w:line="360" w:lineRule="auto"/>
              <w:jc w:val="center"/>
              <w:rPr>
                <w:rFonts w:ascii="Times New Roman" w:hAnsi="Times New Roman" w:cs="Times New Roman"/>
                <w:sz w:val="24"/>
                <w:szCs w:val="24"/>
              </w:rPr>
            </w:pPr>
            <w:r>
              <w:rPr>
                <w:rFonts w:ascii="Times New Roman" w:hAnsi="Times New Roman" w:cs="Times New Roman"/>
                <w:sz w:val="24"/>
                <w:szCs w:val="24"/>
              </w:rPr>
              <w:t>0 – 64 %</w:t>
            </w:r>
          </w:p>
          <w:p w:rsidR="001220F1" w:rsidRDefault="001220F1" w:rsidP="009B76D8">
            <w:pPr>
              <w:spacing w:line="360" w:lineRule="auto"/>
              <w:jc w:val="center"/>
              <w:rPr>
                <w:rFonts w:ascii="Times New Roman" w:hAnsi="Times New Roman" w:cs="Times New Roman"/>
                <w:sz w:val="24"/>
                <w:szCs w:val="24"/>
              </w:rPr>
            </w:pPr>
            <w:r w:rsidRPr="00B1245C">
              <w:rPr>
                <w:rFonts w:ascii="Times New Roman" w:hAnsi="Times New Roman" w:cs="Times New Roman"/>
                <w:sz w:val="24"/>
                <w:szCs w:val="24"/>
              </w:rPr>
              <w:t>65</w:t>
            </w:r>
            <w:r>
              <w:rPr>
                <w:rFonts w:ascii="Times New Roman" w:hAnsi="Times New Roman" w:cs="Times New Roman"/>
                <w:sz w:val="24"/>
                <w:szCs w:val="24"/>
              </w:rPr>
              <w:t xml:space="preserve"> –</w:t>
            </w:r>
            <w:r w:rsidRPr="00B1245C">
              <w:rPr>
                <w:rFonts w:ascii="Times New Roman" w:hAnsi="Times New Roman" w:cs="Times New Roman"/>
                <w:sz w:val="24"/>
                <w:szCs w:val="24"/>
              </w:rPr>
              <w:t xml:space="preserve"> 79</w:t>
            </w:r>
            <w:r>
              <w:rPr>
                <w:rFonts w:ascii="Times New Roman" w:hAnsi="Times New Roman" w:cs="Times New Roman"/>
                <w:sz w:val="24"/>
                <w:szCs w:val="24"/>
              </w:rPr>
              <w:t xml:space="preserve"> %</w:t>
            </w:r>
          </w:p>
          <w:p w:rsidR="001220F1" w:rsidRDefault="001220F1" w:rsidP="009B76D8">
            <w:pPr>
              <w:spacing w:line="360" w:lineRule="auto"/>
              <w:jc w:val="center"/>
              <w:rPr>
                <w:rFonts w:ascii="Times New Roman" w:hAnsi="Times New Roman" w:cs="Times New Roman"/>
                <w:sz w:val="24"/>
                <w:szCs w:val="24"/>
              </w:rPr>
            </w:pPr>
            <w:r w:rsidRPr="00B1245C">
              <w:rPr>
                <w:rFonts w:ascii="Times New Roman" w:hAnsi="Times New Roman" w:cs="Times New Roman"/>
                <w:sz w:val="24"/>
                <w:szCs w:val="24"/>
              </w:rPr>
              <w:t>80</w:t>
            </w:r>
            <w:r>
              <w:rPr>
                <w:rFonts w:ascii="Times New Roman" w:hAnsi="Times New Roman" w:cs="Times New Roman"/>
                <w:sz w:val="24"/>
                <w:szCs w:val="24"/>
              </w:rPr>
              <w:t xml:space="preserve"> – </w:t>
            </w:r>
            <w:r w:rsidRPr="00B1245C">
              <w:rPr>
                <w:rFonts w:ascii="Times New Roman" w:hAnsi="Times New Roman" w:cs="Times New Roman"/>
                <w:sz w:val="24"/>
                <w:szCs w:val="24"/>
              </w:rPr>
              <w:t>89</w:t>
            </w:r>
            <w:r>
              <w:rPr>
                <w:rFonts w:ascii="Times New Roman" w:hAnsi="Times New Roman" w:cs="Times New Roman"/>
                <w:sz w:val="24"/>
                <w:szCs w:val="24"/>
              </w:rPr>
              <w:t xml:space="preserve"> %</w:t>
            </w:r>
          </w:p>
          <w:p w:rsidR="001220F1" w:rsidRDefault="001220F1" w:rsidP="009B76D8">
            <w:pPr>
              <w:spacing w:line="360" w:lineRule="auto"/>
              <w:jc w:val="center"/>
              <w:rPr>
                <w:rFonts w:ascii="Times New Roman" w:hAnsi="Times New Roman" w:cs="Times New Roman"/>
                <w:sz w:val="24"/>
                <w:szCs w:val="24"/>
              </w:rPr>
            </w:pPr>
            <w:r>
              <w:rPr>
                <w:rFonts w:ascii="Times New Roman" w:hAnsi="Times New Roman" w:cs="Times New Roman"/>
                <w:sz w:val="24"/>
                <w:szCs w:val="24"/>
              </w:rPr>
              <w:t>90 –</w:t>
            </w:r>
            <w:r w:rsidRPr="00B1245C">
              <w:rPr>
                <w:rFonts w:ascii="Times New Roman" w:hAnsi="Times New Roman" w:cs="Times New Roman"/>
                <w:sz w:val="24"/>
                <w:szCs w:val="24"/>
              </w:rPr>
              <w:t xml:space="preserve"> 100</w:t>
            </w:r>
            <w:r>
              <w:rPr>
                <w:rFonts w:ascii="Times New Roman" w:hAnsi="Times New Roman" w:cs="Times New Roman"/>
                <w:sz w:val="24"/>
                <w:szCs w:val="24"/>
              </w:rPr>
              <w:t xml:space="preserve"> %</w:t>
            </w:r>
          </w:p>
        </w:tc>
        <w:tc>
          <w:tcPr>
            <w:tcW w:w="2146" w:type="dxa"/>
            <w:tcBorders>
              <w:top w:val="single" w:sz="4" w:space="0" w:color="auto"/>
              <w:right w:val="nil"/>
            </w:tcBorders>
          </w:tcPr>
          <w:p w:rsidR="001220F1" w:rsidRDefault="001220F1" w:rsidP="009B76D8">
            <w:pPr>
              <w:spacing w:line="360" w:lineRule="auto"/>
              <w:jc w:val="both"/>
              <w:rPr>
                <w:rFonts w:ascii="Times New Roman" w:hAnsi="Times New Roman" w:cs="Times New Roman"/>
                <w:sz w:val="24"/>
                <w:szCs w:val="24"/>
              </w:rPr>
            </w:pPr>
            <w:r>
              <w:rPr>
                <w:rFonts w:ascii="Times New Roman" w:hAnsi="Times New Roman" w:cs="Times New Roman"/>
                <w:sz w:val="24"/>
                <w:szCs w:val="24"/>
              </w:rPr>
              <w:t>Tidak praktis</w:t>
            </w:r>
          </w:p>
          <w:p w:rsidR="001220F1" w:rsidRDefault="001220F1" w:rsidP="009B76D8">
            <w:pPr>
              <w:spacing w:line="360" w:lineRule="auto"/>
              <w:jc w:val="both"/>
              <w:rPr>
                <w:rFonts w:ascii="Times New Roman" w:hAnsi="Times New Roman" w:cs="Times New Roman"/>
                <w:sz w:val="24"/>
                <w:szCs w:val="24"/>
              </w:rPr>
            </w:pPr>
            <w:r>
              <w:rPr>
                <w:rFonts w:ascii="Times New Roman" w:hAnsi="Times New Roman" w:cs="Times New Roman"/>
                <w:sz w:val="24"/>
                <w:szCs w:val="24"/>
              </w:rPr>
              <w:t>Kurang praktis</w:t>
            </w:r>
          </w:p>
          <w:p w:rsidR="001220F1" w:rsidRDefault="001220F1" w:rsidP="009B76D8">
            <w:pPr>
              <w:spacing w:line="360" w:lineRule="auto"/>
              <w:jc w:val="both"/>
              <w:rPr>
                <w:rFonts w:ascii="Times New Roman" w:hAnsi="Times New Roman" w:cs="Times New Roman"/>
                <w:sz w:val="24"/>
                <w:szCs w:val="24"/>
              </w:rPr>
            </w:pPr>
            <w:r>
              <w:rPr>
                <w:rFonts w:ascii="Times New Roman" w:hAnsi="Times New Roman" w:cs="Times New Roman"/>
                <w:sz w:val="24"/>
                <w:szCs w:val="24"/>
              </w:rPr>
              <w:t>Praktis</w:t>
            </w:r>
          </w:p>
          <w:p w:rsidR="001220F1" w:rsidRDefault="001220F1" w:rsidP="009B76D8">
            <w:pPr>
              <w:spacing w:line="360" w:lineRule="auto"/>
              <w:jc w:val="both"/>
              <w:rPr>
                <w:rFonts w:ascii="Times New Roman" w:hAnsi="Times New Roman" w:cs="Times New Roman"/>
                <w:sz w:val="24"/>
                <w:szCs w:val="24"/>
              </w:rPr>
            </w:pPr>
            <w:r>
              <w:rPr>
                <w:rFonts w:ascii="Times New Roman" w:hAnsi="Times New Roman" w:cs="Times New Roman"/>
                <w:sz w:val="24"/>
                <w:szCs w:val="24"/>
              </w:rPr>
              <w:t>Sangat praktis</w:t>
            </w:r>
          </w:p>
        </w:tc>
      </w:tr>
    </w:tbl>
    <w:p w:rsidR="001220F1" w:rsidRPr="009E4BAD" w:rsidRDefault="001220F1" w:rsidP="009E4BAD">
      <w:pPr>
        <w:spacing w:after="0" w:line="480" w:lineRule="auto"/>
        <w:jc w:val="both"/>
        <w:rPr>
          <w:rFonts w:ascii="Times New Roman" w:hAnsi="Times New Roman" w:cs="Times New Roman"/>
          <w:sz w:val="24"/>
          <w:szCs w:val="24"/>
        </w:rPr>
        <w:sectPr w:rsidR="001220F1" w:rsidRPr="009E4BAD" w:rsidSect="00633E09">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p>
    <w:p w:rsidR="00803478" w:rsidRPr="00DC3736" w:rsidRDefault="00DC3736" w:rsidP="00DC3736">
      <w:pPr>
        <w:pStyle w:val="ListParagraph"/>
        <w:numPr>
          <w:ilvl w:val="0"/>
          <w:numId w:val="8"/>
        </w:numPr>
        <w:spacing w:after="0" w:line="480" w:lineRule="auto"/>
        <w:ind w:left="360"/>
        <w:jc w:val="center"/>
        <w:rPr>
          <w:rFonts w:ascii="Times New Roman" w:hAnsi="Times New Roman" w:cs="Times New Roman"/>
          <w:b/>
          <w:sz w:val="24"/>
          <w:szCs w:val="24"/>
        </w:rPr>
      </w:pPr>
      <w:r w:rsidRPr="00DC3736">
        <w:rPr>
          <w:rFonts w:ascii="Times New Roman" w:hAnsi="Times New Roman" w:cs="Times New Roman"/>
          <w:b/>
          <w:sz w:val="24"/>
          <w:szCs w:val="24"/>
        </w:rPr>
        <w:lastRenderedPageBreak/>
        <w:t>HASIL PENELITIAN</w:t>
      </w:r>
    </w:p>
    <w:p w:rsidR="00CD52BE" w:rsidRDefault="00CD52BE" w:rsidP="00CD52BE">
      <w:pPr>
        <w:spacing w:after="0" w:line="480" w:lineRule="auto"/>
        <w:ind w:firstLine="540"/>
        <w:jc w:val="both"/>
        <w:rPr>
          <w:rFonts w:ascii="Times New Roman" w:hAnsi="Times New Roman" w:cs="Times New Roman"/>
          <w:sz w:val="24"/>
          <w:szCs w:val="24"/>
        </w:rPr>
        <w:sectPr w:rsidR="00CD52BE" w:rsidSect="00633E09">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space="720"/>
          <w:docGrid w:linePitch="360"/>
        </w:sectPr>
      </w:pPr>
    </w:p>
    <w:p w:rsidR="00EA58B8" w:rsidRDefault="00CD52BE" w:rsidP="00EA58B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Modul yang dikembangkan merupakan hasil dari modifikasi model model pengembangan Borg &amp; Gall, sehingga hasil modifikasi model pengembangan terbagi atas tiga tahapan, yaitu tahap prapenelitian, tahap penelitian, dan pascapenelitian. Pada tahap pranelitian, penulis memasukkan tahap penelitian dan pengumpulan data, pengumpulan informasi, perencanaan, pengembangan draf, uji coba awal, dan revisi hasil uji </w:t>
      </w:r>
      <w:r>
        <w:rPr>
          <w:rFonts w:ascii="Times New Roman" w:hAnsi="Times New Roman" w:cs="Times New Roman"/>
          <w:sz w:val="24"/>
          <w:szCs w:val="24"/>
        </w:rPr>
        <w:lastRenderedPageBreak/>
        <w:t>coba awal. Pada tahap penelitian, penulis memasukkan uji pelaksanaan lapangan, dan pada tahap pascapenelitian, penulis memasukkan penyempurnaan produk akhir, serta desiminasi dan implementasi.</w:t>
      </w:r>
    </w:p>
    <w:p w:rsidR="00CD52BE" w:rsidRPr="00EA58B8" w:rsidRDefault="00CD52BE" w:rsidP="00EA58B8">
      <w:pPr>
        <w:pStyle w:val="ListParagraph"/>
        <w:numPr>
          <w:ilvl w:val="0"/>
          <w:numId w:val="27"/>
        </w:numPr>
        <w:spacing w:after="0" w:line="480" w:lineRule="auto"/>
        <w:ind w:left="360"/>
        <w:jc w:val="both"/>
        <w:rPr>
          <w:rFonts w:ascii="Times New Roman" w:hAnsi="Times New Roman" w:cs="Times New Roman"/>
          <w:sz w:val="24"/>
          <w:szCs w:val="24"/>
        </w:rPr>
      </w:pPr>
      <w:r w:rsidRPr="00EA58B8">
        <w:rPr>
          <w:rFonts w:ascii="Times New Roman" w:hAnsi="Times New Roman" w:cs="Times New Roman"/>
          <w:b/>
          <w:sz w:val="24"/>
          <w:szCs w:val="24"/>
        </w:rPr>
        <w:t>Kevalidan Modul</w:t>
      </w:r>
    </w:p>
    <w:p w:rsidR="00CD52BE" w:rsidRDefault="00CD52BE" w:rsidP="00CD52B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Langkah awal pengembangan modul </w:t>
      </w:r>
      <w:r>
        <w:rPr>
          <w:rFonts w:ascii="Times New Roman" w:hAnsi="Times New Roman" w:cs="Times New Roman"/>
          <w:i/>
          <w:sz w:val="24"/>
          <w:szCs w:val="24"/>
        </w:rPr>
        <w:t>Ragam Paragraf Eksposisi d</w:t>
      </w:r>
      <w:r w:rsidRPr="00BF4A5C">
        <w:rPr>
          <w:rFonts w:ascii="Times New Roman" w:hAnsi="Times New Roman" w:cs="Times New Roman"/>
          <w:i/>
          <w:sz w:val="24"/>
          <w:szCs w:val="24"/>
        </w:rPr>
        <w:t>alam Bingkai Budaya Malaqbi’</w:t>
      </w:r>
      <w:r>
        <w:rPr>
          <w:rFonts w:ascii="Times New Roman" w:hAnsi="Times New Roman" w:cs="Times New Roman"/>
          <w:sz w:val="24"/>
          <w:szCs w:val="24"/>
        </w:rPr>
        <w:t xml:space="preserve"> adalah melakukan kegiatan </w:t>
      </w:r>
      <w:r w:rsidRPr="00294F4F">
        <w:rPr>
          <w:rFonts w:ascii="Times New Roman" w:hAnsi="Times New Roman" w:cs="Times New Roman"/>
          <w:i/>
          <w:sz w:val="24"/>
          <w:szCs w:val="24"/>
        </w:rPr>
        <w:t>need assessment</w:t>
      </w:r>
      <w:r>
        <w:rPr>
          <w:rFonts w:ascii="Times New Roman" w:hAnsi="Times New Roman" w:cs="Times New Roman"/>
          <w:sz w:val="24"/>
          <w:szCs w:val="24"/>
        </w:rPr>
        <w:t xml:space="preserve"> (analisis kebutuhan), </w:t>
      </w:r>
      <w:r>
        <w:rPr>
          <w:rFonts w:ascii="Times New Roman" w:hAnsi="Times New Roman" w:cs="Times New Roman"/>
          <w:sz w:val="24"/>
          <w:szCs w:val="24"/>
        </w:rPr>
        <w:lastRenderedPageBreak/>
        <w:t>pengumpulan informasi terkait karakteristik siswa, dan studi literatur. Setelah melalui tahap tersebut, penulis melakukan perancangan modul, RPP, dan lembar kerja (LK). Hasil perancangan tersebut kemudian dvalidasi oleh tim ahli. Hasil validasi membuktikan bahwa hasil rancangan modul, RPP, dan lembar kerja (LK) dinyatakan valid hanya dengan satu kali penilaian, meskipun terdapat materi modul yang mesti ditambahkan namun tidak mengurangi hasil penilaian dari tim ahli.</w:t>
      </w:r>
    </w:p>
    <w:p w:rsidR="00CD52BE" w:rsidRDefault="00CD52BE" w:rsidP="00CD52BE">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Secara keseluruhan terdapat dua dua puluh delapan butir penilaian yang terbagi ke dalam dua aspek yakni, enam belas butir penilaian aspek kelayakan isi dan dua belas butir penilaian aspek kelayakan bahasa. Pada aspek kelayakan isi terdapat empat indikator penilaian antara lain; </w:t>
      </w:r>
      <w:r>
        <w:rPr>
          <w:rFonts w:ascii="Times New Roman" w:hAnsi="Times New Roman" w:cs="Times New Roman"/>
          <w:sz w:val="24"/>
          <w:szCs w:val="24"/>
        </w:rPr>
        <w:lastRenderedPageBreak/>
        <w:t>kesesuaian materi dengan Standar Kompetensi (SK) dan Kompetensi Dasar (KD), keakuratan materi, kemutakhiran materi, dan mendorong keingintahuan. Sedangkan pada aspek kelayakan bahasa terdapat enam indikator antara lain; lugas, komunikatif, dialogis dan interaktif, kesesuaian dengan peserta didik, kesesuaian dengan kaidah bahasa, dan penggunaan istilah, simbol, dan ikon.</w:t>
      </w:r>
    </w:p>
    <w:p w:rsidR="00CD52BE" w:rsidRPr="00505A48" w:rsidRDefault="00CD52BE" w:rsidP="00CD52BE">
      <w:pPr>
        <w:pStyle w:val="ListParagraph"/>
        <w:spacing w:after="0" w:line="480" w:lineRule="auto"/>
        <w:ind w:left="0" w:firstLine="540"/>
        <w:jc w:val="both"/>
        <w:rPr>
          <w:rFonts w:ascii="Times New Roman" w:hAnsi="Times New Roman" w:cs="Times New Roman"/>
          <w:sz w:val="24"/>
          <w:szCs w:val="24"/>
        </w:rPr>
      </w:pPr>
      <w:r w:rsidRPr="00465308">
        <w:rPr>
          <w:rFonts w:ascii="Times New Roman" w:hAnsi="Times New Roman" w:cs="Times New Roman"/>
          <w:sz w:val="24"/>
          <w:szCs w:val="24"/>
        </w:rPr>
        <w:t xml:space="preserve">Syarat validitas modul yang ditetapkan yaitu jika rata-rata setiap kriteria pada aspek (Ki) dan setiap aspek (Ai) dinilai valid atau sangat valid dengan kategori  2,5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3,5 </w:t>
      </w:r>
      <w:r>
        <w:rPr>
          <w:rFonts w:ascii="Times New Roman" w:hAnsi="Times New Roman" w:cs="Times New Roman"/>
          <w:sz w:val="24"/>
          <w:szCs w:val="24"/>
        </w:rPr>
        <w:t>atau 3</w:t>
      </w:r>
      <w:r w:rsidRPr="00465308">
        <w:rPr>
          <w:rFonts w:ascii="Times New Roman" w:hAnsi="Times New Roman" w:cs="Times New Roman"/>
          <w:sz w:val="24"/>
          <w:szCs w:val="24"/>
        </w:rPr>
        <w:t xml:space="preserve">,5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w:t>
      </w:r>
      <w:r>
        <w:rPr>
          <w:rFonts w:ascii="Times New Roman" w:hAnsi="Times New Roman" w:cs="Times New Roman"/>
          <w:sz w:val="24"/>
          <w:szCs w:val="24"/>
        </w:rPr>
        <w:t>4</w:t>
      </w:r>
      <w:r w:rsidRPr="00465308">
        <w:rPr>
          <w:rFonts w:ascii="Times New Roman" w:hAnsi="Times New Roman" w:cs="Times New Roman"/>
          <w:sz w:val="24"/>
          <w:szCs w:val="24"/>
        </w:rPr>
        <w:t xml:space="preserve"> dan jika rata-rata keseluruhan aspek (</w:t>
      </w:r>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oMath>
      <w:r w:rsidRPr="00465308">
        <w:rPr>
          <w:rFonts w:ascii="Times New Roman" w:hAnsi="Times New Roman" w:cs="Times New Roman"/>
          <w:color w:val="000000"/>
          <w:sz w:val="24"/>
          <w:szCs w:val="24"/>
        </w:rPr>
        <w:t xml:space="preserve"> ) dengan ka</w:t>
      </w:r>
      <w:r>
        <w:rPr>
          <w:rFonts w:ascii="Times New Roman" w:hAnsi="Times New Roman" w:cs="Times New Roman"/>
          <w:color w:val="000000"/>
          <w:sz w:val="24"/>
          <w:szCs w:val="24"/>
        </w:rPr>
        <w:t xml:space="preserve">tegori cukup valid yaitu </w:t>
      </w:r>
      <w:r>
        <w:rPr>
          <w:rFonts w:ascii="Times New Roman" w:hAnsi="Times New Roman" w:cs="Times New Roman"/>
          <w:sz w:val="24"/>
          <w:szCs w:val="24"/>
        </w:rPr>
        <w:t>1</w:t>
      </w:r>
      <w:r w:rsidRPr="00465308">
        <w:rPr>
          <w:rFonts w:ascii="Times New Roman" w:hAnsi="Times New Roman" w:cs="Times New Roman"/>
          <w:sz w:val="24"/>
          <w:szCs w:val="24"/>
        </w:rPr>
        <w:t xml:space="preserve">,5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w:t>
      </w:r>
      <w:r>
        <w:rPr>
          <w:rFonts w:ascii="Times New Roman" w:hAnsi="Times New Roman" w:cs="Times New Roman"/>
          <w:sz w:val="24"/>
          <w:szCs w:val="24"/>
        </w:rPr>
        <w:t>2</w:t>
      </w:r>
      <w:r w:rsidRPr="00465308">
        <w:rPr>
          <w:rFonts w:ascii="Times New Roman" w:hAnsi="Times New Roman" w:cs="Times New Roman"/>
          <w:sz w:val="24"/>
          <w:szCs w:val="24"/>
        </w:rPr>
        <w:t>,5</w:t>
      </w:r>
      <w:r>
        <w:rPr>
          <w:rFonts w:ascii="Times New Roman" w:hAnsi="Times New Roman" w:cs="Times New Roman"/>
          <w:sz w:val="24"/>
          <w:szCs w:val="24"/>
        </w:rPr>
        <w:t xml:space="preserve">. Berdasarkan hasil penilaian dari kedua tim ahli atau validator, kevalidan aspek kelayakan  isi modul rata-rata setiap </w:t>
      </w:r>
      <w:r>
        <w:rPr>
          <w:rFonts w:ascii="Times New Roman" w:hAnsi="Times New Roman" w:cs="Times New Roman"/>
          <w:sz w:val="24"/>
          <w:szCs w:val="24"/>
        </w:rPr>
        <w:lastRenderedPageBreak/>
        <w:t>kriteria dan aspek adalah 3,4 berada pada kategori ‘valid’. Pada aspek kelayakan bahasa, secara tidak sengaja memperoleh rata-rata keseluruhan 3,4 berada pada kategori valid. Nilai koefisien Kappa pada aspek kelayakan penyajian isi dan aspek kelayakan bahasa, masing-masing memiliki nilai 0,238 dan 0,381 lebih besar (&gt;) dari 0,75 yang menunjukkan tingkat kesepakatan yang baik (</w:t>
      </w:r>
      <w:r w:rsidRPr="00BF67F6">
        <w:rPr>
          <w:rFonts w:ascii="Times New Roman" w:hAnsi="Times New Roman" w:cs="Times New Roman"/>
          <w:i/>
          <w:sz w:val="24"/>
          <w:szCs w:val="24"/>
        </w:rPr>
        <w:t>excellent</w:t>
      </w:r>
      <w:r>
        <w:rPr>
          <w:rFonts w:ascii="Times New Roman" w:hAnsi="Times New Roman" w:cs="Times New Roman"/>
          <w:sz w:val="24"/>
          <w:szCs w:val="24"/>
        </w:rPr>
        <w:t xml:space="preserve">) pada penentuan penilaian modul, </w:t>
      </w:r>
      <w:r w:rsidRPr="00BF67F6">
        <w:rPr>
          <w:rFonts w:ascii="Times New Roman" w:hAnsi="Times New Roman" w:cs="Times New Roman"/>
          <w:sz w:val="24"/>
          <w:szCs w:val="24"/>
        </w:rPr>
        <w:t>sehingga</w:t>
      </w:r>
      <w:r>
        <w:rPr>
          <w:rFonts w:ascii="Times New Roman" w:hAnsi="Times New Roman" w:cs="Times New Roman"/>
          <w:sz w:val="24"/>
          <w:szCs w:val="24"/>
        </w:rPr>
        <w:t xml:space="preserve"> dapat disimpulkan bahwa modul </w:t>
      </w:r>
      <w:r>
        <w:rPr>
          <w:rFonts w:ascii="Times New Roman" w:hAnsi="Times New Roman" w:cs="Times New Roman"/>
          <w:i/>
          <w:sz w:val="24"/>
          <w:szCs w:val="24"/>
        </w:rPr>
        <w:t>Ragam Paragraf Eksposisi d</w:t>
      </w:r>
      <w:r w:rsidRPr="00BF4A5C">
        <w:rPr>
          <w:rFonts w:ascii="Times New Roman" w:hAnsi="Times New Roman" w:cs="Times New Roman"/>
          <w:i/>
          <w:sz w:val="24"/>
          <w:szCs w:val="24"/>
        </w:rPr>
        <w:t>alam Bingkai</w:t>
      </w:r>
      <w:r>
        <w:rPr>
          <w:rFonts w:ascii="Times New Roman" w:hAnsi="Times New Roman" w:cs="Times New Roman"/>
          <w:i/>
          <w:sz w:val="24"/>
          <w:szCs w:val="24"/>
        </w:rPr>
        <w:t xml:space="preserve"> Budaya Mala’</w:t>
      </w:r>
      <w:r w:rsidRPr="00BF4A5C">
        <w:rPr>
          <w:rFonts w:ascii="Times New Roman" w:hAnsi="Times New Roman" w:cs="Times New Roman"/>
          <w:i/>
          <w:sz w:val="24"/>
          <w:szCs w:val="24"/>
        </w:rPr>
        <w:t>bi’</w:t>
      </w:r>
      <w:r>
        <w:rPr>
          <w:rFonts w:ascii="Times New Roman" w:hAnsi="Times New Roman" w:cs="Times New Roman"/>
          <w:sz w:val="24"/>
          <w:szCs w:val="24"/>
        </w:rPr>
        <w:t xml:space="preserve">  dinyatakan ‘valid’.</w:t>
      </w:r>
    </w:p>
    <w:p w:rsidR="00CD52BE" w:rsidRPr="00EA58B8" w:rsidRDefault="00CD52BE" w:rsidP="00EA58B8">
      <w:pPr>
        <w:pStyle w:val="ListParagraph"/>
        <w:numPr>
          <w:ilvl w:val="0"/>
          <w:numId w:val="27"/>
        </w:numPr>
        <w:spacing w:after="0" w:line="480" w:lineRule="auto"/>
        <w:ind w:left="360"/>
        <w:rPr>
          <w:rFonts w:ascii="Times New Roman" w:hAnsi="Times New Roman" w:cs="Times New Roman"/>
          <w:b/>
          <w:sz w:val="24"/>
          <w:szCs w:val="24"/>
        </w:rPr>
      </w:pPr>
      <w:r w:rsidRPr="00EA58B8">
        <w:rPr>
          <w:rFonts w:ascii="Times New Roman" w:hAnsi="Times New Roman" w:cs="Times New Roman"/>
          <w:b/>
          <w:sz w:val="24"/>
          <w:szCs w:val="24"/>
        </w:rPr>
        <w:t>Keefektifan Modul</w:t>
      </w:r>
    </w:p>
    <w:p w:rsidR="00CD52BE" w:rsidRDefault="00CD52BE" w:rsidP="00CD52B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Keefektifan modul dapat dilihat dari beberapa aspek berdasarkan hasil belajar siswa dan hasil observasi siswa, antara lain pada latihan 1, latihan 2, tes kompetensi, dan perbandingan hasil </w:t>
      </w:r>
      <w:r>
        <w:rPr>
          <w:rFonts w:ascii="Times New Roman" w:hAnsi="Times New Roman" w:cs="Times New Roman"/>
          <w:sz w:val="24"/>
          <w:szCs w:val="24"/>
        </w:rPr>
        <w:lastRenderedPageBreak/>
        <w:t xml:space="preserve">belajar siswa sebelum menggunakan modul dan setelah menggunakan modul </w:t>
      </w:r>
      <w:r>
        <w:rPr>
          <w:rFonts w:ascii="Times New Roman" w:hAnsi="Times New Roman" w:cs="Times New Roman"/>
          <w:i/>
          <w:sz w:val="24"/>
          <w:szCs w:val="24"/>
        </w:rPr>
        <w:t>Ragam Paragraf Eksposisi dalam Bingkai Budaya Mala’</w:t>
      </w:r>
      <w:r w:rsidRPr="00BF4A5C">
        <w:rPr>
          <w:rFonts w:ascii="Times New Roman" w:hAnsi="Times New Roman" w:cs="Times New Roman"/>
          <w:i/>
          <w:sz w:val="24"/>
          <w:szCs w:val="24"/>
        </w:rPr>
        <w:t>bi’</w:t>
      </w:r>
      <w:r>
        <w:rPr>
          <w:rFonts w:ascii="Times New Roman" w:hAnsi="Times New Roman" w:cs="Times New Roman"/>
          <w:sz w:val="24"/>
          <w:szCs w:val="24"/>
        </w:rPr>
        <w:t xml:space="preserve">. </w:t>
      </w:r>
    </w:p>
    <w:p w:rsidR="00CD52BE" w:rsidRDefault="00CD52BE" w:rsidP="00CD52B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hasil belajar pada kegiatan belajar 1 dengan subtema </w:t>
      </w:r>
      <w:r w:rsidRPr="00027B7A">
        <w:rPr>
          <w:rFonts w:ascii="Times New Roman" w:hAnsi="Times New Roman" w:cs="Times New Roman"/>
          <w:i/>
          <w:sz w:val="24"/>
          <w:szCs w:val="24"/>
        </w:rPr>
        <w:t>sikong</w:t>
      </w:r>
      <w:r>
        <w:rPr>
          <w:rFonts w:ascii="Times New Roman" w:hAnsi="Times New Roman" w:cs="Times New Roman"/>
          <w:i/>
          <w:sz w:val="24"/>
          <w:szCs w:val="24"/>
        </w:rPr>
        <w:t xml:space="preserve">si-kongsi </w:t>
      </w:r>
      <w:r>
        <w:rPr>
          <w:rFonts w:ascii="Times New Roman" w:hAnsi="Times New Roman" w:cs="Times New Roman"/>
          <w:sz w:val="24"/>
          <w:szCs w:val="24"/>
        </w:rPr>
        <w:t xml:space="preserve">(kerja sama) yang meliputi </w:t>
      </w:r>
      <w:r w:rsidRPr="00826B8E">
        <w:rPr>
          <w:rFonts w:ascii="Times New Roman" w:hAnsi="Times New Roman" w:cs="Times New Roman"/>
          <w:sz w:val="24"/>
          <w:szCs w:val="26"/>
        </w:rPr>
        <w:t>saling menolong (</w:t>
      </w:r>
      <w:r w:rsidRPr="00826B8E">
        <w:rPr>
          <w:rFonts w:ascii="Times New Roman" w:hAnsi="Times New Roman" w:cs="Times New Roman"/>
          <w:i/>
          <w:iCs/>
          <w:sz w:val="24"/>
          <w:szCs w:val="26"/>
        </w:rPr>
        <w:t>sitolo-tolong</w:t>
      </w:r>
      <w:r w:rsidRPr="00826B8E">
        <w:rPr>
          <w:rFonts w:ascii="Times New Roman" w:hAnsi="Times New Roman" w:cs="Times New Roman"/>
          <w:sz w:val="24"/>
          <w:szCs w:val="26"/>
        </w:rPr>
        <w:t>), saling menjaga (</w:t>
      </w:r>
      <w:r w:rsidRPr="00826B8E">
        <w:rPr>
          <w:rFonts w:ascii="Times New Roman" w:hAnsi="Times New Roman" w:cs="Times New Roman"/>
          <w:i/>
          <w:iCs/>
          <w:sz w:val="24"/>
          <w:szCs w:val="26"/>
        </w:rPr>
        <w:t>sijagai</w:t>
      </w:r>
      <w:r w:rsidRPr="00826B8E">
        <w:rPr>
          <w:rFonts w:ascii="Times New Roman" w:hAnsi="Times New Roman" w:cs="Times New Roman"/>
          <w:sz w:val="24"/>
          <w:szCs w:val="26"/>
        </w:rPr>
        <w:t>), dan seiya sekata (</w:t>
      </w:r>
      <w:r w:rsidRPr="00826B8E">
        <w:rPr>
          <w:rFonts w:ascii="Times New Roman" w:hAnsi="Times New Roman" w:cs="Times New Roman"/>
          <w:i/>
          <w:iCs/>
          <w:sz w:val="24"/>
          <w:szCs w:val="26"/>
        </w:rPr>
        <w:t>sipokana</w:t>
      </w:r>
      <w:r w:rsidRPr="00826B8E">
        <w:rPr>
          <w:rFonts w:ascii="Times New Roman" w:hAnsi="Times New Roman" w:cs="Times New Roman"/>
          <w:sz w:val="24"/>
          <w:szCs w:val="26"/>
        </w:rPr>
        <w:t>)</w:t>
      </w:r>
      <w:r>
        <w:rPr>
          <w:rFonts w:ascii="Times New Roman" w:hAnsi="Times New Roman" w:cs="Times New Roman"/>
          <w:sz w:val="24"/>
          <w:szCs w:val="26"/>
        </w:rPr>
        <w:t xml:space="preserve"> dengan tujuan pembelaran yakni memahami pengertian paragraf eksposisi dan mampu mengidentifikasi karakteristik budaya </w:t>
      </w:r>
      <w:r>
        <w:rPr>
          <w:rFonts w:ascii="Times New Roman" w:hAnsi="Times New Roman" w:cs="Times New Roman"/>
          <w:i/>
          <w:sz w:val="24"/>
          <w:szCs w:val="26"/>
        </w:rPr>
        <w:t xml:space="preserve">mala’bi’ </w:t>
      </w:r>
      <w:r>
        <w:rPr>
          <w:rFonts w:ascii="Times New Roman" w:hAnsi="Times New Roman" w:cs="Times New Roman"/>
          <w:sz w:val="24"/>
          <w:szCs w:val="26"/>
        </w:rPr>
        <w:t xml:space="preserve">dalam ragam paragraf eksposisi. </w:t>
      </w:r>
      <w:r>
        <w:rPr>
          <w:rFonts w:ascii="Times New Roman" w:hAnsi="Times New Roman" w:cs="Times New Roman"/>
          <w:sz w:val="24"/>
          <w:szCs w:val="24"/>
        </w:rPr>
        <w:t xml:space="preserve">Penilaian latihan 1 menggunakan rubrik khusus untuk kerja kelompok dengan penilaian </w:t>
      </w:r>
      <w:r w:rsidRPr="00FF1FCB">
        <w:rPr>
          <w:rFonts w:ascii="Times New Roman" w:hAnsi="Times New Roman" w:cs="Times New Roman"/>
          <w:sz w:val="24"/>
          <w:szCs w:val="24"/>
        </w:rPr>
        <w:t xml:space="preserve">ditinjau dari dua aspek yakni </w:t>
      </w:r>
      <w:r>
        <w:rPr>
          <w:rFonts w:ascii="Times New Roman" w:hAnsi="Times New Roman" w:cs="Times New Roman"/>
          <w:sz w:val="24"/>
          <w:szCs w:val="24"/>
        </w:rPr>
        <w:t xml:space="preserve">aspek fisik dan aspek isi. Aspek </w:t>
      </w:r>
      <w:r w:rsidRPr="00FF1FCB">
        <w:rPr>
          <w:rFonts w:ascii="Times New Roman" w:hAnsi="Times New Roman" w:cs="Times New Roman"/>
          <w:sz w:val="24"/>
          <w:szCs w:val="24"/>
        </w:rPr>
        <w:t xml:space="preserve">fisik terdapat </w:t>
      </w:r>
      <w:r>
        <w:rPr>
          <w:rFonts w:ascii="Times New Roman" w:hAnsi="Times New Roman" w:cs="Times New Roman"/>
          <w:sz w:val="24"/>
          <w:szCs w:val="24"/>
        </w:rPr>
        <w:t>empat</w:t>
      </w:r>
      <w:r w:rsidRPr="00FF1FCB">
        <w:rPr>
          <w:rFonts w:ascii="Times New Roman" w:hAnsi="Times New Roman" w:cs="Times New Roman"/>
          <w:sz w:val="24"/>
          <w:szCs w:val="24"/>
        </w:rPr>
        <w:t xml:space="preserve"> </w:t>
      </w:r>
      <w:r>
        <w:rPr>
          <w:rFonts w:ascii="Times New Roman" w:hAnsi="Times New Roman" w:cs="Times New Roman"/>
          <w:sz w:val="24"/>
          <w:szCs w:val="24"/>
        </w:rPr>
        <w:t xml:space="preserve">kriteria, antara lain; kesiapan, kerja sama, penyampaian ide, dan ketepatan waktu kerja yang dibatasi hanya 35 menit (25 menit pengerjaan </w:t>
      </w:r>
      <w:r>
        <w:rPr>
          <w:rFonts w:ascii="Times New Roman" w:hAnsi="Times New Roman" w:cs="Times New Roman"/>
          <w:sz w:val="24"/>
          <w:szCs w:val="24"/>
        </w:rPr>
        <w:lastRenderedPageBreak/>
        <w:t xml:space="preserve">materi dan 10 menit presentasi hasil kerja). </w:t>
      </w:r>
    </w:p>
    <w:p w:rsidR="00CD52BE" w:rsidRDefault="00CD52BE" w:rsidP="00CD52B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Rata-rata perolehan nilai pada enam kelompok belajar adalah 88,33. Setelah nilai rata-rata yang telah didapatkan kemudian dikategorikan berdasarkan standar mutlak perhitungan skala lima, yakni nilai rata-rata 88,33 berada pada kelas pertama dengan interval 85 – 100 dengan kategori ‘sangat baik’.</w:t>
      </w:r>
    </w:p>
    <w:p w:rsidR="00CD52BE" w:rsidRDefault="00CD52BE" w:rsidP="00CD52BE">
      <w:pPr>
        <w:spacing w:after="0" w:line="480" w:lineRule="auto"/>
        <w:ind w:firstLine="540"/>
        <w:jc w:val="both"/>
        <w:rPr>
          <w:rFonts w:ascii="Times New Roman" w:hAnsi="Times New Roman" w:cs="Times New Roman"/>
          <w:sz w:val="24"/>
          <w:szCs w:val="24"/>
        </w:rPr>
      </w:pPr>
      <w:r w:rsidRPr="00D5121E">
        <w:rPr>
          <w:rFonts w:ascii="Times New Roman" w:hAnsi="Times New Roman" w:cs="Times New Roman"/>
          <w:sz w:val="24"/>
          <w:szCs w:val="24"/>
        </w:rPr>
        <w:t xml:space="preserve">Pada latihan 2 sesuai dengan subtema </w:t>
      </w:r>
      <w:r w:rsidRPr="00D5121E">
        <w:rPr>
          <w:rFonts w:ascii="Times New Roman" w:hAnsi="Times New Roman" w:cs="Times New Roman"/>
          <w:i/>
          <w:sz w:val="24"/>
          <w:szCs w:val="24"/>
        </w:rPr>
        <w:t xml:space="preserve">bono’ </w:t>
      </w:r>
      <w:r w:rsidRPr="00D5121E">
        <w:rPr>
          <w:rFonts w:ascii="Times New Roman" w:hAnsi="Times New Roman" w:cs="Times New Roman"/>
          <w:sz w:val="24"/>
          <w:szCs w:val="24"/>
        </w:rPr>
        <w:t>(tekun), maka dalam kegiatan pembelajaran juga dilakukan secara individu dengan materi yang diujikan adalah keterampilan menulis ragam paragraf eksposisi (eksposisi definisi, eksposisi proses, eksposisi klasifikasi, eksposisi ilustrasi, eksposisi perbandingan, dan eksposisi laporan)</w:t>
      </w:r>
      <w:r w:rsidRPr="00D5121E">
        <w:rPr>
          <w:rFonts w:ascii="Times New Roman" w:hAnsi="Times New Roman" w:cs="Times New Roman"/>
          <w:i/>
          <w:sz w:val="24"/>
          <w:szCs w:val="24"/>
        </w:rPr>
        <w:t xml:space="preserve">. </w:t>
      </w:r>
      <w:r w:rsidRPr="00D5121E">
        <w:rPr>
          <w:rFonts w:ascii="Times New Roman" w:hAnsi="Times New Roman" w:cs="Times New Roman"/>
          <w:sz w:val="24"/>
          <w:szCs w:val="24"/>
        </w:rPr>
        <w:t xml:space="preserve">Terdapat lima aspek penilaian yang harus diperhatikan oleh siswa untuk </w:t>
      </w:r>
      <w:r w:rsidRPr="00D5121E">
        <w:rPr>
          <w:rFonts w:ascii="Times New Roman" w:hAnsi="Times New Roman" w:cs="Times New Roman"/>
          <w:sz w:val="24"/>
          <w:szCs w:val="24"/>
        </w:rPr>
        <w:lastRenderedPageBreak/>
        <w:t>menulis ragam paragraf eksposisi, yaitu kesesusaian isi dengan ciri ragam eksposisi, oraganisasi isi, kalimat, mekanik, dan kriteria tulisan tangan.</w:t>
      </w:r>
    </w:p>
    <w:p w:rsidR="00CD52BE" w:rsidRDefault="00CD52BE" w:rsidP="00CD52BE">
      <w:pPr>
        <w:spacing w:after="0" w:line="480" w:lineRule="auto"/>
        <w:ind w:firstLine="540"/>
        <w:jc w:val="both"/>
        <w:rPr>
          <w:rFonts w:ascii="Times New Roman" w:hAnsi="Times New Roman" w:cs="Times New Roman"/>
          <w:sz w:val="24"/>
          <w:szCs w:val="24"/>
        </w:rPr>
      </w:pPr>
      <w:r w:rsidRPr="00D5121E">
        <w:rPr>
          <w:rFonts w:ascii="Times New Roman" w:hAnsi="Times New Roman" w:cs="Times New Roman"/>
          <w:sz w:val="24"/>
          <w:szCs w:val="24"/>
        </w:rPr>
        <w:t xml:space="preserve">Nilai hasil keterampilan menulis siswa, yaitu terdapat 18 siswa dengan tingkat persentase sebesar 50 % memeroleh nilai antara 60,5 – 72,5 berada pada interval persentase nilai 60 – 74 dengan kategori ‘cukup baik’, terdapat 10 siswa dengan tingkat persentase 27,78 % memeroleh nilai antara 75 – 82,5 berada pada interval persentase nilai 75 – 84 dengan kategori ‘baik’, dan terdapat   8 siswa dengan tingkat persentase sebesar 22,22 % memeroleh nilai antara  85 – 92,5 berada pada inteval 85 – 100  dengan kategori ‘sangat baik’. Berikut hasil tes belajar pada kegiatan belajar 2 subtema </w:t>
      </w:r>
      <w:r w:rsidRPr="00D5121E">
        <w:rPr>
          <w:rFonts w:ascii="Times New Roman" w:hAnsi="Times New Roman" w:cs="Times New Roman"/>
          <w:i/>
          <w:sz w:val="24"/>
          <w:szCs w:val="24"/>
        </w:rPr>
        <w:t xml:space="preserve">bono’ </w:t>
      </w:r>
      <w:r w:rsidRPr="00D5121E">
        <w:rPr>
          <w:rFonts w:ascii="Times New Roman" w:hAnsi="Times New Roman" w:cs="Times New Roman"/>
          <w:sz w:val="24"/>
          <w:szCs w:val="24"/>
        </w:rPr>
        <w:t>(tekun) dengan masing-masing kategori yang didapatkan.</w:t>
      </w:r>
    </w:p>
    <w:p w:rsidR="00CD52BE" w:rsidRDefault="00CD52BE" w:rsidP="00CD52B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tes kompetensi yang dilaksanakan terdapat dua jenis tes yang diteskan kepada siswa, yaitu tes berupa </w:t>
      </w:r>
      <w:r w:rsidRPr="004C76FD">
        <w:rPr>
          <w:rFonts w:ascii="Times New Roman" w:hAnsi="Times New Roman" w:cs="Times New Roman"/>
          <w:i/>
          <w:sz w:val="24"/>
          <w:szCs w:val="24"/>
        </w:rPr>
        <w:t>multiple choice</w:t>
      </w:r>
      <w:r>
        <w:rPr>
          <w:rFonts w:ascii="Times New Roman" w:hAnsi="Times New Roman" w:cs="Times New Roman"/>
          <w:sz w:val="24"/>
          <w:szCs w:val="24"/>
        </w:rPr>
        <w:t xml:space="preserve"> dan essai dengan jumlah tes secara keseluruhan sebanyak 20 butir soal (14 butir soal </w:t>
      </w:r>
      <w:r w:rsidRPr="004C76FD">
        <w:rPr>
          <w:rFonts w:ascii="Times New Roman" w:hAnsi="Times New Roman" w:cs="Times New Roman"/>
          <w:i/>
          <w:sz w:val="24"/>
          <w:szCs w:val="24"/>
        </w:rPr>
        <w:t>multiple choice</w:t>
      </w:r>
      <w:r>
        <w:rPr>
          <w:rFonts w:ascii="Times New Roman" w:hAnsi="Times New Roman" w:cs="Times New Roman"/>
          <w:sz w:val="24"/>
          <w:szCs w:val="24"/>
        </w:rPr>
        <w:t xml:space="preserve"> dan 6 butir soal essai). Berdasarkan hasil tes kompetensi didapatkan perolehan nilai 75,7 – 84,9 diperoleh 21 siswa dengan tingkat persentase sebesar 58,3 %, berada pada interval persentase tingkat penguasaan 75 – 84 % dengan kategori ‘baik’ dan nilai 85 – 93,4 diperolah 15 siswa dengan tingkat persentase sebesar 41,7 % berada pada interval persentase tingkat penguasaan 85 – 100 % dengan kategori ‘sangat baik’.</w:t>
      </w:r>
    </w:p>
    <w:p w:rsidR="00CD52BE" w:rsidRDefault="00CD52BE" w:rsidP="00CD52BE">
      <w:pPr>
        <w:tabs>
          <w:tab w:val="left" w:pos="2790"/>
        </w:tabs>
        <w:spacing w:after="0" w:line="48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perbandingan hasil sebelum dan setelah menggunakan modul </w:t>
      </w:r>
      <w:r>
        <w:rPr>
          <w:rFonts w:ascii="Times New Roman" w:hAnsi="Times New Roman" w:cs="Times New Roman"/>
          <w:i/>
          <w:sz w:val="24"/>
          <w:szCs w:val="24"/>
        </w:rPr>
        <w:t>Ragam Paragraf Eksposisi dalam Bingkai Budaya Mala’</w:t>
      </w:r>
      <w:r w:rsidRPr="00BF4A5C">
        <w:rPr>
          <w:rFonts w:ascii="Times New Roman" w:hAnsi="Times New Roman" w:cs="Times New Roman"/>
          <w:i/>
          <w:sz w:val="24"/>
          <w:szCs w:val="24"/>
        </w:rPr>
        <w:t>bi’</w:t>
      </w:r>
      <w:r>
        <w:rPr>
          <w:rFonts w:ascii="Times New Roman" w:hAnsi="Times New Roman" w:cs="Times New Roman"/>
          <w:sz w:val="24"/>
          <w:szCs w:val="24"/>
        </w:rPr>
        <w:t xml:space="preserve"> dilakukan </w:t>
      </w:r>
      <w:r>
        <w:rPr>
          <w:rFonts w:ascii="Times New Roman" w:hAnsi="Times New Roman" w:cs="Times New Roman"/>
          <w:sz w:val="24"/>
          <w:szCs w:val="24"/>
        </w:rPr>
        <w:lastRenderedPageBreak/>
        <w:t xml:space="preserve">pengujian </w:t>
      </w:r>
      <w:r>
        <w:rPr>
          <w:rFonts w:ascii="Times New Roman" w:eastAsia="Times New Roman" w:hAnsi="Times New Roman" w:cs="Times New Roman"/>
          <w:color w:val="000000"/>
          <w:sz w:val="24"/>
          <w:szCs w:val="24"/>
        </w:rPr>
        <w:t xml:space="preserve">dengan menggunakan </w:t>
      </w:r>
      <w:r>
        <w:rPr>
          <w:rFonts w:ascii="Times New Roman" w:eastAsia="Times New Roman" w:hAnsi="Times New Roman" w:cs="Times New Roman"/>
          <w:i/>
          <w:color w:val="000000"/>
          <w:sz w:val="24"/>
          <w:szCs w:val="24"/>
        </w:rPr>
        <w:t xml:space="preserve">Paired Sampel T-Test, </w:t>
      </w:r>
      <w:r>
        <w:rPr>
          <w:rFonts w:ascii="Times New Roman" w:eastAsia="Times New Roman" w:hAnsi="Times New Roman" w:cs="Times New Roman"/>
          <w:color w:val="000000"/>
          <w:sz w:val="24"/>
          <w:szCs w:val="24"/>
        </w:rPr>
        <w:t xml:space="preserve">yaitu nilai rata-rata pada </w:t>
      </w:r>
      <w:r>
        <w:rPr>
          <w:rFonts w:ascii="Times New Roman" w:eastAsia="Times New Roman" w:hAnsi="Times New Roman" w:cs="Times New Roman"/>
          <w:i/>
          <w:color w:val="000000"/>
          <w:sz w:val="24"/>
          <w:szCs w:val="24"/>
        </w:rPr>
        <w:t xml:space="preserve">pretest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posttest </w:t>
      </w:r>
      <w:r>
        <w:rPr>
          <w:rFonts w:ascii="Times New Roman" w:eastAsia="Times New Roman" w:hAnsi="Times New Roman" w:cs="Times New Roman"/>
          <w:color w:val="000000"/>
          <w:sz w:val="24"/>
          <w:szCs w:val="24"/>
        </w:rPr>
        <w:t>sama (H</w:t>
      </w:r>
      <w:r w:rsidRPr="00AE1567">
        <w:rPr>
          <w:rFonts w:ascii="Times New Roman" w:eastAsia="Times New Roman" w:hAnsi="Times New Roman" w:cs="Times New Roman"/>
          <w:color w:val="000000"/>
          <w:sz w:val="20"/>
          <w:szCs w:val="24"/>
        </w:rPr>
        <w:t>0</w:t>
      </w:r>
      <w:r>
        <w:rPr>
          <w:rFonts w:ascii="Times New Roman" w:eastAsia="Times New Roman" w:hAnsi="Times New Roman" w:cs="Times New Roman"/>
          <w:color w:val="000000"/>
          <w:sz w:val="24"/>
          <w:szCs w:val="24"/>
        </w:rPr>
        <w:t xml:space="preserve">) dan nilai rata-rata pada </w:t>
      </w:r>
      <w:r>
        <w:rPr>
          <w:rFonts w:ascii="Times New Roman" w:eastAsia="Times New Roman" w:hAnsi="Times New Roman" w:cs="Times New Roman"/>
          <w:i/>
          <w:color w:val="000000"/>
          <w:sz w:val="24"/>
          <w:szCs w:val="24"/>
        </w:rPr>
        <w:t xml:space="preserve">pretest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 xml:space="preserve">posttest </w:t>
      </w:r>
      <w:r>
        <w:rPr>
          <w:rFonts w:ascii="Times New Roman" w:eastAsia="Times New Roman" w:hAnsi="Times New Roman" w:cs="Times New Roman"/>
          <w:color w:val="000000"/>
          <w:sz w:val="24"/>
          <w:szCs w:val="24"/>
        </w:rPr>
        <w:t>berbeda (H</w:t>
      </w:r>
      <w:r w:rsidRPr="00AE1567">
        <w:rPr>
          <w:rFonts w:ascii="Times New Roman" w:eastAsia="Times New Roman" w:hAnsi="Times New Roman" w:cs="Times New Roman"/>
          <w:color w:val="000000"/>
          <w:sz w:val="20"/>
          <w:szCs w:val="24"/>
        </w:rPr>
        <w:t>1</w:t>
      </w:r>
      <w:r>
        <w:rPr>
          <w:rFonts w:ascii="Times New Roman" w:eastAsia="Times New Roman" w:hAnsi="Times New Roman" w:cs="Times New Roman"/>
          <w:color w:val="000000"/>
          <w:sz w:val="24"/>
          <w:szCs w:val="24"/>
        </w:rPr>
        <w:t xml:space="preserve">). Nilai t-hitung didapatkan </w:t>
      </w:r>
      <w:r>
        <w:rPr>
          <w:rFonts w:ascii="Times New Roman" w:hAnsi="Times New Roman" w:cs="Times New Roman"/>
          <w:bCs/>
          <w:color w:val="000000"/>
          <w:sz w:val="24"/>
          <w:szCs w:val="24"/>
        </w:rPr>
        <w:t>sebesar 26,147 dan nilai t-tabel 2,030 dengan derajat kebebasan (df) sebesar 35. Hal tersebut ditafsirkan bahwa hasil belajar siswa sebelum dan setelah menggunakan modul terdapat perbedaan, sehingga terdapat efek atau pengaruh modul yang dikembangkan terhadap keterampilan menulis ragam paragraf eksposisi siswa dinilai efektif</w:t>
      </w:r>
      <w:r>
        <w:rPr>
          <w:rFonts w:ascii="Times New Roman" w:eastAsia="Times New Roman" w:hAnsi="Times New Roman" w:cs="Times New Roman"/>
          <w:color w:val="000000"/>
          <w:sz w:val="24"/>
          <w:szCs w:val="24"/>
        </w:rPr>
        <w:t>.</w:t>
      </w:r>
    </w:p>
    <w:p w:rsidR="00CD52BE" w:rsidRPr="00EA58B8" w:rsidRDefault="00CD52BE" w:rsidP="00EA58B8">
      <w:pPr>
        <w:pStyle w:val="ListParagraph"/>
        <w:numPr>
          <w:ilvl w:val="0"/>
          <w:numId w:val="27"/>
        </w:numPr>
        <w:spacing w:after="0" w:line="480" w:lineRule="auto"/>
        <w:ind w:left="360"/>
        <w:rPr>
          <w:rFonts w:ascii="Times New Roman" w:hAnsi="Times New Roman" w:cs="Times New Roman"/>
          <w:b/>
          <w:sz w:val="24"/>
          <w:szCs w:val="24"/>
        </w:rPr>
      </w:pPr>
      <w:r w:rsidRPr="00EA58B8">
        <w:rPr>
          <w:rFonts w:ascii="Times New Roman" w:hAnsi="Times New Roman" w:cs="Times New Roman"/>
          <w:b/>
          <w:sz w:val="24"/>
          <w:szCs w:val="24"/>
        </w:rPr>
        <w:t>Kepraktisan Modul</w:t>
      </w:r>
    </w:p>
    <w:p w:rsidR="00CD52BE" w:rsidRDefault="00CD52BE" w:rsidP="00CD52B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angket yang diberikan kepada siswa untuk mengetahui tingkat kepraktisan setelah menggunakan modul yang dikembangkan, maka dari 36 responden diperoleh rata-rata respon </w:t>
      </w:r>
      <w:r>
        <w:rPr>
          <w:rFonts w:ascii="Times New Roman" w:hAnsi="Times New Roman" w:cs="Times New Roman"/>
          <w:sz w:val="24"/>
          <w:szCs w:val="24"/>
        </w:rPr>
        <w:lastRenderedPageBreak/>
        <w:t>siswa adalah sebesar 57,7 dan skor kriteria pada respon siswa adalah 72, sehingga didapatkan persentase kepraktisan modul sebesar 80,1 %.</w:t>
      </w:r>
    </w:p>
    <w:p w:rsidR="00CD52BE" w:rsidRDefault="00CD52BE" w:rsidP="00CD52BE">
      <w:pPr>
        <w:spacing w:after="0" w:line="480" w:lineRule="auto"/>
        <w:ind w:firstLine="540"/>
        <w:jc w:val="both"/>
        <w:rPr>
          <w:rFonts w:ascii="Times New Roman" w:hAnsi="Times New Roman" w:cs="Times New Roman"/>
          <w:sz w:val="24"/>
          <w:szCs w:val="24"/>
        </w:rPr>
        <w:sectPr w:rsidR="00CD52BE" w:rsidSect="00CD52BE">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r>
        <w:rPr>
          <w:rFonts w:ascii="Times New Roman" w:hAnsi="Times New Roman" w:cs="Times New Roman"/>
          <w:sz w:val="24"/>
          <w:szCs w:val="24"/>
        </w:rPr>
        <w:t xml:space="preserve">Setelah persentase kepraktisan didapatkan, selanjutnya dilakukan konversi persentase dengan menggunakan perhitungan skala empat, 0 – 64 % dengan kategori ‘tidak praktis’, </w:t>
      </w:r>
      <w:r w:rsidRPr="00B1245C">
        <w:rPr>
          <w:rFonts w:ascii="Times New Roman" w:hAnsi="Times New Roman" w:cs="Times New Roman"/>
          <w:sz w:val="24"/>
          <w:szCs w:val="24"/>
        </w:rPr>
        <w:t>65</w:t>
      </w:r>
      <w:r>
        <w:rPr>
          <w:rFonts w:ascii="Times New Roman" w:hAnsi="Times New Roman" w:cs="Times New Roman"/>
          <w:sz w:val="24"/>
          <w:szCs w:val="24"/>
        </w:rPr>
        <w:t xml:space="preserve"> –</w:t>
      </w:r>
      <w:r w:rsidRPr="00B1245C">
        <w:rPr>
          <w:rFonts w:ascii="Times New Roman" w:hAnsi="Times New Roman" w:cs="Times New Roman"/>
          <w:sz w:val="24"/>
          <w:szCs w:val="24"/>
        </w:rPr>
        <w:t xml:space="preserve"> 79</w:t>
      </w:r>
      <w:r>
        <w:rPr>
          <w:rFonts w:ascii="Times New Roman" w:hAnsi="Times New Roman" w:cs="Times New Roman"/>
          <w:sz w:val="24"/>
          <w:szCs w:val="24"/>
        </w:rPr>
        <w:t xml:space="preserve"> % dengan kategori ‘kurang praktis’, </w:t>
      </w:r>
      <w:r w:rsidRPr="00B1245C">
        <w:rPr>
          <w:rFonts w:ascii="Times New Roman" w:hAnsi="Times New Roman" w:cs="Times New Roman"/>
          <w:sz w:val="24"/>
          <w:szCs w:val="24"/>
        </w:rPr>
        <w:t>80</w:t>
      </w:r>
      <w:r>
        <w:rPr>
          <w:rFonts w:ascii="Times New Roman" w:hAnsi="Times New Roman" w:cs="Times New Roman"/>
          <w:sz w:val="24"/>
          <w:szCs w:val="24"/>
        </w:rPr>
        <w:t xml:space="preserve"> – </w:t>
      </w:r>
      <w:r w:rsidRPr="00B1245C">
        <w:rPr>
          <w:rFonts w:ascii="Times New Roman" w:hAnsi="Times New Roman" w:cs="Times New Roman"/>
          <w:sz w:val="24"/>
          <w:szCs w:val="24"/>
        </w:rPr>
        <w:t>89</w:t>
      </w:r>
      <w:r>
        <w:rPr>
          <w:rFonts w:ascii="Times New Roman" w:hAnsi="Times New Roman" w:cs="Times New Roman"/>
          <w:sz w:val="24"/>
          <w:szCs w:val="24"/>
        </w:rPr>
        <w:t xml:space="preserve"> % dengan </w:t>
      </w:r>
      <w:r>
        <w:rPr>
          <w:rFonts w:ascii="Times New Roman" w:hAnsi="Times New Roman" w:cs="Times New Roman"/>
          <w:sz w:val="24"/>
          <w:szCs w:val="24"/>
        </w:rPr>
        <w:lastRenderedPageBreak/>
        <w:t>kategori ‘praktis’, dan 90 –</w:t>
      </w:r>
      <w:r w:rsidRPr="00B1245C">
        <w:rPr>
          <w:rFonts w:ascii="Times New Roman" w:hAnsi="Times New Roman" w:cs="Times New Roman"/>
          <w:sz w:val="24"/>
          <w:szCs w:val="24"/>
        </w:rPr>
        <w:t xml:space="preserve"> 100</w:t>
      </w:r>
      <w:r>
        <w:rPr>
          <w:rFonts w:ascii="Times New Roman" w:hAnsi="Times New Roman" w:cs="Times New Roman"/>
          <w:sz w:val="24"/>
          <w:szCs w:val="24"/>
        </w:rPr>
        <w:t xml:space="preserve"> % dengan kategori ‘sangat praktis’. Persentase kepraktisan yang diperoleh 80,1 % setelah konversi berada pada interval </w:t>
      </w:r>
      <w:r w:rsidRPr="00B1245C">
        <w:rPr>
          <w:rFonts w:ascii="Times New Roman" w:hAnsi="Times New Roman" w:cs="Times New Roman"/>
          <w:sz w:val="24"/>
          <w:szCs w:val="24"/>
        </w:rPr>
        <w:t>80</w:t>
      </w:r>
      <w:r>
        <w:rPr>
          <w:rFonts w:ascii="Times New Roman" w:hAnsi="Times New Roman" w:cs="Times New Roman"/>
          <w:sz w:val="24"/>
          <w:szCs w:val="24"/>
        </w:rPr>
        <w:t xml:space="preserve"> – </w:t>
      </w:r>
      <w:r w:rsidRPr="00B1245C">
        <w:rPr>
          <w:rFonts w:ascii="Times New Roman" w:hAnsi="Times New Roman" w:cs="Times New Roman"/>
          <w:sz w:val="24"/>
          <w:szCs w:val="24"/>
        </w:rPr>
        <w:t>89</w:t>
      </w:r>
      <w:r>
        <w:rPr>
          <w:rFonts w:ascii="Times New Roman" w:hAnsi="Times New Roman" w:cs="Times New Roman"/>
          <w:sz w:val="24"/>
          <w:szCs w:val="24"/>
        </w:rPr>
        <w:t xml:space="preserve"> % dengan kategori ‘praktis’. Jadi, dapat disimpulkan bahwa modul </w:t>
      </w:r>
      <w:r>
        <w:rPr>
          <w:rFonts w:ascii="Times New Roman" w:hAnsi="Times New Roman" w:cs="Times New Roman"/>
          <w:i/>
          <w:sz w:val="24"/>
          <w:szCs w:val="24"/>
        </w:rPr>
        <w:t>Ragam Paragraf Eksposisi dalam Bingkai Budaya Mala’</w:t>
      </w:r>
      <w:r w:rsidRPr="006E5DEA">
        <w:rPr>
          <w:rFonts w:ascii="Times New Roman" w:hAnsi="Times New Roman" w:cs="Times New Roman"/>
          <w:i/>
          <w:sz w:val="24"/>
          <w:szCs w:val="24"/>
        </w:rPr>
        <w:t>bi’</w:t>
      </w:r>
      <w:r>
        <w:rPr>
          <w:rFonts w:ascii="Times New Roman" w:hAnsi="Times New Roman" w:cs="Times New Roman"/>
          <w:sz w:val="24"/>
          <w:szCs w:val="24"/>
        </w:rPr>
        <w:t xml:space="preserve"> praktis digunakan pada pembelajaran bahasa Indonesia </w:t>
      </w:r>
      <w:r w:rsidR="00EB201D">
        <w:rPr>
          <w:rFonts w:ascii="Times New Roman" w:hAnsi="Times New Roman" w:cs="Times New Roman"/>
          <w:sz w:val="24"/>
          <w:szCs w:val="24"/>
        </w:rPr>
        <w:t xml:space="preserve">khususnya </w:t>
      </w:r>
      <w:r>
        <w:rPr>
          <w:rFonts w:ascii="Times New Roman" w:hAnsi="Times New Roman" w:cs="Times New Roman"/>
          <w:sz w:val="24"/>
          <w:szCs w:val="24"/>
        </w:rPr>
        <w:t>dalam paragraf eksposisi.</w:t>
      </w:r>
    </w:p>
    <w:p w:rsidR="00EA58B8" w:rsidRPr="00DC3736" w:rsidRDefault="00EA58B8" w:rsidP="00EA58B8">
      <w:pPr>
        <w:pStyle w:val="ListParagraph"/>
        <w:numPr>
          <w:ilvl w:val="0"/>
          <w:numId w:val="8"/>
        </w:num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EA58B8" w:rsidRDefault="00EA58B8" w:rsidP="00EA58B8">
      <w:pPr>
        <w:pStyle w:val="ListParagraph"/>
        <w:numPr>
          <w:ilvl w:val="0"/>
          <w:numId w:val="28"/>
        </w:numPr>
        <w:spacing w:after="0" w:line="480" w:lineRule="auto"/>
        <w:ind w:left="360"/>
        <w:jc w:val="center"/>
        <w:rPr>
          <w:rFonts w:ascii="Times New Roman" w:hAnsi="Times New Roman" w:cs="Times New Roman"/>
          <w:b/>
          <w:sz w:val="24"/>
          <w:szCs w:val="24"/>
        </w:rPr>
        <w:sectPr w:rsidR="00EA58B8" w:rsidSect="00633E09">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space="720"/>
          <w:docGrid w:linePitch="360"/>
        </w:sectPr>
      </w:pPr>
    </w:p>
    <w:p w:rsidR="00EA58B8" w:rsidRPr="000B7086" w:rsidRDefault="00EA58B8" w:rsidP="003B2354">
      <w:pPr>
        <w:pStyle w:val="ListParagraph"/>
        <w:numPr>
          <w:ilvl w:val="0"/>
          <w:numId w:val="28"/>
        </w:numPr>
        <w:spacing w:after="0" w:line="480" w:lineRule="auto"/>
        <w:ind w:left="360"/>
        <w:jc w:val="both"/>
        <w:rPr>
          <w:rFonts w:ascii="Times New Roman" w:hAnsi="Times New Roman" w:cs="Times New Roman"/>
          <w:b/>
          <w:sz w:val="24"/>
          <w:szCs w:val="24"/>
        </w:rPr>
      </w:pPr>
      <w:r w:rsidRPr="000B7086">
        <w:rPr>
          <w:rFonts w:ascii="Times New Roman" w:hAnsi="Times New Roman" w:cs="Times New Roman"/>
          <w:b/>
          <w:sz w:val="24"/>
          <w:szCs w:val="24"/>
        </w:rPr>
        <w:lastRenderedPageBreak/>
        <w:t>Kesimpulan</w:t>
      </w:r>
    </w:p>
    <w:p w:rsidR="00EA58B8" w:rsidRDefault="00EA58B8" w:rsidP="00EA58B8">
      <w:pPr>
        <w:spacing w:after="0" w:line="480" w:lineRule="auto"/>
        <w:ind w:firstLine="540"/>
        <w:jc w:val="both"/>
        <w:rPr>
          <w:rFonts w:ascii="Times New Roman" w:hAnsi="Times New Roman" w:cs="Times New Roman"/>
          <w:sz w:val="24"/>
          <w:szCs w:val="24"/>
        </w:rPr>
      </w:pPr>
      <w:r w:rsidRPr="000B7086">
        <w:rPr>
          <w:rFonts w:ascii="Times New Roman" w:hAnsi="Times New Roman" w:cs="Times New Roman"/>
          <w:sz w:val="24"/>
          <w:szCs w:val="24"/>
        </w:rPr>
        <w:t>Berdasarkan hasil penelitian dan pembahasan pada bab sebelumnya, maka dapat disimpulkan bahwa</w:t>
      </w:r>
      <w:r w:rsidRPr="000B7086">
        <w:rPr>
          <w:rFonts w:ascii="Times New Roman" w:hAnsi="Times New Roman" w:cs="Times New Roman"/>
          <w:b/>
          <w:sz w:val="24"/>
          <w:szCs w:val="24"/>
        </w:rPr>
        <w:t xml:space="preserve"> </w:t>
      </w:r>
      <w:r w:rsidRPr="000B7086">
        <w:rPr>
          <w:rFonts w:ascii="Times New Roman" w:hAnsi="Times New Roman" w:cs="Times New Roman"/>
          <w:sz w:val="24"/>
          <w:szCs w:val="24"/>
        </w:rPr>
        <w:t xml:space="preserve">pengembangan modul dengan judul modul </w:t>
      </w:r>
      <w:r>
        <w:rPr>
          <w:rFonts w:ascii="Times New Roman" w:hAnsi="Times New Roman" w:cs="Times New Roman"/>
          <w:i/>
          <w:sz w:val="24"/>
          <w:szCs w:val="24"/>
        </w:rPr>
        <w:t xml:space="preserve">Ragam Paragraf Eksposisi dalam Bingkai Budaya Mala’bi’ </w:t>
      </w:r>
      <w:r w:rsidRPr="000B7086">
        <w:rPr>
          <w:rFonts w:ascii="Times New Roman" w:hAnsi="Times New Roman" w:cs="Times New Roman"/>
          <w:sz w:val="24"/>
          <w:szCs w:val="24"/>
        </w:rPr>
        <w:t xml:space="preserve"> disimpulkan sebagai berikut. </w:t>
      </w:r>
    </w:p>
    <w:p w:rsidR="00EA58B8" w:rsidRPr="0005364C" w:rsidRDefault="00EA58B8" w:rsidP="00EA58B8">
      <w:pPr>
        <w:spacing w:after="0" w:line="480" w:lineRule="auto"/>
        <w:ind w:firstLine="540"/>
        <w:jc w:val="both"/>
        <w:rPr>
          <w:rFonts w:ascii="Times New Roman" w:hAnsi="Times New Roman" w:cs="Times New Roman"/>
          <w:sz w:val="24"/>
          <w:szCs w:val="26"/>
        </w:rPr>
      </w:pPr>
      <w:r>
        <w:rPr>
          <w:rFonts w:ascii="Times New Roman" w:hAnsi="Times New Roman" w:cs="Times New Roman"/>
          <w:sz w:val="24"/>
          <w:szCs w:val="24"/>
        </w:rPr>
        <w:t xml:space="preserve">Pada </w:t>
      </w:r>
      <w:r w:rsidRPr="00E27E06">
        <w:rPr>
          <w:rFonts w:ascii="Times New Roman" w:hAnsi="Times New Roman" w:cs="Times New Roman"/>
          <w:sz w:val="24"/>
          <w:szCs w:val="24"/>
        </w:rPr>
        <w:t xml:space="preserve">modul </w:t>
      </w:r>
      <w:r w:rsidRPr="00E27E06">
        <w:rPr>
          <w:rFonts w:ascii="Times New Roman" w:hAnsi="Times New Roman" w:cs="Times New Roman"/>
          <w:i/>
          <w:sz w:val="24"/>
          <w:szCs w:val="24"/>
        </w:rPr>
        <w:t>Ragam Paragraf Eksp</w:t>
      </w:r>
      <w:r>
        <w:rPr>
          <w:rFonts w:ascii="Times New Roman" w:hAnsi="Times New Roman" w:cs="Times New Roman"/>
          <w:i/>
          <w:sz w:val="24"/>
          <w:szCs w:val="24"/>
        </w:rPr>
        <w:t xml:space="preserve">osisi dalam Bingkai Budaya </w:t>
      </w:r>
      <w:r>
        <w:rPr>
          <w:rFonts w:ascii="Times New Roman" w:hAnsi="Times New Roman" w:cs="Times New Roman"/>
          <w:i/>
          <w:sz w:val="24"/>
          <w:szCs w:val="24"/>
        </w:rPr>
        <w:lastRenderedPageBreak/>
        <w:t>Mala’</w:t>
      </w:r>
      <w:r w:rsidRPr="00E27E06">
        <w:rPr>
          <w:rFonts w:ascii="Times New Roman" w:hAnsi="Times New Roman" w:cs="Times New Roman"/>
          <w:i/>
          <w:sz w:val="24"/>
          <w:szCs w:val="24"/>
        </w:rPr>
        <w:t>bi’</w:t>
      </w:r>
      <w:r>
        <w:rPr>
          <w:rFonts w:ascii="Times New Roman" w:hAnsi="Times New Roman" w:cs="Times New Roman"/>
          <w:sz w:val="24"/>
          <w:szCs w:val="24"/>
        </w:rPr>
        <w:t xml:space="preserve"> yang pada dasarnya mengusung kearifan lokal Mamuju yakni budaya </w:t>
      </w:r>
      <w:r>
        <w:rPr>
          <w:rFonts w:ascii="Times New Roman" w:hAnsi="Times New Roman" w:cs="Times New Roman"/>
          <w:i/>
          <w:sz w:val="24"/>
          <w:szCs w:val="24"/>
        </w:rPr>
        <w:t>mala’bi’</w:t>
      </w:r>
      <w:r>
        <w:rPr>
          <w:rFonts w:ascii="Times New Roman" w:hAnsi="Times New Roman" w:cs="Times New Roman"/>
          <w:sz w:val="24"/>
          <w:szCs w:val="24"/>
        </w:rPr>
        <w:t xml:space="preserve">, selain dari kedelapan belas nilai karakter yang terdapat pada , ditemukan sembilan nilai karakter lokal Mamuju yang terimplementasikan dalam modul pembelajaran, antara lain </w:t>
      </w:r>
      <w:r w:rsidRPr="00027B7A">
        <w:rPr>
          <w:rFonts w:ascii="Times New Roman" w:hAnsi="Times New Roman" w:cs="Times New Roman"/>
          <w:i/>
          <w:sz w:val="24"/>
          <w:szCs w:val="24"/>
        </w:rPr>
        <w:t>sikong</w:t>
      </w:r>
      <w:r>
        <w:rPr>
          <w:rFonts w:ascii="Times New Roman" w:hAnsi="Times New Roman" w:cs="Times New Roman"/>
          <w:i/>
          <w:sz w:val="24"/>
          <w:szCs w:val="24"/>
        </w:rPr>
        <w:t>si-kongsi</w:t>
      </w:r>
      <w:r w:rsidRPr="00027B7A">
        <w:rPr>
          <w:rFonts w:ascii="Times New Roman" w:hAnsi="Times New Roman" w:cs="Times New Roman"/>
          <w:i/>
          <w:sz w:val="24"/>
          <w:szCs w:val="24"/>
        </w:rPr>
        <w:t xml:space="preserve"> </w:t>
      </w:r>
      <w:r>
        <w:rPr>
          <w:rFonts w:ascii="Times New Roman" w:hAnsi="Times New Roman" w:cs="Times New Roman"/>
          <w:sz w:val="24"/>
          <w:szCs w:val="24"/>
        </w:rPr>
        <w:t xml:space="preserve">(kerja sama) yang meliputi </w:t>
      </w:r>
      <w:r w:rsidRPr="00826B8E">
        <w:rPr>
          <w:rFonts w:ascii="Times New Roman" w:hAnsi="Times New Roman" w:cs="Times New Roman"/>
          <w:sz w:val="24"/>
          <w:szCs w:val="26"/>
        </w:rPr>
        <w:t>saling menolong (</w:t>
      </w:r>
      <w:r w:rsidRPr="00826B8E">
        <w:rPr>
          <w:rFonts w:ascii="Times New Roman" w:hAnsi="Times New Roman" w:cs="Times New Roman"/>
          <w:i/>
          <w:iCs/>
          <w:sz w:val="24"/>
          <w:szCs w:val="26"/>
        </w:rPr>
        <w:t>sitolo-tolong</w:t>
      </w:r>
      <w:r w:rsidRPr="00826B8E">
        <w:rPr>
          <w:rFonts w:ascii="Times New Roman" w:hAnsi="Times New Roman" w:cs="Times New Roman"/>
          <w:sz w:val="24"/>
          <w:szCs w:val="26"/>
        </w:rPr>
        <w:t xml:space="preserve">), saling </w:t>
      </w:r>
      <w:r w:rsidRPr="00826B8E">
        <w:rPr>
          <w:rFonts w:ascii="Times New Roman" w:hAnsi="Times New Roman" w:cs="Times New Roman"/>
          <w:sz w:val="24"/>
          <w:szCs w:val="26"/>
        </w:rPr>
        <w:lastRenderedPageBreak/>
        <w:t>menjaga (</w:t>
      </w:r>
      <w:r w:rsidRPr="00826B8E">
        <w:rPr>
          <w:rFonts w:ascii="Times New Roman" w:hAnsi="Times New Roman" w:cs="Times New Roman"/>
          <w:i/>
          <w:iCs/>
          <w:sz w:val="24"/>
          <w:szCs w:val="26"/>
        </w:rPr>
        <w:t>sijagai</w:t>
      </w:r>
      <w:r w:rsidRPr="00826B8E">
        <w:rPr>
          <w:rFonts w:ascii="Times New Roman" w:hAnsi="Times New Roman" w:cs="Times New Roman"/>
          <w:sz w:val="24"/>
          <w:szCs w:val="26"/>
        </w:rPr>
        <w:t>), dan seiya sekata (</w:t>
      </w:r>
      <w:r w:rsidRPr="00826B8E">
        <w:rPr>
          <w:rFonts w:ascii="Times New Roman" w:hAnsi="Times New Roman" w:cs="Times New Roman"/>
          <w:i/>
          <w:iCs/>
          <w:sz w:val="24"/>
          <w:szCs w:val="26"/>
        </w:rPr>
        <w:t>sipokana</w:t>
      </w:r>
      <w:r w:rsidRPr="00826B8E">
        <w:rPr>
          <w:rFonts w:ascii="Times New Roman" w:hAnsi="Times New Roman" w:cs="Times New Roman"/>
          <w:sz w:val="24"/>
          <w:szCs w:val="26"/>
        </w:rPr>
        <w:t>).</w:t>
      </w:r>
      <w:r>
        <w:rPr>
          <w:rFonts w:ascii="Times New Roman" w:hAnsi="Times New Roman" w:cs="Times New Roman"/>
          <w:sz w:val="24"/>
          <w:szCs w:val="24"/>
        </w:rPr>
        <w:t xml:space="preserve"> </w:t>
      </w:r>
      <w:r>
        <w:rPr>
          <w:rFonts w:ascii="Times New Roman" w:hAnsi="Times New Roman" w:cs="Times New Roman"/>
          <w:i/>
          <w:sz w:val="24"/>
          <w:szCs w:val="24"/>
        </w:rPr>
        <w:t>B</w:t>
      </w:r>
      <w:r w:rsidRPr="003162F2">
        <w:rPr>
          <w:rFonts w:ascii="Times New Roman" w:hAnsi="Times New Roman" w:cs="Times New Roman"/>
          <w:i/>
          <w:sz w:val="24"/>
          <w:szCs w:val="24"/>
        </w:rPr>
        <w:t>ono’</w:t>
      </w:r>
      <w:r>
        <w:rPr>
          <w:rFonts w:ascii="Times New Roman" w:hAnsi="Times New Roman" w:cs="Times New Roman"/>
          <w:sz w:val="24"/>
          <w:szCs w:val="24"/>
        </w:rPr>
        <w:t xml:space="preserve"> (tekun) yang meliputi </w:t>
      </w:r>
      <w:r w:rsidRPr="003162F2">
        <w:rPr>
          <w:rFonts w:ascii="Times New Roman" w:hAnsi="Times New Roman" w:cs="Times New Roman"/>
          <w:sz w:val="24"/>
          <w:szCs w:val="26"/>
        </w:rPr>
        <w:t>sikap bersungguh-sungguh (</w:t>
      </w:r>
      <w:r w:rsidRPr="003162F2">
        <w:rPr>
          <w:rFonts w:ascii="Times New Roman" w:hAnsi="Times New Roman" w:cs="Times New Roman"/>
          <w:i/>
          <w:iCs/>
          <w:sz w:val="24"/>
          <w:szCs w:val="26"/>
        </w:rPr>
        <w:t>mattongan-tongan</w:t>
      </w:r>
      <w:r w:rsidRPr="003162F2">
        <w:rPr>
          <w:rFonts w:ascii="Times New Roman" w:hAnsi="Times New Roman" w:cs="Times New Roman"/>
          <w:sz w:val="24"/>
          <w:szCs w:val="26"/>
        </w:rPr>
        <w:t>), mandiri (</w:t>
      </w:r>
      <w:r>
        <w:rPr>
          <w:rFonts w:ascii="Times New Roman" w:hAnsi="Times New Roman" w:cs="Times New Roman"/>
          <w:i/>
          <w:iCs/>
          <w:sz w:val="24"/>
          <w:szCs w:val="26"/>
        </w:rPr>
        <w:t>kale-kalena</w:t>
      </w:r>
      <w:r w:rsidRPr="003162F2">
        <w:rPr>
          <w:rFonts w:ascii="Times New Roman" w:hAnsi="Times New Roman" w:cs="Times New Roman"/>
          <w:sz w:val="24"/>
          <w:szCs w:val="26"/>
        </w:rPr>
        <w:t>), tanggung jawab</w:t>
      </w:r>
      <w:r>
        <w:rPr>
          <w:rFonts w:ascii="Times New Roman" w:hAnsi="Times New Roman" w:cs="Times New Roman"/>
          <w:sz w:val="24"/>
          <w:szCs w:val="26"/>
        </w:rPr>
        <w:t xml:space="preserve"> (</w:t>
      </w:r>
      <w:r>
        <w:rPr>
          <w:rFonts w:ascii="Times New Roman" w:hAnsi="Times New Roman" w:cs="Times New Roman"/>
          <w:i/>
          <w:sz w:val="24"/>
          <w:szCs w:val="26"/>
        </w:rPr>
        <w:t>tanggung jawa’</w:t>
      </w:r>
      <w:r>
        <w:rPr>
          <w:rFonts w:ascii="Times New Roman" w:hAnsi="Times New Roman" w:cs="Times New Roman"/>
          <w:sz w:val="24"/>
          <w:szCs w:val="26"/>
        </w:rPr>
        <w:t>)</w:t>
      </w:r>
      <w:r w:rsidRPr="003162F2">
        <w:rPr>
          <w:rFonts w:ascii="Times New Roman" w:hAnsi="Times New Roman" w:cs="Times New Roman"/>
          <w:sz w:val="24"/>
          <w:szCs w:val="26"/>
        </w:rPr>
        <w:t>, dan rajin (</w:t>
      </w:r>
      <w:r w:rsidRPr="003162F2">
        <w:rPr>
          <w:rFonts w:ascii="Times New Roman" w:hAnsi="Times New Roman" w:cs="Times New Roman"/>
          <w:i/>
          <w:iCs/>
          <w:sz w:val="24"/>
          <w:szCs w:val="26"/>
        </w:rPr>
        <w:t>randasa</w:t>
      </w:r>
      <w:r w:rsidRPr="003162F2">
        <w:rPr>
          <w:rFonts w:ascii="Times New Roman" w:hAnsi="Times New Roman" w:cs="Times New Roman"/>
          <w:sz w:val="24"/>
          <w:szCs w:val="26"/>
        </w:rPr>
        <w:t>).</w:t>
      </w:r>
    </w:p>
    <w:p w:rsidR="00EA58B8" w:rsidRPr="000B7086" w:rsidRDefault="00EA58B8" w:rsidP="00EA58B8">
      <w:pPr>
        <w:pStyle w:val="ListParagraph"/>
        <w:numPr>
          <w:ilvl w:val="0"/>
          <w:numId w:val="26"/>
        </w:numPr>
        <w:spacing w:after="0" w:line="480" w:lineRule="auto"/>
        <w:ind w:left="360"/>
        <w:jc w:val="both"/>
        <w:rPr>
          <w:rFonts w:ascii="Times New Roman" w:hAnsi="Times New Roman" w:cs="Times New Roman"/>
          <w:sz w:val="24"/>
          <w:szCs w:val="24"/>
        </w:rPr>
      </w:pPr>
      <w:r w:rsidRPr="000B7086">
        <w:rPr>
          <w:rFonts w:ascii="Times New Roman" w:hAnsi="Times New Roman" w:cs="Times New Roman"/>
          <w:sz w:val="24"/>
          <w:szCs w:val="24"/>
        </w:rPr>
        <w:t>Kevalidan Modul</w:t>
      </w:r>
    </w:p>
    <w:p w:rsidR="00EA58B8" w:rsidRPr="00505A48" w:rsidRDefault="00EA58B8" w:rsidP="00EA58B8">
      <w:pPr>
        <w:pStyle w:val="ListParagraph"/>
        <w:spacing w:after="0" w:line="480" w:lineRule="auto"/>
        <w:ind w:left="0" w:firstLine="900"/>
        <w:jc w:val="both"/>
        <w:rPr>
          <w:rFonts w:ascii="Times New Roman" w:hAnsi="Times New Roman" w:cs="Times New Roman"/>
          <w:sz w:val="24"/>
          <w:szCs w:val="24"/>
        </w:rPr>
      </w:pPr>
      <w:r w:rsidRPr="00465308">
        <w:rPr>
          <w:rFonts w:ascii="Times New Roman" w:hAnsi="Times New Roman" w:cs="Times New Roman"/>
          <w:sz w:val="24"/>
          <w:szCs w:val="24"/>
        </w:rPr>
        <w:t xml:space="preserve">Syarat validitas modul yang ditetapkan yaitu jika rata-rata setiap kriteria pada aspek (Ki) dan setiap aspek (Ai) dinilai valid atau sangat valid dengan kategori  2,5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3,5 </w:t>
      </w:r>
      <w:r>
        <w:rPr>
          <w:rFonts w:ascii="Times New Roman" w:hAnsi="Times New Roman" w:cs="Times New Roman"/>
          <w:sz w:val="24"/>
          <w:szCs w:val="24"/>
        </w:rPr>
        <w:t>atau 3</w:t>
      </w:r>
      <w:r w:rsidRPr="00465308">
        <w:rPr>
          <w:rFonts w:ascii="Times New Roman" w:hAnsi="Times New Roman" w:cs="Times New Roman"/>
          <w:sz w:val="24"/>
          <w:szCs w:val="24"/>
        </w:rPr>
        <w:t xml:space="preserve">,5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w:t>
      </w:r>
      <w:r>
        <w:rPr>
          <w:rFonts w:ascii="Times New Roman" w:hAnsi="Times New Roman" w:cs="Times New Roman"/>
          <w:sz w:val="24"/>
          <w:szCs w:val="24"/>
        </w:rPr>
        <w:t>4</w:t>
      </w:r>
      <w:r w:rsidRPr="00465308">
        <w:rPr>
          <w:rFonts w:ascii="Times New Roman" w:hAnsi="Times New Roman" w:cs="Times New Roman"/>
          <w:sz w:val="24"/>
          <w:szCs w:val="24"/>
        </w:rPr>
        <w:t xml:space="preserve"> dan jika rata-rata keseluruhan aspek (</w:t>
      </w:r>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oMath>
      <w:r w:rsidRPr="00465308">
        <w:rPr>
          <w:rFonts w:ascii="Times New Roman" w:hAnsi="Times New Roman" w:cs="Times New Roman"/>
          <w:color w:val="000000"/>
          <w:sz w:val="24"/>
          <w:szCs w:val="24"/>
        </w:rPr>
        <w:t xml:space="preserve"> ) dengan ka</w:t>
      </w:r>
      <w:r>
        <w:rPr>
          <w:rFonts w:ascii="Times New Roman" w:hAnsi="Times New Roman" w:cs="Times New Roman"/>
          <w:color w:val="000000"/>
          <w:sz w:val="24"/>
          <w:szCs w:val="24"/>
        </w:rPr>
        <w:t xml:space="preserve">tegori cukup valid yaitu </w:t>
      </w:r>
      <w:r>
        <w:rPr>
          <w:rFonts w:ascii="Times New Roman" w:hAnsi="Times New Roman" w:cs="Times New Roman"/>
          <w:sz w:val="24"/>
          <w:szCs w:val="24"/>
        </w:rPr>
        <w:t>1</w:t>
      </w:r>
      <w:r w:rsidRPr="00465308">
        <w:rPr>
          <w:rFonts w:ascii="Times New Roman" w:hAnsi="Times New Roman" w:cs="Times New Roman"/>
          <w:sz w:val="24"/>
          <w:szCs w:val="24"/>
        </w:rPr>
        <w:t xml:space="preserve">,5 </w:t>
      </w:r>
      <m:oMath>
        <m:r>
          <w:rPr>
            <w:rFonts w:ascii="Cambria Math" w:hAnsi="Cambria Math" w:cs="Times New Roman"/>
            <w:sz w:val="24"/>
            <w:szCs w:val="24"/>
          </w:rPr>
          <m:t>≤</m:t>
        </m:r>
      </m:oMath>
      <w:r w:rsidRPr="00465308">
        <w:rPr>
          <w:rFonts w:ascii="Times New Roman" w:hAnsi="Times New Roman" w:cs="Times New Roman"/>
          <w:sz w:val="24"/>
          <w:szCs w:val="24"/>
        </w:rPr>
        <w:t xml:space="preserve"> M </w:t>
      </w:r>
      <m:oMath>
        <m:r>
          <w:rPr>
            <w:rFonts w:ascii="Cambria Math" w:hAnsi="Cambria Math" w:cs="Times New Roman"/>
            <w:sz w:val="24"/>
            <w:szCs w:val="24"/>
          </w:rPr>
          <m:t>≤</m:t>
        </m:r>
      </m:oMath>
      <w:r w:rsidRPr="00465308">
        <w:rPr>
          <w:rFonts w:ascii="Times New Roman" w:hAnsi="Times New Roman" w:cs="Times New Roman"/>
          <w:sz w:val="24"/>
          <w:szCs w:val="24"/>
        </w:rPr>
        <w:t xml:space="preserve"> </w:t>
      </w:r>
      <w:r>
        <w:rPr>
          <w:rFonts w:ascii="Times New Roman" w:hAnsi="Times New Roman" w:cs="Times New Roman"/>
          <w:sz w:val="24"/>
          <w:szCs w:val="24"/>
        </w:rPr>
        <w:t>2</w:t>
      </w:r>
      <w:r w:rsidRPr="00465308">
        <w:rPr>
          <w:rFonts w:ascii="Times New Roman" w:hAnsi="Times New Roman" w:cs="Times New Roman"/>
          <w:sz w:val="24"/>
          <w:szCs w:val="24"/>
        </w:rPr>
        <w:t>,5</w:t>
      </w:r>
      <w:r>
        <w:rPr>
          <w:rFonts w:ascii="Times New Roman" w:hAnsi="Times New Roman" w:cs="Times New Roman"/>
          <w:sz w:val="24"/>
          <w:szCs w:val="24"/>
        </w:rPr>
        <w:t xml:space="preserve">. Berdasarkan hasil penilaian dari kedua tim ahli atau validator, kevalidan aspek kelayakan  isi modul rata-rata setiap kriteria dan aspek adalah 3,4 berada pada kategori ‘valid’. Pada aspek kelayakan bahasa, secara tidak sengaja memperoleh rata-rata keseluruhan 3,4 </w:t>
      </w:r>
      <w:r>
        <w:rPr>
          <w:rFonts w:ascii="Times New Roman" w:hAnsi="Times New Roman" w:cs="Times New Roman"/>
          <w:sz w:val="24"/>
          <w:szCs w:val="24"/>
        </w:rPr>
        <w:lastRenderedPageBreak/>
        <w:t>berada pada kategori valid dan nilai koefisien Kappa pada aspek kelayakan penyajian isi dan aspek kelayakan bahasa, masing-masing memiliki nilai 0,238 dan 0,351 lebih besar (&gt;) dari 0,75 yang menunjukkan tingkat kesepakatan yang baik (</w:t>
      </w:r>
      <w:r w:rsidRPr="00BF67F6">
        <w:rPr>
          <w:rFonts w:ascii="Times New Roman" w:hAnsi="Times New Roman" w:cs="Times New Roman"/>
          <w:i/>
          <w:sz w:val="24"/>
          <w:szCs w:val="24"/>
        </w:rPr>
        <w:t>excellent</w:t>
      </w:r>
      <w:r>
        <w:rPr>
          <w:rFonts w:ascii="Times New Roman" w:hAnsi="Times New Roman" w:cs="Times New Roman"/>
          <w:sz w:val="24"/>
          <w:szCs w:val="24"/>
        </w:rPr>
        <w:t xml:space="preserve">), sehingga dapat disimpulkan bahwa modul </w:t>
      </w:r>
      <w:r>
        <w:rPr>
          <w:rFonts w:ascii="Times New Roman" w:hAnsi="Times New Roman" w:cs="Times New Roman"/>
          <w:i/>
          <w:sz w:val="24"/>
          <w:szCs w:val="24"/>
        </w:rPr>
        <w:t>Ragam Paragraf Eksposisi dalam Bingkai Budaya Mala’</w:t>
      </w:r>
      <w:r w:rsidRPr="00BF4A5C">
        <w:rPr>
          <w:rFonts w:ascii="Times New Roman" w:hAnsi="Times New Roman" w:cs="Times New Roman"/>
          <w:i/>
          <w:sz w:val="24"/>
          <w:szCs w:val="24"/>
        </w:rPr>
        <w:t>bi’</w:t>
      </w:r>
      <w:r>
        <w:rPr>
          <w:rFonts w:ascii="Times New Roman" w:hAnsi="Times New Roman" w:cs="Times New Roman"/>
          <w:sz w:val="24"/>
          <w:szCs w:val="24"/>
        </w:rPr>
        <w:t xml:space="preserve"> dinyatakan ‘valid’.</w:t>
      </w:r>
    </w:p>
    <w:p w:rsidR="00EA58B8" w:rsidRDefault="00EA58B8" w:rsidP="00EA58B8">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Keefektifan Modul</w:t>
      </w:r>
    </w:p>
    <w:p w:rsidR="00EA58B8" w:rsidRPr="00F8395D" w:rsidRDefault="00EA58B8" w:rsidP="00EA58B8">
      <w:pPr>
        <w:tabs>
          <w:tab w:val="left" w:pos="2790"/>
        </w:tabs>
        <w:spacing w:after="0" w:line="48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hasil belajar siswa, terdapat siswa yang memeroleh hasil belajar pada latihan 1 dengan kategori ‘sangat baik’, pada latihan 2 memeroleh kategori ‘cukup baik’, ‘baik’, dan ‘sangat baik’, serta pada tes kompetensi memeroleh kategori ‘baik’ dan ‘sangat baik’. P</w:t>
      </w:r>
      <w:r w:rsidRPr="00A827CF">
        <w:rPr>
          <w:rFonts w:ascii="Times New Roman" w:eastAsia="Times New Roman" w:hAnsi="Times New Roman" w:cs="Times New Roman"/>
          <w:color w:val="000000"/>
          <w:sz w:val="24"/>
          <w:szCs w:val="24"/>
        </w:rPr>
        <w:t>engujian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pada </w:t>
      </w:r>
      <w:r w:rsidRPr="00F8395D">
        <w:rPr>
          <w:rFonts w:ascii="Times New Roman" w:eastAsia="Times New Roman" w:hAnsi="Times New Roman" w:cs="Times New Roman"/>
          <w:i/>
          <w:color w:val="000000"/>
          <w:sz w:val="24"/>
          <w:szCs w:val="24"/>
        </w:rPr>
        <w:t>pretest</w:t>
      </w:r>
      <w:r>
        <w:rPr>
          <w:rFonts w:ascii="Times New Roman" w:eastAsia="Times New Roman" w:hAnsi="Times New Roman" w:cs="Times New Roman"/>
          <w:color w:val="000000"/>
          <w:sz w:val="24"/>
          <w:szCs w:val="24"/>
        </w:rPr>
        <w:t xml:space="preserve"> dan </w:t>
      </w:r>
      <w:r w:rsidRPr="00F8395D">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digunakan </w:t>
      </w:r>
      <w:r>
        <w:rPr>
          <w:rFonts w:ascii="Times New Roman" w:eastAsia="Times New Roman" w:hAnsi="Times New Roman" w:cs="Times New Roman"/>
          <w:i/>
          <w:color w:val="000000"/>
          <w:sz w:val="24"/>
          <w:szCs w:val="24"/>
        </w:rPr>
        <w:t xml:space="preserve">Paired Sample Test </w:t>
      </w:r>
      <w:r>
        <w:rPr>
          <w:rFonts w:ascii="Times New Roman" w:eastAsia="Times New Roman" w:hAnsi="Times New Roman" w:cs="Times New Roman"/>
          <w:color w:val="000000"/>
          <w:sz w:val="24"/>
          <w:szCs w:val="24"/>
        </w:rPr>
        <w:t xml:space="preserve">dan hasil pengujian </w:t>
      </w:r>
      <w:r w:rsidRPr="00A827CF">
        <w:rPr>
          <w:rFonts w:ascii="Times New Roman" w:hAnsi="Times New Roman" w:cs="Times New Roman"/>
          <w:bCs/>
          <w:color w:val="000000"/>
          <w:sz w:val="24"/>
          <w:szCs w:val="24"/>
        </w:rPr>
        <w:lastRenderedPageBreak/>
        <w:t>di</w:t>
      </w:r>
      <w:r>
        <w:rPr>
          <w:rFonts w:ascii="Times New Roman" w:hAnsi="Times New Roman" w:cs="Times New Roman"/>
          <w:bCs/>
          <w:color w:val="000000"/>
          <w:sz w:val="24"/>
          <w:szCs w:val="24"/>
        </w:rPr>
        <w:t>dapatkan</w:t>
      </w:r>
      <w:r w:rsidRPr="00A827CF">
        <w:rPr>
          <w:rFonts w:ascii="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 xml:space="preserve">nilai t-hitung </w:t>
      </w:r>
      <w:r>
        <w:rPr>
          <w:rFonts w:ascii="Times New Roman" w:hAnsi="Times New Roman" w:cs="Times New Roman"/>
          <w:bCs/>
          <w:color w:val="000000"/>
          <w:sz w:val="24"/>
          <w:szCs w:val="24"/>
        </w:rPr>
        <w:t>sebesar 26,147 dan nilai t-tabel 2,030 dengan derajat kebebasan (df) sebesar 35. Hal tersebut ditafsirkan bahwa hasil belajar siswa sebelum dan setelah menggunakan modul terdapat perbedaan, sehingga terdapat efek atau pengaruh modul yang dikembangkan terhadap keterampilan menulis ragam paragraf eksposisi siswa dinilai efektif</w:t>
      </w:r>
      <w:r>
        <w:rPr>
          <w:rFonts w:ascii="Times New Roman" w:eastAsia="Times New Roman" w:hAnsi="Times New Roman" w:cs="Times New Roman"/>
          <w:color w:val="000000"/>
          <w:sz w:val="24"/>
          <w:szCs w:val="24"/>
        </w:rPr>
        <w:t xml:space="preserve"> </w:t>
      </w:r>
      <w:r w:rsidRPr="00A827CF">
        <w:rPr>
          <w:rFonts w:ascii="Times New Roman" w:hAnsi="Times New Roman" w:cs="Times New Roman"/>
          <w:sz w:val="24"/>
          <w:szCs w:val="24"/>
        </w:rPr>
        <w:t>digunakan sebagai bahan ajar pada pembelajaran bahasa Indonesia, khususnya pada paragraf eksposisi.</w:t>
      </w:r>
      <w:r>
        <w:rPr>
          <w:rFonts w:ascii="Times New Roman" w:hAnsi="Times New Roman" w:cs="Times New Roman"/>
          <w:sz w:val="24"/>
          <w:szCs w:val="24"/>
        </w:rPr>
        <w:t xml:space="preserve"> </w:t>
      </w:r>
    </w:p>
    <w:p w:rsidR="00EA58B8" w:rsidRDefault="00EA58B8" w:rsidP="00EA58B8">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Kepraktisan Modul</w:t>
      </w:r>
    </w:p>
    <w:p w:rsidR="00EA58B8" w:rsidRPr="00F8395D" w:rsidRDefault="00EA58B8" w:rsidP="00EA58B8">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Dari perolehan persentase kepraktisan sebesar 80,1. Untuk pengkategorian, hasil persentase dikonversi dengan menggunakan skala empat, didapatkan persentase 80,1 atau 80,1 % berada pada kategori ‘praktis’.  Sesuai pada sasaran kepraktisan adalah pengguna modul yakni siswa maka </w:t>
      </w:r>
      <w:r>
        <w:rPr>
          <w:rFonts w:ascii="Times New Roman" w:hAnsi="Times New Roman" w:cs="Times New Roman"/>
          <w:sz w:val="24"/>
          <w:szCs w:val="24"/>
        </w:rPr>
        <w:lastRenderedPageBreak/>
        <w:t xml:space="preserve">hasil ini didapatkan berdasarkan respon siswa terhadap modul </w:t>
      </w:r>
      <w:r w:rsidRPr="00E27E06">
        <w:rPr>
          <w:rFonts w:ascii="Times New Roman" w:hAnsi="Times New Roman" w:cs="Times New Roman"/>
          <w:i/>
          <w:sz w:val="24"/>
          <w:szCs w:val="24"/>
        </w:rPr>
        <w:t>Ragam Paragraf Eksp</w:t>
      </w:r>
      <w:r>
        <w:rPr>
          <w:rFonts w:ascii="Times New Roman" w:hAnsi="Times New Roman" w:cs="Times New Roman"/>
          <w:i/>
          <w:sz w:val="24"/>
          <w:szCs w:val="24"/>
        </w:rPr>
        <w:t>osisi dalam Bingkai Budaya Mala’</w:t>
      </w:r>
      <w:r w:rsidRPr="00E27E06">
        <w:rPr>
          <w:rFonts w:ascii="Times New Roman" w:hAnsi="Times New Roman" w:cs="Times New Roman"/>
          <w:i/>
          <w:sz w:val="24"/>
          <w:szCs w:val="24"/>
        </w:rPr>
        <w:t>bi’</w:t>
      </w:r>
      <w:r w:rsidRPr="00E27E06">
        <w:rPr>
          <w:rFonts w:ascii="Times New Roman" w:hAnsi="Times New Roman" w:cs="Times New Roman"/>
          <w:sz w:val="24"/>
          <w:szCs w:val="24"/>
        </w:rPr>
        <w:t>.</w:t>
      </w:r>
      <w:r>
        <w:rPr>
          <w:rFonts w:ascii="Times New Roman" w:hAnsi="Times New Roman" w:cs="Times New Roman"/>
          <w:sz w:val="24"/>
          <w:szCs w:val="24"/>
        </w:rPr>
        <w:t xml:space="preserve"> </w:t>
      </w:r>
    </w:p>
    <w:p w:rsidR="00EA58B8" w:rsidRPr="00231502" w:rsidRDefault="00EA58B8" w:rsidP="003B2354">
      <w:pPr>
        <w:pStyle w:val="ListParagraph"/>
        <w:numPr>
          <w:ilvl w:val="0"/>
          <w:numId w:val="28"/>
        </w:numPr>
        <w:spacing w:before="240" w:line="480" w:lineRule="auto"/>
        <w:ind w:left="360"/>
        <w:jc w:val="both"/>
        <w:rPr>
          <w:rFonts w:ascii="Times New Roman" w:hAnsi="Times New Roman" w:cs="Times New Roman"/>
          <w:sz w:val="24"/>
          <w:szCs w:val="24"/>
        </w:rPr>
      </w:pPr>
      <w:r w:rsidRPr="0005364C">
        <w:rPr>
          <w:rFonts w:ascii="Times New Roman" w:hAnsi="Times New Roman" w:cs="Times New Roman"/>
          <w:b/>
          <w:sz w:val="24"/>
          <w:szCs w:val="24"/>
        </w:rPr>
        <w:t>S</w:t>
      </w:r>
      <w:r>
        <w:rPr>
          <w:rFonts w:ascii="Times New Roman" w:hAnsi="Times New Roman" w:cs="Times New Roman"/>
          <w:b/>
          <w:sz w:val="24"/>
          <w:szCs w:val="24"/>
        </w:rPr>
        <w:t>aran</w:t>
      </w:r>
    </w:p>
    <w:p w:rsidR="00EA58B8" w:rsidRDefault="00EA58B8" w:rsidP="00EA58B8">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w:t>
      </w:r>
      <w:r w:rsidRPr="00A67BDF">
        <w:rPr>
          <w:rFonts w:ascii="Times New Roman" w:hAnsi="Times New Roman" w:cs="Times New Roman"/>
          <w:sz w:val="24"/>
          <w:szCs w:val="24"/>
        </w:rPr>
        <w:t xml:space="preserve"> Siswa:</w:t>
      </w:r>
    </w:p>
    <w:p w:rsidR="00EA58B8" w:rsidRDefault="00EA58B8" w:rsidP="00EA58B8">
      <w:pPr>
        <w:pStyle w:val="ListParagraph"/>
        <w:numPr>
          <w:ilvl w:val="0"/>
          <w:numId w:val="3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siswa agar tetap menjadikan budaya </w:t>
      </w:r>
      <w:r>
        <w:rPr>
          <w:rFonts w:ascii="Times New Roman" w:hAnsi="Times New Roman" w:cs="Times New Roman"/>
          <w:i/>
          <w:sz w:val="24"/>
          <w:szCs w:val="24"/>
        </w:rPr>
        <w:t xml:space="preserve">mala’bi’ </w:t>
      </w:r>
      <w:r>
        <w:rPr>
          <w:rFonts w:ascii="Times New Roman" w:hAnsi="Times New Roman" w:cs="Times New Roman"/>
          <w:sz w:val="24"/>
          <w:szCs w:val="24"/>
        </w:rPr>
        <w:t>sebagai dasar pengembangan diri, tidak hanya secara personal tetapi dalam kehidupan bersosial.</w:t>
      </w:r>
    </w:p>
    <w:p w:rsidR="00EA58B8" w:rsidRDefault="00EA58B8" w:rsidP="00EA58B8">
      <w:pPr>
        <w:pStyle w:val="ListParagraph"/>
        <w:numPr>
          <w:ilvl w:val="0"/>
          <w:numId w:val="3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Meskipun pada keterampilan menulis sebaiknya tetap mempertahankan nilai-nilai atau karakteristik budaya </w:t>
      </w:r>
      <w:r>
        <w:rPr>
          <w:rFonts w:ascii="Times New Roman" w:hAnsi="Times New Roman" w:cs="Times New Roman"/>
          <w:i/>
          <w:sz w:val="24"/>
          <w:szCs w:val="24"/>
        </w:rPr>
        <w:t xml:space="preserve">mala’bi’ </w:t>
      </w:r>
      <w:r>
        <w:rPr>
          <w:rFonts w:ascii="Times New Roman" w:hAnsi="Times New Roman" w:cs="Times New Roman"/>
          <w:sz w:val="24"/>
          <w:szCs w:val="24"/>
        </w:rPr>
        <w:t>sebab diri seseorang tidak hanya ternilai melalui tuturan, sifat, dan sikapnya, tetapi juga melalui apa yang ia hasilkan.</w:t>
      </w:r>
    </w:p>
    <w:p w:rsidR="00EA58B8" w:rsidRPr="00F76F73" w:rsidRDefault="00EA58B8" w:rsidP="00EA58B8">
      <w:pPr>
        <w:pStyle w:val="ListParagraph"/>
        <w:spacing w:after="0" w:line="480" w:lineRule="auto"/>
        <w:jc w:val="both"/>
        <w:rPr>
          <w:rFonts w:ascii="Times New Roman" w:hAnsi="Times New Roman" w:cs="Times New Roman"/>
          <w:sz w:val="24"/>
          <w:szCs w:val="24"/>
        </w:rPr>
      </w:pPr>
    </w:p>
    <w:p w:rsidR="00EA58B8" w:rsidRPr="00F76F73" w:rsidRDefault="00EA58B8" w:rsidP="00EA58B8">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w:t>
      </w:r>
      <w:r w:rsidRPr="00F76F73">
        <w:rPr>
          <w:rFonts w:ascii="Times New Roman" w:hAnsi="Times New Roman" w:cs="Times New Roman"/>
          <w:sz w:val="24"/>
          <w:szCs w:val="24"/>
        </w:rPr>
        <w:t xml:space="preserve"> Guru:</w:t>
      </w:r>
    </w:p>
    <w:p w:rsidR="00EA58B8" w:rsidRDefault="00EA58B8" w:rsidP="00EA58B8">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berpijak hanya pada sumber pembelajaran yang ada, namun dapat dilakukan inovasi-inovasi yang mengusung kearifan lokal sebagai karakter pada inovasi pembelajaran yang dilakukan. </w:t>
      </w:r>
    </w:p>
    <w:p w:rsidR="00EA58B8" w:rsidRDefault="00EA58B8" w:rsidP="00EA58B8">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perlu merasa tidak modern jika membuat gebrakan melalui kearifan lokal dalam memberi pengalaman belajar kepada siswa, sebab lingkungan sekitar sangat berkontribusi terhadap ide ataupun hasil kreativitas siswa.</w:t>
      </w:r>
    </w:p>
    <w:p w:rsidR="00EA58B8" w:rsidRDefault="00EA58B8" w:rsidP="00EA58B8">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Mengenalkan nilai-nilai atau karakteristik kearifan lokal dapat membantu siswa mengenali kemampuannya.</w:t>
      </w:r>
    </w:p>
    <w:p w:rsidR="00EA58B8" w:rsidRDefault="00EA58B8" w:rsidP="00EA58B8">
      <w:pPr>
        <w:spacing w:after="0" w:line="480" w:lineRule="auto"/>
        <w:jc w:val="both"/>
        <w:rPr>
          <w:rFonts w:ascii="Times New Roman" w:hAnsi="Times New Roman" w:cs="Times New Roman"/>
          <w:sz w:val="24"/>
          <w:szCs w:val="24"/>
        </w:rPr>
      </w:pPr>
    </w:p>
    <w:p w:rsidR="00EA58B8" w:rsidRPr="00EA58B8" w:rsidRDefault="00EA58B8" w:rsidP="00EA58B8">
      <w:pPr>
        <w:spacing w:after="0" w:line="480" w:lineRule="auto"/>
        <w:jc w:val="both"/>
        <w:rPr>
          <w:rFonts w:ascii="Times New Roman" w:hAnsi="Times New Roman" w:cs="Times New Roman"/>
          <w:sz w:val="24"/>
          <w:szCs w:val="24"/>
        </w:rPr>
      </w:pPr>
    </w:p>
    <w:p w:rsidR="00EA58B8" w:rsidRPr="00A67BDF" w:rsidRDefault="00EA58B8" w:rsidP="00EA58B8">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w:t>
      </w:r>
      <w:r w:rsidRPr="00A67BDF">
        <w:rPr>
          <w:rFonts w:ascii="Times New Roman" w:hAnsi="Times New Roman" w:cs="Times New Roman"/>
          <w:sz w:val="24"/>
          <w:szCs w:val="24"/>
        </w:rPr>
        <w:t xml:space="preserve"> Pemerintah:</w:t>
      </w:r>
    </w:p>
    <w:p w:rsidR="00EA58B8" w:rsidRDefault="00EA58B8" w:rsidP="00EA58B8">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Senantiasa memberi wadah dan fasilitas kepada pendidik untuk melakukan pengembangan khususnya mengusung kearifan lokal, sehingga pendidik dengan senang hati memperhatikan peningkatan kualitas yang tidak hanya untuk dirinya, namun juga untuk meningkatkan taraf  pendidikan di daerah, khususnya Mamuju.</w:t>
      </w:r>
    </w:p>
    <w:p w:rsidR="00EA58B8" w:rsidRDefault="00EA58B8" w:rsidP="00EA58B8">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Agar dapat menjadi fasilitator atau pendamping dalam mengembangkan dan menemukan strategi baru yang lebih bervariasi dalam bahan ajar cetak, khususnya modul sehingga nuansa kearifan lokal dalam mata pelajaran bahasa Indonesia semakin menguatkan sisi kearifan lokal sebagai </w:t>
      </w:r>
      <w:r>
        <w:rPr>
          <w:rFonts w:ascii="Times New Roman" w:hAnsi="Times New Roman" w:cs="Times New Roman"/>
          <w:sz w:val="24"/>
          <w:szCs w:val="24"/>
        </w:rPr>
        <w:lastRenderedPageBreak/>
        <w:t xml:space="preserve">karakter bangsa. Kearifan lokal </w:t>
      </w:r>
      <w:r>
        <w:rPr>
          <w:rFonts w:ascii="Times New Roman" w:hAnsi="Times New Roman" w:cs="Times New Roman"/>
          <w:i/>
          <w:sz w:val="24"/>
          <w:szCs w:val="24"/>
        </w:rPr>
        <w:t>mala’bi’</w:t>
      </w:r>
      <w:r>
        <w:rPr>
          <w:rFonts w:ascii="Times New Roman" w:hAnsi="Times New Roman" w:cs="Times New Roman"/>
          <w:sz w:val="24"/>
          <w:szCs w:val="24"/>
        </w:rPr>
        <w:t xml:space="preserve"> hanya sebagian kecil dari nilai kearifan lokal </w:t>
      </w:r>
      <w:r>
        <w:rPr>
          <w:rFonts w:ascii="Times New Roman" w:hAnsi="Times New Roman" w:cs="Times New Roman"/>
          <w:sz w:val="24"/>
          <w:szCs w:val="24"/>
        </w:rPr>
        <w:lastRenderedPageBreak/>
        <w:t>Sulawesi Barat khususnya Mamuju yang dimiliki oleh bangsa Indonesia.</w:t>
      </w:r>
    </w:p>
    <w:p w:rsidR="00EA58B8" w:rsidRDefault="00EA58B8" w:rsidP="00CD52BE">
      <w:pPr>
        <w:spacing w:after="0" w:line="480" w:lineRule="auto"/>
        <w:jc w:val="both"/>
        <w:rPr>
          <w:rFonts w:ascii="Times New Roman" w:hAnsi="Times New Roman" w:cs="Times New Roman"/>
          <w:sz w:val="24"/>
          <w:szCs w:val="24"/>
        </w:rPr>
        <w:sectPr w:rsidR="00EA58B8" w:rsidSect="00EA58B8">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start="8"/>
          <w:cols w:num="2" w:space="720"/>
          <w:docGrid w:linePitch="360"/>
        </w:sectPr>
      </w:pPr>
    </w:p>
    <w:p w:rsidR="00EA58B8" w:rsidRDefault="00EA58B8" w:rsidP="00EA58B8">
      <w:pPr>
        <w:spacing w:after="0" w:line="480" w:lineRule="auto"/>
        <w:jc w:val="center"/>
        <w:rPr>
          <w:rFonts w:ascii="Times New Roman" w:hAnsi="Times New Roman" w:cs="Times New Roman"/>
          <w:b/>
          <w:sz w:val="24"/>
          <w:szCs w:val="24"/>
        </w:rPr>
      </w:pPr>
    </w:p>
    <w:p w:rsidR="00EA58B8" w:rsidRPr="00EA58B8" w:rsidRDefault="004C3FF3" w:rsidP="00EA58B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261" style="position:absolute;left:0;text-align:left;margin-left:386pt;margin-top:-60.4pt;width:28.45pt;height:19.55pt;z-index:251666432" strokecolor="white [3212]">
            <v:textbox>
              <w:txbxContent>
                <w:p w:rsidR="00EA58B8" w:rsidRDefault="00EA58B8" w:rsidP="00EA58B8"/>
              </w:txbxContent>
            </v:textbox>
          </v:rect>
        </w:pict>
      </w:r>
      <w:r w:rsidR="00EA58B8" w:rsidRPr="00FC2FB0">
        <w:rPr>
          <w:rFonts w:ascii="Times New Roman" w:hAnsi="Times New Roman" w:cs="Times New Roman"/>
          <w:b/>
          <w:sz w:val="24"/>
          <w:szCs w:val="24"/>
        </w:rPr>
        <w:t>DAFTAR PUSTAKA</w:t>
      </w: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Amri, Sofan &amp; Ahmadi, Khoiru Iif. 2010. </w:t>
      </w:r>
      <w:r>
        <w:rPr>
          <w:rFonts w:ascii="Times New Roman" w:hAnsi="Times New Roman" w:cs="Times New Roman"/>
          <w:i/>
          <w:sz w:val="24"/>
          <w:szCs w:val="24"/>
        </w:rPr>
        <w:t>Konstruksi Peng</w:t>
      </w:r>
      <w:r w:rsidRPr="00FC2FB0">
        <w:rPr>
          <w:rFonts w:ascii="Times New Roman" w:hAnsi="Times New Roman" w:cs="Times New Roman"/>
          <w:i/>
          <w:sz w:val="24"/>
          <w:szCs w:val="24"/>
        </w:rPr>
        <w:t>embangan Pembelajaran</w:t>
      </w:r>
      <w:r w:rsidRPr="00FC2FB0">
        <w:rPr>
          <w:rFonts w:ascii="Times New Roman" w:hAnsi="Times New Roman" w:cs="Times New Roman"/>
          <w:sz w:val="24"/>
          <w:szCs w:val="24"/>
        </w:rPr>
        <w:t>. Jakarta: Prestasi Pustaka.</w:t>
      </w:r>
    </w:p>
    <w:p w:rsidR="00EA58B8" w:rsidRPr="00FC2FB0" w:rsidRDefault="00EA58B8" w:rsidP="00EA58B8">
      <w:pPr>
        <w:spacing w:after="0" w:line="240" w:lineRule="auto"/>
        <w:jc w:val="both"/>
        <w:rPr>
          <w:rFonts w:ascii="Times New Roman" w:hAnsi="Times New Roman" w:cs="Times New Roman"/>
          <w:sz w:val="24"/>
          <w:szCs w:val="24"/>
        </w:rPr>
      </w:pPr>
    </w:p>
    <w:p w:rsidR="00EA58B8" w:rsidRDefault="00EA58B8" w:rsidP="00EA58B8">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Ayoetohaedi. 1986. </w:t>
      </w:r>
      <w:r>
        <w:rPr>
          <w:rFonts w:ascii="Times New Roman" w:hAnsi="Times New Roman" w:cs="Times New Roman"/>
          <w:i/>
          <w:sz w:val="24"/>
          <w:szCs w:val="24"/>
        </w:rPr>
        <w:t>Kepribadian Budaya Bangsa (Local Genius)</w:t>
      </w:r>
      <w:r>
        <w:rPr>
          <w:rFonts w:ascii="Times New Roman" w:hAnsi="Times New Roman" w:cs="Times New Roman"/>
          <w:sz w:val="24"/>
          <w:szCs w:val="24"/>
        </w:rPr>
        <w:t>. Jakarta: Pustaka Pelajar</w:t>
      </w:r>
    </w:p>
    <w:p w:rsidR="00EA58B8" w:rsidRPr="000347C2" w:rsidRDefault="00EA58B8" w:rsidP="00EA58B8">
      <w:pPr>
        <w:spacing w:after="0" w:line="240" w:lineRule="auto"/>
        <w:ind w:left="900" w:hanging="900"/>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Bridge dan Lunsford. 1984. </w:t>
      </w:r>
      <w:r w:rsidRPr="00FC2FB0">
        <w:rPr>
          <w:rFonts w:ascii="Times New Roman" w:hAnsi="Times New Roman" w:cs="Times New Roman"/>
          <w:i/>
          <w:sz w:val="24"/>
          <w:szCs w:val="24"/>
        </w:rPr>
        <w:t>Teaching Writing Skills</w:t>
      </w:r>
      <w:r w:rsidRPr="00FC2FB0">
        <w:rPr>
          <w:rFonts w:ascii="Times New Roman" w:hAnsi="Times New Roman" w:cs="Times New Roman"/>
          <w:sz w:val="24"/>
          <w:szCs w:val="24"/>
        </w:rPr>
        <w:t>. Hongkong: Longman Group (FE) Ltd.</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Daely, Bimerdin. Atmazaki, &amp; Agustina. 2015. </w:t>
      </w:r>
      <w:r w:rsidRPr="00104EC3">
        <w:rPr>
          <w:rFonts w:ascii="Times New Roman" w:hAnsi="Times New Roman" w:cs="Times New Roman"/>
          <w:i/>
          <w:sz w:val="24"/>
          <w:szCs w:val="24"/>
        </w:rPr>
        <w:t>Pengembangan Model Modul Berbasis Inkuiri untuk Pembelajaran Menyunting Karangan di Kelas IX SMP Sirombu Kabupaten Nias Barat</w:t>
      </w:r>
      <w:r w:rsidRPr="00FC2FB0">
        <w:rPr>
          <w:rFonts w:ascii="Times New Roman" w:hAnsi="Times New Roman" w:cs="Times New Roman"/>
          <w:sz w:val="24"/>
          <w:szCs w:val="24"/>
        </w:rPr>
        <w:t>. Jurnal Bahasa, Sastra Pembelajaran (2015). Volume 2 Nomor 1. Diakses pada Tanggal 1 Nopember 2015.</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Dalman. 2014. </w:t>
      </w:r>
      <w:r w:rsidRPr="00FC2FB0">
        <w:rPr>
          <w:rFonts w:ascii="Times New Roman" w:hAnsi="Times New Roman" w:cs="Times New Roman"/>
          <w:i/>
          <w:sz w:val="24"/>
          <w:szCs w:val="24"/>
        </w:rPr>
        <w:t>Keterampilan Menulis</w:t>
      </w:r>
      <w:r w:rsidRPr="00FC2FB0">
        <w:rPr>
          <w:rFonts w:ascii="Times New Roman" w:hAnsi="Times New Roman" w:cs="Times New Roman"/>
          <w:sz w:val="24"/>
          <w:szCs w:val="24"/>
        </w:rPr>
        <w:t>. Jakarta: Rajawali Pers.</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Darmawati, 2014. </w:t>
      </w:r>
      <w:r>
        <w:rPr>
          <w:rFonts w:ascii="Times New Roman" w:hAnsi="Times New Roman" w:cs="Times New Roman"/>
          <w:sz w:val="24"/>
          <w:szCs w:val="24"/>
        </w:rPr>
        <w:t>“</w:t>
      </w:r>
      <w:r w:rsidRPr="00EE2279">
        <w:rPr>
          <w:rFonts w:ascii="Times New Roman" w:hAnsi="Times New Roman" w:cs="Times New Roman"/>
          <w:sz w:val="24"/>
          <w:szCs w:val="24"/>
        </w:rPr>
        <w:t>Peningkatan Keterampilan Menulis Wacana Eksposisi Menggunakan Media Berita Dalam Koran Siswa Kelas X Nautika B Pelayaran Samudera  Nusantara Utama Palopo</w:t>
      </w:r>
      <w:r>
        <w:rPr>
          <w:rFonts w:ascii="Times New Roman" w:hAnsi="Times New Roman" w:cs="Times New Roman"/>
          <w:sz w:val="24"/>
          <w:szCs w:val="24"/>
        </w:rPr>
        <w:t xml:space="preserve">”. </w:t>
      </w:r>
      <w:r w:rsidRPr="00EE2279">
        <w:rPr>
          <w:rFonts w:ascii="Times New Roman" w:hAnsi="Times New Roman" w:cs="Times New Roman"/>
          <w:i/>
          <w:sz w:val="24"/>
          <w:szCs w:val="24"/>
        </w:rPr>
        <w:t>Tidak Diterbitkan</w:t>
      </w:r>
      <w:r w:rsidRPr="00FC2FB0">
        <w:rPr>
          <w:rFonts w:ascii="Times New Roman" w:hAnsi="Times New Roman" w:cs="Times New Roman"/>
          <w:sz w:val="24"/>
          <w:szCs w:val="24"/>
        </w:rPr>
        <w:t xml:space="preserve">. Makassar: Perpustakaan Program Pascasarjana UNM Makassar. </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Daryanto &amp; Dwicahyono, Aris. 2014. </w:t>
      </w:r>
      <w:r w:rsidRPr="00FC2FB0">
        <w:rPr>
          <w:rFonts w:ascii="Times New Roman" w:hAnsi="Times New Roman" w:cs="Times New Roman"/>
          <w:i/>
          <w:sz w:val="24"/>
          <w:szCs w:val="24"/>
        </w:rPr>
        <w:t>Pengembangan Perangkat Pembelajaran (Silabus, RPP, PHB, Bahan Ajar)</w:t>
      </w:r>
      <w:r w:rsidRPr="00FC2FB0">
        <w:rPr>
          <w:rFonts w:ascii="Times New Roman" w:hAnsi="Times New Roman" w:cs="Times New Roman"/>
          <w:sz w:val="24"/>
          <w:szCs w:val="24"/>
        </w:rPr>
        <w:t>. Yogyakarta: Penerbit Gava Media.</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Dian, Andi Sartika. 2014. </w:t>
      </w:r>
      <w:r>
        <w:rPr>
          <w:rFonts w:ascii="Times New Roman" w:hAnsi="Times New Roman" w:cs="Times New Roman"/>
          <w:sz w:val="24"/>
          <w:szCs w:val="24"/>
        </w:rPr>
        <w:t>“</w:t>
      </w:r>
      <w:r w:rsidRPr="00642D27">
        <w:rPr>
          <w:rFonts w:ascii="Times New Roman" w:hAnsi="Times New Roman" w:cs="Times New Roman"/>
          <w:sz w:val="24"/>
          <w:szCs w:val="24"/>
        </w:rPr>
        <w:t>Efektivitas Penggunaan Metode Inquiri Dalam Keterampilan Menulis Teks Eksposisi Pada Peserta Didik Kelas X SMK Kartika XX-1 Makassar</w:t>
      </w:r>
      <w:r>
        <w:rPr>
          <w:rFonts w:ascii="Times New Roman" w:hAnsi="Times New Roman" w:cs="Times New Roman"/>
          <w:sz w:val="24"/>
          <w:szCs w:val="24"/>
        </w:rPr>
        <w:t xml:space="preserve">”. </w:t>
      </w:r>
      <w:r w:rsidRPr="00642D27">
        <w:rPr>
          <w:rFonts w:ascii="Times New Roman" w:hAnsi="Times New Roman" w:cs="Times New Roman"/>
          <w:i/>
          <w:sz w:val="24"/>
          <w:szCs w:val="24"/>
        </w:rPr>
        <w:t>Tidak Diterbitkan</w:t>
      </w:r>
      <w:r w:rsidRPr="00FC2FB0">
        <w:rPr>
          <w:rFonts w:ascii="Times New Roman" w:hAnsi="Times New Roman" w:cs="Times New Roman"/>
          <w:sz w:val="24"/>
          <w:szCs w:val="24"/>
        </w:rPr>
        <w:t xml:space="preserve">. Makassar: Perpustakaan Program Pascasarjana UNM Makassar. </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Direktorat Tenaga Kependidikan, Diretorat Jenderal Peningkatan Mutu Pendidik dan Tenaga Kependidikan. 2008. </w:t>
      </w:r>
      <w:r w:rsidRPr="00FC2FB0">
        <w:rPr>
          <w:rFonts w:ascii="Times New Roman" w:hAnsi="Times New Roman" w:cs="Times New Roman"/>
          <w:i/>
          <w:sz w:val="24"/>
          <w:szCs w:val="24"/>
        </w:rPr>
        <w:t>Penulisan Modul</w:t>
      </w:r>
      <w:r w:rsidRPr="00FC2FB0">
        <w:rPr>
          <w:rFonts w:ascii="Times New Roman" w:hAnsi="Times New Roman" w:cs="Times New Roman"/>
          <w:sz w:val="24"/>
          <w:szCs w:val="24"/>
        </w:rPr>
        <w:t xml:space="preserve">. Jakarta: Depdiknas. </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Pr="00671CBE" w:rsidRDefault="00EA58B8" w:rsidP="00EA58B8">
      <w:pPr>
        <w:spacing w:after="0" w:line="240" w:lineRule="auto"/>
        <w:ind w:left="900" w:hanging="900"/>
        <w:jc w:val="both"/>
        <w:rPr>
          <w:rFonts w:ascii="Times New Roman" w:hAnsi="Times New Roman" w:cs="Times New Roman"/>
          <w:sz w:val="24"/>
          <w:szCs w:val="24"/>
        </w:rPr>
      </w:pPr>
      <w:r w:rsidRPr="00671CBE">
        <w:rPr>
          <w:rFonts w:ascii="Times New Roman" w:hAnsi="Times New Roman" w:cs="Times New Roman"/>
          <w:sz w:val="24"/>
          <w:szCs w:val="24"/>
        </w:rPr>
        <w:lastRenderedPageBreak/>
        <w:t xml:space="preserve">Djumingin, Sulastriningsih. R. Vivi &amp; Bakhtiar. 2014. </w:t>
      </w:r>
      <w:r w:rsidRPr="00671CBE">
        <w:rPr>
          <w:rFonts w:ascii="Times New Roman" w:hAnsi="Times New Roman" w:cs="Times New Roman"/>
          <w:i/>
          <w:sz w:val="24"/>
          <w:szCs w:val="24"/>
        </w:rPr>
        <w:t>Penilaian Pembelajaran Bahasa dan Sastra Indonesia, Teori dan Penerapannya</w:t>
      </w:r>
      <w:r w:rsidRPr="00671CBE">
        <w:rPr>
          <w:rFonts w:ascii="Times New Roman" w:hAnsi="Times New Roman" w:cs="Times New Roman"/>
          <w:sz w:val="24"/>
          <w:szCs w:val="24"/>
        </w:rPr>
        <w:t>. Makassar: Badan Penerbit UNM.</w:t>
      </w:r>
    </w:p>
    <w:p w:rsidR="00EA58B8" w:rsidRPr="00FC2FB0" w:rsidRDefault="00EA58B8" w:rsidP="00EA58B8">
      <w:pPr>
        <w:spacing w:after="0" w:line="240" w:lineRule="auto"/>
        <w:ind w:left="810" w:hanging="810"/>
        <w:jc w:val="both"/>
        <w:rPr>
          <w:rFonts w:ascii="Times New Roman" w:hAnsi="Times New Roman" w:cs="Times New Roman"/>
          <w:sz w:val="24"/>
          <w:szCs w:val="24"/>
        </w:rPr>
      </w:pPr>
    </w:p>
    <w:p w:rsidR="00EA58B8" w:rsidRPr="00FC2FB0" w:rsidRDefault="00EA58B8" w:rsidP="00EA58B8">
      <w:pPr>
        <w:spacing w:after="0" w:line="240" w:lineRule="auto"/>
        <w:ind w:left="810" w:hanging="810"/>
        <w:jc w:val="both"/>
        <w:rPr>
          <w:rFonts w:ascii="Times New Roman" w:hAnsi="Times New Roman" w:cs="Times New Roman"/>
          <w:sz w:val="24"/>
          <w:szCs w:val="24"/>
        </w:rPr>
      </w:pPr>
      <w:r w:rsidRPr="00FC2FB0">
        <w:rPr>
          <w:rFonts w:ascii="Times New Roman" w:hAnsi="Times New Roman" w:cs="Times New Roman"/>
          <w:sz w:val="24"/>
          <w:szCs w:val="24"/>
        </w:rPr>
        <w:t xml:space="preserve">Emzir. 2011. </w:t>
      </w:r>
      <w:r w:rsidRPr="00FC2FB0">
        <w:rPr>
          <w:rFonts w:ascii="Times New Roman" w:hAnsi="Times New Roman" w:cs="Times New Roman"/>
          <w:i/>
          <w:sz w:val="24"/>
          <w:szCs w:val="24"/>
        </w:rPr>
        <w:t>Metode Penelitian Pendidikan Kuntitatif dan Kualitatif</w:t>
      </w:r>
      <w:r w:rsidRPr="00FC2FB0">
        <w:rPr>
          <w:rFonts w:ascii="Times New Roman" w:hAnsi="Times New Roman" w:cs="Times New Roman"/>
          <w:sz w:val="24"/>
          <w:szCs w:val="24"/>
        </w:rPr>
        <w:t>. Jakarta: Rajawali.</w:t>
      </w:r>
    </w:p>
    <w:p w:rsidR="00EA58B8" w:rsidRPr="00FC2FB0" w:rsidRDefault="00EA58B8" w:rsidP="00EA58B8">
      <w:pPr>
        <w:spacing w:after="0" w:line="240" w:lineRule="auto"/>
        <w:ind w:left="810" w:hanging="81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Gani, A Ramlan. 2014. </w:t>
      </w:r>
      <w:r w:rsidRPr="00FC2FB0">
        <w:rPr>
          <w:rFonts w:ascii="Times New Roman" w:hAnsi="Times New Roman" w:cs="Times New Roman"/>
          <w:i/>
          <w:sz w:val="24"/>
          <w:szCs w:val="24"/>
        </w:rPr>
        <w:t>Suka Berbahasa Indonesia</w:t>
      </w:r>
      <w:r w:rsidRPr="00FC2FB0">
        <w:rPr>
          <w:rFonts w:ascii="Times New Roman" w:hAnsi="Times New Roman" w:cs="Times New Roman"/>
          <w:sz w:val="24"/>
          <w:szCs w:val="24"/>
        </w:rPr>
        <w:t>. Jakarta: Referensi.</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Hanum, Farida. 2014. </w:t>
      </w:r>
      <w:r w:rsidRPr="00FC2FB0">
        <w:rPr>
          <w:rFonts w:ascii="Times New Roman" w:hAnsi="Times New Roman" w:cs="Times New Roman"/>
          <w:i/>
          <w:sz w:val="24"/>
          <w:szCs w:val="24"/>
        </w:rPr>
        <w:t>Panduan Lengkap Karya Tulis Penelitian dan Nonpenelitian Untuk Guru Guna Menaikkan Pangkat dan Golongan Profesi Guru</w:t>
      </w:r>
      <w:r w:rsidRPr="00FC2FB0">
        <w:rPr>
          <w:rFonts w:ascii="Times New Roman" w:hAnsi="Times New Roman" w:cs="Times New Roman"/>
          <w:sz w:val="24"/>
          <w:szCs w:val="24"/>
        </w:rPr>
        <w:t>. Yogyakarta: Araska.</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Hermer, Jermey. 1991. </w:t>
      </w:r>
      <w:r w:rsidRPr="00FC2FB0">
        <w:rPr>
          <w:rFonts w:ascii="Times New Roman" w:hAnsi="Times New Roman" w:cs="Times New Roman"/>
          <w:i/>
          <w:sz w:val="24"/>
          <w:szCs w:val="24"/>
        </w:rPr>
        <w:t>The Practice of English Language Teaching</w:t>
      </w:r>
      <w:r w:rsidRPr="00FC2FB0">
        <w:rPr>
          <w:rFonts w:ascii="Times New Roman" w:hAnsi="Times New Roman" w:cs="Times New Roman"/>
          <w:sz w:val="24"/>
          <w:szCs w:val="24"/>
        </w:rPr>
        <w:t>. New York: Longman Publishing.</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Kuswarandi, Meta &amp; Sunarno, Widha S. 2013. </w:t>
      </w:r>
      <w:r w:rsidRPr="00FC2FB0">
        <w:rPr>
          <w:rFonts w:ascii="Times New Roman" w:hAnsi="Times New Roman" w:cs="Times New Roman"/>
          <w:i/>
          <w:sz w:val="24"/>
          <w:szCs w:val="24"/>
        </w:rPr>
        <w:t>Pengembangan Bahan Ajar Fisika SMA dengan Pendekatan Kontekstual pada Materi Pengukuran Besaran Fisika</w:t>
      </w:r>
      <w:r w:rsidRPr="00FC2FB0">
        <w:rPr>
          <w:rFonts w:ascii="Times New Roman" w:hAnsi="Times New Roman" w:cs="Times New Roman"/>
          <w:sz w:val="24"/>
          <w:szCs w:val="24"/>
        </w:rPr>
        <w:t>. Jurnal Pendidikan Fisika (2013). Vol. 1 No. 2 Hal. 41. Diakses pada Tanggal 31 Desember 2015.</w:t>
      </w:r>
    </w:p>
    <w:p w:rsidR="00EA58B8" w:rsidRPr="00FC2FB0" w:rsidRDefault="00EA58B8" w:rsidP="00EA58B8">
      <w:pPr>
        <w:spacing w:after="0" w:line="240" w:lineRule="auto"/>
        <w:jc w:val="both"/>
        <w:rPr>
          <w:rFonts w:ascii="Times New Roman" w:hAnsi="Times New Roman" w:cs="Times New Roman"/>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Kurikulum Tingkat Satuan Pendidikan (KTSP). (</w:t>
      </w:r>
      <w:r w:rsidRPr="00FC2FB0">
        <w:rPr>
          <w:rFonts w:ascii="Times New Roman" w:hAnsi="Times New Roman" w:cs="Times New Roman"/>
          <w:i/>
          <w:sz w:val="24"/>
          <w:szCs w:val="24"/>
        </w:rPr>
        <w:t>Online</w:t>
      </w:r>
      <w:r w:rsidRPr="00FC2FB0">
        <w:rPr>
          <w:rFonts w:ascii="Times New Roman" w:hAnsi="Times New Roman" w:cs="Times New Roman"/>
          <w:sz w:val="24"/>
          <w:szCs w:val="24"/>
        </w:rPr>
        <w:t xml:space="preserve">). </w:t>
      </w:r>
      <w:hyperlink r:id="rId9" w:history="1">
        <w:r w:rsidRPr="00EA58B8">
          <w:rPr>
            <w:rStyle w:val="Hyperlink"/>
            <w:rFonts w:ascii="Times New Roman" w:hAnsi="Times New Roman" w:cs="Times New Roman"/>
            <w:color w:val="auto"/>
            <w:sz w:val="24"/>
            <w:szCs w:val="24"/>
            <w:u w:val="none"/>
          </w:rPr>
          <w:t>http://ktpogool.files.wordprees.com/2010/07/pertemuan3ktsp.doc</w:t>
        </w:r>
      </w:hyperlink>
      <w:r w:rsidRPr="00EA58B8">
        <w:rPr>
          <w:rFonts w:ascii="Times New Roman" w:hAnsi="Times New Roman" w:cs="Times New Roman"/>
          <w:sz w:val="24"/>
          <w:szCs w:val="24"/>
        </w:rPr>
        <w:t>.</w:t>
      </w:r>
      <w:r w:rsidRPr="00FC2FB0">
        <w:rPr>
          <w:rFonts w:ascii="Times New Roman" w:hAnsi="Times New Roman" w:cs="Times New Roman"/>
          <w:sz w:val="24"/>
          <w:szCs w:val="24"/>
        </w:rPr>
        <w:t xml:space="preserve"> Diakses Pada Tanggal 8 Agustus 2014.</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Default="00EA58B8" w:rsidP="00EA58B8">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Nurdin. 2007. </w:t>
      </w:r>
      <w:r>
        <w:rPr>
          <w:rFonts w:ascii="Times New Roman" w:hAnsi="Times New Roman" w:cs="Times New Roman"/>
          <w:i/>
          <w:sz w:val="24"/>
          <w:szCs w:val="24"/>
        </w:rPr>
        <w:t>Model Pembelajaran Matematika yang Menumbuhkan Kemampuan Metakognitif untuk Menguasai Bahan Ajar</w:t>
      </w:r>
      <w:r>
        <w:rPr>
          <w:rFonts w:ascii="Times New Roman" w:hAnsi="Times New Roman" w:cs="Times New Roman"/>
          <w:sz w:val="24"/>
          <w:szCs w:val="24"/>
        </w:rPr>
        <w:t>. Surabaya: UNESA.</w:t>
      </w:r>
    </w:p>
    <w:p w:rsidR="00EA58B8" w:rsidRPr="00FC2FB0" w:rsidRDefault="00EA58B8" w:rsidP="00EA58B8">
      <w:pPr>
        <w:spacing w:after="0" w:line="240" w:lineRule="auto"/>
        <w:jc w:val="both"/>
        <w:rPr>
          <w:rFonts w:ascii="Times New Roman" w:hAnsi="Times New Roman" w:cs="Times New Roman"/>
          <w:b/>
          <w:sz w:val="24"/>
          <w:szCs w:val="24"/>
        </w:rPr>
      </w:pPr>
    </w:p>
    <w:p w:rsidR="00EA58B8" w:rsidRPr="00FC2FB0" w:rsidRDefault="00EA58B8" w:rsidP="00EA58B8">
      <w:pPr>
        <w:spacing w:after="0" w:line="240" w:lineRule="auto"/>
        <w:ind w:left="900" w:hanging="900"/>
        <w:jc w:val="both"/>
        <w:rPr>
          <w:rFonts w:ascii="Times New Roman" w:hAnsi="Times New Roman" w:cs="Times New Roman"/>
          <w:sz w:val="24"/>
          <w:szCs w:val="24"/>
        </w:rPr>
      </w:pPr>
      <w:r w:rsidRPr="00FC2FB0">
        <w:rPr>
          <w:rFonts w:ascii="Times New Roman" w:hAnsi="Times New Roman" w:cs="Times New Roman"/>
          <w:sz w:val="24"/>
          <w:szCs w:val="24"/>
        </w:rPr>
        <w:t xml:space="preserve">Oshima, Alice, and Hogue, Ann. 1997. </w:t>
      </w:r>
      <w:r w:rsidRPr="00FC2FB0">
        <w:rPr>
          <w:rFonts w:ascii="Times New Roman" w:hAnsi="Times New Roman" w:cs="Times New Roman"/>
          <w:i/>
          <w:sz w:val="24"/>
          <w:szCs w:val="24"/>
        </w:rPr>
        <w:t>Introduction to Academic Writing</w:t>
      </w:r>
      <w:r w:rsidRPr="00FC2FB0">
        <w:rPr>
          <w:rFonts w:ascii="Times New Roman" w:hAnsi="Times New Roman" w:cs="Times New Roman"/>
          <w:sz w:val="24"/>
          <w:szCs w:val="24"/>
        </w:rPr>
        <w:t>. New York: Andison Wesley.</w:t>
      </w:r>
    </w:p>
    <w:p w:rsidR="00EA58B8" w:rsidRPr="00FC2FB0" w:rsidRDefault="00EA58B8" w:rsidP="00EA58B8">
      <w:pPr>
        <w:spacing w:after="0" w:line="240" w:lineRule="auto"/>
        <w:ind w:left="900" w:hanging="90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Putra, Nusa. 2015. </w:t>
      </w:r>
      <w:r w:rsidRPr="00FC2FB0">
        <w:rPr>
          <w:rFonts w:ascii="Times New Roman" w:hAnsi="Times New Roman" w:cs="Times New Roman"/>
          <w:i/>
          <w:sz w:val="24"/>
          <w:szCs w:val="24"/>
        </w:rPr>
        <w:t>Research and Development, Penelitian dan Pengembangan: Suatu Pengantar.</w:t>
      </w:r>
      <w:r w:rsidRPr="00FC2FB0">
        <w:rPr>
          <w:rFonts w:ascii="Times New Roman" w:hAnsi="Times New Roman" w:cs="Times New Roman"/>
          <w:sz w:val="24"/>
          <w:szCs w:val="24"/>
        </w:rPr>
        <w:t xml:space="preserve"> Jakarta: Rajawali.</w:t>
      </w:r>
    </w:p>
    <w:p w:rsidR="00EA58B8" w:rsidRPr="00FC2FB0" w:rsidRDefault="00EA58B8" w:rsidP="00EA58B8">
      <w:pPr>
        <w:spacing w:after="0" w:line="240" w:lineRule="auto"/>
        <w:jc w:val="both"/>
        <w:rPr>
          <w:rFonts w:ascii="Times New Roman" w:hAnsi="Times New Roman" w:cs="Times New Roman"/>
          <w:sz w:val="24"/>
          <w:szCs w:val="24"/>
        </w:rPr>
      </w:pPr>
    </w:p>
    <w:p w:rsidR="00EA58B8" w:rsidRPr="00671CBE" w:rsidRDefault="00EA58B8" w:rsidP="00EA58B8">
      <w:pPr>
        <w:spacing w:after="0" w:line="240" w:lineRule="auto"/>
        <w:ind w:left="810" w:hanging="810"/>
        <w:jc w:val="both"/>
        <w:rPr>
          <w:rFonts w:ascii="Times New Roman" w:hAnsi="Times New Roman" w:cs="Times New Roman"/>
          <w:sz w:val="24"/>
          <w:szCs w:val="24"/>
        </w:rPr>
      </w:pPr>
      <w:r w:rsidRPr="00FC2FB0">
        <w:rPr>
          <w:rFonts w:ascii="Times New Roman" w:hAnsi="Times New Roman" w:cs="Times New Roman"/>
          <w:sz w:val="24"/>
          <w:szCs w:val="24"/>
        </w:rPr>
        <w:t xml:space="preserve">Rahmat. 2014. </w:t>
      </w:r>
      <w:r>
        <w:rPr>
          <w:rFonts w:ascii="Times New Roman" w:hAnsi="Times New Roman" w:cs="Times New Roman"/>
          <w:sz w:val="24"/>
          <w:szCs w:val="24"/>
        </w:rPr>
        <w:t>“</w:t>
      </w:r>
      <w:r w:rsidRPr="00642D27">
        <w:rPr>
          <w:rFonts w:ascii="Times New Roman" w:hAnsi="Times New Roman" w:cs="Times New Roman"/>
          <w:sz w:val="24"/>
          <w:szCs w:val="24"/>
        </w:rPr>
        <w:t>Peningkatan Pembelajaran  Berbasis Masalah (Problem Based Learning) Siswa Kelas X IPA 3 SMA Negeri 1 Takalar</w:t>
      </w:r>
      <w:r>
        <w:rPr>
          <w:rFonts w:ascii="Times New Roman" w:hAnsi="Times New Roman" w:cs="Times New Roman"/>
          <w:sz w:val="24"/>
          <w:szCs w:val="24"/>
        </w:rPr>
        <w:t>”</w:t>
      </w:r>
      <w:r>
        <w:rPr>
          <w:rFonts w:ascii="Times New Roman" w:hAnsi="Times New Roman" w:cs="Times New Roman"/>
          <w:i/>
          <w:sz w:val="24"/>
          <w:szCs w:val="24"/>
        </w:rPr>
        <w:t xml:space="preserve">. </w:t>
      </w:r>
      <w:r w:rsidRPr="00642D27">
        <w:rPr>
          <w:rFonts w:ascii="Times New Roman" w:hAnsi="Times New Roman" w:cs="Times New Roman"/>
          <w:i/>
          <w:sz w:val="24"/>
          <w:szCs w:val="24"/>
        </w:rPr>
        <w:t xml:space="preserve">Tidak Diterbitkan. </w:t>
      </w:r>
      <w:r w:rsidRPr="00FC2FB0">
        <w:rPr>
          <w:rFonts w:ascii="Times New Roman" w:hAnsi="Times New Roman" w:cs="Times New Roman"/>
          <w:sz w:val="24"/>
          <w:szCs w:val="24"/>
        </w:rPr>
        <w:t>Makassar: Perpustakaan Program Pascasarjana UNM Makassar.</w:t>
      </w:r>
    </w:p>
    <w:p w:rsidR="00EA58B8" w:rsidRPr="00FC2FB0" w:rsidRDefault="00EA58B8" w:rsidP="00EA58B8">
      <w:pPr>
        <w:spacing w:after="0" w:line="240" w:lineRule="auto"/>
        <w:ind w:left="900" w:hanging="900"/>
        <w:jc w:val="both"/>
        <w:rPr>
          <w:rFonts w:ascii="Times New Roman" w:hAnsi="Times New Roman" w:cs="Times New Roman"/>
          <w:i/>
          <w:sz w:val="24"/>
          <w:szCs w:val="24"/>
        </w:rPr>
      </w:pPr>
    </w:p>
    <w:p w:rsidR="00EA58B8" w:rsidRPr="00FC2FB0" w:rsidRDefault="00EA58B8" w:rsidP="00EA58B8">
      <w:pPr>
        <w:spacing w:after="0" w:line="240" w:lineRule="auto"/>
        <w:ind w:left="900" w:hanging="900"/>
        <w:jc w:val="both"/>
        <w:rPr>
          <w:rFonts w:ascii="Times New Roman" w:hAnsi="Times New Roman" w:cs="Times New Roman"/>
          <w:i/>
          <w:sz w:val="24"/>
          <w:szCs w:val="24"/>
        </w:rPr>
      </w:pPr>
      <w:r w:rsidRPr="00FC2FB0">
        <w:rPr>
          <w:rFonts w:ascii="Times New Roman" w:hAnsi="Times New Roman" w:cs="Times New Roman"/>
          <w:sz w:val="24"/>
          <w:szCs w:val="24"/>
        </w:rPr>
        <w:t>Rusman. 2010</w:t>
      </w:r>
      <w:r>
        <w:rPr>
          <w:rFonts w:ascii="Times New Roman" w:hAnsi="Times New Roman" w:cs="Times New Roman"/>
          <w:i/>
          <w:sz w:val="24"/>
          <w:szCs w:val="24"/>
        </w:rPr>
        <w:t>. Model-mode</w:t>
      </w:r>
      <w:r w:rsidRPr="00FC2FB0">
        <w:rPr>
          <w:rFonts w:ascii="Times New Roman" w:hAnsi="Times New Roman" w:cs="Times New Roman"/>
          <w:i/>
          <w:sz w:val="24"/>
          <w:szCs w:val="24"/>
        </w:rPr>
        <w:t xml:space="preserve">l Pembelajaran Mengembangkan Profesionalisme guru. </w:t>
      </w:r>
      <w:r w:rsidRPr="00FC2FB0">
        <w:rPr>
          <w:rFonts w:ascii="Times New Roman" w:hAnsi="Times New Roman" w:cs="Times New Roman"/>
          <w:sz w:val="24"/>
          <w:szCs w:val="24"/>
        </w:rPr>
        <w:t>Jakarta: Rajawali Pers</w:t>
      </w:r>
    </w:p>
    <w:p w:rsidR="00EA58B8" w:rsidRPr="00FC2FB0" w:rsidRDefault="00EA58B8" w:rsidP="00EA58B8">
      <w:pPr>
        <w:spacing w:after="0" w:line="240" w:lineRule="auto"/>
        <w:ind w:left="900" w:hanging="900"/>
        <w:jc w:val="both"/>
        <w:rPr>
          <w:rFonts w:ascii="Times New Roman" w:hAnsi="Times New Roman" w:cs="Times New Roman"/>
          <w:i/>
          <w:sz w:val="24"/>
          <w:szCs w:val="24"/>
        </w:rPr>
      </w:pPr>
    </w:p>
    <w:p w:rsidR="00EA58B8" w:rsidRPr="00FC2FB0" w:rsidRDefault="00EA58B8" w:rsidP="00EA58B8">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Samsu, Khairunnisa. 2015. “</w:t>
      </w:r>
      <w:r w:rsidRPr="00166CA2">
        <w:rPr>
          <w:rFonts w:ascii="Times New Roman" w:hAnsi="Times New Roman" w:cs="Times New Roman"/>
          <w:sz w:val="24"/>
          <w:szCs w:val="24"/>
        </w:rPr>
        <w:t xml:space="preserve">Pengembangan Modul Bimbingan Kesehatan Reproduksi untuk Mengurangi Sikap Siswa Terhadap Seks Bebas di SMP Negeri 12 </w:t>
      </w:r>
      <w:r w:rsidRPr="00166CA2">
        <w:rPr>
          <w:rFonts w:ascii="Times New Roman" w:hAnsi="Times New Roman" w:cs="Times New Roman"/>
          <w:sz w:val="24"/>
          <w:szCs w:val="24"/>
        </w:rPr>
        <w:lastRenderedPageBreak/>
        <w:t>Kendari</w:t>
      </w:r>
      <w:r>
        <w:rPr>
          <w:rFonts w:ascii="Times New Roman" w:hAnsi="Times New Roman" w:cs="Times New Roman"/>
          <w:sz w:val="24"/>
          <w:szCs w:val="24"/>
        </w:rPr>
        <w:t>”</w:t>
      </w:r>
      <w:r w:rsidRPr="00166CA2">
        <w:rPr>
          <w:rFonts w:ascii="Times New Roman" w:hAnsi="Times New Roman" w:cs="Times New Roman"/>
          <w:sz w:val="24"/>
          <w:szCs w:val="24"/>
        </w:rPr>
        <w:t>.</w:t>
      </w:r>
      <w:r>
        <w:rPr>
          <w:rFonts w:ascii="Times New Roman" w:hAnsi="Times New Roman" w:cs="Times New Roman"/>
          <w:sz w:val="24"/>
          <w:szCs w:val="24"/>
        </w:rPr>
        <w:t xml:space="preserve"> </w:t>
      </w:r>
      <w:r w:rsidRPr="00166CA2">
        <w:rPr>
          <w:rFonts w:ascii="Times New Roman" w:hAnsi="Times New Roman" w:cs="Times New Roman"/>
          <w:i/>
          <w:sz w:val="24"/>
          <w:szCs w:val="24"/>
        </w:rPr>
        <w:t>Tidak Diterbitkan</w:t>
      </w:r>
      <w:r w:rsidRPr="00FC2FB0">
        <w:rPr>
          <w:rFonts w:ascii="Times New Roman" w:hAnsi="Times New Roman" w:cs="Times New Roman"/>
          <w:sz w:val="24"/>
          <w:szCs w:val="24"/>
        </w:rPr>
        <w:t>. Makassar: Perpustakaan Program Pascasarjana UNM Makassar.</w:t>
      </w:r>
    </w:p>
    <w:p w:rsidR="00EA58B8" w:rsidRDefault="00EA58B8" w:rsidP="00EA58B8">
      <w:pPr>
        <w:spacing w:after="0" w:line="240" w:lineRule="auto"/>
        <w:jc w:val="both"/>
        <w:rPr>
          <w:rFonts w:ascii="Times New Roman" w:hAnsi="Times New Roman" w:cs="Times New Roman"/>
          <w:sz w:val="24"/>
          <w:szCs w:val="24"/>
        </w:rPr>
      </w:pPr>
    </w:p>
    <w:p w:rsidR="00EA58B8" w:rsidRDefault="00EA58B8" w:rsidP="00EA58B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Saprillah, Idham. 2011. </w:t>
      </w:r>
      <w:r>
        <w:rPr>
          <w:rFonts w:ascii="Times New Roman" w:hAnsi="Times New Roman" w:cs="Times New Roman"/>
          <w:i/>
          <w:sz w:val="24"/>
          <w:szCs w:val="24"/>
        </w:rPr>
        <w:t>Malaqbiq Identitas Orang Mandar.</w:t>
      </w:r>
      <w:r>
        <w:rPr>
          <w:rFonts w:ascii="Times New Roman" w:hAnsi="Times New Roman" w:cs="Times New Roman"/>
          <w:sz w:val="24"/>
          <w:szCs w:val="24"/>
        </w:rPr>
        <w:t xml:space="preserve"> Surakarta: Zadahanivapublishing.</w:t>
      </w:r>
    </w:p>
    <w:p w:rsidR="00EA58B8" w:rsidRPr="008212AA" w:rsidRDefault="00EA58B8" w:rsidP="00EA58B8">
      <w:pPr>
        <w:spacing w:after="0" w:line="240" w:lineRule="auto"/>
        <w:ind w:left="720" w:hanging="720"/>
        <w:jc w:val="both"/>
        <w:rPr>
          <w:rFonts w:ascii="Times New Roman" w:hAnsi="Times New Roman" w:cs="Times New Roman"/>
          <w:sz w:val="24"/>
          <w:szCs w:val="24"/>
        </w:rPr>
      </w:pPr>
    </w:p>
    <w:p w:rsidR="00EA58B8"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Setyosari, Punaji. 2013. </w:t>
      </w:r>
      <w:r w:rsidRPr="00FC2FB0">
        <w:rPr>
          <w:rFonts w:ascii="Times New Roman" w:hAnsi="Times New Roman" w:cs="Times New Roman"/>
          <w:i/>
          <w:sz w:val="24"/>
          <w:szCs w:val="24"/>
        </w:rPr>
        <w:t>Metode Penelitian dan Pengembangan</w:t>
      </w:r>
      <w:r w:rsidRPr="00FC2FB0">
        <w:rPr>
          <w:rFonts w:ascii="Times New Roman" w:hAnsi="Times New Roman" w:cs="Times New Roman"/>
          <w:sz w:val="24"/>
          <w:szCs w:val="24"/>
        </w:rPr>
        <w:t>. Jakarta: Kencana Prenadamedia Group.</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643CDE" w:rsidRDefault="00EA58B8" w:rsidP="00EA58B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Tarigan, Henry Guntur. 1986. </w:t>
      </w:r>
      <w:r>
        <w:rPr>
          <w:rFonts w:ascii="Times New Roman" w:hAnsi="Times New Roman" w:cs="Times New Roman"/>
          <w:i/>
          <w:sz w:val="24"/>
          <w:szCs w:val="24"/>
        </w:rPr>
        <w:t xml:space="preserve">Menulis: Pengajaran Pragmatik. </w:t>
      </w:r>
      <w:r>
        <w:rPr>
          <w:rFonts w:ascii="Times New Roman" w:hAnsi="Times New Roman" w:cs="Times New Roman"/>
          <w:sz w:val="24"/>
          <w:szCs w:val="24"/>
        </w:rPr>
        <w:t>Bandung: Angkasa.</w:t>
      </w:r>
    </w:p>
    <w:p w:rsidR="00EA58B8"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Tenri, Ulfi, Batari . 2015. </w:t>
      </w:r>
      <w:r>
        <w:rPr>
          <w:rFonts w:ascii="Times New Roman" w:hAnsi="Times New Roman" w:cs="Times New Roman"/>
          <w:sz w:val="24"/>
          <w:szCs w:val="24"/>
        </w:rPr>
        <w:t>“</w:t>
      </w:r>
      <w:r w:rsidRPr="00166CA2">
        <w:rPr>
          <w:rFonts w:ascii="Times New Roman" w:hAnsi="Times New Roman" w:cs="Times New Roman"/>
          <w:sz w:val="24"/>
          <w:szCs w:val="24"/>
        </w:rPr>
        <w:t>Pengembangan Bahan Ajar Bahasa Indonesia Berbasis Cerita Rakyat Peserta Didik Kelas III Sekolah Dasar di Kabupaten Gowa</w:t>
      </w:r>
      <w:r>
        <w:rPr>
          <w:rFonts w:ascii="Times New Roman" w:hAnsi="Times New Roman" w:cs="Times New Roman"/>
          <w:sz w:val="24"/>
          <w:szCs w:val="24"/>
        </w:rPr>
        <w:t>”</w:t>
      </w:r>
      <w:r w:rsidRPr="00166CA2">
        <w:rPr>
          <w:rFonts w:ascii="Times New Roman" w:hAnsi="Times New Roman" w:cs="Times New Roman"/>
          <w:sz w:val="24"/>
          <w:szCs w:val="24"/>
        </w:rPr>
        <w:t xml:space="preserve">. </w:t>
      </w:r>
      <w:r w:rsidRPr="00166CA2">
        <w:rPr>
          <w:rFonts w:ascii="Times New Roman" w:hAnsi="Times New Roman" w:cs="Times New Roman"/>
          <w:i/>
          <w:sz w:val="24"/>
          <w:szCs w:val="24"/>
        </w:rPr>
        <w:t>Tidak Diterbitkan</w:t>
      </w:r>
      <w:r w:rsidRPr="00FC2FB0">
        <w:rPr>
          <w:rFonts w:ascii="Times New Roman" w:hAnsi="Times New Roman" w:cs="Times New Roman"/>
          <w:sz w:val="24"/>
          <w:szCs w:val="24"/>
        </w:rPr>
        <w:t>. Makassar: Perpusatakaan Program Pascasarjana UNM Makassar.</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Pr="00643CDE" w:rsidRDefault="00EA58B8" w:rsidP="00EA58B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Wiyanto, Asul. 2004. </w:t>
      </w:r>
      <w:r>
        <w:rPr>
          <w:rFonts w:ascii="Times New Roman" w:hAnsi="Times New Roman" w:cs="Times New Roman"/>
          <w:i/>
          <w:sz w:val="24"/>
          <w:szCs w:val="24"/>
        </w:rPr>
        <w:t>Terampil Menulis Paragraf</w:t>
      </w:r>
      <w:r>
        <w:rPr>
          <w:rFonts w:ascii="Times New Roman" w:hAnsi="Times New Roman" w:cs="Times New Roman"/>
          <w:sz w:val="24"/>
          <w:szCs w:val="24"/>
        </w:rPr>
        <w:t>. Jakarta: Grasindo.</w:t>
      </w:r>
    </w:p>
    <w:p w:rsidR="00EA58B8" w:rsidRDefault="00EA58B8" w:rsidP="00EA58B8">
      <w:pPr>
        <w:spacing w:after="0" w:line="240" w:lineRule="auto"/>
        <w:ind w:left="720" w:hanging="720"/>
        <w:jc w:val="both"/>
        <w:rPr>
          <w:rFonts w:ascii="Times New Roman" w:hAnsi="Times New Roman" w:cs="Times New Roman"/>
          <w:sz w:val="24"/>
          <w:szCs w:val="24"/>
        </w:rPr>
      </w:pPr>
    </w:p>
    <w:p w:rsidR="00EA58B8" w:rsidRPr="00FC2FB0"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Wena, Made. 2014. </w:t>
      </w:r>
      <w:r w:rsidRPr="00FC2FB0">
        <w:rPr>
          <w:rFonts w:ascii="Times New Roman" w:hAnsi="Times New Roman" w:cs="Times New Roman"/>
          <w:i/>
          <w:sz w:val="24"/>
          <w:szCs w:val="24"/>
        </w:rPr>
        <w:t>Strategi Pembelajaran Inovatif Kontemporer</w:t>
      </w:r>
      <w:r w:rsidRPr="00FC2FB0">
        <w:rPr>
          <w:rFonts w:ascii="Times New Roman" w:hAnsi="Times New Roman" w:cs="Times New Roman"/>
          <w:sz w:val="24"/>
          <w:szCs w:val="24"/>
        </w:rPr>
        <w:t xml:space="preserve">. Jakarta: Bumi Aksara. </w:t>
      </w:r>
    </w:p>
    <w:p w:rsidR="00EA58B8" w:rsidRPr="00FC2FB0" w:rsidRDefault="00EA58B8" w:rsidP="00EA58B8">
      <w:pPr>
        <w:spacing w:after="0" w:line="240" w:lineRule="auto"/>
        <w:ind w:left="720" w:hanging="720"/>
        <w:jc w:val="both"/>
        <w:rPr>
          <w:rFonts w:ascii="Times New Roman" w:hAnsi="Times New Roman" w:cs="Times New Roman"/>
          <w:sz w:val="24"/>
          <w:szCs w:val="24"/>
        </w:rPr>
      </w:pPr>
    </w:p>
    <w:p w:rsidR="00EA58B8" w:rsidRDefault="00EA58B8" w:rsidP="00EA58B8">
      <w:pPr>
        <w:spacing w:after="0" w:line="240" w:lineRule="auto"/>
        <w:ind w:left="720" w:hanging="720"/>
        <w:jc w:val="both"/>
        <w:rPr>
          <w:rFonts w:ascii="Times New Roman" w:hAnsi="Times New Roman" w:cs="Times New Roman"/>
          <w:sz w:val="24"/>
          <w:szCs w:val="24"/>
        </w:rPr>
      </w:pPr>
      <w:r w:rsidRPr="00FC2FB0">
        <w:rPr>
          <w:rFonts w:ascii="Times New Roman" w:hAnsi="Times New Roman" w:cs="Times New Roman"/>
          <w:sz w:val="24"/>
          <w:szCs w:val="24"/>
        </w:rPr>
        <w:t xml:space="preserve">Zainurrahman. 2013. </w:t>
      </w:r>
      <w:r w:rsidRPr="00FC2FB0">
        <w:rPr>
          <w:rFonts w:ascii="Times New Roman" w:hAnsi="Times New Roman" w:cs="Times New Roman"/>
          <w:i/>
          <w:sz w:val="24"/>
          <w:szCs w:val="24"/>
        </w:rPr>
        <w:t>Menulis: Dari Teori Hingga Praktik (Penawar Racun Plagiarisme</w:t>
      </w:r>
      <w:r w:rsidRPr="00FC2FB0">
        <w:rPr>
          <w:rFonts w:ascii="Times New Roman" w:hAnsi="Times New Roman" w:cs="Times New Roman"/>
          <w:sz w:val="24"/>
          <w:szCs w:val="24"/>
        </w:rPr>
        <w:t>). Bandung: Alfabeta.</w:t>
      </w:r>
    </w:p>
    <w:p w:rsidR="00CD52BE" w:rsidRDefault="00CD52BE" w:rsidP="00CD52BE">
      <w:pPr>
        <w:spacing w:after="0" w:line="480" w:lineRule="auto"/>
        <w:jc w:val="both"/>
        <w:rPr>
          <w:rFonts w:ascii="Times New Roman" w:hAnsi="Times New Roman" w:cs="Times New Roman"/>
          <w:sz w:val="24"/>
          <w:szCs w:val="24"/>
        </w:rPr>
      </w:pPr>
    </w:p>
    <w:p w:rsidR="00803478" w:rsidRPr="00EA58B8" w:rsidRDefault="00803478" w:rsidP="00EA58B8">
      <w:pPr>
        <w:spacing w:after="0" w:line="480" w:lineRule="auto"/>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Default="00803478" w:rsidP="00803478">
      <w:pPr>
        <w:pStyle w:val="ListParagraph"/>
        <w:spacing w:after="0" w:line="480" w:lineRule="auto"/>
        <w:ind w:left="0" w:firstLine="900"/>
        <w:jc w:val="both"/>
        <w:rPr>
          <w:rFonts w:ascii="Times New Roman" w:hAnsi="Times New Roman" w:cs="Times New Roman"/>
          <w:sz w:val="24"/>
          <w:szCs w:val="24"/>
        </w:rPr>
      </w:pPr>
    </w:p>
    <w:p w:rsidR="00803478" w:rsidRPr="00EA58B8" w:rsidRDefault="00803478" w:rsidP="00EA58B8">
      <w:pPr>
        <w:spacing w:after="0" w:line="480" w:lineRule="auto"/>
        <w:jc w:val="both"/>
        <w:rPr>
          <w:rFonts w:ascii="Times New Roman" w:hAnsi="Times New Roman" w:cs="Times New Roman"/>
          <w:sz w:val="24"/>
          <w:szCs w:val="24"/>
        </w:rPr>
      </w:pPr>
    </w:p>
    <w:p w:rsidR="00F94FDC" w:rsidRPr="001A0AA9" w:rsidRDefault="00F94FDC" w:rsidP="000C5445">
      <w:pPr>
        <w:spacing w:after="0" w:line="240" w:lineRule="auto"/>
        <w:rPr>
          <w:rFonts w:ascii="Times New Roman" w:hAnsi="Times New Roman" w:cs="Times New Roman"/>
          <w:sz w:val="24"/>
          <w:szCs w:val="24"/>
        </w:rPr>
      </w:pPr>
    </w:p>
    <w:sectPr w:rsidR="00F94FDC" w:rsidRPr="001A0AA9" w:rsidSect="00673AB0">
      <w:type w:val="continuous"/>
      <w:pgSz w:w="12191" w:h="16160" w:code="9"/>
      <w:pgMar w:top="2275" w:right="1570" w:bottom="1699" w:left="2275"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27" w:rsidRDefault="00281427" w:rsidP="007A14F5">
      <w:pPr>
        <w:spacing w:after="0" w:line="240" w:lineRule="auto"/>
      </w:pPr>
      <w:r>
        <w:separator/>
      </w:r>
    </w:p>
  </w:endnote>
  <w:endnote w:type="continuationSeparator" w:id="1">
    <w:p w:rsidR="00281427" w:rsidRDefault="00281427" w:rsidP="007A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B0" w:rsidRDefault="00673AB0">
    <w:pPr>
      <w:pStyle w:val="Footer"/>
      <w:jc w:val="center"/>
    </w:pPr>
  </w:p>
  <w:p w:rsidR="00B362AB" w:rsidRDefault="00B36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27" w:rsidRDefault="00281427" w:rsidP="007A14F5">
      <w:pPr>
        <w:spacing w:after="0" w:line="240" w:lineRule="auto"/>
      </w:pPr>
      <w:r>
        <w:separator/>
      </w:r>
    </w:p>
  </w:footnote>
  <w:footnote w:type="continuationSeparator" w:id="1">
    <w:p w:rsidR="00281427" w:rsidRDefault="00281427" w:rsidP="007A14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176"/>
    <w:multiLevelType w:val="multilevel"/>
    <w:tmpl w:val="E2AC6622"/>
    <w:lvl w:ilvl="0">
      <w:start w:val="1"/>
      <w:numFmt w:val="upperLetter"/>
      <w:lvlText w:val="%1."/>
      <w:lvlJc w:val="left"/>
      <w:pPr>
        <w:tabs>
          <w:tab w:val="num" w:pos="360"/>
        </w:tabs>
        <w:ind w:left="340" w:hanging="340"/>
      </w:pPr>
      <w:rPr>
        <w:b/>
      </w:rPr>
    </w:lvl>
    <w:lvl w:ilvl="1">
      <w:start w:val="1"/>
      <w:numFmt w:val="decimal"/>
      <w:lvlText w:val="%2)"/>
      <w:lvlJc w:val="left"/>
      <w:pPr>
        <w:ind w:left="198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420" w:hanging="360"/>
      </w:pPr>
      <w:rPr>
        <w:rFonts w:hint="default"/>
      </w:r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
    <w:nsid w:val="058F7AEB"/>
    <w:multiLevelType w:val="hybridMultilevel"/>
    <w:tmpl w:val="C8C84B8A"/>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E5F16B7"/>
    <w:multiLevelType w:val="hybridMultilevel"/>
    <w:tmpl w:val="1AC42FC2"/>
    <w:lvl w:ilvl="0" w:tplc="926A566E">
      <w:start w:val="1"/>
      <w:numFmt w:val="lowerLetter"/>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F044E4C"/>
    <w:multiLevelType w:val="hybridMultilevel"/>
    <w:tmpl w:val="00BC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65F"/>
    <w:multiLevelType w:val="hybridMultilevel"/>
    <w:tmpl w:val="25EAD7BE"/>
    <w:lvl w:ilvl="0" w:tplc="A412D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33CDB"/>
    <w:multiLevelType w:val="hybridMultilevel"/>
    <w:tmpl w:val="858E22CA"/>
    <w:lvl w:ilvl="0" w:tplc="3E20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C43B9"/>
    <w:multiLevelType w:val="hybridMultilevel"/>
    <w:tmpl w:val="2FC40268"/>
    <w:lvl w:ilvl="0" w:tplc="8A6A964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DDA7A53"/>
    <w:multiLevelType w:val="hybridMultilevel"/>
    <w:tmpl w:val="197639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E5C1B"/>
    <w:multiLevelType w:val="hybridMultilevel"/>
    <w:tmpl w:val="A5D2D7A2"/>
    <w:lvl w:ilvl="0" w:tplc="8D16F0C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55018B6"/>
    <w:multiLevelType w:val="hybridMultilevel"/>
    <w:tmpl w:val="74EC1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362AC"/>
    <w:multiLevelType w:val="hybridMultilevel"/>
    <w:tmpl w:val="FE2A4884"/>
    <w:lvl w:ilvl="0" w:tplc="419ED400">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6303E8"/>
    <w:multiLevelType w:val="hybridMultilevel"/>
    <w:tmpl w:val="AB289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0618C"/>
    <w:multiLevelType w:val="hybridMultilevel"/>
    <w:tmpl w:val="095EB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97D49"/>
    <w:multiLevelType w:val="hybridMultilevel"/>
    <w:tmpl w:val="1862B450"/>
    <w:lvl w:ilvl="0" w:tplc="AF281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32751"/>
    <w:multiLevelType w:val="hybridMultilevel"/>
    <w:tmpl w:val="B106AAD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40560AD"/>
    <w:multiLevelType w:val="hybridMultilevel"/>
    <w:tmpl w:val="6C0A3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E27B5"/>
    <w:multiLevelType w:val="hybridMultilevel"/>
    <w:tmpl w:val="DC2E84DA"/>
    <w:lvl w:ilvl="0" w:tplc="067890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145920"/>
    <w:multiLevelType w:val="hybridMultilevel"/>
    <w:tmpl w:val="28FE2222"/>
    <w:lvl w:ilvl="0" w:tplc="77E03C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6C0027F"/>
    <w:multiLevelType w:val="hybridMultilevel"/>
    <w:tmpl w:val="BBDEC12E"/>
    <w:lvl w:ilvl="0" w:tplc="CC3C90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8DE332C"/>
    <w:multiLevelType w:val="hybridMultilevel"/>
    <w:tmpl w:val="BDB43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B747D"/>
    <w:multiLevelType w:val="hybridMultilevel"/>
    <w:tmpl w:val="5EEC0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733845"/>
    <w:multiLevelType w:val="hybridMultilevel"/>
    <w:tmpl w:val="2E0842D2"/>
    <w:lvl w:ilvl="0" w:tplc="D818AC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1597FFE"/>
    <w:multiLevelType w:val="hybridMultilevel"/>
    <w:tmpl w:val="A9B04B28"/>
    <w:lvl w:ilvl="0" w:tplc="EF6235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4C820D5"/>
    <w:multiLevelType w:val="hybridMultilevel"/>
    <w:tmpl w:val="F1C829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6A5E38"/>
    <w:multiLevelType w:val="hybridMultilevel"/>
    <w:tmpl w:val="A14E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D6DE0"/>
    <w:multiLevelType w:val="hybridMultilevel"/>
    <w:tmpl w:val="5A9A4A62"/>
    <w:lvl w:ilvl="0" w:tplc="2718363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B02759D"/>
    <w:multiLevelType w:val="hybridMultilevel"/>
    <w:tmpl w:val="B262F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D6F5B"/>
    <w:multiLevelType w:val="hybridMultilevel"/>
    <w:tmpl w:val="76E82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86FC9"/>
    <w:multiLevelType w:val="hybridMultilevel"/>
    <w:tmpl w:val="9E92B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C75067"/>
    <w:multiLevelType w:val="hybridMultilevel"/>
    <w:tmpl w:val="F4D0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4E4554"/>
    <w:multiLevelType w:val="hybridMultilevel"/>
    <w:tmpl w:val="923446FC"/>
    <w:lvl w:ilvl="0" w:tplc="06123F5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D347C68"/>
    <w:multiLevelType w:val="hybridMultilevel"/>
    <w:tmpl w:val="7998344A"/>
    <w:lvl w:ilvl="0" w:tplc="D77C3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8"/>
  </w:num>
  <w:num w:numId="4">
    <w:abstractNumId w:val="0"/>
  </w:num>
  <w:num w:numId="5">
    <w:abstractNumId w:val="5"/>
  </w:num>
  <w:num w:numId="6">
    <w:abstractNumId w:val="14"/>
  </w:num>
  <w:num w:numId="7">
    <w:abstractNumId w:val="7"/>
  </w:num>
  <w:num w:numId="8">
    <w:abstractNumId w:val="23"/>
  </w:num>
  <w:num w:numId="9">
    <w:abstractNumId w:val="12"/>
  </w:num>
  <w:num w:numId="10">
    <w:abstractNumId w:val="17"/>
  </w:num>
  <w:num w:numId="11">
    <w:abstractNumId w:val="3"/>
  </w:num>
  <w:num w:numId="12">
    <w:abstractNumId w:val="22"/>
  </w:num>
  <w:num w:numId="13">
    <w:abstractNumId w:val="6"/>
  </w:num>
  <w:num w:numId="14">
    <w:abstractNumId w:val="18"/>
  </w:num>
  <w:num w:numId="15">
    <w:abstractNumId w:val="4"/>
  </w:num>
  <w:num w:numId="16">
    <w:abstractNumId w:val="19"/>
  </w:num>
  <w:num w:numId="17">
    <w:abstractNumId w:val="31"/>
  </w:num>
  <w:num w:numId="18">
    <w:abstractNumId w:val="24"/>
  </w:num>
  <w:num w:numId="19">
    <w:abstractNumId w:val="16"/>
  </w:num>
  <w:num w:numId="20">
    <w:abstractNumId w:val="2"/>
  </w:num>
  <w:num w:numId="21">
    <w:abstractNumId w:val="27"/>
  </w:num>
  <w:num w:numId="22">
    <w:abstractNumId w:val="8"/>
  </w:num>
  <w:num w:numId="23">
    <w:abstractNumId w:val="30"/>
  </w:num>
  <w:num w:numId="24">
    <w:abstractNumId w:val="13"/>
  </w:num>
  <w:num w:numId="25">
    <w:abstractNumId w:val="9"/>
  </w:num>
  <w:num w:numId="26">
    <w:abstractNumId w:val="21"/>
  </w:num>
  <w:num w:numId="27">
    <w:abstractNumId w:val="25"/>
  </w:num>
  <w:num w:numId="28">
    <w:abstractNumId w:val="10"/>
  </w:num>
  <w:num w:numId="29">
    <w:abstractNumId w:val="29"/>
  </w:num>
  <w:num w:numId="30">
    <w:abstractNumId w:val="26"/>
  </w:num>
  <w:num w:numId="31">
    <w:abstractNumId w:val="11"/>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EA55AB"/>
    <w:rsid w:val="000171F0"/>
    <w:rsid w:val="00027C78"/>
    <w:rsid w:val="00085ACE"/>
    <w:rsid w:val="000B0BC1"/>
    <w:rsid w:val="000C5445"/>
    <w:rsid w:val="000E1902"/>
    <w:rsid w:val="001121A9"/>
    <w:rsid w:val="00113513"/>
    <w:rsid w:val="001220F1"/>
    <w:rsid w:val="001427F3"/>
    <w:rsid w:val="001A0AA9"/>
    <w:rsid w:val="001C60BC"/>
    <w:rsid w:val="001F7DD4"/>
    <w:rsid w:val="002133B8"/>
    <w:rsid w:val="00252074"/>
    <w:rsid w:val="00263E68"/>
    <w:rsid w:val="0027062B"/>
    <w:rsid w:val="00281427"/>
    <w:rsid w:val="002A4222"/>
    <w:rsid w:val="003207E8"/>
    <w:rsid w:val="003318AF"/>
    <w:rsid w:val="00375EBD"/>
    <w:rsid w:val="003863F0"/>
    <w:rsid w:val="003A5F17"/>
    <w:rsid w:val="003B2354"/>
    <w:rsid w:val="003B25EF"/>
    <w:rsid w:val="003D476F"/>
    <w:rsid w:val="004C3FF3"/>
    <w:rsid w:val="004D4374"/>
    <w:rsid w:val="004D538B"/>
    <w:rsid w:val="004E66B6"/>
    <w:rsid w:val="00535A16"/>
    <w:rsid w:val="005817BE"/>
    <w:rsid w:val="005B59D1"/>
    <w:rsid w:val="005B696E"/>
    <w:rsid w:val="005C13FC"/>
    <w:rsid w:val="005D4BB0"/>
    <w:rsid w:val="00633E09"/>
    <w:rsid w:val="00673AB0"/>
    <w:rsid w:val="006962E7"/>
    <w:rsid w:val="006C6188"/>
    <w:rsid w:val="006E539B"/>
    <w:rsid w:val="006F44C1"/>
    <w:rsid w:val="007202DB"/>
    <w:rsid w:val="0074583F"/>
    <w:rsid w:val="007A14F5"/>
    <w:rsid w:val="007C0F6C"/>
    <w:rsid w:val="007D0333"/>
    <w:rsid w:val="007E7BDA"/>
    <w:rsid w:val="00803478"/>
    <w:rsid w:val="008722F3"/>
    <w:rsid w:val="008740D2"/>
    <w:rsid w:val="0088136E"/>
    <w:rsid w:val="008908FA"/>
    <w:rsid w:val="008C3E35"/>
    <w:rsid w:val="008C58FA"/>
    <w:rsid w:val="008E78D9"/>
    <w:rsid w:val="0091061A"/>
    <w:rsid w:val="00913E4F"/>
    <w:rsid w:val="00923256"/>
    <w:rsid w:val="00954999"/>
    <w:rsid w:val="009615E4"/>
    <w:rsid w:val="00992A24"/>
    <w:rsid w:val="00995D1C"/>
    <w:rsid w:val="009A46A7"/>
    <w:rsid w:val="009E4BAD"/>
    <w:rsid w:val="00A07265"/>
    <w:rsid w:val="00A2139E"/>
    <w:rsid w:val="00A2261D"/>
    <w:rsid w:val="00AB1496"/>
    <w:rsid w:val="00AE0089"/>
    <w:rsid w:val="00AF6D99"/>
    <w:rsid w:val="00B0655A"/>
    <w:rsid w:val="00B362AB"/>
    <w:rsid w:val="00B5342C"/>
    <w:rsid w:val="00B86070"/>
    <w:rsid w:val="00B87C05"/>
    <w:rsid w:val="00C00089"/>
    <w:rsid w:val="00C02D2F"/>
    <w:rsid w:val="00C53DAA"/>
    <w:rsid w:val="00CB423F"/>
    <w:rsid w:val="00CC0739"/>
    <w:rsid w:val="00CD52BE"/>
    <w:rsid w:val="00CD5C86"/>
    <w:rsid w:val="00D6555D"/>
    <w:rsid w:val="00D73A4F"/>
    <w:rsid w:val="00DC3736"/>
    <w:rsid w:val="00E11EE5"/>
    <w:rsid w:val="00E67D34"/>
    <w:rsid w:val="00E7320F"/>
    <w:rsid w:val="00EA55AB"/>
    <w:rsid w:val="00EA58B8"/>
    <w:rsid w:val="00EB201D"/>
    <w:rsid w:val="00EC509E"/>
    <w:rsid w:val="00ED222B"/>
    <w:rsid w:val="00EF4400"/>
    <w:rsid w:val="00F419F1"/>
    <w:rsid w:val="00F94FDC"/>
    <w:rsid w:val="00FE3BAF"/>
    <w:rsid w:val="00FF4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0070c0"/>
    </o:shapedefaults>
    <o:shapelayout v:ext="edit">
      <o:idmap v:ext="edit" data="1"/>
      <o:rules v:ext="edit">
        <o:r id="V:Rule74" type="connector" idref="#_x0000_s1113"/>
        <o:r id="V:Rule75" type="connector" idref="#_x0000_s1127"/>
        <o:r id="V:Rule76" type="connector" idref="#_x0000_s1110"/>
        <o:r id="V:Rule77" type="connector" idref="#_x0000_s1250"/>
        <o:r id="V:Rule78" type="connector" idref="#_x0000_s1133"/>
        <o:r id="V:Rule79" type="connector" idref="#_x0000_s1156"/>
        <o:r id="V:Rule80" type="connector" idref="#_x0000_s1213"/>
        <o:r id="V:Rule81" type="connector" idref="#_x0000_s1211"/>
        <o:r id="V:Rule82" type="connector" idref="#_x0000_s1248"/>
        <o:r id="V:Rule83" type="connector" idref="#_x0000_s1185"/>
        <o:r id="V:Rule84" type="connector" idref="#_x0000_s1195"/>
        <o:r id="V:Rule85" type="connector" idref="#_x0000_s1100"/>
        <o:r id="V:Rule86" type="connector" idref="#_x0000_s1249"/>
        <o:r id="V:Rule87" type="connector" idref="#_x0000_s1182"/>
        <o:r id="V:Rule88" type="connector" idref="#_x0000_s1168"/>
        <o:r id="V:Rule89" type="connector" idref="#_x0000_s1207"/>
        <o:r id="V:Rule90" type="connector" idref="#_x0000_s1212"/>
        <o:r id="V:Rule91" type="connector" idref="#_x0000_s1153"/>
        <o:r id="V:Rule92" type="connector" idref="#_x0000_s1251"/>
        <o:r id="V:Rule93" type="connector" idref="#_x0000_s1235"/>
        <o:r id="V:Rule94" type="connector" idref="#_x0000_s1130"/>
        <o:r id="V:Rule95" type="connector" idref="#_x0000_s1237"/>
        <o:r id="V:Rule96" type="connector" idref="#_x0000_s1199"/>
        <o:r id="V:Rule97" type="connector" idref="#_x0000_s1214"/>
        <o:r id="V:Rule98" type="connector" idref="#_x0000_s1184"/>
        <o:r id="V:Rule99" type="connector" idref="#_x0000_s1154"/>
        <o:r id="V:Rule100" type="connector" idref="#_x0000_s1206"/>
        <o:r id="V:Rule101" type="connector" idref="#_x0000_s1167"/>
        <o:r id="V:Rule102" type="connector" idref="#_x0000_s1095"/>
        <o:r id="V:Rule103" type="connector" idref="#_x0000_s1157"/>
        <o:r id="V:Rule104" type="connector" idref="#_x0000_s1096"/>
        <o:r id="V:Rule105" type="connector" idref="#_x0000_s1253"/>
        <o:r id="V:Rule106" type="connector" idref="#_x0000_s1155"/>
        <o:r id="V:Rule107" type="connector" idref="#_x0000_s1233"/>
        <o:r id="V:Rule108" type="connector" idref="#_x0000_s1205"/>
        <o:r id="V:Rule109" type="connector" idref="#_x0000_s1201"/>
        <o:r id="V:Rule110" type="connector" idref="#_x0000_s1183"/>
        <o:r id="V:Rule111" type="connector" idref="#_x0000_s1102"/>
        <o:r id="V:Rule112" type="connector" idref="#_x0000_s1103"/>
        <o:r id="V:Rule113" type="connector" idref="#_x0000_s1181"/>
        <o:r id="V:Rule114" type="connector" idref="#_x0000_s1232"/>
        <o:r id="V:Rule115" type="connector" idref="#_x0000_s1218"/>
        <o:r id="V:Rule116" type="connector" idref="#_x0000_s1026"/>
        <o:r id="V:Rule117" type="connector" idref="#_x0000_s1104"/>
        <o:r id="V:Rule118" type="connector" idref="#_x0000_s1215"/>
        <o:r id="V:Rule119" type="connector" idref="#_x0000_s1234"/>
        <o:r id="V:Rule120" type="connector" idref="#_x0000_s1217"/>
        <o:r id="V:Rule121" type="connector" idref="#_x0000_s1160"/>
        <o:r id="V:Rule122" type="connector" idref="#_x0000_s1099"/>
        <o:r id="V:Rule123" type="connector" idref="#_x0000_s1101"/>
        <o:r id="V:Rule124" type="connector" idref="#_x0000_s1125"/>
        <o:r id="V:Rule125" type="connector" idref="#_x0000_s1236"/>
        <o:r id="V:Rule126" type="connector" idref="#_x0000_s1231"/>
        <o:r id="V:Rule127" type="connector" idref="#_x0000_s1098"/>
        <o:r id="V:Rule128" type="connector" idref="#_x0000_s1128"/>
        <o:r id="V:Rule129" type="connector" idref="#_x0000_s1135"/>
        <o:r id="V:Rule130" type="connector" idref="#_x0000_s1194"/>
        <o:r id="V:Rule131" type="connector" idref="#_x0000_s1238"/>
        <o:r id="V:Rule132" type="connector" idref="#_x0000_s1204"/>
        <o:r id="V:Rule133" type="connector" idref="#_x0000_s1198"/>
        <o:r id="V:Rule134" type="connector" idref="#_x0000_s1252"/>
        <o:r id="V:Rule135" type="connector" idref="#_x0000_s1200"/>
        <o:r id="V:Rule136" type="connector" idref="#_x0000_s1197"/>
        <o:r id="V:Rule137" type="connector" idref="#_x0000_s1112"/>
        <o:r id="V:Rule138" type="connector" idref="#_x0000_s1241"/>
        <o:r id="V:Rule139" type="connector" idref="#_x0000_s1105"/>
        <o:r id="V:Rule140" type="connector" idref="#_x0000_s1186"/>
        <o:r id="V:Rule141" type="connector" idref="#_x0000_s1216"/>
        <o:r id="V:Rule142" type="connector" idref="#_x0000_s1114"/>
        <o:r id="V:Rule143" type="connector" idref="#_x0000_s1097"/>
        <o:r id="V:Rule144" type="connector" idref="#_x0000_s1115"/>
        <o:r id="V:Rule145" type="connector" idref="#_x0000_s1196"/>
        <o:r id="V:Rule146"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DB"/>
    <w:rPr>
      <w:rFonts w:ascii="Tahoma" w:hAnsi="Tahoma" w:cs="Tahoma"/>
      <w:sz w:val="16"/>
      <w:szCs w:val="16"/>
    </w:rPr>
  </w:style>
  <w:style w:type="paragraph" w:styleId="Header">
    <w:name w:val="header"/>
    <w:basedOn w:val="Normal"/>
    <w:link w:val="HeaderChar"/>
    <w:uiPriority w:val="99"/>
    <w:semiHidden/>
    <w:unhideWhenUsed/>
    <w:rsid w:val="007A14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14F5"/>
  </w:style>
  <w:style w:type="paragraph" w:styleId="Footer">
    <w:name w:val="footer"/>
    <w:basedOn w:val="Normal"/>
    <w:link w:val="FooterChar"/>
    <w:uiPriority w:val="99"/>
    <w:unhideWhenUsed/>
    <w:rsid w:val="007A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F5"/>
  </w:style>
  <w:style w:type="character" w:styleId="Hyperlink">
    <w:name w:val="Hyperlink"/>
    <w:basedOn w:val="DefaultParagraphFont"/>
    <w:uiPriority w:val="99"/>
    <w:unhideWhenUsed/>
    <w:rsid w:val="00A2261D"/>
    <w:rPr>
      <w:color w:val="0000FF" w:themeColor="hyperlink"/>
      <w:u w:val="single"/>
    </w:rPr>
  </w:style>
  <w:style w:type="paragraph" w:styleId="ListParagraph">
    <w:name w:val="List Paragraph"/>
    <w:aliases w:val="Body of text,List Paragraph1,Lis"/>
    <w:basedOn w:val="Normal"/>
    <w:link w:val="ListParagraphChar"/>
    <w:uiPriority w:val="34"/>
    <w:qFormat/>
    <w:rsid w:val="00F94FDC"/>
    <w:pPr>
      <w:ind w:left="720"/>
      <w:contextualSpacing/>
    </w:pPr>
  </w:style>
  <w:style w:type="character" w:customStyle="1" w:styleId="ListParagraphChar">
    <w:name w:val="List Paragraph Char"/>
    <w:aliases w:val="Body of text Char,List Paragraph1 Char,Lis Char"/>
    <w:basedOn w:val="DefaultParagraphFont"/>
    <w:link w:val="ListParagraph"/>
    <w:uiPriority w:val="34"/>
    <w:locked/>
    <w:rsid w:val="00803478"/>
  </w:style>
  <w:style w:type="table" w:styleId="TableGrid">
    <w:name w:val="Table Grid"/>
    <w:basedOn w:val="TableNormal"/>
    <w:uiPriority w:val="59"/>
    <w:rsid w:val="00122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aalwi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tpogool.files.wordprees.com/2010/07/pertemuan3kts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40</cp:revision>
  <cp:lastPrinted>2016-07-31T01:45:00Z</cp:lastPrinted>
  <dcterms:created xsi:type="dcterms:W3CDTF">2015-05-16T23:39:00Z</dcterms:created>
  <dcterms:modified xsi:type="dcterms:W3CDTF">2016-08-20T12:05:00Z</dcterms:modified>
</cp:coreProperties>
</file>