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C2" w:rsidRPr="00EA6BEC" w:rsidRDefault="006267C2" w:rsidP="006267C2">
      <w:pPr>
        <w:spacing w:after="0" w:line="240" w:lineRule="auto"/>
        <w:jc w:val="center"/>
        <w:rPr>
          <w:rFonts w:ascii="Times New Roman" w:hAnsi="Times New Roman" w:cs="Times New Roman"/>
          <w:b/>
          <w:sz w:val="28"/>
          <w:szCs w:val="24"/>
        </w:rPr>
      </w:pPr>
      <w:r w:rsidRPr="00EA6BEC">
        <w:rPr>
          <w:rFonts w:ascii="Times New Roman" w:hAnsi="Times New Roman" w:cs="Times New Roman"/>
          <w:b/>
          <w:sz w:val="28"/>
          <w:szCs w:val="24"/>
        </w:rPr>
        <w:t>PENGEMBANGAN PERANGKAT PEMBELAJARAN MANDIRI BERBASIS SOAL TERBUKA DALAM PEMBELAJARAN KALKULUS PADA PRODI PENDIDIKAN MATEMATIKA UNIVERSITAS NEGERI MAKASSAR</w:t>
      </w:r>
    </w:p>
    <w:p w:rsidR="006267C2" w:rsidRDefault="006267C2" w:rsidP="006267C2">
      <w:pPr>
        <w:spacing w:after="0" w:line="240" w:lineRule="auto"/>
        <w:jc w:val="center"/>
        <w:rPr>
          <w:rFonts w:ascii="Times New Roman" w:hAnsi="Times New Roman" w:cs="Times New Roman"/>
          <w:sz w:val="24"/>
          <w:szCs w:val="24"/>
        </w:rPr>
      </w:pPr>
    </w:p>
    <w:p w:rsidR="006267C2" w:rsidRDefault="006267C2" w:rsidP="006267C2">
      <w:pPr>
        <w:spacing w:after="0" w:line="240" w:lineRule="auto"/>
        <w:jc w:val="center"/>
        <w:rPr>
          <w:rFonts w:ascii="Times New Roman" w:hAnsi="Times New Roman" w:cs="Times New Roman"/>
          <w:sz w:val="24"/>
          <w:szCs w:val="24"/>
        </w:rPr>
      </w:pPr>
    </w:p>
    <w:p w:rsidR="006267C2" w:rsidRDefault="006267C2" w:rsidP="00626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Hardiyanto</w:t>
      </w:r>
    </w:p>
    <w:p w:rsidR="006267C2" w:rsidRDefault="008816FA" w:rsidP="00626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PPs Universitas Negeri Makassar</w:t>
      </w:r>
    </w:p>
    <w:p w:rsidR="00A068E5" w:rsidRDefault="00A068E5" w:rsidP="006267C2">
      <w:pPr>
        <w:spacing w:after="0" w:line="240" w:lineRule="auto"/>
        <w:jc w:val="center"/>
        <w:rPr>
          <w:rFonts w:ascii="Times New Roman" w:hAnsi="Times New Roman" w:cs="Times New Roman"/>
          <w:sz w:val="24"/>
          <w:szCs w:val="24"/>
        </w:rPr>
      </w:pPr>
    </w:p>
    <w:p w:rsidR="00367825" w:rsidRDefault="006267C2" w:rsidP="006267C2">
      <w:pPr>
        <w:spacing w:after="0" w:line="240" w:lineRule="auto"/>
        <w:jc w:val="center"/>
        <w:rPr>
          <w:rFonts w:ascii="Times New Roman" w:hAnsi="Times New Roman" w:cs="Times New Roman"/>
          <w:b/>
          <w:sz w:val="24"/>
          <w:szCs w:val="24"/>
        </w:rPr>
      </w:pPr>
      <w:r w:rsidRPr="006267C2">
        <w:rPr>
          <w:rFonts w:ascii="Times New Roman" w:hAnsi="Times New Roman" w:cs="Times New Roman"/>
          <w:b/>
          <w:sz w:val="24"/>
          <w:szCs w:val="24"/>
        </w:rPr>
        <w:t>ABSTRAK</w:t>
      </w:r>
    </w:p>
    <w:p w:rsidR="006267C2" w:rsidRDefault="006267C2" w:rsidP="006267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Penelitian ini bertujuan untuk mengembangkan perangkat pembelajaran mandiri berbasis soal terbuka berupa Satuan Acara Perkuliahan (SAP) dan Modul.</w:t>
      </w:r>
      <w:r>
        <w:rPr>
          <w:rFonts w:ascii="Times New Roman" w:eastAsia="Arial Unicode MS" w:hAnsi="Times New Roman" w:cs="Times New Roman"/>
          <w:sz w:val="24"/>
          <w:szCs w:val="24"/>
        </w:rPr>
        <w:t xml:space="preserve"> </w:t>
      </w:r>
      <w:r w:rsidRPr="003049E3">
        <w:rPr>
          <w:rFonts w:ascii="Times New Roman" w:eastAsia="Arial Unicode MS" w:hAnsi="Times New Roman" w:cs="Times New Roman"/>
          <w:sz w:val="24"/>
          <w:szCs w:val="24"/>
        </w:rPr>
        <w:t>P</w:t>
      </w:r>
      <w:r w:rsidRPr="003049E3">
        <w:rPr>
          <w:rFonts w:ascii="Times New Roman" w:hAnsi="Times New Roman" w:cs="Times New Roman"/>
          <w:sz w:val="24"/>
          <w:szCs w:val="24"/>
        </w:rPr>
        <w:t xml:space="preserve">roses Pengembangan Perangkat Pembelajaran </w:t>
      </w:r>
      <w:r>
        <w:rPr>
          <w:rFonts w:ascii="Times New Roman" w:hAnsi="Times New Roman" w:cs="Times New Roman"/>
          <w:sz w:val="24"/>
          <w:szCs w:val="24"/>
        </w:rPr>
        <w:t xml:space="preserve">Mandiri Berbasis Soal Terbuka ini </w:t>
      </w:r>
      <w:r w:rsidRPr="003049E3">
        <w:rPr>
          <w:rFonts w:ascii="Times New Roman" w:hAnsi="Times New Roman" w:cs="Times New Roman"/>
          <w:sz w:val="24"/>
          <w:szCs w:val="24"/>
        </w:rPr>
        <w:t xml:space="preserve"> </w:t>
      </w:r>
      <w:r>
        <w:rPr>
          <w:rFonts w:ascii="Times New Roman" w:hAnsi="Times New Roman" w:cs="Times New Roman"/>
          <w:sz w:val="24"/>
          <w:szCs w:val="24"/>
        </w:rPr>
        <w:t>mengikuti model pengembangan Plomp</w:t>
      </w:r>
      <w:r w:rsidRPr="00CA7916">
        <w:rPr>
          <w:rFonts w:ascii="Times New Roman" w:hAnsi="Times New Roman" w:cs="Times New Roman"/>
          <w:sz w:val="24"/>
          <w:szCs w:val="24"/>
        </w:rPr>
        <w:t xml:space="preserve">, yaitu: </w:t>
      </w:r>
      <w:r>
        <w:rPr>
          <w:rFonts w:ascii="Times New Roman" w:hAnsi="Times New Roman" w:cs="Times New Roman"/>
          <w:sz w:val="24"/>
          <w:szCs w:val="24"/>
        </w:rPr>
        <w:t>(</w:t>
      </w:r>
      <w:r w:rsidRPr="00CA7916">
        <w:rPr>
          <w:rFonts w:ascii="Times New Roman" w:hAnsi="Times New Roman" w:cs="Times New Roman"/>
          <w:sz w:val="24"/>
          <w:szCs w:val="24"/>
        </w:rPr>
        <w:t xml:space="preserve">1) </w:t>
      </w:r>
      <w:r>
        <w:rPr>
          <w:rFonts w:ascii="Times New Roman" w:eastAsia="Arial Unicode MS" w:hAnsi="Times New Roman" w:cs="Times New Roman"/>
          <w:sz w:val="24"/>
          <w:szCs w:val="24"/>
        </w:rPr>
        <w:t>Fase Investigasi Awal (</w:t>
      </w:r>
      <w:r>
        <w:rPr>
          <w:rFonts w:ascii="Times New Roman" w:hAnsi="Times New Roman" w:cs="Times New Roman"/>
          <w:i/>
          <w:sz w:val="24"/>
          <w:szCs w:val="24"/>
        </w:rPr>
        <w:t>Preliminary Investigation Phase</w:t>
      </w:r>
      <w:r w:rsidRPr="00220624">
        <w:rPr>
          <w:rFonts w:ascii="Times New Roman" w:hAnsi="Times New Roman" w:cs="Times New Roman"/>
          <w:sz w:val="24"/>
          <w:szCs w:val="24"/>
        </w:rPr>
        <w:t>)</w:t>
      </w:r>
      <w:r>
        <w:rPr>
          <w:rFonts w:ascii="Times New Roman" w:hAnsi="Times New Roman" w:cs="Times New Roman"/>
          <w:sz w:val="24"/>
          <w:szCs w:val="24"/>
        </w:rPr>
        <w:t>, mencakup kajian teori pendukung, analisis masalah pembelajaran, analisis kurikulum, analisis karakteristik mahasiswa, dan analisis konsep,</w:t>
      </w:r>
      <w:r w:rsidRPr="00CA7916">
        <w:rPr>
          <w:rFonts w:ascii="Times New Roman" w:hAnsi="Times New Roman" w:cs="Times New Roman"/>
          <w:sz w:val="24"/>
          <w:szCs w:val="24"/>
        </w:rPr>
        <w:t xml:space="preserve"> </w:t>
      </w:r>
      <w:r>
        <w:rPr>
          <w:rFonts w:ascii="Times New Roman" w:hAnsi="Times New Roman" w:cs="Times New Roman"/>
          <w:sz w:val="24"/>
          <w:szCs w:val="24"/>
        </w:rPr>
        <w:t>(</w:t>
      </w:r>
      <w:r w:rsidRPr="00CA7916">
        <w:rPr>
          <w:rFonts w:ascii="Times New Roman" w:hAnsi="Times New Roman" w:cs="Times New Roman"/>
          <w:sz w:val="24"/>
          <w:szCs w:val="24"/>
        </w:rPr>
        <w:t xml:space="preserve">2) </w:t>
      </w:r>
      <w:r>
        <w:rPr>
          <w:rFonts w:ascii="Times New Roman" w:eastAsia="Arial Unicode MS" w:hAnsi="Times New Roman" w:cs="Times New Roman"/>
          <w:sz w:val="24"/>
          <w:szCs w:val="24"/>
        </w:rPr>
        <w:t>Fase</w:t>
      </w:r>
      <w:r>
        <w:rPr>
          <w:rFonts w:ascii="Times New Roman" w:eastAsia="Arial Unicode MS" w:hAnsi="Times New Roman" w:cs="Times New Roman"/>
          <w:sz w:val="24"/>
          <w:szCs w:val="24"/>
          <w:lang w:val="fr-FR"/>
        </w:rPr>
        <w:t xml:space="preserve"> </w:t>
      </w:r>
      <w:proofErr w:type="spellStart"/>
      <w:r>
        <w:rPr>
          <w:rFonts w:ascii="Times New Roman" w:eastAsia="Arial Unicode MS" w:hAnsi="Times New Roman" w:cs="Times New Roman"/>
          <w:sz w:val="24"/>
          <w:szCs w:val="24"/>
          <w:lang w:val="fr-FR"/>
        </w:rPr>
        <w:t>Perancangan</w:t>
      </w:r>
      <w:proofErr w:type="spellEnd"/>
      <w:r>
        <w:rPr>
          <w:rFonts w:ascii="Times New Roman" w:eastAsia="Arial Unicode MS" w:hAnsi="Times New Roman" w:cs="Times New Roman"/>
          <w:sz w:val="24"/>
          <w:szCs w:val="24"/>
          <w:lang w:val="fr-FR"/>
        </w:rPr>
        <w:t xml:space="preserve"> (</w:t>
      </w:r>
      <w:r>
        <w:rPr>
          <w:rFonts w:ascii="Times New Roman" w:hAnsi="Times New Roman" w:cs="Times New Roman"/>
          <w:i/>
          <w:sz w:val="24"/>
          <w:szCs w:val="24"/>
          <w:lang w:val="fr-FR"/>
        </w:rPr>
        <w:t>Design Phase</w:t>
      </w:r>
      <w:r w:rsidRPr="00220624">
        <w:rPr>
          <w:rFonts w:ascii="Times New Roman" w:hAnsi="Times New Roman" w:cs="Times New Roman"/>
          <w:sz w:val="24"/>
          <w:szCs w:val="24"/>
          <w:lang w:val="fr-FR"/>
        </w:rPr>
        <w:t>)</w:t>
      </w:r>
      <w:r>
        <w:rPr>
          <w:rFonts w:ascii="Times New Roman" w:hAnsi="Times New Roman" w:cs="Times New Roman"/>
          <w:sz w:val="24"/>
          <w:szCs w:val="24"/>
        </w:rPr>
        <w:t>, p</w:t>
      </w:r>
      <w:r w:rsidRPr="003049E3">
        <w:rPr>
          <w:rFonts w:ascii="Times New Roman" w:hAnsi="Times New Roman" w:cs="Times New Roman"/>
          <w:sz w:val="24"/>
          <w:szCs w:val="24"/>
        </w:rPr>
        <w:t>ada fase ini dirancang perangkat pembelajaran dan instrume</w:t>
      </w:r>
      <w:r>
        <w:rPr>
          <w:rFonts w:ascii="Times New Roman" w:hAnsi="Times New Roman" w:cs="Times New Roman"/>
          <w:sz w:val="24"/>
          <w:szCs w:val="24"/>
        </w:rPr>
        <w:t>n penelitian yang dibutuhkan,</w:t>
      </w:r>
      <w:r w:rsidRPr="00CA7916">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eastAsia="Arial Unicode MS" w:hAnsi="Times New Roman" w:cs="Times New Roman"/>
          <w:sz w:val="24"/>
          <w:szCs w:val="24"/>
        </w:rPr>
        <w:t>Fase Realisasi/Konstruksi (</w:t>
      </w:r>
      <w:r>
        <w:rPr>
          <w:rFonts w:ascii="Times New Roman" w:hAnsi="Times New Roman" w:cs="Times New Roman"/>
          <w:i/>
          <w:sz w:val="24"/>
          <w:szCs w:val="24"/>
        </w:rPr>
        <w:t>Realization/Construction Phase</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pada fase ini</w:t>
      </w:r>
      <w:r w:rsidRPr="003049E3">
        <w:rPr>
          <w:rFonts w:ascii="Times New Roman" w:hAnsi="Times New Roman" w:cs="Times New Roman"/>
          <w:sz w:val="24"/>
          <w:szCs w:val="24"/>
        </w:rPr>
        <w:t xml:space="preserve"> dilakukan penyusunan perangkat pembelajaran dan instrumen penelitian berdasarkan rancangan </w:t>
      </w:r>
      <w:r>
        <w:rPr>
          <w:rFonts w:ascii="Times New Roman" w:hAnsi="Times New Roman" w:cs="Times New Roman"/>
          <w:sz w:val="24"/>
          <w:szCs w:val="24"/>
        </w:rPr>
        <w:t xml:space="preserve">pada </w:t>
      </w:r>
      <w:r w:rsidRPr="003049E3">
        <w:rPr>
          <w:rFonts w:ascii="Times New Roman" w:hAnsi="Times New Roman" w:cs="Times New Roman"/>
          <w:sz w:val="24"/>
          <w:szCs w:val="24"/>
        </w:rPr>
        <w:t xml:space="preserve">fase </w:t>
      </w:r>
      <w:r>
        <w:rPr>
          <w:rFonts w:ascii="Times New Roman" w:hAnsi="Times New Roman" w:cs="Times New Roman"/>
          <w:sz w:val="24"/>
          <w:szCs w:val="24"/>
        </w:rPr>
        <w:t xml:space="preserve">perancangan, </w:t>
      </w:r>
      <w:r w:rsidRPr="00CA7916">
        <w:rPr>
          <w:rFonts w:ascii="Times New Roman" w:hAnsi="Times New Roman" w:cs="Times New Roman"/>
          <w:sz w:val="24"/>
          <w:szCs w:val="24"/>
        </w:rPr>
        <w:t xml:space="preserve">dan </w:t>
      </w:r>
      <w:r>
        <w:rPr>
          <w:rFonts w:ascii="Times New Roman" w:hAnsi="Times New Roman" w:cs="Times New Roman"/>
          <w:sz w:val="24"/>
          <w:szCs w:val="24"/>
        </w:rPr>
        <w:t>(4</w:t>
      </w:r>
      <w:r w:rsidRPr="00CA7916">
        <w:rPr>
          <w:rFonts w:ascii="Times New Roman" w:hAnsi="Times New Roman" w:cs="Times New Roman"/>
          <w:sz w:val="24"/>
          <w:szCs w:val="24"/>
        </w:rPr>
        <w:t xml:space="preserve">) </w:t>
      </w:r>
      <w:r>
        <w:rPr>
          <w:rFonts w:ascii="Times New Roman" w:eastAsia="Arial Unicode MS" w:hAnsi="Times New Roman" w:cs="Times New Roman"/>
          <w:sz w:val="24"/>
          <w:szCs w:val="24"/>
        </w:rPr>
        <w:t>Fase Tes, Evaluasi, dan Revisi (</w:t>
      </w:r>
      <w:r>
        <w:rPr>
          <w:rFonts w:ascii="Times New Roman" w:hAnsi="Times New Roman" w:cs="Times New Roman"/>
          <w:i/>
          <w:sz w:val="24"/>
          <w:szCs w:val="24"/>
        </w:rPr>
        <w:t>Test, Evaluation and Revision Phase</w:t>
      </w:r>
      <w:r w:rsidRPr="00220624">
        <w:rPr>
          <w:rFonts w:ascii="Times New Roman" w:hAnsi="Times New Roman" w:cs="Times New Roman"/>
          <w:sz w:val="24"/>
          <w:szCs w:val="24"/>
        </w:rPr>
        <w:t>)</w:t>
      </w:r>
      <w:r w:rsidRPr="003049E3">
        <w:rPr>
          <w:rFonts w:ascii="Times New Roman" w:hAnsi="Times New Roman" w:cs="Times New Roman"/>
          <w:sz w:val="24"/>
          <w:szCs w:val="24"/>
        </w:rPr>
        <w:t xml:space="preserve">, pada fase ini dilakukan </w:t>
      </w:r>
      <w:r>
        <w:rPr>
          <w:rFonts w:ascii="Times New Roman" w:hAnsi="Times New Roman" w:cs="Times New Roman"/>
          <w:sz w:val="24"/>
          <w:szCs w:val="24"/>
        </w:rPr>
        <w:t>dua kegiatan utama, yaitu: (a) Validasi perangkat pembelajaran dan (b) Uji Coba</w:t>
      </w:r>
      <w:r w:rsidRPr="003049E3">
        <w:rPr>
          <w:rFonts w:ascii="Times New Roman" w:hAnsi="Times New Roman" w:cs="Times New Roman"/>
          <w:sz w:val="24"/>
          <w:szCs w:val="24"/>
        </w:rPr>
        <w:t>.</w:t>
      </w:r>
      <w:r>
        <w:rPr>
          <w:rFonts w:ascii="Times New Roman" w:eastAsia="Arial Unicode MS" w:hAnsi="Times New Roman" w:cs="Times New Roman"/>
          <w:sz w:val="24"/>
          <w:szCs w:val="24"/>
        </w:rPr>
        <w:t xml:space="preserve"> </w:t>
      </w:r>
      <w:r w:rsidRPr="003049E3">
        <w:rPr>
          <w:rFonts w:ascii="Times New Roman" w:hAnsi="Times New Roman" w:cs="Times New Roman"/>
          <w:sz w:val="24"/>
          <w:szCs w:val="24"/>
        </w:rPr>
        <w:t xml:space="preserve">Hasil pengembangan perangkat pembelajaran yang </w:t>
      </w:r>
      <w:r>
        <w:rPr>
          <w:rFonts w:ascii="Times New Roman" w:hAnsi="Times New Roman" w:cs="Times New Roman"/>
          <w:sz w:val="24"/>
          <w:szCs w:val="24"/>
        </w:rPr>
        <w:t>diperoleh yaitu</w:t>
      </w:r>
      <w:r w:rsidRPr="003049E3">
        <w:rPr>
          <w:rFonts w:ascii="Times New Roman" w:hAnsi="Times New Roman" w:cs="Times New Roman"/>
          <w:sz w:val="24"/>
          <w:szCs w:val="24"/>
        </w:rPr>
        <w:t xml:space="preserve"> (</w:t>
      </w:r>
      <w:r>
        <w:rPr>
          <w:rFonts w:ascii="Times New Roman" w:hAnsi="Times New Roman" w:cs="Times New Roman"/>
          <w:sz w:val="24"/>
          <w:szCs w:val="24"/>
        </w:rPr>
        <w:t>1</w:t>
      </w:r>
      <w:r w:rsidRPr="003049E3">
        <w:rPr>
          <w:rFonts w:ascii="Times New Roman" w:hAnsi="Times New Roman" w:cs="Times New Roman"/>
          <w:sz w:val="24"/>
          <w:szCs w:val="24"/>
        </w:rPr>
        <w:t xml:space="preserve">) </w:t>
      </w:r>
      <w:r>
        <w:rPr>
          <w:rFonts w:ascii="Times New Roman" w:hAnsi="Times New Roman" w:cs="Times New Roman"/>
          <w:sz w:val="24"/>
          <w:szCs w:val="24"/>
        </w:rPr>
        <w:t>p</w:t>
      </w:r>
      <w:r w:rsidRPr="003049E3">
        <w:rPr>
          <w:rFonts w:ascii="Times New Roman" w:hAnsi="Times New Roman" w:cs="Times New Roman"/>
          <w:sz w:val="24"/>
          <w:szCs w:val="24"/>
        </w:rPr>
        <w:t>erangkat pembelajaran</w:t>
      </w:r>
      <w:r>
        <w:rPr>
          <w:rFonts w:ascii="Times New Roman" w:hAnsi="Times New Roman" w:cs="Times New Roman"/>
          <w:sz w:val="24"/>
          <w:szCs w:val="24"/>
        </w:rPr>
        <w:t xml:space="preserve"> telah memenuhi kriteria kevalidan </w:t>
      </w:r>
      <w:r w:rsidRPr="00DD6F88">
        <w:rPr>
          <w:rFonts w:ascii="Times New Roman" w:hAnsi="Times New Roman" w:cs="Times New Roman"/>
          <w:sz w:val="24"/>
          <w:szCs w:val="24"/>
        </w:rPr>
        <w:t>(</w:t>
      </w:r>
      <w:r>
        <w:rPr>
          <w:rFonts w:ascii="Times New Roman" w:hAnsi="Times New Roman" w:cs="Times New Roman"/>
          <w:sz w:val="24"/>
          <w:szCs w:val="24"/>
        </w:rPr>
        <w:t xml:space="preserve">valid: </w:t>
      </w:r>
      <w:r w:rsidRPr="00DD6F88">
        <w:rPr>
          <w:rFonts w:ascii="Times New Roman" w:hAnsi="Times New Roman" w:cs="Times New Roman"/>
          <w:sz w:val="24"/>
          <w:szCs w:val="24"/>
        </w:rPr>
        <w:t>2</w:t>
      </w:r>
      <w:r w:rsidRPr="00DD6F88">
        <w:rPr>
          <w:rFonts w:ascii="Times New Roman" w:hAnsi="Times New Roman" w:cs="Times New Roman"/>
          <w:sz w:val="24"/>
          <w:szCs w:val="24"/>
          <w:lang w:val="sv-SE"/>
        </w:rPr>
        <w:t xml:space="preserve">,5 </w:t>
      </w:r>
      <w:r w:rsidRPr="00F90319">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6" o:title=""/>
          </v:shape>
          <o:OLEObject Type="Embed" ProgID="Equation.3" ShapeID="_x0000_i1025" DrawAspect="Content" ObjectID="_1533950984" r:id="rId7"/>
        </w:object>
      </w:r>
      <w:r w:rsidRPr="00DD6F88">
        <w:rPr>
          <w:rFonts w:ascii="Times New Roman" w:hAnsi="Times New Roman" w:cs="Times New Roman"/>
          <w:sz w:val="24"/>
          <w:szCs w:val="24"/>
          <w:lang w:val="sv-SE"/>
        </w:rPr>
        <w:t xml:space="preserve"> </w:t>
      </w:r>
      <w:r w:rsidRPr="00DD6F88">
        <w:rPr>
          <w:rFonts w:ascii="Times New Roman" w:hAnsi="Times New Roman" w:cs="Times New Roman"/>
          <w:i/>
          <w:sz w:val="24"/>
          <w:szCs w:val="24"/>
          <w:lang w:val="sv-SE"/>
        </w:rPr>
        <w:t>M</w:t>
      </w:r>
      <w:r w:rsidRPr="00DD6F88">
        <w:rPr>
          <w:rFonts w:ascii="Times New Roman" w:hAnsi="Times New Roman" w:cs="Times New Roman"/>
          <w:sz w:val="24"/>
          <w:szCs w:val="24"/>
          <w:lang w:val="sv-SE"/>
        </w:rPr>
        <w:t xml:space="preserve"> </w:t>
      </w:r>
      <w:r w:rsidRPr="00DD6F88">
        <w:rPr>
          <w:rFonts w:ascii="Times New Roman" w:hAnsi="Times New Roman" w:cs="Times New Roman"/>
          <w:sz w:val="24"/>
          <w:szCs w:val="24"/>
        </w:rPr>
        <w:t xml:space="preserve"> &lt;</w:t>
      </w:r>
      <w:r w:rsidRPr="00DD6F88">
        <w:rPr>
          <w:rFonts w:ascii="Times New Roman" w:hAnsi="Times New Roman" w:cs="Times New Roman"/>
          <w:sz w:val="24"/>
          <w:szCs w:val="24"/>
          <w:lang w:val="sv-SE"/>
        </w:rPr>
        <w:t xml:space="preserve">  </w:t>
      </w:r>
      <w:r w:rsidRPr="00DD6F88">
        <w:rPr>
          <w:rFonts w:ascii="Times New Roman" w:hAnsi="Times New Roman" w:cs="Times New Roman"/>
          <w:sz w:val="24"/>
          <w:szCs w:val="24"/>
        </w:rPr>
        <w:t>3,5)</w:t>
      </w:r>
      <w:r>
        <w:rPr>
          <w:rFonts w:ascii="Times New Roman" w:hAnsi="Times New Roman" w:cs="Times New Roman"/>
          <w:sz w:val="24"/>
          <w:szCs w:val="24"/>
        </w:rPr>
        <w:t xml:space="preserve"> berdasarkan nilai rata-rata total validasi oleh dua orang validator terhadap SAP sebesar 3,48 dan Modul sebesar 3,42, </w:t>
      </w:r>
      <w:r w:rsidRPr="003049E3">
        <w:rPr>
          <w:rFonts w:ascii="Times New Roman" w:hAnsi="Times New Roman" w:cs="Times New Roman"/>
          <w:sz w:val="24"/>
          <w:szCs w:val="24"/>
        </w:rPr>
        <w:t xml:space="preserve">(2) </w:t>
      </w:r>
      <w:r>
        <w:rPr>
          <w:rFonts w:ascii="Times New Roman" w:hAnsi="Times New Roman" w:cs="Times New Roman"/>
          <w:sz w:val="24"/>
          <w:szCs w:val="24"/>
        </w:rPr>
        <w:t>p</w:t>
      </w:r>
      <w:r w:rsidRPr="003049E3">
        <w:rPr>
          <w:rFonts w:ascii="Times New Roman" w:hAnsi="Times New Roman" w:cs="Times New Roman"/>
          <w:sz w:val="24"/>
          <w:szCs w:val="24"/>
        </w:rPr>
        <w:t xml:space="preserve">erangkat pembelajaran yang dikembangkan sudah </w:t>
      </w:r>
      <w:r>
        <w:rPr>
          <w:rFonts w:ascii="Times New Roman" w:hAnsi="Times New Roman" w:cs="Times New Roman"/>
          <w:sz w:val="24"/>
          <w:szCs w:val="24"/>
        </w:rPr>
        <w:t>memenuhi kriteria</w:t>
      </w:r>
      <w:r w:rsidRPr="003049E3">
        <w:rPr>
          <w:rFonts w:ascii="Times New Roman" w:hAnsi="Times New Roman" w:cs="Times New Roman"/>
          <w:sz w:val="24"/>
          <w:szCs w:val="24"/>
        </w:rPr>
        <w:t xml:space="preserve"> </w:t>
      </w:r>
      <w:r>
        <w:rPr>
          <w:rFonts w:ascii="Times New Roman" w:hAnsi="Times New Roman" w:cs="Times New Roman"/>
          <w:sz w:val="24"/>
          <w:szCs w:val="24"/>
        </w:rPr>
        <w:t>ke</w:t>
      </w:r>
      <w:r w:rsidRPr="003049E3">
        <w:rPr>
          <w:rFonts w:ascii="Times New Roman" w:hAnsi="Times New Roman" w:cs="Times New Roman"/>
          <w:sz w:val="24"/>
          <w:szCs w:val="24"/>
        </w:rPr>
        <w:t>praktis</w:t>
      </w:r>
      <w:r>
        <w:rPr>
          <w:rFonts w:ascii="Times New Roman" w:hAnsi="Times New Roman" w:cs="Times New Roman"/>
          <w:sz w:val="24"/>
          <w:szCs w:val="24"/>
        </w:rPr>
        <w:t>an</w:t>
      </w:r>
      <w:r w:rsidRPr="003049E3">
        <w:rPr>
          <w:rFonts w:ascii="Times New Roman" w:hAnsi="Times New Roman" w:cs="Times New Roman"/>
          <w:sz w:val="24"/>
          <w:szCs w:val="24"/>
        </w:rPr>
        <w:t xml:space="preserve"> </w:t>
      </w:r>
      <w:r>
        <w:rPr>
          <w:rFonts w:ascii="Times New Roman" w:hAnsi="Times New Roman" w:cs="Times New Roman"/>
          <w:sz w:val="24"/>
          <w:szCs w:val="24"/>
        </w:rPr>
        <w:t>(terlaksana seluruhnya:</w:t>
      </w:r>
      <w:r>
        <w:rPr>
          <w:rFonts w:ascii="Times New Roman" w:hAnsi="Times New Roman" w:cs="Times New Roman"/>
          <w:sz w:val="24"/>
          <w:szCs w:val="24"/>
          <w:lang w:val="fi-FI"/>
        </w:rPr>
        <w:t xml:space="preserve"> 1,5 ≤ </w:t>
      </w:r>
      <w:r>
        <w:rPr>
          <w:rFonts w:ascii="Times New Roman" w:hAnsi="Times New Roman" w:cs="Times New Roman"/>
          <w:i/>
          <w:sz w:val="24"/>
          <w:szCs w:val="24"/>
          <w:lang w:val="fi-FI"/>
        </w:rPr>
        <w:t>M</w:t>
      </w:r>
      <w:r>
        <w:rPr>
          <w:rFonts w:ascii="Times New Roman" w:hAnsi="Times New Roman" w:cs="Times New Roman"/>
          <w:sz w:val="24"/>
          <w:szCs w:val="24"/>
          <w:lang w:val="fi-FI"/>
        </w:rPr>
        <w:t xml:space="preserve"> ≤  2,0</w:t>
      </w:r>
      <w:r>
        <w:rPr>
          <w:rFonts w:ascii="Times New Roman" w:hAnsi="Times New Roman" w:cs="Times New Roman"/>
          <w:sz w:val="24"/>
          <w:szCs w:val="24"/>
        </w:rPr>
        <w:t>) berdasarkan nilai rata-rata total  aspek keterlaksanaan pembelajaran dari dua orang pengamat sebesar 1,54,</w:t>
      </w:r>
      <w:r w:rsidRPr="003049E3">
        <w:rPr>
          <w:rFonts w:ascii="Times New Roman" w:hAnsi="Times New Roman" w:cs="Times New Roman"/>
          <w:sz w:val="24"/>
          <w:szCs w:val="24"/>
        </w:rPr>
        <w:t xml:space="preserve"> (</w:t>
      </w:r>
      <w:r>
        <w:rPr>
          <w:rFonts w:ascii="Times New Roman" w:hAnsi="Times New Roman" w:cs="Times New Roman"/>
          <w:sz w:val="24"/>
          <w:szCs w:val="24"/>
        </w:rPr>
        <w:t>3</w:t>
      </w:r>
      <w:r w:rsidRPr="003049E3">
        <w:rPr>
          <w:rFonts w:ascii="Times New Roman" w:hAnsi="Times New Roman" w:cs="Times New Roman"/>
          <w:sz w:val="24"/>
          <w:szCs w:val="24"/>
        </w:rPr>
        <w:t xml:space="preserve">) </w:t>
      </w:r>
      <w:r>
        <w:rPr>
          <w:rFonts w:ascii="Times New Roman" w:hAnsi="Times New Roman" w:cs="Times New Roman"/>
          <w:sz w:val="24"/>
          <w:szCs w:val="24"/>
        </w:rPr>
        <w:t>p</w:t>
      </w:r>
      <w:r w:rsidRPr="003049E3">
        <w:rPr>
          <w:rFonts w:ascii="Times New Roman" w:hAnsi="Times New Roman" w:cs="Times New Roman"/>
          <w:sz w:val="24"/>
          <w:szCs w:val="24"/>
        </w:rPr>
        <w:t>erangkat pe</w:t>
      </w:r>
      <w:r>
        <w:rPr>
          <w:rFonts w:ascii="Times New Roman" w:hAnsi="Times New Roman" w:cs="Times New Roman"/>
          <w:sz w:val="24"/>
          <w:szCs w:val="24"/>
        </w:rPr>
        <w:t xml:space="preserve">mbelajaran yang dikembangkan dapat dikatakan efektif karena ketuntasan belajar mahasiswa secara klasikal sebesar 87% telah memenuhi kriteria yang ditetapkan yaitu minimal 85% mahasiswa, sebanyak 24 atau </w:t>
      </w:r>
      <w:r>
        <w:rPr>
          <w:rFonts w:ascii="Times New Roman" w:eastAsia="Arial Unicode MS" w:hAnsi="Times New Roman" w:cs="Times New Roman"/>
          <w:sz w:val="24"/>
          <w:szCs w:val="24"/>
        </w:rPr>
        <w:t>61% mahasiswa memiliki nilai kreativitas di atas nilai minimal 65</w:t>
      </w:r>
      <w:r>
        <w:rPr>
          <w:rFonts w:ascii="Times New Roman" w:hAnsi="Times New Roman" w:cs="Times New Roman"/>
          <w:sz w:val="24"/>
          <w:szCs w:val="24"/>
        </w:rPr>
        <w:t xml:space="preserve">, </w:t>
      </w:r>
      <w:r>
        <w:rPr>
          <w:rFonts w:ascii="Times New Roman" w:eastAsia="Arial Unicode MS" w:hAnsi="Times New Roman" w:cs="Times New Roman"/>
          <w:sz w:val="24"/>
          <w:szCs w:val="24"/>
        </w:rPr>
        <w:t>aktivitas mahasiswa dapat dikatakan ideal karena setiap kegiatan berada pada interval toleransi waktu yang diberikan</w:t>
      </w:r>
      <w:r>
        <w:rPr>
          <w:rFonts w:ascii="Times New Roman" w:hAnsi="Times New Roman" w:cs="Times New Roman"/>
          <w:sz w:val="24"/>
          <w:szCs w:val="24"/>
        </w:rPr>
        <w:t>, serta sebanyak 75% mahasiswa memberikan respons positif terhadap perangkat dan pelaksanaan pembelajaran.</w:t>
      </w:r>
    </w:p>
    <w:p w:rsidR="006267C2" w:rsidRDefault="006267C2" w:rsidP="006267C2">
      <w:pPr>
        <w:spacing w:after="0" w:line="240" w:lineRule="auto"/>
        <w:jc w:val="both"/>
        <w:rPr>
          <w:rFonts w:ascii="Times New Roman" w:hAnsi="Times New Roman" w:cs="Times New Roman"/>
          <w:sz w:val="24"/>
          <w:szCs w:val="24"/>
        </w:rPr>
      </w:pPr>
    </w:p>
    <w:p w:rsidR="006267C2" w:rsidRDefault="006267C2" w:rsidP="006267C2">
      <w:pPr>
        <w:spacing w:after="0" w:line="240" w:lineRule="auto"/>
        <w:jc w:val="both"/>
        <w:rPr>
          <w:rFonts w:ascii="Times New Roman" w:hAnsi="Times New Roman" w:cs="Times New Roman"/>
          <w:sz w:val="24"/>
          <w:szCs w:val="24"/>
        </w:rPr>
      </w:pPr>
      <w:r w:rsidRPr="006267C2">
        <w:rPr>
          <w:rFonts w:ascii="Times New Roman" w:hAnsi="Times New Roman" w:cs="Times New Roman"/>
          <w:b/>
          <w:sz w:val="24"/>
          <w:szCs w:val="24"/>
        </w:rPr>
        <w:t>Kata Kunci</w:t>
      </w:r>
      <w:r>
        <w:rPr>
          <w:rFonts w:ascii="Times New Roman" w:hAnsi="Times New Roman" w:cs="Times New Roman"/>
          <w:sz w:val="24"/>
          <w:szCs w:val="24"/>
        </w:rPr>
        <w:t>: Perangkat Pembelajaran Mandiri, Soal Terbuka, Kalkulus</w:t>
      </w:r>
    </w:p>
    <w:p w:rsidR="006267C2" w:rsidRDefault="006267C2" w:rsidP="006267C2">
      <w:pPr>
        <w:spacing w:after="0" w:line="240" w:lineRule="auto"/>
        <w:ind w:firstLine="426"/>
        <w:jc w:val="both"/>
        <w:rPr>
          <w:rFonts w:ascii="Times New Roman" w:hAnsi="Times New Roman" w:cs="Times New Roman"/>
          <w:sz w:val="24"/>
          <w:szCs w:val="24"/>
        </w:rPr>
      </w:pPr>
    </w:p>
    <w:p w:rsidR="006267C2" w:rsidRDefault="006267C2">
      <w:pPr>
        <w:rPr>
          <w:rFonts w:ascii="Times New Roman" w:hAnsi="Times New Roman" w:cs="Times New Roman"/>
          <w:b/>
          <w:sz w:val="24"/>
          <w:szCs w:val="24"/>
        </w:rPr>
      </w:pPr>
      <w:r>
        <w:rPr>
          <w:rFonts w:ascii="Times New Roman" w:hAnsi="Times New Roman" w:cs="Times New Roman"/>
          <w:b/>
          <w:sz w:val="24"/>
          <w:szCs w:val="24"/>
        </w:rPr>
        <w:br w:type="page"/>
      </w:r>
    </w:p>
    <w:p w:rsidR="006267C2" w:rsidRPr="00F5524A" w:rsidRDefault="006267C2" w:rsidP="00A068E5">
      <w:pPr>
        <w:spacing w:after="0" w:line="240" w:lineRule="auto"/>
        <w:jc w:val="center"/>
        <w:rPr>
          <w:rFonts w:ascii="Times New Roman" w:hAnsi="Times New Roman" w:cs="Times New Roman"/>
          <w:b/>
          <w:sz w:val="24"/>
          <w:szCs w:val="24"/>
        </w:rPr>
      </w:pPr>
      <w:r w:rsidRPr="00F5524A">
        <w:rPr>
          <w:rFonts w:ascii="Times New Roman" w:hAnsi="Times New Roman" w:cs="Times New Roman"/>
          <w:b/>
          <w:sz w:val="24"/>
          <w:szCs w:val="24"/>
        </w:rPr>
        <w:lastRenderedPageBreak/>
        <w:t>ABSTRACT</w:t>
      </w:r>
    </w:p>
    <w:p w:rsidR="006267C2" w:rsidRDefault="006267C2" w:rsidP="006267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w:t>
      </w:r>
      <w:r w:rsidRPr="00F5524A">
        <w:rPr>
          <w:rFonts w:ascii="Times New Roman" w:hAnsi="Times New Roman" w:cs="Times New Roman"/>
          <w:sz w:val="24"/>
          <w:szCs w:val="24"/>
        </w:rPr>
        <w:t>research aims was conducted to develop independent learning devices with open-questfon basis in fomrs of Satuan Acara Perkuliahan (SAP) or Course Unit and Module.</w:t>
      </w:r>
      <w:r>
        <w:rPr>
          <w:rFonts w:ascii="Times New Roman" w:hAnsi="Times New Roman" w:cs="Times New Roman"/>
          <w:sz w:val="24"/>
          <w:szCs w:val="24"/>
        </w:rPr>
        <w:t xml:space="preserve"> </w:t>
      </w:r>
      <w:r w:rsidRPr="00F5524A">
        <w:rPr>
          <w:rFonts w:ascii="Times New Roman" w:hAnsi="Times New Roman" w:cs="Times New Roman"/>
          <w:sz w:val="24"/>
          <w:szCs w:val="24"/>
        </w:rPr>
        <w:t xml:space="preserve">The development process of independent learning devices with open-questions basis refered to Plomp's development model, namely: (1) </w:t>
      </w:r>
      <w:r>
        <w:rPr>
          <w:rFonts w:ascii="Times New Roman" w:hAnsi="Times New Roman" w:cs="Times New Roman"/>
          <w:sz w:val="24"/>
          <w:szCs w:val="24"/>
        </w:rPr>
        <w:t xml:space="preserve">Preliminary </w:t>
      </w:r>
      <w:r w:rsidRPr="00F5524A">
        <w:rPr>
          <w:rFonts w:ascii="Times New Roman" w:hAnsi="Times New Roman" w:cs="Times New Roman"/>
          <w:sz w:val="24"/>
          <w:szCs w:val="24"/>
        </w:rPr>
        <w:t>Investigation Phase, consisted of theoretical literature study, learning problem</w:t>
      </w:r>
      <w:r>
        <w:rPr>
          <w:rFonts w:ascii="Times New Roman" w:hAnsi="Times New Roman" w:cs="Times New Roman"/>
          <w:sz w:val="24"/>
          <w:szCs w:val="24"/>
        </w:rPr>
        <w:t xml:space="preserve"> </w:t>
      </w:r>
      <w:r w:rsidRPr="00F5524A">
        <w:rPr>
          <w:rFonts w:ascii="Times New Roman" w:hAnsi="Times New Roman" w:cs="Times New Roman"/>
          <w:sz w:val="24"/>
          <w:szCs w:val="24"/>
        </w:rPr>
        <w:t>analysis, curriculum analysis, s</w:t>
      </w:r>
      <w:r>
        <w:rPr>
          <w:rFonts w:ascii="Times New Roman" w:hAnsi="Times New Roman" w:cs="Times New Roman"/>
          <w:sz w:val="24"/>
          <w:szCs w:val="24"/>
        </w:rPr>
        <w:t>t</w:t>
      </w:r>
      <w:r w:rsidRPr="00F5524A">
        <w:rPr>
          <w:rFonts w:ascii="Times New Roman" w:hAnsi="Times New Roman" w:cs="Times New Roman"/>
          <w:sz w:val="24"/>
          <w:szCs w:val="24"/>
        </w:rPr>
        <w:t>udent</w:t>
      </w:r>
      <w:r>
        <w:rPr>
          <w:rFonts w:ascii="Times New Roman" w:hAnsi="Times New Roman" w:cs="Times New Roman"/>
          <w:sz w:val="24"/>
          <w:szCs w:val="24"/>
        </w:rPr>
        <w:t xml:space="preserve">s’ </w:t>
      </w:r>
      <w:r w:rsidRPr="00F5524A">
        <w:rPr>
          <w:rFonts w:ascii="Times New Roman" w:hAnsi="Times New Roman" w:cs="Times New Roman"/>
          <w:sz w:val="24"/>
          <w:szCs w:val="24"/>
        </w:rPr>
        <w:t>characteristics analysis, and conceptual</w:t>
      </w:r>
      <w:r>
        <w:rPr>
          <w:rFonts w:ascii="Times New Roman" w:hAnsi="Times New Roman" w:cs="Times New Roman"/>
          <w:sz w:val="24"/>
          <w:szCs w:val="24"/>
        </w:rPr>
        <w:t xml:space="preserve"> </w:t>
      </w:r>
      <w:r w:rsidRPr="00F5524A">
        <w:rPr>
          <w:rFonts w:ascii="Times New Roman" w:hAnsi="Times New Roman" w:cs="Times New Roman"/>
          <w:sz w:val="24"/>
          <w:szCs w:val="24"/>
        </w:rPr>
        <w:t>analysis; (2) Design phase, where the researcher designed the necessary learning</w:t>
      </w:r>
      <w:r>
        <w:rPr>
          <w:rFonts w:ascii="Times New Roman" w:hAnsi="Times New Roman" w:cs="Times New Roman"/>
          <w:sz w:val="24"/>
          <w:szCs w:val="24"/>
        </w:rPr>
        <w:t xml:space="preserve"> </w:t>
      </w:r>
      <w:r w:rsidRPr="00F5524A">
        <w:rPr>
          <w:rFonts w:ascii="Times New Roman" w:hAnsi="Times New Roman" w:cs="Times New Roman"/>
          <w:sz w:val="24"/>
          <w:szCs w:val="24"/>
        </w:rPr>
        <w:t>devices and research instruments; (3) Realization/ Construction phase, where the researcher produced the learning devices amd research instruments based on the</w:t>
      </w:r>
      <w:r>
        <w:rPr>
          <w:rFonts w:ascii="Times New Roman" w:hAnsi="Times New Roman" w:cs="Times New Roman"/>
          <w:sz w:val="24"/>
          <w:szCs w:val="24"/>
        </w:rPr>
        <w:t xml:space="preserve"> </w:t>
      </w:r>
      <w:r w:rsidRPr="00F5524A">
        <w:rPr>
          <w:rFonts w:ascii="Times New Roman" w:hAnsi="Times New Roman" w:cs="Times New Roman"/>
          <w:sz w:val="24"/>
          <w:szCs w:val="24"/>
        </w:rPr>
        <w:t>design form of the design phase; (4) Test, evaluation and revision phase, conducted in</w:t>
      </w:r>
      <w:r>
        <w:rPr>
          <w:rFonts w:ascii="Times New Roman" w:hAnsi="Times New Roman" w:cs="Times New Roman"/>
          <w:sz w:val="24"/>
          <w:szCs w:val="24"/>
        </w:rPr>
        <w:t xml:space="preserve"> </w:t>
      </w:r>
      <w:r w:rsidRPr="00F5524A">
        <w:rPr>
          <w:rFonts w:ascii="Times New Roman" w:hAnsi="Times New Roman" w:cs="Times New Roman"/>
          <w:sz w:val="24"/>
          <w:szCs w:val="24"/>
        </w:rPr>
        <w:t>two main activities: (</w:t>
      </w:r>
      <w:r>
        <w:rPr>
          <w:rFonts w:ascii="Times New Roman" w:hAnsi="Times New Roman" w:cs="Times New Roman"/>
          <w:sz w:val="24"/>
          <w:szCs w:val="24"/>
        </w:rPr>
        <w:t>a</w:t>
      </w:r>
      <w:r w:rsidRPr="00F5524A">
        <w:rPr>
          <w:rFonts w:ascii="Times New Roman" w:hAnsi="Times New Roman" w:cs="Times New Roman"/>
          <w:sz w:val="24"/>
          <w:szCs w:val="24"/>
        </w:rPr>
        <w:t xml:space="preserve">) Learning devices validation, and </w:t>
      </w:r>
      <w:r>
        <w:rPr>
          <w:rFonts w:ascii="Times New Roman" w:hAnsi="Times New Roman" w:cs="Times New Roman"/>
          <w:sz w:val="24"/>
          <w:szCs w:val="24"/>
        </w:rPr>
        <w:t>(b</w:t>
      </w:r>
      <w:r w:rsidRPr="00F5524A">
        <w:rPr>
          <w:rFonts w:ascii="Times New Roman" w:hAnsi="Times New Roman" w:cs="Times New Roman"/>
          <w:sz w:val="24"/>
          <w:szCs w:val="24"/>
        </w:rPr>
        <w:t>) Trial process.</w:t>
      </w:r>
      <w:r>
        <w:rPr>
          <w:rFonts w:ascii="Times New Roman" w:hAnsi="Times New Roman" w:cs="Times New Roman"/>
          <w:sz w:val="24"/>
          <w:szCs w:val="24"/>
        </w:rPr>
        <w:t xml:space="preserve"> </w:t>
      </w:r>
      <w:r w:rsidRPr="00F5524A">
        <w:rPr>
          <w:rFonts w:ascii="Times New Roman" w:hAnsi="Times New Roman" w:cs="Times New Roman"/>
          <w:sz w:val="24"/>
          <w:szCs w:val="24"/>
        </w:rPr>
        <w:t xml:space="preserve">The results of development of learning devices reveal that: </w:t>
      </w:r>
      <w:r>
        <w:rPr>
          <w:rFonts w:ascii="Times New Roman" w:hAnsi="Times New Roman" w:cs="Times New Roman"/>
          <w:sz w:val="24"/>
          <w:szCs w:val="24"/>
        </w:rPr>
        <w:t xml:space="preserve">(1) </w:t>
      </w:r>
      <w:r w:rsidRPr="00F5524A">
        <w:rPr>
          <w:rFonts w:ascii="Times New Roman" w:hAnsi="Times New Roman" w:cs="Times New Roman"/>
          <w:sz w:val="24"/>
          <w:szCs w:val="24"/>
        </w:rPr>
        <w:t>the learning</w:t>
      </w:r>
      <w:r>
        <w:rPr>
          <w:rFonts w:ascii="Times New Roman" w:hAnsi="Times New Roman" w:cs="Times New Roman"/>
          <w:sz w:val="24"/>
          <w:szCs w:val="24"/>
        </w:rPr>
        <w:t xml:space="preserve"> </w:t>
      </w:r>
      <w:r w:rsidRPr="00F5524A">
        <w:rPr>
          <w:rFonts w:ascii="Times New Roman" w:hAnsi="Times New Roman" w:cs="Times New Roman"/>
          <w:sz w:val="24"/>
          <w:szCs w:val="24"/>
        </w:rPr>
        <w:t>devices have met validation criteria (valid: 2.5 ≤ M ≤ 3.5) based on validation</w:t>
      </w:r>
      <w:r>
        <w:rPr>
          <w:rFonts w:ascii="Times New Roman" w:hAnsi="Times New Roman" w:cs="Times New Roman"/>
          <w:sz w:val="24"/>
          <w:szCs w:val="24"/>
        </w:rPr>
        <w:t xml:space="preserve"> </w:t>
      </w:r>
      <w:r w:rsidRPr="00F5524A">
        <w:rPr>
          <w:rFonts w:ascii="Times New Roman" w:hAnsi="Times New Roman" w:cs="Times New Roman"/>
          <w:sz w:val="24"/>
          <w:szCs w:val="24"/>
        </w:rPr>
        <w:t>average score of two assessors on SAP is 3.48, and the module is 3.42, (2) the</w:t>
      </w:r>
      <w:r>
        <w:rPr>
          <w:rFonts w:ascii="Times New Roman" w:hAnsi="Times New Roman" w:cs="Times New Roman"/>
          <w:sz w:val="24"/>
          <w:szCs w:val="24"/>
        </w:rPr>
        <w:t xml:space="preserve"> </w:t>
      </w:r>
      <w:r w:rsidRPr="00F5524A">
        <w:rPr>
          <w:rFonts w:ascii="Times New Roman" w:hAnsi="Times New Roman" w:cs="Times New Roman"/>
          <w:sz w:val="24"/>
          <w:szCs w:val="24"/>
        </w:rPr>
        <w:t>development of learning devices have met the practical criteria (implemented</w:t>
      </w:r>
      <w:r>
        <w:rPr>
          <w:rFonts w:ascii="Times New Roman" w:hAnsi="Times New Roman" w:cs="Times New Roman"/>
          <w:sz w:val="24"/>
          <w:szCs w:val="24"/>
        </w:rPr>
        <w:t xml:space="preserve"> </w:t>
      </w:r>
      <w:r w:rsidRPr="00F5524A">
        <w:rPr>
          <w:rFonts w:ascii="Times New Roman" w:hAnsi="Times New Roman" w:cs="Times New Roman"/>
          <w:sz w:val="24"/>
          <w:szCs w:val="24"/>
        </w:rPr>
        <w:t>entirely: 1.5 ≤ M ≤ 2.0) based on the average score of learning implementation aspect</w:t>
      </w:r>
      <w:r>
        <w:rPr>
          <w:rFonts w:ascii="Times New Roman" w:hAnsi="Times New Roman" w:cs="Times New Roman"/>
          <w:sz w:val="24"/>
          <w:szCs w:val="24"/>
        </w:rPr>
        <w:t xml:space="preserve"> </w:t>
      </w:r>
      <w:r w:rsidRPr="00F5524A">
        <w:rPr>
          <w:rFonts w:ascii="Times New Roman" w:hAnsi="Times New Roman" w:cs="Times New Roman"/>
          <w:sz w:val="24"/>
          <w:szCs w:val="24"/>
        </w:rPr>
        <w:t>from two observer, 1.54; (3) the development of leaming devices is stated as effective</w:t>
      </w:r>
      <w:r>
        <w:rPr>
          <w:rFonts w:ascii="Times New Roman" w:hAnsi="Times New Roman" w:cs="Times New Roman"/>
          <w:sz w:val="24"/>
          <w:szCs w:val="24"/>
        </w:rPr>
        <w:t xml:space="preserve"> </w:t>
      </w:r>
      <w:r w:rsidRPr="00F5524A">
        <w:rPr>
          <w:rFonts w:ascii="Times New Roman" w:hAnsi="Times New Roman" w:cs="Times New Roman"/>
          <w:sz w:val="24"/>
          <w:szCs w:val="24"/>
        </w:rPr>
        <w:t>because the students' classical learning completeness is 87% which have met the</w:t>
      </w:r>
      <w:r>
        <w:rPr>
          <w:rFonts w:ascii="Times New Roman" w:hAnsi="Times New Roman" w:cs="Times New Roman"/>
          <w:sz w:val="24"/>
          <w:szCs w:val="24"/>
        </w:rPr>
        <w:t xml:space="preserve"> </w:t>
      </w:r>
      <w:r w:rsidRPr="00F5524A">
        <w:rPr>
          <w:rFonts w:ascii="Times New Roman" w:hAnsi="Times New Roman" w:cs="Times New Roman"/>
          <w:sz w:val="24"/>
          <w:szCs w:val="24"/>
        </w:rPr>
        <w:t>completeness criteria, where minimal 85% of the sfudents, 24 students or 61% of</w:t>
      </w:r>
      <w:r>
        <w:rPr>
          <w:rFonts w:ascii="Times New Roman" w:hAnsi="Times New Roman" w:cs="Times New Roman"/>
          <w:sz w:val="24"/>
          <w:szCs w:val="24"/>
        </w:rPr>
        <w:t xml:space="preserve"> </w:t>
      </w:r>
      <w:r w:rsidRPr="00F5524A">
        <w:rPr>
          <w:rFonts w:ascii="Times New Roman" w:hAnsi="Times New Roman" w:cs="Times New Roman"/>
          <w:sz w:val="24"/>
          <w:szCs w:val="24"/>
        </w:rPr>
        <w:t>them obtain creative score above minimal standard of 65, students' activity can be</w:t>
      </w:r>
      <w:r>
        <w:rPr>
          <w:rFonts w:ascii="Times New Roman" w:hAnsi="Times New Roman" w:cs="Times New Roman"/>
          <w:sz w:val="24"/>
          <w:szCs w:val="24"/>
        </w:rPr>
        <w:t xml:space="preserve"> </w:t>
      </w:r>
      <w:r w:rsidRPr="00F5524A">
        <w:rPr>
          <w:rFonts w:ascii="Times New Roman" w:hAnsi="Times New Roman" w:cs="Times New Roman"/>
          <w:sz w:val="24"/>
          <w:szCs w:val="24"/>
        </w:rPr>
        <w:t>stated as ideal because each activity is in the tolerant given time, and 75% of the</w:t>
      </w:r>
      <w:r>
        <w:rPr>
          <w:rFonts w:ascii="Times New Roman" w:hAnsi="Times New Roman" w:cs="Times New Roman"/>
          <w:sz w:val="24"/>
          <w:szCs w:val="24"/>
        </w:rPr>
        <w:t xml:space="preserve"> </w:t>
      </w:r>
      <w:r w:rsidRPr="00F5524A">
        <w:rPr>
          <w:rFonts w:ascii="Times New Roman" w:hAnsi="Times New Roman" w:cs="Times New Roman"/>
          <w:sz w:val="24"/>
          <w:szCs w:val="24"/>
        </w:rPr>
        <w:t>students give positive response to learning instruments and learning process.</w:t>
      </w:r>
    </w:p>
    <w:p w:rsidR="00A068E5" w:rsidRDefault="00A068E5" w:rsidP="00A068E5">
      <w:pPr>
        <w:spacing w:after="0" w:line="240" w:lineRule="auto"/>
        <w:jc w:val="both"/>
        <w:rPr>
          <w:rFonts w:ascii="Times New Roman" w:hAnsi="Times New Roman" w:cs="Times New Roman"/>
          <w:sz w:val="24"/>
          <w:szCs w:val="24"/>
        </w:rPr>
      </w:pPr>
    </w:p>
    <w:p w:rsidR="00A068E5" w:rsidRDefault="00A068E5" w:rsidP="00A068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w:t>
      </w:r>
      <w:r>
        <w:rPr>
          <w:rFonts w:ascii="Times New Roman" w:hAnsi="Times New Roman" w:cs="Times New Roman"/>
          <w:sz w:val="24"/>
          <w:szCs w:val="24"/>
        </w:rPr>
        <w:t xml:space="preserve">: </w:t>
      </w:r>
      <w:r w:rsidRPr="00A068E5">
        <w:rPr>
          <w:rFonts w:ascii="Times New Roman" w:hAnsi="Times New Roman" w:cs="Times New Roman"/>
          <w:sz w:val="24"/>
          <w:szCs w:val="24"/>
        </w:rPr>
        <w:t>Independent Learning Devices</w:t>
      </w:r>
      <w:r>
        <w:rPr>
          <w:rFonts w:ascii="Times New Roman" w:hAnsi="Times New Roman" w:cs="Times New Roman"/>
          <w:sz w:val="24"/>
          <w:szCs w:val="24"/>
        </w:rPr>
        <w:t>,</w:t>
      </w:r>
      <w:r w:rsidRPr="00A068E5">
        <w:rPr>
          <w:rFonts w:ascii="Times New Roman" w:hAnsi="Times New Roman" w:cs="Times New Roman"/>
          <w:sz w:val="24"/>
          <w:szCs w:val="24"/>
        </w:rPr>
        <w:t xml:space="preserve"> Open-Questions</w:t>
      </w:r>
      <w:r>
        <w:rPr>
          <w:rFonts w:ascii="Times New Roman" w:hAnsi="Times New Roman" w:cs="Times New Roman"/>
          <w:sz w:val="24"/>
          <w:szCs w:val="24"/>
        </w:rPr>
        <w:t>,</w:t>
      </w:r>
      <w:r w:rsidRPr="00A068E5">
        <w:rPr>
          <w:rFonts w:ascii="Times New Roman" w:hAnsi="Times New Roman" w:cs="Times New Roman"/>
          <w:sz w:val="24"/>
          <w:szCs w:val="24"/>
        </w:rPr>
        <w:t xml:space="preserve"> Calculus</w:t>
      </w:r>
    </w:p>
    <w:p w:rsidR="00A068E5" w:rsidRDefault="00A068E5" w:rsidP="00A068E5">
      <w:pPr>
        <w:spacing w:after="0" w:line="240" w:lineRule="auto"/>
        <w:jc w:val="both"/>
        <w:rPr>
          <w:rFonts w:ascii="Times New Roman" w:hAnsi="Times New Roman" w:cs="Times New Roman"/>
          <w:sz w:val="24"/>
          <w:szCs w:val="24"/>
        </w:rPr>
      </w:pPr>
    </w:p>
    <w:p w:rsidR="00A068E5" w:rsidRDefault="00A068E5">
      <w:pPr>
        <w:rPr>
          <w:rFonts w:ascii="Times New Roman" w:hAnsi="Times New Roman" w:cs="Times New Roman"/>
          <w:sz w:val="24"/>
          <w:szCs w:val="24"/>
        </w:rPr>
      </w:pPr>
      <w:r>
        <w:rPr>
          <w:rFonts w:ascii="Times New Roman" w:hAnsi="Times New Roman" w:cs="Times New Roman"/>
          <w:sz w:val="24"/>
          <w:szCs w:val="24"/>
        </w:rPr>
        <w:br w:type="page"/>
      </w:r>
    </w:p>
    <w:p w:rsidR="00A068E5" w:rsidRDefault="0063480C" w:rsidP="00A068E5">
      <w:pPr>
        <w:spacing w:after="0" w:line="240" w:lineRule="auto"/>
        <w:jc w:val="both"/>
        <w:rPr>
          <w:rFonts w:ascii="Times New Roman" w:eastAsia="Arial Unicode MS" w:hAnsi="Times New Roman" w:cs="Times New Roman"/>
          <w:b/>
          <w:szCs w:val="24"/>
        </w:rPr>
      </w:pPr>
      <w:r>
        <w:rPr>
          <w:rFonts w:ascii="Times New Roman" w:eastAsia="Arial Unicode MS" w:hAnsi="Times New Roman" w:cs="Times New Roman"/>
          <w:b/>
          <w:szCs w:val="24"/>
        </w:rPr>
        <w:lastRenderedPageBreak/>
        <w:t>PENDAHULUAN</w:t>
      </w:r>
    </w:p>
    <w:p w:rsidR="0063480C" w:rsidRDefault="0063480C" w:rsidP="00A068E5">
      <w:pPr>
        <w:spacing w:after="0" w:line="240" w:lineRule="auto"/>
        <w:jc w:val="both"/>
        <w:rPr>
          <w:rFonts w:ascii="Times New Roman" w:eastAsia="Arial Unicode MS" w:hAnsi="Times New Roman" w:cs="Times New Roman"/>
          <w:b/>
          <w:szCs w:val="24"/>
        </w:rPr>
      </w:pPr>
    </w:p>
    <w:p w:rsidR="0063480C" w:rsidRDefault="0063480C" w:rsidP="0063480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Kalkulus merupakan salah satu mata kuliah wajib bagi mahasiswa pendidikan matematika di perguruan tinggi. Konsep-konsep dalam Kalkulus merupakan konsep dasar yang diperlukan untuk mata kuliah lain, seperti: Analisis Riil, Metode Numerik, dan Matematika Diskrit. </w:t>
      </w:r>
      <w:r w:rsidRPr="005333F7">
        <w:rPr>
          <w:rFonts w:ascii="Times New Roman" w:hAnsi="Times New Roman" w:cs="Times New Roman"/>
          <w:sz w:val="24"/>
          <w:szCs w:val="24"/>
        </w:rPr>
        <w:t>Kalkulus memiliki dua cabang utama, kalkulus diferensial dan kalkulus integral,</w:t>
      </w:r>
      <w:r>
        <w:rPr>
          <w:rFonts w:ascii="Times New Roman" w:hAnsi="Times New Roman" w:cs="Times New Roman"/>
          <w:sz w:val="24"/>
          <w:szCs w:val="24"/>
        </w:rPr>
        <w:t xml:space="preserve"> </w:t>
      </w:r>
      <w:r w:rsidRPr="005333F7">
        <w:rPr>
          <w:rFonts w:ascii="Times New Roman" w:hAnsi="Times New Roman" w:cs="Times New Roman"/>
          <w:sz w:val="24"/>
          <w:szCs w:val="24"/>
        </w:rPr>
        <w:t>yang saling berhubungan melalui teorema dasar kalkulus. Kalkulus diferensial dipelajari</w:t>
      </w:r>
      <w:r>
        <w:rPr>
          <w:rFonts w:ascii="Times New Roman" w:hAnsi="Times New Roman" w:cs="Times New Roman"/>
          <w:sz w:val="24"/>
          <w:szCs w:val="24"/>
        </w:rPr>
        <w:t xml:space="preserve"> </w:t>
      </w:r>
      <w:r w:rsidRPr="005333F7">
        <w:rPr>
          <w:rFonts w:ascii="Times New Roman" w:hAnsi="Times New Roman" w:cs="Times New Roman"/>
          <w:sz w:val="24"/>
          <w:szCs w:val="24"/>
        </w:rPr>
        <w:t>dalam mata kuliah Kalkulus 1, sedangkan kalkulus integral dipelajari dalam mata kuliah</w:t>
      </w:r>
      <w:r>
        <w:rPr>
          <w:rFonts w:ascii="Times New Roman" w:hAnsi="Times New Roman" w:cs="Times New Roman"/>
          <w:sz w:val="24"/>
          <w:szCs w:val="24"/>
        </w:rPr>
        <w:t xml:space="preserve"> </w:t>
      </w:r>
      <w:r w:rsidRPr="005333F7">
        <w:rPr>
          <w:rFonts w:ascii="Times New Roman" w:hAnsi="Times New Roman" w:cs="Times New Roman"/>
          <w:sz w:val="24"/>
          <w:szCs w:val="24"/>
        </w:rPr>
        <w:t>Kalkulus 2.</w:t>
      </w:r>
    </w:p>
    <w:p w:rsidR="0063480C" w:rsidRDefault="0063480C" w:rsidP="0063480C">
      <w:pPr>
        <w:spacing w:after="0" w:line="480" w:lineRule="auto"/>
        <w:ind w:firstLine="426"/>
        <w:jc w:val="both"/>
        <w:rPr>
          <w:rFonts w:ascii="Times New Roman" w:hAnsi="Times New Roman" w:cs="Times New Roman"/>
          <w:sz w:val="24"/>
          <w:szCs w:val="24"/>
        </w:rPr>
      </w:pPr>
      <w:r w:rsidRPr="005333F7">
        <w:rPr>
          <w:rFonts w:ascii="Times New Roman" w:hAnsi="Times New Roman" w:cs="Times New Roman"/>
          <w:sz w:val="24"/>
          <w:szCs w:val="24"/>
        </w:rPr>
        <w:t xml:space="preserve">Tujuan kurikuler mata kuliah Kalkulus </w:t>
      </w:r>
      <w:r>
        <w:rPr>
          <w:rFonts w:ascii="Times New Roman" w:hAnsi="Times New Roman" w:cs="Times New Roman"/>
          <w:sz w:val="24"/>
          <w:szCs w:val="24"/>
        </w:rPr>
        <w:t xml:space="preserve">2 pada Program Studi Pendidikan </w:t>
      </w:r>
      <w:r w:rsidRPr="005333F7">
        <w:rPr>
          <w:rFonts w:ascii="Times New Roman" w:hAnsi="Times New Roman" w:cs="Times New Roman"/>
          <w:sz w:val="24"/>
          <w:szCs w:val="24"/>
        </w:rPr>
        <w:t xml:space="preserve">Matematika </w:t>
      </w:r>
      <w:r>
        <w:rPr>
          <w:rFonts w:ascii="Times New Roman" w:hAnsi="Times New Roman" w:cs="Times New Roman"/>
          <w:sz w:val="24"/>
          <w:szCs w:val="24"/>
        </w:rPr>
        <w:t>Universitas Negeri Makassar</w:t>
      </w:r>
      <w:r w:rsidRPr="005333F7">
        <w:rPr>
          <w:rFonts w:ascii="Times New Roman" w:hAnsi="Times New Roman" w:cs="Times New Roman"/>
          <w:sz w:val="24"/>
          <w:szCs w:val="24"/>
        </w:rPr>
        <w:t xml:space="preserve"> adalah agar mahasiswa mampu menguasai konsep-konsep integral tak tentu dan integral</w:t>
      </w:r>
      <w:r>
        <w:rPr>
          <w:rFonts w:ascii="Times New Roman" w:hAnsi="Times New Roman" w:cs="Times New Roman"/>
          <w:sz w:val="24"/>
          <w:szCs w:val="24"/>
        </w:rPr>
        <w:t xml:space="preserve"> </w:t>
      </w:r>
      <w:r w:rsidRPr="005333F7">
        <w:rPr>
          <w:rFonts w:ascii="Times New Roman" w:hAnsi="Times New Roman" w:cs="Times New Roman"/>
          <w:sz w:val="24"/>
          <w:szCs w:val="24"/>
        </w:rPr>
        <w:t>tentu, menerapkan (mengaplikasikan) perhitungan integral pada berbagai topik yang</w:t>
      </w:r>
      <w:r>
        <w:rPr>
          <w:rFonts w:ascii="Times New Roman" w:hAnsi="Times New Roman" w:cs="Times New Roman"/>
          <w:sz w:val="24"/>
          <w:szCs w:val="24"/>
        </w:rPr>
        <w:t xml:space="preserve"> </w:t>
      </w:r>
      <w:r w:rsidRPr="005333F7">
        <w:rPr>
          <w:rFonts w:ascii="Times New Roman" w:hAnsi="Times New Roman" w:cs="Times New Roman"/>
          <w:sz w:val="24"/>
          <w:szCs w:val="24"/>
        </w:rPr>
        <w:t>diberikan dan dalam kehidupan sehari-hari, mengerjakan (menyelesaikan) soal-soal</w:t>
      </w:r>
      <w:r>
        <w:rPr>
          <w:rFonts w:ascii="Times New Roman" w:hAnsi="Times New Roman" w:cs="Times New Roman"/>
          <w:sz w:val="24"/>
          <w:szCs w:val="24"/>
        </w:rPr>
        <w:t xml:space="preserve"> </w:t>
      </w:r>
      <w:r w:rsidRPr="005333F7">
        <w:rPr>
          <w:rFonts w:ascii="Times New Roman" w:hAnsi="Times New Roman" w:cs="Times New Roman"/>
          <w:sz w:val="24"/>
          <w:szCs w:val="24"/>
        </w:rPr>
        <w:t>dalam berbagai bentuk pengintegralan. Tujuan kurikuler tersebut dapat dikatakan belum</w:t>
      </w:r>
      <w:r>
        <w:rPr>
          <w:rFonts w:ascii="Times New Roman" w:hAnsi="Times New Roman" w:cs="Times New Roman"/>
          <w:sz w:val="24"/>
          <w:szCs w:val="24"/>
        </w:rPr>
        <w:t xml:space="preserve"> </w:t>
      </w:r>
      <w:r w:rsidRPr="005333F7">
        <w:rPr>
          <w:rFonts w:ascii="Times New Roman" w:hAnsi="Times New Roman" w:cs="Times New Roman"/>
          <w:sz w:val="24"/>
          <w:szCs w:val="24"/>
        </w:rPr>
        <w:t xml:space="preserve">tercapai sampai dua tahun terakhir ini. </w:t>
      </w:r>
      <w:r>
        <w:rPr>
          <w:rFonts w:ascii="Times New Roman" w:hAnsi="Times New Roman" w:cs="Times New Roman"/>
          <w:sz w:val="24"/>
          <w:szCs w:val="24"/>
        </w:rPr>
        <w:t>Hal ini</w:t>
      </w:r>
      <w:r w:rsidRPr="005333F7">
        <w:rPr>
          <w:rFonts w:ascii="Times New Roman" w:hAnsi="Times New Roman" w:cs="Times New Roman"/>
          <w:sz w:val="24"/>
          <w:szCs w:val="24"/>
        </w:rPr>
        <w:t xml:space="preserve"> berdasarkan Daftar Nilai Akademik</w:t>
      </w:r>
      <w:r>
        <w:rPr>
          <w:rFonts w:ascii="Times New Roman" w:hAnsi="Times New Roman" w:cs="Times New Roman"/>
          <w:sz w:val="24"/>
          <w:szCs w:val="24"/>
        </w:rPr>
        <w:t xml:space="preserve"> </w:t>
      </w:r>
      <w:r w:rsidRPr="005333F7">
        <w:rPr>
          <w:rFonts w:ascii="Times New Roman" w:hAnsi="Times New Roman" w:cs="Times New Roman"/>
          <w:sz w:val="24"/>
          <w:szCs w:val="24"/>
        </w:rPr>
        <w:t xml:space="preserve">Mahasiswa Program Studi Pendidikan Matematika </w:t>
      </w:r>
      <w:r>
        <w:rPr>
          <w:rFonts w:ascii="Times New Roman" w:hAnsi="Times New Roman" w:cs="Times New Roman"/>
          <w:sz w:val="24"/>
          <w:szCs w:val="24"/>
        </w:rPr>
        <w:t>UNM berikut:</w:t>
      </w:r>
    </w:p>
    <w:p w:rsidR="0063480C" w:rsidRDefault="0063480C" w:rsidP="0063480C">
      <w:pPr>
        <w:spacing w:after="0" w:line="480" w:lineRule="auto"/>
        <w:jc w:val="center"/>
        <w:rPr>
          <w:rFonts w:ascii="Times New Roman" w:hAnsi="Times New Roman" w:cs="Times New Roman"/>
          <w:sz w:val="24"/>
          <w:szCs w:val="24"/>
        </w:rPr>
      </w:pPr>
      <w:r w:rsidRPr="005D1FC8">
        <w:rPr>
          <w:rFonts w:ascii="Times New Roman" w:eastAsia="Arial Unicode MS" w:hAnsi="Times New Roman" w:cs="Times New Roman"/>
          <w:sz w:val="24"/>
          <w:szCs w:val="24"/>
        </w:rPr>
        <w:t xml:space="preserve">Tabel </w:t>
      </w:r>
      <w:r w:rsidR="0009264D">
        <w:rPr>
          <w:rFonts w:ascii="Times New Roman" w:eastAsia="Arial Unicode MS" w:hAnsi="Times New Roman" w:cs="Times New Roman"/>
          <w:sz w:val="24"/>
          <w:szCs w:val="24"/>
        </w:rPr>
        <w:t>1.</w:t>
      </w:r>
      <w:r>
        <w:rPr>
          <w:rFonts w:ascii="Times New Roman" w:eastAsia="Arial Unicode MS" w:hAnsi="Times New Roman" w:cs="Times New Roman"/>
          <w:sz w:val="24"/>
          <w:szCs w:val="24"/>
        </w:rPr>
        <w:t xml:space="preserve"> Daftar Nilai Akademik Mahasiswa</w:t>
      </w:r>
    </w:p>
    <w:tbl>
      <w:tblPr>
        <w:tblStyle w:val="TableGrid"/>
        <w:tblW w:w="0" w:type="auto"/>
        <w:jc w:val="center"/>
        <w:tblLook w:val="04A0" w:firstRow="1" w:lastRow="0" w:firstColumn="1" w:lastColumn="0" w:noHBand="0" w:noVBand="1"/>
      </w:tblPr>
      <w:tblGrid>
        <w:gridCol w:w="1406"/>
        <w:gridCol w:w="1406"/>
        <w:gridCol w:w="1406"/>
        <w:gridCol w:w="1406"/>
        <w:gridCol w:w="1407"/>
      </w:tblGrid>
      <w:tr w:rsidR="0063480C" w:rsidRPr="00B731B5" w:rsidTr="0042233C">
        <w:trPr>
          <w:trHeight w:val="283"/>
          <w:jc w:val="center"/>
        </w:trPr>
        <w:tc>
          <w:tcPr>
            <w:tcW w:w="1406" w:type="dxa"/>
            <w:vMerge w:val="restart"/>
            <w:tcBorders>
              <w:top w:val="single" w:sz="12" w:space="0" w:color="auto"/>
              <w:left w:val="nil"/>
              <w:bottom w:val="single" w:sz="6" w:space="0" w:color="auto"/>
              <w:right w:val="nil"/>
            </w:tcBorders>
            <w:vAlign w:val="center"/>
          </w:tcPr>
          <w:p w:rsidR="0063480C" w:rsidRPr="00B731B5" w:rsidRDefault="0063480C" w:rsidP="0042233C">
            <w:pPr>
              <w:jc w:val="center"/>
              <w:rPr>
                <w:rFonts w:ascii="Times New Roman" w:hAnsi="Times New Roman" w:cs="Times New Roman"/>
                <w:b/>
                <w:sz w:val="24"/>
                <w:szCs w:val="24"/>
              </w:rPr>
            </w:pPr>
            <w:r w:rsidRPr="00B731B5">
              <w:rPr>
                <w:rFonts w:ascii="Times New Roman" w:hAnsi="Times New Roman" w:cs="Times New Roman"/>
                <w:b/>
                <w:sz w:val="24"/>
                <w:szCs w:val="24"/>
              </w:rPr>
              <w:t>Nilai</w:t>
            </w:r>
          </w:p>
        </w:tc>
        <w:tc>
          <w:tcPr>
            <w:tcW w:w="5625" w:type="dxa"/>
            <w:gridSpan w:val="4"/>
            <w:tcBorders>
              <w:top w:val="single" w:sz="12" w:space="0" w:color="auto"/>
              <w:left w:val="nil"/>
              <w:bottom w:val="single" w:sz="6" w:space="0" w:color="auto"/>
              <w:right w:val="nil"/>
            </w:tcBorders>
            <w:vAlign w:val="center"/>
          </w:tcPr>
          <w:p w:rsidR="0063480C" w:rsidRPr="00B731B5"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Tahun Akademik</w:t>
            </w:r>
          </w:p>
        </w:tc>
      </w:tr>
      <w:tr w:rsidR="0063480C" w:rsidRPr="00B731B5" w:rsidTr="0042233C">
        <w:trPr>
          <w:trHeight w:val="283"/>
          <w:jc w:val="center"/>
        </w:trPr>
        <w:tc>
          <w:tcPr>
            <w:tcW w:w="1406" w:type="dxa"/>
            <w:vMerge/>
            <w:tcBorders>
              <w:top w:val="single" w:sz="6" w:space="0" w:color="auto"/>
              <w:left w:val="nil"/>
              <w:bottom w:val="single" w:sz="6" w:space="0" w:color="auto"/>
              <w:right w:val="nil"/>
            </w:tcBorders>
          </w:tcPr>
          <w:p w:rsidR="0063480C" w:rsidRPr="00B731B5" w:rsidRDefault="0063480C" w:rsidP="0042233C">
            <w:pPr>
              <w:jc w:val="both"/>
              <w:rPr>
                <w:rFonts w:ascii="Times New Roman" w:hAnsi="Times New Roman" w:cs="Times New Roman"/>
                <w:b/>
                <w:sz w:val="24"/>
                <w:szCs w:val="24"/>
              </w:rPr>
            </w:pPr>
          </w:p>
        </w:tc>
        <w:tc>
          <w:tcPr>
            <w:tcW w:w="2812" w:type="dxa"/>
            <w:gridSpan w:val="2"/>
            <w:tcBorders>
              <w:top w:val="single" w:sz="6" w:space="0" w:color="auto"/>
              <w:left w:val="nil"/>
              <w:bottom w:val="single" w:sz="6" w:space="0" w:color="auto"/>
              <w:right w:val="nil"/>
            </w:tcBorders>
            <w:vAlign w:val="center"/>
          </w:tcPr>
          <w:p w:rsidR="0063480C" w:rsidRPr="00B731B5"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2013 – 2014</w:t>
            </w:r>
          </w:p>
        </w:tc>
        <w:tc>
          <w:tcPr>
            <w:tcW w:w="2813" w:type="dxa"/>
            <w:gridSpan w:val="2"/>
            <w:tcBorders>
              <w:top w:val="single" w:sz="6" w:space="0" w:color="auto"/>
              <w:left w:val="nil"/>
              <w:bottom w:val="single" w:sz="6" w:space="0" w:color="auto"/>
              <w:right w:val="nil"/>
            </w:tcBorders>
            <w:vAlign w:val="center"/>
          </w:tcPr>
          <w:p w:rsidR="0063480C" w:rsidRPr="00B731B5"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2013 – 2012</w:t>
            </w:r>
          </w:p>
        </w:tc>
      </w:tr>
      <w:tr w:rsidR="0063480C" w:rsidRPr="00B731B5" w:rsidTr="0042233C">
        <w:trPr>
          <w:trHeight w:val="283"/>
          <w:jc w:val="center"/>
        </w:trPr>
        <w:tc>
          <w:tcPr>
            <w:tcW w:w="1406" w:type="dxa"/>
            <w:vMerge/>
            <w:tcBorders>
              <w:top w:val="single" w:sz="6" w:space="0" w:color="auto"/>
              <w:left w:val="nil"/>
              <w:bottom w:val="single" w:sz="12" w:space="0" w:color="auto"/>
              <w:right w:val="nil"/>
            </w:tcBorders>
          </w:tcPr>
          <w:p w:rsidR="0063480C" w:rsidRPr="00B731B5" w:rsidRDefault="0063480C" w:rsidP="0042233C">
            <w:pPr>
              <w:jc w:val="both"/>
              <w:rPr>
                <w:rFonts w:ascii="Times New Roman" w:hAnsi="Times New Roman" w:cs="Times New Roman"/>
                <w:b/>
                <w:sz w:val="24"/>
                <w:szCs w:val="24"/>
              </w:rPr>
            </w:pPr>
          </w:p>
        </w:tc>
        <w:tc>
          <w:tcPr>
            <w:tcW w:w="1406" w:type="dxa"/>
            <w:tcBorders>
              <w:top w:val="single" w:sz="6"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406" w:type="dxa"/>
            <w:tcBorders>
              <w:top w:val="single" w:sz="6"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w:t>
            </w:r>
          </w:p>
        </w:tc>
        <w:tc>
          <w:tcPr>
            <w:tcW w:w="1406" w:type="dxa"/>
            <w:tcBorders>
              <w:top w:val="single" w:sz="6"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407" w:type="dxa"/>
            <w:tcBorders>
              <w:top w:val="single" w:sz="6"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b/>
                <w:sz w:val="24"/>
                <w:szCs w:val="24"/>
              </w:rPr>
            </w:pPr>
            <w:r>
              <w:rPr>
                <w:rFonts w:ascii="Times New Roman" w:hAnsi="Times New Roman" w:cs="Times New Roman"/>
                <w:b/>
                <w:sz w:val="24"/>
                <w:szCs w:val="24"/>
              </w:rPr>
              <w:t>%</w:t>
            </w:r>
          </w:p>
        </w:tc>
      </w:tr>
      <w:tr w:rsidR="0063480C" w:rsidTr="0042233C">
        <w:trPr>
          <w:trHeight w:val="283"/>
          <w:jc w:val="center"/>
        </w:trPr>
        <w:tc>
          <w:tcPr>
            <w:tcW w:w="1406" w:type="dxa"/>
            <w:tcBorders>
              <w:top w:val="single" w:sz="12" w:space="0" w:color="auto"/>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A</w:t>
            </w:r>
          </w:p>
        </w:tc>
        <w:tc>
          <w:tcPr>
            <w:tcW w:w="1406" w:type="dxa"/>
            <w:tcBorders>
              <w:top w:val="single" w:sz="12" w:space="0" w:color="auto"/>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4</w:t>
            </w:r>
          </w:p>
        </w:tc>
        <w:tc>
          <w:tcPr>
            <w:tcW w:w="1406" w:type="dxa"/>
            <w:tcBorders>
              <w:top w:val="single" w:sz="12" w:space="0" w:color="auto"/>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8</w:t>
            </w:r>
          </w:p>
        </w:tc>
        <w:tc>
          <w:tcPr>
            <w:tcW w:w="1406" w:type="dxa"/>
            <w:tcBorders>
              <w:top w:val="single" w:sz="12" w:space="0" w:color="auto"/>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4</w:t>
            </w:r>
          </w:p>
        </w:tc>
        <w:tc>
          <w:tcPr>
            <w:tcW w:w="1407" w:type="dxa"/>
            <w:tcBorders>
              <w:top w:val="single" w:sz="12" w:space="0" w:color="auto"/>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9</w:t>
            </w:r>
          </w:p>
        </w:tc>
      </w:tr>
      <w:tr w:rsidR="0063480C" w:rsidTr="0042233C">
        <w:trPr>
          <w:trHeight w:val="283"/>
          <w:jc w:val="center"/>
        </w:trPr>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B</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10</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20</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10</w:t>
            </w:r>
          </w:p>
        </w:tc>
        <w:tc>
          <w:tcPr>
            <w:tcW w:w="1407"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22</w:t>
            </w:r>
          </w:p>
        </w:tc>
      </w:tr>
      <w:tr w:rsidR="0063480C" w:rsidTr="0042233C">
        <w:trPr>
          <w:trHeight w:val="283"/>
          <w:jc w:val="center"/>
        </w:trPr>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C</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35</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69</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32</w:t>
            </w:r>
          </w:p>
        </w:tc>
        <w:tc>
          <w:tcPr>
            <w:tcW w:w="1407"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69</w:t>
            </w:r>
          </w:p>
        </w:tc>
      </w:tr>
      <w:tr w:rsidR="0063480C" w:rsidTr="0042233C">
        <w:trPr>
          <w:trHeight w:val="283"/>
          <w:jc w:val="center"/>
        </w:trPr>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D</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r>
      <w:tr w:rsidR="0063480C" w:rsidTr="0042233C">
        <w:trPr>
          <w:trHeight w:val="283"/>
          <w:jc w:val="center"/>
        </w:trPr>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E</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6"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Borders>
              <w:top w:val="nil"/>
              <w:left w:val="nil"/>
              <w:bottom w:val="nil"/>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r>
      <w:tr w:rsidR="0063480C" w:rsidTr="0042233C">
        <w:trPr>
          <w:trHeight w:val="283"/>
          <w:jc w:val="center"/>
        </w:trPr>
        <w:tc>
          <w:tcPr>
            <w:tcW w:w="1406" w:type="dxa"/>
            <w:tcBorders>
              <w:top w:val="nil"/>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K</w:t>
            </w:r>
          </w:p>
        </w:tc>
        <w:tc>
          <w:tcPr>
            <w:tcW w:w="1406" w:type="dxa"/>
            <w:tcBorders>
              <w:top w:val="nil"/>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2</w:t>
            </w:r>
          </w:p>
        </w:tc>
        <w:tc>
          <w:tcPr>
            <w:tcW w:w="1406" w:type="dxa"/>
            <w:tcBorders>
              <w:top w:val="nil"/>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4</w:t>
            </w:r>
          </w:p>
        </w:tc>
        <w:tc>
          <w:tcPr>
            <w:tcW w:w="1406" w:type="dxa"/>
            <w:tcBorders>
              <w:top w:val="nil"/>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Borders>
              <w:top w:val="nil"/>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w:t>
            </w:r>
          </w:p>
        </w:tc>
      </w:tr>
      <w:tr w:rsidR="0063480C" w:rsidTr="0042233C">
        <w:trPr>
          <w:trHeight w:val="283"/>
          <w:jc w:val="center"/>
        </w:trPr>
        <w:tc>
          <w:tcPr>
            <w:tcW w:w="1406" w:type="dxa"/>
            <w:tcBorders>
              <w:top w:val="single" w:sz="12"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Jumlah</w:t>
            </w:r>
          </w:p>
        </w:tc>
        <w:tc>
          <w:tcPr>
            <w:tcW w:w="1406" w:type="dxa"/>
            <w:tcBorders>
              <w:top w:val="single" w:sz="12"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51</w:t>
            </w:r>
          </w:p>
        </w:tc>
        <w:tc>
          <w:tcPr>
            <w:tcW w:w="1406" w:type="dxa"/>
            <w:tcBorders>
              <w:top w:val="single" w:sz="12"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100</w:t>
            </w:r>
          </w:p>
        </w:tc>
        <w:tc>
          <w:tcPr>
            <w:tcW w:w="1406" w:type="dxa"/>
            <w:tcBorders>
              <w:top w:val="single" w:sz="12"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46</w:t>
            </w:r>
          </w:p>
        </w:tc>
        <w:tc>
          <w:tcPr>
            <w:tcW w:w="1407" w:type="dxa"/>
            <w:tcBorders>
              <w:top w:val="single" w:sz="12" w:space="0" w:color="auto"/>
              <w:left w:val="nil"/>
              <w:bottom w:val="single" w:sz="12" w:space="0" w:color="auto"/>
              <w:right w:val="nil"/>
            </w:tcBorders>
            <w:vAlign w:val="center"/>
          </w:tcPr>
          <w:p w:rsidR="0063480C" w:rsidRDefault="0063480C" w:rsidP="0042233C">
            <w:pPr>
              <w:jc w:val="center"/>
              <w:rPr>
                <w:rFonts w:ascii="Times New Roman" w:hAnsi="Times New Roman" w:cs="Times New Roman"/>
                <w:sz w:val="24"/>
                <w:szCs w:val="24"/>
              </w:rPr>
            </w:pPr>
            <w:r>
              <w:rPr>
                <w:rFonts w:ascii="Times New Roman" w:hAnsi="Times New Roman" w:cs="Times New Roman"/>
                <w:sz w:val="24"/>
                <w:szCs w:val="24"/>
              </w:rPr>
              <w:t>100</w:t>
            </w:r>
          </w:p>
        </w:tc>
      </w:tr>
    </w:tbl>
    <w:p w:rsidR="0063480C" w:rsidRDefault="0063480C" w:rsidP="0063480C">
      <w:pPr>
        <w:spacing w:after="0" w:line="480" w:lineRule="auto"/>
        <w:ind w:firstLine="426"/>
        <w:jc w:val="both"/>
        <w:rPr>
          <w:rFonts w:ascii="Times New Roman" w:hAnsi="Times New Roman" w:cs="Times New Roman"/>
        </w:rPr>
      </w:pPr>
      <w:r w:rsidRPr="005333F7">
        <w:rPr>
          <w:rFonts w:ascii="Times New Roman" w:hAnsi="Times New Roman" w:cs="Times New Roman"/>
          <w:sz w:val="24"/>
          <w:szCs w:val="24"/>
        </w:rPr>
        <w:lastRenderedPageBreak/>
        <w:t>Berdasarkan</w:t>
      </w:r>
      <w:r>
        <w:rPr>
          <w:rFonts w:ascii="Times New Roman" w:hAnsi="Times New Roman" w:cs="Times New Roman"/>
          <w:sz w:val="24"/>
          <w:szCs w:val="24"/>
        </w:rPr>
        <w:t xml:space="preserve"> hasil</w:t>
      </w:r>
      <w:r w:rsidRPr="005333F7">
        <w:rPr>
          <w:rFonts w:ascii="Times New Roman" w:hAnsi="Times New Roman" w:cs="Times New Roman"/>
          <w:sz w:val="24"/>
          <w:szCs w:val="24"/>
        </w:rPr>
        <w:t xml:space="preserve"> wawancara </w:t>
      </w:r>
      <w:r>
        <w:rPr>
          <w:rFonts w:ascii="Times New Roman" w:hAnsi="Times New Roman" w:cs="Times New Roman"/>
          <w:sz w:val="24"/>
          <w:szCs w:val="24"/>
        </w:rPr>
        <w:t xml:space="preserve">dengan </w:t>
      </w:r>
      <w:r w:rsidRPr="005333F7">
        <w:rPr>
          <w:rFonts w:ascii="Times New Roman" w:hAnsi="Times New Roman" w:cs="Times New Roman"/>
          <w:sz w:val="24"/>
          <w:szCs w:val="24"/>
        </w:rPr>
        <w:t>mahasiswa yang telah mengambil</w:t>
      </w:r>
      <w:r>
        <w:rPr>
          <w:rFonts w:ascii="Times New Roman" w:hAnsi="Times New Roman" w:cs="Times New Roman"/>
          <w:sz w:val="24"/>
          <w:szCs w:val="24"/>
        </w:rPr>
        <w:t xml:space="preserve"> </w:t>
      </w:r>
      <w:r w:rsidRPr="005333F7">
        <w:rPr>
          <w:rFonts w:ascii="Times New Roman" w:hAnsi="Times New Roman" w:cs="Times New Roman"/>
          <w:sz w:val="24"/>
          <w:szCs w:val="24"/>
        </w:rPr>
        <w:t>mata kuliah Kalkulus 2 dan dosen yang mengajar mata kuliah Kalkulus 2, diketahui</w:t>
      </w:r>
      <w:r>
        <w:rPr>
          <w:rFonts w:ascii="Times New Roman" w:hAnsi="Times New Roman" w:cs="Times New Roman"/>
          <w:sz w:val="24"/>
          <w:szCs w:val="24"/>
        </w:rPr>
        <w:t xml:space="preserve"> </w:t>
      </w:r>
      <w:r w:rsidRPr="005333F7">
        <w:rPr>
          <w:rFonts w:ascii="Times New Roman" w:hAnsi="Times New Roman" w:cs="Times New Roman"/>
          <w:sz w:val="24"/>
          <w:szCs w:val="24"/>
        </w:rPr>
        <w:t>bahwa mahasiswa kurang memahami konsep Kalkulus 2. Hal ini disebabkan karena</w:t>
      </w:r>
      <w:r>
        <w:rPr>
          <w:rFonts w:ascii="Times New Roman" w:hAnsi="Times New Roman" w:cs="Times New Roman"/>
          <w:sz w:val="24"/>
          <w:szCs w:val="24"/>
        </w:rPr>
        <w:t xml:space="preserve"> </w:t>
      </w:r>
      <w:r w:rsidRPr="005333F7">
        <w:rPr>
          <w:rFonts w:ascii="Times New Roman" w:hAnsi="Times New Roman" w:cs="Times New Roman"/>
          <w:sz w:val="24"/>
          <w:szCs w:val="24"/>
        </w:rPr>
        <w:t xml:space="preserve">selama ini proses perkuliahan masih </w:t>
      </w:r>
      <w:r>
        <w:rPr>
          <w:rFonts w:ascii="Times New Roman" w:hAnsi="Times New Roman" w:cs="Times New Roman"/>
          <w:sz w:val="24"/>
          <w:szCs w:val="24"/>
        </w:rPr>
        <w:t>berpusat pada dosen</w:t>
      </w:r>
      <w:r w:rsidRPr="005333F7">
        <w:rPr>
          <w:rFonts w:ascii="Times New Roman" w:hAnsi="Times New Roman" w:cs="Times New Roman"/>
          <w:sz w:val="24"/>
          <w:szCs w:val="24"/>
        </w:rPr>
        <w:t>. Dosen</w:t>
      </w:r>
      <w:r>
        <w:rPr>
          <w:rFonts w:ascii="Times New Roman" w:hAnsi="Times New Roman" w:cs="Times New Roman"/>
          <w:sz w:val="24"/>
          <w:szCs w:val="24"/>
        </w:rPr>
        <w:t xml:space="preserve"> </w:t>
      </w:r>
      <w:r w:rsidRPr="005333F7">
        <w:rPr>
          <w:rFonts w:ascii="Times New Roman" w:hAnsi="Times New Roman" w:cs="Times New Roman"/>
          <w:sz w:val="24"/>
          <w:szCs w:val="24"/>
        </w:rPr>
        <w:t>menyampaikan materi sesuai dengan buku teks dan mahasiswa hanya memperhatikan.</w:t>
      </w:r>
      <w:r>
        <w:rPr>
          <w:rFonts w:ascii="Times New Roman" w:hAnsi="Times New Roman" w:cs="Times New Roman"/>
          <w:sz w:val="24"/>
          <w:szCs w:val="24"/>
        </w:rPr>
        <w:t xml:space="preserve"> </w:t>
      </w:r>
      <w:r w:rsidRPr="005333F7">
        <w:rPr>
          <w:rFonts w:ascii="Times New Roman" w:hAnsi="Times New Roman" w:cs="Times New Roman"/>
          <w:sz w:val="24"/>
          <w:szCs w:val="24"/>
        </w:rPr>
        <w:t>Setelah dosen menyampaikan materi, mahasiswa mengerjakan soal yang diberikan oleh</w:t>
      </w:r>
      <w:r>
        <w:rPr>
          <w:rFonts w:ascii="Times New Roman" w:hAnsi="Times New Roman" w:cs="Times New Roman"/>
          <w:sz w:val="24"/>
          <w:szCs w:val="24"/>
        </w:rPr>
        <w:t xml:space="preserve"> </w:t>
      </w:r>
      <w:r w:rsidRPr="005333F7">
        <w:rPr>
          <w:rFonts w:ascii="Times New Roman" w:hAnsi="Times New Roman" w:cs="Times New Roman"/>
          <w:sz w:val="24"/>
          <w:szCs w:val="24"/>
        </w:rPr>
        <w:t xml:space="preserve">dosen. Dengan kata lain mahasiswa bersifat pasif dan dosen bersifat aktif. </w:t>
      </w:r>
      <w:r>
        <w:rPr>
          <w:rFonts w:ascii="Times New Roman" w:hAnsi="Times New Roman" w:cs="Times New Roman"/>
          <w:sz w:val="24"/>
          <w:szCs w:val="24"/>
        </w:rPr>
        <w:t>S</w:t>
      </w:r>
      <w:r w:rsidRPr="005333F7">
        <w:rPr>
          <w:rFonts w:ascii="Times New Roman" w:hAnsi="Times New Roman" w:cs="Times New Roman"/>
          <w:sz w:val="24"/>
          <w:szCs w:val="24"/>
        </w:rPr>
        <w:t>elama proses perkuliahan ditemukan gejala yang kurang</w:t>
      </w:r>
      <w:r>
        <w:rPr>
          <w:rFonts w:ascii="Times New Roman" w:hAnsi="Times New Roman" w:cs="Times New Roman"/>
          <w:sz w:val="24"/>
          <w:szCs w:val="24"/>
        </w:rPr>
        <w:t xml:space="preserve"> </w:t>
      </w:r>
      <w:r w:rsidRPr="005333F7">
        <w:rPr>
          <w:rFonts w:ascii="Times New Roman" w:hAnsi="Times New Roman" w:cs="Times New Roman"/>
          <w:sz w:val="24"/>
          <w:szCs w:val="24"/>
        </w:rPr>
        <w:t>mendukung bagi pembelajaran yang kondusif. Hal ini terlihat dari kegiatan dosen dan</w:t>
      </w:r>
      <w:r>
        <w:rPr>
          <w:rFonts w:ascii="Times New Roman" w:hAnsi="Times New Roman" w:cs="Times New Roman"/>
          <w:sz w:val="24"/>
          <w:szCs w:val="24"/>
        </w:rPr>
        <w:t xml:space="preserve"> </w:t>
      </w:r>
      <w:r w:rsidRPr="005333F7">
        <w:rPr>
          <w:rFonts w:ascii="Times New Roman" w:hAnsi="Times New Roman" w:cs="Times New Roman"/>
          <w:sz w:val="24"/>
          <w:szCs w:val="24"/>
        </w:rPr>
        <w:t>mahasiswa pada saat kegiatan belajar-mengajar. Dosen menjelaskan apa yang telah</w:t>
      </w:r>
      <w:r>
        <w:rPr>
          <w:rFonts w:ascii="Times New Roman" w:hAnsi="Times New Roman" w:cs="Times New Roman"/>
          <w:sz w:val="24"/>
          <w:szCs w:val="24"/>
        </w:rPr>
        <w:t xml:space="preserve"> </w:t>
      </w:r>
      <w:r w:rsidRPr="005333F7">
        <w:rPr>
          <w:rFonts w:ascii="Times New Roman" w:hAnsi="Times New Roman" w:cs="Times New Roman"/>
          <w:sz w:val="24"/>
          <w:szCs w:val="24"/>
        </w:rPr>
        <w:t>disiapkan dan memberikan soal latihan yang bersifat rutin dan prosedural. Mahasiswa</w:t>
      </w:r>
      <w:r>
        <w:rPr>
          <w:rFonts w:ascii="Times New Roman" w:hAnsi="Times New Roman" w:cs="Times New Roman"/>
          <w:sz w:val="24"/>
          <w:szCs w:val="24"/>
        </w:rPr>
        <w:t xml:space="preserve"> </w:t>
      </w:r>
      <w:r w:rsidRPr="005333F7">
        <w:rPr>
          <w:rFonts w:ascii="Times New Roman" w:hAnsi="Times New Roman" w:cs="Times New Roman"/>
          <w:sz w:val="24"/>
          <w:szCs w:val="24"/>
        </w:rPr>
        <w:t>hanya mencatat atau menyalin dan cenderung menghafal rumus-rumus atau aturan-aturan</w:t>
      </w:r>
      <w:r>
        <w:rPr>
          <w:rFonts w:ascii="Times New Roman" w:hAnsi="Times New Roman" w:cs="Times New Roman"/>
          <w:sz w:val="24"/>
          <w:szCs w:val="24"/>
        </w:rPr>
        <w:t xml:space="preserve"> </w:t>
      </w:r>
      <w:r w:rsidRPr="005333F7">
        <w:rPr>
          <w:rFonts w:ascii="Times New Roman" w:hAnsi="Times New Roman" w:cs="Times New Roman"/>
          <w:sz w:val="24"/>
          <w:szCs w:val="24"/>
        </w:rPr>
        <w:t xml:space="preserve">matematika. </w:t>
      </w:r>
      <w:r>
        <w:rPr>
          <w:rFonts w:ascii="Times New Roman" w:hAnsi="Times New Roman" w:cs="Times New Roman"/>
          <w:sz w:val="24"/>
          <w:szCs w:val="24"/>
        </w:rPr>
        <w:t xml:space="preserve">Mahasiswa </w:t>
      </w:r>
      <w:r w:rsidRPr="00975134">
        <w:rPr>
          <w:rFonts w:ascii="Times New Roman" w:hAnsi="Times New Roman" w:cs="Times New Roman"/>
          <w:sz w:val="24"/>
        </w:rPr>
        <w:t>tidak diberi kesempatan untuk menemukan atau merekonstruksi konsep-ko</w:t>
      </w:r>
      <w:r>
        <w:rPr>
          <w:rFonts w:ascii="Times New Roman" w:hAnsi="Times New Roman" w:cs="Times New Roman"/>
          <w:sz w:val="24"/>
        </w:rPr>
        <w:t>nsep atau pengetahuan ma</w:t>
      </w:r>
      <w:r w:rsidRPr="009D25DC">
        <w:rPr>
          <w:rFonts w:ascii="Times New Roman" w:hAnsi="Times New Roman" w:cs="Times New Roman"/>
          <w:sz w:val="24"/>
        </w:rPr>
        <w:t>tematika.</w:t>
      </w:r>
    </w:p>
    <w:p w:rsidR="00CF0177" w:rsidRDefault="00CF0177" w:rsidP="0063480C">
      <w:pPr>
        <w:spacing w:after="0" w:line="480" w:lineRule="auto"/>
        <w:ind w:firstLine="426"/>
        <w:jc w:val="both"/>
        <w:rPr>
          <w:rStyle w:val="apple-converted-space"/>
          <w:rFonts w:ascii="Times New Roman" w:hAnsi="Times New Roman" w:cs="Times New Roman"/>
          <w:color w:val="000000"/>
          <w:sz w:val="24"/>
          <w:szCs w:val="24"/>
        </w:rPr>
      </w:pPr>
      <w:r>
        <w:rPr>
          <w:rFonts w:ascii="Times New Roman" w:hAnsi="Times New Roman" w:cs="Times New Roman"/>
          <w:sz w:val="24"/>
        </w:rPr>
        <w:t xml:space="preserve">Seharusnya, </w:t>
      </w:r>
      <w:r>
        <w:rPr>
          <w:rFonts w:ascii="Times New Roman" w:hAnsi="Times New Roman" w:cs="Times New Roman"/>
          <w:sz w:val="24"/>
          <w:szCs w:val="24"/>
        </w:rPr>
        <w:t xml:space="preserve">proses pembelajaran di Perguruan Tinggi mengutamakan kemandirian belajar mahasiswa sedangkan dosen hanya sebagai fasilitator. Dengan kemandirian belajar, konsep yang dipelajari mahasiswa akan tertanam dengan baik. </w:t>
      </w:r>
      <w:r w:rsidRPr="00356D44">
        <w:rPr>
          <w:rStyle w:val="defaultchar"/>
          <w:rFonts w:ascii="Times New Roman" w:hAnsi="Times New Roman" w:cs="Times New Roman"/>
          <w:color w:val="000000"/>
          <w:sz w:val="24"/>
          <w:szCs w:val="24"/>
        </w:rPr>
        <w:t xml:space="preserve">Pembelajaran mandiri adalah </w:t>
      </w:r>
      <w:r w:rsidRPr="00356D44">
        <w:rPr>
          <w:rFonts w:ascii="Times New Roman" w:hAnsi="Times New Roman" w:cs="Times New Roman"/>
          <w:color w:val="000000"/>
          <w:sz w:val="24"/>
          <w:szCs w:val="24"/>
        </w:rPr>
        <w:t xml:space="preserve">suatu proses ketika peserta didik mengendalikan pikiran, perilaku, dan emosinya untuk mencapai kesuksesan di dalam proses belajar </w:t>
      </w:r>
      <w:r w:rsidRPr="00356D44">
        <w:rPr>
          <w:rStyle w:val="defaultchar"/>
          <w:rFonts w:ascii="Times New Roman" w:hAnsi="Times New Roman" w:cs="Times New Roman"/>
          <w:color w:val="000000"/>
          <w:sz w:val="24"/>
          <w:szCs w:val="24"/>
        </w:rPr>
        <w:t xml:space="preserve"> (Zumbrunn, Tadlock &amp; Robert, 2011)</w:t>
      </w:r>
      <w:r w:rsidRPr="00074044">
        <w:rPr>
          <w:rStyle w:val="defaultchar"/>
          <w:rFonts w:ascii="Times New Roman" w:hAnsi="Times New Roman" w:cs="Times New Roman"/>
          <w:color w:val="000000"/>
          <w:sz w:val="24"/>
          <w:szCs w:val="24"/>
        </w:rPr>
        <w:t>.</w:t>
      </w:r>
      <w:r w:rsidRPr="00074044">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Selanjutnya menurut Johson (2009) pembelajaran mandiri adalah suatu proses belajar yang mengajak peserta didik melakukan tindakan mandiri untuk mencapai tujuan yang bermakna.</w:t>
      </w:r>
    </w:p>
    <w:p w:rsidR="00CF0177" w:rsidRDefault="00CF0177" w:rsidP="0063480C">
      <w:pPr>
        <w:spacing w:after="0" w:line="480" w:lineRule="auto"/>
        <w:ind w:firstLine="426"/>
        <w:jc w:val="both"/>
        <w:rPr>
          <w:rFonts w:ascii="Times New Roman" w:hAnsi="Times New Roman" w:cs="Times New Roman"/>
          <w:sz w:val="24"/>
        </w:rPr>
      </w:pPr>
      <w:r>
        <w:rPr>
          <w:rFonts w:ascii="Times New Roman" w:hAnsi="Times New Roman" w:cs="Times New Roman"/>
          <w:sz w:val="24"/>
          <w:szCs w:val="24"/>
        </w:rPr>
        <w:lastRenderedPageBreak/>
        <w:t>Salah satu upaya untuk menumbuhkan kemandirian belajar mahasiswa adalah dengan pemberian soal terbuka kepada mahasiswa. Pemberian soal terbuka diharapkan dapat menciptakan kondisi belajar aktif bagi mahasiswa. Sehingga, dosen tidak perlu memberikan seluruh informasi kepada mahasiswa. Menurut Shanchez (2013) soal terbuka adalah soal yang dapat diselesaikan dengan berbagai cara. Tidak berbeda dengan Joseph (2014), dia mendefinisikan soal terbuka sebagai soal yang memiliki berbagai respons yang benar dan berbagai strategi penyelesaian.  Jadi, soal terbuka merupakan soal yang memiliki berbagai jawaban benar dan atau memiliki berbagai strategi penyelesaian.</w:t>
      </w:r>
    </w:p>
    <w:p w:rsidR="0009264D" w:rsidRDefault="0063480C" w:rsidP="0009264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oleh Darwing Paduppai tentang pengembangan Paket Kerja Kalkulus (2000) mengungkapkan bahwa mahasiswa dapat terpicu untuk kreatif dan mandiri apabila difasilitasi melalui perangkat dalam proses pembelajaran. </w:t>
      </w:r>
      <w:r w:rsidRPr="006814D8">
        <w:rPr>
          <w:rFonts w:ascii="Times New Roman" w:hAnsi="Times New Roman" w:cs="Times New Roman"/>
          <w:sz w:val="24"/>
          <w:szCs w:val="24"/>
        </w:rPr>
        <w:t>Berdasarkan hal</w:t>
      </w:r>
      <w:r>
        <w:rPr>
          <w:rFonts w:ascii="Times New Roman" w:hAnsi="Times New Roman" w:cs="Times New Roman"/>
          <w:sz w:val="24"/>
          <w:szCs w:val="24"/>
        </w:rPr>
        <w:t>-hal</w:t>
      </w:r>
      <w:r w:rsidRPr="006814D8">
        <w:rPr>
          <w:rFonts w:ascii="Times New Roman" w:hAnsi="Times New Roman" w:cs="Times New Roman"/>
          <w:sz w:val="24"/>
          <w:szCs w:val="24"/>
        </w:rPr>
        <w:t xml:space="preserve"> tersebut di atas, </w:t>
      </w:r>
      <w:r w:rsidR="0009264D">
        <w:rPr>
          <w:rFonts w:ascii="Times New Roman" w:hAnsi="Times New Roman" w:cs="Times New Roman"/>
          <w:sz w:val="24"/>
          <w:szCs w:val="24"/>
        </w:rPr>
        <w:t>dilakukan penelitian untuk mengembangkan perangkat pembelajaran mandiri berbasis soal terbuka</w:t>
      </w:r>
      <w:r w:rsidRPr="006814D8">
        <w:rPr>
          <w:rFonts w:ascii="Times New Roman" w:hAnsi="Times New Roman" w:cs="Times New Roman"/>
          <w:sz w:val="24"/>
          <w:szCs w:val="24"/>
        </w:rPr>
        <w:t xml:space="preserve">, terdiri dari </w:t>
      </w:r>
      <w:r>
        <w:rPr>
          <w:rFonts w:ascii="Times New Roman" w:hAnsi="Times New Roman" w:cs="Times New Roman"/>
          <w:sz w:val="24"/>
          <w:szCs w:val="24"/>
        </w:rPr>
        <w:t>SAP</w:t>
      </w:r>
      <w:r w:rsidRPr="006814D8">
        <w:rPr>
          <w:rFonts w:ascii="Times New Roman" w:hAnsi="Times New Roman" w:cs="Times New Roman"/>
          <w:sz w:val="24"/>
          <w:szCs w:val="24"/>
        </w:rPr>
        <w:t xml:space="preserve"> dan </w:t>
      </w:r>
      <w:r>
        <w:rPr>
          <w:rFonts w:ascii="Times New Roman" w:hAnsi="Times New Roman" w:cs="Times New Roman"/>
          <w:sz w:val="24"/>
          <w:szCs w:val="24"/>
        </w:rPr>
        <w:t>Modul Kalkulus yang valid, praktis, dan efektif</w:t>
      </w:r>
      <w:r w:rsidRPr="006814D8">
        <w:rPr>
          <w:rFonts w:ascii="Times New Roman" w:hAnsi="Times New Roman" w:cs="Times New Roman"/>
          <w:sz w:val="24"/>
          <w:szCs w:val="24"/>
        </w:rPr>
        <w:t xml:space="preserve"> dalam </w:t>
      </w:r>
      <w:r>
        <w:rPr>
          <w:rFonts w:ascii="Times New Roman" w:hAnsi="Times New Roman" w:cs="Times New Roman"/>
          <w:sz w:val="24"/>
          <w:szCs w:val="24"/>
        </w:rPr>
        <w:t>perkuliahan Kalkulus</w:t>
      </w:r>
      <w:r w:rsidRPr="006814D8">
        <w:rPr>
          <w:rFonts w:ascii="Times New Roman" w:hAnsi="Times New Roman" w:cs="Times New Roman"/>
          <w:sz w:val="24"/>
          <w:szCs w:val="24"/>
        </w:rPr>
        <w:t>.</w:t>
      </w:r>
    </w:p>
    <w:p w:rsidR="0063480C" w:rsidRDefault="0009264D" w:rsidP="0009264D">
      <w:pPr>
        <w:spacing w:after="0" w:line="480" w:lineRule="auto"/>
        <w:ind w:firstLine="426"/>
        <w:jc w:val="both"/>
        <w:rPr>
          <w:rFonts w:ascii="Times New Roman" w:hAnsi="Times New Roman" w:cs="Times New Roman"/>
          <w:sz w:val="24"/>
          <w:szCs w:val="24"/>
        </w:rPr>
      </w:pPr>
      <w:r w:rsidRPr="00881FB5">
        <w:rPr>
          <w:rFonts w:ascii="Times New Roman" w:hAnsi="Times New Roman" w:cs="Times New Roman"/>
          <w:sz w:val="24"/>
          <w:szCs w:val="24"/>
        </w:rPr>
        <w:t>Adanya perangkat pembelajaran mandiri berbasis soal terbuka yang valid, praktis, dan efektif ini diharapka</w:t>
      </w:r>
      <w:r>
        <w:rPr>
          <w:rFonts w:ascii="Times New Roman" w:hAnsi="Times New Roman" w:cs="Times New Roman"/>
          <w:sz w:val="24"/>
          <w:szCs w:val="24"/>
        </w:rPr>
        <w:t>n menjadi salah satu alternatif</w:t>
      </w:r>
      <w:r w:rsidRPr="00881FB5">
        <w:rPr>
          <w:rFonts w:ascii="Times New Roman" w:hAnsi="Times New Roman" w:cs="Times New Roman"/>
          <w:sz w:val="24"/>
          <w:szCs w:val="24"/>
        </w:rPr>
        <w:t xml:space="preserve"> pembelajaran di tingkat perguruan tinggi yang memberikan kesempatan kepada mahasiswa untuk membangun pengetahuan. Dalam hal ini mempelajari, menganalisis dan merefleksi materi atau konsep yang diajarkan secara mandiri. Sehingga mereka dapat mengaplikasikannya dalam memecahkan masalah yang berkaitan dengan matematika khususnya di bidang Kakulus.</w:t>
      </w:r>
    </w:p>
    <w:p w:rsidR="0009264D" w:rsidRPr="0016037A" w:rsidRDefault="0016037A" w:rsidP="000926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16037A" w:rsidRDefault="0016037A" w:rsidP="0009264D">
      <w:pPr>
        <w:spacing w:after="0" w:line="480" w:lineRule="auto"/>
        <w:ind w:firstLine="426"/>
        <w:jc w:val="both"/>
      </w:pPr>
      <w:r w:rsidRPr="00CA7916">
        <w:rPr>
          <w:rFonts w:ascii="Times New Roman" w:hAnsi="Times New Roman" w:cs="Times New Roman"/>
          <w:sz w:val="24"/>
          <w:szCs w:val="24"/>
        </w:rPr>
        <w:t xml:space="preserve">Penelitian ini merupakan penelitian pengembangan </w:t>
      </w:r>
      <w:r>
        <w:rPr>
          <w:rFonts w:ascii="Times New Roman" w:hAnsi="Times New Roman" w:cs="Times New Roman"/>
          <w:sz w:val="24"/>
          <w:szCs w:val="24"/>
        </w:rPr>
        <w:t>karena dalam penelitian ini</w:t>
      </w:r>
      <w:r w:rsidRPr="00CA7916">
        <w:rPr>
          <w:rFonts w:ascii="Times New Roman" w:hAnsi="Times New Roman" w:cs="Times New Roman"/>
          <w:sz w:val="24"/>
          <w:szCs w:val="24"/>
        </w:rPr>
        <w:t xml:space="preserve"> dikembangkan perangkat pembelajaran berupa SAP dan </w:t>
      </w:r>
      <w:r>
        <w:rPr>
          <w:rFonts w:ascii="Times New Roman" w:hAnsi="Times New Roman" w:cs="Times New Roman"/>
          <w:sz w:val="24"/>
          <w:szCs w:val="24"/>
        </w:rPr>
        <w:t>M</w:t>
      </w:r>
      <w:r w:rsidRPr="00CA7916">
        <w:rPr>
          <w:rFonts w:ascii="Times New Roman" w:hAnsi="Times New Roman" w:cs="Times New Roman"/>
          <w:sz w:val="24"/>
          <w:szCs w:val="24"/>
        </w:rPr>
        <w:t>odul.</w:t>
      </w:r>
      <w:r>
        <w:rPr>
          <w:rFonts w:ascii="Times New Roman" w:hAnsi="Times New Roman" w:cs="Times New Roman"/>
          <w:sz w:val="24"/>
          <w:szCs w:val="24"/>
        </w:rPr>
        <w:t xml:space="preserve"> </w:t>
      </w:r>
      <w:r w:rsidRPr="00CA7916">
        <w:rPr>
          <w:rFonts w:ascii="Times New Roman" w:hAnsi="Times New Roman" w:cs="Times New Roman"/>
          <w:sz w:val="24"/>
          <w:szCs w:val="24"/>
        </w:rPr>
        <w:t xml:space="preserve">Subjek dalam penelitian ini adalah mahasiswa </w:t>
      </w:r>
      <w:r>
        <w:rPr>
          <w:rFonts w:ascii="Times New Roman" w:hAnsi="Times New Roman" w:cs="Times New Roman"/>
          <w:sz w:val="24"/>
          <w:szCs w:val="24"/>
        </w:rPr>
        <w:t>Prodi</w:t>
      </w:r>
      <w:r w:rsidRPr="00CA7916">
        <w:rPr>
          <w:rFonts w:ascii="Times New Roman" w:hAnsi="Times New Roman" w:cs="Times New Roman"/>
          <w:sz w:val="24"/>
          <w:szCs w:val="24"/>
        </w:rPr>
        <w:t xml:space="preserve"> Pendidikan Matematika UNM </w:t>
      </w:r>
      <w:r>
        <w:rPr>
          <w:rFonts w:ascii="Times New Roman" w:hAnsi="Times New Roman" w:cs="Times New Roman"/>
          <w:sz w:val="24"/>
          <w:szCs w:val="24"/>
        </w:rPr>
        <w:t>Semester 2 Tahun Akademik 2015/2016</w:t>
      </w:r>
      <w:r w:rsidRPr="00CA7916">
        <w:rPr>
          <w:rFonts w:ascii="Times New Roman" w:hAnsi="Times New Roman" w:cs="Times New Roman"/>
          <w:sz w:val="24"/>
          <w:szCs w:val="24"/>
        </w:rPr>
        <w:t>.</w:t>
      </w:r>
      <w:r>
        <w:rPr>
          <w:rFonts w:ascii="Times New Roman" w:hAnsi="Times New Roman" w:cs="Times New Roman"/>
          <w:sz w:val="24"/>
          <w:szCs w:val="24"/>
        </w:rPr>
        <w:t xml:space="preserve"> </w:t>
      </w:r>
      <w:r w:rsidRPr="00CA7916">
        <w:rPr>
          <w:rFonts w:ascii="Times New Roman" w:hAnsi="Times New Roman" w:cs="Times New Roman"/>
          <w:sz w:val="24"/>
          <w:szCs w:val="24"/>
        </w:rPr>
        <w:t xml:space="preserve">Prosedur pengembangan dalam peneltian ini mengikuti model </w:t>
      </w:r>
      <w:r>
        <w:rPr>
          <w:rFonts w:ascii="Times New Roman" w:hAnsi="Times New Roman" w:cs="Times New Roman"/>
          <w:sz w:val="24"/>
          <w:szCs w:val="24"/>
        </w:rPr>
        <w:t>pengembangan Plomp</w:t>
      </w:r>
      <w:r w:rsidRPr="00CA7916">
        <w:rPr>
          <w:rFonts w:ascii="Times New Roman" w:hAnsi="Times New Roman" w:cs="Times New Roman"/>
          <w:sz w:val="24"/>
          <w:szCs w:val="24"/>
        </w:rPr>
        <w:t xml:space="preserve">, yaitu: </w:t>
      </w:r>
      <w:r>
        <w:rPr>
          <w:rFonts w:ascii="Times New Roman" w:hAnsi="Times New Roman" w:cs="Times New Roman"/>
          <w:sz w:val="24"/>
          <w:szCs w:val="24"/>
        </w:rPr>
        <w:t>(</w:t>
      </w:r>
      <w:r w:rsidRPr="00CA7916">
        <w:rPr>
          <w:rFonts w:ascii="Times New Roman" w:hAnsi="Times New Roman" w:cs="Times New Roman"/>
          <w:sz w:val="24"/>
          <w:szCs w:val="24"/>
        </w:rPr>
        <w:t xml:space="preserve">1) </w:t>
      </w:r>
      <w:r>
        <w:rPr>
          <w:rFonts w:ascii="Times New Roman" w:eastAsia="Arial Unicode MS" w:hAnsi="Times New Roman" w:cs="Times New Roman"/>
          <w:sz w:val="24"/>
          <w:szCs w:val="24"/>
        </w:rPr>
        <w:t>Fase Pengkajian Awal (</w:t>
      </w:r>
      <w:r>
        <w:rPr>
          <w:rFonts w:ascii="Times New Roman" w:hAnsi="Times New Roman" w:cs="Times New Roman"/>
          <w:i/>
          <w:sz w:val="24"/>
          <w:szCs w:val="24"/>
        </w:rPr>
        <w:t>Preliminary Investigation Phase</w:t>
      </w:r>
      <w:r w:rsidRPr="00A318CB">
        <w:rPr>
          <w:rFonts w:ascii="Times New Roman" w:hAnsi="Times New Roman" w:cs="Times New Roman"/>
          <w:sz w:val="24"/>
          <w:szCs w:val="24"/>
        </w:rPr>
        <w:t>)</w:t>
      </w:r>
      <w:r w:rsidRPr="00CA7916">
        <w:rPr>
          <w:rFonts w:ascii="Times New Roman" w:hAnsi="Times New Roman" w:cs="Times New Roman"/>
          <w:sz w:val="24"/>
          <w:szCs w:val="24"/>
        </w:rPr>
        <w:t xml:space="preserve">; </w:t>
      </w:r>
      <w:r>
        <w:rPr>
          <w:rFonts w:ascii="Times New Roman" w:hAnsi="Times New Roman" w:cs="Times New Roman"/>
          <w:sz w:val="24"/>
          <w:szCs w:val="24"/>
        </w:rPr>
        <w:t>(</w:t>
      </w:r>
      <w:r w:rsidRPr="00CA7916">
        <w:rPr>
          <w:rFonts w:ascii="Times New Roman" w:hAnsi="Times New Roman" w:cs="Times New Roman"/>
          <w:sz w:val="24"/>
          <w:szCs w:val="24"/>
        </w:rPr>
        <w:t xml:space="preserve">2) </w:t>
      </w:r>
      <w:r>
        <w:rPr>
          <w:rFonts w:ascii="Times New Roman" w:eastAsia="Arial Unicode MS" w:hAnsi="Times New Roman" w:cs="Times New Roman"/>
          <w:sz w:val="24"/>
          <w:szCs w:val="24"/>
        </w:rPr>
        <w:t>Fase</w:t>
      </w:r>
      <w:r>
        <w:rPr>
          <w:rFonts w:ascii="Times New Roman" w:eastAsia="Arial Unicode MS" w:hAnsi="Times New Roman" w:cs="Times New Roman"/>
          <w:sz w:val="24"/>
          <w:szCs w:val="24"/>
          <w:lang w:val="fr-FR"/>
        </w:rPr>
        <w:t xml:space="preserve"> </w:t>
      </w:r>
      <w:proofErr w:type="spellStart"/>
      <w:r>
        <w:rPr>
          <w:rFonts w:ascii="Times New Roman" w:eastAsia="Arial Unicode MS" w:hAnsi="Times New Roman" w:cs="Times New Roman"/>
          <w:sz w:val="24"/>
          <w:szCs w:val="24"/>
          <w:lang w:val="fr-FR"/>
        </w:rPr>
        <w:t>Perancangan</w:t>
      </w:r>
      <w:proofErr w:type="spellEnd"/>
      <w:r>
        <w:rPr>
          <w:rFonts w:ascii="Times New Roman" w:eastAsia="Arial Unicode MS" w:hAnsi="Times New Roman" w:cs="Times New Roman"/>
          <w:sz w:val="24"/>
          <w:szCs w:val="24"/>
          <w:lang w:val="fr-FR"/>
        </w:rPr>
        <w:t xml:space="preserve"> (</w:t>
      </w:r>
      <w:r>
        <w:rPr>
          <w:rFonts w:ascii="Times New Roman" w:hAnsi="Times New Roman" w:cs="Times New Roman"/>
          <w:i/>
          <w:sz w:val="24"/>
          <w:szCs w:val="24"/>
          <w:lang w:val="fr-FR"/>
        </w:rPr>
        <w:t>Design Phase</w:t>
      </w:r>
      <w:r w:rsidRPr="00A318CB">
        <w:rPr>
          <w:rFonts w:ascii="Times New Roman" w:hAnsi="Times New Roman" w:cs="Times New Roman"/>
          <w:sz w:val="24"/>
          <w:szCs w:val="24"/>
          <w:lang w:val="fr-FR"/>
        </w:rPr>
        <w:t>)</w:t>
      </w:r>
      <w:r w:rsidRPr="00CA7916">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eastAsia="Arial Unicode MS" w:hAnsi="Times New Roman" w:cs="Times New Roman"/>
          <w:sz w:val="24"/>
          <w:szCs w:val="24"/>
        </w:rPr>
        <w:t>Fase Realisasi/ Konstruksi (</w:t>
      </w:r>
      <w:r>
        <w:rPr>
          <w:rFonts w:ascii="Times New Roman" w:hAnsi="Times New Roman" w:cs="Times New Roman"/>
          <w:i/>
          <w:sz w:val="24"/>
          <w:szCs w:val="24"/>
        </w:rPr>
        <w:t>Realization/ Construction Phase</w:t>
      </w:r>
      <w:r w:rsidRPr="00A318CB">
        <w:rPr>
          <w:rFonts w:ascii="Times New Roman" w:hAnsi="Times New Roman" w:cs="Times New Roman"/>
          <w:sz w:val="24"/>
          <w:szCs w:val="24"/>
        </w:rPr>
        <w:t>)</w:t>
      </w:r>
      <w:r>
        <w:rPr>
          <w:rFonts w:ascii="Times New Roman" w:hAnsi="Times New Roman" w:cs="Times New Roman"/>
          <w:i/>
          <w:sz w:val="24"/>
          <w:szCs w:val="24"/>
        </w:rPr>
        <w:t xml:space="preserve">; </w:t>
      </w:r>
      <w:r w:rsidRPr="00CA7916">
        <w:rPr>
          <w:rFonts w:ascii="Times New Roman" w:hAnsi="Times New Roman" w:cs="Times New Roman"/>
          <w:sz w:val="24"/>
          <w:szCs w:val="24"/>
        </w:rPr>
        <w:t xml:space="preserve">dan </w:t>
      </w:r>
      <w:r>
        <w:rPr>
          <w:rFonts w:ascii="Times New Roman" w:hAnsi="Times New Roman" w:cs="Times New Roman"/>
          <w:sz w:val="24"/>
          <w:szCs w:val="24"/>
        </w:rPr>
        <w:t>(4</w:t>
      </w:r>
      <w:r w:rsidRPr="00CA7916">
        <w:rPr>
          <w:rFonts w:ascii="Times New Roman" w:hAnsi="Times New Roman" w:cs="Times New Roman"/>
          <w:sz w:val="24"/>
          <w:szCs w:val="24"/>
        </w:rPr>
        <w:t xml:space="preserve">) </w:t>
      </w:r>
      <w:r>
        <w:rPr>
          <w:rFonts w:ascii="Times New Roman" w:eastAsia="Arial Unicode MS" w:hAnsi="Times New Roman" w:cs="Times New Roman"/>
          <w:sz w:val="24"/>
          <w:szCs w:val="24"/>
        </w:rPr>
        <w:t>Fase Tes, Evaluasi, dan Revisi (</w:t>
      </w:r>
      <w:r>
        <w:rPr>
          <w:rFonts w:ascii="Times New Roman" w:hAnsi="Times New Roman" w:cs="Times New Roman"/>
          <w:i/>
          <w:sz w:val="24"/>
          <w:szCs w:val="24"/>
        </w:rPr>
        <w:t>Test, Evaluation and Revision Phase</w:t>
      </w:r>
      <w:r w:rsidRPr="00A318CB">
        <w:rPr>
          <w:rFonts w:ascii="Times New Roman" w:hAnsi="Times New Roman" w:cs="Times New Roman"/>
          <w:sz w:val="24"/>
          <w:szCs w:val="24"/>
        </w:rPr>
        <w:t>)</w:t>
      </w:r>
      <w:r w:rsidRPr="00CA7916">
        <w:rPr>
          <w:rFonts w:ascii="Times New Roman" w:hAnsi="Times New Roman" w:cs="Times New Roman"/>
          <w:sz w:val="24"/>
          <w:szCs w:val="24"/>
        </w:rPr>
        <w:t>.</w:t>
      </w:r>
      <w:r w:rsidRPr="0016037A">
        <w:t xml:space="preserve"> </w:t>
      </w:r>
    </w:p>
    <w:p w:rsidR="0016037A" w:rsidRPr="0016037A" w:rsidRDefault="0016037A" w:rsidP="0016037A">
      <w:pPr>
        <w:spacing w:after="0" w:line="480" w:lineRule="auto"/>
        <w:ind w:firstLine="426"/>
        <w:jc w:val="both"/>
        <w:rPr>
          <w:rFonts w:ascii="Times New Roman" w:hAnsi="Times New Roman" w:cs="Times New Roman"/>
          <w:sz w:val="24"/>
        </w:rPr>
      </w:pPr>
      <w:r>
        <w:rPr>
          <w:rFonts w:ascii="Times New Roman" w:hAnsi="Times New Roman" w:cs="Times New Roman"/>
          <w:sz w:val="24"/>
          <w:szCs w:val="24"/>
        </w:rPr>
        <w:t xml:space="preserve">Pada Fase </w:t>
      </w:r>
      <w:r>
        <w:rPr>
          <w:rFonts w:ascii="Times New Roman" w:eastAsia="Arial Unicode MS" w:hAnsi="Times New Roman" w:cs="Times New Roman"/>
          <w:sz w:val="24"/>
          <w:szCs w:val="24"/>
        </w:rPr>
        <w:t>Pengkajian Awal</w:t>
      </w:r>
      <w:r w:rsidRPr="0016037A">
        <w:rPr>
          <w:rFonts w:ascii="Times New Roman" w:hAnsi="Times New Roman" w:cs="Times New Roman"/>
          <w:sz w:val="24"/>
          <w:szCs w:val="24"/>
        </w:rPr>
        <w:t xml:space="preserve"> dilakukan penelitian awal atau identifikasi terhadap kondisi saat ini. Tahap penelitian awal diperlukan untuk menentukan masalah penelitian.</w:t>
      </w:r>
      <w:r>
        <w:rPr>
          <w:rFonts w:ascii="Times New Roman" w:hAnsi="Times New Roman" w:cs="Times New Roman"/>
          <w:sz w:val="24"/>
          <w:szCs w:val="24"/>
        </w:rPr>
        <w:t xml:space="preserve"> </w:t>
      </w:r>
      <w:r>
        <w:rPr>
          <w:rFonts w:ascii="Times New Roman" w:hAnsi="Times New Roman" w:cs="Times New Roman"/>
          <w:sz w:val="24"/>
        </w:rPr>
        <w:t>Fase P</w:t>
      </w:r>
      <w:r w:rsidRPr="00E56515">
        <w:rPr>
          <w:rFonts w:ascii="Times New Roman" w:hAnsi="Times New Roman" w:cs="Times New Roman"/>
          <w:sz w:val="24"/>
        </w:rPr>
        <w:t xml:space="preserve">erancangan dilakukan untuk  mendapatkan disain perangkat pembelajaran. Kegiatan yang dilakukan dalam </w:t>
      </w:r>
      <w:r>
        <w:rPr>
          <w:rFonts w:ascii="Times New Roman" w:hAnsi="Times New Roman" w:cs="Times New Roman"/>
          <w:sz w:val="24"/>
        </w:rPr>
        <w:t>Fase Perancangan</w:t>
      </w:r>
      <w:r w:rsidRPr="00E56515">
        <w:rPr>
          <w:rFonts w:ascii="Times New Roman" w:hAnsi="Times New Roman" w:cs="Times New Roman"/>
          <w:sz w:val="24"/>
        </w:rPr>
        <w:t xml:space="preserve"> adalah merancang </w:t>
      </w:r>
      <w:r>
        <w:rPr>
          <w:rFonts w:ascii="Times New Roman" w:hAnsi="Times New Roman" w:cs="Times New Roman"/>
          <w:sz w:val="24"/>
        </w:rPr>
        <w:t>Satuan Acara Perkuliahan (</w:t>
      </w:r>
      <w:r>
        <w:rPr>
          <w:rFonts w:ascii="Times New Roman" w:hAnsi="Times New Roman" w:cs="Times New Roman"/>
          <w:sz w:val="24"/>
          <w:szCs w:val="24"/>
        </w:rPr>
        <w:t>SAP) dan Modul</w:t>
      </w:r>
      <w:r>
        <w:rPr>
          <w:rFonts w:ascii="Times New Roman" w:hAnsi="Times New Roman" w:cs="Times New Roman"/>
          <w:sz w:val="24"/>
        </w:rPr>
        <w:t xml:space="preserve">. </w:t>
      </w:r>
      <w:r w:rsidRPr="009F1E1D">
        <w:rPr>
          <w:rFonts w:ascii="Times New Roman" w:eastAsia="Arial Unicode MS" w:hAnsi="Times New Roman" w:cs="Times New Roman"/>
          <w:spacing w:val="6"/>
          <w:sz w:val="24"/>
          <w:szCs w:val="24"/>
          <w:lang w:val="sv-SE"/>
        </w:rPr>
        <w:t>Pada</w:t>
      </w:r>
      <w:r w:rsidRPr="009F1E1D">
        <w:rPr>
          <w:rFonts w:ascii="Times New Roman" w:eastAsia="Arial Unicode MS" w:hAnsi="Times New Roman" w:cs="Times New Roman"/>
          <w:spacing w:val="4"/>
          <w:sz w:val="24"/>
          <w:szCs w:val="24"/>
          <w:lang w:val="sv-SE"/>
        </w:rPr>
        <w:t xml:space="preserve"> </w:t>
      </w:r>
      <w:r w:rsidRPr="009F1E1D">
        <w:rPr>
          <w:rFonts w:ascii="Times New Roman" w:eastAsia="Arial Unicode MS" w:hAnsi="Times New Roman" w:cs="Times New Roman"/>
          <w:spacing w:val="6"/>
          <w:sz w:val="24"/>
          <w:szCs w:val="24"/>
          <w:lang w:val="sv-SE"/>
        </w:rPr>
        <w:t>Fase</w:t>
      </w:r>
      <w:r>
        <w:rPr>
          <w:rFonts w:ascii="Times New Roman" w:eastAsia="Arial Unicode MS" w:hAnsi="Times New Roman" w:cs="Times New Roman"/>
          <w:spacing w:val="6"/>
          <w:sz w:val="24"/>
          <w:szCs w:val="24"/>
        </w:rPr>
        <w:t xml:space="preserve"> Realisasi/ Konstruksi</w:t>
      </w:r>
      <w:r>
        <w:rPr>
          <w:rFonts w:ascii="Times New Roman" w:eastAsia="Arial Unicode MS" w:hAnsi="Times New Roman" w:cs="Times New Roman"/>
          <w:spacing w:val="4"/>
          <w:sz w:val="24"/>
          <w:szCs w:val="24"/>
        </w:rPr>
        <w:t xml:space="preserve"> </w:t>
      </w:r>
      <w:r w:rsidRPr="009F1E1D">
        <w:rPr>
          <w:rFonts w:ascii="Times New Roman" w:eastAsia="Arial Unicode MS" w:hAnsi="Times New Roman" w:cs="Times New Roman"/>
          <w:spacing w:val="4"/>
          <w:sz w:val="24"/>
          <w:szCs w:val="24"/>
          <w:lang w:val="sv-SE"/>
        </w:rPr>
        <w:t xml:space="preserve">dibuat perangkat pembelajaran yang </w:t>
      </w:r>
      <w:r w:rsidRPr="009F1E1D">
        <w:rPr>
          <w:rFonts w:ascii="Times New Roman" w:eastAsia="Arial Unicode MS" w:hAnsi="Times New Roman" w:cs="Times New Roman"/>
          <w:spacing w:val="4"/>
          <w:sz w:val="24"/>
          <w:szCs w:val="24"/>
        </w:rPr>
        <w:t xml:space="preserve">diberi </w:t>
      </w:r>
      <w:r w:rsidRPr="009F1E1D">
        <w:rPr>
          <w:rFonts w:ascii="Times New Roman" w:hAnsi="Times New Roman" w:cs="Times New Roman"/>
          <w:sz w:val="24"/>
        </w:rPr>
        <w:t xml:space="preserve">nama </w:t>
      </w:r>
      <w:r w:rsidRPr="009F1E1D">
        <w:rPr>
          <w:rFonts w:ascii="Times New Roman" w:hAnsi="Times New Roman" w:cs="Times New Roman"/>
          <w:i/>
          <w:sz w:val="24"/>
        </w:rPr>
        <w:t>Prototype</w:t>
      </w:r>
      <w:r w:rsidRPr="009F1E1D">
        <w:rPr>
          <w:rFonts w:ascii="Times New Roman" w:hAnsi="Times New Roman" w:cs="Times New Roman"/>
          <w:sz w:val="24"/>
        </w:rPr>
        <w:t xml:space="preserve"> 1</w:t>
      </w:r>
      <w:r w:rsidRPr="009F1E1D">
        <w:rPr>
          <w:rFonts w:ascii="Times New Roman" w:eastAsia="Arial Unicode MS" w:hAnsi="Times New Roman" w:cs="Times New Roman"/>
          <w:spacing w:val="4"/>
          <w:sz w:val="24"/>
          <w:szCs w:val="24"/>
          <w:lang w:val="sv-SE"/>
        </w:rPr>
        <w:t xml:space="preserve">. Perangkat-perangkat yang dibuat tersebut meliputi: </w:t>
      </w:r>
      <w:r w:rsidRPr="009F1E1D">
        <w:rPr>
          <w:rFonts w:ascii="Times New Roman" w:eastAsia="Arial Unicode MS" w:hAnsi="Times New Roman" w:cs="Times New Roman"/>
          <w:spacing w:val="4"/>
          <w:sz w:val="24"/>
          <w:szCs w:val="24"/>
        </w:rPr>
        <w:t>Satuan Acara Perkuliahan</w:t>
      </w:r>
      <w:r w:rsidRPr="009F1E1D">
        <w:rPr>
          <w:rFonts w:ascii="Times New Roman" w:eastAsia="Arial Unicode MS" w:hAnsi="Times New Roman" w:cs="Times New Roman"/>
          <w:spacing w:val="4"/>
          <w:sz w:val="24"/>
          <w:szCs w:val="24"/>
          <w:lang w:val="sv-SE"/>
        </w:rPr>
        <w:t xml:space="preserve"> (</w:t>
      </w:r>
      <w:r w:rsidRPr="009F1E1D">
        <w:rPr>
          <w:rFonts w:ascii="Times New Roman" w:eastAsia="Arial Unicode MS" w:hAnsi="Times New Roman" w:cs="Times New Roman"/>
          <w:spacing w:val="4"/>
          <w:sz w:val="24"/>
          <w:szCs w:val="24"/>
        </w:rPr>
        <w:t>SA</w:t>
      </w:r>
      <w:r w:rsidRPr="009F1E1D">
        <w:rPr>
          <w:rFonts w:ascii="Times New Roman" w:eastAsia="Arial Unicode MS" w:hAnsi="Times New Roman" w:cs="Times New Roman"/>
          <w:spacing w:val="4"/>
          <w:sz w:val="24"/>
          <w:szCs w:val="24"/>
          <w:lang w:val="sv-SE"/>
        </w:rPr>
        <w:t>P)</w:t>
      </w:r>
      <w:r>
        <w:rPr>
          <w:rFonts w:ascii="Times New Roman" w:eastAsia="Arial Unicode MS" w:hAnsi="Times New Roman" w:cs="Times New Roman"/>
          <w:spacing w:val="4"/>
          <w:sz w:val="24"/>
          <w:szCs w:val="24"/>
        </w:rPr>
        <w:t xml:space="preserve"> dan Modul</w:t>
      </w:r>
      <w:r w:rsidRPr="009F1E1D">
        <w:rPr>
          <w:rFonts w:ascii="Times New Roman" w:eastAsia="Arial Unicode MS" w:hAnsi="Times New Roman" w:cs="Times New Roman"/>
          <w:spacing w:val="4"/>
          <w:sz w:val="24"/>
          <w:szCs w:val="24"/>
          <w:lang w:val="sv-SE"/>
        </w:rPr>
        <w:t>.</w:t>
      </w:r>
      <w:r>
        <w:rPr>
          <w:rFonts w:ascii="Times New Roman" w:eastAsia="Arial Unicode MS" w:hAnsi="Times New Roman" w:cs="Times New Roman"/>
          <w:spacing w:val="4"/>
          <w:sz w:val="24"/>
          <w:szCs w:val="24"/>
        </w:rPr>
        <w:t xml:space="preserve"> P</w:t>
      </w:r>
      <w:r>
        <w:rPr>
          <w:rFonts w:ascii="Times New Roman" w:hAnsi="Times New Roman" w:cs="Times New Roman"/>
          <w:sz w:val="24"/>
          <w:szCs w:val="24"/>
        </w:rPr>
        <w:t>ada Fase</w:t>
      </w:r>
      <w:r w:rsidRPr="0016037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Tes, Evaluasi, dan Revisi,</w:t>
      </w:r>
      <w:r>
        <w:rPr>
          <w:rFonts w:ascii="Times New Roman" w:hAnsi="Times New Roman" w:cs="Times New Roman"/>
          <w:sz w:val="24"/>
          <w:szCs w:val="24"/>
        </w:rPr>
        <w:t xml:space="preserve"> difokuskan untuk menilai kevalidan, kepraktisan, dan keefektifan perangkat pembelajaran yang dikembangkan</w:t>
      </w:r>
      <w:r w:rsidRPr="00CA7916">
        <w:rPr>
          <w:rFonts w:ascii="Times New Roman" w:hAnsi="Times New Roman" w:cs="Times New Roman"/>
          <w:sz w:val="24"/>
          <w:szCs w:val="24"/>
        </w:rPr>
        <w:t xml:space="preserve"> sehingga dapat </w:t>
      </w:r>
      <w:r>
        <w:rPr>
          <w:rFonts w:ascii="Times New Roman" w:hAnsi="Times New Roman" w:cs="Times New Roman"/>
          <w:sz w:val="24"/>
          <w:szCs w:val="24"/>
        </w:rPr>
        <w:t>digunakan sesuai dengan harapan</w:t>
      </w:r>
      <w:r w:rsidRPr="00CA7916">
        <w:rPr>
          <w:rFonts w:ascii="Times New Roman" w:hAnsi="Times New Roman" w:cs="Times New Roman"/>
          <w:sz w:val="24"/>
          <w:szCs w:val="24"/>
        </w:rPr>
        <w:t xml:space="preserve">. </w:t>
      </w:r>
      <w:r w:rsidRPr="00410ABA">
        <w:rPr>
          <w:rFonts w:ascii="Times New Roman" w:hAnsi="Times New Roman" w:cs="Times New Roman"/>
          <w:sz w:val="24"/>
          <w:szCs w:val="24"/>
        </w:rPr>
        <w:t xml:space="preserve">Pada </w:t>
      </w:r>
      <w:r>
        <w:rPr>
          <w:rFonts w:ascii="Times New Roman" w:hAnsi="Times New Roman" w:cs="Times New Roman"/>
          <w:sz w:val="24"/>
          <w:szCs w:val="24"/>
        </w:rPr>
        <w:t>fase</w:t>
      </w:r>
      <w:r w:rsidRPr="00410ABA">
        <w:rPr>
          <w:rFonts w:ascii="Times New Roman" w:hAnsi="Times New Roman" w:cs="Times New Roman"/>
          <w:sz w:val="24"/>
          <w:szCs w:val="24"/>
        </w:rPr>
        <w:t xml:space="preserve"> ini dilakukan 2 kegiatan utama, yaitu (1) kegiatan validasi,</w:t>
      </w:r>
      <w:r>
        <w:rPr>
          <w:rFonts w:ascii="Times New Roman" w:hAnsi="Times New Roman" w:cs="Times New Roman"/>
          <w:sz w:val="24"/>
          <w:szCs w:val="24"/>
        </w:rPr>
        <w:t xml:space="preserve"> </w:t>
      </w:r>
      <w:r w:rsidRPr="00410ABA">
        <w:rPr>
          <w:rFonts w:ascii="Times New Roman" w:hAnsi="Times New Roman" w:cs="Times New Roman"/>
          <w:sz w:val="24"/>
          <w:szCs w:val="24"/>
        </w:rPr>
        <w:t xml:space="preserve">dan (2) melakukan ujicoba lapangan </w:t>
      </w:r>
      <w:r w:rsidRPr="00410ABA">
        <w:rPr>
          <w:rFonts w:ascii="Times New Roman" w:hAnsi="Times New Roman" w:cs="Times New Roman"/>
          <w:i/>
          <w:sz w:val="24"/>
          <w:szCs w:val="24"/>
        </w:rPr>
        <w:t>Prototipe</w:t>
      </w:r>
      <w:r>
        <w:rPr>
          <w:rFonts w:ascii="Times New Roman" w:hAnsi="Times New Roman" w:cs="Times New Roman"/>
          <w:sz w:val="24"/>
          <w:szCs w:val="24"/>
        </w:rPr>
        <w:t>-1</w:t>
      </w:r>
      <w:r w:rsidRPr="00410ABA">
        <w:rPr>
          <w:rFonts w:ascii="Times New Roman" w:hAnsi="Times New Roman" w:cs="Times New Roman"/>
          <w:sz w:val="24"/>
          <w:szCs w:val="24"/>
        </w:rPr>
        <w:t xml:space="preserve"> </w:t>
      </w:r>
      <w:r>
        <w:rPr>
          <w:rFonts w:ascii="Times New Roman" w:hAnsi="Times New Roman" w:cs="Times New Roman"/>
          <w:sz w:val="24"/>
          <w:szCs w:val="24"/>
        </w:rPr>
        <w:t>perangkat pembelajaran</w:t>
      </w:r>
      <w:r w:rsidRPr="00410ABA">
        <w:rPr>
          <w:rFonts w:ascii="Times New Roman" w:hAnsi="Times New Roman" w:cs="Times New Roman"/>
          <w:sz w:val="24"/>
          <w:szCs w:val="24"/>
        </w:rPr>
        <w:t xml:space="preserve"> hasil validasi.</w:t>
      </w:r>
    </w:p>
    <w:p w:rsidR="005A35D9" w:rsidRDefault="0016037A" w:rsidP="005A35D9">
      <w:pPr>
        <w:spacing w:after="0" w:line="480" w:lineRule="auto"/>
        <w:ind w:firstLine="426"/>
        <w:jc w:val="both"/>
        <w:rPr>
          <w:rFonts w:ascii="Times New Roman" w:hAnsi="Times New Roman" w:cs="Times New Roman"/>
          <w:sz w:val="24"/>
          <w:szCs w:val="24"/>
        </w:rPr>
      </w:pPr>
      <w:r w:rsidRPr="00CA7916">
        <w:rPr>
          <w:rFonts w:ascii="Times New Roman" w:hAnsi="Times New Roman" w:cs="Times New Roman"/>
          <w:sz w:val="24"/>
          <w:szCs w:val="24"/>
        </w:rPr>
        <w:t>Instrumen digunakan dalam penelitian ini adalah format validasi, lembar observasi, angket, dan lembar evaluasi</w:t>
      </w:r>
      <w:r>
        <w:rPr>
          <w:rFonts w:ascii="Times New Roman" w:hAnsi="Times New Roman" w:cs="Times New Roman"/>
          <w:sz w:val="24"/>
          <w:szCs w:val="24"/>
        </w:rPr>
        <w:t xml:space="preserve">. </w:t>
      </w:r>
      <w:r w:rsidRPr="00CA7916">
        <w:rPr>
          <w:rFonts w:ascii="Times New Roman" w:hAnsi="Times New Roman" w:cs="Times New Roman"/>
          <w:sz w:val="24"/>
          <w:szCs w:val="24"/>
        </w:rPr>
        <w:t xml:space="preserve">Format-format </w:t>
      </w:r>
      <w:r w:rsidRPr="00CA7916">
        <w:rPr>
          <w:rFonts w:ascii="Times New Roman" w:eastAsia="Arial Unicode MS" w:hAnsi="Times New Roman" w:cs="Times New Roman"/>
          <w:sz w:val="24"/>
          <w:szCs w:val="24"/>
        </w:rPr>
        <w:t xml:space="preserve">validasi disusun untuk </w:t>
      </w:r>
      <w:r w:rsidRPr="00CA7916">
        <w:rPr>
          <w:rFonts w:ascii="Times New Roman" w:eastAsia="Arial Unicode MS" w:hAnsi="Times New Roman" w:cs="Times New Roman"/>
          <w:sz w:val="24"/>
          <w:szCs w:val="24"/>
        </w:rPr>
        <w:lastRenderedPageBreak/>
        <w:t>memperoleh data kevalidan instrumen-instrumen lain yang akan digunakan dan kevalidan dari perangkat pembelajaran.</w:t>
      </w:r>
      <w:r>
        <w:rPr>
          <w:rFonts w:ascii="Times New Roman" w:eastAsia="Arial Unicode MS" w:hAnsi="Times New Roman" w:cs="Times New Roman"/>
          <w:sz w:val="24"/>
          <w:szCs w:val="24"/>
        </w:rPr>
        <w:t xml:space="preserve"> </w:t>
      </w:r>
      <w:r w:rsidRPr="00CA7916">
        <w:rPr>
          <w:rFonts w:ascii="Times New Roman" w:hAnsi="Times New Roman" w:cs="Times New Roman"/>
          <w:sz w:val="24"/>
          <w:szCs w:val="24"/>
        </w:rPr>
        <w:t xml:space="preserve">Lembar </w:t>
      </w:r>
      <w:r w:rsidRPr="001869FD">
        <w:rPr>
          <w:rFonts w:ascii="Times New Roman" w:hAnsi="Times New Roman" w:cs="Times New Roman"/>
          <w:color w:val="000000"/>
          <w:sz w:val="24"/>
          <w:szCs w:val="24"/>
        </w:rPr>
        <w:t xml:space="preserve"> observasi digunakan untuk mengetahui pelaksanaan perkuliahan dengan </w:t>
      </w:r>
      <w:r w:rsidRPr="00CA7916">
        <w:rPr>
          <w:rFonts w:ascii="Times New Roman" w:hAnsi="Times New Roman" w:cs="Times New Roman"/>
          <w:color w:val="000000"/>
          <w:sz w:val="24"/>
          <w:szCs w:val="24"/>
        </w:rPr>
        <w:t>perangkat pembelajaran yang dikembangkan</w:t>
      </w:r>
      <w:r w:rsidRPr="001869FD">
        <w:rPr>
          <w:rFonts w:ascii="Times New Roman" w:hAnsi="Times New Roman" w:cs="Times New Roman"/>
          <w:color w:val="000000"/>
          <w:sz w:val="24"/>
          <w:szCs w:val="24"/>
        </w:rPr>
        <w:t xml:space="preserve"> dan aktivitas mahasiswa selama proses </w:t>
      </w:r>
      <w:r w:rsidRPr="00CA7916">
        <w:rPr>
          <w:rFonts w:ascii="Times New Roman" w:hAnsi="Times New Roman" w:cs="Times New Roman"/>
          <w:color w:val="000000"/>
          <w:sz w:val="24"/>
          <w:szCs w:val="24"/>
        </w:rPr>
        <w:t>perkuliahan berlangsung.</w:t>
      </w:r>
      <w:r w:rsidR="005A35D9">
        <w:rPr>
          <w:rFonts w:ascii="Times New Roman" w:hAnsi="Times New Roman" w:cs="Times New Roman"/>
          <w:color w:val="000000"/>
          <w:sz w:val="24"/>
          <w:szCs w:val="24"/>
        </w:rPr>
        <w:t xml:space="preserve"> </w:t>
      </w:r>
      <w:r w:rsidR="005A35D9">
        <w:rPr>
          <w:rFonts w:ascii="Times New Roman" w:eastAsia="Arial Unicode MS" w:hAnsi="Times New Roman" w:cs="Times New Roman"/>
          <w:sz w:val="24"/>
          <w:szCs w:val="24"/>
        </w:rPr>
        <w:t>Angket respons mahas</w:t>
      </w:r>
      <w:r w:rsidR="005A35D9" w:rsidRPr="00AA147D">
        <w:rPr>
          <w:rFonts w:ascii="Times New Roman" w:eastAsia="Arial Unicode MS" w:hAnsi="Times New Roman" w:cs="Times New Roman"/>
          <w:sz w:val="24"/>
          <w:szCs w:val="24"/>
        </w:rPr>
        <w:t>iswa yang disusun</w:t>
      </w:r>
      <w:r w:rsidR="005A35D9">
        <w:rPr>
          <w:rFonts w:ascii="Times New Roman" w:eastAsia="Arial Unicode MS" w:hAnsi="Times New Roman" w:cs="Times New Roman"/>
          <w:sz w:val="24"/>
          <w:szCs w:val="24"/>
        </w:rPr>
        <w:t xml:space="preserve"> meliputi r</w:t>
      </w:r>
      <w:r w:rsidR="005A35D9" w:rsidRPr="00AA147D">
        <w:rPr>
          <w:rFonts w:ascii="Times New Roman" w:hAnsi="Times New Roman" w:cs="Times New Roman"/>
          <w:sz w:val="24"/>
          <w:szCs w:val="24"/>
        </w:rPr>
        <w:t xml:space="preserve">espons </w:t>
      </w:r>
      <w:r w:rsidR="005A35D9">
        <w:rPr>
          <w:rFonts w:ascii="Times New Roman" w:hAnsi="Times New Roman" w:cs="Times New Roman"/>
          <w:sz w:val="24"/>
          <w:szCs w:val="24"/>
        </w:rPr>
        <w:t>mahas</w:t>
      </w:r>
      <w:r w:rsidR="005A35D9" w:rsidRPr="00AA147D">
        <w:rPr>
          <w:rFonts w:ascii="Times New Roman" w:hAnsi="Times New Roman" w:cs="Times New Roman"/>
          <w:sz w:val="24"/>
          <w:szCs w:val="24"/>
        </w:rPr>
        <w:t xml:space="preserve">iswa terhadap </w:t>
      </w:r>
      <w:r w:rsidR="005A35D9">
        <w:rPr>
          <w:rFonts w:ascii="Times New Roman" w:hAnsi="Times New Roman" w:cs="Times New Roman"/>
          <w:sz w:val="24"/>
          <w:szCs w:val="24"/>
        </w:rPr>
        <w:t xml:space="preserve">pembelajaran </w:t>
      </w:r>
      <w:r w:rsidR="005A35D9" w:rsidRPr="00AA147D">
        <w:rPr>
          <w:rFonts w:ascii="Times New Roman" w:hAnsi="Times New Roman" w:cs="Times New Roman"/>
          <w:sz w:val="24"/>
          <w:szCs w:val="24"/>
        </w:rPr>
        <w:t xml:space="preserve">dan </w:t>
      </w:r>
      <w:r w:rsidR="005A35D9">
        <w:rPr>
          <w:rFonts w:ascii="Times New Roman" w:hAnsi="Times New Roman" w:cs="Times New Roman"/>
          <w:sz w:val="24"/>
          <w:szCs w:val="24"/>
        </w:rPr>
        <w:t xml:space="preserve">respons mahasiswa terhadap Modul. </w:t>
      </w:r>
      <w:r w:rsidR="005A35D9" w:rsidRPr="00CA7916">
        <w:rPr>
          <w:rFonts w:ascii="Times New Roman" w:hAnsi="Times New Roman" w:cs="Times New Roman"/>
          <w:sz w:val="24"/>
          <w:szCs w:val="24"/>
        </w:rPr>
        <w:t>Angket ini dibuat dengan tujuan untuk mengetahui respons/tanggap</w:t>
      </w:r>
      <w:r w:rsidR="005A35D9">
        <w:rPr>
          <w:rFonts w:ascii="Times New Roman" w:hAnsi="Times New Roman" w:cs="Times New Roman"/>
          <w:sz w:val="24"/>
          <w:szCs w:val="24"/>
        </w:rPr>
        <w:t xml:space="preserve">an mahasiswa terhadap </w:t>
      </w:r>
      <w:r w:rsidR="005A35D9" w:rsidRPr="00CA7916">
        <w:rPr>
          <w:rFonts w:ascii="Times New Roman" w:hAnsi="Times New Roman" w:cs="Times New Roman"/>
          <w:sz w:val="24"/>
          <w:szCs w:val="24"/>
        </w:rPr>
        <w:t>pembelajaran</w:t>
      </w:r>
      <w:r w:rsidR="005A35D9">
        <w:rPr>
          <w:rFonts w:ascii="Times New Roman" w:hAnsi="Times New Roman" w:cs="Times New Roman"/>
          <w:sz w:val="24"/>
          <w:szCs w:val="24"/>
        </w:rPr>
        <w:t xml:space="preserve"> dan modul yang </w:t>
      </w:r>
      <w:r w:rsidR="005A35D9" w:rsidRPr="00E37D37">
        <w:rPr>
          <w:rFonts w:ascii="Times New Roman" w:hAnsi="Times New Roman" w:cs="Times New Roman"/>
          <w:sz w:val="24"/>
          <w:szCs w:val="24"/>
        </w:rPr>
        <w:t>dipergunakan selama pembelajaran</w:t>
      </w:r>
      <w:r w:rsidR="005A35D9">
        <w:rPr>
          <w:rFonts w:ascii="Times New Roman" w:hAnsi="Times New Roman" w:cs="Times New Roman"/>
          <w:sz w:val="24"/>
          <w:szCs w:val="24"/>
        </w:rPr>
        <w:t xml:space="preserve">. </w:t>
      </w:r>
      <w:r w:rsidR="005A35D9" w:rsidRPr="00CA7916">
        <w:rPr>
          <w:rFonts w:ascii="Times New Roman" w:hAnsi="Times New Roman" w:cs="Times New Roman"/>
          <w:sz w:val="24"/>
          <w:szCs w:val="24"/>
        </w:rPr>
        <w:t xml:space="preserve">Untuk mengungkap data </w:t>
      </w:r>
      <w:r w:rsidR="005A35D9">
        <w:rPr>
          <w:rFonts w:ascii="Times New Roman" w:hAnsi="Times New Roman" w:cs="Times New Roman"/>
          <w:sz w:val="24"/>
          <w:szCs w:val="24"/>
        </w:rPr>
        <w:t>hasil</w:t>
      </w:r>
      <w:r w:rsidR="005A35D9" w:rsidRPr="00CA7916">
        <w:rPr>
          <w:rFonts w:ascii="Times New Roman" w:hAnsi="Times New Roman" w:cs="Times New Roman"/>
          <w:sz w:val="24"/>
          <w:szCs w:val="24"/>
        </w:rPr>
        <w:t xml:space="preserve"> belajar</w:t>
      </w:r>
      <w:r w:rsidR="005A35D9">
        <w:rPr>
          <w:rFonts w:ascii="Times New Roman" w:hAnsi="Times New Roman" w:cs="Times New Roman"/>
          <w:sz w:val="24"/>
          <w:szCs w:val="24"/>
        </w:rPr>
        <w:t xml:space="preserve"> mahasiswa berupa ketuntasan belajar dan kreativitas mahasiswa</w:t>
      </w:r>
      <w:r w:rsidR="005A35D9" w:rsidRPr="00CA7916">
        <w:rPr>
          <w:rFonts w:ascii="Times New Roman" w:hAnsi="Times New Roman" w:cs="Times New Roman"/>
          <w:sz w:val="24"/>
          <w:szCs w:val="24"/>
        </w:rPr>
        <w:t>, dilakukan kegiatan tes dengan menggunakan intsrumen berupa butir soal terbuka yang datanya diambil dari tes yang te</w:t>
      </w:r>
      <w:r w:rsidR="005A35D9">
        <w:rPr>
          <w:rFonts w:ascii="Times New Roman" w:hAnsi="Times New Roman" w:cs="Times New Roman"/>
          <w:sz w:val="24"/>
          <w:szCs w:val="24"/>
        </w:rPr>
        <w:t>r</w:t>
      </w:r>
      <w:r w:rsidR="005A35D9" w:rsidRPr="00CA7916">
        <w:rPr>
          <w:rFonts w:ascii="Times New Roman" w:hAnsi="Times New Roman" w:cs="Times New Roman"/>
          <w:sz w:val="24"/>
          <w:szCs w:val="24"/>
        </w:rPr>
        <w:t>dapat diakhir pembelajaran.</w:t>
      </w:r>
    </w:p>
    <w:p w:rsidR="005A35D9" w:rsidRDefault="005A35D9" w:rsidP="005A35D9">
      <w:pPr>
        <w:spacing w:after="0" w:line="480" w:lineRule="auto"/>
        <w:ind w:firstLine="426"/>
        <w:jc w:val="both"/>
        <w:rPr>
          <w:rFonts w:ascii="Times New Roman" w:eastAsia="Arial Unicode MS" w:hAnsi="Times New Roman" w:cs="Times New Roman"/>
          <w:spacing w:val="4"/>
          <w:sz w:val="24"/>
          <w:szCs w:val="24"/>
        </w:rPr>
      </w:pPr>
      <w:r w:rsidRPr="004D3840">
        <w:rPr>
          <w:rFonts w:ascii="Times New Roman" w:hAnsi="Times New Roman" w:cs="Times New Roman"/>
          <w:sz w:val="24"/>
          <w:szCs w:val="24"/>
        </w:rPr>
        <w:t>Data</w:t>
      </w:r>
      <w:r w:rsidRPr="004D3840">
        <w:rPr>
          <w:rFonts w:ascii="Times New Roman" w:eastAsia="Arial Unicode MS" w:hAnsi="Times New Roman" w:cs="Times New Roman"/>
          <w:spacing w:val="4"/>
          <w:sz w:val="24"/>
          <w:szCs w:val="24"/>
        </w:rPr>
        <w:t xml:space="preserve"> yang telah dikumpulkan dengan menggunakan instrumen-instrumen, selanjutnya dianalisis secara kuantitatif dan diarahkan untuk menjawab pertanyaan “apakah perangkat pembelajaran yang sedang dikembangkan sudah bersifat valid, praktis, dan efektif atau belum?”. </w:t>
      </w:r>
    </w:p>
    <w:p w:rsidR="0009264D" w:rsidRDefault="005A35D9" w:rsidP="0009264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Perangkat pembelajaran dikatakan valid jika nilai rata-rata validitas untuk keseluruhan aspek (struktur, isi, dan bahasa) minimal berada pada kategori cukup valid (</w:t>
      </w:r>
      <w:r w:rsidRPr="005A35D9">
        <w:rPr>
          <w:rFonts w:ascii="Times New Roman" w:hAnsi="Times New Roman" w:cs="Times New Roman"/>
          <w:sz w:val="24"/>
          <w:szCs w:val="24"/>
          <w:lang w:val="sv-SE"/>
        </w:rPr>
        <w:t xml:space="preserve">1,5 </w:t>
      </w:r>
      <w:r w:rsidRPr="005A35D9">
        <w:rPr>
          <w:rFonts w:ascii="Times New Roman" w:hAnsi="Times New Roman" w:cs="Times New Roman"/>
          <w:position w:val="-4"/>
          <w:sz w:val="24"/>
          <w:szCs w:val="24"/>
        </w:rPr>
        <w:object w:dxaOrig="200" w:dyaOrig="240">
          <v:shape id="_x0000_i1026" type="#_x0000_t75" style="width:10.2pt;height:12.25pt" o:ole="">
            <v:imagedata r:id="rId6" o:title=""/>
          </v:shape>
          <o:OLEObject Type="Embed" ProgID="Equation.3" ShapeID="_x0000_i1026" DrawAspect="Content" ObjectID="_1533950985" r:id="rId8"/>
        </w:object>
      </w:r>
      <w:r w:rsidRPr="005A35D9">
        <w:rPr>
          <w:rFonts w:ascii="Times New Roman" w:hAnsi="Times New Roman" w:cs="Times New Roman"/>
          <w:sz w:val="24"/>
          <w:szCs w:val="24"/>
          <w:lang w:val="sv-SE"/>
        </w:rPr>
        <w:t xml:space="preserve"> </w:t>
      </w:r>
      <w:r w:rsidRPr="005A35D9">
        <w:rPr>
          <w:rFonts w:ascii="Times New Roman" w:hAnsi="Times New Roman" w:cs="Times New Roman"/>
          <w:i/>
          <w:sz w:val="24"/>
          <w:szCs w:val="24"/>
          <w:lang w:val="sv-SE"/>
        </w:rPr>
        <w:t>M</w:t>
      </w:r>
      <w:r w:rsidRPr="005A35D9">
        <w:rPr>
          <w:rFonts w:ascii="Times New Roman" w:hAnsi="Times New Roman" w:cs="Times New Roman"/>
          <w:sz w:val="24"/>
          <w:szCs w:val="24"/>
        </w:rPr>
        <w:t xml:space="preserve">  </w:t>
      </w:r>
      <w:r w:rsidRPr="005A35D9">
        <w:rPr>
          <w:rFonts w:ascii="Times New Roman" w:hAnsi="Times New Roman" w:cs="Times New Roman"/>
          <w:sz w:val="24"/>
          <w:szCs w:val="24"/>
          <w:lang w:val="sv-SE"/>
        </w:rPr>
        <w:t xml:space="preserve">&lt; </w:t>
      </w:r>
      <w:r w:rsidRPr="005A35D9">
        <w:rPr>
          <w:rFonts w:ascii="Times New Roman" w:hAnsi="Times New Roman" w:cs="Times New Roman"/>
          <w:sz w:val="24"/>
          <w:szCs w:val="24"/>
        </w:rPr>
        <w:t xml:space="preserve"> </w:t>
      </w:r>
      <w:r w:rsidRPr="005A35D9">
        <w:rPr>
          <w:rFonts w:ascii="Times New Roman" w:hAnsi="Times New Roman" w:cs="Times New Roman"/>
          <w:sz w:val="24"/>
          <w:szCs w:val="24"/>
          <w:lang w:val="sv-SE"/>
        </w:rPr>
        <w:t>2,5</w:t>
      </w:r>
      <w:r w:rsidRPr="005A35D9">
        <w:rPr>
          <w:rFonts w:ascii="Times New Roman" w:hAnsi="Times New Roman" w:cs="Times New Roman"/>
          <w:sz w:val="24"/>
          <w:szCs w:val="24"/>
          <w:lang w:val="sv-SE"/>
        </w:rPr>
        <w:tab/>
      </w:r>
      <w:r>
        <w:rPr>
          <w:sz w:val="24"/>
          <w:szCs w:val="24"/>
        </w:rPr>
        <w:t>)</w:t>
      </w:r>
      <w:r>
        <w:rPr>
          <w:rFonts w:ascii="Times New Roman" w:hAnsi="Times New Roman" w:cs="Times New Roman"/>
          <w:sz w:val="24"/>
          <w:szCs w:val="24"/>
        </w:rPr>
        <w:t xml:space="preserve"> dan nilai validitas untuk setiap aspek minimal berada dalam kategori valid (</w:t>
      </w:r>
      <w:r w:rsidRPr="005A35D9">
        <w:rPr>
          <w:rFonts w:ascii="Times New Roman" w:hAnsi="Times New Roman" w:cs="Times New Roman"/>
          <w:sz w:val="24"/>
          <w:szCs w:val="24"/>
          <w:lang w:val="sv-SE"/>
        </w:rPr>
        <w:t xml:space="preserve">2,5 </w:t>
      </w:r>
      <w:r w:rsidRPr="005A35D9">
        <w:rPr>
          <w:rFonts w:ascii="Times New Roman" w:hAnsi="Times New Roman" w:cs="Times New Roman"/>
          <w:position w:val="-4"/>
          <w:sz w:val="24"/>
          <w:szCs w:val="24"/>
        </w:rPr>
        <w:object w:dxaOrig="210" w:dyaOrig="240">
          <v:shape id="_x0000_i1027" type="#_x0000_t75" style="width:10.2pt;height:12.25pt" o:ole="">
            <v:imagedata r:id="rId6" o:title=""/>
          </v:shape>
          <o:OLEObject Type="Embed" ProgID="Equation.3" ShapeID="_x0000_i1027" DrawAspect="Content" ObjectID="_1533950986" r:id="rId9"/>
        </w:object>
      </w:r>
      <w:r w:rsidRPr="005A35D9">
        <w:rPr>
          <w:rFonts w:ascii="Times New Roman" w:hAnsi="Times New Roman" w:cs="Times New Roman"/>
          <w:sz w:val="24"/>
          <w:szCs w:val="24"/>
          <w:lang w:val="sv-SE"/>
        </w:rPr>
        <w:t xml:space="preserve"> </w:t>
      </w:r>
      <w:r w:rsidRPr="005A35D9">
        <w:rPr>
          <w:rFonts w:ascii="Times New Roman" w:hAnsi="Times New Roman" w:cs="Times New Roman"/>
          <w:i/>
          <w:sz w:val="24"/>
          <w:szCs w:val="24"/>
          <w:lang w:val="sv-SE"/>
        </w:rPr>
        <w:t xml:space="preserve">M </w:t>
      </w:r>
      <w:r w:rsidRPr="005A35D9">
        <w:rPr>
          <w:rFonts w:ascii="Times New Roman" w:hAnsi="Times New Roman" w:cs="Times New Roman"/>
          <w:i/>
          <w:sz w:val="24"/>
          <w:szCs w:val="24"/>
        </w:rPr>
        <w:t xml:space="preserve"> </w:t>
      </w:r>
      <w:r w:rsidRPr="005A35D9">
        <w:rPr>
          <w:rFonts w:ascii="Times New Roman" w:hAnsi="Times New Roman" w:cs="Times New Roman"/>
          <w:sz w:val="24"/>
          <w:szCs w:val="24"/>
          <w:lang w:val="sv-SE"/>
        </w:rPr>
        <w:t>&lt;  3,5</w:t>
      </w:r>
      <w:r w:rsidRPr="005A35D9">
        <w:rPr>
          <w:rFonts w:ascii="Times New Roman" w:hAnsi="Times New Roman" w:cs="Times New Roman"/>
          <w:sz w:val="24"/>
          <w:szCs w:val="24"/>
        </w:rPr>
        <w:t>)</w:t>
      </w:r>
      <w:r>
        <w:rPr>
          <w:rFonts w:ascii="Times New Roman" w:hAnsi="Times New Roman" w:cs="Times New Roman"/>
          <w:sz w:val="24"/>
          <w:szCs w:val="24"/>
        </w:rPr>
        <w:t>.</w:t>
      </w:r>
    </w:p>
    <w:p w:rsidR="005A35D9" w:rsidRDefault="005A35D9" w:rsidP="0009264D">
      <w:pPr>
        <w:spacing w:after="0" w:line="480" w:lineRule="auto"/>
        <w:ind w:firstLine="426"/>
        <w:jc w:val="both"/>
        <w:rPr>
          <w:rFonts w:ascii="Times New Roman" w:eastAsia="Arial Unicode MS" w:hAnsi="Times New Roman" w:cs="Times New Roman"/>
          <w:sz w:val="24"/>
          <w:szCs w:val="24"/>
        </w:rPr>
      </w:pPr>
      <w:r w:rsidRPr="004D3840">
        <w:rPr>
          <w:rFonts w:ascii="Times New Roman" w:eastAsia="Arial Unicode MS" w:hAnsi="Times New Roman" w:cs="Times New Roman"/>
          <w:spacing w:val="4"/>
          <w:sz w:val="24"/>
          <w:szCs w:val="24"/>
        </w:rPr>
        <w:t>Data</w:t>
      </w:r>
      <w:r w:rsidRPr="004D3840">
        <w:rPr>
          <w:rFonts w:ascii="Times New Roman" w:eastAsia="Arial Unicode MS" w:hAnsi="Times New Roman" w:cs="Times New Roman"/>
          <w:sz w:val="24"/>
          <w:szCs w:val="24"/>
        </w:rPr>
        <w:t xml:space="preserve"> kepraktisan perangkat pembelajaran diperoleh dari hasil pengamatan keterlaksanaan pembelajaran secara umum dari dua orang pengamat (</w:t>
      </w:r>
      <w:r w:rsidRPr="004D3840">
        <w:rPr>
          <w:rFonts w:ascii="Times New Roman" w:eastAsia="Arial Unicode MS" w:hAnsi="Times New Roman" w:cs="Times New Roman"/>
          <w:i/>
          <w:sz w:val="24"/>
          <w:szCs w:val="24"/>
        </w:rPr>
        <w:t>observer</w:t>
      </w:r>
      <w:r w:rsidRPr="004D3840">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4D3840">
        <w:rPr>
          <w:rFonts w:ascii="Times New Roman" w:eastAsia="Arial Unicode MS" w:hAnsi="Times New Roman" w:cs="Times New Roman"/>
          <w:sz w:val="24"/>
          <w:szCs w:val="24"/>
        </w:rPr>
        <w:t xml:space="preserve">Kriteria yang digunakan untuk memutuskan bahwa pembelajaran memiliki derajat </w:t>
      </w:r>
      <w:r w:rsidRPr="004D3840">
        <w:rPr>
          <w:rFonts w:ascii="Times New Roman" w:eastAsia="Arial Unicode MS" w:hAnsi="Times New Roman" w:cs="Times New Roman"/>
          <w:sz w:val="24"/>
          <w:szCs w:val="24"/>
        </w:rPr>
        <w:lastRenderedPageBreak/>
        <w:t>keterlaksanaan yang memadai adalah minimal berada dalam kategori terlaksana sebagian</w:t>
      </w:r>
      <w:r>
        <w:rPr>
          <w:rFonts w:ascii="Times New Roman" w:eastAsia="Arial Unicode MS" w:hAnsi="Times New Roman" w:cs="Times New Roman"/>
          <w:sz w:val="24"/>
          <w:szCs w:val="24"/>
        </w:rPr>
        <w:t xml:space="preserve"> </w:t>
      </w:r>
      <w:r w:rsidRPr="005A35D9">
        <w:rPr>
          <w:rFonts w:ascii="Times New Roman" w:eastAsia="Arial Unicode MS" w:hAnsi="Times New Roman" w:cs="Times New Roman"/>
          <w:sz w:val="24"/>
          <w:szCs w:val="24"/>
        </w:rPr>
        <w:t>(</w:t>
      </w:r>
      <w:r w:rsidRPr="005A35D9">
        <w:rPr>
          <w:rFonts w:ascii="Times New Roman" w:hAnsi="Times New Roman" w:cs="Times New Roman"/>
          <w:sz w:val="24"/>
          <w:szCs w:val="24"/>
          <w:lang w:val="fi-FI"/>
        </w:rPr>
        <w:t xml:space="preserve">0,5 ≤ </w:t>
      </w:r>
      <w:r w:rsidRPr="005A35D9">
        <w:rPr>
          <w:rFonts w:ascii="Times New Roman" w:hAnsi="Times New Roman" w:cs="Times New Roman"/>
          <w:i/>
          <w:sz w:val="24"/>
          <w:szCs w:val="24"/>
          <w:lang w:val="fi-FI"/>
        </w:rPr>
        <w:t>M</w:t>
      </w:r>
      <w:r w:rsidRPr="005A35D9">
        <w:rPr>
          <w:rFonts w:ascii="Times New Roman" w:hAnsi="Times New Roman" w:cs="Times New Roman"/>
          <w:sz w:val="24"/>
          <w:szCs w:val="24"/>
          <w:lang w:val="fi-FI"/>
        </w:rPr>
        <w:t xml:space="preserve"> &lt;  1,5</w:t>
      </w:r>
      <w:r w:rsidRPr="005A35D9">
        <w:rPr>
          <w:rFonts w:ascii="Times New Roman" w:hAnsi="Times New Roman" w:cs="Times New Roman"/>
          <w:sz w:val="24"/>
          <w:szCs w:val="24"/>
        </w:rPr>
        <w:t>)</w:t>
      </w:r>
      <w:r w:rsidRPr="004D3840">
        <w:rPr>
          <w:rFonts w:ascii="Times New Roman" w:eastAsia="Arial Unicode MS" w:hAnsi="Times New Roman" w:cs="Times New Roman"/>
          <w:sz w:val="24"/>
          <w:szCs w:val="24"/>
        </w:rPr>
        <w:t>, berarti perangkat pembelajaran tidak direvisi.</w:t>
      </w:r>
    </w:p>
    <w:p w:rsidR="005A35D9" w:rsidRDefault="005A35D9" w:rsidP="0009264D">
      <w:pPr>
        <w:spacing w:after="0" w:line="480" w:lineRule="auto"/>
        <w:ind w:firstLine="426"/>
        <w:jc w:val="both"/>
        <w:rPr>
          <w:rFonts w:ascii="Times New Roman" w:hAnsi="Times New Roman" w:cs="Times New Roman"/>
          <w:sz w:val="24"/>
          <w:szCs w:val="24"/>
        </w:rPr>
      </w:pPr>
      <w:r w:rsidRPr="004D3840">
        <w:rPr>
          <w:rFonts w:ascii="Times New Roman" w:hAnsi="Times New Roman" w:cs="Times New Roman"/>
          <w:sz w:val="24"/>
          <w:szCs w:val="24"/>
        </w:rPr>
        <w:t>Analisis</w:t>
      </w:r>
      <w:r w:rsidRPr="004D3840">
        <w:rPr>
          <w:rFonts w:ascii="Times New Roman" w:eastAsia="Arial Unicode MS" w:hAnsi="Times New Roman" w:cs="Times New Roman"/>
          <w:sz w:val="24"/>
          <w:szCs w:val="24"/>
        </w:rPr>
        <w:t xml:space="preserve"> terhadap kefektifan perangkat pembelajaran didukung oleh hasil analisis data dari </w:t>
      </w:r>
      <w:r>
        <w:rPr>
          <w:rFonts w:ascii="Times New Roman" w:eastAsia="Arial Unicode MS" w:hAnsi="Times New Roman" w:cs="Times New Roman"/>
          <w:sz w:val="24"/>
          <w:szCs w:val="24"/>
        </w:rPr>
        <w:t>3</w:t>
      </w:r>
      <w:r w:rsidRPr="004D3840">
        <w:rPr>
          <w:rFonts w:ascii="Times New Roman" w:eastAsia="Arial Unicode MS" w:hAnsi="Times New Roman" w:cs="Times New Roman"/>
          <w:sz w:val="24"/>
          <w:szCs w:val="24"/>
        </w:rPr>
        <w:t xml:space="preserve"> komponen keefektifan, yaitu (1) </w:t>
      </w:r>
      <w:r>
        <w:rPr>
          <w:rFonts w:ascii="Times New Roman" w:eastAsia="Arial Unicode MS" w:hAnsi="Times New Roman" w:cs="Times New Roman"/>
          <w:sz w:val="24"/>
          <w:szCs w:val="24"/>
        </w:rPr>
        <w:t>hasil</w:t>
      </w:r>
      <w:r w:rsidRPr="004D3840">
        <w:rPr>
          <w:rFonts w:ascii="Times New Roman" w:eastAsia="Arial Unicode MS" w:hAnsi="Times New Roman" w:cs="Times New Roman"/>
          <w:sz w:val="24"/>
          <w:szCs w:val="24"/>
        </w:rPr>
        <w:t xml:space="preserve"> belajar </w:t>
      </w:r>
      <w:r>
        <w:rPr>
          <w:rFonts w:ascii="Times New Roman" w:eastAsia="Arial Unicode MS" w:hAnsi="Times New Roman" w:cs="Times New Roman"/>
          <w:sz w:val="24"/>
          <w:szCs w:val="24"/>
        </w:rPr>
        <w:t xml:space="preserve">mahasiswa berupa ketuntasan belajar dan kreativitas </w:t>
      </w:r>
      <w:r w:rsidRPr="004D3840">
        <w:rPr>
          <w:rFonts w:ascii="Times New Roman" w:eastAsia="Arial Unicode MS" w:hAnsi="Times New Roman" w:cs="Times New Roman"/>
          <w:sz w:val="24"/>
          <w:szCs w:val="24"/>
        </w:rPr>
        <w:t xml:space="preserve">mahasiswa, (2) aktivitas mahasiswa, </w:t>
      </w:r>
      <w:r>
        <w:rPr>
          <w:rFonts w:ascii="Times New Roman" w:eastAsia="Arial Unicode MS" w:hAnsi="Times New Roman" w:cs="Times New Roman"/>
          <w:sz w:val="24"/>
          <w:szCs w:val="24"/>
        </w:rPr>
        <w:t xml:space="preserve">dan </w:t>
      </w:r>
      <w:r w:rsidRPr="004D3840">
        <w:rPr>
          <w:rFonts w:ascii="Times New Roman" w:eastAsia="Arial Unicode MS" w:hAnsi="Times New Roman" w:cs="Times New Roman"/>
          <w:sz w:val="24"/>
          <w:szCs w:val="24"/>
        </w:rPr>
        <w:t>(3) respons mahasiswa terhadap pembelajaran</w:t>
      </w:r>
      <w:r>
        <w:rPr>
          <w:rFonts w:ascii="Times New Roman" w:eastAsia="Arial Unicode MS" w:hAnsi="Times New Roman" w:cs="Times New Roman"/>
          <w:sz w:val="24"/>
          <w:szCs w:val="24"/>
        </w:rPr>
        <w:t>.</w:t>
      </w:r>
      <w:r w:rsidR="004E3D60">
        <w:rPr>
          <w:rFonts w:ascii="Times New Roman" w:eastAsia="Arial Unicode MS" w:hAnsi="Times New Roman" w:cs="Times New Roman"/>
          <w:sz w:val="24"/>
          <w:szCs w:val="24"/>
        </w:rPr>
        <w:t xml:space="preserve"> </w:t>
      </w:r>
      <w:r w:rsidR="004E3D60" w:rsidRPr="004D3840">
        <w:rPr>
          <w:rFonts w:ascii="Times New Roman" w:eastAsia="Arial Unicode MS" w:hAnsi="Times New Roman" w:cs="Times New Roman"/>
          <w:sz w:val="24"/>
          <w:szCs w:val="24"/>
        </w:rPr>
        <w:t>Pembelajaran</w:t>
      </w:r>
      <w:r w:rsidR="004E3D60">
        <w:rPr>
          <w:rFonts w:ascii="Times New Roman" w:eastAsia="Arial Unicode MS" w:hAnsi="Times New Roman" w:cs="Times New Roman"/>
          <w:sz w:val="24"/>
          <w:szCs w:val="24"/>
        </w:rPr>
        <w:t xml:space="preserve"> dikatakan </w:t>
      </w:r>
      <w:r w:rsidR="004E3D60" w:rsidRPr="004D3840">
        <w:rPr>
          <w:rFonts w:ascii="Times New Roman" w:eastAsia="Arial Unicode MS" w:hAnsi="Times New Roman" w:cs="Times New Roman"/>
          <w:sz w:val="24"/>
          <w:szCs w:val="24"/>
        </w:rPr>
        <w:t xml:space="preserve">efektif jika </w:t>
      </w:r>
      <w:r w:rsidR="004E3D60">
        <w:rPr>
          <w:rFonts w:ascii="Times New Roman" w:eastAsia="Arial Unicode MS" w:hAnsi="Times New Roman" w:cs="Times New Roman"/>
          <w:sz w:val="24"/>
          <w:szCs w:val="24"/>
        </w:rPr>
        <w:t>semua</w:t>
      </w:r>
      <w:r w:rsidR="004E3D60" w:rsidRPr="004D3840">
        <w:rPr>
          <w:rFonts w:ascii="Times New Roman" w:eastAsia="Arial Unicode MS" w:hAnsi="Times New Roman" w:cs="Times New Roman"/>
          <w:sz w:val="24"/>
          <w:szCs w:val="24"/>
        </w:rPr>
        <w:t xml:space="preserve"> kriteria keefektifan model, yakni: (1) </w:t>
      </w:r>
      <w:r w:rsidR="004E3D60">
        <w:rPr>
          <w:rFonts w:ascii="Times New Roman" w:eastAsia="Arial Unicode MS" w:hAnsi="Times New Roman" w:cs="Times New Roman"/>
          <w:sz w:val="24"/>
          <w:szCs w:val="24"/>
        </w:rPr>
        <w:t>hasil belajar berupa ketuntasan belajar dan kreativitas</w:t>
      </w:r>
      <w:r w:rsidR="004E3D60" w:rsidRPr="004D3840">
        <w:rPr>
          <w:rFonts w:ascii="Times New Roman" w:eastAsia="Arial Unicode MS" w:hAnsi="Times New Roman" w:cs="Times New Roman"/>
          <w:sz w:val="24"/>
          <w:szCs w:val="24"/>
        </w:rPr>
        <w:t xml:space="preserve"> mahasiswa, (2) kriteria aktivitas mahasiswa, serta (</w:t>
      </w:r>
      <w:r w:rsidR="004E3D60">
        <w:rPr>
          <w:rFonts w:ascii="Times New Roman" w:eastAsia="Arial Unicode MS" w:hAnsi="Times New Roman" w:cs="Times New Roman"/>
          <w:sz w:val="24"/>
          <w:szCs w:val="24"/>
        </w:rPr>
        <w:t>3</w:t>
      </w:r>
      <w:r w:rsidR="004E3D60" w:rsidRPr="004D3840">
        <w:rPr>
          <w:rFonts w:ascii="Times New Roman" w:eastAsia="Arial Unicode MS" w:hAnsi="Times New Roman" w:cs="Times New Roman"/>
          <w:sz w:val="24"/>
          <w:szCs w:val="24"/>
        </w:rPr>
        <w:t xml:space="preserve">) kriteria respons mahasiswa, dipenuhi dengan syarat kriteria 1 (kriteria </w:t>
      </w:r>
      <w:r w:rsidR="004E3D60">
        <w:rPr>
          <w:rFonts w:ascii="Times New Roman" w:eastAsia="Arial Unicode MS" w:hAnsi="Times New Roman" w:cs="Times New Roman"/>
          <w:sz w:val="24"/>
          <w:szCs w:val="24"/>
        </w:rPr>
        <w:t>hasil belajar)  harus dipenuhi.</w:t>
      </w:r>
    </w:p>
    <w:p w:rsidR="0016037A" w:rsidRDefault="0016037A" w:rsidP="0009264D">
      <w:pPr>
        <w:spacing w:after="0" w:line="480" w:lineRule="auto"/>
        <w:ind w:firstLine="426"/>
        <w:jc w:val="both"/>
        <w:rPr>
          <w:rFonts w:ascii="Times New Roman" w:hAnsi="Times New Roman" w:cs="Times New Roman"/>
          <w:sz w:val="24"/>
          <w:szCs w:val="24"/>
        </w:rPr>
      </w:pPr>
    </w:p>
    <w:p w:rsidR="004E3D60" w:rsidRPr="004E3D60" w:rsidRDefault="004E3D60" w:rsidP="004E3D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 DAN PEMBAHASAN</w:t>
      </w:r>
    </w:p>
    <w:p w:rsidR="004E3D60" w:rsidRDefault="004E3D60" w:rsidP="0009264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yang diperoleh pada setiap fase pengembangan sehubungan dengan pengembangan perangkat pembelajaran mandiri berbasis soal terbuka dalam pembelajaran Kalkulus diuraikan sebagai berikut</w:t>
      </w:r>
      <w:r w:rsidRPr="00CA7916">
        <w:rPr>
          <w:rFonts w:ascii="Times New Roman" w:hAnsi="Times New Roman" w:cs="Times New Roman"/>
          <w:sz w:val="24"/>
          <w:szCs w:val="24"/>
        </w:rPr>
        <w:t>.</w:t>
      </w:r>
    </w:p>
    <w:p w:rsidR="004E3D60" w:rsidRPr="0063067E" w:rsidRDefault="004E3D60" w:rsidP="004E3D60">
      <w:pPr>
        <w:pStyle w:val="ListParagraph"/>
        <w:numPr>
          <w:ilvl w:val="0"/>
          <w:numId w:val="4"/>
        </w:numPr>
        <w:spacing w:after="0" w:line="480" w:lineRule="auto"/>
        <w:ind w:left="284" w:hanging="284"/>
        <w:rPr>
          <w:rFonts w:ascii="Times New Roman" w:hAnsi="Times New Roman" w:cs="Times New Roman"/>
          <w:b/>
          <w:sz w:val="24"/>
          <w:szCs w:val="24"/>
        </w:rPr>
      </w:pPr>
      <w:r w:rsidRPr="0063067E">
        <w:rPr>
          <w:rFonts w:ascii="Times New Roman" w:hAnsi="Times New Roman" w:cs="Times New Roman"/>
          <w:b/>
          <w:sz w:val="24"/>
          <w:szCs w:val="24"/>
        </w:rPr>
        <w:t>Fase Pengkajian Awal (</w:t>
      </w:r>
      <w:r w:rsidRPr="0063067E">
        <w:rPr>
          <w:rFonts w:ascii="Times New Roman" w:hAnsi="Times New Roman" w:cs="Times New Roman"/>
          <w:b/>
          <w:i/>
          <w:sz w:val="24"/>
          <w:szCs w:val="24"/>
        </w:rPr>
        <w:t>Preliminary Investigation Phase</w:t>
      </w:r>
      <w:r w:rsidRPr="0063067E">
        <w:rPr>
          <w:rFonts w:ascii="Times New Roman" w:hAnsi="Times New Roman" w:cs="Times New Roman"/>
          <w:b/>
          <w:sz w:val="24"/>
          <w:szCs w:val="24"/>
        </w:rPr>
        <w:t>)</w:t>
      </w:r>
    </w:p>
    <w:p w:rsidR="004E3D60" w:rsidRPr="00CA7916" w:rsidRDefault="004E3D60" w:rsidP="004E3D6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fase ini dilakukan analisis masalah pembelajaran, analisis kurikulum, analisis karakteristik mahasiswa, dan pengkajian teori pendukung terkait pengembangan perangkat pembelajaran yang diuraikan sebagai berikut.</w:t>
      </w:r>
    </w:p>
    <w:p w:rsidR="004E3D60" w:rsidRPr="0063067E" w:rsidRDefault="004E3D60" w:rsidP="004E3D60">
      <w:pPr>
        <w:pStyle w:val="ListParagraph"/>
        <w:numPr>
          <w:ilvl w:val="0"/>
          <w:numId w:val="2"/>
        </w:numPr>
        <w:spacing w:after="0" w:line="480" w:lineRule="auto"/>
        <w:ind w:left="284" w:hanging="284"/>
        <w:jc w:val="both"/>
        <w:rPr>
          <w:rFonts w:ascii="Times New Roman" w:hAnsi="Times New Roman" w:cs="Times New Roman"/>
          <w:sz w:val="24"/>
          <w:szCs w:val="24"/>
        </w:rPr>
      </w:pPr>
      <w:r w:rsidRPr="0063067E">
        <w:rPr>
          <w:rFonts w:ascii="Times New Roman" w:eastAsia="Arial Unicode MS" w:hAnsi="Times New Roman" w:cs="Times New Roman"/>
          <w:sz w:val="24"/>
          <w:szCs w:val="24"/>
        </w:rPr>
        <w:t>Teori Pendukung Perangkat Pembelajaran</w:t>
      </w:r>
    </w:p>
    <w:p w:rsidR="004E3D60" w:rsidRPr="0063067E" w:rsidRDefault="004E3D60" w:rsidP="004E3D60">
      <w:pPr>
        <w:pStyle w:val="ListParagraph"/>
        <w:numPr>
          <w:ilvl w:val="0"/>
          <w:numId w:val="5"/>
        </w:numPr>
        <w:spacing w:after="0" w:line="480" w:lineRule="auto"/>
        <w:ind w:left="284" w:hanging="284"/>
        <w:jc w:val="both"/>
        <w:rPr>
          <w:rFonts w:ascii="Times New Roman" w:hAnsi="Times New Roman" w:cs="Times New Roman"/>
          <w:sz w:val="24"/>
        </w:rPr>
      </w:pPr>
      <w:r w:rsidRPr="0063067E">
        <w:rPr>
          <w:rFonts w:ascii="Times New Roman" w:hAnsi="Times New Roman" w:cs="Times New Roman"/>
          <w:sz w:val="24"/>
        </w:rPr>
        <w:t>Teori Belajar Konstruktivisme</w:t>
      </w:r>
    </w:p>
    <w:p w:rsidR="004E3D60" w:rsidRDefault="004E3D60" w:rsidP="004E3D60">
      <w:pPr>
        <w:spacing w:after="0" w:line="480" w:lineRule="auto"/>
        <w:ind w:firstLine="426"/>
        <w:jc w:val="both"/>
        <w:rPr>
          <w:rFonts w:ascii="Times New Roman" w:hAnsi="Times New Roman" w:cs="Times New Roman"/>
          <w:sz w:val="24"/>
          <w:szCs w:val="24"/>
        </w:rPr>
      </w:pPr>
      <w:r w:rsidRPr="00CF1C62">
        <w:rPr>
          <w:rFonts w:ascii="Times New Roman" w:hAnsi="Times New Roman" w:cs="Times New Roman"/>
          <w:sz w:val="24"/>
          <w:szCs w:val="24"/>
        </w:rPr>
        <w:t xml:space="preserve">Konstruktivisme merupakan sebuah teori belajar baru yang sangat berpengaruh di bidang pendidikan selama beberapa dekade terakhir. Di dalam pendidikan ide-ide konstruktivis diterjemahkan bahwa semua pelajar benar-benar mengkonstruksikan </w:t>
      </w:r>
      <w:r w:rsidRPr="00CF1C62">
        <w:rPr>
          <w:rFonts w:ascii="Times New Roman" w:hAnsi="Times New Roman" w:cs="Times New Roman"/>
          <w:sz w:val="24"/>
          <w:szCs w:val="24"/>
        </w:rPr>
        <w:lastRenderedPageBreak/>
        <w:t>pengetahuan untuk dirinya sendiri, dan bukan pengetahuan yang datang dari guru diserap oleh pelajar.</w:t>
      </w:r>
    </w:p>
    <w:p w:rsidR="004E3D60" w:rsidRPr="00CF1C62" w:rsidRDefault="004E3D60" w:rsidP="004E3D60">
      <w:pPr>
        <w:pStyle w:val="ListParagraph"/>
        <w:numPr>
          <w:ilvl w:val="0"/>
          <w:numId w:val="5"/>
        </w:numPr>
        <w:spacing w:after="0" w:line="480" w:lineRule="auto"/>
        <w:ind w:left="284" w:hanging="284"/>
        <w:jc w:val="both"/>
        <w:rPr>
          <w:rFonts w:ascii="Times New Roman" w:hAnsi="Times New Roman" w:cs="Times New Roman"/>
          <w:sz w:val="24"/>
          <w:szCs w:val="24"/>
        </w:rPr>
      </w:pPr>
      <w:r w:rsidRPr="00CF1C62">
        <w:rPr>
          <w:rFonts w:ascii="Times New Roman" w:hAnsi="Times New Roman" w:cs="Times New Roman"/>
          <w:sz w:val="24"/>
        </w:rPr>
        <w:t>Pembelajaran</w:t>
      </w:r>
      <w:r w:rsidRPr="00CF1C62">
        <w:rPr>
          <w:rFonts w:ascii="Times New Roman" w:hAnsi="Times New Roman" w:cs="Times New Roman"/>
          <w:sz w:val="24"/>
          <w:szCs w:val="24"/>
        </w:rPr>
        <w:t xml:space="preserve"> Mandiri</w:t>
      </w:r>
    </w:p>
    <w:p w:rsidR="004E3D60" w:rsidRPr="00CF1C62" w:rsidRDefault="004E3D60" w:rsidP="004E3D60">
      <w:pPr>
        <w:spacing w:after="0" w:line="480" w:lineRule="auto"/>
        <w:ind w:firstLine="426"/>
        <w:jc w:val="both"/>
        <w:rPr>
          <w:rFonts w:ascii="Times New Roman" w:hAnsi="Times New Roman" w:cs="Times New Roman"/>
          <w:color w:val="000000"/>
          <w:sz w:val="24"/>
          <w:szCs w:val="24"/>
        </w:rPr>
      </w:pPr>
      <w:r w:rsidRPr="00CF1C62">
        <w:rPr>
          <w:rStyle w:val="defaultchar"/>
          <w:rFonts w:ascii="Times New Roman" w:hAnsi="Times New Roman" w:cs="Times New Roman"/>
          <w:sz w:val="24"/>
          <w:szCs w:val="24"/>
        </w:rPr>
        <w:t>Pe</w:t>
      </w:r>
      <w:r w:rsidRPr="009F13B1">
        <w:rPr>
          <w:rStyle w:val="defaultchar"/>
          <w:rFonts w:ascii="Times New Roman" w:hAnsi="Times New Roman" w:cs="Times New Roman"/>
          <w:sz w:val="24"/>
          <w:szCs w:val="24"/>
        </w:rPr>
        <w:t xml:space="preserve">mbelajaran mandiri adalah </w:t>
      </w:r>
      <w:r w:rsidRPr="009F13B1">
        <w:rPr>
          <w:rFonts w:ascii="Times New Roman" w:hAnsi="Times New Roman" w:cs="Times New Roman"/>
          <w:color w:val="000000"/>
          <w:sz w:val="24"/>
          <w:szCs w:val="24"/>
        </w:rPr>
        <w:t xml:space="preserve">suatu proses ketika peserta didik mengendalikan pikiran, perilaku, dan emosinya untuk mencapai kesuksesan di dalam proses belajar </w:t>
      </w:r>
      <w:r w:rsidRPr="009F13B1">
        <w:rPr>
          <w:rStyle w:val="defaultchar"/>
          <w:rFonts w:ascii="Times New Roman" w:hAnsi="Times New Roman" w:cs="Times New Roman"/>
          <w:sz w:val="24"/>
          <w:szCs w:val="24"/>
        </w:rPr>
        <w:t xml:space="preserve"> </w:t>
      </w:r>
      <w:r>
        <w:rPr>
          <w:rStyle w:val="defaultchar"/>
          <w:rFonts w:ascii="Times New Roman" w:hAnsi="Times New Roman" w:cs="Times New Roman"/>
          <w:sz w:val="24"/>
          <w:szCs w:val="24"/>
        </w:rPr>
        <w:t>P</w:t>
      </w:r>
      <w:r w:rsidRPr="009F13B1">
        <w:rPr>
          <w:rStyle w:val="apple-converted-space"/>
          <w:rFonts w:ascii="Times New Roman" w:hAnsi="Times New Roman" w:cs="Times New Roman"/>
          <w:color w:val="000000"/>
          <w:sz w:val="24"/>
          <w:szCs w:val="24"/>
        </w:rPr>
        <w:t xml:space="preserve">embelajaran mandiri </w:t>
      </w:r>
      <w:r>
        <w:rPr>
          <w:rStyle w:val="apple-converted-space"/>
          <w:rFonts w:ascii="Times New Roman" w:hAnsi="Times New Roman" w:cs="Times New Roman"/>
          <w:color w:val="000000"/>
          <w:sz w:val="24"/>
          <w:szCs w:val="24"/>
        </w:rPr>
        <w:t>merupakan</w:t>
      </w:r>
      <w:r w:rsidRPr="009F13B1">
        <w:rPr>
          <w:rStyle w:val="apple-converted-space"/>
          <w:rFonts w:ascii="Times New Roman" w:hAnsi="Times New Roman" w:cs="Times New Roman"/>
          <w:color w:val="000000"/>
          <w:sz w:val="24"/>
          <w:szCs w:val="24"/>
        </w:rPr>
        <w:t xml:space="preserve"> proses belajar yang mengajak siswa melakukan tindakan mandiri untuk mencapai tujuan yang bermakna.</w:t>
      </w:r>
    </w:p>
    <w:p w:rsidR="004E3D60" w:rsidRDefault="004E3D60" w:rsidP="004E3D60">
      <w:pPr>
        <w:pStyle w:val="ListParagraph"/>
        <w:numPr>
          <w:ilvl w:val="0"/>
          <w:numId w:val="2"/>
        </w:numPr>
        <w:spacing w:after="0" w:line="480" w:lineRule="auto"/>
        <w:ind w:left="284" w:hanging="284"/>
        <w:jc w:val="both"/>
        <w:rPr>
          <w:rFonts w:ascii="Times New Roman" w:hAnsi="Times New Roman" w:cs="Times New Roman"/>
          <w:b/>
          <w:sz w:val="24"/>
          <w:szCs w:val="24"/>
        </w:rPr>
      </w:pPr>
      <w:r w:rsidRPr="0063067E">
        <w:rPr>
          <w:rFonts w:ascii="Times New Roman" w:eastAsia="Arial Unicode MS" w:hAnsi="Times New Roman" w:cs="Times New Roman"/>
          <w:sz w:val="24"/>
          <w:szCs w:val="24"/>
        </w:rPr>
        <w:t>Masalah Pembelajaran</w:t>
      </w:r>
    </w:p>
    <w:p w:rsidR="004E3D60" w:rsidRPr="00CF1C62" w:rsidRDefault="004E3D60" w:rsidP="004E3D60">
      <w:pPr>
        <w:spacing w:after="0" w:line="480" w:lineRule="auto"/>
        <w:ind w:firstLine="426"/>
        <w:jc w:val="both"/>
        <w:rPr>
          <w:rStyle w:val="apple-converted-space"/>
          <w:rFonts w:ascii="Times New Roman" w:hAnsi="Times New Roman" w:cs="Times New Roman"/>
          <w:color w:val="000000"/>
          <w:sz w:val="24"/>
          <w:szCs w:val="24"/>
        </w:rPr>
      </w:pPr>
      <w:r w:rsidRPr="00CF1C62">
        <w:rPr>
          <w:rStyle w:val="apple-converted-space"/>
          <w:rFonts w:ascii="Times New Roman" w:hAnsi="Times New Roman" w:cs="Times New Roman"/>
          <w:sz w:val="24"/>
          <w:szCs w:val="24"/>
        </w:rPr>
        <w:t>Hasil wawancara dengan dosen program studi pendidikan Matematika terkhusus dosen pengampuh kalkulus dapat diidentifikasikan beberapa penyebab rendahnya hasil belajar kalkulus antara lain: (1) Mahasiswa umumnya kurang menguasai materi prasyarat  kalkulus yang pernah dipelajari di Sekolah Menengah Atas (SMA),  (2) Cara belajarnya masih seperti belajar di SMA, yaitu terfokus pada penyelesaian soal-soal tanpa ada penguasaan konsep Kalkulus dengan baik, (3) Mahasiswa masih mengalami kesulitan dalam mempelajari materi dari Kalkulus, (4) Strategi pembelajara</w:t>
      </w:r>
      <w:r>
        <w:rPr>
          <w:rStyle w:val="apple-converted-space"/>
          <w:rFonts w:ascii="Times New Roman" w:hAnsi="Times New Roman" w:cs="Times New Roman"/>
          <w:sz w:val="24"/>
          <w:szCs w:val="24"/>
        </w:rPr>
        <w:t>n cenderung menggunakan pendeka</w:t>
      </w:r>
      <w:r w:rsidRPr="00CF1C62">
        <w:rPr>
          <w:rStyle w:val="apple-converted-space"/>
          <w:rFonts w:ascii="Times New Roman" w:hAnsi="Times New Roman" w:cs="Times New Roman"/>
          <w:sz w:val="24"/>
          <w:szCs w:val="24"/>
        </w:rPr>
        <w:t>tan konvensional (ekspositori) dengan cara  memberikan informasi, memberikan contoh soal, dan latihan soal pekerjaan rumah.</w:t>
      </w:r>
    </w:p>
    <w:p w:rsidR="004E3D60" w:rsidRPr="0063067E" w:rsidRDefault="004E3D60" w:rsidP="004E3D60">
      <w:pPr>
        <w:pStyle w:val="ListParagraph"/>
        <w:numPr>
          <w:ilvl w:val="0"/>
          <w:numId w:val="2"/>
        </w:numPr>
        <w:spacing w:after="0" w:line="480" w:lineRule="auto"/>
        <w:ind w:left="284" w:hanging="284"/>
        <w:jc w:val="both"/>
        <w:rPr>
          <w:rFonts w:ascii="Times New Roman" w:eastAsia="Arial Unicode MS" w:hAnsi="Times New Roman" w:cs="Times New Roman"/>
          <w:sz w:val="24"/>
          <w:szCs w:val="24"/>
        </w:rPr>
      </w:pPr>
      <w:r w:rsidRPr="0063067E">
        <w:rPr>
          <w:rFonts w:ascii="Times New Roman" w:eastAsia="Arial Unicode MS" w:hAnsi="Times New Roman" w:cs="Times New Roman"/>
          <w:sz w:val="24"/>
          <w:szCs w:val="24"/>
        </w:rPr>
        <w:t>Analisis Kurikulum</w:t>
      </w:r>
    </w:p>
    <w:p w:rsidR="004E3D60" w:rsidRDefault="004E3D60" w:rsidP="004E3D60">
      <w:pPr>
        <w:pStyle w:val="Default"/>
        <w:spacing w:line="480" w:lineRule="auto"/>
        <w:ind w:firstLine="426"/>
        <w:jc w:val="both"/>
      </w:pPr>
      <w:r>
        <w:t>Hasil analisis terhadap silabus mata kuliah Kalkulus II yang digunakan pada Prodi Pendidikan Matematika Universitas Negeri Makassar.</w:t>
      </w:r>
    </w:p>
    <w:p w:rsidR="008816FA" w:rsidRDefault="008816FA" w:rsidP="004E3D60">
      <w:pPr>
        <w:pStyle w:val="Default"/>
        <w:spacing w:line="480" w:lineRule="auto"/>
        <w:ind w:firstLine="426"/>
        <w:jc w:val="both"/>
      </w:pPr>
    </w:p>
    <w:p w:rsidR="008816FA" w:rsidRDefault="008816FA" w:rsidP="004E3D60">
      <w:pPr>
        <w:pStyle w:val="Default"/>
        <w:spacing w:line="480" w:lineRule="auto"/>
        <w:ind w:firstLine="426"/>
        <w:jc w:val="both"/>
      </w:pPr>
    </w:p>
    <w:p w:rsidR="004E3D60" w:rsidRPr="0063067E" w:rsidRDefault="004E3D60" w:rsidP="004E3D60">
      <w:pPr>
        <w:pStyle w:val="ListParagraph"/>
        <w:numPr>
          <w:ilvl w:val="0"/>
          <w:numId w:val="6"/>
        </w:numPr>
        <w:spacing w:after="0" w:line="480" w:lineRule="auto"/>
        <w:ind w:left="284" w:hanging="284"/>
        <w:jc w:val="both"/>
        <w:rPr>
          <w:rFonts w:ascii="Times New Roman" w:hAnsi="Times New Roman" w:cs="Times New Roman"/>
          <w:sz w:val="24"/>
          <w:szCs w:val="24"/>
          <w:lang w:val="en-SG"/>
        </w:rPr>
      </w:pPr>
      <w:proofErr w:type="spellStart"/>
      <w:r w:rsidRPr="0063067E">
        <w:rPr>
          <w:rFonts w:ascii="Times New Roman" w:hAnsi="Times New Roman" w:cs="Times New Roman"/>
          <w:sz w:val="24"/>
          <w:szCs w:val="24"/>
          <w:lang w:val="en-SG"/>
        </w:rPr>
        <w:lastRenderedPageBreak/>
        <w:t>Kompetensi</w:t>
      </w:r>
      <w:proofErr w:type="spellEnd"/>
      <w:r w:rsidRPr="0063067E">
        <w:rPr>
          <w:rFonts w:ascii="Times New Roman" w:hAnsi="Times New Roman" w:cs="Times New Roman"/>
          <w:sz w:val="24"/>
          <w:szCs w:val="24"/>
          <w:lang w:val="en-SG"/>
        </w:rPr>
        <w:t xml:space="preserve"> </w:t>
      </w:r>
      <w:proofErr w:type="spellStart"/>
      <w:r w:rsidRPr="0063067E">
        <w:rPr>
          <w:rFonts w:ascii="Times New Roman" w:hAnsi="Times New Roman" w:cs="Times New Roman"/>
          <w:sz w:val="24"/>
          <w:szCs w:val="24"/>
          <w:lang w:val="en-SG"/>
        </w:rPr>
        <w:t>Utama</w:t>
      </w:r>
      <w:proofErr w:type="spellEnd"/>
    </w:p>
    <w:p w:rsidR="004E3D60" w:rsidRPr="00CF1C62" w:rsidRDefault="004E3D60" w:rsidP="004E3D60">
      <w:pPr>
        <w:spacing w:after="0" w:line="480" w:lineRule="auto"/>
        <w:ind w:firstLine="426"/>
        <w:jc w:val="both"/>
        <w:rPr>
          <w:rFonts w:ascii="Times New Roman" w:hAnsi="Times New Roman" w:cs="Times New Roman"/>
          <w:sz w:val="24"/>
          <w:szCs w:val="24"/>
        </w:rPr>
      </w:pPr>
      <w:proofErr w:type="spellStart"/>
      <w:r w:rsidRPr="00302CBB">
        <w:rPr>
          <w:rFonts w:ascii="Times New Roman" w:hAnsi="Times New Roman" w:cs="Times New Roman"/>
          <w:sz w:val="24"/>
          <w:szCs w:val="24"/>
          <w:lang w:val="en-SG"/>
        </w:rPr>
        <w:t>Menguasai</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konsep</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dan</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prinsip</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dasar</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Kalkulus</w:t>
      </w:r>
      <w:proofErr w:type="spellEnd"/>
      <w:r w:rsidRPr="00302CBB">
        <w:rPr>
          <w:rFonts w:ascii="Times New Roman" w:hAnsi="Times New Roman" w:cs="Times New Roman"/>
          <w:sz w:val="24"/>
          <w:szCs w:val="24"/>
          <w:lang w:val="en-SG"/>
        </w:rPr>
        <w:t xml:space="preserve"> II </w:t>
      </w:r>
      <w:proofErr w:type="spellStart"/>
      <w:r w:rsidRPr="00302CBB">
        <w:rPr>
          <w:rFonts w:ascii="Times New Roman" w:hAnsi="Times New Roman" w:cs="Times New Roman"/>
          <w:sz w:val="24"/>
          <w:szCs w:val="24"/>
          <w:lang w:val="en-SG"/>
        </w:rPr>
        <w:t>serta</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dapat</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menerapkannya</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dalam</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menyelesaikan</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masalah-masalah</w:t>
      </w:r>
      <w:proofErr w:type="spellEnd"/>
      <w:r w:rsidRPr="00302CBB">
        <w:rPr>
          <w:rFonts w:ascii="Times New Roman" w:hAnsi="Times New Roman" w:cs="Times New Roman"/>
          <w:sz w:val="24"/>
          <w:szCs w:val="24"/>
          <w:lang w:val="en-SG"/>
        </w:rPr>
        <w:t xml:space="preserve"> yang </w:t>
      </w:r>
      <w:proofErr w:type="spellStart"/>
      <w:r w:rsidRPr="00302CBB">
        <w:rPr>
          <w:rFonts w:ascii="Times New Roman" w:hAnsi="Times New Roman" w:cs="Times New Roman"/>
          <w:sz w:val="24"/>
          <w:szCs w:val="24"/>
          <w:lang w:val="en-SG"/>
        </w:rPr>
        <w:t>relevan</w:t>
      </w:r>
      <w:proofErr w:type="spellEnd"/>
    </w:p>
    <w:p w:rsidR="004E3D60" w:rsidRPr="00E471DD" w:rsidRDefault="004E3D60" w:rsidP="004E3D60">
      <w:pPr>
        <w:pStyle w:val="ListParagraph"/>
        <w:numPr>
          <w:ilvl w:val="0"/>
          <w:numId w:val="6"/>
        </w:numPr>
        <w:spacing w:after="0" w:line="480" w:lineRule="auto"/>
        <w:ind w:left="284" w:hanging="284"/>
        <w:jc w:val="both"/>
        <w:rPr>
          <w:rFonts w:ascii="Times New Roman" w:hAnsi="Times New Roman" w:cs="Times New Roman"/>
          <w:sz w:val="24"/>
          <w:szCs w:val="24"/>
          <w:lang w:val="fi-FI"/>
        </w:rPr>
      </w:pPr>
      <w:proofErr w:type="spellStart"/>
      <w:r w:rsidRPr="00E471DD">
        <w:rPr>
          <w:rFonts w:ascii="Times New Roman" w:hAnsi="Times New Roman" w:cs="Times New Roman"/>
          <w:sz w:val="24"/>
          <w:szCs w:val="24"/>
          <w:lang w:val="en-SG"/>
        </w:rPr>
        <w:t>Kompetensi</w:t>
      </w:r>
      <w:proofErr w:type="spellEnd"/>
      <w:r w:rsidRPr="00E471DD">
        <w:rPr>
          <w:rFonts w:ascii="Times New Roman" w:hAnsi="Times New Roman" w:cs="Times New Roman"/>
          <w:sz w:val="24"/>
          <w:szCs w:val="24"/>
          <w:lang w:val="fi-FI"/>
        </w:rPr>
        <w:t xml:space="preserve"> Inti (Hasil Belajar yang akan Dicapai/Tujuan Mata Kuliah)</w:t>
      </w:r>
    </w:p>
    <w:p w:rsidR="004E3D60" w:rsidRPr="00302CBB" w:rsidRDefault="004E3D60" w:rsidP="008816FA">
      <w:pPr>
        <w:spacing w:after="0" w:line="480" w:lineRule="auto"/>
        <w:ind w:firstLine="426"/>
        <w:jc w:val="both"/>
        <w:rPr>
          <w:rFonts w:ascii="Times New Roman" w:hAnsi="Times New Roman" w:cs="Times New Roman"/>
          <w:sz w:val="24"/>
          <w:szCs w:val="24"/>
          <w:lang w:val="it-IT"/>
        </w:rPr>
      </w:pPr>
      <w:r w:rsidRPr="00E471DD">
        <w:rPr>
          <w:rFonts w:ascii="Times New Roman" w:hAnsi="Times New Roman" w:cs="Times New Roman"/>
          <w:sz w:val="24"/>
          <w:szCs w:val="24"/>
          <w:lang w:val="fi-FI"/>
        </w:rPr>
        <w:t>Setelah</w:t>
      </w:r>
      <w:r w:rsidRPr="00302CBB">
        <w:rPr>
          <w:rFonts w:ascii="Times New Roman" w:hAnsi="Times New Roman" w:cs="Times New Roman"/>
          <w:sz w:val="24"/>
          <w:szCs w:val="24"/>
          <w:lang w:val="fi-FI"/>
        </w:rPr>
        <w:t xml:space="preserve"> </w:t>
      </w:r>
      <w:proofErr w:type="spellStart"/>
      <w:r w:rsidRPr="0063067E">
        <w:rPr>
          <w:rFonts w:ascii="Times New Roman" w:hAnsi="Times New Roman" w:cs="Times New Roman"/>
          <w:sz w:val="24"/>
          <w:szCs w:val="24"/>
          <w:lang w:val="en-SG"/>
        </w:rPr>
        <w:t>mengikuti</w:t>
      </w:r>
      <w:proofErr w:type="spellEnd"/>
      <w:r w:rsidRPr="00302CBB">
        <w:rPr>
          <w:rFonts w:ascii="Times New Roman" w:hAnsi="Times New Roman" w:cs="Times New Roman"/>
          <w:sz w:val="24"/>
          <w:szCs w:val="24"/>
          <w:lang w:val="fi-FI"/>
        </w:rPr>
        <w:t xml:space="preserve"> mata kuliah ini, mahasiswa diharapkan</w:t>
      </w:r>
      <w:r w:rsidR="008816FA">
        <w:rPr>
          <w:rFonts w:ascii="Times New Roman" w:hAnsi="Times New Roman" w:cs="Times New Roman"/>
          <w:sz w:val="24"/>
          <w:szCs w:val="24"/>
        </w:rPr>
        <w:t xml:space="preserve"> memiliki</w:t>
      </w:r>
      <w:r w:rsidRPr="00302CBB">
        <w:rPr>
          <w:rFonts w:ascii="Times New Roman" w:hAnsi="Times New Roman" w:cs="Times New Roman"/>
          <w:sz w:val="24"/>
          <w:szCs w:val="24"/>
          <w:lang w:val="fi-FI"/>
        </w:rPr>
        <w:t>:</w:t>
      </w:r>
      <w:r w:rsidR="008816FA">
        <w:rPr>
          <w:rFonts w:ascii="Times New Roman" w:hAnsi="Times New Roman" w:cs="Times New Roman"/>
          <w:sz w:val="24"/>
          <w:szCs w:val="24"/>
        </w:rPr>
        <w:t xml:space="preserve"> (1) </w:t>
      </w:r>
      <w:r w:rsidRPr="00302CBB">
        <w:rPr>
          <w:rFonts w:ascii="Times New Roman" w:hAnsi="Times New Roman" w:cs="Times New Roman"/>
          <w:sz w:val="24"/>
          <w:szCs w:val="24"/>
          <w:lang w:val="fi-FI"/>
        </w:rPr>
        <w:t xml:space="preserve">pemahaman konseptual dan keterampilan matematika dalam hal </w:t>
      </w:r>
      <w:r w:rsidRPr="00302CBB">
        <w:rPr>
          <w:rFonts w:ascii="Times New Roman" w:hAnsi="Times New Roman" w:cs="Times New Roman"/>
          <w:sz w:val="24"/>
          <w:szCs w:val="24"/>
          <w:lang w:val="it-IT"/>
        </w:rPr>
        <w:t>integral tak tentu</w:t>
      </w:r>
      <w:r w:rsidR="008816FA">
        <w:rPr>
          <w:rFonts w:ascii="Times New Roman" w:hAnsi="Times New Roman" w:cs="Times New Roman"/>
          <w:sz w:val="24"/>
          <w:szCs w:val="24"/>
        </w:rPr>
        <w:t xml:space="preserve">, (2) </w:t>
      </w:r>
      <w:r w:rsidRPr="00302CBB">
        <w:rPr>
          <w:rFonts w:ascii="Times New Roman" w:hAnsi="Times New Roman" w:cs="Times New Roman"/>
          <w:sz w:val="24"/>
          <w:szCs w:val="24"/>
          <w:lang w:val="fi-FI"/>
        </w:rPr>
        <w:t xml:space="preserve">pemahaman konseptual dan keterampilan matematika dalam hal </w:t>
      </w:r>
      <w:r w:rsidR="008816FA">
        <w:rPr>
          <w:rFonts w:ascii="Times New Roman" w:hAnsi="Times New Roman" w:cs="Times New Roman"/>
          <w:sz w:val="24"/>
          <w:szCs w:val="24"/>
          <w:lang w:val="it-IT"/>
        </w:rPr>
        <w:t>integral tentu</w:t>
      </w:r>
      <w:r w:rsidR="008816FA">
        <w:rPr>
          <w:rFonts w:ascii="Times New Roman" w:hAnsi="Times New Roman" w:cs="Times New Roman"/>
          <w:sz w:val="24"/>
          <w:szCs w:val="24"/>
        </w:rPr>
        <w:t xml:space="preserve">, (3) </w:t>
      </w:r>
      <w:r w:rsidRPr="00302CBB">
        <w:rPr>
          <w:rFonts w:ascii="Times New Roman" w:hAnsi="Times New Roman" w:cs="Times New Roman"/>
          <w:sz w:val="24"/>
          <w:szCs w:val="24"/>
          <w:lang w:val="fi-FI"/>
        </w:rPr>
        <w:t xml:space="preserve">pemahaman konseptual dan keterampilan matematika dalam hal </w:t>
      </w:r>
      <w:r w:rsidRPr="00302CBB">
        <w:rPr>
          <w:rFonts w:ascii="Times New Roman" w:hAnsi="Times New Roman" w:cs="Times New Roman"/>
          <w:sz w:val="24"/>
          <w:szCs w:val="24"/>
          <w:lang w:val="it-IT"/>
        </w:rPr>
        <w:t>fungsi transenden</w:t>
      </w:r>
      <w:r w:rsidR="008816FA">
        <w:rPr>
          <w:rFonts w:ascii="Times New Roman" w:hAnsi="Times New Roman" w:cs="Times New Roman"/>
          <w:sz w:val="24"/>
          <w:szCs w:val="24"/>
        </w:rPr>
        <w:t xml:space="preserve">, (4) </w:t>
      </w:r>
      <w:r w:rsidRPr="00302CBB">
        <w:rPr>
          <w:rFonts w:ascii="Times New Roman" w:hAnsi="Times New Roman" w:cs="Times New Roman"/>
          <w:sz w:val="24"/>
          <w:szCs w:val="24"/>
          <w:lang w:val="fi-FI"/>
        </w:rPr>
        <w:t xml:space="preserve">pemahaman konseptual dan keterampilan matematika dalam hal </w:t>
      </w:r>
      <w:r w:rsidRPr="00302CBB">
        <w:rPr>
          <w:rFonts w:ascii="Times New Roman" w:hAnsi="Times New Roman" w:cs="Times New Roman"/>
          <w:sz w:val="24"/>
          <w:szCs w:val="24"/>
          <w:lang w:val="it-IT"/>
        </w:rPr>
        <w:t>teknik integrasi</w:t>
      </w:r>
      <w:r w:rsidR="008816FA">
        <w:rPr>
          <w:rFonts w:ascii="Times New Roman" w:hAnsi="Times New Roman" w:cs="Times New Roman"/>
          <w:sz w:val="24"/>
          <w:szCs w:val="24"/>
        </w:rPr>
        <w:t xml:space="preserve">, (5) </w:t>
      </w:r>
      <w:r w:rsidRPr="00302CBB">
        <w:rPr>
          <w:rFonts w:ascii="Times New Roman" w:hAnsi="Times New Roman" w:cs="Times New Roman"/>
          <w:sz w:val="24"/>
          <w:szCs w:val="24"/>
          <w:lang w:val="fi-FI"/>
        </w:rPr>
        <w:t xml:space="preserve">pemahaman konseptual dan keterampilan matematika dalam hal </w:t>
      </w:r>
      <w:r w:rsidRPr="00302CBB">
        <w:rPr>
          <w:rFonts w:ascii="Times New Roman" w:hAnsi="Times New Roman" w:cs="Times New Roman"/>
          <w:sz w:val="24"/>
          <w:szCs w:val="24"/>
          <w:lang w:val="it-IT"/>
        </w:rPr>
        <w:t>integral tak wajar</w:t>
      </w:r>
      <w:r w:rsidR="008816FA">
        <w:rPr>
          <w:rFonts w:ascii="Times New Roman" w:hAnsi="Times New Roman" w:cs="Times New Roman"/>
          <w:sz w:val="24"/>
          <w:szCs w:val="24"/>
        </w:rPr>
        <w:t xml:space="preserve">, dan (6) </w:t>
      </w:r>
      <w:r w:rsidRPr="00302CBB">
        <w:rPr>
          <w:rFonts w:ascii="Times New Roman" w:hAnsi="Times New Roman" w:cs="Times New Roman"/>
          <w:sz w:val="24"/>
          <w:szCs w:val="24"/>
          <w:lang w:val="fi-FI"/>
        </w:rPr>
        <w:t xml:space="preserve">pemahaman konseptual dan keterampilan matematika dalam hal </w:t>
      </w:r>
      <w:r w:rsidRPr="00302CBB">
        <w:rPr>
          <w:rFonts w:ascii="Times New Roman" w:hAnsi="Times New Roman" w:cs="Times New Roman"/>
          <w:sz w:val="24"/>
          <w:szCs w:val="24"/>
          <w:lang w:val="it-IT"/>
        </w:rPr>
        <w:t>penggunaan integral</w:t>
      </w:r>
    </w:p>
    <w:p w:rsidR="004E3D60" w:rsidRPr="00CF1C62" w:rsidRDefault="004E3D60" w:rsidP="004E3D60">
      <w:pPr>
        <w:pStyle w:val="ListParagraph"/>
        <w:numPr>
          <w:ilvl w:val="0"/>
          <w:numId w:val="6"/>
        </w:numPr>
        <w:spacing w:after="0" w:line="480" w:lineRule="auto"/>
        <w:ind w:left="284" w:hanging="284"/>
        <w:jc w:val="both"/>
        <w:rPr>
          <w:rFonts w:ascii="Times New Roman" w:hAnsi="Times New Roman" w:cs="Times New Roman"/>
          <w:sz w:val="24"/>
          <w:szCs w:val="24"/>
          <w:lang w:val="en-SG"/>
        </w:rPr>
      </w:pPr>
      <w:proofErr w:type="spellStart"/>
      <w:r w:rsidRPr="00CF1C62">
        <w:rPr>
          <w:rFonts w:ascii="Times New Roman" w:hAnsi="Times New Roman" w:cs="Times New Roman"/>
          <w:sz w:val="24"/>
          <w:szCs w:val="24"/>
          <w:lang w:val="en-SG"/>
        </w:rPr>
        <w:t>Pokok</w:t>
      </w:r>
      <w:proofErr w:type="spellEnd"/>
      <w:r w:rsidRPr="00CF1C62">
        <w:rPr>
          <w:rFonts w:ascii="Times New Roman" w:hAnsi="Times New Roman" w:cs="Times New Roman"/>
          <w:sz w:val="24"/>
          <w:szCs w:val="24"/>
          <w:lang w:val="en-SG"/>
        </w:rPr>
        <w:t xml:space="preserve"> </w:t>
      </w:r>
      <w:proofErr w:type="spellStart"/>
      <w:r w:rsidRPr="00CF1C62">
        <w:rPr>
          <w:rFonts w:ascii="Times New Roman" w:hAnsi="Times New Roman" w:cs="Times New Roman"/>
          <w:sz w:val="24"/>
          <w:szCs w:val="24"/>
          <w:lang w:val="en-SG"/>
        </w:rPr>
        <w:t>Bahasan</w:t>
      </w:r>
      <w:proofErr w:type="spellEnd"/>
    </w:p>
    <w:p w:rsidR="004E3D60" w:rsidRDefault="004E3D60" w:rsidP="004E3D60">
      <w:pPr>
        <w:spacing w:after="0" w:line="480" w:lineRule="auto"/>
        <w:ind w:firstLine="426"/>
        <w:jc w:val="both"/>
        <w:rPr>
          <w:rFonts w:ascii="Times New Roman" w:hAnsi="Times New Roman" w:cs="Times New Roman"/>
          <w:sz w:val="24"/>
          <w:szCs w:val="24"/>
        </w:rPr>
      </w:pPr>
      <w:proofErr w:type="spellStart"/>
      <w:r w:rsidRPr="00302CBB">
        <w:rPr>
          <w:rFonts w:ascii="Times New Roman" w:hAnsi="Times New Roman" w:cs="Times New Roman"/>
          <w:sz w:val="24"/>
          <w:szCs w:val="24"/>
          <w:lang w:val="en-SG"/>
        </w:rPr>
        <w:t>Pokok</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bahasan</w:t>
      </w:r>
      <w:proofErr w:type="spellEnd"/>
      <w:r w:rsidRPr="00302CBB">
        <w:rPr>
          <w:rFonts w:ascii="Times New Roman" w:hAnsi="Times New Roman" w:cs="Times New Roman"/>
          <w:sz w:val="24"/>
          <w:szCs w:val="24"/>
          <w:lang w:val="en-SG"/>
        </w:rPr>
        <w:t xml:space="preserve"> yang </w:t>
      </w:r>
      <w:proofErr w:type="spellStart"/>
      <w:r w:rsidRPr="00302CBB">
        <w:rPr>
          <w:rFonts w:ascii="Times New Roman" w:hAnsi="Times New Roman" w:cs="Times New Roman"/>
          <w:sz w:val="24"/>
          <w:szCs w:val="24"/>
          <w:lang w:val="en-SG"/>
        </w:rPr>
        <w:t>tercakup</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dalam</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mata</w:t>
      </w:r>
      <w:proofErr w:type="spellEnd"/>
      <w:r w:rsidRPr="00302CBB">
        <w:rPr>
          <w:rFonts w:ascii="Times New Roman" w:hAnsi="Times New Roman" w:cs="Times New Roman"/>
          <w:sz w:val="24"/>
          <w:szCs w:val="24"/>
          <w:lang w:val="en-SG"/>
        </w:rPr>
        <w:t xml:space="preserve"> </w:t>
      </w:r>
      <w:proofErr w:type="spellStart"/>
      <w:r w:rsidRPr="00302CBB">
        <w:rPr>
          <w:rFonts w:ascii="Times New Roman" w:hAnsi="Times New Roman" w:cs="Times New Roman"/>
          <w:sz w:val="24"/>
          <w:szCs w:val="24"/>
          <w:lang w:val="en-SG"/>
        </w:rPr>
        <w:t>ku</w:t>
      </w:r>
      <w:r>
        <w:rPr>
          <w:rFonts w:ascii="Times New Roman" w:hAnsi="Times New Roman" w:cs="Times New Roman"/>
          <w:sz w:val="24"/>
          <w:szCs w:val="24"/>
          <w:lang w:val="en-SG"/>
        </w:rPr>
        <w:t>liah</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ini</w:t>
      </w:r>
      <w:proofErr w:type="spellEnd"/>
      <w:r>
        <w:rPr>
          <w:rFonts w:ascii="Times New Roman" w:hAnsi="Times New Roman" w:cs="Times New Roman"/>
          <w:sz w:val="24"/>
          <w:szCs w:val="24"/>
          <w:lang w:val="en-SG"/>
        </w:rPr>
        <w:t xml:space="preserve"> </w:t>
      </w:r>
      <w:proofErr w:type="spellStart"/>
      <w:r>
        <w:rPr>
          <w:rFonts w:ascii="Times New Roman" w:hAnsi="Times New Roman" w:cs="Times New Roman"/>
          <w:sz w:val="24"/>
          <w:szCs w:val="24"/>
          <w:lang w:val="en-SG"/>
        </w:rPr>
        <w:t>adalah</w:t>
      </w:r>
      <w:proofErr w:type="spellEnd"/>
      <w:r>
        <w:rPr>
          <w:rFonts w:ascii="Times New Roman" w:hAnsi="Times New Roman" w:cs="Times New Roman"/>
          <w:sz w:val="24"/>
          <w:szCs w:val="24"/>
          <w:lang w:val="en-SG"/>
        </w:rPr>
        <w:t xml:space="preserve"> </w:t>
      </w:r>
      <w:r>
        <w:rPr>
          <w:rFonts w:ascii="Times New Roman" w:hAnsi="Times New Roman" w:cs="Times New Roman"/>
          <w:sz w:val="24"/>
          <w:szCs w:val="24"/>
        </w:rPr>
        <w:t xml:space="preserve">(1) </w:t>
      </w:r>
      <w:r w:rsidRPr="00302CBB">
        <w:rPr>
          <w:rFonts w:ascii="Times New Roman" w:hAnsi="Times New Roman" w:cs="Times New Roman"/>
          <w:sz w:val="24"/>
          <w:szCs w:val="24"/>
          <w:lang w:val="it-IT"/>
        </w:rPr>
        <w:t>Integral Tak Tentu</w:t>
      </w:r>
      <w:r>
        <w:rPr>
          <w:rFonts w:ascii="Times New Roman" w:hAnsi="Times New Roman" w:cs="Times New Roman"/>
          <w:sz w:val="24"/>
          <w:szCs w:val="24"/>
        </w:rPr>
        <w:t xml:space="preserve">, (2) </w:t>
      </w:r>
      <w:r w:rsidRPr="00302CBB">
        <w:rPr>
          <w:rFonts w:ascii="Times New Roman" w:hAnsi="Times New Roman" w:cs="Times New Roman"/>
          <w:sz w:val="24"/>
          <w:szCs w:val="24"/>
          <w:lang w:val="it-IT"/>
        </w:rPr>
        <w:t>Integral Tentu</w:t>
      </w:r>
      <w:r>
        <w:rPr>
          <w:rFonts w:ascii="Times New Roman" w:hAnsi="Times New Roman" w:cs="Times New Roman"/>
          <w:sz w:val="24"/>
          <w:szCs w:val="24"/>
        </w:rPr>
        <w:t xml:space="preserve">, (3) </w:t>
      </w:r>
      <w:r w:rsidRPr="00302CBB">
        <w:rPr>
          <w:rFonts w:ascii="Times New Roman" w:hAnsi="Times New Roman" w:cs="Times New Roman"/>
          <w:sz w:val="24"/>
          <w:szCs w:val="24"/>
          <w:lang w:val="it-IT"/>
        </w:rPr>
        <w:t>Fungsi Transenden</w:t>
      </w:r>
      <w:r>
        <w:rPr>
          <w:rFonts w:ascii="Times New Roman" w:hAnsi="Times New Roman" w:cs="Times New Roman"/>
          <w:sz w:val="24"/>
          <w:szCs w:val="24"/>
        </w:rPr>
        <w:t xml:space="preserve">, (4) </w:t>
      </w:r>
      <w:r w:rsidRPr="00302CBB">
        <w:rPr>
          <w:rFonts w:ascii="Times New Roman" w:hAnsi="Times New Roman" w:cs="Times New Roman"/>
          <w:sz w:val="24"/>
          <w:szCs w:val="24"/>
          <w:lang w:val="it-IT"/>
        </w:rPr>
        <w:t>Teknik Integrasi</w:t>
      </w:r>
      <w:r>
        <w:rPr>
          <w:rFonts w:ascii="Times New Roman" w:hAnsi="Times New Roman" w:cs="Times New Roman"/>
          <w:sz w:val="24"/>
          <w:szCs w:val="24"/>
        </w:rPr>
        <w:t xml:space="preserve">, (5) </w:t>
      </w:r>
      <w:r w:rsidRPr="00302CBB">
        <w:rPr>
          <w:rFonts w:ascii="Times New Roman" w:hAnsi="Times New Roman" w:cs="Times New Roman"/>
          <w:sz w:val="24"/>
          <w:szCs w:val="24"/>
          <w:lang w:val="it-IT"/>
        </w:rPr>
        <w:t>Integral Tak Wajar</w:t>
      </w:r>
      <w:r>
        <w:rPr>
          <w:rFonts w:ascii="Times New Roman" w:hAnsi="Times New Roman" w:cs="Times New Roman"/>
          <w:sz w:val="24"/>
          <w:szCs w:val="24"/>
        </w:rPr>
        <w:t xml:space="preserve">, dan (6) </w:t>
      </w:r>
      <w:r w:rsidRPr="00302CBB">
        <w:rPr>
          <w:rFonts w:ascii="Times New Roman" w:hAnsi="Times New Roman" w:cs="Times New Roman"/>
          <w:sz w:val="24"/>
          <w:szCs w:val="24"/>
          <w:lang w:val="it-IT"/>
        </w:rPr>
        <w:t>Penggunaan Integral</w:t>
      </w:r>
    </w:p>
    <w:p w:rsidR="004E3D60" w:rsidRPr="0063067E" w:rsidRDefault="004E3D60" w:rsidP="004E3D60">
      <w:pPr>
        <w:pStyle w:val="ListParagraph"/>
        <w:numPr>
          <w:ilvl w:val="0"/>
          <w:numId w:val="2"/>
        </w:numPr>
        <w:spacing w:after="0" w:line="480" w:lineRule="auto"/>
        <w:ind w:left="284" w:hanging="284"/>
        <w:jc w:val="both"/>
        <w:rPr>
          <w:rFonts w:ascii="Times New Roman" w:eastAsia="Arial Unicode MS" w:hAnsi="Times New Roman" w:cs="Times New Roman"/>
          <w:sz w:val="24"/>
          <w:szCs w:val="24"/>
        </w:rPr>
      </w:pPr>
      <w:r w:rsidRPr="0063067E">
        <w:rPr>
          <w:rFonts w:ascii="Times New Roman" w:eastAsia="Arial Unicode MS" w:hAnsi="Times New Roman" w:cs="Times New Roman"/>
          <w:sz w:val="24"/>
          <w:szCs w:val="24"/>
        </w:rPr>
        <w:t>Analisis Karakteristik Mahasiswa</w:t>
      </w:r>
    </w:p>
    <w:p w:rsidR="004E3D60" w:rsidRDefault="004E3D60" w:rsidP="008816F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rPr>
        <w:t>Hasil analisis karakteristik mahasiswa semester 2 Prodi Pendidikan Matematika UNM sebagai berikut:</w:t>
      </w:r>
      <w:r w:rsidR="008816FA">
        <w:rPr>
          <w:rFonts w:ascii="Times New Roman" w:hAnsi="Times New Roman" w:cs="Times New Roman"/>
          <w:sz w:val="24"/>
        </w:rPr>
        <w:t xml:space="preserve"> (1) </w:t>
      </w:r>
      <w:r w:rsidRPr="00AC644B">
        <w:rPr>
          <w:rFonts w:ascii="Times New Roman" w:hAnsi="Times New Roman" w:cs="Times New Roman"/>
          <w:sz w:val="24"/>
          <w:szCs w:val="24"/>
        </w:rPr>
        <w:t>Umur mahasiswa berkisar antara 18-21 tahun yang menurut teori perkembangan piaget berada pada tahap operasional formal, dimana pada tahap ini mahasiswa sudah dapat berpikir abstrak, menalar secara logis dan menarik kesipulan dari informasi yang tersedia.</w:t>
      </w:r>
      <w:r w:rsidR="008816FA">
        <w:rPr>
          <w:rFonts w:ascii="Times New Roman" w:hAnsi="Times New Roman" w:cs="Times New Roman"/>
          <w:sz w:val="24"/>
          <w:szCs w:val="24"/>
        </w:rPr>
        <w:t xml:space="preserve"> (2) </w:t>
      </w:r>
      <w:r w:rsidRPr="00AC644B">
        <w:rPr>
          <w:rFonts w:ascii="Times New Roman" w:hAnsi="Times New Roman" w:cs="Times New Roman"/>
          <w:sz w:val="24"/>
          <w:szCs w:val="24"/>
        </w:rPr>
        <w:t>Dalam kelas terdapat 39 orang mahasiswa yang kemampuan akademik heterogen</w:t>
      </w:r>
      <w:r w:rsidR="008816FA">
        <w:rPr>
          <w:rFonts w:ascii="Times New Roman" w:hAnsi="Times New Roman" w:cs="Times New Roman"/>
          <w:sz w:val="24"/>
          <w:szCs w:val="24"/>
        </w:rPr>
        <w:t xml:space="preserve">. (3) </w:t>
      </w:r>
      <w:r w:rsidRPr="00AC644B">
        <w:rPr>
          <w:rFonts w:ascii="Times New Roman" w:hAnsi="Times New Roman" w:cs="Times New Roman"/>
          <w:sz w:val="24"/>
          <w:szCs w:val="24"/>
        </w:rPr>
        <w:t xml:space="preserve">Pengetahuan mahasiswa </w:t>
      </w:r>
      <w:r w:rsidRPr="00AC644B">
        <w:rPr>
          <w:rFonts w:ascii="Times New Roman" w:hAnsi="Times New Roman" w:cs="Times New Roman"/>
          <w:sz w:val="24"/>
          <w:szCs w:val="24"/>
        </w:rPr>
        <w:lastRenderedPageBreak/>
        <w:t>khususnya mengenai integral, dan fungsi trigonometri cukup baik, hanya perlu melatih kembali, khususnya kepada mahasiswa yang kemampuan aljabarnya kurang.</w:t>
      </w:r>
      <w:r w:rsidR="008816FA">
        <w:rPr>
          <w:rFonts w:ascii="Times New Roman" w:hAnsi="Times New Roman" w:cs="Times New Roman"/>
          <w:sz w:val="24"/>
          <w:szCs w:val="24"/>
        </w:rPr>
        <w:t xml:space="preserve"> (4) </w:t>
      </w:r>
      <w:r w:rsidRPr="00AC644B">
        <w:rPr>
          <w:rFonts w:ascii="Times New Roman" w:hAnsi="Times New Roman" w:cs="Times New Roman"/>
          <w:sz w:val="24"/>
          <w:szCs w:val="24"/>
        </w:rPr>
        <w:t>Mahasiswa dalam pembelajaran kalkulus cenderung mendapatkan pembelajaran yang berpusat pada dosen, terbiasa melakukan hal-hal yang dicontohkan oleh dosen, dalam kelasnya lebih sering dilakukan metode ceramah.</w:t>
      </w:r>
      <w:r w:rsidR="008816FA">
        <w:rPr>
          <w:rFonts w:ascii="Times New Roman" w:hAnsi="Times New Roman" w:cs="Times New Roman"/>
          <w:sz w:val="24"/>
          <w:szCs w:val="24"/>
        </w:rPr>
        <w:t xml:space="preserve"> (5) </w:t>
      </w:r>
      <w:r w:rsidRPr="00AC644B">
        <w:rPr>
          <w:rFonts w:ascii="Times New Roman" w:hAnsi="Times New Roman" w:cs="Times New Roman"/>
          <w:sz w:val="24"/>
          <w:szCs w:val="24"/>
        </w:rPr>
        <w:t>Banyaknya materi yang harus dipelajari oleh mahasiswa mengakibatkan kurang latihan sehingga mereka lebih cenderung mengharapkan pengajaran dari dosen, tidak melakukan pembelajaran yang mandiri.</w:t>
      </w:r>
      <w:r w:rsidR="008816FA">
        <w:rPr>
          <w:rFonts w:ascii="Times New Roman" w:hAnsi="Times New Roman" w:cs="Times New Roman"/>
          <w:sz w:val="24"/>
          <w:szCs w:val="24"/>
        </w:rPr>
        <w:t xml:space="preserve"> (6) </w:t>
      </w:r>
      <w:r w:rsidRPr="00AC644B">
        <w:rPr>
          <w:rFonts w:ascii="Times New Roman" w:hAnsi="Times New Roman" w:cs="Times New Roman"/>
          <w:sz w:val="24"/>
          <w:szCs w:val="24"/>
        </w:rPr>
        <w:t>Umumnya mereka belajar di rumah saat ada tugas yang diberikan, bahkan ada beberapa yang mengerjakan tugasnya di kampus saat hari penyetoran tugas tersebut.</w:t>
      </w:r>
      <w:r w:rsidR="008816FA">
        <w:rPr>
          <w:rFonts w:ascii="Times New Roman" w:hAnsi="Times New Roman" w:cs="Times New Roman"/>
          <w:sz w:val="24"/>
          <w:szCs w:val="24"/>
        </w:rPr>
        <w:t xml:space="preserve"> (7) </w:t>
      </w:r>
      <w:r w:rsidRPr="00AC644B">
        <w:rPr>
          <w:rFonts w:ascii="Times New Roman" w:hAnsi="Times New Roman" w:cs="Times New Roman"/>
          <w:sz w:val="24"/>
          <w:szCs w:val="24"/>
        </w:rPr>
        <w:t>Buku pegangan mahasiswa cenderung agak sulit dipahami jika dipelajari sendiri tanpa bimbingan dari dosen pengampuh.</w:t>
      </w:r>
      <w:r w:rsidR="008816FA">
        <w:rPr>
          <w:rFonts w:ascii="Times New Roman" w:hAnsi="Times New Roman" w:cs="Times New Roman"/>
          <w:sz w:val="24"/>
          <w:szCs w:val="24"/>
        </w:rPr>
        <w:t xml:space="preserve"> (8) </w:t>
      </w:r>
      <w:r w:rsidRPr="00AC644B">
        <w:rPr>
          <w:rFonts w:ascii="Times New Roman" w:hAnsi="Times New Roman" w:cs="Times New Roman"/>
          <w:sz w:val="24"/>
          <w:szCs w:val="24"/>
        </w:rPr>
        <w:t>Hasil belajar mahasiswa beragam, artinya kemampuan mahasiswa berbeda-beda yang terdiri dari kemampuan tinggi, sedang dan rendah.</w:t>
      </w:r>
    </w:p>
    <w:p w:rsidR="004E3D60" w:rsidRPr="0063067E" w:rsidRDefault="004E3D60" w:rsidP="004E3D60">
      <w:pPr>
        <w:pStyle w:val="ListParagraph"/>
        <w:numPr>
          <w:ilvl w:val="0"/>
          <w:numId w:val="2"/>
        </w:numPr>
        <w:spacing w:after="0" w:line="480" w:lineRule="auto"/>
        <w:ind w:left="284" w:hanging="284"/>
        <w:jc w:val="both"/>
        <w:rPr>
          <w:rFonts w:ascii="Times New Roman" w:eastAsia="Arial Unicode MS" w:hAnsi="Times New Roman" w:cs="Times New Roman"/>
          <w:sz w:val="24"/>
          <w:szCs w:val="24"/>
        </w:rPr>
      </w:pPr>
      <w:r w:rsidRPr="0063067E">
        <w:rPr>
          <w:rFonts w:ascii="Times New Roman" w:eastAsia="Arial Unicode MS" w:hAnsi="Times New Roman" w:cs="Times New Roman"/>
          <w:sz w:val="24"/>
          <w:szCs w:val="24"/>
        </w:rPr>
        <w:t>Analisis Konsep</w:t>
      </w:r>
    </w:p>
    <w:p w:rsidR="004E3D60" w:rsidRPr="00C0446D" w:rsidRDefault="004E3D60" w:rsidP="004E3D6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rPr>
        <w:t xml:space="preserve">Materi pembelajaran dalam penelitian ini adalah Teknik Integrasi yang meliputi, </w:t>
      </w:r>
      <w:proofErr w:type="spellStart"/>
      <w:r w:rsidRPr="004F2EBC">
        <w:rPr>
          <w:rFonts w:ascii="Times New Roman" w:hAnsi="Times New Roman" w:cs="Times New Roman"/>
          <w:sz w:val="24"/>
          <w:szCs w:val="24"/>
          <w:lang w:val="en-SG"/>
        </w:rPr>
        <w:t>Teknik</w:t>
      </w:r>
      <w:proofErr w:type="spellEnd"/>
      <w:r w:rsidRPr="004F2EBC">
        <w:rPr>
          <w:rFonts w:ascii="Times New Roman" w:hAnsi="Times New Roman" w:cs="Times New Roman"/>
          <w:sz w:val="24"/>
          <w:szCs w:val="24"/>
          <w:lang w:val="en-SG"/>
        </w:rPr>
        <w:t xml:space="preserve"> </w:t>
      </w:r>
      <w:r>
        <w:rPr>
          <w:rFonts w:ascii="Times New Roman" w:hAnsi="Times New Roman" w:cs="Times New Roman"/>
          <w:sz w:val="24"/>
          <w:szCs w:val="24"/>
        </w:rPr>
        <w:t>I</w:t>
      </w:r>
      <w:proofErr w:type="spellStart"/>
      <w:r w:rsidRPr="004F2EBC">
        <w:rPr>
          <w:rFonts w:ascii="Times New Roman" w:hAnsi="Times New Roman" w:cs="Times New Roman"/>
          <w:sz w:val="24"/>
          <w:szCs w:val="24"/>
          <w:lang w:val="en-SG"/>
        </w:rPr>
        <w:t>ntegral</w:t>
      </w:r>
      <w:proofErr w:type="spellEnd"/>
      <w:r w:rsidRPr="004F2EBC">
        <w:rPr>
          <w:rFonts w:ascii="Times New Roman" w:hAnsi="Times New Roman" w:cs="Times New Roman"/>
          <w:sz w:val="24"/>
          <w:szCs w:val="24"/>
          <w:lang w:val="en-SG"/>
        </w:rPr>
        <w:t xml:space="preserve"> </w:t>
      </w:r>
      <w:r>
        <w:rPr>
          <w:rFonts w:ascii="Times New Roman" w:hAnsi="Times New Roman" w:cs="Times New Roman"/>
          <w:sz w:val="24"/>
          <w:szCs w:val="24"/>
        </w:rPr>
        <w:t>S</w:t>
      </w:r>
      <w:proofErr w:type="spellStart"/>
      <w:r w:rsidRPr="004F2EBC">
        <w:rPr>
          <w:rFonts w:ascii="Times New Roman" w:hAnsi="Times New Roman" w:cs="Times New Roman"/>
          <w:sz w:val="24"/>
          <w:szCs w:val="24"/>
          <w:lang w:val="en-SG"/>
        </w:rPr>
        <w:t>ubstitusi</w:t>
      </w:r>
      <w:proofErr w:type="spellEnd"/>
      <w:r>
        <w:rPr>
          <w:rFonts w:ascii="Times New Roman" w:hAnsi="Times New Roman" w:cs="Times New Roman"/>
          <w:sz w:val="24"/>
          <w:szCs w:val="24"/>
        </w:rPr>
        <w:t xml:space="preserve">, Teknik </w:t>
      </w:r>
      <w:r w:rsidRPr="00C0446D">
        <w:rPr>
          <w:rFonts w:ascii="Times New Roman" w:hAnsi="Times New Roman" w:cs="Times New Roman"/>
          <w:sz w:val="24"/>
        </w:rPr>
        <w:t>Substitusi</w:t>
      </w:r>
      <w:r>
        <w:rPr>
          <w:rFonts w:ascii="Times New Roman" w:hAnsi="Times New Roman" w:cs="Times New Roman"/>
          <w:sz w:val="24"/>
        </w:rPr>
        <w:t xml:space="preserve">, </w:t>
      </w:r>
      <w:proofErr w:type="spellStart"/>
      <w:r w:rsidRPr="00C0446D">
        <w:rPr>
          <w:rFonts w:ascii="Times New Roman" w:hAnsi="Times New Roman" w:cs="Times New Roman"/>
          <w:sz w:val="24"/>
          <w:szCs w:val="24"/>
          <w:lang w:val="en-SG"/>
        </w:rPr>
        <w:t>Teknik</w:t>
      </w:r>
      <w:proofErr w:type="spellEnd"/>
      <w:r w:rsidRPr="00C0446D">
        <w:rPr>
          <w:rFonts w:ascii="Times New Roman" w:hAnsi="Times New Roman" w:cs="Times New Roman"/>
          <w:sz w:val="24"/>
          <w:szCs w:val="24"/>
        </w:rPr>
        <w:t xml:space="preserve"> Integral Parsial</w:t>
      </w:r>
      <w:r>
        <w:rPr>
          <w:rFonts w:ascii="Times New Roman" w:hAnsi="Times New Roman" w:cs="Times New Roman"/>
          <w:sz w:val="24"/>
          <w:szCs w:val="24"/>
        </w:rPr>
        <w:t xml:space="preserve">, </w:t>
      </w:r>
      <w:proofErr w:type="spellStart"/>
      <w:r w:rsidRPr="00C0446D">
        <w:rPr>
          <w:rFonts w:ascii="Times New Roman" w:hAnsi="Times New Roman" w:cs="Times New Roman"/>
          <w:sz w:val="24"/>
          <w:szCs w:val="24"/>
          <w:lang w:val="en-SG"/>
        </w:rPr>
        <w:t>Teknik</w:t>
      </w:r>
      <w:proofErr w:type="spellEnd"/>
      <w:r w:rsidRPr="00C0446D">
        <w:rPr>
          <w:rFonts w:ascii="Times New Roman" w:hAnsi="Times New Roman" w:cs="Times New Roman"/>
          <w:sz w:val="24"/>
          <w:szCs w:val="24"/>
        </w:rPr>
        <w:t xml:space="preserve"> Integral Trigonometri</w:t>
      </w:r>
      <w:r>
        <w:rPr>
          <w:rFonts w:ascii="Times New Roman" w:hAnsi="Times New Roman" w:cs="Times New Roman"/>
          <w:sz w:val="24"/>
          <w:szCs w:val="24"/>
        </w:rPr>
        <w:t xml:space="preserve">, </w:t>
      </w:r>
      <w:proofErr w:type="spellStart"/>
      <w:r w:rsidRPr="00C0446D">
        <w:rPr>
          <w:rFonts w:ascii="Times New Roman" w:hAnsi="Times New Roman" w:cs="Times New Roman"/>
          <w:sz w:val="24"/>
          <w:szCs w:val="24"/>
          <w:lang w:val="en-SG"/>
        </w:rPr>
        <w:t>Teknik</w:t>
      </w:r>
      <w:proofErr w:type="spellEnd"/>
      <w:r w:rsidRPr="00C0446D">
        <w:rPr>
          <w:rFonts w:ascii="Times New Roman" w:hAnsi="Times New Roman" w:cs="Times New Roman"/>
          <w:sz w:val="24"/>
          <w:szCs w:val="24"/>
        </w:rPr>
        <w:t xml:space="preserve"> </w:t>
      </w:r>
      <w:r w:rsidRPr="00C0446D">
        <w:rPr>
          <w:rFonts w:ascii="Times New Roman" w:hAnsi="Times New Roman" w:cs="Times New Roman"/>
          <w:sz w:val="24"/>
          <w:szCs w:val="24"/>
          <w:lang w:val="en-SG"/>
        </w:rPr>
        <w:t>Integral</w:t>
      </w:r>
      <w:r w:rsidRPr="00C0446D">
        <w:rPr>
          <w:rFonts w:ascii="Times New Roman" w:hAnsi="Times New Roman" w:cs="Times New Roman"/>
          <w:sz w:val="24"/>
          <w:szCs w:val="24"/>
        </w:rPr>
        <w:t xml:space="preserve"> Substitusi Fungsi Trigonometri</w:t>
      </w:r>
      <w:r>
        <w:rPr>
          <w:rFonts w:ascii="Times New Roman" w:hAnsi="Times New Roman" w:cs="Times New Roman"/>
          <w:sz w:val="24"/>
          <w:szCs w:val="24"/>
        </w:rPr>
        <w:t xml:space="preserve">, dan </w:t>
      </w:r>
      <w:r w:rsidRPr="00C0446D">
        <w:rPr>
          <w:rFonts w:ascii="Times New Roman" w:hAnsi="Times New Roman" w:cs="Times New Roman"/>
          <w:sz w:val="24"/>
          <w:szCs w:val="24"/>
        </w:rPr>
        <w:t xml:space="preserve">Teknik </w:t>
      </w:r>
      <w:r w:rsidRPr="00C0446D">
        <w:rPr>
          <w:rFonts w:ascii="Times New Roman" w:hAnsi="Times New Roman" w:cs="Times New Roman"/>
          <w:sz w:val="24"/>
          <w:szCs w:val="24"/>
          <w:lang w:val="en-SG"/>
        </w:rPr>
        <w:t>Integral</w:t>
      </w:r>
      <w:r w:rsidRPr="00C0446D">
        <w:rPr>
          <w:rFonts w:ascii="Times New Roman" w:hAnsi="Times New Roman" w:cs="Times New Roman"/>
          <w:sz w:val="24"/>
          <w:szCs w:val="24"/>
        </w:rPr>
        <w:t xml:space="preserve"> Fungsi Rasional</w:t>
      </w:r>
      <w:r>
        <w:rPr>
          <w:rFonts w:ascii="Times New Roman" w:hAnsi="Times New Roman" w:cs="Times New Roman"/>
          <w:sz w:val="24"/>
          <w:szCs w:val="24"/>
        </w:rPr>
        <w:t>.</w:t>
      </w:r>
    </w:p>
    <w:p w:rsidR="004E3D60" w:rsidRPr="00CA7916" w:rsidRDefault="004E3D60" w:rsidP="004E3D60">
      <w:pPr>
        <w:pStyle w:val="ListParagraph"/>
        <w:numPr>
          <w:ilvl w:val="0"/>
          <w:numId w:val="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Fase Perancangan (</w:t>
      </w:r>
      <w:r w:rsidRPr="009F13B1">
        <w:rPr>
          <w:rFonts w:ascii="Times New Roman" w:hAnsi="Times New Roman" w:cs="Times New Roman"/>
          <w:b/>
          <w:i/>
          <w:sz w:val="24"/>
          <w:szCs w:val="24"/>
        </w:rPr>
        <w:t>Design Phase</w:t>
      </w:r>
      <w:r>
        <w:rPr>
          <w:rFonts w:ascii="Times New Roman" w:hAnsi="Times New Roman" w:cs="Times New Roman"/>
          <w:b/>
          <w:sz w:val="24"/>
          <w:szCs w:val="24"/>
        </w:rPr>
        <w:t>)</w:t>
      </w:r>
    </w:p>
    <w:p w:rsidR="004E3D60" w:rsidRPr="004F2EBC" w:rsidRDefault="004E3D60" w:rsidP="004E3D60">
      <w:pPr>
        <w:pStyle w:val="ListParagraph"/>
        <w:numPr>
          <w:ilvl w:val="0"/>
          <w:numId w:val="8"/>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Rancangan Perangkat Pembelajaran</w:t>
      </w:r>
    </w:p>
    <w:p w:rsidR="004E3D60" w:rsidRPr="00497EE1" w:rsidRDefault="004E3D60" w:rsidP="004E3D60">
      <w:pPr>
        <w:spacing w:after="0" w:line="480" w:lineRule="auto"/>
        <w:ind w:firstLine="426"/>
        <w:jc w:val="both"/>
        <w:rPr>
          <w:rFonts w:ascii="Times New Roman" w:hAnsi="Times New Roman" w:cs="Times New Roman"/>
          <w:sz w:val="24"/>
          <w:szCs w:val="24"/>
        </w:rPr>
      </w:pPr>
      <w:r w:rsidRPr="006D60B9">
        <w:rPr>
          <w:rFonts w:ascii="Times New Roman" w:eastAsia="Arial Unicode MS" w:hAnsi="Times New Roman" w:cs="Times New Roman"/>
          <w:sz w:val="24"/>
          <w:szCs w:val="24"/>
          <w:lang w:val="it-IT"/>
        </w:rPr>
        <w:t xml:space="preserve">Perangkat-perangkat pembelajaran yang dirancang berupa prototipe yang dibatasi pada satu pokok bahasan, yakni </w:t>
      </w:r>
      <w:r>
        <w:rPr>
          <w:rFonts w:ascii="Times New Roman" w:eastAsia="Arial Unicode MS" w:hAnsi="Times New Roman" w:cs="Times New Roman"/>
          <w:sz w:val="24"/>
          <w:szCs w:val="24"/>
        </w:rPr>
        <w:t>p</w:t>
      </w:r>
      <w:r w:rsidRPr="006D60B9">
        <w:rPr>
          <w:rFonts w:ascii="Times New Roman" w:eastAsia="Arial Unicode MS" w:hAnsi="Times New Roman" w:cs="Times New Roman"/>
          <w:sz w:val="24"/>
          <w:szCs w:val="24"/>
          <w:lang w:val="it-IT"/>
        </w:rPr>
        <w:t xml:space="preserve">okok </w:t>
      </w:r>
      <w:r>
        <w:rPr>
          <w:rFonts w:ascii="Times New Roman" w:eastAsia="Arial Unicode MS" w:hAnsi="Times New Roman" w:cs="Times New Roman"/>
          <w:sz w:val="24"/>
          <w:szCs w:val="24"/>
        </w:rPr>
        <w:t>b</w:t>
      </w:r>
      <w:r w:rsidRPr="006D60B9">
        <w:rPr>
          <w:rFonts w:ascii="Times New Roman" w:eastAsia="Arial Unicode MS" w:hAnsi="Times New Roman" w:cs="Times New Roman"/>
          <w:sz w:val="24"/>
          <w:szCs w:val="24"/>
          <w:lang w:val="it-IT"/>
        </w:rPr>
        <w:t xml:space="preserve">ahasan </w:t>
      </w:r>
      <w:r>
        <w:rPr>
          <w:rFonts w:ascii="Times New Roman" w:eastAsia="Arial Unicode MS" w:hAnsi="Times New Roman" w:cs="Times New Roman"/>
          <w:sz w:val="24"/>
          <w:szCs w:val="24"/>
        </w:rPr>
        <w:t>Teknik Integrasi</w:t>
      </w:r>
      <w:r w:rsidRPr="006D60B9">
        <w:rPr>
          <w:rFonts w:ascii="Times New Roman" w:eastAsia="Arial Unicode MS" w:hAnsi="Times New Roman" w:cs="Times New Roman"/>
          <w:sz w:val="24"/>
          <w:szCs w:val="24"/>
          <w:lang w:val="it-IT"/>
        </w:rPr>
        <w:t xml:space="preserve">. Pokok </w:t>
      </w:r>
      <w:r>
        <w:rPr>
          <w:rFonts w:ascii="Times New Roman" w:eastAsia="Arial Unicode MS" w:hAnsi="Times New Roman" w:cs="Times New Roman"/>
          <w:sz w:val="24"/>
          <w:szCs w:val="24"/>
        </w:rPr>
        <w:t>b</w:t>
      </w:r>
      <w:r w:rsidRPr="006D60B9">
        <w:rPr>
          <w:rFonts w:ascii="Times New Roman" w:eastAsia="Arial Unicode MS" w:hAnsi="Times New Roman" w:cs="Times New Roman"/>
          <w:sz w:val="24"/>
          <w:szCs w:val="24"/>
          <w:lang w:val="it-IT"/>
        </w:rPr>
        <w:t xml:space="preserve">ahasan ini </w:t>
      </w:r>
      <w:r>
        <w:rPr>
          <w:rFonts w:ascii="Times New Roman" w:eastAsia="Arial Unicode MS" w:hAnsi="Times New Roman" w:cs="Times New Roman"/>
          <w:sz w:val="24"/>
          <w:szCs w:val="24"/>
        </w:rPr>
        <w:t>terdiri dari 5 sub-pokok bahasan</w:t>
      </w:r>
      <w:r w:rsidRPr="006D60B9">
        <w:rPr>
          <w:rFonts w:ascii="Times New Roman" w:eastAsia="Arial Unicode MS" w:hAnsi="Times New Roman" w:cs="Times New Roman"/>
          <w:sz w:val="24"/>
          <w:szCs w:val="24"/>
          <w:lang w:val="it-IT"/>
        </w:rPr>
        <w:t>, yakni: (</w:t>
      </w:r>
      <w:r>
        <w:rPr>
          <w:rFonts w:ascii="Times New Roman" w:eastAsia="Arial Unicode MS" w:hAnsi="Times New Roman" w:cs="Times New Roman"/>
          <w:sz w:val="24"/>
          <w:szCs w:val="24"/>
        </w:rPr>
        <w:t>1</w:t>
      </w:r>
      <w:r w:rsidRPr="006D60B9">
        <w:rPr>
          <w:rFonts w:ascii="Times New Roman" w:eastAsia="Arial Unicode MS" w:hAnsi="Times New Roman" w:cs="Times New Roman"/>
          <w:sz w:val="24"/>
          <w:szCs w:val="24"/>
          <w:lang w:val="it-IT"/>
        </w:rPr>
        <w:t xml:space="preserve">) </w:t>
      </w:r>
      <w:r>
        <w:rPr>
          <w:rFonts w:ascii="Times New Roman" w:eastAsia="Arial Unicode MS" w:hAnsi="Times New Roman" w:cs="Times New Roman"/>
          <w:sz w:val="24"/>
          <w:szCs w:val="24"/>
        </w:rPr>
        <w:t xml:space="preserve">Teknik Substitusi, </w:t>
      </w:r>
      <w:r w:rsidRPr="006D60B9">
        <w:rPr>
          <w:rFonts w:ascii="Times New Roman" w:hAnsi="Times New Roman" w:cs="Times New Roman"/>
          <w:sz w:val="24"/>
          <w:szCs w:val="24"/>
          <w:lang w:val="it-IT"/>
        </w:rPr>
        <w:t>(</w:t>
      </w:r>
      <w:r>
        <w:rPr>
          <w:rFonts w:ascii="Times New Roman" w:hAnsi="Times New Roman" w:cs="Times New Roman"/>
          <w:sz w:val="24"/>
          <w:szCs w:val="24"/>
        </w:rPr>
        <w:t>2</w:t>
      </w:r>
      <w:r w:rsidRPr="006D60B9">
        <w:rPr>
          <w:rFonts w:ascii="Times New Roman" w:hAnsi="Times New Roman" w:cs="Times New Roman"/>
          <w:sz w:val="24"/>
          <w:szCs w:val="24"/>
          <w:lang w:val="it-IT"/>
        </w:rPr>
        <w:t xml:space="preserve">) </w:t>
      </w:r>
      <w:r>
        <w:rPr>
          <w:rFonts w:ascii="Times New Roman" w:hAnsi="Times New Roman" w:cs="Times New Roman"/>
          <w:sz w:val="24"/>
          <w:szCs w:val="24"/>
        </w:rPr>
        <w:lastRenderedPageBreak/>
        <w:t>Integral Parsial, (3) Integral Fungsi Trigonometri, (4) Teknik Substitusi Fungsi Trigonometri, da</w:t>
      </w:r>
      <w:r w:rsidRPr="00497EE1">
        <w:rPr>
          <w:rFonts w:ascii="Times New Roman" w:hAnsi="Times New Roman" w:cs="Times New Roman"/>
          <w:sz w:val="24"/>
          <w:szCs w:val="24"/>
        </w:rPr>
        <w:t>n (5) Integral Fungsi Rasional</w:t>
      </w:r>
      <w:r w:rsidRPr="00497EE1">
        <w:rPr>
          <w:rFonts w:ascii="Times New Roman" w:hAnsi="Times New Roman" w:cs="Times New Roman"/>
          <w:sz w:val="24"/>
          <w:szCs w:val="24"/>
          <w:lang w:val="it-IT"/>
        </w:rPr>
        <w:t xml:space="preserve">. </w:t>
      </w:r>
    </w:p>
    <w:p w:rsidR="004E3D60" w:rsidRPr="00497EE1" w:rsidRDefault="004E3D60" w:rsidP="004E3D60">
      <w:pPr>
        <w:spacing w:after="0" w:line="480" w:lineRule="auto"/>
        <w:ind w:firstLine="426"/>
        <w:jc w:val="both"/>
        <w:rPr>
          <w:rFonts w:ascii="Times New Roman" w:eastAsia="Arial Unicode MS" w:hAnsi="Times New Roman" w:cs="Times New Roman"/>
          <w:sz w:val="24"/>
          <w:szCs w:val="24"/>
        </w:rPr>
      </w:pPr>
      <w:r w:rsidRPr="00497EE1">
        <w:rPr>
          <w:rFonts w:ascii="Times New Roman" w:hAnsi="Times New Roman" w:cs="Times New Roman"/>
          <w:color w:val="000000"/>
          <w:sz w:val="24"/>
          <w:szCs w:val="24"/>
          <w:lang w:val="it-IT"/>
        </w:rPr>
        <w:t>Untuk keperluan pembelajaran</w:t>
      </w:r>
      <w:r w:rsidRPr="00497EE1">
        <w:rPr>
          <w:rFonts w:ascii="Times New Roman" w:hAnsi="Times New Roman" w:cs="Times New Roman"/>
          <w:sz w:val="24"/>
          <w:szCs w:val="24"/>
          <w:lang w:val="it-IT"/>
        </w:rPr>
        <w:t xml:space="preserve">, maka </w:t>
      </w:r>
      <w:r>
        <w:rPr>
          <w:rFonts w:ascii="Times New Roman" w:hAnsi="Times New Roman" w:cs="Times New Roman"/>
          <w:sz w:val="24"/>
          <w:szCs w:val="24"/>
        </w:rPr>
        <w:t>p</w:t>
      </w:r>
      <w:r w:rsidRPr="00497EE1">
        <w:rPr>
          <w:rFonts w:ascii="Times New Roman" w:hAnsi="Times New Roman" w:cs="Times New Roman"/>
          <w:sz w:val="24"/>
          <w:szCs w:val="24"/>
          <w:lang w:val="it-IT"/>
        </w:rPr>
        <w:t xml:space="preserve">okok </w:t>
      </w:r>
      <w:r>
        <w:rPr>
          <w:rFonts w:ascii="Times New Roman" w:hAnsi="Times New Roman" w:cs="Times New Roman"/>
          <w:sz w:val="24"/>
          <w:szCs w:val="24"/>
        </w:rPr>
        <w:t>b</w:t>
      </w:r>
      <w:r w:rsidRPr="00497EE1">
        <w:rPr>
          <w:rFonts w:ascii="Times New Roman" w:hAnsi="Times New Roman" w:cs="Times New Roman"/>
          <w:sz w:val="24"/>
          <w:szCs w:val="24"/>
          <w:lang w:val="it-IT"/>
        </w:rPr>
        <w:t xml:space="preserve">ahasan </w:t>
      </w:r>
      <w:r>
        <w:rPr>
          <w:rFonts w:ascii="Times New Roman" w:hAnsi="Times New Roman" w:cs="Times New Roman"/>
          <w:sz w:val="24"/>
          <w:szCs w:val="24"/>
        </w:rPr>
        <w:t xml:space="preserve">Teknik Integrasi </w:t>
      </w:r>
      <w:r w:rsidRPr="00497EE1">
        <w:rPr>
          <w:rFonts w:ascii="Times New Roman" w:hAnsi="Times New Roman" w:cs="Times New Roman"/>
          <w:sz w:val="24"/>
          <w:szCs w:val="24"/>
          <w:lang w:val="it-IT"/>
        </w:rPr>
        <w:t xml:space="preserve">tersebut dituangkan dalam bentuk: </w:t>
      </w:r>
      <w:r w:rsidRPr="00497EE1">
        <w:rPr>
          <w:rFonts w:ascii="Times New Roman" w:eastAsia="Arial Unicode MS" w:hAnsi="Times New Roman" w:cs="Times New Roman"/>
          <w:sz w:val="24"/>
          <w:szCs w:val="24"/>
          <w:lang w:val="it-IT"/>
        </w:rPr>
        <w:t xml:space="preserve">(1) </w:t>
      </w:r>
      <w:r>
        <w:rPr>
          <w:rFonts w:ascii="Times New Roman" w:eastAsia="Arial Unicode MS" w:hAnsi="Times New Roman" w:cs="Times New Roman"/>
          <w:sz w:val="24"/>
          <w:szCs w:val="24"/>
        </w:rPr>
        <w:t>Satuan Acara Perkuliahan</w:t>
      </w:r>
      <w:r w:rsidRPr="00497EE1">
        <w:rPr>
          <w:rFonts w:ascii="Times New Roman" w:eastAsia="Arial Unicode MS" w:hAnsi="Times New Roman" w:cs="Times New Roman"/>
          <w:sz w:val="24"/>
          <w:szCs w:val="24"/>
          <w:lang w:val="it-IT"/>
        </w:rPr>
        <w:t xml:space="preserve"> (</w:t>
      </w:r>
      <w:r>
        <w:rPr>
          <w:rFonts w:ascii="Times New Roman" w:eastAsia="Arial Unicode MS" w:hAnsi="Times New Roman" w:cs="Times New Roman"/>
          <w:sz w:val="24"/>
          <w:szCs w:val="24"/>
        </w:rPr>
        <w:t>SA</w:t>
      </w:r>
      <w:r>
        <w:rPr>
          <w:rFonts w:ascii="Times New Roman" w:eastAsia="Arial Unicode MS" w:hAnsi="Times New Roman" w:cs="Times New Roman"/>
          <w:sz w:val="24"/>
          <w:szCs w:val="24"/>
          <w:lang w:val="it-IT"/>
        </w:rPr>
        <w:t>P)</w:t>
      </w:r>
      <w:r>
        <w:rPr>
          <w:rFonts w:ascii="Times New Roman" w:eastAsia="Arial Unicode MS" w:hAnsi="Times New Roman" w:cs="Times New Roman"/>
          <w:sz w:val="24"/>
          <w:szCs w:val="24"/>
        </w:rPr>
        <w:t xml:space="preserve"> dan </w:t>
      </w:r>
      <w:r w:rsidRPr="00497EE1">
        <w:rPr>
          <w:rFonts w:ascii="Times New Roman" w:eastAsia="Arial Unicode MS" w:hAnsi="Times New Roman" w:cs="Times New Roman"/>
          <w:sz w:val="24"/>
          <w:szCs w:val="24"/>
          <w:lang w:val="it-IT"/>
        </w:rPr>
        <w:t xml:space="preserve">(2) </w:t>
      </w:r>
      <w:r>
        <w:rPr>
          <w:rFonts w:ascii="Times New Roman" w:eastAsia="Arial Unicode MS" w:hAnsi="Times New Roman" w:cs="Times New Roman"/>
          <w:sz w:val="24"/>
          <w:szCs w:val="24"/>
        </w:rPr>
        <w:t>Modul Teknik Integra</w:t>
      </w:r>
      <w:r w:rsidRPr="00497EE1">
        <w:rPr>
          <w:rFonts w:ascii="Times New Roman" w:eastAsia="Arial Unicode MS" w:hAnsi="Times New Roman" w:cs="Times New Roman"/>
          <w:sz w:val="24"/>
          <w:szCs w:val="24"/>
        </w:rPr>
        <w:t>si.</w:t>
      </w:r>
    </w:p>
    <w:p w:rsidR="00841170" w:rsidRDefault="00841170" w:rsidP="00841170">
      <w:pPr>
        <w:spacing w:after="0" w:line="480" w:lineRule="auto"/>
        <w:ind w:firstLine="426"/>
        <w:jc w:val="both"/>
        <w:rPr>
          <w:rFonts w:ascii="Times New Roman" w:eastAsia="Arial Unicode MS" w:hAnsi="Times New Roman" w:cs="Times New Roman"/>
          <w:spacing w:val="4"/>
          <w:sz w:val="24"/>
          <w:szCs w:val="24"/>
        </w:rPr>
      </w:pPr>
      <w:r w:rsidRPr="00497EE1">
        <w:rPr>
          <w:rFonts w:ascii="Times New Roman" w:eastAsia="Arial Unicode MS" w:hAnsi="Times New Roman" w:cs="Times New Roman"/>
          <w:sz w:val="24"/>
          <w:szCs w:val="24"/>
          <w:lang w:val="it-IT"/>
        </w:rPr>
        <w:t xml:space="preserve">Ciri khas </w:t>
      </w:r>
      <w:r>
        <w:rPr>
          <w:rFonts w:ascii="Times New Roman" w:eastAsia="Arial Unicode MS" w:hAnsi="Times New Roman" w:cs="Times New Roman"/>
          <w:sz w:val="24"/>
          <w:szCs w:val="24"/>
        </w:rPr>
        <w:t>Modul ini</w:t>
      </w:r>
      <w:r w:rsidRPr="00497EE1">
        <w:rPr>
          <w:rFonts w:ascii="Times New Roman" w:eastAsia="Arial Unicode MS" w:hAnsi="Times New Roman" w:cs="Times New Roman"/>
          <w:sz w:val="24"/>
          <w:szCs w:val="24"/>
          <w:lang w:val="it-IT"/>
        </w:rPr>
        <w:t xml:space="preserve"> adalah </w:t>
      </w:r>
      <w:r>
        <w:rPr>
          <w:rFonts w:ascii="Times New Roman" w:eastAsia="Arial Unicode MS" w:hAnsi="Times New Roman" w:cs="Times New Roman"/>
          <w:sz w:val="24"/>
          <w:szCs w:val="24"/>
        </w:rPr>
        <w:t>adanya Aktivitas Pembelajaran yang soal-soalnya merupakan soal terbuka</w:t>
      </w:r>
      <w:r w:rsidRPr="00497EE1">
        <w:rPr>
          <w:rFonts w:ascii="Times New Roman" w:eastAsia="Arial Unicode MS" w:hAnsi="Times New Roman" w:cs="Times New Roman"/>
          <w:sz w:val="24"/>
          <w:szCs w:val="24"/>
          <w:lang w:val="it-IT"/>
        </w:rPr>
        <w:t xml:space="preserve">. Melalui penggunaan </w:t>
      </w:r>
      <w:r>
        <w:rPr>
          <w:rFonts w:ascii="Times New Roman" w:eastAsia="Arial Unicode MS" w:hAnsi="Times New Roman" w:cs="Times New Roman"/>
          <w:sz w:val="24"/>
          <w:szCs w:val="24"/>
        </w:rPr>
        <w:t>modul</w:t>
      </w:r>
      <w:r w:rsidRPr="00497EE1">
        <w:rPr>
          <w:rFonts w:ascii="Times New Roman" w:eastAsia="Arial Unicode MS" w:hAnsi="Times New Roman" w:cs="Times New Roman"/>
          <w:sz w:val="24"/>
          <w:szCs w:val="24"/>
          <w:lang w:val="it-IT"/>
        </w:rPr>
        <w:t xml:space="preserve">  ini </w:t>
      </w:r>
      <w:r>
        <w:rPr>
          <w:rFonts w:ascii="Times New Roman" w:eastAsia="Arial Unicode MS" w:hAnsi="Times New Roman" w:cs="Times New Roman"/>
          <w:sz w:val="24"/>
          <w:szCs w:val="24"/>
        </w:rPr>
        <w:t>maha</w:t>
      </w:r>
      <w:r w:rsidRPr="00497EE1">
        <w:rPr>
          <w:rFonts w:ascii="Times New Roman" w:eastAsia="Arial Unicode MS" w:hAnsi="Times New Roman" w:cs="Times New Roman"/>
          <w:sz w:val="24"/>
          <w:szCs w:val="24"/>
          <w:lang w:val="it-IT"/>
        </w:rPr>
        <w:t xml:space="preserve">siswa diharapkan </w:t>
      </w:r>
      <w:r>
        <w:rPr>
          <w:rFonts w:ascii="Times New Roman" w:eastAsia="Arial Unicode MS" w:hAnsi="Times New Roman" w:cs="Times New Roman"/>
          <w:sz w:val="24"/>
          <w:szCs w:val="24"/>
        </w:rPr>
        <w:t xml:space="preserve">dapat </w:t>
      </w:r>
      <w:r w:rsidRPr="00497EE1">
        <w:rPr>
          <w:rFonts w:ascii="Times New Roman" w:eastAsia="Arial Unicode MS" w:hAnsi="Times New Roman" w:cs="Times New Roman"/>
          <w:sz w:val="24"/>
          <w:szCs w:val="24"/>
          <w:lang w:val="it-IT"/>
        </w:rPr>
        <w:t>memahami materi pelajaran</w:t>
      </w:r>
      <w:r>
        <w:rPr>
          <w:rFonts w:ascii="Times New Roman" w:eastAsia="Arial Unicode MS" w:hAnsi="Times New Roman" w:cs="Times New Roman"/>
          <w:sz w:val="24"/>
          <w:szCs w:val="24"/>
        </w:rPr>
        <w:t xml:space="preserve"> secara mandiri dan meningkatkan kreativitasnya melalui penyelesaian soal-soal terbuka.</w:t>
      </w:r>
      <w:r>
        <w:rPr>
          <w:rFonts w:ascii="Times New Roman" w:eastAsia="Arial Unicode MS" w:hAnsi="Times New Roman" w:cs="Times New Roman"/>
          <w:spacing w:val="4"/>
          <w:sz w:val="24"/>
          <w:szCs w:val="24"/>
        </w:rPr>
        <w:t xml:space="preserve"> </w:t>
      </w:r>
    </w:p>
    <w:p w:rsidR="00841170" w:rsidRPr="004F2EBC" w:rsidRDefault="00841170" w:rsidP="00841170">
      <w:pPr>
        <w:pStyle w:val="ListParagraph"/>
        <w:numPr>
          <w:ilvl w:val="0"/>
          <w:numId w:val="8"/>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Rancangan Instrumen Penelitian</w:t>
      </w:r>
    </w:p>
    <w:p w:rsidR="00841170" w:rsidRDefault="00841170" w:rsidP="00841170">
      <w:pPr>
        <w:spacing w:after="0" w:line="480" w:lineRule="auto"/>
        <w:ind w:firstLine="426"/>
        <w:jc w:val="both"/>
        <w:rPr>
          <w:rFonts w:ascii="Times New Roman" w:eastAsia="Arial Unicode MS" w:hAnsi="Times New Roman" w:cs="Times New Roman"/>
          <w:sz w:val="24"/>
          <w:szCs w:val="24"/>
        </w:rPr>
      </w:pPr>
      <w:r w:rsidRPr="008F42DC">
        <w:rPr>
          <w:rFonts w:ascii="Times New Roman" w:eastAsia="Arial Unicode MS" w:hAnsi="Times New Roman" w:cs="Times New Roman"/>
          <w:sz w:val="24"/>
          <w:szCs w:val="24"/>
          <w:lang w:val="sv-SE"/>
        </w:rPr>
        <w:t>Instrumen-instrumen yang dirancang meliputi 3 macam, yaitu: instrumen kevalidan, instrumen kepraktisan, dan instrumen keefektifan</w:t>
      </w:r>
      <w:r w:rsidRPr="008F42DC">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8F42DC">
        <w:rPr>
          <w:rFonts w:ascii="Times New Roman" w:eastAsia="Arial Unicode MS" w:hAnsi="Times New Roman" w:cs="Times New Roman"/>
          <w:sz w:val="24"/>
          <w:szCs w:val="24"/>
          <w:lang w:val="sv-SE"/>
        </w:rPr>
        <w:t>Instrumen-instrumen kevalidan yang di</w:t>
      </w:r>
      <w:r>
        <w:rPr>
          <w:rFonts w:ascii="Times New Roman" w:eastAsia="Arial Unicode MS" w:hAnsi="Times New Roman" w:cs="Times New Roman"/>
          <w:sz w:val="24"/>
          <w:szCs w:val="24"/>
        </w:rPr>
        <w:t>rancang</w:t>
      </w:r>
      <w:r w:rsidRPr="008F42DC">
        <w:rPr>
          <w:rFonts w:ascii="Times New Roman" w:eastAsia="Arial Unicode MS" w:hAnsi="Times New Roman" w:cs="Times New Roman"/>
          <w:sz w:val="24"/>
          <w:szCs w:val="24"/>
          <w:lang w:val="sv-SE"/>
        </w:rPr>
        <w:t xml:space="preserve"> yaitu: (1) Lembar </w:t>
      </w:r>
      <w:r>
        <w:rPr>
          <w:rFonts w:ascii="Times New Roman" w:eastAsia="Arial Unicode MS" w:hAnsi="Times New Roman" w:cs="Times New Roman"/>
          <w:sz w:val="24"/>
          <w:szCs w:val="24"/>
        </w:rPr>
        <w:t>Validasi SAP</w:t>
      </w:r>
      <w:r w:rsidRPr="008F42DC">
        <w:rPr>
          <w:rFonts w:ascii="Times New Roman" w:eastAsia="Arial Unicode MS" w:hAnsi="Times New Roman" w:cs="Times New Roman"/>
          <w:sz w:val="24"/>
          <w:szCs w:val="24"/>
          <w:lang w:val="sv-SE"/>
        </w:rPr>
        <w:t xml:space="preserve">, (2) </w:t>
      </w:r>
      <w:r>
        <w:rPr>
          <w:rFonts w:ascii="Times New Roman" w:eastAsia="Arial Unicode MS" w:hAnsi="Times New Roman" w:cs="Times New Roman"/>
          <w:sz w:val="24"/>
          <w:szCs w:val="24"/>
        </w:rPr>
        <w:t>Lembar Validasi Modul</w:t>
      </w:r>
      <w:r w:rsidRPr="008F42DC">
        <w:rPr>
          <w:rFonts w:ascii="Times New Roman" w:eastAsia="Arial Unicode MS" w:hAnsi="Times New Roman" w:cs="Times New Roman"/>
          <w:sz w:val="24"/>
          <w:szCs w:val="24"/>
          <w:lang w:val="sv-SE"/>
        </w:rPr>
        <w:t xml:space="preserve">, </w:t>
      </w:r>
      <w:r>
        <w:rPr>
          <w:rFonts w:ascii="Times New Roman" w:eastAsia="Arial Unicode MS" w:hAnsi="Times New Roman" w:cs="Times New Roman"/>
          <w:sz w:val="24"/>
          <w:szCs w:val="24"/>
        </w:rPr>
        <w:t xml:space="preserve">dan </w:t>
      </w:r>
      <w:r w:rsidRPr="008F42DC">
        <w:rPr>
          <w:rFonts w:ascii="Times New Roman" w:eastAsia="Arial Unicode MS" w:hAnsi="Times New Roman" w:cs="Times New Roman"/>
          <w:sz w:val="24"/>
          <w:szCs w:val="24"/>
          <w:lang w:val="sv-SE"/>
        </w:rPr>
        <w:t xml:space="preserve">(3) </w:t>
      </w:r>
      <w:r>
        <w:rPr>
          <w:rFonts w:ascii="Times New Roman" w:eastAsia="Arial Unicode MS" w:hAnsi="Times New Roman" w:cs="Times New Roman"/>
          <w:sz w:val="24"/>
          <w:szCs w:val="24"/>
        </w:rPr>
        <w:t xml:space="preserve">Lembar Validasi Tes Hasil Belajar yang berupa: Ketuntasan Belajar dan Kreativitas Mahasiswa. </w:t>
      </w:r>
      <w:r w:rsidRPr="008F42DC">
        <w:rPr>
          <w:rFonts w:ascii="Times New Roman" w:eastAsia="Arial Unicode MS" w:hAnsi="Times New Roman" w:cs="Times New Roman"/>
          <w:sz w:val="24"/>
          <w:szCs w:val="24"/>
          <w:lang w:val="sv-SE"/>
        </w:rPr>
        <w:t xml:space="preserve">Instrumen kepraktisan yang berhasil dirancang pada fase ini yaitu Lembar Pengamatan Keterlaksanaan </w:t>
      </w:r>
      <w:r>
        <w:rPr>
          <w:rFonts w:ascii="Times New Roman" w:eastAsia="Arial Unicode MS" w:hAnsi="Times New Roman" w:cs="Times New Roman"/>
          <w:sz w:val="24"/>
          <w:szCs w:val="24"/>
        </w:rPr>
        <w:t xml:space="preserve">Pembelajaran. </w:t>
      </w:r>
      <w:r w:rsidRPr="008F42DC">
        <w:rPr>
          <w:rFonts w:ascii="Times New Roman" w:eastAsia="Arial Unicode MS" w:hAnsi="Times New Roman" w:cs="Times New Roman"/>
          <w:sz w:val="24"/>
          <w:szCs w:val="24"/>
          <w:lang w:val="sv-SE"/>
        </w:rPr>
        <w:t xml:space="preserve">Instrumen-instrumen keefektifan yang dirancang pada fase ini meliputi: (1) Lembar Pengamatan Aktivitas </w:t>
      </w:r>
      <w:r>
        <w:rPr>
          <w:rFonts w:ascii="Times New Roman" w:eastAsia="Arial Unicode MS" w:hAnsi="Times New Roman" w:cs="Times New Roman"/>
          <w:sz w:val="24"/>
          <w:szCs w:val="24"/>
        </w:rPr>
        <w:t>Mahas</w:t>
      </w:r>
      <w:r w:rsidRPr="008F42DC">
        <w:rPr>
          <w:rFonts w:ascii="Times New Roman" w:eastAsia="Arial Unicode MS" w:hAnsi="Times New Roman" w:cs="Times New Roman"/>
          <w:sz w:val="24"/>
          <w:szCs w:val="24"/>
          <w:lang w:val="sv-SE"/>
        </w:rPr>
        <w:t xml:space="preserve">iswa, (2) Angket Respons </w:t>
      </w:r>
      <w:r>
        <w:rPr>
          <w:rFonts w:ascii="Times New Roman" w:eastAsia="Arial Unicode MS" w:hAnsi="Times New Roman" w:cs="Times New Roman"/>
          <w:sz w:val="24"/>
          <w:szCs w:val="24"/>
        </w:rPr>
        <w:t>Mahas</w:t>
      </w:r>
      <w:r w:rsidRPr="008F42DC">
        <w:rPr>
          <w:rFonts w:ascii="Times New Roman" w:eastAsia="Arial Unicode MS" w:hAnsi="Times New Roman" w:cs="Times New Roman"/>
          <w:sz w:val="24"/>
          <w:szCs w:val="24"/>
          <w:lang w:val="sv-SE"/>
        </w:rPr>
        <w:t xml:space="preserve">iswa, </w:t>
      </w:r>
      <w:r>
        <w:rPr>
          <w:rFonts w:ascii="Times New Roman" w:eastAsia="Arial Unicode MS" w:hAnsi="Times New Roman" w:cs="Times New Roman"/>
          <w:sz w:val="24"/>
          <w:szCs w:val="24"/>
        </w:rPr>
        <w:t>dan (3</w:t>
      </w:r>
      <w:r w:rsidRPr="008F42DC">
        <w:rPr>
          <w:rFonts w:ascii="Times New Roman" w:eastAsia="Arial Unicode MS" w:hAnsi="Times New Roman" w:cs="Times New Roman"/>
          <w:sz w:val="24"/>
          <w:szCs w:val="24"/>
          <w:lang w:val="sv-SE"/>
        </w:rPr>
        <w:t xml:space="preserve">) Tes </w:t>
      </w:r>
      <w:r>
        <w:rPr>
          <w:rFonts w:ascii="Times New Roman" w:eastAsia="Arial Unicode MS" w:hAnsi="Times New Roman" w:cs="Times New Roman"/>
          <w:sz w:val="24"/>
          <w:szCs w:val="24"/>
        </w:rPr>
        <w:t>Hasil Belajar berupa Ketuntasan Belajar dan Kreativitas Mahasiswa.</w:t>
      </w:r>
    </w:p>
    <w:p w:rsidR="00841170" w:rsidRDefault="00841170" w:rsidP="00841170">
      <w:pPr>
        <w:pStyle w:val="ListParagraph"/>
        <w:numPr>
          <w:ilvl w:val="0"/>
          <w:numId w:val="4"/>
        </w:numPr>
        <w:spacing w:after="0" w:line="480" w:lineRule="auto"/>
        <w:ind w:left="284" w:hanging="284"/>
        <w:rPr>
          <w:rFonts w:ascii="Times New Roman" w:hAnsi="Times New Roman" w:cs="Times New Roman"/>
          <w:b/>
          <w:sz w:val="24"/>
          <w:szCs w:val="24"/>
        </w:rPr>
      </w:pPr>
      <w:r>
        <w:rPr>
          <w:rFonts w:ascii="Times New Roman" w:eastAsia="Arial Unicode MS" w:hAnsi="Times New Roman" w:cs="Times New Roman"/>
          <w:b/>
          <w:sz w:val="24"/>
          <w:szCs w:val="24"/>
        </w:rPr>
        <w:t>Fase</w:t>
      </w:r>
      <w:r w:rsidRPr="00DC7799">
        <w:rPr>
          <w:rFonts w:ascii="Times New Roman" w:eastAsia="Arial Unicode MS" w:hAnsi="Times New Roman" w:cs="Times New Roman"/>
          <w:b/>
          <w:sz w:val="24"/>
          <w:szCs w:val="24"/>
        </w:rPr>
        <w:t xml:space="preserve"> </w:t>
      </w:r>
      <w:r w:rsidRPr="0063067E">
        <w:rPr>
          <w:rFonts w:ascii="Times New Roman" w:hAnsi="Times New Roman" w:cs="Times New Roman"/>
          <w:b/>
          <w:sz w:val="24"/>
          <w:szCs w:val="24"/>
        </w:rPr>
        <w:t>Realisasi</w:t>
      </w:r>
      <w:r w:rsidRPr="00DC7799">
        <w:rPr>
          <w:rFonts w:ascii="Times New Roman" w:eastAsia="Arial Unicode MS" w:hAnsi="Times New Roman" w:cs="Times New Roman"/>
          <w:b/>
          <w:sz w:val="24"/>
          <w:szCs w:val="24"/>
        </w:rPr>
        <w:t>/Konstruksi (</w:t>
      </w:r>
      <w:r w:rsidRPr="00DC7799">
        <w:rPr>
          <w:rFonts w:ascii="Times New Roman" w:hAnsi="Times New Roman" w:cs="Times New Roman"/>
          <w:b/>
          <w:i/>
          <w:sz w:val="24"/>
          <w:szCs w:val="24"/>
        </w:rPr>
        <w:t>Realization/Construction Phase</w:t>
      </w:r>
      <w:r w:rsidRPr="00E73957">
        <w:rPr>
          <w:rFonts w:ascii="Times New Roman" w:hAnsi="Times New Roman" w:cs="Times New Roman"/>
          <w:b/>
          <w:sz w:val="24"/>
          <w:szCs w:val="24"/>
        </w:rPr>
        <w:t>)</w:t>
      </w:r>
    </w:p>
    <w:p w:rsidR="00841170" w:rsidRDefault="00841170" w:rsidP="0084117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fase ini adalah menyusun dan merealisasikan rancangan perangkat-perangkat pembelajaran dan instrumen-instrumen yang dibutuhkan. </w:t>
      </w:r>
      <w:r w:rsidRPr="00024A3F">
        <w:rPr>
          <w:rFonts w:ascii="Times New Roman" w:eastAsia="Arial Unicode MS" w:hAnsi="Times New Roman" w:cs="Times New Roman"/>
          <w:sz w:val="24"/>
          <w:szCs w:val="24"/>
        </w:rPr>
        <w:t xml:space="preserve">Produk yang diperoleh pada fase ini meliputi: (1) Perangkat-perangkat </w:t>
      </w:r>
      <w:r w:rsidRPr="00024A3F">
        <w:rPr>
          <w:rFonts w:ascii="Times New Roman" w:eastAsia="Arial Unicode MS" w:hAnsi="Times New Roman" w:cs="Times New Roman"/>
          <w:sz w:val="24"/>
          <w:szCs w:val="24"/>
        </w:rPr>
        <w:lastRenderedPageBreak/>
        <w:t xml:space="preserve">pembelajaran </w:t>
      </w:r>
      <w:r w:rsidRPr="00024A3F">
        <w:rPr>
          <w:rFonts w:ascii="Times New Roman" w:eastAsia="Arial Unicode MS" w:hAnsi="Times New Roman" w:cs="Times New Roman"/>
          <w:sz w:val="24"/>
          <w:szCs w:val="24"/>
          <w:lang w:val="sv-SE"/>
        </w:rPr>
        <w:t xml:space="preserve">meliputi: (a) </w:t>
      </w:r>
      <w:r>
        <w:rPr>
          <w:rFonts w:ascii="Times New Roman" w:eastAsia="Arial Unicode MS" w:hAnsi="Times New Roman" w:cs="Times New Roman"/>
          <w:sz w:val="24"/>
          <w:szCs w:val="24"/>
        </w:rPr>
        <w:t>Satuan Acara Perkuliahan</w:t>
      </w:r>
      <w:r w:rsidRPr="00024A3F">
        <w:rPr>
          <w:rFonts w:ascii="Times New Roman" w:eastAsia="Arial Unicode MS" w:hAnsi="Times New Roman" w:cs="Times New Roman"/>
          <w:sz w:val="24"/>
          <w:szCs w:val="24"/>
          <w:lang w:val="sv-SE"/>
        </w:rPr>
        <w:t xml:space="preserve"> (</w:t>
      </w:r>
      <w:r>
        <w:rPr>
          <w:rFonts w:ascii="Times New Roman" w:eastAsia="Arial Unicode MS" w:hAnsi="Times New Roman" w:cs="Times New Roman"/>
          <w:sz w:val="24"/>
          <w:szCs w:val="24"/>
        </w:rPr>
        <w:t>SA</w:t>
      </w:r>
      <w:r w:rsidRPr="00024A3F">
        <w:rPr>
          <w:rFonts w:ascii="Times New Roman" w:eastAsia="Arial Unicode MS" w:hAnsi="Times New Roman" w:cs="Times New Roman"/>
          <w:sz w:val="24"/>
          <w:szCs w:val="24"/>
          <w:lang w:val="sv-SE"/>
        </w:rPr>
        <w:t>P)</w:t>
      </w:r>
      <w:r>
        <w:rPr>
          <w:rFonts w:ascii="Times New Roman" w:eastAsia="Arial Unicode MS" w:hAnsi="Times New Roman" w:cs="Times New Roman"/>
          <w:sz w:val="24"/>
          <w:szCs w:val="24"/>
        </w:rPr>
        <w:t xml:space="preserve"> dan</w:t>
      </w:r>
      <w:r w:rsidRPr="00024A3F">
        <w:rPr>
          <w:rFonts w:ascii="Times New Roman" w:eastAsia="Arial Unicode MS" w:hAnsi="Times New Roman" w:cs="Times New Roman"/>
          <w:sz w:val="24"/>
          <w:szCs w:val="24"/>
          <w:lang w:val="sv-SE"/>
        </w:rPr>
        <w:t xml:space="preserve"> (b) </w:t>
      </w:r>
      <w:r>
        <w:rPr>
          <w:rFonts w:ascii="Times New Roman" w:eastAsia="Arial Unicode MS" w:hAnsi="Times New Roman" w:cs="Times New Roman"/>
          <w:sz w:val="24"/>
          <w:szCs w:val="24"/>
        </w:rPr>
        <w:t>Modul Teknik Integrasi,</w:t>
      </w:r>
      <w:r w:rsidRPr="00024A3F">
        <w:rPr>
          <w:rFonts w:ascii="Times New Roman" w:eastAsia="Arial Unicode MS" w:hAnsi="Times New Roman" w:cs="Times New Roman"/>
          <w:sz w:val="24"/>
          <w:szCs w:val="24"/>
        </w:rPr>
        <w:t xml:space="preserve"> dan (</w:t>
      </w:r>
      <w:r>
        <w:rPr>
          <w:rFonts w:ascii="Times New Roman" w:eastAsia="Arial Unicode MS" w:hAnsi="Times New Roman" w:cs="Times New Roman"/>
          <w:sz w:val="24"/>
          <w:szCs w:val="24"/>
        </w:rPr>
        <w:t>2</w:t>
      </w:r>
      <w:r w:rsidRPr="00024A3F">
        <w:rPr>
          <w:rFonts w:ascii="Times New Roman" w:eastAsia="Arial Unicode MS" w:hAnsi="Times New Roman" w:cs="Times New Roman"/>
          <w:sz w:val="24"/>
          <w:szCs w:val="24"/>
        </w:rPr>
        <w:t xml:space="preserve">) instrumen-instrumen kevalidan, kepraktisan, dan keefektifan </w:t>
      </w:r>
      <w:r>
        <w:rPr>
          <w:rFonts w:ascii="Times New Roman" w:eastAsia="Arial Unicode MS" w:hAnsi="Times New Roman" w:cs="Times New Roman"/>
          <w:sz w:val="24"/>
          <w:szCs w:val="24"/>
        </w:rPr>
        <w:t>perangkat pembelajaran</w:t>
      </w:r>
      <w:r w:rsidRPr="00024A3F">
        <w:rPr>
          <w:rFonts w:ascii="Times New Roman" w:eastAsia="Arial Unicode MS" w:hAnsi="Times New Roman" w:cs="Times New Roman"/>
          <w:sz w:val="24"/>
          <w:szCs w:val="24"/>
        </w:rPr>
        <w:t xml:space="preserve">. </w:t>
      </w:r>
      <w:r w:rsidRPr="00024A3F">
        <w:rPr>
          <w:rFonts w:ascii="Times New Roman" w:eastAsia="Arial Unicode MS" w:hAnsi="Times New Roman" w:cs="Times New Roman"/>
          <w:sz w:val="24"/>
          <w:szCs w:val="24"/>
          <w:lang w:val="sv-SE"/>
        </w:rPr>
        <w:t xml:space="preserve">Produk ini diberi nama </w:t>
      </w:r>
      <w:r w:rsidRPr="00024A3F">
        <w:rPr>
          <w:rFonts w:ascii="Times New Roman" w:eastAsia="Arial Unicode MS" w:hAnsi="Times New Roman" w:cs="Times New Roman"/>
          <w:i/>
          <w:sz w:val="24"/>
          <w:szCs w:val="24"/>
          <w:lang w:val="sv-SE"/>
        </w:rPr>
        <w:t>Protot</w:t>
      </w:r>
      <w:r>
        <w:rPr>
          <w:rFonts w:ascii="Times New Roman" w:eastAsia="Arial Unicode MS" w:hAnsi="Times New Roman" w:cs="Times New Roman"/>
          <w:i/>
          <w:sz w:val="24"/>
          <w:szCs w:val="24"/>
        </w:rPr>
        <w:t>y</w:t>
      </w:r>
      <w:r w:rsidRPr="00024A3F">
        <w:rPr>
          <w:rFonts w:ascii="Times New Roman" w:eastAsia="Arial Unicode MS" w:hAnsi="Times New Roman" w:cs="Times New Roman"/>
          <w:i/>
          <w:sz w:val="24"/>
          <w:szCs w:val="24"/>
          <w:lang w:val="sv-SE"/>
        </w:rPr>
        <w:t>pe-</w:t>
      </w:r>
      <w:r>
        <w:rPr>
          <w:rFonts w:ascii="Times New Roman" w:hAnsi="Times New Roman" w:cs="Times New Roman"/>
          <w:sz w:val="24"/>
          <w:szCs w:val="24"/>
        </w:rPr>
        <w:t>1.</w:t>
      </w:r>
    </w:p>
    <w:p w:rsidR="00841170" w:rsidRDefault="00841170" w:rsidP="00841170">
      <w:pPr>
        <w:spacing w:after="0" w:line="480" w:lineRule="auto"/>
        <w:ind w:firstLine="426"/>
        <w:jc w:val="both"/>
        <w:rPr>
          <w:rFonts w:ascii="Times New Roman" w:hAnsi="Times New Roman" w:cs="Times New Roman"/>
          <w:sz w:val="24"/>
          <w:szCs w:val="24"/>
        </w:rPr>
      </w:pPr>
      <w:r>
        <w:rPr>
          <w:rFonts w:ascii="Times New Roman" w:eastAsia="Arial Unicode MS" w:hAnsi="Times New Roman" w:cs="Times New Roman"/>
          <w:sz w:val="24"/>
          <w:szCs w:val="24"/>
        </w:rPr>
        <w:t>Satuan Acara</w:t>
      </w:r>
      <w:r w:rsidRPr="00497EE1">
        <w:rPr>
          <w:rFonts w:ascii="Times New Roman" w:eastAsia="Arial Unicode MS" w:hAnsi="Times New Roman" w:cs="Times New Roman"/>
          <w:sz w:val="24"/>
          <w:szCs w:val="24"/>
          <w:lang w:val="it-IT"/>
        </w:rPr>
        <w:t xml:space="preserve"> Pe</w:t>
      </w:r>
      <w:r>
        <w:rPr>
          <w:rFonts w:ascii="Times New Roman" w:eastAsia="Arial Unicode MS" w:hAnsi="Times New Roman" w:cs="Times New Roman"/>
          <w:sz w:val="24"/>
          <w:szCs w:val="24"/>
        </w:rPr>
        <w:t xml:space="preserve">rkuliahan </w:t>
      </w:r>
      <w:r w:rsidRPr="00497EE1">
        <w:rPr>
          <w:rFonts w:ascii="Times New Roman" w:eastAsia="Arial Unicode MS" w:hAnsi="Times New Roman" w:cs="Times New Roman"/>
          <w:sz w:val="24"/>
          <w:szCs w:val="24"/>
          <w:lang w:val="it-IT"/>
        </w:rPr>
        <w:t>(</w:t>
      </w:r>
      <w:r>
        <w:rPr>
          <w:rFonts w:ascii="Times New Roman" w:eastAsia="Arial Unicode MS" w:hAnsi="Times New Roman" w:cs="Times New Roman"/>
          <w:sz w:val="24"/>
          <w:szCs w:val="24"/>
        </w:rPr>
        <w:t>SA</w:t>
      </w:r>
      <w:r w:rsidRPr="00497EE1">
        <w:rPr>
          <w:rFonts w:ascii="Times New Roman" w:eastAsia="Arial Unicode MS" w:hAnsi="Times New Roman" w:cs="Times New Roman"/>
          <w:sz w:val="24"/>
          <w:szCs w:val="24"/>
          <w:lang w:val="it-IT"/>
        </w:rPr>
        <w:t xml:space="preserve">P) yang </w:t>
      </w:r>
      <w:r>
        <w:rPr>
          <w:rFonts w:ascii="Times New Roman" w:eastAsia="Arial Unicode MS" w:hAnsi="Times New Roman" w:cs="Times New Roman"/>
          <w:sz w:val="24"/>
          <w:szCs w:val="24"/>
        </w:rPr>
        <w:t xml:space="preserve">dihasilkan pada fase ini ada 5 buah. </w:t>
      </w:r>
      <w:r w:rsidRPr="00497EE1">
        <w:rPr>
          <w:rFonts w:ascii="Times New Roman" w:eastAsia="Arial Unicode MS" w:hAnsi="Times New Roman" w:cs="Times New Roman"/>
          <w:sz w:val="24"/>
          <w:szCs w:val="24"/>
          <w:lang w:val="it-IT"/>
        </w:rPr>
        <w:t xml:space="preserve">Rancangan </w:t>
      </w:r>
      <w:r>
        <w:rPr>
          <w:rFonts w:ascii="Times New Roman" w:eastAsia="Arial Unicode MS" w:hAnsi="Times New Roman" w:cs="Times New Roman"/>
          <w:sz w:val="24"/>
          <w:szCs w:val="24"/>
        </w:rPr>
        <w:t>SA</w:t>
      </w:r>
      <w:r w:rsidRPr="00497EE1">
        <w:rPr>
          <w:rFonts w:ascii="Times New Roman" w:eastAsia="Arial Unicode MS" w:hAnsi="Times New Roman" w:cs="Times New Roman"/>
          <w:sz w:val="24"/>
          <w:szCs w:val="24"/>
          <w:lang w:val="it-IT"/>
        </w:rPr>
        <w:t xml:space="preserve">P tersebut memuat aspek-aspek: </w:t>
      </w:r>
      <w:r>
        <w:rPr>
          <w:rFonts w:ascii="Times New Roman" w:eastAsia="Arial Unicode MS" w:hAnsi="Times New Roman" w:cs="Times New Roman"/>
          <w:spacing w:val="4"/>
          <w:sz w:val="24"/>
          <w:szCs w:val="24"/>
        </w:rPr>
        <w:t xml:space="preserve">(1) </w:t>
      </w:r>
      <w:r w:rsidRPr="00F934CB">
        <w:rPr>
          <w:rFonts w:ascii="Times New Roman" w:hAnsi="Times New Roman" w:cs="Times New Roman"/>
          <w:sz w:val="24"/>
          <w:szCs w:val="23"/>
        </w:rPr>
        <w:t xml:space="preserve">kompetensi </w:t>
      </w:r>
      <w:r>
        <w:rPr>
          <w:rFonts w:ascii="Times New Roman" w:hAnsi="Times New Roman" w:cs="Times New Roman"/>
          <w:sz w:val="24"/>
          <w:szCs w:val="23"/>
        </w:rPr>
        <w:t xml:space="preserve">inti; (2) </w:t>
      </w:r>
      <w:r w:rsidRPr="00F934CB">
        <w:rPr>
          <w:rFonts w:ascii="Times New Roman" w:hAnsi="Times New Roman" w:cs="Times New Roman"/>
          <w:sz w:val="24"/>
          <w:szCs w:val="23"/>
        </w:rPr>
        <w:t>indikator pencapaian kompetensi, dan atau tujuan pembelajaran;</w:t>
      </w:r>
      <w:r>
        <w:rPr>
          <w:rFonts w:ascii="Times New Roman" w:hAnsi="Times New Roman" w:cs="Times New Roman"/>
          <w:sz w:val="24"/>
          <w:szCs w:val="23"/>
        </w:rPr>
        <w:t xml:space="preserve"> (3) </w:t>
      </w:r>
      <w:r w:rsidRPr="00F934CB">
        <w:rPr>
          <w:rFonts w:ascii="Times New Roman" w:hAnsi="Times New Roman" w:cs="Times New Roman"/>
          <w:sz w:val="24"/>
          <w:szCs w:val="23"/>
        </w:rPr>
        <w:t>m</w:t>
      </w:r>
      <w:r>
        <w:rPr>
          <w:rFonts w:ascii="Times New Roman" w:hAnsi="Times New Roman" w:cs="Times New Roman"/>
          <w:sz w:val="24"/>
          <w:szCs w:val="23"/>
        </w:rPr>
        <w:t>odel</w:t>
      </w:r>
      <w:r w:rsidRPr="00F934CB">
        <w:rPr>
          <w:rFonts w:ascii="Times New Roman" w:hAnsi="Times New Roman" w:cs="Times New Roman"/>
          <w:sz w:val="24"/>
          <w:szCs w:val="23"/>
        </w:rPr>
        <w:t xml:space="preserve"> pembelajaran</w:t>
      </w:r>
      <w:r>
        <w:rPr>
          <w:rFonts w:ascii="Times New Roman" w:hAnsi="Times New Roman" w:cs="Times New Roman"/>
          <w:sz w:val="24"/>
          <w:szCs w:val="23"/>
        </w:rPr>
        <w:t xml:space="preserve">; (4) </w:t>
      </w:r>
      <w:r w:rsidRPr="00F934CB">
        <w:rPr>
          <w:rFonts w:ascii="Times New Roman" w:hAnsi="Times New Roman" w:cs="Times New Roman"/>
          <w:sz w:val="24"/>
          <w:szCs w:val="23"/>
        </w:rPr>
        <w:t>kegiatan  pembelajaran (skenario pembelajaran)</w:t>
      </w:r>
      <w:r>
        <w:rPr>
          <w:rFonts w:ascii="Times New Roman" w:hAnsi="Times New Roman" w:cs="Times New Roman"/>
          <w:sz w:val="24"/>
          <w:szCs w:val="23"/>
        </w:rPr>
        <w:t xml:space="preserve">; dan (5) </w:t>
      </w:r>
      <w:r w:rsidRPr="00F934CB">
        <w:rPr>
          <w:rFonts w:ascii="Times New Roman" w:hAnsi="Times New Roman" w:cs="Times New Roman"/>
          <w:sz w:val="24"/>
          <w:szCs w:val="23"/>
        </w:rPr>
        <w:t>sumber belajar</w:t>
      </w:r>
      <w:r w:rsidRPr="00497EE1">
        <w:rPr>
          <w:rFonts w:ascii="Times New Roman" w:hAnsi="Times New Roman" w:cs="Times New Roman"/>
          <w:sz w:val="24"/>
          <w:szCs w:val="24"/>
          <w:lang w:val="it-IT"/>
        </w:rPr>
        <w:t>.</w:t>
      </w:r>
    </w:p>
    <w:p w:rsidR="00841170" w:rsidRPr="000A341C" w:rsidRDefault="00841170" w:rsidP="00841170">
      <w:pPr>
        <w:pStyle w:val="ListParagraph"/>
        <w:numPr>
          <w:ilvl w:val="0"/>
          <w:numId w:val="4"/>
        </w:numPr>
        <w:spacing w:after="0" w:line="480" w:lineRule="auto"/>
        <w:ind w:left="284" w:hanging="284"/>
        <w:rPr>
          <w:rFonts w:ascii="Times New Roman" w:eastAsia="Arial Unicode MS" w:hAnsi="Times New Roman" w:cs="Times New Roman"/>
          <w:sz w:val="24"/>
          <w:szCs w:val="24"/>
        </w:rPr>
      </w:pPr>
      <w:r w:rsidRPr="00357F97">
        <w:rPr>
          <w:rFonts w:ascii="Times New Roman" w:hAnsi="Times New Roman" w:cs="Times New Roman"/>
          <w:b/>
          <w:sz w:val="24"/>
          <w:szCs w:val="24"/>
        </w:rPr>
        <w:t xml:space="preserve">Fase </w:t>
      </w:r>
      <w:r w:rsidRPr="009F1E1D">
        <w:rPr>
          <w:rFonts w:ascii="Times New Roman" w:eastAsia="Arial Unicode MS" w:hAnsi="Times New Roman" w:cs="Times New Roman"/>
          <w:b/>
          <w:sz w:val="24"/>
          <w:szCs w:val="24"/>
        </w:rPr>
        <w:t xml:space="preserve">Tes, </w:t>
      </w:r>
      <w:r w:rsidRPr="004F2EBC">
        <w:rPr>
          <w:rFonts w:ascii="Times New Roman" w:hAnsi="Times New Roman" w:cs="Times New Roman"/>
          <w:b/>
          <w:sz w:val="24"/>
          <w:szCs w:val="24"/>
        </w:rPr>
        <w:t>Evaluasi</w:t>
      </w:r>
      <w:r w:rsidRPr="009F1E1D">
        <w:rPr>
          <w:rFonts w:ascii="Times New Roman" w:eastAsia="Arial Unicode MS" w:hAnsi="Times New Roman" w:cs="Times New Roman"/>
          <w:b/>
          <w:sz w:val="24"/>
          <w:szCs w:val="24"/>
        </w:rPr>
        <w:t>, dan Revisi (</w:t>
      </w:r>
      <w:r w:rsidRPr="009F1E1D">
        <w:rPr>
          <w:rFonts w:ascii="Times New Roman" w:hAnsi="Times New Roman" w:cs="Times New Roman"/>
          <w:b/>
          <w:i/>
          <w:sz w:val="24"/>
          <w:szCs w:val="24"/>
        </w:rPr>
        <w:t>Test, Evaluation and Revision Phase</w:t>
      </w:r>
      <w:r w:rsidRPr="000A341C">
        <w:rPr>
          <w:rFonts w:ascii="Times New Roman" w:hAnsi="Times New Roman" w:cs="Times New Roman"/>
          <w:b/>
          <w:sz w:val="24"/>
          <w:szCs w:val="24"/>
        </w:rPr>
        <w:t>)</w:t>
      </w:r>
    </w:p>
    <w:p w:rsidR="00841170" w:rsidRPr="004F2EBC" w:rsidRDefault="00841170" w:rsidP="00841170">
      <w:pPr>
        <w:pStyle w:val="ListParagraph"/>
        <w:numPr>
          <w:ilvl w:val="0"/>
          <w:numId w:val="9"/>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Validasi Perangkat Pembelajaran</w:t>
      </w:r>
    </w:p>
    <w:p w:rsidR="00841170" w:rsidRPr="004F2EBC" w:rsidRDefault="00841170" w:rsidP="00841170">
      <w:pPr>
        <w:pStyle w:val="ListParagraph"/>
        <w:numPr>
          <w:ilvl w:val="0"/>
          <w:numId w:val="10"/>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Validasi SAP</w:t>
      </w:r>
    </w:p>
    <w:p w:rsidR="00841170" w:rsidRPr="00841170" w:rsidRDefault="00841170" w:rsidP="00841170">
      <w:pPr>
        <w:spacing w:after="0" w:line="480" w:lineRule="auto"/>
        <w:ind w:firstLine="426"/>
        <w:jc w:val="both"/>
        <w:rPr>
          <w:rFonts w:ascii="Times New Roman" w:hAnsi="Times New Roman" w:cs="Times New Roman"/>
          <w:sz w:val="24"/>
          <w:szCs w:val="24"/>
        </w:rPr>
      </w:pPr>
      <w:r w:rsidRPr="00841170">
        <w:rPr>
          <w:rFonts w:ascii="Times New Roman" w:hAnsi="Times New Roman" w:cs="Times New Roman"/>
          <w:sz w:val="24"/>
          <w:szCs w:val="24"/>
        </w:rPr>
        <w:t>Nilai rata-rata total aspek kevalidan SAP yang diperoleh adalah 3,48, dapat disimpulkan bahwa nilai ini termasuk kategori “valid”  (2</w:t>
      </w:r>
      <w:r w:rsidRPr="00841170">
        <w:rPr>
          <w:rFonts w:ascii="Times New Roman" w:hAnsi="Times New Roman" w:cs="Times New Roman"/>
          <w:sz w:val="24"/>
          <w:szCs w:val="24"/>
          <w:lang w:val="sv-SE"/>
        </w:rPr>
        <w:t xml:space="preserve">,5 </w:t>
      </w:r>
      <w:r w:rsidRPr="00F90319">
        <w:rPr>
          <w:position w:val="-4"/>
        </w:rPr>
        <w:object w:dxaOrig="200" w:dyaOrig="240">
          <v:shape id="_x0000_i1028" type="#_x0000_t75" style="width:10.2pt;height:12.25pt" o:ole="">
            <v:imagedata r:id="rId6" o:title=""/>
          </v:shape>
          <o:OLEObject Type="Embed" ProgID="Equation.3" ShapeID="_x0000_i1028" DrawAspect="Content" ObjectID="_1533950987" r:id="rId10"/>
        </w:object>
      </w:r>
      <w:r w:rsidRPr="00841170">
        <w:rPr>
          <w:rFonts w:ascii="Times New Roman" w:hAnsi="Times New Roman" w:cs="Times New Roman"/>
          <w:sz w:val="24"/>
          <w:szCs w:val="24"/>
          <w:lang w:val="sv-SE"/>
        </w:rPr>
        <w:t xml:space="preserve"> </w:t>
      </w:r>
      <w:r w:rsidRPr="00841170">
        <w:rPr>
          <w:rFonts w:ascii="Times New Roman" w:hAnsi="Times New Roman" w:cs="Times New Roman"/>
          <w:i/>
          <w:sz w:val="24"/>
          <w:szCs w:val="24"/>
          <w:lang w:val="sv-SE"/>
        </w:rPr>
        <w:t>M</w:t>
      </w:r>
      <w:r w:rsidRPr="00841170">
        <w:rPr>
          <w:rFonts w:ascii="Times New Roman" w:hAnsi="Times New Roman" w:cs="Times New Roman"/>
          <w:sz w:val="24"/>
          <w:szCs w:val="24"/>
          <w:lang w:val="sv-SE"/>
        </w:rPr>
        <w:t xml:space="preserve"> </w:t>
      </w:r>
      <w:r w:rsidRPr="00841170">
        <w:rPr>
          <w:rFonts w:ascii="Times New Roman" w:hAnsi="Times New Roman" w:cs="Times New Roman"/>
          <w:sz w:val="24"/>
          <w:szCs w:val="24"/>
        </w:rPr>
        <w:t xml:space="preserve"> &lt;</w:t>
      </w:r>
      <w:r w:rsidRPr="00841170">
        <w:rPr>
          <w:rFonts w:ascii="Times New Roman" w:hAnsi="Times New Roman" w:cs="Times New Roman"/>
          <w:sz w:val="24"/>
          <w:szCs w:val="24"/>
          <w:lang w:val="sv-SE"/>
        </w:rPr>
        <w:t xml:space="preserve">  </w:t>
      </w:r>
      <w:r w:rsidRPr="00841170">
        <w:rPr>
          <w:rFonts w:ascii="Times New Roman" w:hAnsi="Times New Roman" w:cs="Times New Roman"/>
          <w:sz w:val="24"/>
          <w:szCs w:val="24"/>
        </w:rPr>
        <w:t>3,5). Jadi, ditinjau dari keseluruhan aspek, SAP dinyatakan memenuhi kriteria kevalidan.</w:t>
      </w:r>
    </w:p>
    <w:p w:rsidR="00841170" w:rsidRDefault="00841170" w:rsidP="005047DF">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Tabel </w:t>
      </w:r>
      <w:r w:rsidRPr="00C01CEE">
        <w:rPr>
          <w:rFonts w:ascii="Times New Roman" w:hAnsi="Times New Roman" w:cs="Times New Roman"/>
          <w:sz w:val="24"/>
          <w:szCs w:val="24"/>
        </w:rPr>
        <w:t>2</w:t>
      </w:r>
      <w:r>
        <w:rPr>
          <w:rFonts w:ascii="Times New Roman" w:hAnsi="Times New Roman" w:cs="Times New Roman"/>
          <w:sz w:val="24"/>
          <w:szCs w:val="24"/>
        </w:rPr>
        <w:t>. Hasil Penilaian terhadap SAP</w:t>
      </w:r>
    </w:p>
    <w:tbl>
      <w:tblPr>
        <w:tblW w:w="7386" w:type="dxa"/>
        <w:tblInd w:w="93" w:type="dxa"/>
        <w:tblLayout w:type="fixed"/>
        <w:tblLook w:val="04A0" w:firstRow="1" w:lastRow="0" w:firstColumn="1" w:lastColumn="0" w:noHBand="0" w:noVBand="1"/>
      </w:tblPr>
      <w:tblGrid>
        <w:gridCol w:w="5544"/>
        <w:gridCol w:w="40"/>
        <w:gridCol w:w="567"/>
        <w:gridCol w:w="1134"/>
        <w:gridCol w:w="101"/>
      </w:tblGrid>
      <w:tr w:rsidR="008816FA" w:rsidRPr="009B52CB" w:rsidTr="005047DF">
        <w:trPr>
          <w:trHeight w:val="227"/>
        </w:trPr>
        <w:tc>
          <w:tcPr>
            <w:tcW w:w="5544" w:type="dxa"/>
            <w:tcBorders>
              <w:top w:val="single" w:sz="8" w:space="0" w:color="auto"/>
              <w:bottom w:val="single" w:sz="8" w:space="0" w:color="auto"/>
            </w:tcBorders>
            <w:shd w:val="clear" w:color="000000" w:fill="CCFFFF"/>
            <w:vAlign w:val="center"/>
            <w:hideMark/>
          </w:tcPr>
          <w:p w:rsidR="008816FA" w:rsidRPr="009B52CB" w:rsidRDefault="008816FA" w:rsidP="005047DF">
            <w:pPr>
              <w:spacing w:after="0" w:line="240" w:lineRule="auto"/>
              <w:jc w:val="center"/>
              <w:rPr>
                <w:rFonts w:ascii="Times New Roman" w:eastAsia="Times New Roman" w:hAnsi="Times New Roman" w:cs="Times New Roman"/>
                <w:b/>
                <w:bCs/>
                <w:color w:val="000000"/>
                <w:sz w:val="16"/>
                <w:szCs w:val="16"/>
                <w:lang w:eastAsia="id-ID"/>
              </w:rPr>
            </w:pPr>
            <w:proofErr w:type="spellStart"/>
            <w:r w:rsidRPr="009B52CB">
              <w:rPr>
                <w:rFonts w:ascii="Times New Roman" w:eastAsia="Times New Roman" w:hAnsi="Times New Roman" w:cs="Times New Roman"/>
                <w:b/>
                <w:bCs/>
                <w:color w:val="000000"/>
                <w:sz w:val="16"/>
                <w:szCs w:val="16"/>
                <w:lang w:val="en-US" w:eastAsia="id-ID"/>
              </w:rPr>
              <w:t>Komponen</w:t>
            </w:r>
            <w:proofErr w:type="spellEnd"/>
            <w:r w:rsidRPr="009B52CB">
              <w:rPr>
                <w:rFonts w:ascii="Times New Roman" w:eastAsia="Times New Roman" w:hAnsi="Times New Roman" w:cs="Times New Roman"/>
                <w:b/>
                <w:bCs/>
                <w:color w:val="000000"/>
                <w:sz w:val="16"/>
                <w:szCs w:val="16"/>
                <w:lang w:val="en-US" w:eastAsia="id-ID"/>
              </w:rPr>
              <w:t xml:space="preserve"> </w:t>
            </w:r>
            <w:r>
              <w:rPr>
                <w:rFonts w:ascii="Times New Roman" w:eastAsia="Times New Roman" w:hAnsi="Times New Roman" w:cs="Times New Roman"/>
                <w:b/>
                <w:bCs/>
                <w:color w:val="000000"/>
                <w:sz w:val="16"/>
                <w:szCs w:val="16"/>
                <w:lang w:eastAsia="id-ID"/>
              </w:rPr>
              <w:t>P</w:t>
            </w:r>
            <w:proofErr w:type="spellStart"/>
            <w:r w:rsidRPr="009B52CB">
              <w:rPr>
                <w:rFonts w:ascii="Times New Roman" w:eastAsia="Times New Roman" w:hAnsi="Times New Roman" w:cs="Times New Roman"/>
                <w:b/>
                <w:bCs/>
                <w:color w:val="000000"/>
                <w:sz w:val="16"/>
                <w:szCs w:val="16"/>
                <w:lang w:val="en-US" w:eastAsia="id-ID"/>
              </w:rPr>
              <w:t>enilaian</w:t>
            </w:r>
            <w:proofErr w:type="spellEnd"/>
          </w:p>
        </w:tc>
        <w:tc>
          <w:tcPr>
            <w:tcW w:w="1842" w:type="dxa"/>
            <w:gridSpan w:val="4"/>
            <w:tcBorders>
              <w:top w:val="single" w:sz="4" w:space="0" w:color="auto"/>
              <w:bottom w:val="single" w:sz="8" w:space="0" w:color="auto"/>
            </w:tcBorders>
            <w:shd w:val="clear" w:color="000000" w:fill="CCFFFF"/>
            <w:noWrap/>
            <w:vAlign w:val="center"/>
            <w:hideMark/>
          </w:tcPr>
          <w:p w:rsidR="008816FA" w:rsidRPr="009B52CB" w:rsidRDefault="00E41962" w:rsidP="005047DF">
            <w:pPr>
              <w:spacing w:after="0" w:line="240" w:lineRule="auto"/>
              <w:jc w:val="center"/>
              <w:rPr>
                <w:rFonts w:ascii="Times New Roman" w:eastAsia="Times New Roman" w:hAnsi="Times New Roman" w:cs="Times New Roman"/>
                <w:b/>
                <w:bCs/>
                <w:color w:val="000000"/>
                <w:sz w:val="16"/>
                <w:szCs w:val="16"/>
                <w:lang w:eastAsia="id-ID"/>
              </w:rPr>
            </w:pPr>
            <m:oMath>
              <m:acc>
                <m:accPr>
                  <m:chr m:val="̅"/>
                  <m:ctrlPr>
                    <w:rPr>
                      <w:rFonts w:ascii="Cambria Math" w:eastAsia="Times New Roman" w:hAnsi="Cambria Math" w:cs="Times New Roman"/>
                      <w:b/>
                      <w:bCs/>
                      <w:i/>
                      <w:color w:val="000000"/>
                      <w:sz w:val="24"/>
                      <w:szCs w:val="24"/>
                      <w:lang w:eastAsia="id-ID"/>
                    </w:rPr>
                  </m:ctrlPr>
                </m:accPr>
                <m:e>
                  <m:r>
                    <m:rPr>
                      <m:sty m:val="bi"/>
                    </m:rPr>
                    <w:rPr>
                      <w:rFonts w:ascii="Cambria Math" w:eastAsia="Times New Roman" w:hAnsi="Cambria Math" w:cs="Times New Roman"/>
                      <w:color w:val="000000"/>
                      <w:sz w:val="24"/>
                      <w:szCs w:val="24"/>
                      <w:lang w:eastAsia="id-ID"/>
                    </w:rPr>
                    <m:t>x</m:t>
                  </m:r>
                </m:e>
              </m:acc>
            </m:oMath>
            <w:r w:rsidR="008816FA">
              <w:rPr>
                <w:rFonts w:ascii="Times New Roman" w:eastAsia="Times New Roman" w:hAnsi="Times New Roman" w:cs="Times New Roman"/>
                <w:b/>
                <w:bCs/>
                <w:color w:val="000000"/>
                <w:sz w:val="16"/>
                <w:szCs w:val="16"/>
                <w:lang w:eastAsia="id-ID"/>
              </w:rPr>
              <w:t xml:space="preserve">           Keterangan</w:t>
            </w:r>
          </w:p>
        </w:tc>
      </w:tr>
      <w:tr w:rsidR="00841170" w:rsidRPr="00727926" w:rsidTr="005047DF">
        <w:trPr>
          <w:gridAfter w:val="1"/>
          <w:wAfter w:w="101" w:type="dxa"/>
          <w:cantSplit/>
          <w:trHeight w:val="227"/>
        </w:trPr>
        <w:tc>
          <w:tcPr>
            <w:tcW w:w="5584" w:type="dxa"/>
            <w:gridSpan w:val="2"/>
            <w:tcBorders>
              <w:top w:val="single" w:sz="4" w:space="0" w:color="auto"/>
              <w:bottom w:val="nil"/>
            </w:tcBorders>
            <w:shd w:val="clear" w:color="auto" w:fill="auto"/>
            <w:noWrap/>
            <w:vAlign w:val="center"/>
            <w:hideMark/>
          </w:tcPr>
          <w:p w:rsidR="00841170" w:rsidRPr="00727926" w:rsidRDefault="00841170"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 PERUMUSAN TUJUAN PEMBELAJARAN</w:t>
            </w:r>
          </w:p>
        </w:tc>
        <w:tc>
          <w:tcPr>
            <w:tcW w:w="567" w:type="dxa"/>
            <w:tcBorders>
              <w:top w:val="single" w:sz="4" w:space="0" w:color="auto"/>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3,33</w:t>
            </w:r>
          </w:p>
        </w:tc>
        <w:tc>
          <w:tcPr>
            <w:tcW w:w="1134" w:type="dxa"/>
            <w:tcBorders>
              <w:top w:val="single" w:sz="4" w:space="0" w:color="auto"/>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Valid</w:t>
            </w:r>
          </w:p>
        </w:tc>
      </w:tr>
      <w:tr w:rsidR="00841170" w:rsidRPr="00727926" w:rsidTr="005047DF">
        <w:trPr>
          <w:gridAfter w:val="1"/>
          <w:wAfter w:w="101" w:type="dxa"/>
          <w:trHeight w:val="227"/>
        </w:trPr>
        <w:tc>
          <w:tcPr>
            <w:tcW w:w="5584" w:type="dxa"/>
            <w:gridSpan w:val="2"/>
            <w:tcBorders>
              <w:bottom w:val="nil"/>
            </w:tcBorders>
            <w:shd w:val="clear" w:color="auto" w:fill="auto"/>
            <w:noWrap/>
            <w:vAlign w:val="center"/>
            <w:hideMark/>
          </w:tcPr>
          <w:p w:rsidR="00841170" w:rsidRPr="00727926" w:rsidRDefault="00841170"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II. ISI</w:t>
            </w:r>
          </w:p>
        </w:tc>
        <w:tc>
          <w:tcPr>
            <w:tcW w:w="567" w:type="dxa"/>
            <w:tcBorders>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3,5</w:t>
            </w:r>
          </w:p>
        </w:tc>
        <w:tc>
          <w:tcPr>
            <w:tcW w:w="1134" w:type="dxa"/>
            <w:tcBorders>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Sangat Valid</w:t>
            </w:r>
          </w:p>
        </w:tc>
      </w:tr>
      <w:tr w:rsidR="00841170" w:rsidRPr="00727926" w:rsidTr="005047DF">
        <w:trPr>
          <w:gridAfter w:val="1"/>
          <w:wAfter w:w="101" w:type="dxa"/>
          <w:trHeight w:val="227"/>
        </w:trPr>
        <w:tc>
          <w:tcPr>
            <w:tcW w:w="5584" w:type="dxa"/>
            <w:gridSpan w:val="2"/>
            <w:tcBorders>
              <w:bottom w:val="nil"/>
            </w:tcBorders>
            <w:shd w:val="clear" w:color="auto" w:fill="auto"/>
            <w:noWrap/>
            <w:vAlign w:val="center"/>
            <w:hideMark/>
          </w:tcPr>
          <w:p w:rsidR="00841170" w:rsidRPr="00727926" w:rsidRDefault="00841170"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III. WAKTU</w:t>
            </w:r>
          </w:p>
        </w:tc>
        <w:tc>
          <w:tcPr>
            <w:tcW w:w="567" w:type="dxa"/>
            <w:tcBorders>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3,75</w:t>
            </w:r>
          </w:p>
        </w:tc>
        <w:tc>
          <w:tcPr>
            <w:tcW w:w="1134" w:type="dxa"/>
            <w:tcBorders>
              <w:bottom w:val="nil"/>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Sangat Valid</w:t>
            </w:r>
          </w:p>
        </w:tc>
      </w:tr>
      <w:tr w:rsidR="00841170" w:rsidRPr="00727926" w:rsidTr="005047DF">
        <w:trPr>
          <w:gridAfter w:val="1"/>
          <w:wAfter w:w="101" w:type="dxa"/>
          <w:trHeight w:val="227"/>
        </w:trPr>
        <w:tc>
          <w:tcPr>
            <w:tcW w:w="5584" w:type="dxa"/>
            <w:gridSpan w:val="2"/>
            <w:tcBorders>
              <w:top w:val="nil"/>
              <w:bottom w:val="single" w:sz="4" w:space="0" w:color="auto"/>
            </w:tcBorders>
            <w:shd w:val="clear" w:color="auto" w:fill="auto"/>
            <w:noWrap/>
            <w:vAlign w:val="center"/>
            <w:hideMark/>
          </w:tcPr>
          <w:p w:rsidR="00841170" w:rsidRPr="00727926" w:rsidRDefault="00841170"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IV. BAHASA</w:t>
            </w:r>
          </w:p>
        </w:tc>
        <w:tc>
          <w:tcPr>
            <w:tcW w:w="567" w:type="dxa"/>
            <w:tcBorders>
              <w:top w:val="nil"/>
              <w:bottom w:val="single" w:sz="4" w:space="0" w:color="auto"/>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3,33</w:t>
            </w:r>
          </w:p>
        </w:tc>
        <w:tc>
          <w:tcPr>
            <w:tcW w:w="1134" w:type="dxa"/>
            <w:tcBorders>
              <w:top w:val="nil"/>
              <w:bottom w:val="single" w:sz="4" w:space="0" w:color="auto"/>
            </w:tcBorders>
            <w:shd w:val="clear" w:color="auto" w:fill="auto"/>
            <w:noWrap/>
            <w:vAlign w:val="center"/>
            <w:hideMark/>
          </w:tcPr>
          <w:p w:rsidR="00841170" w:rsidRPr="00727926" w:rsidRDefault="00841170"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Valid</w:t>
            </w:r>
          </w:p>
        </w:tc>
      </w:tr>
      <w:tr w:rsidR="00727926" w:rsidRPr="009B52CB" w:rsidTr="005047DF">
        <w:trPr>
          <w:trHeight w:val="227"/>
        </w:trPr>
        <w:tc>
          <w:tcPr>
            <w:tcW w:w="5544" w:type="dxa"/>
            <w:tcBorders>
              <w:top w:val="single" w:sz="8" w:space="0" w:color="auto"/>
              <w:bottom w:val="single" w:sz="8" w:space="0" w:color="auto"/>
            </w:tcBorders>
            <w:shd w:val="clear" w:color="000000" w:fill="CCFFFF"/>
            <w:vAlign w:val="center"/>
            <w:hideMark/>
          </w:tcPr>
          <w:p w:rsidR="00727926" w:rsidRPr="009B52CB"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9B52CB">
              <w:rPr>
                <w:rFonts w:ascii="Times New Roman" w:eastAsia="Times New Roman" w:hAnsi="Times New Roman" w:cs="Times New Roman"/>
                <w:b/>
                <w:bCs/>
                <w:color w:val="000000"/>
                <w:sz w:val="16"/>
                <w:szCs w:val="16"/>
                <w:lang w:eastAsia="id-ID"/>
              </w:rPr>
              <w:t xml:space="preserve">Rata-rata </w:t>
            </w:r>
            <w:r>
              <w:rPr>
                <w:rFonts w:ascii="Times New Roman" w:eastAsia="Times New Roman" w:hAnsi="Times New Roman" w:cs="Times New Roman"/>
                <w:b/>
                <w:bCs/>
                <w:color w:val="000000"/>
                <w:sz w:val="16"/>
                <w:szCs w:val="16"/>
                <w:lang w:eastAsia="id-ID"/>
              </w:rPr>
              <w:t>T</w:t>
            </w:r>
            <w:r w:rsidRPr="009B52CB">
              <w:rPr>
                <w:rFonts w:ascii="Times New Roman" w:eastAsia="Times New Roman" w:hAnsi="Times New Roman" w:cs="Times New Roman"/>
                <w:b/>
                <w:bCs/>
                <w:color w:val="000000"/>
                <w:sz w:val="16"/>
                <w:szCs w:val="16"/>
                <w:lang w:eastAsia="id-ID"/>
              </w:rPr>
              <w:t>otal</w:t>
            </w:r>
          </w:p>
        </w:tc>
        <w:tc>
          <w:tcPr>
            <w:tcW w:w="1842" w:type="dxa"/>
            <w:gridSpan w:val="4"/>
            <w:tcBorders>
              <w:top w:val="single" w:sz="4" w:space="0" w:color="auto"/>
              <w:bottom w:val="single" w:sz="8" w:space="0" w:color="auto"/>
            </w:tcBorders>
            <w:shd w:val="clear" w:color="000000" w:fill="CCFFFF"/>
            <w:noWrap/>
            <w:vAlign w:val="center"/>
            <w:hideMark/>
          </w:tcPr>
          <w:p w:rsidR="00727926" w:rsidRPr="009B52CB" w:rsidRDefault="00727926" w:rsidP="00727926">
            <w:pPr>
              <w:spacing w:after="0" w:line="240" w:lineRule="auto"/>
              <w:jc w:val="both"/>
              <w:rPr>
                <w:rFonts w:ascii="Times New Roman" w:eastAsia="Times New Roman" w:hAnsi="Times New Roman" w:cs="Times New Roman"/>
                <w:b/>
                <w:bCs/>
                <w:color w:val="000000"/>
                <w:sz w:val="16"/>
                <w:szCs w:val="16"/>
                <w:lang w:eastAsia="id-ID"/>
              </w:rPr>
            </w:pPr>
            <w:r>
              <w:rPr>
                <w:rFonts w:ascii="Times New Roman" w:eastAsia="Times New Roman" w:hAnsi="Times New Roman" w:cs="Times New Roman"/>
                <w:b/>
                <w:bCs/>
                <w:color w:val="000000"/>
                <w:sz w:val="16"/>
                <w:szCs w:val="16"/>
                <w:lang w:eastAsia="id-ID"/>
              </w:rPr>
              <w:t xml:space="preserve">  </w:t>
            </w:r>
            <w:r w:rsidRPr="00C01CEE">
              <w:rPr>
                <w:rFonts w:ascii="Times New Roman" w:eastAsia="Times New Roman" w:hAnsi="Times New Roman" w:cs="Times New Roman"/>
                <w:b/>
                <w:bCs/>
                <w:color w:val="000000"/>
                <w:sz w:val="16"/>
                <w:szCs w:val="16"/>
                <w:lang w:eastAsia="id-ID"/>
              </w:rPr>
              <w:t>3,4</w:t>
            </w:r>
            <w:r>
              <w:rPr>
                <w:rFonts w:ascii="Times New Roman" w:eastAsia="Times New Roman" w:hAnsi="Times New Roman" w:cs="Times New Roman"/>
                <w:b/>
                <w:bCs/>
                <w:color w:val="000000"/>
                <w:sz w:val="16"/>
                <w:szCs w:val="16"/>
                <w:lang w:eastAsia="id-ID"/>
              </w:rPr>
              <w:t xml:space="preserve">8            </w:t>
            </w:r>
            <w:r w:rsidRPr="009B52CB">
              <w:rPr>
                <w:rFonts w:ascii="Times New Roman" w:eastAsia="Times New Roman" w:hAnsi="Times New Roman" w:cs="Times New Roman"/>
                <w:b/>
                <w:bCs/>
                <w:color w:val="000000"/>
                <w:sz w:val="16"/>
                <w:szCs w:val="16"/>
                <w:lang w:eastAsia="id-ID"/>
              </w:rPr>
              <w:t>Valid</w:t>
            </w:r>
          </w:p>
        </w:tc>
      </w:tr>
    </w:tbl>
    <w:p w:rsidR="00841170" w:rsidRDefault="00841170" w:rsidP="005047DF">
      <w:pPr>
        <w:spacing w:after="0" w:line="240" w:lineRule="auto"/>
        <w:ind w:firstLine="426"/>
        <w:jc w:val="both"/>
        <w:rPr>
          <w:rFonts w:ascii="Times New Roman" w:hAnsi="Times New Roman" w:cs="Times New Roman"/>
          <w:sz w:val="24"/>
          <w:szCs w:val="24"/>
        </w:rPr>
      </w:pPr>
    </w:p>
    <w:p w:rsidR="00727926" w:rsidRPr="004F2EBC" w:rsidRDefault="00727926" w:rsidP="00727926">
      <w:pPr>
        <w:pStyle w:val="ListParagraph"/>
        <w:numPr>
          <w:ilvl w:val="0"/>
          <w:numId w:val="10"/>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Validasi Modul</w:t>
      </w:r>
    </w:p>
    <w:p w:rsidR="00727926" w:rsidRDefault="00727926" w:rsidP="005047DF">
      <w:pPr>
        <w:spacing w:after="0" w:line="360" w:lineRule="auto"/>
        <w:ind w:firstLine="426"/>
        <w:jc w:val="center"/>
        <w:rPr>
          <w:rFonts w:ascii="Times New Roman" w:hAnsi="Times New Roman" w:cs="Times New Roman"/>
          <w:sz w:val="24"/>
          <w:szCs w:val="24"/>
        </w:rPr>
      </w:pPr>
      <w:r w:rsidRPr="00C01CEE">
        <w:rPr>
          <w:rFonts w:ascii="Times New Roman" w:hAnsi="Times New Roman" w:cs="Times New Roman"/>
          <w:sz w:val="24"/>
          <w:szCs w:val="24"/>
        </w:rPr>
        <w:t xml:space="preserve">Tabel </w:t>
      </w:r>
      <w:r>
        <w:rPr>
          <w:rFonts w:ascii="Times New Roman" w:hAnsi="Times New Roman" w:cs="Times New Roman"/>
          <w:sz w:val="24"/>
          <w:szCs w:val="24"/>
        </w:rPr>
        <w:t>3. Hasil Penilaian terhadap Modul</w:t>
      </w:r>
    </w:p>
    <w:tbl>
      <w:tblPr>
        <w:tblW w:w="7072" w:type="dxa"/>
        <w:tblInd w:w="93" w:type="dxa"/>
        <w:tblLayout w:type="fixed"/>
        <w:tblLook w:val="04A0" w:firstRow="1" w:lastRow="0" w:firstColumn="1" w:lastColumn="0" w:noHBand="0" w:noVBand="1"/>
      </w:tblPr>
      <w:tblGrid>
        <w:gridCol w:w="5308"/>
        <w:gridCol w:w="94"/>
        <w:gridCol w:w="473"/>
        <w:gridCol w:w="1136"/>
        <w:gridCol w:w="61"/>
      </w:tblGrid>
      <w:tr w:rsidR="00727926" w:rsidRPr="00C01CEE" w:rsidTr="00727926">
        <w:trPr>
          <w:gridAfter w:val="1"/>
          <w:wAfter w:w="61" w:type="dxa"/>
          <w:trHeight w:val="184"/>
          <w:tblHeader/>
        </w:trPr>
        <w:tc>
          <w:tcPr>
            <w:tcW w:w="5308" w:type="dxa"/>
            <w:vMerge w:val="restart"/>
            <w:tcBorders>
              <w:top w:val="single" w:sz="8" w:space="0" w:color="auto"/>
              <w:bottom w:val="single" w:sz="8" w:space="0" w:color="000000"/>
            </w:tcBorders>
            <w:shd w:val="clear" w:color="000000" w:fill="CCFFFF"/>
            <w:noWrap/>
            <w:vAlign w:val="center"/>
            <w:hideMark/>
          </w:tcPr>
          <w:p w:rsidR="00727926" w:rsidRPr="00C01CE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roofErr w:type="spellStart"/>
            <w:r w:rsidRPr="00C01CEE">
              <w:rPr>
                <w:rFonts w:ascii="Times New Roman" w:eastAsia="Times New Roman" w:hAnsi="Times New Roman" w:cs="Times New Roman"/>
                <w:b/>
                <w:bCs/>
                <w:color w:val="000000"/>
                <w:sz w:val="16"/>
                <w:szCs w:val="16"/>
                <w:lang w:val="en-US" w:eastAsia="id-ID"/>
              </w:rPr>
              <w:t>Komponen</w:t>
            </w:r>
            <w:proofErr w:type="spellEnd"/>
            <w:r w:rsidRPr="00C01CEE">
              <w:rPr>
                <w:rFonts w:ascii="Times New Roman" w:eastAsia="Times New Roman" w:hAnsi="Times New Roman" w:cs="Times New Roman"/>
                <w:b/>
                <w:bCs/>
                <w:color w:val="000000"/>
                <w:sz w:val="16"/>
                <w:szCs w:val="16"/>
                <w:lang w:val="en-US" w:eastAsia="id-ID"/>
              </w:rPr>
              <w:t xml:space="preserve"> </w:t>
            </w:r>
            <w:r>
              <w:rPr>
                <w:rFonts w:ascii="Times New Roman" w:eastAsia="Times New Roman" w:hAnsi="Times New Roman" w:cs="Times New Roman"/>
                <w:b/>
                <w:bCs/>
                <w:color w:val="000000"/>
                <w:sz w:val="16"/>
                <w:szCs w:val="16"/>
                <w:lang w:eastAsia="id-ID"/>
              </w:rPr>
              <w:t>P</w:t>
            </w:r>
            <w:proofErr w:type="spellStart"/>
            <w:r w:rsidRPr="00C01CEE">
              <w:rPr>
                <w:rFonts w:ascii="Times New Roman" w:eastAsia="Times New Roman" w:hAnsi="Times New Roman" w:cs="Times New Roman"/>
                <w:b/>
                <w:bCs/>
                <w:color w:val="000000"/>
                <w:sz w:val="16"/>
                <w:szCs w:val="16"/>
                <w:lang w:val="en-US" w:eastAsia="id-ID"/>
              </w:rPr>
              <w:t>enilaian</w:t>
            </w:r>
            <w:proofErr w:type="spellEnd"/>
          </w:p>
        </w:tc>
        <w:tc>
          <w:tcPr>
            <w:tcW w:w="567" w:type="dxa"/>
            <w:gridSpan w:val="2"/>
            <w:vMerge w:val="restart"/>
            <w:tcBorders>
              <w:top w:val="single" w:sz="8" w:space="0" w:color="auto"/>
            </w:tcBorders>
            <w:shd w:val="clear" w:color="000000" w:fill="CCFFFF"/>
            <w:vAlign w:val="center"/>
            <w:hideMark/>
          </w:tcPr>
          <w:p w:rsidR="00727926" w:rsidRPr="00C01CEE" w:rsidRDefault="00E41962" w:rsidP="0042233C">
            <w:pPr>
              <w:spacing w:after="0" w:line="240" w:lineRule="auto"/>
              <w:jc w:val="center"/>
              <w:rPr>
                <w:rFonts w:ascii="Times New Roman" w:eastAsia="Times New Roman" w:hAnsi="Times New Roman" w:cs="Times New Roman"/>
                <w:b/>
                <w:bCs/>
                <w:color w:val="000000"/>
                <w:sz w:val="16"/>
                <w:szCs w:val="16"/>
                <w:lang w:eastAsia="id-ID"/>
              </w:rPr>
            </w:pPr>
            <m:oMathPara>
              <m:oMath>
                <m:acc>
                  <m:accPr>
                    <m:chr m:val="̅"/>
                    <m:ctrlPr>
                      <w:rPr>
                        <w:rFonts w:ascii="Cambria Math" w:eastAsia="Times New Roman" w:hAnsi="Cambria Math" w:cs="Times New Roman"/>
                        <w:b/>
                        <w:bCs/>
                        <w:i/>
                        <w:color w:val="000000"/>
                        <w:sz w:val="24"/>
                        <w:szCs w:val="24"/>
                      </w:rPr>
                    </m:ctrlPr>
                  </m:accPr>
                  <m:e>
                    <m:r>
                      <m:rPr>
                        <m:sty m:val="bi"/>
                      </m:rPr>
                      <w:rPr>
                        <w:rFonts w:ascii="Cambria Math" w:eastAsia="Times New Roman" w:hAnsi="Cambria Math" w:cs="Times New Roman"/>
                        <w:color w:val="000000"/>
                        <w:sz w:val="24"/>
                        <w:szCs w:val="24"/>
                        <w:lang w:eastAsia="id-ID"/>
                      </w:rPr>
                      <m:t>x</m:t>
                    </m:r>
                  </m:e>
                </m:acc>
              </m:oMath>
            </m:oMathPara>
          </w:p>
        </w:tc>
        <w:tc>
          <w:tcPr>
            <w:tcW w:w="1136" w:type="dxa"/>
            <w:vMerge w:val="restart"/>
            <w:tcBorders>
              <w:top w:val="single" w:sz="8" w:space="0" w:color="auto"/>
            </w:tcBorders>
            <w:shd w:val="clear" w:color="000000" w:fill="CCFFFF"/>
            <w:vAlign w:val="center"/>
          </w:tcPr>
          <w:p w:rsidR="00727926" w:rsidRPr="00C01CE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C01CEE">
              <w:rPr>
                <w:rFonts w:ascii="Times New Roman" w:eastAsia="Times New Roman" w:hAnsi="Times New Roman" w:cs="Times New Roman"/>
                <w:b/>
                <w:bCs/>
                <w:color w:val="000000"/>
                <w:sz w:val="16"/>
                <w:szCs w:val="16"/>
                <w:lang w:eastAsia="id-ID"/>
              </w:rPr>
              <w:t>Ket.</w:t>
            </w:r>
          </w:p>
        </w:tc>
      </w:tr>
      <w:tr w:rsidR="00727926" w:rsidRPr="00C01CEE" w:rsidTr="0042233C">
        <w:trPr>
          <w:gridAfter w:val="1"/>
          <w:wAfter w:w="61" w:type="dxa"/>
          <w:trHeight w:val="344"/>
          <w:tblHeader/>
        </w:trPr>
        <w:tc>
          <w:tcPr>
            <w:tcW w:w="5308" w:type="dxa"/>
            <w:vMerge/>
            <w:tcBorders>
              <w:top w:val="single" w:sz="8" w:space="0" w:color="auto"/>
              <w:bottom w:val="single" w:sz="4" w:space="0" w:color="auto"/>
            </w:tcBorders>
            <w:vAlign w:val="center"/>
            <w:hideMark/>
          </w:tcPr>
          <w:p w:rsidR="00727926" w:rsidRPr="00C01CEE" w:rsidRDefault="00727926" w:rsidP="0042233C">
            <w:pPr>
              <w:spacing w:after="0" w:line="240" w:lineRule="auto"/>
              <w:rPr>
                <w:rFonts w:ascii="Times New Roman" w:eastAsia="Times New Roman" w:hAnsi="Times New Roman" w:cs="Times New Roman"/>
                <w:b/>
                <w:bCs/>
                <w:color w:val="000000"/>
                <w:sz w:val="16"/>
                <w:szCs w:val="16"/>
                <w:lang w:eastAsia="id-ID"/>
              </w:rPr>
            </w:pPr>
          </w:p>
        </w:tc>
        <w:tc>
          <w:tcPr>
            <w:tcW w:w="567" w:type="dxa"/>
            <w:gridSpan w:val="2"/>
            <w:vMerge/>
            <w:tcBorders>
              <w:bottom w:val="single" w:sz="4" w:space="0" w:color="auto"/>
            </w:tcBorders>
            <w:shd w:val="clear" w:color="000000" w:fill="CCFFFF"/>
            <w:vAlign w:val="center"/>
            <w:hideMark/>
          </w:tcPr>
          <w:p w:rsidR="00727926" w:rsidRPr="00C01CEE" w:rsidRDefault="00727926" w:rsidP="0042233C">
            <w:pPr>
              <w:spacing w:after="0" w:line="240" w:lineRule="auto"/>
              <w:rPr>
                <w:rFonts w:ascii="Times New Roman" w:eastAsia="Times New Roman" w:hAnsi="Times New Roman" w:cs="Times New Roman"/>
                <w:b/>
                <w:bCs/>
                <w:color w:val="000000"/>
                <w:sz w:val="16"/>
                <w:szCs w:val="16"/>
                <w:lang w:eastAsia="id-ID"/>
              </w:rPr>
            </w:pPr>
          </w:p>
        </w:tc>
        <w:tc>
          <w:tcPr>
            <w:tcW w:w="1136" w:type="dxa"/>
            <w:vMerge/>
            <w:tcBorders>
              <w:bottom w:val="single" w:sz="4" w:space="0" w:color="auto"/>
            </w:tcBorders>
            <w:shd w:val="clear" w:color="000000" w:fill="CCFFFF"/>
            <w:vAlign w:val="center"/>
          </w:tcPr>
          <w:p w:rsidR="00727926" w:rsidRPr="00C01CE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r>
      <w:tr w:rsidR="00727926" w:rsidRPr="00084803" w:rsidTr="0042233C">
        <w:trPr>
          <w:gridAfter w:val="1"/>
          <w:wAfter w:w="61" w:type="dxa"/>
          <w:trHeight w:val="328"/>
        </w:trPr>
        <w:tc>
          <w:tcPr>
            <w:tcW w:w="5308" w:type="dxa"/>
            <w:tcBorders>
              <w:top w:val="single" w:sz="4" w:space="0" w:color="auto"/>
            </w:tcBorders>
            <w:shd w:val="clear" w:color="auto" w:fill="auto"/>
            <w:noWrap/>
            <w:vAlign w:val="center"/>
            <w:hideMark/>
          </w:tcPr>
          <w:p w:rsidR="00727926" w:rsidRPr="00727926" w:rsidRDefault="00727926"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 STRUKTUR MODUL</w:t>
            </w:r>
          </w:p>
        </w:tc>
        <w:tc>
          <w:tcPr>
            <w:tcW w:w="567" w:type="dxa"/>
            <w:gridSpan w:val="2"/>
            <w:tcBorders>
              <w:top w:val="single" w:sz="4" w:space="0" w:color="auto"/>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3,33</w:t>
            </w:r>
          </w:p>
        </w:tc>
        <w:tc>
          <w:tcPr>
            <w:tcW w:w="1136" w:type="dxa"/>
            <w:tcBorders>
              <w:top w:val="single" w:sz="4" w:space="0" w:color="auto"/>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Valid</w:t>
            </w:r>
          </w:p>
        </w:tc>
      </w:tr>
      <w:tr w:rsidR="00727926" w:rsidRPr="00084803" w:rsidTr="0042233C">
        <w:trPr>
          <w:gridAfter w:val="1"/>
          <w:wAfter w:w="61" w:type="dxa"/>
          <w:trHeight w:val="328"/>
        </w:trPr>
        <w:tc>
          <w:tcPr>
            <w:tcW w:w="5308" w:type="dxa"/>
            <w:tcBorders>
              <w:bottom w:val="nil"/>
            </w:tcBorders>
            <w:shd w:val="clear" w:color="auto" w:fill="auto"/>
            <w:noWrap/>
            <w:vAlign w:val="center"/>
            <w:hideMark/>
          </w:tcPr>
          <w:p w:rsidR="00727926" w:rsidRPr="00727926" w:rsidRDefault="00727926"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II. ORAGANISASI PENULISAN MATERI</w:t>
            </w:r>
          </w:p>
        </w:tc>
        <w:tc>
          <w:tcPr>
            <w:tcW w:w="567" w:type="dxa"/>
            <w:gridSpan w:val="2"/>
            <w:tcBorders>
              <w:bottom w:val="nil"/>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3,6</w:t>
            </w:r>
          </w:p>
        </w:tc>
        <w:tc>
          <w:tcPr>
            <w:tcW w:w="1136" w:type="dxa"/>
            <w:tcBorders>
              <w:bottom w:val="nil"/>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Sangat Valid</w:t>
            </w:r>
          </w:p>
        </w:tc>
      </w:tr>
      <w:tr w:rsidR="00727926" w:rsidRPr="00084803" w:rsidTr="0042233C">
        <w:trPr>
          <w:gridAfter w:val="1"/>
          <w:wAfter w:w="61" w:type="dxa"/>
          <w:trHeight w:val="328"/>
        </w:trPr>
        <w:tc>
          <w:tcPr>
            <w:tcW w:w="5308" w:type="dxa"/>
            <w:tcBorders>
              <w:top w:val="nil"/>
              <w:bottom w:val="single" w:sz="4" w:space="0" w:color="auto"/>
            </w:tcBorders>
            <w:shd w:val="clear" w:color="auto" w:fill="auto"/>
            <w:noWrap/>
            <w:vAlign w:val="center"/>
            <w:hideMark/>
          </w:tcPr>
          <w:p w:rsidR="00727926" w:rsidRPr="00727926" w:rsidRDefault="00727926" w:rsidP="0042233C">
            <w:pPr>
              <w:spacing w:after="0" w:line="240" w:lineRule="auto"/>
              <w:rPr>
                <w:rFonts w:ascii="Times New Roman" w:eastAsia="Times New Roman" w:hAnsi="Times New Roman" w:cs="Times New Roman"/>
                <w:bCs/>
                <w:color w:val="000000"/>
                <w:sz w:val="16"/>
                <w:szCs w:val="16"/>
                <w:lang w:eastAsia="id-ID"/>
              </w:rPr>
            </w:pPr>
            <w:r w:rsidRPr="00727926">
              <w:rPr>
                <w:rFonts w:ascii="Times New Roman" w:eastAsia="Times New Roman" w:hAnsi="Times New Roman" w:cs="Times New Roman"/>
                <w:bCs/>
                <w:color w:val="000000"/>
                <w:sz w:val="16"/>
                <w:szCs w:val="16"/>
                <w:lang w:val="en-US" w:eastAsia="id-ID"/>
              </w:rPr>
              <w:t>III. BAHASA</w:t>
            </w:r>
          </w:p>
        </w:tc>
        <w:tc>
          <w:tcPr>
            <w:tcW w:w="567" w:type="dxa"/>
            <w:gridSpan w:val="2"/>
            <w:tcBorders>
              <w:top w:val="nil"/>
              <w:bottom w:val="single" w:sz="4" w:space="0" w:color="auto"/>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3,33</w:t>
            </w:r>
          </w:p>
        </w:tc>
        <w:tc>
          <w:tcPr>
            <w:tcW w:w="1136" w:type="dxa"/>
            <w:tcBorders>
              <w:top w:val="nil"/>
              <w:bottom w:val="single" w:sz="4" w:space="0" w:color="auto"/>
            </w:tcBorders>
            <w:shd w:val="clear" w:color="auto" w:fill="auto"/>
            <w:noWrap/>
            <w:vAlign w:val="center"/>
            <w:hideMark/>
          </w:tcPr>
          <w:p w:rsidR="00727926" w:rsidRPr="00727926" w:rsidRDefault="00727926" w:rsidP="0042233C">
            <w:pPr>
              <w:spacing w:after="0" w:line="240" w:lineRule="auto"/>
              <w:jc w:val="center"/>
              <w:rPr>
                <w:rFonts w:ascii="Times New Roman" w:eastAsia="Times New Roman" w:hAnsi="Times New Roman" w:cs="Times New Roman"/>
                <w:color w:val="000000"/>
                <w:sz w:val="16"/>
                <w:szCs w:val="16"/>
                <w:lang w:eastAsia="id-ID"/>
              </w:rPr>
            </w:pPr>
            <w:r w:rsidRPr="00727926">
              <w:rPr>
                <w:rFonts w:ascii="Times New Roman" w:eastAsia="Times New Roman" w:hAnsi="Times New Roman" w:cs="Times New Roman"/>
                <w:color w:val="000000"/>
                <w:sz w:val="16"/>
                <w:szCs w:val="16"/>
                <w:lang w:eastAsia="id-ID"/>
              </w:rPr>
              <w:t>Valid</w:t>
            </w:r>
          </w:p>
        </w:tc>
      </w:tr>
      <w:tr w:rsidR="00727926" w:rsidRPr="009B52CB" w:rsidTr="00727926">
        <w:trPr>
          <w:trHeight w:val="315"/>
        </w:trPr>
        <w:tc>
          <w:tcPr>
            <w:tcW w:w="5402" w:type="dxa"/>
            <w:gridSpan w:val="2"/>
            <w:tcBorders>
              <w:top w:val="single" w:sz="8" w:space="0" w:color="auto"/>
              <w:bottom w:val="single" w:sz="8" w:space="0" w:color="auto"/>
            </w:tcBorders>
            <w:shd w:val="clear" w:color="000000" w:fill="CCFFFF"/>
            <w:vAlign w:val="center"/>
            <w:hideMark/>
          </w:tcPr>
          <w:p w:rsidR="00727926" w:rsidRPr="009B52CB"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9B52CB">
              <w:rPr>
                <w:rFonts w:ascii="Times New Roman" w:eastAsia="Times New Roman" w:hAnsi="Times New Roman" w:cs="Times New Roman"/>
                <w:b/>
                <w:bCs/>
                <w:color w:val="000000"/>
                <w:sz w:val="16"/>
                <w:szCs w:val="16"/>
                <w:lang w:eastAsia="id-ID"/>
              </w:rPr>
              <w:t xml:space="preserve">Rata-rata </w:t>
            </w:r>
            <w:r>
              <w:rPr>
                <w:rFonts w:ascii="Times New Roman" w:eastAsia="Times New Roman" w:hAnsi="Times New Roman" w:cs="Times New Roman"/>
                <w:b/>
                <w:bCs/>
                <w:color w:val="000000"/>
                <w:sz w:val="16"/>
                <w:szCs w:val="16"/>
                <w:lang w:eastAsia="id-ID"/>
              </w:rPr>
              <w:t>T</w:t>
            </w:r>
            <w:r w:rsidRPr="009B52CB">
              <w:rPr>
                <w:rFonts w:ascii="Times New Roman" w:eastAsia="Times New Roman" w:hAnsi="Times New Roman" w:cs="Times New Roman"/>
                <w:b/>
                <w:bCs/>
                <w:color w:val="000000"/>
                <w:sz w:val="16"/>
                <w:szCs w:val="16"/>
                <w:lang w:eastAsia="id-ID"/>
              </w:rPr>
              <w:t>otal</w:t>
            </w:r>
          </w:p>
        </w:tc>
        <w:tc>
          <w:tcPr>
            <w:tcW w:w="1670" w:type="dxa"/>
            <w:gridSpan w:val="3"/>
            <w:tcBorders>
              <w:top w:val="single" w:sz="4" w:space="0" w:color="auto"/>
              <w:bottom w:val="single" w:sz="8" w:space="0" w:color="auto"/>
            </w:tcBorders>
            <w:shd w:val="clear" w:color="000000" w:fill="CCFFFF"/>
            <w:noWrap/>
            <w:vAlign w:val="center"/>
            <w:hideMark/>
          </w:tcPr>
          <w:p w:rsidR="00727926" w:rsidRPr="009B52CB" w:rsidRDefault="00727926" w:rsidP="00727926">
            <w:pPr>
              <w:spacing w:after="0" w:line="240" w:lineRule="auto"/>
              <w:jc w:val="both"/>
              <w:rPr>
                <w:rFonts w:ascii="Times New Roman" w:eastAsia="Times New Roman" w:hAnsi="Times New Roman" w:cs="Times New Roman"/>
                <w:b/>
                <w:bCs/>
                <w:color w:val="000000"/>
                <w:sz w:val="16"/>
                <w:szCs w:val="16"/>
                <w:lang w:eastAsia="id-ID"/>
              </w:rPr>
            </w:pPr>
            <w:r w:rsidRPr="00C01CEE">
              <w:rPr>
                <w:rFonts w:ascii="Times New Roman" w:eastAsia="Times New Roman" w:hAnsi="Times New Roman" w:cs="Times New Roman"/>
                <w:b/>
                <w:bCs/>
                <w:color w:val="000000"/>
                <w:sz w:val="16"/>
                <w:szCs w:val="16"/>
                <w:lang w:eastAsia="id-ID"/>
              </w:rPr>
              <w:t>3,42</w:t>
            </w:r>
            <w:r>
              <w:rPr>
                <w:rFonts w:ascii="Times New Roman" w:eastAsia="Times New Roman" w:hAnsi="Times New Roman" w:cs="Times New Roman"/>
                <w:b/>
                <w:bCs/>
                <w:color w:val="000000"/>
                <w:sz w:val="16"/>
                <w:szCs w:val="16"/>
                <w:lang w:eastAsia="id-ID"/>
              </w:rPr>
              <w:t xml:space="preserve">            </w:t>
            </w:r>
            <w:r w:rsidRPr="009B52CB">
              <w:rPr>
                <w:rFonts w:ascii="Times New Roman" w:eastAsia="Times New Roman" w:hAnsi="Times New Roman" w:cs="Times New Roman"/>
                <w:b/>
                <w:bCs/>
                <w:color w:val="000000"/>
                <w:sz w:val="16"/>
                <w:szCs w:val="16"/>
                <w:lang w:eastAsia="id-ID"/>
              </w:rPr>
              <w:t>Valid</w:t>
            </w:r>
          </w:p>
        </w:tc>
      </w:tr>
    </w:tbl>
    <w:p w:rsidR="00727926" w:rsidRDefault="00727926" w:rsidP="00727926">
      <w:pPr>
        <w:spacing w:after="0" w:line="480" w:lineRule="auto"/>
        <w:ind w:firstLine="426"/>
        <w:jc w:val="center"/>
        <w:rPr>
          <w:rFonts w:ascii="Times New Roman" w:hAnsi="Times New Roman" w:cs="Times New Roman"/>
          <w:sz w:val="24"/>
          <w:szCs w:val="24"/>
        </w:rPr>
      </w:pPr>
    </w:p>
    <w:p w:rsidR="00841170" w:rsidRDefault="00727926" w:rsidP="0084117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Nilai r</w:t>
      </w:r>
      <w:r w:rsidRPr="00DD6F88">
        <w:rPr>
          <w:rFonts w:ascii="Times New Roman" w:hAnsi="Times New Roman" w:cs="Times New Roman"/>
          <w:sz w:val="24"/>
          <w:szCs w:val="24"/>
        </w:rPr>
        <w:t xml:space="preserve">ata-rata </w:t>
      </w:r>
      <w:r>
        <w:rPr>
          <w:rFonts w:ascii="Times New Roman" w:hAnsi="Times New Roman" w:cs="Times New Roman"/>
          <w:sz w:val="24"/>
          <w:szCs w:val="24"/>
        </w:rPr>
        <w:t>total</w:t>
      </w:r>
      <w:r w:rsidRPr="00DD6F88">
        <w:rPr>
          <w:rFonts w:ascii="Times New Roman" w:hAnsi="Times New Roman" w:cs="Times New Roman"/>
          <w:sz w:val="24"/>
          <w:szCs w:val="24"/>
        </w:rPr>
        <w:t xml:space="preserve"> aspek </w:t>
      </w:r>
      <w:r>
        <w:rPr>
          <w:rFonts w:ascii="Times New Roman" w:hAnsi="Times New Roman" w:cs="Times New Roman"/>
          <w:sz w:val="24"/>
          <w:szCs w:val="24"/>
        </w:rPr>
        <w:t>kevalidan</w:t>
      </w:r>
      <w:r w:rsidRPr="00DD6F88">
        <w:rPr>
          <w:rFonts w:ascii="Times New Roman" w:hAnsi="Times New Roman" w:cs="Times New Roman"/>
          <w:sz w:val="24"/>
          <w:szCs w:val="24"/>
        </w:rPr>
        <w:t xml:space="preserve"> </w:t>
      </w:r>
      <w:r>
        <w:rPr>
          <w:rFonts w:ascii="Times New Roman" w:hAnsi="Times New Roman" w:cs="Times New Roman"/>
          <w:sz w:val="24"/>
          <w:szCs w:val="24"/>
        </w:rPr>
        <w:t>Modul yang diperoleh adalah 3,42,</w:t>
      </w:r>
      <w:r w:rsidRPr="00DD6F88">
        <w:rPr>
          <w:rFonts w:ascii="Times New Roman" w:hAnsi="Times New Roman" w:cs="Times New Roman"/>
          <w:sz w:val="24"/>
          <w:szCs w:val="24"/>
        </w:rPr>
        <w:t xml:space="preserve"> </w:t>
      </w:r>
      <w:r>
        <w:rPr>
          <w:rFonts w:ascii="Times New Roman" w:hAnsi="Times New Roman" w:cs="Times New Roman"/>
          <w:sz w:val="24"/>
          <w:szCs w:val="24"/>
        </w:rPr>
        <w:t xml:space="preserve">dapat disimpulkan bahwa nilai ini termasuk kategori “valid” </w:t>
      </w:r>
      <w:r w:rsidRPr="00DD6F88">
        <w:rPr>
          <w:rFonts w:ascii="Times New Roman" w:hAnsi="Times New Roman" w:cs="Times New Roman"/>
          <w:sz w:val="24"/>
          <w:szCs w:val="24"/>
        </w:rPr>
        <w:t xml:space="preserve"> (2</w:t>
      </w:r>
      <w:r w:rsidRPr="00DD6F88">
        <w:rPr>
          <w:rFonts w:ascii="Times New Roman" w:hAnsi="Times New Roman" w:cs="Times New Roman"/>
          <w:sz w:val="24"/>
          <w:szCs w:val="24"/>
          <w:lang w:val="sv-SE"/>
        </w:rPr>
        <w:t xml:space="preserve">,5 </w:t>
      </w:r>
      <w:r w:rsidRPr="00F90319">
        <w:rPr>
          <w:position w:val="-4"/>
        </w:rPr>
        <w:object w:dxaOrig="200" w:dyaOrig="240">
          <v:shape id="_x0000_i1029" type="#_x0000_t75" style="width:10.2pt;height:12.25pt" o:ole="">
            <v:imagedata r:id="rId6" o:title=""/>
          </v:shape>
          <o:OLEObject Type="Embed" ProgID="Equation.3" ShapeID="_x0000_i1029" DrawAspect="Content" ObjectID="_1533950988" r:id="rId11"/>
        </w:object>
      </w:r>
      <w:r w:rsidRPr="00DD6F88">
        <w:rPr>
          <w:rFonts w:ascii="Times New Roman" w:hAnsi="Times New Roman" w:cs="Times New Roman"/>
          <w:sz w:val="24"/>
          <w:szCs w:val="24"/>
          <w:lang w:val="sv-SE"/>
        </w:rPr>
        <w:t xml:space="preserve"> </w:t>
      </w:r>
      <w:r w:rsidRPr="00DD6F88">
        <w:rPr>
          <w:rFonts w:ascii="Times New Roman" w:hAnsi="Times New Roman" w:cs="Times New Roman"/>
          <w:i/>
          <w:sz w:val="24"/>
          <w:szCs w:val="24"/>
          <w:lang w:val="sv-SE"/>
        </w:rPr>
        <w:t>M</w:t>
      </w:r>
      <w:r w:rsidRPr="00DD6F88">
        <w:rPr>
          <w:rFonts w:ascii="Times New Roman" w:hAnsi="Times New Roman" w:cs="Times New Roman"/>
          <w:sz w:val="24"/>
          <w:szCs w:val="24"/>
          <w:lang w:val="sv-SE"/>
        </w:rPr>
        <w:t xml:space="preserve"> </w:t>
      </w:r>
      <w:r w:rsidRPr="00DD6F88">
        <w:rPr>
          <w:rFonts w:ascii="Times New Roman" w:hAnsi="Times New Roman" w:cs="Times New Roman"/>
          <w:sz w:val="24"/>
          <w:szCs w:val="24"/>
        </w:rPr>
        <w:t xml:space="preserve"> &lt;</w:t>
      </w:r>
      <w:r w:rsidRPr="00DD6F88">
        <w:rPr>
          <w:rFonts w:ascii="Times New Roman" w:hAnsi="Times New Roman" w:cs="Times New Roman"/>
          <w:sz w:val="24"/>
          <w:szCs w:val="24"/>
          <w:lang w:val="sv-SE"/>
        </w:rPr>
        <w:t xml:space="preserve">  </w:t>
      </w:r>
      <w:r w:rsidRPr="00DD6F88">
        <w:rPr>
          <w:rFonts w:ascii="Times New Roman" w:hAnsi="Times New Roman" w:cs="Times New Roman"/>
          <w:sz w:val="24"/>
          <w:szCs w:val="24"/>
        </w:rPr>
        <w:t xml:space="preserve">3,5). </w:t>
      </w:r>
      <w:r>
        <w:rPr>
          <w:rFonts w:ascii="Times New Roman" w:hAnsi="Times New Roman" w:cs="Times New Roman"/>
          <w:sz w:val="24"/>
          <w:szCs w:val="24"/>
        </w:rPr>
        <w:t>Jadi</w:t>
      </w:r>
      <w:r w:rsidRPr="00DD6F88">
        <w:rPr>
          <w:rFonts w:ascii="Times New Roman" w:hAnsi="Times New Roman" w:cs="Times New Roman"/>
          <w:sz w:val="24"/>
          <w:szCs w:val="24"/>
        </w:rPr>
        <w:t xml:space="preserve">, </w:t>
      </w:r>
      <w:r>
        <w:rPr>
          <w:rFonts w:ascii="Times New Roman" w:hAnsi="Times New Roman" w:cs="Times New Roman"/>
          <w:sz w:val="24"/>
          <w:szCs w:val="24"/>
        </w:rPr>
        <w:t>ditinjau dari keseluruhan aspek, Modul dinyatakan memenuhi kriteria kevalidan</w:t>
      </w:r>
      <w:r w:rsidRPr="00DD6F88">
        <w:rPr>
          <w:rFonts w:ascii="Times New Roman" w:hAnsi="Times New Roman" w:cs="Times New Roman"/>
          <w:sz w:val="24"/>
          <w:szCs w:val="24"/>
        </w:rPr>
        <w:t>.</w:t>
      </w:r>
    </w:p>
    <w:p w:rsidR="006A01FA" w:rsidRDefault="006A01FA" w:rsidP="006A01FA">
      <w:pPr>
        <w:spacing w:after="0" w:line="480" w:lineRule="auto"/>
        <w:ind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Hasil penilaian dua orang validator menunjukkan bahwa perangkat pembelajaran (SAP dan Modul) yang telah dikembangkan, ditinjau dari keseluruhan aspek sudah dinyatakan valid. Selain itu, penilaian umum dari kedua validator menyatakan bahwa perangkat pembelajaran (SAP dan Modul) dapat digunakan dalam kategori revisi kecil. Jadi, berdasarkan hasil penilaian validator maka dapat disimpulkan bahwa perangkat pembelajaran memenuhi kriteria kevalidan.</w:t>
      </w:r>
    </w:p>
    <w:p w:rsidR="00727926" w:rsidRPr="004F2EBC" w:rsidRDefault="00727926" w:rsidP="00727926">
      <w:pPr>
        <w:pStyle w:val="ListParagraph"/>
        <w:numPr>
          <w:ilvl w:val="0"/>
          <w:numId w:val="9"/>
        </w:numPr>
        <w:spacing w:after="0" w:line="480" w:lineRule="auto"/>
        <w:ind w:left="284" w:hanging="284"/>
        <w:jc w:val="both"/>
        <w:rPr>
          <w:rFonts w:ascii="Times New Roman" w:eastAsia="Arial Unicode MS" w:hAnsi="Times New Roman" w:cs="Times New Roman"/>
          <w:sz w:val="24"/>
          <w:szCs w:val="24"/>
        </w:rPr>
      </w:pPr>
      <w:r w:rsidRPr="004F2EBC">
        <w:rPr>
          <w:rFonts w:ascii="Times New Roman" w:eastAsia="Arial Unicode MS" w:hAnsi="Times New Roman" w:cs="Times New Roman"/>
          <w:sz w:val="24"/>
          <w:szCs w:val="24"/>
        </w:rPr>
        <w:t>Ujicoba Perangkat Pembelajaran</w:t>
      </w:r>
    </w:p>
    <w:p w:rsidR="00727926" w:rsidRDefault="00727926" w:rsidP="00727926">
      <w:pPr>
        <w:spacing w:after="0" w:line="480" w:lineRule="auto"/>
        <w:ind w:firstLine="426"/>
        <w:jc w:val="both"/>
        <w:rPr>
          <w:rFonts w:ascii="Times New Roman" w:hAnsi="Times New Roman" w:cs="Times New Roman"/>
          <w:sz w:val="24"/>
        </w:rPr>
      </w:pPr>
      <w:r w:rsidRPr="0067708F">
        <w:rPr>
          <w:rFonts w:ascii="Times New Roman" w:hAnsi="Times New Roman" w:cs="Times New Roman"/>
          <w:i/>
          <w:sz w:val="24"/>
        </w:rPr>
        <w:t>Prototype</w:t>
      </w:r>
      <w:r>
        <w:rPr>
          <w:rFonts w:ascii="Times New Roman" w:hAnsi="Times New Roman" w:cs="Times New Roman"/>
          <w:sz w:val="24"/>
        </w:rPr>
        <w:t>-</w:t>
      </w:r>
      <w:r w:rsidRPr="0067708F">
        <w:rPr>
          <w:rFonts w:ascii="Times New Roman" w:hAnsi="Times New Roman" w:cs="Times New Roman"/>
          <w:sz w:val="24"/>
        </w:rPr>
        <w:t xml:space="preserve">2 sebagai hasil revisi dari validasi perangkat pembelajaran pada </w:t>
      </w:r>
      <w:r>
        <w:rPr>
          <w:rFonts w:ascii="Times New Roman" w:hAnsi="Times New Roman" w:cs="Times New Roman"/>
          <w:i/>
          <w:sz w:val="24"/>
        </w:rPr>
        <w:t>P</w:t>
      </w:r>
      <w:r w:rsidRPr="0067708F">
        <w:rPr>
          <w:rFonts w:ascii="Times New Roman" w:hAnsi="Times New Roman" w:cs="Times New Roman"/>
          <w:i/>
          <w:sz w:val="24"/>
        </w:rPr>
        <w:t>rototype</w:t>
      </w:r>
      <w:r>
        <w:rPr>
          <w:rFonts w:ascii="Times New Roman" w:hAnsi="Times New Roman" w:cs="Times New Roman"/>
          <w:sz w:val="24"/>
        </w:rPr>
        <w:t>-</w:t>
      </w:r>
      <w:r w:rsidRPr="0067708F">
        <w:rPr>
          <w:rFonts w:ascii="Times New Roman" w:hAnsi="Times New Roman" w:cs="Times New Roman"/>
          <w:sz w:val="24"/>
        </w:rPr>
        <w:t xml:space="preserve">1 kemudian diujicobakan untuk menguji </w:t>
      </w:r>
      <w:r>
        <w:rPr>
          <w:rFonts w:ascii="Times New Roman" w:hAnsi="Times New Roman" w:cs="Times New Roman"/>
          <w:sz w:val="24"/>
        </w:rPr>
        <w:t xml:space="preserve">kepraktisan dan </w:t>
      </w:r>
      <w:r w:rsidRPr="0067708F">
        <w:rPr>
          <w:rFonts w:ascii="Times New Roman" w:hAnsi="Times New Roman" w:cs="Times New Roman"/>
          <w:sz w:val="24"/>
        </w:rPr>
        <w:t>keefektifan perangkat pembelajaran yang dikembangkan. Hasil uji coba diuraikan secara ringkas sebagai berikut.</w:t>
      </w:r>
    </w:p>
    <w:p w:rsidR="00727926" w:rsidRPr="004F2EBC" w:rsidRDefault="00727926" w:rsidP="00727926">
      <w:pPr>
        <w:pStyle w:val="ListParagraph"/>
        <w:numPr>
          <w:ilvl w:val="0"/>
          <w:numId w:val="12"/>
        </w:numPr>
        <w:spacing w:after="0" w:line="480" w:lineRule="auto"/>
        <w:ind w:left="284" w:hanging="284"/>
        <w:jc w:val="both"/>
        <w:rPr>
          <w:rFonts w:ascii="Times New Roman" w:hAnsi="Times New Roman" w:cs="Times New Roman"/>
          <w:sz w:val="24"/>
        </w:rPr>
      </w:pPr>
      <w:r w:rsidRPr="004F2EBC">
        <w:rPr>
          <w:rFonts w:ascii="Times New Roman" w:hAnsi="Times New Roman" w:cs="Times New Roman"/>
          <w:sz w:val="24"/>
        </w:rPr>
        <w:t>Kepraktisan Perangkat Pembelajaran</w:t>
      </w:r>
    </w:p>
    <w:p w:rsidR="00727926" w:rsidRDefault="00727926" w:rsidP="005047DF">
      <w:pPr>
        <w:spacing w:after="0" w:line="360" w:lineRule="auto"/>
        <w:ind w:firstLine="426"/>
        <w:jc w:val="center"/>
        <w:rPr>
          <w:rFonts w:ascii="Times New Roman" w:hAnsi="Times New Roman" w:cs="Times New Roman"/>
          <w:sz w:val="24"/>
          <w:szCs w:val="24"/>
        </w:rPr>
      </w:pPr>
      <w:r w:rsidRPr="00C01CEE">
        <w:rPr>
          <w:rFonts w:ascii="Times New Roman" w:hAnsi="Times New Roman" w:cs="Times New Roman"/>
          <w:sz w:val="24"/>
          <w:szCs w:val="24"/>
        </w:rPr>
        <w:t xml:space="preserve">Tabel </w:t>
      </w:r>
      <w:r>
        <w:rPr>
          <w:rFonts w:ascii="Times New Roman" w:hAnsi="Times New Roman" w:cs="Times New Roman"/>
          <w:sz w:val="24"/>
          <w:szCs w:val="24"/>
        </w:rPr>
        <w:t>4 Hasil Pengamatan Keterlaksanaan Pembelajaran</w:t>
      </w:r>
    </w:p>
    <w:tbl>
      <w:tblPr>
        <w:tblW w:w="8520" w:type="dxa"/>
        <w:tblInd w:w="93" w:type="dxa"/>
        <w:tblLayout w:type="fixed"/>
        <w:tblLook w:val="04A0" w:firstRow="1" w:lastRow="0" w:firstColumn="1" w:lastColumn="0" w:noHBand="0" w:noVBand="1"/>
      </w:tblPr>
      <w:tblGrid>
        <w:gridCol w:w="4422"/>
        <w:gridCol w:w="496"/>
        <w:gridCol w:w="496"/>
        <w:gridCol w:w="496"/>
        <w:gridCol w:w="496"/>
        <w:gridCol w:w="496"/>
        <w:gridCol w:w="496"/>
        <w:gridCol w:w="1122"/>
      </w:tblGrid>
      <w:tr w:rsidR="00727926" w:rsidRPr="00191D1E" w:rsidTr="0042233C">
        <w:trPr>
          <w:trHeight w:val="315"/>
          <w:tblHeader/>
        </w:trPr>
        <w:tc>
          <w:tcPr>
            <w:tcW w:w="4422" w:type="dxa"/>
            <w:vMerge w:val="restart"/>
            <w:tcBorders>
              <w:top w:val="single" w:sz="8" w:space="0" w:color="auto"/>
              <w:left w:val="nil"/>
              <w:bottom w:val="single" w:sz="8" w:space="0" w:color="000000"/>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 xml:space="preserve">Aspek </w:t>
            </w:r>
            <w:r>
              <w:rPr>
                <w:rFonts w:ascii="Times New Roman" w:eastAsia="Times New Roman" w:hAnsi="Times New Roman" w:cs="Times New Roman"/>
                <w:b/>
                <w:bCs/>
                <w:color w:val="000000"/>
                <w:sz w:val="16"/>
                <w:szCs w:val="16"/>
                <w:lang w:eastAsia="id-ID"/>
              </w:rPr>
              <w:t>P</w:t>
            </w:r>
            <w:r w:rsidRPr="00191D1E">
              <w:rPr>
                <w:rFonts w:ascii="Times New Roman" w:eastAsia="Times New Roman" w:hAnsi="Times New Roman" w:cs="Times New Roman"/>
                <w:b/>
                <w:bCs/>
                <w:color w:val="000000"/>
                <w:sz w:val="16"/>
                <w:szCs w:val="16"/>
                <w:lang w:eastAsia="id-ID"/>
              </w:rPr>
              <w:t>enilaian</w:t>
            </w:r>
          </w:p>
        </w:tc>
        <w:tc>
          <w:tcPr>
            <w:tcW w:w="2480" w:type="dxa"/>
            <w:gridSpan w:val="5"/>
            <w:vMerge w:val="restart"/>
            <w:tcBorders>
              <w:top w:val="single" w:sz="8" w:space="0" w:color="auto"/>
              <w:left w:val="nil"/>
              <w:bottom w:val="single" w:sz="8" w:space="0" w:color="000000"/>
              <w:right w:val="nil"/>
            </w:tcBorders>
            <w:shd w:val="clear" w:color="000000" w:fill="B8CCE4"/>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Pertemuan ke-</w:t>
            </w:r>
          </w:p>
        </w:tc>
        <w:tc>
          <w:tcPr>
            <w:tcW w:w="496" w:type="dxa"/>
            <w:vMerge w:val="restart"/>
            <w:tcBorders>
              <w:top w:val="single" w:sz="8" w:space="0" w:color="auto"/>
              <w:left w:val="nil"/>
              <w:bottom w:val="single" w:sz="8" w:space="0" w:color="000000"/>
              <w:right w:val="nil"/>
            </w:tcBorders>
            <w:shd w:val="clear" w:color="000000" w:fill="B8CCE4"/>
            <w:noWrap/>
            <w:vAlign w:val="center"/>
            <w:hideMark/>
          </w:tcPr>
          <w:p w:rsidR="00727926" w:rsidRPr="00191D1E" w:rsidRDefault="00E41962" w:rsidP="0042233C">
            <w:pPr>
              <w:spacing w:after="0" w:line="240" w:lineRule="auto"/>
              <w:jc w:val="center"/>
              <w:rPr>
                <w:rFonts w:ascii="Times New Roman" w:eastAsia="Times New Roman" w:hAnsi="Times New Roman" w:cs="Times New Roman"/>
                <w:b/>
                <w:bCs/>
                <w:color w:val="000000"/>
                <w:sz w:val="16"/>
                <w:szCs w:val="16"/>
                <w:lang w:eastAsia="id-ID"/>
              </w:rPr>
            </w:pPr>
            <m:oMathPara>
              <m:oMath>
                <m:acc>
                  <m:accPr>
                    <m:chr m:val="̅"/>
                    <m:ctrlPr>
                      <w:rPr>
                        <w:rFonts w:ascii="Cambria Math" w:eastAsia="Times New Roman" w:hAnsi="Cambria Math" w:cs="Times New Roman"/>
                        <w:b/>
                        <w:bCs/>
                        <w:i/>
                        <w:color w:val="000000"/>
                        <w:sz w:val="24"/>
                        <w:szCs w:val="16"/>
                        <w:lang w:eastAsia="id-ID"/>
                      </w:rPr>
                    </m:ctrlPr>
                  </m:accPr>
                  <m:e>
                    <m:r>
                      <m:rPr>
                        <m:sty m:val="bi"/>
                      </m:rPr>
                      <w:rPr>
                        <w:rFonts w:ascii="Cambria Math" w:eastAsia="Times New Roman" w:hAnsi="Cambria Math" w:cs="Times New Roman"/>
                        <w:color w:val="000000"/>
                        <w:sz w:val="24"/>
                        <w:szCs w:val="16"/>
                        <w:lang w:eastAsia="id-ID"/>
                      </w:rPr>
                      <m:t>x</m:t>
                    </m:r>
                  </m:e>
                </m:acc>
              </m:oMath>
            </m:oMathPara>
          </w:p>
        </w:tc>
        <w:tc>
          <w:tcPr>
            <w:tcW w:w="1122" w:type="dxa"/>
            <w:vMerge w:val="restart"/>
            <w:tcBorders>
              <w:top w:val="single" w:sz="8" w:space="0" w:color="auto"/>
              <w:left w:val="nil"/>
              <w:bottom w:val="single" w:sz="8" w:space="0" w:color="000000"/>
              <w:right w:val="nil"/>
            </w:tcBorders>
            <w:shd w:val="clear" w:color="000000" w:fill="B8CCE4"/>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Keterlaksa</w:t>
            </w:r>
            <w:r>
              <w:rPr>
                <w:rFonts w:ascii="Times New Roman" w:eastAsia="Times New Roman" w:hAnsi="Times New Roman" w:cs="Times New Roman"/>
                <w:b/>
                <w:bCs/>
                <w:color w:val="000000"/>
                <w:sz w:val="16"/>
                <w:szCs w:val="16"/>
                <w:lang w:eastAsia="id-ID"/>
              </w:rPr>
              <w:t xml:space="preserve"> </w:t>
            </w:r>
            <w:r w:rsidRPr="00191D1E">
              <w:rPr>
                <w:rFonts w:ascii="Times New Roman" w:eastAsia="Times New Roman" w:hAnsi="Times New Roman" w:cs="Times New Roman"/>
                <w:b/>
                <w:bCs/>
                <w:color w:val="000000"/>
                <w:sz w:val="16"/>
                <w:szCs w:val="16"/>
                <w:lang w:eastAsia="id-ID"/>
              </w:rPr>
              <w:t>naan</w:t>
            </w:r>
          </w:p>
        </w:tc>
      </w:tr>
      <w:tr w:rsidR="00727926" w:rsidRPr="00191D1E" w:rsidTr="0042233C">
        <w:trPr>
          <w:trHeight w:val="300"/>
          <w:tblHeader/>
        </w:trPr>
        <w:tc>
          <w:tcPr>
            <w:tcW w:w="4422" w:type="dxa"/>
            <w:vMerge/>
            <w:tcBorders>
              <w:top w:val="single" w:sz="8" w:space="0" w:color="auto"/>
              <w:left w:val="nil"/>
              <w:bottom w:val="single" w:sz="8" w:space="0" w:color="000000"/>
              <w:right w:val="nil"/>
            </w:tcBorders>
            <w:vAlign w:val="center"/>
            <w:hideMark/>
          </w:tcPr>
          <w:p w:rsidR="00727926" w:rsidRPr="00191D1E" w:rsidRDefault="00727926" w:rsidP="0042233C">
            <w:pPr>
              <w:spacing w:after="0" w:line="240" w:lineRule="auto"/>
              <w:rPr>
                <w:rFonts w:ascii="Times New Roman" w:eastAsia="Times New Roman" w:hAnsi="Times New Roman" w:cs="Times New Roman"/>
                <w:b/>
                <w:bCs/>
                <w:color w:val="000000"/>
                <w:sz w:val="16"/>
                <w:szCs w:val="16"/>
                <w:lang w:eastAsia="id-ID"/>
              </w:rPr>
            </w:pPr>
          </w:p>
        </w:tc>
        <w:tc>
          <w:tcPr>
            <w:tcW w:w="2480" w:type="dxa"/>
            <w:gridSpan w:val="5"/>
            <w:vMerge/>
            <w:tcBorders>
              <w:top w:val="single" w:sz="8" w:space="0" w:color="auto"/>
              <w:left w:val="nil"/>
              <w:bottom w:val="single" w:sz="8" w:space="0" w:color="000000"/>
              <w:right w:val="nil"/>
            </w:tcBorders>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c>
          <w:tcPr>
            <w:tcW w:w="496" w:type="dxa"/>
            <w:vMerge/>
            <w:tcBorders>
              <w:top w:val="single" w:sz="8" w:space="0" w:color="auto"/>
              <w:left w:val="nil"/>
              <w:bottom w:val="single" w:sz="8" w:space="0" w:color="000000"/>
              <w:right w:val="nil"/>
            </w:tcBorders>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c>
          <w:tcPr>
            <w:tcW w:w="1122" w:type="dxa"/>
            <w:vMerge/>
            <w:tcBorders>
              <w:top w:val="single" w:sz="8" w:space="0" w:color="auto"/>
              <w:left w:val="nil"/>
              <w:bottom w:val="single" w:sz="8" w:space="0" w:color="000000"/>
              <w:right w:val="nil"/>
            </w:tcBorders>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r>
      <w:tr w:rsidR="00727926" w:rsidRPr="00191D1E" w:rsidTr="0042233C">
        <w:trPr>
          <w:trHeight w:val="300"/>
          <w:tblHeader/>
        </w:trPr>
        <w:tc>
          <w:tcPr>
            <w:tcW w:w="4422" w:type="dxa"/>
            <w:vMerge/>
            <w:tcBorders>
              <w:top w:val="single" w:sz="8" w:space="0" w:color="auto"/>
              <w:left w:val="nil"/>
              <w:bottom w:val="single" w:sz="4" w:space="0" w:color="auto"/>
              <w:right w:val="nil"/>
            </w:tcBorders>
            <w:vAlign w:val="center"/>
            <w:hideMark/>
          </w:tcPr>
          <w:p w:rsidR="00727926" w:rsidRPr="00191D1E" w:rsidRDefault="00727926" w:rsidP="0042233C">
            <w:pPr>
              <w:spacing w:after="0" w:line="240" w:lineRule="auto"/>
              <w:rPr>
                <w:rFonts w:ascii="Times New Roman" w:eastAsia="Times New Roman" w:hAnsi="Times New Roman" w:cs="Times New Roman"/>
                <w:b/>
                <w:bCs/>
                <w:color w:val="000000"/>
                <w:sz w:val="16"/>
                <w:szCs w:val="16"/>
                <w:lang w:eastAsia="id-ID"/>
              </w:rPr>
            </w:pPr>
          </w:p>
        </w:tc>
        <w:tc>
          <w:tcPr>
            <w:tcW w:w="496" w:type="dxa"/>
            <w:tcBorders>
              <w:top w:val="nil"/>
              <w:left w:val="nil"/>
              <w:bottom w:val="single" w:sz="4" w:space="0" w:color="auto"/>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w:t>
            </w:r>
          </w:p>
        </w:tc>
        <w:tc>
          <w:tcPr>
            <w:tcW w:w="496" w:type="dxa"/>
            <w:tcBorders>
              <w:top w:val="nil"/>
              <w:left w:val="nil"/>
              <w:bottom w:val="single" w:sz="4" w:space="0" w:color="auto"/>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2</w:t>
            </w:r>
          </w:p>
        </w:tc>
        <w:tc>
          <w:tcPr>
            <w:tcW w:w="496" w:type="dxa"/>
            <w:tcBorders>
              <w:top w:val="nil"/>
              <w:left w:val="nil"/>
              <w:bottom w:val="single" w:sz="4" w:space="0" w:color="auto"/>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3</w:t>
            </w:r>
          </w:p>
        </w:tc>
        <w:tc>
          <w:tcPr>
            <w:tcW w:w="496" w:type="dxa"/>
            <w:tcBorders>
              <w:top w:val="nil"/>
              <w:left w:val="nil"/>
              <w:bottom w:val="single" w:sz="4" w:space="0" w:color="auto"/>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4</w:t>
            </w:r>
          </w:p>
        </w:tc>
        <w:tc>
          <w:tcPr>
            <w:tcW w:w="496" w:type="dxa"/>
            <w:tcBorders>
              <w:top w:val="nil"/>
              <w:left w:val="nil"/>
              <w:bottom w:val="single" w:sz="4" w:space="0" w:color="auto"/>
              <w:right w:val="nil"/>
            </w:tcBorders>
            <w:shd w:val="clear" w:color="000000" w:fill="B8CCE4"/>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5</w:t>
            </w:r>
          </w:p>
        </w:tc>
        <w:tc>
          <w:tcPr>
            <w:tcW w:w="496" w:type="dxa"/>
            <w:vMerge/>
            <w:tcBorders>
              <w:top w:val="single" w:sz="8" w:space="0" w:color="auto"/>
              <w:left w:val="nil"/>
              <w:bottom w:val="single" w:sz="4" w:space="0" w:color="auto"/>
              <w:right w:val="nil"/>
            </w:tcBorders>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c>
          <w:tcPr>
            <w:tcW w:w="1122" w:type="dxa"/>
            <w:vMerge/>
            <w:tcBorders>
              <w:top w:val="single" w:sz="8" w:space="0" w:color="auto"/>
              <w:left w:val="nil"/>
              <w:bottom w:val="single" w:sz="4" w:space="0" w:color="auto"/>
              <w:right w:val="nil"/>
            </w:tcBorders>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p>
        </w:tc>
      </w:tr>
      <w:tr w:rsidR="00727926" w:rsidRPr="00191D1E" w:rsidTr="005047DF">
        <w:trPr>
          <w:trHeight w:val="227"/>
        </w:trPr>
        <w:tc>
          <w:tcPr>
            <w:tcW w:w="4422"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I. KEGIATAN MENGAJAR BELAJAR</w:t>
            </w: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top w:val="single" w:sz="4" w:space="0" w:color="auto"/>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A. KEGIATAN AWAL</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i/>
                <w:iCs/>
                <w:color w:val="000000"/>
                <w:sz w:val="16"/>
                <w:szCs w:val="16"/>
                <w:lang w:eastAsia="id-ID"/>
              </w:rPr>
            </w:pPr>
            <w:r w:rsidRPr="005047DF">
              <w:rPr>
                <w:rFonts w:ascii="Times New Roman" w:eastAsia="Times New Roman" w:hAnsi="Times New Roman" w:cs="Times New Roman"/>
                <w:bCs/>
                <w:i/>
                <w:iCs/>
                <w:color w:val="000000"/>
                <w:sz w:val="16"/>
                <w:szCs w:val="16"/>
                <w:lang w:eastAsia="id-ID"/>
              </w:rPr>
              <w:t>Penyampaian Tujuan Pembelajaran dan Memotivasi Mahasiswa (fase 1)</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1,05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1,15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1,20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1,42</w:t>
            </w: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Sebagian</w:t>
            </w: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B. KEGIATAN INTI</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i/>
                <w:iCs/>
                <w:color w:val="000000"/>
                <w:sz w:val="16"/>
                <w:szCs w:val="16"/>
                <w:lang w:eastAsia="id-ID"/>
              </w:rPr>
            </w:pPr>
            <w:r w:rsidRPr="005047DF">
              <w:rPr>
                <w:rFonts w:ascii="Times New Roman" w:eastAsia="Times New Roman" w:hAnsi="Times New Roman" w:cs="Times New Roman"/>
                <w:bCs/>
                <w:i/>
                <w:iCs/>
                <w:color w:val="000000"/>
                <w:sz w:val="16"/>
                <w:szCs w:val="16"/>
                <w:lang w:eastAsia="id-ID"/>
              </w:rPr>
              <w:t>Pembekalan dan Penyajian Materi serta Strategi Penyelesaian Soal Secara Individual(fase 2)</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0,92</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1,17</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1,75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1,83</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1,47</w:t>
            </w: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Sebagian</w:t>
            </w: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i/>
                <w:iCs/>
                <w:color w:val="000000"/>
                <w:sz w:val="16"/>
                <w:szCs w:val="16"/>
                <w:lang w:eastAsia="id-ID"/>
              </w:rPr>
            </w:pPr>
            <w:r w:rsidRPr="005047DF">
              <w:rPr>
                <w:rFonts w:ascii="Times New Roman" w:eastAsia="Times New Roman" w:hAnsi="Times New Roman" w:cs="Times New Roman"/>
                <w:bCs/>
                <w:i/>
                <w:iCs/>
                <w:color w:val="000000"/>
                <w:sz w:val="16"/>
                <w:szCs w:val="16"/>
                <w:lang w:eastAsia="id-ID"/>
              </w:rPr>
              <w:t>Pengerjaan Soal Terbuka secara Kelompok (fase 3)</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1,67</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1,92</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1,65</w:t>
            </w: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Seluruhnya</w:t>
            </w: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i/>
                <w:iCs/>
                <w:color w:val="000000"/>
                <w:sz w:val="16"/>
                <w:szCs w:val="16"/>
                <w:lang w:eastAsia="id-ID"/>
              </w:rPr>
            </w:pPr>
            <w:r w:rsidRPr="005047DF">
              <w:rPr>
                <w:rFonts w:ascii="Times New Roman" w:eastAsia="Times New Roman" w:hAnsi="Times New Roman" w:cs="Times New Roman"/>
                <w:bCs/>
                <w:i/>
                <w:iCs/>
                <w:color w:val="000000"/>
                <w:sz w:val="16"/>
                <w:szCs w:val="16"/>
                <w:lang w:eastAsia="id-ID"/>
              </w:rPr>
              <w:t>Presentasi Penyelesaian Soal-soal Terbuka (fase 4)</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1,38</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1,75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1,88</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1,55</w:t>
            </w: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Seluruhnya</w:t>
            </w: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C. PENUTUP</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color w:val="000000"/>
                <w:sz w:val="16"/>
                <w:szCs w:val="16"/>
                <w:lang w:eastAsia="id-ID"/>
              </w:rPr>
            </w:pPr>
          </w:p>
        </w:tc>
      </w:tr>
      <w:tr w:rsidR="00727926" w:rsidRPr="00191D1E" w:rsidTr="005047DF">
        <w:trPr>
          <w:trHeight w:val="227"/>
        </w:trPr>
        <w:tc>
          <w:tcPr>
            <w:tcW w:w="4422" w:type="dxa"/>
            <w:tcBorders>
              <w:left w:val="nil"/>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i/>
                <w:iCs/>
                <w:color w:val="000000"/>
                <w:sz w:val="16"/>
                <w:szCs w:val="16"/>
                <w:lang w:eastAsia="id-ID"/>
              </w:rPr>
            </w:pPr>
            <w:r w:rsidRPr="005047DF">
              <w:rPr>
                <w:rFonts w:ascii="Times New Roman" w:eastAsia="Times New Roman" w:hAnsi="Times New Roman" w:cs="Times New Roman"/>
                <w:bCs/>
                <w:i/>
                <w:iCs/>
                <w:color w:val="000000"/>
                <w:sz w:val="16"/>
                <w:szCs w:val="16"/>
                <w:lang w:eastAsia="id-ID"/>
              </w:rPr>
              <w:t>Evaluasi dan Penghargaan (fase 5)</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2,00</w:t>
            </w:r>
          </w:p>
        </w:tc>
        <w:tc>
          <w:tcPr>
            <w:tcW w:w="496"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1,6</w:t>
            </w:r>
          </w:p>
        </w:tc>
        <w:tc>
          <w:tcPr>
            <w:tcW w:w="1122" w:type="dxa"/>
            <w:tcBorders>
              <w:left w:val="nil"/>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Seluruhnya</w:t>
            </w:r>
          </w:p>
        </w:tc>
      </w:tr>
      <w:tr w:rsidR="00727926" w:rsidRPr="00191D1E" w:rsidTr="005047DF">
        <w:trPr>
          <w:trHeight w:val="227"/>
        </w:trPr>
        <w:tc>
          <w:tcPr>
            <w:tcW w:w="4422"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II. SUASANA KELAS</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1,25</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1,38</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1,56</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1,81</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1,88</w:t>
            </w:r>
          </w:p>
        </w:tc>
        <w:tc>
          <w:tcPr>
            <w:tcW w:w="496"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1,58</w:t>
            </w:r>
          </w:p>
        </w:tc>
        <w:tc>
          <w:tcPr>
            <w:tcW w:w="1122" w:type="dxa"/>
            <w:tcBorders>
              <w:left w:val="nil"/>
              <w:bottom w:val="single" w:sz="4" w:space="0" w:color="auto"/>
              <w:right w:val="nil"/>
            </w:tcBorders>
            <w:shd w:val="clear" w:color="auto" w:fill="auto"/>
            <w:noWrap/>
            <w:vAlign w:val="center"/>
            <w:hideMark/>
          </w:tcPr>
          <w:p w:rsidR="00727926" w:rsidRPr="005047DF" w:rsidRDefault="00727926" w:rsidP="0042233C">
            <w:pPr>
              <w:spacing w:after="0" w:line="240" w:lineRule="auto"/>
              <w:jc w:val="center"/>
              <w:rPr>
                <w:rFonts w:ascii="Times New Roman" w:eastAsia="Times New Roman" w:hAnsi="Times New Roman" w:cs="Times New Roman"/>
                <w:bCs/>
                <w:color w:val="000000"/>
                <w:sz w:val="16"/>
                <w:szCs w:val="16"/>
                <w:lang w:eastAsia="id-ID"/>
              </w:rPr>
            </w:pPr>
            <w:r w:rsidRPr="005047DF">
              <w:rPr>
                <w:rFonts w:ascii="Times New Roman" w:eastAsia="Times New Roman" w:hAnsi="Times New Roman" w:cs="Times New Roman"/>
                <w:bCs/>
                <w:color w:val="000000"/>
                <w:sz w:val="16"/>
                <w:szCs w:val="16"/>
                <w:lang w:eastAsia="id-ID"/>
              </w:rPr>
              <w:t>Seluruhnya</w:t>
            </w:r>
          </w:p>
        </w:tc>
      </w:tr>
      <w:tr w:rsidR="00727926" w:rsidRPr="00191D1E" w:rsidTr="005047DF">
        <w:trPr>
          <w:trHeight w:val="227"/>
        </w:trPr>
        <w:tc>
          <w:tcPr>
            <w:tcW w:w="4422"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Rata-rata Total</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1,27</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1,34</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1,50</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1,72</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1,89</w:t>
            </w:r>
          </w:p>
        </w:tc>
        <w:tc>
          <w:tcPr>
            <w:tcW w:w="496"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1,54</w:t>
            </w:r>
          </w:p>
        </w:tc>
        <w:tc>
          <w:tcPr>
            <w:tcW w:w="1122" w:type="dxa"/>
            <w:tcBorders>
              <w:top w:val="single" w:sz="4" w:space="0" w:color="auto"/>
              <w:left w:val="nil"/>
              <w:bottom w:val="single" w:sz="8" w:space="0" w:color="auto"/>
              <w:right w:val="nil"/>
            </w:tcBorders>
            <w:shd w:val="clear" w:color="auto" w:fill="auto"/>
            <w:noWrap/>
            <w:vAlign w:val="center"/>
            <w:hideMark/>
          </w:tcPr>
          <w:p w:rsidR="00727926" w:rsidRPr="00191D1E" w:rsidRDefault="00727926" w:rsidP="0042233C">
            <w:pPr>
              <w:spacing w:after="0" w:line="240" w:lineRule="auto"/>
              <w:jc w:val="center"/>
              <w:rPr>
                <w:rFonts w:ascii="Times New Roman" w:eastAsia="Times New Roman" w:hAnsi="Times New Roman" w:cs="Times New Roman"/>
                <w:b/>
                <w:bCs/>
                <w:color w:val="000000"/>
                <w:sz w:val="16"/>
                <w:szCs w:val="16"/>
                <w:lang w:eastAsia="id-ID"/>
              </w:rPr>
            </w:pPr>
            <w:r w:rsidRPr="00191D1E">
              <w:rPr>
                <w:rFonts w:ascii="Times New Roman" w:eastAsia="Times New Roman" w:hAnsi="Times New Roman" w:cs="Times New Roman"/>
                <w:b/>
                <w:bCs/>
                <w:color w:val="000000"/>
                <w:sz w:val="16"/>
                <w:szCs w:val="16"/>
                <w:lang w:eastAsia="id-ID"/>
              </w:rPr>
              <w:t>Seluruhnya</w:t>
            </w:r>
          </w:p>
        </w:tc>
      </w:tr>
    </w:tbl>
    <w:p w:rsidR="00727926" w:rsidRDefault="00727926" w:rsidP="00841170">
      <w:pPr>
        <w:spacing w:after="0" w:line="480" w:lineRule="auto"/>
        <w:ind w:firstLine="426"/>
        <w:jc w:val="both"/>
        <w:rPr>
          <w:rFonts w:ascii="Times New Roman" w:hAnsi="Times New Roman" w:cs="Times New Roman"/>
          <w:sz w:val="24"/>
          <w:szCs w:val="24"/>
        </w:rPr>
      </w:pPr>
      <w:bookmarkStart w:id="0" w:name="_GoBack"/>
      <w:bookmarkEnd w:id="0"/>
    </w:p>
    <w:p w:rsidR="0042233C" w:rsidRDefault="0042233C" w:rsidP="0042233C">
      <w:pPr>
        <w:spacing w:after="0" w:line="480" w:lineRule="auto"/>
        <w:ind w:firstLine="426"/>
        <w:jc w:val="both"/>
        <w:rPr>
          <w:rFonts w:ascii="Times New Roman" w:hAnsi="Times New Roman" w:cs="Times New Roman"/>
          <w:sz w:val="24"/>
          <w:szCs w:val="24"/>
        </w:rPr>
      </w:pPr>
      <w:r w:rsidRPr="0042233C">
        <w:rPr>
          <w:rFonts w:ascii="Times New Roman" w:hAnsi="Times New Roman" w:cs="Times New Roman"/>
          <w:sz w:val="24"/>
          <w:szCs w:val="24"/>
        </w:rPr>
        <w:lastRenderedPageBreak/>
        <w:t>Nilai rata-rata total  aspek Keterlaksanaan Pembelajaran yang diperoleh adalah 1,54, dapat disimpulkan bahwa nilai ini termasuk kategori “terlaksana seluruhnya”  (</w:t>
      </w:r>
      <w:r w:rsidRPr="0042233C">
        <w:rPr>
          <w:rFonts w:ascii="Times New Roman" w:hAnsi="Times New Roman" w:cs="Times New Roman"/>
          <w:sz w:val="24"/>
          <w:szCs w:val="24"/>
          <w:lang w:val="fi-FI"/>
        </w:rPr>
        <w:t xml:space="preserve">1,5 ≤ </w:t>
      </w:r>
      <w:r w:rsidRPr="0042233C">
        <w:rPr>
          <w:rFonts w:ascii="Times New Roman" w:hAnsi="Times New Roman" w:cs="Times New Roman"/>
          <w:i/>
          <w:sz w:val="24"/>
          <w:szCs w:val="24"/>
          <w:lang w:val="fi-FI"/>
        </w:rPr>
        <w:t>M</w:t>
      </w:r>
      <w:r w:rsidRPr="0042233C">
        <w:rPr>
          <w:rFonts w:ascii="Times New Roman" w:hAnsi="Times New Roman" w:cs="Times New Roman"/>
          <w:sz w:val="24"/>
          <w:szCs w:val="24"/>
          <w:lang w:val="fi-FI"/>
        </w:rPr>
        <w:t xml:space="preserve"> ≤  2,0</w:t>
      </w:r>
      <w:r w:rsidRPr="0042233C">
        <w:rPr>
          <w:rFonts w:ascii="Times New Roman" w:hAnsi="Times New Roman" w:cs="Times New Roman"/>
          <w:sz w:val="24"/>
          <w:szCs w:val="24"/>
        </w:rPr>
        <w:t>). Jadi, ditinjau dari keseluruhan aspek, Keterlaksanaan Pembelajaran dinyatakan memenuhi kriteria kepraktisan.</w:t>
      </w:r>
    </w:p>
    <w:p w:rsidR="006A01FA" w:rsidRPr="00E64CE1" w:rsidRDefault="006A01FA" w:rsidP="006A01FA">
      <w:pPr>
        <w:spacing w:after="0" w:line="480" w:lineRule="auto"/>
        <w:ind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Hasil pengamatan oleh observer menunjukkan bahwa keterlaksanaan setiap aspek pembelajaran, dari 6 aspek terdapat 2 aspek berada dalam kategori terlaksana sebagian dan 4 aspek berada dalam kategori terlaksana seluruhnya dan keterlaksanaan aspek pembelajaran secara keseluruhan berada dalam kategori terlaksana seluruhnya. Berdasarkan hasil tersebut dapat disimpulkan bahwa perangkat pembelajaran yang dikembangkan sudah memenuhi kriteria kepraktisan.</w:t>
      </w:r>
    </w:p>
    <w:p w:rsidR="0042233C" w:rsidRPr="004F2EBC" w:rsidRDefault="0042233C" w:rsidP="0042233C">
      <w:pPr>
        <w:pStyle w:val="ListParagraph"/>
        <w:numPr>
          <w:ilvl w:val="0"/>
          <w:numId w:val="12"/>
        </w:numPr>
        <w:spacing w:after="0" w:line="480" w:lineRule="auto"/>
        <w:ind w:left="284" w:hanging="284"/>
        <w:jc w:val="both"/>
        <w:rPr>
          <w:rFonts w:ascii="Times New Roman" w:hAnsi="Times New Roman" w:cs="Times New Roman"/>
          <w:sz w:val="24"/>
        </w:rPr>
      </w:pPr>
      <w:r w:rsidRPr="004F2EBC">
        <w:rPr>
          <w:rFonts w:ascii="Times New Roman" w:hAnsi="Times New Roman" w:cs="Times New Roman"/>
          <w:sz w:val="24"/>
        </w:rPr>
        <w:t>Kefektifan Perangkat Pembelajaran</w:t>
      </w:r>
    </w:p>
    <w:p w:rsidR="0042233C" w:rsidRDefault="0042233C" w:rsidP="0042233C">
      <w:pPr>
        <w:spacing w:after="0" w:line="480" w:lineRule="auto"/>
        <w:ind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w:t>
      </w:r>
      <w:r w:rsidRPr="004D3840">
        <w:rPr>
          <w:rFonts w:ascii="Times New Roman" w:eastAsia="Arial Unicode MS" w:hAnsi="Times New Roman" w:cs="Times New Roman"/>
          <w:sz w:val="24"/>
          <w:szCs w:val="24"/>
        </w:rPr>
        <w:t xml:space="preserve">efektifan perangkat pembelajaran didukung oleh hasil analisis data dari </w:t>
      </w:r>
      <w:r>
        <w:rPr>
          <w:rFonts w:ascii="Times New Roman" w:eastAsia="Arial Unicode MS" w:hAnsi="Times New Roman" w:cs="Times New Roman"/>
          <w:sz w:val="24"/>
          <w:szCs w:val="24"/>
        </w:rPr>
        <w:t>3</w:t>
      </w:r>
      <w:r w:rsidRPr="004D3840">
        <w:rPr>
          <w:rFonts w:ascii="Times New Roman" w:eastAsia="Arial Unicode MS" w:hAnsi="Times New Roman" w:cs="Times New Roman"/>
          <w:sz w:val="24"/>
          <w:szCs w:val="24"/>
        </w:rPr>
        <w:t xml:space="preserve"> komponen keefektifan, yaitu (1) </w:t>
      </w:r>
      <w:r>
        <w:rPr>
          <w:rFonts w:ascii="Times New Roman" w:eastAsia="Arial Unicode MS" w:hAnsi="Times New Roman" w:cs="Times New Roman"/>
          <w:sz w:val="24"/>
          <w:szCs w:val="24"/>
        </w:rPr>
        <w:t xml:space="preserve">hasil </w:t>
      </w:r>
      <w:r w:rsidRPr="004D3840">
        <w:rPr>
          <w:rFonts w:ascii="Times New Roman" w:eastAsia="Arial Unicode MS" w:hAnsi="Times New Roman" w:cs="Times New Roman"/>
          <w:sz w:val="24"/>
          <w:szCs w:val="24"/>
        </w:rPr>
        <w:t xml:space="preserve">belajar mahasiswa, (2) aktivitas mahasiswa, </w:t>
      </w:r>
      <w:r>
        <w:rPr>
          <w:rFonts w:ascii="Times New Roman" w:eastAsia="Arial Unicode MS" w:hAnsi="Times New Roman" w:cs="Times New Roman"/>
          <w:sz w:val="24"/>
          <w:szCs w:val="24"/>
        </w:rPr>
        <w:t xml:space="preserve">dan </w:t>
      </w:r>
      <w:r w:rsidRPr="004D3840">
        <w:rPr>
          <w:rFonts w:ascii="Times New Roman" w:eastAsia="Arial Unicode MS" w:hAnsi="Times New Roman" w:cs="Times New Roman"/>
          <w:sz w:val="24"/>
          <w:szCs w:val="24"/>
        </w:rPr>
        <w:t>(3) respons</w:t>
      </w:r>
      <w:r>
        <w:rPr>
          <w:rFonts w:ascii="Times New Roman" w:eastAsia="Arial Unicode MS" w:hAnsi="Times New Roman" w:cs="Times New Roman"/>
          <w:sz w:val="24"/>
          <w:szCs w:val="24"/>
        </w:rPr>
        <w:t xml:space="preserve"> mahasiswa.</w:t>
      </w:r>
    </w:p>
    <w:p w:rsidR="0042233C" w:rsidRDefault="0042233C" w:rsidP="0042233C">
      <w:pPr>
        <w:pStyle w:val="ListParagraph"/>
        <w:numPr>
          <w:ilvl w:val="0"/>
          <w:numId w:val="14"/>
        </w:numPr>
        <w:spacing w:before="240" w:after="0" w:line="480" w:lineRule="auto"/>
        <w:ind w:left="0"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Hasil Belajar Mahasiswa. Terdapat dua aspek untuk menilai hasil belajar mahasiswa, yaitu: Ketuntasan Belajar dan Kreativitas Mahasiswa. Persentase nilai ketuntasan belajar mahasiswa dapat dilihat pada Tabel 5 berikut.</w:t>
      </w:r>
    </w:p>
    <w:p w:rsidR="006A01FA" w:rsidRDefault="006A01FA" w:rsidP="0042233C">
      <w:pPr>
        <w:spacing w:after="0" w:line="360" w:lineRule="auto"/>
        <w:jc w:val="center"/>
        <w:rPr>
          <w:rFonts w:ascii="Times New Roman" w:eastAsia="Arial Unicode MS" w:hAnsi="Times New Roman" w:cs="Times New Roman"/>
          <w:sz w:val="24"/>
          <w:szCs w:val="24"/>
        </w:rPr>
      </w:pPr>
    </w:p>
    <w:p w:rsidR="0042233C" w:rsidRDefault="0042233C" w:rsidP="0042233C">
      <w:pPr>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Tabel 5. Ketuntasan Belajar Klasikal Mahasiswa</w:t>
      </w:r>
    </w:p>
    <w:tbl>
      <w:tblPr>
        <w:tblW w:w="7087" w:type="dxa"/>
        <w:jc w:val="center"/>
        <w:tblLook w:val="04A0" w:firstRow="1" w:lastRow="0" w:firstColumn="1" w:lastColumn="0" w:noHBand="0" w:noVBand="1"/>
      </w:tblPr>
      <w:tblGrid>
        <w:gridCol w:w="1417"/>
        <w:gridCol w:w="2268"/>
        <w:gridCol w:w="1701"/>
        <w:gridCol w:w="1701"/>
      </w:tblGrid>
      <w:tr w:rsidR="0042233C" w:rsidRPr="00DC3176" w:rsidTr="0042233C">
        <w:trPr>
          <w:trHeight w:val="300"/>
          <w:jc w:val="center"/>
        </w:trPr>
        <w:tc>
          <w:tcPr>
            <w:tcW w:w="1417" w:type="dxa"/>
            <w:vMerge w:val="restart"/>
            <w:tcBorders>
              <w:top w:val="single" w:sz="8" w:space="0" w:color="auto"/>
              <w:left w:val="nil"/>
              <w:bottom w:val="single" w:sz="8" w:space="0" w:color="000000"/>
              <w:right w:val="nil"/>
            </w:tcBorders>
            <w:shd w:val="clear" w:color="000000" w:fill="8DB4E2"/>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Nilai</w:t>
            </w:r>
          </w:p>
        </w:tc>
        <w:tc>
          <w:tcPr>
            <w:tcW w:w="2268" w:type="dxa"/>
            <w:vMerge w:val="restart"/>
            <w:tcBorders>
              <w:top w:val="single" w:sz="8" w:space="0" w:color="auto"/>
              <w:left w:val="nil"/>
              <w:bottom w:val="single" w:sz="8" w:space="0" w:color="000000"/>
              <w:right w:val="nil"/>
            </w:tcBorders>
            <w:shd w:val="clear" w:color="000000" w:fill="8DB4E2"/>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Kategori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Frekuensi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Persentase</w:t>
            </w:r>
          </w:p>
        </w:tc>
      </w:tr>
      <w:tr w:rsidR="0042233C" w:rsidRPr="00DC3176" w:rsidTr="0042233C">
        <w:trPr>
          <w:trHeight w:val="315"/>
          <w:jc w:val="center"/>
        </w:trPr>
        <w:tc>
          <w:tcPr>
            <w:tcW w:w="1417" w:type="dxa"/>
            <w:vMerge/>
            <w:tcBorders>
              <w:top w:val="single" w:sz="8" w:space="0" w:color="auto"/>
              <w:left w:val="nil"/>
              <w:bottom w:val="single" w:sz="8" w:space="0" w:color="000000"/>
              <w:right w:val="nil"/>
            </w:tcBorders>
            <w:vAlign w:val="center"/>
            <w:hideMark/>
          </w:tcPr>
          <w:p w:rsidR="0042233C" w:rsidRPr="00DC3176"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8" w:space="0" w:color="auto"/>
              <w:left w:val="nil"/>
              <w:bottom w:val="single" w:sz="8" w:space="0" w:color="000000"/>
              <w:right w:val="nil"/>
            </w:tcBorders>
            <w:vAlign w:val="center"/>
            <w:hideMark/>
          </w:tcPr>
          <w:p w:rsidR="0042233C" w:rsidRPr="00DC3176"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42233C" w:rsidRPr="00DC3176"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42233C" w:rsidRPr="00DC3176" w:rsidRDefault="0042233C" w:rsidP="0042233C">
            <w:pPr>
              <w:spacing w:after="0" w:line="240" w:lineRule="auto"/>
              <w:rPr>
                <w:rFonts w:ascii="Times New Roman" w:eastAsia="Times New Roman" w:hAnsi="Times New Roman" w:cs="Times New Roman"/>
                <w:color w:val="000000"/>
                <w:sz w:val="24"/>
                <w:szCs w:val="24"/>
                <w:lang w:eastAsia="id-ID"/>
              </w:rPr>
            </w:pPr>
          </w:p>
        </w:tc>
      </w:tr>
      <w:tr w:rsidR="0042233C" w:rsidRPr="00DC3176" w:rsidTr="0042233C">
        <w:trPr>
          <w:trHeight w:val="315"/>
          <w:jc w:val="center"/>
        </w:trPr>
        <w:tc>
          <w:tcPr>
            <w:tcW w:w="1417" w:type="dxa"/>
            <w:tcBorders>
              <w:top w:val="nil"/>
              <w:left w:val="nil"/>
              <w:bottom w:val="nil"/>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 xml:space="preserve">&lt; </w:t>
            </w:r>
            <w:r>
              <w:rPr>
                <w:rFonts w:ascii="Times New Roman" w:eastAsia="Times New Roman" w:hAnsi="Times New Roman" w:cs="Times New Roman"/>
                <w:color w:val="000000"/>
                <w:sz w:val="24"/>
                <w:szCs w:val="24"/>
                <w:lang w:eastAsia="id-ID"/>
              </w:rPr>
              <w:t>C</w:t>
            </w:r>
          </w:p>
        </w:tc>
        <w:tc>
          <w:tcPr>
            <w:tcW w:w="2268" w:type="dxa"/>
            <w:tcBorders>
              <w:top w:val="nil"/>
              <w:left w:val="nil"/>
              <w:bottom w:val="nil"/>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Tidak Tuntas</w:t>
            </w:r>
          </w:p>
        </w:tc>
        <w:tc>
          <w:tcPr>
            <w:tcW w:w="1701" w:type="dxa"/>
            <w:tcBorders>
              <w:top w:val="nil"/>
              <w:left w:val="nil"/>
              <w:bottom w:val="nil"/>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5</w:t>
            </w:r>
          </w:p>
        </w:tc>
        <w:tc>
          <w:tcPr>
            <w:tcW w:w="1701" w:type="dxa"/>
            <w:tcBorders>
              <w:top w:val="nil"/>
              <w:left w:val="nil"/>
              <w:bottom w:val="nil"/>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w:t>
            </w:r>
          </w:p>
        </w:tc>
      </w:tr>
      <w:tr w:rsidR="0042233C" w:rsidRPr="00DC3176" w:rsidTr="0042233C">
        <w:trPr>
          <w:trHeight w:val="315"/>
          <w:jc w:val="center"/>
        </w:trPr>
        <w:tc>
          <w:tcPr>
            <w:tcW w:w="1417" w:type="dxa"/>
            <w:tcBorders>
              <w:top w:val="nil"/>
              <w:left w:val="nil"/>
              <w:bottom w:val="single" w:sz="4" w:space="0" w:color="auto"/>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DC317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t>
            </w:r>
            <w:r w:rsidRPr="00DC317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A</w:t>
            </w:r>
          </w:p>
        </w:tc>
        <w:tc>
          <w:tcPr>
            <w:tcW w:w="2268" w:type="dxa"/>
            <w:tcBorders>
              <w:top w:val="nil"/>
              <w:left w:val="nil"/>
              <w:bottom w:val="single" w:sz="4" w:space="0" w:color="auto"/>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Tuntas</w:t>
            </w:r>
          </w:p>
        </w:tc>
        <w:tc>
          <w:tcPr>
            <w:tcW w:w="1701" w:type="dxa"/>
            <w:tcBorders>
              <w:top w:val="nil"/>
              <w:left w:val="nil"/>
              <w:bottom w:val="single" w:sz="4" w:space="0" w:color="auto"/>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DC3176">
              <w:rPr>
                <w:rFonts w:ascii="Times New Roman" w:eastAsia="Times New Roman" w:hAnsi="Times New Roman" w:cs="Times New Roman"/>
                <w:color w:val="000000"/>
                <w:sz w:val="24"/>
                <w:szCs w:val="24"/>
                <w:lang w:eastAsia="id-ID"/>
              </w:rPr>
              <w:t>34</w:t>
            </w:r>
          </w:p>
        </w:tc>
        <w:tc>
          <w:tcPr>
            <w:tcW w:w="1701" w:type="dxa"/>
            <w:tcBorders>
              <w:top w:val="nil"/>
              <w:left w:val="nil"/>
              <w:bottom w:val="single" w:sz="4" w:space="0" w:color="auto"/>
              <w:right w:val="nil"/>
            </w:tcBorders>
            <w:shd w:val="clear" w:color="auto" w:fill="auto"/>
            <w:noWrap/>
            <w:vAlign w:val="center"/>
            <w:hideMark/>
          </w:tcPr>
          <w:p w:rsidR="0042233C" w:rsidRPr="00DC3176"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87</w:t>
            </w:r>
          </w:p>
        </w:tc>
      </w:tr>
    </w:tbl>
    <w:p w:rsidR="0042233C" w:rsidRDefault="0042233C" w:rsidP="0042233C">
      <w:pPr>
        <w:spacing w:after="0" w:line="480" w:lineRule="auto"/>
        <w:jc w:val="center"/>
        <w:rPr>
          <w:rFonts w:ascii="Times New Roman" w:eastAsia="Arial Unicode MS" w:hAnsi="Times New Roman" w:cs="Times New Roman"/>
          <w:sz w:val="24"/>
          <w:szCs w:val="24"/>
        </w:rPr>
      </w:pPr>
    </w:p>
    <w:p w:rsidR="006A01FA" w:rsidRDefault="006A01FA" w:rsidP="0042233C">
      <w:pPr>
        <w:spacing w:after="0" w:line="480" w:lineRule="auto"/>
        <w:jc w:val="both"/>
        <w:rPr>
          <w:rFonts w:ascii="Times New Roman" w:eastAsia="Arial Unicode MS" w:hAnsi="Times New Roman" w:cs="Times New Roman"/>
          <w:sz w:val="24"/>
          <w:szCs w:val="24"/>
        </w:rPr>
      </w:pPr>
    </w:p>
    <w:p w:rsidR="0042233C" w:rsidRDefault="0042233C" w:rsidP="0042233C">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Tabel 5 menunjukkan bahwa 34 orang atau 87% mahasiswa dikategorikan tuntas. Dengan demikian, ketuntasan belajar mahasiswa sudah memenuhi kriteria ketuntasan belajar mahasiswa.</w:t>
      </w:r>
    </w:p>
    <w:p w:rsidR="0042233C" w:rsidRDefault="0042233C" w:rsidP="0042233C">
      <w:pPr>
        <w:spacing w:after="0" w:line="480" w:lineRule="auto"/>
        <w:ind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Sedangkan distribusi frekuensi dan persentase nilai kreativitas mahasiswa dikelompokkan ke dalam 5 kategori seperti pada Tabel 6 berikut.</w:t>
      </w:r>
    </w:p>
    <w:p w:rsidR="0042233C" w:rsidRDefault="0042233C" w:rsidP="005047DF">
      <w:pPr>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Tabel 6 Nilai Kreativitas Mahasiswa</w:t>
      </w:r>
    </w:p>
    <w:tbl>
      <w:tblPr>
        <w:tblW w:w="7087" w:type="dxa"/>
        <w:jc w:val="center"/>
        <w:tblLook w:val="04A0" w:firstRow="1" w:lastRow="0" w:firstColumn="1" w:lastColumn="0" w:noHBand="0" w:noVBand="1"/>
      </w:tblPr>
      <w:tblGrid>
        <w:gridCol w:w="1417"/>
        <w:gridCol w:w="2268"/>
        <w:gridCol w:w="1701"/>
        <w:gridCol w:w="1701"/>
      </w:tblGrid>
      <w:tr w:rsidR="0042233C" w:rsidRPr="00BD7161" w:rsidTr="0042233C">
        <w:trPr>
          <w:trHeight w:val="300"/>
          <w:jc w:val="center"/>
        </w:trPr>
        <w:tc>
          <w:tcPr>
            <w:tcW w:w="1417" w:type="dxa"/>
            <w:vMerge w:val="restart"/>
            <w:tcBorders>
              <w:top w:val="single" w:sz="8" w:space="0" w:color="auto"/>
              <w:left w:val="nil"/>
              <w:bottom w:val="single" w:sz="8" w:space="0" w:color="000000"/>
              <w:right w:val="nil"/>
            </w:tcBorders>
            <w:shd w:val="clear" w:color="000000" w:fill="8DB4E2"/>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Nilai</w:t>
            </w:r>
          </w:p>
        </w:tc>
        <w:tc>
          <w:tcPr>
            <w:tcW w:w="2268" w:type="dxa"/>
            <w:vMerge w:val="restart"/>
            <w:tcBorders>
              <w:top w:val="single" w:sz="8" w:space="0" w:color="auto"/>
              <w:left w:val="nil"/>
              <w:bottom w:val="single" w:sz="8" w:space="0" w:color="000000"/>
              <w:right w:val="nil"/>
            </w:tcBorders>
            <w:shd w:val="clear" w:color="000000" w:fill="8DB4E2"/>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Kategori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Frekuensi</w:t>
            </w:r>
          </w:p>
        </w:tc>
        <w:tc>
          <w:tcPr>
            <w:tcW w:w="1701" w:type="dxa"/>
            <w:vMerge w:val="restart"/>
            <w:tcBorders>
              <w:top w:val="single" w:sz="8" w:space="0" w:color="auto"/>
              <w:left w:val="nil"/>
              <w:bottom w:val="single" w:sz="8" w:space="0" w:color="000000"/>
              <w:right w:val="nil"/>
            </w:tcBorders>
            <w:shd w:val="clear" w:color="000000" w:fill="8DB4E2"/>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Persentase</w:t>
            </w:r>
          </w:p>
        </w:tc>
      </w:tr>
      <w:tr w:rsidR="0042233C" w:rsidRPr="00BD7161" w:rsidTr="0042233C">
        <w:trPr>
          <w:trHeight w:val="315"/>
          <w:jc w:val="center"/>
        </w:trPr>
        <w:tc>
          <w:tcPr>
            <w:tcW w:w="1417" w:type="dxa"/>
            <w:vMerge/>
            <w:tcBorders>
              <w:top w:val="single" w:sz="8" w:space="0" w:color="auto"/>
              <w:left w:val="nil"/>
              <w:bottom w:val="single" w:sz="8" w:space="0" w:color="000000"/>
              <w:right w:val="nil"/>
            </w:tcBorders>
            <w:vAlign w:val="center"/>
            <w:hideMark/>
          </w:tcPr>
          <w:p w:rsidR="0042233C" w:rsidRPr="00BD7161"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2268" w:type="dxa"/>
            <w:vMerge/>
            <w:tcBorders>
              <w:top w:val="single" w:sz="8" w:space="0" w:color="auto"/>
              <w:left w:val="nil"/>
              <w:bottom w:val="single" w:sz="8" w:space="0" w:color="000000"/>
              <w:right w:val="nil"/>
            </w:tcBorders>
            <w:vAlign w:val="center"/>
            <w:hideMark/>
          </w:tcPr>
          <w:p w:rsidR="0042233C" w:rsidRPr="00BD7161"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42233C" w:rsidRPr="00BD7161" w:rsidRDefault="0042233C" w:rsidP="0042233C">
            <w:pPr>
              <w:spacing w:after="0" w:line="240" w:lineRule="auto"/>
              <w:rPr>
                <w:rFonts w:ascii="Times New Roman" w:eastAsia="Times New Roman" w:hAnsi="Times New Roman" w:cs="Times New Roman"/>
                <w:color w:val="000000"/>
                <w:sz w:val="24"/>
                <w:szCs w:val="24"/>
                <w:lang w:eastAsia="id-ID"/>
              </w:rPr>
            </w:pPr>
          </w:p>
        </w:tc>
        <w:tc>
          <w:tcPr>
            <w:tcW w:w="1701" w:type="dxa"/>
            <w:vMerge/>
            <w:tcBorders>
              <w:top w:val="single" w:sz="8" w:space="0" w:color="auto"/>
              <w:left w:val="nil"/>
              <w:bottom w:val="single" w:sz="8" w:space="0" w:color="000000"/>
              <w:right w:val="nil"/>
            </w:tcBorders>
            <w:vAlign w:val="center"/>
            <w:hideMark/>
          </w:tcPr>
          <w:p w:rsidR="0042233C" w:rsidRPr="00BD7161" w:rsidRDefault="0042233C" w:rsidP="0042233C">
            <w:pPr>
              <w:spacing w:after="0" w:line="240" w:lineRule="auto"/>
              <w:rPr>
                <w:rFonts w:ascii="Times New Roman" w:eastAsia="Times New Roman" w:hAnsi="Times New Roman" w:cs="Times New Roman"/>
                <w:color w:val="000000"/>
                <w:sz w:val="24"/>
                <w:szCs w:val="24"/>
                <w:lang w:eastAsia="id-ID"/>
              </w:rPr>
            </w:pPr>
          </w:p>
        </w:tc>
      </w:tr>
      <w:tr w:rsidR="0042233C" w:rsidRPr="00BD7161" w:rsidTr="0042233C">
        <w:trPr>
          <w:trHeight w:val="315"/>
          <w:jc w:val="center"/>
        </w:trPr>
        <w:tc>
          <w:tcPr>
            <w:tcW w:w="1417" w:type="dxa"/>
            <w:tcBorders>
              <w:top w:val="single" w:sz="8" w:space="0" w:color="auto"/>
              <w:left w:val="nil"/>
              <w:bottom w:val="nil"/>
              <w:right w:val="nil"/>
            </w:tcBorders>
            <w:shd w:val="clear" w:color="auto" w:fill="auto"/>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85 – 100</w:t>
            </w:r>
          </w:p>
        </w:tc>
        <w:tc>
          <w:tcPr>
            <w:tcW w:w="2268" w:type="dxa"/>
            <w:tcBorders>
              <w:top w:val="single" w:sz="8" w:space="0" w:color="auto"/>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Sangat Tinggi</w:t>
            </w:r>
          </w:p>
        </w:tc>
        <w:tc>
          <w:tcPr>
            <w:tcW w:w="1701" w:type="dxa"/>
            <w:tcBorders>
              <w:top w:val="single" w:sz="8" w:space="0" w:color="auto"/>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1</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r>
      <w:tr w:rsidR="0042233C" w:rsidRPr="00BD7161" w:rsidTr="0042233C">
        <w:trPr>
          <w:trHeight w:val="315"/>
          <w:jc w:val="center"/>
        </w:trPr>
        <w:tc>
          <w:tcPr>
            <w:tcW w:w="1417" w:type="dxa"/>
            <w:tcBorders>
              <w:top w:val="nil"/>
              <w:left w:val="nil"/>
              <w:bottom w:val="nil"/>
              <w:right w:val="nil"/>
            </w:tcBorders>
            <w:shd w:val="clear" w:color="auto" w:fill="auto"/>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 xml:space="preserve">75 – 84  </w:t>
            </w:r>
          </w:p>
        </w:tc>
        <w:tc>
          <w:tcPr>
            <w:tcW w:w="2268"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Tinggi</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12</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w:t>
            </w:r>
          </w:p>
        </w:tc>
      </w:tr>
      <w:tr w:rsidR="0042233C" w:rsidRPr="00BD7161" w:rsidTr="0042233C">
        <w:trPr>
          <w:trHeight w:val="315"/>
          <w:jc w:val="center"/>
        </w:trPr>
        <w:tc>
          <w:tcPr>
            <w:tcW w:w="1417" w:type="dxa"/>
            <w:tcBorders>
              <w:top w:val="nil"/>
              <w:left w:val="nil"/>
              <w:bottom w:val="nil"/>
              <w:right w:val="nil"/>
            </w:tcBorders>
            <w:shd w:val="clear" w:color="auto" w:fill="auto"/>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65 – 74</w:t>
            </w:r>
          </w:p>
        </w:tc>
        <w:tc>
          <w:tcPr>
            <w:tcW w:w="2268"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Sedang</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11</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28</w:t>
            </w:r>
          </w:p>
        </w:tc>
      </w:tr>
      <w:tr w:rsidR="0042233C" w:rsidRPr="00BD7161" w:rsidTr="0042233C">
        <w:trPr>
          <w:trHeight w:val="315"/>
          <w:jc w:val="center"/>
        </w:trPr>
        <w:tc>
          <w:tcPr>
            <w:tcW w:w="1417" w:type="dxa"/>
            <w:tcBorders>
              <w:top w:val="nil"/>
              <w:left w:val="nil"/>
              <w:bottom w:val="nil"/>
              <w:right w:val="nil"/>
            </w:tcBorders>
            <w:shd w:val="clear" w:color="auto" w:fill="auto"/>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55 – 64</w:t>
            </w:r>
          </w:p>
        </w:tc>
        <w:tc>
          <w:tcPr>
            <w:tcW w:w="2268"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Rendah</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1701" w:type="dxa"/>
            <w:tcBorders>
              <w:top w:val="nil"/>
              <w:left w:val="nil"/>
              <w:bottom w:val="nil"/>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r>
      <w:tr w:rsidR="0042233C" w:rsidRPr="00BD7161" w:rsidTr="0042233C">
        <w:trPr>
          <w:trHeight w:val="315"/>
          <w:jc w:val="center"/>
        </w:trPr>
        <w:tc>
          <w:tcPr>
            <w:tcW w:w="1417" w:type="dxa"/>
            <w:tcBorders>
              <w:top w:val="nil"/>
              <w:left w:val="nil"/>
              <w:bottom w:val="single" w:sz="4" w:space="0" w:color="auto"/>
              <w:right w:val="nil"/>
            </w:tcBorders>
            <w:shd w:val="clear" w:color="auto" w:fill="auto"/>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 54</w:t>
            </w:r>
          </w:p>
        </w:tc>
        <w:tc>
          <w:tcPr>
            <w:tcW w:w="2268" w:type="dxa"/>
            <w:tcBorders>
              <w:top w:val="nil"/>
              <w:left w:val="nil"/>
              <w:bottom w:val="single" w:sz="4" w:space="0" w:color="auto"/>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Sangat Rendah</w:t>
            </w:r>
          </w:p>
        </w:tc>
        <w:tc>
          <w:tcPr>
            <w:tcW w:w="1701" w:type="dxa"/>
            <w:tcBorders>
              <w:top w:val="nil"/>
              <w:left w:val="nil"/>
              <w:bottom w:val="single" w:sz="4" w:space="0" w:color="auto"/>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1701" w:type="dxa"/>
            <w:tcBorders>
              <w:top w:val="nil"/>
              <w:left w:val="nil"/>
              <w:bottom w:val="single" w:sz="4" w:space="0" w:color="auto"/>
              <w:right w:val="nil"/>
            </w:tcBorders>
            <w:shd w:val="clear" w:color="auto" w:fill="auto"/>
            <w:noWrap/>
            <w:vAlign w:val="center"/>
            <w:hideMark/>
          </w:tcPr>
          <w:p w:rsidR="0042233C" w:rsidRPr="00BD7161" w:rsidRDefault="0042233C" w:rsidP="0042233C">
            <w:pPr>
              <w:spacing w:after="0" w:line="240" w:lineRule="auto"/>
              <w:jc w:val="center"/>
              <w:rPr>
                <w:rFonts w:ascii="Times New Roman" w:eastAsia="Times New Roman" w:hAnsi="Times New Roman" w:cs="Times New Roman"/>
                <w:color w:val="000000"/>
                <w:sz w:val="24"/>
                <w:szCs w:val="24"/>
                <w:lang w:eastAsia="id-ID"/>
              </w:rPr>
            </w:pPr>
            <w:r w:rsidRPr="00BD7161">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3</w:t>
            </w:r>
          </w:p>
        </w:tc>
      </w:tr>
    </w:tbl>
    <w:p w:rsidR="0042233C" w:rsidRDefault="0042233C" w:rsidP="0042233C">
      <w:pPr>
        <w:spacing w:after="0" w:line="480" w:lineRule="auto"/>
        <w:jc w:val="both"/>
        <w:rPr>
          <w:rFonts w:ascii="Times New Roman" w:eastAsia="Arial Unicode MS" w:hAnsi="Times New Roman" w:cs="Times New Roman"/>
          <w:sz w:val="24"/>
          <w:szCs w:val="24"/>
        </w:rPr>
      </w:pPr>
    </w:p>
    <w:p w:rsidR="0042233C" w:rsidRDefault="0042233C" w:rsidP="0042233C">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Tabel 6 menunjukkan bahwa sebanyak 24 orang atau 62% mahasiswa memiliki nilai kreativitas di atas nilai minimal 65. Dengan demikian, kreativitas mahasiswa berada dalam kategori sedang. Jadi, hasil belajar mahasiswa untuk aspek kreativitas mahasiswa dapat dinyatakan terpenuhi.</w:t>
      </w:r>
    </w:p>
    <w:p w:rsidR="006A01FA" w:rsidRPr="005047DF" w:rsidRDefault="0042233C" w:rsidP="006A01FA">
      <w:pPr>
        <w:pStyle w:val="ListParagraph"/>
        <w:numPr>
          <w:ilvl w:val="0"/>
          <w:numId w:val="14"/>
        </w:numPr>
        <w:spacing w:before="240" w:after="0" w:line="480" w:lineRule="auto"/>
        <w:ind w:left="0"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Aktivitas Mahasiswa. </w:t>
      </w:r>
      <w:r w:rsidRPr="00BD28C0">
        <w:rPr>
          <w:rFonts w:ascii="Times New Roman" w:eastAsia="Arial Unicode MS" w:hAnsi="Times New Roman" w:cs="Times New Roman"/>
          <w:sz w:val="24"/>
          <w:szCs w:val="24"/>
        </w:rPr>
        <w:t xml:space="preserve">Hasil pengamatan aktivitas mahasiswa selama pembelajaran oleh dua orang pengamat </w:t>
      </w:r>
      <w:r w:rsidR="006A01FA">
        <w:rPr>
          <w:rFonts w:ascii="Times New Roman" w:eastAsia="Arial Unicode MS" w:hAnsi="Times New Roman" w:cs="Times New Roman"/>
          <w:sz w:val="24"/>
          <w:szCs w:val="24"/>
        </w:rPr>
        <w:t xml:space="preserve">menunjukkan bahwa </w:t>
      </w:r>
      <w:r w:rsidR="006A01FA" w:rsidRPr="006A01FA">
        <w:rPr>
          <w:rFonts w:ascii="Times New Roman" w:hAnsi="Times New Roman" w:cs="Times New Roman"/>
          <w:sz w:val="24"/>
          <w:szCs w:val="24"/>
        </w:rPr>
        <w:t>aktivitas mahasiswa dinyatakan memenuhi kriteria ketercapaian waktu ideal</w:t>
      </w:r>
      <w:r w:rsidR="006A01FA">
        <w:rPr>
          <w:rFonts w:ascii="Times New Roman" w:eastAsia="Arial Unicode MS" w:hAnsi="Times New Roman" w:cs="Times New Roman"/>
          <w:sz w:val="24"/>
          <w:szCs w:val="24"/>
        </w:rPr>
        <w:t xml:space="preserve"> yang disajikan pada Tabel 7 berikut</w:t>
      </w:r>
      <w:r w:rsidR="006A01FA" w:rsidRPr="006A01FA">
        <w:rPr>
          <w:rFonts w:ascii="Times New Roman" w:hAnsi="Times New Roman" w:cs="Times New Roman"/>
          <w:sz w:val="24"/>
          <w:szCs w:val="24"/>
        </w:rPr>
        <w:t>.</w:t>
      </w:r>
    </w:p>
    <w:p w:rsidR="005047DF" w:rsidRDefault="005047DF" w:rsidP="005047DF">
      <w:pPr>
        <w:spacing w:before="240" w:after="0" w:line="480" w:lineRule="auto"/>
        <w:jc w:val="both"/>
        <w:rPr>
          <w:rFonts w:ascii="Times New Roman" w:eastAsia="Arial Unicode MS" w:hAnsi="Times New Roman" w:cs="Times New Roman"/>
          <w:sz w:val="24"/>
          <w:szCs w:val="24"/>
        </w:rPr>
      </w:pPr>
    </w:p>
    <w:p w:rsidR="005047DF" w:rsidRDefault="005047DF" w:rsidP="005047DF">
      <w:pPr>
        <w:spacing w:before="240" w:after="0" w:line="480" w:lineRule="auto"/>
        <w:jc w:val="both"/>
        <w:rPr>
          <w:rFonts w:ascii="Times New Roman" w:eastAsia="Arial Unicode MS" w:hAnsi="Times New Roman" w:cs="Times New Roman"/>
          <w:sz w:val="24"/>
          <w:szCs w:val="24"/>
        </w:rPr>
      </w:pPr>
    </w:p>
    <w:p w:rsidR="005047DF" w:rsidRPr="005047DF" w:rsidRDefault="005047DF" w:rsidP="005047DF">
      <w:pPr>
        <w:spacing w:before="240" w:after="0" w:line="480" w:lineRule="auto"/>
        <w:jc w:val="both"/>
        <w:rPr>
          <w:rFonts w:ascii="Times New Roman" w:eastAsia="Arial Unicode MS" w:hAnsi="Times New Roman" w:cs="Times New Roman"/>
          <w:sz w:val="24"/>
          <w:szCs w:val="24"/>
        </w:rPr>
      </w:pPr>
    </w:p>
    <w:p w:rsidR="0042233C" w:rsidRDefault="0042233C" w:rsidP="0042233C">
      <w:pPr>
        <w:spacing w:after="0" w:line="48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Tabel </w:t>
      </w:r>
      <w:r w:rsidR="006A01FA">
        <w:rPr>
          <w:rFonts w:ascii="Times New Roman" w:eastAsia="Arial Unicode MS" w:hAnsi="Times New Roman" w:cs="Times New Roman"/>
          <w:sz w:val="24"/>
          <w:szCs w:val="24"/>
        </w:rPr>
        <w:t>7.</w:t>
      </w:r>
      <w:r>
        <w:rPr>
          <w:rFonts w:ascii="Times New Roman" w:eastAsia="Arial Unicode MS" w:hAnsi="Times New Roman" w:cs="Times New Roman"/>
          <w:sz w:val="24"/>
          <w:szCs w:val="24"/>
        </w:rPr>
        <w:t xml:space="preserve"> Hasil Pengamatan Aktivitas Mahasiswa</w:t>
      </w:r>
    </w:p>
    <w:tbl>
      <w:tblPr>
        <w:tblW w:w="8449" w:type="dxa"/>
        <w:tblInd w:w="93" w:type="dxa"/>
        <w:tblLook w:val="04A0" w:firstRow="1" w:lastRow="0" w:firstColumn="1" w:lastColumn="0" w:noHBand="0" w:noVBand="1"/>
      </w:tblPr>
      <w:tblGrid>
        <w:gridCol w:w="3969"/>
        <w:gridCol w:w="496"/>
        <w:gridCol w:w="496"/>
        <w:gridCol w:w="496"/>
        <w:gridCol w:w="496"/>
        <w:gridCol w:w="496"/>
        <w:gridCol w:w="510"/>
        <w:gridCol w:w="776"/>
        <w:gridCol w:w="776"/>
      </w:tblGrid>
      <w:tr w:rsidR="0042233C" w:rsidRPr="00BD28C0" w:rsidTr="0042233C">
        <w:trPr>
          <w:trHeight w:val="315"/>
        </w:trPr>
        <w:tc>
          <w:tcPr>
            <w:tcW w:w="3969" w:type="dxa"/>
            <w:vMerge w:val="restart"/>
            <w:tcBorders>
              <w:top w:val="single" w:sz="8" w:space="0" w:color="auto"/>
              <w:bottom w:val="single" w:sz="8" w:space="0" w:color="000000"/>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color w:val="000000"/>
                <w:sz w:val="16"/>
                <w:szCs w:val="16"/>
                <w:lang w:eastAsia="id-ID"/>
              </w:rPr>
            </w:pPr>
            <w:r w:rsidRPr="00BD28C0">
              <w:rPr>
                <w:rFonts w:ascii="Times New Roman" w:eastAsia="Times New Roman" w:hAnsi="Times New Roman" w:cs="Times New Roman"/>
                <w:b/>
                <w:color w:val="000000"/>
                <w:sz w:val="16"/>
                <w:szCs w:val="16"/>
                <w:lang w:eastAsia="id-ID"/>
              </w:rPr>
              <w:t>Kegiatan</w:t>
            </w:r>
          </w:p>
        </w:tc>
        <w:tc>
          <w:tcPr>
            <w:tcW w:w="2480" w:type="dxa"/>
            <w:gridSpan w:val="5"/>
            <w:tcBorders>
              <w:top w:val="single" w:sz="8" w:space="0" w:color="auto"/>
            </w:tcBorders>
            <w:shd w:val="clear" w:color="000000" w:fill="C5D9F1"/>
            <w:noWrap/>
            <w:vAlign w:val="bottom"/>
            <w:hideMark/>
          </w:tcPr>
          <w:p w:rsidR="0042233C" w:rsidRPr="00BD28C0" w:rsidRDefault="0042233C" w:rsidP="0042233C">
            <w:pPr>
              <w:spacing w:after="0" w:line="240" w:lineRule="auto"/>
              <w:jc w:val="center"/>
              <w:rPr>
                <w:rFonts w:ascii="Times New Roman" w:eastAsia="Times New Roman" w:hAnsi="Times New Roman" w:cs="Times New Roman"/>
                <w:b/>
                <w:color w:val="000000"/>
                <w:sz w:val="16"/>
                <w:szCs w:val="16"/>
                <w:lang w:eastAsia="id-ID"/>
              </w:rPr>
            </w:pPr>
            <w:r w:rsidRPr="00BD28C0">
              <w:rPr>
                <w:rFonts w:ascii="Times New Roman" w:eastAsia="Times New Roman" w:hAnsi="Times New Roman" w:cs="Times New Roman"/>
                <w:b/>
                <w:color w:val="000000"/>
                <w:sz w:val="16"/>
                <w:szCs w:val="16"/>
                <w:lang w:eastAsia="id-ID"/>
              </w:rPr>
              <w:t>Rata-rata Persentase Aktivitas</w:t>
            </w:r>
          </w:p>
        </w:tc>
        <w:tc>
          <w:tcPr>
            <w:tcW w:w="510" w:type="dxa"/>
            <w:vMerge w:val="restart"/>
            <w:tcBorders>
              <w:top w:val="single" w:sz="8" w:space="0" w:color="auto"/>
              <w:bottom w:val="single" w:sz="8" w:space="0" w:color="000000"/>
            </w:tcBorders>
            <w:shd w:val="clear" w:color="000000" w:fill="C5D9F1"/>
            <w:noWrap/>
            <w:vAlign w:val="center"/>
          </w:tcPr>
          <w:p w:rsidR="0042233C" w:rsidRPr="00BD28C0" w:rsidRDefault="00E41962" w:rsidP="0042233C">
            <w:pPr>
              <w:spacing w:after="0" w:line="240" w:lineRule="auto"/>
              <w:jc w:val="center"/>
              <w:rPr>
                <w:rFonts w:ascii="Times New Roman" w:eastAsia="Times New Roman" w:hAnsi="Times New Roman" w:cs="Times New Roman"/>
                <w:b/>
                <w:color w:val="000000"/>
                <w:sz w:val="16"/>
                <w:szCs w:val="16"/>
                <w:lang w:eastAsia="id-ID"/>
              </w:rPr>
            </w:pPr>
            <m:oMathPara>
              <m:oMath>
                <m:acc>
                  <m:accPr>
                    <m:chr m:val="̅"/>
                    <m:ctrlPr>
                      <w:rPr>
                        <w:rFonts w:ascii="Cambria Math" w:eastAsia="Times New Roman" w:hAnsi="Cambria Math" w:cs="Times New Roman"/>
                        <w:b/>
                        <w:i/>
                        <w:color w:val="000000"/>
                        <w:sz w:val="24"/>
                        <w:szCs w:val="16"/>
                        <w:lang w:eastAsia="id-ID"/>
                      </w:rPr>
                    </m:ctrlPr>
                  </m:accPr>
                  <m:e>
                    <m:r>
                      <m:rPr>
                        <m:sty m:val="bi"/>
                      </m:rPr>
                      <w:rPr>
                        <w:rFonts w:ascii="Cambria Math" w:eastAsia="Times New Roman" w:hAnsi="Cambria Math" w:cs="Times New Roman"/>
                        <w:color w:val="000000"/>
                        <w:sz w:val="24"/>
                        <w:szCs w:val="16"/>
                        <w:lang w:eastAsia="id-ID"/>
                      </w:rPr>
                      <m:t>x</m:t>
                    </m:r>
                  </m:e>
                </m:acc>
              </m:oMath>
            </m:oMathPara>
          </w:p>
        </w:tc>
        <w:tc>
          <w:tcPr>
            <w:tcW w:w="714" w:type="dxa"/>
            <w:vMerge w:val="restart"/>
            <w:tcBorders>
              <w:top w:val="single" w:sz="8" w:space="0" w:color="auto"/>
              <w:bottom w:val="single" w:sz="8" w:space="0" w:color="000000"/>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color w:val="000000"/>
                <w:sz w:val="16"/>
                <w:szCs w:val="16"/>
                <w:lang w:eastAsia="id-ID"/>
              </w:rPr>
            </w:pPr>
            <w:r w:rsidRPr="00BD28C0">
              <w:rPr>
                <w:rFonts w:ascii="Times New Roman" w:eastAsia="Times New Roman" w:hAnsi="Times New Roman" w:cs="Times New Roman"/>
                <w:b/>
                <w:color w:val="000000"/>
                <w:sz w:val="16"/>
                <w:szCs w:val="16"/>
                <w:lang w:eastAsia="id-ID"/>
              </w:rPr>
              <w:t>Kriteria</w:t>
            </w:r>
          </w:p>
        </w:tc>
        <w:tc>
          <w:tcPr>
            <w:tcW w:w="776" w:type="dxa"/>
            <w:vMerge w:val="restart"/>
            <w:tcBorders>
              <w:top w:val="single" w:sz="8" w:space="0" w:color="auto"/>
              <w:bottom w:val="single" w:sz="8" w:space="0" w:color="000000"/>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color w:val="000000"/>
                <w:sz w:val="16"/>
                <w:szCs w:val="16"/>
                <w:lang w:eastAsia="id-ID"/>
              </w:rPr>
            </w:pPr>
            <w:r w:rsidRPr="00BD28C0">
              <w:rPr>
                <w:rFonts w:ascii="Times New Roman" w:eastAsia="Times New Roman" w:hAnsi="Times New Roman" w:cs="Times New Roman"/>
                <w:b/>
                <w:color w:val="000000"/>
                <w:sz w:val="16"/>
                <w:szCs w:val="16"/>
                <w:lang w:eastAsia="id-ID"/>
              </w:rPr>
              <w:t>Ket.</w:t>
            </w:r>
          </w:p>
        </w:tc>
      </w:tr>
      <w:tr w:rsidR="0042233C" w:rsidRPr="00BD28C0" w:rsidTr="0042233C">
        <w:trPr>
          <w:trHeight w:val="315"/>
        </w:trPr>
        <w:tc>
          <w:tcPr>
            <w:tcW w:w="3969"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2480" w:type="dxa"/>
            <w:gridSpan w:val="5"/>
            <w:tcBorders>
              <w:bottom w:val="single" w:sz="8" w:space="0" w:color="auto"/>
            </w:tcBorders>
            <w:shd w:val="clear" w:color="000000" w:fill="C5D9F1"/>
            <w:noWrap/>
            <w:hideMark/>
          </w:tcPr>
          <w:p w:rsidR="0042233C" w:rsidRPr="00BD28C0" w:rsidRDefault="0042233C" w:rsidP="0042233C">
            <w:pPr>
              <w:spacing w:after="0" w:line="240" w:lineRule="auto"/>
              <w:jc w:val="center"/>
              <w:rPr>
                <w:rFonts w:ascii="Times New Roman" w:eastAsia="Times New Roman" w:hAnsi="Times New Roman" w:cs="Times New Roman"/>
                <w:b/>
                <w:color w:val="000000"/>
                <w:sz w:val="16"/>
                <w:szCs w:val="16"/>
                <w:lang w:eastAsia="id-ID"/>
              </w:rPr>
            </w:pPr>
            <w:r w:rsidRPr="00BD28C0">
              <w:rPr>
                <w:rFonts w:ascii="Times New Roman" w:eastAsia="Times New Roman" w:hAnsi="Times New Roman" w:cs="Times New Roman"/>
                <w:b/>
                <w:color w:val="000000"/>
                <w:sz w:val="16"/>
                <w:szCs w:val="16"/>
                <w:lang w:eastAsia="id-ID"/>
              </w:rPr>
              <w:t>Pertemuan ke-</w:t>
            </w:r>
          </w:p>
        </w:tc>
        <w:tc>
          <w:tcPr>
            <w:tcW w:w="510"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714"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r>
      <w:tr w:rsidR="0042233C" w:rsidRPr="00BD28C0" w:rsidTr="0042233C">
        <w:trPr>
          <w:trHeight w:val="315"/>
        </w:trPr>
        <w:tc>
          <w:tcPr>
            <w:tcW w:w="3969"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496" w:type="dxa"/>
            <w:tcBorders>
              <w:top w:val="nil"/>
              <w:bottom w:val="single" w:sz="8" w:space="0" w:color="auto"/>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bCs/>
                <w:color w:val="000000"/>
                <w:sz w:val="16"/>
                <w:szCs w:val="16"/>
                <w:lang w:eastAsia="id-ID"/>
              </w:rPr>
            </w:pPr>
            <w:r w:rsidRPr="00BD28C0">
              <w:rPr>
                <w:rFonts w:ascii="Times New Roman" w:eastAsia="Times New Roman" w:hAnsi="Times New Roman" w:cs="Times New Roman"/>
                <w:b/>
                <w:bCs/>
                <w:color w:val="000000"/>
                <w:sz w:val="16"/>
                <w:szCs w:val="16"/>
                <w:lang w:eastAsia="id-ID"/>
              </w:rPr>
              <w:t>1</w:t>
            </w:r>
          </w:p>
        </w:tc>
        <w:tc>
          <w:tcPr>
            <w:tcW w:w="496" w:type="dxa"/>
            <w:tcBorders>
              <w:top w:val="nil"/>
              <w:bottom w:val="single" w:sz="8" w:space="0" w:color="auto"/>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bCs/>
                <w:color w:val="000000"/>
                <w:sz w:val="16"/>
                <w:szCs w:val="16"/>
                <w:lang w:eastAsia="id-ID"/>
              </w:rPr>
            </w:pPr>
            <w:r w:rsidRPr="00BD28C0">
              <w:rPr>
                <w:rFonts w:ascii="Times New Roman" w:eastAsia="Times New Roman" w:hAnsi="Times New Roman" w:cs="Times New Roman"/>
                <w:b/>
                <w:bCs/>
                <w:color w:val="000000"/>
                <w:sz w:val="16"/>
                <w:szCs w:val="16"/>
                <w:lang w:eastAsia="id-ID"/>
              </w:rPr>
              <w:t>2</w:t>
            </w:r>
          </w:p>
        </w:tc>
        <w:tc>
          <w:tcPr>
            <w:tcW w:w="496" w:type="dxa"/>
            <w:tcBorders>
              <w:top w:val="nil"/>
              <w:bottom w:val="single" w:sz="8" w:space="0" w:color="auto"/>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bCs/>
                <w:color w:val="000000"/>
                <w:sz w:val="16"/>
                <w:szCs w:val="16"/>
                <w:lang w:eastAsia="id-ID"/>
              </w:rPr>
            </w:pPr>
            <w:r w:rsidRPr="00BD28C0">
              <w:rPr>
                <w:rFonts w:ascii="Times New Roman" w:eastAsia="Times New Roman" w:hAnsi="Times New Roman" w:cs="Times New Roman"/>
                <w:b/>
                <w:bCs/>
                <w:color w:val="000000"/>
                <w:sz w:val="16"/>
                <w:szCs w:val="16"/>
                <w:lang w:eastAsia="id-ID"/>
              </w:rPr>
              <w:t>3</w:t>
            </w:r>
          </w:p>
        </w:tc>
        <w:tc>
          <w:tcPr>
            <w:tcW w:w="496" w:type="dxa"/>
            <w:tcBorders>
              <w:top w:val="nil"/>
              <w:bottom w:val="single" w:sz="8" w:space="0" w:color="auto"/>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bCs/>
                <w:color w:val="000000"/>
                <w:sz w:val="16"/>
                <w:szCs w:val="16"/>
                <w:lang w:eastAsia="id-ID"/>
              </w:rPr>
            </w:pPr>
            <w:r w:rsidRPr="00BD28C0">
              <w:rPr>
                <w:rFonts w:ascii="Times New Roman" w:eastAsia="Times New Roman" w:hAnsi="Times New Roman" w:cs="Times New Roman"/>
                <w:b/>
                <w:bCs/>
                <w:color w:val="000000"/>
                <w:sz w:val="16"/>
                <w:szCs w:val="16"/>
                <w:lang w:eastAsia="id-ID"/>
              </w:rPr>
              <w:t>4</w:t>
            </w:r>
          </w:p>
        </w:tc>
        <w:tc>
          <w:tcPr>
            <w:tcW w:w="496" w:type="dxa"/>
            <w:tcBorders>
              <w:top w:val="nil"/>
              <w:bottom w:val="single" w:sz="8" w:space="0" w:color="auto"/>
            </w:tcBorders>
            <w:shd w:val="clear" w:color="000000" w:fill="C5D9F1"/>
            <w:noWrap/>
            <w:vAlign w:val="center"/>
            <w:hideMark/>
          </w:tcPr>
          <w:p w:rsidR="0042233C" w:rsidRPr="00BD28C0" w:rsidRDefault="0042233C" w:rsidP="0042233C">
            <w:pPr>
              <w:spacing w:after="0" w:line="240" w:lineRule="auto"/>
              <w:jc w:val="center"/>
              <w:rPr>
                <w:rFonts w:ascii="Times New Roman" w:eastAsia="Times New Roman" w:hAnsi="Times New Roman" w:cs="Times New Roman"/>
                <w:b/>
                <w:bCs/>
                <w:color w:val="000000"/>
                <w:sz w:val="16"/>
                <w:szCs w:val="16"/>
                <w:lang w:eastAsia="id-ID"/>
              </w:rPr>
            </w:pPr>
            <w:r w:rsidRPr="00BD28C0">
              <w:rPr>
                <w:rFonts w:ascii="Times New Roman" w:eastAsia="Times New Roman" w:hAnsi="Times New Roman" w:cs="Times New Roman"/>
                <w:b/>
                <w:bCs/>
                <w:color w:val="000000"/>
                <w:sz w:val="16"/>
                <w:szCs w:val="16"/>
                <w:lang w:eastAsia="id-ID"/>
              </w:rPr>
              <w:t>5</w:t>
            </w:r>
          </w:p>
        </w:tc>
        <w:tc>
          <w:tcPr>
            <w:tcW w:w="510"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714"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c>
          <w:tcPr>
            <w:tcW w:w="776" w:type="dxa"/>
            <w:vMerge/>
            <w:tcBorders>
              <w:top w:val="single" w:sz="8" w:space="0" w:color="auto"/>
              <w:bottom w:val="single" w:sz="8" w:space="0" w:color="000000"/>
            </w:tcBorders>
            <w:vAlign w:val="center"/>
            <w:hideMark/>
          </w:tcPr>
          <w:p w:rsidR="0042233C" w:rsidRPr="00BD28C0" w:rsidRDefault="0042233C" w:rsidP="0042233C">
            <w:pPr>
              <w:spacing w:after="0" w:line="240" w:lineRule="auto"/>
              <w:rPr>
                <w:rFonts w:ascii="Times New Roman" w:eastAsia="Times New Roman" w:hAnsi="Times New Roman" w:cs="Times New Roman"/>
                <w:b/>
                <w:color w:val="000000"/>
                <w:sz w:val="16"/>
                <w:szCs w:val="16"/>
                <w:lang w:eastAsia="id-ID"/>
              </w:rPr>
            </w:pP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1. Memperhatikan apa yang disampaikan oleh dosen.</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11</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11</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11</w:t>
            </w:r>
          </w:p>
        </w:tc>
        <w:tc>
          <w:tcPr>
            <w:tcW w:w="510"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11</w:t>
            </w:r>
          </w:p>
        </w:tc>
        <w:tc>
          <w:tcPr>
            <w:tcW w:w="714"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2 - 12</w:t>
            </w:r>
          </w:p>
        </w:tc>
        <w:tc>
          <w:tcPr>
            <w:tcW w:w="77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2. Mempelajari Modul secara mandiri.</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21</w:t>
            </w:r>
          </w:p>
        </w:tc>
        <w:tc>
          <w:tcPr>
            <w:tcW w:w="510"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20</w:t>
            </w:r>
          </w:p>
        </w:tc>
        <w:tc>
          <w:tcPr>
            <w:tcW w:w="714"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15 - 25</w:t>
            </w:r>
          </w:p>
        </w:tc>
        <w:tc>
          <w:tcPr>
            <w:tcW w:w="77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3. Mengerjakan soal terbuka secara kelompok.</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32</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35</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36</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38</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36</w:t>
            </w:r>
          </w:p>
        </w:tc>
        <w:tc>
          <w:tcPr>
            <w:tcW w:w="510"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36</w:t>
            </w:r>
          </w:p>
        </w:tc>
        <w:tc>
          <w:tcPr>
            <w:tcW w:w="714"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28 - 38</w:t>
            </w:r>
          </w:p>
        </w:tc>
        <w:tc>
          <w:tcPr>
            <w:tcW w:w="77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4. Mempresentasekan hasil diskusi kelompok.</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0</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9</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9</w:t>
            </w:r>
          </w:p>
        </w:tc>
        <w:tc>
          <w:tcPr>
            <w:tcW w:w="510"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7</w:t>
            </w:r>
          </w:p>
        </w:tc>
        <w:tc>
          <w:tcPr>
            <w:tcW w:w="714"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2 - 12</w:t>
            </w:r>
          </w:p>
        </w:tc>
        <w:tc>
          <w:tcPr>
            <w:tcW w:w="77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5. Memperhatikan atau menanggapi presentasi kelompok</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15</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16</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26</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15</w:t>
            </w:r>
          </w:p>
        </w:tc>
        <w:tc>
          <w:tcPr>
            <w:tcW w:w="49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18</w:t>
            </w:r>
          </w:p>
        </w:tc>
        <w:tc>
          <w:tcPr>
            <w:tcW w:w="510"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18</w:t>
            </w:r>
          </w:p>
        </w:tc>
        <w:tc>
          <w:tcPr>
            <w:tcW w:w="714"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8 - 18</w:t>
            </w:r>
          </w:p>
        </w:tc>
        <w:tc>
          <w:tcPr>
            <w:tcW w:w="776" w:type="dxa"/>
            <w:tcBorders>
              <w:top w:val="nil"/>
              <w:bottom w:val="nil"/>
            </w:tcBorders>
            <w:shd w:val="clear" w:color="auto" w:fill="auto"/>
            <w:noWrap/>
            <w:vAlign w:val="center"/>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nil"/>
            </w:tcBorders>
            <w:shd w:val="clear" w:color="auto" w:fill="auto"/>
            <w:noWrap/>
            <w:vAlign w:val="center"/>
            <w:hideMark/>
          </w:tcPr>
          <w:p w:rsidR="0042233C" w:rsidRPr="00BD28C0" w:rsidRDefault="0042233C" w:rsidP="0042233C">
            <w:pPr>
              <w:spacing w:after="0" w:line="240" w:lineRule="auto"/>
              <w:ind w:left="191" w:hanging="191"/>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6. Melakukan kegiatan lain dalam tugas, misalnya menunjukkan gerakan seperti sedang berpikir, memperhatikan pekerjaan teman, dsb.</w:t>
            </w:r>
          </w:p>
        </w:tc>
        <w:tc>
          <w:tcPr>
            <w:tcW w:w="49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6</w:t>
            </w:r>
          </w:p>
        </w:tc>
        <w:tc>
          <w:tcPr>
            <w:tcW w:w="49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5</w:t>
            </w:r>
          </w:p>
        </w:tc>
        <w:tc>
          <w:tcPr>
            <w:tcW w:w="49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5</w:t>
            </w:r>
          </w:p>
        </w:tc>
        <w:tc>
          <w:tcPr>
            <w:tcW w:w="49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w:t>
            </w:r>
          </w:p>
        </w:tc>
        <w:tc>
          <w:tcPr>
            <w:tcW w:w="49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2</w:t>
            </w:r>
          </w:p>
        </w:tc>
        <w:tc>
          <w:tcPr>
            <w:tcW w:w="510"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4</w:t>
            </w:r>
          </w:p>
        </w:tc>
        <w:tc>
          <w:tcPr>
            <w:tcW w:w="714"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0 - 5</w:t>
            </w:r>
          </w:p>
        </w:tc>
        <w:tc>
          <w:tcPr>
            <w:tcW w:w="776" w:type="dxa"/>
            <w:tcBorders>
              <w:top w:val="nil"/>
              <w:bottom w:val="nil"/>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r w:rsidR="0042233C" w:rsidRPr="00BD28C0" w:rsidTr="0042233C">
        <w:trPr>
          <w:trHeight w:val="300"/>
        </w:trPr>
        <w:tc>
          <w:tcPr>
            <w:tcW w:w="3969" w:type="dxa"/>
            <w:tcBorders>
              <w:top w:val="nil"/>
              <w:bottom w:val="single" w:sz="8" w:space="0" w:color="auto"/>
            </w:tcBorders>
            <w:shd w:val="clear" w:color="auto" w:fill="auto"/>
            <w:noWrap/>
            <w:vAlign w:val="center"/>
            <w:hideMark/>
          </w:tcPr>
          <w:p w:rsidR="0042233C" w:rsidRPr="00BD28C0" w:rsidRDefault="0042233C" w:rsidP="0042233C">
            <w:pPr>
              <w:spacing w:after="0" w:line="240" w:lineRule="auto"/>
              <w:ind w:left="191" w:hanging="191"/>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val="sv-SE" w:eastAsia="id-ID"/>
              </w:rPr>
              <w:t>7. Melakukan kegiatan lain di luar tugas, misalnya tidak memperhatikan penjelasan dosen, atau melakukan aktivitas yang tidak berkaitan dengan KBM (mengantuk, tidur, mengobrol, melamun, dsb).</w:t>
            </w:r>
          </w:p>
        </w:tc>
        <w:tc>
          <w:tcPr>
            <w:tcW w:w="49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7</w:t>
            </w:r>
          </w:p>
        </w:tc>
        <w:tc>
          <w:tcPr>
            <w:tcW w:w="49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5</w:t>
            </w:r>
          </w:p>
        </w:tc>
        <w:tc>
          <w:tcPr>
            <w:tcW w:w="49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4</w:t>
            </w:r>
          </w:p>
        </w:tc>
        <w:tc>
          <w:tcPr>
            <w:tcW w:w="49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4</w:t>
            </w:r>
          </w:p>
        </w:tc>
        <w:tc>
          <w:tcPr>
            <w:tcW w:w="49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3</w:t>
            </w:r>
          </w:p>
        </w:tc>
        <w:tc>
          <w:tcPr>
            <w:tcW w:w="510"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4</w:t>
            </w:r>
          </w:p>
        </w:tc>
        <w:tc>
          <w:tcPr>
            <w:tcW w:w="714"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0 - 5</w:t>
            </w:r>
          </w:p>
        </w:tc>
        <w:tc>
          <w:tcPr>
            <w:tcW w:w="776" w:type="dxa"/>
            <w:tcBorders>
              <w:top w:val="nil"/>
              <w:bottom w:val="single" w:sz="8" w:space="0" w:color="auto"/>
            </w:tcBorders>
            <w:shd w:val="clear" w:color="auto" w:fill="auto"/>
            <w:noWrap/>
            <w:hideMark/>
          </w:tcPr>
          <w:p w:rsidR="0042233C" w:rsidRPr="00BD28C0" w:rsidRDefault="0042233C" w:rsidP="0042233C">
            <w:pPr>
              <w:spacing w:after="0" w:line="240" w:lineRule="auto"/>
              <w:jc w:val="center"/>
              <w:rPr>
                <w:rFonts w:ascii="Times New Roman" w:eastAsia="Times New Roman" w:hAnsi="Times New Roman" w:cs="Times New Roman"/>
                <w:color w:val="000000"/>
                <w:sz w:val="16"/>
                <w:szCs w:val="16"/>
                <w:lang w:eastAsia="id-ID"/>
              </w:rPr>
            </w:pPr>
            <w:r w:rsidRPr="00BD28C0">
              <w:rPr>
                <w:rFonts w:ascii="Times New Roman" w:eastAsia="Times New Roman" w:hAnsi="Times New Roman" w:cs="Times New Roman"/>
                <w:color w:val="000000"/>
                <w:sz w:val="16"/>
                <w:szCs w:val="16"/>
                <w:lang w:eastAsia="id-ID"/>
              </w:rPr>
              <w:t>Tercapai</w:t>
            </w:r>
          </w:p>
        </w:tc>
      </w:tr>
    </w:tbl>
    <w:p w:rsidR="006A01FA" w:rsidRPr="006A01FA" w:rsidRDefault="0042233C" w:rsidP="006A01FA">
      <w:pPr>
        <w:pStyle w:val="ListParagraph"/>
        <w:numPr>
          <w:ilvl w:val="0"/>
          <w:numId w:val="14"/>
        </w:numPr>
        <w:spacing w:before="240" w:after="0" w:line="480" w:lineRule="auto"/>
        <w:ind w:left="0" w:firstLine="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Respons Mahasiswa. </w:t>
      </w:r>
      <w:r w:rsidRPr="00BD28C0">
        <w:rPr>
          <w:rFonts w:ascii="Times New Roman" w:eastAsia="Arial Unicode MS" w:hAnsi="Times New Roman" w:cs="Times New Roman"/>
          <w:sz w:val="24"/>
          <w:szCs w:val="24"/>
        </w:rPr>
        <w:t xml:space="preserve">Hasil </w:t>
      </w:r>
      <w:r>
        <w:rPr>
          <w:rFonts w:ascii="Times New Roman" w:eastAsia="Arial Unicode MS" w:hAnsi="Times New Roman" w:cs="Times New Roman"/>
          <w:sz w:val="24"/>
          <w:szCs w:val="24"/>
        </w:rPr>
        <w:t>angket respons</w:t>
      </w:r>
      <w:r w:rsidR="006A01FA">
        <w:rPr>
          <w:rFonts w:ascii="Times New Roman" w:eastAsia="Arial Unicode MS" w:hAnsi="Times New Roman" w:cs="Times New Roman"/>
          <w:sz w:val="24"/>
          <w:szCs w:val="24"/>
        </w:rPr>
        <w:t xml:space="preserve"> mahasiswa,</w:t>
      </w:r>
      <w:r>
        <w:rPr>
          <w:rFonts w:ascii="Times New Roman" w:eastAsia="Arial Unicode MS" w:hAnsi="Times New Roman" w:cs="Times New Roman"/>
          <w:sz w:val="24"/>
          <w:szCs w:val="24"/>
        </w:rPr>
        <w:t xml:space="preserve"> </w:t>
      </w:r>
      <w:r w:rsidR="006A01FA">
        <w:rPr>
          <w:rFonts w:ascii="Times New Roman" w:eastAsia="Arial Unicode MS" w:hAnsi="Times New Roman" w:cs="Times New Roman"/>
          <w:sz w:val="24"/>
          <w:szCs w:val="24"/>
        </w:rPr>
        <w:t>n</w:t>
      </w:r>
      <w:r w:rsidR="006A01FA">
        <w:rPr>
          <w:rFonts w:ascii="Times New Roman" w:hAnsi="Times New Roman" w:cs="Times New Roman"/>
          <w:sz w:val="24"/>
          <w:szCs w:val="24"/>
        </w:rPr>
        <w:t xml:space="preserve">ilai rata-rata persentase respons mahasiswa terhadap pembelajaran yang diperoleh adalah 75%. Sehingga, dapat disimpulkan bahwa nilai ini termasuk kategori “respons positif”. </w:t>
      </w:r>
      <w:r w:rsidRPr="006A01FA">
        <w:rPr>
          <w:rFonts w:ascii="Times New Roman" w:hAnsi="Times New Roman" w:cs="Times New Roman"/>
          <w:sz w:val="24"/>
          <w:szCs w:val="24"/>
        </w:rPr>
        <w:t>Nilai rata-rata persentase respons mahasiswa terhadap modul ya</w:t>
      </w:r>
      <w:r w:rsidR="006A01FA">
        <w:rPr>
          <w:rFonts w:ascii="Times New Roman" w:hAnsi="Times New Roman" w:cs="Times New Roman"/>
          <w:sz w:val="24"/>
          <w:szCs w:val="24"/>
        </w:rPr>
        <w:t>ng diperoleh adalah 75%. Sehingga</w:t>
      </w:r>
      <w:r w:rsidRPr="006A01FA">
        <w:rPr>
          <w:rFonts w:ascii="Times New Roman" w:hAnsi="Times New Roman" w:cs="Times New Roman"/>
          <w:sz w:val="24"/>
          <w:szCs w:val="24"/>
        </w:rPr>
        <w:t>, dapat disimpulkan bahwa nilai ini termasuk kategori “respons positif”.</w:t>
      </w:r>
    </w:p>
    <w:p w:rsidR="006A01FA" w:rsidRPr="006A01FA" w:rsidRDefault="006A01FA" w:rsidP="006A01FA">
      <w:pPr>
        <w:spacing w:after="0" w:line="480" w:lineRule="auto"/>
        <w:ind w:firstLine="426"/>
        <w:jc w:val="both"/>
        <w:rPr>
          <w:rFonts w:ascii="Times New Roman" w:eastAsia="Arial Unicode MS" w:hAnsi="Times New Roman" w:cs="Times New Roman"/>
          <w:sz w:val="24"/>
          <w:szCs w:val="24"/>
        </w:rPr>
      </w:pPr>
      <w:r w:rsidRPr="006A01FA">
        <w:rPr>
          <w:rFonts w:ascii="Times New Roman" w:eastAsia="Arial Unicode MS" w:hAnsi="Times New Roman" w:cs="Times New Roman"/>
          <w:sz w:val="24"/>
          <w:szCs w:val="24"/>
        </w:rPr>
        <w:t>Berdasarkan keempat hasil uji coba (ketuntasan belajar, kreativitas mahasiswa, aktivitas mahasiswa, dan respons mahasiswa) diketahui bahwa ketiga kriteria keefektifan telah terpenuhi. Sehingga, dapat disimpulkan bahwa perangkat pembelajaran yang dikembangkan telah memenuhi kriteria keefektifan.</w:t>
      </w:r>
    </w:p>
    <w:p w:rsidR="005047DF" w:rsidRDefault="005047DF" w:rsidP="0059612C">
      <w:pPr>
        <w:spacing w:after="0" w:line="480" w:lineRule="auto"/>
        <w:jc w:val="both"/>
        <w:rPr>
          <w:rFonts w:ascii="Times New Roman" w:hAnsi="Times New Roman" w:cs="Times New Roman"/>
          <w:b/>
          <w:sz w:val="24"/>
          <w:szCs w:val="24"/>
        </w:rPr>
      </w:pPr>
    </w:p>
    <w:p w:rsidR="005047DF" w:rsidRDefault="005047DF" w:rsidP="0059612C">
      <w:pPr>
        <w:spacing w:after="0" w:line="480" w:lineRule="auto"/>
        <w:jc w:val="both"/>
        <w:rPr>
          <w:rFonts w:ascii="Times New Roman" w:hAnsi="Times New Roman" w:cs="Times New Roman"/>
          <w:b/>
          <w:sz w:val="24"/>
          <w:szCs w:val="24"/>
        </w:rPr>
      </w:pPr>
    </w:p>
    <w:p w:rsidR="005047DF" w:rsidRDefault="005047DF" w:rsidP="0059612C">
      <w:pPr>
        <w:spacing w:after="0" w:line="480" w:lineRule="auto"/>
        <w:jc w:val="both"/>
        <w:rPr>
          <w:rFonts w:ascii="Times New Roman" w:hAnsi="Times New Roman" w:cs="Times New Roman"/>
          <w:b/>
          <w:sz w:val="24"/>
          <w:szCs w:val="24"/>
        </w:rPr>
      </w:pPr>
    </w:p>
    <w:p w:rsidR="005047DF" w:rsidRDefault="005047DF" w:rsidP="0059612C">
      <w:pPr>
        <w:spacing w:after="0" w:line="480" w:lineRule="auto"/>
        <w:jc w:val="both"/>
        <w:rPr>
          <w:rFonts w:ascii="Times New Roman" w:hAnsi="Times New Roman" w:cs="Times New Roman"/>
          <w:b/>
          <w:sz w:val="24"/>
          <w:szCs w:val="24"/>
        </w:rPr>
      </w:pPr>
    </w:p>
    <w:p w:rsidR="005047DF" w:rsidRDefault="005047DF" w:rsidP="0059612C">
      <w:pPr>
        <w:spacing w:after="0" w:line="480" w:lineRule="auto"/>
        <w:jc w:val="both"/>
        <w:rPr>
          <w:rFonts w:ascii="Times New Roman" w:hAnsi="Times New Roman" w:cs="Times New Roman"/>
          <w:b/>
          <w:sz w:val="24"/>
          <w:szCs w:val="24"/>
        </w:rPr>
      </w:pPr>
    </w:p>
    <w:p w:rsidR="0059612C" w:rsidRPr="0059612C" w:rsidRDefault="0059612C" w:rsidP="005961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SIMPULAN DAN SARAN</w:t>
      </w:r>
    </w:p>
    <w:p w:rsidR="0059612C" w:rsidRPr="003049E3" w:rsidRDefault="0059612C" w:rsidP="0059612C">
      <w:pPr>
        <w:spacing w:after="0" w:line="480" w:lineRule="auto"/>
        <w:ind w:firstLine="426"/>
        <w:jc w:val="both"/>
        <w:rPr>
          <w:rFonts w:ascii="Times New Roman" w:hAnsi="Times New Roman" w:cs="Times New Roman"/>
          <w:sz w:val="24"/>
          <w:szCs w:val="24"/>
        </w:rPr>
      </w:pPr>
      <w:r w:rsidRPr="003049E3">
        <w:rPr>
          <w:rFonts w:ascii="Times New Roman" w:eastAsia="Arial Unicode MS" w:hAnsi="Times New Roman" w:cs="Times New Roman"/>
          <w:sz w:val="24"/>
          <w:szCs w:val="24"/>
        </w:rPr>
        <w:t>P</w:t>
      </w:r>
      <w:r w:rsidRPr="003049E3">
        <w:rPr>
          <w:rFonts w:ascii="Times New Roman" w:hAnsi="Times New Roman" w:cs="Times New Roman"/>
          <w:sz w:val="24"/>
          <w:szCs w:val="24"/>
        </w:rPr>
        <w:t xml:space="preserve">roses Pengembangan Perangkat Pembelajaran </w:t>
      </w:r>
      <w:r>
        <w:rPr>
          <w:rFonts w:ascii="Times New Roman" w:hAnsi="Times New Roman" w:cs="Times New Roman"/>
          <w:sz w:val="24"/>
          <w:szCs w:val="24"/>
        </w:rPr>
        <w:t>Mandiri Berbasis Soal Terbuka</w:t>
      </w:r>
      <w:r w:rsidRPr="003049E3">
        <w:rPr>
          <w:rFonts w:ascii="Times New Roman" w:hAnsi="Times New Roman" w:cs="Times New Roman"/>
          <w:sz w:val="24"/>
          <w:szCs w:val="24"/>
        </w:rPr>
        <w:t xml:space="preserve"> </w:t>
      </w:r>
      <w:r w:rsidRPr="00CA7916">
        <w:rPr>
          <w:rFonts w:ascii="Times New Roman" w:hAnsi="Times New Roman" w:cs="Times New Roman"/>
          <w:sz w:val="24"/>
          <w:szCs w:val="24"/>
        </w:rPr>
        <w:t>mengikuti model umum de</w:t>
      </w:r>
      <w:r>
        <w:rPr>
          <w:rFonts w:ascii="Times New Roman" w:hAnsi="Times New Roman" w:cs="Times New Roman"/>
          <w:sz w:val="24"/>
          <w:szCs w:val="24"/>
        </w:rPr>
        <w:t>sain pengembangan menurut Plomp</w:t>
      </w:r>
      <w:r w:rsidRPr="00CA7916">
        <w:rPr>
          <w:rFonts w:ascii="Times New Roman" w:hAnsi="Times New Roman" w:cs="Times New Roman"/>
          <w:sz w:val="24"/>
          <w:szCs w:val="24"/>
        </w:rPr>
        <w:t xml:space="preserve">, yaitu: </w:t>
      </w:r>
      <w:r>
        <w:rPr>
          <w:rFonts w:ascii="Times New Roman" w:hAnsi="Times New Roman" w:cs="Times New Roman"/>
          <w:sz w:val="24"/>
          <w:szCs w:val="24"/>
        </w:rPr>
        <w:t>(</w:t>
      </w:r>
      <w:r w:rsidRPr="00CA7916">
        <w:rPr>
          <w:rFonts w:ascii="Times New Roman" w:hAnsi="Times New Roman" w:cs="Times New Roman"/>
          <w:sz w:val="24"/>
          <w:szCs w:val="24"/>
        </w:rPr>
        <w:t xml:space="preserve">1) </w:t>
      </w:r>
      <w:r>
        <w:rPr>
          <w:rFonts w:ascii="Times New Roman" w:eastAsia="Arial Unicode MS" w:hAnsi="Times New Roman" w:cs="Times New Roman"/>
          <w:sz w:val="24"/>
          <w:szCs w:val="24"/>
        </w:rPr>
        <w:t>Fase Investigasi Awal (</w:t>
      </w:r>
      <w:r>
        <w:rPr>
          <w:rFonts w:ascii="Times New Roman" w:hAnsi="Times New Roman" w:cs="Times New Roman"/>
          <w:i/>
          <w:sz w:val="24"/>
          <w:szCs w:val="24"/>
        </w:rPr>
        <w:t>Preliminary Investigation Phase</w:t>
      </w:r>
      <w:r w:rsidRPr="00220624">
        <w:rPr>
          <w:rFonts w:ascii="Times New Roman" w:hAnsi="Times New Roman" w:cs="Times New Roman"/>
          <w:sz w:val="24"/>
          <w:szCs w:val="24"/>
        </w:rPr>
        <w:t>)</w:t>
      </w:r>
      <w:r>
        <w:rPr>
          <w:rFonts w:ascii="Times New Roman" w:hAnsi="Times New Roman" w:cs="Times New Roman"/>
          <w:sz w:val="24"/>
          <w:szCs w:val="24"/>
        </w:rPr>
        <w:t>, mencakup kajian teori pendukung, analisis masalah pembelajaran, analisis kurikulum, analisis karakteristik mahasiswa, dan analisis konsep,</w:t>
      </w:r>
      <w:r w:rsidRPr="00CA7916">
        <w:rPr>
          <w:rFonts w:ascii="Times New Roman" w:hAnsi="Times New Roman" w:cs="Times New Roman"/>
          <w:sz w:val="24"/>
          <w:szCs w:val="24"/>
        </w:rPr>
        <w:t xml:space="preserve"> </w:t>
      </w:r>
      <w:r>
        <w:rPr>
          <w:rFonts w:ascii="Times New Roman" w:hAnsi="Times New Roman" w:cs="Times New Roman"/>
          <w:sz w:val="24"/>
          <w:szCs w:val="24"/>
        </w:rPr>
        <w:t>(</w:t>
      </w:r>
      <w:r w:rsidRPr="00CA7916">
        <w:rPr>
          <w:rFonts w:ascii="Times New Roman" w:hAnsi="Times New Roman" w:cs="Times New Roman"/>
          <w:sz w:val="24"/>
          <w:szCs w:val="24"/>
        </w:rPr>
        <w:t xml:space="preserve">2) </w:t>
      </w:r>
      <w:r>
        <w:rPr>
          <w:rFonts w:ascii="Times New Roman" w:eastAsia="Arial Unicode MS" w:hAnsi="Times New Roman" w:cs="Times New Roman"/>
          <w:sz w:val="24"/>
          <w:szCs w:val="24"/>
        </w:rPr>
        <w:t>Fase</w:t>
      </w:r>
      <w:r>
        <w:rPr>
          <w:rFonts w:ascii="Times New Roman" w:eastAsia="Arial Unicode MS" w:hAnsi="Times New Roman" w:cs="Times New Roman"/>
          <w:sz w:val="24"/>
          <w:szCs w:val="24"/>
          <w:lang w:val="fr-FR"/>
        </w:rPr>
        <w:t xml:space="preserve"> </w:t>
      </w:r>
      <w:proofErr w:type="spellStart"/>
      <w:r>
        <w:rPr>
          <w:rFonts w:ascii="Times New Roman" w:eastAsia="Arial Unicode MS" w:hAnsi="Times New Roman" w:cs="Times New Roman"/>
          <w:sz w:val="24"/>
          <w:szCs w:val="24"/>
          <w:lang w:val="fr-FR"/>
        </w:rPr>
        <w:t>Perancangan</w:t>
      </w:r>
      <w:proofErr w:type="spellEnd"/>
      <w:r>
        <w:rPr>
          <w:rFonts w:ascii="Times New Roman" w:eastAsia="Arial Unicode MS" w:hAnsi="Times New Roman" w:cs="Times New Roman"/>
          <w:sz w:val="24"/>
          <w:szCs w:val="24"/>
          <w:lang w:val="fr-FR"/>
        </w:rPr>
        <w:t xml:space="preserve"> (</w:t>
      </w:r>
      <w:r>
        <w:rPr>
          <w:rFonts w:ascii="Times New Roman" w:hAnsi="Times New Roman" w:cs="Times New Roman"/>
          <w:i/>
          <w:sz w:val="24"/>
          <w:szCs w:val="24"/>
          <w:lang w:val="fr-FR"/>
        </w:rPr>
        <w:t>Design Phase</w:t>
      </w:r>
      <w:r w:rsidRPr="00220624">
        <w:rPr>
          <w:rFonts w:ascii="Times New Roman" w:hAnsi="Times New Roman" w:cs="Times New Roman"/>
          <w:sz w:val="24"/>
          <w:szCs w:val="24"/>
          <w:lang w:val="fr-FR"/>
        </w:rPr>
        <w:t>)</w:t>
      </w:r>
      <w:r>
        <w:rPr>
          <w:rFonts w:ascii="Times New Roman" w:hAnsi="Times New Roman" w:cs="Times New Roman"/>
          <w:sz w:val="24"/>
          <w:szCs w:val="24"/>
        </w:rPr>
        <w:t xml:space="preserve"> p</w:t>
      </w:r>
      <w:r w:rsidRPr="003049E3">
        <w:rPr>
          <w:rFonts w:ascii="Times New Roman" w:hAnsi="Times New Roman" w:cs="Times New Roman"/>
          <w:sz w:val="24"/>
          <w:szCs w:val="24"/>
        </w:rPr>
        <w:t>ada fase ini dirancang perangkat pembelajaran dan instrume</w:t>
      </w:r>
      <w:r>
        <w:rPr>
          <w:rFonts w:ascii="Times New Roman" w:hAnsi="Times New Roman" w:cs="Times New Roman"/>
          <w:sz w:val="24"/>
          <w:szCs w:val="24"/>
        </w:rPr>
        <w:t>n penelitian yang dibutuhkan,</w:t>
      </w:r>
      <w:r w:rsidRPr="00CA7916">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eastAsia="Arial Unicode MS" w:hAnsi="Times New Roman" w:cs="Times New Roman"/>
          <w:sz w:val="24"/>
          <w:szCs w:val="24"/>
        </w:rPr>
        <w:t>Fase Realisasi/Konstruksi (</w:t>
      </w:r>
      <w:r>
        <w:rPr>
          <w:rFonts w:ascii="Times New Roman" w:hAnsi="Times New Roman" w:cs="Times New Roman"/>
          <w:i/>
          <w:sz w:val="24"/>
          <w:szCs w:val="24"/>
        </w:rPr>
        <w:t>Realization/Construction Phase</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049E3">
        <w:rPr>
          <w:rFonts w:ascii="Times New Roman" w:hAnsi="Times New Roman" w:cs="Times New Roman"/>
          <w:sz w:val="24"/>
          <w:szCs w:val="24"/>
        </w:rPr>
        <w:t xml:space="preserve">pada fase ini, dilakukan penyusunan perangkat pembelajaran dan instrumen penelitian berdasarkan rancangan yang telah disusun di fase desain. Hasil dari fase ini adalah </w:t>
      </w:r>
      <w:r w:rsidRPr="00990652">
        <w:rPr>
          <w:rFonts w:ascii="Times New Roman" w:hAnsi="Times New Roman" w:cs="Times New Roman"/>
          <w:i/>
          <w:sz w:val="24"/>
          <w:szCs w:val="24"/>
        </w:rPr>
        <w:t>Prototype-</w:t>
      </w:r>
      <w:r w:rsidRPr="003049E3">
        <w:rPr>
          <w:rFonts w:ascii="Times New Roman" w:hAnsi="Times New Roman" w:cs="Times New Roman"/>
          <w:sz w:val="24"/>
          <w:szCs w:val="24"/>
        </w:rPr>
        <w:t xml:space="preserve">1 yang terdiri dari </w:t>
      </w:r>
      <w:r>
        <w:rPr>
          <w:rFonts w:ascii="Times New Roman" w:hAnsi="Times New Roman" w:cs="Times New Roman"/>
          <w:sz w:val="24"/>
          <w:szCs w:val="24"/>
        </w:rPr>
        <w:t xml:space="preserve">SAP </w:t>
      </w:r>
      <w:r w:rsidRPr="003049E3">
        <w:rPr>
          <w:rFonts w:ascii="Times New Roman" w:hAnsi="Times New Roman" w:cs="Times New Roman"/>
          <w:sz w:val="24"/>
          <w:szCs w:val="24"/>
        </w:rPr>
        <w:t xml:space="preserve">dan </w:t>
      </w:r>
      <w:r>
        <w:rPr>
          <w:rFonts w:ascii="Times New Roman" w:hAnsi="Times New Roman" w:cs="Times New Roman"/>
          <w:sz w:val="24"/>
          <w:szCs w:val="24"/>
        </w:rPr>
        <w:t>Modul</w:t>
      </w:r>
      <w:r w:rsidRPr="003049E3">
        <w:rPr>
          <w:rFonts w:ascii="Times New Roman" w:hAnsi="Times New Roman" w:cs="Times New Roman"/>
          <w:sz w:val="24"/>
          <w:szCs w:val="24"/>
        </w:rPr>
        <w:t xml:space="preserve"> yang siap untuk divalidasi serta instrumen penelitian untuk prose</w:t>
      </w:r>
      <w:r>
        <w:rPr>
          <w:rFonts w:ascii="Times New Roman" w:hAnsi="Times New Roman" w:cs="Times New Roman"/>
          <w:sz w:val="24"/>
          <w:szCs w:val="24"/>
        </w:rPr>
        <w:t xml:space="preserve">s validasi dan uji coba, </w:t>
      </w:r>
      <w:r w:rsidRPr="00CA7916">
        <w:rPr>
          <w:rFonts w:ascii="Times New Roman" w:hAnsi="Times New Roman" w:cs="Times New Roman"/>
          <w:sz w:val="24"/>
          <w:szCs w:val="24"/>
        </w:rPr>
        <w:t xml:space="preserve">dan </w:t>
      </w:r>
      <w:r>
        <w:rPr>
          <w:rFonts w:ascii="Times New Roman" w:hAnsi="Times New Roman" w:cs="Times New Roman"/>
          <w:sz w:val="24"/>
          <w:szCs w:val="24"/>
        </w:rPr>
        <w:t>(4</w:t>
      </w:r>
      <w:r w:rsidRPr="00CA7916">
        <w:rPr>
          <w:rFonts w:ascii="Times New Roman" w:hAnsi="Times New Roman" w:cs="Times New Roman"/>
          <w:sz w:val="24"/>
          <w:szCs w:val="24"/>
        </w:rPr>
        <w:t xml:space="preserve">) </w:t>
      </w:r>
      <w:r>
        <w:rPr>
          <w:rFonts w:ascii="Times New Roman" w:eastAsia="Arial Unicode MS" w:hAnsi="Times New Roman" w:cs="Times New Roman"/>
          <w:sz w:val="24"/>
          <w:szCs w:val="24"/>
        </w:rPr>
        <w:t>Fase Tes, Evaluasi, dan Revisi (</w:t>
      </w:r>
      <w:r>
        <w:rPr>
          <w:rFonts w:ascii="Times New Roman" w:hAnsi="Times New Roman" w:cs="Times New Roman"/>
          <w:i/>
          <w:sz w:val="24"/>
          <w:szCs w:val="24"/>
        </w:rPr>
        <w:t>Test, Evaluation and Revision Phase</w:t>
      </w:r>
      <w:r w:rsidRPr="00220624">
        <w:rPr>
          <w:rFonts w:ascii="Times New Roman" w:hAnsi="Times New Roman" w:cs="Times New Roman"/>
          <w:sz w:val="24"/>
          <w:szCs w:val="24"/>
        </w:rPr>
        <w:t>)</w:t>
      </w:r>
      <w:r w:rsidRPr="003049E3">
        <w:rPr>
          <w:rFonts w:ascii="Times New Roman" w:hAnsi="Times New Roman" w:cs="Times New Roman"/>
          <w:sz w:val="24"/>
          <w:szCs w:val="24"/>
        </w:rPr>
        <w:t>, pada fase ini dilakukan validasi pera</w:t>
      </w:r>
      <w:r>
        <w:rPr>
          <w:rFonts w:ascii="Times New Roman" w:hAnsi="Times New Roman" w:cs="Times New Roman"/>
          <w:sz w:val="24"/>
          <w:szCs w:val="24"/>
        </w:rPr>
        <w:t>ngkat pembelajaran dan uji coba</w:t>
      </w:r>
      <w:r w:rsidRPr="003049E3">
        <w:rPr>
          <w:rFonts w:ascii="Times New Roman" w:hAnsi="Times New Roman" w:cs="Times New Roman"/>
          <w:sz w:val="24"/>
          <w:szCs w:val="24"/>
        </w:rPr>
        <w:t>. Setelah divalidasi, dilakukan revisi terhadap perangkat pembelajaran</w:t>
      </w:r>
      <w:r>
        <w:rPr>
          <w:rFonts w:ascii="Times New Roman" w:hAnsi="Times New Roman" w:cs="Times New Roman"/>
          <w:sz w:val="24"/>
          <w:szCs w:val="24"/>
        </w:rPr>
        <w:t xml:space="preserve"> sehingga diperoleh </w:t>
      </w:r>
      <w:r>
        <w:rPr>
          <w:rFonts w:ascii="Times New Roman" w:hAnsi="Times New Roman" w:cs="Times New Roman"/>
          <w:i/>
          <w:sz w:val="24"/>
          <w:szCs w:val="24"/>
        </w:rPr>
        <w:t>Prototype-</w:t>
      </w:r>
      <w:r>
        <w:rPr>
          <w:rFonts w:ascii="Times New Roman" w:hAnsi="Times New Roman" w:cs="Times New Roman"/>
          <w:sz w:val="24"/>
          <w:szCs w:val="24"/>
        </w:rPr>
        <w:t>2</w:t>
      </w:r>
      <w:r w:rsidRPr="003049E3">
        <w:rPr>
          <w:rFonts w:ascii="Times New Roman" w:hAnsi="Times New Roman" w:cs="Times New Roman"/>
          <w:sz w:val="24"/>
          <w:szCs w:val="24"/>
        </w:rPr>
        <w:t xml:space="preserve">. Selanjutnya, perangkat pembelajaran </w:t>
      </w:r>
      <w:r>
        <w:rPr>
          <w:rFonts w:ascii="Times New Roman" w:hAnsi="Times New Roman" w:cs="Times New Roman"/>
          <w:sz w:val="24"/>
          <w:szCs w:val="24"/>
        </w:rPr>
        <w:t>tersebut diujicobakan kepada mahasiswa semester 2 Prodi Pendidikan Matematika UNM Tahun Akademik 2015/2016 sebanyak lima</w:t>
      </w:r>
      <w:r w:rsidRPr="003049E3">
        <w:rPr>
          <w:rFonts w:ascii="Times New Roman" w:hAnsi="Times New Roman" w:cs="Times New Roman"/>
          <w:sz w:val="24"/>
          <w:szCs w:val="24"/>
        </w:rPr>
        <w:t xml:space="preserve"> kali pert</w:t>
      </w:r>
      <w:r>
        <w:rPr>
          <w:rFonts w:ascii="Times New Roman" w:hAnsi="Times New Roman" w:cs="Times New Roman"/>
          <w:sz w:val="24"/>
          <w:szCs w:val="24"/>
        </w:rPr>
        <w:t>emuan untuk memperoleh data</w:t>
      </w:r>
      <w:r w:rsidRPr="003049E3">
        <w:rPr>
          <w:rFonts w:ascii="Times New Roman" w:hAnsi="Times New Roman" w:cs="Times New Roman"/>
          <w:sz w:val="24"/>
          <w:szCs w:val="24"/>
        </w:rPr>
        <w:t xml:space="preserve">, keterlaksanaaan pembelajaran, </w:t>
      </w:r>
      <w:r>
        <w:rPr>
          <w:rFonts w:ascii="Times New Roman" w:hAnsi="Times New Roman" w:cs="Times New Roman"/>
          <w:sz w:val="24"/>
          <w:szCs w:val="24"/>
        </w:rPr>
        <w:t xml:space="preserve">aktivitas mahasiswa, </w:t>
      </w:r>
      <w:r w:rsidRPr="003049E3">
        <w:rPr>
          <w:rFonts w:ascii="Times New Roman" w:hAnsi="Times New Roman" w:cs="Times New Roman"/>
          <w:sz w:val="24"/>
          <w:szCs w:val="24"/>
        </w:rPr>
        <w:t xml:space="preserve">respons </w:t>
      </w:r>
      <w:r>
        <w:rPr>
          <w:rFonts w:ascii="Times New Roman" w:hAnsi="Times New Roman" w:cs="Times New Roman"/>
          <w:sz w:val="24"/>
          <w:szCs w:val="24"/>
        </w:rPr>
        <w:t>maha</w:t>
      </w:r>
      <w:r w:rsidRPr="003049E3">
        <w:rPr>
          <w:rFonts w:ascii="Times New Roman" w:hAnsi="Times New Roman" w:cs="Times New Roman"/>
          <w:sz w:val="24"/>
          <w:szCs w:val="24"/>
        </w:rPr>
        <w:t xml:space="preserve">siswa, dan </w:t>
      </w:r>
      <w:r>
        <w:rPr>
          <w:rFonts w:ascii="Times New Roman" w:hAnsi="Times New Roman" w:cs="Times New Roman"/>
          <w:sz w:val="24"/>
          <w:szCs w:val="24"/>
        </w:rPr>
        <w:t>hasil belajar serta kreativitas</w:t>
      </w:r>
      <w:r w:rsidRPr="003049E3">
        <w:rPr>
          <w:rFonts w:ascii="Times New Roman" w:hAnsi="Times New Roman" w:cs="Times New Roman"/>
          <w:sz w:val="24"/>
          <w:szCs w:val="24"/>
        </w:rPr>
        <w:t xml:space="preserve"> </w:t>
      </w:r>
      <w:r>
        <w:rPr>
          <w:rFonts w:ascii="Times New Roman" w:hAnsi="Times New Roman" w:cs="Times New Roman"/>
          <w:sz w:val="24"/>
          <w:szCs w:val="24"/>
        </w:rPr>
        <w:t>maha</w:t>
      </w:r>
      <w:r w:rsidRPr="003049E3">
        <w:rPr>
          <w:rFonts w:ascii="Times New Roman" w:hAnsi="Times New Roman" w:cs="Times New Roman"/>
          <w:sz w:val="24"/>
          <w:szCs w:val="24"/>
        </w:rPr>
        <w:t>siswa.</w:t>
      </w:r>
    </w:p>
    <w:p w:rsidR="0059612C" w:rsidRDefault="0059612C" w:rsidP="00841170">
      <w:pPr>
        <w:spacing w:after="0" w:line="480" w:lineRule="auto"/>
        <w:ind w:firstLine="426"/>
        <w:jc w:val="both"/>
        <w:rPr>
          <w:rFonts w:ascii="Times New Roman" w:hAnsi="Times New Roman" w:cs="Times New Roman"/>
          <w:sz w:val="24"/>
          <w:szCs w:val="24"/>
        </w:rPr>
      </w:pPr>
      <w:r w:rsidRPr="003049E3">
        <w:rPr>
          <w:rFonts w:ascii="Times New Roman" w:hAnsi="Times New Roman" w:cs="Times New Roman"/>
          <w:sz w:val="24"/>
          <w:szCs w:val="24"/>
        </w:rPr>
        <w:t xml:space="preserve">Hasil pengembangan perangkat pembelajaran yang </w:t>
      </w:r>
      <w:r>
        <w:rPr>
          <w:rFonts w:ascii="Times New Roman" w:hAnsi="Times New Roman" w:cs="Times New Roman"/>
          <w:sz w:val="24"/>
          <w:szCs w:val="24"/>
        </w:rPr>
        <w:t>diperoleh yaitu</w:t>
      </w:r>
      <w:r w:rsidRPr="003049E3">
        <w:rPr>
          <w:rFonts w:ascii="Times New Roman" w:hAnsi="Times New Roman" w:cs="Times New Roman"/>
          <w:sz w:val="24"/>
          <w:szCs w:val="24"/>
        </w:rPr>
        <w:t xml:space="preserve"> (</w:t>
      </w:r>
      <w:r>
        <w:rPr>
          <w:rFonts w:ascii="Times New Roman" w:hAnsi="Times New Roman" w:cs="Times New Roman"/>
          <w:sz w:val="24"/>
          <w:szCs w:val="24"/>
        </w:rPr>
        <w:t>1</w:t>
      </w:r>
      <w:r w:rsidRPr="003049E3">
        <w:rPr>
          <w:rFonts w:ascii="Times New Roman" w:hAnsi="Times New Roman" w:cs="Times New Roman"/>
          <w:sz w:val="24"/>
          <w:szCs w:val="24"/>
        </w:rPr>
        <w:t xml:space="preserve">) </w:t>
      </w:r>
      <w:r>
        <w:rPr>
          <w:rFonts w:ascii="Times New Roman" w:hAnsi="Times New Roman" w:cs="Times New Roman"/>
          <w:sz w:val="24"/>
          <w:szCs w:val="24"/>
        </w:rPr>
        <w:t>p</w:t>
      </w:r>
      <w:r w:rsidRPr="003049E3">
        <w:rPr>
          <w:rFonts w:ascii="Times New Roman" w:hAnsi="Times New Roman" w:cs="Times New Roman"/>
          <w:sz w:val="24"/>
          <w:szCs w:val="24"/>
        </w:rPr>
        <w:t>erangkat pembelajaran</w:t>
      </w:r>
      <w:r>
        <w:rPr>
          <w:rFonts w:ascii="Times New Roman" w:hAnsi="Times New Roman" w:cs="Times New Roman"/>
          <w:sz w:val="24"/>
          <w:szCs w:val="24"/>
        </w:rPr>
        <w:t xml:space="preserve"> telah memenuhi kriteria kevalidan </w:t>
      </w:r>
      <w:r w:rsidRPr="00DD6F88">
        <w:rPr>
          <w:rFonts w:ascii="Times New Roman" w:hAnsi="Times New Roman" w:cs="Times New Roman"/>
          <w:sz w:val="24"/>
          <w:szCs w:val="24"/>
        </w:rPr>
        <w:t>(</w:t>
      </w:r>
      <w:r>
        <w:rPr>
          <w:rFonts w:ascii="Times New Roman" w:hAnsi="Times New Roman" w:cs="Times New Roman"/>
          <w:sz w:val="24"/>
          <w:szCs w:val="24"/>
        </w:rPr>
        <w:t xml:space="preserve">valid: </w:t>
      </w:r>
      <w:r w:rsidRPr="00DD6F88">
        <w:rPr>
          <w:rFonts w:ascii="Times New Roman" w:hAnsi="Times New Roman" w:cs="Times New Roman"/>
          <w:sz w:val="24"/>
          <w:szCs w:val="24"/>
        </w:rPr>
        <w:t>2</w:t>
      </w:r>
      <w:r w:rsidRPr="00C80CCE">
        <w:rPr>
          <w:rFonts w:ascii="Times New Roman" w:hAnsi="Times New Roman" w:cs="Times New Roman"/>
          <w:sz w:val="24"/>
          <w:szCs w:val="24"/>
        </w:rPr>
        <w:t xml:space="preserve">,5 </w:t>
      </w:r>
      <w:r w:rsidRPr="00C80CCE">
        <w:rPr>
          <w:rFonts w:ascii="Times New Roman" w:hAnsi="Times New Roman" w:cs="Times New Roman"/>
          <w:sz w:val="24"/>
          <w:szCs w:val="24"/>
        </w:rPr>
        <w:object w:dxaOrig="200" w:dyaOrig="240">
          <v:shape id="_x0000_i1030" type="#_x0000_t75" style="width:10.2pt;height:12.25pt" o:ole="">
            <v:imagedata r:id="rId6" o:title=""/>
          </v:shape>
          <o:OLEObject Type="Embed" ProgID="Equation.3" ShapeID="_x0000_i1030" DrawAspect="Content" ObjectID="_1533950989" r:id="rId12"/>
        </w:object>
      </w:r>
      <w:r w:rsidRPr="00C80CCE">
        <w:rPr>
          <w:rFonts w:ascii="Times New Roman" w:hAnsi="Times New Roman" w:cs="Times New Roman"/>
          <w:sz w:val="24"/>
          <w:szCs w:val="24"/>
        </w:rPr>
        <w:t xml:space="preserve"> M </w:t>
      </w:r>
      <w:r w:rsidRPr="00DD6F88">
        <w:rPr>
          <w:rFonts w:ascii="Times New Roman" w:hAnsi="Times New Roman" w:cs="Times New Roman"/>
          <w:sz w:val="24"/>
          <w:szCs w:val="24"/>
        </w:rPr>
        <w:t xml:space="preserve"> &lt;</w:t>
      </w:r>
      <w:r w:rsidRPr="00C80CCE">
        <w:rPr>
          <w:rFonts w:ascii="Times New Roman" w:hAnsi="Times New Roman" w:cs="Times New Roman"/>
          <w:sz w:val="24"/>
          <w:szCs w:val="24"/>
        </w:rPr>
        <w:t xml:space="preserve">  </w:t>
      </w:r>
      <w:r w:rsidRPr="00DD6F88">
        <w:rPr>
          <w:rFonts w:ascii="Times New Roman" w:hAnsi="Times New Roman" w:cs="Times New Roman"/>
          <w:sz w:val="24"/>
          <w:szCs w:val="24"/>
        </w:rPr>
        <w:t>3,5)</w:t>
      </w:r>
      <w:r>
        <w:rPr>
          <w:rFonts w:ascii="Times New Roman" w:hAnsi="Times New Roman" w:cs="Times New Roman"/>
          <w:sz w:val="24"/>
          <w:szCs w:val="24"/>
        </w:rPr>
        <w:t xml:space="preserve"> berdasarkan nilai rata-rata total validasi oleh dua orang validator terhadap SAP sebesar 3,48 dan Modul sebesar 3,42, </w:t>
      </w:r>
      <w:r w:rsidRPr="003049E3">
        <w:rPr>
          <w:rFonts w:ascii="Times New Roman" w:hAnsi="Times New Roman" w:cs="Times New Roman"/>
          <w:sz w:val="24"/>
          <w:szCs w:val="24"/>
        </w:rPr>
        <w:t xml:space="preserve">(2) </w:t>
      </w:r>
      <w:r>
        <w:rPr>
          <w:rFonts w:ascii="Times New Roman" w:hAnsi="Times New Roman" w:cs="Times New Roman"/>
          <w:sz w:val="24"/>
          <w:szCs w:val="24"/>
        </w:rPr>
        <w:t>p</w:t>
      </w:r>
      <w:r w:rsidRPr="003049E3">
        <w:rPr>
          <w:rFonts w:ascii="Times New Roman" w:hAnsi="Times New Roman" w:cs="Times New Roman"/>
          <w:sz w:val="24"/>
          <w:szCs w:val="24"/>
        </w:rPr>
        <w:t xml:space="preserve">erangkat pembelajaran yang dikembangkan sudah </w:t>
      </w:r>
      <w:r>
        <w:rPr>
          <w:rFonts w:ascii="Times New Roman" w:hAnsi="Times New Roman" w:cs="Times New Roman"/>
          <w:sz w:val="24"/>
          <w:szCs w:val="24"/>
        </w:rPr>
        <w:lastRenderedPageBreak/>
        <w:t>memenuhi kriteria</w:t>
      </w:r>
      <w:r w:rsidRPr="003049E3">
        <w:rPr>
          <w:rFonts w:ascii="Times New Roman" w:hAnsi="Times New Roman" w:cs="Times New Roman"/>
          <w:sz w:val="24"/>
          <w:szCs w:val="24"/>
        </w:rPr>
        <w:t xml:space="preserve"> </w:t>
      </w:r>
      <w:r>
        <w:rPr>
          <w:rFonts w:ascii="Times New Roman" w:hAnsi="Times New Roman" w:cs="Times New Roman"/>
          <w:sz w:val="24"/>
          <w:szCs w:val="24"/>
        </w:rPr>
        <w:t>ke</w:t>
      </w:r>
      <w:r w:rsidRPr="003049E3">
        <w:rPr>
          <w:rFonts w:ascii="Times New Roman" w:hAnsi="Times New Roman" w:cs="Times New Roman"/>
          <w:sz w:val="24"/>
          <w:szCs w:val="24"/>
        </w:rPr>
        <w:t>praktis</w:t>
      </w:r>
      <w:r>
        <w:rPr>
          <w:rFonts w:ascii="Times New Roman" w:hAnsi="Times New Roman" w:cs="Times New Roman"/>
          <w:sz w:val="24"/>
          <w:szCs w:val="24"/>
        </w:rPr>
        <w:t>an</w:t>
      </w:r>
      <w:r w:rsidRPr="003049E3">
        <w:rPr>
          <w:rFonts w:ascii="Times New Roman" w:hAnsi="Times New Roman" w:cs="Times New Roman"/>
          <w:sz w:val="24"/>
          <w:szCs w:val="24"/>
        </w:rPr>
        <w:t xml:space="preserve"> </w:t>
      </w:r>
      <w:r>
        <w:rPr>
          <w:rFonts w:ascii="Times New Roman" w:hAnsi="Times New Roman" w:cs="Times New Roman"/>
          <w:sz w:val="24"/>
          <w:szCs w:val="24"/>
        </w:rPr>
        <w:t>(terlaksana seluruhnya:</w:t>
      </w:r>
      <w:r w:rsidRPr="00C80CCE">
        <w:rPr>
          <w:rFonts w:ascii="Times New Roman" w:hAnsi="Times New Roman" w:cs="Times New Roman"/>
          <w:sz w:val="24"/>
          <w:szCs w:val="24"/>
        </w:rPr>
        <w:t xml:space="preserve"> 1,5 ≤ M ≤  2,0</w:t>
      </w:r>
      <w:r>
        <w:rPr>
          <w:rFonts w:ascii="Times New Roman" w:hAnsi="Times New Roman" w:cs="Times New Roman"/>
          <w:sz w:val="24"/>
          <w:szCs w:val="24"/>
        </w:rPr>
        <w:t>) berdasarkan nilai rata-rata total  aspek keterlaksanaan pembelajaran dari dua orang pengamat sebesar 1,54,</w:t>
      </w:r>
      <w:r w:rsidRPr="003049E3">
        <w:rPr>
          <w:rFonts w:ascii="Times New Roman" w:hAnsi="Times New Roman" w:cs="Times New Roman"/>
          <w:sz w:val="24"/>
          <w:szCs w:val="24"/>
        </w:rPr>
        <w:t xml:space="preserve"> (</w:t>
      </w:r>
      <w:r>
        <w:rPr>
          <w:rFonts w:ascii="Times New Roman" w:hAnsi="Times New Roman" w:cs="Times New Roman"/>
          <w:sz w:val="24"/>
          <w:szCs w:val="24"/>
        </w:rPr>
        <w:t>3</w:t>
      </w:r>
      <w:r w:rsidRPr="003049E3">
        <w:rPr>
          <w:rFonts w:ascii="Times New Roman" w:hAnsi="Times New Roman" w:cs="Times New Roman"/>
          <w:sz w:val="24"/>
          <w:szCs w:val="24"/>
        </w:rPr>
        <w:t xml:space="preserve">) </w:t>
      </w:r>
      <w:r>
        <w:rPr>
          <w:rFonts w:ascii="Times New Roman" w:hAnsi="Times New Roman" w:cs="Times New Roman"/>
          <w:sz w:val="24"/>
          <w:szCs w:val="24"/>
        </w:rPr>
        <w:t>p</w:t>
      </w:r>
      <w:r w:rsidRPr="003049E3">
        <w:rPr>
          <w:rFonts w:ascii="Times New Roman" w:hAnsi="Times New Roman" w:cs="Times New Roman"/>
          <w:sz w:val="24"/>
          <w:szCs w:val="24"/>
        </w:rPr>
        <w:t>erangkat pe</w:t>
      </w:r>
      <w:r>
        <w:rPr>
          <w:rFonts w:ascii="Times New Roman" w:hAnsi="Times New Roman" w:cs="Times New Roman"/>
          <w:sz w:val="24"/>
          <w:szCs w:val="24"/>
        </w:rPr>
        <w:t xml:space="preserve">mbelajaran yang dikembangkan dapat dikatakan efektif karena ketuntasan belajar mahasiswa secara klasikal sebesar 87% telah memenuhi kriteria yang ditetapkan yaitu minimal 85% mahasiswa, sebanyak 24 atau </w:t>
      </w:r>
      <w:r w:rsidRPr="00C80CCE">
        <w:rPr>
          <w:rFonts w:ascii="Times New Roman" w:hAnsi="Times New Roman" w:cs="Times New Roman"/>
          <w:sz w:val="24"/>
          <w:szCs w:val="24"/>
        </w:rPr>
        <w:t>61% mahasiswa memiliki nilai kreativitas di atas nilai minimal 65</w:t>
      </w:r>
      <w:r>
        <w:rPr>
          <w:rFonts w:ascii="Times New Roman" w:hAnsi="Times New Roman" w:cs="Times New Roman"/>
          <w:sz w:val="24"/>
          <w:szCs w:val="24"/>
        </w:rPr>
        <w:t xml:space="preserve">, </w:t>
      </w:r>
      <w:r w:rsidRPr="00C80CCE">
        <w:rPr>
          <w:rFonts w:ascii="Times New Roman" w:hAnsi="Times New Roman" w:cs="Times New Roman"/>
          <w:sz w:val="24"/>
          <w:szCs w:val="24"/>
        </w:rPr>
        <w:t>aktivitas mahasiswa dapat dikatakan ideal karena setiap kegiatan berada pada interval toleransi waktu yang diberikan</w:t>
      </w:r>
      <w:r>
        <w:rPr>
          <w:rFonts w:ascii="Times New Roman" w:hAnsi="Times New Roman" w:cs="Times New Roman"/>
          <w:sz w:val="24"/>
          <w:szCs w:val="24"/>
        </w:rPr>
        <w:t>, dan sebanyak 75% mahasiswa memberikan respons positif terhadap perangkat dan pelaksanaan pembelajaran.</w:t>
      </w:r>
    </w:p>
    <w:p w:rsidR="0059612C" w:rsidRDefault="0059612C" w:rsidP="00841170">
      <w:pPr>
        <w:spacing w:after="0" w:line="480" w:lineRule="auto"/>
        <w:ind w:firstLine="426"/>
        <w:jc w:val="both"/>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Pada penelitian ini, peneliti memberikan saran-saran sebagai berikut: (1) </w:t>
      </w:r>
      <w:proofErr w:type="spellStart"/>
      <w:r w:rsidRPr="003F4110">
        <w:rPr>
          <w:rFonts w:ascii="Times New Roman" w:eastAsia="Arial Unicode MS" w:hAnsi="Times New Roman" w:cs="Times New Roman"/>
          <w:color w:val="000000"/>
          <w:sz w:val="24"/>
          <w:szCs w:val="24"/>
          <w:lang w:val="fr-FR"/>
        </w:rPr>
        <w:t>disarankan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kepada</w:t>
      </w:r>
      <w:proofErr w:type="spellEnd"/>
      <w:r w:rsidRPr="003F4110">
        <w:rPr>
          <w:rFonts w:ascii="Times New Roman" w:eastAsia="Arial Unicode MS" w:hAnsi="Times New Roman" w:cs="Times New Roman"/>
          <w:color w:val="000000"/>
          <w:sz w:val="24"/>
          <w:szCs w:val="24"/>
        </w:rPr>
        <w:t xml:space="preserve"> dosen dapat menggunakan perangkat pembelajaran ini sebagai salah satu alternatif perangkat pembelajaran dalam melaksanakan perkuliahan di prodi Pendidikan Matematika</w:t>
      </w:r>
      <w:r>
        <w:rPr>
          <w:rFonts w:ascii="Times New Roman" w:eastAsia="Arial Unicode MS" w:hAnsi="Times New Roman" w:cs="Times New Roman"/>
          <w:color w:val="000000"/>
          <w:sz w:val="24"/>
          <w:szCs w:val="24"/>
        </w:rPr>
        <w:t xml:space="preserve">, (2) </w:t>
      </w:r>
      <w:r w:rsidRPr="003F4110">
        <w:rPr>
          <w:rFonts w:ascii="Times New Roman" w:eastAsia="Arial Unicode MS" w:hAnsi="Times New Roman" w:cs="Times New Roman"/>
          <w:color w:val="000000"/>
          <w:sz w:val="24"/>
          <w:szCs w:val="24"/>
        </w:rPr>
        <w:t xml:space="preserve">Bagi </w:t>
      </w:r>
      <w:r w:rsidRPr="003F4110">
        <w:rPr>
          <w:rFonts w:ascii="Times New Roman" w:eastAsia="Arial Unicode MS" w:hAnsi="Times New Roman" w:cs="Times New Roman"/>
          <w:color w:val="000000"/>
          <w:sz w:val="24"/>
          <w:szCs w:val="24"/>
          <w:lang w:val="fr-FR"/>
        </w:rPr>
        <w:t>g</w:t>
      </w:r>
      <w:r w:rsidRPr="003F4110">
        <w:rPr>
          <w:rFonts w:ascii="Times New Roman" w:hAnsi="Times New Roman" w:cs="Times New Roman"/>
          <w:sz w:val="24"/>
          <w:szCs w:val="24"/>
        </w:rPr>
        <w:t>uru atau dosen hendaknya dapat menyusun perangkat pembelajaran matematika seperti yang dikembangkan dalam penelitian ini untuk materi yang lain sehingga bisa menjadi alternatif sumber belajar dalam proses pembelajaran yang melibatkan kecerdasan majemuk</w:t>
      </w:r>
      <w:r>
        <w:rPr>
          <w:rFonts w:ascii="Times New Roman" w:hAnsi="Times New Roman" w:cs="Times New Roman"/>
          <w:sz w:val="24"/>
          <w:szCs w:val="24"/>
        </w:rPr>
        <w:t xml:space="preserve">, dan (3) </w:t>
      </w:r>
      <w:proofErr w:type="spellStart"/>
      <w:r w:rsidRPr="003F4110">
        <w:rPr>
          <w:rFonts w:ascii="Times New Roman" w:eastAsia="Arial Unicode MS" w:hAnsi="Times New Roman" w:cs="Times New Roman"/>
          <w:color w:val="000000"/>
          <w:sz w:val="24"/>
          <w:szCs w:val="24"/>
          <w:lang w:val="fr-FR"/>
        </w:rPr>
        <w:t>Bagi</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peneliti</w:t>
      </w:r>
      <w:proofErr w:type="spellEnd"/>
      <w:r w:rsidRPr="003F4110">
        <w:rPr>
          <w:rFonts w:ascii="Times New Roman" w:eastAsia="Arial Unicode MS" w:hAnsi="Times New Roman" w:cs="Times New Roman"/>
          <w:color w:val="000000"/>
          <w:sz w:val="24"/>
          <w:szCs w:val="24"/>
          <w:lang w:val="fr-FR"/>
        </w:rPr>
        <w:t xml:space="preserve"> di </w:t>
      </w:r>
      <w:proofErr w:type="spellStart"/>
      <w:r w:rsidRPr="003F4110">
        <w:rPr>
          <w:rFonts w:ascii="Times New Roman" w:eastAsia="Arial Unicode MS" w:hAnsi="Times New Roman" w:cs="Times New Roman"/>
          <w:color w:val="000000"/>
          <w:sz w:val="24"/>
          <w:szCs w:val="24"/>
          <w:lang w:val="fr-FR"/>
        </w:rPr>
        <w:t>bidang</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pendidikan</w:t>
      </w:r>
      <w:proofErr w:type="spellEnd"/>
      <w:r w:rsidRPr="003F4110">
        <w:rPr>
          <w:rFonts w:ascii="Times New Roman" w:eastAsia="Arial Unicode MS" w:hAnsi="Times New Roman" w:cs="Times New Roman"/>
          <w:color w:val="000000"/>
          <w:sz w:val="24"/>
          <w:szCs w:val="24"/>
          <w:lang w:val="fr-FR"/>
        </w:rPr>
        <w:t xml:space="preserve"> yang </w:t>
      </w:r>
      <w:proofErr w:type="spellStart"/>
      <w:r w:rsidRPr="003F4110">
        <w:rPr>
          <w:rFonts w:ascii="Times New Roman" w:eastAsia="Arial Unicode MS" w:hAnsi="Times New Roman" w:cs="Times New Roman"/>
          <w:color w:val="000000"/>
          <w:sz w:val="24"/>
          <w:szCs w:val="24"/>
          <w:lang w:val="fr-FR"/>
        </w:rPr>
        <w:t>berminat</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melanjutkan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penelitian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ini</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diharapakan</w:t>
      </w:r>
      <w:proofErr w:type="spellEnd"/>
      <w:r w:rsidRPr="003F4110">
        <w:rPr>
          <w:rFonts w:ascii="Times New Roman" w:eastAsia="Arial Unicode MS" w:hAnsi="Times New Roman" w:cs="Times New Roman"/>
          <w:color w:val="000000"/>
          <w:sz w:val="24"/>
          <w:szCs w:val="24"/>
          <w:lang w:val="fr-FR"/>
        </w:rPr>
        <w:t xml:space="preserve"> agar </w:t>
      </w:r>
      <w:proofErr w:type="spellStart"/>
      <w:r w:rsidRPr="003F4110">
        <w:rPr>
          <w:rFonts w:ascii="Times New Roman" w:eastAsia="Arial Unicode MS" w:hAnsi="Times New Roman" w:cs="Times New Roman"/>
          <w:color w:val="000000"/>
          <w:sz w:val="24"/>
          <w:szCs w:val="24"/>
          <w:lang w:val="fr-FR"/>
        </w:rPr>
        <w:t>mencermati</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segala</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kelemahan</w:t>
      </w:r>
      <w:proofErr w:type="spellEnd"/>
      <w:r w:rsidRPr="003F4110">
        <w:rPr>
          <w:rFonts w:ascii="Times New Roman" w:eastAsia="Arial Unicode MS" w:hAnsi="Times New Roman" w:cs="Times New Roman"/>
          <w:color w:val="000000"/>
          <w:sz w:val="24"/>
          <w:szCs w:val="24"/>
          <w:lang w:val="fr-FR"/>
        </w:rPr>
        <w:t xml:space="preserve"> dan </w:t>
      </w:r>
      <w:proofErr w:type="spellStart"/>
      <w:r w:rsidRPr="003F4110">
        <w:rPr>
          <w:rFonts w:ascii="Times New Roman" w:eastAsia="Arial Unicode MS" w:hAnsi="Times New Roman" w:cs="Times New Roman"/>
          <w:color w:val="000000"/>
          <w:sz w:val="24"/>
          <w:szCs w:val="24"/>
          <w:lang w:val="fr-FR"/>
        </w:rPr>
        <w:t>keterbatasan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penelitian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ini</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sehingga</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penelitian</w:t>
      </w:r>
      <w:proofErr w:type="spellEnd"/>
      <w:r w:rsidRPr="003F4110">
        <w:rPr>
          <w:rFonts w:ascii="Times New Roman" w:eastAsia="Arial Unicode MS" w:hAnsi="Times New Roman" w:cs="Times New Roman"/>
          <w:color w:val="000000"/>
          <w:sz w:val="24"/>
          <w:szCs w:val="24"/>
          <w:lang w:val="fr-FR"/>
        </w:rPr>
        <w:t xml:space="preserve"> yang </w:t>
      </w:r>
      <w:proofErr w:type="spellStart"/>
      <w:r w:rsidRPr="003F4110">
        <w:rPr>
          <w:rFonts w:ascii="Times New Roman" w:eastAsia="Arial Unicode MS" w:hAnsi="Times New Roman" w:cs="Times New Roman"/>
          <w:color w:val="000000"/>
          <w:sz w:val="24"/>
          <w:szCs w:val="24"/>
          <w:lang w:val="fr-FR"/>
        </w:rPr>
        <w:t>dilakukan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betul-betul</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dapat</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menyempurnakan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hasil</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penelitian</w:t>
      </w:r>
      <w:proofErr w:type="spellEnd"/>
      <w:r w:rsidRPr="003F4110">
        <w:rPr>
          <w:rFonts w:ascii="Times New Roman" w:eastAsia="Arial Unicode MS" w:hAnsi="Times New Roman" w:cs="Times New Roman"/>
          <w:color w:val="000000"/>
          <w:sz w:val="24"/>
          <w:szCs w:val="24"/>
          <w:lang w:val="fr-FR"/>
        </w:rPr>
        <w:t xml:space="preserve"> </w:t>
      </w:r>
      <w:proofErr w:type="spellStart"/>
      <w:r w:rsidRPr="003F4110">
        <w:rPr>
          <w:rFonts w:ascii="Times New Roman" w:eastAsia="Arial Unicode MS" w:hAnsi="Times New Roman" w:cs="Times New Roman"/>
          <w:color w:val="000000"/>
          <w:sz w:val="24"/>
          <w:szCs w:val="24"/>
          <w:lang w:val="fr-FR"/>
        </w:rPr>
        <w:t>ini</w:t>
      </w:r>
      <w:proofErr w:type="spellEnd"/>
      <w:r w:rsidRPr="003F4110">
        <w:rPr>
          <w:rFonts w:ascii="Times New Roman" w:eastAsia="Arial Unicode MS" w:hAnsi="Times New Roman" w:cs="Times New Roman"/>
          <w:color w:val="000000"/>
          <w:sz w:val="24"/>
          <w:szCs w:val="24"/>
        </w:rPr>
        <w:t>.</w:t>
      </w:r>
    </w:p>
    <w:p w:rsidR="0059612C" w:rsidRDefault="0059612C" w:rsidP="0059612C">
      <w:pPr>
        <w:spacing w:after="0" w:line="480" w:lineRule="auto"/>
        <w:jc w:val="both"/>
        <w:rPr>
          <w:rFonts w:ascii="Times New Roman" w:eastAsia="Arial Unicode MS" w:hAnsi="Times New Roman" w:cs="Times New Roman"/>
          <w:color w:val="000000"/>
          <w:sz w:val="24"/>
          <w:szCs w:val="24"/>
        </w:rPr>
      </w:pPr>
    </w:p>
    <w:p w:rsidR="005047DF" w:rsidRDefault="005047DF" w:rsidP="0059612C">
      <w:pPr>
        <w:spacing w:after="0" w:line="480" w:lineRule="auto"/>
        <w:jc w:val="both"/>
        <w:rPr>
          <w:rFonts w:ascii="Times New Roman" w:eastAsia="Arial Unicode MS" w:hAnsi="Times New Roman" w:cs="Times New Roman"/>
          <w:b/>
          <w:color w:val="000000"/>
          <w:sz w:val="24"/>
          <w:szCs w:val="24"/>
        </w:rPr>
      </w:pPr>
    </w:p>
    <w:p w:rsidR="005047DF" w:rsidRDefault="005047DF" w:rsidP="0059612C">
      <w:pPr>
        <w:spacing w:after="0" w:line="480" w:lineRule="auto"/>
        <w:jc w:val="both"/>
        <w:rPr>
          <w:rFonts w:ascii="Times New Roman" w:eastAsia="Arial Unicode MS" w:hAnsi="Times New Roman" w:cs="Times New Roman"/>
          <w:b/>
          <w:color w:val="000000"/>
          <w:sz w:val="24"/>
          <w:szCs w:val="24"/>
        </w:rPr>
      </w:pPr>
    </w:p>
    <w:p w:rsidR="005047DF" w:rsidRDefault="005047DF" w:rsidP="0059612C">
      <w:pPr>
        <w:spacing w:after="0" w:line="480" w:lineRule="auto"/>
        <w:jc w:val="both"/>
        <w:rPr>
          <w:rFonts w:ascii="Times New Roman" w:eastAsia="Arial Unicode MS" w:hAnsi="Times New Roman" w:cs="Times New Roman"/>
          <w:b/>
          <w:color w:val="000000"/>
          <w:sz w:val="24"/>
          <w:szCs w:val="24"/>
        </w:rPr>
      </w:pPr>
    </w:p>
    <w:p w:rsidR="0059612C" w:rsidRDefault="0059612C" w:rsidP="0059612C">
      <w:pPr>
        <w:spacing w:after="0" w:line="480" w:lineRule="auto"/>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lastRenderedPageBreak/>
        <w:t>DAFTAR PUSTAKA</w:t>
      </w:r>
    </w:p>
    <w:p w:rsidR="00F20F99" w:rsidRDefault="00F20F99" w:rsidP="00F20F9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Anton, Howard., Bivens, Irl &amp; Davis, Stephen. 2012. </w:t>
      </w:r>
      <w:r>
        <w:rPr>
          <w:rFonts w:ascii="Times New Roman" w:hAnsi="Times New Roman" w:cs="Times New Roman"/>
          <w:i/>
          <w:iCs/>
          <w:sz w:val="24"/>
          <w:szCs w:val="24"/>
        </w:rPr>
        <w:t>Calculus Single Variable 10th Edition</w:t>
      </w:r>
      <w:r>
        <w:rPr>
          <w:rFonts w:ascii="Times New Roman" w:hAnsi="Times New Roman" w:cs="Times New Roman"/>
          <w:sz w:val="24"/>
          <w:szCs w:val="24"/>
        </w:rPr>
        <w:t xml:space="preserve">. New York: John Willey and Sons. </w:t>
      </w:r>
    </w:p>
    <w:p w:rsidR="00F20F99" w:rsidRDefault="00F20F99" w:rsidP="00F20F99">
      <w:pPr>
        <w:spacing w:after="0" w:line="240" w:lineRule="auto"/>
        <w:ind w:left="567" w:hanging="567"/>
        <w:jc w:val="both"/>
        <w:rPr>
          <w:rFonts w:ascii="Times New Roman" w:hAnsi="Times New Roman" w:cs="Times New Roman"/>
          <w:noProof/>
          <w:sz w:val="24"/>
          <w:szCs w:val="24"/>
        </w:rPr>
      </w:pPr>
    </w:p>
    <w:p w:rsidR="00F20F99" w:rsidRDefault="00F20F99" w:rsidP="00F20F99">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w:t xml:space="preserve">Arsyad, Nurdin. 2007. Model Pembelajaran Matematika yang Menumbuhkan Kemampuan Metakognisi untuk Menguasai Bahan Ajar. </w:t>
      </w:r>
      <w:r>
        <w:rPr>
          <w:rFonts w:ascii="Times New Roman" w:hAnsi="Times New Roman" w:cs="Times New Roman"/>
          <w:i/>
          <w:iCs/>
          <w:noProof/>
          <w:sz w:val="24"/>
          <w:szCs w:val="24"/>
        </w:rPr>
        <w:t>Disertasi</w:t>
      </w:r>
      <w:r>
        <w:rPr>
          <w:rFonts w:ascii="Times New Roman" w:hAnsi="Times New Roman" w:cs="Times New Roman"/>
          <w:noProof/>
          <w:sz w:val="24"/>
          <w:szCs w:val="24"/>
        </w:rPr>
        <w:t>. Tidak diterbitkan. Surabaya: Universitas Negeri Surabaya.</w:t>
      </w:r>
    </w:p>
    <w:p w:rsidR="0059612C" w:rsidRDefault="0059612C" w:rsidP="00E41962">
      <w:pPr>
        <w:spacing w:after="0" w:line="240" w:lineRule="auto"/>
        <w:jc w:val="both"/>
        <w:rPr>
          <w:rFonts w:ascii="Times New Roman" w:hAnsi="Times New Roman" w:cs="Times New Roman"/>
          <w:b/>
          <w:sz w:val="24"/>
          <w:szCs w:val="24"/>
        </w:rPr>
      </w:pPr>
    </w:p>
    <w:p w:rsidR="00E41962" w:rsidRPr="00E23629" w:rsidRDefault="00E41962" w:rsidP="00E4196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Johson, Elaine B. 2002. </w:t>
      </w:r>
      <w:r>
        <w:rPr>
          <w:rFonts w:ascii="Times New Roman" w:hAnsi="Times New Roman" w:cs="Times New Roman"/>
          <w:i/>
          <w:sz w:val="24"/>
          <w:szCs w:val="24"/>
        </w:rPr>
        <w:t>Contextual Teaching and Learning: Menjadikan Kegiatan Belajar-Mengajar Mengasyikkan dan Bermakna.</w:t>
      </w:r>
      <w:r>
        <w:rPr>
          <w:rFonts w:ascii="Times New Roman" w:hAnsi="Times New Roman" w:cs="Times New Roman"/>
          <w:sz w:val="24"/>
          <w:szCs w:val="24"/>
        </w:rPr>
        <w:t xml:space="preserve"> Terjemahan oleh Setiawan, Ibnu. 2009. Bandung: Mizan Media Utama.</w:t>
      </w:r>
    </w:p>
    <w:p w:rsidR="00E41962" w:rsidRDefault="00E41962" w:rsidP="00E41962">
      <w:pPr>
        <w:spacing w:after="0" w:line="240" w:lineRule="auto"/>
        <w:ind w:left="567" w:hanging="567"/>
        <w:jc w:val="both"/>
        <w:rPr>
          <w:rFonts w:ascii="Times New Roman" w:hAnsi="Times New Roman" w:cs="Times New Roman"/>
          <w:sz w:val="24"/>
          <w:szCs w:val="24"/>
        </w:rPr>
      </w:pPr>
    </w:p>
    <w:p w:rsidR="00F20F99" w:rsidRDefault="00F20F99" w:rsidP="00F20F99">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Josep, Kai Kow. 2014. Assessment for Learning: Using Open-Ended Tasks in The Mathematics Lesson. </w:t>
      </w:r>
      <w:r>
        <w:rPr>
          <w:rFonts w:ascii="Times New Roman" w:hAnsi="Times New Roman" w:cs="Times New Roman"/>
          <w:i/>
          <w:sz w:val="24"/>
          <w:szCs w:val="24"/>
        </w:rPr>
        <w:t xml:space="preserve">AME-SMA 2014 Conference (Online). </w:t>
      </w:r>
      <w:r>
        <w:rPr>
          <w:rFonts w:ascii="Times New Roman" w:hAnsi="Times New Roman" w:cs="Times New Roman"/>
          <w:sz w:val="24"/>
          <w:szCs w:val="24"/>
        </w:rPr>
        <w:t>Mathematics and Mathematics Educatioan Academic Group National Instituted of Education. (http://math.nie.edu.sg, Diakses 07 Oktober 2015)</w:t>
      </w:r>
    </w:p>
    <w:p w:rsidR="00F20F99" w:rsidRDefault="00F20F99" w:rsidP="00E41962">
      <w:pPr>
        <w:spacing w:after="0" w:line="240" w:lineRule="auto"/>
        <w:jc w:val="both"/>
        <w:rPr>
          <w:rFonts w:ascii="Times New Roman" w:hAnsi="Times New Roman" w:cs="Times New Roman"/>
          <w:b/>
          <w:sz w:val="24"/>
          <w:szCs w:val="24"/>
        </w:rPr>
      </w:pPr>
    </w:p>
    <w:p w:rsidR="00F20F99" w:rsidRPr="00F20F99" w:rsidRDefault="00F20F99" w:rsidP="00F20F9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Nieveen, Nienke &amp; Folmer, Elvira. 2013. Formative Evaluation in Educational Design Research. Plomp, Tjeerd &amp; Nieveen, Nienke (Eds). </w:t>
      </w:r>
      <w:r>
        <w:rPr>
          <w:rFonts w:ascii="Times New Roman" w:hAnsi="Times New Roman" w:cs="Times New Roman"/>
          <w:i/>
          <w:sz w:val="24"/>
          <w:szCs w:val="24"/>
        </w:rPr>
        <w:t xml:space="preserve">Educational Design Research Part A: An Introduction </w:t>
      </w: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 xml:space="preserve">). Enschede: </w:t>
      </w:r>
      <w:r>
        <w:rPr>
          <w:rFonts w:ascii="Times New Roman" w:hAnsi="Times New Roman" w:cs="Times New Roman"/>
          <w:sz w:val="24"/>
          <w:szCs w:val="18"/>
        </w:rPr>
        <w:t>Netherlands Institute for Curriculum Development (SLO). (</w:t>
      </w:r>
      <w:r>
        <w:rPr>
          <w:rFonts w:ascii="Times New Roman" w:hAnsi="Times New Roman" w:cs="Times New Roman"/>
          <w:sz w:val="24"/>
          <w:szCs w:val="24"/>
        </w:rPr>
        <w:t>http://www.slo.nl</w:t>
      </w:r>
      <w:r w:rsidRPr="00F20F99">
        <w:rPr>
          <w:rFonts w:ascii="Times New Roman" w:hAnsi="Times New Roman" w:cs="Times New Roman"/>
          <w:sz w:val="24"/>
          <w:szCs w:val="24"/>
        </w:rPr>
        <w:t xml:space="preserve">, </w:t>
      </w:r>
      <w:r w:rsidRPr="00F20F99">
        <w:rPr>
          <w:rStyle w:val="Hyperlink"/>
          <w:rFonts w:ascii="Times New Roman" w:hAnsi="Times New Roman" w:cs="Times New Roman"/>
          <w:color w:val="auto"/>
          <w:sz w:val="24"/>
          <w:szCs w:val="24"/>
          <w:u w:val="none"/>
        </w:rPr>
        <w:t>Diakses 13 September 2015)</w:t>
      </w:r>
    </w:p>
    <w:p w:rsidR="00F20F99" w:rsidRDefault="00F20F99" w:rsidP="00E41962">
      <w:pPr>
        <w:spacing w:after="0" w:line="240" w:lineRule="auto"/>
        <w:jc w:val="both"/>
        <w:rPr>
          <w:rFonts w:ascii="Times New Roman" w:hAnsi="Times New Roman" w:cs="Times New Roman"/>
          <w:b/>
          <w:sz w:val="24"/>
          <w:szCs w:val="24"/>
        </w:rPr>
      </w:pPr>
    </w:p>
    <w:p w:rsidR="00F20F99" w:rsidRDefault="00F20F99" w:rsidP="00F20F9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Paduppai, Darwing, 2000. Pengembangan Paket Kerja dalam Pembelajaran Kalkulus untuk Menumbuhkan Kemandirian Belajar Mahasiswa Tingkat Persiapan Bersama (TPB) FPMIPA IKIP Ujungpandang. </w:t>
      </w:r>
      <w:r>
        <w:rPr>
          <w:rFonts w:ascii="Times New Roman" w:hAnsi="Times New Roman" w:cs="Times New Roman"/>
          <w:i/>
          <w:sz w:val="24"/>
          <w:szCs w:val="24"/>
        </w:rPr>
        <w:t>Eksponen: Jurnal Ilmiah Pendidikan Matematika &amp; Matematika</w:t>
      </w:r>
      <w:r>
        <w:rPr>
          <w:rFonts w:ascii="Times New Roman" w:hAnsi="Times New Roman" w:cs="Times New Roman"/>
          <w:sz w:val="24"/>
          <w:szCs w:val="24"/>
        </w:rPr>
        <w:t>, ISSN 1410-5969, Volume 2 Nomor 2, hal. 174-182. Makassar: FMIPA UNM Makassar.</w:t>
      </w:r>
    </w:p>
    <w:p w:rsidR="00F20F99" w:rsidRDefault="00F20F99" w:rsidP="00F20F99">
      <w:pPr>
        <w:spacing w:after="0" w:line="240" w:lineRule="auto"/>
        <w:ind w:left="567" w:hanging="567"/>
        <w:jc w:val="both"/>
        <w:rPr>
          <w:rFonts w:ascii="Times New Roman" w:hAnsi="Times New Roman" w:cs="Times New Roman"/>
          <w:sz w:val="24"/>
          <w:szCs w:val="24"/>
        </w:rPr>
      </w:pPr>
    </w:p>
    <w:p w:rsidR="00F20F99" w:rsidRDefault="00F20F99" w:rsidP="00F20F99">
      <w:pPr>
        <w:spacing w:after="0" w:line="240" w:lineRule="auto"/>
        <w:ind w:left="567" w:hanging="567"/>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Plomp, Tjeerd. 2013. Educational Design Research: An Introduction. Plomp, Tjeerd &amp; Nieveen, Nienke (Eds). </w:t>
      </w:r>
      <w:r>
        <w:rPr>
          <w:rFonts w:ascii="Times New Roman" w:hAnsi="Times New Roman" w:cs="Times New Roman"/>
          <w:i/>
          <w:sz w:val="24"/>
          <w:szCs w:val="24"/>
        </w:rPr>
        <w:t xml:space="preserve">Educational Design Research Part A: An Introduction </w:t>
      </w: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 xml:space="preserve">). Enschede: </w:t>
      </w:r>
      <w:r>
        <w:rPr>
          <w:rFonts w:ascii="Times New Roman" w:hAnsi="Times New Roman" w:cs="Times New Roman"/>
          <w:sz w:val="24"/>
          <w:szCs w:val="18"/>
        </w:rPr>
        <w:t>Netherlands Institute for Curriculum Development (SLO). (</w:t>
      </w:r>
      <w:r w:rsidRPr="00F20F99">
        <w:rPr>
          <w:rFonts w:ascii="Times New Roman" w:hAnsi="Times New Roman" w:cs="Times New Roman"/>
          <w:sz w:val="24"/>
          <w:szCs w:val="24"/>
        </w:rPr>
        <w:t>http://www.slo.nl</w:t>
      </w:r>
      <w:r>
        <w:rPr>
          <w:rFonts w:ascii="Times New Roman" w:hAnsi="Times New Roman" w:cs="Times New Roman"/>
          <w:sz w:val="24"/>
          <w:szCs w:val="24"/>
        </w:rPr>
        <w:t xml:space="preserve">, </w:t>
      </w:r>
      <w:r w:rsidRPr="00F20F99">
        <w:rPr>
          <w:rStyle w:val="Hyperlink"/>
          <w:rFonts w:ascii="Times New Roman" w:hAnsi="Times New Roman" w:cs="Times New Roman"/>
          <w:color w:val="auto"/>
          <w:sz w:val="24"/>
          <w:szCs w:val="24"/>
          <w:u w:val="none"/>
        </w:rPr>
        <w:t>Diakses 13 September 2015)</w:t>
      </w:r>
    </w:p>
    <w:p w:rsidR="00F20F99" w:rsidRDefault="00F20F99" w:rsidP="00E41962">
      <w:pPr>
        <w:spacing w:after="0" w:line="240" w:lineRule="auto"/>
        <w:ind w:left="567" w:hanging="567"/>
        <w:jc w:val="both"/>
        <w:rPr>
          <w:rFonts w:ascii="Times New Roman" w:hAnsi="Times New Roman" w:cs="Times New Roman"/>
          <w:sz w:val="24"/>
          <w:szCs w:val="24"/>
        </w:rPr>
      </w:pPr>
    </w:p>
    <w:p w:rsidR="008816FA" w:rsidRDefault="008816FA" w:rsidP="008816F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Purcell, Edwin J., Varberg, Dale., &amp; Rigdon, Steve. 2010. </w:t>
      </w:r>
      <w:r>
        <w:rPr>
          <w:rFonts w:ascii="Times New Roman" w:hAnsi="Times New Roman" w:cs="Times New Roman"/>
          <w:i/>
          <w:iCs/>
          <w:sz w:val="24"/>
          <w:szCs w:val="24"/>
        </w:rPr>
        <w:t>Calculus Ninth Edition</w:t>
      </w:r>
      <w:r>
        <w:rPr>
          <w:rFonts w:ascii="Times New Roman" w:hAnsi="Times New Roman" w:cs="Times New Roman"/>
          <w:sz w:val="24"/>
          <w:szCs w:val="24"/>
        </w:rPr>
        <w:t>. Shoutrn Illinois University Edwardsville.</w:t>
      </w:r>
    </w:p>
    <w:p w:rsidR="008816FA" w:rsidRDefault="008816FA" w:rsidP="00E41962">
      <w:pPr>
        <w:spacing w:after="0" w:line="240" w:lineRule="auto"/>
        <w:ind w:left="567" w:hanging="567"/>
        <w:jc w:val="both"/>
        <w:rPr>
          <w:rFonts w:ascii="Times New Roman" w:hAnsi="Times New Roman" w:cs="Times New Roman"/>
          <w:sz w:val="24"/>
          <w:szCs w:val="24"/>
        </w:rPr>
      </w:pPr>
    </w:p>
    <w:p w:rsidR="00F20F99" w:rsidRPr="00F20F99" w:rsidRDefault="00F20F99" w:rsidP="00F20F99">
      <w:pPr>
        <w:spacing w:after="0" w:line="240" w:lineRule="auto"/>
        <w:ind w:left="567" w:hanging="567"/>
        <w:jc w:val="both"/>
        <w:rPr>
          <w:rStyle w:val="Hyperlink"/>
          <w:rFonts w:ascii="Times New Roman" w:hAnsi="Times New Roman" w:cs="Times New Roman"/>
          <w:color w:val="auto"/>
          <w:sz w:val="24"/>
          <w:u w:val="none"/>
        </w:rPr>
      </w:pPr>
      <w:r>
        <w:rPr>
          <w:rFonts w:ascii="Times New Roman" w:hAnsi="Times New Roman" w:cs="Times New Roman"/>
          <w:sz w:val="24"/>
          <w:szCs w:val="24"/>
        </w:rPr>
        <w:t xml:space="preserve">Shanchez, Wendy B. 2013. Open-Ended Question and The Process Standard. </w:t>
      </w:r>
      <w:r>
        <w:rPr>
          <w:rFonts w:ascii="Times New Roman" w:hAnsi="Times New Roman" w:cs="Times New Roman"/>
          <w:i/>
          <w:sz w:val="24"/>
          <w:szCs w:val="24"/>
        </w:rPr>
        <w:t>Mathematics Teacher Vol. 107, No. 3 October 2013 (Online). NCTM</w:t>
      </w:r>
      <w:r>
        <w:rPr>
          <w:rFonts w:ascii="Times New Roman" w:hAnsi="Times New Roman" w:cs="Times New Roman"/>
          <w:sz w:val="24"/>
          <w:szCs w:val="24"/>
        </w:rPr>
        <w:t xml:space="preserve">. </w:t>
      </w:r>
      <w:r w:rsidRPr="00F20F99">
        <w:rPr>
          <w:rFonts w:ascii="Times New Roman" w:hAnsi="Times New Roman" w:cs="Times New Roman"/>
          <w:sz w:val="24"/>
          <w:szCs w:val="24"/>
        </w:rPr>
        <w:t>(</w:t>
      </w:r>
      <w:hyperlink r:id="rId13" w:history="1">
        <w:r w:rsidRPr="00F20F99">
          <w:rPr>
            <w:rStyle w:val="Hyperlink"/>
            <w:rFonts w:ascii="Times New Roman" w:hAnsi="Times New Roman" w:cs="Times New Roman"/>
            <w:color w:val="auto"/>
            <w:sz w:val="24"/>
            <w:u w:val="none"/>
          </w:rPr>
          <w:t>https://cliu21cng.wikispaces.com</w:t>
        </w:r>
      </w:hyperlink>
      <w:r w:rsidRPr="00F20F99">
        <w:rPr>
          <w:rStyle w:val="Hyperlink"/>
          <w:rFonts w:ascii="Times New Roman" w:hAnsi="Times New Roman" w:cs="Times New Roman"/>
          <w:color w:val="auto"/>
          <w:sz w:val="24"/>
          <w:u w:val="none"/>
        </w:rPr>
        <w:t>, Diakses 21 Oktober 2015)</w:t>
      </w:r>
    </w:p>
    <w:p w:rsidR="00F20F99" w:rsidRDefault="00F20F99" w:rsidP="00F20F99">
      <w:pPr>
        <w:spacing w:after="0" w:line="240" w:lineRule="auto"/>
        <w:ind w:left="567" w:hanging="567"/>
        <w:jc w:val="both"/>
        <w:rPr>
          <w:rStyle w:val="Hyperlink"/>
        </w:rPr>
      </w:pPr>
    </w:p>
    <w:p w:rsidR="00F20F99" w:rsidRPr="0059612C" w:rsidRDefault="00F20F99" w:rsidP="005047DF">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Zumbrunn, Sharon., Tadlock, Joseph &amp; Roberts, Elizabeth Danielle. 2011. Encouraging Self-Regulated Learning in the Classroom: A Review of the Literature. </w:t>
      </w:r>
      <w:r>
        <w:rPr>
          <w:rFonts w:ascii="Times New Roman" w:hAnsi="Times New Roman" w:cs="Times New Roman"/>
          <w:i/>
          <w:sz w:val="24"/>
          <w:szCs w:val="24"/>
        </w:rPr>
        <w:t xml:space="preserve">Metropolitan Educational Research Consortium (MERC) </w:t>
      </w:r>
      <w:r>
        <w:rPr>
          <w:rFonts w:ascii="Times New Roman" w:hAnsi="Times New Roman" w:cs="Times New Roman"/>
          <w:sz w:val="24"/>
          <w:szCs w:val="24"/>
        </w:rPr>
        <w:t>(</w:t>
      </w:r>
      <w:r>
        <w:rPr>
          <w:rFonts w:ascii="Times New Roman" w:hAnsi="Times New Roman" w:cs="Times New Roman"/>
          <w:i/>
          <w:sz w:val="24"/>
          <w:szCs w:val="24"/>
        </w:rPr>
        <w:t>Online</w:t>
      </w:r>
      <w:r>
        <w:rPr>
          <w:rFonts w:ascii="Times New Roman" w:hAnsi="Times New Roman" w:cs="Times New Roman"/>
          <w:sz w:val="24"/>
          <w:szCs w:val="24"/>
        </w:rPr>
        <w:t xml:space="preserve">). </w:t>
      </w:r>
      <w:r w:rsidRPr="00F20F99">
        <w:rPr>
          <w:rFonts w:ascii="Times New Roman" w:hAnsi="Times New Roman" w:cs="Times New Roman"/>
          <w:sz w:val="24"/>
          <w:szCs w:val="24"/>
        </w:rPr>
        <w:t>(</w:t>
      </w:r>
      <w:hyperlink r:id="rId14" w:history="1">
        <w:r w:rsidRPr="00F20F99">
          <w:rPr>
            <w:rStyle w:val="Hyperlink"/>
            <w:rFonts w:ascii="Times New Roman" w:hAnsi="Times New Roman" w:cs="Times New Roman"/>
            <w:color w:val="auto"/>
            <w:sz w:val="24"/>
            <w:szCs w:val="24"/>
            <w:u w:val="none"/>
          </w:rPr>
          <w:t>http://www.self-regulati</w:t>
        </w:r>
        <w:r w:rsidR="005047DF">
          <w:rPr>
            <w:rStyle w:val="Hyperlink"/>
            <w:rFonts w:ascii="Times New Roman" w:hAnsi="Times New Roman" w:cs="Times New Roman"/>
            <w:color w:val="auto"/>
            <w:sz w:val="24"/>
            <w:szCs w:val="24"/>
            <w:u w:val="none"/>
          </w:rPr>
          <w:t>on.ca</w:t>
        </w:r>
      </w:hyperlink>
      <w:r>
        <w:rPr>
          <w:rFonts w:ascii="Times New Roman" w:hAnsi="Times New Roman" w:cs="Times New Roman"/>
          <w:sz w:val="24"/>
          <w:szCs w:val="24"/>
        </w:rPr>
        <w:t xml:space="preserve">. Diakses 21 Oktober 2015) </w:t>
      </w:r>
    </w:p>
    <w:sectPr w:rsidR="00F20F99" w:rsidRPr="0059612C" w:rsidSect="0063480C">
      <w:pgSz w:w="12191"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7B"/>
    <w:multiLevelType w:val="hybridMultilevel"/>
    <w:tmpl w:val="0AFE3622"/>
    <w:lvl w:ilvl="0" w:tplc="7ACEC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083F22"/>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C212A"/>
    <w:multiLevelType w:val="hybridMultilevel"/>
    <w:tmpl w:val="E7EA7E3A"/>
    <w:lvl w:ilvl="0" w:tplc="2C78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20126"/>
    <w:multiLevelType w:val="hybridMultilevel"/>
    <w:tmpl w:val="9C18AE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CB627A"/>
    <w:multiLevelType w:val="hybridMultilevel"/>
    <w:tmpl w:val="913040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141665"/>
    <w:multiLevelType w:val="hybridMultilevel"/>
    <w:tmpl w:val="B26C5AA4"/>
    <w:lvl w:ilvl="0" w:tplc="D08AD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1E85226"/>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6D1651"/>
    <w:multiLevelType w:val="hybridMultilevel"/>
    <w:tmpl w:val="7ECA9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0E3EDF"/>
    <w:multiLevelType w:val="hybridMultilevel"/>
    <w:tmpl w:val="2DA8F1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E97363"/>
    <w:multiLevelType w:val="hybridMultilevel"/>
    <w:tmpl w:val="754ECC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EF2BA7"/>
    <w:multiLevelType w:val="hybridMultilevel"/>
    <w:tmpl w:val="B7888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E9059D"/>
    <w:multiLevelType w:val="hybridMultilevel"/>
    <w:tmpl w:val="F0AC8310"/>
    <w:lvl w:ilvl="0" w:tplc="7E1A2E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2D7D38"/>
    <w:multiLevelType w:val="hybridMultilevel"/>
    <w:tmpl w:val="BB867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8D3E89"/>
    <w:multiLevelType w:val="hybridMultilevel"/>
    <w:tmpl w:val="2354D6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E06CDA"/>
    <w:multiLevelType w:val="hybridMultilevel"/>
    <w:tmpl w:val="D762452A"/>
    <w:lvl w:ilvl="0" w:tplc="DFFA2A5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1"/>
  </w:num>
  <w:num w:numId="5">
    <w:abstractNumId w:val="13"/>
  </w:num>
  <w:num w:numId="6">
    <w:abstractNumId w:val="8"/>
  </w:num>
  <w:num w:numId="7">
    <w:abstractNumId w:val="4"/>
  </w:num>
  <w:num w:numId="8">
    <w:abstractNumId w:val="10"/>
  </w:num>
  <w:num w:numId="9">
    <w:abstractNumId w:val="7"/>
  </w:num>
  <w:num w:numId="10">
    <w:abstractNumId w:val="3"/>
  </w:num>
  <w:num w:numId="11">
    <w:abstractNumId w:val="9"/>
  </w:num>
  <w:num w:numId="12">
    <w:abstractNumId w:val="12"/>
  </w:num>
  <w:num w:numId="13">
    <w:abstractNumId w:val="6"/>
  </w:num>
  <w:num w:numId="14">
    <w:abstractNumId w:val="0"/>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2"/>
    <w:rsid w:val="0009264D"/>
    <w:rsid w:val="00113046"/>
    <w:rsid w:val="0016037A"/>
    <w:rsid w:val="00163051"/>
    <w:rsid w:val="00367825"/>
    <w:rsid w:val="0042233C"/>
    <w:rsid w:val="004E3D60"/>
    <w:rsid w:val="005047DF"/>
    <w:rsid w:val="0059612C"/>
    <w:rsid w:val="005A35D9"/>
    <w:rsid w:val="005B60CA"/>
    <w:rsid w:val="006267C2"/>
    <w:rsid w:val="0063480C"/>
    <w:rsid w:val="006A01FA"/>
    <w:rsid w:val="00727926"/>
    <w:rsid w:val="00841170"/>
    <w:rsid w:val="008816FA"/>
    <w:rsid w:val="00A068E5"/>
    <w:rsid w:val="00CF0177"/>
    <w:rsid w:val="00E41962"/>
    <w:rsid w:val="00F20F99"/>
    <w:rsid w:val="00FC24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80C"/>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CF0177"/>
  </w:style>
  <w:style w:type="character" w:customStyle="1" w:styleId="apple-converted-space">
    <w:name w:val="apple-converted-space"/>
    <w:basedOn w:val="DefaultParagraphFont"/>
    <w:rsid w:val="00CF0177"/>
  </w:style>
  <w:style w:type="paragraph" w:styleId="ListParagraph">
    <w:name w:val="List Paragraph"/>
    <w:basedOn w:val="Normal"/>
    <w:uiPriority w:val="34"/>
    <w:qFormat/>
    <w:rsid w:val="004E3D60"/>
    <w:pPr>
      <w:ind w:left="720"/>
      <w:contextualSpacing/>
    </w:pPr>
  </w:style>
  <w:style w:type="paragraph" w:customStyle="1" w:styleId="Default">
    <w:name w:val="Default"/>
    <w:rsid w:val="004E3D60"/>
    <w:pPr>
      <w:autoSpaceDE w:val="0"/>
      <w:autoSpaceDN w:val="0"/>
      <w:adjustRightInd w:val="0"/>
      <w:spacing w:after="0" w:line="240" w:lineRule="auto"/>
    </w:pPr>
    <w:rPr>
      <w:rFonts w:eastAsiaTheme="minorHAnsi"/>
      <w:color w:val="000000"/>
    </w:rPr>
  </w:style>
  <w:style w:type="paragraph" w:styleId="BalloonText">
    <w:name w:val="Balloon Text"/>
    <w:basedOn w:val="Normal"/>
    <w:link w:val="BalloonTextChar"/>
    <w:uiPriority w:val="99"/>
    <w:semiHidden/>
    <w:unhideWhenUsed/>
    <w:rsid w:val="0084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70"/>
    <w:rPr>
      <w:rFonts w:ascii="Tahoma" w:eastAsiaTheme="minorHAnsi" w:hAnsi="Tahoma" w:cs="Tahoma"/>
      <w:sz w:val="16"/>
      <w:szCs w:val="16"/>
    </w:rPr>
  </w:style>
  <w:style w:type="character" w:styleId="Hyperlink">
    <w:name w:val="Hyperlink"/>
    <w:basedOn w:val="DefaultParagraphFont"/>
    <w:uiPriority w:val="99"/>
    <w:unhideWhenUsed/>
    <w:rsid w:val="00F20F99"/>
    <w:rPr>
      <w:color w:val="0000FF" w:themeColor="hyperlink"/>
      <w:u w:val="single"/>
    </w:rPr>
  </w:style>
  <w:style w:type="character" w:styleId="PlaceholderText">
    <w:name w:val="Placeholder Text"/>
    <w:basedOn w:val="DefaultParagraphFont"/>
    <w:uiPriority w:val="99"/>
    <w:semiHidden/>
    <w:rsid w:val="008816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80C"/>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__char"/>
    <w:basedOn w:val="DefaultParagraphFont"/>
    <w:rsid w:val="00CF0177"/>
  </w:style>
  <w:style w:type="character" w:customStyle="1" w:styleId="apple-converted-space">
    <w:name w:val="apple-converted-space"/>
    <w:basedOn w:val="DefaultParagraphFont"/>
    <w:rsid w:val="00CF0177"/>
  </w:style>
  <w:style w:type="paragraph" w:styleId="ListParagraph">
    <w:name w:val="List Paragraph"/>
    <w:basedOn w:val="Normal"/>
    <w:uiPriority w:val="34"/>
    <w:qFormat/>
    <w:rsid w:val="004E3D60"/>
    <w:pPr>
      <w:ind w:left="720"/>
      <w:contextualSpacing/>
    </w:pPr>
  </w:style>
  <w:style w:type="paragraph" w:customStyle="1" w:styleId="Default">
    <w:name w:val="Default"/>
    <w:rsid w:val="004E3D60"/>
    <w:pPr>
      <w:autoSpaceDE w:val="0"/>
      <w:autoSpaceDN w:val="0"/>
      <w:adjustRightInd w:val="0"/>
      <w:spacing w:after="0" w:line="240" w:lineRule="auto"/>
    </w:pPr>
    <w:rPr>
      <w:rFonts w:eastAsiaTheme="minorHAnsi"/>
      <w:color w:val="000000"/>
    </w:rPr>
  </w:style>
  <w:style w:type="paragraph" w:styleId="BalloonText">
    <w:name w:val="Balloon Text"/>
    <w:basedOn w:val="Normal"/>
    <w:link w:val="BalloonTextChar"/>
    <w:uiPriority w:val="99"/>
    <w:semiHidden/>
    <w:unhideWhenUsed/>
    <w:rsid w:val="0084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70"/>
    <w:rPr>
      <w:rFonts w:ascii="Tahoma" w:eastAsiaTheme="minorHAnsi" w:hAnsi="Tahoma" w:cs="Tahoma"/>
      <w:sz w:val="16"/>
      <w:szCs w:val="16"/>
    </w:rPr>
  </w:style>
  <w:style w:type="character" w:styleId="Hyperlink">
    <w:name w:val="Hyperlink"/>
    <w:basedOn w:val="DefaultParagraphFont"/>
    <w:uiPriority w:val="99"/>
    <w:unhideWhenUsed/>
    <w:rsid w:val="00F20F99"/>
    <w:rPr>
      <w:color w:val="0000FF" w:themeColor="hyperlink"/>
      <w:u w:val="single"/>
    </w:rPr>
  </w:style>
  <w:style w:type="character" w:styleId="PlaceholderText">
    <w:name w:val="Placeholder Text"/>
    <w:basedOn w:val="DefaultParagraphFont"/>
    <w:uiPriority w:val="99"/>
    <w:semiHidden/>
    <w:rsid w:val="00881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077">
      <w:bodyDiv w:val="1"/>
      <w:marLeft w:val="0"/>
      <w:marRight w:val="0"/>
      <w:marTop w:val="0"/>
      <w:marBottom w:val="0"/>
      <w:divBdr>
        <w:top w:val="none" w:sz="0" w:space="0" w:color="auto"/>
        <w:left w:val="none" w:sz="0" w:space="0" w:color="auto"/>
        <w:bottom w:val="none" w:sz="0" w:space="0" w:color="auto"/>
        <w:right w:val="none" w:sz="0" w:space="0" w:color="auto"/>
      </w:divBdr>
    </w:div>
    <w:div w:id="187834285">
      <w:bodyDiv w:val="1"/>
      <w:marLeft w:val="0"/>
      <w:marRight w:val="0"/>
      <w:marTop w:val="0"/>
      <w:marBottom w:val="0"/>
      <w:divBdr>
        <w:top w:val="none" w:sz="0" w:space="0" w:color="auto"/>
        <w:left w:val="none" w:sz="0" w:space="0" w:color="auto"/>
        <w:bottom w:val="none" w:sz="0" w:space="0" w:color="auto"/>
        <w:right w:val="none" w:sz="0" w:space="0" w:color="auto"/>
      </w:divBdr>
    </w:div>
    <w:div w:id="238685350">
      <w:bodyDiv w:val="1"/>
      <w:marLeft w:val="0"/>
      <w:marRight w:val="0"/>
      <w:marTop w:val="0"/>
      <w:marBottom w:val="0"/>
      <w:divBdr>
        <w:top w:val="none" w:sz="0" w:space="0" w:color="auto"/>
        <w:left w:val="none" w:sz="0" w:space="0" w:color="auto"/>
        <w:bottom w:val="none" w:sz="0" w:space="0" w:color="auto"/>
        <w:right w:val="none" w:sz="0" w:space="0" w:color="auto"/>
      </w:divBdr>
    </w:div>
    <w:div w:id="408507070">
      <w:bodyDiv w:val="1"/>
      <w:marLeft w:val="0"/>
      <w:marRight w:val="0"/>
      <w:marTop w:val="0"/>
      <w:marBottom w:val="0"/>
      <w:divBdr>
        <w:top w:val="none" w:sz="0" w:space="0" w:color="auto"/>
        <w:left w:val="none" w:sz="0" w:space="0" w:color="auto"/>
        <w:bottom w:val="none" w:sz="0" w:space="0" w:color="auto"/>
        <w:right w:val="none" w:sz="0" w:space="0" w:color="auto"/>
      </w:divBdr>
    </w:div>
    <w:div w:id="575626561">
      <w:bodyDiv w:val="1"/>
      <w:marLeft w:val="0"/>
      <w:marRight w:val="0"/>
      <w:marTop w:val="0"/>
      <w:marBottom w:val="0"/>
      <w:divBdr>
        <w:top w:val="none" w:sz="0" w:space="0" w:color="auto"/>
        <w:left w:val="none" w:sz="0" w:space="0" w:color="auto"/>
        <w:bottom w:val="none" w:sz="0" w:space="0" w:color="auto"/>
        <w:right w:val="none" w:sz="0" w:space="0" w:color="auto"/>
      </w:divBdr>
    </w:div>
    <w:div w:id="593831165">
      <w:bodyDiv w:val="1"/>
      <w:marLeft w:val="0"/>
      <w:marRight w:val="0"/>
      <w:marTop w:val="0"/>
      <w:marBottom w:val="0"/>
      <w:divBdr>
        <w:top w:val="none" w:sz="0" w:space="0" w:color="auto"/>
        <w:left w:val="none" w:sz="0" w:space="0" w:color="auto"/>
        <w:bottom w:val="none" w:sz="0" w:space="0" w:color="auto"/>
        <w:right w:val="none" w:sz="0" w:space="0" w:color="auto"/>
      </w:divBdr>
    </w:div>
    <w:div w:id="603075888">
      <w:bodyDiv w:val="1"/>
      <w:marLeft w:val="0"/>
      <w:marRight w:val="0"/>
      <w:marTop w:val="0"/>
      <w:marBottom w:val="0"/>
      <w:divBdr>
        <w:top w:val="none" w:sz="0" w:space="0" w:color="auto"/>
        <w:left w:val="none" w:sz="0" w:space="0" w:color="auto"/>
        <w:bottom w:val="none" w:sz="0" w:space="0" w:color="auto"/>
        <w:right w:val="none" w:sz="0" w:space="0" w:color="auto"/>
      </w:divBdr>
    </w:div>
    <w:div w:id="1572085515">
      <w:bodyDiv w:val="1"/>
      <w:marLeft w:val="0"/>
      <w:marRight w:val="0"/>
      <w:marTop w:val="0"/>
      <w:marBottom w:val="0"/>
      <w:divBdr>
        <w:top w:val="none" w:sz="0" w:space="0" w:color="auto"/>
        <w:left w:val="none" w:sz="0" w:space="0" w:color="auto"/>
        <w:bottom w:val="none" w:sz="0" w:space="0" w:color="auto"/>
        <w:right w:val="none" w:sz="0" w:space="0" w:color="auto"/>
      </w:divBdr>
    </w:div>
    <w:div w:id="1788157777">
      <w:bodyDiv w:val="1"/>
      <w:marLeft w:val="0"/>
      <w:marRight w:val="0"/>
      <w:marTop w:val="0"/>
      <w:marBottom w:val="0"/>
      <w:divBdr>
        <w:top w:val="none" w:sz="0" w:space="0" w:color="auto"/>
        <w:left w:val="none" w:sz="0" w:space="0" w:color="auto"/>
        <w:bottom w:val="none" w:sz="0" w:space="0" w:color="auto"/>
        <w:right w:val="none" w:sz="0" w:space="0" w:color="auto"/>
      </w:divBdr>
    </w:div>
    <w:div w:id="2129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cliu21cng.wikispaces.com/file/view/Open+Ended+Questions+Article.pd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hyperlink" Target="http://www.self-regulation.ca/uploads/5/6/2/6/56264915/encouraging_self_%20regulated_learning_in_the_classro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20</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ardi_M</dc:creator>
  <cp:lastModifiedBy>ardi_M</cp:lastModifiedBy>
  <cp:revision>5</cp:revision>
  <dcterms:created xsi:type="dcterms:W3CDTF">2016-08-26T12:54:00Z</dcterms:created>
  <dcterms:modified xsi:type="dcterms:W3CDTF">2016-08-28T21:43:00Z</dcterms:modified>
</cp:coreProperties>
</file>