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C" w:rsidRDefault="00B0525C" w:rsidP="00B0525C">
      <w:pPr>
        <w:spacing w:line="480" w:lineRule="auto"/>
        <w:ind w:left="644" w:right="-93"/>
        <w:jc w:val="center"/>
        <w:rPr>
          <w:b/>
          <w:lang w:val="id-ID"/>
        </w:rPr>
      </w:pPr>
      <w:r>
        <w:rPr>
          <w:b/>
        </w:rPr>
        <w:t>DAFTAR PUSTAKA</w:t>
      </w:r>
    </w:p>
    <w:p w:rsidR="00B0525C" w:rsidRDefault="00B0525C" w:rsidP="00B052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525C" w:rsidRDefault="00B0525C" w:rsidP="00B052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25C" w:rsidRDefault="00B0525C" w:rsidP="00B0525C">
      <w:pPr>
        <w:ind w:left="720" w:hanging="720"/>
        <w:jc w:val="both"/>
        <w:rPr>
          <w:lang w:val="id-ID"/>
        </w:rPr>
      </w:pPr>
    </w:p>
    <w:p w:rsidR="00B0525C" w:rsidRDefault="00B0525C" w:rsidP="00B0525C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Asy’ari Muslichach. 2006. </w:t>
      </w:r>
      <w:r>
        <w:rPr>
          <w:i/>
          <w:lang w:val="id-ID"/>
        </w:rPr>
        <w:t>Penerapan Pendekatan Sains-Teknologi-Masyarakat Dalam Pembelajaran Sains Di Sekolah Dasar.</w:t>
      </w:r>
      <w:r>
        <w:rPr>
          <w:lang w:val="id-ID"/>
        </w:rPr>
        <w:t>Jakarta: Departemen Pendidikan Nasional Direktorat Jenderal Pendidikan Tinggi Direktorat Ketenagaan.</w:t>
      </w:r>
    </w:p>
    <w:p w:rsidR="00B0525C" w:rsidRDefault="00B0525C" w:rsidP="00B0525C">
      <w:pPr>
        <w:ind w:left="720" w:hanging="720"/>
        <w:jc w:val="both"/>
        <w:rPr>
          <w:lang w:val="id-ID"/>
        </w:rPr>
      </w:pPr>
    </w:p>
    <w:p w:rsidR="00B0525C" w:rsidRDefault="00B0525C" w:rsidP="00B0525C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Basrowi dan Suwandi. 2008. </w:t>
      </w:r>
      <w:r>
        <w:rPr>
          <w:i/>
          <w:lang w:val="id-ID"/>
        </w:rPr>
        <w:t xml:space="preserve">Memahami Penelitian Kualitatif. </w:t>
      </w:r>
      <w:r>
        <w:rPr>
          <w:lang w:val="id-ID"/>
        </w:rPr>
        <w:t>Jakarta: Rineka Cipta.</w:t>
      </w:r>
    </w:p>
    <w:p w:rsidR="00B0525C" w:rsidRDefault="00B0525C" w:rsidP="00B0525C">
      <w:pPr>
        <w:jc w:val="both"/>
      </w:pPr>
    </w:p>
    <w:p w:rsidR="00B0525C" w:rsidRDefault="00B0525C" w:rsidP="00B0525C">
      <w:pPr>
        <w:jc w:val="both"/>
        <w:rPr>
          <w:lang w:val="id-ID"/>
        </w:rPr>
      </w:pPr>
      <w:r>
        <w:rPr>
          <w:lang w:val="id-ID"/>
        </w:rPr>
        <w:t xml:space="preserve">Dimyati, Dkk. 2006. </w:t>
      </w:r>
      <w:r>
        <w:rPr>
          <w:i/>
          <w:lang w:val="id-ID"/>
        </w:rPr>
        <w:t>Belajar dan Pembelajaran</w:t>
      </w:r>
      <w:r>
        <w:rPr>
          <w:lang w:val="id-ID"/>
        </w:rPr>
        <w:t>. Jakarta: Rineka Cipta.</w:t>
      </w:r>
    </w:p>
    <w:p w:rsidR="00B0525C" w:rsidRDefault="00B0525C" w:rsidP="00B0525C">
      <w:pPr>
        <w:jc w:val="both"/>
        <w:rPr>
          <w:lang w:val="id-ID"/>
        </w:rPr>
      </w:pPr>
    </w:p>
    <w:p w:rsidR="00B0525C" w:rsidRDefault="00B0525C" w:rsidP="00B0525C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Depdikbud, 2006. </w:t>
      </w:r>
      <w:r>
        <w:rPr>
          <w:i/>
          <w:lang w:val="id-ID"/>
        </w:rPr>
        <w:t>Kurikulum Tingkat Satuan Pendidikan (KTSP</w:t>
      </w:r>
      <w:r>
        <w:rPr>
          <w:lang w:val="id-ID"/>
        </w:rPr>
        <w:t>), Mata pelajaran IPA untuk Tingkat SD/MI. Jakarta Depdiknas.</w:t>
      </w:r>
    </w:p>
    <w:p w:rsidR="00B0525C" w:rsidRDefault="00B0525C" w:rsidP="00B0525C">
      <w:pPr>
        <w:jc w:val="both"/>
      </w:pPr>
    </w:p>
    <w:p w:rsidR="00B0525C" w:rsidRDefault="00B0525C" w:rsidP="00B0525C">
      <w:pPr>
        <w:jc w:val="both"/>
      </w:pPr>
      <w:proofErr w:type="spellStart"/>
      <w:r>
        <w:t>Hamalik</w:t>
      </w:r>
      <w:proofErr w:type="spellEnd"/>
      <w:r>
        <w:t xml:space="preserve">, </w:t>
      </w:r>
      <w:proofErr w:type="spellStart"/>
      <w:r>
        <w:t>Oemar</w:t>
      </w:r>
      <w:proofErr w:type="spellEnd"/>
      <w:r>
        <w:t xml:space="preserve">. 2001. </w:t>
      </w:r>
      <w:r>
        <w:rPr>
          <w:i/>
        </w:rPr>
        <w:t xml:space="preserve">Proses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mengajar</w:t>
      </w:r>
      <w:proofErr w:type="spellEnd"/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B0525C" w:rsidRDefault="00B0525C" w:rsidP="00B0525C">
      <w:pPr>
        <w:ind w:left="720" w:hanging="720"/>
        <w:jc w:val="both"/>
        <w:rPr>
          <w:lang w:val="id-ID"/>
        </w:rPr>
      </w:pPr>
    </w:p>
    <w:p w:rsidR="00B0525C" w:rsidRDefault="00B0525C" w:rsidP="00B0525C">
      <w:pPr>
        <w:ind w:left="720" w:hanging="720"/>
        <w:jc w:val="both"/>
        <w:rPr>
          <w:lang w:val="id-ID"/>
        </w:rPr>
      </w:pPr>
      <w:r>
        <w:t xml:space="preserve">Haling, Abdul. 2007.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t xml:space="preserve">. Makassar: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UNM.</w:t>
      </w:r>
    </w:p>
    <w:p w:rsidR="00B0525C" w:rsidRDefault="00B0525C" w:rsidP="00B0525C">
      <w:pPr>
        <w:ind w:left="720" w:hanging="720"/>
        <w:jc w:val="both"/>
        <w:rPr>
          <w:lang w:val="id-ID"/>
        </w:rPr>
      </w:pPr>
    </w:p>
    <w:p w:rsidR="00B0525C" w:rsidRDefault="00B0525C" w:rsidP="00B0525C">
      <w:pPr>
        <w:ind w:left="720" w:hanging="720"/>
        <w:jc w:val="both"/>
        <w:rPr>
          <w:lang w:val="id-ID"/>
        </w:rPr>
      </w:pPr>
      <w:r>
        <w:rPr>
          <w:lang w:val="id-ID"/>
        </w:rPr>
        <w:t>Haswiwi, 2015. Penerapan Pendekatan Keterampilan Proses Dalam Dalam Pembelajaran IPA Untuk Meningkatkan Hasil Belajar Siswa Kelas V SD Inpres Ko’mara II Kecamatan Polombangkeng Utara Kabupaten Takalar.</w:t>
      </w:r>
      <w:r>
        <w:rPr>
          <w:i/>
          <w:lang w:val="id-ID"/>
        </w:rPr>
        <w:t xml:space="preserve"> Skripsi </w:t>
      </w:r>
      <w:r>
        <w:rPr>
          <w:lang w:val="id-ID"/>
        </w:rPr>
        <w:t>: PGSD FIP UNM.</w:t>
      </w:r>
    </w:p>
    <w:p w:rsidR="00B0525C" w:rsidRDefault="00B0525C" w:rsidP="00B0525C">
      <w:pPr>
        <w:ind w:left="720" w:hanging="720"/>
        <w:jc w:val="both"/>
        <w:rPr>
          <w:lang w:val="id-ID"/>
        </w:rPr>
      </w:pPr>
    </w:p>
    <w:p w:rsidR="00B0525C" w:rsidRDefault="00B0525C" w:rsidP="00B0525C">
      <w:pPr>
        <w:ind w:left="720" w:hanging="720"/>
        <w:jc w:val="both"/>
        <w:rPr>
          <w:i/>
          <w:lang w:val="id-ID"/>
        </w:rPr>
      </w:pPr>
      <w:r>
        <w:rPr>
          <w:lang w:val="id-ID"/>
        </w:rPr>
        <w:t xml:space="preserve">Mappasoro, 2013. </w:t>
      </w:r>
      <w:r>
        <w:rPr>
          <w:i/>
          <w:lang w:val="id-ID"/>
        </w:rPr>
        <w:t xml:space="preserve">Belajar dan Pembelajaran. </w:t>
      </w:r>
      <w:r>
        <w:rPr>
          <w:lang w:val="id-ID"/>
        </w:rPr>
        <w:t>Makassar: FIP UNM.</w:t>
      </w:r>
    </w:p>
    <w:p w:rsidR="00B0525C" w:rsidRDefault="00B0525C" w:rsidP="00B0525C">
      <w:pPr>
        <w:ind w:left="720" w:hanging="720"/>
        <w:jc w:val="both"/>
        <w:rPr>
          <w:lang w:val="id-ID"/>
        </w:rPr>
      </w:pPr>
    </w:p>
    <w:p w:rsidR="00B0525C" w:rsidRDefault="00B0525C" w:rsidP="00B0525C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Margono. 2005. </w:t>
      </w:r>
      <w:r>
        <w:rPr>
          <w:i/>
          <w:lang w:val="id-ID"/>
        </w:rPr>
        <w:t>Metodologi Penelitian pendidikan</w:t>
      </w:r>
      <w:r>
        <w:rPr>
          <w:lang w:val="id-ID"/>
        </w:rPr>
        <w:t>. Jakarta: Rineka Cipta.</w:t>
      </w:r>
    </w:p>
    <w:p w:rsidR="00B0525C" w:rsidRDefault="00B0525C" w:rsidP="00B0525C">
      <w:pPr>
        <w:ind w:left="720" w:hanging="720"/>
        <w:jc w:val="both"/>
      </w:pPr>
    </w:p>
    <w:p w:rsidR="00B0525C" w:rsidRDefault="00B0525C" w:rsidP="00B0525C">
      <w:pPr>
        <w:ind w:left="720" w:hanging="720"/>
        <w:jc w:val="both"/>
      </w:pPr>
      <w:proofErr w:type="spellStart"/>
      <w:proofErr w:type="gramStart"/>
      <w:r>
        <w:t>Sahabuddin</w:t>
      </w:r>
      <w:proofErr w:type="spellEnd"/>
      <w:r>
        <w:t>.</w:t>
      </w:r>
      <w:proofErr w:type="gramEnd"/>
      <w:r>
        <w:t xml:space="preserve"> 2007. </w:t>
      </w:r>
      <w:proofErr w:type="spellStart"/>
      <w:r>
        <w:rPr>
          <w:i/>
        </w:rPr>
        <w:t>Mengajar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. </w:t>
      </w:r>
      <w:r>
        <w:t xml:space="preserve">Makassar: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UNM.</w:t>
      </w:r>
    </w:p>
    <w:p w:rsidR="00B0525C" w:rsidRDefault="00B0525C" w:rsidP="00B0525C">
      <w:pPr>
        <w:jc w:val="both"/>
        <w:rPr>
          <w:lang w:val="id-ID"/>
        </w:rPr>
      </w:pPr>
    </w:p>
    <w:p w:rsidR="00B0525C" w:rsidRDefault="00B0525C" w:rsidP="00B0525C">
      <w:pPr>
        <w:jc w:val="both"/>
      </w:pPr>
      <w:r>
        <w:t>.</w:t>
      </w:r>
    </w:p>
    <w:p w:rsidR="00B0525C" w:rsidRDefault="00B0525C" w:rsidP="00B0525C">
      <w:pPr>
        <w:ind w:left="720" w:hanging="720"/>
        <w:jc w:val="both"/>
      </w:pPr>
      <w:proofErr w:type="spellStart"/>
      <w:proofErr w:type="gramStart"/>
      <w:r>
        <w:t>Sisdiknas</w:t>
      </w:r>
      <w:proofErr w:type="spellEnd"/>
      <w:r>
        <w:t>.</w:t>
      </w:r>
      <w:proofErr w:type="gramEnd"/>
      <w:r>
        <w:t xml:space="preserve"> 2008. </w:t>
      </w:r>
      <w:proofErr w:type="spellStart"/>
      <w:r>
        <w:rPr>
          <w:i/>
        </w:rPr>
        <w:t>Undang</w:t>
      </w:r>
      <w:proofErr w:type="spellEnd"/>
      <w:r>
        <w:rPr>
          <w:i/>
        </w:rPr>
        <w:t xml:space="preserve"> –</w:t>
      </w:r>
      <w:proofErr w:type="spellStart"/>
      <w:r>
        <w:rPr>
          <w:i/>
        </w:rPr>
        <w:t>Undang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Sisdiknas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Nasional</w:t>
      </w:r>
      <w:proofErr w:type="spellEnd"/>
      <w:r>
        <w:rPr>
          <w:i/>
        </w:rPr>
        <w:t xml:space="preserve">) UU RI No. 20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2003</w:t>
      </w:r>
      <w:r>
        <w:t xml:space="preserve">. Jakarta: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Grafika</w:t>
      </w:r>
      <w:proofErr w:type="spellEnd"/>
      <w:r>
        <w:t>.</w:t>
      </w:r>
    </w:p>
    <w:p w:rsidR="00B0525C" w:rsidRDefault="00B0525C" w:rsidP="00B0525C">
      <w:pPr>
        <w:jc w:val="both"/>
      </w:pPr>
    </w:p>
    <w:p w:rsidR="00B0525C" w:rsidRDefault="00B0525C" w:rsidP="00B0525C">
      <w:pPr>
        <w:ind w:left="720" w:hanging="720"/>
        <w:jc w:val="both"/>
      </w:pPr>
      <w:proofErr w:type="spellStart"/>
      <w:r>
        <w:t>Sinring</w:t>
      </w:r>
      <w:proofErr w:type="spellEnd"/>
      <w:r>
        <w:t xml:space="preserve">, Abdullah, </w:t>
      </w:r>
      <w:proofErr w:type="spellStart"/>
      <w:r>
        <w:t>dkk</w:t>
      </w:r>
      <w:proofErr w:type="spellEnd"/>
      <w:r>
        <w:t xml:space="preserve">. 2012. </w:t>
      </w:r>
      <w:proofErr w:type="spellStart"/>
      <w:r>
        <w:rPr>
          <w:i/>
        </w:rPr>
        <w:t>Pedoman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Penulisan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Skripsi</w:t>
      </w:r>
      <w:proofErr w:type="spellEnd"/>
      <w:r>
        <w:rPr>
          <w:i/>
        </w:rPr>
        <w:t xml:space="preserve"> Program S-1.</w:t>
      </w:r>
      <w:r>
        <w:t xml:space="preserve">Makassar: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UNM.</w:t>
      </w:r>
    </w:p>
    <w:p w:rsidR="00B0525C" w:rsidRDefault="00B0525C" w:rsidP="00B0525C">
      <w:pPr>
        <w:jc w:val="both"/>
      </w:pPr>
    </w:p>
    <w:p w:rsidR="00B0525C" w:rsidRDefault="00B0525C" w:rsidP="00B0525C">
      <w:pPr>
        <w:ind w:left="720" w:hanging="720"/>
        <w:jc w:val="both"/>
        <w:rPr>
          <w:lang w:val="id-ID"/>
        </w:rPr>
      </w:pPr>
      <w:proofErr w:type="spellStart"/>
      <w:proofErr w:type="gramStart"/>
      <w:r>
        <w:t>Slameto</w:t>
      </w:r>
      <w:proofErr w:type="spellEnd"/>
      <w:r>
        <w:t>.</w:t>
      </w:r>
      <w:proofErr w:type="gramEnd"/>
      <w:r>
        <w:t xml:space="preserve"> 20</w:t>
      </w:r>
      <w:r>
        <w:rPr>
          <w:lang w:val="id-ID"/>
        </w:rPr>
        <w:t>10</w:t>
      </w:r>
      <w:r>
        <w:t xml:space="preserve">.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Faktor-Faktor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Mempengaruhinya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B0525C" w:rsidRDefault="00B0525C" w:rsidP="00B0525C">
      <w:pPr>
        <w:ind w:left="720" w:hanging="720"/>
        <w:jc w:val="both"/>
        <w:rPr>
          <w:lang w:val="id-ID"/>
        </w:rPr>
      </w:pPr>
    </w:p>
    <w:p w:rsidR="00B0525C" w:rsidRDefault="00B0525C" w:rsidP="00D71657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Soetardjo, Dkk. 1998. </w:t>
      </w:r>
      <w:r>
        <w:rPr>
          <w:i/>
          <w:lang w:val="id-ID"/>
        </w:rPr>
        <w:t xml:space="preserve">Proses Belajar Mengajar Dengan Metode Pendekatan Ketrampilan Proses. </w:t>
      </w:r>
      <w:r>
        <w:rPr>
          <w:lang w:val="id-ID"/>
        </w:rPr>
        <w:t>Surabaya: Sic.</w:t>
      </w:r>
    </w:p>
    <w:p w:rsidR="00B0525C" w:rsidRDefault="00B0525C" w:rsidP="00B0525C">
      <w:pPr>
        <w:ind w:left="720" w:hanging="720"/>
        <w:jc w:val="both"/>
        <w:rPr>
          <w:i/>
          <w:lang w:val="id-ID"/>
        </w:rPr>
      </w:pPr>
      <w:r>
        <w:rPr>
          <w:lang w:val="id-ID"/>
        </w:rPr>
        <w:lastRenderedPageBreak/>
        <w:t xml:space="preserve">Purwanto. 2009. </w:t>
      </w:r>
      <w:r>
        <w:rPr>
          <w:i/>
          <w:lang w:val="id-ID"/>
        </w:rPr>
        <w:t xml:space="preserve">Evaluasi Hasil Belajar. </w:t>
      </w:r>
      <w:r>
        <w:rPr>
          <w:lang w:val="id-ID"/>
        </w:rPr>
        <w:t>Surakarta: Pustaka Pelajar.</w:t>
      </w:r>
    </w:p>
    <w:p w:rsidR="00B0525C" w:rsidRDefault="00B0525C" w:rsidP="00B0525C">
      <w:pPr>
        <w:rPr>
          <w:lang w:val="id-ID"/>
        </w:rPr>
      </w:pPr>
    </w:p>
    <w:p w:rsidR="000745C5" w:rsidRDefault="003D18E5">
      <w:bookmarkStart w:id="0" w:name="_GoBack"/>
      <w:bookmarkEnd w:id="0"/>
    </w:p>
    <w:sectPr w:rsidR="000745C5" w:rsidSect="00992202">
      <w:footerReference w:type="default" r:id="rId7"/>
      <w:pgSz w:w="11906" w:h="16838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E5" w:rsidRDefault="003D18E5" w:rsidP="00B0525C">
      <w:r>
        <w:separator/>
      </w:r>
    </w:p>
  </w:endnote>
  <w:endnote w:type="continuationSeparator" w:id="0">
    <w:p w:rsidR="003D18E5" w:rsidRDefault="003D18E5" w:rsidP="00B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3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657" w:rsidRDefault="00D71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D7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D71657" w:rsidRDefault="00D7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E5" w:rsidRDefault="003D18E5" w:rsidP="00B0525C">
      <w:r>
        <w:separator/>
      </w:r>
    </w:p>
  </w:footnote>
  <w:footnote w:type="continuationSeparator" w:id="0">
    <w:p w:rsidR="003D18E5" w:rsidRDefault="003D18E5" w:rsidP="00B0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C"/>
    <w:rsid w:val="00235B89"/>
    <w:rsid w:val="003D18E5"/>
    <w:rsid w:val="006262CB"/>
    <w:rsid w:val="00644B29"/>
    <w:rsid w:val="00992202"/>
    <w:rsid w:val="00B0525C"/>
    <w:rsid w:val="00B43D7C"/>
    <w:rsid w:val="00CE3985"/>
    <w:rsid w:val="00D25D68"/>
    <w:rsid w:val="00D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0525C"/>
    <w:rPr>
      <w:rFonts w:ascii="Calibri" w:eastAsia="Calibri" w:hAnsi="Calibri" w:cs="Arial"/>
      <w:lang w:val="en-US"/>
    </w:rPr>
  </w:style>
  <w:style w:type="paragraph" w:styleId="NoSpacing">
    <w:name w:val="No Spacing"/>
    <w:link w:val="NoSpacingChar"/>
    <w:uiPriority w:val="1"/>
    <w:qFormat/>
    <w:rsid w:val="00B0525C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2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0525C"/>
    <w:rPr>
      <w:rFonts w:ascii="Calibri" w:eastAsia="Calibri" w:hAnsi="Calibri" w:cs="Arial"/>
      <w:lang w:val="en-US"/>
    </w:rPr>
  </w:style>
  <w:style w:type="paragraph" w:styleId="NoSpacing">
    <w:name w:val="No Spacing"/>
    <w:link w:val="NoSpacingChar"/>
    <w:uiPriority w:val="1"/>
    <w:qFormat/>
    <w:rsid w:val="00B0525C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2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2017-06-15T03:43:00Z</dcterms:created>
  <dcterms:modified xsi:type="dcterms:W3CDTF">2017-08-08T02:26:00Z</dcterms:modified>
</cp:coreProperties>
</file>