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D8" w:rsidRPr="005B36A2" w:rsidRDefault="002467D8" w:rsidP="002467D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36A2">
        <w:rPr>
          <w:rFonts w:ascii="Times New Roman" w:hAnsi="Times New Roman" w:cs="Times New Roman"/>
          <w:sz w:val="24"/>
          <w:szCs w:val="24"/>
        </w:rPr>
        <w:t>Abstrak</w:t>
      </w:r>
      <w:proofErr w:type="spellEnd"/>
    </w:p>
    <w:p w:rsidR="002467D8" w:rsidRPr="002E05BA" w:rsidRDefault="002467D8" w:rsidP="00246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5BA">
        <w:rPr>
          <w:rFonts w:ascii="Times New Roman" w:hAnsi="Times New Roman" w:cs="Times New Roman"/>
          <w:b/>
          <w:sz w:val="24"/>
          <w:szCs w:val="24"/>
        </w:rPr>
        <w:t xml:space="preserve">ADRIANI NINGSIH.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Senam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E05BA">
        <w:rPr>
          <w:rFonts w:ascii="Times New Roman" w:hAnsi="Times New Roman" w:cs="Times New Roman"/>
          <w:i/>
          <w:sz w:val="24"/>
          <w:szCs w:val="24"/>
        </w:rPr>
        <w:t>Ria</w:t>
      </w:r>
      <w:proofErr w:type="spellEnd"/>
      <w:proofErr w:type="gram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Senam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Pramuka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Kapasitas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Vital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Paru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SD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Inpres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Balangpunia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i/>
          <w:sz w:val="24"/>
          <w:szCs w:val="24"/>
        </w:rPr>
        <w:t>Kab</w:t>
      </w:r>
      <w:proofErr w:type="spellEnd"/>
      <w:r w:rsidRPr="002E05B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2E05BA">
        <w:rPr>
          <w:rFonts w:ascii="Times New Roman" w:hAnsi="Times New Roman" w:cs="Times New Roman"/>
          <w:i/>
          <w:sz w:val="24"/>
          <w:szCs w:val="24"/>
        </w:rPr>
        <w:t>Gowa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5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Dr. H. Abraham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Razak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, M.S. AIFO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Nukhrawi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Nawir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5BA">
        <w:rPr>
          <w:rFonts w:ascii="Times New Roman" w:hAnsi="Times New Roman" w:cs="Times New Roman"/>
          <w:sz w:val="24"/>
          <w:szCs w:val="24"/>
        </w:rPr>
        <w:t>AIFO).</w:t>
      </w:r>
      <w:proofErr w:type="gramEnd"/>
    </w:p>
    <w:p w:rsidR="002467D8" w:rsidRPr="002E05BA" w:rsidRDefault="002467D8" w:rsidP="002467D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5BA">
        <w:rPr>
          <w:rFonts w:ascii="Times New Roman" w:hAnsi="Times New Roman" w:cs="Times New Roman"/>
          <w:sz w:val="24"/>
          <w:szCs w:val="24"/>
        </w:rPr>
        <w:t>Ria</w:t>
      </w:r>
      <w:proofErr w:type="spellEnd"/>
      <w:proofErr w:type="gramEnd"/>
      <w:r w:rsidRPr="002E05B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E05B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5BA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05BA">
        <w:rPr>
          <w:rFonts w:ascii="Times New Roman" w:hAnsi="Times New Roman" w:cs="Times New Roman"/>
          <w:sz w:val="24"/>
          <w:szCs w:val="24"/>
        </w:rPr>
        <w:t>Menggun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05BA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05B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Varametrik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α 0</w:t>
      </w:r>
      <w:proofErr w:type="gramStart"/>
      <w:r w:rsidRPr="002E05BA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2E05BA">
        <w:rPr>
          <w:rFonts w:ascii="Times New Roman" w:hAnsi="Times New Roman" w:cs="Times New Roman"/>
          <w:sz w:val="24"/>
          <w:szCs w:val="24"/>
        </w:rPr>
        <w:t>.</w:t>
      </w:r>
    </w:p>
    <w:p w:rsidR="002467D8" w:rsidRPr="00E37FC6" w:rsidRDefault="002467D8" w:rsidP="002467D8">
      <w:pPr>
        <w:spacing w:after="0"/>
        <w:ind w:firstLine="720"/>
        <w:jc w:val="both"/>
        <w:rPr>
          <w:rFonts w:ascii="Times New Roman" w:hAnsi="Times New Roman"/>
          <w:spacing w:val="-2"/>
          <w:lang w:val="id-ID"/>
        </w:rPr>
      </w:pPr>
      <w:proofErr w:type="spellStart"/>
      <w:r w:rsidRPr="002E05B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: (1)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(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>t-</w:t>
      </w:r>
      <w:r w:rsidRPr="002E05BA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hitung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E05BA">
        <w:rPr>
          <w:rFonts w:ascii="Times New Roman" w:hAnsi="Times New Roman" w:cs="Times New Roman"/>
          <w:sz w:val="24"/>
          <w:szCs w:val="24"/>
        </w:rPr>
        <w:t xml:space="preserve">3,640 &gt; 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>t-</w:t>
      </w:r>
      <w:r w:rsidRPr="002E05BA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tabel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E05BA">
        <w:rPr>
          <w:rFonts w:ascii="Times New Roman" w:hAnsi="Times New Roman" w:cs="Times New Roman"/>
          <w:sz w:val="24"/>
          <w:szCs w:val="24"/>
        </w:rPr>
        <w:t xml:space="preserve">2,262); (2) 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ada pengaruh yang signifikan Senam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 terhadap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 SD Inpres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(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>t-</w:t>
      </w:r>
      <w:r w:rsidRPr="002E05BA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hitung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E05BA">
        <w:rPr>
          <w:rFonts w:ascii="Times New Roman" w:hAnsi="Times New Roman" w:cs="Times New Roman"/>
          <w:sz w:val="24"/>
          <w:szCs w:val="24"/>
        </w:rPr>
        <w:t>12,945 &gt;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 t-</w:t>
      </w:r>
      <w:r w:rsidRPr="002E05BA">
        <w:rPr>
          <w:rFonts w:ascii="Times New Roman" w:hAnsi="Times New Roman" w:cs="Times New Roman"/>
          <w:sz w:val="24"/>
          <w:szCs w:val="24"/>
          <w:vertAlign w:val="subscript"/>
          <w:lang w:val="sv-SE"/>
        </w:rPr>
        <w:t>tabel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 2,</w:t>
      </w:r>
      <w:r w:rsidRPr="002E05BA">
        <w:rPr>
          <w:rFonts w:ascii="Times New Roman" w:hAnsi="Times New Roman" w:cs="Times New Roman"/>
          <w:sz w:val="24"/>
          <w:szCs w:val="24"/>
        </w:rPr>
        <w:t xml:space="preserve">262); (3)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terhadap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Vital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Paru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pada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E05BA">
        <w:rPr>
          <w:rFonts w:ascii="Times New Roman" w:hAnsi="Times New Roman" w:cs="Times New Roman"/>
          <w:sz w:val="24"/>
          <w:szCs w:val="24"/>
          <w:lang w:val="sv-SE"/>
        </w:rPr>
        <w:t xml:space="preserve"> SD Inpres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senam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E05B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E05BA">
        <w:rPr>
          <w:rFonts w:ascii="Times New Roman" w:hAnsi="Times New Roman" w:cs="Times New Roman"/>
          <w:sz w:val="24"/>
          <w:szCs w:val="24"/>
        </w:rPr>
        <w:t>.</w:t>
      </w:r>
    </w:p>
    <w:p w:rsidR="002467D8" w:rsidRDefault="002467D8" w:rsidP="002467D8">
      <w:pPr>
        <w:spacing w:after="0"/>
        <w:jc w:val="both"/>
        <w:rPr>
          <w:rFonts w:ascii="Times New Roman" w:hAnsi="Times New Roman"/>
          <w:spacing w:val="-2"/>
          <w:lang w:val="id-ID"/>
        </w:rPr>
      </w:pPr>
    </w:p>
    <w:p w:rsidR="002467D8" w:rsidRDefault="002467D8" w:rsidP="002467D8">
      <w:pPr>
        <w:spacing w:after="0"/>
        <w:ind w:left="1134" w:hanging="1134"/>
        <w:jc w:val="both"/>
        <w:rPr>
          <w:rFonts w:ascii="Times New Roman" w:hAnsi="Times New Roman"/>
          <w:spacing w:val="-2"/>
          <w:lang w:val="id-ID"/>
        </w:rPr>
      </w:pPr>
      <w:r>
        <w:rPr>
          <w:rFonts w:ascii="Times New Roman" w:hAnsi="Times New Roman"/>
          <w:spacing w:val="-2"/>
          <w:lang w:val="id-ID"/>
        </w:rPr>
        <w:t>Kata Kunci: Pengaruh Senam Ria Indonesia Baru dan Senam Pramuka terhadap peningkatan kapasitas vital paru pada siswa SD Inpres Balanpunia Kab Gowa.</w:t>
      </w:r>
    </w:p>
    <w:p w:rsidR="002467D8" w:rsidRDefault="002467D8" w:rsidP="002467D8">
      <w:pPr>
        <w:spacing w:after="0"/>
        <w:jc w:val="both"/>
        <w:rPr>
          <w:rFonts w:ascii="Times New Roman" w:hAnsi="Times New Roman"/>
          <w:spacing w:val="-2"/>
          <w:lang w:val="id-ID"/>
        </w:rPr>
      </w:pPr>
    </w:p>
    <w:p w:rsidR="002467D8" w:rsidRPr="001B3C9B" w:rsidRDefault="002467D8" w:rsidP="002467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C9B">
        <w:rPr>
          <w:rFonts w:ascii="Times New Roman" w:hAnsi="Times New Roman" w:cs="Times New Roman"/>
          <w:sz w:val="24"/>
          <w:szCs w:val="24"/>
        </w:rPr>
        <w:t>Abstract</w:t>
      </w:r>
    </w:p>
    <w:p w:rsidR="002467D8" w:rsidRDefault="002467D8" w:rsidP="002467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0C9C">
        <w:rPr>
          <w:rFonts w:ascii="Times New Roman" w:hAnsi="Times New Roman" w:cs="Times New Roman"/>
          <w:b/>
          <w:sz w:val="24"/>
          <w:szCs w:val="24"/>
        </w:rPr>
        <w:t>ADRIANI NINGSIH</w:t>
      </w:r>
      <w:r>
        <w:rPr>
          <w:rFonts w:ascii="Times New Roman" w:hAnsi="Times New Roman" w:cs="Times New Roman"/>
          <w:sz w:val="24"/>
          <w:szCs w:val="24"/>
        </w:rPr>
        <w:t xml:space="preserve">. 2014. The Influences of New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gymnastics and Scout Gymnastics on Enhancement Capacity of Students’ Lungs at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(supervised by Abraham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Nukhrawi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Nawir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467D8" w:rsidRDefault="002467D8" w:rsidP="002467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aims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influences of new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gymnastics and scout gymnastics on enhancement capacity of students’ lungs at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study is an experiment research. The population was the entire students at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30 samples. Data were collected using test instrument. Data were analyzed by employing descriptive statistics analysis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Varametric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statistics test with T test at the level of significance </w:t>
      </w:r>
      <w:proofErr w:type="gramStart"/>
      <w:r>
        <w:rPr>
          <w:rFonts w:ascii="Times New Roman" w:hAnsi="Times New Roman" w:cs="Times New Roman"/>
          <w:sz w:val="24"/>
          <w:szCs w:val="24"/>
        </w:rPr>
        <w:t>α  0.</w:t>
      </w:r>
      <w:r w:rsidRPr="0082492A">
        <w:rPr>
          <w:rFonts w:ascii="Times New Roman" w:hAnsi="Times New Roman" w:cs="Times New Roman"/>
          <w:sz w:val="24"/>
          <w:szCs w:val="24"/>
        </w:rPr>
        <w:t>05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67D8" w:rsidRDefault="002467D8" w:rsidP="002467D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of the study revealed that (1) there was influence of new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Gymnastics on enhancement capacity of students’ lungs at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Balangpuunia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3.640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2.262); (2) there was influence of scout gymnastics on enhancement capacity of students’ lungs at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count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12.945 &gt;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2.262); (3) there were significant influences between new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gymnastics and scout gymnastics on enhancement capacity of student’s lungs at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the scout gymnastics was better compared to new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Gymnastics.</w:t>
      </w:r>
    </w:p>
    <w:p w:rsidR="002467D8" w:rsidRDefault="002467D8" w:rsidP="002467D8">
      <w:pPr>
        <w:spacing w:after="120" w:line="240" w:lineRule="auto"/>
        <w:ind w:left="1134" w:hanging="1134"/>
        <w:jc w:val="both"/>
        <w:rPr>
          <w:rStyle w:val="hps"/>
          <w:rFonts w:ascii="Times New Roman" w:hAnsi="Times New Roman" w:cs="Times New Roman"/>
          <w:lang w:val="id-ID"/>
        </w:rPr>
      </w:pPr>
      <w:r w:rsidRPr="00131DC0">
        <w:rPr>
          <w:rFonts w:ascii="Times New Roman" w:hAnsi="Times New Roman" w:cs="Times New Roman"/>
        </w:rPr>
        <w:lastRenderedPageBreak/>
        <w:t>Key word</w:t>
      </w:r>
      <w:r w:rsidRPr="00131DC0">
        <w:rPr>
          <w:rFonts w:ascii="Times New Roman" w:hAnsi="Times New Roman" w:cs="Times New Roman"/>
          <w:lang w:val="id-ID"/>
        </w:rPr>
        <w:t>: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Influences of New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gymnastics and Scout Gymnastics on Enhancement Capacity of Students’ Lungs at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Balangpunia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</w:p>
    <w:p w:rsidR="002467D8" w:rsidRDefault="002467D8" w:rsidP="002467D8">
      <w:pPr>
        <w:spacing w:after="120" w:line="240" w:lineRule="auto"/>
        <w:jc w:val="both"/>
        <w:rPr>
          <w:rStyle w:val="hps"/>
          <w:rFonts w:ascii="Times New Roman" w:hAnsi="Times New Roman" w:cs="Times New Roman"/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467D8"/>
    <w:rsid w:val="002467D8"/>
    <w:rsid w:val="004416FE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D8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46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multimedia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2016-03-17T19:06:00Z</dcterms:created>
  <dcterms:modified xsi:type="dcterms:W3CDTF">2016-03-17T19:07:00Z</dcterms:modified>
</cp:coreProperties>
</file>