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Default="00B14669" w:rsidP="009F5F5F">
      <w:pPr>
        <w:jc w:val="center"/>
        <w:rPr>
          <w:rFonts w:ascii="Times New Roman" w:hAnsi="Times New Roman" w:cs="Times New Roman"/>
          <w:b/>
        </w:rPr>
      </w:pPr>
      <w:r w:rsidRPr="009F5F5F">
        <w:rPr>
          <w:rFonts w:ascii="Times New Roman" w:hAnsi="Times New Roman" w:cs="Times New Roman"/>
          <w:b/>
        </w:rPr>
        <w:t>RIWAYAT HIDUP</w:t>
      </w:r>
    </w:p>
    <w:p w:rsidR="009F5F5F" w:rsidRDefault="009F5F5F" w:rsidP="009F5F5F">
      <w:pPr>
        <w:jc w:val="center"/>
        <w:rPr>
          <w:rFonts w:ascii="Times New Roman" w:hAnsi="Times New Roman" w:cs="Times New Roman"/>
          <w:b/>
        </w:rPr>
      </w:pPr>
    </w:p>
    <w:p w:rsidR="009F5F5F" w:rsidRDefault="009F5F5F" w:rsidP="00ED175D">
      <w:pPr>
        <w:pStyle w:val="NoSpacing"/>
        <w:spacing w:line="480" w:lineRule="auto"/>
      </w:pPr>
      <w:r w:rsidRPr="00C85AD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36195</wp:posOffset>
            </wp:positionV>
            <wp:extent cx="1190625" cy="1590675"/>
            <wp:effectExtent l="19050" t="0" r="9525" b="0"/>
            <wp:wrapSquare wrapText="bothSides"/>
            <wp:docPr id="1" name="Picture 1" descr="D:\2015\Documents\FOTO\Capture\MY FRIEND BC21\3073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Documents\FOTO\Capture\MY FRIEND BC21\3073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325" w:rsidRPr="00C85AD8">
        <w:rPr>
          <w:b/>
        </w:rPr>
        <w:t>Syaipul Pahru</w:t>
      </w:r>
      <w:r w:rsidR="00A25325">
        <w:t>, lahir di Kabupaten Lombok Tengah Provinsi</w:t>
      </w:r>
      <w:r w:rsidR="00ED175D">
        <w:t xml:space="preserve"> Nusa Tenggara Barat, tepatnya pada tanggal 28 Juli 1994 merupakan anak pertama dari 3 bersaudara oleh pasangan</w:t>
      </w:r>
      <w:r w:rsidR="00C85AD8">
        <w:t xml:space="preserve"> Bapak </w:t>
      </w:r>
      <w:r w:rsidR="00ED175D">
        <w:t>Sahurip dan Ibu Siti Khadijah. Penulis memasuki jenjang pendidikan dasar di SDN Landah Praya Timur tamat pada tahun,</w:t>
      </w:r>
      <w:r w:rsidR="008276AD">
        <w:t xml:space="preserve"> 2007</w:t>
      </w:r>
      <w:r w:rsidR="00ED175D">
        <w:t xml:space="preserve">, pada tahun yang sama melanjutkan pendidikan di MTsN Model Praya Tengah dan tamat pada tahun, </w:t>
      </w:r>
      <w:r w:rsidR="008276AD">
        <w:t xml:space="preserve">2010 </w:t>
      </w:r>
      <w:r w:rsidR="00ED175D">
        <w:t xml:space="preserve">, kemudian melanjutkan pendidikan </w:t>
      </w:r>
      <w:r w:rsidR="00C85AD8">
        <w:t xml:space="preserve">di </w:t>
      </w:r>
      <w:r w:rsidR="00ED175D">
        <w:t>MA MUA’LLIMIN NW PANCOR Lombok Timur dan tamat pada tahun 2013.</w:t>
      </w:r>
    </w:p>
    <w:p w:rsidR="00ED175D" w:rsidRPr="009F5F5F" w:rsidRDefault="00ED175D" w:rsidP="001D2A7B">
      <w:pPr>
        <w:pStyle w:val="NoSpacing"/>
        <w:spacing w:line="480" w:lineRule="auto"/>
      </w:pPr>
      <w:r>
        <w:t>Melalui jalur Seleksi Nasional Masuk Perguruan Tinggi Negeri (SNMPTN) pada tahun 2013, penulis tercatat sebagai mahasiswa pada Prodi Pendidikan Guru Sekolah Dasar (</w:t>
      </w:r>
      <w:r w:rsidRPr="00C85AD8">
        <w:rPr>
          <w:i/>
        </w:rPr>
        <w:t>Bilingual Class Program</w:t>
      </w:r>
      <w:r>
        <w:t>) dan ditempatkan di kelas BC2.1, program Strata Satu (S1) Fakultas Ilmu Pendidikan (FIP), Universitas Negeri Makassar (UNM)</w:t>
      </w:r>
      <w:r w:rsidR="00C85AD8">
        <w:t>.</w:t>
      </w:r>
    </w:p>
    <w:sectPr w:rsidR="00ED175D" w:rsidRPr="009F5F5F" w:rsidSect="001D2A7B">
      <w:headerReference w:type="default" r:id="rId7"/>
      <w:pgSz w:w="12242" w:h="15842"/>
      <w:pgMar w:top="2268" w:right="1701" w:bottom="1701" w:left="2268" w:header="720" w:footer="720" w:gutter="0"/>
      <w:pgNumType w:start="12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4B" w:rsidRDefault="00D7444B" w:rsidP="00C85AD8">
      <w:pPr>
        <w:spacing w:after="0" w:line="240" w:lineRule="auto"/>
      </w:pPr>
      <w:r>
        <w:separator/>
      </w:r>
    </w:p>
  </w:endnote>
  <w:endnote w:type="continuationSeparator" w:id="1">
    <w:p w:rsidR="00D7444B" w:rsidRDefault="00D7444B" w:rsidP="00C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4B" w:rsidRDefault="00D7444B" w:rsidP="00C85AD8">
      <w:pPr>
        <w:spacing w:after="0" w:line="240" w:lineRule="auto"/>
      </w:pPr>
      <w:r>
        <w:separator/>
      </w:r>
    </w:p>
  </w:footnote>
  <w:footnote w:type="continuationSeparator" w:id="1">
    <w:p w:rsidR="00D7444B" w:rsidRDefault="00D7444B" w:rsidP="00C8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6282"/>
      <w:docPartObj>
        <w:docPartGallery w:val="Page Numbers (Top of Page)"/>
        <w:docPartUnique/>
      </w:docPartObj>
    </w:sdtPr>
    <w:sdtContent>
      <w:p w:rsidR="00C85AD8" w:rsidRDefault="001D2A7B">
        <w:pPr>
          <w:pStyle w:val="Header"/>
          <w:jc w:val="right"/>
        </w:pPr>
        <w:r>
          <w:t>121</w:t>
        </w:r>
      </w:p>
    </w:sdtContent>
  </w:sdt>
  <w:p w:rsidR="00C85AD8" w:rsidRDefault="00C85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9"/>
    <w:rsid w:val="000416CF"/>
    <w:rsid w:val="000949EB"/>
    <w:rsid w:val="001B1900"/>
    <w:rsid w:val="001B7EC1"/>
    <w:rsid w:val="001D0860"/>
    <w:rsid w:val="001D2A7B"/>
    <w:rsid w:val="0020013F"/>
    <w:rsid w:val="00211E57"/>
    <w:rsid w:val="00240F48"/>
    <w:rsid w:val="00246D98"/>
    <w:rsid w:val="002D7A86"/>
    <w:rsid w:val="00366EB2"/>
    <w:rsid w:val="00382C8A"/>
    <w:rsid w:val="004377A9"/>
    <w:rsid w:val="004923A2"/>
    <w:rsid w:val="004F236B"/>
    <w:rsid w:val="005B413A"/>
    <w:rsid w:val="005D2992"/>
    <w:rsid w:val="00602E9E"/>
    <w:rsid w:val="0068702B"/>
    <w:rsid w:val="006B72DF"/>
    <w:rsid w:val="006E2562"/>
    <w:rsid w:val="007B2A67"/>
    <w:rsid w:val="007B3974"/>
    <w:rsid w:val="007D4105"/>
    <w:rsid w:val="007E19F3"/>
    <w:rsid w:val="008276AD"/>
    <w:rsid w:val="009014D5"/>
    <w:rsid w:val="009F5F5F"/>
    <w:rsid w:val="00A25325"/>
    <w:rsid w:val="00A44B2A"/>
    <w:rsid w:val="00A52606"/>
    <w:rsid w:val="00A8250C"/>
    <w:rsid w:val="00A857D3"/>
    <w:rsid w:val="00AC4C9E"/>
    <w:rsid w:val="00AF1AE3"/>
    <w:rsid w:val="00B020AB"/>
    <w:rsid w:val="00B04767"/>
    <w:rsid w:val="00B04CF0"/>
    <w:rsid w:val="00B14669"/>
    <w:rsid w:val="00B75D85"/>
    <w:rsid w:val="00B810B3"/>
    <w:rsid w:val="00B82CD3"/>
    <w:rsid w:val="00BA5E11"/>
    <w:rsid w:val="00C51117"/>
    <w:rsid w:val="00C85AD8"/>
    <w:rsid w:val="00CB03BE"/>
    <w:rsid w:val="00D7444B"/>
    <w:rsid w:val="00D82D4F"/>
    <w:rsid w:val="00D83932"/>
    <w:rsid w:val="00D83CC6"/>
    <w:rsid w:val="00DA2866"/>
    <w:rsid w:val="00DB7A0A"/>
    <w:rsid w:val="00E80F39"/>
    <w:rsid w:val="00E941DF"/>
    <w:rsid w:val="00ED0F10"/>
    <w:rsid w:val="00ED175D"/>
    <w:rsid w:val="00F3449D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F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D8"/>
  </w:style>
  <w:style w:type="paragraph" w:styleId="Footer">
    <w:name w:val="footer"/>
    <w:basedOn w:val="Normal"/>
    <w:link w:val="FooterChar"/>
    <w:uiPriority w:val="99"/>
    <w:semiHidden/>
    <w:unhideWhenUsed/>
    <w:rsid w:val="00C8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12</cp:revision>
  <dcterms:created xsi:type="dcterms:W3CDTF">2017-05-15T11:46:00Z</dcterms:created>
  <dcterms:modified xsi:type="dcterms:W3CDTF">2017-07-25T15:14:00Z</dcterms:modified>
</cp:coreProperties>
</file>