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BE" w:rsidRDefault="00654DBE" w:rsidP="00654DBE">
      <w:pPr>
        <w:pStyle w:val="ListParagraph"/>
        <w:autoSpaceDE w:val="0"/>
        <w:autoSpaceDN w:val="0"/>
        <w:adjustRightInd w:val="0"/>
        <w:spacing w:after="0" w:line="480" w:lineRule="auto"/>
        <w:ind w:left="0"/>
        <w:jc w:val="center"/>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59264" behindDoc="0" locked="0" layoutInCell="1" allowOverlap="1" wp14:anchorId="3934E7CC" wp14:editId="3DAD5CF1">
                <wp:simplePos x="0" y="0"/>
                <wp:positionH relativeFrom="column">
                  <wp:posOffset>4872251</wp:posOffset>
                </wp:positionH>
                <wp:positionV relativeFrom="paragraph">
                  <wp:posOffset>-1024217</wp:posOffset>
                </wp:positionV>
                <wp:extent cx="573206" cy="245660"/>
                <wp:effectExtent l="0" t="0" r="17780" b="21590"/>
                <wp:wrapNone/>
                <wp:docPr id="6" name="Rectangle 6"/>
                <wp:cNvGraphicFramePr/>
                <a:graphic xmlns:a="http://schemas.openxmlformats.org/drawingml/2006/main">
                  <a:graphicData uri="http://schemas.microsoft.com/office/word/2010/wordprocessingShape">
                    <wps:wsp>
                      <wps:cNvSpPr/>
                      <wps:spPr>
                        <a:xfrm>
                          <a:off x="0" y="0"/>
                          <a:ext cx="573206" cy="2456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FA1EF" id="Rectangle 6" o:spid="_x0000_s1026" style="position:absolute;margin-left:383.65pt;margin-top:-80.65pt;width:45.1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6WdwIAAEkFAAAOAAAAZHJzL2Uyb0RvYy54bWysVE1vGyEQvVfqf0Dcm7Vdx2mtrCMrUapK&#10;URolqXLGLNioLEMH7LX76zuwH7bSqIeqF5bZeW+GecxwebWvLdspDAZcycdnI86Uk1AZty759+fb&#10;D584C1G4SlhwquQHFfjV4v27y8bP1QQ2YCuFjIK4MG98yTcx+nlRBLlRtQhn4JUjpwasRSQT10WF&#10;oqHotS0mo9GsaAArjyBVCPT3pnXyRY6vtZLxm9ZBRWZLTmeLecW8rtJaLC7FfI3Cb4zsjiH+4RS1&#10;MI6SDqFuRBRsi+aPULWRCAF0PJNQF6C1kSrXQNWMR6+qedoIr3ItJE7wg0zh/4WV97sHZKYq+Ywz&#10;J2q6okcSTbi1VWyW5Gl8mBPqyT9gZwXaplr3Guv0pSrYPkt6GCRV+8gk/Ty/+DgZUWhJrsn0fDbL&#10;khdHsscQvyioWdqUHCl5FlLs7kKkhATtISmXdWkNYE11a6zNRuoVdW2R7QTd8mo9Tscm3gmKrMQs&#10;UjHt8fMuHqxqoz4qTSrQgSc5e+6/Y8zqRx/TOkImiqbsA2n8FsnGntRhE03lnhyIo7eIx2wDOmcE&#10;FwdibRzg38m6xfdVt7WmsldQHejSEdppCF7eGhL/ToT4IJDanwaFRjp+o0VbaEoO3Y6zDeCvt/4n&#10;PHUleTlraJxKHn5uBSrO7FdH/fp5PJ2m+cvG9PxiQgaeelanHretr4HuckyPh5d5m/DR9luNUL/Q&#10;5C9TVnIJJyl3yWXE3riO7ZjT2yHVcplhNHNexDv35GUKnlRNzfW8fxHouw6M1Lr30I+emL9qxBab&#10;mA6W2wja5C496trpTfOam7B7W9KDcGpn1PEFXPwGAAD//wMAUEsDBBQABgAIAAAAIQDyg5qT3wAA&#10;AA0BAAAPAAAAZHJzL2Rvd25yZXYueG1sTI89T8MwEIZ3JP6DdZXYWidGOFWIU0UgJNYUFrZrbJKo&#10;8Tm13Tb8e9wJtvt49N5z1W6xE7sYH0ZHCvJNBsxQ5/RIvYLPj7f1FliISBonR0bBjwmwq+/vKiy1&#10;u1JrLvvYsxRCoUQFQ4xzyXnoBmMxbNxsKO2+nbcYU+t7rj1eU7iduMgyyS2OlC4MOJuXwXTH/dkq&#10;eJ2a/MudqMH32J760Yt28UKph9XSPAOLZol/MNz0kzrUyengzqQDmxQUsnhMqIJ1LvNUJWT7VEhg&#10;h9tICAm8rvj/L+pfAAAA//8DAFBLAQItABQABgAIAAAAIQC2gziS/gAAAOEBAAATAAAAAAAAAAAA&#10;AAAAAAAAAABbQ29udGVudF9UeXBlc10ueG1sUEsBAi0AFAAGAAgAAAAhADj9If/WAAAAlAEAAAsA&#10;AAAAAAAAAAAAAAAALwEAAF9yZWxzLy5yZWxzUEsBAi0AFAAGAAgAAAAhAI1UTpZ3AgAASQUAAA4A&#10;AAAAAAAAAAAAAAAALgIAAGRycy9lMm9Eb2MueG1sUEsBAi0AFAAGAAgAAAAhAPKDmpPfAAAADQEA&#10;AA8AAAAAAAAAAAAAAAAA0QQAAGRycy9kb3ducmV2LnhtbFBLBQYAAAAABAAEAPMAAADdBQAAAAA=&#10;" fillcolor="white [3201]" strokecolor="white [3212]" strokeweight="1pt"/>
            </w:pict>
          </mc:Fallback>
        </mc:AlternateContent>
      </w:r>
      <w:r>
        <w:rPr>
          <w:rFonts w:asciiTheme="majorBidi" w:hAnsiTheme="majorBidi" w:cstheme="majorBidi"/>
          <w:b/>
          <w:sz w:val="24"/>
          <w:szCs w:val="24"/>
        </w:rPr>
        <w:t>BAB V</w:t>
      </w:r>
    </w:p>
    <w:p w:rsidR="00654DBE" w:rsidRDefault="00654DBE" w:rsidP="00654DBE">
      <w:pPr>
        <w:pStyle w:val="ListParagraph"/>
        <w:autoSpaceDE w:val="0"/>
        <w:autoSpaceDN w:val="0"/>
        <w:adjustRightInd w:val="0"/>
        <w:spacing w:after="0" w:line="720" w:lineRule="auto"/>
        <w:ind w:left="0"/>
        <w:jc w:val="center"/>
        <w:rPr>
          <w:rFonts w:asciiTheme="majorBidi" w:hAnsiTheme="majorBidi" w:cstheme="majorBidi"/>
          <w:b/>
          <w:sz w:val="24"/>
          <w:szCs w:val="24"/>
        </w:rPr>
      </w:pPr>
      <w:r>
        <w:rPr>
          <w:rFonts w:asciiTheme="majorBidi" w:hAnsiTheme="majorBidi" w:cstheme="majorBidi"/>
          <w:b/>
          <w:sz w:val="24"/>
          <w:szCs w:val="24"/>
        </w:rPr>
        <w:t>KESIMPULAN DAN SARAN</w:t>
      </w:r>
    </w:p>
    <w:p w:rsidR="00654DBE" w:rsidRDefault="00654DBE" w:rsidP="00FF4404">
      <w:pPr>
        <w:pStyle w:val="ListParagraph"/>
        <w:numPr>
          <w:ilvl w:val="0"/>
          <w:numId w:val="1"/>
        </w:numPr>
        <w:autoSpaceDE w:val="0"/>
        <w:autoSpaceDN w:val="0"/>
        <w:adjustRightInd w:val="0"/>
        <w:spacing w:after="0" w:line="480" w:lineRule="auto"/>
        <w:ind w:left="426" w:hanging="426"/>
        <w:rPr>
          <w:rFonts w:asciiTheme="majorBidi" w:hAnsiTheme="majorBidi" w:cstheme="majorBidi"/>
          <w:b/>
          <w:sz w:val="24"/>
          <w:szCs w:val="24"/>
        </w:rPr>
      </w:pPr>
      <w:r>
        <w:rPr>
          <w:rFonts w:asciiTheme="majorBidi" w:hAnsiTheme="majorBidi" w:cstheme="majorBidi"/>
          <w:b/>
          <w:sz w:val="24"/>
          <w:szCs w:val="24"/>
        </w:rPr>
        <w:t>Kesimpulan</w:t>
      </w:r>
    </w:p>
    <w:p w:rsidR="00654DBE" w:rsidRPr="00C23763" w:rsidRDefault="00654DBE" w:rsidP="00654DBE">
      <w:pPr>
        <w:spacing w:after="0" w:line="480" w:lineRule="auto"/>
        <w:ind w:firstLine="720"/>
        <w:jc w:val="both"/>
        <w:rPr>
          <w:rFonts w:ascii="Times New Roman" w:hAnsi="Times New Roman" w:cs="Times New Roman"/>
          <w:sz w:val="24"/>
        </w:rPr>
      </w:pPr>
      <w:r w:rsidRPr="00C23763">
        <w:rPr>
          <w:rFonts w:ascii="Times New Roman" w:hAnsi="Times New Roman" w:cs="Times New Roman"/>
          <w:sz w:val="24"/>
        </w:rPr>
        <w:t>Berdasarkan hasil penelitian yang dilakukan dapat disimpulkan bahwa beberapa hal antara lain:</w:t>
      </w:r>
    </w:p>
    <w:p w:rsidR="00654DBE" w:rsidRPr="00E836FA" w:rsidRDefault="00654DBE" w:rsidP="00FF4404">
      <w:pPr>
        <w:pStyle w:val="ListParagraph"/>
        <w:numPr>
          <w:ilvl w:val="0"/>
          <w:numId w:val="3"/>
        </w:numPr>
        <w:spacing w:line="480" w:lineRule="auto"/>
        <w:ind w:left="426" w:hanging="426"/>
        <w:jc w:val="both"/>
        <w:rPr>
          <w:rFonts w:ascii="Times New Roman" w:hAnsi="Times New Roman"/>
          <w:color w:val="000000" w:themeColor="text1"/>
          <w:sz w:val="24"/>
          <w:szCs w:val="24"/>
        </w:rPr>
      </w:pPr>
      <w:r w:rsidRPr="00E836FA">
        <w:rPr>
          <w:rFonts w:ascii="Times New Roman" w:hAnsi="Times New Roman" w:cs="Times New Roman"/>
          <w:bCs/>
          <w:color w:val="000000" w:themeColor="text1"/>
          <w:sz w:val="24"/>
          <w:szCs w:val="24"/>
        </w:rPr>
        <w:t xml:space="preserve">Gambaran </w:t>
      </w:r>
      <w:r w:rsidRPr="000523AA">
        <w:rPr>
          <w:rFonts w:asciiTheme="majorBidi" w:hAnsiTheme="majorBidi" w:cstheme="majorBidi"/>
          <w:sz w:val="24"/>
          <w:szCs w:val="24"/>
        </w:rPr>
        <w:t>interaksi sosial siswa</w:t>
      </w:r>
      <w:r w:rsidRPr="000523AA">
        <w:rPr>
          <w:rFonts w:asciiTheme="majorBidi" w:hAnsiTheme="majorBidi" w:cstheme="majorBidi"/>
          <w:sz w:val="24"/>
        </w:rPr>
        <w:t xml:space="preserve"> kelas IV SD Inpres Unggulan BTN Pemda Kecamatan Rappocini Kota Makassar</w:t>
      </w:r>
      <w:r w:rsidRPr="00E836FA">
        <w:rPr>
          <w:rFonts w:ascii="Times New Roman" w:hAnsi="Times New Roman" w:cs="Times New Roman"/>
          <w:color w:val="000000" w:themeColor="text1"/>
          <w:sz w:val="24"/>
          <w:szCs w:val="24"/>
        </w:rPr>
        <w:t>,</w:t>
      </w:r>
      <w:r>
        <w:rPr>
          <w:rFonts w:ascii="Times New Roman" w:hAnsi="Times New Roman"/>
          <w:sz w:val="24"/>
          <w:szCs w:val="24"/>
        </w:rPr>
        <w:t xml:space="preserve"> </w:t>
      </w:r>
      <w:r w:rsidRPr="00E836FA">
        <w:rPr>
          <w:rFonts w:ascii="Times New Roman" w:hAnsi="Times New Roman"/>
          <w:sz w:val="24"/>
          <w:szCs w:val="24"/>
        </w:rPr>
        <w:t xml:space="preserve">dilihat dari hasil </w:t>
      </w:r>
      <w:r>
        <w:rPr>
          <w:rFonts w:ascii="Times New Roman" w:hAnsi="Times New Roman"/>
          <w:sz w:val="24"/>
          <w:szCs w:val="24"/>
        </w:rPr>
        <w:t>angket dan lembar pengamatan</w:t>
      </w:r>
      <w:r w:rsidRPr="00E836FA">
        <w:rPr>
          <w:rFonts w:ascii="Times New Roman" w:hAnsi="Times New Roman"/>
          <w:sz w:val="24"/>
          <w:szCs w:val="24"/>
        </w:rPr>
        <w:t xml:space="preserve">  </w:t>
      </w:r>
      <w:r>
        <w:rPr>
          <w:rFonts w:ascii="Times New Roman" w:hAnsi="Times New Roman"/>
          <w:sz w:val="24"/>
          <w:szCs w:val="24"/>
        </w:rPr>
        <w:t>interaksi sosial siswa pada saat pembelajaran matematika.</w:t>
      </w:r>
      <w:r w:rsidRPr="00E836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Hal ini terlihat dari hasil analisis interaksi sosial berada pada kategori sedang. Sedangkan hasil dari lembar pengamatan interaksi sosial berada pada kategori sedang.</w:t>
      </w:r>
    </w:p>
    <w:p w:rsidR="00654DBE" w:rsidRPr="00AD6D0B" w:rsidRDefault="00654DBE" w:rsidP="00FF4404">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 xml:space="preserve">Gambaran hasil belajar Matematika </w:t>
      </w:r>
      <w:r w:rsidRPr="000523AA">
        <w:rPr>
          <w:rFonts w:asciiTheme="majorBidi" w:hAnsiTheme="majorBidi" w:cstheme="majorBidi"/>
          <w:sz w:val="24"/>
        </w:rPr>
        <w:t>kelas IV SD Inpres Unggulan BTN Pemda Kecamatan Rappocini Kota Makassar</w:t>
      </w:r>
      <w:r>
        <w:rPr>
          <w:rFonts w:asciiTheme="majorBidi" w:hAnsiTheme="majorBidi" w:cstheme="majorBidi"/>
          <w:sz w:val="24"/>
        </w:rPr>
        <w:t>, dilihat dari nilai ujian tengah semester genap tahun ajaran 2017/2018</w:t>
      </w:r>
      <w:r>
        <w:rPr>
          <w:rFonts w:ascii="Times New Roman" w:hAnsi="Times New Roman" w:cs="Times New Roman"/>
          <w:sz w:val="24"/>
        </w:rPr>
        <w:t xml:space="preserve"> yang berada pada kategori sedang.</w:t>
      </w:r>
    </w:p>
    <w:p w:rsidR="00654DBE" w:rsidRPr="00AD6D0B" w:rsidRDefault="00654DBE" w:rsidP="00FF4404">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3ED36F9A" wp14:editId="506D4FEB">
                <wp:simplePos x="0" y="0"/>
                <wp:positionH relativeFrom="margin">
                  <wp:posOffset>2380615</wp:posOffset>
                </wp:positionH>
                <wp:positionV relativeFrom="margin">
                  <wp:posOffset>7878123</wp:posOffset>
                </wp:positionV>
                <wp:extent cx="463550" cy="272415"/>
                <wp:effectExtent l="0" t="0" r="12700" b="13335"/>
                <wp:wrapSquare wrapText="bothSides"/>
                <wp:docPr id="8" name="Rectangle 8"/>
                <wp:cNvGraphicFramePr/>
                <a:graphic xmlns:a="http://schemas.openxmlformats.org/drawingml/2006/main">
                  <a:graphicData uri="http://schemas.microsoft.com/office/word/2010/wordprocessingShape">
                    <wps:wsp>
                      <wps:cNvSpPr/>
                      <wps:spPr>
                        <a:xfrm>
                          <a:off x="0" y="0"/>
                          <a:ext cx="463550" cy="2724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54DBE" w:rsidRPr="00E83F33" w:rsidRDefault="00654DBE" w:rsidP="00654DBE">
                            <w:pPr>
                              <w:jc w:val="center"/>
                              <w:rPr>
                                <w:rFonts w:asciiTheme="majorBidi" w:hAnsiTheme="majorBidi" w:cstheme="majorBidi"/>
                                <w:sz w:val="24"/>
                                <w:szCs w:val="24"/>
                              </w:rPr>
                            </w:pPr>
                            <w:r>
                              <w:rPr>
                                <w:rFonts w:asciiTheme="majorBidi" w:hAnsiTheme="majorBidi" w:cstheme="majorBidi"/>
                                <w:sz w:val="24"/>
                                <w:szCs w:val="24"/>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36F9A" id="Rectangle 8" o:spid="_x0000_s1026" style="position:absolute;left:0;text-align:left;margin-left:187.45pt;margin-top:620.3pt;width:36.5pt;height:21.4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YffQIAAFQFAAAOAAAAZHJzL2Uyb0RvYy54bWysVEtv2zAMvg/YfxB0Xx1nSdsFdYogRYcB&#10;RRu0HXpWZCkxJomapMTOfv0o+ZGgC3YYdpFF8yMpfnzc3DZakb1wvgJT0PxiRIkwHMrKbAr6/fX+&#10;0zUlPjBTMgVGFPQgPL2df/xwU9uZGMMWVCkcQSfGz2pb0G0IdpZlnm+FZv4CrDColOA0Cyi6TVY6&#10;VqN3rbLxaHSZ1eBK64AL7/HvXauk8+RfSsHDk5ReBKIKim8L6XTpXMczm9+w2cYxu6149wz2D6/Q&#10;rDIYdHB1xwIjO1f94UpX3IEHGS446AykrLhIOWA2+ehdNi9bZkXKBcnxdqDJ/z+3/HG/cqQqC4qF&#10;MkxjiZ6RNGY2SpDrSE9t/QxRL3blOsnjNebaSKfjF7MgTaL0MFAqmkA4/pxcfp5OkXiOqvHVeJJP&#10;o8/saGydD18FaBIvBXUYPBHJ9g8+tNAeEmMpE08PqirvK6WSEHtFLJUje4ZVXm/yLsQJCgNGyywm&#10;0z4/3cJBidbrs5DIAj54nKKn/jv6LH/0PpVBZDSRGH0wys8ZqdAbddhoJlJPDoajc4bHaAM6RQQT&#10;BkNdGXB/N5Ytvs+6zTWmHZp105VyDeUB6++gHQxv+X2FdXhgPqyYw0nA0uF0hyc8pIK6oNDdKNmC&#10;+3Xuf8Rjg6KWkhonq6D+5445QYn6ZrB1v+STSRzFJEymV2MU3KlmfaoxO70ELGuOe8TydI34oPqr&#10;dKDfcAksYlRUMcMxdkF5cL2wDO3E4xrhYrFIMBw/y8KDebE8Oo8Exz57bd6Ys10zBuziR+inkM3e&#10;9WSLjZYGFrsAskoNGyluee2ox9FNLd+tmbgbTuWEOi7D+W8AAAD//wMAUEsDBBQABgAIAAAAIQCC&#10;OkV83wAAAA0BAAAPAAAAZHJzL2Rvd25yZXYueG1sTI/BTsMwEETvSPyDtUjcqNM0tCWNU0UgJK4p&#10;XLhtYzeJiNep7bbh79me6HFnnmZniu1kB3E2PvSOFMxnCQhDjdM9tQq+Pt+f1iBCRNI4ODIKfk2A&#10;bXl/V2Cu3YVqc97FVnAIhRwVdDGOuZSh6YzFMHOjIfYOzluMfPpWao8XDreDTJNkKS32xB86HM1r&#10;Z5qf3ckqeBuq+bc7UoUfsT62vU/ryadKPT5M1QZENFP8h+Fan6tDyZ327kQ6iEHBYpW9MMpGmiVL&#10;EIxk2Yql/VVaL55BloW8XVH+AQAA//8DAFBLAQItABQABgAIAAAAIQC2gziS/gAAAOEBAAATAAAA&#10;AAAAAAAAAAAAAAAAAABbQ29udGVudF9UeXBlc10ueG1sUEsBAi0AFAAGAAgAAAAhADj9If/WAAAA&#10;lAEAAAsAAAAAAAAAAAAAAAAALwEAAF9yZWxzLy5yZWxzUEsBAi0AFAAGAAgAAAAhADCOFh99AgAA&#10;VAUAAA4AAAAAAAAAAAAAAAAALgIAAGRycy9lMm9Eb2MueG1sUEsBAi0AFAAGAAgAAAAhAII6RXzf&#10;AAAADQEAAA8AAAAAAAAAAAAAAAAA1wQAAGRycy9kb3ducmV2LnhtbFBLBQYAAAAABAAEAPMAAADj&#10;BQAAAAA=&#10;" fillcolor="white [3201]" strokecolor="white [3212]" strokeweight="1pt">
                <v:textbox>
                  <w:txbxContent>
                    <w:p w:rsidR="00654DBE" w:rsidRPr="00E83F33" w:rsidRDefault="00654DBE" w:rsidP="00654DBE">
                      <w:pPr>
                        <w:jc w:val="center"/>
                        <w:rPr>
                          <w:rFonts w:asciiTheme="majorBidi" w:hAnsiTheme="majorBidi" w:cstheme="majorBidi"/>
                          <w:sz w:val="24"/>
                          <w:szCs w:val="24"/>
                        </w:rPr>
                      </w:pPr>
                      <w:r>
                        <w:rPr>
                          <w:rFonts w:asciiTheme="majorBidi" w:hAnsiTheme="majorBidi" w:cstheme="majorBidi"/>
                          <w:sz w:val="24"/>
                          <w:szCs w:val="24"/>
                        </w:rPr>
                        <w:t>62</w:t>
                      </w:r>
                    </w:p>
                  </w:txbxContent>
                </v:textbox>
                <w10:wrap type="square" anchorx="margin" anchory="margin"/>
              </v:rect>
            </w:pict>
          </mc:Fallback>
        </mc:AlternateContent>
      </w:r>
      <w:r w:rsidRPr="00AD6D0B">
        <w:rPr>
          <w:rFonts w:asciiTheme="majorBidi" w:hAnsiTheme="majorBidi" w:cstheme="majorBidi"/>
          <w:sz w:val="24"/>
          <w:szCs w:val="24"/>
        </w:rPr>
        <w:t xml:space="preserve">Terdapat hubungan </w:t>
      </w:r>
      <w:r>
        <w:rPr>
          <w:rFonts w:asciiTheme="majorBidi" w:hAnsiTheme="majorBidi" w:cstheme="majorBidi"/>
          <w:sz w:val="24"/>
          <w:szCs w:val="24"/>
        </w:rPr>
        <w:t xml:space="preserve">yang kuat </w:t>
      </w:r>
      <w:r w:rsidRPr="00AD6D0B">
        <w:rPr>
          <w:rFonts w:asciiTheme="majorBidi" w:hAnsiTheme="majorBidi" w:cstheme="majorBidi"/>
          <w:sz w:val="24"/>
          <w:szCs w:val="24"/>
        </w:rPr>
        <w:t xml:space="preserve">antara interaksi sosial siswa dengan hasil belajar Matematika kelas IV </w:t>
      </w:r>
      <w:r w:rsidRPr="00AD6D0B">
        <w:rPr>
          <w:rFonts w:asciiTheme="majorBidi" w:hAnsiTheme="majorBidi" w:cstheme="majorBidi"/>
          <w:sz w:val="24"/>
        </w:rPr>
        <w:t>SD Inpres Unggulan BTN Pemda Kecamatan Rappocini Kota Makassar</w:t>
      </w:r>
      <w:r w:rsidRPr="00AD6D0B">
        <w:rPr>
          <w:rFonts w:ascii="Times New Roman" w:hAnsi="Times New Roman" w:cs="Times New Roman"/>
          <w:sz w:val="24"/>
        </w:rPr>
        <w:t>. Hal i</w:t>
      </w:r>
      <w:r>
        <w:rPr>
          <w:rFonts w:ascii="Times New Roman" w:hAnsi="Times New Roman" w:cs="Times New Roman"/>
          <w:sz w:val="24"/>
        </w:rPr>
        <w:t>ni ditunjukkan dengan perolehan r hitung</w:t>
      </w:r>
      <w:r w:rsidRPr="00AD6D0B">
        <w:rPr>
          <w:rFonts w:asciiTheme="majorBidi" w:eastAsiaTheme="minorEastAsia" w:hAnsiTheme="majorBidi" w:cstheme="majorBidi"/>
          <w:bCs/>
          <w:sz w:val="24"/>
          <w:szCs w:val="24"/>
        </w:rPr>
        <w:t xml:space="preserve"> sebesar 0,797. Nilai </w:t>
      </w:r>
      <w:r>
        <w:rPr>
          <w:rFonts w:asciiTheme="majorBidi" w:eastAsiaTheme="minorEastAsia" w:hAnsiTheme="majorBidi" w:cstheme="majorBidi"/>
          <w:bCs/>
          <w:sz w:val="24"/>
          <w:szCs w:val="24"/>
        </w:rPr>
        <w:t xml:space="preserve">r tabel </w:t>
      </w:r>
      <w:r w:rsidRPr="00AD6D0B">
        <w:rPr>
          <w:rFonts w:asciiTheme="majorBidi" w:eastAsiaTheme="minorEastAsia" w:hAnsiTheme="majorBidi" w:cstheme="majorBidi"/>
          <w:bCs/>
          <w:sz w:val="24"/>
          <w:szCs w:val="24"/>
        </w:rPr>
        <w:t>dengan jumlah N = 76 (75) pada taraf kesalahan 5% adalah 0,227. Dilihat dari perolehan</w:t>
      </w:r>
      <w:r>
        <w:rPr>
          <w:rFonts w:asciiTheme="majorBidi" w:eastAsiaTheme="minorEastAsia" w:hAnsiTheme="majorBidi" w:cstheme="majorBidi"/>
          <w:bCs/>
          <w:sz w:val="24"/>
          <w:szCs w:val="24"/>
        </w:rPr>
        <w:t xml:space="preserve"> harga r diketahui bahwa 0,797 &gt; 0,227 atau r hitung &gt; r tabel</w:t>
      </w:r>
      <w:r w:rsidRPr="00AD6D0B">
        <w:rPr>
          <w:rFonts w:asciiTheme="majorBidi" w:eastAsiaTheme="minorEastAsia" w:hAnsiTheme="majorBidi" w:cstheme="majorBidi"/>
          <w:bCs/>
          <w:sz w:val="24"/>
          <w:szCs w:val="24"/>
        </w:rPr>
        <w:t>, maka dapat disimpulkan bahwa Ho ditolak dan Ha diterima. Dengan demikian, terdapat hubungan yang signifikan antara interaksi sosial siswa dengan hasil belajar dan memiliki keeratan hubungan yang kuat.</w:t>
      </w:r>
    </w:p>
    <w:p w:rsidR="00654DBE" w:rsidRPr="00AD6D0B" w:rsidRDefault="00654DBE" w:rsidP="00FF4404">
      <w:pPr>
        <w:pStyle w:val="ListParagraph"/>
        <w:numPr>
          <w:ilvl w:val="0"/>
          <w:numId w:val="1"/>
        </w:numPr>
        <w:spacing w:after="0" w:line="480" w:lineRule="auto"/>
        <w:ind w:left="426" w:hanging="426"/>
        <w:jc w:val="both"/>
        <w:rPr>
          <w:rFonts w:ascii="Times New Roman" w:hAnsi="Times New Roman" w:cs="Times New Roman"/>
          <w:b/>
          <w:sz w:val="24"/>
        </w:rPr>
      </w:pPr>
      <w:r w:rsidRPr="00AD6D0B">
        <w:rPr>
          <w:rFonts w:ascii="Times New Roman" w:hAnsi="Times New Roman" w:cs="Times New Roman"/>
          <w:b/>
          <w:sz w:val="24"/>
        </w:rPr>
        <w:lastRenderedPageBreak/>
        <w:t>Saran</w:t>
      </w:r>
    </w:p>
    <w:p w:rsidR="00654DBE" w:rsidRPr="00C23763" w:rsidRDefault="00654DBE" w:rsidP="00654DBE">
      <w:pPr>
        <w:spacing w:after="0" w:line="480" w:lineRule="auto"/>
        <w:ind w:firstLine="720"/>
        <w:jc w:val="both"/>
        <w:rPr>
          <w:rFonts w:ascii="Times New Roman" w:hAnsi="Times New Roman" w:cs="Times New Roman"/>
          <w:sz w:val="24"/>
        </w:rPr>
      </w:pPr>
      <w:r w:rsidRPr="00C23763">
        <w:rPr>
          <w:rFonts w:ascii="Times New Roman" w:hAnsi="Times New Roman" w:cs="Times New Roman"/>
          <w:sz w:val="24"/>
        </w:rPr>
        <w:t xml:space="preserve">Berdasarkan </w:t>
      </w:r>
      <w:r>
        <w:rPr>
          <w:rFonts w:ascii="Times New Roman" w:hAnsi="Times New Roman" w:cs="Times New Roman"/>
          <w:sz w:val="24"/>
        </w:rPr>
        <w:t xml:space="preserve">hasil penelitian dan kesimpulan, </w:t>
      </w:r>
      <w:r w:rsidRPr="00C23763">
        <w:rPr>
          <w:rFonts w:ascii="Times New Roman" w:hAnsi="Times New Roman" w:cs="Times New Roman"/>
          <w:sz w:val="24"/>
        </w:rPr>
        <w:t>maka penulis menyarankan:</w:t>
      </w:r>
    </w:p>
    <w:p w:rsidR="00654DBE" w:rsidRDefault="00654DBE" w:rsidP="00FF4404">
      <w:pPr>
        <w:pStyle w:val="ListParagraph"/>
        <w:numPr>
          <w:ilvl w:val="0"/>
          <w:numId w:val="2"/>
        </w:numPr>
        <w:spacing w:after="160" w:line="480" w:lineRule="auto"/>
        <w:ind w:left="426" w:hanging="426"/>
        <w:jc w:val="both"/>
        <w:rPr>
          <w:rFonts w:ascii="Times New Roman" w:hAnsi="Times New Roman" w:cs="Times New Roman"/>
          <w:sz w:val="24"/>
        </w:rPr>
      </w:pPr>
      <w:r>
        <w:rPr>
          <w:rFonts w:ascii="Times New Roman" w:hAnsi="Times New Roman" w:cs="Times New Roman"/>
          <w:noProof/>
          <w:sz w:val="24"/>
        </w:rPr>
        <w:t>Guru sebaiknya lebih banyak melakukan kegiatan pembelajaran dengan melibatkan siswa berperan aktif dalam kelompok khususnya pada pembelajaran matematika, agar interaksi sosial antar siswa dapat berjalan dengan baik.</w:t>
      </w:r>
    </w:p>
    <w:p w:rsidR="000130CD" w:rsidRPr="00654DBE" w:rsidRDefault="00654DBE" w:rsidP="00FF4404">
      <w:pPr>
        <w:pStyle w:val="ListParagraph"/>
        <w:numPr>
          <w:ilvl w:val="0"/>
          <w:numId w:val="2"/>
        </w:numPr>
        <w:autoSpaceDE w:val="0"/>
        <w:autoSpaceDN w:val="0"/>
        <w:adjustRightInd w:val="0"/>
        <w:spacing w:after="0" w:line="480" w:lineRule="auto"/>
        <w:ind w:left="426" w:hanging="426"/>
        <w:jc w:val="both"/>
        <w:rPr>
          <w:rFonts w:asciiTheme="majorBidi" w:hAnsiTheme="majorBidi" w:cstheme="majorBidi"/>
          <w:b/>
          <w:sz w:val="24"/>
          <w:szCs w:val="24"/>
        </w:rPr>
      </w:pPr>
      <w:r w:rsidRPr="00AD6D0B">
        <w:rPr>
          <w:rFonts w:ascii="Times New Roman" w:hAnsi="Times New Roman" w:cs="Times New Roman"/>
          <w:sz w:val="24"/>
        </w:rPr>
        <w:t xml:space="preserve">Peneliti yang ingin meneliti interaksi sosial siswa, penelitian ini dapat dijadikan sebagai acuan atua referensi untuk membantu dalam melakukan penelitian. Selain itu karena penelitian ini membahas tentang hubungan antara interaksi sosial siswa dengan hasil belajar, diharapkan peneliti lain dapat melanjutkan penelitian ini dengan membahas interaksi sosial </w:t>
      </w:r>
      <w:r>
        <w:rPr>
          <w:rFonts w:ascii="Times New Roman" w:hAnsi="Times New Roman" w:cs="Times New Roman"/>
          <w:sz w:val="24"/>
        </w:rPr>
        <w:t>dikaitkan dengan fak</w:t>
      </w:r>
      <w:bookmarkStart w:id="0" w:name="_GoBack"/>
      <w:bookmarkEnd w:id="0"/>
      <w:r>
        <w:rPr>
          <w:rFonts w:ascii="Times New Roman" w:hAnsi="Times New Roman" w:cs="Times New Roman"/>
          <w:sz w:val="24"/>
        </w:rPr>
        <w:t>tor lain.</w:t>
      </w:r>
    </w:p>
    <w:sectPr w:rsidR="000130CD" w:rsidRPr="00654DBE" w:rsidSect="00654DBE">
      <w:headerReference w:type="default" r:id="rId7"/>
      <w:pgSz w:w="12240" w:h="15840" w:code="1"/>
      <w:pgMar w:top="2268" w:right="1701" w:bottom="1701" w:left="2268" w:header="709" w:footer="709"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404" w:rsidRDefault="00FF4404" w:rsidP="0035017B">
      <w:pPr>
        <w:spacing w:after="0" w:line="240" w:lineRule="auto"/>
      </w:pPr>
      <w:r>
        <w:separator/>
      </w:r>
    </w:p>
  </w:endnote>
  <w:endnote w:type="continuationSeparator" w:id="0">
    <w:p w:rsidR="00FF4404" w:rsidRDefault="00FF4404" w:rsidP="0035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404" w:rsidRDefault="00FF4404" w:rsidP="0035017B">
      <w:pPr>
        <w:spacing w:after="0" w:line="240" w:lineRule="auto"/>
      </w:pPr>
      <w:r>
        <w:separator/>
      </w:r>
    </w:p>
  </w:footnote>
  <w:footnote w:type="continuationSeparator" w:id="0">
    <w:p w:rsidR="00FF4404" w:rsidRDefault="00FF4404" w:rsidP="00350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63151"/>
      <w:docPartObj>
        <w:docPartGallery w:val="Page Numbers (Top of Page)"/>
        <w:docPartUnique/>
      </w:docPartObj>
    </w:sdtPr>
    <w:sdtEndPr>
      <w:rPr>
        <w:rFonts w:asciiTheme="majorBidi" w:hAnsiTheme="majorBidi" w:cstheme="majorBidi"/>
        <w:noProof/>
        <w:color w:val="000000" w:themeColor="text1"/>
        <w:sz w:val="24"/>
        <w:szCs w:val="24"/>
      </w:rPr>
    </w:sdtEndPr>
    <w:sdtContent>
      <w:p w:rsidR="001664DD" w:rsidRPr="00863701" w:rsidRDefault="001664DD">
        <w:pPr>
          <w:pStyle w:val="Header"/>
          <w:jc w:val="right"/>
          <w:rPr>
            <w:rFonts w:asciiTheme="majorBidi" w:hAnsiTheme="majorBidi" w:cstheme="majorBidi"/>
            <w:color w:val="000000" w:themeColor="text1"/>
            <w:sz w:val="24"/>
            <w:szCs w:val="24"/>
          </w:rPr>
        </w:pPr>
        <w:r w:rsidRPr="00863701">
          <w:rPr>
            <w:rFonts w:asciiTheme="majorBidi" w:hAnsiTheme="majorBidi" w:cstheme="majorBidi"/>
            <w:color w:val="000000" w:themeColor="text1"/>
            <w:sz w:val="24"/>
            <w:szCs w:val="24"/>
          </w:rPr>
          <w:fldChar w:fldCharType="begin"/>
        </w:r>
        <w:r w:rsidRPr="00863701">
          <w:rPr>
            <w:rFonts w:asciiTheme="majorBidi" w:hAnsiTheme="majorBidi" w:cstheme="majorBidi"/>
            <w:color w:val="000000" w:themeColor="text1"/>
            <w:sz w:val="24"/>
            <w:szCs w:val="24"/>
          </w:rPr>
          <w:instrText xml:space="preserve"> PAGE   \* MERGEFORMAT </w:instrText>
        </w:r>
        <w:r w:rsidRPr="00863701">
          <w:rPr>
            <w:rFonts w:asciiTheme="majorBidi" w:hAnsiTheme="majorBidi" w:cstheme="majorBidi"/>
            <w:color w:val="000000" w:themeColor="text1"/>
            <w:sz w:val="24"/>
            <w:szCs w:val="24"/>
          </w:rPr>
          <w:fldChar w:fldCharType="separate"/>
        </w:r>
        <w:r w:rsidR="00654DBE">
          <w:rPr>
            <w:rFonts w:asciiTheme="majorBidi" w:hAnsiTheme="majorBidi" w:cstheme="majorBidi"/>
            <w:noProof/>
            <w:color w:val="000000" w:themeColor="text1"/>
            <w:sz w:val="24"/>
            <w:szCs w:val="24"/>
          </w:rPr>
          <w:t>63</w:t>
        </w:r>
        <w:r w:rsidRPr="00863701">
          <w:rPr>
            <w:rFonts w:asciiTheme="majorBidi" w:hAnsiTheme="majorBidi" w:cstheme="majorBidi"/>
            <w:noProof/>
            <w:color w:val="000000" w:themeColor="text1"/>
            <w:sz w:val="24"/>
            <w:szCs w:val="24"/>
          </w:rPr>
          <w:fldChar w:fldCharType="end"/>
        </w:r>
      </w:p>
    </w:sdtContent>
  </w:sdt>
  <w:p w:rsidR="001664DD" w:rsidRDefault="00166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617"/>
    <w:multiLevelType w:val="hybridMultilevel"/>
    <w:tmpl w:val="9FFE7F1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37C5D32"/>
    <w:multiLevelType w:val="hybridMultilevel"/>
    <w:tmpl w:val="2AF8E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25BD3"/>
    <w:multiLevelType w:val="hybridMultilevel"/>
    <w:tmpl w:val="CF00BD14"/>
    <w:lvl w:ilvl="0" w:tplc="4D284C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7B"/>
    <w:rsid w:val="000130CD"/>
    <w:rsid w:val="001664DD"/>
    <w:rsid w:val="0035017B"/>
    <w:rsid w:val="00571527"/>
    <w:rsid w:val="00654DBE"/>
    <w:rsid w:val="00863701"/>
    <w:rsid w:val="008D34AB"/>
    <w:rsid w:val="008F062F"/>
    <w:rsid w:val="00C84B25"/>
    <w:rsid w:val="00E05F19"/>
    <w:rsid w:val="00EF5AED"/>
    <w:rsid w:val="00F74860"/>
    <w:rsid w:val="00FE49E5"/>
    <w:rsid w:val="00FF4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F330-4A19-429A-92D9-7FB36899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35017B"/>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35017B"/>
  </w:style>
  <w:style w:type="paragraph" w:styleId="Header">
    <w:name w:val="header"/>
    <w:basedOn w:val="Normal"/>
    <w:link w:val="HeaderChar"/>
    <w:uiPriority w:val="99"/>
    <w:unhideWhenUsed/>
    <w:rsid w:val="0035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7B"/>
  </w:style>
  <w:style w:type="paragraph" w:styleId="Footer">
    <w:name w:val="footer"/>
    <w:basedOn w:val="Normal"/>
    <w:link w:val="FooterChar"/>
    <w:uiPriority w:val="99"/>
    <w:unhideWhenUsed/>
    <w:rsid w:val="0035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7B"/>
  </w:style>
  <w:style w:type="table" w:styleId="TableGrid">
    <w:name w:val="Table Grid"/>
    <w:basedOn w:val="TableNormal"/>
    <w:uiPriority w:val="59"/>
    <w:rsid w:val="00E05F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PlainTable2">
    <w:name w:val="Plain Table 2"/>
    <w:basedOn w:val="TableNormal"/>
    <w:uiPriority w:val="42"/>
    <w:rsid w:val="00E05F1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2018-08-14T23:44:00Z</dcterms:created>
  <dcterms:modified xsi:type="dcterms:W3CDTF">2018-08-14T23:44:00Z</dcterms:modified>
</cp:coreProperties>
</file>