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4" w:rsidRPr="00B002DA" w:rsidRDefault="00431334" w:rsidP="004313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D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431334" w:rsidRPr="00B002DA" w:rsidRDefault="00431334" w:rsidP="00431334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Anas Sudijono. 2011. </w:t>
      </w:r>
      <w:r w:rsidRPr="00B002DA">
        <w:rPr>
          <w:rFonts w:ascii="Times New Roman" w:hAnsi="Times New Roman" w:cs="Times New Roman"/>
          <w:i/>
          <w:sz w:val="24"/>
          <w:szCs w:val="24"/>
        </w:rPr>
        <w:t>Pengantar Evaluasi Pendidikan.</w:t>
      </w:r>
      <w:r w:rsidRPr="00B002DA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431334" w:rsidRPr="00B002DA" w:rsidRDefault="00431334" w:rsidP="004313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Arikunto, Suharsimi. 2008. </w:t>
      </w:r>
      <w:r w:rsidRPr="00B002DA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B002DA">
        <w:rPr>
          <w:rFonts w:ascii="Times New Roman" w:hAnsi="Times New Roman" w:cs="Times New Roman"/>
          <w:sz w:val="24"/>
          <w:szCs w:val="24"/>
        </w:rPr>
        <w:t>. Bandung : Bumi Aksara.</w:t>
      </w: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2DA">
        <w:rPr>
          <w:rFonts w:ascii="Times New Roman" w:hAnsi="Times New Roman" w:cs="Times New Roman"/>
          <w:noProof/>
          <w:sz w:val="24"/>
          <w:szCs w:val="24"/>
        </w:rPr>
        <w:t xml:space="preserve">Atsnan, M.F. &amp; Gazali, Rahmita Yuliana. (2013). Penerapan Pendekatan </w:t>
      </w:r>
      <w:r w:rsidRPr="00B002DA">
        <w:rPr>
          <w:rFonts w:ascii="Times New Roman" w:hAnsi="Times New Roman" w:cs="Times New Roman"/>
          <w:i/>
          <w:noProof/>
          <w:sz w:val="24"/>
          <w:szCs w:val="24"/>
        </w:rPr>
        <w:t>Scientific</w:t>
      </w:r>
      <w:r w:rsidRPr="00B002DA">
        <w:rPr>
          <w:rFonts w:ascii="Times New Roman" w:hAnsi="Times New Roman" w:cs="Times New Roman"/>
          <w:noProof/>
          <w:sz w:val="24"/>
          <w:szCs w:val="24"/>
        </w:rPr>
        <w:t xml:space="preserve"> dalam Pembelajaran Matematika SMP Kelas VII Materi Bilangan (Pecahan). 09 November 2013. </w:t>
      </w:r>
      <w:r w:rsidRPr="00B002DA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Matematika dan Pendidikan Matematika</w:t>
      </w:r>
      <w:r w:rsidRPr="00B002DA">
        <w:rPr>
          <w:rFonts w:ascii="Times New Roman" w:hAnsi="Times New Roman" w:cs="Times New Roman"/>
          <w:noProof/>
          <w:sz w:val="24"/>
          <w:szCs w:val="24"/>
        </w:rPr>
        <w:t>. Yogyakarta: FMIPA UNY.</w:t>
      </w:r>
    </w:p>
    <w:p w:rsidR="00431334" w:rsidRPr="00B002DA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1334" w:rsidRPr="00B002DA" w:rsidRDefault="00431334" w:rsidP="004313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Aunurrahman. 2012. </w:t>
      </w:r>
      <w:r w:rsidRPr="00B002DA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B002DA">
        <w:rPr>
          <w:rFonts w:ascii="Times New Roman" w:hAnsi="Times New Roman" w:cs="Times New Roman"/>
          <w:sz w:val="24"/>
          <w:szCs w:val="24"/>
        </w:rPr>
        <w:t>. Bandung: Alfabeta</w:t>
      </w: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Direktorat Pembinaan Anak Usia Dini. (2013). </w:t>
      </w:r>
      <w:r w:rsidRPr="00B002DA">
        <w:rPr>
          <w:rFonts w:ascii="Times New Roman" w:hAnsi="Times New Roman" w:cs="Times New Roman"/>
          <w:i/>
          <w:sz w:val="24"/>
          <w:szCs w:val="24"/>
        </w:rPr>
        <w:t>Petunjuk Teknis Pembinaan Anak Usia Dini dengan Pendekatan Saintifik</w:t>
      </w:r>
      <w:r w:rsidRPr="00B002DA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431334" w:rsidRPr="00B002DA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Pr="00B002DA" w:rsidRDefault="00431334" w:rsidP="004313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B002DA">
        <w:rPr>
          <w:rFonts w:ascii="Times New Roman" w:hAnsi="Times New Roman" w:cs="Times New Roman"/>
          <w:i/>
          <w:sz w:val="24"/>
          <w:szCs w:val="24"/>
        </w:rPr>
        <w:t>Draft Kurikulum 2013</w:t>
      </w:r>
      <w:r w:rsidRPr="00B002DA">
        <w:rPr>
          <w:rFonts w:ascii="Times New Roman" w:hAnsi="Times New Roman" w:cs="Times New Roman"/>
          <w:sz w:val="24"/>
          <w:szCs w:val="24"/>
        </w:rPr>
        <w:t>. Jakarta: Kemendikbud</w:t>
      </w:r>
    </w:p>
    <w:p w:rsidR="00431334" w:rsidRPr="00B002DA" w:rsidRDefault="00431334" w:rsidP="00431334">
      <w:pPr>
        <w:pStyle w:val="Bibliography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2DA">
        <w:rPr>
          <w:rFonts w:ascii="Times New Roman" w:hAnsi="Times New Roman" w:cs="Times New Roman"/>
          <w:noProof/>
          <w:sz w:val="24"/>
          <w:szCs w:val="24"/>
        </w:rPr>
        <w:t>Komalasari, Kokom. (201</w:t>
      </w:r>
      <w:r w:rsidRPr="00B002DA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B002DA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002DA">
        <w:rPr>
          <w:rFonts w:ascii="Times New Roman" w:hAnsi="Times New Roman" w:cs="Times New Roman"/>
          <w:i/>
          <w:iCs/>
          <w:noProof/>
          <w:sz w:val="24"/>
          <w:szCs w:val="24"/>
        </w:rPr>
        <w:t>Pembelajaran Kontekstual.</w:t>
      </w:r>
      <w:r w:rsidRPr="00B002DA">
        <w:rPr>
          <w:rFonts w:ascii="Times New Roman" w:hAnsi="Times New Roman" w:cs="Times New Roman"/>
          <w:noProof/>
          <w:sz w:val="24"/>
          <w:szCs w:val="24"/>
        </w:rPr>
        <w:t xml:space="preserve"> Bandung: Refika Aditama.</w:t>
      </w: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Kosasih. E. (2014). </w:t>
      </w:r>
      <w:r w:rsidRPr="00B002DA">
        <w:rPr>
          <w:rFonts w:ascii="Times New Roman" w:hAnsi="Times New Roman" w:cs="Times New Roman"/>
          <w:i/>
          <w:sz w:val="24"/>
          <w:szCs w:val="24"/>
        </w:rPr>
        <w:t>Strategi Belajar Dan Pembelajaran Implementasi Kurikulum 2013</w:t>
      </w:r>
      <w:r w:rsidRPr="00B002DA">
        <w:rPr>
          <w:rFonts w:ascii="Times New Roman" w:hAnsi="Times New Roman" w:cs="Times New Roman"/>
          <w:sz w:val="24"/>
          <w:szCs w:val="24"/>
        </w:rPr>
        <w:t>. Bandung: Yrama Widya.</w:t>
      </w:r>
    </w:p>
    <w:p w:rsidR="00431334" w:rsidRPr="00B002DA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Kunandar. 2013. </w:t>
      </w:r>
      <w:r w:rsidRPr="00B002DA">
        <w:rPr>
          <w:rFonts w:ascii="Times New Roman" w:hAnsi="Times New Roman" w:cs="Times New Roman"/>
          <w:i/>
          <w:sz w:val="24"/>
          <w:szCs w:val="24"/>
        </w:rPr>
        <w:t xml:space="preserve">Penilaian Autentik (Penilaian Hasil Belajar Peserta Didik berdasarkan Kurikulum 2013). </w:t>
      </w:r>
      <w:r w:rsidRPr="00B002DA">
        <w:rPr>
          <w:rFonts w:ascii="Times New Roman" w:hAnsi="Times New Roman" w:cs="Times New Roman"/>
          <w:sz w:val="24"/>
          <w:szCs w:val="24"/>
        </w:rPr>
        <w:t>Raja Grafindo Persada</w:t>
      </w:r>
      <w:r w:rsidRPr="00B002DA">
        <w:rPr>
          <w:rFonts w:ascii="Times New Roman" w:hAnsi="Times New Roman" w:cs="Times New Roman"/>
          <w:i/>
          <w:sz w:val="24"/>
          <w:szCs w:val="24"/>
        </w:rPr>
        <w:t>.</w:t>
      </w:r>
      <w:r w:rsidRPr="00B002D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31334" w:rsidRPr="00B002DA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Pr="00B002DA" w:rsidRDefault="00431334" w:rsidP="0043133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Mappasoro. 2012. </w:t>
      </w:r>
      <w:r w:rsidRPr="00B002DA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B002DA">
        <w:rPr>
          <w:rFonts w:ascii="Times New Roman" w:hAnsi="Times New Roman" w:cs="Times New Roman"/>
          <w:sz w:val="24"/>
          <w:szCs w:val="24"/>
        </w:rPr>
        <w:t>. Makassar: FIP UNM.</w:t>
      </w:r>
    </w:p>
    <w:p w:rsidR="00431334" w:rsidRDefault="00431334" w:rsidP="0043133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Marjan, Johari. (2012). </w:t>
      </w:r>
      <w:r w:rsidRPr="00B002DA">
        <w:rPr>
          <w:rFonts w:ascii="Times New Roman" w:hAnsi="Times New Roman" w:cs="Times New Roman"/>
          <w:bCs/>
          <w:i/>
          <w:sz w:val="24"/>
          <w:szCs w:val="24"/>
        </w:rPr>
        <w:t>Pengaruh Pembelajaran Pendekatan Saintifik Terhadap Hasil Belajar Biologi dan Keterampilan Proses Sains Siswa MA Mu’allimat NW Pancor Selong Kabupaten Lombok Timur Nusa Tenggara Barat.</w:t>
      </w:r>
      <w:r w:rsidRPr="00B002DA">
        <w:rPr>
          <w:rFonts w:ascii="Times New Roman" w:hAnsi="Times New Roman" w:cs="Times New Roman"/>
          <w:i/>
          <w:sz w:val="24"/>
          <w:szCs w:val="24"/>
        </w:rPr>
        <w:t xml:space="preserve">e-Journal Program Pascasarjana Universitas Pendidikan Ganesha, </w:t>
      </w:r>
      <w:r w:rsidRPr="00B002DA">
        <w:rPr>
          <w:rFonts w:ascii="Times New Roman" w:hAnsi="Times New Roman" w:cs="Times New Roman"/>
          <w:sz w:val="24"/>
          <w:szCs w:val="24"/>
        </w:rPr>
        <w:t xml:space="preserve">(Online). Vol. 4. </w:t>
      </w:r>
      <w:r w:rsidRPr="00B002DA">
        <w:rPr>
          <w:rFonts w:ascii="Times New Roman" w:hAnsi="Times New Roman" w:cs="Times New Roman"/>
          <w:sz w:val="24"/>
          <w:szCs w:val="24"/>
          <w:u w:val="single"/>
        </w:rPr>
        <w:t>pasca.undiksha.ac.id/e-journal/index.php/jurnal_ipa/article/</w:t>
      </w:r>
      <w:r w:rsidRPr="00B002DA">
        <w:rPr>
          <w:rFonts w:ascii="Times New Roman" w:hAnsi="Times New Roman" w:cs="Times New Roman"/>
          <w:sz w:val="24"/>
          <w:szCs w:val="24"/>
        </w:rPr>
        <w:t>. (diakses 30 Februari 2017).</w:t>
      </w:r>
    </w:p>
    <w:p w:rsidR="00431334" w:rsidRPr="00431334" w:rsidRDefault="00431334" w:rsidP="0043133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Default="00431334" w:rsidP="009F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02DA">
        <w:rPr>
          <w:rFonts w:ascii="Times New Roman" w:hAnsi="Times New Roman" w:cs="Times New Roman"/>
          <w:sz w:val="24"/>
          <w:szCs w:val="24"/>
        </w:rPr>
        <w:t>Peraturan Pemerintah Republik Indonesia No.17 Tahun 2010 Tentang Pengelolaan dan Penyelenggaraan Pendidikan. Bandung: Citra Umbara</w:t>
      </w:r>
    </w:p>
    <w:p w:rsidR="009F4118" w:rsidRPr="009F4118" w:rsidRDefault="009F4118" w:rsidP="009F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1334" w:rsidRPr="009F4118" w:rsidRDefault="00431334" w:rsidP="009F4118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>Sagala, S. (2011). Kemampuan Profesional Guru dan Tenaga Kependidikan. Bandung: Alfabeta.</w:t>
      </w: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lastRenderedPageBreak/>
        <w:t xml:space="preserve">Sani, Ridwan Abdullah. (2015). </w:t>
      </w:r>
      <w:r w:rsidRPr="00B002DA">
        <w:rPr>
          <w:rFonts w:ascii="Times New Roman" w:hAnsi="Times New Roman" w:cs="Times New Roman"/>
          <w:i/>
          <w:sz w:val="24"/>
          <w:szCs w:val="24"/>
        </w:rPr>
        <w:t>Pembelajaran Saintifik untuk Implementasi Kurikulum 2013</w:t>
      </w:r>
      <w:r w:rsidRPr="00B002DA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431334" w:rsidRPr="00B002DA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  <w:lang w:val="id-ID"/>
        </w:rPr>
        <w:t xml:space="preserve">Shabah, Sy Nurul. 2017. </w:t>
      </w:r>
      <w:r w:rsidRPr="00B002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Pendekatan Saintifik Terhadap hasil belajar PKn siswa kelas IV SD  Inpres Toddopuli I Kec. Panakukang Kota Makassar. </w:t>
      </w:r>
      <w:r w:rsidRPr="00B002DA">
        <w:rPr>
          <w:rFonts w:ascii="Times New Roman" w:hAnsi="Times New Roman" w:cs="Times New Roman"/>
          <w:sz w:val="24"/>
          <w:szCs w:val="24"/>
          <w:lang w:val="id-ID"/>
        </w:rPr>
        <w:t>Makassar: Universitas Negeri Makassar.</w:t>
      </w:r>
    </w:p>
    <w:p w:rsidR="00431334" w:rsidRP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4118" w:rsidRDefault="00431334" w:rsidP="009F4118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02DA">
        <w:rPr>
          <w:rFonts w:ascii="Times New Roman" w:hAnsi="Times New Roman" w:cs="Times New Roman"/>
          <w:sz w:val="24"/>
          <w:szCs w:val="24"/>
        </w:rPr>
        <w:t>Slameto. 2010</w:t>
      </w:r>
      <w:r w:rsidRPr="00B002DA">
        <w:rPr>
          <w:rFonts w:ascii="Times New Roman" w:hAnsi="Times New Roman" w:cs="Times New Roman"/>
          <w:i/>
          <w:sz w:val="24"/>
          <w:szCs w:val="24"/>
        </w:rPr>
        <w:t>. Belajar dan Faktor-Faktor yang Mempengaruhi</w:t>
      </w:r>
      <w:r w:rsidRPr="00B002D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F4118" w:rsidRPr="009F4118" w:rsidRDefault="009F4118" w:rsidP="009F4118">
      <w:pPr>
        <w:rPr>
          <w:lang w:val="id-ID"/>
        </w:rPr>
      </w:pPr>
    </w:p>
    <w:p w:rsidR="00431334" w:rsidRPr="00B002DA" w:rsidRDefault="00431334" w:rsidP="0043133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Sugiyono. 2016 </w:t>
      </w:r>
      <w:r w:rsidRPr="00B002DA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</w:t>
      </w: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Sukardi. 2015. </w:t>
      </w:r>
      <w:r w:rsidRPr="00B002DA">
        <w:rPr>
          <w:rFonts w:ascii="Times New Roman" w:hAnsi="Times New Roman" w:cs="Times New Roman"/>
          <w:i/>
          <w:sz w:val="24"/>
          <w:szCs w:val="24"/>
        </w:rPr>
        <w:t>Metodologi Penelitian Pendidikan Kompetensi dan Praktiknya</w:t>
      </w:r>
      <w:r w:rsidRPr="00B002DA">
        <w:rPr>
          <w:rFonts w:ascii="Times New Roman" w:hAnsi="Times New Roman" w:cs="Times New Roman"/>
          <w:sz w:val="24"/>
          <w:szCs w:val="24"/>
        </w:rPr>
        <w:t>. Jakarta: Bumi Aksara</w:t>
      </w:r>
    </w:p>
    <w:p w:rsidR="00431334" w:rsidRPr="00B002DA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Pr="00B002DA" w:rsidRDefault="00431334" w:rsidP="004313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Sumantri. 2011. </w:t>
      </w:r>
      <w:r w:rsidRPr="00B002DA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B002DA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431334" w:rsidRPr="00B002DA" w:rsidRDefault="00431334" w:rsidP="00431334">
      <w:pPr>
        <w:pStyle w:val="Bibliography"/>
        <w:spacing w:after="0" w:line="48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2DA">
        <w:rPr>
          <w:rFonts w:ascii="Times New Roman" w:hAnsi="Times New Roman" w:cs="Times New Roman"/>
          <w:noProof/>
          <w:sz w:val="24"/>
          <w:szCs w:val="24"/>
        </w:rPr>
        <w:t xml:space="preserve">Suprijono, Agus. (2012). </w:t>
      </w:r>
      <w:r w:rsidRPr="00B002DA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Learning.</w:t>
      </w:r>
      <w:r w:rsidRPr="00B002DA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2DA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B002DA">
        <w:rPr>
          <w:rFonts w:ascii="Times New Roman" w:hAnsi="Times New Roman" w:cs="Times New Roman"/>
          <w:i/>
          <w:iCs/>
          <w:sz w:val="24"/>
          <w:szCs w:val="24"/>
        </w:rPr>
        <w:t xml:space="preserve">Teori Belajar dan Pembelajaran. </w:t>
      </w:r>
      <w:r w:rsidRPr="00B002DA">
        <w:rPr>
          <w:rFonts w:ascii="Times New Roman" w:hAnsi="Times New Roman" w:cs="Times New Roman"/>
          <w:sz w:val="24"/>
          <w:szCs w:val="24"/>
        </w:rPr>
        <w:t>Jakarta : Kencana Prenadamedia Group.</w:t>
      </w:r>
    </w:p>
    <w:p w:rsidR="00431334" w:rsidRPr="00431334" w:rsidRDefault="00431334" w:rsidP="004313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Pr="00B002DA" w:rsidRDefault="00431334" w:rsidP="0043133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02DA">
        <w:rPr>
          <w:rFonts w:ascii="Times New Roman" w:hAnsi="Times New Roman" w:cs="Times New Roman"/>
          <w:sz w:val="24"/>
          <w:szCs w:val="24"/>
          <w:lang w:val="id-ID"/>
        </w:rPr>
        <w:t>Ubaedillah dan Abdul Rozak,</w:t>
      </w:r>
      <w:r w:rsidRPr="00B002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Pendidikan Kewargaan (Civic Education) DEMOKRASI. Hak AsasiManusia, dan Masyarakat Madani, </w:t>
      </w:r>
      <w:r w:rsidRPr="00B002DA">
        <w:rPr>
          <w:rFonts w:ascii="Times New Roman" w:hAnsi="Times New Roman" w:cs="Times New Roman"/>
          <w:sz w:val="24"/>
          <w:szCs w:val="24"/>
          <w:lang w:val="id-ID"/>
        </w:rPr>
        <w:t>Edisi ketiga, ICCE UIN Syarif Hidayatullah, Jakarta, 2008</w:t>
      </w:r>
    </w:p>
    <w:p w:rsidR="00431334" w:rsidRPr="00B002DA" w:rsidRDefault="00431334" w:rsidP="004313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334" w:rsidRPr="00B002DA" w:rsidRDefault="00431334" w:rsidP="004313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B2" w:rsidRDefault="00D266B2" w:rsidP="00431334">
      <w:pPr>
        <w:spacing w:line="480" w:lineRule="auto"/>
        <w:jc w:val="both"/>
      </w:pPr>
    </w:p>
    <w:sectPr w:rsidR="00D266B2" w:rsidSect="009F4118">
      <w:headerReference w:type="default" r:id="rId6"/>
      <w:pgSz w:w="12240" w:h="15840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06" w:rsidRDefault="00DD2106" w:rsidP="00720DDA">
      <w:pPr>
        <w:spacing w:after="0" w:line="240" w:lineRule="auto"/>
      </w:pPr>
      <w:r>
        <w:separator/>
      </w:r>
    </w:p>
  </w:endnote>
  <w:endnote w:type="continuationSeparator" w:id="1">
    <w:p w:rsidR="00DD2106" w:rsidRDefault="00DD2106" w:rsidP="007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06" w:rsidRDefault="00DD2106" w:rsidP="00720DDA">
      <w:pPr>
        <w:spacing w:after="0" w:line="240" w:lineRule="auto"/>
      </w:pPr>
      <w:r>
        <w:separator/>
      </w:r>
    </w:p>
  </w:footnote>
  <w:footnote w:type="continuationSeparator" w:id="1">
    <w:p w:rsidR="00DD2106" w:rsidRDefault="00DD2106" w:rsidP="007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0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F4118" w:rsidRDefault="009F4118">
        <w:pPr>
          <w:pStyle w:val="Header"/>
          <w:jc w:val="right"/>
        </w:pPr>
        <w:r w:rsidRPr="009F411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411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411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50</w:t>
        </w:r>
        <w:r w:rsidRPr="009F411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20DDA" w:rsidRDefault="00720D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334"/>
    <w:rsid w:val="001A4C3C"/>
    <w:rsid w:val="00431334"/>
    <w:rsid w:val="00720DDA"/>
    <w:rsid w:val="009F4118"/>
    <w:rsid w:val="00D266B2"/>
    <w:rsid w:val="00D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31334"/>
  </w:style>
  <w:style w:type="paragraph" w:styleId="Header">
    <w:name w:val="header"/>
    <w:basedOn w:val="Normal"/>
    <w:link w:val="HeaderChar"/>
    <w:uiPriority w:val="99"/>
    <w:unhideWhenUsed/>
    <w:rsid w:val="007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DA"/>
  </w:style>
  <w:style w:type="paragraph" w:styleId="Footer">
    <w:name w:val="footer"/>
    <w:basedOn w:val="Normal"/>
    <w:link w:val="FooterChar"/>
    <w:uiPriority w:val="99"/>
    <w:semiHidden/>
    <w:unhideWhenUsed/>
    <w:rsid w:val="007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</dc:creator>
  <cp:lastModifiedBy>Adiyaksa</cp:lastModifiedBy>
  <cp:revision>3</cp:revision>
  <cp:lastPrinted>2018-08-09T03:25:00Z</cp:lastPrinted>
  <dcterms:created xsi:type="dcterms:W3CDTF">2018-08-09T03:17:00Z</dcterms:created>
  <dcterms:modified xsi:type="dcterms:W3CDTF">2018-09-02T01:24:00Z</dcterms:modified>
</cp:coreProperties>
</file>