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38D" w:rsidRPr="0072300E" w:rsidRDefault="004D338D" w:rsidP="00C7547C">
      <w:pPr>
        <w:spacing w:line="480" w:lineRule="auto"/>
        <w:jc w:val="center"/>
        <w:rPr>
          <w:b/>
        </w:rPr>
      </w:pPr>
      <w:r w:rsidRPr="0072300E">
        <w:rPr>
          <w:b/>
        </w:rPr>
        <w:t>BAB IV</w:t>
      </w:r>
    </w:p>
    <w:p w:rsidR="004D338D" w:rsidRPr="0072300E" w:rsidRDefault="004D338D" w:rsidP="00C7547C">
      <w:pPr>
        <w:spacing w:line="960" w:lineRule="auto"/>
        <w:jc w:val="center"/>
        <w:rPr>
          <w:b/>
        </w:rPr>
      </w:pPr>
      <w:r w:rsidRPr="0072300E">
        <w:rPr>
          <w:b/>
        </w:rPr>
        <w:t>HASIL PENELITIAN DAN PEMBAHASAN</w:t>
      </w:r>
    </w:p>
    <w:p w:rsidR="00F43B6A" w:rsidRDefault="00F43B6A" w:rsidP="00F43B6A">
      <w:pPr>
        <w:pStyle w:val="ListParagraph"/>
        <w:numPr>
          <w:ilvl w:val="0"/>
          <w:numId w:val="1"/>
        </w:numPr>
        <w:spacing w:line="480" w:lineRule="auto"/>
        <w:ind w:left="426" w:hanging="426"/>
        <w:rPr>
          <w:b/>
        </w:rPr>
      </w:pPr>
      <w:r>
        <w:rPr>
          <w:b/>
        </w:rPr>
        <w:t xml:space="preserve">Penyajian Data, Proses dan </w:t>
      </w:r>
      <w:r w:rsidR="00CE4188">
        <w:rPr>
          <w:b/>
        </w:rPr>
        <w:t>Hasil Penelitian</w:t>
      </w:r>
    </w:p>
    <w:p w:rsidR="00F43B6A" w:rsidRDefault="00F43B6A" w:rsidP="00F43B6A">
      <w:pPr>
        <w:spacing w:line="480" w:lineRule="auto"/>
        <w:ind w:left="0" w:firstLine="720"/>
        <w:rPr>
          <w:b/>
        </w:rPr>
      </w:pPr>
      <w:r>
        <w:t xml:space="preserve">Hasil penelitian </w:t>
      </w:r>
      <w:r w:rsidRPr="00F43B6A">
        <w:rPr>
          <w:color w:val="000000" w:themeColor="text1"/>
          <w:lang w:val="id-ID"/>
        </w:rPr>
        <w:t>yang menunjukkan pengaruh</w:t>
      </w:r>
      <w:r w:rsidRPr="00F43B6A">
        <w:rPr>
          <w:color w:val="000000" w:themeColor="text1"/>
        </w:rPr>
        <w:t xml:space="preserve"> pemberian </w:t>
      </w:r>
      <w:r w:rsidRPr="00F43B6A">
        <w:rPr>
          <w:i/>
          <w:color w:val="000000" w:themeColor="text1"/>
        </w:rPr>
        <w:t>reward</w:t>
      </w:r>
      <w:r w:rsidRPr="00F43B6A">
        <w:rPr>
          <w:color w:val="000000" w:themeColor="text1"/>
        </w:rPr>
        <w:t xml:space="preserve"> dan </w:t>
      </w:r>
      <w:r w:rsidRPr="00F43B6A">
        <w:rPr>
          <w:i/>
          <w:color w:val="000000" w:themeColor="text1"/>
        </w:rPr>
        <w:t>punishment</w:t>
      </w:r>
      <w:r w:rsidRPr="00F43B6A">
        <w:rPr>
          <w:color w:val="000000" w:themeColor="text1"/>
        </w:rPr>
        <w:t xml:space="preserve"> terhadap hasil belajar matematika siswa </w:t>
      </w:r>
      <w:r w:rsidRPr="00F43B6A">
        <w:rPr>
          <w:color w:val="000000" w:themeColor="text1"/>
          <w:lang w:val="id-ID"/>
        </w:rPr>
        <w:t>SD</w:t>
      </w:r>
      <w:r w:rsidRPr="00F43B6A">
        <w:rPr>
          <w:color w:val="000000" w:themeColor="text1"/>
        </w:rPr>
        <w:t xml:space="preserve"> Inpres Unggulan BTN Pemda Kecamatan Rappocini Kota Makassar</w:t>
      </w:r>
      <w:r w:rsidRPr="00F43B6A">
        <w:rPr>
          <w:color w:val="000000" w:themeColor="text1"/>
          <w:lang w:val="id-ID"/>
        </w:rPr>
        <w:t xml:space="preserve"> akan dipaparkan pada bagian ini. Dalam proses penelitian, langkah awal yang dilakukan oleh penulis adalah melakukan uji validitas isi. Validitas isi merupakan validitas yang menyatakan keterwakilan aspek yang diukur dalam instrumen. Validitas isi dibuat dengan bantuan menggunakan kisi-kisi instrumen. Dalam kisi-kisi terseb</w:t>
      </w:r>
      <w:r w:rsidR="00A32CC7">
        <w:rPr>
          <w:color w:val="000000" w:themeColor="text1"/>
          <w:lang w:val="id-ID"/>
        </w:rPr>
        <w:t>ut terdapat kompetensi dasar</w:t>
      </w:r>
      <w:r w:rsidRPr="00F43B6A">
        <w:rPr>
          <w:color w:val="000000" w:themeColor="text1"/>
          <w:lang w:val="id-ID"/>
        </w:rPr>
        <w:t xml:space="preserve"> dan indikator sebagai tolak ukur dan nomor butir pertanyaan atau pernyataan yang telah dijabarkan dari indikator. Berdasarkan</w:t>
      </w:r>
      <w:r w:rsidRPr="00F43B6A">
        <w:rPr>
          <w:color w:val="000000" w:themeColor="text1"/>
        </w:rPr>
        <w:t xml:space="preserve"> </w:t>
      </w:r>
      <w:r w:rsidRPr="00F43B6A">
        <w:rPr>
          <w:color w:val="000000" w:themeColor="text1"/>
          <w:lang w:val="id-ID"/>
        </w:rPr>
        <w:t xml:space="preserve">butir-butir instrumen yang akan di validasi tersebut kemudian dikonsultasikan pada ahli yang sesuai dengan disiplin ilmu instrumen yang telah dibuat. </w:t>
      </w:r>
    </w:p>
    <w:p w:rsidR="00F43B6A" w:rsidRDefault="00F43B6A" w:rsidP="00F43B6A">
      <w:pPr>
        <w:spacing w:line="480" w:lineRule="auto"/>
        <w:ind w:left="0" w:firstLine="720"/>
        <w:rPr>
          <w:b/>
        </w:rPr>
      </w:pPr>
      <w:r w:rsidRPr="00F43B6A">
        <w:rPr>
          <w:color w:val="000000" w:themeColor="text1"/>
          <w:lang w:val="id-ID"/>
        </w:rPr>
        <w:t xml:space="preserve">Validator yang penulis jadikan sebagai ahli dalam mengkonsultasikan instrumen yang telah dibuat dan sesuai dengan bidang ilmu </w:t>
      </w:r>
      <w:r w:rsidRPr="00F43B6A">
        <w:rPr>
          <w:color w:val="000000" w:themeColor="text1"/>
        </w:rPr>
        <w:t>matematika</w:t>
      </w:r>
      <w:r w:rsidRPr="00F43B6A">
        <w:rPr>
          <w:color w:val="000000" w:themeColor="text1"/>
          <w:lang w:val="id-ID"/>
        </w:rPr>
        <w:t xml:space="preserve"> sebagai mata pela</w:t>
      </w:r>
      <w:r w:rsidR="005A6213">
        <w:rPr>
          <w:color w:val="000000" w:themeColor="text1"/>
          <w:lang w:val="id-ID"/>
        </w:rPr>
        <w:t xml:space="preserve">jaran dalam penelitian ini </w:t>
      </w:r>
      <w:r w:rsidR="005A6213">
        <w:rPr>
          <w:color w:val="000000" w:themeColor="text1"/>
        </w:rPr>
        <w:t>adalah</w:t>
      </w:r>
      <w:r w:rsidRPr="00F43B6A">
        <w:rPr>
          <w:color w:val="000000" w:themeColor="text1"/>
        </w:rPr>
        <w:t xml:space="preserve"> Bahar, S.Pd., M.Pd.</w:t>
      </w:r>
      <w:r w:rsidRPr="00F43B6A">
        <w:rPr>
          <w:color w:val="000000" w:themeColor="text1"/>
          <w:lang w:val="id-ID"/>
        </w:rPr>
        <w:t xml:space="preserve"> Instrumen yang diajukan oleh penulis berjumlah</w:t>
      </w:r>
      <w:r w:rsidRPr="00F43B6A">
        <w:rPr>
          <w:color w:val="000000" w:themeColor="text1"/>
        </w:rPr>
        <w:t xml:space="preserve"> 20</w:t>
      </w:r>
      <w:r w:rsidRPr="00F43B6A">
        <w:rPr>
          <w:color w:val="000000" w:themeColor="text1"/>
          <w:lang w:val="id-ID"/>
        </w:rPr>
        <w:t xml:space="preserve"> soal pilihan ganda yang berkaitan dengan </w:t>
      </w:r>
      <w:r w:rsidRPr="00F43B6A">
        <w:rPr>
          <w:color w:val="000000" w:themeColor="text1"/>
        </w:rPr>
        <w:t>bangun ruang dan volumenya.</w:t>
      </w:r>
    </w:p>
    <w:p w:rsidR="00F43B6A" w:rsidRPr="00F43B6A" w:rsidRDefault="00750C23" w:rsidP="00F43B6A">
      <w:pPr>
        <w:spacing w:line="480" w:lineRule="auto"/>
        <w:ind w:left="0" w:firstLine="720"/>
        <w:rPr>
          <w:b/>
        </w:rPr>
      </w:pPr>
      <w:r w:rsidRPr="00750C23">
        <w:rPr>
          <w:noProof/>
        </w:rPr>
        <w:pict>
          <v:roundrect id="Rounded Rectangle 27" o:spid="_x0000_s1027" style="position:absolute;left:0;text-align:left;margin-left:194.7pt;margin-top:228.6pt;width:24.3pt;height:17.6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" fillcolor="white [3212]" strokecolor="white [3212]" strokeweight="2pt"/>
        </w:pict>
      </w:r>
      <w:r w:rsidR="00F43B6A" w:rsidRPr="00F43B6A">
        <w:rPr>
          <w:color w:val="000000" w:themeColor="text1"/>
          <w:lang w:val="id-ID"/>
        </w:rPr>
        <w:t xml:space="preserve">Instrumen yang ada, kemudian di analisis oleh validator dan memberikan hasil bahwa ada </w:t>
      </w:r>
      <w:r w:rsidR="00F43B6A" w:rsidRPr="00F43B6A">
        <w:rPr>
          <w:color w:val="000000" w:themeColor="text1"/>
        </w:rPr>
        <w:t>beberapa</w:t>
      </w:r>
      <w:r w:rsidR="00F43B6A" w:rsidRPr="00F43B6A">
        <w:rPr>
          <w:color w:val="000000" w:themeColor="text1"/>
          <w:lang w:val="id-ID"/>
        </w:rPr>
        <w:t xml:space="preserve"> soal yang direvisi</w:t>
      </w:r>
      <w:r w:rsidR="00F43B6A" w:rsidRPr="00F43B6A">
        <w:rPr>
          <w:color w:val="000000" w:themeColor="text1"/>
        </w:rPr>
        <w:t xml:space="preserve">. </w:t>
      </w:r>
      <w:r w:rsidR="00F43B6A" w:rsidRPr="00F43B6A">
        <w:rPr>
          <w:color w:val="000000" w:themeColor="text1"/>
          <w:lang w:val="id-ID"/>
        </w:rPr>
        <w:t xml:space="preserve">Hasil instrumen yang telah di validasi </w:t>
      </w:r>
      <w:r w:rsidR="00F43B6A" w:rsidRPr="00F43B6A">
        <w:rPr>
          <w:color w:val="000000" w:themeColor="text1"/>
          <w:lang w:val="id-ID"/>
        </w:rPr>
        <w:lastRenderedPageBreak/>
        <w:t>tersebut yang dinyatakan valid setelah</w:t>
      </w:r>
      <w:r w:rsidR="00F43B6A" w:rsidRPr="00F43B6A">
        <w:rPr>
          <w:color w:val="000000" w:themeColor="text1"/>
        </w:rPr>
        <w:t xml:space="preserve"> di revisi. Instrumen </w:t>
      </w:r>
      <w:r w:rsidR="00F43B6A" w:rsidRPr="00F43B6A">
        <w:rPr>
          <w:color w:val="000000" w:themeColor="text1"/>
          <w:lang w:val="id-ID"/>
        </w:rPr>
        <w:t>berjumlah 2</w:t>
      </w:r>
      <w:r w:rsidR="00F43B6A" w:rsidRPr="00F43B6A">
        <w:rPr>
          <w:color w:val="000000" w:themeColor="text1"/>
        </w:rPr>
        <w:t xml:space="preserve">0 </w:t>
      </w:r>
      <w:r w:rsidR="00F43B6A" w:rsidRPr="00F43B6A">
        <w:rPr>
          <w:color w:val="000000" w:themeColor="text1"/>
          <w:lang w:val="id-ID"/>
        </w:rPr>
        <w:t>nomor soal pilih</w:t>
      </w:r>
      <w:r w:rsidR="00F43B6A" w:rsidRPr="00F43B6A">
        <w:rPr>
          <w:color w:val="000000" w:themeColor="text1"/>
        </w:rPr>
        <w:t>a</w:t>
      </w:r>
      <w:r w:rsidR="00F43B6A" w:rsidRPr="00F43B6A">
        <w:rPr>
          <w:color w:val="000000" w:themeColor="text1"/>
          <w:lang w:val="id-ID"/>
        </w:rPr>
        <w:t xml:space="preserve">n ganda dan hasil instrumen yang telah divalidasi tersebut merupakan bobot dan bentuk soal yang sama dalam melaksanakan </w:t>
      </w:r>
      <w:r w:rsidR="00F43B6A" w:rsidRPr="00F43B6A">
        <w:rPr>
          <w:i/>
          <w:iCs/>
          <w:color w:val="000000" w:themeColor="text1"/>
          <w:lang w:val="id-ID"/>
        </w:rPr>
        <w:t>pretest</w:t>
      </w:r>
      <w:r w:rsidR="00F43B6A" w:rsidRPr="00F43B6A">
        <w:rPr>
          <w:color w:val="000000" w:themeColor="text1"/>
          <w:lang w:val="id-ID"/>
        </w:rPr>
        <w:t xml:space="preserve"> dan </w:t>
      </w:r>
      <w:r w:rsidR="00F43B6A" w:rsidRPr="00F43B6A">
        <w:rPr>
          <w:i/>
          <w:iCs/>
          <w:color w:val="000000" w:themeColor="text1"/>
          <w:lang w:val="id-ID"/>
        </w:rPr>
        <w:t>posttest</w:t>
      </w:r>
      <w:r w:rsidR="00F43B6A" w:rsidRPr="00F43B6A">
        <w:rPr>
          <w:color w:val="000000" w:themeColor="text1"/>
          <w:lang w:val="id-ID"/>
        </w:rPr>
        <w:t xml:space="preserve"> baik di kelas </w:t>
      </w:r>
      <w:r w:rsidR="00F43B6A" w:rsidRPr="00F43B6A">
        <w:rPr>
          <w:color w:val="000000" w:themeColor="text1"/>
        </w:rPr>
        <w:t>e</w:t>
      </w:r>
      <w:r w:rsidR="00F43B6A" w:rsidRPr="00F43B6A">
        <w:rPr>
          <w:color w:val="000000" w:themeColor="text1"/>
          <w:lang w:val="id-ID"/>
        </w:rPr>
        <w:t xml:space="preserve">ksperimen maupun di kelas kontrol. Soal instrumen pada </w:t>
      </w:r>
      <w:r w:rsidR="00F43B6A" w:rsidRPr="00F43B6A">
        <w:rPr>
          <w:i/>
          <w:iCs/>
          <w:color w:val="000000" w:themeColor="text1"/>
          <w:lang w:val="id-ID"/>
        </w:rPr>
        <w:t>pretest</w:t>
      </w:r>
      <w:r w:rsidR="00F43B6A" w:rsidRPr="00F43B6A">
        <w:rPr>
          <w:color w:val="000000" w:themeColor="text1"/>
          <w:lang w:val="id-ID"/>
        </w:rPr>
        <w:t xml:space="preserve"> dan </w:t>
      </w:r>
      <w:r w:rsidR="00F43B6A" w:rsidRPr="00F43B6A">
        <w:rPr>
          <w:i/>
          <w:iCs/>
          <w:color w:val="000000" w:themeColor="text1"/>
          <w:lang w:val="id-ID"/>
        </w:rPr>
        <w:t xml:space="preserve">posttest </w:t>
      </w:r>
      <w:r w:rsidR="00F43B6A" w:rsidRPr="00F43B6A">
        <w:rPr>
          <w:color w:val="000000" w:themeColor="text1"/>
          <w:lang w:val="id-ID"/>
        </w:rPr>
        <w:t xml:space="preserve">memiliki kesamaan tetapi urutan soal </w:t>
      </w:r>
      <w:r w:rsidR="00F43B6A" w:rsidRPr="00F43B6A">
        <w:rPr>
          <w:i/>
          <w:iCs/>
          <w:color w:val="000000" w:themeColor="text1"/>
          <w:lang w:val="id-ID"/>
        </w:rPr>
        <w:t>pretest</w:t>
      </w:r>
      <w:r w:rsidR="00F43B6A" w:rsidRPr="00F43B6A">
        <w:rPr>
          <w:color w:val="000000" w:themeColor="text1"/>
          <w:lang w:val="id-ID"/>
        </w:rPr>
        <w:t xml:space="preserve"> dan </w:t>
      </w:r>
      <w:r w:rsidR="00F43B6A" w:rsidRPr="00F43B6A">
        <w:rPr>
          <w:i/>
          <w:iCs/>
          <w:color w:val="000000" w:themeColor="text1"/>
          <w:lang w:val="id-ID"/>
        </w:rPr>
        <w:t xml:space="preserve">posttest </w:t>
      </w:r>
      <w:r w:rsidR="00F43B6A" w:rsidRPr="00F43B6A">
        <w:rPr>
          <w:color w:val="000000" w:themeColor="text1"/>
          <w:lang w:val="id-ID"/>
        </w:rPr>
        <w:t>diacak.</w:t>
      </w:r>
    </w:p>
    <w:p w:rsidR="00F43B6A" w:rsidRPr="00F43B6A" w:rsidRDefault="00F43B6A" w:rsidP="00F43B6A">
      <w:pPr>
        <w:pStyle w:val="ListParagraph"/>
        <w:numPr>
          <w:ilvl w:val="0"/>
          <w:numId w:val="2"/>
        </w:numPr>
        <w:spacing w:line="480" w:lineRule="auto"/>
        <w:ind w:left="426" w:hanging="426"/>
        <w:rPr>
          <w:b/>
        </w:rPr>
      </w:pPr>
      <w:r w:rsidRPr="000B5318">
        <w:rPr>
          <w:b/>
        </w:rPr>
        <w:t>Hasil Analisis Statistik Deskriptif</w:t>
      </w:r>
    </w:p>
    <w:p w:rsidR="00BB1A54" w:rsidRDefault="00C7547C" w:rsidP="001F1874">
      <w:pPr>
        <w:spacing w:line="480" w:lineRule="auto"/>
        <w:ind w:left="0" w:firstLine="709"/>
      </w:pPr>
      <w:r w:rsidRPr="0072300E">
        <w:t xml:space="preserve">Gambaran penerapan pemberian </w:t>
      </w:r>
      <w:r w:rsidRPr="0072300E">
        <w:rPr>
          <w:i/>
        </w:rPr>
        <w:t>reward</w:t>
      </w:r>
      <w:r w:rsidRPr="0072300E">
        <w:t xml:space="preserve"> dan </w:t>
      </w:r>
      <w:r w:rsidRPr="0072300E">
        <w:rPr>
          <w:i/>
        </w:rPr>
        <w:t>punishment</w:t>
      </w:r>
      <w:r w:rsidRPr="0072300E">
        <w:t xml:space="preserve"> pada mata pelajaran matematika SD Inpres Unggulan BTN Pemda Kecamatan Rappocini Kota Makassar, </w:t>
      </w:r>
      <w:r w:rsidR="001F1874">
        <w:t xml:space="preserve">dapat </w:t>
      </w:r>
      <w:r w:rsidRPr="0072300E">
        <w:t xml:space="preserve">dilihat dari hasil lembar observasi kegiatan mengajar guru dengan menerapkan pemberian </w:t>
      </w:r>
      <w:r w:rsidRPr="0072300E">
        <w:rPr>
          <w:i/>
        </w:rPr>
        <w:t>reward</w:t>
      </w:r>
      <w:r w:rsidRPr="0072300E">
        <w:t xml:space="preserve"> dan </w:t>
      </w:r>
      <w:r w:rsidRPr="0072300E">
        <w:rPr>
          <w:i/>
        </w:rPr>
        <w:t>punishment</w:t>
      </w:r>
      <w:r w:rsidRPr="0072300E">
        <w:t>.</w:t>
      </w:r>
      <w:r w:rsidR="001F1874">
        <w:t xml:space="preserve"> </w:t>
      </w:r>
      <w:r w:rsidR="00A82312">
        <w:t xml:space="preserve">Guru memberikan </w:t>
      </w:r>
      <w:r w:rsidR="00A82312" w:rsidRPr="00A82312">
        <w:rPr>
          <w:i/>
        </w:rPr>
        <w:t>reward</w:t>
      </w:r>
      <w:r w:rsidR="00A82312">
        <w:t xml:space="preserve"> kepada setiap siswa yang berani menjawab pertanyaan atau soal. Sedangkan </w:t>
      </w:r>
      <w:r w:rsidR="00A82312" w:rsidRPr="00BB1A54">
        <w:rPr>
          <w:i/>
        </w:rPr>
        <w:t>punishment</w:t>
      </w:r>
      <w:r w:rsidR="00A82312">
        <w:t xml:space="preserve"> diberikan kepada siswa </w:t>
      </w:r>
      <w:r w:rsidR="00BB1A54">
        <w:t>yang tidak memperhatikan penjelasan guru dan tidak berani menjawab soal atau pertanyaan.</w:t>
      </w:r>
    </w:p>
    <w:p w:rsidR="00A32CC7" w:rsidRPr="0072300E" w:rsidRDefault="00642C7A" w:rsidP="00B2041B">
      <w:pPr>
        <w:spacing w:line="480" w:lineRule="auto"/>
        <w:ind w:left="0" w:firstLine="709"/>
      </w:pPr>
      <w:r w:rsidRPr="0072300E">
        <w:t xml:space="preserve">Pemberian </w:t>
      </w:r>
      <w:r w:rsidRPr="0072300E">
        <w:rPr>
          <w:i/>
        </w:rPr>
        <w:t>reward</w:t>
      </w:r>
      <w:r w:rsidRPr="0072300E">
        <w:t xml:space="preserve"> yang diterapkan berupa </w:t>
      </w:r>
      <w:r w:rsidRPr="0072300E">
        <w:rPr>
          <w:i/>
        </w:rPr>
        <w:t>reward</w:t>
      </w:r>
      <w:r w:rsidRPr="0072300E">
        <w:t xml:space="preserve"> verbal dan non verbal</w:t>
      </w:r>
      <w:r w:rsidR="00924F44" w:rsidRPr="0072300E">
        <w:t xml:space="preserve">. </w:t>
      </w:r>
      <w:r w:rsidR="001F1874">
        <w:t xml:space="preserve">Dalam proses pembelajaran guru memberikan beragam bentuk </w:t>
      </w:r>
      <w:r w:rsidR="001F1874" w:rsidRPr="001F1874">
        <w:rPr>
          <w:i/>
        </w:rPr>
        <w:t>reward</w:t>
      </w:r>
      <w:r w:rsidR="001F1874">
        <w:t xml:space="preserve"> secara bervariasi.</w:t>
      </w:r>
      <w:r w:rsidR="00055FFB">
        <w:t xml:space="preserve"> Ketika siswa menjawab pertanyaan atau soal dengan jawaban yang </w:t>
      </w:r>
      <w:r w:rsidR="00114B18">
        <w:t>tepat</w:t>
      </w:r>
      <w:r w:rsidR="00055FFB">
        <w:t xml:space="preserve"> maka </w:t>
      </w:r>
      <w:r w:rsidR="00114B18">
        <w:t>guru</w:t>
      </w:r>
      <w:r w:rsidR="00055FFB">
        <w:t xml:space="preserve"> </w:t>
      </w:r>
      <w:r w:rsidR="00114B18">
        <w:t>mem</w:t>
      </w:r>
      <w:r w:rsidR="00055FFB">
        <w:t xml:space="preserve">berikan kalimat pujian atau bentuk </w:t>
      </w:r>
      <w:r w:rsidR="00055FFB" w:rsidRPr="00055FFB">
        <w:rPr>
          <w:i/>
        </w:rPr>
        <w:t>reward</w:t>
      </w:r>
      <w:r w:rsidR="00055FFB">
        <w:t xml:space="preserve"> yang lain yang</w:t>
      </w:r>
      <w:r w:rsidR="00A17D23">
        <w:t xml:space="preserve"> </w:t>
      </w:r>
      <w:r w:rsidR="00055FFB">
        <w:t>diikuti pemberian simbol b</w:t>
      </w:r>
      <w:r w:rsidR="00114B18">
        <w:t>e</w:t>
      </w:r>
      <w:r w:rsidR="00055FFB">
        <w:t xml:space="preserve">rupa bintang. </w:t>
      </w:r>
      <w:r w:rsidR="00114B18">
        <w:t xml:space="preserve">Begitupun ketika ada siswa yang menjawab dengan jawaban yang kurang tepat, hanya saja simbol bintang yang diberikan berbeda warna. Warna biru untuk jawaban yang tepat (skor 2) dan warna merah untuk jawaban yang kurang tepat. Di pertemuan kedua guru memberikan </w:t>
      </w:r>
      <w:r w:rsidR="00114B18" w:rsidRPr="00114B18">
        <w:rPr>
          <w:i/>
        </w:rPr>
        <w:t xml:space="preserve">reward </w:t>
      </w:r>
      <w:r w:rsidR="00114B18">
        <w:t>dalam bentuk hadiah bendawi kepada siswa yang paling</w:t>
      </w:r>
      <w:r w:rsidR="006303D4">
        <w:t xml:space="preserve"> banyak</w:t>
      </w:r>
      <w:r w:rsidR="00114B18">
        <w:t xml:space="preserve"> mengumpulkan simbol bintang dengan skor tertinggi. </w:t>
      </w:r>
      <w:r w:rsidR="00A17D23">
        <w:t xml:space="preserve">Pemberian </w:t>
      </w:r>
      <w:r w:rsidR="00A17D23" w:rsidRPr="00A17D23">
        <w:rPr>
          <w:i/>
        </w:rPr>
        <w:t>reward</w:t>
      </w:r>
      <w:r w:rsidR="00A17D23">
        <w:t xml:space="preserve"> diterapkan sebanyak 2 kali pertemuan dan </w:t>
      </w:r>
      <w:r w:rsidR="001F1874">
        <w:t xml:space="preserve"> </w:t>
      </w:r>
      <w:r w:rsidR="00A17D23">
        <w:t xml:space="preserve">penguasaan guru dalam pemberian </w:t>
      </w:r>
      <w:r w:rsidR="00A17D23" w:rsidRPr="00A17D23">
        <w:rPr>
          <w:i/>
        </w:rPr>
        <w:t>reward</w:t>
      </w:r>
      <w:r w:rsidR="00A17D23">
        <w:t xml:space="preserve"> meningkat di pertemuan kedua. </w:t>
      </w:r>
      <w:r w:rsidR="00B2041B">
        <w:t xml:space="preserve">Hal tersebut dapat dilihat pada hasil lembar observasi dimana pada pertemuan pertama guru tidak melakukan salah satu pemberian </w:t>
      </w:r>
      <w:r w:rsidR="00B2041B" w:rsidRPr="00B2041B">
        <w:rPr>
          <w:i/>
        </w:rPr>
        <w:t xml:space="preserve">reward </w:t>
      </w:r>
      <w:r w:rsidR="00B2041B">
        <w:t xml:space="preserve">non verbal tetapi pada pertemuan kedua guru telah melakukannya. </w:t>
      </w:r>
      <w:r w:rsidR="00055FFB">
        <w:t xml:space="preserve">Sehingga pada pertemuan kedua pemberian </w:t>
      </w:r>
      <w:r w:rsidR="00055FFB" w:rsidRPr="00055FFB">
        <w:rPr>
          <w:i/>
        </w:rPr>
        <w:t>reward</w:t>
      </w:r>
      <w:r w:rsidR="00055FFB">
        <w:t xml:space="preserve"> lebih bervariasi lagi dibanding pada pertemuan pertama. </w:t>
      </w:r>
      <w:r w:rsidR="0072300E">
        <w:t xml:space="preserve">Dengan adanya pemberian </w:t>
      </w:r>
      <w:r w:rsidR="0072300E" w:rsidRPr="00A17ADE">
        <w:rPr>
          <w:i/>
        </w:rPr>
        <w:t>reward</w:t>
      </w:r>
      <w:r w:rsidR="0072300E">
        <w:t xml:space="preserve"> dalam proses pembelajaran siswa lebih bersemangat </w:t>
      </w:r>
      <w:r w:rsidR="00A17ADE">
        <w:t xml:space="preserve">dan antusias dalam mengikuti proses pembelajaran. Siswa juga aktif dalam menjawab pertanyaan atau soal yang diberikan. Sehingga proses pembelajaran dapat berlangsung efektif. </w:t>
      </w:r>
    </w:p>
    <w:p w:rsidR="00F62B07" w:rsidRDefault="00F62B07" w:rsidP="00F62B07">
      <w:pPr>
        <w:ind w:left="1077" w:hanging="1077"/>
      </w:pPr>
      <w:r w:rsidRPr="0072300E">
        <w:t xml:space="preserve">Tabel 4.1 Hasil Rekapitulasi Nilai Observasi Penerapan Pemberian </w:t>
      </w:r>
      <w:r w:rsidRPr="0072300E">
        <w:rPr>
          <w:i/>
        </w:rPr>
        <w:t>Reward</w:t>
      </w:r>
      <w:r w:rsidRPr="0072300E">
        <w:t xml:space="preserve"> dalam Pembelajaran Matematika</w:t>
      </w:r>
    </w:p>
    <w:p w:rsidR="0072300E" w:rsidRPr="0072300E" w:rsidRDefault="0072300E" w:rsidP="00F62B07">
      <w:pPr>
        <w:ind w:left="1077" w:hanging="1077"/>
      </w:pPr>
    </w:p>
    <w:tbl>
      <w:tblPr>
        <w:tblStyle w:val="LightShading1"/>
        <w:tblW w:w="0" w:type="auto"/>
        <w:tblLook w:val="04A0"/>
      </w:tblPr>
      <w:tblGrid>
        <w:gridCol w:w="2829"/>
        <w:gridCol w:w="2829"/>
        <w:gridCol w:w="2829"/>
      </w:tblGrid>
      <w:tr w:rsidR="00F62B07" w:rsidRPr="0072300E" w:rsidTr="00645239">
        <w:trPr>
          <w:cnfStyle w:val="100000000000"/>
        </w:trPr>
        <w:tc>
          <w:tcPr>
            <w:cnfStyle w:val="001000000000"/>
            <w:tcW w:w="2829" w:type="dxa"/>
          </w:tcPr>
          <w:p w:rsidR="00F62B07" w:rsidRPr="0072300E" w:rsidRDefault="00F62B07" w:rsidP="0072300E">
            <w:pPr>
              <w:spacing w:line="480" w:lineRule="auto"/>
              <w:ind w:left="0" w:firstLine="0"/>
              <w:jc w:val="center"/>
              <w:rPr>
                <w:color w:val="auto"/>
              </w:rPr>
            </w:pPr>
          </w:p>
        </w:tc>
        <w:tc>
          <w:tcPr>
            <w:tcW w:w="2829" w:type="dxa"/>
          </w:tcPr>
          <w:p w:rsidR="00F62B07" w:rsidRPr="008D631A" w:rsidRDefault="002B4BB9" w:rsidP="0072300E">
            <w:pPr>
              <w:spacing w:line="480" w:lineRule="auto"/>
              <w:ind w:left="0" w:firstLine="0"/>
              <w:jc w:val="center"/>
              <w:cnfStyle w:val="100000000000"/>
              <w:rPr>
                <w:color w:val="auto"/>
              </w:rPr>
            </w:pPr>
            <w:r w:rsidRPr="008D631A">
              <w:rPr>
                <w:color w:val="auto"/>
              </w:rPr>
              <w:t>Pertemuan I</w:t>
            </w:r>
          </w:p>
        </w:tc>
        <w:tc>
          <w:tcPr>
            <w:tcW w:w="2829" w:type="dxa"/>
          </w:tcPr>
          <w:p w:rsidR="00F62B07" w:rsidRPr="008D631A" w:rsidRDefault="002B4BB9" w:rsidP="0072300E">
            <w:pPr>
              <w:spacing w:line="480" w:lineRule="auto"/>
              <w:ind w:left="0" w:firstLine="0"/>
              <w:jc w:val="center"/>
              <w:cnfStyle w:val="100000000000"/>
              <w:rPr>
                <w:color w:val="auto"/>
              </w:rPr>
            </w:pPr>
            <w:r w:rsidRPr="008D631A">
              <w:rPr>
                <w:color w:val="auto"/>
              </w:rPr>
              <w:t>Pertemuan II</w:t>
            </w:r>
          </w:p>
        </w:tc>
      </w:tr>
      <w:tr w:rsidR="00F62B07" w:rsidRPr="0072300E" w:rsidTr="00645239">
        <w:trPr>
          <w:cnfStyle w:val="000000100000"/>
        </w:trPr>
        <w:tc>
          <w:tcPr>
            <w:cnfStyle w:val="001000000000"/>
            <w:tcW w:w="2829" w:type="dxa"/>
          </w:tcPr>
          <w:p w:rsidR="00F62B07" w:rsidRPr="008D631A" w:rsidRDefault="002B4BB9" w:rsidP="00F62B07">
            <w:pPr>
              <w:spacing w:line="480" w:lineRule="auto"/>
              <w:ind w:left="0" w:firstLine="0"/>
              <w:rPr>
                <w:color w:val="auto"/>
              </w:rPr>
            </w:pPr>
            <w:r w:rsidRPr="008D631A">
              <w:rPr>
                <w:color w:val="auto"/>
              </w:rPr>
              <w:t>Skor perolehan/skor maksimal</w:t>
            </w:r>
          </w:p>
        </w:tc>
        <w:tc>
          <w:tcPr>
            <w:tcW w:w="2829" w:type="dxa"/>
          </w:tcPr>
          <w:p w:rsidR="00F62B07" w:rsidRPr="0072300E" w:rsidRDefault="002B4BB9" w:rsidP="0072300E">
            <w:pPr>
              <w:spacing w:line="480" w:lineRule="auto"/>
              <w:ind w:left="0" w:firstLine="0"/>
              <w:jc w:val="center"/>
              <w:cnfStyle w:val="000000100000"/>
              <w:rPr>
                <w:color w:val="auto"/>
              </w:rPr>
            </w:pPr>
            <w:r w:rsidRPr="0072300E">
              <w:rPr>
                <w:color w:val="auto"/>
              </w:rPr>
              <w:t>12/14</w:t>
            </w:r>
          </w:p>
        </w:tc>
        <w:tc>
          <w:tcPr>
            <w:tcW w:w="2829" w:type="dxa"/>
          </w:tcPr>
          <w:p w:rsidR="00F62B07" w:rsidRPr="0072300E" w:rsidRDefault="002B4BB9" w:rsidP="0072300E">
            <w:pPr>
              <w:spacing w:line="480" w:lineRule="auto"/>
              <w:ind w:left="0" w:firstLine="0"/>
              <w:jc w:val="center"/>
              <w:cnfStyle w:val="000000100000"/>
              <w:rPr>
                <w:color w:val="auto"/>
              </w:rPr>
            </w:pPr>
            <w:r w:rsidRPr="0072300E">
              <w:rPr>
                <w:color w:val="auto"/>
              </w:rPr>
              <w:t>13/14</w:t>
            </w:r>
          </w:p>
        </w:tc>
      </w:tr>
      <w:tr w:rsidR="00F62B07" w:rsidRPr="0072300E" w:rsidTr="00645239">
        <w:tc>
          <w:tcPr>
            <w:cnfStyle w:val="001000000000"/>
            <w:tcW w:w="2829" w:type="dxa"/>
          </w:tcPr>
          <w:p w:rsidR="00F62B07" w:rsidRPr="008D631A" w:rsidRDefault="002B4BB9" w:rsidP="00F62B07">
            <w:pPr>
              <w:spacing w:line="480" w:lineRule="auto"/>
              <w:ind w:left="0" w:firstLine="0"/>
              <w:rPr>
                <w:color w:val="auto"/>
              </w:rPr>
            </w:pPr>
            <w:r w:rsidRPr="008D631A">
              <w:rPr>
                <w:color w:val="auto"/>
              </w:rPr>
              <w:t>Persentase</w:t>
            </w:r>
          </w:p>
        </w:tc>
        <w:tc>
          <w:tcPr>
            <w:tcW w:w="2829" w:type="dxa"/>
          </w:tcPr>
          <w:p w:rsidR="00F62B07" w:rsidRPr="0072300E" w:rsidRDefault="002B4BB9" w:rsidP="0072300E">
            <w:pPr>
              <w:spacing w:line="480" w:lineRule="auto"/>
              <w:ind w:left="0" w:firstLine="0"/>
              <w:jc w:val="center"/>
              <w:cnfStyle w:val="000000000000"/>
              <w:rPr>
                <w:color w:val="auto"/>
              </w:rPr>
            </w:pPr>
            <w:r w:rsidRPr="0072300E">
              <w:rPr>
                <w:color w:val="auto"/>
              </w:rPr>
              <w:t>85,71%</w:t>
            </w:r>
          </w:p>
        </w:tc>
        <w:tc>
          <w:tcPr>
            <w:tcW w:w="2829" w:type="dxa"/>
          </w:tcPr>
          <w:p w:rsidR="00F62B07" w:rsidRPr="0072300E" w:rsidRDefault="002B4BB9" w:rsidP="0072300E">
            <w:pPr>
              <w:spacing w:line="480" w:lineRule="auto"/>
              <w:ind w:left="0" w:firstLine="0"/>
              <w:jc w:val="center"/>
              <w:cnfStyle w:val="000000000000"/>
              <w:rPr>
                <w:color w:val="auto"/>
              </w:rPr>
            </w:pPr>
            <w:r w:rsidRPr="0072300E">
              <w:rPr>
                <w:color w:val="auto"/>
              </w:rPr>
              <w:t>92,85%</w:t>
            </w:r>
          </w:p>
        </w:tc>
      </w:tr>
      <w:tr w:rsidR="00F62B07" w:rsidRPr="0072300E" w:rsidTr="00645239">
        <w:trPr>
          <w:cnfStyle w:val="000000100000"/>
        </w:trPr>
        <w:tc>
          <w:tcPr>
            <w:cnfStyle w:val="001000000000"/>
            <w:tcW w:w="2829" w:type="dxa"/>
          </w:tcPr>
          <w:p w:rsidR="00F62B07" w:rsidRPr="008D631A" w:rsidRDefault="002B4BB9" w:rsidP="00F62B07">
            <w:pPr>
              <w:spacing w:line="480" w:lineRule="auto"/>
              <w:ind w:left="0" w:firstLine="0"/>
              <w:rPr>
                <w:color w:val="auto"/>
              </w:rPr>
            </w:pPr>
            <w:r w:rsidRPr="008D631A">
              <w:rPr>
                <w:color w:val="auto"/>
              </w:rPr>
              <w:t>Kualifikasi</w:t>
            </w:r>
          </w:p>
        </w:tc>
        <w:tc>
          <w:tcPr>
            <w:tcW w:w="2829" w:type="dxa"/>
          </w:tcPr>
          <w:p w:rsidR="00F62B07" w:rsidRPr="0072300E" w:rsidRDefault="002B4BB9" w:rsidP="0072300E">
            <w:pPr>
              <w:spacing w:line="480" w:lineRule="auto"/>
              <w:ind w:left="0" w:firstLine="0"/>
              <w:jc w:val="center"/>
              <w:cnfStyle w:val="000000100000"/>
              <w:rPr>
                <w:color w:val="auto"/>
              </w:rPr>
            </w:pPr>
            <w:r w:rsidRPr="0072300E">
              <w:rPr>
                <w:color w:val="auto"/>
              </w:rPr>
              <w:t>Baik</w:t>
            </w:r>
          </w:p>
        </w:tc>
        <w:tc>
          <w:tcPr>
            <w:tcW w:w="2829" w:type="dxa"/>
          </w:tcPr>
          <w:p w:rsidR="00F62B07" w:rsidRPr="0072300E" w:rsidRDefault="0072300E" w:rsidP="0072300E">
            <w:pPr>
              <w:spacing w:line="480" w:lineRule="auto"/>
              <w:ind w:left="0" w:firstLine="0"/>
              <w:jc w:val="center"/>
              <w:cnfStyle w:val="000000100000"/>
              <w:rPr>
                <w:color w:val="auto"/>
              </w:rPr>
            </w:pPr>
            <w:r w:rsidRPr="0072300E">
              <w:rPr>
                <w:color w:val="auto"/>
              </w:rPr>
              <w:t>Baik</w:t>
            </w:r>
          </w:p>
        </w:tc>
      </w:tr>
    </w:tbl>
    <w:p w:rsidR="00A17ADE" w:rsidRDefault="005B0743" w:rsidP="001B3436">
      <w:pPr>
        <w:ind w:left="964" w:hanging="964"/>
      </w:pPr>
      <w:r>
        <w:t xml:space="preserve">Sumber: Lembar Observasi Pemberian </w:t>
      </w:r>
      <w:r w:rsidRPr="005B0743">
        <w:rPr>
          <w:i/>
        </w:rPr>
        <w:t>Reward</w:t>
      </w:r>
      <w:r>
        <w:t xml:space="preserve"> dan </w:t>
      </w:r>
      <w:r w:rsidRPr="005B0743">
        <w:rPr>
          <w:i/>
        </w:rPr>
        <w:t>Punishment</w:t>
      </w:r>
    </w:p>
    <w:p w:rsidR="001B3436" w:rsidRDefault="001B3436" w:rsidP="001B3436">
      <w:pPr>
        <w:ind w:left="964" w:hanging="964"/>
      </w:pPr>
    </w:p>
    <w:p w:rsidR="001B3436" w:rsidRDefault="001B3436" w:rsidP="008266ED">
      <w:pPr>
        <w:spacing w:line="480" w:lineRule="auto"/>
        <w:ind w:left="0" w:firstLine="709"/>
      </w:pPr>
      <w:r>
        <w:t xml:space="preserve">Tabel di atas menunjukkan bahwa pembelajaran matematika dengan penerapan pemberian </w:t>
      </w:r>
      <w:r w:rsidRPr="001B3436">
        <w:rPr>
          <w:i/>
        </w:rPr>
        <w:t>reward</w:t>
      </w:r>
      <w:r>
        <w:t xml:space="preserve"> berada pada kategori baik pada pertemuan I </w:t>
      </w:r>
      <w:r w:rsidR="00D872ED">
        <w:t xml:space="preserve">dengan persentase 85,71% </w:t>
      </w:r>
      <w:r w:rsidR="005A6213">
        <w:t xml:space="preserve">dan </w:t>
      </w:r>
      <w:r>
        <w:t>pada pertemuan II</w:t>
      </w:r>
      <w:r w:rsidR="00DC78C6">
        <w:t xml:space="preserve"> </w:t>
      </w:r>
      <w:r w:rsidR="005A6213">
        <w:t xml:space="preserve">juga berada pada kategori baik </w:t>
      </w:r>
      <w:r w:rsidR="00DC78C6">
        <w:t>dengan persentase 92,85%</w:t>
      </w:r>
      <w:r>
        <w:t xml:space="preserve">. Hal tersebut menunjukkan bahwa guru dalam pembelajaran </w:t>
      </w:r>
      <w:r w:rsidR="00D872ED">
        <w:t xml:space="preserve">matematika </w:t>
      </w:r>
      <w:r>
        <w:t xml:space="preserve">memberikan </w:t>
      </w:r>
      <w:r w:rsidR="00D872ED">
        <w:t xml:space="preserve">beragam bentuk </w:t>
      </w:r>
      <w:r w:rsidR="00D872ED" w:rsidRPr="00D872ED">
        <w:rPr>
          <w:i/>
        </w:rPr>
        <w:t>reward</w:t>
      </w:r>
      <w:r w:rsidR="00D872ED">
        <w:t xml:space="preserve"> dengan baik. Sehingga pembelajaran dapat berjalan dengan efisien.</w:t>
      </w:r>
    </w:p>
    <w:p w:rsidR="00D872ED" w:rsidRDefault="00A17ADE" w:rsidP="006303D4">
      <w:pPr>
        <w:spacing w:line="480" w:lineRule="auto"/>
        <w:ind w:left="0" w:firstLine="709"/>
      </w:pPr>
      <w:r>
        <w:t>Di</w:t>
      </w:r>
      <w:r w:rsidR="00123687">
        <w:t xml:space="preserve"> </w:t>
      </w:r>
      <w:r>
        <w:t xml:space="preserve">samping pemberian </w:t>
      </w:r>
      <w:r w:rsidRPr="008266ED">
        <w:rPr>
          <w:i/>
        </w:rPr>
        <w:t>reward</w:t>
      </w:r>
      <w:r>
        <w:t xml:space="preserve"> juga diterapkan pemberian </w:t>
      </w:r>
      <w:r w:rsidRPr="008266ED">
        <w:rPr>
          <w:i/>
        </w:rPr>
        <w:t>punishment</w:t>
      </w:r>
      <w:r>
        <w:t xml:space="preserve"> </w:t>
      </w:r>
      <w:r w:rsidR="008266ED">
        <w:t xml:space="preserve">dalam proses pembelajaran. </w:t>
      </w:r>
      <w:r w:rsidR="00B2041B" w:rsidRPr="00B2041B">
        <w:rPr>
          <w:i/>
        </w:rPr>
        <w:t xml:space="preserve">Punishment </w:t>
      </w:r>
      <w:r w:rsidR="00B2041B">
        <w:t xml:space="preserve">yang diberikan berupa hukuman </w:t>
      </w:r>
      <w:r w:rsidR="00B2041B" w:rsidRPr="00B2041B">
        <w:rPr>
          <w:i/>
        </w:rPr>
        <w:t>represif</w:t>
      </w:r>
      <w:r w:rsidR="00B2041B">
        <w:t xml:space="preserve">. </w:t>
      </w:r>
      <w:r w:rsidR="006303D4">
        <w:t xml:space="preserve">Guru juga memberikan </w:t>
      </w:r>
      <w:r w:rsidR="006303D4" w:rsidRPr="006303D4">
        <w:rPr>
          <w:i/>
        </w:rPr>
        <w:t>punishment</w:t>
      </w:r>
      <w:r w:rsidR="006303D4">
        <w:t xml:space="preserve"> secara bervariasi. Pemberian </w:t>
      </w:r>
      <w:r w:rsidR="006303D4">
        <w:rPr>
          <w:i/>
        </w:rPr>
        <w:t>punishment</w:t>
      </w:r>
      <w:r w:rsidR="006303D4">
        <w:t xml:space="preserve"> diterapkan sebanyak 2 kali pertemuan dan  penguasaan guru dalam pemberian </w:t>
      </w:r>
      <w:r w:rsidR="006303D4">
        <w:rPr>
          <w:i/>
        </w:rPr>
        <w:t>punishment</w:t>
      </w:r>
      <w:r w:rsidR="006303D4">
        <w:t xml:space="preserve"> meningkat di pertemuan kedua. Hal tersebut dapat dilihat pada hasil lembar observasi dimana pada pertemuan pertama guru tidak melakukan salah satu bentuk pemberian </w:t>
      </w:r>
      <w:r w:rsidR="006303D4">
        <w:rPr>
          <w:i/>
        </w:rPr>
        <w:t xml:space="preserve">punishment </w:t>
      </w:r>
      <w:r w:rsidR="006303D4" w:rsidRPr="006303D4">
        <w:t>yaitu</w:t>
      </w:r>
      <w:r w:rsidR="006303D4">
        <w:rPr>
          <w:i/>
        </w:rPr>
        <w:t xml:space="preserve"> punishment </w:t>
      </w:r>
      <w:r w:rsidR="006303D4" w:rsidRPr="006303D4">
        <w:t>berupa isyarat</w:t>
      </w:r>
      <w:r w:rsidR="006303D4">
        <w:rPr>
          <w:i/>
        </w:rPr>
        <w:t xml:space="preserve"> </w:t>
      </w:r>
      <w:r w:rsidR="006303D4">
        <w:t xml:space="preserve">tetapi pada pertemuan kedua guru telah melakukannya. Sehingga pada pertemuan kedua pemberian </w:t>
      </w:r>
      <w:r w:rsidR="006303D4">
        <w:rPr>
          <w:i/>
        </w:rPr>
        <w:t>punishment</w:t>
      </w:r>
      <w:r w:rsidR="006303D4">
        <w:t xml:space="preserve"> lebih bervariasi lagi dibanding pada pertemuan pertama. </w:t>
      </w:r>
      <w:r w:rsidR="008266ED">
        <w:t xml:space="preserve">Dengan adanya pemberian </w:t>
      </w:r>
      <w:r w:rsidR="008266ED" w:rsidRPr="00123687">
        <w:rPr>
          <w:i/>
        </w:rPr>
        <w:t>punishment</w:t>
      </w:r>
      <w:r w:rsidR="008266ED">
        <w:t>, siswa bersemangat meningkatkan hasil belajaranya, tenang serta teratur dalam mengikuti proses pembelajaran. Sehingga proses pembelajaran dapat berjalan dengan lancar.</w:t>
      </w:r>
    </w:p>
    <w:p w:rsidR="008266ED" w:rsidRDefault="008266ED" w:rsidP="008D631A">
      <w:pPr>
        <w:ind w:left="1077" w:hanging="1077"/>
      </w:pPr>
      <w:r>
        <w:t xml:space="preserve">Tabel 4.2 </w:t>
      </w:r>
      <w:r w:rsidRPr="0072300E">
        <w:t xml:space="preserve">Hasil Rekapitulasi Nilai Observasi Penerapan Pemberian </w:t>
      </w:r>
      <w:r>
        <w:rPr>
          <w:i/>
        </w:rPr>
        <w:t>Punishment</w:t>
      </w:r>
      <w:r w:rsidRPr="0072300E">
        <w:t xml:space="preserve"> dalam Pembelajaran Matematika</w:t>
      </w:r>
    </w:p>
    <w:p w:rsidR="008D631A" w:rsidRPr="0072300E" w:rsidRDefault="008D631A" w:rsidP="008D631A">
      <w:pPr>
        <w:ind w:left="1077" w:hanging="1077"/>
      </w:pPr>
    </w:p>
    <w:tbl>
      <w:tblPr>
        <w:tblStyle w:val="LightShading1"/>
        <w:tblW w:w="0" w:type="auto"/>
        <w:tblLook w:val="04A0"/>
      </w:tblPr>
      <w:tblGrid>
        <w:gridCol w:w="2829"/>
        <w:gridCol w:w="2829"/>
        <w:gridCol w:w="2829"/>
      </w:tblGrid>
      <w:tr w:rsidR="008266ED" w:rsidRPr="0072300E" w:rsidTr="00645239">
        <w:trPr>
          <w:cnfStyle w:val="100000000000"/>
        </w:trPr>
        <w:tc>
          <w:tcPr>
            <w:cnfStyle w:val="001000000000"/>
            <w:tcW w:w="2829" w:type="dxa"/>
          </w:tcPr>
          <w:p w:rsidR="008266ED" w:rsidRPr="0072300E" w:rsidRDefault="008266ED" w:rsidP="0096332B">
            <w:pPr>
              <w:spacing w:line="480" w:lineRule="auto"/>
              <w:ind w:left="0" w:firstLine="0"/>
              <w:jc w:val="center"/>
              <w:rPr>
                <w:color w:val="auto"/>
              </w:rPr>
            </w:pPr>
          </w:p>
        </w:tc>
        <w:tc>
          <w:tcPr>
            <w:tcW w:w="2829" w:type="dxa"/>
          </w:tcPr>
          <w:p w:rsidR="008266ED" w:rsidRPr="008D631A" w:rsidRDefault="008266ED" w:rsidP="0096332B">
            <w:pPr>
              <w:spacing w:line="480" w:lineRule="auto"/>
              <w:ind w:left="0" w:firstLine="0"/>
              <w:jc w:val="center"/>
              <w:cnfStyle w:val="100000000000"/>
              <w:rPr>
                <w:color w:val="auto"/>
              </w:rPr>
            </w:pPr>
            <w:r w:rsidRPr="008D631A">
              <w:rPr>
                <w:color w:val="auto"/>
              </w:rPr>
              <w:t>Pertemuan I</w:t>
            </w:r>
          </w:p>
        </w:tc>
        <w:tc>
          <w:tcPr>
            <w:tcW w:w="2829" w:type="dxa"/>
          </w:tcPr>
          <w:p w:rsidR="008266ED" w:rsidRPr="008D631A" w:rsidRDefault="008266ED" w:rsidP="0096332B">
            <w:pPr>
              <w:spacing w:line="480" w:lineRule="auto"/>
              <w:ind w:left="0" w:firstLine="0"/>
              <w:jc w:val="center"/>
              <w:cnfStyle w:val="100000000000"/>
              <w:rPr>
                <w:color w:val="auto"/>
              </w:rPr>
            </w:pPr>
            <w:r w:rsidRPr="008D631A">
              <w:rPr>
                <w:color w:val="auto"/>
              </w:rPr>
              <w:t>Pertemuan II</w:t>
            </w:r>
          </w:p>
        </w:tc>
      </w:tr>
      <w:tr w:rsidR="008266ED" w:rsidRPr="0072300E" w:rsidTr="00645239">
        <w:trPr>
          <w:cnfStyle w:val="000000100000"/>
        </w:trPr>
        <w:tc>
          <w:tcPr>
            <w:cnfStyle w:val="001000000000"/>
            <w:tcW w:w="2829" w:type="dxa"/>
          </w:tcPr>
          <w:p w:rsidR="008266ED" w:rsidRPr="008D631A" w:rsidRDefault="008266ED" w:rsidP="0096332B">
            <w:pPr>
              <w:spacing w:line="480" w:lineRule="auto"/>
              <w:ind w:left="0" w:firstLine="0"/>
              <w:rPr>
                <w:color w:val="auto"/>
              </w:rPr>
            </w:pPr>
            <w:r w:rsidRPr="008D631A">
              <w:rPr>
                <w:color w:val="auto"/>
              </w:rPr>
              <w:t>Skor perolehan/skor maksimal</w:t>
            </w:r>
          </w:p>
        </w:tc>
        <w:tc>
          <w:tcPr>
            <w:tcW w:w="2829" w:type="dxa"/>
          </w:tcPr>
          <w:p w:rsidR="008266ED" w:rsidRPr="0072300E" w:rsidRDefault="0095649B" w:rsidP="0096332B">
            <w:pPr>
              <w:spacing w:line="480" w:lineRule="auto"/>
              <w:ind w:left="0" w:firstLine="0"/>
              <w:jc w:val="center"/>
              <w:cnfStyle w:val="000000100000"/>
              <w:rPr>
                <w:color w:val="auto"/>
              </w:rPr>
            </w:pPr>
            <w:r>
              <w:rPr>
                <w:color w:val="auto"/>
              </w:rPr>
              <w:t>8</w:t>
            </w:r>
            <w:r w:rsidR="008266ED" w:rsidRPr="0072300E">
              <w:rPr>
                <w:color w:val="auto"/>
              </w:rPr>
              <w:t>/1</w:t>
            </w:r>
            <w:r>
              <w:rPr>
                <w:color w:val="auto"/>
              </w:rPr>
              <w:t>0</w:t>
            </w:r>
          </w:p>
        </w:tc>
        <w:tc>
          <w:tcPr>
            <w:tcW w:w="2829" w:type="dxa"/>
          </w:tcPr>
          <w:p w:rsidR="008266ED" w:rsidRPr="0072300E" w:rsidRDefault="0095649B" w:rsidP="0096332B">
            <w:pPr>
              <w:spacing w:line="480" w:lineRule="auto"/>
              <w:ind w:left="0" w:firstLine="0"/>
              <w:jc w:val="center"/>
              <w:cnfStyle w:val="000000100000"/>
              <w:rPr>
                <w:color w:val="auto"/>
              </w:rPr>
            </w:pPr>
            <w:r>
              <w:rPr>
                <w:color w:val="auto"/>
              </w:rPr>
              <w:t>9</w:t>
            </w:r>
            <w:r w:rsidR="008266ED" w:rsidRPr="0072300E">
              <w:rPr>
                <w:color w:val="auto"/>
              </w:rPr>
              <w:t>/1</w:t>
            </w:r>
            <w:r>
              <w:rPr>
                <w:color w:val="auto"/>
              </w:rPr>
              <w:t>0</w:t>
            </w:r>
          </w:p>
        </w:tc>
      </w:tr>
      <w:tr w:rsidR="008266ED" w:rsidRPr="0072300E" w:rsidTr="00645239">
        <w:tc>
          <w:tcPr>
            <w:cnfStyle w:val="001000000000"/>
            <w:tcW w:w="2829" w:type="dxa"/>
          </w:tcPr>
          <w:p w:rsidR="008266ED" w:rsidRPr="008D631A" w:rsidRDefault="008266ED" w:rsidP="0096332B">
            <w:pPr>
              <w:spacing w:line="480" w:lineRule="auto"/>
              <w:ind w:left="0" w:firstLine="0"/>
              <w:rPr>
                <w:color w:val="auto"/>
              </w:rPr>
            </w:pPr>
            <w:r w:rsidRPr="008D631A">
              <w:rPr>
                <w:color w:val="auto"/>
              </w:rPr>
              <w:t>Persentase</w:t>
            </w:r>
          </w:p>
        </w:tc>
        <w:tc>
          <w:tcPr>
            <w:tcW w:w="2829" w:type="dxa"/>
          </w:tcPr>
          <w:p w:rsidR="008266ED" w:rsidRPr="0072300E" w:rsidRDefault="0095649B" w:rsidP="0096332B">
            <w:pPr>
              <w:spacing w:line="480" w:lineRule="auto"/>
              <w:ind w:left="0" w:firstLine="0"/>
              <w:jc w:val="center"/>
              <w:cnfStyle w:val="000000000000"/>
              <w:rPr>
                <w:color w:val="auto"/>
              </w:rPr>
            </w:pPr>
            <w:r>
              <w:rPr>
                <w:color w:val="auto"/>
              </w:rPr>
              <w:t>80</w:t>
            </w:r>
            <w:r w:rsidR="008266ED" w:rsidRPr="0072300E">
              <w:rPr>
                <w:color w:val="auto"/>
              </w:rPr>
              <w:t>%</w:t>
            </w:r>
          </w:p>
        </w:tc>
        <w:tc>
          <w:tcPr>
            <w:tcW w:w="2829" w:type="dxa"/>
          </w:tcPr>
          <w:p w:rsidR="008266ED" w:rsidRPr="0072300E" w:rsidRDefault="0095649B" w:rsidP="0096332B">
            <w:pPr>
              <w:spacing w:line="480" w:lineRule="auto"/>
              <w:ind w:left="0" w:firstLine="0"/>
              <w:jc w:val="center"/>
              <w:cnfStyle w:val="000000000000"/>
              <w:rPr>
                <w:color w:val="auto"/>
              </w:rPr>
            </w:pPr>
            <w:r>
              <w:rPr>
                <w:color w:val="auto"/>
              </w:rPr>
              <w:t>90</w:t>
            </w:r>
            <w:r w:rsidR="008266ED" w:rsidRPr="0072300E">
              <w:rPr>
                <w:color w:val="auto"/>
              </w:rPr>
              <w:t>%</w:t>
            </w:r>
          </w:p>
        </w:tc>
      </w:tr>
      <w:tr w:rsidR="008266ED" w:rsidRPr="0072300E" w:rsidTr="00645239">
        <w:trPr>
          <w:cnfStyle w:val="000000100000"/>
        </w:trPr>
        <w:tc>
          <w:tcPr>
            <w:cnfStyle w:val="001000000000"/>
            <w:tcW w:w="2829" w:type="dxa"/>
          </w:tcPr>
          <w:p w:rsidR="008266ED" w:rsidRPr="008D631A" w:rsidRDefault="008266ED" w:rsidP="0096332B">
            <w:pPr>
              <w:spacing w:line="480" w:lineRule="auto"/>
              <w:ind w:left="0" w:firstLine="0"/>
              <w:rPr>
                <w:color w:val="auto"/>
              </w:rPr>
            </w:pPr>
            <w:r w:rsidRPr="008D631A">
              <w:rPr>
                <w:color w:val="auto"/>
              </w:rPr>
              <w:t>Kualifikasi</w:t>
            </w:r>
          </w:p>
        </w:tc>
        <w:tc>
          <w:tcPr>
            <w:tcW w:w="2829" w:type="dxa"/>
          </w:tcPr>
          <w:p w:rsidR="008266ED" w:rsidRPr="0072300E" w:rsidRDefault="008266ED" w:rsidP="0096332B">
            <w:pPr>
              <w:spacing w:line="480" w:lineRule="auto"/>
              <w:ind w:left="0" w:firstLine="0"/>
              <w:jc w:val="center"/>
              <w:cnfStyle w:val="000000100000"/>
              <w:rPr>
                <w:color w:val="auto"/>
              </w:rPr>
            </w:pPr>
            <w:r w:rsidRPr="0072300E">
              <w:rPr>
                <w:color w:val="auto"/>
              </w:rPr>
              <w:t>Baik</w:t>
            </w:r>
          </w:p>
        </w:tc>
        <w:tc>
          <w:tcPr>
            <w:tcW w:w="2829" w:type="dxa"/>
          </w:tcPr>
          <w:p w:rsidR="008266ED" w:rsidRPr="0072300E" w:rsidRDefault="008266ED" w:rsidP="0096332B">
            <w:pPr>
              <w:spacing w:line="480" w:lineRule="auto"/>
              <w:ind w:left="0" w:firstLine="0"/>
              <w:jc w:val="center"/>
              <w:cnfStyle w:val="000000100000"/>
              <w:rPr>
                <w:color w:val="auto"/>
              </w:rPr>
            </w:pPr>
            <w:r w:rsidRPr="0072300E">
              <w:rPr>
                <w:color w:val="auto"/>
              </w:rPr>
              <w:t>Baik</w:t>
            </w:r>
          </w:p>
        </w:tc>
      </w:tr>
    </w:tbl>
    <w:p w:rsidR="008266ED" w:rsidRDefault="005B0743" w:rsidP="006303D4">
      <w:pPr>
        <w:ind w:left="964" w:hanging="964"/>
      </w:pPr>
      <w:r>
        <w:t xml:space="preserve">Sumber: Lembar Observasi Pemberian </w:t>
      </w:r>
      <w:r w:rsidRPr="005B0743">
        <w:rPr>
          <w:i/>
        </w:rPr>
        <w:t>Reward</w:t>
      </w:r>
      <w:r>
        <w:t xml:space="preserve"> dan </w:t>
      </w:r>
      <w:r w:rsidRPr="005B0743">
        <w:rPr>
          <w:i/>
        </w:rPr>
        <w:t>Punishment</w:t>
      </w:r>
    </w:p>
    <w:p w:rsidR="00D872ED" w:rsidRDefault="006303D4" w:rsidP="00DC78C6">
      <w:pPr>
        <w:spacing w:line="480" w:lineRule="auto"/>
        <w:ind w:left="0" w:firstLine="709"/>
      </w:pPr>
      <w:r>
        <w:t>Tabel tersebut</w:t>
      </w:r>
      <w:r w:rsidR="00DC78C6">
        <w:t xml:space="preserve"> menunjukkan bahwa pembelajaran matematika dengan penerapan pemberian </w:t>
      </w:r>
      <w:r w:rsidR="00DC78C6">
        <w:rPr>
          <w:i/>
        </w:rPr>
        <w:t>punishment</w:t>
      </w:r>
      <w:r w:rsidR="00DC78C6">
        <w:t xml:space="preserve"> berada pada kategori baik pada pertemuan I dengan</w:t>
      </w:r>
      <w:r w:rsidR="005A6213">
        <w:t xml:space="preserve"> persentase 80% dan </w:t>
      </w:r>
      <w:r w:rsidR="00DC78C6">
        <w:t xml:space="preserve">pada pertemuan II </w:t>
      </w:r>
      <w:r w:rsidR="005A6213">
        <w:t xml:space="preserve">juga berada pada kategori baik </w:t>
      </w:r>
      <w:r w:rsidR="00DC78C6">
        <w:t xml:space="preserve">dengan persentase 90%. Hal tersebut menunjukkan bahwa guru dalam pembelajaran matematika memberikan beragam bentuk </w:t>
      </w:r>
      <w:r w:rsidR="00DC78C6">
        <w:rPr>
          <w:i/>
        </w:rPr>
        <w:t>punishment</w:t>
      </w:r>
      <w:r w:rsidR="00DC78C6">
        <w:t xml:space="preserve"> dengan baik. Sehingga pembelajaran dapat berjalan dengan efisien.</w:t>
      </w:r>
    </w:p>
    <w:p w:rsidR="00DC78C6" w:rsidRPr="00F43B6A" w:rsidRDefault="0095649B" w:rsidP="005B0743">
      <w:pPr>
        <w:spacing w:line="480" w:lineRule="auto"/>
        <w:ind w:left="0" w:firstLine="709"/>
      </w:pPr>
      <w:r>
        <w:t>Dapat disimpulkan bahwa p</w:t>
      </w:r>
      <w:r w:rsidRPr="0072300E">
        <w:t xml:space="preserve">elaksanaan proses pembelajaran dengan menerapkan pemberian </w:t>
      </w:r>
      <w:r w:rsidRPr="0072300E">
        <w:rPr>
          <w:i/>
        </w:rPr>
        <w:t>reward</w:t>
      </w:r>
      <w:r w:rsidRPr="0072300E">
        <w:t xml:space="preserve"> dan </w:t>
      </w:r>
      <w:r w:rsidRPr="0072300E">
        <w:rPr>
          <w:i/>
        </w:rPr>
        <w:t xml:space="preserve">punishment </w:t>
      </w:r>
      <w:r w:rsidRPr="0072300E">
        <w:t>terhadap hasil belajar siswa pada mata pelajaran matematika siswa SD Inpres Unggulan BTN Pemda Kecamat</w:t>
      </w:r>
      <w:r>
        <w:t>an Rappocini Kota Makassar</w:t>
      </w:r>
      <w:r w:rsidRPr="0072300E">
        <w:t xml:space="preserve"> dikatakan baik. Hal ini terlihat dari </w:t>
      </w:r>
      <w:r w:rsidR="00DC78C6">
        <w:t xml:space="preserve">aktivitas guru yang memberikan </w:t>
      </w:r>
      <w:r w:rsidR="00DC78C6" w:rsidRPr="00DC78C6">
        <w:rPr>
          <w:i/>
        </w:rPr>
        <w:t>reward</w:t>
      </w:r>
      <w:r w:rsidR="00DC78C6">
        <w:t xml:space="preserve"> dan </w:t>
      </w:r>
      <w:r w:rsidR="00DC78C6" w:rsidRPr="00DC78C6">
        <w:rPr>
          <w:i/>
        </w:rPr>
        <w:t>punishment</w:t>
      </w:r>
      <w:r w:rsidR="00DC78C6">
        <w:t xml:space="preserve"> yang beragam dengan baik. </w:t>
      </w:r>
    </w:p>
    <w:p w:rsidR="003C705E" w:rsidRPr="000B5318" w:rsidRDefault="00D560FF" w:rsidP="003C705E">
      <w:pPr>
        <w:pStyle w:val="ListParagraph"/>
        <w:numPr>
          <w:ilvl w:val="0"/>
          <w:numId w:val="3"/>
        </w:numPr>
        <w:spacing w:line="480" w:lineRule="auto"/>
        <w:ind w:left="426" w:hanging="426"/>
        <w:rPr>
          <w:b/>
        </w:rPr>
      </w:pPr>
      <w:r w:rsidRPr="000B5318">
        <w:rPr>
          <w:b/>
        </w:rPr>
        <w:t xml:space="preserve">Deskripsi Data </w:t>
      </w:r>
      <w:r w:rsidRPr="000B5318">
        <w:rPr>
          <w:b/>
          <w:i/>
        </w:rPr>
        <w:t>Pretest</w:t>
      </w:r>
      <w:r w:rsidRPr="000B5318">
        <w:rPr>
          <w:b/>
        </w:rPr>
        <w:t>/</w:t>
      </w:r>
      <w:r w:rsidRPr="000B5318">
        <w:rPr>
          <w:b/>
          <w:i/>
        </w:rPr>
        <w:t>Posttest</w:t>
      </w:r>
      <w:r w:rsidRPr="000B5318">
        <w:rPr>
          <w:b/>
        </w:rPr>
        <w:t xml:space="preserve"> Hasil Belajar Kelas Eksperimen</w:t>
      </w:r>
    </w:p>
    <w:p w:rsidR="006303D4" w:rsidRDefault="003C705E" w:rsidP="003C705E">
      <w:pPr>
        <w:spacing w:line="480" w:lineRule="auto"/>
        <w:ind w:left="0" w:firstLine="709"/>
      </w:pPr>
      <w:r w:rsidRPr="00882146">
        <w:t xml:space="preserve">Data </w:t>
      </w:r>
      <w:r>
        <w:rPr>
          <w:i/>
        </w:rPr>
        <w:t>pre</w:t>
      </w:r>
      <w:r w:rsidRPr="003C705E">
        <w:rPr>
          <w:i/>
        </w:rPr>
        <w:t xml:space="preserve">test </w:t>
      </w:r>
      <w:r w:rsidRPr="00882146">
        <w:t xml:space="preserve">merupakan data awal sebelum diberikan perlakuan dengan </w:t>
      </w:r>
      <w:r>
        <w:t xml:space="preserve">menerapkan pemberian </w:t>
      </w:r>
      <w:r w:rsidRPr="003C705E">
        <w:rPr>
          <w:i/>
        </w:rPr>
        <w:t xml:space="preserve">reward </w:t>
      </w:r>
      <w:r>
        <w:t xml:space="preserve">dan </w:t>
      </w:r>
      <w:r w:rsidRPr="003C705E">
        <w:rPr>
          <w:i/>
        </w:rPr>
        <w:t>punishment</w:t>
      </w:r>
      <w:r>
        <w:t xml:space="preserve"> terhadap hasil belajar matematika. Sedangkan data </w:t>
      </w:r>
      <w:r w:rsidRPr="003C705E">
        <w:rPr>
          <w:i/>
        </w:rPr>
        <w:t>posttest</w:t>
      </w:r>
      <w:r>
        <w:t xml:space="preserve"> merupakan data setelah diberikan perlakuan. </w:t>
      </w:r>
      <w:r>
        <w:rPr>
          <w:i/>
        </w:rPr>
        <w:t>Pre</w:t>
      </w:r>
      <w:r w:rsidRPr="003C705E">
        <w:rPr>
          <w:i/>
        </w:rPr>
        <w:t>test</w:t>
      </w:r>
      <w:r>
        <w:rPr>
          <w:i/>
        </w:rPr>
        <w:t xml:space="preserve"> </w:t>
      </w:r>
      <w:r w:rsidRPr="003C705E">
        <w:t>dan</w:t>
      </w:r>
      <w:r>
        <w:rPr>
          <w:i/>
        </w:rPr>
        <w:t xml:space="preserve"> posttest</w:t>
      </w:r>
      <w:r w:rsidRPr="003C705E">
        <w:rPr>
          <w:i/>
        </w:rPr>
        <w:t xml:space="preserve"> </w:t>
      </w:r>
      <w:r w:rsidRPr="00882146">
        <w:t>yang diberikan berupa tes yang berbentuk pilihan ganda dengan jumlah 20 butir soal denga</w:t>
      </w:r>
      <w:r>
        <w:t>n subjek penelitian berjumlah 40</w:t>
      </w:r>
      <w:r w:rsidRPr="00882146">
        <w:t xml:space="preserve"> orang. </w:t>
      </w:r>
    </w:p>
    <w:p w:rsidR="003C705E" w:rsidRPr="003072FB" w:rsidRDefault="00C13AB3" w:rsidP="00C13AB3">
      <w:pPr>
        <w:spacing w:line="480" w:lineRule="auto"/>
        <w:ind w:left="0" w:firstLine="709"/>
      </w:pPr>
      <w:r>
        <w:t xml:space="preserve">Hasil belajar siswa sebelum pemberian </w:t>
      </w:r>
      <w:r w:rsidRPr="00C13AB3">
        <w:rPr>
          <w:i/>
        </w:rPr>
        <w:t>treatment</w:t>
      </w:r>
      <w:r>
        <w:t xml:space="preserve"> dapat dikategorikan rendah. Hal tersebut dapat dilihat pada tabel hasil belajar siswa, mayoritas siswa mendapat nilai di bawah standar ketuntasan yaitu 65,00. Namun setelah pemberian </w:t>
      </w:r>
      <w:r w:rsidRPr="00C13AB3">
        <w:rPr>
          <w:i/>
        </w:rPr>
        <w:t>treatment</w:t>
      </w:r>
      <w:r>
        <w:t xml:space="preserve"> berupa pemberian </w:t>
      </w:r>
      <w:r w:rsidRPr="00C13AB3">
        <w:rPr>
          <w:i/>
        </w:rPr>
        <w:t>reward</w:t>
      </w:r>
      <w:r>
        <w:t xml:space="preserve"> dan </w:t>
      </w:r>
      <w:r w:rsidRPr="00C13AB3">
        <w:rPr>
          <w:i/>
        </w:rPr>
        <w:t>punishment</w:t>
      </w:r>
      <w:r>
        <w:t xml:space="preserve"> hasil belajar siswa mengalami peningkatan. Mayoritas siswa mendapat nilai di atas standar ketuntasan yaitu 80,00. </w:t>
      </w:r>
      <w:r w:rsidR="003C705E" w:rsidRPr="00882146">
        <w:t xml:space="preserve">Data hasil </w:t>
      </w:r>
      <w:r w:rsidR="003C705E">
        <w:rPr>
          <w:i/>
        </w:rPr>
        <w:t>pre</w:t>
      </w:r>
      <w:r w:rsidR="003C705E" w:rsidRPr="003C705E">
        <w:rPr>
          <w:i/>
        </w:rPr>
        <w:t xml:space="preserve">test </w:t>
      </w:r>
      <w:r w:rsidR="003C705E" w:rsidRPr="003C705E">
        <w:t xml:space="preserve">dan </w:t>
      </w:r>
      <w:r w:rsidR="003C705E">
        <w:rPr>
          <w:i/>
        </w:rPr>
        <w:t xml:space="preserve">posttest </w:t>
      </w:r>
      <w:r w:rsidR="003C705E" w:rsidRPr="00882146">
        <w:t>hasil belajar siswa dapat dilihat sebagai berikut</w:t>
      </w:r>
      <w:r w:rsidR="003C705E">
        <w:t>.</w:t>
      </w:r>
    </w:p>
    <w:p w:rsidR="003C705E" w:rsidRDefault="009C1DEC" w:rsidP="009C1DEC">
      <w:pPr>
        <w:ind w:left="0" w:firstLine="0"/>
      </w:pPr>
      <w:r>
        <w:t>Tabel 4.3 Deskripsi Data Pretest/Posttest Kelas Eksperimen</w:t>
      </w:r>
    </w:p>
    <w:p w:rsidR="00416D79" w:rsidRDefault="00416D79" w:rsidP="009C1DEC">
      <w:pPr>
        <w:ind w:left="0" w:firstLine="0"/>
      </w:pPr>
    </w:p>
    <w:tbl>
      <w:tblPr>
        <w:tblStyle w:val="LightShading1"/>
        <w:tblW w:w="0" w:type="auto"/>
        <w:tblLook w:val="04A0"/>
      </w:tblPr>
      <w:tblGrid>
        <w:gridCol w:w="2121"/>
        <w:gridCol w:w="2122"/>
        <w:gridCol w:w="2122"/>
        <w:gridCol w:w="2122"/>
      </w:tblGrid>
      <w:tr w:rsidR="009C1DEC" w:rsidTr="00645239">
        <w:trPr>
          <w:cnfStyle w:val="100000000000"/>
        </w:trPr>
        <w:tc>
          <w:tcPr>
            <w:cnfStyle w:val="001000000000"/>
            <w:tcW w:w="2121" w:type="dxa"/>
            <w:vMerge w:val="restart"/>
          </w:tcPr>
          <w:p w:rsidR="009C1DEC" w:rsidRPr="008D631A" w:rsidRDefault="009C1DEC" w:rsidP="008D631A">
            <w:pPr>
              <w:ind w:left="0" w:firstLine="0"/>
              <w:jc w:val="center"/>
              <w:rPr>
                <w:color w:val="auto"/>
              </w:rPr>
            </w:pPr>
            <w:r w:rsidRPr="008D631A">
              <w:rPr>
                <w:color w:val="auto"/>
              </w:rPr>
              <w:t>No</w:t>
            </w:r>
          </w:p>
        </w:tc>
        <w:tc>
          <w:tcPr>
            <w:tcW w:w="2122" w:type="dxa"/>
            <w:vMerge w:val="restart"/>
          </w:tcPr>
          <w:p w:rsidR="009C1DEC" w:rsidRPr="008D631A" w:rsidRDefault="009C1DEC" w:rsidP="008D631A">
            <w:pPr>
              <w:ind w:left="0" w:firstLine="0"/>
              <w:jc w:val="center"/>
              <w:cnfStyle w:val="100000000000"/>
              <w:rPr>
                <w:color w:val="auto"/>
              </w:rPr>
            </w:pPr>
            <w:r w:rsidRPr="008D631A">
              <w:rPr>
                <w:color w:val="auto"/>
              </w:rPr>
              <w:t>Statistik</w:t>
            </w:r>
          </w:p>
        </w:tc>
        <w:tc>
          <w:tcPr>
            <w:tcW w:w="4244" w:type="dxa"/>
            <w:gridSpan w:val="2"/>
          </w:tcPr>
          <w:p w:rsidR="009C1DEC" w:rsidRPr="008D631A" w:rsidRDefault="009C1DEC" w:rsidP="008D631A">
            <w:pPr>
              <w:ind w:left="0" w:firstLine="0"/>
              <w:jc w:val="center"/>
              <w:cnfStyle w:val="100000000000"/>
              <w:rPr>
                <w:color w:val="auto"/>
              </w:rPr>
            </w:pPr>
            <w:r w:rsidRPr="008D631A">
              <w:rPr>
                <w:color w:val="auto"/>
              </w:rPr>
              <w:t>Nilai</w:t>
            </w:r>
          </w:p>
        </w:tc>
      </w:tr>
      <w:tr w:rsidR="009C1DEC" w:rsidTr="00645239">
        <w:trPr>
          <w:cnfStyle w:val="000000100000"/>
        </w:trPr>
        <w:tc>
          <w:tcPr>
            <w:cnfStyle w:val="001000000000"/>
            <w:tcW w:w="2121" w:type="dxa"/>
            <w:vMerge/>
          </w:tcPr>
          <w:p w:rsidR="009C1DEC" w:rsidRPr="008D631A" w:rsidRDefault="009C1DEC" w:rsidP="008D631A">
            <w:pPr>
              <w:ind w:left="0" w:firstLine="0"/>
              <w:jc w:val="center"/>
              <w:rPr>
                <w:b w:val="0"/>
                <w:color w:val="auto"/>
              </w:rPr>
            </w:pPr>
          </w:p>
        </w:tc>
        <w:tc>
          <w:tcPr>
            <w:tcW w:w="2122" w:type="dxa"/>
            <w:vMerge/>
          </w:tcPr>
          <w:p w:rsidR="009C1DEC" w:rsidRPr="008D631A" w:rsidRDefault="009C1DEC" w:rsidP="008D631A">
            <w:pPr>
              <w:ind w:left="0" w:firstLine="0"/>
              <w:jc w:val="center"/>
              <w:cnfStyle w:val="000000100000"/>
              <w:rPr>
                <w:b/>
                <w:color w:val="auto"/>
              </w:rPr>
            </w:pPr>
          </w:p>
        </w:tc>
        <w:tc>
          <w:tcPr>
            <w:tcW w:w="2122" w:type="dxa"/>
          </w:tcPr>
          <w:p w:rsidR="009C1DEC" w:rsidRPr="008D631A" w:rsidRDefault="009C1DEC" w:rsidP="008D631A">
            <w:pPr>
              <w:ind w:left="0" w:firstLine="0"/>
              <w:jc w:val="center"/>
              <w:cnfStyle w:val="000000100000"/>
              <w:rPr>
                <w:b/>
                <w:i/>
                <w:color w:val="auto"/>
              </w:rPr>
            </w:pPr>
            <w:r w:rsidRPr="008D631A">
              <w:rPr>
                <w:b/>
                <w:i/>
                <w:color w:val="auto"/>
              </w:rPr>
              <w:t>Pretest</w:t>
            </w:r>
          </w:p>
        </w:tc>
        <w:tc>
          <w:tcPr>
            <w:tcW w:w="2122" w:type="dxa"/>
          </w:tcPr>
          <w:p w:rsidR="009C1DEC" w:rsidRPr="008D631A" w:rsidRDefault="009C1DEC" w:rsidP="008D631A">
            <w:pPr>
              <w:ind w:left="0" w:firstLine="0"/>
              <w:jc w:val="center"/>
              <w:cnfStyle w:val="000000100000"/>
              <w:rPr>
                <w:b/>
                <w:i/>
                <w:color w:val="auto"/>
              </w:rPr>
            </w:pPr>
            <w:r w:rsidRPr="008D631A">
              <w:rPr>
                <w:b/>
                <w:i/>
                <w:color w:val="auto"/>
              </w:rPr>
              <w:t>Posttest</w:t>
            </w:r>
          </w:p>
        </w:tc>
      </w:tr>
      <w:tr w:rsidR="009C1DEC" w:rsidTr="00645239">
        <w:tc>
          <w:tcPr>
            <w:cnfStyle w:val="001000000000"/>
            <w:tcW w:w="2121" w:type="dxa"/>
          </w:tcPr>
          <w:p w:rsidR="009C1DEC" w:rsidRPr="008D631A" w:rsidRDefault="009C1DEC" w:rsidP="008D631A">
            <w:pPr>
              <w:ind w:left="0" w:firstLine="0"/>
              <w:jc w:val="center"/>
              <w:rPr>
                <w:b w:val="0"/>
                <w:color w:val="auto"/>
              </w:rPr>
            </w:pPr>
            <w:r w:rsidRPr="008D631A">
              <w:rPr>
                <w:b w:val="0"/>
                <w:color w:val="auto"/>
              </w:rPr>
              <w:t>1</w:t>
            </w:r>
          </w:p>
        </w:tc>
        <w:tc>
          <w:tcPr>
            <w:tcW w:w="2122" w:type="dxa"/>
          </w:tcPr>
          <w:p w:rsidR="009C1DEC" w:rsidRPr="008D631A" w:rsidRDefault="009C1DEC" w:rsidP="009C1DEC">
            <w:pPr>
              <w:ind w:left="0" w:firstLine="0"/>
              <w:cnfStyle w:val="000000000000"/>
              <w:rPr>
                <w:color w:val="auto"/>
              </w:rPr>
            </w:pPr>
            <w:r w:rsidRPr="008D631A">
              <w:rPr>
                <w:color w:val="auto"/>
              </w:rPr>
              <w:t>N</w:t>
            </w:r>
          </w:p>
        </w:tc>
        <w:tc>
          <w:tcPr>
            <w:tcW w:w="2122" w:type="dxa"/>
          </w:tcPr>
          <w:p w:rsidR="009C1DEC" w:rsidRPr="008D631A" w:rsidRDefault="009C1DEC" w:rsidP="008D631A">
            <w:pPr>
              <w:ind w:left="0" w:firstLine="0"/>
              <w:jc w:val="center"/>
              <w:cnfStyle w:val="000000000000"/>
              <w:rPr>
                <w:color w:val="auto"/>
              </w:rPr>
            </w:pPr>
            <w:r w:rsidRPr="008D631A">
              <w:rPr>
                <w:color w:val="auto"/>
              </w:rPr>
              <w:t>40</w:t>
            </w:r>
          </w:p>
        </w:tc>
        <w:tc>
          <w:tcPr>
            <w:tcW w:w="2122" w:type="dxa"/>
          </w:tcPr>
          <w:p w:rsidR="009C1DEC" w:rsidRPr="008D631A" w:rsidRDefault="009C1DEC" w:rsidP="008D631A">
            <w:pPr>
              <w:ind w:left="0" w:firstLine="0"/>
              <w:jc w:val="center"/>
              <w:cnfStyle w:val="000000000000"/>
              <w:rPr>
                <w:color w:val="auto"/>
              </w:rPr>
            </w:pPr>
            <w:r w:rsidRPr="008D631A">
              <w:rPr>
                <w:color w:val="auto"/>
              </w:rPr>
              <w:t>40</w:t>
            </w:r>
          </w:p>
        </w:tc>
      </w:tr>
      <w:tr w:rsidR="009C1DEC" w:rsidTr="00645239">
        <w:trPr>
          <w:cnfStyle w:val="000000100000"/>
        </w:trPr>
        <w:tc>
          <w:tcPr>
            <w:cnfStyle w:val="001000000000"/>
            <w:tcW w:w="2121" w:type="dxa"/>
          </w:tcPr>
          <w:p w:rsidR="009C1DEC" w:rsidRPr="008D631A" w:rsidRDefault="009C1DEC" w:rsidP="008D631A">
            <w:pPr>
              <w:ind w:left="0" w:firstLine="0"/>
              <w:jc w:val="center"/>
              <w:rPr>
                <w:b w:val="0"/>
                <w:color w:val="auto"/>
              </w:rPr>
            </w:pPr>
            <w:r w:rsidRPr="008D631A">
              <w:rPr>
                <w:b w:val="0"/>
                <w:color w:val="auto"/>
              </w:rPr>
              <w:t>2</w:t>
            </w:r>
          </w:p>
        </w:tc>
        <w:tc>
          <w:tcPr>
            <w:tcW w:w="2122" w:type="dxa"/>
          </w:tcPr>
          <w:p w:rsidR="009C1DEC" w:rsidRPr="008D631A" w:rsidRDefault="009C1DEC" w:rsidP="009C1DEC">
            <w:pPr>
              <w:ind w:left="0" w:firstLine="0"/>
              <w:cnfStyle w:val="000000100000"/>
              <w:rPr>
                <w:color w:val="auto"/>
              </w:rPr>
            </w:pPr>
            <w:r w:rsidRPr="008D631A">
              <w:rPr>
                <w:color w:val="auto"/>
              </w:rPr>
              <w:t>Mean</w:t>
            </w:r>
          </w:p>
        </w:tc>
        <w:tc>
          <w:tcPr>
            <w:tcW w:w="2122" w:type="dxa"/>
          </w:tcPr>
          <w:p w:rsidR="009C1DEC" w:rsidRPr="008D631A" w:rsidRDefault="008D631A" w:rsidP="008D631A">
            <w:pPr>
              <w:ind w:left="0" w:firstLine="0"/>
              <w:jc w:val="center"/>
              <w:cnfStyle w:val="000000100000"/>
              <w:rPr>
                <w:color w:val="auto"/>
              </w:rPr>
            </w:pPr>
            <w:r w:rsidRPr="008D631A">
              <w:rPr>
                <w:color w:val="auto"/>
              </w:rPr>
              <w:t>50.75</w:t>
            </w:r>
          </w:p>
        </w:tc>
        <w:tc>
          <w:tcPr>
            <w:tcW w:w="2122" w:type="dxa"/>
          </w:tcPr>
          <w:p w:rsidR="009C1DEC" w:rsidRPr="008D631A" w:rsidRDefault="008D631A" w:rsidP="008D631A">
            <w:pPr>
              <w:ind w:left="0" w:firstLine="0"/>
              <w:jc w:val="center"/>
              <w:cnfStyle w:val="000000100000"/>
              <w:rPr>
                <w:color w:val="auto"/>
              </w:rPr>
            </w:pPr>
            <w:r w:rsidRPr="008D631A">
              <w:rPr>
                <w:color w:val="auto"/>
              </w:rPr>
              <w:t>83.3750</w:t>
            </w:r>
          </w:p>
        </w:tc>
      </w:tr>
      <w:tr w:rsidR="009C1DEC" w:rsidTr="00645239">
        <w:tc>
          <w:tcPr>
            <w:cnfStyle w:val="001000000000"/>
            <w:tcW w:w="2121" w:type="dxa"/>
          </w:tcPr>
          <w:p w:rsidR="009C1DEC" w:rsidRPr="008D631A" w:rsidRDefault="009C1DEC" w:rsidP="008D631A">
            <w:pPr>
              <w:ind w:left="0" w:firstLine="0"/>
              <w:jc w:val="center"/>
              <w:rPr>
                <w:b w:val="0"/>
                <w:color w:val="auto"/>
              </w:rPr>
            </w:pPr>
            <w:r w:rsidRPr="008D631A">
              <w:rPr>
                <w:b w:val="0"/>
                <w:color w:val="auto"/>
              </w:rPr>
              <w:t>3</w:t>
            </w:r>
          </w:p>
        </w:tc>
        <w:tc>
          <w:tcPr>
            <w:tcW w:w="2122" w:type="dxa"/>
          </w:tcPr>
          <w:p w:rsidR="009C1DEC" w:rsidRPr="008D631A" w:rsidRDefault="009C1DEC" w:rsidP="009C1DEC">
            <w:pPr>
              <w:ind w:left="0" w:firstLine="0"/>
              <w:cnfStyle w:val="000000000000"/>
              <w:rPr>
                <w:color w:val="auto"/>
              </w:rPr>
            </w:pPr>
            <w:r w:rsidRPr="008D631A">
              <w:rPr>
                <w:color w:val="auto"/>
              </w:rPr>
              <w:t>Median</w:t>
            </w:r>
          </w:p>
        </w:tc>
        <w:tc>
          <w:tcPr>
            <w:tcW w:w="2122" w:type="dxa"/>
          </w:tcPr>
          <w:p w:rsidR="009C1DEC" w:rsidRPr="008D631A" w:rsidRDefault="008D631A" w:rsidP="008D631A">
            <w:pPr>
              <w:ind w:left="0" w:firstLine="0"/>
              <w:jc w:val="center"/>
              <w:cnfStyle w:val="000000000000"/>
              <w:rPr>
                <w:color w:val="auto"/>
              </w:rPr>
            </w:pPr>
            <w:r w:rsidRPr="008D631A">
              <w:rPr>
                <w:color w:val="auto"/>
              </w:rPr>
              <w:t>50</w:t>
            </w:r>
            <w:r w:rsidR="008A63F4">
              <w:rPr>
                <w:color w:val="auto"/>
              </w:rPr>
              <w:t>.00</w:t>
            </w:r>
          </w:p>
        </w:tc>
        <w:tc>
          <w:tcPr>
            <w:tcW w:w="2122" w:type="dxa"/>
          </w:tcPr>
          <w:p w:rsidR="009C1DEC" w:rsidRPr="008D631A" w:rsidRDefault="008D631A" w:rsidP="008D631A">
            <w:pPr>
              <w:ind w:left="0" w:firstLine="0"/>
              <w:jc w:val="center"/>
              <w:cnfStyle w:val="000000000000"/>
              <w:rPr>
                <w:color w:val="auto"/>
              </w:rPr>
            </w:pPr>
            <w:r w:rsidRPr="008D631A">
              <w:rPr>
                <w:color w:val="auto"/>
              </w:rPr>
              <w:t>85</w:t>
            </w:r>
            <w:r w:rsidR="008A63F4">
              <w:rPr>
                <w:color w:val="auto"/>
              </w:rPr>
              <w:t>.00</w:t>
            </w:r>
          </w:p>
        </w:tc>
      </w:tr>
      <w:tr w:rsidR="009C1DEC" w:rsidTr="00645239">
        <w:trPr>
          <w:cnfStyle w:val="000000100000"/>
        </w:trPr>
        <w:tc>
          <w:tcPr>
            <w:cnfStyle w:val="001000000000"/>
            <w:tcW w:w="2121" w:type="dxa"/>
          </w:tcPr>
          <w:p w:rsidR="009C1DEC" w:rsidRPr="008D631A" w:rsidRDefault="009C1DEC" w:rsidP="008D631A">
            <w:pPr>
              <w:ind w:left="0" w:firstLine="0"/>
              <w:jc w:val="center"/>
              <w:rPr>
                <w:b w:val="0"/>
                <w:color w:val="auto"/>
              </w:rPr>
            </w:pPr>
            <w:r w:rsidRPr="008D631A">
              <w:rPr>
                <w:b w:val="0"/>
                <w:color w:val="auto"/>
              </w:rPr>
              <w:t>4</w:t>
            </w:r>
          </w:p>
        </w:tc>
        <w:tc>
          <w:tcPr>
            <w:tcW w:w="2122" w:type="dxa"/>
          </w:tcPr>
          <w:p w:rsidR="009C1DEC" w:rsidRPr="008D631A" w:rsidRDefault="009C1DEC" w:rsidP="009C1DEC">
            <w:pPr>
              <w:ind w:left="0" w:firstLine="0"/>
              <w:cnfStyle w:val="000000100000"/>
              <w:rPr>
                <w:color w:val="auto"/>
              </w:rPr>
            </w:pPr>
            <w:r w:rsidRPr="008D631A">
              <w:rPr>
                <w:color w:val="auto"/>
              </w:rPr>
              <w:t>Mode</w:t>
            </w:r>
          </w:p>
        </w:tc>
        <w:tc>
          <w:tcPr>
            <w:tcW w:w="2122" w:type="dxa"/>
          </w:tcPr>
          <w:p w:rsidR="009C1DEC" w:rsidRPr="008D631A" w:rsidRDefault="008D631A" w:rsidP="008D631A">
            <w:pPr>
              <w:ind w:left="0" w:firstLine="0"/>
              <w:jc w:val="center"/>
              <w:cnfStyle w:val="000000100000"/>
              <w:rPr>
                <w:color w:val="auto"/>
              </w:rPr>
            </w:pPr>
            <w:r w:rsidRPr="008D631A">
              <w:rPr>
                <w:color w:val="auto"/>
              </w:rPr>
              <w:t>65</w:t>
            </w:r>
            <w:r w:rsidR="008A63F4">
              <w:rPr>
                <w:color w:val="auto"/>
              </w:rPr>
              <w:t>.00</w:t>
            </w:r>
          </w:p>
        </w:tc>
        <w:tc>
          <w:tcPr>
            <w:tcW w:w="2122" w:type="dxa"/>
          </w:tcPr>
          <w:p w:rsidR="009C1DEC" w:rsidRPr="008D631A" w:rsidRDefault="008D631A" w:rsidP="008D631A">
            <w:pPr>
              <w:ind w:left="0" w:firstLine="0"/>
              <w:jc w:val="center"/>
              <w:cnfStyle w:val="000000100000"/>
              <w:rPr>
                <w:color w:val="auto"/>
              </w:rPr>
            </w:pPr>
            <w:r w:rsidRPr="008D631A">
              <w:rPr>
                <w:color w:val="auto"/>
              </w:rPr>
              <w:t>80</w:t>
            </w:r>
            <w:r w:rsidR="008A63F4">
              <w:rPr>
                <w:color w:val="auto"/>
              </w:rPr>
              <w:t>.00</w:t>
            </w:r>
          </w:p>
        </w:tc>
      </w:tr>
      <w:tr w:rsidR="009C1DEC" w:rsidTr="00645239">
        <w:tc>
          <w:tcPr>
            <w:cnfStyle w:val="001000000000"/>
            <w:tcW w:w="2121" w:type="dxa"/>
          </w:tcPr>
          <w:p w:rsidR="009C1DEC" w:rsidRPr="008D631A" w:rsidRDefault="009C1DEC" w:rsidP="008D631A">
            <w:pPr>
              <w:ind w:left="0" w:firstLine="0"/>
              <w:jc w:val="center"/>
              <w:rPr>
                <w:b w:val="0"/>
                <w:color w:val="auto"/>
              </w:rPr>
            </w:pPr>
            <w:r w:rsidRPr="008D631A">
              <w:rPr>
                <w:b w:val="0"/>
                <w:color w:val="auto"/>
              </w:rPr>
              <w:t>5</w:t>
            </w:r>
          </w:p>
        </w:tc>
        <w:tc>
          <w:tcPr>
            <w:tcW w:w="2122" w:type="dxa"/>
          </w:tcPr>
          <w:p w:rsidR="009C1DEC" w:rsidRPr="008D631A" w:rsidRDefault="009C1DEC" w:rsidP="009C1DEC">
            <w:pPr>
              <w:ind w:left="0" w:firstLine="0"/>
              <w:cnfStyle w:val="000000000000"/>
              <w:rPr>
                <w:color w:val="auto"/>
              </w:rPr>
            </w:pPr>
            <w:r w:rsidRPr="008D631A">
              <w:rPr>
                <w:color w:val="auto"/>
              </w:rPr>
              <w:t>Std. Deviatio</w:t>
            </w:r>
            <w:r w:rsidR="008D631A" w:rsidRPr="008D631A">
              <w:rPr>
                <w:color w:val="auto"/>
              </w:rPr>
              <w:t>n</w:t>
            </w:r>
          </w:p>
        </w:tc>
        <w:tc>
          <w:tcPr>
            <w:tcW w:w="2122" w:type="dxa"/>
          </w:tcPr>
          <w:p w:rsidR="009C1DEC" w:rsidRPr="008D631A" w:rsidRDefault="008D631A" w:rsidP="008D631A">
            <w:pPr>
              <w:ind w:left="0" w:firstLine="0"/>
              <w:jc w:val="center"/>
              <w:cnfStyle w:val="000000000000"/>
              <w:rPr>
                <w:color w:val="auto"/>
              </w:rPr>
            </w:pPr>
            <w:r w:rsidRPr="008D631A">
              <w:rPr>
                <w:color w:val="auto"/>
              </w:rPr>
              <w:t>13.66025</w:t>
            </w:r>
          </w:p>
        </w:tc>
        <w:tc>
          <w:tcPr>
            <w:tcW w:w="2122" w:type="dxa"/>
          </w:tcPr>
          <w:p w:rsidR="009C1DEC" w:rsidRPr="008D631A" w:rsidRDefault="008D631A" w:rsidP="008D631A">
            <w:pPr>
              <w:ind w:left="0" w:firstLine="0"/>
              <w:jc w:val="center"/>
              <w:cnfStyle w:val="000000000000"/>
              <w:rPr>
                <w:color w:val="auto"/>
              </w:rPr>
            </w:pPr>
            <w:r w:rsidRPr="008D631A">
              <w:rPr>
                <w:color w:val="auto"/>
              </w:rPr>
              <w:t>7.71175</w:t>
            </w:r>
          </w:p>
        </w:tc>
      </w:tr>
      <w:tr w:rsidR="009C1DEC" w:rsidTr="00645239">
        <w:trPr>
          <w:cnfStyle w:val="000000100000"/>
        </w:trPr>
        <w:tc>
          <w:tcPr>
            <w:cnfStyle w:val="001000000000"/>
            <w:tcW w:w="2121" w:type="dxa"/>
          </w:tcPr>
          <w:p w:rsidR="009C1DEC" w:rsidRPr="008D631A" w:rsidRDefault="009C1DEC" w:rsidP="008D631A">
            <w:pPr>
              <w:ind w:left="0" w:firstLine="0"/>
              <w:jc w:val="center"/>
              <w:rPr>
                <w:b w:val="0"/>
                <w:color w:val="auto"/>
              </w:rPr>
            </w:pPr>
            <w:r w:rsidRPr="008D631A">
              <w:rPr>
                <w:b w:val="0"/>
                <w:color w:val="auto"/>
              </w:rPr>
              <w:t>6</w:t>
            </w:r>
          </w:p>
        </w:tc>
        <w:tc>
          <w:tcPr>
            <w:tcW w:w="2122" w:type="dxa"/>
          </w:tcPr>
          <w:p w:rsidR="009C1DEC" w:rsidRPr="008D631A" w:rsidRDefault="009C1DEC" w:rsidP="009C1DEC">
            <w:pPr>
              <w:ind w:left="0" w:firstLine="0"/>
              <w:cnfStyle w:val="000000100000"/>
              <w:rPr>
                <w:color w:val="auto"/>
              </w:rPr>
            </w:pPr>
            <w:r w:rsidRPr="008D631A">
              <w:rPr>
                <w:color w:val="auto"/>
              </w:rPr>
              <w:t>Range</w:t>
            </w:r>
          </w:p>
        </w:tc>
        <w:tc>
          <w:tcPr>
            <w:tcW w:w="2122" w:type="dxa"/>
          </w:tcPr>
          <w:p w:rsidR="009C1DEC" w:rsidRPr="008D631A" w:rsidRDefault="008D631A" w:rsidP="008D631A">
            <w:pPr>
              <w:ind w:left="0" w:firstLine="0"/>
              <w:jc w:val="center"/>
              <w:cnfStyle w:val="000000100000"/>
              <w:rPr>
                <w:color w:val="auto"/>
              </w:rPr>
            </w:pPr>
            <w:r w:rsidRPr="008D631A">
              <w:rPr>
                <w:color w:val="auto"/>
              </w:rPr>
              <w:t>50</w:t>
            </w:r>
            <w:r w:rsidR="008A63F4">
              <w:rPr>
                <w:color w:val="auto"/>
              </w:rPr>
              <w:t>.00</w:t>
            </w:r>
          </w:p>
        </w:tc>
        <w:tc>
          <w:tcPr>
            <w:tcW w:w="2122" w:type="dxa"/>
          </w:tcPr>
          <w:p w:rsidR="009C1DEC" w:rsidRPr="008D631A" w:rsidRDefault="008D631A" w:rsidP="008D631A">
            <w:pPr>
              <w:ind w:left="0" w:firstLine="0"/>
              <w:jc w:val="center"/>
              <w:cnfStyle w:val="000000100000"/>
              <w:rPr>
                <w:color w:val="auto"/>
              </w:rPr>
            </w:pPr>
            <w:r w:rsidRPr="008D631A">
              <w:rPr>
                <w:color w:val="auto"/>
              </w:rPr>
              <w:t>25</w:t>
            </w:r>
            <w:r w:rsidR="008A63F4">
              <w:rPr>
                <w:color w:val="auto"/>
              </w:rPr>
              <w:t>.00</w:t>
            </w:r>
          </w:p>
        </w:tc>
      </w:tr>
      <w:tr w:rsidR="009C1DEC" w:rsidTr="00645239">
        <w:tc>
          <w:tcPr>
            <w:cnfStyle w:val="001000000000"/>
            <w:tcW w:w="2121" w:type="dxa"/>
          </w:tcPr>
          <w:p w:rsidR="009C1DEC" w:rsidRPr="008D631A" w:rsidRDefault="009C1DEC" w:rsidP="008D631A">
            <w:pPr>
              <w:ind w:left="0" w:firstLine="0"/>
              <w:jc w:val="center"/>
              <w:rPr>
                <w:b w:val="0"/>
                <w:color w:val="auto"/>
              </w:rPr>
            </w:pPr>
            <w:r w:rsidRPr="008D631A">
              <w:rPr>
                <w:b w:val="0"/>
                <w:color w:val="auto"/>
              </w:rPr>
              <w:t>7</w:t>
            </w:r>
          </w:p>
        </w:tc>
        <w:tc>
          <w:tcPr>
            <w:tcW w:w="2122" w:type="dxa"/>
          </w:tcPr>
          <w:p w:rsidR="009C1DEC" w:rsidRPr="008D631A" w:rsidRDefault="009C1DEC" w:rsidP="009C1DEC">
            <w:pPr>
              <w:ind w:left="0" w:firstLine="0"/>
              <w:cnfStyle w:val="000000000000"/>
              <w:rPr>
                <w:color w:val="auto"/>
              </w:rPr>
            </w:pPr>
            <w:r w:rsidRPr="008D631A">
              <w:rPr>
                <w:color w:val="auto"/>
              </w:rPr>
              <w:t>Minimum</w:t>
            </w:r>
          </w:p>
        </w:tc>
        <w:tc>
          <w:tcPr>
            <w:tcW w:w="2122" w:type="dxa"/>
          </w:tcPr>
          <w:p w:rsidR="009C1DEC" w:rsidRPr="008D631A" w:rsidRDefault="008D631A" w:rsidP="008D631A">
            <w:pPr>
              <w:ind w:left="0" w:firstLine="0"/>
              <w:jc w:val="center"/>
              <w:cnfStyle w:val="000000000000"/>
              <w:rPr>
                <w:color w:val="auto"/>
              </w:rPr>
            </w:pPr>
            <w:r w:rsidRPr="008D631A">
              <w:rPr>
                <w:color w:val="auto"/>
              </w:rPr>
              <w:t>20</w:t>
            </w:r>
            <w:r w:rsidR="008A63F4">
              <w:rPr>
                <w:color w:val="auto"/>
              </w:rPr>
              <w:t>.00</w:t>
            </w:r>
          </w:p>
        </w:tc>
        <w:tc>
          <w:tcPr>
            <w:tcW w:w="2122" w:type="dxa"/>
          </w:tcPr>
          <w:p w:rsidR="009C1DEC" w:rsidRPr="008D631A" w:rsidRDefault="008D631A" w:rsidP="008D631A">
            <w:pPr>
              <w:ind w:left="0" w:firstLine="0"/>
              <w:jc w:val="center"/>
              <w:cnfStyle w:val="000000000000"/>
              <w:rPr>
                <w:color w:val="auto"/>
              </w:rPr>
            </w:pPr>
            <w:r w:rsidRPr="008D631A">
              <w:rPr>
                <w:color w:val="auto"/>
              </w:rPr>
              <w:t>70</w:t>
            </w:r>
            <w:r w:rsidR="008A63F4">
              <w:rPr>
                <w:color w:val="auto"/>
              </w:rPr>
              <w:t>.00</w:t>
            </w:r>
          </w:p>
        </w:tc>
      </w:tr>
      <w:tr w:rsidR="009C1DEC" w:rsidTr="00645239">
        <w:trPr>
          <w:cnfStyle w:val="000000100000"/>
        </w:trPr>
        <w:tc>
          <w:tcPr>
            <w:cnfStyle w:val="001000000000"/>
            <w:tcW w:w="2121" w:type="dxa"/>
          </w:tcPr>
          <w:p w:rsidR="009C1DEC" w:rsidRPr="008D631A" w:rsidRDefault="009C1DEC" w:rsidP="008D631A">
            <w:pPr>
              <w:ind w:left="0" w:firstLine="0"/>
              <w:jc w:val="center"/>
              <w:rPr>
                <w:b w:val="0"/>
                <w:color w:val="auto"/>
              </w:rPr>
            </w:pPr>
            <w:r w:rsidRPr="008D631A">
              <w:rPr>
                <w:b w:val="0"/>
                <w:color w:val="auto"/>
              </w:rPr>
              <w:t>8</w:t>
            </w:r>
          </w:p>
        </w:tc>
        <w:tc>
          <w:tcPr>
            <w:tcW w:w="2122" w:type="dxa"/>
          </w:tcPr>
          <w:p w:rsidR="009C1DEC" w:rsidRPr="008D631A" w:rsidRDefault="009C1DEC" w:rsidP="009C1DEC">
            <w:pPr>
              <w:ind w:left="0" w:firstLine="0"/>
              <w:cnfStyle w:val="000000100000"/>
              <w:rPr>
                <w:color w:val="auto"/>
              </w:rPr>
            </w:pPr>
            <w:r w:rsidRPr="008D631A">
              <w:rPr>
                <w:color w:val="auto"/>
              </w:rPr>
              <w:t>Maximum</w:t>
            </w:r>
          </w:p>
        </w:tc>
        <w:tc>
          <w:tcPr>
            <w:tcW w:w="2122" w:type="dxa"/>
          </w:tcPr>
          <w:p w:rsidR="009C1DEC" w:rsidRPr="008D631A" w:rsidRDefault="008D631A" w:rsidP="008D631A">
            <w:pPr>
              <w:ind w:left="0" w:firstLine="0"/>
              <w:jc w:val="center"/>
              <w:cnfStyle w:val="000000100000"/>
              <w:rPr>
                <w:color w:val="auto"/>
              </w:rPr>
            </w:pPr>
            <w:r w:rsidRPr="008D631A">
              <w:rPr>
                <w:color w:val="auto"/>
              </w:rPr>
              <w:t>70</w:t>
            </w:r>
            <w:r w:rsidR="008A63F4">
              <w:rPr>
                <w:color w:val="auto"/>
              </w:rPr>
              <w:t>.00</w:t>
            </w:r>
          </w:p>
        </w:tc>
        <w:tc>
          <w:tcPr>
            <w:tcW w:w="2122" w:type="dxa"/>
          </w:tcPr>
          <w:p w:rsidR="009C1DEC" w:rsidRPr="008D631A" w:rsidRDefault="008D631A" w:rsidP="008D631A">
            <w:pPr>
              <w:ind w:left="0" w:firstLine="0"/>
              <w:jc w:val="center"/>
              <w:cnfStyle w:val="000000100000"/>
              <w:rPr>
                <w:color w:val="auto"/>
              </w:rPr>
            </w:pPr>
            <w:r w:rsidRPr="008D631A">
              <w:rPr>
                <w:color w:val="auto"/>
              </w:rPr>
              <w:t>95</w:t>
            </w:r>
            <w:r w:rsidR="008A63F4">
              <w:rPr>
                <w:color w:val="auto"/>
              </w:rPr>
              <w:t>.00</w:t>
            </w:r>
          </w:p>
        </w:tc>
      </w:tr>
    </w:tbl>
    <w:p w:rsidR="00E54B0B" w:rsidRDefault="00B36601" w:rsidP="00E54B0B">
      <w:pPr>
        <w:ind w:left="0" w:firstLine="0"/>
        <w:rPr>
          <w:i/>
          <w:iCs/>
          <w:color w:val="000000" w:themeColor="text1"/>
        </w:rPr>
      </w:pPr>
      <w:r w:rsidRPr="00EC1FE3">
        <w:rPr>
          <w:color w:val="000000" w:themeColor="text1"/>
          <w:lang w:val="id-ID"/>
        </w:rPr>
        <w:t xml:space="preserve">Sumber: </w:t>
      </w:r>
      <w:r w:rsidRPr="00EC1FE3">
        <w:rPr>
          <w:i/>
          <w:iCs/>
          <w:color w:val="000000" w:themeColor="text1"/>
          <w:lang w:val="id-ID"/>
        </w:rPr>
        <w:t>IBM SPSS Statistics version 20</w:t>
      </w:r>
    </w:p>
    <w:p w:rsidR="00B36601" w:rsidRPr="00B36601" w:rsidRDefault="00B36601" w:rsidP="00E54B0B">
      <w:pPr>
        <w:ind w:left="0" w:firstLine="0"/>
      </w:pPr>
    </w:p>
    <w:p w:rsidR="00445E85" w:rsidRPr="00445E85" w:rsidRDefault="007C0050" w:rsidP="007C0050">
      <w:pPr>
        <w:spacing w:line="480" w:lineRule="auto"/>
        <w:ind w:left="0" w:firstLine="720"/>
      </w:pPr>
      <w:r w:rsidRPr="00A32F59">
        <w:t>Berdasarkan data pada tabel analisis statistik deskriptif d</w:t>
      </w:r>
      <w:r w:rsidR="004F461C">
        <w:t xml:space="preserve">i atas, </w:t>
      </w:r>
      <w:r w:rsidRPr="00A32F59">
        <w:t>hasil belaj</w:t>
      </w:r>
      <w:r>
        <w:t xml:space="preserve">ar siswa pada mata pelajaran matematika di </w:t>
      </w:r>
      <w:r w:rsidRPr="00A32F59">
        <w:t xml:space="preserve">SD </w:t>
      </w:r>
      <w:r>
        <w:t>Inpres Unggulan BTN Pemda Kecamatan Rappocini Kota Makassar dengan penerapan</w:t>
      </w:r>
      <w:r w:rsidR="008A63F4">
        <w:t xml:space="preserve"> pemberian</w:t>
      </w:r>
      <w:r>
        <w:t xml:space="preserve"> </w:t>
      </w:r>
      <w:r w:rsidR="008A63F4">
        <w:rPr>
          <w:i/>
        </w:rPr>
        <w:t xml:space="preserve">reward </w:t>
      </w:r>
      <w:r w:rsidR="008A63F4" w:rsidRPr="008A63F4">
        <w:t>dan</w:t>
      </w:r>
      <w:r w:rsidR="008A63F4">
        <w:rPr>
          <w:i/>
        </w:rPr>
        <w:t xml:space="preserve"> punishment</w:t>
      </w:r>
      <w:r>
        <w:rPr>
          <w:i/>
        </w:rPr>
        <w:t xml:space="preserve"> </w:t>
      </w:r>
      <w:r w:rsidRPr="00A32F59">
        <w:t xml:space="preserve">pada kelas eksperimen menunjukkan bahwa ukuran sampel sebanyak </w:t>
      </w:r>
      <w:r>
        <w:t>40</w:t>
      </w:r>
      <w:r w:rsidRPr="00A32F59">
        <w:t xml:space="preserve"> siswa</w:t>
      </w:r>
      <w:r w:rsidR="004F461C">
        <w:t xml:space="preserve"> baik pada saat pemberian </w:t>
      </w:r>
      <w:r w:rsidR="004F461C" w:rsidRPr="004F461C">
        <w:rPr>
          <w:i/>
        </w:rPr>
        <w:t>pretest</w:t>
      </w:r>
      <w:r w:rsidR="004F461C">
        <w:t xml:space="preserve"> maupun pada saat pemberian </w:t>
      </w:r>
      <w:r w:rsidR="004F461C" w:rsidRPr="004F461C">
        <w:rPr>
          <w:i/>
        </w:rPr>
        <w:t>posttest</w:t>
      </w:r>
      <w:r w:rsidR="004F461C">
        <w:t>. Nilai rata-rata (</w:t>
      </w:r>
      <w:r w:rsidR="004F461C" w:rsidRPr="004F461C">
        <w:rPr>
          <w:i/>
        </w:rPr>
        <w:t>mean</w:t>
      </w:r>
      <w:r w:rsidR="004F461C">
        <w:t>)</w:t>
      </w:r>
      <w:r w:rsidRPr="00A32F59">
        <w:t xml:space="preserve"> </w:t>
      </w:r>
      <w:r w:rsidR="004F461C" w:rsidRPr="004F461C">
        <w:rPr>
          <w:i/>
        </w:rPr>
        <w:t>pretest</w:t>
      </w:r>
      <w:r w:rsidR="004F461C">
        <w:t xml:space="preserve"> hasil belajar matematika siswa kelas eksperimen adalah 50,75 namun setelah mendapat </w:t>
      </w:r>
      <w:r w:rsidR="004F461C" w:rsidRPr="004F461C">
        <w:rPr>
          <w:i/>
        </w:rPr>
        <w:t>treatment</w:t>
      </w:r>
      <w:r w:rsidR="004F461C">
        <w:t xml:space="preserve"> berupa pemberian </w:t>
      </w:r>
      <w:r w:rsidR="004F461C" w:rsidRPr="004F461C">
        <w:rPr>
          <w:i/>
        </w:rPr>
        <w:t>reward</w:t>
      </w:r>
      <w:r w:rsidR="004F461C">
        <w:t xml:space="preserve"> dan </w:t>
      </w:r>
      <w:r w:rsidR="004F461C" w:rsidRPr="004F461C">
        <w:rPr>
          <w:i/>
        </w:rPr>
        <w:t>punishment</w:t>
      </w:r>
      <w:r w:rsidR="004F461C">
        <w:t xml:space="preserve"> nilai rata- rata siswa meningkat menjadi 83,38. </w:t>
      </w:r>
      <w:r w:rsidR="004D5A87" w:rsidRPr="004D5A87">
        <w:rPr>
          <w:i/>
        </w:rPr>
        <w:t>Median</w:t>
      </w:r>
      <w:r w:rsidR="004D5A87">
        <w:t xml:space="preserve"> </w:t>
      </w:r>
      <w:r w:rsidR="004D5A87" w:rsidRPr="004D5A87">
        <w:rPr>
          <w:i/>
        </w:rPr>
        <w:t xml:space="preserve">pretest </w:t>
      </w:r>
      <w:r w:rsidR="004D5A87">
        <w:t xml:space="preserve">yaitu </w:t>
      </w:r>
      <w:r w:rsidRPr="00A32F59">
        <w:t>nilai</w:t>
      </w:r>
      <w:r w:rsidR="004D5A87">
        <w:t xml:space="preserve"> tengah hasil </w:t>
      </w:r>
      <w:r w:rsidR="004D5A87" w:rsidRPr="00E12478">
        <w:rPr>
          <w:i/>
        </w:rPr>
        <w:t>prestest</w:t>
      </w:r>
      <w:r w:rsidR="004D5A87">
        <w:t xml:space="preserve"> setelah diurutkan mulai dari nilai yang terendah ke nilai yang tertinggi</w:t>
      </w:r>
      <w:r w:rsidR="00E12478">
        <w:t xml:space="preserve"> adalah 50,00</w:t>
      </w:r>
      <w:r w:rsidR="004D5A87">
        <w:t>.</w:t>
      </w:r>
      <w:r w:rsidR="00E12478">
        <w:t xml:space="preserve"> Sedangkan </w:t>
      </w:r>
      <w:r w:rsidR="00E12478" w:rsidRPr="00E12478">
        <w:rPr>
          <w:i/>
        </w:rPr>
        <w:t>median</w:t>
      </w:r>
      <w:r w:rsidR="00E12478">
        <w:t xml:space="preserve"> </w:t>
      </w:r>
      <w:r w:rsidR="00E12478" w:rsidRPr="00E12478">
        <w:rPr>
          <w:i/>
        </w:rPr>
        <w:t>posttest</w:t>
      </w:r>
      <w:r w:rsidR="00E12478">
        <w:t xml:space="preserve"> hasil belajar matematika siswa adalah 85,00. </w:t>
      </w:r>
      <w:r w:rsidR="00445E85">
        <w:t xml:space="preserve">Dari tabel dapat pula diketahui bahwa modus dari keseluruhan data </w:t>
      </w:r>
      <w:r w:rsidR="00445E85" w:rsidRPr="00445E85">
        <w:rPr>
          <w:i/>
        </w:rPr>
        <w:t>pretest</w:t>
      </w:r>
      <w:r w:rsidR="00445E85">
        <w:t xml:space="preserve"> yaitu 65,00 dan 80,00 pada </w:t>
      </w:r>
      <w:r w:rsidR="00445E85" w:rsidRPr="00445E85">
        <w:rPr>
          <w:i/>
        </w:rPr>
        <w:t>posttest</w:t>
      </w:r>
      <w:r w:rsidR="00445E85">
        <w:rPr>
          <w:i/>
        </w:rPr>
        <w:t xml:space="preserve">, </w:t>
      </w:r>
      <w:r w:rsidR="00445E85">
        <w:t xml:space="preserve">artinya nilai tersebut memiliki frekuensi terbanyak yang diperoleh siswa. Standar deviasi hasil belajar matematika siswa pada </w:t>
      </w:r>
      <w:r w:rsidR="00445E85" w:rsidRPr="00445E85">
        <w:rPr>
          <w:i/>
        </w:rPr>
        <w:t xml:space="preserve">pretest </w:t>
      </w:r>
      <w:r w:rsidR="002209AB">
        <w:t>menunjukkan</w:t>
      </w:r>
      <w:r w:rsidR="00445E85">
        <w:t xml:space="preserve"> 13,66 dan </w:t>
      </w:r>
      <w:r w:rsidR="002209AB">
        <w:t>menjadi lebih baik</w:t>
      </w:r>
      <w:r w:rsidR="00445E85">
        <w:t xml:space="preserve"> pada </w:t>
      </w:r>
      <w:r w:rsidR="00445E85" w:rsidRPr="00445E85">
        <w:rPr>
          <w:i/>
        </w:rPr>
        <w:t>posttest</w:t>
      </w:r>
      <w:r w:rsidR="002209AB">
        <w:rPr>
          <w:i/>
        </w:rPr>
        <w:t xml:space="preserve"> </w:t>
      </w:r>
      <w:r w:rsidR="002209AB">
        <w:t>dengan hasil 7,71</w:t>
      </w:r>
      <w:r w:rsidR="00445E85" w:rsidRPr="00445E85">
        <w:rPr>
          <w:i/>
        </w:rPr>
        <w:t>,</w:t>
      </w:r>
      <w:r w:rsidR="00445E85">
        <w:t xml:space="preserve"> hal ini menunjukkan bahwa hasil belajar matematika siswa </w:t>
      </w:r>
      <w:r w:rsidR="002209AB">
        <w:t xml:space="preserve">sangat bervariasi pada </w:t>
      </w:r>
      <w:r w:rsidR="002209AB" w:rsidRPr="002209AB">
        <w:rPr>
          <w:i/>
        </w:rPr>
        <w:t>pretest</w:t>
      </w:r>
      <w:r w:rsidR="002209AB">
        <w:t xml:space="preserve"> karena </w:t>
      </w:r>
      <w:r w:rsidR="00445E85">
        <w:t>nilai sebarannya menjauhi 0</w:t>
      </w:r>
      <w:r w:rsidR="002209AB">
        <w:t xml:space="preserve"> dan hasil belajar matematika siswa pada </w:t>
      </w:r>
      <w:r w:rsidR="002209AB" w:rsidRPr="002209AB">
        <w:rPr>
          <w:i/>
        </w:rPr>
        <w:t>posttest</w:t>
      </w:r>
      <w:r w:rsidR="002209AB">
        <w:t xml:space="preserve"> menjadi lebih baik karena tidak terlalu bervariasi dengan nilai sebaran yang mendekati 0</w:t>
      </w:r>
      <w:r w:rsidR="00445E85">
        <w:t xml:space="preserve">. </w:t>
      </w:r>
      <w:r w:rsidR="00445E85" w:rsidRPr="00445E85">
        <w:rPr>
          <w:i/>
        </w:rPr>
        <w:t>Range</w:t>
      </w:r>
      <w:r w:rsidR="00445E85">
        <w:t xml:space="preserve"> atau selisih nilai tertinggi dan terendah yang diperoleh siswa pada </w:t>
      </w:r>
      <w:r w:rsidR="00614E62" w:rsidRPr="00614E62">
        <w:rPr>
          <w:i/>
        </w:rPr>
        <w:t>pretest</w:t>
      </w:r>
      <w:r w:rsidR="00614E62">
        <w:t xml:space="preserve"> yaitu 50,00 dan 25,00 pada </w:t>
      </w:r>
      <w:r w:rsidR="00614E62" w:rsidRPr="00614E62">
        <w:rPr>
          <w:i/>
        </w:rPr>
        <w:t>posttest</w:t>
      </w:r>
      <w:r w:rsidR="00614E62">
        <w:t xml:space="preserve">. Nilai terendah pada </w:t>
      </w:r>
      <w:r w:rsidR="00614E62" w:rsidRPr="00614E62">
        <w:rPr>
          <w:i/>
        </w:rPr>
        <w:t>pretest</w:t>
      </w:r>
      <w:r w:rsidR="00614E62">
        <w:t xml:space="preserve"> yaitu 20,00 dan pada </w:t>
      </w:r>
      <w:r w:rsidR="00614E62" w:rsidRPr="00614E62">
        <w:rPr>
          <w:i/>
        </w:rPr>
        <w:t xml:space="preserve">posttest </w:t>
      </w:r>
      <w:r w:rsidR="00614E62">
        <w:t xml:space="preserve">yaitu 70,00. Sedangkan nilai tertinggi yang diperoleh siswa pada </w:t>
      </w:r>
      <w:r w:rsidR="00614E62" w:rsidRPr="00614E62">
        <w:rPr>
          <w:i/>
        </w:rPr>
        <w:t>pretest</w:t>
      </w:r>
      <w:r w:rsidR="00614E62">
        <w:t xml:space="preserve"> yaitu 70,00 dan meningkat pada </w:t>
      </w:r>
      <w:r w:rsidR="00614E62" w:rsidRPr="00614E62">
        <w:rPr>
          <w:i/>
        </w:rPr>
        <w:t xml:space="preserve">posttest </w:t>
      </w:r>
      <w:r w:rsidR="00614E62">
        <w:t>menjadi 95,00.</w:t>
      </w:r>
    </w:p>
    <w:p w:rsidR="005B0743" w:rsidRDefault="007C0050" w:rsidP="00C13AB3">
      <w:pPr>
        <w:spacing w:line="480" w:lineRule="auto"/>
        <w:ind w:left="0" w:firstLine="720"/>
      </w:pPr>
      <w:r w:rsidRPr="002872AA">
        <w:t xml:space="preserve">Analisis statistik untuk kelompok eksperimen </w:t>
      </w:r>
      <w:r w:rsidR="005627C6">
        <w:t xml:space="preserve">setelah diberikan </w:t>
      </w:r>
      <w:r w:rsidR="005627C6" w:rsidRPr="005627C6">
        <w:rPr>
          <w:i/>
        </w:rPr>
        <w:t>pretest</w:t>
      </w:r>
      <w:r w:rsidR="005627C6">
        <w:t xml:space="preserve"> dan </w:t>
      </w:r>
      <w:r w:rsidR="005627C6" w:rsidRPr="005627C6">
        <w:rPr>
          <w:i/>
        </w:rPr>
        <w:t>posttest</w:t>
      </w:r>
      <w:r w:rsidR="005627C6">
        <w:t xml:space="preserve"> </w:t>
      </w:r>
      <w:r w:rsidRPr="002872AA">
        <w:t>dikelompokkan kedalam lima kategori tingkat hasil belajar siswa yaitu kategori sangat baik (SB), baik (B), cukup (C), kurang (K) dan sangat kurang (K) maka disajikan dalam bentuk tabel distribusi frekuensi dan persentase seperti</w:t>
      </w:r>
      <w:r w:rsidR="005A6213">
        <w:t xml:space="preserve"> yang ditunjukkan pada tabel 4.5</w:t>
      </w:r>
      <w:r w:rsidRPr="002872AA">
        <w:t xml:space="preserve">  berikut ini:</w:t>
      </w:r>
    </w:p>
    <w:p w:rsidR="005627C6" w:rsidRDefault="00DF2D63" w:rsidP="00171629">
      <w:pPr>
        <w:ind w:left="993" w:hanging="993"/>
      </w:pPr>
      <w:r>
        <w:t>Tabel 4.4</w:t>
      </w:r>
      <w:r w:rsidR="005627C6">
        <w:t xml:space="preserve"> </w:t>
      </w:r>
      <w:r w:rsidR="005627C6" w:rsidRPr="002872AA">
        <w:rPr>
          <w:bCs/>
          <w:lang w:val="sv-SE"/>
        </w:rPr>
        <w:t xml:space="preserve">Data </w:t>
      </w:r>
      <w:r w:rsidR="00171629">
        <w:t>Distribusi F</w:t>
      </w:r>
      <w:r w:rsidR="005627C6" w:rsidRPr="002872AA">
        <w:t>rekuensi</w:t>
      </w:r>
      <w:r w:rsidR="00171629">
        <w:rPr>
          <w:lang w:val="sv-SE"/>
        </w:rPr>
        <w:t xml:space="preserve"> N</w:t>
      </w:r>
      <w:r w:rsidR="005627C6">
        <w:rPr>
          <w:lang w:val="sv-SE"/>
        </w:rPr>
        <w:t xml:space="preserve">ilai </w:t>
      </w:r>
      <w:r w:rsidR="00171629">
        <w:rPr>
          <w:i/>
          <w:lang w:val="sv-SE"/>
        </w:rPr>
        <w:t>P</w:t>
      </w:r>
      <w:r w:rsidR="005627C6" w:rsidRPr="002872AA">
        <w:rPr>
          <w:i/>
          <w:lang w:val="sv-SE"/>
        </w:rPr>
        <w:t>retest</w:t>
      </w:r>
      <w:r w:rsidR="005627C6" w:rsidRPr="002872AA">
        <w:rPr>
          <w:lang w:val="sv-SE"/>
        </w:rPr>
        <w:t xml:space="preserve"> </w:t>
      </w:r>
      <w:r w:rsidR="005627C6">
        <w:rPr>
          <w:lang w:val="sv-SE"/>
        </w:rPr>
        <w:t xml:space="preserve">dan </w:t>
      </w:r>
      <w:r w:rsidR="00171629">
        <w:rPr>
          <w:i/>
          <w:lang w:val="sv-SE"/>
        </w:rPr>
        <w:t>P</w:t>
      </w:r>
      <w:r w:rsidR="005627C6" w:rsidRPr="005627C6">
        <w:rPr>
          <w:i/>
          <w:lang w:val="sv-SE"/>
        </w:rPr>
        <w:t>osttest</w:t>
      </w:r>
      <w:r w:rsidR="005627C6">
        <w:rPr>
          <w:lang w:val="sv-SE"/>
        </w:rPr>
        <w:t xml:space="preserve"> </w:t>
      </w:r>
      <w:r w:rsidR="00171629">
        <w:rPr>
          <w:lang w:val="sv-SE"/>
        </w:rPr>
        <w:t>Hasil B</w:t>
      </w:r>
      <w:r w:rsidR="005627C6" w:rsidRPr="002872AA">
        <w:rPr>
          <w:lang w:val="sv-SE"/>
        </w:rPr>
        <w:t>elaj</w:t>
      </w:r>
      <w:r w:rsidR="00171629">
        <w:rPr>
          <w:lang w:val="sv-SE"/>
        </w:rPr>
        <w:t>ar Siswa Pada Mata P</w:t>
      </w:r>
      <w:r w:rsidR="005627C6">
        <w:rPr>
          <w:lang w:val="sv-SE"/>
        </w:rPr>
        <w:t xml:space="preserve">elajaran </w:t>
      </w:r>
      <w:r w:rsidR="00171629">
        <w:t>M</w:t>
      </w:r>
      <w:r w:rsidR="005627C6">
        <w:t>atematika</w:t>
      </w:r>
      <w:r w:rsidR="005627C6" w:rsidRPr="002872AA">
        <w:t xml:space="preserve"> </w:t>
      </w:r>
      <w:r w:rsidR="00171629">
        <w:t>Pada Kelas Ekperimen</w:t>
      </w:r>
      <w:r w:rsidR="005627C6" w:rsidRPr="002872AA">
        <w:t>.</w:t>
      </w:r>
    </w:p>
    <w:p w:rsidR="00416D79" w:rsidRPr="00416D79" w:rsidRDefault="00416D79" w:rsidP="00171629">
      <w:pPr>
        <w:ind w:left="993" w:hanging="993"/>
        <w:rPr>
          <w:b/>
        </w:rPr>
      </w:pPr>
    </w:p>
    <w:tbl>
      <w:tblPr>
        <w:tblStyle w:val="LightShading1"/>
        <w:tblW w:w="8268" w:type="dxa"/>
        <w:tblLook w:val="04A0"/>
      </w:tblPr>
      <w:tblGrid>
        <w:gridCol w:w="1526"/>
        <w:gridCol w:w="1354"/>
        <w:gridCol w:w="1358"/>
        <w:gridCol w:w="1362"/>
        <w:gridCol w:w="1359"/>
        <w:gridCol w:w="1309"/>
      </w:tblGrid>
      <w:tr w:rsidR="00171629" w:rsidRPr="00416D79" w:rsidTr="005A6213">
        <w:trPr>
          <w:cnfStyle w:val="100000000000"/>
        </w:trPr>
        <w:tc>
          <w:tcPr>
            <w:cnfStyle w:val="001000000000"/>
            <w:tcW w:w="1526" w:type="dxa"/>
            <w:vMerge w:val="restart"/>
          </w:tcPr>
          <w:p w:rsidR="00171629" w:rsidRPr="00416D79" w:rsidRDefault="00171629" w:rsidP="00416D79">
            <w:pPr>
              <w:ind w:left="0" w:firstLine="0"/>
              <w:jc w:val="center"/>
              <w:rPr>
                <w:color w:val="auto"/>
              </w:rPr>
            </w:pPr>
            <w:r w:rsidRPr="00416D79">
              <w:rPr>
                <w:color w:val="auto"/>
              </w:rPr>
              <w:t>Nilai</w:t>
            </w:r>
          </w:p>
        </w:tc>
        <w:tc>
          <w:tcPr>
            <w:tcW w:w="1354" w:type="dxa"/>
            <w:vMerge w:val="restart"/>
          </w:tcPr>
          <w:p w:rsidR="00171629" w:rsidRPr="00416D79" w:rsidRDefault="00171629" w:rsidP="00416D79">
            <w:pPr>
              <w:ind w:left="0" w:firstLine="0"/>
              <w:jc w:val="center"/>
              <w:cnfStyle w:val="100000000000"/>
              <w:rPr>
                <w:color w:val="auto"/>
              </w:rPr>
            </w:pPr>
            <w:r w:rsidRPr="00416D79">
              <w:rPr>
                <w:color w:val="auto"/>
              </w:rPr>
              <w:t>Kategori</w:t>
            </w:r>
          </w:p>
        </w:tc>
        <w:tc>
          <w:tcPr>
            <w:tcW w:w="2720" w:type="dxa"/>
            <w:gridSpan w:val="2"/>
          </w:tcPr>
          <w:p w:rsidR="00171629" w:rsidRPr="00416D79" w:rsidRDefault="00171629" w:rsidP="00416D79">
            <w:pPr>
              <w:ind w:left="0" w:firstLine="0"/>
              <w:jc w:val="center"/>
              <w:cnfStyle w:val="100000000000"/>
              <w:rPr>
                <w:i/>
                <w:color w:val="auto"/>
              </w:rPr>
            </w:pPr>
            <w:r w:rsidRPr="00416D79">
              <w:rPr>
                <w:i/>
                <w:color w:val="auto"/>
              </w:rPr>
              <w:t>Pretest</w:t>
            </w:r>
          </w:p>
        </w:tc>
        <w:tc>
          <w:tcPr>
            <w:tcW w:w="2668" w:type="dxa"/>
            <w:gridSpan w:val="2"/>
          </w:tcPr>
          <w:p w:rsidR="00171629" w:rsidRPr="00416D79" w:rsidRDefault="00171629" w:rsidP="00416D79">
            <w:pPr>
              <w:ind w:left="0" w:firstLine="0"/>
              <w:jc w:val="center"/>
              <w:cnfStyle w:val="100000000000"/>
              <w:rPr>
                <w:i/>
                <w:color w:val="auto"/>
              </w:rPr>
            </w:pPr>
            <w:r w:rsidRPr="00416D79">
              <w:rPr>
                <w:i/>
                <w:color w:val="auto"/>
              </w:rPr>
              <w:t>Posttest</w:t>
            </w:r>
          </w:p>
        </w:tc>
      </w:tr>
      <w:tr w:rsidR="00171629" w:rsidTr="005A6213">
        <w:trPr>
          <w:cnfStyle w:val="000000100000"/>
        </w:trPr>
        <w:tc>
          <w:tcPr>
            <w:cnfStyle w:val="001000000000"/>
            <w:tcW w:w="1526" w:type="dxa"/>
            <w:vMerge/>
          </w:tcPr>
          <w:p w:rsidR="00171629" w:rsidRPr="00416D79" w:rsidRDefault="00171629" w:rsidP="00416D79">
            <w:pPr>
              <w:ind w:left="0" w:firstLine="0"/>
              <w:jc w:val="center"/>
              <w:rPr>
                <w:b w:val="0"/>
                <w:color w:val="auto"/>
              </w:rPr>
            </w:pPr>
          </w:p>
        </w:tc>
        <w:tc>
          <w:tcPr>
            <w:tcW w:w="1354" w:type="dxa"/>
            <w:vMerge/>
          </w:tcPr>
          <w:p w:rsidR="00171629" w:rsidRPr="00416D79" w:rsidRDefault="00171629" w:rsidP="00416D79">
            <w:pPr>
              <w:ind w:left="0" w:firstLine="0"/>
              <w:jc w:val="center"/>
              <w:cnfStyle w:val="000000100000"/>
              <w:rPr>
                <w:b/>
                <w:color w:val="auto"/>
              </w:rPr>
            </w:pPr>
          </w:p>
        </w:tc>
        <w:tc>
          <w:tcPr>
            <w:tcW w:w="1358" w:type="dxa"/>
          </w:tcPr>
          <w:p w:rsidR="00171629" w:rsidRPr="00416D79" w:rsidRDefault="00171629" w:rsidP="00416D79">
            <w:pPr>
              <w:ind w:left="0" w:firstLine="0"/>
              <w:jc w:val="center"/>
              <w:cnfStyle w:val="000000100000"/>
              <w:rPr>
                <w:b/>
                <w:color w:val="auto"/>
              </w:rPr>
            </w:pPr>
            <w:r w:rsidRPr="00416D79">
              <w:rPr>
                <w:b/>
                <w:color w:val="auto"/>
              </w:rPr>
              <w:t>Frekuensi</w:t>
            </w:r>
          </w:p>
        </w:tc>
        <w:tc>
          <w:tcPr>
            <w:tcW w:w="1362" w:type="dxa"/>
          </w:tcPr>
          <w:p w:rsidR="00171629" w:rsidRPr="00416D79" w:rsidRDefault="00171629" w:rsidP="00416D79">
            <w:pPr>
              <w:ind w:left="0" w:firstLine="0"/>
              <w:jc w:val="center"/>
              <w:cnfStyle w:val="000000100000"/>
              <w:rPr>
                <w:b/>
                <w:color w:val="auto"/>
              </w:rPr>
            </w:pPr>
            <w:r w:rsidRPr="00416D79">
              <w:rPr>
                <w:b/>
                <w:color w:val="auto"/>
              </w:rPr>
              <w:t>Persentase</w:t>
            </w:r>
          </w:p>
        </w:tc>
        <w:tc>
          <w:tcPr>
            <w:tcW w:w="1359" w:type="dxa"/>
          </w:tcPr>
          <w:p w:rsidR="00171629" w:rsidRPr="00416D79" w:rsidRDefault="00171629" w:rsidP="00416D79">
            <w:pPr>
              <w:ind w:left="0" w:firstLine="0"/>
              <w:jc w:val="center"/>
              <w:cnfStyle w:val="000000100000"/>
              <w:rPr>
                <w:b/>
                <w:color w:val="auto"/>
              </w:rPr>
            </w:pPr>
            <w:r w:rsidRPr="00416D79">
              <w:rPr>
                <w:b/>
                <w:color w:val="auto"/>
              </w:rPr>
              <w:t>Frekuensi</w:t>
            </w:r>
          </w:p>
        </w:tc>
        <w:tc>
          <w:tcPr>
            <w:tcW w:w="1309" w:type="dxa"/>
          </w:tcPr>
          <w:p w:rsidR="00171629" w:rsidRPr="00416D79" w:rsidRDefault="00171629" w:rsidP="00416D79">
            <w:pPr>
              <w:ind w:left="0" w:firstLine="0"/>
              <w:jc w:val="center"/>
              <w:cnfStyle w:val="000000100000"/>
              <w:rPr>
                <w:b/>
                <w:color w:val="auto"/>
              </w:rPr>
            </w:pPr>
            <w:r w:rsidRPr="00416D79">
              <w:rPr>
                <w:b/>
                <w:color w:val="auto"/>
              </w:rPr>
              <w:t>Persentase</w:t>
            </w:r>
          </w:p>
        </w:tc>
      </w:tr>
      <w:tr w:rsidR="005A6213" w:rsidTr="005A6213">
        <w:tc>
          <w:tcPr>
            <w:cnfStyle w:val="001000000000"/>
            <w:tcW w:w="1526" w:type="dxa"/>
            <w:vAlign w:val="center"/>
          </w:tcPr>
          <w:p w:rsidR="005A6213" w:rsidRPr="009A602F" w:rsidRDefault="005A6213" w:rsidP="00AB44A5">
            <w:pPr>
              <w:pStyle w:val="ListParagraph"/>
              <w:tabs>
                <w:tab w:val="left" w:pos="360"/>
                <w:tab w:val="left" w:pos="450"/>
              </w:tabs>
              <w:ind w:left="0" w:firstLine="0"/>
              <w:jc w:val="center"/>
            </w:pPr>
            <w:r>
              <w:t>85 &lt; x ≤ 100</w:t>
            </w:r>
          </w:p>
        </w:tc>
        <w:tc>
          <w:tcPr>
            <w:tcW w:w="1354" w:type="dxa"/>
          </w:tcPr>
          <w:p w:rsidR="005A6213" w:rsidRPr="00416D79" w:rsidRDefault="005A6213" w:rsidP="005A6213">
            <w:pPr>
              <w:ind w:left="0" w:firstLine="0"/>
              <w:jc w:val="center"/>
              <w:cnfStyle w:val="000000000000"/>
              <w:rPr>
                <w:color w:val="auto"/>
              </w:rPr>
            </w:pPr>
            <w:r w:rsidRPr="00416D79">
              <w:rPr>
                <w:color w:val="auto"/>
              </w:rPr>
              <w:t>Sangat Baik</w:t>
            </w:r>
          </w:p>
        </w:tc>
        <w:tc>
          <w:tcPr>
            <w:tcW w:w="1358" w:type="dxa"/>
          </w:tcPr>
          <w:p w:rsidR="005A6213" w:rsidRPr="00416D79" w:rsidRDefault="005A6213" w:rsidP="00416D79">
            <w:pPr>
              <w:ind w:left="0" w:firstLine="0"/>
              <w:jc w:val="center"/>
              <w:cnfStyle w:val="000000000000"/>
              <w:rPr>
                <w:color w:val="auto"/>
              </w:rPr>
            </w:pPr>
            <w:r w:rsidRPr="00416D79">
              <w:rPr>
                <w:color w:val="auto"/>
              </w:rPr>
              <w:t>0</w:t>
            </w:r>
          </w:p>
        </w:tc>
        <w:tc>
          <w:tcPr>
            <w:tcW w:w="1362" w:type="dxa"/>
          </w:tcPr>
          <w:p w:rsidR="005A6213" w:rsidRPr="00416D79" w:rsidRDefault="005A6213" w:rsidP="00416D79">
            <w:pPr>
              <w:ind w:left="0" w:firstLine="0"/>
              <w:jc w:val="center"/>
              <w:cnfStyle w:val="000000000000"/>
              <w:rPr>
                <w:color w:val="auto"/>
              </w:rPr>
            </w:pPr>
            <w:r w:rsidRPr="00416D79">
              <w:rPr>
                <w:color w:val="auto"/>
              </w:rPr>
              <w:t>0%</w:t>
            </w:r>
          </w:p>
        </w:tc>
        <w:tc>
          <w:tcPr>
            <w:tcW w:w="1359" w:type="dxa"/>
          </w:tcPr>
          <w:p w:rsidR="005A6213" w:rsidRPr="00416D79" w:rsidRDefault="005A6213" w:rsidP="00416D79">
            <w:pPr>
              <w:ind w:left="0" w:firstLine="0"/>
              <w:jc w:val="center"/>
              <w:cnfStyle w:val="000000000000"/>
              <w:rPr>
                <w:color w:val="auto"/>
              </w:rPr>
            </w:pPr>
            <w:r w:rsidRPr="00416D79">
              <w:rPr>
                <w:color w:val="auto"/>
              </w:rPr>
              <w:t>12</w:t>
            </w:r>
          </w:p>
        </w:tc>
        <w:tc>
          <w:tcPr>
            <w:tcW w:w="1309" w:type="dxa"/>
          </w:tcPr>
          <w:p w:rsidR="005A6213" w:rsidRPr="00416D79" w:rsidRDefault="005A6213" w:rsidP="00416D79">
            <w:pPr>
              <w:ind w:left="0" w:firstLine="0"/>
              <w:jc w:val="center"/>
              <w:cnfStyle w:val="000000000000"/>
              <w:rPr>
                <w:color w:val="auto"/>
              </w:rPr>
            </w:pPr>
            <w:r w:rsidRPr="00416D79">
              <w:rPr>
                <w:color w:val="auto"/>
              </w:rPr>
              <w:t>30%</w:t>
            </w:r>
          </w:p>
        </w:tc>
      </w:tr>
      <w:tr w:rsidR="005A6213" w:rsidTr="005A6213">
        <w:trPr>
          <w:cnfStyle w:val="000000100000"/>
        </w:trPr>
        <w:tc>
          <w:tcPr>
            <w:cnfStyle w:val="001000000000"/>
            <w:tcW w:w="1526" w:type="dxa"/>
            <w:vAlign w:val="center"/>
          </w:tcPr>
          <w:p w:rsidR="005A6213" w:rsidRPr="004D6CC7" w:rsidRDefault="005A6213" w:rsidP="00AB44A5">
            <w:pPr>
              <w:pStyle w:val="ListParagraph"/>
              <w:tabs>
                <w:tab w:val="left" w:pos="360"/>
                <w:tab w:val="left" w:pos="450"/>
              </w:tabs>
              <w:ind w:left="0" w:firstLine="0"/>
              <w:jc w:val="center"/>
            </w:pPr>
            <w:r>
              <w:t>69 &lt; x ≤ 85</w:t>
            </w:r>
          </w:p>
        </w:tc>
        <w:tc>
          <w:tcPr>
            <w:tcW w:w="1354" w:type="dxa"/>
          </w:tcPr>
          <w:p w:rsidR="005A6213" w:rsidRPr="00416D79" w:rsidRDefault="005A6213" w:rsidP="00416D79">
            <w:pPr>
              <w:ind w:left="0" w:firstLine="0"/>
              <w:jc w:val="center"/>
              <w:cnfStyle w:val="000000100000"/>
              <w:rPr>
                <w:color w:val="auto"/>
              </w:rPr>
            </w:pPr>
            <w:r w:rsidRPr="00416D79">
              <w:rPr>
                <w:color w:val="auto"/>
              </w:rPr>
              <w:t>Baik</w:t>
            </w:r>
          </w:p>
        </w:tc>
        <w:tc>
          <w:tcPr>
            <w:tcW w:w="1358" w:type="dxa"/>
          </w:tcPr>
          <w:p w:rsidR="005A6213" w:rsidRPr="00416D79" w:rsidRDefault="00B539EB" w:rsidP="00416D79">
            <w:pPr>
              <w:ind w:left="0" w:firstLine="0"/>
              <w:jc w:val="center"/>
              <w:cnfStyle w:val="000000100000"/>
              <w:rPr>
                <w:color w:val="auto"/>
              </w:rPr>
            </w:pPr>
            <w:r>
              <w:rPr>
                <w:color w:val="auto"/>
              </w:rPr>
              <w:t>2</w:t>
            </w:r>
          </w:p>
        </w:tc>
        <w:tc>
          <w:tcPr>
            <w:tcW w:w="1362" w:type="dxa"/>
          </w:tcPr>
          <w:p w:rsidR="005A6213" w:rsidRPr="00416D79" w:rsidRDefault="00B539EB" w:rsidP="00416D79">
            <w:pPr>
              <w:ind w:left="0" w:firstLine="0"/>
              <w:jc w:val="center"/>
              <w:cnfStyle w:val="000000100000"/>
              <w:rPr>
                <w:color w:val="auto"/>
              </w:rPr>
            </w:pPr>
            <w:r>
              <w:rPr>
                <w:color w:val="auto"/>
              </w:rPr>
              <w:t>5</w:t>
            </w:r>
            <w:r w:rsidR="005A6213" w:rsidRPr="00416D79">
              <w:rPr>
                <w:color w:val="auto"/>
              </w:rPr>
              <w:t>%</w:t>
            </w:r>
          </w:p>
        </w:tc>
        <w:tc>
          <w:tcPr>
            <w:tcW w:w="1359" w:type="dxa"/>
          </w:tcPr>
          <w:p w:rsidR="005A6213" w:rsidRPr="00416D79" w:rsidRDefault="005A6213" w:rsidP="00416D79">
            <w:pPr>
              <w:ind w:left="0" w:firstLine="0"/>
              <w:jc w:val="center"/>
              <w:cnfStyle w:val="000000100000"/>
              <w:rPr>
                <w:color w:val="auto"/>
              </w:rPr>
            </w:pPr>
            <w:r w:rsidRPr="00416D79">
              <w:rPr>
                <w:color w:val="auto"/>
              </w:rPr>
              <w:t>2</w:t>
            </w:r>
            <w:r w:rsidR="00B539EB">
              <w:rPr>
                <w:color w:val="auto"/>
              </w:rPr>
              <w:t>8</w:t>
            </w:r>
          </w:p>
        </w:tc>
        <w:tc>
          <w:tcPr>
            <w:tcW w:w="1309" w:type="dxa"/>
          </w:tcPr>
          <w:p w:rsidR="005A6213" w:rsidRPr="00416D79" w:rsidRDefault="00B539EB" w:rsidP="00416D79">
            <w:pPr>
              <w:ind w:left="0" w:firstLine="0"/>
              <w:jc w:val="center"/>
              <w:cnfStyle w:val="000000100000"/>
              <w:rPr>
                <w:color w:val="auto"/>
              </w:rPr>
            </w:pPr>
            <w:r>
              <w:rPr>
                <w:color w:val="auto"/>
              </w:rPr>
              <w:t>70</w:t>
            </w:r>
            <w:r w:rsidR="005A6213" w:rsidRPr="00416D79">
              <w:rPr>
                <w:color w:val="auto"/>
              </w:rPr>
              <w:t>%</w:t>
            </w:r>
          </w:p>
        </w:tc>
      </w:tr>
      <w:tr w:rsidR="005A6213" w:rsidTr="005A6213">
        <w:tc>
          <w:tcPr>
            <w:cnfStyle w:val="001000000000"/>
            <w:tcW w:w="1526" w:type="dxa"/>
            <w:vAlign w:val="center"/>
          </w:tcPr>
          <w:p w:rsidR="005A6213" w:rsidRPr="00432F77" w:rsidRDefault="005A6213" w:rsidP="00AB44A5">
            <w:pPr>
              <w:pStyle w:val="ListParagraph"/>
              <w:tabs>
                <w:tab w:val="left" w:pos="360"/>
                <w:tab w:val="left" w:pos="450"/>
              </w:tabs>
              <w:ind w:left="0" w:firstLine="0"/>
              <w:jc w:val="center"/>
            </w:pPr>
            <w:r>
              <w:t>54 &lt; x ≤ 69</w:t>
            </w:r>
          </w:p>
        </w:tc>
        <w:tc>
          <w:tcPr>
            <w:tcW w:w="1354" w:type="dxa"/>
          </w:tcPr>
          <w:p w:rsidR="005A6213" w:rsidRPr="00416D79" w:rsidRDefault="005A6213" w:rsidP="00416D79">
            <w:pPr>
              <w:ind w:left="0" w:firstLine="0"/>
              <w:jc w:val="center"/>
              <w:cnfStyle w:val="000000000000"/>
              <w:rPr>
                <w:color w:val="auto"/>
              </w:rPr>
            </w:pPr>
            <w:r w:rsidRPr="00416D79">
              <w:rPr>
                <w:color w:val="auto"/>
              </w:rPr>
              <w:t>Cukup</w:t>
            </w:r>
          </w:p>
        </w:tc>
        <w:tc>
          <w:tcPr>
            <w:tcW w:w="1358" w:type="dxa"/>
          </w:tcPr>
          <w:p w:rsidR="005A6213" w:rsidRPr="00416D79" w:rsidRDefault="005A6213" w:rsidP="00416D79">
            <w:pPr>
              <w:ind w:left="0" w:firstLine="0"/>
              <w:jc w:val="center"/>
              <w:cnfStyle w:val="000000000000"/>
              <w:rPr>
                <w:color w:val="auto"/>
              </w:rPr>
            </w:pPr>
            <w:r w:rsidRPr="00416D79">
              <w:rPr>
                <w:color w:val="auto"/>
              </w:rPr>
              <w:t>1</w:t>
            </w:r>
            <w:r w:rsidR="00B539EB">
              <w:rPr>
                <w:color w:val="auto"/>
              </w:rPr>
              <w:t>7</w:t>
            </w:r>
          </w:p>
        </w:tc>
        <w:tc>
          <w:tcPr>
            <w:tcW w:w="1362" w:type="dxa"/>
          </w:tcPr>
          <w:p w:rsidR="005A6213" w:rsidRPr="00416D79" w:rsidRDefault="00B539EB" w:rsidP="00416D79">
            <w:pPr>
              <w:ind w:left="0" w:firstLine="0"/>
              <w:jc w:val="center"/>
              <w:cnfStyle w:val="000000000000"/>
              <w:rPr>
                <w:color w:val="auto"/>
              </w:rPr>
            </w:pPr>
            <w:r>
              <w:rPr>
                <w:color w:val="auto"/>
              </w:rPr>
              <w:t>42.5</w:t>
            </w:r>
            <w:r w:rsidR="005A6213" w:rsidRPr="00416D79">
              <w:rPr>
                <w:color w:val="auto"/>
              </w:rPr>
              <w:t>%</w:t>
            </w:r>
          </w:p>
        </w:tc>
        <w:tc>
          <w:tcPr>
            <w:tcW w:w="1359" w:type="dxa"/>
          </w:tcPr>
          <w:p w:rsidR="005A6213" w:rsidRPr="00416D79" w:rsidRDefault="00B539EB" w:rsidP="00416D79">
            <w:pPr>
              <w:ind w:left="0" w:firstLine="0"/>
              <w:jc w:val="center"/>
              <w:cnfStyle w:val="000000000000"/>
              <w:rPr>
                <w:color w:val="auto"/>
              </w:rPr>
            </w:pPr>
            <w:r>
              <w:rPr>
                <w:color w:val="auto"/>
              </w:rPr>
              <w:t>0</w:t>
            </w:r>
          </w:p>
        </w:tc>
        <w:tc>
          <w:tcPr>
            <w:tcW w:w="1309" w:type="dxa"/>
          </w:tcPr>
          <w:p w:rsidR="005A6213" w:rsidRPr="00416D79" w:rsidRDefault="00B539EB" w:rsidP="00416D79">
            <w:pPr>
              <w:ind w:left="0" w:firstLine="0"/>
              <w:jc w:val="center"/>
              <w:cnfStyle w:val="000000000000"/>
              <w:rPr>
                <w:color w:val="auto"/>
              </w:rPr>
            </w:pPr>
            <w:r>
              <w:rPr>
                <w:color w:val="auto"/>
              </w:rPr>
              <w:t>0</w:t>
            </w:r>
            <w:r w:rsidR="005A6213" w:rsidRPr="00416D79">
              <w:rPr>
                <w:color w:val="auto"/>
              </w:rPr>
              <w:t>%</w:t>
            </w:r>
          </w:p>
        </w:tc>
      </w:tr>
      <w:tr w:rsidR="005A6213" w:rsidTr="005A6213">
        <w:trPr>
          <w:cnfStyle w:val="000000100000"/>
        </w:trPr>
        <w:tc>
          <w:tcPr>
            <w:cnfStyle w:val="001000000000"/>
            <w:tcW w:w="1526" w:type="dxa"/>
            <w:vAlign w:val="center"/>
          </w:tcPr>
          <w:p w:rsidR="005A6213" w:rsidRPr="004D6CC7" w:rsidRDefault="005A6213" w:rsidP="00AB44A5">
            <w:pPr>
              <w:pStyle w:val="ListParagraph"/>
              <w:tabs>
                <w:tab w:val="left" w:pos="360"/>
                <w:tab w:val="left" w:pos="450"/>
              </w:tabs>
              <w:ind w:left="0" w:firstLine="0"/>
              <w:jc w:val="center"/>
            </w:pPr>
            <w:r>
              <w:t>39 &lt; x ≤ 54</w:t>
            </w:r>
          </w:p>
        </w:tc>
        <w:tc>
          <w:tcPr>
            <w:tcW w:w="1354" w:type="dxa"/>
          </w:tcPr>
          <w:p w:rsidR="005A6213" w:rsidRPr="00416D79" w:rsidRDefault="005A6213" w:rsidP="00416D79">
            <w:pPr>
              <w:ind w:left="0" w:firstLine="0"/>
              <w:jc w:val="center"/>
              <w:cnfStyle w:val="000000100000"/>
              <w:rPr>
                <w:color w:val="auto"/>
              </w:rPr>
            </w:pPr>
            <w:r w:rsidRPr="00416D79">
              <w:rPr>
                <w:color w:val="auto"/>
              </w:rPr>
              <w:t>Kurang</w:t>
            </w:r>
          </w:p>
        </w:tc>
        <w:tc>
          <w:tcPr>
            <w:tcW w:w="1358" w:type="dxa"/>
          </w:tcPr>
          <w:p w:rsidR="005A6213" w:rsidRPr="00416D79" w:rsidRDefault="005A6213" w:rsidP="00416D79">
            <w:pPr>
              <w:ind w:left="0" w:firstLine="0"/>
              <w:jc w:val="center"/>
              <w:cnfStyle w:val="000000100000"/>
              <w:rPr>
                <w:color w:val="auto"/>
              </w:rPr>
            </w:pPr>
            <w:r w:rsidRPr="00416D79">
              <w:rPr>
                <w:color w:val="auto"/>
              </w:rPr>
              <w:t>1</w:t>
            </w:r>
            <w:r w:rsidR="00B539EB">
              <w:rPr>
                <w:color w:val="auto"/>
              </w:rPr>
              <w:t>5</w:t>
            </w:r>
          </w:p>
        </w:tc>
        <w:tc>
          <w:tcPr>
            <w:tcW w:w="1362" w:type="dxa"/>
          </w:tcPr>
          <w:p w:rsidR="005A6213" w:rsidRPr="00416D79" w:rsidRDefault="00B539EB" w:rsidP="00416D79">
            <w:pPr>
              <w:ind w:left="0" w:firstLine="0"/>
              <w:jc w:val="center"/>
              <w:cnfStyle w:val="000000100000"/>
              <w:rPr>
                <w:color w:val="auto"/>
              </w:rPr>
            </w:pPr>
            <w:r>
              <w:rPr>
                <w:color w:val="auto"/>
              </w:rPr>
              <w:t>37.5</w:t>
            </w:r>
            <w:r w:rsidR="005A6213" w:rsidRPr="00416D79">
              <w:rPr>
                <w:color w:val="auto"/>
              </w:rPr>
              <w:t>%</w:t>
            </w:r>
          </w:p>
        </w:tc>
        <w:tc>
          <w:tcPr>
            <w:tcW w:w="1359" w:type="dxa"/>
          </w:tcPr>
          <w:p w:rsidR="005A6213" w:rsidRPr="00416D79" w:rsidRDefault="005A6213" w:rsidP="00416D79">
            <w:pPr>
              <w:ind w:left="0" w:firstLine="0"/>
              <w:jc w:val="center"/>
              <w:cnfStyle w:val="000000100000"/>
              <w:rPr>
                <w:color w:val="auto"/>
              </w:rPr>
            </w:pPr>
            <w:r w:rsidRPr="00416D79">
              <w:rPr>
                <w:color w:val="auto"/>
              </w:rPr>
              <w:t>0</w:t>
            </w:r>
          </w:p>
        </w:tc>
        <w:tc>
          <w:tcPr>
            <w:tcW w:w="1309" w:type="dxa"/>
          </w:tcPr>
          <w:p w:rsidR="005A6213" w:rsidRPr="00416D79" w:rsidRDefault="005A6213" w:rsidP="00416D79">
            <w:pPr>
              <w:ind w:left="0" w:firstLine="0"/>
              <w:jc w:val="center"/>
              <w:cnfStyle w:val="000000100000"/>
              <w:rPr>
                <w:color w:val="auto"/>
              </w:rPr>
            </w:pPr>
            <w:r w:rsidRPr="00416D79">
              <w:rPr>
                <w:color w:val="auto"/>
              </w:rPr>
              <w:t>0%</w:t>
            </w:r>
          </w:p>
        </w:tc>
      </w:tr>
      <w:tr w:rsidR="005A6213" w:rsidTr="005A6213">
        <w:tc>
          <w:tcPr>
            <w:cnfStyle w:val="001000000000"/>
            <w:tcW w:w="1526" w:type="dxa"/>
            <w:vAlign w:val="center"/>
          </w:tcPr>
          <w:p w:rsidR="005A6213" w:rsidRPr="00432F77" w:rsidRDefault="005A6213" w:rsidP="00AB44A5">
            <w:pPr>
              <w:pStyle w:val="ListParagraph"/>
              <w:tabs>
                <w:tab w:val="left" w:pos="360"/>
                <w:tab w:val="left" w:pos="450"/>
                <w:tab w:val="left" w:pos="1080"/>
              </w:tabs>
              <w:ind w:left="0" w:firstLine="0"/>
              <w:jc w:val="center"/>
            </w:pPr>
            <w:r>
              <w:t>0 ≤ x ≤ 39</w:t>
            </w:r>
          </w:p>
        </w:tc>
        <w:tc>
          <w:tcPr>
            <w:tcW w:w="1354" w:type="dxa"/>
          </w:tcPr>
          <w:p w:rsidR="005A6213" w:rsidRPr="00416D79" w:rsidRDefault="005A6213" w:rsidP="00416D79">
            <w:pPr>
              <w:ind w:left="0" w:firstLine="0"/>
              <w:jc w:val="center"/>
              <w:cnfStyle w:val="000000000000"/>
              <w:rPr>
                <w:color w:val="auto"/>
              </w:rPr>
            </w:pPr>
            <w:r w:rsidRPr="00416D79">
              <w:rPr>
                <w:color w:val="auto"/>
              </w:rPr>
              <w:t>Sangat Kurang</w:t>
            </w:r>
          </w:p>
        </w:tc>
        <w:tc>
          <w:tcPr>
            <w:tcW w:w="1358" w:type="dxa"/>
          </w:tcPr>
          <w:p w:rsidR="005A6213" w:rsidRPr="00416D79" w:rsidRDefault="00B539EB" w:rsidP="00416D79">
            <w:pPr>
              <w:ind w:left="0" w:firstLine="0"/>
              <w:jc w:val="center"/>
              <w:cnfStyle w:val="000000000000"/>
              <w:rPr>
                <w:color w:val="auto"/>
              </w:rPr>
            </w:pPr>
            <w:r>
              <w:rPr>
                <w:color w:val="auto"/>
              </w:rPr>
              <w:t>6</w:t>
            </w:r>
          </w:p>
        </w:tc>
        <w:tc>
          <w:tcPr>
            <w:tcW w:w="1362" w:type="dxa"/>
          </w:tcPr>
          <w:p w:rsidR="005A6213" w:rsidRPr="00416D79" w:rsidRDefault="00B539EB" w:rsidP="00416D79">
            <w:pPr>
              <w:ind w:left="0" w:firstLine="0"/>
              <w:jc w:val="center"/>
              <w:cnfStyle w:val="000000000000"/>
              <w:rPr>
                <w:color w:val="auto"/>
              </w:rPr>
            </w:pPr>
            <w:r>
              <w:rPr>
                <w:color w:val="auto"/>
              </w:rPr>
              <w:t>1</w:t>
            </w:r>
            <w:r w:rsidR="005A6213" w:rsidRPr="00416D79">
              <w:rPr>
                <w:color w:val="auto"/>
              </w:rPr>
              <w:t>5%</w:t>
            </w:r>
          </w:p>
        </w:tc>
        <w:tc>
          <w:tcPr>
            <w:tcW w:w="1359" w:type="dxa"/>
          </w:tcPr>
          <w:p w:rsidR="005A6213" w:rsidRPr="00416D79" w:rsidRDefault="005A6213" w:rsidP="00416D79">
            <w:pPr>
              <w:ind w:left="0" w:firstLine="0"/>
              <w:jc w:val="center"/>
              <w:cnfStyle w:val="000000000000"/>
              <w:rPr>
                <w:color w:val="auto"/>
              </w:rPr>
            </w:pPr>
            <w:r w:rsidRPr="00416D79">
              <w:rPr>
                <w:color w:val="auto"/>
              </w:rPr>
              <w:t>0</w:t>
            </w:r>
          </w:p>
        </w:tc>
        <w:tc>
          <w:tcPr>
            <w:tcW w:w="1309" w:type="dxa"/>
          </w:tcPr>
          <w:p w:rsidR="005A6213" w:rsidRPr="00416D79" w:rsidRDefault="005A6213" w:rsidP="00416D79">
            <w:pPr>
              <w:ind w:left="0" w:firstLine="0"/>
              <w:jc w:val="center"/>
              <w:cnfStyle w:val="000000000000"/>
              <w:rPr>
                <w:color w:val="auto"/>
              </w:rPr>
            </w:pPr>
            <w:r w:rsidRPr="00416D79">
              <w:rPr>
                <w:color w:val="auto"/>
              </w:rPr>
              <w:t>0%</w:t>
            </w:r>
          </w:p>
        </w:tc>
      </w:tr>
    </w:tbl>
    <w:p w:rsidR="00B36601" w:rsidRPr="00F33362" w:rsidRDefault="006C19D9" w:rsidP="00F33362">
      <w:pPr>
        <w:ind w:left="0" w:firstLine="0"/>
        <w:rPr>
          <w:i/>
          <w:iCs/>
          <w:color w:val="000000" w:themeColor="text1"/>
        </w:rPr>
      </w:pPr>
      <w:r>
        <w:t xml:space="preserve">Sumber: </w:t>
      </w:r>
      <w:r w:rsidR="00F33362" w:rsidRPr="00EC1FE3">
        <w:rPr>
          <w:i/>
          <w:iCs/>
          <w:color w:val="000000" w:themeColor="text1"/>
          <w:lang w:val="id-ID"/>
        </w:rPr>
        <w:t>IBM SPSS Statistics version 20</w:t>
      </w:r>
    </w:p>
    <w:p w:rsidR="00416D79" w:rsidRDefault="00416D79" w:rsidP="0042244F">
      <w:pPr>
        <w:ind w:left="0" w:firstLine="0"/>
      </w:pPr>
    </w:p>
    <w:p w:rsidR="00E54B0B" w:rsidRDefault="00416D79" w:rsidP="00C165FA">
      <w:pPr>
        <w:spacing w:line="480" w:lineRule="auto"/>
        <w:ind w:left="0" w:firstLine="720"/>
      </w:pPr>
      <w:r w:rsidRPr="005C315B">
        <w:rPr>
          <w:bCs/>
          <w:lang w:val="sv-SE"/>
        </w:rPr>
        <w:t xml:space="preserve">Tabel distribusi frekuensi di atas menunjukkan tingkat skor hasil belajar </w:t>
      </w:r>
      <w:r w:rsidRPr="005C315B">
        <w:t xml:space="preserve">siswa </w:t>
      </w:r>
      <w:r w:rsidR="00C165FA">
        <w:t xml:space="preserve">kelas eksperimen </w:t>
      </w:r>
      <w:r w:rsidRPr="005C315B">
        <w:t xml:space="preserve">pada mata pelajaran </w:t>
      </w:r>
      <w:r>
        <w:t>matematika</w:t>
      </w:r>
      <w:r w:rsidRPr="005C315B">
        <w:t>,</w:t>
      </w:r>
      <w:r w:rsidR="00C165FA">
        <w:rPr>
          <w:bCs/>
          <w:lang w:val="sv-SE"/>
        </w:rPr>
        <w:t xml:space="preserve"> </w:t>
      </w:r>
      <w:r>
        <w:rPr>
          <w:bCs/>
          <w:lang w:val="sv-SE"/>
        </w:rPr>
        <w:t xml:space="preserve">sebelum diberikan perlakuan </w:t>
      </w:r>
      <w:r w:rsidR="00614E62">
        <w:rPr>
          <w:bCs/>
          <w:lang w:val="sv-SE"/>
        </w:rPr>
        <w:t xml:space="preserve">hasil </w:t>
      </w:r>
      <w:r w:rsidR="005B0743">
        <w:rPr>
          <w:bCs/>
          <w:lang w:val="sv-SE"/>
        </w:rPr>
        <w:t xml:space="preserve">belajar matematika siswa </w:t>
      </w:r>
      <w:r w:rsidR="00614E62">
        <w:rPr>
          <w:bCs/>
          <w:lang w:val="sv-SE"/>
        </w:rPr>
        <w:t xml:space="preserve">pada kategori </w:t>
      </w:r>
      <w:r w:rsidR="005B0743">
        <w:rPr>
          <w:bCs/>
          <w:lang w:val="sv-SE"/>
        </w:rPr>
        <w:t xml:space="preserve">sangat baik 0% namun setelah diberikan </w:t>
      </w:r>
      <w:r w:rsidR="005B0743" w:rsidRPr="004E0787">
        <w:rPr>
          <w:bCs/>
          <w:i/>
          <w:lang w:val="sv-SE"/>
        </w:rPr>
        <w:t>treatment</w:t>
      </w:r>
      <w:r w:rsidR="005B0743">
        <w:rPr>
          <w:bCs/>
          <w:lang w:val="sv-SE"/>
        </w:rPr>
        <w:t xml:space="preserve"> meningkat menjadi 30% dengan</w:t>
      </w:r>
      <w:r w:rsidR="009B0280">
        <w:rPr>
          <w:bCs/>
          <w:lang w:val="sv-SE"/>
        </w:rPr>
        <w:t xml:space="preserve"> frekuensi 12 siswa. Pada kategori baik, 5</w:t>
      </w:r>
      <w:r w:rsidR="005B0743">
        <w:rPr>
          <w:bCs/>
          <w:lang w:val="sv-SE"/>
        </w:rPr>
        <w:t xml:space="preserve">% </w:t>
      </w:r>
      <w:r w:rsidR="009B0280">
        <w:rPr>
          <w:bCs/>
          <w:lang w:val="sv-SE"/>
        </w:rPr>
        <w:t xml:space="preserve">dengan frekuensi 2 siswa </w:t>
      </w:r>
      <w:r w:rsidR="005B0743">
        <w:rPr>
          <w:bCs/>
          <w:lang w:val="sv-SE"/>
        </w:rPr>
        <w:t xml:space="preserve">pada </w:t>
      </w:r>
      <w:r w:rsidR="005B0743" w:rsidRPr="004E0787">
        <w:rPr>
          <w:bCs/>
          <w:i/>
          <w:lang w:val="sv-SE"/>
        </w:rPr>
        <w:t>pretest</w:t>
      </w:r>
      <w:r w:rsidR="005B0743">
        <w:rPr>
          <w:bCs/>
          <w:lang w:val="sv-SE"/>
        </w:rPr>
        <w:t xml:space="preserve"> dan meningkat menjadi </w:t>
      </w:r>
      <w:r w:rsidR="009B0280">
        <w:rPr>
          <w:bCs/>
          <w:lang w:val="sv-SE"/>
        </w:rPr>
        <w:t>70% dengan frekuensi 28</w:t>
      </w:r>
      <w:r w:rsidR="004E0787">
        <w:rPr>
          <w:bCs/>
          <w:lang w:val="sv-SE"/>
        </w:rPr>
        <w:t xml:space="preserve"> siswa pada </w:t>
      </w:r>
      <w:r w:rsidR="004E0787" w:rsidRPr="004E0787">
        <w:rPr>
          <w:bCs/>
          <w:i/>
          <w:lang w:val="sv-SE"/>
        </w:rPr>
        <w:t>posttest</w:t>
      </w:r>
      <w:r w:rsidR="004E0787">
        <w:rPr>
          <w:bCs/>
          <w:lang w:val="sv-SE"/>
        </w:rPr>
        <w:t>.</w:t>
      </w:r>
      <w:r w:rsidR="005B0743">
        <w:rPr>
          <w:bCs/>
          <w:lang w:val="sv-SE"/>
        </w:rPr>
        <w:t xml:space="preserve"> </w:t>
      </w:r>
      <w:r w:rsidR="004E0787">
        <w:rPr>
          <w:bCs/>
          <w:lang w:val="sv-SE"/>
        </w:rPr>
        <w:t>Kat</w:t>
      </w:r>
      <w:r w:rsidR="009B0280">
        <w:rPr>
          <w:bCs/>
          <w:lang w:val="sv-SE"/>
        </w:rPr>
        <w:t>egori cukup dengan persentase 42,5% dengan frekuensi 17</w:t>
      </w:r>
      <w:r w:rsidR="004E0787">
        <w:rPr>
          <w:bCs/>
          <w:lang w:val="sv-SE"/>
        </w:rPr>
        <w:t xml:space="preserve"> siswa pada </w:t>
      </w:r>
      <w:r w:rsidR="004E0787" w:rsidRPr="004E0787">
        <w:rPr>
          <w:bCs/>
          <w:i/>
          <w:lang w:val="sv-SE"/>
        </w:rPr>
        <w:t>pretest</w:t>
      </w:r>
      <w:r w:rsidR="009B0280">
        <w:rPr>
          <w:bCs/>
          <w:lang w:val="sv-SE"/>
        </w:rPr>
        <w:t xml:space="preserve"> berubah menjadi 0</w:t>
      </w:r>
      <w:r w:rsidR="004E0787">
        <w:rPr>
          <w:bCs/>
          <w:lang w:val="sv-SE"/>
        </w:rPr>
        <w:t>%</w:t>
      </w:r>
      <w:r w:rsidR="009B0280">
        <w:rPr>
          <w:bCs/>
          <w:lang w:val="sv-SE"/>
        </w:rPr>
        <w:t xml:space="preserve"> </w:t>
      </w:r>
      <w:r w:rsidR="004E0787">
        <w:rPr>
          <w:bCs/>
          <w:lang w:val="sv-SE"/>
        </w:rPr>
        <w:t xml:space="preserve">pada </w:t>
      </w:r>
      <w:r w:rsidR="004E0787" w:rsidRPr="004E0787">
        <w:rPr>
          <w:bCs/>
          <w:i/>
          <w:lang w:val="sv-SE"/>
        </w:rPr>
        <w:t>posttest</w:t>
      </w:r>
      <w:r w:rsidR="009B0280">
        <w:rPr>
          <w:bCs/>
          <w:lang w:val="sv-SE"/>
        </w:rPr>
        <w:t>. Kategori kurang dari 37,5</w:t>
      </w:r>
      <w:r w:rsidR="004E0787">
        <w:rPr>
          <w:bCs/>
          <w:lang w:val="sv-SE"/>
        </w:rPr>
        <w:t xml:space="preserve">% </w:t>
      </w:r>
      <w:r w:rsidR="009B0280">
        <w:rPr>
          <w:bCs/>
          <w:lang w:val="sv-SE"/>
        </w:rPr>
        <w:t>dengan frekuensi 15</w:t>
      </w:r>
      <w:r w:rsidR="008B7A82">
        <w:rPr>
          <w:bCs/>
          <w:lang w:val="sv-SE"/>
        </w:rPr>
        <w:t xml:space="preserve"> siswa menjadi 0% setelah diberikan </w:t>
      </w:r>
      <w:r w:rsidR="008B7A82" w:rsidRPr="008B7A82">
        <w:rPr>
          <w:bCs/>
          <w:i/>
          <w:lang w:val="sv-SE"/>
        </w:rPr>
        <w:t>treatment</w:t>
      </w:r>
      <w:r w:rsidR="008B7A82">
        <w:rPr>
          <w:bCs/>
          <w:lang w:val="sv-SE"/>
        </w:rPr>
        <w:t xml:space="preserve">. Begitupun dengan kategori sangat kurang persentase pada </w:t>
      </w:r>
      <w:r w:rsidR="008B7A82" w:rsidRPr="008B7A82">
        <w:rPr>
          <w:bCs/>
          <w:i/>
          <w:lang w:val="sv-SE"/>
        </w:rPr>
        <w:t>pretest</w:t>
      </w:r>
      <w:r w:rsidR="009B0280">
        <w:rPr>
          <w:bCs/>
          <w:lang w:val="sv-SE"/>
        </w:rPr>
        <w:t xml:space="preserve"> 15% dengan frekuensi 6</w:t>
      </w:r>
      <w:r w:rsidR="00A51DA0">
        <w:rPr>
          <w:bCs/>
          <w:lang w:val="sv-SE"/>
        </w:rPr>
        <w:t xml:space="preserve"> siswa</w:t>
      </w:r>
      <w:r w:rsidR="008B7A82">
        <w:rPr>
          <w:bCs/>
          <w:lang w:val="sv-SE"/>
        </w:rPr>
        <w:t xml:space="preserve"> menjadi 0% pada </w:t>
      </w:r>
      <w:r w:rsidR="008B7A82" w:rsidRPr="008B7A82">
        <w:rPr>
          <w:bCs/>
          <w:i/>
          <w:lang w:val="sv-SE"/>
        </w:rPr>
        <w:t>posttest</w:t>
      </w:r>
      <w:r w:rsidR="008B7A82">
        <w:rPr>
          <w:bCs/>
          <w:lang w:val="sv-SE"/>
        </w:rPr>
        <w:t xml:space="preserve">. </w:t>
      </w:r>
    </w:p>
    <w:p w:rsidR="00D560FF" w:rsidRPr="000B5318" w:rsidRDefault="00D560FF" w:rsidP="00D560FF">
      <w:pPr>
        <w:pStyle w:val="ListParagraph"/>
        <w:numPr>
          <w:ilvl w:val="0"/>
          <w:numId w:val="3"/>
        </w:numPr>
        <w:spacing w:line="480" w:lineRule="auto"/>
        <w:ind w:left="426" w:hanging="426"/>
        <w:rPr>
          <w:b/>
        </w:rPr>
      </w:pPr>
      <w:r w:rsidRPr="000B5318">
        <w:rPr>
          <w:b/>
        </w:rPr>
        <w:t xml:space="preserve">Deskripsi Data </w:t>
      </w:r>
      <w:r w:rsidRPr="000B5318">
        <w:rPr>
          <w:b/>
          <w:i/>
        </w:rPr>
        <w:t>Pretest</w:t>
      </w:r>
      <w:r w:rsidRPr="000B5318">
        <w:rPr>
          <w:b/>
        </w:rPr>
        <w:t>/</w:t>
      </w:r>
      <w:r w:rsidRPr="000B5318">
        <w:rPr>
          <w:b/>
          <w:i/>
        </w:rPr>
        <w:t>Posttest</w:t>
      </w:r>
      <w:r w:rsidRPr="000B5318">
        <w:rPr>
          <w:b/>
        </w:rPr>
        <w:t xml:space="preserve"> Hasil Belajar Kelas Kontrol</w:t>
      </w:r>
    </w:p>
    <w:p w:rsidR="00160204" w:rsidRDefault="000B5318" w:rsidP="008B7A82">
      <w:pPr>
        <w:spacing w:line="480" w:lineRule="auto"/>
        <w:ind w:left="0" w:firstLine="709"/>
      </w:pPr>
      <w:r>
        <w:t xml:space="preserve">Kelas kontrol adalah kelas yang tidak menerapkan pemberian </w:t>
      </w:r>
      <w:r w:rsidRPr="000B5318">
        <w:rPr>
          <w:i/>
        </w:rPr>
        <w:t>reward</w:t>
      </w:r>
      <w:r>
        <w:t xml:space="preserve"> dan </w:t>
      </w:r>
      <w:r w:rsidRPr="000B5318">
        <w:rPr>
          <w:i/>
        </w:rPr>
        <w:t>punishment</w:t>
      </w:r>
      <w:r>
        <w:t xml:space="preserve"> dalam proses pembelajaran. Kelas kontrol menggunakan metode pembelajaran konvensional. </w:t>
      </w:r>
      <w:r>
        <w:rPr>
          <w:i/>
        </w:rPr>
        <w:t>Pre</w:t>
      </w:r>
      <w:r w:rsidRPr="003C705E">
        <w:rPr>
          <w:i/>
        </w:rPr>
        <w:t>test</w:t>
      </w:r>
      <w:r>
        <w:rPr>
          <w:i/>
        </w:rPr>
        <w:t xml:space="preserve"> </w:t>
      </w:r>
      <w:r w:rsidRPr="003C705E">
        <w:t>dan</w:t>
      </w:r>
      <w:r>
        <w:rPr>
          <w:i/>
        </w:rPr>
        <w:t xml:space="preserve"> posttest</w:t>
      </w:r>
      <w:r w:rsidRPr="003C705E">
        <w:rPr>
          <w:i/>
        </w:rPr>
        <w:t xml:space="preserve"> </w:t>
      </w:r>
      <w:r w:rsidRPr="00882146">
        <w:t>yang diberikan berupa tes yang berbentuk pilihan ganda dengan jumlah 20 butir soal denga</w:t>
      </w:r>
      <w:r>
        <w:t>n subjek penelitian berjumlah 40</w:t>
      </w:r>
      <w:r w:rsidRPr="00882146">
        <w:t xml:space="preserve"> orang. </w:t>
      </w:r>
    </w:p>
    <w:p w:rsidR="00BC1064" w:rsidRPr="003072FB" w:rsidRDefault="00160204" w:rsidP="008B7A82">
      <w:pPr>
        <w:spacing w:line="480" w:lineRule="auto"/>
        <w:ind w:left="0" w:firstLine="709"/>
      </w:pPr>
      <w:r>
        <w:t xml:space="preserve">Hasil belajar siswa pada </w:t>
      </w:r>
      <w:r w:rsidRPr="00160204">
        <w:rPr>
          <w:i/>
        </w:rPr>
        <w:t xml:space="preserve">pretest </w:t>
      </w:r>
      <w:r>
        <w:t xml:space="preserve">dapat dikategorikan rendah. Hal tersebut dapat dilihat pada tabel hasil belajar siswa, mayoritas siswa mendapat nilai di bawah standar ketuntasan yaitu 20,00. Namun setelah pembelajaran menggunakan pembelajaran konvensional hasil belajar siswa mengalami peningkatan. Mayoritas siswa mendapat nilai 70,00. </w:t>
      </w:r>
      <w:r w:rsidR="000B5318" w:rsidRPr="00882146">
        <w:t xml:space="preserve">Data hasil </w:t>
      </w:r>
      <w:r w:rsidR="000B5318">
        <w:rPr>
          <w:i/>
        </w:rPr>
        <w:t>pre</w:t>
      </w:r>
      <w:r w:rsidR="000B5318" w:rsidRPr="003C705E">
        <w:rPr>
          <w:i/>
        </w:rPr>
        <w:t xml:space="preserve">test </w:t>
      </w:r>
      <w:r w:rsidR="000B5318" w:rsidRPr="003C705E">
        <w:t xml:space="preserve">dan </w:t>
      </w:r>
      <w:r w:rsidR="000B5318">
        <w:rPr>
          <w:i/>
        </w:rPr>
        <w:t xml:space="preserve">posttest </w:t>
      </w:r>
      <w:r w:rsidR="000B5318" w:rsidRPr="00882146">
        <w:t>hasil belajar siswa dapat dilihat sebagai berikut</w:t>
      </w:r>
      <w:r w:rsidR="000B5318">
        <w:t>.</w:t>
      </w:r>
    </w:p>
    <w:p w:rsidR="000B5318" w:rsidRDefault="00DF2D63" w:rsidP="000B5318">
      <w:pPr>
        <w:ind w:left="0" w:firstLine="0"/>
      </w:pPr>
      <w:r>
        <w:t>Tabel 4.5</w:t>
      </w:r>
      <w:r w:rsidR="000B5318">
        <w:t xml:space="preserve"> Deskripsi Data Pretest/Posttest Kelas Kontrol</w:t>
      </w:r>
    </w:p>
    <w:p w:rsidR="000B5318" w:rsidRDefault="000B5318" w:rsidP="000B5318">
      <w:pPr>
        <w:ind w:left="0" w:firstLine="0"/>
      </w:pPr>
    </w:p>
    <w:tbl>
      <w:tblPr>
        <w:tblStyle w:val="LightShading1"/>
        <w:tblW w:w="8222" w:type="dxa"/>
        <w:tblLook w:val="04A0"/>
      </w:tblPr>
      <w:tblGrid>
        <w:gridCol w:w="2121"/>
        <w:gridCol w:w="2122"/>
        <w:gridCol w:w="2122"/>
        <w:gridCol w:w="1857"/>
      </w:tblGrid>
      <w:tr w:rsidR="000B5318" w:rsidTr="00645239">
        <w:trPr>
          <w:cnfStyle w:val="100000000000"/>
        </w:trPr>
        <w:tc>
          <w:tcPr>
            <w:cnfStyle w:val="001000000000"/>
            <w:tcW w:w="2121" w:type="dxa"/>
            <w:vMerge w:val="restart"/>
          </w:tcPr>
          <w:p w:rsidR="000B5318" w:rsidRPr="008D631A" w:rsidRDefault="000B5318" w:rsidP="0096332B">
            <w:pPr>
              <w:ind w:left="0" w:firstLine="0"/>
              <w:jc w:val="center"/>
              <w:rPr>
                <w:color w:val="auto"/>
              </w:rPr>
            </w:pPr>
            <w:r w:rsidRPr="008D631A">
              <w:rPr>
                <w:color w:val="auto"/>
              </w:rPr>
              <w:t>No</w:t>
            </w:r>
          </w:p>
        </w:tc>
        <w:tc>
          <w:tcPr>
            <w:tcW w:w="2122" w:type="dxa"/>
            <w:vMerge w:val="restart"/>
          </w:tcPr>
          <w:p w:rsidR="000B5318" w:rsidRPr="008D631A" w:rsidRDefault="000B5318" w:rsidP="0096332B">
            <w:pPr>
              <w:ind w:left="0" w:firstLine="0"/>
              <w:jc w:val="center"/>
              <w:cnfStyle w:val="100000000000"/>
              <w:rPr>
                <w:color w:val="auto"/>
              </w:rPr>
            </w:pPr>
            <w:r w:rsidRPr="008D631A">
              <w:rPr>
                <w:color w:val="auto"/>
              </w:rPr>
              <w:t>Statistik</w:t>
            </w:r>
          </w:p>
        </w:tc>
        <w:tc>
          <w:tcPr>
            <w:tcW w:w="3979" w:type="dxa"/>
            <w:gridSpan w:val="2"/>
          </w:tcPr>
          <w:p w:rsidR="000B5318" w:rsidRPr="008D631A" w:rsidRDefault="000B5318" w:rsidP="0096332B">
            <w:pPr>
              <w:ind w:left="0" w:firstLine="0"/>
              <w:jc w:val="center"/>
              <w:cnfStyle w:val="100000000000"/>
              <w:rPr>
                <w:color w:val="auto"/>
              </w:rPr>
            </w:pPr>
            <w:r w:rsidRPr="008D631A">
              <w:rPr>
                <w:color w:val="auto"/>
              </w:rPr>
              <w:t>Nilai</w:t>
            </w:r>
          </w:p>
        </w:tc>
      </w:tr>
      <w:tr w:rsidR="000B5318" w:rsidTr="00645239">
        <w:trPr>
          <w:cnfStyle w:val="000000100000"/>
        </w:trPr>
        <w:tc>
          <w:tcPr>
            <w:cnfStyle w:val="001000000000"/>
            <w:tcW w:w="2121" w:type="dxa"/>
            <w:vMerge/>
          </w:tcPr>
          <w:p w:rsidR="000B5318" w:rsidRPr="008D631A" w:rsidRDefault="000B5318" w:rsidP="0096332B">
            <w:pPr>
              <w:ind w:left="0" w:firstLine="0"/>
              <w:jc w:val="center"/>
              <w:rPr>
                <w:b w:val="0"/>
                <w:color w:val="auto"/>
              </w:rPr>
            </w:pPr>
          </w:p>
        </w:tc>
        <w:tc>
          <w:tcPr>
            <w:tcW w:w="2122" w:type="dxa"/>
            <w:vMerge/>
          </w:tcPr>
          <w:p w:rsidR="000B5318" w:rsidRPr="008D631A" w:rsidRDefault="000B5318" w:rsidP="0096332B">
            <w:pPr>
              <w:ind w:left="0" w:firstLine="0"/>
              <w:jc w:val="center"/>
              <w:cnfStyle w:val="000000100000"/>
              <w:rPr>
                <w:b/>
                <w:color w:val="auto"/>
              </w:rPr>
            </w:pPr>
          </w:p>
        </w:tc>
        <w:tc>
          <w:tcPr>
            <w:tcW w:w="2122" w:type="dxa"/>
          </w:tcPr>
          <w:p w:rsidR="000B5318" w:rsidRPr="008D631A" w:rsidRDefault="000B5318" w:rsidP="0096332B">
            <w:pPr>
              <w:ind w:left="0" w:firstLine="0"/>
              <w:jc w:val="center"/>
              <w:cnfStyle w:val="000000100000"/>
              <w:rPr>
                <w:b/>
                <w:i/>
                <w:color w:val="auto"/>
              </w:rPr>
            </w:pPr>
            <w:r w:rsidRPr="008D631A">
              <w:rPr>
                <w:b/>
                <w:i/>
                <w:color w:val="auto"/>
              </w:rPr>
              <w:t>Pretest</w:t>
            </w:r>
          </w:p>
        </w:tc>
        <w:tc>
          <w:tcPr>
            <w:tcW w:w="1857" w:type="dxa"/>
          </w:tcPr>
          <w:p w:rsidR="000B5318" w:rsidRPr="008D631A" w:rsidRDefault="000B5318" w:rsidP="0096332B">
            <w:pPr>
              <w:ind w:left="0" w:firstLine="0"/>
              <w:jc w:val="center"/>
              <w:cnfStyle w:val="000000100000"/>
              <w:rPr>
                <w:b/>
                <w:i/>
                <w:color w:val="auto"/>
              </w:rPr>
            </w:pPr>
            <w:r w:rsidRPr="008D631A">
              <w:rPr>
                <w:b/>
                <w:i/>
                <w:color w:val="auto"/>
              </w:rPr>
              <w:t>Posttest</w:t>
            </w:r>
          </w:p>
        </w:tc>
      </w:tr>
      <w:tr w:rsidR="000B5318" w:rsidTr="00645239">
        <w:tc>
          <w:tcPr>
            <w:cnfStyle w:val="001000000000"/>
            <w:tcW w:w="2121" w:type="dxa"/>
          </w:tcPr>
          <w:p w:rsidR="000B5318" w:rsidRPr="008D631A" w:rsidRDefault="000B5318" w:rsidP="0096332B">
            <w:pPr>
              <w:ind w:left="0" w:firstLine="0"/>
              <w:jc w:val="center"/>
              <w:rPr>
                <w:b w:val="0"/>
                <w:color w:val="auto"/>
              </w:rPr>
            </w:pPr>
            <w:r w:rsidRPr="008D631A">
              <w:rPr>
                <w:b w:val="0"/>
                <w:color w:val="auto"/>
              </w:rPr>
              <w:t>1</w:t>
            </w:r>
          </w:p>
        </w:tc>
        <w:tc>
          <w:tcPr>
            <w:tcW w:w="2122" w:type="dxa"/>
          </w:tcPr>
          <w:p w:rsidR="000B5318" w:rsidRPr="008D631A" w:rsidRDefault="000B5318" w:rsidP="0096332B">
            <w:pPr>
              <w:ind w:left="0" w:firstLine="0"/>
              <w:cnfStyle w:val="000000000000"/>
              <w:rPr>
                <w:color w:val="auto"/>
              </w:rPr>
            </w:pPr>
            <w:r w:rsidRPr="008D631A">
              <w:rPr>
                <w:color w:val="auto"/>
              </w:rPr>
              <w:t>N</w:t>
            </w:r>
          </w:p>
        </w:tc>
        <w:tc>
          <w:tcPr>
            <w:tcW w:w="2122" w:type="dxa"/>
          </w:tcPr>
          <w:p w:rsidR="000B5318" w:rsidRPr="008D631A" w:rsidRDefault="000B5318" w:rsidP="0096332B">
            <w:pPr>
              <w:ind w:left="0" w:firstLine="0"/>
              <w:jc w:val="center"/>
              <w:cnfStyle w:val="000000000000"/>
              <w:rPr>
                <w:color w:val="auto"/>
              </w:rPr>
            </w:pPr>
            <w:r w:rsidRPr="008D631A">
              <w:rPr>
                <w:color w:val="auto"/>
              </w:rPr>
              <w:t>40</w:t>
            </w:r>
          </w:p>
        </w:tc>
        <w:tc>
          <w:tcPr>
            <w:tcW w:w="1857" w:type="dxa"/>
          </w:tcPr>
          <w:p w:rsidR="000B5318" w:rsidRPr="008D631A" w:rsidRDefault="000B5318" w:rsidP="0096332B">
            <w:pPr>
              <w:ind w:left="0" w:firstLine="0"/>
              <w:jc w:val="center"/>
              <w:cnfStyle w:val="000000000000"/>
              <w:rPr>
                <w:color w:val="auto"/>
              </w:rPr>
            </w:pPr>
            <w:r w:rsidRPr="008D631A">
              <w:rPr>
                <w:color w:val="auto"/>
              </w:rPr>
              <w:t>40</w:t>
            </w:r>
          </w:p>
        </w:tc>
      </w:tr>
      <w:tr w:rsidR="000B5318" w:rsidTr="00645239">
        <w:trPr>
          <w:cnfStyle w:val="000000100000"/>
        </w:trPr>
        <w:tc>
          <w:tcPr>
            <w:cnfStyle w:val="001000000000"/>
            <w:tcW w:w="2121" w:type="dxa"/>
          </w:tcPr>
          <w:p w:rsidR="000B5318" w:rsidRPr="008D631A" w:rsidRDefault="000B5318" w:rsidP="0096332B">
            <w:pPr>
              <w:ind w:left="0" w:firstLine="0"/>
              <w:jc w:val="center"/>
              <w:rPr>
                <w:b w:val="0"/>
                <w:color w:val="auto"/>
              </w:rPr>
            </w:pPr>
            <w:r w:rsidRPr="008D631A">
              <w:rPr>
                <w:b w:val="0"/>
                <w:color w:val="auto"/>
              </w:rPr>
              <w:t>2</w:t>
            </w:r>
          </w:p>
        </w:tc>
        <w:tc>
          <w:tcPr>
            <w:tcW w:w="2122" w:type="dxa"/>
          </w:tcPr>
          <w:p w:rsidR="000B5318" w:rsidRPr="008D631A" w:rsidRDefault="000B5318" w:rsidP="0096332B">
            <w:pPr>
              <w:ind w:left="0" w:firstLine="0"/>
              <w:cnfStyle w:val="000000100000"/>
              <w:rPr>
                <w:color w:val="auto"/>
              </w:rPr>
            </w:pPr>
            <w:r w:rsidRPr="008D631A">
              <w:rPr>
                <w:color w:val="auto"/>
              </w:rPr>
              <w:t>Mean</w:t>
            </w:r>
          </w:p>
        </w:tc>
        <w:tc>
          <w:tcPr>
            <w:tcW w:w="2122" w:type="dxa"/>
          </w:tcPr>
          <w:p w:rsidR="000B5318" w:rsidRPr="008D631A" w:rsidRDefault="00EC68CA" w:rsidP="0096332B">
            <w:pPr>
              <w:ind w:left="0" w:firstLine="0"/>
              <w:jc w:val="center"/>
              <w:cnfStyle w:val="000000100000"/>
              <w:rPr>
                <w:color w:val="auto"/>
              </w:rPr>
            </w:pPr>
            <w:r>
              <w:rPr>
                <w:color w:val="auto"/>
              </w:rPr>
              <w:t>45.1250</w:t>
            </w:r>
          </w:p>
        </w:tc>
        <w:tc>
          <w:tcPr>
            <w:tcW w:w="1857" w:type="dxa"/>
          </w:tcPr>
          <w:p w:rsidR="000B5318" w:rsidRPr="008D631A" w:rsidRDefault="00EC68CA" w:rsidP="0096332B">
            <w:pPr>
              <w:ind w:left="0" w:firstLine="0"/>
              <w:jc w:val="center"/>
              <w:cnfStyle w:val="000000100000"/>
              <w:rPr>
                <w:color w:val="auto"/>
              </w:rPr>
            </w:pPr>
            <w:r>
              <w:rPr>
                <w:color w:val="auto"/>
              </w:rPr>
              <w:t>74.3750</w:t>
            </w:r>
          </w:p>
        </w:tc>
      </w:tr>
      <w:tr w:rsidR="000B5318" w:rsidTr="00645239">
        <w:tc>
          <w:tcPr>
            <w:cnfStyle w:val="001000000000"/>
            <w:tcW w:w="2121" w:type="dxa"/>
          </w:tcPr>
          <w:p w:rsidR="000B5318" w:rsidRPr="008D631A" w:rsidRDefault="000B5318" w:rsidP="0096332B">
            <w:pPr>
              <w:ind w:left="0" w:firstLine="0"/>
              <w:jc w:val="center"/>
              <w:rPr>
                <w:b w:val="0"/>
                <w:color w:val="auto"/>
              </w:rPr>
            </w:pPr>
            <w:r w:rsidRPr="008D631A">
              <w:rPr>
                <w:b w:val="0"/>
                <w:color w:val="auto"/>
              </w:rPr>
              <w:t>3</w:t>
            </w:r>
          </w:p>
        </w:tc>
        <w:tc>
          <w:tcPr>
            <w:tcW w:w="2122" w:type="dxa"/>
          </w:tcPr>
          <w:p w:rsidR="000B5318" w:rsidRPr="008D631A" w:rsidRDefault="000B5318" w:rsidP="0096332B">
            <w:pPr>
              <w:ind w:left="0" w:firstLine="0"/>
              <w:cnfStyle w:val="000000000000"/>
              <w:rPr>
                <w:color w:val="auto"/>
              </w:rPr>
            </w:pPr>
            <w:r w:rsidRPr="008D631A">
              <w:rPr>
                <w:color w:val="auto"/>
              </w:rPr>
              <w:t>Median</w:t>
            </w:r>
          </w:p>
        </w:tc>
        <w:tc>
          <w:tcPr>
            <w:tcW w:w="2122" w:type="dxa"/>
          </w:tcPr>
          <w:p w:rsidR="000B5318" w:rsidRPr="008D631A" w:rsidRDefault="00EC68CA" w:rsidP="0096332B">
            <w:pPr>
              <w:ind w:left="0" w:firstLine="0"/>
              <w:jc w:val="center"/>
              <w:cnfStyle w:val="000000000000"/>
              <w:rPr>
                <w:color w:val="auto"/>
              </w:rPr>
            </w:pPr>
            <w:r>
              <w:rPr>
                <w:color w:val="auto"/>
              </w:rPr>
              <w:t>45</w:t>
            </w:r>
            <w:r w:rsidR="000B5318">
              <w:rPr>
                <w:color w:val="auto"/>
              </w:rPr>
              <w:t>.00</w:t>
            </w:r>
          </w:p>
        </w:tc>
        <w:tc>
          <w:tcPr>
            <w:tcW w:w="1857" w:type="dxa"/>
          </w:tcPr>
          <w:p w:rsidR="000B5318" w:rsidRPr="008D631A" w:rsidRDefault="00EC68CA" w:rsidP="0096332B">
            <w:pPr>
              <w:ind w:left="0" w:firstLine="0"/>
              <w:jc w:val="center"/>
              <w:cnfStyle w:val="000000000000"/>
              <w:rPr>
                <w:color w:val="auto"/>
              </w:rPr>
            </w:pPr>
            <w:r>
              <w:rPr>
                <w:color w:val="auto"/>
              </w:rPr>
              <w:t>7</w:t>
            </w:r>
            <w:r w:rsidR="000B5318" w:rsidRPr="008D631A">
              <w:rPr>
                <w:color w:val="auto"/>
              </w:rPr>
              <w:t>5</w:t>
            </w:r>
            <w:r w:rsidR="000B5318">
              <w:rPr>
                <w:color w:val="auto"/>
              </w:rPr>
              <w:t>.00</w:t>
            </w:r>
          </w:p>
        </w:tc>
      </w:tr>
      <w:tr w:rsidR="000B5318" w:rsidTr="00645239">
        <w:trPr>
          <w:cnfStyle w:val="000000100000"/>
        </w:trPr>
        <w:tc>
          <w:tcPr>
            <w:cnfStyle w:val="001000000000"/>
            <w:tcW w:w="2121" w:type="dxa"/>
          </w:tcPr>
          <w:p w:rsidR="000B5318" w:rsidRPr="008D631A" w:rsidRDefault="000B5318" w:rsidP="0096332B">
            <w:pPr>
              <w:ind w:left="0" w:firstLine="0"/>
              <w:jc w:val="center"/>
              <w:rPr>
                <w:b w:val="0"/>
                <w:color w:val="auto"/>
              </w:rPr>
            </w:pPr>
            <w:r w:rsidRPr="008D631A">
              <w:rPr>
                <w:b w:val="0"/>
                <w:color w:val="auto"/>
              </w:rPr>
              <w:t>4</w:t>
            </w:r>
          </w:p>
        </w:tc>
        <w:tc>
          <w:tcPr>
            <w:tcW w:w="2122" w:type="dxa"/>
          </w:tcPr>
          <w:p w:rsidR="000B5318" w:rsidRPr="008D631A" w:rsidRDefault="000B5318" w:rsidP="0096332B">
            <w:pPr>
              <w:ind w:left="0" w:firstLine="0"/>
              <w:cnfStyle w:val="000000100000"/>
              <w:rPr>
                <w:color w:val="auto"/>
              </w:rPr>
            </w:pPr>
            <w:r w:rsidRPr="008D631A">
              <w:rPr>
                <w:color w:val="auto"/>
              </w:rPr>
              <w:t>Mode</w:t>
            </w:r>
          </w:p>
        </w:tc>
        <w:tc>
          <w:tcPr>
            <w:tcW w:w="2122" w:type="dxa"/>
          </w:tcPr>
          <w:p w:rsidR="000B5318" w:rsidRPr="008D631A" w:rsidRDefault="00EC68CA" w:rsidP="0096332B">
            <w:pPr>
              <w:ind w:left="0" w:firstLine="0"/>
              <w:jc w:val="center"/>
              <w:cnfStyle w:val="000000100000"/>
              <w:rPr>
                <w:color w:val="auto"/>
              </w:rPr>
            </w:pPr>
            <w:r>
              <w:rPr>
                <w:color w:val="auto"/>
              </w:rPr>
              <w:t>20</w:t>
            </w:r>
            <w:r w:rsidR="000B5318">
              <w:rPr>
                <w:color w:val="auto"/>
              </w:rPr>
              <w:t>.00</w:t>
            </w:r>
          </w:p>
        </w:tc>
        <w:tc>
          <w:tcPr>
            <w:tcW w:w="1857" w:type="dxa"/>
          </w:tcPr>
          <w:p w:rsidR="000B5318" w:rsidRPr="008D631A" w:rsidRDefault="00EC68CA" w:rsidP="0096332B">
            <w:pPr>
              <w:ind w:left="0" w:firstLine="0"/>
              <w:jc w:val="center"/>
              <w:cnfStyle w:val="000000100000"/>
              <w:rPr>
                <w:color w:val="auto"/>
              </w:rPr>
            </w:pPr>
            <w:r>
              <w:rPr>
                <w:color w:val="auto"/>
              </w:rPr>
              <w:t>7</w:t>
            </w:r>
            <w:r w:rsidR="000B5318" w:rsidRPr="008D631A">
              <w:rPr>
                <w:color w:val="auto"/>
              </w:rPr>
              <w:t>0</w:t>
            </w:r>
            <w:r w:rsidR="000B5318">
              <w:rPr>
                <w:color w:val="auto"/>
              </w:rPr>
              <w:t>.00</w:t>
            </w:r>
          </w:p>
        </w:tc>
      </w:tr>
      <w:tr w:rsidR="000B5318" w:rsidTr="00645239">
        <w:tc>
          <w:tcPr>
            <w:cnfStyle w:val="001000000000"/>
            <w:tcW w:w="2121" w:type="dxa"/>
          </w:tcPr>
          <w:p w:rsidR="000B5318" w:rsidRPr="008D631A" w:rsidRDefault="000B5318" w:rsidP="0096332B">
            <w:pPr>
              <w:ind w:left="0" w:firstLine="0"/>
              <w:jc w:val="center"/>
              <w:rPr>
                <w:b w:val="0"/>
                <w:color w:val="auto"/>
              </w:rPr>
            </w:pPr>
            <w:r w:rsidRPr="008D631A">
              <w:rPr>
                <w:b w:val="0"/>
                <w:color w:val="auto"/>
              </w:rPr>
              <w:t>5</w:t>
            </w:r>
          </w:p>
        </w:tc>
        <w:tc>
          <w:tcPr>
            <w:tcW w:w="2122" w:type="dxa"/>
          </w:tcPr>
          <w:p w:rsidR="000B5318" w:rsidRPr="008D631A" w:rsidRDefault="000B5318" w:rsidP="0096332B">
            <w:pPr>
              <w:ind w:left="0" w:firstLine="0"/>
              <w:cnfStyle w:val="000000000000"/>
              <w:rPr>
                <w:color w:val="auto"/>
              </w:rPr>
            </w:pPr>
            <w:r w:rsidRPr="008D631A">
              <w:rPr>
                <w:color w:val="auto"/>
              </w:rPr>
              <w:t>Std. Deviation</w:t>
            </w:r>
          </w:p>
        </w:tc>
        <w:tc>
          <w:tcPr>
            <w:tcW w:w="2122" w:type="dxa"/>
          </w:tcPr>
          <w:p w:rsidR="000B5318" w:rsidRPr="008D631A" w:rsidRDefault="000B5318" w:rsidP="0096332B">
            <w:pPr>
              <w:ind w:left="0" w:firstLine="0"/>
              <w:jc w:val="center"/>
              <w:cnfStyle w:val="000000000000"/>
              <w:rPr>
                <w:color w:val="auto"/>
              </w:rPr>
            </w:pPr>
            <w:r w:rsidRPr="008D631A">
              <w:rPr>
                <w:color w:val="auto"/>
              </w:rPr>
              <w:t>1</w:t>
            </w:r>
            <w:r w:rsidR="00EC68CA">
              <w:rPr>
                <w:color w:val="auto"/>
              </w:rPr>
              <w:t>6.15182</w:t>
            </w:r>
          </w:p>
        </w:tc>
        <w:tc>
          <w:tcPr>
            <w:tcW w:w="1857" w:type="dxa"/>
          </w:tcPr>
          <w:p w:rsidR="000B5318" w:rsidRPr="008D631A" w:rsidRDefault="00EC68CA" w:rsidP="0096332B">
            <w:pPr>
              <w:ind w:left="0" w:firstLine="0"/>
              <w:jc w:val="center"/>
              <w:cnfStyle w:val="000000000000"/>
              <w:rPr>
                <w:color w:val="auto"/>
              </w:rPr>
            </w:pPr>
            <w:r>
              <w:rPr>
                <w:color w:val="auto"/>
              </w:rPr>
              <w:t>9.07148</w:t>
            </w:r>
          </w:p>
        </w:tc>
      </w:tr>
      <w:tr w:rsidR="000B5318" w:rsidTr="00645239">
        <w:trPr>
          <w:cnfStyle w:val="000000100000"/>
        </w:trPr>
        <w:tc>
          <w:tcPr>
            <w:cnfStyle w:val="001000000000"/>
            <w:tcW w:w="2121" w:type="dxa"/>
          </w:tcPr>
          <w:p w:rsidR="000B5318" w:rsidRPr="008D631A" w:rsidRDefault="000B5318" w:rsidP="0096332B">
            <w:pPr>
              <w:ind w:left="0" w:firstLine="0"/>
              <w:jc w:val="center"/>
              <w:rPr>
                <w:b w:val="0"/>
                <w:color w:val="auto"/>
              </w:rPr>
            </w:pPr>
            <w:r w:rsidRPr="008D631A">
              <w:rPr>
                <w:b w:val="0"/>
                <w:color w:val="auto"/>
              </w:rPr>
              <w:t>6</w:t>
            </w:r>
          </w:p>
        </w:tc>
        <w:tc>
          <w:tcPr>
            <w:tcW w:w="2122" w:type="dxa"/>
          </w:tcPr>
          <w:p w:rsidR="000B5318" w:rsidRPr="008D631A" w:rsidRDefault="000B5318" w:rsidP="0096332B">
            <w:pPr>
              <w:ind w:left="0" w:firstLine="0"/>
              <w:cnfStyle w:val="000000100000"/>
              <w:rPr>
                <w:color w:val="auto"/>
              </w:rPr>
            </w:pPr>
            <w:r w:rsidRPr="008D631A">
              <w:rPr>
                <w:color w:val="auto"/>
              </w:rPr>
              <w:t>Range</w:t>
            </w:r>
          </w:p>
        </w:tc>
        <w:tc>
          <w:tcPr>
            <w:tcW w:w="2122" w:type="dxa"/>
          </w:tcPr>
          <w:p w:rsidR="000B5318" w:rsidRPr="008D631A" w:rsidRDefault="000B5318" w:rsidP="0096332B">
            <w:pPr>
              <w:ind w:left="0" w:firstLine="0"/>
              <w:jc w:val="center"/>
              <w:cnfStyle w:val="000000100000"/>
              <w:rPr>
                <w:color w:val="auto"/>
              </w:rPr>
            </w:pPr>
            <w:r w:rsidRPr="008D631A">
              <w:rPr>
                <w:color w:val="auto"/>
              </w:rPr>
              <w:t>50</w:t>
            </w:r>
            <w:r>
              <w:rPr>
                <w:color w:val="auto"/>
              </w:rPr>
              <w:t>.00</w:t>
            </w:r>
          </w:p>
        </w:tc>
        <w:tc>
          <w:tcPr>
            <w:tcW w:w="1857" w:type="dxa"/>
          </w:tcPr>
          <w:p w:rsidR="000B5318" w:rsidRPr="008D631A" w:rsidRDefault="00EC68CA" w:rsidP="0096332B">
            <w:pPr>
              <w:ind w:left="0" w:firstLine="0"/>
              <w:jc w:val="center"/>
              <w:cnfStyle w:val="000000100000"/>
              <w:rPr>
                <w:color w:val="auto"/>
              </w:rPr>
            </w:pPr>
            <w:r>
              <w:rPr>
                <w:color w:val="auto"/>
              </w:rPr>
              <w:t>30</w:t>
            </w:r>
            <w:r w:rsidR="000B5318">
              <w:rPr>
                <w:color w:val="auto"/>
              </w:rPr>
              <w:t>.00</w:t>
            </w:r>
          </w:p>
        </w:tc>
      </w:tr>
      <w:tr w:rsidR="000B5318" w:rsidTr="00645239">
        <w:tc>
          <w:tcPr>
            <w:cnfStyle w:val="001000000000"/>
            <w:tcW w:w="2121" w:type="dxa"/>
          </w:tcPr>
          <w:p w:rsidR="000B5318" w:rsidRPr="008D631A" w:rsidRDefault="000B5318" w:rsidP="0096332B">
            <w:pPr>
              <w:ind w:left="0" w:firstLine="0"/>
              <w:jc w:val="center"/>
              <w:rPr>
                <w:b w:val="0"/>
                <w:color w:val="auto"/>
              </w:rPr>
            </w:pPr>
            <w:r w:rsidRPr="008D631A">
              <w:rPr>
                <w:b w:val="0"/>
                <w:color w:val="auto"/>
              </w:rPr>
              <w:t>7</w:t>
            </w:r>
          </w:p>
        </w:tc>
        <w:tc>
          <w:tcPr>
            <w:tcW w:w="2122" w:type="dxa"/>
          </w:tcPr>
          <w:p w:rsidR="000B5318" w:rsidRPr="008D631A" w:rsidRDefault="000B5318" w:rsidP="0096332B">
            <w:pPr>
              <w:ind w:left="0" w:firstLine="0"/>
              <w:cnfStyle w:val="000000000000"/>
              <w:rPr>
                <w:color w:val="auto"/>
              </w:rPr>
            </w:pPr>
            <w:r w:rsidRPr="008D631A">
              <w:rPr>
                <w:color w:val="auto"/>
              </w:rPr>
              <w:t>Minimum</w:t>
            </w:r>
          </w:p>
        </w:tc>
        <w:tc>
          <w:tcPr>
            <w:tcW w:w="2122" w:type="dxa"/>
          </w:tcPr>
          <w:p w:rsidR="000B5318" w:rsidRPr="008D631A" w:rsidRDefault="000B5318" w:rsidP="0096332B">
            <w:pPr>
              <w:ind w:left="0" w:firstLine="0"/>
              <w:jc w:val="center"/>
              <w:cnfStyle w:val="000000000000"/>
              <w:rPr>
                <w:color w:val="auto"/>
              </w:rPr>
            </w:pPr>
            <w:r w:rsidRPr="008D631A">
              <w:rPr>
                <w:color w:val="auto"/>
              </w:rPr>
              <w:t>20</w:t>
            </w:r>
            <w:r>
              <w:rPr>
                <w:color w:val="auto"/>
              </w:rPr>
              <w:t>.00</w:t>
            </w:r>
          </w:p>
        </w:tc>
        <w:tc>
          <w:tcPr>
            <w:tcW w:w="1857" w:type="dxa"/>
          </w:tcPr>
          <w:p w:rsidR="000B5318" w:rsidRPr="008D631A" w:rsidRDefault="00EC68CA" w:rsidP="0096332B">
            <w:pPr>
              <w:ind w:left="0" w:firstLine="0"/>
              <w:jc w:val="center"/>
              <w:cnfStyle w:val="000000000000"/>
              <w:rPr>
                <w:color w:val="auto"/>
              </w:rPr>
            </w:pPr>
            <w:r>
              <w:rPr>
                <w:color w:val="auto"/>
              </w:rPr>
              <w:t>6</w:t>
            </w:r>
            <w:r w:rsidR="000B5318" w:rsidRPr="008D631A">
              <w:rPr>
                <w:color w:val="auto"/>
              </w:rPr>
              <w:t>0</w:t>
            </w:r>
            <w:r w:rsidR="000B5318">
              <w:rPr>
                <w:color w:val="auto"/>
              </w:rPr>
              <w:t>.00</w:t>
            </w:r>
          </w:p>
        </w:tc>
      </w:tr>
      <w:tr w:rsidR="000B5318" w:rsidTr="00645239">
        <w:trPr>
          <w:cnfStyle w:val="000000100000"/>
        </w:trPr>
        <w:tc>
          <w:tcPr>
            <w:cnfStyle w:val="001000000000"/>
            <w:tcW w:w="2121" w:type="dxa"/>
          </w:tcPr>
          <w:p w:rsidR="000B5318" w:rsidRPr="008D631A" w:rsidRDefault="000B5318" w:rsidP="0096332B">
            <w:pPr>
              <w:ind w:left="0" w:firstLine="0"/>
              <w:jc w:val="center"/>
              <w:rPr>
                <w:b w:val="0"/>
                <w:color w:val="auto"/>
              </w:rPr>
            </w:pPr>
            <w:r w:rsidRPr="008D631A">
              <w:rPr>
                <w:b w:val="0"/>
                <w:color w:val="auto"/>
              </w:rPr>
              <w:t>8</w:t>
            </w:r>
          </w:p>
        </w:tc>
        <w:tc>
          <w:tcPr>
            <w:tcW w:w="2122" w:type="dxa"/>
          </w:tcPr>
          <w:p w:rsidR="000B5318" w:rsidRPr="008D631A" w:rsidRDefault="000B5318" w:rsidP="0096332B">
            <w:pPr>
              <w:ind w:left="0" w:firstLine="0"/>
              <w:cnfStyle w:val="000000100000"/>
              <w:rPr>
                <w:color w:val="auto"/>
              </w:rPr>
            </w:pPr>
            <w:r w:rsidRPr="008D631A">
              <w:rPr>
                <w:color w:val="auto"/>
              </w:rPr>
              <w:t>Maximum</w:t>
            </w:r>
          </w:p>
        </w:tc>
        <w:tc>
          <w:tcPr>
            <w:tcW w:w="2122" w:type="dxa"/>
          </w:tcPr>
          <w:p w:rsidR="000B5318" w:rsidRPr="008D631A" w:rsidRDefault="000B5318" w:rsidP="0096332B">
            <w:pPr>
              <w:ind w:left="0" w:firstLine="0"/>
              <w:jc w:val="center"/>
              <w:cnfStyle w:val="000000100000"/>
              <w:rPr>
                <w:color w:val="auto"/>
              </w:rPr>
            </w:pPr>
            <w:r w:rsidRPr="008D631A">
              <w:rPr>
                <w:color w:val="auto"/>
              </w:rPr>
              <w:t>70</w:t>
            </w:r>
            <w:r>
              <w:rPr>
                <w:color w:val="auto"/>
              </w:rPr>
              <w:t>.00</w:t>
            </w:r>
          </w:p>
        </w:tc>
        <w:tc>
          <w:tcPr>
            <w:tcW w:w="1857" w:type="dxa"/>
          </w:tcPr>
          <w:p w:rsidR="000B5318" w:rsidRPr="008D631A" w:rsidRDefault="00EC68CA" w:rsidP="0096332B">
            <w:pPr>
              <w:ind w:left="0" w:firstLine="0"/>
              <w:jc w:val="center"/>
              <w:cnfStyle w:val="000000100000"/>
              <w:rPr>
                <w:color w:val="auto"/>
              </w:rPr>
            </w:pPr>
            <w:r>
              <w:rPr>
                <w:color w:val="auto"/>
              </w:rPr>
              <w:t>90</w:t>
            </w:r>
            <w:r w:rsidR="000B5318">
              <w:rPr>
                <w:color w:val="auto"/>
              </w:rPr>
              <w:t>.00</w:t>
            </w:r>
          </w:p>
        </w:tc>
      </w:tr>
    </w:tbl>
    <w:p w:rsidR="00BC1064" w:rsidRDefault="00B36601" w:rsidP="00B36601">
      <w:pPr>
        <w:ind w:left="0" w:firstLine="0"/>
        <w:rPr>
          <w:i/>
          <w:iCs/>
          <w:color w:val="000000" w:themeColor="text1"/>
        </w:rPr>
      </w:pPr>
      <w:r w:rsidRPr="00EC1FE3">
        <w:rPr>
          <w:color w:val="000000" w:themeColor="text1"/>
          <w:lang w:val="id-ID"/>
        </w:rPr>
        <w:t xml:space="preserve">Sumber: </w:t>
      </w:r>
      <w:r w:rsidRPr="00EC1FE3">
        <w:rPr>
          <w:i/>
          <w:iCs/>
          <w:color w:val="000000" w:themeColor="text1"/>
          <w:lang w:val="id-ID"/>
        </w:rPr>
        <w:t>IBM SPSS Statistics version 20</w:t>
      </w:r>
    </w:p>
    <w:p w:rsidR="00B36601" w:rsidRPr="00B36601" w:rsidRDefault="00B36601" w:rsidP="00B36601">
      <w:pPr>
        <w:ind w:left="0" w:firstLine="0"/>
      </w:pPr>
    </w:p>
    <w:p w:rsidR="00E54835" w:rsidRPr="00445E85" w:rsidRDefault="00E54835" w:rsidP="00E54835">
      <w:pPr>
        <w:spacing w:line="480" w:lineRule="auto"/>
        <w:ind w:left="0" w:firstLine="720"/>
      </w:pPr>
      <w:r w:rsidRPr="00A32F59">
        <w:t>Berdasarkan data pada tabel analisis statistik deskriptif d</w:t>
      </w:r>
      <w:r>
        <w:t xml:space="preserve">i atas, </w:t>
      </w:r>
      <w:r w:rsidRPr="00A32F59">
        <w:t>hasil belaj</w:t>
      </w:r>
      <w:r>
        <w:t xml:space="preserve">ar siswa pada mata pelajaran matematika di </w:t>
      </w:r>
      <w:r w:rsidRPr="00A32F59">
        <w:t xml:space="preserve">SD </w:t>
      </w:r>
      <w:r>
        <w:t xml:space="preserve">Inpres Unggulan BTN Pemda Kecamatan Rappocini Kota Makassar dengan penerapan pemberian </w:t>
      </w:r>
      <w:r>
        <w:rPr>
          <w:i/>
        </w:rPr>
        <w:t xml:space="preserve">reward </w:t>
      </w:r>
      <w:r w:rsidRPr="008A63F4">
        <w:t>dan</w:t>
      </w:r>
      <w:r>
        <w:rPr>
          <w:i/>
        </w:rPr>
        <w:t xml:space="preserve"> punishment </w:t>
      </w:r>
      <w:r w:rsidRPr="00A32F59">
        <w:t xml:space="preserve">pada kelas eksperimen menunjukkan bahwa ukuran sampel sebanyak </w:t>
      </w:r>
      <w:r>
        <w:t>40</w:t>
      </w:r>
      <w:r w:rsidRPr="00A32F59">
        <w:t xml:space="preserve"> siswa</w:t>
      </w:r>
      <w:r>
        <w:t xml:space="preserve"> baik pada saat pemberian </w:t>
      </w:r>
      <w:r w:rsidRPr="004F461C">
        <w:rPr>
          <w:i/>
        </w:rPr>
        <w:t>pretest</w:t>
      </w:r>
      <w:r>
        <w:t xml:space="preserve"> maupun pada saat pemberian </w:t>
      </w:r>
      <w:r w:rsidRPr="004F461C">
        <w:rPr>
          <w:i/>
        </w:rPr>
        <w:t>posttest</w:t>
      </w:r>
      <w:r>
        <w:t>. Nilai rata-rata (</w:t>
      </w:r>
      <w:r w:rsidRPr="004F461C">
        <w:rPr>
          <w:i/>
        </w:rPr>
        <w:t>mean</w:t>
      </w:r>
      <w:r>
        <w:t>)</w:t>
      </w:r>
      <w:r w:rsidRPr="00A32F59">
        <w:t xml:space="preserve"> </w:t>
      </w:r>
      <w:r w:rsidRPr="004F461C">
        <w:rPr>
          <w:i/>
        </w:rPr>
        <w:t>pretest</w:t>
      </w:r>
      <w:r>
        <w:t xml:space="preserve"> hasil belajar matematika siswa kelas kontrol adalah 45,</w:t>
      </w:r>
      <w:r w:rsidR="00073D2C">
        <w:t>13</w:t>
      </w:r>
      <w:r>
        <w:t xml:space="preserve"> namun setelah mendapat </w:t>
      </w:r>
      <w:r w:rsidRPr="004F461C">
        <w:rPr>
          <w:i/>
        </w:rPr>
        <w:t>treatment</w:t>
      </w:r>
      <w:r w:rsidR="00073D2C">
        <w:t xml:space="preserve"> berupa pembelajaran konvensional </w:t>
      </w:r>
      <w:r>
        <w:t>nilai rata- ra</w:t>
      </w:r>
      <w:r w:rsidR="00073D2C">
        <w:t>ta siswa meningkat menjadi 74,38</w:t>
      </w:r>
      <w:r>
        <w:t xml:space="preserve">. </w:t>
      </w:r>
      <w:r w:rsidRPr="004D5A87">
        <w:rPr>
          <w:i/>
        </w:rPr>
        <w:t>Median</w:t>
      </w:r>
      <w:r>
        <w:t xml:space="preserve"> </w:t>
      </w:r>
      <w:r w:rsidRPr="004D5A87">
        <w:rPr>
          <w:i/>
        </w:rPr>
        <w:t xml:space="preserve">pretest </w:t>
      </w:r>
      <w:r>
        <w:t xml:space="preserve">yaitu </w:t>
      </w:r>
      <w:r w:rsidRPr="00A32F59">
        <w:t>nilai</w:t>
      </w:r>
      <w:r>
        <w:t xml:space="preserve"> tengah hasil </w:t>
      </w:r>
      <w:r w:rsidRPr="00E12478">
        <w:rPr>
          <w:i/>
        </w:rPr>
        <w:t>prestest</w:t>
      </w:r>
      <w:r>
        <w:t xml:space="preserve"> setelah diurutkan mulai dari nilai yang terendah ke nil</w:t>
      </w:r>
      <w:r w:rsidR="00073D2C">
        <w:t>ai yang tertinggi adalah 45,00</w:t>
      </w:r>
      <w:r>
        <w:t xml:space="preserve">. Sedangkan </w:t>
      </w:r>
      <w:r w:rsidRPr="00E12478">
        <w:rPr>
          <w:i/>
        </w:rPr>
        <w:t>median</w:t>
      </w:r>
      <w:r>
        <w:t xml:space="preserve"> </w:t>
      </w:r>
      <w:r w:rsidRPr="00E12478">
        <w:rPr>
          <w:i/>
        </w:rPr>
        <w:t>posttest</w:t>
      </w:r>
      <w:r>
        <w:t xml:space="preserve"> hasil b</w:t>
      </w:r>
      <w:r w:rsidR="00073D2C">
        <w:t>elajar matematika siswa adalah 7</w:t>
      </w:r>
      <w:r>
        <w:t xml:space="preserve">5,00. Dari tabel dapat pula diketahui bahwa modus dari keseluruhan data </w:t>
      </w:r>
      <w:r w:rsidRPr="00445E85">
        <w:rPr>
          <w:i/>
        </w:rPr>
        <w:t>pretest</w:t>
      </w:r>
      <w:r w:rsidR="00073D2C">
        <w:t xml:space="preserve"> yaitu 20,00 dan 7</w:t>
      </w:r>
      <w:r>
        <w:t xml:space="preserve">0,00 pada </w:t>
      </w:r>
      <w:r w:rsidRPr="00445E85">
        <w:rPr>
          <w:i/>
        </w:rPr>
        <w:t>posttest</w:t>
      </w:r>
      <w:r>
        <w:rPr>
          <w:i/>
        </w:rPr>
        <w:t xml:space="preserve">, </w:t>
      </w:r>
      <w:r>
        <w:t xml:space="preserve">artinya nilai tersebut memiliki frekuensi terbanyak yang diperoleh siswa. </w:t>
      </w:r>
      <w:r w:rsidR="008B7A82">
        <w:t xml:space="preserve">Standar deviasi hasil belajar matematika siswa pada </w:t>
      </w:r>
      <w:r w:rsidR="008B7A82" w:rsidRPr="00445E85">
        <w:rPr>
          <w:i/>
        </w:rPr>
        <w:t xml:space="preserve">pretest </w:t>
      </w:r>
      <w:r w:rsidR="008B7A82">
        <w:t xml:space="preserve">menunjukkan 16,15 dan menjadi lebih baik pada </w:t>
      </w:r>
      <w:r w:rsidR="008B7A82" w:rsidRPr="00445E85">
        <w:rPr>
          <w:i/>
        </w:rPr>
        <w:t>posttest</w:t>
      </w:r>
      <w:r w:rsidR="008B7A82">
        <w:rPr>
          <w:i/>
        </w:rPr>
        <w:t xml:space="preserve"> </w:t>
      </w:r>
      <w:r w:rsidR="008B7A82">
        <w:t>dengan hasil 9,07</w:t>
      </w:r>
      <w:r w:rsidR="008B7A82" w:rsidRPr="00445E85">
        <w:rPr>
          <w:i/>
        </w:rPr>
        <w:t>,</w:t>
      </w:r>
      <w:r w:rsidR="008B7A82">
        <w:t xml:space="preserve"> hal ini menunjukkan bahwa hasil belajar matematika siswa sangat bervariasi pada </w:t>
      </w:r>
      <w:r w:rsidR="008B7A82" w:rsidRPr="002209AB">
        <w:rPr>
          <w:i/>
        </w:rPr>
        <w:t>pretest</w:t>
      </w:r>
      <w:r w:rsidR="008B7A82">
        <w:t xml:space="preserve"> karena nilai sebarannya menjauhi 0 dan hasil belajar matematika siswa pada </w:t>
      </w:r>
      <w:r w:rsidR="008B7A82" w:rsidRPr="002209AB">
        <w:rPr>
          <w:i/>
        </w:rPr>
        <w:t>posttest</w:t>
      </w:r>
      <w:r w:rsidR="008B7A82">
        <w:t xml:space="preserve"> menjadi lebih baik karena tidak terlalu bervariasi dengan nilai sebaran yang mendekati 0</w:t>
      </w:r>
      <w:r>
        <w:t xml:space="preserve">. </w:t>
      </w:r>
      <w:r w:rsidRPr="00445E85">
        <w:rPr>
          <w:i/>
        </w:rPr>
        <w:t>Range</w:t>
      </w:r>
      <w:r>
        <w:t xml:space="preserve"> atau selisih nilai tertinggi dan terendah yang diperoleh siswa pada </w:t>
      </w:r>
      <w:r w:rsidRPr="00614E62">
        <w:rPr>
          <w:i/>
        </w:rPr>
        <w:t>pretest</w:t>
      </w:r>
      <w:r w:rsidR="00073D2C">
        <w:t xml:space="preserve"> yaitu 50,00 dan 30</w:t>
      </w:r>
      <w:r>
        <w:t xml:space="preserve">,00 pada </w:t>
      </w:r>
      <w:r w:rsidRPr="00614E62">
        <w:rPr>
          <w:i/>
        </w:rPr>
        <w:t>posttest</w:t>
      </w:r>
      <w:r>
        <w:t xml:space="preserve">. Nilai terendah pada </w:t>
      </w:r>
      <w:r w:rsidRPr="00614E62">
        <w:rPr>
          <w:i/>
        </w:rPr>
        <w:t>pretest</w:t>
      </w:r>
      <w:r>
        <w:t xml:space="preserve"> yaitu 20,00 dan pada </w:t>
      </w:r>
      <w:r w:rsidRPr="00614E62">
        <w:rPr>
          <w:i/>
        </w:rPr>
        <w:t xml:space="preserve">posttest </w:t>
      </w:r>
      <w:r w:rsidR="00073D2C">
        <w:t>yaitu 6</w:t>
      </w:r>
      <w:r>
        <w:t xml:space="preserve">0,00. Sedangkan nilai tertinggi yang diperoleh siswa pada </w:t>
      </w:r>
      <w:r w:rsidRPr="00614E62">
        <w:rPr>
          <w:i/>
        </w:rPr>
        <w:t>pretest</w:t>
      </w:r>
      <w:r>
        <w:t xml:space="preserve"> yaitu 70,00 dan meningkat pada </w:t>
      </w:r>
      <w:r w:rsidRPr="00614E62">
        <w:rPr>
          <w:i/>
        </w:rPr>
        <w:t xml:space="preserve">posttest </w:t>
      </w:r>
      <w:r w:rsidR="00073D2C">
        <w:t>menjadi 90</w:t>
      </w:r>
      <w:r>
        <w:t>,00.</w:t>
      </w:r>
    </w:p>
    <w:p w:rsidR="00EC68CA" w:rsidRDefault="00EC68CA" w:rsidP="00EC68CA">
      <w:pPr>
        <w:spacing w:line="480" w:lineRule="auto"/>
        <w:ind w:left="0" w:firstLine="720"/>
      </w:pPr>
      <w:r w:rsidRPr="002872AA">
        <w:t>Analisis sta</w:t>
      </w:r>
      <w:r w:rsidR="00913FA7">
        <w:t>tistik untuk kelompok kontrol</w:t>
      </w:r>
      <w:r w:rsidRPr="002872AA">
        <w:t xml:space="preserve"> </w:t>
      </w:r>
      <w:r>
        <w:t xml:space="preserve">setelah diberikan </w:t>
      </w:r>
      <w:r w:rsidRPr="005627C6">
        <w:rPr>
          <w:i/>
        </w:rPr>
        <w:t>pretest</w:t>
      </w:r>
      <w:r>
        <w:t xml:space="preserve"> dan </w:t>
      </w:r>
      <w:r w:rsidRPr="005627C6">
        <w:rPr>
          <w:i/>
        </w:rPr>
        <w:t>posttest</w:t>
      </w:r>
      <w:r>
        <w:t xml:space="preserve"> </w:t>
      </w:r>
      <w:r w:rsidRPr="002872AA">
        <w:t>dikelompokkan kedalam lima kategori tingkat hasil belajar siswa yaitu kategori sangat baik (SB), baik (B), cukup (C), kurang (K) dan sangat kurang (K) maka disajikan dalam bentuk tabel distribusi frekuensi dan persentase seperti</w:t>
      </w:r>
      <w:r>
        <w:t xml:space="preserve"> yang ditunjukkan pada tabel 4.4</w:t>
      </w:r>
      <w:r w:rsidRPr="002872AA">
        <w:t xml:space="preserve">  berikut ini:</w:t>
      </w:r>
    </w:p>
    <w:p w:rsidR="00EC68CA" w:rsidRDefault="00073D2C" w:rsidP="00EC68CA">
      <w:pPr>
        <w:ind w:left="993" w:hanging="993"/>
      </w:pPr>
      <w:r>
        <w:t>Tabel 4.6</w:t>
      </w:r>
      <w:r w:rsidR="00EC68CA">
        <w:t xml:space="preserve"> </w:t>
      </w:r>
      <w:r w:rsidR="00EC68CA" w:rsidRPr="002872AA">
        <w:rPr>
          <w:bCs/>
          <w:lang w:val="sv-SE"/>
        </w:rPr>
        <w:t xml:space="preserve">Data </w:t>
      </w:r>
      <w:r w:rsidR="00EC68CA">
        <w:t>Distribusi F</w:t>
      </w:r>
      <w:r w:rsidR="00EC68CA" w:rsidRPr="002872AA">
        <w:t>rekuensi</w:t>
      </w:r>
      <w:r w:rsidR="00EC68CA">
        <w:rPr>
          <w:lang w:val="sv-SE"/>
        </w:rPr>
        <w:t xml:space="preserve"> Nilai </w:t>
      </w:r>
      <w:r w:rsidR="00EC68CA">
        <w:rPr>
          <w:i/>
          <w:lang w:val="sv-SE"/>
        </w:rPr>
        <w:t>P</w:t>
      </w:r>
      <w:r w:rsidR="00EC68CA" w:rsidRPr="002872AA">
        <w:rPr>
          <w:i/>
          <w:lang w:val="sv-SE"/>
        </w:rPr>
        <w:t>retest</w:t>
      </w:r>
      <w:r w:rsidR="00EC68CA" w:rsidRPr="002872AA">
        <w:rPr>
          <w:lang w:val="sv-SE"/>
        </w:rPr>
        <w:t xml:space="preserve"> </w:t>
      </w:r>
      <w:r w:rsidR="00EC68CA">
        <w:rPr>
          <w:lang w:val="sv-SE"/>
        </w:rPr>
        <w:t xml:space="preserve">dan </w:t>
      </w:r>
      <w:r w:rsidR="00EC68CA">
        <w:rPr>
          <w:i/>
          <w:lang w:val="sv-SE"/>
        </w:rPr>
        <w:t>P</w:t>
      </w:r>
      <w:r w:rsidR="00EC68CA" w:rsidRPr="005627C6">
        <w:rPr>
          <w:i/>
          <w:lang w:val="sv-SE"/>
        </w:rPr>
        <w:t>osttest</w:t>
      </w:r>
      <w:r w:rsidR="00EC68CA">
        <w:rPr>
          <w:lang w:val="sv-SE"/>
        </w:rPr>
        <w:t xml:space="preserve"> Hasil B</w:t>
      </w:r>
      <w:r w:rsidR="00EC68CA" w:rsidRPr="002872AA">
        <w:rPr>
          <w:lang w:val="sv-SE"/>
        </w:rPr>
        <w:t>elaj</w:t>
      </w:r>
      <w:r w:rsidR="00EC68CA">
        <w:rPr>
          <w:lang w:val="sv-SE"/>
        </w:rPr>
        <w:t xml:space="preserve">ar Siswa Pada Mata Pelajaran </w:t>
      </w:r>
      <w:r w:rsidR="00EC68CA">
        <w:t>Matematika</w:t>
      </w:r>
      <w:r w:rsidR="00EC68CA" w:rsidRPr="002872AA">
        <w:t xml:space="preserve"> </w:t>
      </w:r>
      <w:r w:rsidR="00EC68CA">
        <w:t>Pa</w:t>
      </w:r>
      <w:r w:rsidR="00913FA7">
        <w:t>da Kelas Kontrol</w:t>
      </w:r>
      <w:r w:rsidR="00EC68CA" w:rsidRPr="002872AA">
        <w:t>.</w:t>
      </w:r>
    </w:p>
    <w:p w:rsidR="00913FA7" w:rsidRDefault="00913FA7" w:rsidP="00EC68CA">
      <w:pPr>
        <w:ind w:left="993" w:hanging="993"/>
      </w:pPr>
    </w:p>
    <w:tbl>
      <w:tblPr>
        <w:tblStyle w:val="LightShading1"/>
        <w:tblW w:w="8268" w:type="dxa"/>
        <w:tblLook w:val="04A0"/>
      </w:tblPr>
      <w:tblGrid>
        <w:gridCol w:w="1526"/>
        <w:gridCol w:w="1354"/>
        <w:gridCol w:w="1358"/>
        <w:gridCol w:w="1362"/>
        <w:gridCol w:w="1359"/>
        <w:gridCol w:w="1309"/>
      </w:tblGrid>
      <w:tr w:rsidR="00913FA7" w:rsidRPr="00416D79" w:rsidTr="009B0280">
        <w:trPr>
          <w:cnfStyle w:val="100000000000"/>
        </w:trPr>
        <w:tc>
          <w:tcPr>
            <w:cnfStyle w:val="001000000000"/>
            <w:tcW w:w="1526" w:type="dxa"/>
            <w:vMerge w:val="restart"/>
          </w:tcPr>
          <w:p w:rsidR="00913FA7" w:rsidRPr="00416D79" w:rsidRDefault="00913FA7" w:rsidP="0096332B">
            <w:pPr>
              <w:ind w:left="0" w:firstLine="0"/>
              <w:jc w:val="center"/>
              <w:rPr>
                <w:color w:val="auto"/>
              </w:rPr>
            </w:pPr>
            <w:r w:rsidRPr="00416D79">
              <w:rPr>
                <w:color w:val="auto"/>
              </w:rPr>
              <w:t>Nilai</w:t>
            </w:r>
          </w:p>
        </w:tc>
        <w:tc>
          <w:tcPr>
            <w:tcW w:w="1354" w:type="dxa"/>
            <w:vMerge w:val="restart"/>
          </w:tcPr>
          <w:p w:rsidR="00913FA7" w:rsidRPr="00416D79" w:rsidRDefault="00913FA7" w:rsidP="0096332B">
            <w:pPr>
              <w:ind w:left="0" w:firstLine="0"/>
              <w:jc w:val="center"/>
              <w:cnfStyle w:val="100000000000"/>
              <w:rPr>
                <w:color w:val="auto"/>
              </w:rPr>
            </w:pPr>
            <w:r w:rsidRPr="00416D79">
              <w:rPr>
                <w:color w:val="auto"/>
              </w:rPr>
              <w:t>Kategori</w:t>
            </w:r>
          </w:p>
        </w:tc>
        <w:tc>
          <w:tcPr>
            <w:tcW w:w="2720" w:type="dxa"/>
            <w:gridSpan w:val="2"/>
          </w:tcPr>
          <w:p w:rsidR="00913FA7" w:rsidRPr="00416D79" w:rsidRDefault="00913FA7" w:rsidP="0096332B">
            <w:pPr>
              <w:ind w:left="0" w:firstLine="0"/>
              <w:jc w:val="center"/>
              <w:cnfStyle w:val="100000000000"/>
              <w:rPr>
                <w:i/>
                <w:color w:val="auto"/>
              </w:rPr>
            </w:pPr>
            <w:r w:rsidRPr="00416D79">
              <w:rPr>
                <w:i/>
                <w:color w:val="auto"/>
              </w:rPr>
              <w:t>Pretest</w:t>
            </w:r>
          </w:p>
        </w:tc>
        <w:tc>
          <w:tcPr>
            <w:tcW w:w="2668" w:type="dxa"/>
            <w:gridSpan w:val="2"/>
          </w:tcPr>
          <w:p w:rsidR="00913FA7" w:rsidRPr="00416D79" w:rsidRDefault="00913FA7" w:rsidP="0096332B">
            <w:pPr>
              <w:ind w:left="0" w:firstLine="0"/>
              <w:jc w:val="center"/>
              <w:cnfStyle w:val="100000000000"/>
              <w:rPr>
                <w:i/>
                <w:color w:val="auto"/>
              </w:rPr>
            </w:pPr>
            <w:r w:rsidRPr="00416D79">
              <w:rPr>
                <w:i/>
                <w:color w:val="auto"/>
              </w:rPr>
              <w:t>Posttest</w:t>
            </w:r>
          </w:p>
        </w:tc>
      </w:tr>
      <w:tr w:rsidR="00913FA7" w:rsidTr="009B0280">
        <w:trPr>
          <w:cnfStyle w:val="000000100000"/>
        </w:trPr>
        <w:tc>
          <w:tcPr>
            <w:cnfStyle w:val="001000000000"/>
            <w:tcW w:w="1526" w:type="dxa"/>
            <w:vMerge/>
          </w:tcPr>
          <w:p w:rsidR="00913FA7" w:rsidRPr="00416D79" w:rsidRDefault="00913FA7" w:rsidP="0096332B">
            <w:pPr>
              <w:ind w:left="0" w:firstLine="0"/>
              <w:jc w:val="center"/>
              <w:rPr>
                <w:b w:val="0"/>
                <w:color w:val="auto"/>
              </w:rPr>
            </w:pPr>
          </w:p>
        </w:tc>
        <w:tc>
          <w:tcPr>
            <w:tcW w:w="1354" w:type="dxa"/>
            <w:vMerge/>
          </w:tcPr>
          <w:p w:rsidR="00913FA7" w:rsidRPr="00416D79" w:rsidRDefault="00913FA7" w:rsidP="0096332B">
            <w:pPr>
              <w:ind w:left="0" w:firstLine="0"/>
              <w:jc w:val="center"/>
              <w:cnfStyle w:val="000000100000"/>
              <w:rPr>
                <w:b/>
                <w:color w:val="auto"/>
              </w:rPr>
            </w:pPr>
          </w:p>
        </w:tc>
        <w:tc>
          <w:tcPr>
            <w:tcW w:w="1358" w:type="dxa"/>
          </w:tcPr>
          <w:p w:rsidR="00913FA7" w:rsidRPr="00416D79" w:rsidRDefault="00913FA7" w:rsidP="0096332B">
            <w:pPr>
              <w:ind w:left="0" w:firstLine="0"/>
              <w:jc w:val="center"/>
              <w:cnfStyle w:val="000000100000"/>
              <w:rPr>
                <w:b/>
                <w:color w:val="auto"/>
              </w:rPr>
            </w:pPr>
            <w:r w:rsidRPr="00416D79">
              <w:rPr>
                <w:b/>
                <w:color w:val="auto"/>
              </w:rPr>
              <w:t>Frekuensi</w:t>
            </w:r>
          </w:p>
        </w:tc>
        <w:tc>
          <w:tcPr>
            <w:tcW w:w="1362" w:type="dxa"/>
          </w:tcPr>
          <w:p w:rsidR="00913FA7" w:rsidRPr="00416D79" w:rsidRDefault="00913FA7" w:rsidP="0096332B">
            <w:pPr>
              <w:ind w:left="0" w:firstLine="0"/>
              <w:jc w:val="center"/>
              <w:cnfStyle w:val="000000100000"/>
              <w:rPr>
                <w:b/>
                <w:color w:val="auto"/>
              </w:rPr>
            </w:pPr>
            <w:r w:rsidRPr="00416D79">
              <w:rPr>
                <w:b/>
                <w:color w:val="auto"/>
              </w:rPr>
              <w:t>Persentase</w:t>
            </w:r>
          </w:p>
        </w:tc>
        <w:tc>
          <w:tcPr>
            <w:tcW w:w="1359" w:type="dxa"/>
          </w:tcPr>
          <w:p w:rsidR="00913FA7" w:rsidRPr="00416D79" w:rsidRDefault="00913FA7" w:rsidP="0096332B">
            <w:pPr>
              <w:ind w:left="0" w:firstLine="0"/>
              <w:jc w:val="center"/>
              <w:cnfStyle w:val="000000100000"/>
              <w:rPr>
                <w:b/>
                <w:color w:val="auto"/>
              </w:rPr>
            </w:pPr>
            <w:r w:rsidRPr="00416D79">
              <w:rPr>
                <w:b/>
                <w:color w:val="auto"/>
              </w:rPr>
              <w:t>Frekuensi</w:t>
            </w:r>
          </w:p>
        </w:tc>
        <w:tc>
          <w:tcPr>
            <w:tcW w:w="1309" w:type="dxa"/>
          </w:tcPr>
          <w:p w:rsidR="00913FA7" w:rsidRPr="00416D79" w:rsidRDefault="00913FA7" w:rsidP="0096332B">
            <w:pPr>
              <w:ind w:left="0" w:firstLine="0"/>
              <w:jc w:val="center"/>
              <w:cnfStyle w:val="000000100000"/>
              <w:rPr>
                <w:b/>
                <w:color w:val="auto"/>
              </w:rPr>
            </w:pPr>
            <w:r w:rsidRPr="00416D79">
              <w:rPr>
                <w:b/>
                <w:color w:val="auto"/>
              </w:rPr>
              <w:t>Persentase</w:t>
            </w:r>
          </w:p>
        </w:tc>
      </w:tr>
      <w:tr w:rsidR="009B0280" w:rsidTr="009B0280">
        <w:tc>
          <w:tcPr>
            <w:cnfStyle w:val="001000000000"/>
            <w:tcW w:w="1526" w:type="dxa"/>
            <w:vAlign w:val="center"/>
          </w:tcPr>
          <w:p w:rsidR="009B0280" w:rsidRPr="009A602F" w:rsidRDefault="009B0280" w:rsidP="00AB44A5">
            <w:pPr>
              <w:pStyle w:val="ListParagraph"/>
              <w:tabs>
                <w:tab w:val="left" w:pos="360"/>
                <w:tab w:val="left" w:pos="450"/>
              </w:tabs>
              <w:ind w:left="0" w:firstLine="0"/>
              <w:jc w:val="center"/>
            </w:pPr>
            <w:r>
              <w:t>85 &lt; x ≤ 100</w:t>
            </w:r>
          </w:p>
        </w:tc>
        <w:tc>
          <w:tcPr>
            <w:tcW w:w="1354" w:type="dxa"/>
          </w:tcPr>
          <w:p w:rsidR="009B0280" w:rsidRPr="00416D79" w:rsidRDefault="009B0280" w:rsidP="0096332B">
            <w:pPr>
              <w:ind w:left="0" w:firstLine="0"/>
              <w:jc w:val="center"/>
              <w:cnfStyle w:val="000000000000"/>
              <w:rPr>
                <w:color w:val="auto"/>
              </w:rPr>
            </w:pPr>
            <w:r w:rsidRPr="00416D79">
              <w:rPr>
                <w:color w:val="auto"/>
              </w:rPr>
              <w:t>Sangat Baik</w:t>
            </w:r>
          </w:p>
        </w:tc>
        <w:tc>
          <w:tcPr>
            <w:tcW w:w="1358" w:type="dxa"/>
          </w:tcPr>
          <w:p w:rsidR="009B0280" w:rsidRPr="00416D79" w:rsidRDefault="009B0280" w:rsidP="0096332B">
            <w:pPr>
              <w:ind w:left="0" w:firstLine="0"/>
              <w:jc w:val="center"/>
              <w:cnfStyle w:val="000000000000"/>
              <w:rPr>
                <w:color w:val="auto"/>
              </w:rPr>
            </w:pPr>
            <w:r w:rsidRPr="00416D79">
              <w:rPr>
                <w:color w:val="auto"/>
              </w:rPr>
              <w:t>0</w:t>
            </w:r>
          </w:p>
        </w:tc>
        <w:tc>
          <w:tcPr>
            <w:tcW w:w="1362" w:type="dxa"/>
          </w:tcPr>
          <w:p w:rsidR="009B0280" w:rsidRPr="00416D79" w:rsidRDefault="009B0280" w:rsidP="0096332B">
            <w:pPr>
              <w:ind w:left="0" w:firstLine="0"/>
              <w:jc w:val="center"/>
              <w:cnfStyle w:val="000000000000"/>
              <w:rPr>
                <w:color w:val="auto"/>
              </w:rPr>
            </w:pPr>
            <w:r w:rsidRPr="00416D79">
              <w:rPr>
                <w:color w:val="auto"/>
              </w:rPr>
              <w:t>0%</w:t>
            </w:r>
          </w:p>
        </w:tc>
        <w:tc>
          <w:tcPr>
            <w:tcW w:w="1359" w:type="dxa"/>
          </w:tcPr>
          <w:p w:rsidR="009B0280" w:rsidRPr="00416D79" w:rsidRDefault="009B0280" w:rsidP="0096332B">
            <w:pPr>
              <w:ind w:left="0" w:firstLine="0"/>
              <w:jc w:val="center"/>
              <w:cnfStyle w:val="000000000000"/>
              <w:rPr>
                <w:color w:val="auto"/>
              </w:rPr>
            </w:pPr>
            <w:r>
              <w:rPr>
                <w:color w:val="auto"/>
              </w:rPr>
              <w:t>4</w:t>
            </w:r>
          </w:p>
        </w:tc>
        <w:tc>
          <w:tcPr>
            <w:tcW w:w="1309" w:type="dxa"/>
          </w:tcPr>
          <w:p w:rsidR="009B0280" w:rsidRPr="00416D79" w:rsidRDefault="009B0280" w:rsidP="0096332B">
            <w:pPr>
              <w:ind w:left="0" w:firstLine="0"/>
              <w:jc w:val="center"/>
              <w:cnfStyle w:val="000000000000"/>
              <w:rPr>
                <w:color w:val="auto"/>
              </w:rPr>
            </w:pPr>
            <w:r>
              <w:rPr>
                <w:color w:val="auto"/>
              </w:rPr>
              <w:t>1</w:t>
            </w:r>
            <w:r w:rsidRPr="00416D79">
              <w:rPr>
                <w:color w:val="auto"/>
              </w:rPr>
              <w:t>0%</w:t>
            </w:r>
          </w:p>
        </w:tc>
      </w:tr>
      <w:tr w:rsidR="009B0280" w:rsidTr="009B0280">
        <w:trPr>
          <w:cnfStyle w:val="000000100000"/>
        </w:trPr>
        <w:tc>
          <w:tcPr>
            <w:cnfStyle w:val="001000000000"/>
            <w:tcW w:w="1526" w:type="dxa"/>
            <w:vAlign w:val="center"/>
          </w:tcPr>
          <w:p w:rsidR="009B0280" w:rsidRPr="004D6CC7" w:rsidRDefault="009B0280" w:rsidP="00AB44A5">
            <w:pPr>
              <w:pStyle w:val="ListParagraph"/>
              <w:tabs>
                <w:tab w:val="left" w:pos="360"/>
                <w:tab w:val="left" w:pos="450"/>
              </w:tabs>
              <w:ind w:left="0" w:firstLine="0"/>
              <w:jc w:val="center"/>
            </w:pPr>
            <w:r>
              <w:t>69 &lt; x ≤ 85</w:t>
            </w:r>
          </w:p>
        </w:tc>
        <w:tc>
          <w:tcPr>
            <w:tcW w:w="1354" w:type="dxa"/>
          </w:tcPr>
          <w:p w:rsidR="009B0280" w:rsidRPr="00416D79" w:rsidRDefault="009B0280" w:rsidP="0096332B">
            <w:pPr>
              <w:ind w:left="0" w:firstLine="0"/>
              <w:jc w:val="center"/>
              <w:cnfStyle w:val="000000100000"/>
              <w:rPr>
                <w:color w:val="auto"/>
              </w:rPr>
            </w:pPr>
            <w:r w:rsidRPr="00416D79">
              <w:rPr>
                <w:color w:val="auto"/>
              </w:rPr>
              <w:t>Baik</w:t>
            </w:r>
          </w:p>
        </w:tc>
        <w:tc>
          <w:tcPr>
            <w:tcW w:w="1358" w:type="dxa"/>
          </w:tcPr>
          <w:p w:rsidR="009B0280" w:rsidRPr="00416D79" w:rsidRDefault="009B0280" w:rsidP="0096332B">
            <w:pPr>
              <w:ind w:left="0" w:firstLine="0"/>
              <w:jc w:val="center"/>
              <w:cnfStyle w:val="000000100000"/>
              <w:rPr>
                <w:color w:val="auto"/>
              </w:rPr>
            </w:pPr>
            <w:r>
              <w:rPr>
                <w:color w:val="auto"/>
              </w:rPr>
              <w:t>3</w:t>
            </w:r>
          </w:p>
        </w:tc>
        <w:tc>
          <w:tcPr>
            <w:tcW w:w="1362" w:type="dxa"/>
          </w:tcPr>
          <w:p w:rsidR="009B0280" w:rsidRPr="00416D79" w:rsidRDefault="009B0280" w:rsidP="0096332B">
            <w:pPr>
              <w:ind w:left="0" w:firstLine="0"/>
              <w:jc w:val="center"/>
              <w:cnfStyle w:val="000000100000"/>
              <w:rPr>
                <w:color w:val="auto"/>
              </w:rPr>
            </w:pPr>
            <w:r>
              <w:rPr>
                <w:color w:val="auto"/>
              </w:rPr>
              <w:t>7.5</w:t>
            </w:r>
            <w:r w:rsidRPr="00416D79">
              <w:rPr>
                <w:color w:val="auto"/>
              </w:rPr>
              <w:t>%</w:t>
            </w:r>
          </w:p>
        </w:tc>
        <w:tc>
          <w:tcPr>
            <w:tcW w:w="1359" w:type="dxa"/>
          </w:tcPr>
          <w:p w:rsidR="009B0280" w:rsidRPr="00416D79" w:rsidRDefault="00CA2996" w:rsidP="0096332B">
            <w:pPr>
              <w:ind w:left="0" w:firstLine="0"/>
              <w:jc w:val="center"/>
              <w:cnfStyle w:val="000000100000"/>
              <w:rPr>
                <w:color w:val="auto"/>
              </w:rPr>
            </w:pPr>
            <w:r>
              <w:rPr>
                <w:color w:val="auto"/>
              </w:rPr>
              <w:t>2</w:t>
            </w:r>
            <w:r w:rsidR="00B00833">
              <w:rPr>
                <w:color w:val="auto"/>
              </w:rPr>
              <w:t>5</w:t>
            </w:r>
          </w:p>
        </w:tc>
        <w:tc>
          <w:tcPr>
            <w:tcW w:w="1309" w:type="dxa"/>
          </w:tcPr>
          <w:p w:rsidR="009B0280" w:rsidRPr="00416D79" w:rsidRDefault="00B00833" w:rsidP="0096332B">
            <w:pPr>
              <w:ind w:left="0" w:firstLine="0"/>
              <w:jc w:val="center"/>
              <w:cnfStyle w:val="000000100000"/>
              <w:rPr>
                <w:color w:val="auto"/>
              </w:rPr>
            </w:pPr>
            <w:r>
              <w:rPr>
                <w:color w:val="auto"/>
              </w:rPr>
              <w:t>62.5</w:t>
            </w:r>
            <w:r w:rsidR="009B0280" w:rsidRPr="00416D79">
              <w:rPr>
                <w:color w:val="auto"/>
              </w:rPr>
              <w:t>%</w:t>
            </w:r>
          </w:p>
        </w:tc>
      </w:tr>
      <w:tr w:rsidR="009B0280" w:rsidTr="009B0280">
        <w:tc>
          <w:tcPr>
            <w:cnfStyle w:val="001000000000"/>
            <w:tcW w:w="1526" w:type="dxa"/>
            <w:vAlign w:val="center"/>
          </w:tcPr>
          <w:p w:rsidR="009B0280" w:rsidRPr="00432F77" w:rsidRDefault="009B0280" w:rsidP="00AB44A5">
            <w:pPr>
              <w:pStyle w:val="ListParagraph"/>
              <w:tabs>
                <w:tab w:val="left" w:pos="360"/>
                <w:tab w:val="left" w:pos="450"/>
              </w:tabs>
              <w:ind w:left="0" w:firstLine="0"/>
              <w:jc w:val="center"/>
            </w:pPr>
            <w:r>
              <w:t>54 &lt; x ≤ 69</w:t>
            </w:r>
          </w:p>
        </w:tc>
        <w:tc>
          <w:tcPr>
            <w:tcW w:w="1354" w:type="dxa"/>
          </w:tcPr>
          <w:p w:rsidR="009B0280" w:rsidRPr="00416D79" w:rsidRDefault="009B0280" w:rsidP="0096332B">
            <w:pPr>
              <w:ind w:left="0" w:firstLine="0"/>
              <w:jc w:val="center"/>
              <w:cnfStyle w:val="000000000000"/>
              <w:rPr>
                <w:color w:val="auto"/>
              </w:rPr>
            </w:pPr>
            <w:r w:rsidRPr="00416D79">
              <w:rPr>
                <w:color w:val="auto"/>
              </w:rPr>
              <w:t>Cukup</w:t>
            </w:r>
          </w:p>
        </w:tc>
        <w:tc>
          <w:tcPr>
            <w:tcW w:w="1358" w:type="dxa"/>
          </w:tcPr>
          <w:p w:rsidR="009B0280" w:rsidRPr="00416D79" w:rsidRDefault="009B0280" w:rsidP="0096332B">
            <w:pPr>
              <w:ind w:left="0" w:firstLine="0"/>
              <w:jc w:val="center"/>
              <w:cnfStyle w:val="000000000000"/>
              <w:rPr>
                <w:color w:val="auto"/>
              </w:rPr>
            </w:pPr>
            <w:r>
              <w:rPr>
                <w:color w:val="auto"/>
              </w:rPr>
              <w:t>13</w:t>
            </w:r>
          </w:p>
        </w:tc>
        <w:tc>
          <w:tcPr>
            <w:tcW w:w="1362" w:type="dxa"/>
          </w:tcPr>
          <w:p w:rsidR="009B0280" w:rsidRPr="00416D79" w:rsidRDefault="00CA2996" w:rsidP="0096332B">
            <w:pPr>
              <w:ind w:left="0" w:firstLine="0"/>
              <w:jc w:val="center"/>
              <w:cnfStyle w:val="000000000000"/>
              <w:rPr>
                <w:color w:val="auto"/>
              </w:rPr>
            </w:pPr>
            <w:r>
              <w:rPr>
                <w:color w:val="auto"/>
              </w:rPr>
              <w:t>32.5</w:t>
            </w:r>
            <w:r w:rsidR="009B0280" w:rsidRPr="00416D79">
              <w:rPr>
                <w:color w:val="auto"/>
              </w:rPr>
              <w:t>%</w:t>
            </w:r>
          </w:p>
        </w:tc>
        <w:tc>
          <w:tcPr>
            <w:tcW w:w="1359" w:type="dxa"/>
          </w:tcPr>
          <w:p w:rsidR="009B0280" w:rsidRPr="00416D79" w:rsidRDefault="009B0280" w:rsidP="0096332B">
            <w:pPr>
              <w:ind w:left="0" w:firstLine="0"/>
              <w:jc w:val="center"/>
              <w:cnfStyle w:val="000000000000"/>
              <w:rPr>
                <w:color w:val="auto"/>
              </w:rPr>
            </w:pPr>
            <w:r>
              <w:rPr>
                <w:color w:val="auto"/>
              </w:rPr>
              <w:t>1</w:t>
            </w:r>
            <w:r w:rsidR="00CA2996">
              <w:rPr>
                <w:color w:val="auto"/>
              </w:rPr>
              <w:t>1</w:t>
            </w:r>
          </w:p>
        </w:tc>
        <w:tc>
          <w:tcPr>
            <w:tcW w:w="1309" w:type="dxa"/>
          </w:tcPr>
          <w:p w:rsidR="009B0280" w:rsidRPr="00416D79" w:rsidRDefault="00B00833" w:rsidP="0096332B">
            <w:pPr>
              <w:ind w:left="0" w:firstLine="0"/>
              <w:jc w:val="center"/>
              <w:cnfStyle w:val="000000000000"/>
              <w:rPr>
                <w:color w:val="auto"/>
              </w:rPr>
            </w:pPr>
            <w:r>
              <w:rPr>
                <w:color w:val="auto"/>
              </w:rPr>
              <w:t>27</w:t>
            </w:r>
            <w:r w:rsidR="009B0280" w:rsidRPr="00416D79">
              <w:rPr>
                <w:color w:val="auto"/>
              </w:rPr>
              <w:t>.5%</w:t>
            </w:r>
          </w:p>
        </w:tc>
      </w:tr>
      <w:tr w:rsidR="009B0280" w:rsidTr="009B0280">
        <w:trPr>
          <w:cnfStyle w:val="000000100000"/>
        </w:trPr>
        <w:tc>
          <w:tcPr>
            <w:cnfStyle w:val="001000000000"/>
            <w:tcW w:w="1526" w:type="dxa"/>
            <w:vAlign w:val="center"/>
          </w:tcPr>
          <w:p w:rsidR="009B0280" w:rsidRPr="004D6CC7" w:rsidRDefault="009B0280" w:rsidP="00AB44A5">
            <w:pPr>
              <w:pStyle w:val="ListParagraph"/>
              <w:tabs>
                <w:tab w:val="left" w:pos="360"/>
                <w:tab w:val="left" w:pos="450"/>
              </w:tabs>
              <w:ind w:left="0" w:firstLine="0"/>
              <w:jc w:val="center"/>
            </w:pPr>
            <w:r>
              <w:t>39 &lt; x ≤ 54</w:t>
            </w:r>
          </w:p>
        </w:tc>
        <w:tc>
          <w:tcPr>
            <w:tcW w:w="1354" w:type="dxa"/>
          </w:tcPr>
          <w:p w:rsidR="009B0280" w:rsidRPr="00416D79" w:rsidRDefault="009B0280" w:rsidP="0096332B">
            <w:pPr>
              <w:ind w:left="0" w:firstLine="0"/>
              <w:jc w:val="center"/>
              <w:cnfStyle w:val="000000100000"/>
              <w:rPr>
                <w:color w:val="auto"/>
              </w:rPr>
            </w:pPr>
            <w:r w:rsidRPr="00416D79">
              <w:rPr>
                <w:color w:val="auto"/>
              </w:rPr>
              <w:t>Kurang</w:t>
            </w:r>
          </w:p>
        </w:tc>
        <w:tc>
          <w:tcPr>
            <w:tcW w:w="1358" w:type="dxa"/>
          </w:tcPr>
          <w:p w:rsidR="009B0280" w:rsidRPr="00416D79" w:rsidRDefault="009B0280" w:rsidP="0096332B">
            <w:pPr>
              <w:ind w:left="0" w:firstLine="0"/>
              <w:jc w:val="center"/>
              <w:cnfStyle w:val="000000100000"/>
              <w:rPr>
                <w:color w:val="auto"/>
              </w:rPr>
            </w:pPr>
            <w:r w:rsidRPr="00416D79">
              <w:rPr>
                <w:color w:val="auto"/>
              </w:rPr>
              <w:t>1</w:t>
            </w:r>
            <w:r>
              <w:rPr>
                <w:color w:val="auto"/>
              </w:rPr>
              <w:t>0</w:t>
            </w:r>
          </w:p>
        </w:tc>
        <w:tc>
          <w:tcPr>
            <w:tcW w:w="1362" w:type="dxa"/>
          </w:tcPr>
          <w:p w:rsidR="009B0280" w:rsidRPr="00416D79" w:rsidRDefault="00CA2996" w:rsidP="0096332B">
            <w:pPr>
              <w:ind w:left="0" w:firstLine="0"/>
              <w:jc w:val="center"/>
              <w:cnfStyle w:val="000000100000"/>
              <w:rPr>
                <w:color w:val="auto"/>
              </w:rPr>
            </w:pPr>
            <w:r>
              <w:rPr>
                <w:color w:val="auto"/>
              </w:rPr>
              <w:t>2</w:t>
            </w:r>
            <w:r w:rsidR="009B0280">
              <w:rPr>
                <w:color w:val="auto"/>
              </w:rPr>
              <w:t>5</w:t>
            </w:r>
            <w:r w:rsidR="009B0280" w:rsidRPr="00416D79">
              <w:rPr>
                <w:color w:val="auto"/>
              </w:rPr>
              <w:t>%</w:t>
            </w:r>
          </w:p>
        </w:tc>
        <w:tc>
          <w:tcPr>
            <w:tcW w:w="1359" w:type="dxa"/>
          </w:tcPr>
          <w:p w:rsidR="009B0280" w:rsidRPr="00416D79" w:rsidRDefault="009B0280" w:rsidP="0096332B">
            <w:pPr>
              <w:ind w:left="0" w:firstLine="0"/>
              <w:jc w:val="center"/>
              <w:cnfStyle w:val="000000100000"/>
              <w:rPr>
                <w:color w:val="auto"/>
              </w:rPr>
            </w:pPr>
            <w:r w:rsidRPr="00416D79">
              <w:rPr>
                <w:color w:val="auto"/>
              </w:rPr>
              <w:t>0</w:t>
            </w:r>
          </w:p>
        </w:tc>
        <w:tc>
          <w:tcPr>
            <w:tcW w:w="1309" w:type="dxa"/>
          </w:tcPr>
          <w:p w:rsidR="009B0280" w:rsidRPr="00416D79" w:rsidRDefault="009B0280" w:rsidP="0096332B">
            <w:pPr>
              <w:ind w:left="0" w:firstLine="0"/>
              <w:jc w:val="center"/>
              <w:cnfStyle w:val="000000100000"/>
              <w:rPr>
                <w:color w:val="auto"/>
              </w:rPr>
            </w:pPr>
            <w:r w:rsidRPr="00416D79">
              <w:rPr>
                <w:color w:val="auto"/>
              </w:rPr>
              <w:t>0%</w:t>
            </w:r>
          </w:p>
        </w:tc>
      </w:tr>
      <w:tr w:rsidR="009B0280" w:rsidTr="009B0280">
        <w:tc>
          <w:tcPr>
            <w:cnfStyle w:val="001000000000"/>
            <w:tcW w:w="1526" w:type="dxa"/>
            <w:vAlign w:val="center"/>
          </w:tcPr>
          <w:p w:rsidR="009B0280" w:rsidRPr="00432F77" w:rsidRDefault="009B0280" w:rsidP="00AB44A5">
            <w:pPr>
              <w:pStyle w:val="ListParagraph"/>
              <w:tabs>
                <w:tab w:val="left" w:pos="360"/>
                <w:tab w:val="left" w:pos="450"/>
                <w:tab w:val="left" w:pos="1080"/>
              </w:tabs>
              <w:ind w:left="0" w:firstLine="0"/>
              <w:jc w:val="center"/>
            </w:pPr>
            <w:r>
              <w:t>0 ≤ x ≤ 39</w:t>
            </w:r>
          </w:p>
        </w:tc>
        <w:tc>
          <w:tcPr>
            <w:tcW w:w="1354" w:type="dxa"/>
          </w:tcPr>
          <w:p w:rsidR="009B0280" w:rsidRPr="00416D79" w:rsidRDefault="009B0280" w:rsidP="0096332B">
            <w:pPr>
              <w:ind w:left="0" w:firstLine="0"/>
              <w:jc w:val="center"/>
              <w:cnfStyle w:val="000000000000"/>
              <w:rPr>
                <w:color w:val="auto"/>
              </w:rPr>
            </w:pPr>
            <w:r w:rsidRPr="00416D79">
              <w:rPr>
                <w:color w:val="auto"/>
              </w:rPr>
              <w:t>Sangat Kurang</w:t>
            </w:r>
          </w:p>
        </w:tc>
        <w:tc>
          <w:tcPr>
            <w:tcW w:w="1358" w:type="dxa"/>
          </w:tcPr>
          <w:p w:rsidR="009B0280" w:rsidRPr="00416D79" w:rsidRDefault="009B0280" w:rsidP="0096332B">
            <w:pPr>
              <w:ind w:left="0" w:firstLine="0"/>
              <w:jc w:val="center"/>
              <w:cnfStyle w:val="000000000000"/>
              <w:rPr>
                <w:color w:val="auto"/>
              </w:rPr>
            </w:pPr>
            <w:r w:rsidRPr="00416D79">
              <w:rPr>
                <w:color w:val="auto"/>
              </w:rPr>
              <w:t>1</w:t>
            </w:r>
            <w:r>
              <w:rPr>
                <w:color w:val="auto"/>
              </w:rPr>
              <w:t>4</w:t>
            </w:r>
          </w:p>
        </w:tc>
        <w:tc>
          <w:tcPr>
            <w:tcW w:w="1362" w:type="dxa"/>
          </w:tcPr>
          <w:p w:rsidR="009B0280" w:rsidRPr="00416D79" w:rsidRDefault="00CA2996" w:rsidP="0096332B">
            <w:pPr>
              <w:ind w:left="0" w:firstLine="0"/>
              <w:jc w:val="center"/>
              <w:cnfStyle w:val="000000000000"/>
              <w:rPr>
                <w:color w:val="auto"/>
              </w:rPr>
            </w:pPr>
            <w:r>
              <w:rPr>
                <w:color w:val="auto"/>
              </w:rPr>
              <w:t>35</w:t>
            </w:r>
            <w:r w:rsidR="009B0280" w:rsidRPr="00416D79">
              <w:rPr>
                <w:color w:val="auto"/>
              </w:rPr>
              <w:t>%</w:t>
            </w:r>
          </w:p>
        </w:tc>
        <w:tc>
          <w:tcPr>
            <w:tcW w:w="1359" w:type="dxa"/>
          </w:tcPr>
          <w:p w:rsidR="009B0280" w:rsidRPr="00416D79" w:rsidRDefault="009B0280" w:rsidP="0096332B">
            <w:pPr>
              <w:ind w:left="0" w:firstLine="0"/>
              <w:jc w:val="center"/>
              <w:cnfStyle w:val="000000000000"/>
              <w:rPr>
                <w:color w:val="auto"/>
              </w:rPr>
            </w:pPr>
            <w:r w:rsidRPr="00416D79">
              <w:rPr>
                <w:color w:val="auto"/>
              </w:rPr>
              <w:t>0</w:t>
            </w:r>
          </w:p>
        </w:tc>
        <w:tc>
          <w:tcPr>
            <w:tcW w:w="1309" w:type="dxa"/>
          </w:tcPr>
          <w:p w:rsidR="009B0280" w:rsidRPr="00416D79" w:rsidRDefault="009B0280" w:rsidP="0096332B">
            <w:pPr>
              <w:ind w:left="0" w:firstLine="0"/>
              <w:jc w:val="center"/>
              <w:cnfStyle w:val="000000000000"/>
              <w:rPr>
                <w:color w:val="auto"/>
              </w:rPr>
            </w:pPr>
            <w:r w:rsidRPr="00416D79">
              <w:rPr>
                <w:color w:val="auto"/>
              </w:rPr>
              <w:t>0%</w:t>
            </w:r>
          </w:p>
        </w:tc>
      </w:tr>
    </w:tbl>
    <w:p w:rsidR="00F33362" w:rsidRDefault="006C19D9" w:rsidP="00F33362">
      <w:pPr>
        <w:ind w:left="0" w:firstLine="0"/>
        <w:rPr>
          <w:i/>
          <w:iCs/>
          <w:color w:val="000000" w:themeColor="text1"/>
        </w:rPr>
      </w:pPr>
      <w:r>
        <w:t xml:space="preserve">Sumber: </w:t>
      </w:r>
      <w:r w:rsidR="00F33362" w:rsidRPr="00EC1FE3">
        <w:rPr>
          <w:i/>
          <w:iCs/>
          <w:color w:val="000000" w:themeColor="text1"/>
          <w:lang w:val="id-ID"/>
        </w:rPr>
        <w:t>IBM SPSS Statistics version 20</w:t>
      </w:r>
    </w:p>
    <w:p w:rsidR="00073D2C" w:rsidRDefault="00073D2C" w:rsidP="00073D2C">
      <w:pPr>
        <w:ind w:left="0" w:firstLine="0"/>
        <w:rPr>
          <w:bCs/>
          <w:lang w:val="sv-SE"/>
        </w:rPr>
      </w:pPr>
    </w:p>
    <w:p w:rsidR="00073D2C" w:rsidRDefault="00A51DA0" w:rsidP="00645BF7">
      <w:pPr>
        <w:spacing w:line="480" w:lineRule="auto"/>
        <w:ind w:left="0" w:firstLine="720"/>
      </w:pPr>
      <w:r w:rsidRPr="005C315B">
        <w:rPr>
          <w:bCs/>
          <w:lang w:val="sv-SE"/>
        </w:rPr>
        <w:t xml:space="preserve">Tabel distribusi frekuensi di atas menunjukkan tingkat skor hasil belajar </w:t>
      </w:r>
      <w:r w:rsidRPr="005C315B">
        <w:t xml:space="preserve">siswa </w:t>
      </w:r>
      <w:r>
        <w:t xml:space="preserve">kelas kontrol </w:t>
      </w:r>
      <w:r w:rsidRPr="005C315B">
        <w:t xml:space="preserve">pada mata pelajaran </w:t>
      </w:r>
      <w:r>
        <w:t>matematika</w:t>
      </w:r>
      <w:r w:rsidRPr="005C315B">
        <w:t>,</w:t>
      </w:r>
      <w:r>
        <w:rPr>
          <w:bCs/>
          <w:lang w:val="sv-SE"/>
        </w:rPr>
        <w:t xml:space="preserve"> sebelum diberikan perlakuan hasil belajar matematika siswa pada kategori sangat baik 0% namun setelah diberikan </w:t>
      </w:r>
      <w:r w:rsidRPr="004E0787">
        <w:rPr>
          <w:bCs/>
          <w:i/>
          <w:lang w:val="sv-SE"/>
        </w:rPr>
        <w:t>treatment</w:t>
      </w:r>
      <w:r>
        <w:rPr>
          <w:bCs/>
          <w:lang w:val="sv-SE"/>
        </w:rPr>
        <w:t xml:space="preserve"> meningkat menjadi 10% dengan frekuensi 4 siswa.</w:t>
      </w:r>
      <w:r w:rsidR="00B00833">
        <w:rPr>
          <w:bCs/>
          <w:lang w:val="sv-SE"/>
        </w:rPr>
        <w:t xml:space="preserve"> Begitupun pada kategori baik, 7,5</w:t>
      </w:r>
      <w:r>
        <w:rPr>
          <w:bCs/>
          <w:lang w:val="sv-SE"/>
        </w:rPr>
        <w:t>%</w:t>
      </w:r>
      <w:r w:rsidR="00354D12">
        <w:rPr>
          <w:bCs/>
          <w:lang w:val="sv-SE"/>
        </w:rPr>
        <w:t xml:space="preserve"> dengan frekuensi</w:t>
      </w:r>
      <w:r w:rsidR="00B00833">
        <w:rPr>
          <w:bCs/>
          <w:lang w:val="sv-SE"/>
        </w:rPr>
        <w:t xml:space="preserve"> 3 siswa</w:t>
      </w:r>
      <w:r>
        <w:rPr>
          <w:bCs/>
          <w:lang w:val="sv-SE"/>
        </w:rPr>
        <w:t xml:space="preserve"> pada </w:t>
      </w:r>
      <w:r w:rsidRPr="004E0787">
        <w:rPr>
          <w:bCs/>
          <w:i/>
          <w:lang w:val="sv-SE"/>
        </w:rPr>
        <w:t>pretest</w:t>
      </w:r>
      <w:r w:rsidR="00B00833">
        <w:rPr>
          <w:bCs/>
          <w:lang w:val="sv-SE"/>
        </w:rPr>
        <w:t xml:space="preserve"> dan meningkat menjadi 62,5% dengan frekuensi 25</w:t>
      </w:r>
      <w:r>
        <w:rPr>
          <w:bCs/>
          <w:lang w:val="sv-SE"/>
        </w:rPr>
        <w:t xml:space="preserve"> siswa pada </w:t>
      </w:r>
      <w:r w:rsidRPr="004E0787">
        <w:rPr>
          <w:bCs/>
          <w:i/>
          <w:lang w:val="sv-SE"/>
        </w:rPr>
        <w:t>posttest</w:t>
      </w:r>
      <w:r>
        <w:rPr>
          <w:bCs/>
          <w:lang w:val="sv-SE"/>
        </w:rPr>
        <w:t>. Kat</w:t>
      </w:r>
      <w:r w:rsidR="00B00833">
        <w:rPr>
          <w:bCs/>
          <w:lang w:val="sv-SE"/>
        </w:rPr>
        <w:t>egori cukup dengan persentase 32,5% dengan frekuensi 13</w:t>
      </w:r>
      <w:r>
        <w:rPr>
          <w:bCs/>
          <w:lang w:val="sv-SE"/>
        </w:rPr>
        <w:t xml:space="preserve"> siswa pada </w:t>
      </w:r>
      <w:r w:rsidRPr="004E0787">
        <w:rPr>
          <w:bCs/>
          <w:i/>
          <w:lang w:val="sv-SE"/>
        </w:rPr>
        <w:t>pretest</w:t>
      </w:r>
      <w:r w:rsidR="00B00833">
        <w:rPr>
          <w:bCs/>
          <w:lang w:val="sv-SE"/>
        </w:rPr>
        <w:t xml:space="preserve"> berubah menjadi </w:t>
      </w:r>
      <w:r>
        <w:rPr>
          <w:bCs/>
          <w:lang w:val="sv-SE"/>
        </w:rPr>
        <w:t>2</w:t>
      </w:r>
      <w:r w:rsidR="00B00833">
        <w:rPr>
          <w:bCs/>
          <w:lang w:val="sv-SE"/>
        </w:rPr>
        <w:t>7,5% dengan frekuensi 11</w:t>
      </w:r>
      <w:r>
        <w:rPr>
          <w:bCs/>
          <w:lang w:val="sv-SE"/>
        </w:rPr>
        <w:t xml:space="preserve"> siswa pada </w:t>
      </w:r>
      <w:r w:rsidRPr="004E0787">
        <w:rPr>
          <w:bCs/>
          <w:i/>
          <w:lang w:val="sv-SE"/>
        </w:rPr>
        <w:t>posttest</w:t>
      </w:r>
      <w:r w:rsidR="00B00833">
        <w:rPr>
          <w:bCs/>
          <w:lang w:val="sv-SE"/>
        </w:rPr>
        <w:t>. Kategori kurang dari 25% dengan frekuensi 10</w:t>
      </w:r>
      <w:r>
        <w:rPr>
          <w:bCs/>
          <w:lang w:val="sv-SE"/>
        </w:rPr>
        <w:t xml:space="preserve"> siswa menjadi 0% setelah diberikan </w:t>
      </w:r>
      <w:r w:rsidRPr="008B7A82">
        <w:rPr>
          <w:bCs/>
          <w:i/>
          <w:lang w:val="sv-SE"/>
        </w:rPr>
        <w:t>treatment</w:t>
      </w:r>
      <w:r>
        <w:rPr>
          <w:bCs/>
          <w:lang w:val="sv-SE"/>
        </w:rPr>
        <w:t xml:space="preserve">. Begitupun dengan kategori sangat kurang persentase pada </w:t>
      </w:r>
      <w:r w:rsidRPr="008B7A82">
        <w:rPr>
          <w:bCs/>
          <w:i/>
          <w:lang w:val="sv-SE"/>
        </w:rPr>
        <w:t>pretest</w:t>
      </w:r>
      <w:r w:rsidR="00B00833">
        <w:rPr>
          <w:bCs/>
          <w:lang w:val="sv-SE"/>
        </w:rPr>
        <w:t xml:space="preserve"> 35% dengan frekuensi 14</w:t>
      </w:r>
      <w:r>
        <w:rPr>
          <w:bCs/>
          <w:lang w:val="sv-SE"/>
        </w:rPr>
        <w:t xml:space="preserve"> siswa menjadi 0% pada </w:t>
      </w:r>
      <w:r w:rsidRPr="008B7A82">
        <w:rPr>
          <w:bCs/>
          <w:i/>
          <w:lang w:val="sv-SE"/>
        </w:rPr>
        <w:t>posttest</w:t>
      </w:r>
      <w:r>
        <w:rPr>
          <w:bCs/>
          <w:lang w:val="sv-SE"/>
        </w:rPr>
        <w:t xml:space="preserve">. </w:t>
      </w:r>
    </w:p>
    <w:p w:rsidR="001402E4" w:rsidRDefault="00CE4188" w:rsidP="001402E4">
      <w:pPr>
        <w:pStyle w:val="ListParagraph"/>
        <w:numPr>
          <w:ilvl w:val="0"/>
          <w:numId w:val="2"/>
        </w:numPr>
        <w:spacing w:line="480" w:lineRule="auto"/>
        <w:ind w:left="426" w:hanging="426"/>
        <w:rPr>
          <w:b/>
        </w:rPr>
      </w:pPr>
      <w:r w:rsidRPr="0042244F">
        <w:rPr>
          <w:b/>
        </w:rPr>
        <w:t>Hasil Analisis Statistik Inferensial</w:t>
      </w:r>
    </w:p>
    <w:p w:rsidR="001402E4" w:rsidRPr="001402E4" w:rsidRDefault="001402E4" w:rsidP="001402E4">
      <w:pPr>
        <w:spacing w:line="480" w:lineRule="auto"/>
        <w:ind w:left="0" w:firstLine="720"/>
        <w:rPr>
          <w:b/>
        </w:rPr>
      </w:pPr>
      <w:r w:rsidRPr="001402E4">
        <w:rPr>
          <w:bCs/>
        </w:rPr>
        <w:t xml:space="preserve">Analisis statistik inferensial dalam hal ini menggunakan uji </w:t>
      </w:r>
      <w:r w:rsidR="009D5926">
        <w:rPr>
          <w:bCs/>
          <w:i/>
        </w:rPr>
        <w:t>I</w:t>
      </w:r>
      <w:r w:rsidRPr="001402E4">
        <w:rPr>
          <w:bCs/>
          <w:i/>
        </w:rPr>
        <w:t>ndenpenden</w:t>
      </w:r>
      <w:r w:rsidR="009D5926">
        <w:rPr>
          <w:bCs/>
          <w:i/>
        </w:rPr>
        <w:t>t Sample</w:t>
      </w:r>
      <w:r w:rsidRPr="001402E4">
        <w:rPr>
          <w:bCs/>
          <w:i/>
        </w:rPr>
        <w:t xml:space="preserve"> </w:t>
      </w:r>
      <w:r w:rsidR="009D5926">
        <w:rPr>
          <w:bCs/>
          <w:i/>
        </w:rPr>
        <w:t>T-T</w:t>
      </w:r>
      <w:r w:rsidRPr="001402E4">
        <w:rPr>
          <w:bCs/>
          <w:i/>
        </w:rPr>
        <w:t xml:space="preserve">est </w:t>
      </w:r>
      <w:r w:rsidRPr="001402E4">
        <w:rPr>
          <w:bCs/>
        </w:rPr>
        <w:t>dimaksudkan untuk menjawab hipotesis penelitian yang telah dirumuskan. Sebagai prasyarat untuk melakukan uji tersebut, terlebih dahulu dilakukan uji prasyarat analisis yaitu uji normalitas untuk mengetahui apakah populasi berdisribusi normal atau tidak dan uji homogenitas untuk mengetahui apakah populasi diterima atau ditolak.</w:t>
      </w:r>
    </w:p>
    <w:p w:rsidR="0042244F" w:rsidRPr="00153DFF" w:rsidRDefault="001402E4" w:rsidP="001402E4">
      <w:pPr>
        <w:pStyle w:val="ListParagraph"/>
        <w:numPr>
          <w:ilvl w:val="0"/>
          <w:numId w:val="4"/>
        </w:numPr>
        <w:spacing w:line="480" w:lineRule="auto"/>
        <w:ind w:left="426" w:hanging="426"/>
        <w:rPr>
          <w:b/>
        </w:rPr>
      </w:pPr>
      <w:r w:rsidRPr="00153DFF">
        <w:rPr>
          <w:b/>
        </w:rPr>
        <w:t>Uji Normalitas</w:t>
      </w:r>
    </w:p>
    <w:p w:rsidR="00073D2C" w:rsidRPr="0093634C" w:rsidRDefault="001402E4" w:rsidP="00645BF7">
      <w:pPr>
        <w:spacing w:line="480" w:lineRule="auto"/>
        <w:ind w:left="0" w:firstLine="720"/>
        <w:rPr>
          <w:color w:val="000000" w:themeColor="text1"/>
        </w:rPr>
      </w:pPr>
      <w:r w:rsidRPr="001402E4">
        <w:rPr>
          <w:color w:val="000000" w:themeColor="text1"/>
          <w:lang w:val="id-ID"/>
        </w:rPr>
        <w:t xml:space="preserve">Uji normalitas dilakukan untuk mengetahui apakah data yang telah diperoleh berdistribusi normal atau tidak. Data uji normalitas diperoleh dari hasil </w:t>
      </w:r>
      <w:r w:rsidR="0096332B">
        <w:rPr>
          <w:i/>
          <w:iCs/>
          <w:color w:val="000000" w:themeColor="text1"/>
          <w:lang w:val="id-ID"/>
        </w:rPr>
        <w:t>pre</w:t>
      </w:r>
      <w:r w:rsidRPr="001402E4">
        <w:rPr>
          <w:i/>
          <w:iCs/>
          <w:color w:val="000000" w:themeColor="text1"/>
          <w:lang w:val="id-ID"/>
        </w:rPr>
        <w:t>test</w:t>
      </w:r>
      <w:r w:rsidRPr="001402E4">
        <w:rPr>
          <w:color w:val="000000" w:themeColor="text1"/>
          <w:lang w:val="id-ID"/>
        </w:rPr>
        <w:t xml:space="preserve"> dan </w:t>
      </w:r>
      <w:r w:rsidR="0096332B">
        <w:rPr>
          <w:i/>
          <w:iCs/>
          <w:color w:val="000000" w:themeColor="text1"/>
          <w:lang w:val="id-ID"/>
        </w:rPr>
        <w:t>post</w:t>
      </w:r>
      <w:r w:rsidRPr="001402E4">
        <w:rPr>
          <w:i/>
          <w:iCs/>
          <w:color w:val="000000" w:themeColor="text1"/>
          <w:lang w:val="id-ID"/>
        </w:rPr>
        <w:t>test</w:t>
      </w:r>
      <w:r w:rsidRPr="001402E4">
        <w:rPr>
          <w:color w:val="000000" w:themeColor="text1"/>
          <w:lang w:val="id-ID"/>
        </w:rPr>
        <w:t xml:space="preserve"> hasil belajar </w:t>
      </w:r>
      <w:r w:rsidRPr="001402E4">
        <w:rPr>
          <w:color w:val="000000" w:themeColor="text1"/>
        </w:rPr>
        <w:t>siswa</w:t>
      </w:r>
      <w:r w:rsidRPr="001402E4">
        <w:rPr>
          <w:color w:val="000000" w:themeColor="text1"/>
          <w:lang w:val="id-ID"/>
        </w:rPr>
        <w:t xml:space="preserve">. Uji normalitas dilakukan dengan menggunakan sistem </w:t>
      </w:r>
      <w:r w:rsidRPr="001402E4">
        <w:rPr>
          <w:i/>
          <w:color w:val="000000" w:themeColor="text1"/>
          <w:lang w:val="id-ID"/>
        </w:rPr>
        <w:t>Statistical Pachage for Sosial Science</w:t>
      </w:r>
      <w:r w:rsidRPr="001402E4">
        <w:rPr>
          <w:color w:val="000000" w:themeColor="text1"/>
          <w:lang w:val="id-ID"/>
        </w:rPr>
        <w:t xml:space="preserve"> (SPSS) versi 20.0, dengan kriteria pengujian bahwa data berdistribusi normal jika signifikansi yang diperoleh &gt; 0,05. Sebaliknya, dikatakan bahwa data tidak terdistribusi normal jika signifikansi yang diperoleh</w:t>
      </w:r>
      <w:r w:rsidR="009D5926">
        <w:rPr>
          <w:color w:val="000000" w:themeColor="text1"/>
        </w:rPr>
        <w:t xml:space="preserve">       </w:t>
      </w:r>
      <w:r w:rsidRPr="001402E4">
        <w:rPr>
          <w:color w:val="000000" w:themeColor="text1"/>
        </w:rPr>
        <w:t xml:space="preserve"> </w:t>
      </w:r>
      <w:r w:rsidR="009D5926">
        <w:rPr>
          <w:color w:val="000000" w:themeColor="text1"/>
          <w:lang w:val="id-ID"/>
        </w:rPr>
        <w:t>&lt;</w:t>
      </w:r>
      <w:r w:rsidRPr="001402E4">
        <w:rPr>
          <w:color w:val="000000" w:themeColor="text1"/>
          <w:lang w:val="id-ID"/>
        </w:rPr>
        <w:t xml:space="preserve">0,05. Berikut hasil uji normalitas data </w:t>
      </w:r>
      <w:r w:rsidR="0096332B">
        <w:rPr>
          <w:i/>
          <w:iCs/>
          <w:color w:val="000000" w:themeColor="text1"/>
          <w:lang w:val="id-ID"/>
        </w:rPr>
        <w:t>pre</w:t>
      </w:r>
      <w:r w:rsidRPr="001402E4">
        <w:rPr>
          <w:i/>
          <w:iCs/>
          <w:color w:val="000000" w:themeColor="text1"/>
          <w:lang w:val="id-ID"/>
        </w:rPr>
        <w:t>test</w:t>
      </w:r>
      <w:r w:rsidRPr="001402E4">
        <w:rPr>
          <w:color w:val="000000" w:themeColor="text1"/>
          <w:lang w:val="id-ID"/>
        </w:rPr>
        <w:t xml:space="preserve"> dan </w:t>
      </w:r>
      <w:r w:rsidR="0096332B">
        <w:rPr>
          <w:i/>
          <w:iCs/>
          <w:color w:val="000000" w:themeColor="text1"/>
          <w:lang w:val="id-ID"/>
        </w:rPr>
        <w:t>post</w:t>
      </w:r>
      <w:r w:rsidRPr="001402E4">
        <w:rPr>
          <w:i/>
          <w:iCs/>
          <w:color w:val="000000" w:themeColor="text1"/>
          <w:lang w:val="id-ID"/>
        </w:rPr>
        <w:t>test</w:t>
      </w:r>
      <w:r w:rsidRPr="001402E4">
        <w:rPr>
          <w:color w:val="000000" w:themeColor="text1"/>
          <w:lang w:val="id-ID"/>
        </w:rPr>
        <w:t xml:space="preserve"> kelas eksperimen dan kontrol.</w:t>
      </w:r>
    </w:p>
    <w:p w:rsidR="001402E4" w:rsidRPr="00EC1FE3" w:rsidRDefault="001402E4" w:rsidP="001402E4">
      <w:pPr>
        <w:ind w:left="1021" w:hanging="1021"/>
        <w:rPr>
          <w:color w:val="000000" w:themeColor="text1"/>
        </w:rPr>
      </w:pPr>
      <w:r w:rsidRPr="00EC1FE3">
        <w:rPr>
          <w:color w:val="000000" w:themeColor="text1"/>
          <w:lang w:val="id-ID"/>
        </w:rPr>
        <w:t>Tabel 4.</w:t>
      </w:r>
      <w:r w:rsidR="00073D2C">
        <w:rPr>
          <w:color w:val="000000" w:themeColor="text1"/>
        </w:rPr>
        <w:t>7</w:t>
      </w:r>
      <w:r>
        <w:rPr>
          <w:color w:val="000000" w:themeColor="text1"/>
        </w:rPr>
        <w:t xml:space="preserve"> </w:t>
      </w:r>
      <w:r w:rsidRPr="00EC1FE3">
        <w:rPr>
          <w:color w:val="000000" w:themeColor="text1"/>
          <w:lang w:val="id-ID"/>
        </w:rPr>
        <w:t xml:space="preserve">Hasil Uji Normalitas Data </w:t>
      </w:r>
      <w:r w:rsidR="0096332B">
        <w:rPr>
          <w:i/>
          <w:color w:val="000000" w:themeColor="text1"/>
          <w:lang w:val="id-ID"/>
        </w:rPr>
        <w:t>Pre</w:t>
      </w:r>
      <w:r w:rsidR="0096332B">
        <w:rPr>
          <w:i/>
          <w:color w:val="000000" w:themeColor="text1"/>
        </w:rPr>
        <w:t>t</w:t>
      </w:r>
      <w:r w:rsidRPr="00EC1FE3">
        <w:rPr>
          <w:i/>
          <w:color w:val="000000" w:themeColor="text1"/>
          <w:lang w:val="id-ID"/>
        </w:rPr>
        <w:t>est</w:t>
      </w:r>
      <w:r w:rsidRPr="00EC1FE3">
        <w:rPr>
          <w:color w:val="000000" w:themeColor="text1"/>
          <w:lang w:val="id-ID"/>
        </w:rPr>
        <w:t xml:space="preserve"> dan </w:t>
      </w:r>
      <w:r w:rsidR="0096332B">
        <w:rPr>
          <w:i/>
          <w:color w:val="000000" w:themeColor="text1"/>
          <w:lang w:val="id-ID"/>
        </w:rPr>
        <w:t>Post</w:t>
      </w:r>
      <w:r w:rsidR="0096332B">
        <w:rPr>
          <w:i/>
          <w:color w:val="000000" w:themeColor="text1"/>
        </w:rPr>
        <w:t>t</w:t>
      </w:r>
      <w:r w:rsidRPr="00EC1FE3">
        <w:rPr>
          <w:i/>
          <w:color w:val="000000" w:themeColor="text1"/>
          <w:lang w:val="id-ID"/>
        </w:rPr>
        <w:t>est</w:t>
      </w:r>
      <w:r w:rsidRPr="00EC1FE3">
        <w:rPr>
          <w:color w:val="000000" w:themeColor="text1"/>
          <w:lang w:val="id-ID"/>
        </w:rPr>
        <w:t xml:space="preserve"> Kelas Eksperimen dan Kontrol</w:t>
      </w:r>
    </w:p>
    <w:tbl>
      <w:tblPr>
        <w:tblStyle w:val="LightShading1"/>
        <w:tblW w:w="8273" w:type="dxa"/>
        <w:tblLook w:val="04A0"/>
      </w:tblPr>
      <w:tblGrid>
        <w:gridCol w:w="8273"/>
      </w:tblGrid>
      <w:tr w:rsidR="0096332B" w:rsidRPr="00EC1FE3" w:rsidTr="00645239">
        <w:trPr>
          <w:cnfStyle w:val="100000000000"/>
          <w:trHeight w:val="763"/>
        </w:trPr>
        <w:tc>
          <w:tcPr>
            <w:cnfStyle w:val="001000000000"/>
            <w:tcW w:w="8273" w:type="dxa"/>
          </w:tcPr>
          <w:p w:rsidR="0096332B" w:rsidRPr="00EC1FE3" w:rsidRDefault="0096332B" w:rsidP="0096332B">
            <w:pPr>
              <w:rPr>
                <w:b w:val="0"/>
                <w:color w:val="000000" w:themeColor="text1"/>
              </w:rPr>
            </w:pPr>
            <w:r w:rsidRPr="00EC1FE3">
              <w:rPr>
                <w:color w:val="000000" w:themeColor="text1"/>
              </w:rPr>
              <w:t>Data                                        Kolmogrov Smirnov                      Keterangan</w:t>
            </w:r>
          </w:p>
          <w:p w:rsidR="0096332B" w:rsidRPr="00EC1FE3" w:rsidRDefault="0096332B" w:rsidP="0096332B">
            <w:pPr>
              <w:rPr>
                <w:color w:val="000000" w:themeColor="text1"/>
              </w:rPr>
            </w:pPr>
            <w:r w:rsidRPr="00EC1FE3">
              <w:rPr>
                <w:color w:val="000000" w:themeColor="text1"/>
              </w:rPr>
              <w:t>Normality</w:t>
            </w:r>
          </w:p>
        </w:tc>
      </w:tr>
      <w:tr w:rsidR="0096332B" w:rsidRPr="00EC1FE3" w:rsidTr="00645239">
        <w:trPr>
          <w:cnfStyle w:val="000000100000"/>
          <w:trHeight w:val="763"/>
        </w:trPr>
        <w:tc>
          <w:tcPr>
            <w:cnfStyle w:val="001000000000"/>
            <w:tcW w:w="8273" w:type="dxa"/>
          </w:tcPr>
          <w:p w:rsidR="0096332B" w:rsidRPr="00EC1FE3" w:rsidRDefault="0096332B" w:rsidP="0096332B">
            <w:pPr>
              <w:ind w:left="5954" w:hanging="5954"/>
              <w:rPr>
                <w:color w:val="000000" w:themeColor="text1"/>
              </w:rPr>
            </w:pPr>
            <w:r>
              <w:rPr>
                <w:i/>
                <w:iCs/>
                <w:color w:val="000000" w:themeColor="text1"/>
                <w:lang w:val="id-ID"/>
              </w:rPr>
              <w:t>Pre</w:t>
            </w:r>
            <w:r>
              <w:rPr>
                <w:i/>
                <w:iCs/>
                <w:color w:val="000000" w:themeColor="text1"/>
              </w:rPr>
              <w:t>t</w:t>
            </w:r>
            <w:r w:rsidRPr="00EC1FE3">
              <w:rPr>
                <w:i/>
                <w:iCs/>
                <w:color w:val="000000" w:themeColor="text1"/>
                <w:lang w:val="id-ID"/>
              </w:rPr>
              <w:t>est</w:t>
            </w:r>
            <w:r w:rsidRPr="00EC1FE3">
              <w:rPr>
                <w:color w:val="000000" w:themeColor="text1"/>
                <w:lang w:val="id-ID"/>
              </w:rPr>
              <w:t xml:space="preserve"> Kelas Eksperimen</w:t>
            </w:r>
            <w:r>
              <w:rPr>
                <w:color w:val="000000" w:themeColor="text1"/>
              </w:rPr>
              <w:t xml:space="preserve">               0,09</w:t>
            </w:r>
            <w:r w:rsidRPr="00EC1FE3">
              <w:rPr>
                <w:color w:val="000000" w:themeColor="text1"/>
              </w:rPr>
              <w:t>6                           0,</w:t>
            </w:r>
            <w:r>
              <w:rPr>
                <w:color w:val="000000" w:themeColor="text1"/>
              </w:rPr>
              <w:t>096</w:t>
            </w:r>
            <m:oMath>
              <m:r>
                <m:rPr>
                  <m:sty m:val="bi"/>
                </m:rPr>
                <w:rPr>
                  <w:rFonts w:ascii="Cambria Math" w:hAnsi="Cambria Math"/>
                  <w:color w:val="000000" w:themeColor="text1"/>
                </w:rPr>
                <m:t>≥</m:t>
              </m:r>
            </m:oMath>
            <w:r w:rsidRPr="00EC1FE3">
              <w:rPr>
                <w:color w:val="000000" w:themeColor="text1"/>
              </w:rPr>
              <w:t xml:space="preserve"> 0,05                         P-Value </w:t>
            </w:r>
            <m:oMath>
              <m:r>
                <m:rPr>
                  <m:sty m:val="bi"/>
                </m:rPr>
                <w:rPr>
                  <w:rFonts w:ascii="Cambria Math" w:hAnsi="Cambria Math"/>
                  <w:color w:val="000000" w:themeColor="text1"/>
                </w:rPr>
                <m:t>≥∝</m:t>
              </m:r>
            </m:oMath>
            <w:r w:rsidRPr="00EC1FE3">
              <w:rPr>
                <w:color w:val="000000" w:themeColor="text1"/>
              </w:rPr>
              <w:t xml:space="preserve"> Normal</w:t>
            </w:r>
          </w:p>
        </w:tc>
      </w:tr>
      <w:tr w:rsidR="0096332B" w:rsidRPr="00EC1FE3" w:rsidTr="00645239">
        <w:trPr>
          <w:trHeight w:val="785"/>
        </w:trPr>
        <w:tc>
          <w:tcPr>
            <w:cnfStyle w:val="001000000000"/>
            <w:tcW w:w="8273" w:type="dxa"/>
          </w:tcPr>
          <w:p w:rsidR="0096332B" w:rsidRPr="00EC1FE3" w:rsidRDefault="0096332B" w:rsidP="0096332B">
            <w:pPr>
              <w:ind w:left="5954" w:hanging="5954"/>
              <w:rPr>
                <w:color w:val="000000" w:themeColor="text1"/>
              </w:rPr>
            </w:pPr>
            <w:r>
              <w:rPr>
                <w:i/>
                <w:iCs/>
                <w:color w:val="000000" w:themeColor="text1"/>
                <w:lang w:val="id-ID"/>
              </w:rPr>
              <w:t>Pre</w:t>
            </w:r>
            <w:r>
              <w:rPr>
                <w:i/>
                <w:iCs/>
                <w:color w:val="000000" w:themeColor="text1"/>
              </w:rPr>
              <w:t>t</w:t>
            </w:r>
            <w:r w:rsidRPr="00EC1FE3">
              <w:rPr>
                <w:i/>
                <w:iCs/>
                <w:color w:val="000000" w:themeColor="text1"/>
                <w:lang w:val="id-ID"/>
              </w:rPr>
              <w:t>est</w:t>
            </w:r>
            <w:r w:rsidRPr="00EC1FE3">
              <w:rPr>
                <w:color w:val="000000" w:themeColor="text1"/>
                <w:lang w:val="id-ID"/>
              </w:rPr>
              <w:t xml:space="preserve"> Kelas</w:t>
            </w:r>
            <w:r w:rsidRPr="00EC1FE3">
              <w:rPr>
                <w:color w:val="000000" w:themeColor="text1"/>
              </w:rPr>
              <w:t xml:space="preserve"> K</w:t>
            </w:r>
            <w:r>
              <w:rPr>
                <w:color w:val="000000" w:themeColor="text1"/>
              </w:rPr>
              <w:t>ontrol                    0,089                           0,0</w:t>
            </w:r>
            <w:r w:rsidRPr="00EC1FE3">
              <w:rPr>
                <w:color w:val="000000" w:themeColor="text1"/>
              </w:rPr>
              <w:t>8</w:t>
            </w:r>
            <w:r>
              <w:rPr>
                <w:color w:val="000000" w:themeColor="text1"/>
              </w:rPr>
              <w:t>9</w:t>
            </w:r>
            <m:oMath>
              <m:r>
                <m:rPr>
                  <m:sty m:val="bi"/>
                </m:rPr>
                <w:rPr>
                  <w:rFonts w:ascii="Cambria Math" w:hAnsi="Cambria Math"/>
                  <w:color w:val="000000" w:themeColor="text1"/>
                </w:rPr>
                <m:t>≥</m:t>
              </m:r>
            </m:oMath>
            <w:r w:rsidRPr="00EC1FE3">
              <w:rPr>
                <w:color w:val="000000" w:themeColor="text1"/>
              </w:rPr>
              <w:t xml:space="preserve"> 0,05                             P-Value </w:t>
            </w:r>
            <m:oMath>
              <m:r>
                <m:rPr>
                  <m:sty m:val="bi"/>
                </m:rPr>
                <w:rPr>
                  <w:rFonts w:ascii="Cambria Math" w:hAnsi="Cambria Math"/>
                  <w:color w:val="000000" w:themeColor="text1"/>
                </w:rPr>
                <m:t>≥∝</m:t>
              </m:r>
            </m:oMath>
            <w:r w:rsidRPr="00EC1FE3">
              <w:rPr>
                <w:color w:val="000000" w:themeColor="text1"/>
              </w:rPr>
              <w:t xml:space="preserve"> Normal</w:t>
            </w:r>
          </w:p>
        </w:tc>
      </w:tr>
      <w:tr w:rsidR="0096332B" w:rsidRPr="00EC1FE3" w:rsidTr="00645239">
        <w:trPr>
          <w:cnfStyle w:val="000000100000"/>
          <w:trHeight w:val="763"/>
        </w:trPr>
        <w:tc>
          <w:tcPr>
            <w:cnfStyle w:val="001000000000"/>
            <w:tcW w:w="8273" w:type="dxa"/>
          </w:tcPr>
          <w:p w:rsidR="0096332B" w:rsidRPr="00EC1FE3" w:rsidRDefault="0096332B" w:rsidP="0096332B">
            <w:pPr>
              <w:ind w:left="5954" w:hanging="5954"/>
              <w:rPr>
                <w:color w:val="000000" w:themeColor="text1"/>
              </w:rPr>
            </w:pPr>
            <w:r w:rsidRPr="00EC1FE3">
              <w:rPr>
                <w:i/>
                <w:iCs/>
                <w:color w:val="000000" w:themeColor="text1"/>
                <w:lang w:val="id-ID"/>
              </w:rPr>
              <w:t>P</w:t>
            </w:r>
            <w:r w:rsidRPr="00EC1FE3">
              <w:rPr>
                <w:i/>
                <w:iCs/>
                <w:color w:val="000000" w:themeColor="text1"/>
              </w:rPr>
              <w:t>ost</w:t>
            </w:r>
            <w:r>
              <w:rPr>
                <w:i/>
                <w:iCs/>
                <w:color w:val="000000" w:themeColor="text1"/>
              </w:rPr>
              <w:t>t</w:t>
            </w:r>
            <w:r w:rsidRPr="00EC1FE3">
              <w:rPr>
                <w:i/>
                <w:iCs/>
                <w:color w:val="000000" w:themeColor="text1"/>
                <w:lang w:val="id-ID"/>
              </w:rPr>
              <w:t>est</w:t>
            </w:r>
            <w:r w:rsidRPr="00EC1FE3">
              <w:rPr>
                <w:color w:val="000000" w:themeColor="text1"/>
                <w:lang w:val="id-ID"/>
              </w:rPr>
              <w:t xml:space="preserve"> Kelas</w:t>
            </w:r>
            <w:r>
              <w:rPr>
                <w:color w:val="000000" w:themeColor="text1"/>
              </w:rPr>
              <w:t xml:space="preserve"> Eksperimen              0,</w:t>
            </w:r>
            <w:r w:rsidRPr="00EC1FE3">
              <w:rPr>
                <w:color w:val="000000" w:themeColor="text1"/>
              </w:rPr>
              <w:t>07</w:t>
            </w:r>
            <w:r>
              <w:rPr>
                <w:color w:val="000000" w:themeColor="text1"/>
              </w:rPr>
              <w:t>0                           0,</w:t>
            </w:r>
            <w:r w:rsidRPr="00EC1FE3">
              <w:rPr>
                <w:color w:val="000000" w:themeColor="text1"/>
              </w:rPr>
              <w:t>07</w:t>
            </w:r>
            <w:r>
              <w:rPr>
                <w:color w:val="000000" w:themeColor="text1"/>
              </w:rPr>
              <w:t>0</w:t>
            </w:r>
            <m:oMath>
              <m:r>
                <m:rPr>
                  <m:sty m:val="bi"/>
                </m:rPr>
                <w:rPr>
                  <w:rFonts w:ascii="Cambria Math" w:hAnsi="Cambria Math"/>
                  <w:color w:val="000000" w:themeColor="text1"/>
                </w:rPr>
                <m:t>≥</m:t>
              </m:r>
            </m:oMath>
            <w:r w:rsidRPr="00EC1FE3">
              <w:rPr>
                <w:color w:val="000000" w:themeColor="text1"/>
              </w:rPr>
              <w:t xml:space="preserve"> 0,05                             P-Value </w:t>
            </w:r>
            <m:oMath>
              <m:r>
                <m:rPr>
                  <m:sty m:val="bi"/>
                </m:rPr>
                <w:rPr>
                  <w:rFonts w:ascii="Cambria Math" w:hAnsi="Cambria Math"/>
                  <w:color w:val="000000" w:themeColor="text1"/>
                </w:rPr>
                <m:t>≥∝</m:t>
              </m:r>
            </m:oMath>
            <w:r w:rsidRPr="00EC1FE3">
              <w:rPr>
                <w:color w:val="000000" w:themeColor="text1"/>
              </w:rPr>
              <w:t xml:space="preserve"> Normal</w:t>
            </w:r>
          </w:p>
        </w:tc>
      </w:tr>
      <w:tr w:rsidR="0096332B" w:rsidRPr="00EC1FE3" w:rsidTr="00645239">
        <w:trPr>
          <w:trHeight w:val="785"/>
        </w:trPr>
        <w:tc>
          <w:tcPr>
            <w:cnfStyle w:val="001000000000"/>
            <w:tcW w:w="8273" w:type="dxa"/>
          </w:tcPr>
          <w:p w:rsidR="0096332B" w:rsidRPr="00EC1FE3" w:rsidRDefault="0096332B" w:rsidP="0096332B">
            <w:pPr>
              <w:ind w:left="5954" w:hanging="5954"/>
              <w:rPr>
                <w:color w:val="000000" w:themeColor="text1"/>
              </w:rPr>
            </w:pPr>
            <w:r w:rsidRPr="00EC1FE3">
              <w:rPr>
                <w:i/>
                <w:iCs/>
                <w:color w:val="000000" w:themeColor="text1"/>
                <w:lang w:val="id-ID"/>
              </w:rPr>
              <w:t>P</w:t>
            </w:r>
            <w:r w:rsidRPr="00EC1FE3">
              <w:rPr>
                <w:i/>
                <w:iCs/>
                <w:color w:val="000000" w:themeColor="text1"/>
              </w:rPr>
              <w:t>ost</w:t>
            </w:r>
            <w:r>
              <w:rPr>
                <w:i/>
                <w:iCs/>
                <w:color w:val="000000" w:themeColor="text1"/>
              </w:rPr>
              <w:t>t</w:t>
            </w:r>
            <w:r w:rsidRPr="00EC1FE3">
              <w:rPr>
                <w:i/>
                <w:iCs/>
                <w:color w:val="000000" w:themeColor="text1"/>
                <w:lang w:val="id-ID"/>
              </w:rPr>
              <w:t>est</w:t>
            </w:r>
            <w:r w:rsidRPr="00EC1FE3">
              <w:rPr>
                <w:color w:val="000000" w:themeColor="text1"/>
                <w:lang w:val="id-ID"/>
              </w:rPr>
              <w:t xml:space="preserve"> Kelas </w:t>
            </w:r>
            <w:r>
              <w:rPr>
                <w:color w:val="000000" w:themeColor="text1"/>
              </w:rPr>
              <w:t>Kontrol             0,121</w:t>
            </w:r>
            <w:r w:rsidRPr="00EC1FE3">
              <w:rPr>
                <w:color w:val="000000" w:themeColor="text1"/>
              </w:rPr>
              <w:t xml:space="preserve">                  0,</w:t>
            </w:r>
            <w:r>
              <w:rPr>
                <w:color w:val="000000" w:themeColor="text1"/>
              </w:rPr>
              <w:t>1</w:t>
            </w:r>
            <w:r w:rsidRPr="00EC1FE3">
              <w:rPr>
                <w:color w:val="000000" w:themeColor="text1"/>
              </w:rPr>
              <w:t>2</w:t>
            </w:r>
            <w:r>
              <w:rPr>
                <w:color w:val="000000" w:themeColor="text1"/>
              </w:rPr>
              <w:t>1</w:t>
            </w:r>
            <m:oMath>
              <m:r>
                <m:rPr>
                  <m:sty m:val="bi"/>
                </m:rPr>
                <w:rPr>
                  <w:rFonts w:ascii="Cambria Math" w:hAnsi="Cambria Math"/>
                  <w:color w:val="000000" w:themeColor="text1"/>
                </w:rPr>
                <m:t>≥</m:t>
              </m:r>
            </m:oMath>
            <w:r w:rsidRPr="00EC1FE3">
              <w:rPr>
                <w:color w:val="000000" w:themeColor="text1"/>
              </w:rPr>
              <w:t xml:space="preserve"> 0,05                                    P-Value </w:t>
            </w:r>
            <m:oMath>
              <m:r>
                <m:rPr>
                  <m:sty m:val="bi"/>
                </m:rPr>
                <w:rPr>
                  <w:rFonts w:ascii="Cambria Math" w:hAnsi="Cambria Math"/>
                  <w:color w:val="000000" w:themeColor="text1"/>
                </w:rPr>
                <m:t>≥∝</m:t>
              </m:r>
            </m:oMath>
            <w:r w:rsidRPr="00EC1FE3">
              <w:rPr>
                <w:color w:val="000000" w:themeColor="text1"/>
              </w:rPr>
              <w:t xml:space="preserve"> Normal</w:t>
            </w:r>
          </w:p>
        </w:tc>
      </w:tr>
    </w:tbl>
    <w:p w:rsidR="0096332B" w:rsidRPr="00EC1FE3" w:rsidRDefault="0096332B" w:rsidP="0096332B">
      <w:pPr>
        <w:rPr>
          <w:i/>
          <w:iCs/>
          <w:color w:val="000000" w:themeColor="text1"/>
        </w:rPr>
      </w:pPr>
      <w:r w:rsidRPr="00EC1FE3">
        <w:rPr>
          <w:color w:val="000000" w:themeColor="text1"/>
          <w:lang w:val="id-ID"/>
        </w:rPr>
        <w:t xml:space="preserve">Sumber: </w:t>
      </w:r>
      <w:r w:rsidRPr="00EC1FE3">
        <w:rPr>
          <w:i/>
          <w:iCs/>
          <w:color w:val="000000" w:themeColor="text1"/>
          <w:lang w:val="id-ID"/>
        </w:rPr>
        <w:t>IBM SPSS Statistics version 20</w:t>
      </w:r>
    </w:p>
    <w:p w:rsidR="0096332B" w:rsidRDefault="0096332B" w:rsidP="0096332B">
      <w:pPr>
        <w:ind w:firstLine="426"/>
        <w:rPr>
          <w:color w:val="000000" w:themeColor="text1"/>
        </w:rPr>
      </w:pPr>
    </w:p>
    <w:p w:rsidR="003549C4" w:rsidRPr="003549C4" w:rsidRDefault="0096332B" w:rsidP="00160204">
      <w:pPr>
        <w:spacing w:line="480" w:lineRule="auto"/>
        <w:ind w:left="0" w:firstLine="709"/>
        <w:rPr>
          <w:color w:val="000000" w:themeColor="text1"/>
        </w:rPr>
      </w:pPr>
      <w:r w:rsidRPr="00EC1FE3">
        <w:rPr>
          <w:color w:val="000000" w:themeColor="text1"/>
          <w:lang w:val="id-ID"/>
        </w:rPr>
        <w:t xml:space="preserve">Tabel di atas menunjukkan </w:t>
      </w:r>
      <w:r w:rsidR="00645BF7">
        <w:rPr>
          <w:color w:val="000000" w:themeColor="text1"/>
        </w:rPr>
        <w:t xml:space="preserve">hasil uji normalitas, sig </w:t>
      </w:r>
      <w:r w:rsidR="00645BF7" w:rsidRPr="00645BF7">
        <w:rPr>
          <w:i/>
          <w:color w:val="000000" w:themeColor="text1"/>
        </w:rPr>
        <w:t>pretest</w:t>
      </w:r>
      <w:r w:rsidR="00645BF7">
        <w:rPr>
          <w:color w:val="000000" w:themeColor="text1"/>
        </w:rPr>
        <w:t xml:space="preserve"> kelas eksperimen sebesar 0,096, sig </w:t>
      </w:r>
      <w:r w:rsidR="00645BF7" w:rsidRPr="00645BF7">
        <w:rPr>
          <w:i/>
          <w:color w:val="000000" w:themeColor="text1"/>
        </w:rPr>
        <w:t>pretest</w:t>
      </w:r>
      <w:r w:rsidR="00645BF7">
        <w:rPr>
          <w:color w:val="000000" w:themeColor="text1"/>
        </w:rPr>
        <w:t xml:space="preserve"> kelas kontrol sebesar 0,089, sig </w:t>
      </w:r>
      <w:r w:rsidR="00645BF7" w:rsidRPr="00645BF7">
        <w:rPr>
          <w:i/>
          <w:color w:val="000000" w:themeColor="text1"/>
        </w:rPr>
        <w:t>p</w:t>
      </w:r>
      <w:r w:rsidR="00645BF7">
        <w:rPr>
          <w:i/>
          <w:color w:val="000000" w:themeColor="text1"/>
        </w:rPr>
        <w:t>ost</w:t>
      </w:r>
      <w:r w:rsidR="00645BF7" w:rsidRPr="00645BF7">
        <w:rPr>
          <w:i/>
          <w:color w:val="000000" w:themeColor="text1"/>
        </w:rPr>
        <w:t>test</w:t>
      </w:r>
      <w:r w:rsidR="00645BF7">
        <w:rPr>
          <w:color w:val="000000" w:themeColor="text1"/>
        </w:rPr>
        <w:t xml:space="preserve"> kelas eksperimen sebesar</w:t>
      </w:r>
      <w:r w:rsidR="00645BF7" w:rsidRPr="00EC1FE3">
        <w:rPr>
          <w:color w:val="000000" w:themeColor="text1"/>
          <w:lang w:val="id-ID"/>
        </w:rPr>
        <w:t xml:space="preserve"> </w:t>
      </w:r>
      <w:r w:rsidR="00645BF7">
        <w:rPr>
          <w:color w:val="000000" w:themeColor="text1"/>
        </w:rPr>
        <w:t xml:space="preserve">0,070 dan sig </w:t>
      </w:r>
      <w:r w:rsidR="003549C4" w:rsidRPr="003549C4">
        <w:rPr>
          <w:i/>
          <w:color w:val="000000" w:themeColor="text1"/>
        </w:rPr>
        <w:t>posttest</w:t>
      </w:r>
      <w:r w:rsidR="003549C4">
        <w:rPr>
          <w:color w:val="000000" w:themeColor="text1"/>
        </w:rPr>
        <w:t xml:space="preserve"> kelas kontrol sebesar 0,121</w:t>
      </w:r>
      <w:r w:rsidRPr="00EC1FE3">
        <w:rPr>
          <w:color w:val="000000" w:themeColor="text1"/>
          <w:lang w:val="id-ID"/>
        </w:rPr>
        <w:t xml:space="preserve">. Berdasarkan hasil uji normalitas tersebut diperoleh nilai </w:t>
      </w:r>
      <w:r w:rsidRPr="00EC1FE3">
        <w:rPr>
          <w:i/>
          <w:color w:val="000000" w:themeColor="text1"/>
          <w:lang w:val="id-ID"/>
        </w:rPr>
        <w:t xml:space="preserve">“P-Value (Sig)” </w:t>
      </w:r>
      <w:r w:rsidRPr="00EC1FE3">
        <w:rPr>
          <w:color w:val="000000" w:themeColor="text1"/>
          <w:lang w:val="id-ID"/>
        </w:rPr>
        <w:t>&gt; 0,05. Dengan demikian dapat disimpulkan bahwa data yang diperoleh dari kelas eksperimen dan kontrol berdistribusi normal.</w:t>
      </w:r>
    </w:p>
    <w:p w:rsidR="00B2466D" w:rsidRDefault="001402E4" w:rsidP="00B2466D">
      <w:pPr>
        <w:pStyle w:val="ListParagraph"/>
        <w:numPr>
          <w:ilvl w:val="0"/>
          <w:numId w:val="4"/>
        </w:numPr>
        <w:spacing w:line="480" w:lineRule="auto"/>
        <w:ind w:left="426" w:hanging="426"/>
        <w:rPr>
          <w:b/>
        </w:rPr>
      </w:pPr>
      <w:r w:rsidRPr="00B2466D">
        <w:rPr>
          <w:b/>
        </w:rPr>
        <w:t xml:space="preserve">Uji </w:t>
      </w:r>
      <w:r w:rsidR="00B2466D" w:rsidRPr="00B2466D">
        <w:rPr>
          <w:b/>
        </w:rPr>
        <w:t>Homogenitas</w:t>
      </w:r>
    </w:p>
    <w:p w:rsidR="00B2466D" w:rsidRPr="00B2466D" w:rsidRDefault="00B2466D" w:rsidP="00B2466D">
      <w:pPr>
        <w:spacing w:line="480" w:lineRule="auto"/>
        <w:ind w:left="0" w:firstLine="720"/>
        <w:rPr>
          <w:b/>
        </w:rPr>
      </w:pPr>
      <w:r w:rsidRPr="00B2466D">
        <w:rPr>
          <w:color w:val="000000" w:themeColor="text1"/>
          <w:lang w:val="id-ID"/>
        </w:rPr>
        <w:t>Uji homogenitas dilakukan untuk mengetahui apakah data dari kel</w:t>
      </w:r>
      <w:r w:rsidRPr="00B2466D">
        <w:rPr>
          <w:color w:val="000000" w:themeColor="text1"/>
        </w:rPr>
        <w:t>a</w:t>
      </w:r>
      <w:r w:rsidRPr="00B2466D">
        <w:rPr>
          <w:color w:val="000000" w:themeColor="text1"/>
          <w:lang w:val="id-ID"/>
        </w:rPr>
        <w:t xml:space="preserve">s sampel homogen. Data yang akan diuji homogenitasnya adalah hasil </w:t>
      </w:r>
      <w:r>
        <w:rPr>
          <w:i/>
          <w:iCs/>
          <w:color w:val="000000" w:themeColor="text1"/>
          <w:lang w:val="id-ID"/>
        </w:rPr>
        <w:t>pre</w:t>
      </w:r>
      <w:r w:rsidRPr="00B2466D">
        <w:rPr>
          <w:i/>
          <w:iCs/>
          <w:color w:val="000000" w:themeColor="text1"/>
          <w:lang w:val="id-ID"/>
        </w:rPr>
        <w:t>test</w:t>
      </w:r>
      <w:r>
        <w:rPr>
          <w:i/>
          <w:iCs/>
          <w:color w:val="000000" w:themeColor="text1"/>
        </w:rPr>
        <w:t xml:space="preserve"> </w:t>
      </w:r>
      <w:r w:rsidRPr="00B2466D">
        <w:rPr>
          <w:color w:val="000000" w:themeColor="text1"/>
        </w:rPr>
        <w:t xml:space="preserve">dan </w:t>
      </w:r>
      <w:r>
        <w:rPr>
          <w:i/>
          <w:color w:val="000000" w:themeColor="text1"/>
        </w:rPr>
        <w:t>post</w:t>
      </w:r>
      <w:r w:rsidRPr="00B2466D">
        <w:rPr>
          <w:i/>
          <w:color w:val="000000" w:themeColor="text1"/>
        </w:rPr>
        <w:t>test</w:t>
      </w:r>
      <w:r>
        <w:rPr>
          <w:i/>
          <w:color w:val="000000" w:themeColor="text1"/>
        </w:rPr>
        <w:t xml:space="preserve"> </w:t>
      </w:r>
      <w:r w:rsidRPr="00B2466D">
        <w:rPr>
          <w:color w:val="000000" w:themeColor="text1"/>
          <w:lang w:val="id-ID"/>
        </w:rPr>
        <w:t xml:space="preserve">kelas eksperimen dan kontrol. Uji homogenitas dilakukan dengan dengan menggunakan sistem </w:t>
      </w:r>
      <w:r w:rsidRPr="00B2466D">
        <w:rPr>
          <w:i/>
          <w:color w:val="000000" w:themeColor="text1"/>
          <w:lang w:val="id-ID"/>
        </w:rPr>
        <w:t>Statistical Pachage for Sosial Science</w:t>
      </w:r>
      <w:r w:rsidRPr="00B2466D">
        <w:rPr>
          <w:color w:val="000000" w:themeColor="text1"/>
          <w:lang w:val="id-ID"/>
        </w:rPr>
        <w:t xml:space="preserve"> (SPSS) versi 20.0, dengan kriteria pengujian bahwa data homogen jika signifikansi yang diperoleh &gt;0,05. Sebaliknya, dikatakan bahwa data tidak </w:t>
      </w:r>
      <w:r w:rsidRPr="00B2466D">
        <w:rPr>
          <w:color w:val="000000" w:themeColor="text1"/>
        </w:rPr>
        <w:t>homogen</w:t>
      </w:r>
      <w:r w:rsidRPr="00B2466D">
        <w:rPr>
          <w:color w:val="000000" w:themeColor="text1"/>
          <w:lang w:val="id-ID"/>
        </w:rPr>
        <w:t xml:space="preserve"> jika</w:t>
      </w:r>
      <w:r>
        <w:rPr>
          <w:color w:val="000000" w:themeColor="text1"/>
          <w:lang w:val="id-ID"/>
        </w:rPr>
        <w:t xml:space="preserve"> signifikansi yang diperoleh &lt; </w:t>
      </w:r>
      <w:r w:rsidRPr="00B2466D">
        <w:rPr>
          <w:color w:val="000000" w:themeColor="text1"/>
          <w:lang w:val="id-ID"/>
        </w:rPr>
        <w:t xml:space="preserve">0,05. Berikut data hasil uji homogenitas </w:t>
      </w:r>
      <w:r>
        <w:rPr>
          <w:i/>
          <w:color w:val="000000" w:themeColor="text1"/>
          <w:lang w:val="id-ID"/>
        </w:rPr>
        <w:t>pre</w:t>
      </w:r>
      <w:r w:rsidRPr="00B2466D">
        <w:rPr>
          <w:i/>
          <w:color w:val="000000" w:themeColor="text1"/>
          <w:lang w:val="id-ID"/>
        </w:rPr>
        <w:t>test</w:t>
      </w:r>
      <w:r>
        <w:rPr>
          <w:color w:val="000000" w:themeColor="text1"/>
        </w:rPr>
        <w:t xml:space="preserve"> dan </w:t>
      </w:r>
      <w:r w:rsidRPr="00B2466D">
        <w:rPr>
          <w:i/>
          <w:color w:val="000000" w:themeColor="text1"/>
        </w:rPr>
        <w:t>posttest</w:t>
      </w:r>
      <w:r w:rsidRPr="00B2466D">
        <w:rPr>
          <w:color w:val="000000" w:themeColor="text1"/>
        </w:rPr>
        <w:t xml:space="preserve"> </w:t>
      </w:r>
      <w:r w:rsidRPr="00B2466D">
        <w:rPr>
          <w:color w:val="000000" w:themeColor="text1"/>
          <w:lang w:val="id-ID"/>
        </w:rPr>
        <w:t>kelas eksperimen dan</w:t>
      </w:r>
      <w:r w:rsidRPr="00B2466D">
        <w:rPr>
          <w:color w:val="000000" w:themeColor="text1"/>
        </w:rPr>
        <w:t xml:space="preserve"> kelas kontrol.</w:t>
      </w:r>
    </w:p>
    <w:p w:rsidR="00B2466D" w:rsidRDefault="00B2466D" w:rsidP="00B2466D">
      <w:pPr>
        <w:ind w:left="0" w:firstLine="0"/>
        <w:rPr>
          <w:color w:val="000000" w:themeColor="text1"/>
        </w:rPr>
      </w:pPr>
      <w:r w:rsidRPr="00B2466D">
        <w:rPr>
          <w:color w:val="000000" w:themeColor="text1"/>
          <w:lang w:val="id-ID"/>
        </w:rPr>
        <w:t>Tabel 4.</w:t>
      </w:r>
      <w:r w:rsidR="00073D2C">
        <w:rPr>
          <w:color w:val="000000" w:themeColor="text1"/>
        </w:rPr>
        <w:t>8</w:t>
      </w:r>
      <w:r w:rsidRPr="00B2466D">
        <w:rPr>
          <w:color w:val="000000" w:themeColor="text1"/>
          <w:lang w:val="id-ID"/>
        </w:rPr>
        <w:t xml:space="preserve"> Hasil Uji Homogenitas </w:t>
      </w:r>
      <w:r>
        <w:rPr>
          <w:i/>
          <w:color w:val="000000" w:themeColor="text1"/>
          <w:lang w:val="id-ID"/>
        </w:rPr>
        <w:t>Pre</w:t>
      </w:r>
      <w:r>
        <w:rPr>
          <w:i/>
          <w:color w:val="000000" w:themeColor="text1"/>
        </w:rPr>
        <w:t>t</w:t>
      </w:r>
      <w:r w:rsidRPr="00B2466D">
        <w:rPr>
          <w:i/>
          <w:color w:val="000000" w:themeColor="text1"/>
          <w:lang w:val="id-ID"/>
        </w:rPr>
        <w:t>est</w:t>
      </w:r>
      <w:r w:rsidRPr="00B2466D">
        <w:rPr>
          <w:color w:val="000000" w:themeColor="text1"/>
        </w:rPr>
        <w:t xml:space="preserve"> dan </w:t>
      </w:r>
      <w:r>
        <w:rPr>
          <w:i/>
          <w:color w:val="000000" w:themeColor="text1"/>
        </w:rPr>
        <w:t>Postt</w:t>
      </w:r>
      <w:r w:rsidRPr="00B2466D">
        <w:rPr>
          <w:i/>
          <w:color w:val="000000" w:themeColor="text1"/>
        </w:rPr>
        <w:t>est</w:t>
      </w:r>
      <w:r>
        <w:rPr>
          <w:i/>
          <w:color w:val="000000" w:themeColor="text1"/>
        </w:rPr>
        <w:t xml:space="preserve"> </w:t>
      </w:r>
      <w:r w:rsidRPr="00B2466D">
        <w:rPr>
          <w:color w:val="000000" w:themeColor="text1"/>
          <w:lang w:val="id-ID"/>
        </w:rPr>
        <w:t>Kelas Eksperimen dan Kontrol</w:t>
      </w:r>
    </w:p>
    <w:p w:rsidR="00D06EED" w:rsidRPr="00D06EED" w:rsidRDefault="00D06EED" w:rsidP="00B2466D">
      <w:pPr>
        <w:ind w:left="0" w:firstLine="0"/>
        <w:rPr>
          <w:color w:val="000000" w:themeColor="text1"/>
        </w:rPr>
      </w:pPr>
    </w:p>
    <w:tbl>
      <w:tblPr>
        <w:tblStyle w:val="LightShading1"/>
        <w:tblW w:w="8294" w:type="dxa"/>
        <w:tblLook w:val="04A0"/>
      </w:tblPr>
      <w:tblGrid>
        <w:gridCol w:w="8294"/>
      </w:tblGrid>
      <w:tr w:rsidR="00B2466D" w:rsidRPr="00EC1FE3" w:rsidTr="00645239">
        <w:trPr>
          <w:cnfStyle w:val="100000000000"/>
          <w:trHeight w:val="283"/>
        </w:trPr>
        <w:tc>
          <w:tcPr>
            <w:cnfStyle w:val="001000000000"/>
            <w:tcW w:w="8294" w:type="dxa"/>
          </w:tcPr>
          <w:p w:rsidR="00B2466D" w:rsidRPr="00EC1FE3" w:rsidRDefault="00B2466D" w:rsidP="00D06EED">
            <w:pPr>
              <w:pStyle w:val="ListParagraph"/>
              <w:ind w:left="0" w:firstLine="0"/>
              <w:rPr>
                <w:color w:val="000000" w:themeColor="text1"/>
              </w:rPr>
            </w:pPr>
            <w:r w:rsidRPr="00EC1FE3">
              <w:rPr>
                <w:color w:val="000000" w:themeColor="text1"/>
              </w:rPr>
              <w:t xml:space="preserve">Data                                </w:t>
            </w:r>
            <w:r>
              <w:rPr>
                <w:color w:val="000000" w:themeColor="text1"/>
              </w:rPr>
              <w:t xml:space="preserve">                                  </w:t>
            </w:r>
            <w:r w:rsidRPr="00EC1FE3">
              <w:rPr>
                <w:color w:val="000000" w:themeColor="text1"/>
              </w:rPr>
              <w:t xml:space="preserve"> </w:t>
            </w:r>
            <w:r>
              <w:rPr>
                <w:color w:val="000000" w:themeColor="text1"/>
              </w:rPr>
              <w:t xml:space="preserve">  </w:t>
            </w:r>
            <w:r w:rsidRPr="00EC1FE3">
              <w:rPr>
                <w:color w:val="000000" w:themeColor="text1"/>
              </w:rPr>
              <w:t xml:space="preserve"> Sig                     </w:t>
            </w:r>
            <w:r>
              <w:rPr>
                <w:color w:val="000000" w:themeColor="text1"/>
              </w:rPr>
              <w:t xml:space="preserve">    </w:t>
            </w:r>
            <w:r w:rsidRPr="00EC1FE3">
              <w:rPr>
                <w:color w:val="000000" w:themeColor="text1"/>
              </w:rPr>
              <w:t>Keterangan</w:t>
            </w:r>
          </w:p>
        </w:tc>
      </w:tr>
      <w:tr w:rsidR="00B2466D" w:rsidRPr="00EC1FE3" w:rsidTr="00645239">
        <w:trPr>
          <w:cnfStyle w:val="000000100000"/>
          <w:trHeight w:val="647"/>
        </w:trPr>
        <w:tc>
          <w:tcPr>
            <w:cnfStyle w:val="001000000000"/>
            <w:tcW w:w="8294" w:type="dxa"/>
          </w:tcPr>
          <w:p w:rsidR="00B2466D" w:rsidRPr="00EC1FE3" w:rsidRDefault="00B2466D" w:rsidP="00D87C00">
            <w:pPr>
              <w:pStyle w:val="ListParagraph"/>
              <w:ind w:left="7257" w:hanging="7257"/>
              <w:rPr>
                <w:color w:val="000000" w:themeColor="text1"/>
              </w:rPr>
            </w:pPr>
            <w:r>
              <w:rPr>
                <w:i/>
                <w:color w:val="000000" w:themeColor="text1"/>
              </w:rPr>
              <w:t>Pret</w:t>
            </w:r>
            <w:r w:rsidRPr="00EC1FE3">
              <w:rPr>
                <w:i/>
                <w:color w:val="000000" w:themeColor="text1"/>
              </w:rPr>
              <w:t>est</w:t>
            </w:r>
            <w:r w:rsidRPr="00EC1FE3">
              <w:rPr>
                <w:color w:val="000000" w:themeColor="text1"/>
              </w:rPr>
              <w:t xml:space="preserve"> Kelas Ek</w:t>
            </w:r>
            <w:r>
              <w:rPr>
                <w:color w:val="000000" w:themeColor="text1"/>
              </w:rPr>
              <w:t xml:space="preserve">sperimen dan Kontrol            0,129                       </w:t>
            </w:r>
            <w:r w:rsidRPr="00EC1FE3">
              <w:rPr>
                <w:color w:val="000000" w:themeColor="text1"/>
              </w:rPr>
              <w:t>0,</w:t>
            </w:r>
            <w:r>
              <w:rPr>
                <w:color w:val="000000" w:themeColor="text1"/>
              </w:rPr>
              <w:t>129</w:t>
            </w:r>
            <m:oMath>
              <m:r>
                <m:rPr>
                  <m:sty m:val="bi"/>
                </m:rPr>
                <w:rPr>
                  <w:rFonts w:ascii="Cambria Math" w:hAnsi="Cambria Math"/>
                  <w:color w:val="000000" w:themeColor="text1"/>
                </w:rPr>
                <m:t>&gt;</m:t>
              </m:r>
            </m:oMath>
            <w:r w:rsidRPr="00EC1FE3">
              <w:rPr>
                <w:color w:val="000000" w:themeColor="text1"/>
              </w:rPr>
              <w:t>0,05</w:t>
            </w:r>
          </w:p>
          <w:p w:rsidR="00B2466D" w:rsidRPr="00DA1089" w:rsidRDefault="00B2466D" w:rsidP="00D87C00">
            <w:pPr>
              <w:pStyle w:val="ListParagraph"/>
              <w:ind w:left="7257" w:hanging="7257"/>
              <w:rPr>
                <w:color w:val="000000" w:themeColor="text1"/>
              </w:rPr>
            </w:pPr>
            <w:r w:rsidRPr="00EC1FE3">
              <w:rPr>
                <w:color w:val="000000" w:themeColor="text1"/>
              </w:rPr>
              <w:t xml:space="preserve">                                                                                   </w:t>
            </w:r>
            <w:r>
              <w:rPr>
                <w:color w:val="000000" w:themeColor="text1"/>
              </w:rPr>
              <w:t xml:space="preserve">                          </w:t>
            </w:r>
            <w:r w:rsidRPr="00EC1FE3">
              <w:rPr>
                <w:color w:val="000000" w:themeColor="text1"/>
              </w:rPr>
              <w:t>Homogen</w:t>
            </w:r>
          </w:p>
        </w:tc>
      </w:tr>
      <w:tr w:rsidR="00B2466D" w:rsidRPr="00EC1FE3" w:rsidTr="00645239">
        <w:trPr>
          <w:trHeight w:val="647"/>
        </w:trPr>
        <w:tc>
          <w:tcPr>
            <w:cnfStyle w:val="001000000000"/>
            <w:tcW w:w="8294" w:type="dxa"/>
          </w:tcPr>
          <w:p w:rsidR="00B2466D" w:rsidRPr="00EC1FE3" w:rsidRDefault="00B2466D" w:rsidP="00D87C00">
            <w:pPr>
              <w:rPr>
                <w:color w:val="000000" w:themeColor="text1"/>
              </w:rPr>
            </w:pPr>
            <w:r>
              <w:rPr>
                <w:i/>
                <w:color w:val="000000" w:themeColor="text1"/>
              </w:rPr>
              <w:t>Postt</w:t>
            </w:r>
            <w:r w:rsidRPr="00EC1FE3">
              <w:rPr>
                <w:i/>
                <w:color w:val="000000" w:themeColor="text1"/>
              </w:rPr>
              <w:t>est</w:t>
            </w:r>
            <w:r>
              <w:rPr>
                <w:i/>
                <w:color w:val="000000" w:themeColor="text1"/>
              </w:rPr>
              <w:t xml:space="preserve"> </w:t>
            </w:r>
            <w:r w:rsidRPr="00EC1FE3">
              <w:rPr>
                <w:color w:val="000000" w:themeColor="text1"/>
                <w:lang w:val="id-ID"/>
              </w:rPr>
              <w:t>Kelas Eksperimen dan Kontrol</w:t>
            </w:r>
            <w:r>
              <w:rPr>
                <w:color w:val="000000" w:themeColor="text1"/>
              </w:rPr>
              <w:t xml:space="preserve">    </w:t>
            </w:r>
            <w:r w:rsidR="00D06EED">
              <w:rPr>
                <w:color w:val="000000" w:themeColor="text1"/>
              </w:rPr>
              <w:t xml:space="preserve">       </w:t>
            </w:r>
            <w:r>
              <w:rPr>
                <w:color w:val="000000" w:themeColor="text1"/>
              </w:rPr>
              <w:t xml:space="preserve">0,264           </w:t>
            </w:r>
            <w:r w:rsidR="00D06EED">
              <w:rPr>
                <w:color w:val="000000" w:themeColor="text1"/>
              </w:rPr>
              <w:t xml:space="preserve">            </w:t>
            </w:r>
            <w:r w:rsidRPr="00EC1FE3">
              <w:rPr>
                <w:color w:val="000000" w:themeColor="text1"/>
              </w:rPr>
              <w:t>0,</w:t>
            </w:r>
            <w:r>
              <w:rPr>
                <w:color w:val="000000" w:themeColor="text1"/>
              </w:rPr>
              <w:t>264</w:t>
            </w:r>
            <m:oMath>
              <m:r>
                <m:rPr>
                  <m:sty m:val="bi"/>
                </m:rPr>
                <w:rPr>
                  <w:rFonts w:ascii="Cambria Math" w:hAnsi="Cambria Math"/>
                  <w:color w:val="000000" w:themeColor="text1"/>
                </w:rPr>
                <m:t>&gt;</m:t>
              </m:r>
            </m:oMath>
            <w:r w:rsidRPr="00EC1FE3">
              <w:rPr>
                <w:color w:val="000000" w:themeColor="text1"/>
              </w:rPr>
              <w:t>0,05</w:t>
            </w:r>
          </w:p>
          <w:p w:rsidR="00B2466D" w:rsidRPr="00EC1FE3" w:rsidRDefault="00B2466D" w:rsidP="00D87C00">
            <w:pPr>
              <w:ind w:left="1134" w:hanging="1134"/>
              <w:jc w:val="center"/>
              <w:rPr>
                <w:color w:val="000000" w:themeColor="text1"/>
              </w:rPr>
            </w:pPr>
            <w:r w:rsidRPr="00EC1FE3">
              <w:rPr>
                <w:color w:val="000000" w:themeColor="text1"/>
              </w:rPr>
              <w:t xml:space="preserve">                                                                               </w:t>
            </w:r>
            <w:r>
              <w:rPr>
                <w:color w:val="000000" w:themeColor="text1"/>
              </w:rPr>
              <w:t xml:space="preserve">                     </w:t>
            </w:r>
            <w:r w:rsidR="00D06EED">
              <w:rPr>
                <w:color w:val="000000" w:themeColor="text1"/>
              </w:rPr>
              <w:t xml:space="preserve"> </w:t>
            </w:r>
            <w:r w:rsidRPr="00EC1FE3">
              <w:rPr>
                <w:color w:val="000000" w:themeColor="text1"/>
              </w:rPr>
              <w:t>Homogen</w:t>
            </w:r>
          </w:p>
        </w:tc>
      </w:tr>
    </w:tbl>
    <w:p w:rsidR="00D06EED" w:rsidRPr="00EC1FE3" w:rsidRDefault="00D06EED" w:rsidP="00D06EED">
      <w:pPr>
        <w:spacing w:line="480" w:lineRule="auto"/>
        <w:rPr>
          <w:color w:val="000000" w:themeColor="text1"/>
        </w:rPr>
      </w:pPr>
      <w:r w:rsidRPr="00EC1FE3">
        <w:rPr>
          <w:color w:val="000000" w:themeColor="text1"/>
          <w:lang w:val="id-ID"/>
        </w:rPr>
        <w:t xml:space="preserve">Sumber: </w:t>
      </w:r>
      <w:r w:rsidRPr="00EC1FE3">
        <w:rPr>
          <w:i/>
          <w:iCs/>
          <w:color w:val="000000" w:themeColor="text1"/>
          <w:lang w:val="id-ID"/>
        </w:rPr>
        <w:t xml:space="preserve">IBM SPSS Statistics version 20 </w:t>
      </w:r>
    </w:p>
    <w:p w:rsidR="003549C4" w:rsidRPr="003549C4" w:rsidRDefault="00D06EED" w:rsidP="00160204">
      <w:pPr>
        <w:spacing w:line="480" w:lineRule="auto"/>
        <w:ind w:left="0" w:firstLine="709"/>
        <w:rPr>
          <w:color w:val="000000" w:themeColor="text1"/>
        </w:rPr>
      </w:pPr>
      <w:r w:rsidRPr="00EC1FE3">
        <w:rPr>
          <w:color w:val="000000" w:themeColor="text1"/>
          <w:lang w:val="id-ID"/>
        </w:rPr>
        <w:t>Tabel di atas menunjukkan hasil uji homogenitas</w:t>
      </w:r>
      <w:r w:rsidR="003549C4">
        <w:rPr>
          <w:color w:val="000000" w:themeColor="text1"/>
        </w:rPr>
        <w:t xml:space="preserve">, sig </w:t>
      </w:r>
      <w:r w:rsidR="003549C4" w:rsidRPr="003549C4">
        <w:rPr>
          <w:i/>
          <w:color w:val="000000" w:themeColor="text1"/>
        </w:rPr>
        <w:t>pretest</w:t>
      </w:r>
      <w:r w:rsidR="003549C4">
        <w:rPr>
          <w:color w:val="000000" w:themeColor="text1"/>
        </w:rPr>
        <w:t xml:space="preserve"> kelas eksperimen dan kontrol sebesar 0,129 </w:t>
      </w:r>
      <w:r w:rsidRPr="00EC1FE3">
        <w:rPr>
          <w:color w:val="000000" w:themeColor="text1"/>
          <w:lang w:val="id-ID"/>
        </w:rPr>
        <w:t xml:space="preserve"> </w:t>
      </w:r>
      <w:r w:rsidRPr="00EC1FE3">
        <w:rPr>
          <w:color w:val="000000" w:themeColor="text1"/>
        </w:rPr>
        <w:t>dan</w:t>
      </w:r>
      <w:r w:rsidR="003549C4">
        <w:rPr>
          <w:color w:val="000000" w:themeColor="text1"/>
        </w:rPr>
        <w:t xml:space="preserve"> sig</w:t>
      </w:r>
      <w:r>
        <w:rPr>
          <w:i/>
          <w:color w:val="000000" w:themeColor="text1"/>
        </w:rPr>
        <w:t xml:space="preserve"> post</w:t>
      </w:r>
      <w:r w:rsidRPr="00EC1FE3">
        <w:rPr>
          <w:i/>
          <w:color w:val="000000" w:themeColor="text1"/>
        </w:rPr>
        <w:t>test</w:t>
      </w:r>
      <w:r w:rsidRPr="00EC1FE3">
        <w:rPr>
          <w:color w:val="000000" w:themeColor="text1"/>
          <w:lang w:val="id-ID"/>
        </w:rPr>
        <w:t xml:space="preserve"> kelas eksperimen dan kelas kontrol </w:t>
      </w:r>
      <w:r w:rsidR="003549C4">
        <w:rPr>
          <w:color w:val="000000" w:themeColor="text1"/>
        </w:rPr>
        <w:t xml:space="preserve">sebesar 0,264. </w:t>
      </w:r>
      <w:r w:rsidR="003549C4" w:rsidRPr="00EC1FE3">
        <w:rPr>
          <w:color w:val="000000" w:themeColor="text1"/>
          <w:lang w:val="id-ID"/>
        </w:rPr>
        <w:t>Berdasarkan hasil u</w:t>
      </w:r>
      <w:r w:rsidR="003549C4">
        <w:rPr>
          <w:color w:val="000000" w:themeColor="text1"/>
          <w:lang w:val="id-ID"/>
        </w:rPr>
        <w:t xml:space="preserve">ji </w:t>
      </w:r>
      <w:r w:rsidR="003549C4">
        <w:rPr>
          <w:color w:val="000000" w:themeColor="text1"/>
        </w:rPr>
        <w:t>homogenitas</w:t>
      </w:r>
      <w:r w:rsidR="003549C4" w:rsidRPr="00EC1FE3">
        <w:rPr>
          <w:color w:val="000000" w:themeColor="text1"/>
          <w:lang w:val="id-ID"/>
        </w:rPr>
        <w:t xml:space="preserve"> tersebut diperoleh nilai </w:t>
      </w:r>
      <w:r w:rsidR="003549C4" w:rsidRPr="00EC1FE3">
        <w:rPr>
          <w:i/>
          <w:color w:val="000000" w:themeColor="text1"/>
          <w:lang w:val="id-ID"/>
        </w:rPr>
        <w:t xml:space="preserve">“P-Value (Sig)” </w:t>
      </w:r>
      <w:r w:rsidR="009D5926">
        <w:rPr>
          <w:i/>
          <w:color w:val="000000" w:themeColor="text1"/>
        </w:rPr>
        <w:t xml:space="preserve">    </w:t>
      </w:r>
      <w:r w:rsidR="009D5926">
        <w:rPr>
          <w:color w:val="000000" w:themeColor="text1"/>
          <w:lang w:val="id-ID"/>
        </w:rPr>
        <w:t>&gt;</w:t>
      </w:r>
      <w:r w:rsidR="003549C4" w:rsidRPr="00EC1FE3">
        <w:rPr>
          <w:color w:val="000000" w:themeColor="text1"/>
          <w:lang w:val="id-ID"/>
        </w:rPr>
        <w:t xml:space="preserve">0,05. Dengan demikian dapat disimpulkan bahwa data yang </w:t>
      </w:r>
      <w:r w:rsidR="003549C4">
        <w:rPr>
          <w:color w:val="000000" w:themeColor="text1"/>
          <w:lang w:val="id-ID"/>
        </w:rPr>
        <w:t xml:space="preserve">diperoleh </w:t>
      </w:r>
      <w:r w:rsidR="003549C4">
        <w:rPr>
          <w:color w:val="000000" w:themeColor="text1"/>
        </w:rPr>
        <w:t>bersifat homogen</w:t>
      </w:r>
      <w:r w:rsidR="003549C4" w:rsidRPr="00EC1FE3">
        <w:rPr>
          <w:color w:val="000000" w:themeColor="text1"/>
          <w:lang w:val="id-ID"/>
        </w:rPr>
        <w:t>.</w:t>
      </w:r>
    </w:p>
    <w:p w:rsidR="001402E4" w:rsidRPr="00D06EED" w:rsidRDefault="001402E4" w:rsidP="001402E4">
      <w:pPr>
        <w:pStyle w:val="ListParagraph"/>
        <w:numPr>
          <w:ilvl w:val="0"/>
          <w:numId w:val="4"/>
        </w:numPr>
        <w:spacing w:line="480" w:lineRule="auto"/>
        <w:ind w:left="426" w:hanging="426"/>
        <w:rPr>
          <w:b/>
        </w:rPr>
      </w:pPr>
      <w:r w:rsidRPr="00D06EED">
        <w:rPr>
          <w:b/>
        </w:rPr>
        <w:t>Uji</w:t>
      </w:r>
      <w:r w:rsidR="00D06EED" w:rsidRPr="00D06EED">
        <w:rPr>
          <w:b/>
        </w:rPr>
        <w:t xml:space="preserve"> Hipotesis</w:t>
      </w:r>
    </w:p>
    <w:p w:rsidR="00D06EED" w:rsidRPr="00153DFF" w:rsidRDefault="00D06EED" w:rsidP="00D06EED">
      <w:pPr>
        <w:pStyle w:val="ListParagraph"/>
        <w:numPr>
          <w:ilvl w:val="0"/>
          <w:numId w:val="7"/>
        </w:numPr>
        <w:spacing w:line="480" w:lineRule="auto"/>
        <w:ind w:left="851" w:hanging="425"/>
        <w:rPr>
          <w:b/>
          <w:bCs/>
          <w:color w:val="000000" w:themeColor="text1"/>
          <w:lang w:val="id-ID"/>
        </w:rPr>
      </w:pPr>
      <w:r w:rsidRPr="00153DFF">
        <w:rPr>
          <w:b/>
          <w:bCs/>
          <w:i/>
          <w:iCs/>
          <w:color w:val="000000" w:themeColor="text1"/>
          <w:lang w:val="id-ID"/>
        </w:rPr>
        <w:t>Independent Sample T-Test Pre</w:t>
      </w:r>
      <w:r w:rsidRPr="00153DFF">
        <w:rPr>
          <w:b/>
          <w:bCs/>
          <w:i/>
          <w:iCs/>
          <w:color w:val="000000" w:themeColor="text1"/>
        </w:rPr>
        <w:t>t</w:t>
      </w:r>
      <w:r w:rsidRPr="00153DFF">
        <w:rPr>
          <w:b/>
          <w:bCs/>
          <w:i/>
          <w:iCs/>
          <w:color w:val="000000" w:themeColor="text1"/>
          <w:lang w:val="id-ID"/>
        </w:rPr>
        <w:t>est</w:t>
      </w:r>
      <w:r w:rsidRPr="00153DFF">
        <w:rPr>
          <w:b/>
          <w:bCs/>
          <w:color w:val="000000" w:themeColor="text1"/>
          <w:lang w:val="id-ID"/>
        </w:rPr>
        <w:t xml:space="preserve"> Eksperimen dan </w:t>
      </w:r>
      <w:r w:rsidRPr="00153DFF">
        <w:rPr>
          <w:b/>
          <w:bCs/>
          <w:i/>
          <w:iCs/>
          <w:color w:val="000000" w:themeColor="text1"/>
          <w:lang w:val="id-ID"/>
        </w:rPr>
        <w:t>Pre</w:t>
      </w:r>
      <w:r w:rsidRPr="00153DFF">
        <w:rPr>
          <w:b/>
          <w:bCs/>
          <w:i/>
          <w:iCs/>
          <w:color w:val="000000" w:themeColor="text1"/>
        </w:rPr>
        <w:t>t</w:t>
      </w:r>
      <w:r w:rsidRPr="00153DFF">
        <w:rPr>
          <w:b/>
          <w:bCs/>
          <w:i/>
          <w:iCs/>
          <w:color w:val="000000" w:themeColor="text1"/>
          <w:lang w:val="id-ID"/>
        </w:rPr>
        <w:t>est</w:t>
      </w:r>
      <w:r w:rsidRPr="00153DFF">
        <w:rPr>
          <w:b/>
          <w:bCs/>
          <w:color w:val="000000" w:themeColor="text1"/>
          <w:lang w:val="id-ID"/>
        </w:rPr>
        <w:t xml:space="preserve"> Kontrol</w:t>
      </w:r>
    </w:p>
    <w:p w:rsidR="0093634C" w:rsidRPr="003549C4" w:rsidRDefault="00D06EED" w:rsidP="003549C4">
      <w:pPr>
        <w:pStyle w:val="ListParagraph"/>
        <w:spacing w:line="480" w:lineRule="auto"/>
        <w:ind w:left="426" w:firstLine="708"/>
        <w:rPr>
          <w:color w:val="000000" w:themeColor="text1"/>
        </w:rPr>
      </w:pPr>
      <w:r w:rsidRPr="00123687">
        <w:rPr>
          <w:i/>
          <w:color w:val="000000" w:themeColor="text1"/>
          <w:lang w:val="id-ID"/>
        </w:rPr>
        <w:t>Independent Sample T-Test</w:t>
      </w:r>
      <w:r w:rsidRPr="00D06EED">
        <w:rPr>
          <w:color w:val="000000" w:themeColor="text1"/>
          <w:lang w:val="id-ID"/>
        </w:rPr>
        <w:t xml:space="preserve"> digunakan untuk menguji dua sampel data yang tidak saling berhubungan. Analisis ini dilakukan dengan meguji hasil </w:t>
      </w:r>
      <w:r>
        <w:rPr>
          <w:i/>
          <w:color w:val="000000" w:themeColor="text1"/>
          <w:lang w:val="id-ID"/>
        </w:rPr>
        <w:t>pre</w:t>
      </w:r>
      <w:r w:rsidRPr="00D06EED">
        <w:rPr>
          <w:i/>
          <w:color w:val="000000" w:themeColor="text1"/>
          <w:lang w:val="id-ID"/>
        </w:rPr>
        <w:t>test</w:t>
      </w:r>
      <w:r w:rsidRPr="00D06EED">
        <w:rPr>
          <w:color w:val="000000" w:themeColor="text1"/>
          <w:lang w:val="id-ID"/>
        </w:rPr>
        <w:t xml:space="preserve"> kelas ekperimen dan </w:t>
      </w:r>
      <w:r>
        <w:rPr>
          <w:i/>
          <w:color w:val="000000" w:themeColor="text1"/>
          <w:lang w:val="id-ID"/>
        </w:rPr>
        <w:t>pre</w:t>
      </w:r>
      <w:r w:rsidRPr="00D06EED">
        <w:rPr>
          <w:i/>
          <w:color w:val="000000" w:themeColor="text1"/>
          <w:lang w:val="id-ID"/>
        </w:rPr>
        <w:t>test</w:t>
      </w:r>
      <w:r w:rsidRPr="00D06EED">
        <w:rPr>
          <w:color w:val="000000" w:themeColor="text1"/>
          <w:lang w:val="id-ID"/>
        </w:rPr>
        <w:t xml:space="preserve"> kelas kontrol dengan menggunakan sistem </w:t>
      </w:r>
      <w:r w:rsidRPr="00D06EED">
        <w:rPr>
          <w:i/>
          <w:color w:val="000000" w:themeColor="text1"/>
          <w:lang w:val="id-ID"/>
        </w:rPr>
        <w:t>Statistical Pachage for Sosial Science</w:t>
      </w:r>
      <w:r w:rsidRPr="00D06EED">
        <w:rPr>
          <w:color w:val="000000" w:themeColor="text1"/>
          <w:lang w:val="id-ID"/>
        </w:rPr>
        <w:t xml:space="preserve"> (SPSS) versi 20.0. Syarat data dikatakan signifikan apabila nilai </w:t>
      </w:r>
      <w:r w:rsidRPr="00D06EED">
        <w:rPr>
          <w:i/>
          <w:iCs/>
          <w:color w:val="000000" w:themeColor="text1"/>
          <w:lang w:val="id-ID"/>
        </w:rPr>
        <w:t>Sig. (2-tailed)</w:t>
      </w:r>
      <w:r w:rsidRPr="00D06EED">
        <w:rPr>
          <w:color w:val="000000" w:themeColor="text1"/>
          <w:lang w:val="id-ID"/>
        </w:rPr>
        <w:t xml:space="preserve">&lt;0,05. Analisis ini bertujuan untuk mengetahui perbedaan hasil belajar antara kelas eksperimen dan kelas kontrol sebelum diberikan perlakuan. Berikut ini adalah hasil </w:t>
      </w:r>
      <w:r w:rsidRPr="00D06EED">
        <w:rPr>
          <w:i/>
          <w:color w:val="000000" w:themeColor="text1"/>
          <w:lang w:val="id-ID"/>
        </w:rPr>
        <w:t>Independent</w:t>
      </w:r>
      <w:r>
        <w:rPr>
          <w:i/>
          <w:color w:val="000000" w:themeColor="text1"/>
        </w:rPr>
        <w:t xml:space="preserve"> </w:t>
      </w:r>
      <w:r w:rsidRPr="00D06EED">
        <w:rPr>
          <w:i/>
          <w:color w:val="000000" w:themeColor="text1"/>
          <w:lang w:val="id-ID"/>
        </w:rPr>
        <w:t>Sample T-Test</w:t>
      </w:r>
      <w:r w:rsidRPr="00D06EED">
        <w:rPr>
          <w:color w:val="000000" w:themeColor="text1"/>
          <w:lang w:val="id-ID"/>
        </w:rPr>
        <w:t xml:space="preserve"> nilai </w:t>
      </w:r>
      <w:r>
        <w:rPr>
          <w:i/>
          <w:color w:val="000000" w:themeColor="text1"/>
          <w:lang w:val="id-ID"/>
        </w:rPr>
        <w:t>pre</w:t>
      </w:r>
      <w:r w:rsidRPr="00D06EED">
        <w:rPr>
          <w:i/>
          <w:color w:val="000000" w:themeColor="text1"/>
          <w:lang w:val="id-ID"/>
        </w:rPr>
        <w:t>test</w:t>
      </w:r>
      <w:r w:rsidRPr="00D06EED">
        <w:rPr>
          <w:color w:val="000000" w:themeColor="text1"/>
          <w:lang w:val="id-ID"/>
        </w:rPr>
        <w:t xml:space="preserve"> kelas eksperimen dan kelas kontrol.</w:t>
      </w:r>
    </w:p>
    <w:p w:rsidR="00D06EED" w:rsidRDefault="00D06EED" w:rsidP="00393048">
      <w:pPr>
        <w:pStyle w:val="ListParagraph"/>
        <w:ind w:left="1418" w:hanging="992"/>
        <w:rPr>
          <w:color w:val="000000" w:themeColor="text1"/>
        </w:rPr>
      </w:pPr>
      <w:r w:rsidRPr="00D06EED">
        <w:rPr>
          <w:color w:val="000000" w:themeColor="text1"/>
          <w:lang w:val="id-ID"/>
        </w:rPr>
        <w:t>Tabel 4.</w:t>
      </w:r>
      <w:r w:rsidR="00073D2C">
        <w:rPr>
          <w:color w:val="000000" w:themeColor="text1"/>
        </w:rPr>
        <w:t>9</w:t>
      </w:r>
      <w:r w:rsidRPr="00D06EED">
        <w:rPr>
          <w:color w:val="000000" w:themeColor="text1"/>
          <w:lang w:val="id-ID"/>
        </w:rPr>
        <w:t xml:space="preserve"> Hasil </w:t>
      </w:r>
      <w:r w:rsidRPr="00D06EED">
        <w:rPr>
          <w:i/>
          <w:color w:val="000000" w:themeColor="text1"/>
          <w:lang w:val="id-ID"/>
        </w:rPr>
        <w:t>Independent Sample T-Tes</w:t>
      </w:r>
      <w:r w:rsidRPr="00D06EED">
        <w:rPr>
          <w:color w:val="000000" w:themeColor="text1"/>
          <w:lang w:val="id-ID"/>
        </w:rPr>
        <w:t xml:space="preserve">t nilai </w:t>
      </w:r>
      <w:r w:rsidR="00393048">
        <w:rPr>
          <w:i/>
          <w:color w:val="000000" w:themeColor="text1"/>
        </w:rPr>
        <w:t>P</w:t>
      </w:r>
      <w:r w:rsidR="00393048">
        <w:rPr>
          <w:i/>
          <w:color w:val="000000" w:themeColor="text1"/>
          <w:lang w:val="id-ID"/>
        </w:rPr>
        <w:t>re</w:t>
      </w:r>
      <w:r w:rsidRPr="00D06EED">
        <w:rPr>
          <w:i/>
          <w:color w:val="000000" w:themeColor="text1"/>
          <w:lang w:val="id-ID"/>
        </w:rPr>
        <w:t>test</w:t>
      </w:r>
      <w:r w:rsidR="00393048">
        <w:rPr>
          <w:color w:val="000000" w:themeColor="text1"/>
          <w:lang w:val="id-ID"/>
        </w:rPr>
        <w:t xml:space="preserve"> </w:t>
      </w:r>
      <w:r w:rsidR="00393048">
        <w:rPr>
          <w:color w:val="000000" w:themeColor="text1"/>
        </w:rPr>
        <w:t>K</w:t>
      </w:r>
      <w:r w:rsidR="00393048">
        <w:rPr>
          <w:color w:val="000000" w:themeColor="text1"/>
          <w:lang w:val="id-ID"/>
        </w:rPr>
        <w:t xml:space="preserve">elas </w:t>
      </w:r>
      <w:r w:rsidR="00393048">
        <w:rPr>
          <w:color w:val="000000" w:themeColor="text1"/>
        </w:rPr>
        <w:t>E</w:t>
      </w:r>
      <w:r w:rsidR="00393048">
        <w:rPr>
          <w:color w:val="000000" w:themeColor="text1"/>
          <w:lang w:val="id-ID"/>
        </w:rPr>
        <w:t xml:space="preserve">ksperimen dan </w:t>
      </w:r>
      <w:r w:rsidR="00393048">
        <w:rPr>
          <w:color w:val="000000" w:themeColor="text1"/>
        </w:rPr>
        <w:t>K</w:t>
      </w:r>
      <w:r w:rsidRPr="00D06EED">
        <w:rPr>
          <w:color w:val="000000" w:themeColor="text1"/>
          <w:lang w:val="id-ID"/>
        </w:rPr>
        <w:t xml:space="preserve">elas </w:t>
      </w:r>
      <w:r w:rsidR="00393048">
        <w:rPr>
          <w:color w:val="000000" w:themeColor="text1"/>
        </w:rPr>
        <w:t>K</w:t>
      </w:r>
      <w:r w:rsidRPr="00D06EED">
        <w:rPr>
          <w:color w:val="000000" w:themeColor="text1"/>
          <w:lang w:val="id-ID"/>
        </w:rPr>
        <w:t>ontrol</w:t>
      </w:r>
    </w:p>
    <w:p w:rsidR="00393048" w:rsidRPr="00393048" w:rsidRDefault="00393048" w:rsidP="00393048">
      <w:pPr>
        <w:pStyle w:val="ListParagraph"/>
        <w:ind w:left="1418" w:hanging="992"/>
        <w:rPr>
          <w:bCs/>
          <w:color w:val="000000" w:themeColor="text1"/>
        </w:rPr>
      </w:pPr>
    </w:p>
    <w:tbl>
      <w:tblPr>
        <w:tblStyle w:val="LightShading1"/>
        <w:tblW w:w="8079" w:type="dxa"/>
        <w:jc w:val="right"/>
        <w:tblLayout w:type="fixed"/>
        <w:tblLook w:val="04A0"/>
      </w:tblPr>
      <w:tblGrid>
        <w:gridCol w:w="8055"/>
        <w:gridCol w:w="24"/>
      </w:tblGrid>
      <w:tr w:rsidR="00D06EED" w:rsidRPr="00EC1FE3" w:rsidTr="00B81A92">
        <w:trPr>
          <w:gridAfter w:val="1"/>
          <w:cnfStyle w:val="100000000000"/>
          <w:wAfter w:w="24" w:type="dxa"/>
          <w:trHeight w:val="486"/>
          <w:jc w:val="right"/>
        </w:trPr>
        <w:tc>
          <w:tcPr>
            <w:cnfStyle w:val="001000000000"/>
            <w:tcW w:w="8055" w:type="dxa"/>
          </w:tcPr>
          <w:p w:rsidR="00D06EED" w:rsidRPr="00EC1FE3" w:rsidRDefault="00D06EED" w:rsidP="0018109B">
            <w:pPr>
              <w:autoSpaceDE w:val="0"/>
              <w:autoSpaceDN w:val="0"/>
              <w:adjustRightInd w:val="0"/>
              <w:spacing w:line="320" w:lineRule="atLeast"/>
              <w:ind w:left="33" w:right="60" w:firstLine="2"/>
              <w:rPr>
                <w:b w:val="0"/>
                <w:bCs w:val="0"/>
                <w:color w:val="000000" w:themeColor="text1"/>
              </w:rPr>
            </w:pPr>
            <w:r w:rsidRPr="00EC1FE3">
              <w:rPr>
                <w:color w:val="000000" w:themeColor="text1"/>
              </w:rPr>
              <w:t xml:space="preserve">Data                </w:t>
            </w:r>
            <w:r w:rsidR="0018109B">
              <w:rPr>
                <w:color w:val="000000" w:themeColor="text1"/>
              </w:rPr>
              <w:t xml:space="preserve">                                 </w:t>
            </w:r>
            <w:r w:rsidR="00393048">
              <w:rPr>
                <w:color w:val="000000" w:themeColor="text1"/>
              </w:rPr>
              <w:t xml:space="preserve"> </w:t>
            </w:r>
            <w:r w:rsidR="0018109B">
              <w:rPr>
                <w:color w:val="000000" w:themeColor="text1"/>
              </w:rPr>
              <w:t xml:space="preserve"> </w:t>
            </w:r>
            <w:r w:rsidRPr="00EC1FE3">
              <w:rPr>
                <w:color w:val="000000" w:themeColor="text1"/>
              </w:rPr>
              <w:t xml:space="preserve">t     </w:t>
            </w:r>
            <w:r w:rsidR="0018109B">
              <w:rPr>
                <w:color w:val="000000" w:themeColor="text1"/>
              </w:rPr>
              <w:t xml:space="preserve"> </w:t>
            </w:r>
            <w:r w:rsidR="00393048">
              <w:rPr>
                <w:color w:val="000000" w:themeColor="text1"/>
              </w:rPr>
              <w:t xml:space="preserve"> </w:t>
            </w:r>
            <w:r w:rsidR="0018109B">
              <w:rPr>
                <w:color w:val="000000" w:themeColor="text1"/>
              </w:rPr>
              <w:t xml:space="preserve">  </w:t>
            </w:r>
            <w:r w:rsidRPr="00EC1FE3">
              <w:rPr>
                <w:color w:val="000000" w:themeColor="text1"/>
              </w:rPr>
              <w:t xml:space="preserve">Df     </w:t>
            </w:r>
            <w:r>
              <w:rPr>
                <w:i/>
                <w:color w:val="000000" w:themeColor="text1"/>
              </w:rPr>
              <w:t xml:space="preserve">Sig.(2-tailed)   </w:t>
            </w:r>
            <w:r w:rsidRPr="00EC1FE3">
              <w:rPr>
                <w:color w:val="000000" w:themeColor="text1"/>
              </w:rPr>
              <w:t>Keterangan</w:t>
            </w:r>
          </w:p>
        </w:tc>
      </w:tr>
      <w:tr w:rsidR="00D06EED" w:rsidRPr="00EC1FE3" w:rsidTr="00B81A92">
        <w:trPr>
          <w:cnfStyle w:val="000000100000"/>
          <w:trHeight w:val="836"/>
          <w:jc w:val="right"/>
        </w:trPr>
        <w:tc>
          <w:tcPr>
            <w:cnfStyle w:val="001000000000"/>
            <w:tcW w:w="8079" w:type="dxa"/>
            <w:gridSpan w:val="2"/>
          </w:tcPr>
          <w:p w:rsidR="00393048" w:rsidRDefault="00393048" w:rsidP="00393048">
            <w:pPr>
              <w:autoSpaceDE w:val="0"/>
              <w:autoSpaceDN w:val="0"/>
              <w:adjustRightInd w:val="0"/>
              <w:spacing w:line="320" w:lineRule="atLeast"/>
              <w:ind w:left="33" w:right="60" w:hanging="4"/>
              <w:rPr>
                <w:color w:val="000000" w:themeColor="text1"/>
              </w:rPr>
            </w:pPr>
            <w:r>
              <w:rPr>
                <w:i/>
                <w:color w:val="000000" w:themeColor="text1"/>
              </w:rPr>
              <w:t>Pret</w:t>
            </w:r>
            <w:r w:rsidR="00D06EED" w:rsidRPr="00EC1FE3">
              <w:rPr>
                <w:i/>
                <w:color w:val="000000" w:themeColor="text1"/>
              </w:rPr>
              <w:t>est</w:t>
            </w:r>
            <w:r w:rsidR="00D06EED" w:rsidRPr="00EC1FE3">
              <w:rPr>
                <w:color w:val="000000" w:themeColor="text1"/>
              </w:rPr>
              <w:t xml:space="preserve"> Kelas Eksperimen dan</w:t>
            </w:r>
            <w:r>
              <w:rPr>
                <w:color w:val="000000" w:themeColor="text1"/>
              </w:rPr>
              <w:t xml:space="preserve">                                                 </w:t>
            </w:r>
            <w:r w:rsidR="00D06EED" w:rsidRPr="00EC1FE3">
              <w:rPr>
                <w:color w:val="000000" w:themeColor="text1"/>
              </w:rPr>
              <w:t>0,</w:t>
            </w:r>
            <w:r w:rsidR="0018109B">
              <w:rPr>
                <w:color w:val="000000" w:themeColor="text1"/>
              </w:rPr>
              <w:t>097</w:t>
            </w:r>
            <m:oMath>
              <m:r>
                <m:rPr>
                  <m:sty m:val="bi"/>
                </m:rPr>
                <w:rPr>
                  <w:rFonts w:ascii="Cambria Math" w:hAnsi="Cambria Math"/>
                  <w:color w:val="000000" w:themeColor="text1"/>
                </w:rPr>
                <m:t>&gt;</m:t>
              </m:r>
            </m:oMath>
            <w:r w:rsidR="00D06EED" w:rsidRPr="00EC1FE3">
              <w:rPr>
                <w:color w:val="000000" w:themeColor="text1"/>
              </w:rPr>
              <w:t xml:space="preserve">0,05   </w:t>
            </w:r>
          </w:p>
          <w:p w:rsidR="00D06EED" w:rsidRPr="00EC1FE3" w:rsidRDefault="00D06EED" w:rsidP="00393048">
            <w:pPr>
              <w:autoSpaceDE w:val="0"/>
              <w:autoSpaceDN w:val="0"/>
              <w:adjustRightInd w:val="0"/>
              <w:spacing w:line="320" w:lineRule="atLeast"/>
              <w:ind w:left="0" w:right="60" w:firstLine="0"/>
              <w:rPr>
                <w:color w:val="000000" w:themeColor="text1"/>
              </w:rPr>
            </w:pPr>
            <w:r w:rsidRPr="00EC1FE3">
              <w:rPr>
                <w:i/>
                <w:color w:val="000000" w:themeColor="text1"/>
              </w:rPr>
              <w:t>Pre-Test</w:t>
            </w:r>
            <w:r w:rsidRPr="00EC1FE3">
              <w:rPr>
                <w:color w:val="000000" w:themeColor="text1"/>
              </w:rPr>
              <w:t xml:space="preserve"> Kelas Kontrol </w:t>
            </w:r>
            <w:r w:rsidR="00393048">
              <w:rPr>
                <w:color w:val="000000" w:themeColor="text1"/>
              </w:rPr>
              <w:t xml:space="preserve">                    1,682   </w:t>
            </w:r>
            <w:r w:rsidR="0018109B">
              <w:rPr>
                <w:color w:val="000000" w:themeColor="text1"/>
              </w:rPr>
              <w:t xml:space="preserve">78       0,097 </w:t>
            </w:r>
            <w:r w:rsidR="00393048">
              <w:rPr>
                <w:color w:val="000000" w:themeColor="text1"/>
              </w:rPr>
              <w:t xml:space="preserve">        </w:t>
            </w:r>
            <w:r w:rsidRPr="00EC1FE3">
              <w:rPr>
                <w:color w:val="000000" w:themeColor="text1"/>
              </w:rPr>
              <w:t>Tidak signifikan</w:t>
            </w:r>
          </w:p>
        </w:tc>
      </w:tr>
    </w:tbl>
    <w:p w:rsidR="0018109B" w:rsidRPr="00EC1FE3" w:rsidRDefault="0018109B" w:rsidP="0018109B">
      <w:pPr>
        <w:spacing w:line="480" w:lineRule="auto"/>
        <w:ind w:left="426" w:firstLine="0"/>
        <w:rPr>
          <w:i/>
          <w:iCs/>
          <w:color w:val="000000" w:themeColor="text1"/>
        </w:rPr>
      </w:pPr>
      <w:r w:rsidRPr="00EC1FE3">
        <w:rPr>
          <w:color w:val="000000" w:themeColor="text1"/>
          <w:lang w:val="id-ID"/>
        </w:rPr>
        <w:t xml:space="preserve">Sumber: </w:t>
      </w:r>
      <w:r w:rsidRPr="00EC1FE3">
        <w:rPr>
          <w:i/>
          <w:iCs/>
          <w:color w:val="000000" w:themeColor="text1"/>
          <w:lang w:val="id-ID"/>
        </w:rPr>
        <w:t>IBM SPSS Statistics version 20</w:t>
      </w:r>
    </w:p>
    <w:p w:rsidR="0018109B" w:rsidRPr="00EC1FE3" w:rsidRDefault="0018109B" w:rsidP="0018109B">
      <w:pPr>
        <w:spacing w:line="480" w:lineRule="auto"/>
        <w:ind w:firstLine="720"/>
        <w:rPr>
          <w:color w:val="000000" w:themeColor="text1"/>
        </w:rPr>
      </w:pPr>
      <w:r w:rsidRPr="00EC1FE3">
        <w:rPr>
          <w:color w:val="000000" w:themeColor="text1"/>
          <w:lang w:val="id-ID"/>
        </w:rPr>
        <w:t xml:space="preserve">Berdasarkan tabel di atas, terlihat nilai </w:t>
      </w:r>
      <w:r w:rsidRPr="00EC1FE3">
        <w:rPr>
          <w:i/>
          <w:iCs/>
          <w:color w:val="000000" w:themeColor="text1"/>
          <w:lang w:val="id-ID"/>
        </w:rPr>
        <w:t>Sig. (2-tailed)</w:t>
      </w:r>
      <m:oMath>
        <m:r>
          <w:rPr>
            <w:rFonts w:ascii="Cambria Math" w:hAnsi="Cambria Math"/>
            <w:color w:val="000000" w:themeColor="text1"/>
          </w:rPr>
          <m:t>&gt;</m:t>
        </m:r>
      </m:oMath>
      <w:r w:rsidRPr="00EC1FE3">
        <w:rPr>
          <w:color w:val="000000" w:themeColor="text1"/>
          <w:lang w:val="id-ID"/>
        </w:rPr>
        <w:t xml:space="preserve"> 0,05, diketahui bahwa tidak ada perbedaan yang signifikan hasil belajar antara kelas eksperimen dan kelas kontrol sebelum diberikan perlakuan. </w:t>
      </w:r>
    </w:p>
    <w:p w:rsidR="00393048" w:rsidRPr="00EC1FE3" w:rsidRDefault="00393048" w:rsidP="00393048">
      <w:pPr>
        <w:pStyle w:val="ListParagraph"/>
        <w:numPr>
          <w:ilvl w:val="0"/>
          <w:numId w:val="7"/>
        </w:numPr>
        <w:spacing w:line="480" w:lineRule="auto"/>
        <w:ind w:left="851" w:hanging="425"/>
        <w:rPr>
          <w:b/>
          <w:bCs/>
          <w:color w:val="000000" w:themeColor="text1"/>
          <w:lang w:val="id-ID"/>
        </w:rPr>
      </w:pPr>
      <w:r>
        <w:rPr>
          <w:b/>
          <w:bCs/>
          <w:i/>
          <w:iCs/>
          <w:color w:val="000000" w:themeColor="text1"/>
          <w:lang w:val="id-ID"/>
        </w:rPr>
        <w:t>Independent Sample T-Test Post</w:t>
      </w:r>
      <w:r>
        <w:rPr>
          <w:b/>
          <w:bCs/>
          <w:i/>
          <w:iCs/>
          <w:color w:val="000000" w:themeColor="text1"/>
        </w:rPr>
        <w:t>t</w:t>
      </w:r>
      <w:r w:rsidRPr="00EC1FE3">
        <w:rPr>
          <w:b/>
          <w:bCs/>
          <w:i/>
          <w:iCs/>
          <w:color w:val="000000" w:themeColor="text1"/>
          <w:lang w:val="id-ID"/>
        </w:rPr>
        <w:t>est</w:t>
      </w:r>
      <w:r w:rsidRPr="00EC1FE3">
        <w:rPr>
          <w:b/>
          <w:bCs/>
          <w:color w:val="000000" w:themeColor="text1"/>
          <w:lang w:val="id-ID"/>
        </w:rPr>
        <w:t xml:space="preserve"> Eksperimen dan </w:t>
      </w:r>
      <w:r>
        <w:rPr>
          <w:b/>
          <w:bCs/>
          <w:i/>
          <w:iCs/>
          <w:color w:val="000000" w:themeColor="text1"/>
          <w:lang w:val="id-ID"/>
        </w:rPr>
        <w:t>Post</w:t>
      </w:r>
      <w:r>
        <w:rPr>
          <w:b/>
          <w:bCs/>
          <w:i/>
          <w:iCs/>
          <w:color w:val="000000" w:themeColor="text1"/>
        </w:rPr>
        <w:t>t</w:t>
      </w:r>
      <w:r w:rsidRPr="00EC1FE3">
        <w:rPr>
          <w:b/>
          <w:bCs/>
          <w:i/>
          <w:iCs/>
          <w:color w:val="000000" w:themeColor="text1"/>
          <w:lang w:val="id-ID"/>
        </w:rPr>
        <w:t>est</w:t>
      </w:r>
      <w:r w:rsidRPr="00EC1FE3">
        <w:rPr>
          <w:b/>
          <w:bCs/>
          <w:color w:val="000000" w:themeColor="text1"/>
          <w:lang w:val="id-ID"/>
        </w:rPr>
        <w:t xml:space="preserve"> Kontrol</w:t>
      </w:r>
    </w:p>
    <w:p w:rsidR="00160204" w:rsidRDefault="00393048" w:rsidP="00B00833">
      <w:pPr>
        <w:spacing w:line="480" w:lineRule="auto"/>
        <w:ind w:firstLine="709"/>
        <w:rPr>
          <w:color w:val="000000" w:themeColor="text1"/>
        </w:rPr>
      </w:pPr>
      <w:r w:rsidRPr="00EC1FE3">
        <w:rPr>
          <w:i/>
          <w:color w:val="000000" w:themeColor="text1"/>
          <w:lang w:val="id-ID"/>
        </w:rPr>
        <w:t>Independent Sample T-Test</w:t>
      </w:r>
      <w:r w:rsidRPr="00EC1FE3">
        <w:rPr>
          <w:color w:val="000000" w:themeColor="text1"/>
          <w:lang w:val="id-ID"/>
        </w:rPr>
        <w:t xml:space="preserve"> digunakan untuk menguji dua sampel data yang tidak saling berhubungan. Analisis ini dilakukan dengan meguji hasil </w:t>
      </w:r>
      <w:r>
        <w:rPr>
          <w:i/>
          <w:color w:val="000000" w:themeColor="text1"/>
          <w:lang w:val="id-ID"/>
        </w:rPr>
        <w:t>post</w:t>
      </w:r>
      <w:r w:rsidRPr="00EC1FE3">
        <w:rPr>
          <w:i/>
          <w:color w:val="000000" w:themeColor="text1"/>
          <w:lang w:val="id-ID"/>
        </w:rPr>
        <w:t>test</w:t>
      </w:r>
      <w:r w:rsidRPr="00EC1FE3">
        <w:rPr>
          <w:color w:val="000000" w:themeColor="text1"/>
          <w:lang w:val="id-ID"/>
        </w:rPr>
        <w:t xml:space="preserve"> kelas ekperimen dan </w:t>
      </w:r>
      <w:r>
        <w:rPr>
          <w:i/>
          <w:color w:val="000000" w:themeColor="text1"/>
          <w:lang w:val="id-ID"/>
        </w:rPr>
        <w:t>post</w:t>
      </w:r>
      <w:r w:rsidRPr="00EC1FE3">
        <w:rPr>
          <w:i/>
          <w:color w:val="000000" w:themeColor="text1"/>
          <w:lang w:val="id-ID"/>
        </w:rPr>
        <w:t>test</w:t>
      </w:r>
      <w:r w:rsidRPr="00EC1FE3">
        <w:rPr>
          <w:color w:val="000000" w:themeColor="text1"/>
          <w:lang w:val="id-ID"/>
        </w:rPr>
        <w:t xml:space="preserve"> kelas kontrol dengan menggunakan sistem </w:t>
      </w:r>
      <w:r w:rsidRPr="00EC1FE3">
        <w:rPr>
          <w:i/>
          <w:color w:val="000000" w:themeColor="text1"/>
          <w:lang w:val="id-ID"/>
        </w:rPr>
        <w:t>Statistical Pachage for Sosial Science</w:t>
      </w:r>
      <w:r w:rsidRPr="00EC1FE3">
        <w:rPr>
          <w:color w:val="000000" w:themeColor="text1"/>
          <w:lang w:val="id-ID"/>
        </w:rPr>
        <w:t xml:space="preserve"> (SPSS) versi 20.0. Syarat data dikatakan signifikan apabila nilai </w:t>
      </w:r>
      <w:r w:rsidRPr="00EC1FE3">
        <w:rPr>
          <w:i/>
          <w:iCs/>
          <w:color w:val="000000" w:themeColor="text1"/>
          <w:lang w:val="id-ID"/>
        </w:rPr>
        <w:t>Sig. (2-tailed)</w:t>
      </w:r>
      <w:r w:rsidRPr="00EC1FE3">
        <w:rPr>
          <w:color w:val="000000" w:themeColor="text1"/>
          <w:lang w:val="id-ID"/>
        </w:rPr>
        <w:t xml:space="preserve"> lebih kecil dari 0,05. Analisis ini bertujuan untuk mengetahui perbedaan hasil belajar antara kelas eksperimen dan kelas kontrol setelah diberikan perlakuan. Berikut ini adalah hasil </w:t>
      </w:r>
      <w:r w:rsidRPr="00EC1FE3">
        <w:rPr>
          <w:i/>
          <w:color w:val="000000" w:themeColor="text1"/>
          <w:lang w:val="id-ID"/>
        </w:rPr>
        <w:t>Independent Sample T-Test</w:t>
      </w:r>
      <w:r w:rsidRPr="00EC1FE3">
        <w:rPr>
          <w:color w:val="000000" w:themeColor="text1"/>
          <w:lang w:val="id-ID"/>
        </w:rPr>
        <w:t xml:space="preserve"> nilai </w:t>
      </w:r>
      <w:r>
        <w:rPr>
          <w:i/>
          <w:color w:val="000000" w:themeColor="text1"/>
          <w:lang w:val="id-ID"/>
        </w:rPr>
        <w:t>post</w:t>
      </w:r>
      <w:r w:rsidRPr="00EC1FE3">
        <w:rPr>
          <w:i/>
          <w:color w:val="000000" w:themeColor="text1"/>
          <w:lang w:val="id-ID"/>
        </w:rPr>
        <w:t>test</w:t>
      </w:r>
      <w:r w:rsidRPr="00EC1FE3">
        <w:rPr>
          <w:color w:val="000000" w:themeColor="text1"/>
          <w:lang w:val="id-ID"/>
        </w:rPr>
        <w:t xml:space="preserve"> kelas eksperimen dan kelas kontrol.</w:t>
      </w:r>
      <w:r w:rsidR="00750C23">
        <w:rPr>
          <w:noProof/>
          <w:color w:val="000000" w:themeColor="text1"/>
        </w:rPr>
        <w:pict>
          <v:rect id="Rectangle 9" o:spid="_x0000_s1028" style="position:absolute;left:0;text-align:left;margin-left:216.85pt;margin-top:41.5pt;width:35.15pt;height:13.4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" fillcolor="white [3212]" strokecolor="white [3212]" strokeweight="2pt"/>
        </w:pict>
      </w:r>
    </w:p>
    <w:p w:rsidR="00393048" w:rsidRDefault="00393048" w:rsidP="00393048">
      <w:pPr>
        <w:ind w:firstLine="0"/>
        <w:rPr>
          <w:color w:val="000000" w:themeColor="text1"/>
        </w:rPr>
      </w:pPr>
      <w:r>
        <w:rPr>
          <w:color w:val="000000" w:themeColor="text1"/>
          <w:lang w:val="id-ID"/>
        </w:rPr>
        <w:t>Tabel 4.</w:t>
      </w:r>
      <w:r w:rsidR="00073D2C">
        <w:rPr>
          <w:color w:val="000000" w:themeColor="text1"/>
        </w:rPr>
        <w:t>10</w:t>
      </w:r>
      <w:r w:rsidRPr="00EC1FE3">
        <w:rPr>
          <w:color w:val="000000" w:themeColor="text1"/>
          <w:lang w:val="id-ID"/>
        </w:rPr>
        <w:t xml:space="preserve"> Hasil </w:t>
      </w:r>
      <w:r w:rsidRPr="00EC1FE3">
        <w:rPr>
          <w:i/>
          <w:color w:val="000000" w:themeColor="text1"/>
          <w:lang w:val="id-ID"/>
        </w:rPr>
        <w:t>Independent Sample T-Tes</w:t>
      </w:r>
      <w:r>
        <w:rPr>
          <w:color w:val="000000" w:themeColor="text1"/>
          <w:lang w:val="id-ID"/>
        </w:rPr>
        <w:t xml:space="preserve">t </w:t>
      </w:r>
      <w:r>
        <w:rPr>
          <w:color w:val="000000" w:themeColor="text1"/>
        </w:rPr>
        <w:t>N</w:t>
      </w:r>
      <w:r w:rsidRPr="00EC1FE3">
        <w:rPr>
          <w:color w:val="000000" w:themeColor="text1"/>
          <w:lang w:val="id-ID"/>
        </w:rPr>
        <w:t xml:space="preserve">ilai </w:t>
      </w:r>
      <w:r>
        <w:rPr>
          <w:i/>
          <w:color w:val="000000" w:themeColor="text1"/>
        </w:rPr>
        <w:t>P</w:t>
      </w:r>
      <w:r w:rsidRPr="00EC1FE3">
        <w:rPr>
          <w:i/>
          <w:color w:val="000000" w:themeColor="text1"/>
        </w:rPr>
        <w:t>ost</w:t>
      </w:r>
      <w:r w:rsidRPr="00EC1FE3">
        <w:rPr>
          <w:i/>
          <w:color w:val="000000" w:themeColor="text1"/>
          <w:lang w:val="id-ID"/>
        </w:rPr>
        <w:t>test</w:t>
      </w:r>
      <w:r>
        <w:rPr>
          <w:color w:val="000000" w:themeColor="text1"/>
          <w:lang w:val="id-ID"/>
        </w:rPr>
        <w:t xml:space="preserve"> </w:t>
      </w:r>
      <w:r>
        <w:rPr>
          <w:color w:val="000000" w:themeColor="text1"/>
        </w:rPr>
        <w:t>K</w:t>
      </w:r>
      <w:r>
        <w:rPr>
          <w:color w:val="000000" w:themeColor="text1"/>
          <w:lang w:val="id-ID"/>
        </w:rPr>
        <w:t xml:space="preserve">elas </w:t>
      </w:r>
      <w:r>
        <w:rPr>
          <w:color w:val="000000" w:themeColor="text1"/>
        </w:rPr>
        <w:t>E</w:t>
      </w:r>
      <w:r w:rsidRPr="00EC1FE3">
        <w:rPr>
          <w:color w:val="000000" w:themeColor="text1"/>
          <w:lang w:val="id-ID"/>
        </w:rPr>
        <w:t xml:space="preserve">ksperimen </w:t>
      </w:r>
      <w:r>
        <w:rPr>
          <w:color w:val="000000" w:themeColor="text1"/>
          <w:lang w:val="id-ID"/>
        </w:rPr>
        <w:t xml:space="preserve">dan </w:t>
      </w:r>
      <w:r>
        <w:rPr>
          <w:color w:val="000000" w:themeColor="text1"/>
        </w:rPr>
        <w:t>K</w:t>
      </w:r>
      <w:r>
        <w:rPr>
          <w:color w:val="000000" w:themeColor="text1"/>
          <w:lang w:val="id-ID"/>
        </w:rPr>
        <w:t xml:space="preserve">elas </w:t>
      </w:r>
      <w:r>
        <w:rPr>
          <w:color w:val="000000" w:themeColor="text1"/>
        </w:rPr>
        <w:t>K</w:t>
      </w:r>
      <w:r w:rsidRPr="00EC1FE3">
        <w:rPr>
          <w:color w:val="000000" w:themeColor="text1"/>
          <w:lang w:val="id-ID"/>
        </w:rPr>
        <w:t>ontrol</w:t>
      </w:r>
    </w:p>
    <w:tbl>
      <w:tblPr>
        <w:tblStyle w:val="LightShading1"/>
        <w:tblW w:w="7764" w:type="dxa"/>
        <w:jc w:val="center"/>
        <w:tblLayout w:type="fixed"/>
        <w:tblLook w:val="04A0"/>
      </w:tblPr>
      <w:tblGrid>
        <w:gridCol w:w="7764"/>
      </w:tblGrid>
      <w:tr w:rsidR="00393048" w:rsidRPr="00EC1FE3" w:rsidTr="00645239">
        <w:trPr>
          <w:cnfStyle w:val="100000000000"/>
          <w:trHeight w:val="340"/>
          <w:jc w:val="center"/>
        </w:trPr>
        <w:tc>
          <w:tcPr>
            <w:cnfStyle w:val="001000000000"/>
            <w:tcW w:w="7764" w:type="dxa"/>
          </w:tcPr>
          <w:p w:rsidR="00393048" w:rsidRPr="00EC1FE3" w:rsidRDefault="00393048" w:rsidP="00D87C00">
            <w:pPr>
              <w:autoSpaceDE w:val="0"/>
              <w:autoSpaceDN w:val="0"/>
              <w:adjustRightInd w:val="0"/>
              <w:spacing w:line="320" w:lineRule="atLeast"/>
              <w:ind w:right="60"/>
              <w:rPr>
                <w:b w:val="0"/>
                <w:bCs w:val="0"/>
                <w:color w:val="000000" w:themeColor="text1"/>
              </w:rPr>
            </w:pPr>
            <w:r w:rsidRPr="00EC1FE3">
              <w:rPr>
                <w:color w:val="000000" w:themeColor="text1"/>
              </w:rPr>
              <w:t xml:space="preserve">Data                </w:t>
            </w:r>
            <w:r w:rsidR="006E40A0">
              <w:rPr>
                <w:color w:val="000000" w:themeColor="text1"/>
              </w:rPr>
              <w:t xml:space="preserve">                      </w:t>
            </w:r>
            <w:r w:rsidRPr="00EC1FE3">
              <w:rPr>
                <w:color w:val="000000" w:themeColor="text1"/>
              </w:rPr>
              <w:t xml:space="preserve"> </w:t>
            </w:r>
            <w:r w:rsidR="006E40A0">
              <w:rPr>
                <w:color w:val="000000" w:themeColor="text1"/>
              </w:rPr>
              <w:t xml:space="preserve">         t          </w:t>
            </w:r>
            <w:r w:rsidRPr="00EC1FE3">
              <w:rPr>
                <w:color w:val="000000" w:themeColor="text1"/>
              </w:rPr>
              <w:t xml:space="preserve">Df     </w:t>
            </w:r>
            <w:r w:rsidR="006E40A0">
              <w:rPr>
                <w:i/>
                <w:color w:val="000000" w:themeColor="text1"/>
              </w:rPr>
              <w:t xml:space="preserve">Sig.(2-tailed)     </w:t>
            </w:r>
            <w:r w:rsidRPr="00EC1FE3">
              <w:rPr>
                <w:i/>
                <w:color w:val="000000" w:themeColor="text1"/>
              </w:rPr>
              <w:t xml:space="preserve"> </w:t>
            </w:r>
            <w:r w:rsidRPr="00EC1FE3">
              <w:rPr>
                <w:color w:val="000000" w:themeColor="text1"/>
              </w:rPr>
              <w:t>Keterangan</w:t>
            </w:r>
          </w:p>
        </w:tc>
      </w:tr>
      <w:tr w:rsidR="00393048" w:rsidRPr="00EC1FE3" w:rsidTr="00645239">
        <w:trPr>
          <w:cnfStyle w:val="000000100000"/>
          <w:trHeight w:val="776"/>
          <w:jc w:val="center"/>
        </w:trPr>
        <w:tc>
          <w:tcPr>
            <w:cnfStyle w:val="001000000000"/>
            <w:tcW w:w="7764" w:type="dxa"/>
          </w:tcPr>
          <w:p w:rsidR="00393048" w:rsidRPr="00EC1FE3" w:rsidRDefault="006E40A0" w:rsidP="00D87C00">
            <w:pPr>
              <w:autoSpaceDE w:val="0"/>
              <w:autoSpaceDN w:val="0"/>
              <w:adjustRightInd w:val="0"/>
              <w:spacing w:line="320" w:lineRule="atLeast"/>
              <w:ind w:right="60"/>
              <w:rPr>
                <w:color w:val="000000" w:themeColor="text1"/>
              </w:rPr>
            </w:pPr>
            <w:r>
              <w:rPr>
                <w:i/>
                <w:color w:val="000000" w:themeColor="text1"/>
              </w:rPr>
              <w:t>Postt</w:t>
            </w:r>
            <w:r w:rsidR="00393048" w:rsidRPr="00EC1FE3">
              <w:rPr>
                <w:i/>
                <w:color w:val="000000" w:themeColor="text1"/>
              </w:rPr>
              <w:t>est</w:t>
            </w:r>
            <w:r w:rsidR="00393048" w:rsidRPr="00EC1FE3">
              <w:rPr>
                <w:color w:val="000000" w:themeColor="text1"/>
              </w:rPr>
              <w:t xml:space="preserve"> Kelas Eksperimen dan                              </w:t>
            </w:r>
            <w:r>
              <w:rPr>
                <w:color w:val="000000" w:themeColor="text1"/>
              </w:rPr>
              <w:t xml:space="preserve">                      </w:t>
            </w:r>
            <w:r w:rsidR="00393048" w:rsidRPr="00EC1FE3">
              <w:rPr>
                <w:color w:val="000000" w:themeColor="text1"/>
              </w:rPr>
              <w:t>0,0</w:t>
            </w:r>
            <w:r>
              <w:rPr>
                <w:color w:val="000000" w:themeColor="text1"/>
              </w:rPr>
              <w:t>00</w:t>
            </w:r>
            <m:oMath>
              <m:r>
                <m:rPr>
                  <m:sty m:val="bi"/>
                </m:rPr>
                <w:rPr>
                  <w:rFonts w:ascii="Cambria Math" w:hAnsi="Cambria Math"/>
                  <w:color w:val="000000" w:themeColor="text1"/>
                </w:rPr>
                <m:t>&lt;</m:t>
              </m:r>
            </m:oMath>
            <w:r w:rsidR="00393048" w:rsidRPr="00EC1FE3">
              <w:rPr>
                <w:color w:val="000000" w:themeColor="text1"/>
              </w:rPr>
              <w:t xml:space="preserve"> 0,05   </w:t>
            </w:r>
          </w:p>
          <w:p w:rsidR="00393048" w:rsidRPr="00EC1FE3" w:rsidRDefault="006E40A0" w:rsidP="00D87C00">
            <w:pPr>
              <w:autoSpaceDE w:val="0"/>
              <w:autoSpaceDN w:val="0"/>
              <w:adjustRightInd w:val="0"/>
              <w:spacing w:line="320" w:lineRule="atLeast"/>
              <w:ind w:right="60"/>
              <w:rPr>
                <w:color w:val="000000" w:themeColor="text1"/>
              </w:rPr>
            </w:pPr>
            <w:r>
              <w:rPr>
                <w:i/>
                <w:color w:val="000000" w:themeColor="text1"/>
              </w:rPr>
              <w:t>Postt</w:t>
            </w:r>
            <w:r w:rsidR="00393048" w:rsidRPr="00EC1FE3">
              <w:rPr>
                <w:i/>
                <w:color w:val="000000" w:themeColor="text1"/>
              </w:rPr>
              <w:t>est</w:t>
            </w:r>
            <w:r w:rsidR="00393048" w:rsidRPr="00EC1FE3">
              <w:rPr>
                <w:color w:val="000000" w:themeColor="text1"/>
              </w:rPr>
              <w:t xml:space="preserve"> Kelas Kontrol </w:t>
            </w:r>
            <w:r>
              <w:rPr>
                <w:color w:val="000000" w:themeColor="text1"/>
              </w:rPr>
              <w:t xml:space="preserve">                4,781     78         0,000            </w:t>
            </w:r>
            <w:r w:rsidR="00393048" w:rsidRPr="00EC1FE3">
              <w:rPr>
                <w:color w:val="000000" w:themeColor="text1"/>
              </w:rPr>
              <w:t xml:space="preserve"> </w:t>
            </w:r>
            <w:r>
              <w:rPr>
                <w:color w:val="000000" w:themeColor="text1"/>
              </w:rPr>
              <w:t xml:space="preserve"> </w:t>
            </w:r>
            <w:r w:rsidR="00393048" w:rsidRPr="00EC1FE3">
              <w:rPr>
                <w:color w:val="000000" w:themeColor="text1"/>
              </w:rPr>
              <w:t>Signifikan</w:t>
            </w:r>
          </w:p>
        </w:tc>
      </w:tr>
    </w:tbl>
    <w:p w:rsidR="006E40A0" w:rsidRPr="00EC1FE3" w:rsidRDefault="006E40A0" w:rsidP="006E40A0">
      <w:pPr>
        <w:spacing w:line="480" w:lineRule="auto"/>
        <w:ind w:firstLine="1"/>
        <w:rPr>
          <w:color w:val="000000" w:themeColor="text1"/>
        </w:rPr>
      </w:pPr>
      <w:r w:rsidRPr="00EC1FE3">
        <w:rPr>
          <w:color w:val="000000" w:themeColor="text1"/>
          <w:lang w:val="id-ID"/>
        </w:rPr>
        <w:t xml:space="preserve">Sumber: </w:t>
      </w:r>
      <w:r w:rsidRPr="00EC1FE3">
        <w:rPr>
          <w:i/>
          <w:iCs/>
          <w:color w:val="000000" w:themeColor="text1"/>
          <w:lang w:val="id-ID"/>
        </w:rPr>
        <w:t xml:space="preserve">IBM SPSS Statistics version 20 </w:t>
      </w:r>
    </w:p>
    <w:p w:rsidR="006E40A0" w:rsidRPr="00EC1FE3" w:rsidRDefault="006E40A0" w:rsidP="006E40A0">
      <w:pPr>
        <w:spacing w:line="480" w:lineRule="auto"/>
        <w:ind w:firstLine="720"/>
        <w:rPr>
          <w:color w:val="000000" w:themeColor="text1"/>
          <w:lang w:val="id-ID"/>
        </w:rPr>
      </w:pPr>
      <w:r w:rsidRPr="00EC1FE3">
        <w:rPr>
          <w:color w:val="000000" w:themeColor="text1"/>
          <w:lang w:val="id-ID"/>
        </w:rPr>
        <w:t xml:space="preserve">Berdasarkan tabel di atas, terlihat nilai </w:t>
      </w:r>
      <w:r w:rsidRPr="00EC1FE3">
        <w:rPr>
          <w:i/>
          <w:iCs/>
          <w:color w:val="000000" w:themeColor="text1"/>
          <w:lang w:val="id-ID"/>
        </w:rPr>
        <w:t>Sig. (2-tailed)</w:t>
      </w:r>
      <m:oMath>
        <m:r>
          <w:rPr>
            <w:rFonts w:ascii="Cambria Math" w:hAnsi="Cambria Math"/>
            <w:color w:val="000000" w:themeColor="text1"/>
          </w:rPr>
          <m:t>&lt;</m:t>
        </m:r>
      </m:oMath>
      <w:r w:rsidRPr="00EC1FE3">
        <w:rPr>
          <w:color w:val="000000" w:themeColor="text1"/>
          <w:lang w:val="id-ID"/>
        </w:rPr>
        <w:t xml:space="preserve"> 0,05 diketahui bahwa ada perbedaan yang signifikan hasil belajar antara kelompok yang men</w:t>
      </w:r>
      <w:r>
        <w:rPr>
          <w:color w:val="000000" w:themeColor="text1"/>
        </w:rPr>
        <w:t xml:space="preserve">erapkan pemberian </w:t>
      </w:r>
      <w:r w:rsidRPr="006E40A0">
        <w:rPr>
          <w:i/>
          <w:color w:val="000000" w:themeColor="text1"/>
        </w:rPr>
        <w:t>reward</w:t>
      </w:r>
      <w:r>
        <w:rPr>
          <w:color w:val="000000" w:themeColor="text1"/>
        </w:rPr>
        <w:t xml:space="preserve"> dan </w:t>
      </w:r>
      <w:r w:rsidRPr="006E40A0">
        <w:rPr>
          <w:i/>
          <w:color w:val="000000" w:themeColor="text1"/>
        </w:rPr>
        <w:t>punishment</w:t>
      </w:r>
      <w:r>
        <w:rPr>
          <w:color w:val="000000" w:themeColor="text1"/>
        </w:rPr>
        <w:t xml:space="preserve"> dengan </w:t>
      </w:r>
      <w:r w:rsidRPr="00EC1FE3">
        <w:rPr>
          <w:color w:val="000000" w:themeColor="text1"/>
          <w:lang w:val="id-ID"/>
        </w:rPr>
        <w:t>kelompok yang tidak men</w:t>
      </w:r>
      <w:r>
        <w:rPr>
          <w:color w:val="000000" w:themeColor="text1"/>
        </w:rPr>
        <w:t xml:space="preserve">erapkan pemberian </w:t>
      </w:r>
      <w:r w:rsidRPr="006E40A0">
        <w:rPr>
          <w:i/>
          <w:color w:val="000000" w:themeColor="text1"/>
        </w:rPr>
        <w:t>reward</w:t>
      </w:r>
      <w:r>
        <w:rPr>
          <w:color w:val="000000" w:themeColor="text1"/>
        </w:rPr>
        <w:t xml:space="preserve"> dan </w:t>
      </w:r>
      <w:r w:rsidRPr="006E40A0">
        <w:rPr>
          <w:i/>
          <w:color w:val="000000" w:themeColor="text1"/>
        </w:rPr>
        <w:t>punishment</w:t>
      </w:r>
      <w:r>
        <w:rPr>
          <w:color w:val="000000" w:themeColor="text1"/>
        </w:rPr>
        <w:t xml:space="preserve"> </w:t>
      </w:r>
      <w:r w:rsidRPr="00EC1FE3">
        <w:rPr>
          <w:color w:val="000000" w:themeColor="text1"/>
        </w:rPr>
        <w:t>dalam pembelajaran</w:t>
      </w:r>
      <w:r w:rsidRPr="00EC1FE3">
        <w:rPr>
          <w:i/>
          <w:iCs/>
          <w:color w:val="000000" w:themeColor="text1"/>
        </w:rPr>
        <w:t xml:space="preserve">. </w:t>
      </w:r>
      <w:r w:rsidRPr="00EC1FE3">
        <w:rPr>
          <w:color w:val="000000" w:themeColor="text1"/>
          <w:lang w:val="id-ID"/>
        </w:rPr>
        <w:t>Berdasarkan hasil data tersebut, dapat disimpulkan hasil uji hipotesis sebagai berikut:</w:t>
      </w:r>
    </w:p>
    <w:p w:rsidR="0000442C" w:rsidRDefault="006E40A0" w:rsidP="0000442C">
      <w:pPr>
        <w:tabs>
          <w:tab w:val="left" w:pos="2835"/>
        </w:tabs>
        <w:spacing w:line="480" w:lineRule="auto"/>
        <w:ind w:left="3119" w:hanging="2693"/>
      </w:pPr>
      <w:r w:rsidRPr="003B16DC">
        <w:t>Hipotesis nol (H</w:t>
      </w:r>
      <w:r w:rsidRPr="003B16DC">
        <w:rPr>
          <w:vertAlign w:val="subscript"/>
        </w:rPr>
        <w:t>0</w:t>
      </w:r>
      <w:r>
        <w:t>)</w:t>
      </w:r>
      <w:r>
        <w:tab/>
      </w:r>
      <w:r w:rsidR="0000442C">
        <w:tab/>
      </w:r>
      <w:r>
        <w:t>: Tidak terdapat perbedaan</w:t>
      </w:r>
      <w:r w:rsidRPr="003B16DC">
        <w:t xml:space="preserve"> </w:t>
      </w:r>
      <w:r>
        <w:t>hasil belajar matematika</w:t>
      </w:r>
      <w:r w:rsidRPr="003B16DC">
        <w:t xml:space="preserve"> siswa </w:t>
      </w:r>
      <w:r w:rsidR="0000442C">
        <w:t xml:space="preserve">SD Inpres Unggulan BTN Pemda Kecamatan Rappocini Kota Makassar </w:t>
      </w:r>
      <w:r w:rsidRPr="003B16DC">
        <w:t xml:space="preserve">sebelum dan setelah pemberian </w:t>
      </w:r>
      <w:r w:rsidRPr="003B16DC">
        <w:rPr>
          <w:i/>
        </w:rPr>
        <w:t>reward</w:t>
      </w:r>
      <w:r w:rsidRPr="003B16DC">
        <w:t xml:space="preserve"> dan </w:t>
      </w:r>
      <w:r w:rsidRPr="003B16DC">
        <w:rPr>
          <w:i/>
        </w:rPr>
        <w:t>punishment</w:t>
      </w:r>
      <w:r w:rsidRPr="003B16DC">
        <w:t>.</w:t>
      </w:r>
    </w:p>
    <w:p w:rsidR="0000442C" w:rsidRPr="0000442C" w:rsidRDefault="0000442C" w:rsidP="0000442C">
      <w:pPr>
        <w:spacing w:line="480" w:lineRule="auto"/>
        <w:ind w:left="3119" w:firstLine="0"/>
        <w:rPr>
          <w:color w:val="000000" w:themeColor="text1"/>
        </w:rPr>
      </w:pPr>
      <w:r w:rsidRPr="00EC1FE3">
        <w:rPr>
          <w:color w:val="000000" w:themeColor="text1"/>
          <w:lang w:val="id-ID"/>
        </w:rPr>
        <w:t>(</w:t>
      </w:r>
      <w:r w:rsidRPr="00EC1FE3">
        <w:rPr>
          <w:b/>
          <w:bCs/>
          <w:color w:val="000000" w:themeColor="text1"/>
          <w:lang w:val="id-ID"/>
        </w:rPr>
        <w:t>Ditolak</w:t>
      </w:r>
      <w:r w:rsidRPr="00EC1FE3">
        <w:rPr>
          <w:b/>
          <w:bCs/>
          <w:color w:val="000000" w:themeColor="text1"/>
        </w:rPr>
        <w:t xml:space="preserve"> karena </w:t>
      </w:r>
      <w:r w:rsidRPr="00EC1FE3">
        <w:rPr>
          <w:i/>
          <w:iCs/>
          <w:color w:val="000000" w:themeColor="text1"/>
          <w:lang w:val="id-ID"/>
        </w:rPr>
        <w:t>Sig. (2-tailed)</w:t>
      </w:r>
      <w:r w:rsidRPr="00EC1FE3">
        <w:rPr>
          <w:color w:val="000000" w:themeColor="text1"/>
        </w:rPr>
        <w:t>&lt;</w:t>
      </w:r>
      <w:r w:rsidRPr="00EC1FE3">
        <w:rPr>
          <w:color w:val="000000" w:themeColor="text1"/>
          <w:lang w:val="id-ID"/>
        </w:rPr>
        <w:t xml:space="preserve">  0,05</w:t>
      </w:r>
      <w:r w:rsidRPr="00EC1FE3">
        <w:rPr>
          <w:color w:val="000000" w:themeColor="text1"/>
        </w:rPr>
        <w:t>)</w:t>
      </w:r>
    </w:p>
    <w:p w:rsidR="006E40A0" w:rsidRDefault="006E40A0" w:rsidP="0000442C">
      <w:pPr>
        <w:tabs>
          <w:tab w:val="left" w:pos="2835"/>
        </w:tabs>
        <w:spacing w:line="480" w:lineRule="auto"/>
        <w:ind w:left="3033" w:hanging="2608"/>
      </w:pPr>
      <w:r w:rsidRPr="003B16DC">
        <w:t>Hipotesi alternatif (H</w:t>
      </w:r>
      <w:r w:rsidRPr="003B16DC">
        <w:rPr>
          <w:vertAlign w:val="subscript"/>
        </w:rPr>
        <w:t>a</w:t>
      </w:r>
      <w:r>
        <w:t>)</w:t>
      </w:r>
      <w:r>
        <w:tab/>
        <w:t>: Terdapat perbedaan</w:t>
      </w:r>
      <w:r w:rsidRPr="003B16DC">
        <w:t xml:space="preserve"> </w:t>
      </w:r>
      <w:r>
        <w:t>hasil belajar matematika</w:t>
      </w:r>
      <w:r w:rsidRPr="003B16DC">
        <w:t xml:space="preserve"> siswa </w:t>
      </w:r>
      <w:r w:rsidR="0000442C">
        <w:t xml:space="preserve">SD Inpres Unggulan BTN Pemda Kecamatan Rappocini Kota Makassar </w:t>
      </w:r>
      <w:r w:rsidRPr="003B16DC">
        <w:t xml:space="preserve">sebelum dan setelah pemberian </w:t>
      </w:r>
      <w:r w:rsidRPr="003B16DC">
        <w:rPr>
          <w:i/>
        </w:rPr>
        <w:t>reward</w:t>
      </w:r>
      <w:r w:rsidRPr="003B16DC">
        <w:t xml:space="preserve"> dan </w:t>
      </w:r>
      <w:r w:rsidRPr="003B16DC">
        <w:rPr>
          <w:i/>
        </w:rPr>
        <w:t>punishment</w:t>
      </w:r>
      <w:r w:rsidRPr="003B16DC">
        <w:t>.</w:t>
      </w:r>
    </w:p>
    <w:p w:rsidR="00D06EED" w:rsidRDefault="0000442C" w:rsidP="0000442C">
      <w:pPr>
        <w:spacing w:line="480" w:lineRule="auto"/>
        <w:ind w:left="2977" w:firstLine="0"/>
        <w:rPr>
          <w:color w:val="000000" w:themeColor="text1"/>
        </w:rPr>
      </w:pPr>
      <w:r w:rsidRPr="00EC1FE3">
        <w:rPr>
          <w:color w:val="000000" w:themeColor="text1"/>
          <w:lang w:val="id-ID"/>
        </w:rPr>
        <w:t>(</w:t>
      </w:r>
      <w:r w:rsidRPr="00EC1FE3">
        <w:rPr>
          <w:b/>
          <w:bCs/>
          <w:color w:val="000000" w:themeColor="text1"/>
          <w:lang w:val="id-ID"/>
        </w:rPr>
        <w:t>Diterima</w:t>
      </w:r>
      <w:r w:rsidRPr="00EC1FE3">
        <w:rPr>
          <w:color w:val="000000" w:themeColor="text1"/>
          <w:lang w:val="id-ID"/>
        </w:rPr>
        <w:t xml:space="preserve"> karena </w:t>
      </w:r>
      <w:r w:rsidRPr="00EC1FE3">
        <w:rPr>
          <w:i/>
          <w:iCs/>
          <w:color w:val="000000" w:themeColor="text1"/>
          <w:lang w:val="id-ID"/>
        </w:rPr>
        <w:t>Sig. (2-tailed)</w:t>
      </w:r>
      <w:r w:rsidRPr="00EC1FE3">
        <w:rPr>
          <w:color w:val="000000" w:themeColor="text1"/>
        </w:rPr>
        <w:t>&lt;</w:t>
      </w:r>
      <w:r w:rsidRPr="00EC1FE3">
        <w:rPr>
          <w:color w:val="000000" w:themeColor="text1"/>
          <w:lang w:val="id-ID"/>
        </w:rPr>
        <w:t xml:space="preserve"> 0,05</w:t>
      </w:r>
      <w:r w:rsidRPr="00EC1FE3">
        <w:rPr>
          <w:color w:val="000000" w:themeColor="text1"/>
        </w:rPr>
        <w:t xml:space="preserve"> )</w:t>
      </w:r>
    </w:p>
    <w:p w:rsidR="003549C4" w:rsidRDefault="003549C4" w:rsidP="00B00833">
      <w:pPr>
        <w:spacing w:line="480" w:lineRule="auto"/>
        <w:ind w:left="0" w:firstLine="709"/>
        <w:rPr>
          <w:color w:val="000000" w:themeColor="text1"/>
        </w:rPr>
      </w:pPr>
      <w:r>
        <w:rPr>
          <w:color w:val="000000" w:themeColor="text1"/>
        </w:rPr>
        <w:t xml:space="preserve">Berdasarkan paparan di atas </w:t>
      </w:r>
      <w:r w:rsidR="00F46124">
        <w:rPr>
          <w:color w:val="000000" w:themeColor="text1"/>
        </w:rPr>
        <w:t>diketahui bahwa hipotesis nol ditolak dan hipotesis alternatif diterima. Hal tersebut menunjukkan</w:t>
      </w:r>
      <w:r>
        <w:rPr>
          <w:color w:val="000000" w:themeColor="text1"/>
        </w:rPr>
        <w:t xml:space="preserve"> bahwa pemberian </w:t>
      </w:r>
      <w:r w:rsidRPr="00F46124">
        <w:rPr>
          <w:i/>
          <w:color w:val="000000" w:themeColor="text1"/>
        </w:rPr>
        <w:t>reward</w:t>
      </w:r>
      <w:r>
        <w:rPr>
          <w:color w:val="000000" w:themeColor="text1"/>
        </w:rPr>
        <w:t xml:space="preserve"> dan </w:t>
      </w:r>
      <w:r w:rsidRPr="00F46124">
        <w:rPr>
          <w:i/>
          <w:color w:val="000000" w:themeColor="text1"/>
        </w:rPr>
        <w:t>punishment</w:t>
      </w:r>
      <w:r>
        <w:rPr>
          <w:color w:val="000000" w:themeColor="text1"/>
        </w:rPr>
        <w:t xml:space="preserve"> </w:t>
      </w:r>
      <w:r w:rsidR="00F46124">
        <w:rPr>
          <w:color w:val="000000" w:themeColor="text1"/>
        </w:rPr>
        <w:t xml:space="preserve">berpengaruh terhadap hasil belajar matematika siswa </w:t>
      </w:r>
      <w:r w:rsidR="00F46124">
        <w:t>SD Inpres Unggulan BTN Pemda Kecamatan Rappocini Kota Makassar</w:t>
      </w:r>
      <w:r w:rsidR="00B00833">
        <w:rPr>
          <w:color w:val="000000" w:themeColor="text1"/>
        </w:rPr>
        <w:t>.</w:t>
      </w:r>
    </w:p>
    <w:p w:rsidR="00B00833" w:rsidRPr="0000442C" w:rsidRDefault="00B00833" w:rsidP="00B00833">
      <w:pPr>
        <w:ind w:left="0" w:firstLine="709"/>
        <w:rPr>
          <w:color w:val="000000" w:themeColor="text1"/>
        </w:rPr>
      </w:pPr>
    </w:p>
    <w:p w:rsidR="001845C3" w:rsidRDefault="0000442C" w:rsidP="001845C3">
      <w:pPr>
        <w:pStyle w:val="ListParagraph"/>
        <w:numPr>
          <w:ilvl w:val="0"/>
          <w:numId w:val="1"/>
        </w:numPr>
        <w:spacing w:line="480" w:lineRule="auto"/>
        <w:ind w:left="426" w:hanging="426"/>
        <w:rPr>
          <w:b/>
        </w:rPr>
      </w:pPr>
      <w:r>
        <w:rPr>
          <w:b/>
        </w:rPr>
        <w:t>Pembahasa</w:t>
      </w:r>
      <w:r w:rsidR="001845C3">
        <w:rPr>
          <w:b/>
        </w:rPr>
        <w:t>n</w:t>
      </w:r>
    </w:p>
    <w:p w:rsidR="00636DF9" w:rsidRDefault="001845C3" w:rsidP="00636DF9">
      <w:pPr>
        <w:spacing w:line="480" w:lineRule="auto"/>
        <w:ind w:left="0" w:firstLine="720"/>
        <w:rPr>
          <w:b/>
        </w:rPr>
      </w:pPr>
      <w:r w:rsidRPr="001845C3">
        <w:rPr>
          <w:bCs/>
          <w:color w:val="000000" w:themeColor="text1"/>
        </w:rPr>
        <w:t xml:space="preserve">Penelitian ini menelaah tentang pengaruh </w:t>
      </w:r>
      <w:r>
        <w:rPr>
          <w:bCs/>
          <w:color w:val="000000" w:themeColor="text1"/>
        </w:rPr>
        <w:t xml:space="preserve">pemberian </w:t>
      </w:r>
      <w:r w:rsidRPr="001845C3">
        <w:rPr>
          <w:bCs/>
          <w:i/>
          <w:color w:val="000000" w:themeColor="text1"/>
        </w:rPr>
        <w:t>reward</w:t>
      </w:r>
      <w:r>
        <w:rPr>
          <w:bCs/>
          <w:color w:val="000000" w:themeColor="text1"/>
        </w:rPr>
        <w:t xml:space="preserve"> dan </w:t>
      </w:r>
      <w:r w:rsidRPr="001845C3">
        <w:rPr>
          <w:bCs/>
          <w:i/>
          <w:color w:val="000000" w:themeColor="text1"/>
        </w:rPr>
        <w:t>punishment</w:t>
      </w:r>
      <w:r w:rsidRPr="001845C3">
        <w:rPr>
          <w:color w:val="000000" w:themeColor="text1"/>
        </w:rPr>
        <w:t xml:space="preserve"> </w:t>
      </w:r>
      <w:r>
        <w:rPr>
          <w:color w:val="000000" w:themeColor="text1"/>
        </w:rPr>
        <w:t xml:space="preserve">terhadap </w:t>
      </w:r>
      <w:r w:rsidRPr="001845C3">
        <w:rPr>
          <w:color w:val="000000" w:themeColor="text1"/>
        </w:rPr>
        <w:t>hasil belajar sisw</w:t>
      </w:r>
      <w:r>
        <w:rPr>
          <w:color w:val="000000" w:themeColor="text1"/>
        </w:rPr>
        <w:t xml:space="preserve">a pada mata pelajaran matematika </w:t>
      </w:r>
      <w:r w:rsidRPr="001845C3">
        <w:rPr>
          <w:color w:val="000000" w:themeColor="text1"/>
          <w:lang w:val="id-ID"/>
        </w:rPr>
        <w:t>SD</w:t>
      </w:r>
      <w:r w:rsidRPr="001845C3">
        <w:rPr>
          <w:color w:val="000000" w:themeColor="text1"/>
        </w:rPr>
        <w:t xml:space="preserve"> </w:t>
      </w:r>
      <w:r>
        <w:rPr>
          <w:color w:val="000000" w:themeColor="text1"/>
        </w:rPr>
        <w:t xml:space="preserve">Inpres Unggulan BTN Pemda </w:t>
      </w:r>
      <w:r w:rsidRPr="001845C3">
        <w:rPr>
          <w:color w:val="000000" w:themeColor="text1"/>
        </w:rPr>
        <w:t>Kecamatan Rappocini Kota Makassar</w:t>
      </w:r>
      <w:r>
        <w:rPr>
          <w:color w:val="000000" w:themeColor="text1"/>
        </w:rPr>
        <w:t xml:space="preserve"> </w:t>
      </w:r>
      <w:r w:rsidRPr="001845C3">
        <w:rPr>
          <w:bCs/>
          <w:color w:val="000000" w:themeColor="text1"/>
        </w:rPr>
        <w:t>tahun ajaran 2017</w:t>
      </w:r>
      <w:r w:rsidRPr="001845C3">
        <w:rPr>
          <w:color w:val="000000" w:themeColor="text1"/>
        </w:rPr>
        <w:t>/</w:t>
      </w:r>
      <w:r w:rsidRPr="001845C3">
        <w:rPr>
          <w:bCs/>
          <w:color w:val="000000" w:themeColor="text1"/>
        </w:rPr>
        <w:t>2018. Penelitian dilak</w:t>
      </w:r>
      <w:r>
        <w:rPr>
          <w:bCs/>
          <w:color w:val="000000" w:themeColor="text1"/>
        </w:rPr>
        <w:t xml:space="preserve">sanakan pada bulan </w:t>
      </w:r>
      <w:r w:rsidRPr="001845C3">
        <w:rPr>
          <w:bCs/>
          <w:color w:val="000000" w:themeColor="text1"/>
        </w:rPr>
        <w:t xml:space="preserve">Mei dengan empat kali pertemuan, dua kali </w:t>
      </w:r>
      <w:r w:rsidRPr="001845C3">
        <w:rPr>
          <w:bCs/>
          <w:i/>
          <w:color w:val="000000" w:themeColor="text1"/>
        </w:rPr>
        <w:t>instrument</w:t>
      </w:r>
      <w:r w:rsidRPr="001845C3">
        <w:rPr>
          <w:bCs/>
          <w:color w:val="000000" w:themeColor="text1"/>
        </w:rPr>
        <w:t xml:space="preserve"> dan dua kali </w:t>
      </w:r>
      <w:r w:rsidRPr="001845C3">
        <w:rPr>
          <w:bCs/>
          <w:i/>
          <w:color w:val="000000" w:themeColor="text1"/>
        </w:rPr>
        <w:t>treatment</w:t>
      </w:r>
      <w:r>
        <w:rPr>
          <w:bCs/>
          <w:color w:val="000000" w:themeColor="text1"/>
        </w:rPr>
        <w:t xml:space="preserve"> dengan</w:t>
      </w:r>
      <w:r w:rsidRPr="001845C3">
        <w:rPr>
          <w:bCs/>
          <w:color w:val="000000" w:themeColor="text1"/>
        </w:rPr>
        <w:t xml:space="preserve"> kompetensi dasar</w:t>
      </w:r>
      <w:r>
        <w:rPr>
          <w:bCs/>
          <w:color w:val="000000" w:themeColor="text1"/>
        </w:rPr>
        <w:t xml:space="preserve">, </w:t>
      </w:r>
      <w:r w:rsidR="00636DF9">
        <w:rPr>
          <w:bCs/>
          <w:color w:val="000000" w:themeColor="text1"/>
        </w:rPr>
        <w:t>indik</w:t>
      </w:r>
      <w:r>
        <w:rPr>
          <w:bCs/>
          <w:color w:val="000000" w:themeColor="text1"/>
        </w:rPr>
        <w:t>ator pencapaian kompetensi</w:t>
      </w:r>
      <w:r w:rsidRPr="001845C3">
        <w:rPr>
          <w:bCs/>
          <w:color w:val="000000" w:themeColor="text1"/>
        </w:rPr>
        <w:t xml:space="preserve"> serta materi yang sama. Penelitian eksperimen ini menggunakan desain </w:t>
      </w:r>
      <w:r w:rsidRPr="001845C3">
        <w:rPr>
          <w:bCs/>
          <w:i/>
          <w:color w:val="000000" w:themeColor="text1"/>
        </w:rPr>
        <w:t>Quasi Eksperimental</w:t>
      </w:r>
      <w:r w:rsidRPr="001845C3">
        <w:rPr>
          <w:bCs/>
          <w:color w:val="000000" w:themeColor="text1"/>
        </w:rPr>
        <w:t xml:space="preserve"> bentuk </w:t>
      </w:r>
      <w:r w:rsidR="00636DF9">
        <w:rPr>
          <w:bCs/>
          <w:i/>
          <w:color w:val="000000" w:themeColor="text1"/>
        </w:rPr>
        <w:t>Non Equivalent Control Grup D</w:t>
      </w:r>
      <w:r w:rsidRPr="001845C3">
        <w:rPr>
          <w:bCs/>
          <w:i/>
          <w:color w:val="000000" w:themeColor="text1"/>
        </w:rPr>
        <w:t>esaign</w:t>
      </w:r>
      <w:r w:rsidRPr="001845C3">
        <w:rPr>
          <w:bCs/>
          <w:color w:val="000000" w:themeColor="text1"/>
        </w:rPr>
        <w:t xml:space="preserve">. </w:t>
      </w:r>
    </w:p>
    <w:p w:rsidR="00DE1480" w:rsidRDefault="001845C3" w:rsidP="00DE1480">
      <w:pPr>
        <w:spacing w:line="480" w:lineRule="auto"/>
        <w:ind w:left="0" w:firstLine="720"/>
        <w:rPr>
          <w:b/>
        </w:rPr>
      </w:pPr>
      <w:r w:rsidRPr="00636DF9">
        <w:rPr>
          <w:bCs/>
          <w:color w:val="000000" w:themeColor="text1"/>
        </w:rPr>
        <w:t xml:space="preserve">Desain penelitian ini dipilih karena penelitian akan memberikan </w:t>
      </w:r>
      <w:r w:rsidRPr="00636DF9">
        <w:rPr>
          <w:bCs/>
          <w:i/>
          <w:color w:val="000000" w:themeColor="text1"/>
        </w:rPr>
        <w:t>treatment</w:t>
      </w:r>
      <w:r w:rsidRPr="00636DF9">
        <w:rPr>
          <w:bCs/>
          <w:color w:val="000000" w:themeColor="text1"/>
        </w:rPr>
        <w:t xml:space="preserve"> berupa </w:t>
      </w:r>
      <w:r w:rsidRPr="00636DF9">
        <w:rPr>
          <w:color w:val="000000" w:themeColor="text1"/>
        </w:rPr>
        <w:t xml:space="preserve">penerapan </w:t>
      </w:r>
      <w:r w:rsidR="00123687">
        <w:rPr>
          <w:color w:val="000000" w:themeColor="text1"/>
        </w:rPr>
        <w:t xml:space="preserve">pemberian </w:t>
      </w:r>
      <w:r w:rsidR="00123687" w:rsidRPr="00123687">
        <w:rPr>
          <w:i/>
          <w:color w:val="000000" w:themeColor="text1"/>
        </w:rPr>
        <w:t>reward</w:t>
      </w:r>
      <w:r w:rsidR="00123687">
        <w:rPr>
          <w:color w:val="000000" w:themeColor="text1"/>
        </w:rPr>
        <w:t xml:space="preserve"> dan </w:t>
      </w:r>
      <w:r w:rsidR="00123687" w:rsidRPr="00123687">
        <w:rPr>
          <w:i/>
          <w:color w:val="000000" w:themeColor="text1"/>
        </w:rPr>
        <w:t>punishment</w:t>
      </w:r>
      <w:r w:rsidRPr="00636DF9">
        <w:rPr>
          <w:color w:val="000000" w:themeColor="text1"/>
        </w:rPr>
        <w:t xml:space="preserve"> dalam pembelajaran</w:t>
      </w:r>
      <w:r w:rsidR="00D87C00">
        <w:rPr>
          <w:color w:val="000000" w:themeColor="text1"/>
        </w:rPr>
        <w:t xml:space="preserve"> </w:t>
      </w:r>
      <w:r w:rsidRPr="00636DF9">
        <w:rPr>
          <w:bCs/>
          <w:color w:val="000000" w:themeColor="text1"/>
        </w:rPr>
        <w:t xml:space="preserve">pada kelas eksperimen dan memberikan </w:t>
      </w:r>
      <w:r w:rsidRPr="00636DF9">
        <w:rPr>
          <w:bCs/>
          <w:i/>
          <w:color w:val="000000" w:themeColor="text1"/>
        </w:rPr>
        <w:t>treatment</w:t>
      </w:r>
      <w:r w:rsidRPr="00636DF9">
        <w:rPr>
          <w:bCs/>
          <w:color w:val="000000" w:themeColor="text1"/>
        </w:rPr>
        <w:t xml:space="preserve"> berupa penerapan model pembelajaran konvensional pada kelas kontrol sebagai kelas perbandingan. Populasi dalam penelitian ini berjumlah</w:t>
      </w:r>
      <w:r w:rsidR="00636DF9">
        <w:rPr>
          <w:bCs/>
          <w:color w:val="000000" w:themeColor="text1"/>
        </w:rPr>
        <w:t xml:space="preserve">  56</w:t>
      </w:r>
      <w:r w:rsidRPr="00636DF9">
        <w:rPr>
          <w:bCs/>
          <w:color w:val="000000" w:themeColor="text1"/>
        </w:rPr>
        <w:t>3 orang siswa</w:t>
      </w:r>
      <w:r w:rsidR="00636DF9">
        <w:rPr>
          <w:bCs/>
          <w:color w:val="000000" w:themeColor="text1"/>
        </w:rPr>
        <w:t xml:space="preserve"> yang terdiri dari atas 16 kelas</w:t>
      </w:r>
      <w:r w:rsidRPr="00636DF9">
        <w:rPr>
          <w:bCs/>
          <w:color w:val="000000" w:themeColor="text1"/>
        </w:rPr>
        <w:t>. Sampel dalam penelitian ini terdiri dari dua kelas yaitu</w:t>
      </w:r>
      <w:r w:rsidR="00636DF9">
        <w:rPr>
          <w:bCs/>
          <w:color w:val="000000" w:themeColor="text1"/>
        </w:rPr>
        <w:t xml:space="preserve"> kelas kontrol yang berjumlah 40</w:t>
      </w:r>
      <w:r w:rsidRPr="00636DF9">
        <w:rPr>
          <w:bCs/>
          <w:color w:val="000000" w:themeColor="text1"/>
        </w:rPr>
        <w:t xml:space="preserve"> orang si</w:t>
      </w:r>
      <w:r w:rsidR="00636DF9">
        <w:rPr>
          <w:bCs/>
          <w:color w:val="000000" w:themeColor="text1"/>
        </w:rPr>
        <w:t>swa yang diperoleh dari kelas VC</w:t>
      </w:r>
      <w:r w:rsidRPr="00636DF9">
        <w:rPr>
          <w:bCs/>
          <w:color w:val="000000" w:themeColor="text1"/>
        </w:rPr>
        <w:t xml:space="preserve"> d</w:t>
      </w:r>
      <w:r w:rsidR="00636DF9">
        <w:rPr>
          <w:bCs/>
          <w:color w:val="000000" w:themeColor="text1"/>
        </w:rPr>
        <w:t>an kelas eksperimen berjumlah 40</w:t>
      </w:r>
      <w:r w:rsidRPr="00636DF9">
        <w:rPr>
          <w:bCs/>
          <w:color w:val="000000" w:themeColor="text1"/>
        </w:rPr>
        <w:t xml:space="preserve"> orang siswa</w:t>
      </w:r>
      <w:r w:rsidR="00123687">
        <w:rPr>
          <w:bCs/>
          <w:color w:val="000000" w:themeColor="text1"/>
        </w:rPr>
        <w:t xml:space="preserve"> yang diperoleh dari kelas VB</w:t>
      </w:r>
      <w:r w:rsidRPr="00636DF9">
        <w:rPr>
          <w:bCs/>
          <w:color w:val="000000" w:themeColor="text1"/>
        </w:rPr>
        <w:t xml:space="preserve">. Teknik pengambilan sampel menggunakan teknik </w:t>
      </w:r>
      <w:r w:rsidRPr="00636DF9">
        <w:rPr>
          <w:i/>
          <w:color w:val="000000" w:themeColor="text1"/>
          <w:lang w:val="sv-SE"/>
        </w:rPr>
        <w:t>purposive sampling</w:t>
      </w:r>
      <w:r w:rsidRPr="00636DF9">
        <w:rPr>
          <w:bCs/>
          <w:color w:val="000000" w:themeColor="text1"/>
        </w:rPr>
        <w:t xml:space="preserve">. </w:t>
      </w:r>
    </w:p>
    <w:p w:rsidR="007C1CF7" w:rsidRDefault="001845C3" w:rsidP="007C1CF7">
      <w:pPr>
        <w:spacing w:line="480" w:lineRule="auto"/>
        <w:ind w:left="0" w:firstLine="720"/>
        <w:rPr>
          <w:b/>
        </w:rPr>
      </w:pPr>
      <w:r w:rsidRPr="00DE1480">
        <w:rPr>
          <w:rFonts w:eastAsiaTheme="minorEastAsia"/>
          <w:bCs/>
          <w:color w:val="000000" w:themeColor="text1"/>
          <w:lang w:bidi="en-US"/>
        </w:rPr>
        <w:t xml:space="preserve">Pemberian </w:t>
      </w:r>
      <w:r w:rsidRPr="00DE1480">
        <w:rPr>
          <w:rFonts w:eastAsiaTheme="minorEastAsia"/>
          <w:bCs/>
          <w:i/>
          <w:color w:val="000000" w:themeColor="text1"/>
          <w:lang w:bidi="en-US"/>
        </w:rPr>
        <w:t>treatment</w:t>
      </w:r>
      <w:r w:rsidRPr="00DE1480">
        <w:rPr>
          <w:rFonts w:eastAsiaTheme="minorEastAsia"/>
          <w:bCs/>
          <w:color w:val="000000" w:themeColor="text1"/>
          <w:lang w:bidi="en-US"/>
        </w:rPr>
        <w:t xml:space="preserve"> pada proses pembelajaran melalui penerapan </w:t>
      </w:r>
      <w:r w:rsidR="00DE1480">
        <w:rPr>
          <w:rFonts w:eastAsiaTheme="minorEastAsia"/>
          <w:bCs/>
          <w:color w:val="000000" w:themeColor="text1"/>
          <w:lang w:bidi="en-US"/>
        </w:rPr>
        <w:t xml:space="preserve">pemberian </w:t>
      </w:r>
      <w:r w:rsidR="00DE1480" w:rsidRPr="00DE1480">
        <w:rPr>
          <w:rFonts w:eastAsiaTheme="minorEastAsia"/>
          <w:bCs/>
          <w:i/>
          <w:color w:val="000000" w:themeColor="text1"/>
          <w:lang w:bidi="en-US"/>
        </w:rPr>
        <w:t>reward</w:t>
      </w:r>
      <w:r w:rsidR="00DE1480">
        <w:rPr>
          <w:rFonts w:eastAsiaTheme="minorEastAsia"/>
          <w:bCs/>
          <w:color w:val="000000" w:themeColor="text1"/>
          <w:lang w:bidi="en-US"/>
        </w:rPr>
        <w:t xml:space="preserve"> dan </w:t>
      </w:r>
      <w:r w:rsidR="00DE1480" w:rsidRPr="00DE1480">
        <w:rPr>
          <w:rFonts w:eastAsiaTheme="minorEastAsia"/>
          <w:bCs/>
          <w:i/>
          <w:color w:val="000000" w:themeColor="text1"/>
          <w:lang w:bidi="en-US"/>
        </w:rPr>
        <w:t>punishment</w:t>
      </w:r>
      <w:r w:rsidR="00DE1480">
        <w:rPr>
          <w:rFonts w:eastAsiaTheme="minorEastAsia"/>
          <w:bCs/>
          <w:color w:val="000000" w:themeColor="text1"/>
          <w:lang w:bidi="en-US"/>
        </w:rPr>
        <w:t xml:space="preserve"> </w:t>
      </w:r>
      <w:r w:rsidRPr="00DE1480">
        <w:rPr>
          <w:rFonts w:eastAsiaTheme="minorEastAsia"/>
          <w:bCs/>
          <w:color w:val="000000" w:themeColor="text1"/>
          <w:lang w:bidi="en-US"/>
        </w:rPr>
        <w:t>dapat dikatakan baik. Hal ini terlihat</w:t>
      </w:r>
      <w:r w:rsidR="00F46124">
        <w:rPr>
          <w:rFonts w:eastAsiaTheme="minorEastAsia"/>
          <w:bCs/>
          <w:color w:val="000000" w:themeColor="text1"/>
          <w:lang w:bidi="en-US"/>
        </w:rPr>
        <w:t xml:space="preserve"> dari</w:t>
      </w:r>
      <w:r w:rsidRPr="00DE1480">
        <w:rPr>
          <w:rFonts w:eastAsiaTheme="minorEastAsia"/>
          <w:bCs/>
          <w:color w:val="000000" w:themeColor="text1"/>
          <w:lang w:bidi="en-US"/>
        </w:rPr>
        <w:t xml:space="preserve"> </w:t>
      </w:r>
      <w:r w:rsidR="00F46124">
        <w:rPr>
          <w:rFonts w:eastAsiaTheme="minorEastAsia"/>
          <w:bCs/>
          <w:color w:val="000000" w:themeColor="text1"/>
          <w:lang w:bidi="en-US"/>
        </w:rPr>
        <w:t xml:space="preserve">aktivitas guru dalam pembelajaran yang memberikan beragam bentuk </w:t>
      </w:r>
      <w:r w:rsidR="00F46124" w:rsidRPr="00F46124">
        <w:rPr>
          <w:rFonts w:eastAsiaTheme="minorEastAsia"/>
          <w:bCs/>
          <w:i/>
          <w:color w:val="000000" w:themeColor="text1"/>
          <w:lang w:bidi="en-US"/>
        </w:rPr>
        <w:t>reward</w:t>
      </w:r>
      <w:r w:rsidR="00F46124">
        <w:rPr>
          <w:rFonts w:eastAsiaTheme="minorEastAsia"/>
          <w:bCs/>
          <w:color w:val="000000" w:themeColor="text1"/>
          <w:lang w:bidi="en-US"/>
        </w:rPr>
        <w:t xml:space="preserve"> dan </w:t>
      </w:r>
      <w:r w:rsidR="00F46124" w:rsidRPr="00F46124">
        <w:rPr>
          <w:rFonts w:eastAsiaTheme="minorEastAsia"/>
          <w:bCs/>
          <w:i/>
          <w:color w:val="000000" w:themeColor="text1"/>
          <w:lang w:bidi="en-US"/>
        </w:rPr>
        <w:t>punishment</w:t>
      </w:r>
      <w:r w:rsidR="00F46124">
        <w:rPr>
          <w:rFonts w:eastAsiaTheme="minorEastAsia"/>
          <w:bCs/>
          <w:color w:val="000000" w:themeColor="text1"/>
          <w:lang w:bidi="en-US"/>
        </w:rPr>
        <w:t xml:space="preserve"> dengan baik. </w:t>
      </w:r>
      <w:r w:rsidR="00F46124">
        <w:rPr>
          <w:color w:val="000000" w:themeColor="text1"/>
        </w:rPr>
        <w:t>G</w:t>
      </w:r>
      <w:r w:rsidRPr="00526869">
        <w:rPr>
          <w:color w:val="000000" w:themeColor="text1"/>
        </w:rPr>
        <w:t xml:space="preserve">uru </w:t>
      </w:r>
      <w:r w:rsidR="00526869">
        <w:rPr>
          <w:color w:val="000000" w:themeColor="text1"/>
        </w:rPr>
        <w:t xml:space="preserve">pertama-tama menjelaskan materi pembelajaran diselingi dengan memberikan pertanyaan-pertanyaan untuk memancing pengetahuan siswa. Siswa yang berani menjawab pertanyaan diberikan </w:t>
      </w:r>
      <w:r w:rsidR="00526869" w:rsidRPr="00526869">
        <w:rPr>
          <w:i/>
          <w:color w:val="000000" w:themeColor="text1"/>
        </w:rPr>
        <w:t>reward</w:t>
      </w:r>
      <w:r w:rsidR="00526869">
        <w:rPr>
          <w:color w:val="000000" w:themeColor="text1"/>
        </w:rPr>
        <w:t xml:space="preserve">, </w:t>
      </w:r>
      <w:r w:rsidR="00D87C00" w:rsidRPr="00D87C00">
        <w:rPr>
          <w:i/>
          <w:color w:val="000000" w:themeColor="text1"/>
        </w:rPr>
        <w:t>reward</w:t>
      </w:r>
      <w:r w:rsidR="00D87C00">
        <w:rPr>
          <w:color w:val="000000" w:themeColor="text1"/>
        </w:rPr>
        <w:t xml:space="preserve"> yang diberikan berupa </w:t>
      </w:r>
      <w:r w:rsidR="00D87C00" w:rsidRPr="00D87C00">
        <w:rPr>
          <w:i/>
          <w:color w:val="000000" w:themeColor="text1"/>
        </w:rPr>
        <w:t>reward</w:t>
      </w:r>
      <w:r w:rsidR="00D87C00">
        <w:rPr>
          <w:color w:val="000000" w:themeColor="text1"/>
        </w:rPr>
        <w:t xml:space="preserve"> verbal yang kemudian diikuti dengan </w:t>
      </w:r>
      <w:r w:rsidR="00D87C00" w:rsidRPr="00D87C00">
        <w:rPr>
          <w:i/>
          <w:color w:val="000000" w:themeColor="text1"/>
        </w:rPr>
        <w:t>reward</w:t>
      </w:r>
      <w:r w:rsidR="00D87C00">
        <w:rPr>
          <w:color w:val="000000" w:themeColor="text1"/>
        </w:rPr>
        <w:t xml:space="preserve"> non verbal yang berupa simbol bintang. S</w:t>
      </w:r>
      <w:r w:rsidR="00526869">
        <w:rPr>
          <w:color w:val="000000" w:themeColor="text1"/>
        </w:rPr>
        <w:t xml:space="preserve">edangkan siswa yang tidak memperhatikan pembelajaran diberikan </w:t>
      </w:r>
      <w:r w:rsidR="00526869" w:rsidRPr="00526869">
        <w:rPr>
          <w:i/>
          <w:color w:val="000000" w:themeColor="text1"/>
        </w:rPr>
        <w:t>punishment</w:t>
      </w:r>
      <w:r w:rsidR="00D87C00">
        <w:rPr>
          <w:i/>
          <w:color w:val="000000" w:themeColor="text1"/>
        </w:rPr>
        <w:t xml:space="preserve">, punishment </w:t>
      </w:r>
      <w:r w:rsidR="00D87C00" w:rsidRPr="00D87C00">
        <w:rPr>
          <w:color w:val="000000" w:themeColor="text1"/>
        </w:rPr>
        <w:t>yang diberikan berupa teguran dan hukuman membersihkan papan tulis</w:t>
      </w:r>
      <w:r w:rsidR="00526869">
        <w:rPr>
          <w:color w:val="000000" w:themeColor="text1"/>
        </w:rPr>
        <w:t xml:space="preserve">. Setelah pemberian materi, guru memberikan tugas untuk kemudian dibahas bersama-sama. </w:t>
      </w:r>
      <w:r w:rsidR="007C1CF7">
        <w:rPr>
          <w:color w:val="000000" w:themeColor="text1"/>
        </w:rPr>
        <w:t xml:space="preserve">Siswa yang berani maju ke depan kelas mengerjakan soal diberikan </w:t>
      </w:r>
      <w:r w:rsidR="007C1CF7" w:rsidRPr="007C1CF7">
        <w:rPr>
          <w:i/>
          <w:color w:val="000000" w:themeColor="text1"/>
        </w:rPr>
        <w:t>reward</w:t>
      </w:r>
      <w:r w:rsidR="007C1CF7">
        <w:rPr>
          <w:color w:val="000000" w:themeColor="text1"/>
        </w:rPr>
        <w:t xml:space="preserve"> salah satunya yaitu simbol berupa bintang. Sehingga siswa berlomba-lomba untuk menjawab soal yang diberikan. Siswa yang awalnya tidak memperhatikan pelajaran menjadi bersemangat agar tidak diberikan </w:t>
      </w:r>
      <w:r w:rsidR="007C1CF7" w:rsidRPr="007C1CF7">
        <w:rPr>
          <w:i/>
          <w:color w:val="000000" w:themeColor="text1"/>
        </w:rPr>
        <w:t>punishment</w:t>
      </w:r>
      <w:r w:rsidR="007C1CF7">
        <w:rPr>
          <w:color w:val="000000" w:themeColor="text1"/>
        </w:rPr>
        <w:t xml:space="preserve"> lagi. </w:t>
      </w:r>
      <w:r w:rsidRPr="00526869">
        <w:rPr>
          <w:color w:val="000000" w:themeColor="text1"/>
        </w:rPr>
        <w:t>Keaktifan dan antusias siswa</w:t>
      </w:r>
      <w:r w:rsidR="007C1CF7">
        <w:rPr>
          <w:color w:val="000000" w:themeColor="text1"/>
        </w:rPr>
        <w:t xml:space="preserve"> </w:t>
      </w:r>
      <w:r w:rsidRPr="00526869">
        <w:rPr>
          <w:color w:val="000000" w:themeColor="text1"/>
        </w:rPr>
        <w:t xml:space="preserve">terlihat pada saat </w:t>
      </w:r>
      <w:r w:rsidR="007C1CF7">
        <w:rPr>
          <w:color w:val="000000" w:themeColor="text1"/>
        </w:rPr>
        <w:t xml:space="preserve">menjawab pertanyaan atau soal yang diberikan </w:t>
      </w:r>
      <w:r w:rsidRPr="00526869">
        <w:rPr>
          <w:color w:val="000000" w:themeColor="text1"/>
        </w:rPr>
        <w:t>sehingga proses pembelajaran dapat berlangsung efektif dan lancar.</w:t>
      </w:r>
      <w:r w:rsidR="006B5E91">
        <w:rPr>
          <w:color w:val="000000" w:themeColor="text1"/>
        </w:rPr>
        <w:t xml:space="preserve"> Hal tersebut sejalan dengan </w:t>
      </w:r>
      <w:r w:rsidR="00C378B7">
        <w:rPr>
          <w:color w:val="000000" w:themeColor="text1"/>
        </w:rPr>
        <w:t>Ya</w:t>
      </w:r>
      <w:r w:rsidR="00160204">
        <w:rPr>
          <w:color w:val="000000" w:themeColor="text1"/>
        </w:rPr>
        <w:t>na, dkk</w:t>
      </w:r>
      <w:r w:rsidR="00C378B7">
        <w:rPr>
          <w:color w:val="000000" w:themeColor="text1"/>
        </w:rPr>
        <w:t xml:space="preserve"> (2016) yang menyatakan bahwa dengan pemberian </w:t>
      </w:r>
      <w:r w:rsidR="00C378B7" w:rsidRPr="00C378B7">
        <w:rPr>
          <w:i/>
          <w:color w:val="000000" w:themeColor="text1"/>
        </w:rPr>
        <w:t>reward</w:t>
      </w:r>
      <w:r w:rsidR="00C378B7">
        <w:rPr>
          <w:color w:val="000000" w:themeColor="text1"/>
        </w:rPr>
        <w:t xml:space="preserve"> dan </w:t>
      </w:r>
      <w:r w:rsidR="00C378B7" w:rsidRPr="00C378B7">
        <w:rPr>
          <w:i/>
          <w:color w:val="000000" w:themeColor="text1"/>
        </w:rPr>
        <w:t>punishment</w:t>
      </w:r>
      <w:r w:rsidR="00C378B7">
        <w:rPr>
          <w:color w:val="000000" w:themeColor="text1"/>
        </w:rPr>
        <w:t xml:space="preserve"> siswa menjadi lebih aktif dan fokus dalam mengikuti pembelajaran.</w:t>
      </w:r>
      <w:r w:rsidRPr="00526869">
        <w:rPr>
          <w:color w:val="000000" w:themeColor="text1"/>
        </w:rPr>
        <w:t xml:space="preserve"> </w:t>
      </w:r>
      <w:r w:rsidRPr="00526869">
        <w:rPr>
          <w:bCs/>
          <w:color w:val="000000" w:themeColor="text1"/>
        </w:rPr>
        <w:t>Setelah pemberian</w:t>
      </w:r>
      <w:r w:rsidR="009D5926">
        <w:rPr>
          <w:bCs/>
          <w:i/>
          <w:color w:val="000000" w:themeColor="text1"/>
        </w:rPr>
        <w:t xml:space="preserve"> treatme</w:t>
      </w:r>
      <w:r w:rsidRPr="00526869">
        <w:rPr>
          <w:bCs/>
          <w:i/>
          <w:color w:val="000000" w:themeColor="text1"/>
        </w:rPr>
        <w:t>nt</w:t>
      </w:r>
      <w:r w:rsidRPr="00526869">
        <w:rPr>
          <w:bCs/>
          <w:color w:val="000000" w:themeColor="text1"/>
        </w:rPr>
        <w:t xml:space="preserve"> pada kelas eksperimen dan kelas kontrol selanjutnya diberikan </w:t>
      </w:r>
      <w:r w:rsidR="007C1CF7">
        <w:rPr>
          <w:bCs/>
          <w:i/>
          <w:color w:val="000000" w:themeColor="text1"/>
        </w:rPr>
        <w:t>post</w:t>
      </w:r>
      <w:r w:rsidRPr="00526869">
        <w:rPr>
          <w:bCs/>
          <w:i/>
          <w:color w:val="000000" w:themeColor="text1"/>
        </w:rPr>
        <w:t>test</w:t>
      </w:r>
      <w:r w:rsidRPr="00526869">
        <w:rPr>
          <w:bCs/>
          <w:color w:val="000000" w:themeColor="text1"/>
        </w:rPr>
        <w:t xml:space="preserve"> untuk mengetahui hasil belajar siswa setelah diberikan </w:t>
      </w:r>
      <w:r w:rsidRPr="00526869">
        <w:rPr>
          <w:bCs/>
          <w:i/>
          <w:color w:val="000000" w:themeColor="text1"/>
        </w:rPr>
        <w:t>treatment</w:t>
      </w:r>
      <w:r w:rsidRPr="00526869">
        <w:rPr>
          <w:bCs/>
          <w:color w:val="000000" w:themeColor="text1"/>
        </w:rPr>
        <w:t xml:space="preserve">. Berdasarkan analisis deskriptif yang dilakukan diketahui bahwa hasil </w:t>
      </w:r>
      <w:r w:rsidR="007C1CF7">
        <w:rPr>
          <w:bCs/>
          <w:i/>
          <w:color w:val="000000" w:themeColor="text1"/>
        </w:rPr>
        <w:t>post</w:t>
      </w:r>
      <w:r w:rsidRPr="00526869">
        <w:rPr>
          <w:bCs/>
          <w:i/>
          <w:color w:val="000000" w:themeColor="text1"/>
        </w:rPr>
        <w:t>test</w:t>
      </w:r>
      <w:r w:rsidR="007C1CF7">
        <w:rPr>
          <w:bCs/>
          <w:color w:val="000000" w:themeColor="text1"/>
        </w:rPr>
        <w:t xml:space="preserve"> pada hasil belajar matematika</w:t>
      </w:r>
      <w:r w:rsidRPr="00526869">
        <w:rPr>
          <w:bCs/>
          <w:color w:val="000000" w:themeColor="text1"/>
        </w:rPr>
        <w:t xml:space="preserve"> kelas eksperimen ada peningkatan sama halnya dengan kelas kontrol.</w:t>
      </w:r>
    </w:p>
    <w:p w:rsidR="00FF2509" w:rsidRDefault="001845C3" w:rsidP="00FF2509">
      <w:pPr>
        <w:spacing w:line="480" w:lineRule="auto"/>
        <w:ind w:left="0" w:firstLine="720"/>
        <w:rPr>
          <w:bCs/>
          <w:color w:val="000000" w:themeColor="text1"/>
        </w:rPr>
      </w:pPr>
      <w:r w:rsidRPr="007C1CF7">
        <w:rPr>
          <w:bCs/>
          <w:color w:val="000000" w:themeColor="text1"/>
        </w:rPr>
        <w:t>Berdasarkan hasil uji t yang telah dilakukan terhadap kelas eksperimen dan kelas kontrol, diketahui bahwa terdapat perbedaan hasil belajar siswa</w:t>
      </w:r>
      <w:r w:rsidR="005D5865">
        <w:rPr>
          <w:bCs/>
          <w:color w:val="000000" w:themeColor="text1"/>
        </w:rPr>
        <w:t>. Hal tersebut dapat dilihat dari pengkategorian hasil belajar siswa.</w:t>
      </w:r>
      <w:r w:rsidR="004B5BD7">
        <w:rPr>
          <w:bCs/>
          <w:color w:val="000000" w:themeColor="text1"/>
        </w:rPr>
        <w:t xml:space="preserve"> Pada kelas eksperimen sebelum diberikan </w:t>
      </w:r>
      <w:r w:rsidR="004B5BD7" w:rsidRPr="004B5BD7">
        <w:rPr>
          <w:bCs/>
          <w:i/>
          <w:color w:val="000000" w:themeColor="text1"/>
        </w:rPr>
        <w:t>treatment</w:t>
      </w:r>
      <w:r w:rsidR="005D5865">
        <w:rPr>
          <w:bCs/>
          <w:color w:val="000000" w:themeColor="text1"/>
        </w:rPr>
        <w:t xml:space="preserve"> </w:t>
      </w:r>
      <w:r w:rsidRPr="007C1CF7">
        <w:rPr>
          <w:bCs/>
          <w:color w:val="000000" w:themeColor="text1"/>
        </w:rPr>
        <w:t xml:space="preserve"> </w:t>
      </w:r>
      <w:r w:rsidR="004B5BD7">
        <w:rPr>
          <w:bCs/>
          <w:color w:val="000000" w:themeColor="text1"/>
        </w:rPr>
        <w:t xml:space="preserve">persentase hasil belajar siswa pada kategori sangat baik 0% namun setelah diberikan </w:t>
      </w:r>
      <w:r w:rsidR="004B5BD7" w:rsidRPr="00EC0D3A">
        <w:rPr>
          <w:bCs/>
          <w:i/>
          <w:color w:val="000000" w:themeColor="text1"/>
        </w:rPr>
        <w:t>treatment</w:t>
      </w:r>
      <w:r w:rsidR="004B5BD7">
        <w:rPr>
          <w:bCs/>
          <w:color w:val="000000" w:themeColor="text1"/>
        </w:rPr>
        <w:t xml:space="preserve"> persentase pada kategori sangat baik meningkat menjadi 30%. Begitupun pada kelas kontrol</w:t>
      </w:r>
      <w:r w:rsidR="00EC0D3A">
        <w:rPr>
          <w:bCs/>
          <w:color w:val="000000" w:themeColor="text1"/>
        </w:rPr>
        <w:t>,</w:t>
      </w:r>
      <w:r w:rsidR="004B5BD7">
        <w:rPr>
          <w:bCs/>
          <w:color w:val="000000" w:themeColor="text1"/>
        </w:rPr>
        <w:t xml:space="preserve"> </w:t>
      </w:r>
      <w:r w:rsidR="00EC0D3A">
        <w:rPr>
          <w:bCs/>
          <w:color w:val="000000" w:themeColor="text1"/>
        </w:rPr>
        <w:t xml:space="preserve">persentase </w:t>
      </w:r>
      <w:r w:rsidR="00EC0D3A" w:rsidRPr="00EC0D3A">
        <w:rPr>
          <w:bCs/>
          <w:i/>
          <w:color w:val="000000" w:themeColor="text1"/>
        </w:rPr>
        <w:t>pretest</w:t>
      </w:r>
      <w:r w:rsidR="00EC0D3A">
        <w:rPr>
          <w:bCs/>
          <w:color w:val="000000" w:themeColor="text1"/>
        </w:rPr>
        <w:t xml:space="preserve"> pada kategori sangat baik 0% namun pada </w:t>
      </w:r>
      <w:r w:rsidR="00EC0D3A" w:rsidRPr="00EC0D3A">
        <w:rPr>
          <w:bCs/>
          <w:i/>
          <w:color w:val="000000" w:themeColor="text1"/>
        </w:rPr>
        <w:t>posttest</w:t>
      </w:r>
      <w:r w:rsidR="00EC0D3A">
        <w:rPr>
          <w:bCs/>
          <w:color w:val="000000" w:themeColor="text1"/>
        </w:rPr>
        <w:t xml:space="preserve"> meningkat menjadi 10%.  </w:t>
      </w:r>
    </w:p>
    <w:p w:rsidR="00FF2509" w:rsidRDefault="001845C3" w:rsidP="00FF2509">
      <w:pPr>
        <w:spacing w:line="480" w:lineRule="auto"/>
        <w:ind w:left="0" w:firstLine="720"/>
        <w:rPr>
          <w:b/>
        </w:rPr>
      </w:pPr>
      <w:r w:rsidRPr="00FF2509">
        <w:rPr>
          <w:bCs/>
          <w:color w:val="000000" w:themeColor="text1"/>
        </w:rPr>
        <w:t xml:space="preserve">Dilihat dari perbedaan hasil belajar siswa sebelum dan sesudah pembelajaran, diketahui bahwa terdapat peningkatan hasil belajar pada kelas eksperimen. Jadi, dapat disimpulkan bahwa terdapat perbedaan yang signifikan pada hasil belajar siswa sebelum dan sesudah diberikan perlakuan berupa </w:t>
      </w:r>
      <w:r w:rsidR="00FF2509">
        <w:rPr>
          <w:bCs/>
          <w:color w:val="000000" w:themeColor="text1"/>
        </w:rPr>
        <w:t xml:space="preserve">pemberian </w:t>
      </w:r>
      <w:r w:rsidR="00FF2509" w:rsidRPr="00FF2509">
        <w:rPr>
          <w:bCs/>
          <w:i/>
          <w:color w:val="000000" w:themeColor="text1"/>
        </w:rPr>
        <w:t>reward</w:t>
      </w:r>
      <w:r w:rsidR="00FF2509">
        <w:rPr>
          <w:bCs/>
          <w:color w:val="000000" w:themeColor="text1"/>
        </w:rPr>
        <w:t xml:space="preserve"> dan </w:t>
      </w:r>
      <w:r w:rsidR="00FF2509" w:rsidRPr="00FF2509">
        <w:rPr>
          <w:bCs/>
          <w:i/>
          <w:color w:val="000000" w:themeColor="text1"/>
        </w:rPr>
        <w:t>punishment</w:t>
      </w:r>
      <w:r w:rsidRPr="00FF2509">
        <w:rPr>
          <w:bCs/>
          <w:color w:val="000000" w:themeColor="text1"/>
        </w:rPr>
        <w:t xml:space="preserve">. </w:t>
      </w:r>
      <w:r w:rsidR="006C19D9">
        <w:rPr>
          <w:bCs/>
          <w:color w:val="000000" w:themeColor="text1"/>
        </w:rPr>
        <w:t xml:space="preserve">Hal tersebut sejalan dengan penelitian yang telah dilakukan oleh Setyawan (2012) yang membuktikan bahwa dengan menerapkan pemberian </w:t>
      </w:r>
      <w:r w:rsidR="006C19D9" w:rsidRPr="006C19D9">
        <w:rPr>
          <w:bCs/>
          <w:i/>
          <w:color w:val="000000" w:themeColor="text1"/>
        </w:rPr>
        <w:t>reward</w:t>
      </w:r>
      <w:r w:rsidR="006C19D9">
        <w:rPr>
          <w:bCs/>
          <w:color w:val="000000" w:themeColor="text1"/>
        </w:rPr>
        <w:t xml:space="preserve"> dan </w:t>
      </w:r>
      <w:r w:rsidR="006C19D9" w:rsidRPr="006C19D9">
        <w:rPr>
          <w:bCs/>
          <w:i/>
          <w:color w:val="000000" w:themeColor="text1"/>
        </w:rPr>
        <w:t>punishment</w:t>
      </w:r>
      <w:r w:rsidR="006C19D9">
        <w:rPr>
          <w:bCs/>
          <w:color w:val="000000" w:themeColor="text1"/>
        </w:rPr>
        <w:t xml:space="preserve"> hasil belajar matematika siswa meningkat. Mulyawan (2016) juga mengatakan bahwa dengan pemberian </w:t>
      </w:r>
      <w:r w:rsidR="006C19D9" w:rsidRPr="00160204">
        <w:rPr>
          <w:bCs/>
          <w:i/>
          <w:color w:val="000000" w:themeColor="text1"/>
        </w:rPr>
        <w:t>reward</w:t>
      </w:r>
      <w:r w:rsidR="006C19D9">
        <w:rPr>
          <w:bCs/>
          <w:color w:val="000000" w:themeColor="text1"/>
        </w:rPr>
        <w:t xml:space="preserve"> dan </w:t>
      </w:r>
      <w:r w:rsidR="006C19D9" w:rsidRPr="00160204">
        <w:rPr>
          <w:bCs/>
          <w:i/>
          <w:color w:val="000000" w:themeColor="text1"/>
        </w:rPr>
        <w:t>punishment</w:t>
      </w:r>
      <w:r w:rsidR="006C19D9">
        <w:rPr>
          <w:bCs/>
          <w:color w:val="000000" w:themeColor="text1"/>
        </w:rPr>
        <w:t xml:space="preserve"> kemampuan belajar (hasil belajar) siswa dapat bersifat menyebar dan merata ke seluruh peserta didik. </w:t>
      </w:r>
      <w:r w:rsidRPr="00FF2509">
        <w:rPr>
          <w:color w:val="000000" w:themeColor="text1"/>
        </w:rPr>
        <w:t>Pada kelas kontrol juga mengalami peningkatan, namun hasil belajar kelas eksperimen</w:t>
      </w:r>
      <w:r w:rsidR="00FF2509">
        <w:rPr>
          <w:color w:val="000000" w:themeColor="text1"/>
        </w:rPr>
        <w:t xml:space="preserve"> lebih</w:t>
      </w:r>
      <w:r w:rsidRPr="00FF2509">
        <w:rPr>
          <w:color w:val="000000" w:themeColor="text1"/>
        </w:rPr>
        <w:t xml:space="preserve"> meningkat jika dibandingkan dengan kelas kontrol</w:t>
      </w:r>
      <w:r w:rsidRPr="00FF2509">
        <w:rPr>
          <w:bCs/>
          <w:color w:val="000000" w:themeColor="text1"/>
        </w:rPr>
        <w:t xml:space="preserve">. </w:t>
      </w:r>
    </w:p>
    <w:p w:rsidR="00CF0085" w:rsidRDefault="001845C3" w:rsidP="00CF0085">
      <w:pPr>
        <w:spacing w:line="480" w:lineRule="auto"/>
        <w:ind w:left="0" w:firstLine="720"/>
        <w:rPr>
          <w:b/>
        </w:rPr>
      </w:pPr>
      <w:r w:rsidRPr="00FF2509">
        <w:rPr>
          <w:bCs/>
          <w:color w:val="000000" w:themeColor="text1"/>
        </w:rPr>
        <w:t>Selanjutnya dilihat dari hasil belajar antara kelompok yang mendapat perlakuan dan kelompok yang tidak mendapat perlakuan diketahui bahwa tidak terdapat perbedaan yang signifikan antara nilai rata-rata (</w:t>
      </w:r>
      <w:r w:rsidRPr="00FF2509">
        <w:rPr>
          <w:bCs/>
          <w:i/>
          <w:color w:val="000000" w:themeColor="text1"/>
        </w:rPr>
        <w:t>mean</w:t>
      </w:r>
      <w:r w:rsidRPr="00FF2509">
        <w:rPr>
          <w:bCs/>
          <w:color w:val="000000" w:themeColor="text1"/>
        </w:rPr>
        <w:t xml:space="preserve">) hasil </w:t>
      </w:r>
      <w:r w:rsidR="00E51F84">
        <w:rPr>
          <w:bCs/>
          <w:i/>
          <w:color w:val="000000" w:themeColor="text1"/>
        </w:rPr>
        <w:t>pre</w:t>
      </w:r>
      <w:r w:rsidRPr="00FF2509">
        <w:rPr>
          <w:bCs/>
          <w:i/>
          <w:color w:val="000000" w:themeColor="text1"/>
        </w:rPr>
        <w:t>test</w:t>
      </w:r>
      <w:r w:rsidR="00E51F84">
        <w:rPr>
          <w:bCs/>
          <w:color w:val="000000" w:themeColor="text1"/>
        </w:rPr>
        <w:t xml:space="preserve"> kelas ek</w:t>
      </w:r>
      <w:r w:rsidRPr="00FF2509">
        <w:rPr>
          <w:bCs/>
          <w:color w:val="000000" w:themeColor="text1"/>
        </w:rPr>
        <w:t>sperimen dan kontrol. Sedangkan jika dilihat dari nilai rata-rata (</w:t>
      </w:r>
      <w:r w:rsidRPr="00FF2509">
        <w:rPr>
          <w:bCs/>
          <w:i/>
          <w:color w:val="000000" w:themeColor="text1"/>
        </w:rPr>
        <w:t>mean</w:t>
      </w:r>
      <w:r w:rsidRPr="00FF2509">
        <w:rPr>
          <w:bCs/>
          <w:color w:val="000000" w:themeColor="text1"/>
        </w:rPr>
        <w:t xml:space="preserve">) hasil </w:t>
      </w:r>
      <w:r w:rsidR="00E51F84">
        <w:rPr>
          <w:bCs/>
          <w:i/>
          <w:color w:val="000000" w:themeColor="text1"/>
        </w:rPr>
        <w:t>post</w:t>
      </w:r>
      <w:r w:rsidRPr="00FF2509">
        <w:rPr>
          <w:bCs/>
          <w:i/>
          <w:color w:val="000000" w:themeColor="text1"/>
        </w:rPr>
        <w:t>test</w:t>
      </w:r>
      <w:r w:rsidRPr="00FF2509">
        <w:rPr>
          <w:bCs/>
          <w:color w:val="000000" w:themeColor="text1"/>
        </w:rPr>
        <w:t xml:space="preserve"> kelas eksperimen dan nilai rata-rata (</w:t>
      </w:r>
      <w:r w:rsidRPr="00FF2509">
        <w:rPr>
          <w:bCs/>
          <w:i/>
          <w:color w:val="000000" w:themeColor="text1"/>
        </w:rPr>
        <w:t>mean</w:t>
      </w:r>
      <w:r w:rsidRPr="00FF2509">
        <w:rPr>
          <w:bCs/>
          <w:color w:val="000000" w:themeColor="text1"/>
        </w:rPr>
        <w:t xml:space="preserve">) hasil </w:t>
      </w:r>
      <w:r w:rsidR="00E51F84">
        <w:rPr>
          <w:bCs/>
          <w:i/>
          <w:color w:val="000000" w:themeColor="text1"/>
        </w:rPr>
        <w:t>post</w:t>
      </w:r>
      <w:r w:rsidRPr="00FF2509">
        <w:rPr>
          <w:bCs/>
          <w:i/>
          <w:color w:val="000000" w:themeColor="text1"/>
        </w:rPr>
        <w:t>test</w:t>
      </w:r>
      <w:r w:rsidRPr="00FF2509">
        <w:rPr>
          <w:bCs/>
          <w:color w:val="000000" w:themeColor="text1"/>
        </w:rPr>
        <w:t xml:space="preserve"> kelas kontrol diketahui bahwa terdapat perbedaan yang signifikan. Selanjutnya dilihat juga dari proses pembelajaran yang terjadi dilapangan yang menggunakan penerapan </w:t>
      </w:r>
      <w:r w:rsidR="00E51F84">
        <w:rPr>
          <w:bCs/>
          <w:color w:val="000000" w:themeColor="text1"/>
        </w:rPr>
        <w:t xml:space="preserve">pemberian </w:t>
      </w:r>
      <w:r w:rsidR="00E51F84" w:rsidRPr="00FF2509">
        <w:rPr>
          <w:bCs/>
          <w:i/>
          <w:color w:val="000000" w:themeColor="text1"/>
        </w:rPr>
        <w:t>reward</w:t>
      </w:r>
      <w:r w:rsidR="00E51F84">
        <w:rPr>
          <w:bCs/>
          <w:color w:val="000000" w:themeColor="text1"/>
        </w:rPr>
        <w:t xml:space="preserve"> dan </w:t>
      </w:r>
      <w:r w:rsidR="00E51F84" w:rsidRPr="00FF2509">
        <w:rPr>
          <w:bCs/>
          <w:i/>
          <w:color w:val="000000" w:themeColor="text1"/>
        </w:rPr>
        <w:t>punishment</w:t>
      </w:r>
      <w:r w:rsidR="00E51F84" w:rsidRPr="00FF2509">
        <w:rPr>
          <w:bCs/>
          <w:color w:val="000000" w:themeColor="text1"/>
        </w:rPr>
        <w:t xml:space="preserve"> </w:t>
      </w:r>
      <w:r w:rsidRPr="00FF2509">
        <w:rPr>
          <w:color w:val="000000" w:themeColor="text1"/>
        </w:rPr>
        <w:t xml:space="preserve">siswa lebih aktif melakukan aktivitas dalam </w:t>
      </w:r>
      <w:r w:rsidR="00E51F84">
        <w:rPr>
          <w:color w:val="000000" w:themeColor="text1"/>
        </w:rPr>
        <w:t xml:space="preserve">proses pembelajaran </w:t>
      </w:r>
      <w:r w:rsidRPr="00FF2509">
        <w:rPr>
          <w:color w:val="000000" w:themeColor="text1"/>
        </w:rPr>
        <w:t xml:space="preserve">sebagaimana dalam pelaksanaan pembelajaran, siswa berfokus dalam persoalan yang disajikan dan mampu </w:t>
      </w:r>
      <w:r w:rsidR="00E51F84">
        <w:rPr>
          <w:color w:val="000000" w:themeColor="text1"/>
        </w:rPr>
        <w:t xml:space="preserve">menyelesaikan </w:t>
      </w:r>
      <w:r w:rsidRPr="00FF2509">
        <w:rPr>
          <w:color w:val="000000" w:themeColor="text1"/>
        </w:rPr>
        <w:t xml:space="preserve">persoalan yang disajikan oleh guru. </w:t>
      </w:r>
      <w:r w:rsidR="00E51F84">
        <w:rPr>
          <w:color w:val="000000" w:themeColor="text1"/>
        </w:rPr>
        <w:t xml:space="preserve">Selain itu siswa diajarkan untuk senantiasa memperhatikan guru yang menjelaskan, disiplin dan memperbaiki kesalahan yang telah diperbuat. Sehingga proses pembelajaran dapat berlangsung secara </w:t>
      </w:r>
      <w:r w:rsidR="00CF0085">
        <w:rPr>
          <w:color w:val="000000" w:themeColor="text1"/>
        </w:rPr>
        <w:t>efektif.</w:t>
      </w:r>
      <w:r w:rsidRPr="00FF2509">
        <w:rPr>
          <w:color w:val="000000" w:themeColor="text1"/>
        </w:rPr>
        <w:t xml:space="preserve"> </w:t>
      </w:r>
    </w:p>
    <w:p w:rsidR="00CF0085" w:rsidRDefault="00CF0085" w:rsidP="00CF0085">
      <w:pPr>
        <w:spacing w:line="480" w:lineRule="auto"/>
        <w:ind w:left="0" w:firstLine="720"/>
        <w:rPr>
          <w:b/>
        </w:rPr>
      </w:pPr>
      <w:r>
        <w:t>P</w:t>
      </w:r>
      <w:r w:rsidR="001845C3" w:rsidRPr="00CF0085">
        <w:rPr>
          <w:color w:val="000000" w:themeColor="text1"/>
        </w:rPr>
        <w:t>elaksanaan pem</w:t>
      </w:r>
      <w:r>
        <w:rPr>
          <w:color w:val="000000" w:themeColor="text1"/>
        </w:rPr>
        <w:t xml:space="preserve">belajaran yang tidak menerapkan </w:t>
      </w:r>
      <w:r>
        <w:rPr>
          <w:bCs/>
          <w:color w:val="000000" w:themeColor="text1"/>
        </w:rPr>
        <w:t xml:space="preserve">pemberian </w:t>
      </w:r>
      <w:r w:rsidRPr="00FF2509">
        <w:rPr>
          <w:bCs/>
          <w:i/>
          <w:color w:val="000000" w:themeColor="text1"/>
        </w:rPr>
        <w:t>reward</w:t>
      </w:r>
      <w:r>
        <w:rPr>
          <w:bCs/>
          <w:color w:val="000000" w:themeColor="text1"/>
        </w:rPr>
        <w:t xml:space="preserve"> dan </w:t>
      </w:r>
      <w:r w:rsidRPr="00FF2509">
        <w:rPr>
          <w:bCs/>
          <w:i/>
          <w:color w:val="000000" w:themeColor="text1"/>
        </w:rPr>
        <w:t>punishment</w:t>
      </w:r>
      <w:r w:rsidR="001845C3" w:rsidRPr="00CF0085">
        <w:rPr>
          <w:color w:val="000000" w:themeColor="text1"/>
        </w:rPr>
        <w:t>, pembelajaran yang masih terpusat pada penyampaian materi sehingga siswa cenderung pasif karena keterlibatannya yang masih rendah, sehingga siswa kurang aktif dalam proses pembelajaran serta terlihat siswa kurang berminat dalam mengikuti proses pembelajaran.</w:t>
      </w:r>
      <w:r>
        <w:rPr>
          <w:color w:val="000000" w:themeColor="text1"/>
        </w:rPr>
        <w:t xml:space="preserve"> </w:t>
      </w:r>
      <w:r w:rsidR="001845C3" w:rsidRPr="00CF0085">
        <w:rPr>
          <w:bCs/>
          <w:color w:val="000000" w:themeColor="text1"/>
        </w:rPr>
        <w:t xml:space="preserve">Jadi, dapat disimpulkan bahwa terdapat perbedaan yang rata-rata/signifikan hasil belajar antara kelompok yang mengikuti pengajaran dengan </w:t>
      </w:r>
      <w:r>
        <w:rPr>
          <w:bCs/>
          <w:color w:val="000000" w:themeColor="text1"/>
        </w:rPr>
        <w:t xml:space="preserve">menerapkan pemberian </w:t>
      </w:r>
      <w:r w:rsidRPr="00FF2509">
        <w:rPr>
          <w:bCs/>
          <w:i/>
          <w:color w:val="000000" w:themeColor="text1"/>
        </w:rPr>
        <w:t>reward</w:t>
      </w:r>
      <w:r>
        <w:rPr>
          <w:bCs/>
          <w:color w:val="000000" w:themeColor="text1"/>
        </w:rPr>
        <w:t xml:space="preserve"> dan </w:t>
      </w:r>
      <w:r w:rsidRPr="00FF2509">
        <w:rPr>
          <w:bCs/>
          <w:i/>
          <w:color w:val="000000" w:themeColor="text1"/>
        </w:rPr>
        <w:t>punishment</w:t>
      </w:r>
      <w:r>
        <w:rPr>
          <w:bCs/>
          <w:color w:val="000000" w:themeColor="text1"/>
        </w:rPr>
        <w:t xml:space="preserve"> </w:t>
      </w:r>
      <w:r w:rsidR="001845C3" w:rsidRPr="00CF0085">
        <w:rPr>
          <w:bCs/>
          <w:color w:val="000000" w:themeColor="text1"/>
        </w:rPr>
        <w:t xml:space="preserve">dengan kelompok yang mengikuti pengajaran tanpa </w:t>
      </w:r>
      <w:r>
        <w:rPr>
          <w:bCs/>
          <w:color w:val="000000" w:themeColor="text1"/>
        </w:rPr>
        <w:t xml:space="preserve">penerapan pemberian </w:t>
      </w:r>
      <w:r w:rsidRPr="00FF2509">
        <w:rPr>
          <w:bCs/>
          <w:i/>
          <w:color w:val="000000" w:themeColor="text1"/>
        </w:rPr>
        <w:t>reward</w:t>
      </w:r>
      <w:r>
        <w:rPr>
          <w:bCs/>
          <w:color w:val="000000" w:themeColor="text1"/>
        </w:rPr>
        <w:t xml:space="preserve"> dan </w:t>
      </w:r>
      <w:r w:rsidRPr="00FF2509">
        <w:rPr>
          <w:bCs/>
          <w:i/>
          <w:color w:val="000000" w:themeColor="text1"/>
        </w:rPr>
        <w:t>punishment</w:t>
      </w:r>
      <w:r w:rsidR="001845C3" w:rsidRPr="00CF0085">
        <w:rPr>
          <w:bCs/>
          <w:color w:val="000000" w:themeColor="text1"/>
        </w:rPr>
        <w:t>.</w:t>
      </w:r>
    </w:p>
    <w:p w:rsidR="001845C3" w:rsidRPr="00CF0085" w:rsidRDefault="001845C3" w:rsidP="00CF0085">
      <w:pPr>
        <w:spacing w:line="480" w:lineRule="auto"/>
        <w:ind w:left="0" w:firstLine="720"/>
        <w:rPr>
          <w:b/>
        </w:rPr>
      </w:pPr>
      <w:r w:rsidRPr="00CF0085">
        <w:rPr>
          <w:bCs/>
          <w:color w:val="000000" w:themeColor="text1"/>
        </w:rPr>
        <w:t xml:space="preserve">Hasil analisis data membuktikan bahwa terdapat pengaruh </w:t>
      </w:r>
      <w:r w:rsidR="00CF0085">
        <w:rPr>
          <w:bCs/>
          <w:color w:val="000000" w:themeColor="text1"/>
        </w:rPr>
        <w:t xml:space="preserve">pemberian </w:t>
      </w:r>
      <w:r w:rsidR="00CF0085" w:rsidRPr="00FF2509">
        <w:rPr>
          <w:bCs/>
          <w:i/>
          <w:color w:val="000000" w:themeColor="text1"/>
        </w:rPr>
        <w:t>reward</w:t>
      </w:r>
      <w:r w:rsidR="00CF0085">
        <w:rPr>
          <w:bCs/>
          <w:color w:val="000000" w:themeColor="text1"/>
        </w:rPr>
        <w:t xml:space="preserve"> dan </w:t>
      </w:r>
      <w:r w:rsidR="00CF0085" w:rsidRPr="00FF2509">
        <w:rPr>
          <w:bCs/>
          <w:i/>
          <w:color w:val="000000" w:themeColor="text1"/>
        </w:rPr>
        <w:t>punishment</w:t>
      </w:r>
      <w:r w:rsidR="00CF0085" w:rsidRPr="00CF0085">
        <w:rPr>
          <w:bCs/>
          <w:color w:val="000000" w:themeColor="text1"/>
        </w:rPr>
        <w:t xml:space="preserve"> </w:t>
      </w:r>
      <w:r w:rsidRPr="00CF0085">
        <w:rPr>
          <w:bCs/>
          <w:color w:val="000000" w:themeColor="text1"/>
        </w:rPr>
        <w:t>terhadap hasil be</w:t>
      </w:r>
      <w:r w:rsidR="00CF0085">
        <w:rPr>
          <w:bCs/>
          <w:color w:val="000000" w:themeColor="text1"/>
        </w:rPr>
        <w:t>lajar matematika</w:t>
      </w:r>
      <w:r w:rsidRPr="00CF0085">
        <w:rPr>
          <w:bCs/>
          <w:color w:val="000000" w:themeColor="text1"/>
        </w:rPr>
        <w:t>, diperoleh nilai</w:t>
      </w:r>
      <w:r w:rsidR="00CF0085">
        <w:rPr>
          <w:bCs/>
          <w:color w:val="000000" w:themeColor="text1"/>
        </w:rPr>
        <w:t xml:space="preserve"> </w:t>
      </w:r>
      <w:r w:rsidRPr="00CF0085">
        <w:rPr>
          <w:i/>
          <w:iCs/>
          <w:color w:val="000000" w:themeColor="text1"/>
          <w:lang w:val="id-ID"/>
        </w:rPr>
        <w:t>Sig. (2-tailed)</w:t>
      </w:r>
      <w:r w:rsidR="009D5926">
        <w:rPr>
          <w:i/>
          <w:iCs/>
          <w:color w:val="000000" w:themeColor="text1"/>
        </w:rPr>
        <w:t xml:space="preserve">        </w:t>
      </w:r>
      <w:r w:rsidRPr="00CF0085">
        <w:rPr>
          <w:color w:val="000000" w:themeColor="text1"/>
        </w:rPr>
        <w:t>&lt;</w:t>
      </w:r>
      <w:r w:rsidRPr="00CF0085">
        <w:rPr>
          <w:color w:val="000000" w:themeColor="text1"/>
          <w:lang w:val="id-ID"/>
        </w:rPr>
        <w:t>0,05</w:t>
      </w:r>
      <w:r w:rsidR="00CF0085">
        <w:rPr>
          <w:color w:val="000000" w:themeColor="text1"/>
        </w:rPr>
        <w:t xml:space="preserve"> </w:t>
      </w:r>
      <w:r w:rsidRPr="00CF0085">
        <w:rPr>
          <w:bCs/>
          <w:color w:val="000000" w:themeColor="text1"/>
        </w:rPr>
        <w:t>sehingga menolak H</w:t>
      </w:r>
      <w:r w:rsidRPr="00CF0085">
        <w:rPr>
          <w:bCs/>
          <w:color w:val="000000" w:themeColor="text1"/>
          <w:vertAlign w:val="subscript"/>
        </w:rPr>
        <w:t>0</w:t>
      </w:r>
      <w:r w:rsidRPr="00CF0085">
        <w:rPr>
          <w:bCs/>
          <w:color w:val="000000" w:themeColor="text1"/>
        </w:rPr>
        <w:t xml:space="preserve"> dan menerima H</w:t>
      </w:r>
      <w:r w:rsidRPr="00CF0085">
        <w:rPr>
          <w:bCs/>
          <w:color w:val="000000" w:themeColor="text1"/>
          <w:vertAlign w:val="subscript"/>
        </w:rPr>
        <w:t>a</w:t>
      </w:r>
      <w:r w:rsidRPr="00CF0085">
        <w:rPr>
          <w:bCs/>
          <w:color w:val="000000" w:themeColor="text1"/>
        </w:rPr>
        <w:t xml:space="preserve">, yang artinya terdapat </w:t>
      </w:r>
      <w:r w:rsidRPr="00CF0085">
        <w:rPr>
          <w:color w:val="000000" w:themeColor="text1"/>
        </w:rPr>
        <w:t xml:space="preserve">pengaruh </w:t>
      </w:r>
      <w:r w:rsidR="00CF0085">
        <w:rPr>
          <w:bCs/>
          <w:color w:val="000000" w:themeColor="text1"/>
        </w:rPr>
        <w:t xml:space="preserve">pemberian </w:t>
      </w:r>
      <w:r w:rsidR="00CF0085" w:rsidRPr="00FF2509">
        <w:rPr>
          <w:bCs/>
          <w:i/>
          <w:color w:val="000000" w:themeColor="text1"/>
        </w:rPr>
        <w:t>reward</w:t>
      </w:r>
      <w:r w:rsidR="00CF0085">
        <w:rPr>
          <w:bCs/>
          <w:color w:val="000000" w:themeColor="text1"/>
        </w:rPr>
        <w:t xml:space="preserve"> dan </w:t>
      </w:r>
      <w:r w:rsidR="00CF0085" w:rsidRPr="00FF2509">
        <w:rPr>
          <w:bCs/>
          <w:i/>
          <w:color w:val="000000" w:themeColor="text1"/>
        </w:rPr>
        <w:t>punishment</w:t>
      </w:r>
      <w:r w:rsidR="00CF0085" w:rsidRPr="00CF0085">
        <w:rPr>
          <w:color w:val="000000" w:themeColor="text1"/>
        </w:rPr>
        <w:t xml:space="preserve"> </w:t>
      </w:r>
      <w:r w:rsidRPr="00CF0085">
        <w:rPr>
          <w:color w:val="000000" w:themeColor="text1"/>
        </w:rPr>
        <w:t xml:space="preserve">terhadap hasil belajar </w:t>
      </w:r>
      <w:r w:rsidR="00CF0085">
        <w:rPr>
          <w:color w:val="000000" w:themeColor="text1"/>
        </w:rPr>
        <w:t xml:space="preserve">matematika </w:t>
      </w:r>
      <w:r w:rsidRPr="00CF0085">
        <w:rPr>
          <w:color w:val="000000" w:themeColor="text1"/>
        </w:rPr>
        <w:t xml:space="preserve">siswa SD </w:t>
      </w:r>
      <w:r w:rsidR="00CF0085">
        <w:rPr>
          <w:color w:val="000000" w:themeColor="text1"/>
        </w:rPr>
        <w:t xml:space="preserve">Inpres Uggulan BTN Pemda </w:t>
      </w:r>
      <w:r w:rsidRPr="00CF0085">
        <w:rPr>
          <w:color w:val="000000" w:themeColor="text1"/>
        </w:rPr>
        <w:t>Kecamatan Rappocini Kota Makassar.</w:t>
      </w:r>
    </w:p>
    <w:p w:rsidR="0000442C" w:rsidRPr="0000442C" w:rsidRDefault="0000442C" w:rsidP="0000442C">
      <w:pPr>
        <w:spacing w:line="480" w:lineRule="auto"/>
        <w:ind w:left="0" w:firstLine="0"/>
        <w:rPr>
          <w:b/>
        </w:rPr>
      </w:pPr>
    </w:p>
    <w:sectPr w:rsidR="0000442C" w:rsidRPr="0000442C" w:rsidSect="00DF2D63">
      <w:headerReference w:type="default" r:id="rId7"/>
      <w:footerReference w:type="first" r:id="rId8"/>
      <w:pgSz w:w="12240" w:h="15840"/>
      <w:pgMar w:top="2268" w:right="1701" w:bottom="1701" w:left="2268" w:header="720" w:footer="720" w:gutter="0"/>
      <w:pgNumType w:start="3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201" w:rsidRDefault="00240201" w:rsidP="00153DFF">
      <w:r>
        <w:separator/>
      </w:r>
    </w:p>
  </w:endnote>
  <w:endnote w:type="continuationSeparator" w:id="1">
    <w:p w:rsidR="00240201" w:rsidRDefault="00240201" w:rsidP="00153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60256"/>
      <w:docPartObj>
        <w:docPartGallery w:val="Page Numbers (Bottom of Page)"/>
        <w:docPartUnique/>
      </w:docPartObj>
    </w:sdtPr>
    <w:sdtContent>
      <w:p w:rsidR="00C13AB3" w:rsidRDefault="00750C23">
        <w:pPr>
          <w:pStyle w:val="Footer"/>
          <w:jc w:val="center"/>
        </w:pPr>
        <w:fldSimple w:instr=" PAGE   \* MERGEFORMAT ">
          <w:r w:rsidR="00240201">
            <w:rPr>
              <w:noProof/>
            </w:rPr>
            <w:t>37</w:t>
          </w:r>
        </w:fldSimple>
      </w:p>
    </w:sdtContent>
  </w:sdt>
  <w:p w:rsidR="00C13AB3" w:rsidRDefault="00C13A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201" w:rsidRDefault="00240201" w:rsidP="00153DFF">
      <w:r>
        <w:separator/>
      </w:r>
    </w:p>
  </w:footnote>
  <w:footnote w:type="continuationSeparator" w:id="1">
    <w:p w:rsidR="00240201" w:rsidRDefault="00240201" w:rsidP="00153D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60254"/>
      <w:docPartObj>
        <w:docPartGallery w:val="Page Numbers (Top of Page)"/>
        <w:docPartUnique/>
      </w:docPartObj>
    </w:sdtPr>
    <w:sdtContent>
      <w:p w:rsidR="00C13AB3" w:rsidRDefault="00750C23">
        <w:pPr>
          <w:pStyle w:val="Header"/>
          <w:jc w:val="right"/>
        </w:pPr>
        <w:fldSimple w:instr=" PAGE   \* MERGEFORMAT ">
          <w:r w:rsidR="009D5926">
            <w:rPr>
              <w:noProof/>
            </w:rPr>
            <w:t>56</w:t>
          </w:r>
        </w:fldSimple>
      </w:p>
    </w:sdtContent>
  </w:sdt>
  <w:p w:rsidR="00C13AB3" w:rsidRDefault="00C13A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920FE"/>
    <w:multiLevelType w:val="hybridMultilevel"/>
    <w:tmpl w:val="D7B6E1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D32AF"/>
    <w:multiLevelType w:val="hybridMultilevel"/>
    <w:tmpl w:val="E4182C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097901"/>
    <w:multiLevelType w:val="hybridMultilevel"/>
    <w:tmpl w:val="767E2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26757C"/>
    <w:multiLevelType w:val="hybridMultilevel"/>
    <w:tmpl w:val="F4724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1536A3"/>
    <w:multiLevelType w:val="hybridMultilevel"/>
    <w:tmpl w:val="E4182C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42422C"/>
    <w:multiLevelType w:val="hybridMultilevel"/>
    <w:tmpl w:val="AF04B9B4"/>
    <w:lvl w:ilvl="0" w:tplc="04090011">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6">
    <w:nsid w:val="78F64DC6"/>
    <w:multiLevelType w:val="hybridMultilevel"/>
    <w:tmpl w:val="BD40D7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4D338D"/>
    <w:rsid w:val="00000D53"/>
    <w:rsid w:val="0000442C"/>
    <w:rsid w:val="00055FFB"/>
    <w:rsid w:val="00073D2C"/>
    <w:rsid w:val="0009140A"/>
    <w:rsid w:val="000B5318"/>
    <w:rsid w:val="00114B18"/>
    <w:rsid w:val="00123687"/>
    <w:rsid w:val="001402E4"/>
    <w:rsid w:val="00153DFF"/>
    <w:rsid w:val="00160204"/>
    <w:rsid w:val="00171629"/>
    <w:rsid w:val="0018109B"/>
    <w:rsid w:val="001845C3"/>
    <w:rsid w:val="00184D4B"/>
    <w:rsid w:val="001A4252"/>
    <w:rsid w:val="001B3436"/>
    <w:rsid w:val="001D69A5"/>
    <w:rsid w:val="001F1874"/>
    <w:rsid w:val="002209AB"/>
    <w:rsid w:val="00230CC9"/>
    <w:rsid w:val="00240201"/>
    <w:rsid w:val="0028657A"/>
    <w:rsid w:val="002B4BB9"/>
    <w:rsid w:val="002D6207"/>
    <w:rsid w:val="00333F29"/>
    <w:rsid w:val="00347ABA"/>
    <w:rsid w:val="003549C4"/>
    <w:rsid w:val="00354D12"/>
    <w:rsid w:val="00393048"/>
    <w:rsid w:val="003C705E"/>
    <w:rsid w:val="00405878"/>
    <w:rsid w:val="004110BF"/>
    <w:rsid w:val="00416D79"/>
    <w:rsid w:val="0042244F"/>
    <w:rsid w:val="00445E85"/>
    <w:rsid w:val="004B4025"/>
    <w:rsid w:val="004B5BD7"/>
    <w:rsid w:val="004C6413"/>
    <w:rsid w:val="004D338D"/>
    <w:rsid w:val="004D5A87"/>
    <w:rsid w:val="004E0787"/>
    <w:rsid w:val="004F0180"/>
    <w:rsid w:val="004F461C"/>
    <w:rsid w:val="00526869"/>
    <w:rsid w:val="005375EE"/>
    <w:rsid w:val="005574BA"/>
    <w:rsid w:val="005627C6"/>
    <w:rsid w:val="00566A51"/>
    <w:rsid w:val="005A6213"/>
    <w:rsid w:val="005B0743"/>
    <w:rsid w:val="005C4D6A"/>
    <w:rsid w:val="005D57F1"/>
    <w:rsid w:val="005D5865"/>
    <w:rsid w:val="005D5E3E"/>
    <w:rsid w:val="005D68C7"/>
    <w:rsid w:val="00614E62"/>
    <w:rsid w:val="00615BD3"/>
    <w:rsid w:val="006303D4"/>
    <w:rsid w:val="00636DF9"/>
    <w:rsid w:val="00642C7A"/>
    <w:rsid w:val="00645239"/>
    <w:rsid w:val="00645BF7"/>
    <w:rsid w:val="00654D35"/>
    <w:rsid w:val="006B5E91"/>
    <w:rsid w:val="006C19D9"/>
    <w:rsid w:val="006E40A0"/>
    <w:rsid w:val="0072300E"/>
    <w:rsid w:val="00745180"/>
    <w:rsid w:val="00750C23"/>
    <w:rsid w:val="00797DAF"/>
    <w:rsid w:val="007C0050"/>
    <w:rsid w:val="007C1CF7"/>
    <w:rsid w:val="008266ED"/>
    <w:rsid w:val="008328F5"/>
    <w:rsid w:val="00841122"/>
    <w:rsid w:val="00871934"/>
    <w:rsid w:val="008A63F4"/>
    <w:rsid w:val="008B5256"/>
    <w:rsid w:val="008B7A82"/>
    <w:rsid w:val="008D631A"/>
    <w:rsid w:val="00913FA7"/>
    <w:rsid w:val="00915799"/>
    <w:rsid w:val="00924F44"/>
    <w:rsid w:val="0093634C"/>
    <w:rsid w:val="009562B3"/>
    <w:rsid w:val="0095649B"/>
    <w:rsid w:val="0096332B"/>
    <w:rsid w:val="009957A2"/>
    <w:rsid w:val="009B0280"/>
    <w:rsid w:val="009C1DEC"/>
    <w:rsid w:val="009D1484"/>
    <w:rsid w:val="009D5926"/>
    <w:rsid w:val="00A17ADE"/>
    <w:rsid w:val="00A17D23"/>
    <w:rsid w:val="00A32CC7"/>
    <w:rsid w:val="00A36B50"/>
    <w:rsid w:val="00A51DA0"/>
    <w:rsid w:val="00A82312"/>
    <w:rsid w:val="00B00833"/>
    <w:rsid w:val="00B2041B"/>
    <w:rsid w:val="00B2466D"/>
    <w:rsid w:val="00B36601"/>
    <w:rsid w:val="00B539EB"/>
    <w:rsid w:val="00B81A92"/>
    <w:rsid w:val="00BB1A54"/>
    <w:rsid w:val="00BB2010"/>
    <w:rsid w:val="00BC1064"/>
    <w:rsid w:val="00BD55D8"/>
    <w:rsid w:val="00BD6F42"/>
    <w:rsid w:val="00C118B6"/>
    <w:rsid w:val="00C13AB3"/>
    <w:rsid w:val="00C165FA"/>
    <w:rsid w:val="00C378B7"/>
    <w:rsid w:val="00C70320"/>
    <w:rsid w:val="00C7547C"/>
    <w:rsid w:val="00C760BE"/>
    <w:rsid w:val="00CA2996"/>
    <w:rsid w:val="00CE4188"/>
    <w:rsid w:val="00CF0085"/>
    <w:rsid w:val="00D06EED"/>
    <w:rsid w:val="00D36E07"/>
    <w:rsid w:val="00D560FF"/>
    <w:rsid w:val="00D872ED"/>
    <w:rsid w:val="00D87C00"/>
    <w:rsid w:val="00D9513F"/>
    <w:rsid w:val="00DA0AC5"/>
    <w:rsid w:val="00DC78C6"/>
    <w:rsid w:val="00DE1480"/>
    <w:rsid w:val="00DF2D63"/>
    <w:rsid w:val="00E12478"/>
    <w:rsid w:val="00E51F84"/>
    <w:rsid w:val="00E54835"/>
    <w:rsid w:val="00E54B0B"/>
    <w:rsid w:val="00E62782"/>
    <w:rsid w:val="00E90F15"/>
    <w:rsid w:val="00EB2936"/>
    <w:rsid w:val="00EC0D3A"/>
    <w:rsid w:val="00EC68CA"/>
    <w:rsid w:val="00F33362"/>
    <w:rsid w:val="00F43B6A"/>
    <w:rsid w:val="00F46124"/>
    <w:rsid w:val="00F60B79"/>
    <w:rsid w:val="00F62B07"/>
    <w:rsid w:val="00F93148"/>
    <w:rsid w:val="00FC69A7"/>
    <w:rsid w:val="00FF2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3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4D338D"/>
    <w:pPr>
      <w:ind w:left="720"/>
      <w:contextualSpacing/>
    </w:pPr>
  </w:style>
  <w:style w:type="table" w:styleId="TableGrid">
    <w:name w:val="Table Grid"/>
    <w:basedOn w:val="TableNormal"/>
    <w:uiPriority w:val="59"/>
    <w:rsid w:val="00F62B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2B4BB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A17ADE"/>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11">
    <w:name w:val="Medium Shading 1 - Accent 11"/>
    <w:basedOn w:val="TableNormal"/>
    <w:uiPriority w:val="63"/>
    <w:rsid w:val="00A17AD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A17AD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List1-Accent11">
    <w:name w:val="Medium List 1 - Accent 11"/>
    <w:basedOn w:val="TableNormal"/>
    <w:uiPriority w:val="65"/>
    <w:rsid w:val="00A17ADE"/>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ListParagraphChar">
    <w:name w:val="List Paragraph Char"/>
    <w:aliases w:val="Body of text Char,List Paragraph1 Char,normal Char,Colorful List - Accent 11 Char"/>
    <w:link w:val="ListParagraph"/>
    <w:uiPriority w:val="34"/>
    <w:locked/>
    <w:rsid w:val="003C705E"/>
  </w:style>
  <w:style w:type="table" w:customStyle="1" w:styleId="LightShading1">
    <w:name w:val="Light Shading1"/>
    <w:basedOn w:val="TableNormal"/>
    <w:uiPriority w:val="60"/>
    <w:rsid w:val="009C1DE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96332B"/>
    <w:pPr>
      <w:ind w:left="0" w:firstLine="0"/>
      <w:jc w:val="left"/>
    </w:pPr>
    <w:rPr>
      <w:rFonts w:asciiTheme="minorHAnsi" w:hAnsiTheme="minorHAnsi" w:cstheme="minorBidi"/>
      <w:color w:val="76923C" w:themeColor="accent3" w:themeShade="BF"/>
      <w:sz w:val="22"/>
      <w:szCs w:val="2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onText">
    <w:name w:val="Balloon Text"/>
    <w:basedOn w:val="Normal"/>
    <w:link w:val="BalloonTextChar"/>
    <w:uiPriority w:val="99"/>
    <w:semiHidden/>
    <w:unhideWhenUsed/>
    <w:rsid w:val="0096332B"/>
    <w:rPr>
      <w:rFonts w:ascii="Tahoma" w:hAnsi="Tahoma" w:cs="Tahoma"/>
      <w:sz w:val="16"/>
      <w:szCs w:val="16"/>
    </w:rPr>
  </w:style>
  <w:style w:type="character" w:customStyle="1" w:styleId="BalloonTextChar">
    <w:name w:val="Balloon Text Char"/>
    <w:basedOn w:val="DefaultParagraphFont"/>
    <w:link w:val="BalloonText"/>
    <w:uiPriority w:val="99"/>
    <w:semiHidden/>
    <w:rsid w:val="0096332B"/>
    <w:rPr>
      <w:rFonts w:ascii="Tahoma" w:hAnsi="Tahoma" w:cs="Tahoma"/>
      <w:sz w:val="16"/>
      <w:szCs w:val="16"/>
    </w:rPr>
  </w:style>
  <w:style w:type="table" w:styleId="LightShading-Accent1">
    <w:name w:val="Light Shading Accent 1"/>
    <w:basedOn w:val="TableNormal"/>
    <w:uiPriority w:val="60"/>
    <w:rsid w:val="0096332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153DFF"/>
    <w:pPr>
      <w:tabs>
        <w:tab w:val="center" w:pos="4680"/>
        <w:tab w:val="right" w:pos="9360"/>
      </w:tabs>
    </w:pPr>
  </w:style>
  <w:style w:type="character" w:customStyle="1" w:styleId="HeaderChar">
    <w:name w:val="Header Char"/>
    <w:basedOn w:val="DefaultParagraphFont"/>
    <w:link w:val="Header"/>
    <w:uiPriority w:val="99"/>
    <w:rsid w:val="00153DFF"/>
  </w:style>
  <w:style w:type="paragraph" w:styleId="Footer">
    <w:name w:val="footer"/>
    <w:basedOn w:val="Normal"/>
    <w:link w:val="FooterChar"/>
    <w:uiPriority w:val="99"/>
    <w:unhideWhenUsed/>
    <w:rsid w:val="00153DFF"/>
    <w:pPr>
      <w:tabs>
        <w:tab w:val="center" w:pos="4680"/>
        <w:tab w:val="right" w:pos="9360"/>
      </w:tabs>
    </w:pPr>
  </w:style>
  <w:style w:type="character" w:customStyle="1" w:styleId="FooterChar">
    <w:name w:val="Footer Char"/>
    <w:basedOn w:val="DefaultParagraphFont"/>
    <w:link w:val="Footer"/>
    <w:uiPriority w:val="99"/>
    <w:rsid w:val="00153DF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20</Pages>
  <Words>4269</Words>
  <Characters>24334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dc:creator>
  <cp:lastModifiedBy>UD</cp:lastModifiedBy>
  <cp:revision>6</cp:revision>
  <cp:lastPrinted>2018-07-21T10:09:00Z</cp:lastPrinted>
  <dcterms:created xsi:type="dcterms:W3CDTF">2018-07-20T14:55:00Z</dcterms:created>
  <dcterms:modified xsi:type="dcterms:W3CDTF">2018-07-21T10:10:00Z</dcterms:modified>
</cp:coreProperties>
</file>