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5C" w:rsidRPr="001A0F5C" w:rsidRDefault="00F42814" w:rsidP="001A0F5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52" style="position:absolute;left:0;text-align:left;margin-left:391.5pt;margin-top:-84.8pt;width:61.35pt;height:33.65pt;z-index:251684864" strokecolor="white [3212]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50" style="position:absolute;left:0;text-align:left;margin-left:391.5pt;margin-top:-43.05pt;width:57.15pt;height:26.6pt;z-index:251683840" strokecolor="white [3212]"/>
        </w:pict>
      </w:r>
      <w:r w:rsidR="001A0F5C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r w:rsidR="00087C8E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47" style="position:absolute;left:0;text-align:left;margin-left:391.5pt;margin-top:-34.4pt;width:33.35pt;height:31.65pt;z-index:251681792;mso-position-horizontal-relative:text;mso-position-vertical-relative:text" strokecolor="white [3212]"/>
        </w:pict>
      </w:r>
    </w:p>
    <w:p w:rsidR="001A0F5C" w:rsidRDefault="00087C8E" w:rsidP="001A0F5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ME</w:t>
      </w:r>
      <w:r>
        <w:rPr>
          <w:rFonts w:ascii="Times New Roman" w:hAnsi="Times New Roman"/>
          <w:b/>
          <w:sz w:val="24"/>
          <w:szCs w:val="24"/>
          <w:lang w:val="en-US"/>
        </w:rPr>
        <w:t>TODE</w:t>
      </w:r>
      <w:r w:rsidR="001A0F5C">
        <w:rPr>
          <w:rFonts w:ascii="Times New Roman" w:hAnsi="Times New Roman"/>
          <w:b/>
          <w:sz w:val="24"/>
          <w:szCs w:val="24"/>
        </w:rPr>
        <w:t xml:space="preserve"> PENELITIA</w:t>
      </w:r>
      <w:r w:rsidR="001A0F5C">
        <w:rPr>
          <w:rFonts w:ascii="Times New Roman" w:hAnsi="Times New Roman"/>
          <w:b/>
          <w:sz w:val="24"/>
          <w:szCs w:val="24"/>
          <w:lang w:val="en-ID"/>
        </w:rPr>
        <w:t>N</w:t>
      </w:r>
    </w:p>
    <w:p w:rsidR="001A0F5C" w:rsidRDefault="001A0F5C" w:rsidP="001A0F5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A0F5C" w:rsidRPr="001A0F5C" w:rsidRDefault="001A0F5C" w:rsidP="001A0F5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087C8E" w:rsidRPr="00B81393" w:rsidRDefault="00087C8E" w:rsidP="00087C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393">
        <w:rPr>
          <w:rFonts w:ascii="Times New Roman" w:hAnsi="Times New Roman"/>
          <w:b/>
          <w:color w:val="000000"/>
          <w:sz w:val="24"/>
          <w:szCs w:val="24"/>
        </w:rPr>
        <w:t xml:space="preserve">A. Pendekatan dan Jenis Penelitian </w:t>
      </w:r>
    </w:p>
    <w:p w:rsidR="00087C8E" w:rsidRPr="0065156E" w:rsidRDefault="00087C8E" w:rsidP="00087C8E">
      <w:pPr>
        <w:spacing w:after="0" w:line="480" w:lineRule="auto"/>
        <w:jc w:val="both"/>
        <w:rPr>
          <w:rStyle w:val="fullpost"/>
          <w:rFonts w:ascii="Times New Roman" w:hAnsi="Times New Roman"/>
          <w:b/>
          <w:sz w:val="24"/>
          <w:szCs w:val="24"/>
          <w:lang w:val="en-US"/>
        </w:rPr>
      </w:pPr>
      <w:r w:rsidRPr="009270D4">
        <w:rPr>
          <w:rStyle w:val="fullpost"/>
          <w:rFonts w:ascii="Times New Roman" w:hAnsi="Times New Roman"/>
          <w:b/>
          <w:sz w:val="24"/>
          <w:szCs w:val="24"/>
        </w:rPr>
        <w:t>1. Pendekatan Penelitian</w:t>
      </w:r>
    </w:p>
    <w:p w:rsidR="00087C8E" w:rsidRPr="0054552A" w:rsidRDefault="00087C8E" w:rsidP="00087C8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52A">
        <w:rPr>
          <w:rFonts w:ascii="Times New Roman" w:hAnsi="Times New Roman"/>
          <w:sz w:val="24"/>
          <w:szCs w:val="24"/>
        </w:rPr>
        <w:t xml:space="preserve">Pendekatan yang digunakan dalam penelitian ini adalah pendekatan </w:t>
      </w:r>
      <w:r>
        <w:rPr>
          <w:rFonts w:ascii="Times New Roman" w:hAnsi="Times New Roman"/>
          <w:sz w:val="24"/>
          <w:szCs w:val="24"/>
        </w:rPr>
        <w:t>kualitatif deskripti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="003F67D9">
        <w:rPr>
          <w:rFonts w:ascii="Times New Roman" w:hAnsi="Times New Roman"/>
          <w:sz w:val="24"/>
          <w:szCs w:val="24"/>
        </w:rPr>
        <w:t>, menurut Emzir (2008: 28</w:t>
      </w:r>
      <w:r w:rsidRPr="0054552A">
        <w:rPr>
          <w:rFonts w:ascii="Times New Roman" w:hAnsi="Times New Roman"/>
          <w:sz w:val="24"/>
          <w:szCs w:val="24"/>
        </w:rPr>
        <w:t xml:space="preserve">) </w:t>
      </w:r>
    </w:p>
    <w:p w:rsidR="00087C8E" w:rsidRDefault="00491556" w:rsidP="00E30362">
      <w:pPr>
        <w:pStyle w:val="ListParagraph"/>
        <w:spacing w:after="0" w:line="240" w:lineRule="auto"/>
        <w:ind w:left="630" w:right="43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Pendekatan</w:t>
      </w:r>
      <w:r w:rsidR="00087C8E" w:rsidRPr="0054552A">
        <w:rPr>
          <w:rFonts w:ascii="Times New Roman" w:hAnsi="Times New Roman"/>
          <w:sz w:val="24"/>
          <w:szCs w:val="24"/>
        </w:rPr>
        <w:t xml:space="preserve"> kualitatif </w:t>
      </w:r>
      <w:r>
        <w:rPr>
          <w:rFonts w:ascii="Times New Roman" w:hAnsi="Times New Roman"/>
          <w:sz w:val="24"/>
          <w:szCs w:val="24"/>
        </w:rPr>
        <w:t>merupakan salah sa</w:t>
      </w:r>
      <w:r w:rsidR="00A45414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u pendekatan yang secara primer menggunakan paradigma pengetahuan berdasarkan pandangan kontruktivist </w:t>
      </w:r>
      <w:r w:rsidR="003F67D9">
        <w:rPr>
          <w:rFonts w:ascii="Times New Roman" w:hAnsi="Times New Roman"/>
          <w:sz w:val="24"/>
          <w:szCs w:val="24"/>
        </w:rPr>
        <w:t>(seperti makna jamak dari pengalaman individual, makna yang secara sosial dan historis dibangun dengan maksud mengembangkan suatu teori atau pola) atau pandangan advokasi/partisipatori (seperti, orientasi politik, isu, kolaboratif, atau ori</w:t>
      </w:r>
      <w:r w:rsidR="00A45414">
        <w:rPr>
          <w:rFonts w:ascii="Times New Roman" w:hAnsi="Times New Roman"/>
          <w:sz w:val="24"/>
          <w:szCs w:val="24"/>
        </w:rPr>
        <w:t>entasi perubahan) atau keduanya</w:t>
      </w:r>
      <w:r w:rsidR="00087C8E" w:rsidRPr="0054552A">
        <w:rPr>
          <w:rFonts w:ascii="Times New Roman" w:hAnsi="Times New Roman"/>
          <w:sz w:val="24"/>
          <w:szCs w:val="24"/>
        </w:rPr>
        <w:t xml:space="preserve">. </w:t>
      </w:r>
    </w:p>
    <w:p w:rsidR="00087C8E" w:rsidRPr="00735E73" w:rsidRDefault="00087C8E" w:rsidP="00087C8E">
      <w:pPr>
        <w:pStyle w:val="ListParagraph"/>
        <w:spacing w:after="0" w:line="240" w:lineRule="auto"/>
        <w:ind w:right="71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87C8E" w:rsidRPr="00DB4961" w:rsidRDefault="00087C8E" w:rsidP="00087C8E">
      <w:pPr>
        <w:pStyle w:val="ListParagraph"/>
        <w:spacing w:after="0" w:line="480" w:lineRule="auto"/>
        <w:ind w:left="0" w:firstLine="709"/>
        <w:jc w:val="both"/>
        <w:rPr>
          <w:rStyle w:val="fullpost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r w:rsidRPr="0054552A">
        <w:rPr>
          <w:rFonts w:ascii="Times New Roman" w:hAnsi="Times New Roman"/>
          <w:sz w:val="24"/>
          <w:szCs w:val="24"/>
        </w:rPr>
        <w:t xml:space="preserve">endekatan kualitatif dalam penelitian ini, karena data yang diperoleh melalui observasi digunakan untuk melihat gambaran seluruh aktivitas guru dan siswa dalam </w:t>
      </w:r>
      <w:r>
        <w:rPr>
          <w:rFonts w:ascii="Times New Roman" w:hAnsi="Times New Roman"/>
          <w:sz w:val="24"/>
          <w:szCs w:val="24"/>
        </w:rPr>
        <w:t xml:space="preserve">model pembelajaran kooperatif tipe </w:t>
      </w:r>
      <w:r w:rsidRPr="0065156E">
        <w:rPr>
          <w:rFonts w:ascii="Times New Roman" w:hAnsi="Times New Roman"/>
          <w:i/>
          <w:sz w:val="24"/>
          <w:szCs w:val="24"/>
        </w:rPr>
        <w:t>Talking Stick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4552A">
        <w:rPr>
          <w:rFonts w:ascii="Times New Roman" w:hAnsi="Times New Roman"/>
          <w:sz w:val="24"/>
          <w:szCs w:val="24"/>
        </w:rPr>
        <w:t xml:space="preserve">selama pembelajaran berlangsung, sedangkan disebut deskriptif karena akan disajikan gambaran tentang nilai hasil belajar IPS siswa dengan menerapkan pembelajaran model </w:t>
      </w:r>
      <w:r w:rsidRPr="00735E73">
        <w:rPr>
          <w:rFonts w:ascii="Times New Roman" w:hAnsi="Times New Roman"/>
          <w:i/>
          <w:sz w:val="24"/>
          <w:szCs w:val="24"/>
          <w:lang w:val="en-US"/>
        </w:rPr>
        <w:t>Talking Stick</w:t>
      </w:r>
      <w:r w:rsidRPr="0054552A">
        <w:rPr>
          <w:rFonts w:ascii="Times New Roman" w:hAnsi="Times New Roman"/>
          <w:sz w:val="24"/>
          <w:szCs w:val="24"/>
        </w:rPr>
        <w:t>.</w:t>
      </w:r>
    </w:p>
    <w:p w:rsidR="00087C8E" w:rsidRPr="00572907" w:rsidRDefault="00087C8E" w:rsidP="00572907">
      <w:pPr>
        <w:pStyle w:val="ListParagraph"/>
        <w:numPr>
          <w:ilvl w:val="0"/>
          <w:numId w:val="6"/>
        </w:numPr>
        <w:spacing w:after="0" w:line="48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  <w:r w:rsidRPr="00572907">
        <w:rPr>
          <w:rFonts w:ascii="Times New Roman" w:hAnsi="Times New Roman"/>
          <w:b/>
          <w:sz w:val="24"/>
          <w:szCs w:val="24"/>
        </w:rPr>
        <w:t>Jenis Penelitian</w:t>
      </w:r>
    </w:p>
    <w:p w:rsidR="00087C8E" w:rsidRPr="00DB4961" w:rsidRDefault="00087C8E" w:rsidP="00E3036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87D41">
        <w:rPr>
          <w:rFonts w:ascii="Times New Roman" w:hAnsi="Times New Roman"/>
          <w:sz w:val="24"/>
          <w:szCs w:val="24"/>
        </w:rPr>
        <w:t>Jenis penelitian yang digunakan adalah PTK (Penelitian Tindakan Kelas), karena tujuan utama dari penelit</w:t>
      </w:r>
      <w:r w:rsidR="00A45414">
        <w:rPr>
          <w:rFonts w:ascii="Times New Roman" w:hAnsi="Times New Roman"/>
          <w:sz w:val="24"/>
          <w:szCs w:val="24"/>
        </w:rPr>
        <w:t xml:space="preserve">ian ini adalah memperbaiki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Pr="00F87D41">
        <w:rPr>
          <w:rFonts w:ascii="Times New Roman" w:hAnsi="Times New Roman"/>
          <w:sz w:val="24"/>
          <w:szCs w:val="24"/>
        </w:rPr>
        <w:t xml:space="preserve"> belajar </w:t>
      </w:r>
      <w:r>
        <w:rPr>
          <w:rFonts w:ascii="Times New Roman" w:hAnsi="Times New Roman"/>
          <w:sz w:val="24"/>
          <w:szCs w:val="24"/>
        </w:rPr>
        <w:t>siswa</w:t>
      </w:r>
      <w:r w:rsidRPr="00F87D41">
        <w:rPr>
          <w:rFonts w:ascii="Times New Roman" w:hAnsi="Times New Roman"/>
          <w:sz w:val="24"/>
          <w:szCs w:val="24"/>
        </w:rPr>
        <w:t xml:space="preserve"> supaya meni</w:t>
      </w:r>
      <w:r w:rsidR="0047670E">
        <w:rPr>
          <w:rFonts w:ascii="Times New Roman" w:hAnsi="Times New Roman"/>
          <w:sz w:val="24"/>
          <w:szCs w:val="24"/>
        </w:rPr>
        <w:t>ngkat melalui tindakan. Menurut</w:t>
      </w:r>
      <w:r w:rsidR="0047670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47670E">
        <w:rPr>
          <w:rFonts w:ascii="Times New Roman" w:hAnsi="Times New Roman"/>
          <w:sz w:val="24"/>
          <w:szCs w:val="24"/>
          <w:lang w:val="en-ID"/>
        </w:rPr>
        <w:t>Wiriaatmadja</w:t>
      </w:r>
      <w:proofErr w:type="spellEnd"/>
      <w:r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  <w:lang w:val="en-US"/>
        </w:rPr>
        <w:t>08</w:t>
      </w:r>
      <w:r w:rsidRPr="00F87D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3) bahwa “</w:t>
      </w:r>
      <w:r w:rsidR="00A45414">
        <w:rPr>
          <w:rFonts w:ascii="Times New Roman" w:hAnsi="Times New Roman"/>
          <w:sz w:val="24"/>
          <w:szCs w:val="24"/>
          <w:lang w:val="en-US"/>
        </w:rPr>
        <w:t>P</w:t>
      </w:r>
      <w:r w:rsidRPr="00F87D41">
        <w:rPr>
          <w:rFonts w:ascii="Times New Roman" w:hAnsi="Times New Roman"/>
          <w:sz w:val="24"/>
          <w:szCs w:val="24"/>
        </w:rPr>
        <w:t xml:space="preserve">enelitian tindakan kelas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7D9">
        <w:rPr>
          <w:rFonts w:ascii="Times New Roman" w:hAnsi="Times New Roman"/>
          <w:sz w:val="24"/>
          <w:szCs w:val="24"/>
        </w:rPr>
        <w:t xml:space="preserve">jenis penelitian yang memaparkan baik proses </w:t>
      </w:r>
      <w:r w:rsidR="00E03C1D">
        <w:rPr>
          <w:rFonts w:ascii="Times New Roman" w:hAnsi="Times New Roman"/>
          <w:sz w:val="24"/>
          <w:szCs w:val="24"/>
        </w:rPr>
        <w:lastRenderedPageBreak/>
        <w:t>maupun hasil, yang melakukan Penelitian Tindakan Kelas di kelasnya untuk meningkatkan kualitas pembelajarannya</w:t>
      </w:r>
      <w:r w:rsidRPr="00F87D41">
        <w:rPr>
          <w:rFonts w:ascii="Times New Roman" w:hAnsi="Times New Roman"/>
          <w:sz w:val="24"/>
          <w:szCs w:val="24"/>
        </w:rPr>
        <w:t>”.</w:t>
      </w:r>
    </w:p>
    <w:p w:rsidR="00087C8E" w:rsidRPr="00FC218D" w:rsidRDefault="00087C8E" w:rsidP="00087C8E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FC218D">
        <w:rPr>
          <w:rFonts w:ascii="Times New Roman" w:hAnsi="Times New Roman"/>
          <w:b/>
          <w:sz w:val="24"/>
          <w:szCs w:val="24"/>
          <w:lang w:val="sv-SE"/>
        </w:rPr>
        <w:t>Fokus Penelitian</w:t>
      </w:r>
    </w:p>
    <w:p w:rsidR="00087C8E" w:rsidRPr="00A703B3" w:rsidRDefault="00087C8E" w:rsidP="00087C8E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penerapan </w:t>
      </w:r>
      <w:r>
        <w:rPr>
          <w:rFonts w:ascii="Times New Roman" w:hAnsi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kooperatif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156E">
        <w:rPr>
          <w:rFonts w:ascii="Times New Roman" w:hAnsi="Times New Roman"/>
          <w:i/>
          <w:sz w:val="24"/>
          <w:szCs w:val="24"/>
          <w:lang w:val="en-US"/>
        </w:rPr>
        <w:t>Talking Stick</w:t>
      </w:r>
      <w:r w:rsidR="00E03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Pr="00A703B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dioperasionalkan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03B3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A703B3">
        <w:rPr>
          <w:rFonts w:ascii="Times New Roman" w:hAnsi="Times New Roman"/>
          <w:sz w:val="24"/>
          <w:szCs w:val="24"/>
          <w:lang w:val="en-US"/>
        </w:rPr>
        <w:t>:</w:t>
      </w:r>
    </w:p>
    <w:p w:rsidR="00087C8E" w:rsidRPr="00B30AFF" w:rsidRDefault="00087C8E" w:rsidP="00087C8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30AFF">
        <w:rPr>
          <w:rFonts w:ascii="Times New Roman" w:hAnsi="Times New Roman"/>
          <w:i/>
          <w:sz w:val="24"/>
          <w:szCs w:val="24"/>
          <w:lang w:val="en-US"/>
        </w:rPr>
        <w:t xml:space="preserve">Talking Stick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kooperatif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tongkat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siapa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memegang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tongkat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wajib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0AFF">
        <w:rPr>
          <w:rFonts w:ascii="Times New Roman" w:hAnsi="Times New Roman"/>
          <w:sz w:val="24"/>
          <w:szCs w:val="24"/>
          <w:lang w:val="en-US"/>
        </w:rPr>
        <w:t>pokoknya</w:t>
      </w:r>
      <w:proofErr w:type="spellEnd"/>
      <w:r w:rsidRPr="00B30AFF">
        <w:rPr>
          <w:rFonts w:ascii="Times New Roman" w:hAnsi="Times New Roman"/>
          <w:sz w:val="24"/>
          <w:szCs w:val="24"/>
          <w:lang w:val="en-US"/>
        </w:rPr>
        <w:t>.</w:t>
      </w:r>
    </w:p>
    <w:p w:rsidR="00087C8E" w:rsidRPr="007C4DAB" w:rsidRDefault="002E2A8F" w:rsidP="007C4DAB">
      <w:pPr>
        <w:numPr>
          <w:ilvl w:val="0"/>
          <w:numId w:val="4"/>
        </w:numPr>
        <w:spacing w:after="0" w:line="480" w:lineRule="auto"/>
        <w:ind w:left="360" w:right="-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Minat</w:t>
      </w:r>
      <w:r w:rsidR="00087C8E" w:rsidRPr="00F045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F045BA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087C8E" w:rsidRPr="00F045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F045B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087C8E" w:rsidRPr="00F045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F045BA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="00087C8E" w:rsidRPr="00F045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5414">
        <w:rPr>
          <w:rFonts w:ascii="Times New Roman" w:hAnsi="Times New Roman"/>
          <w:sz w:val="24"/>
          <w:szCs w:val="24"/>
          <w:lang w:val="en-US"/>
        </w:rPr>
        <w:t xml:space="preserve">rasa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suka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ketertarikan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aktifitas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praktek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menyuruh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mamiliki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memperhatikan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partisipasinya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aktifitas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45414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A454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4D20">
        <w:rPr>
          <w:rFonts w:ascii="Times New Roman" w:hAnsi="Times New Roman"/>
          <w:sz w:val="24"/>
          <w:szCs w:val="24"/>
          <w:lang w:val="en-US"/>
        </w:rPr>
        <w:t>minati</w:t>
      </w:r>
      <w:proofErr w:type="spellEnd"/>
      <w:r w:rsidR="00024D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4D20">
        <w:rPr>
          <w:rFonts w:ascii="Times New Roman" w:hAnsi="Times New Roman"/>
          <w:sz w:val="24"/>
          <w:szCs w:val="24"/>
          <w:lang w:val="en-US"/>
        </w:rPr>
        <w:t>khusus</w:t>
      </w:r>
      <w:proofErr w:type="spellEnd"/>
      <w:r w:rsidR="00024D20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024D20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024D20">
        <w:rPr>
          <w:rFonts w:ascii="Times New Roman" w:hAnsi="Times New Roman"/>
          <w:sz w:val="24"/>
          <w:szCs w:val="24"/>
          <w:lang w:val="en-US"/>
        </w:rPr>
        <w:t>.</w:t>
      </w:r>
    </w:p>
    <w:p w:rsidR="00087C8E" w:rsidRPr="00FC218D" w:rsidRDefault="00087C8E" w:rsidP="00087C8E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FC218D">
        <w:rPr>
          <w:rFonts w:ascii="Times New Roman" w:hAnsi="Times New Roman"/>
          <w:b/>
          <w:sz w:val="24"/>
          <w:szCs w:val="24"/>
          <w:lang w:val="sv-SE"/>
        </w:rPr>
        <w:t>Setting dan Subyek Penelitian</w:t>
      </w:r>
      <w:r w:rsidR="00A45414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087C8E" w:rsidRPr="009F7340" w:rsidRDefault="00087C8E" w:rsidP="00087C8E">
      <w:pPr>
        <w:pStyle w:val="ListParagraph"/>
        <w:numPr>
          <w:ilvl w:val="3"/>
          <w:numId w:val="4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F7340">
        <w:rPr>
          <w:rFonts w:ascii="Times New Roman" w:hAnsi="Times New Roman"/>
          <w:b/>
          <w:sz w:val="24"/>
          <w:szCs w:val="24"/>
          <w:lang w:val="sv-SE"/>
        </w:rPr>
        <w:t xml:space="preserve">Setting Penelitian </w:t>
      </w:r>
    </w:p>
    <w:p w:rsidR="00087C8E" w:rsidRDefault="00087C8E" w:rsidP="00B83BD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Pr="00F87D41">
        <w:rPr>
          <w:rFonts w:ascii="Times New Roman" w:hAnsi="Times New Roman"/>
          <w:sz w:val="24"/>
          <w:szCs w:val="24"/>
          <w:lang w:val="sv-SE"/>
        </w:rPr>
        <w:t>kelas</w:t>
      </w:r>
      <w:r w:rsidRPr="00F87D41">
        <w:rPr>
          <w:rFonts w:ascii="Times New Roman" w:hAnsi="Times New Roman"/>
          <w:sz w:val="24"/>
          <w:szCs w:val="24"/>
        </w:rPr>
        <w:t xml:space="preserve"> 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V SDN </w:t>
      </w:r>
      <w:r w:rsidR="0035213D">
        <w:rPr>
          <w:rFonts w:ascii="Times New Roman" w:hAnsi="Times New Roman"/>
          <w:sz w:val="24"/>
          <w:szCs w:val="24"/>
          <w:lang w:val="sv-SE"/>
        </w:rPr>
        <w:t>0</w:t>
      </w:r>
      <w:r w:rsidR="003521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5213D">
        <w:rPr>
          <w:rFonts w:ascii="Times New Roman" w:hAnsi="Times New Roman"/>
          <w:sz w:val="24"/>
          <w:szCs w:val="24"/>
        </w:rPr>
        <w:t>Allu Tarowang Kecamatan Tarowang Kabupaten Jeneponto</w:t>
      </w:r>
      <w:r w:rsidRPr="00E12BA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memilih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SD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pertimbangan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: 1)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Tempatnya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jangkau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, 2)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temukan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Pr="00E12BA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sulit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menemukan sendiri jawaban dari persoalan yang dihadapi</w:t>
      </w:r>
      <w:r w:rsidRPr="00E12BAE">
        <w:rPr>
          <w:rFonts w:ascii="Times New Roman" w:hAnsi="Times New Roman"/>
          <w:sz w:val="24"/>
          <w:szCs w:val="24"/>
          <w:lang w:val="en-US"/>
        </w:rPr>
        <w:t xml:space="preserve">, 3)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Ada</w:t>
      </w:r>
      <w:r w:rsidR="0035213D"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 w:rsidR="003521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213D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="003521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213D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3521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213D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E12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A0F5C" w:rsidRPr="001A0F5C" w:rsidRDefault="001A0F5C" w:rsidP="00B83BD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87C8E" w:rsidRPr="009F7340" w:rsidRDefault="00B46872" w:rsidP="00087C8E">
      <w:pPr>
        <w:pStyle w:val="ListParagraph"/>
        <w:numPr>
          <w:ilvl w:val="3"/>
          <w:numId w:val="4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Subj</w:t>
      </w:r>
      <w:r w:rsidR="00087C8E" w:rsidRPr="009F7340">
        <w:rPr>
          <w:rFonts w:ascii="Times New Roman" w:hAnsi="Times New Roman"/>
          <w:b/>
          <w:sz w:val="24"/>
          <w:szCs w:val="24"/>
          <w:lang w:val="sv-SE"/>
        </w:rPr>
        <w:t>ek Penelitian</w:t>
      </w:r>
    </w:p>
    <w:p w:rsidR="00087C8E" w:rsidRPr="007C4DAB" w:rsidRDefault="00087C8E" w:rsidP="007C4DA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color w:val="1D1B11"/>
          <w:sz w:val="24"/>
          <w:lang w:val="en-ID"/>
        </w:rPr>
      </w:pPr>
      <w:r w:rsidRPr="00F87D41">
        <w:rPr>
          <w:rFonts w:ascii="Times New Roman" w:hAnsi="Times New Roman"/>
          <w:sz w:val="24"/>
          <w:szCs w:val="24"/>
          <w:lang w:val="sv-SE"/>
        </w:rPr>
        <w:t>Subjek</w:t>
      </w:r>
      <w:r w:rsidR="00B46872">
        <w:rPr>
          <w:rFonts w:ascii="Times New Roman" w:hAnsi="Times New Roman"/>
          <w:sz w:val="24"/>
          <w:szCs w:val="24"/>
          <w:lang w:val="sv-SE"/>
        </w:rPr>
        <w:t xml:space="preserve"> dalam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penelitian ini adalah </w:t>
      </w:r>
      <w:r>
        <w:rPr>
          <w:rFonts w:ascii="Times New Roman" w:hAnsi="Times New Roman"/>
          <w:sz w:val="24"/>
          <w:szCs w:val="24"/>
        </w:rPr>
        <w:t>seorang guru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dan semua </w:t>
      </w:r>
      <w:r>
        <w:rPr>
          <w:rFonts w:ascii="Times New Roman" w:hAnsi="Times New Roman"/>
          <w:sz w:val="24"/>
          <w:szCs w:val="24"/>
          <w:lang w:val="sv-SE"/>
        </w:rPr>
        <w:t>siswa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kelas</w:t>
      </w:r>
      <w:r w:rsidRPr="00F87D41">
        <w:rPr>
          <w:rFonts w:ascii="Times New Roman" w:hAnsi="Times New Roman"/>
          <w:sz w:val="24"/>
          <w:szCs w:val="24"/>
        </w:rPr>
        <w:t xml:space="preserve"> 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V </w:t>
      </w:r>
      <w:r w:rsidR="0035213D" w:rsidRPr="00F87D41">
        <w:rPr>
          <w:rFonts w:ascii="Times New Roman" w:hAnsi="Times New Roman"/>
          <w:sz w:val="24"/>
          <w:szCs w:val="24"/>
          <w:lang w:val="sv-SE"/>
        </w:rPr>
        <w:t xml:space="preserve">SDN </w:t>
      </w:r>
      <w:r w:rsidR="0035213D">
        <w:rPr>
          <w:rFonts w:ascii="Times New Roman" w:hAnsi="Times New Roman"/>
          <w:sz w:val="24"/>
          <w:szCs w:val="24"/>
          <w:lang w:val="sv-SE"/>
        </w:rPr>
        <w:t>0</w:t>
      </w:r>
      <w:r w:rsidR="0035213D">
        <w:rPr>
          <w:rFonts w:ascii="Times New Roman" w:hAnsi="Times New Roman"/>
          <w:sz w:val="24"/>
          <w:szCs w:val="24"/>
        </w:rPr>
        <w:t>9</w:t>
      </w:r>
      <w:r w:rsidR="0035213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5213D">
        <w:rPr>
          <w:rFonts w:ascii="Times New Roman" w:hAnsi="Times New Roman"/>
          <w:sz w:val="24"/>
          <w:szCs w:val="24"/>
        </w:rPr>
        <w:t>Allu Tarowang Kecamatan Tarowang Kabupaten  Jeneponto</w:t>
      </w:r>
      <w:r w:rsidR="0035213D" w:rsidRPr="00F87D41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yang aktif dan terdaftar pada </w:t>
      </w:r>
      <w:r w:rsidR="00024D20">
        <w:rPr>
          <w:rFonts w:ascii="Times New Roman" w:hAnsi="Times New Roman"/>
          <w:sz w:val="24"/>
          <w:szCs w:val="24"/>
          <w:lang w:val="sv-SE"/>
        </w:rPr>
        <w:t>semester ganjil</w:t>
      </w:r>
      <w:r>
        <w:rPr>
          <w:rFonts w:ascii="Times New Roman" w:hAnsi="Times New Roman"/>
          <w:sz w:val="24"/>
          <w:szCs w:val="24"/>
          <w:lang w:val="sv-SE"/>
        </w:rPr>
        <w:t xml:space="preserve"> tahun ajaran 2</w:t>
      </w:r>
      <w:r w:rsidR="0035213D">
        <w:rPr>
          <w:rFonts w:ascii="Times New Roman" w:hAnsi="Times New Roman"/>
          <w:sz w:val="24"/>
          <w:szCs w:val="24"/>
          <w:lang w:val="sv-SE"/>
        </w:rPr>
        <w:t>01</w:t>
      </w:r>
      <w:r w:rsidR="00024D20">
        <w:rPr>
          <w:rFonts w:ascii="Times New Roman" w:hAnsi="Times New Roman"/>
          <w:sz w:val="24"/>
          <w:szCs w:val="24"/>
          <w:lang w:val="en-US"/>
        </w:rPr>
        <w:t>8</w:t>
      </w:r>
      <w:r w:rsidR="0035213D">
        <w:rPr>
          <w:rFonts w:ascii="Times New Roman" w:hAnsi="Times New Roman"/>
          <w:sz w:val="24"/>
          <w:szCs w:val="24"/>
          <w:lang w:val="sv-SE"/>
        </w:rPr>
        <w:t>/201</w:t>
      </w:r>
      <w:r w:rsidR="00024D20">
        <w:rPr>
          <w:rFonts w:ascii="Times New Roman" w:hAnsi="Times New Roman"/>
          <w:sz w:val="24"/>
          <w:szCs w:val="24"/>
          <w:lang w:val="en-US"/>
        </w:rPr>
        <w:t>9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jumlah </w:t>
      </w:r>
      <w:r>
        <w:rPr>
          <w:rFonts w:ascii="Times New Roman" w:hAnsi="Times New Roman"/>
          <w:sz w:val="24"/>
          <w:szCs w:val="24"/>
          <w:lang w:val="sv-SE"/>
        </w:rPr>
        <w:t>siswa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kelas</w:t>
      </w:r>
      <w:r w:rsidRPr="00F87D41">
        <w:rPr>
          <w:rFonts w:ascii="Times New Roman" w:hAnsi="Times New Roman"/>
          <w:sz w:val="24"/>
          <w:szCs w:val="24"/>
        </w:rPr>
        <w:t xml:space="preserve"> 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V </w:t>
      </w:r>
      <w:r w:rsidR="0035213D" w:rsidRPr="00F87D41">
        <w:rPr>
          <w:rFonts w:ascii="Times New Roman" w:hAnsi="Times New Roman"/>
          <w:sz w:val="24"/>
          <w:szCs w:val="24"/>
          <w:lang w:val="sv-SE"/>
        </w:rPr>
        <w:t xml:space="preserve">SDN </w:t>
      </w:r>
      <w:r w:rsidR="0035213D">
        <w:rPr>
          <w:rFonts w:ascii="Times New Roman" w:hAnsi="Times New Roman"/>
          <w:sz w:val="24"/>
          <w:szCs w:val="24"/>
          <w:lang w:val="sv-SE"/>
        </w:rPr>
        <w:t>0</w:t>
      </w:r>
      <w:r w:rsidR="0035213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35213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5213D">
        <w:rPr>
          <w:rFonts w:ascii="Times New Roman" w:hAnsi="Times New Roman"/>
          <w:sz w:val="24"/>
          <w:szCs w:val="24"/>
        </w:rPr>
        <w:t>Allu Tarowang Kecamatan Tarowang Kabupaten Jeneponto</w:t>
      </w:r>
      <w:r w:rsidR="0035213D" w:rsidRPr="00F87D41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adalah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siswa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yang terdiri dari </w:t>
      </w:r>
      <w:r>
        <w:rPr>
          <w:rFonts w:ascii="Times New Roman" w:hAnsi="Times New Roman"/>
          <w:sz w:val="24"/>
          <w:szCs w:val="24"/>
        </w:rPr>
        <w:t>8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siswa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laki-laki dan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siswa</w:t>
      </w:r>
      <w:r w:rsidRPr="00F87D41">
        <w:rPr>
          <w:rFonts w:ascii="Times New Roman" w:hAnsi="Times New Roman"/>
          <w:sz w:val="24"/>
          <w:szCs w:val="24"/>
          <w:lang w:val="sv-SE"/>
        </w:rPr>
        <w:t xml:space="preserve"> perempuan. </w:t>
      </w:r>
      <w:r w:rsidRPr="00F87D41">
        <w:rPr>
          <w:rFonts w:ascii="Times New Roman" w:hAnsi="Times New Roman"/>
          <w:sz w:val="24"/>
          <w:szCs w:val="24"/>
        </w:rPr>
        <w:t xml:space="preserve">Peneliti memilih kelas V </w:t>
      </w:r>
      <w:r w:rsidR="0035213D" w:rsidRPr="00F87D41">
        <w:rPr>
          <w:rFonts w:ascii="Times New Roman" w:hAnsi="Times New Roman"/>
          <w:sz w:val="24"/>
          <w:szCs w:val="24"/>
          <w:lang w:val="sv-SE"/>
        </w:rPr>
        <w:t xml:space="preserve">SDN </w:t>
      </w:r>
      <w:r w:rsidR="0035213D">
        <w:rPr>
          <w:rFonts w:ascii="Times New Roman" w:hAnsi="Times New Roman"/>
          <w:sz w:val="24"/>
          <w:szCs w:val="24"/>
          <w:lang w:val="sv-SE"/>
        </w:rPr>
        <w:t>0</w:t>
      </w:r>
      <w:r w:rsidR="0035213D">
        <w:rPr>
          <w:rFonts w:ascii="Times New Roman" w:hAnsi="Times New Roman"/>
          <w:sz w:val="24"/>
          <w:szCs w:val="24"/>
        </w:rPr>
        <w:t>9</w:t>
      </w:r>
      <w:r w:rsidR="0035213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5213D">
        <w:rPr>
          <w:rFonts w:ascii="Times New Roman" w:hAnsi="Times New Roman"/>
          <w:sz w:val="24"/>
          <w:szCs w:val="24"/>
        </w:rPr>
        <w:t>Allu Tarowang Kecamatan Tarowang Kabupaten  Jeneponto</w:t>
      </w:r>
      <w:r w:rsidR="0035213D" w:rsidRPr="00F87D41">
        <w:rPr>
          <w:rFonts w:ascii="Times New Roman" w:hAnsi="Times New Roman"/>
          <w:sz w:val="24"/>
          <w:szCs w:val="24"/>
        </w:rPr>
        <w:t xml:space="preserve"> </w:t>
      </w:r>
      <w:r w:rsidRPr="00F87D41">
        <w:rPr>
          <w:rFonts w:ascii="Times New Roman" w:hAnsi="Times New Roman"/>
          <w:sz w:val="24"/>
          <w:szCs w:val="24"/>
        </w:rPr>
        <w:t xml:space="preserve">sebagai subjek penelitian karena didasarkan pada pertimbangan: (1) Masih ada beberapa </w:t>
      </w:r>
      <w:r>
        <w:rPr>
          <w:rFonts w:ascii="Times New Roman" w:hAnsi="Times New Roman"/>
          <w:sz w:val="24"/>
          <w:szCs w:val="24"/>
        </w:rPr>
        <w:t>siswa</w:t>
      </w:r>
      <w:r w:rsidR="00024D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24D20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Pr="00F87D41">
        <w:rPr>
          <w:rFonts w:ascii="Times New Roman" w:hAnsi="Times New Roman"/>
          <w:sz w:val="24"/>
          <w:szCs w:val="24"/>
        </w:rPr>
        <w:t xml:space="preserve"> belajarnya rendah terutama pada mata pelajaran </w:t>
      </w:r>
      <w:r>
        <w:rPr>
          <w:rFonts w:ascii="Times New Roman" w:hAnsi="Times New Roman"/>
          <w:sz w:val="24"/>
          <w:szCs w:val="24"/>
        </w:rPr>
        <w:t>IPS</w:t>
      </w:r>
      <w:r w:rsidRPr="00F87D41">
        <w:rPr>
          <w:rFonts w:ascii="Times New Roman" w:hAnsi="Times New Roman"/>
          <w:sz w:val="24"/>
          <w:szCs w:val="24"/>
        </w:rPr>
        <w:t xml:space="preserve"> dan (2) di sekolah ini belum ada yang melakukan penelitian tinda</w:t>
      </w:r>
      <w:r>
        <w:rPr>
          <w:rFonts w:ascii="Times New Roman" w:hAnsi="Times New Roman"/>
          <w:sz w:val="24"/>
          <w:szCs w:val="24"/>
        </w:rPr>
        <w:t xml:space="preserve">kan kelas yang menggunakan </w:t>
      </w:r>
      <w:r w:rsidRPr="00AC0EF6">
        <w:rPr>
          <w:rFonts w:ascii="Times New Roman" w:hAnsi="Times New Roman"/>
          <w:sz w:val="24"/>
          <w:szCs w:val="24"/>
        </w:rPr>
        <w:t>model</w:t>
      </w:r>
      <w:r w:rsidRPr="00AC0EF6">
        <w:rPr>
          <w:rFonts w:ascii="Times New Roman" w:hAnsi="Times New Roman"/>
          <w:i/>
          <w:sz w:val="24"/>
          <w:szCs w:val="24"/>
        </w:rPr>
        <w:t xml:space="preserve"> Talking Stick</w:t>
      </w:r>
      <w:r>
        <w:rPr>
          <w:rFonts w:ascii="Times New Roman" w:hAnsi="Times New Roman"/>
          <w:color w:val="1D1B11"/>
          <w:sz w:val="24"/>
        </w:rPr>
        <w:t>.</w:t>
      </w:r>
    </w:p>
    <w:p w:rsidR="00087C8E" w:rsidRPr="00FC218D" w:rsidRDefault="00087C8E" w:rsidP="00087C8E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FC218D">
        <w:rPr>
          <w:rFonts w:ascii="Times New Roman" w:hAnsi="Times New Roman"/>
          <w:b/>
          <w:sz w:val="24"/>
          <w:szCs w:val="24"/>
          <w:lang w:val="sv-SE"/>
        </w:rPr>
        <w:t>Desain Penelitia</w:t>
      </w:r>
      <w:r w:rsidRPr="00FC218D">
        <w:rPr>
          <w:rFonts w:ascii="Times New Roman" w:hAnsi="Times New Roman"/>
          <w:b/>
          <w:sz w:val="24"/>
          <w:szCs w:val="24"/>
        </w:rPr>
        <w:t>n</w:t>
      </w:r>
    </w:p>
    <w:p w:rsidR="00087C8E" w:rsidRPr="00DB4961" w:rsidRDefault="00087C8E" w:rsidP="00087C8E">
      <w:pPr>
        <w:tabs>
          <w:tab w:val="left" w:pos="709"/>
          <w:tab w:val="left" w:pos="1134"/>
        </w:tabs>
        <w:spacing w:after="0" w:line="480" w:lineRule="auto"/>
        <w:ind w:right="49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87D41">
        <w:rPr>
          <w:rFonts w:ascii="Times New Roman" w:hAnsi="Times New Roman"/>
          <w:sz w:val="24"/>
          <w:szCs w:val="24"/>
        </w:rPr>
        <w:t>Peneliti menggunakan ranca</w:t>
      </w:r>
      <w:r w:rsidR="00024D20">
        <w:rPr>
          <w:rFonts w:ascii="Times New Roman" w:hAnsi="Times New Roman"/>
          <w:sz w:val="24"/>
          <w:szCs w:val="24"/>
        </w:rPr>
        <w:t>ngan penelitian tindakan kelas.</w:t>
      </w:r>
      <w:r w:rsidR="00024D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D41">
        <w:rPr>
          <w:rFonts w:ascii="Times New Roman" w:hAnsi="Times New Roman"/>
          <w:sz w:val="24"/>
          <w:szCs w:val="24"/>
        </w:rPr>
        <w:t>Proses pelaksanaan tindakan dilaksanakan secara bertahap dimulai dari (1) perencanaan, (2) pelaksanaan, (3) pengama</w:t>
      </w:r>
      <w:r>
        <w:rPr>
          <w:rFonts w:ascii="Times New Roman" w:hAnsi="Times New Roman"/>
          <w:sz w:val="24"/>
          <w:szCs w:val="24"/>
        </w:rPr>
        <w:t>tan/observasi, dan (4) refleksi</w:t>
      </w:r>
      <w:r w:rsidRPr="00F87D41">
        <w:rPr>
          <w:rFonts w:ascii="Times New Roman" w:hAnsi="Times New Roman"/>
          <w:sz w:val="24"/>
          <w:szCs w:val="24"/>
        </w:rPr>
        <w:t>.</w:t>
      </w:r>
    </w:p>
    <w:p w:rsidR="00E30362" w:rsidRDefault="00087C8E" w:rsidP="00F601F6">
      <w:pPr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Adapun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siklus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pelaksanaan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tindakan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dilihat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pada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bagan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sebagai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berikut</w:t>
      </w:r>
      <w:proofErr w:type="spellEnd"/>
      <w:r w:rsidRPr="009E746A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1A0F5C" w:rsidRDefault="00E30362" w:rsidP="001A0F5C">
      <w:pPr>
        <w:spacing w:after="0" w:line="360" w:lineRule="auto"/>
        <w:ind w:left="850" w:right="-14" w:hanging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 w:type="page"/>
      </w:r>
    </w:p>
    <w:p w:rsidR="00087C8E" w:rsidRPr="001A0F5C" w:rsidRDefault="00F42814" w:rsidP="001A0F5C">
      <w:pPr>
        <w:spacing w:after="0" w:line="360" w:lineRule="auto"/>
        <w:ind w:left="850" w:right="-14" w:hanging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Theme="minorHAnsi" w:hAnsiTheme="minorHAnsi" w:cstheme="minorBidi"/>
          <w:noProof/>
        </w:rPr>
        <w:lastRenderedPageBreak/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7" type="#_x0000_t91" style="position:absolute;left:0;text-align:left;margin-left:250.3pt;margin-top:6.7pt;width:56.75pt;height:69.35pt;rotation:90;z-index:251661312;v-text-anchor:middle" adj="13090,3555" strokeweight=".26mm">
            <v:fill color2="black"/>
          </v:shape>
        </w:pict>
      </w:r>
      <w:r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65pt;margin-top:6.85pt;width:95.45pt;height:23.7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DD1A9F" w:rsidRPr="00630B1B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Perencanaan</w:t>
                  </w:r>
                </w:p>
              </w:txbxContent>
            </v:textbox>
          </v:shape>
        </w:pict>
      </w:r>
    </w:p>
    <w:p w:rsidR="00087C8E" w:rsidRPr="00F87D41" w:rsidRDefault="00087C8E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7C8E" w:rsidRPr="00F87D41" w:rsidRDefault="00F42814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left:0;text-align:left;margin-left:265.05pt;margin-top:14.55pt;width:92.9pt;height:22.5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DD1A9F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30B1B">
                    <w:rPr>
                      <w:rFonts w:ascii="Times New Roman" w:hAnsi="Times New Roman"/>
                      <w:sz w:val="24"/>
                      <w:szCs w:val="24"/>
                    </w:rPr>
                    <w:t>Pelaksanaan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9.6pt;margin-top:15.55pt;width:93pt;height:22.5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DD1A9F" w:rsidRPr="00DC6125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125">
                    <w:rPr>
                      <w:rFonts w:ascii="Times New Roman" w:hAnsi="Times New Roman"/>
                      <w:sz w:val="24"/>
                      <w:szCs w:val="24"/>
                    </w:rPr>
                    <w:t>Refleksi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29" type="#_x0000_t202" style="position:absolute;left:0;text-align:left;margin-left:148.65pt;margin-top:15.4pt;width:95.35pt;height:25.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DD1A9F" w:rsidRPr="00DC6125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C61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SIKLUS I</w:t>
                  </w:r>
                </w:p>
                <w:p w:rsidR="00DD1A9F" w:rsidRPr="00DC6125" w:rsidRDefault="00DD1A9F" w:rsidP="00087C8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7C8E" w:rsidRPr="00F87D41" w:rsidRDefault="00F42814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4" type="#_x0000_t91" style="position:absolute;left:0;text-align:left;margin-left:40.35pt;margin-top:10.45pt;width:57.4pt;height:77.25pt;flip:y;z-index:251668480;v-text-anchor:middle" adj="16216,4660" strokeweight=".26mm">
            <v:fill color2="bla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3" type="#_x0000_t91" style="position:absolute;left:0;text-align:left;margin-left:104.75pt;margin-top:-8.8pt;width:26.85pt;height:65.35pt;rotation:270;z-index:251667456;v-text-anchor:middle" adj="15100,2900" strokeweight=".26mm">
            <v:fill color2="bla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1" type="#_x0000_t91" style="position:absolute;left:0;text-align:left;margin-left:246.2pt;margin-top:9.45pt;width:67.15pt;height:36.75pt;rotation:180;z-index:251665408;v-text-anchor:middle" adj="14459,3959" strokeweight=".26mm">
            <v:fill color2="black"/>
          </v:shape>
        </w:pict>
      </w:r>
    </w:p>
    <w:p w:rsidR="00087C8E" w:rsidRPr="00F87D41" w:rsidRDefault="00087C8E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7C8E" w:rsidRPr="00F87D41" w:rsidRDefault="00F42814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6" type="#_x0000_t91" style="position:absolute;left:0;text-align:left;margin-left:200.95pt;margin-top:-1.65pt;width:40.9pt;height:61.3pt;rotation:90;z-index:251670528;v-text-anchor:middle" adj="13090,3555" strokeweight=".26mm">
            <v:fill color2="bla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5" type="#_x0000_t202" style="position:absolute;left:0;text-align:left;margin-left:97.75pt;margin-top:3pt;width:93pt;height:21.1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DD1A9F" w:rsidRPr="00DC6125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125">
                    <w:rPr>
                      <w:rFonts w:ascii="Times New Roman" w:hAnsi="Times New Roman"/>
                      <w:sz w:val="24"/>
                      <w:szCs w:val="24"/>
                    </w:rPr>
                    <w:t>Belum Berhasil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2" type="#_x0000_t202" style="position:absolute;left:0;text-align:left;margin-left:150.85pt;margin-top:-29.75pt;width:95.35pt;height:20.75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DD1A9F" w:rsidRPr="00630B1B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B1B">
                    <w:rPr>
                      <w:rFonts w:ascii="Times New Roman" w:hAnsi="Times New Roman"/>
                      <w:sz w:val="24"/>
                      <w:szCs w:val="24"/>
                    </w:rPr>
                    <w:t>Observasi</w:t>
                  </w:r>
                </w:p>
              </w:txbxContent>
            </v:textbox>
          </v:shape>
        </w:pict>
      </w:r>
    </w:p>
    <w:p w:rsidR="00087C8E" w:rsidRPr="00F87D41" w:rsidRDefault="00087C8E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7C8E" w:rsidRPr="00F87D41" w:rsidRDefault="00F42814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8" type="#_x0000_t91" style="position:absolute;left:0;text-align:left;margin-left:298pt;margin-top:-8.35pt;width:42.45pt;height:66.25pt;rotation:90;z-index:251672576;v-text-anchor:middle" adj="13090,3555" strokeweight=".26mm">
            <v:fill color2="black"/>
          </v:shape>
        </w:pict>
      </w:r>
    </w:p>
    <w:p w:rsidR="00087C8E" w:rsidRPr="00F87D41" w:rsidRDefault="00F42814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7" type="#_x0000_t202" style="position:absolute;left:0;text-align:left;margin-left:189.2pt;margin-top:-33.35pt;width:95.45pt;height:23.7pt;z-index:251671552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DD1A9F" w:rsidRPr="00630B1B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B1B">
                    <w:rPr>
                      <w:rFonts w:ascii="Times New Roman" w:hAnsi="Times New Roman"/>
                      <w:sz w:val="24"/>
                      <w:szCs w:val="24"/>
                    </w:rPr>
                    <w:t>Perencanaan</w:t>
                  </w:r>
                </w:p>
              </w:txbxContent>
            </v:textbox>
          </v:shape>
        </w:pict>
      </w:r>
    </w:p>
    <w:p w:rsidR="00087C8E" w:rsidRPr="00F87D41" w:rsidRDefault="00F42814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2" type="#_x0000_t91" style="position:absolute;left:0;text-align:left;margin-left:286.1pt;margin-top:13.6pt;width:61pt;height:36.35pt;rotation:180;z-index:251676672;v-text-anchor:middle" adj="14459,3959" strokeweight=".26mm">
            <v:fill color2="bla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4" type="#_x0000_t91" style="position:absolute;left:0;text-align:left;margin-left:144.3pt;margin-top:-3.25pt;width:29.45pt;height:63.2pt;rotation:270;z-index:251678720;v-text-anchor:middle" adj="15100,2900" strokeweight=".26mm">
            <v:fill color2="bla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0" type="#_x0000_t202" style="position:absolute;left:0;text-align:left;margin-left:190.65pt;margin-top:-13.9pt;width:93pt;height:24.85pt;z-index:251674624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DD1A9F" w:rsidRPr="00DC6125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C61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SIKLUS II</w:t>
                  </w:r>
                </w:p>
                <w:p w:rsidR="00DD1A9F" w:rsidRPr="00DC6125" w:rsidRDefault="00DD1A9F" w:rsidP="00087C8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7C8E" w:rsidRPr="00F87D41" w:rsidRDefault="00F42814" w:rsidP="00087C8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1" type="#_x0000_t202" style="position:absolute;left:0;text-align:left;margin-left:80.9pt;margin-top:-35.9pt;width:93pt;height:21.9pt;z-index:2516756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DD1A9F" w:rsidRPr="00DC6125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125">
                    <w:rPr>
                      <w:rFonts w:ascii="Times New Roman" w:hAnsi="Times New Roman"/>
                      <w:sz w:val="24"/>
                      <w:szCs w:val="24"/>
                    </w:rPr>
                    <w:t>Refleksi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9" type="#_x0000_t202" style="position:absolute;left:0;text-align:left;margin-left:298.05pt;margin-top:-36.8pt;width:92.9pt;height:22.8pt;z-index:2516736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DD1A9F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30B1B">
                    <w:rPr>
                      <w:rFonts w:ascii="Times New Roman" w:hAnsi="Times New Roman"/>
                      <w:sz w:val="24"/>
                      <w:szCs w:val="24"/>
                    </w:rPr>
                    <w:t>Pelaksanaan</w:t>
                  </w:r>
                </w:p>
              </w:txbxContent>
            </v:textbox>
          </v:shape>
        </w:pict>
      </w:r>
    </w:p>
    <w:p w:rsidR="00087C8E" w:rsidRPr="00D34FC2" w:rsidRDefault="00F42814" w:rsidP="00D34FC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3" type="#_x0000_t202" style="position:absolute;left:0;text-align:left;margin-left:190.75pt;margin-top:-26.2pt;width:95.35pt;height:21pt;z-index:251677696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DD1A9F" w:rsidRDefault="00DD1A9F" w:rsidP="00087C8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30B1B">
                    <w:rPr>
                      <w:rFonts w:ascii="Times New Roman" w:hAnsi="Times New Roman"/>
                      <w:sz w:val="24"/>
                      <w:szCs w:val="24"/>
                    </w:rPr>
                    <w:t>Observasi</w:t>
                  </w:r>
                </w:p>
                <w:p w:rsidR="00DD1A9F" w:rsidRPr="00EF10C7" w:rsidRDefault="00DD1A9F" w:rsidP="00087C8E"/>
              </w:txbxContent>
            </v:textbox>
          </v:shape>
        </w:pict>
      </w:r>
    </w:p>
    <w:p w:rsidR="00087C8E" w:rsidRPr="00AA2453" w:rsidRDefault="00087C8E" w:rsidP="00087C8E">
      <w:pPr>
        <w:pStyle w:val="ListParagraph"/>
        <w:spacing w:after="0" w:line="480" w:lineRule="auto"/>
        <w:ind w:left="360" w:hanging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F87D41">
        <w:rPr>
          <w:rFonts w:ascii="Times New Roman" w:hAnsi="Times New Roman"/>
          <w:sz w:val="24"/>
          <w:szCs w:val="24"/>
        </w:rPr>
        <w:t xml:space="preserve">Gambar 3.1. Alur Penelitian Tindakan Kelas (Arikunto, </w:t>
      </w:r>
      <w:r w:rsidR="00827C51">
        <w:rPr>
          <w:rFonts w:ascii="Times New Roman" w:hAnsi="Times New Roman"/>
          <w:sz w:val="24"/>
          <w:szCs w:val="24"/>
        </w:rPr>
        <w:t>dkk, 2015</w:t>
      </w:r>
      <w:r w:rsidRPr="00F87D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7C51">
        <w:rPr>
          <w:rFonts w:ascii="Times New Roman" w:hAnsi="Times New Roman"/>
          <w:sz w:val="24"/>
          <w:szCs w:val="24"/>
        </w:rPr>
        <w:t>42</w:t>
      </w:r>
      <w:r w:rsidRPr="00F87D41">
        <w:rPr>
          <w:rFonts w:ascii="Times New Roman" w:hAnsi="Times New Roman"/>
          <w:sz w:val="24"/>
          <w:szCs w:val="24"/>
        </w:rPr>
        <w:t>)</w:t>
      </w:r>
    </w:p>
    <w:p w:rsidR="009D20F4" w:rsidRPr="009D20F4" w:rsidRDefault="00087C8E" w:rsidP="00E3036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F87D41">
        <w:rPr>
          <w:rFonts w:ascii="Times New Roman" w:hAnsi="Times New Roman"/>
          <w:sz w:val="24"/>
          <w:szCs w:val="24"/>
        </w:rPr>
        <w:t>Berdasarkan gambar tentang desain pelaksanaan tindakan  penelitian maka  tahap-tahap tersebut dapat diuraikan sebagai berikut:</w:t>
      </w:r>
    </w:p>
    <w:p w:rsidR="009D20F4" w:rsidRPr="009D20F4" w:rsidRDefault="00087C8E" w:rsidP="009D20F4">
      <w:pPr>
        <w:pStyle w:val="ListParagraph"/>
        <w:numPr>
          <w:ilvl w:val="6"/>
          <w:numId w:val="4"/>
        </w:numPr>
        <w:spacing w:after="0" w:line="480" w:lineRule="auto"/>
        <w:ind w:right="51"/>
        <w:jc w:val="both"/>
        <w:rPr>
          <w:rFonts w:ascii="Times New Roman" w:hAnsi="Times New Roman"/>
          <w:b/>
          <w:sz w:val="24"/>
          <w:szCs w:val="24"/>
        </w:rPr>
      </w:pPr>
      <w:r w:rsidRPr="009F7340">
        <w:rPr>
          <w:rFonts w:ascii="Times New Roman" w:hAnsi="Times New Roman"/>
          <w:b/>
          <w:sz w:val="24"/>
          <w:szCs w:val="24"/>
        </w:rPr>
        <w:t>Tahap perencanaan</w:t>
      </w:r>
    </w:p>
    <w:p w:rsidR="00087C8E" w:rsidRDefault="00087C8E" w:rsidP="00087C8E">
      <w:pPr>
        <w:pStyle w:val="ListParagraph"/>
        <w:spacing w:after="0" w:line="480" w:lineRule="auto"/>
        <w:ind w:left="0" w:right="5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7D41">
        <w:rPr>
          <w:rFonts w:ascii="Times New Roman" w:hAnsi="Times New Roman"/>
          <w:sz w:val="24"/>
          <w:szCs w:val="24"/>
        </w:rPr>
        <w:tab/>
        <w:t xml:space="preserve">Tahap persiapan perencanaan meliputi langkah-langkah sebagai berikut: Peneliti menelaah kurikulum dan silabus kemudian menyusun Rencana Pelaksanaan Pembelajaran (RPP) mata pelajaran </w:t>
      </w:r>
      <w:r>
        <w:rPr>
          <w:rFonts w:ascii="Times New Roman" w:hAnsi="Times New Roman"/>
          <w:sz w:val="24"/>
          <w:szCs w:val="24"/>
        </w:rPr>
        <w:t>IPS dengan Standar Kompetensi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Selanjutnya peneliti m</w:t>
      </w:r>
      <w:r w:rsidRPr="009A1342">
        <w:rPr>
          <w:rFonts w:ascii="Times New Roman" w:hAnsi="Times New Roman"/>
          <w:sz w:val="24"/>
          <w:szCs w:val="24"/>
        </w:rPr>
        <w:t>enyusun Lembar Kerja Siswa (LKS)</w:t>
      </w:r>
      <w:r>
        <w:rPr>
          <w:rFonts w:ascii="Times New Roman" w:hAnsi="Times New Roman"/>
          <w:sz w:val="24"/>
          <w:szCs w:val="24"/>
        </w:rPr>
        <w:t xml:space="preserve"> dan menyiapakan media yang akan digunakan. Kemudian peneliti </w:t>
      </w:r>
      <w:r w:rsidRPr="009A1342">
        <w:rPr>
          <w:rFonts w:ascii="Times New Roman" w:hAnsi="Times New Roman"/>
          <w:sz w:val="24"/>
          <w:szCs w:val="24"/>
        </w:rPr>
        <w:t xml:space="preserve">menyiapkan lembar observasi untuk mengetahui </w:t>
      </w:r>
      <w:r w:rsidRPr="009A1342">
        <w:rPr>
          <w:rFonts w:ascii="Times New Roman" w:hAnsi="Times New Roman"/>
          <w:sz w:val="24"/>
          <w:szCs w:val="24"/>
        </w:rPr>
        <w:lastRenderedPageBreak/>
        <w:t>aktivitas guru dan siswa pada saat pembelajaran berlangsung dan m</w:t>
      </w:r>
      <w:r w:rsidR="00E6026C">
        <w:rPr>
          <w:rFonts w:ascii="Times New Roman" w:hAnsi="Times New Roman"/>
          <w:sz w:val="24"/>
          <w:szCs w:val="24"/>
        </w:rPr>
        <w:t xml:space="preserve">endesain </w:t>
      </w:r>
      <w:proofErr w:type="spellStart"/>
      <w:r w:rsidR="00E6026C"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 w:rsidR="00E6026C">
        <w:rPr>
          <w:rFonts w:ascii="Times New Roman" w:hAnsi="Times New Roman"/>
          <w:sz w:val="24"/>
          <w:szCs w:val="24"/>
        </w:rPr>
        <w:t xml:space="preserve"> untuk mengetahui </w:t>
      </w:r>
      <w:proofErr w:type="spellStart"/>
      <w:r w:rsidR="00E6026C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Pr="009A1342">
        <w:rPr>
          <w:rFonts w:ascii="Times New Roman" w:hAnsi="Times New Roman"/>
          <w:sz w:val="24"/>
          <w:szCs w:val="24"/>
        </w:rPr>
        <w:t xml:space="preserve"> belajar siswa.</w:t>
      </w:r>
    </w:p>
    <w:p w:rsidR="00087C8E" w:rsidRPr="009F7340" w:rsidRDefault="00087C8E" w:rsidP="00087C8E">
      <w:pPr>
        <w:pStyle w:val="ListParagraph"/>
        <w:numPr>
          <w:ilvl w:val="6"/>
          <w:numId w:val="4"/>
        </w:numPr>
        <w:spacing w:after="0" w:line="480" w:lineRule="auto"/>
        <w:ind w:right="51"/>
        <w:jc w:val="both"/>
        <w:rPr>
          <w:rFonts w:ascii="Times New Roman" w:hAnsi="Times New Roman"/>
          <w:b/>
          <w:sz w:val="24"/>
          <w:szCs w:val="24"/>
        </w:rPr>
      </w:pPr>
      <w:r w:rsidRPr="009F7340">
        <w:rPr>
          <w:rFonts w:ascii="Times New Roman" w:hAnsi="Times New Roman"/>
          <w:b/>
          <w:sz w:val="24"/>
          <w:szCs w:val="24"/>
        </w:rPr>
        <w:t xml:space="preserve">Tahap Pelaksanaan </w:t>
      </w:r>
    </w:p>
    <w:p w:rsidR="00087C8E" w:rsidRDefault="00087C8E" w:rsidP="00087C8E">
      <w:pPr>
        <w:pStyle w:val="ListParagraph"/>
        <w:spacing w:line="48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F87D41">
        <w:rPr>
          <w:rFonts w:ascii="Times New Roman" w:hAnsi="Times New Roman"/>
          <w:sz w:val="24"/>
          <w:szCs w:val="24"/>
        </w:rPr>
        <w:t xml:space="preserve">Pada tahap pelaksanaan, peneliti melaksanakan proses pembelajaran sesuai dengan RPP mata pelajaran </w:t>
      </w:r>
      <w:r>
        <w:rPr>
          <w:rFonts w:ascii="Times New Roman" w:hAnsi="Times New Roman"/>
          <w:sz w:val="24"/>
          <w:szCs w:val="24"/>
        </w:rPr>
        <w:t>IPS</w:t>
      </w:r>
      <w:r w:rsidRPr="00F87D41">
        <w:rPr>
          <w:rFonts w:ascii="Times New Roman" w:hAnsi="Times New Roman"/>
          <w:sz w:val="24"/>
          <w:szCs w:val="24"/>
        </w:rPr>
        <w:t xml:space="preserve"> dengan Standar Kompetensi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>enghargai keragaman suku bangsa di Indonesia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menggunakan </w:t>
      </w:r>
      <w:r w:rsidRPr="00F87D41">
        <w:rPr>
          <w:rFonts w:ascii="Times New Roman" w:hAnsi="Times New Roman"/>
          <w:sz w:val="24"/>
          <w:szCs w:val="24"/>
        </w:rPr>
        <w:t>langkah</w:t>
      </w:r>
      <w:r w:rsidRPr="00410369">
        <w:rPr>
          <w:rFonts w:ascii="Times New Roman" w:hAnsi="Times New Roman"/>
          <w:sz w:val="24"/>
          <w:szCs w:val="24"/>
        </w:rPr>
        <w:t xml:space="preserve"> </w:t>
      </w:r>
      <w:r w:rsidRPr="00AC0EF6">
        <w:rPr>
          <w:rFonts w:ascii="Times New Roman" w:hAnsi="Times New Roman"/>
          <w:i/>
          <w:sz w:val="24"/>
          <w:szCs w:val="24"/>
        </w:rPr>
        <w:t xml:space="preserve"> Talking Stick</w:t>
      </w:r>
      <w:r>
        <w:rPr>
          <w:rFonts w:ascii="Times New Roman" w:hAnsi="Times New Roman"/>
          <w:color w:val="1D1B11"/>
          <w:sz w:val="24"/>
        </w:rPr>
        <w:t xml:space="preserve">. </w:t>
      </w:r>
      <w:r w:rsidRPr="00410369">
        <w:rPr>
          <w:rFonts w:ascii="Times New Roman" w:hAnsi="Times New Roman"/>
          <w:sz w:val="24"/>
          <w:szCs w:val="24"/>
        </w:rPr>
        <w:t xml:space="preserve">Adapun langkah-langkah pembelajarannya adalah: </w:t>
      </w:r>
    </w:p>
    <w:p w:rsidR="00087C8E" w:rsidRDefault="00087C8E" w:rsidP="00087C8E">
      <w:pPr>
        <w:pStyle w:val="ListParagraph"/>
        <w:numPr>
          <w:ilvl w:val="0"/>
          <w:numId w:val="5"/>
        </w:numPr>
        <w:spacing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AC0EF6">
        <w:rPr>
          <w:rFonts w:ascii="Times New Roman" w:hAnsi="Times New Roman"/>
          <w:sz w:val="24"/>
          <w:szCs w:val="24"/>
        </w:rPr>
        <w:t xml:space="preserve">Guru menyiapkan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sebuah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0EF6">
        <w:rPr>
          <w:rFonts w:ascii="Times New Roman" w:hAnsi="Times New Roman"/>
          <w:sz w:val="24"/>
          <w:szCs w:val="24"/>
        </w:rPr>
        <w:t>tongkat</w:t>
      </w:r>
      <w:r w:rsidRPr="00AC0E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panja</w:t>
      </w:r>
      <w:r>
        <w:rPr>
          <w:rFonts w:ascii="Times New Roman" w:hAnsi="Times New Roman"/>
          <w:sz w:val="24"/>
          <w:szCs w:val="24"/>
          <w:lang w:val="en-US"/>
        </w:rPr>
        <w:t>ngnya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+ 20 cm</w:t>
      </w:r>
    </w:p>
    <w:p w:rsidR="00087C8E" w:rsidRDefault="00087C8E" w:rsidP="00087C8E">
      <w:pPr>
        <w:pStyle w:val="ListParagraph"/>
        <w:numPr>
          <w:ilvl w:val="0"/>
          <w:numId w:val="5"/>
        </w:numPr>
        <w:spacing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AC0EF6"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dipelajari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</w:p>
    <w:p w:rsidR="00087C8E" w:rsidRDefault="00087C8E" w:rsidP="00087C8E">
      <w:pPr>
        <w:pStyle w:val="ListParagraph"/>
        <w:numPr>
          <w:ilvl w:val="0"/>
          <w:numId w:val="5"/>
        </w:numPr>
        <w:spacing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berdiskusi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membahas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wacana</w:t>
      </w:r>
      <w:proofErr w:type="spellEnd"/>
    </w:p>
    <w:p w:rsidR="00087C8E" w:rsidRDefault="00087C8E" w:rsidP="00087C8E">
      <w:pPr>
        <w:pStyle w:val="ListParagraph"/>
        <w:numPr>
          <w:ilvl w:val="0"/>
          <w:numId w:val="5"/>
        </w:numPr>
        <w:spacing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selesai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isinya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, guru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mempersi</w:t>
      </w:r>
      <w:r>
        <w:rPr>
          <w:rFonts w:ascii="Times New Roman" w:hAnsi="Times New Roman"/>
          <w:sz w:val="24"/>
          <w:szCs w:val="24"/>
          <w:lang w:val="en-US"/>
        </w:rPr>
        <w:t>lahkan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menutup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bacaan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87C8E" w:rsidRDefault="00087C8E" w:rsidP="00087C8E">
      <w:pPr>
        <w:pStyle w:val="ListParagraph"/>
        <w:numPr>
          <w:ilvl w:val="0"/>
          <w:numId w:val="5"/>
        </w:numPr>
        <w:spacing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AC0EF6"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tongkat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memberikannya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memegang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tongkat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menjawabnya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seterusnya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0EF6"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 w:rsidRPr="00AC0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087C8E" w:rsidRDefault="00087C8E" w:rsidP="00087C8E">
      <w:pPr>
        <w:pStyle w:val="ListParagraph"/>
        <w:numPr>
          <w:ilvl w:val="0"/>
          <w:numId w:val="5"/>
        </w:numPr>
        <w:spacing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</w:p>
    <w:p w:rsidR="00087C8E" w:rsidRDefault="00087C8E" w:rsidP="00087C8E">
      <w:pPr>
        <w:pStyle w:val="ListParagraph"/>
        <w:numPr>
          <w:ilvl w:val="0"/>
          <w:numId w:val="5"/>
        </w:numPr>
        <w:spacing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AC0EF6"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</w:p>
    <w:p w:rsidR="00087C8E" w:rsidRPr="00B83BD7" w:rsidRDefault="00087C8E" w:rsidP="00087C8E">
      <w:pPr>
        <w:pStyle w:val="ListParagraph"/>
        <w:numPr>
          <w:ilvl w:val="0"/>
          <w:numId w:val="5"/>
        </w:numPr>
        <w:spacing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F86474"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spellStart"/>
      <w:r w:rsidRPr="00F86474">
        <w:rPr>
          <w:rFonts w:ascii="Times New Roman" w:hAnsi="Times New Roman"/>
          <w:sz w:val="24"/>
          <w:szCs w:val="24"/>
          <w:lang w:val="en-US"/>
        </w:rPr>
        <w:t>menutup</w:t>
      </w:r>
      <w:proofErr w:type="spellEnd"/>
      <w:r w:rsidRPr="00F86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474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F86474">
        <w:rPr>
          <w:rFonts w:ascii="Times New Roman" w:hAnsi="Times New Roman"/>
          <w:sz w:val="24"/>
          <w:szCs w:val="24"/>
          <w:lang w:val="en-US"/>
        </w:rPr>
        <w:t>.</w:t>
      </w:r>
    </w:p>
    <w:p w:rsidR="00087C8E" w:rsidRPr="009F7340" w:rsidRDefault="00087C8E" w:rsidP="00087C8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F7340">
        <w:rPr>
          <w:rFonts w:ascii="Times New Roman" w:hAnsi="Times New Roman"/>
          <w:b/>
          <w:sz w:val="24"/>
          <w:szCs w:val="24"/>
        </w:rPr>
        <w:lastRenderedPageBreak/>
        <w:t xml:space="preserve">Tahap Observasi </w:t>
      </w:r>
    </w:p>
    <w:p w:rsidR="00087C8E" w:rsidRDefault="00087C8E" w:rsidP="00087C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D41">
        <w:rPr>
          <w:rFonts w:ascii="Times New Roman" w:hAnsi="Times New Roman"/>
          <w:sz w:val="24"/>
          <w:szCs w:val="24"/>
        </w:rPr>
        <w:t xml:space="preserve">Kegiatan observasi dilaksanakan untuk mengamati </w:t>
      </w:r>
      <w:r>
        <w:rPr>
          <w:rFonts w:ascii="Times New Roman" w:hAnsi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D41">
        <w:rPr>
          <w:rFonts w:ascii="Times New Roman" w:hAnsi="Times New Roman"/>
          <w:sz w:val="24"/>
          <w:szCs w:val="24"/>
        </w:rPr>
        <w:t xml:space="preserve">dari awal pembelajaran, saat pembelajaran dan akhir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0EF6">
        <w:rPr>
          <w:rFonts w:ascii="Times New Roman" w:hAnsi="Times New Roman"/>
          <w:sz w:val="24"/>
          <w:szCs w:val="24"/>
          <w:lang w:val="en-US"/>
        </w:rPr>
        <w:t>model</w:t>
      </w:r>
      <w:r w:rsidRPr="00AC0EF6">
        <w:rPr>
          <w:rFonts w:ascii="Times New Roman" w:hAnsi="Times New Roman"/>
          <w:i/>
          <w:sz w:val="24"/>
          <w:szCs w:val="24"/>
          <w:lang w:val="en-US"/>
        </w:rPr>
        <w:t xml:space="preserve"> Talking Stick</w:t>
      </w:r>
      <w:r>
        <w:rPr>
          <w:rFonts w:ascii="Times New Roman" w:hAnsi="Times New Roman"/>
          <w:color w:val="1D1B11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Observasi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dilaksanakan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dengan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lembar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observasi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telah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dibuat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oleh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lang w:val="en-US"/>
        </w:rPr>
        <w:t>peneliti</w:t>
      </w:r>
      <w:proofErr w:type="spellEnd"/>
      <w:r>
        <w:rPr>
          <w:rFonts w:ascii="Times New Roman" w:hAnsi="Times New Roman"/>
          <w:color w:val="1D1B11"/>
          <w:sz w:val="24"/>
          <w:lang w:val="en-US"/>
        </w:rPr>
        <w:t xml:space="preserve">. </w:t>
      </w:r>
      <w:r w:rsidRPr="00F87D41">
        <w:rPr>
          <w:rFonts w:ascii="Times New Roman" w:hAnsi="Times New Roman"/>
          <w:sz w:val="24"/>
          <w:szCs w:val="24"/>
        </w:rPr>
        <w:t xml:space="preserve">Tahap ini dilakukan pada proses pembelajaran atau pada tahap pelaksanaan tindakan. </w:t>
      </w:r>
    </w:p>
    <w:p w:rsidR="00087C8E" w:rsidRPr="009F7340" w:rsidRDefault="00087C8E" w:rsidP="00087C8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F7340">
        <w:rPr>
          <w:rFonts w:ascii="Times New Roman" w:hAnsi="Times New Roman"/>
          <w:b/>
          <w:sz w:val="24"/>
          <w:szCs w:val="24"/>
        </w:rPr>
        <w:t>Tahap Refleksi</w:t>
      </w:r>
    </w:p>
    <w:p w:rsidR="00087C8E" w:rsidRDefault="00087C8E" w:rsidP="00E6026C">
      <w:pPr>
        <w:spacing w:after="0" w:line="48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F87D41">
        <w:rPr>
          <w:rFonts w:ascii="Times New Roman" w:hAnsi="Times New Roman"/>
          <w:sz w:val="24"/>
          <w:szCs w:val="24"/>
        </w:rPr>
        <w:t>Refleksi dilakukan untuk mengevaluasi adanya kekurangan-kekurangan dalam  proses pembelajaran yang telah dilakukan. Guru dan peneliti se</w:t>
      </w:r>
      <w:r w:rsidR="00E6026C">
        <w:rPr>
          <w:rFonts w:ascii="Times New Roman" w:hAnsi="Times New Roman"/>
          <w:sz w:val="24"/>
          <w:szCs w:val="24"/>
        </w:rPr>
        <w:t xml:space="preserve">cara bersama-sama membahas </w:t>
      </w:r>
      <w:proofErr w:type="spellStart"/>
      <w:r w:rsidR="00E6026C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="00E60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026C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E60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026C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E6026C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="00E6026C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Pr="00F87D41">
        <w:rPr>
          <w:rFonts w:ascii="Times New Roman" w:hAnsi="Times New Roman"/>
          <w:sz w:val="24"/>
          <w:szCs w:val="24"/>
        </w:rPr>
        <w:t xml:space="preserve"> belajar siklus I  belum mencapai target yang direncanakan maka peneliti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berdiskusi</w:t>
      </w:r>
      <w:proofErr w:type="spellEnd"/>
      <w:r w:rsidRPr="00F87D41">
        <w:rPr>
          <w:rFonts w:ascii="Times New Roman" w:hAnsi="Times New Roman"/>
          <w:sz w:val="24"/>
          <w:szCs w:val="24"/>
        </w:rPr>
        <w:t xml:space="preserve"> kembali dengan guru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87C8E" w:rsidRPr="00590D36" w:rsidRDefault="00087C8E" w:rsidP="00087C8E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90D36">
        <w:rPr>
          <w:rFonts w:ascii="Times New Roman" w:hAnsi="Times New Roman"/>
          <w:b/>
          <w:sz w:val="24"/>
          <w:szCs w:val="24"/>
        </w:rPr>
        <w:t>Teknik Pengumpulan Data</w:t>
      </w:r>
    </w:p>
    <w:p w:rsidR="00087C8E" w:rsidRPr="00F86474" w:rsidRDefault="00087C8E" w:rsidP="00087C8E">
      <w:pPr>
        <w:pStyle w:val="BodyText"/>
        <w:spacing w:after="0" w:line="480" w:lineRule="auto"/>
        <w:ind w:right="-7" w:firstLine="709"/>
        <w:rPr>
          <w:rFonts w:ascii="Times New Roman" w:hAnsi="Times New Roman"/>
          <w:sz w:val="24"/>
          <w:szCs w:val="24"/>
        </w:rPr>
      </w:pPr>
      <w:r w:rsidRPr="00F86474">
        <w:rPr>
          <w:rFonts w:ascii="Times New Roman" w:hAnsi="Times New Roman"/>
          <w:sz w:val="24"/>
          <w:szCs w:val="24"/>
        </w:rPr>
        <w:t>Pengumpulan data penelitian dilakukan dengan menggunakan observasi,  tes dan dokumentasi.</w:t>
      </w:r>
    </w:p>
    <w:p w:rsidR="00087C8E" w:rsidRPr="00590D36" w:rsidRDefault="00087C8E" w:rsidP="00087C8E">
      <w:pPr>
        <w:pStyle w:val="ListParagraph"/>
        <w:numPr>
          <w:ilvl w:val="3"/>
          <w:numId w:val="4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0D36">
        <w:rPr>
          <w:rFonts w:ascii="Times New Roman" w:hAnsi="Times New Roman"/>
          <w:b/>
          <w:sz w:val="24"/>
          <w:szCs w:val="24"/>
        </w:rPr>
        <w:t>Observasi</w:t>
      </w:r>
    </w:p>
    <w:p w:rsidR="00087C8E" w:rsidRPr="00E6026C" w:rsidRDefault="00087C8E" w:rsidP="00087C8E">
      <w:pPr>
        <w:tabs>
          <w:tab w:val="left" w:pos="360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65680">
        <w:rPr>
          <w:rFonts w:ascii="Times New Roman" w:hAnsi="Times New Roman"/>
          <w:sz w:val="24"/>
          <w:szCs w:val="24"/>
        </w:rPr>
        <w:t>Pada pengamatan ini digunakan pedoman pengamatan</w:t>
      </w:r>
      <w:r>
        <w:rPr>
          <w:rFonts w:ascii="Times New Roman" w:hAnsi="Times New Roman"/>
          <w:sz w:val="24"/>
          <w:szCs w:val="24"/>
        </w:rPr>
        <w:t xml:space="preserve"> aktivitas guru dan    siswa</w:t>
      </w:r>
      <w:r w:rsidRPr="00465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dalam melaksanakan proses pembelajaran.</w:t>
      </w:r>
      <w:r w:rsidRPr="00E55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Menurut </w:t>
      </w:r>
      <w:r w:rsidRPr="00F35CA6">
        <w:rPr>
          <w:rFonts w:ascii="Times New Roman" w:hAnsi="Times New Roman"/>
          <w:sz w:val="24"/>
          <w:szCs w:val="24"/>
        </w:rPr>
        <w:t>Margono (2004: 158) bahwa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F35CA6">
        <w:rPr>
          <w:rFonts w:ascii="Times New Roman" w:hAnsi="Times New Roman"/>
          <w:sz w:val="24"/>
          <w:szCs w:val="24"/>
        </w:rPr>
        <w:t xml:space="preserve"> diartikan sebagai pengamatan dan pencatatan secara sistematik </w:t>
      </w:r>
      <w:r w:rsidRPr="00F35CA6">
        <w:rPr>
          <w:rFonts w:ascii="Times New Roman" w:hAnsi="Times New Roman"/>
          <w:sz w:val="24"/>
          <w:szCs w:val="24"/>
        </w:rPr>
        <w:lastRenderedPageBreak/>
        <w:t xml:space="preserve">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Pr="00F35CA6">
        <w:rPr>
          <w:rFonts w:ascii="Times New Roman" w:hAnsi="Times New Roman"/>
          <w:sz w:val="24"/>
          <w:szCs w:val="24"/>
        </w:rPr>
        <w:t xml:space="preserve"> yang tampak pada objek penelitian”.</w:t>
      </w:r>
      <w:r w:rsidRPr="00B306DE">
        <w:rPr>
          <w:rFonts w:ascii="Times New Roman" w:hAnsi="Times New Roman"/>
          <w:sz w:val="24"/>
          <w:szCs w:val="24"/>
        </w:rPr>
        <w:t xml:space="preserve"> Oleh karena itu, dipilihnya teknik </w:t>
      </w:r>
      <w:r>
        <w:rPr>
          <w:rFonts w:ascii="Times New Roman" w:hAnsi="Times New Roman"/>
          <w:sz w:val="24"/>
          <w:szCs w:val="24"/>
        </w:rPr>
        <w:t>pengamatan ini</w:t>
      </w:r>
      <w:r w:rsidRPr="00B306DE">
        <w:rPr>
          <w:rFonts w:ascii="Times New Roman" w:hAnsi="Times New Roman"/>
          <w:sz w:val="24"/>
          <w:szCs w:val="24"/>
        </w:rPr>
        <w:t xml:space="preserve"> karena peneliti ingin mengamati aktivitas belajar </w:t>
      </w:r>
      <w:r>
        <w:rPr>
          <w:rFonts w:ascii="Times New Roman" w:hAnsi="Times New Roman"/>
          <w:sz w:val="24"/>
          <w:szCs w:val="24"/>
        </w:rPr>
        <w:t>siswa</w:t>
      </w:r>
      <w:r w:rsidRPr="00B306DE">
        <w:rPr>
          <w:rFonts w:ascii="Times New Roman" w:hAnsi="Times New Roman"/>
          <w:sz w:val="24"/>
          <w:szCs w:val="24"/>
        </w:rPr>
        <w:t xml:space="preserve"> dan kegiatan mengajar guru sebagai objek dalam penelitian. Adapun </w:t>
      </w:r>
      <w:r>
        <w:rPr>
          <w:rFonts w:ascii="Times New Roman" w:hAnsi="Times New Roman"/>
          <w:sz w:val="24"/>
          <w:szCs w:val="24"/>
        </w:rPr>
        <w:t>format observasi yang digunakan dalam penelitian ini terdiri dari lembar observasi guru dan siswa.</w:t>
      </w:r>
    </w:p>
    <w:p w:rsidR="00E6026C" w:rsidRDefault="00E6026C" w:rsidP="00E6026C">
      <w:pPr>
        <w:pStyle w:val="ListParagraph"/>
        <w:numPr>
          <w:ilvl w:val="3"/>
          <w:numId w:val="4"/>
        </w:numPr>
        <w:spacing w:after="0" w:line="480" w:lineRule="auto"/>
        <w:ind w:left="360" w:right="4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A0F5C" w:rsidRDefault="002D5846" w:rsidP="00DD1A9F">
      <w:pPr>
        <w:pStyle w:val="ListParagraph"/>
        <w:spacing w:after="0" w:line="480" w:lineRule="auto"/>
        <w:ind w:left="0" w:right="49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kisi-kisi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748DB" w:rsidRDefault="00A748DB" w:rsidP="00A748DB">
      <w:pPr>
        <w:pStyle w:val="ListParagraph"/>
        <w:numPr>
          <w:ilvl w:val="0"/>
          <w:numId w:val="15"/>
        </w:numPr>
        <w:spacing w:after="0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Ketertarikan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ketertarikan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748DB" w:rsidRDefault="00A748DB" w:rsidP="00A748DB">
      <w:pPr>
        <w:pStyle w:val="ListParagraph"/>
        <w:numPr>
          <w:ilvl w:val="0"/>
          <w:numId w:val="15"/>
        </w:numPr>
        <w:spacing w:after="0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mendengarkan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guru.</w:t>
      </w:r>
    </w:p>
    <w:p w:rsidR="00A748DB" w:rsidRDefault="00A748DB" w:rsidP="00A748DB">
      <w:pPr>
        <w:pStyle w:val="ListParagraph"/>
        <w:numPr>
          <w:ilvl w:val="0"/>
          <w:numId w:val="15"/>
        </w:numPr>
        <w:spacing w:after="0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Perasaan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mencatat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D5846" w:rsidRPr="00A748DB" w:rsidRDefault="00A748DB" w:rsidP="00A748DB">
      <w:pPr>
        <w:pStyle w:val="ListParagraph"/>
        <w:numPr>
          <w:ilvl w:val="0"/>
          <w:numId w:val="15"/>
        </w:numPr>
        <w:spacing w:after="0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Keterlibatan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guru.</w:t>
      </w:r>
    </w:p>
    <w:p w:rsidR="007F730F" w:rsidRPr="007F730F" w:rsidRDefault="00087C8E" w:rsidP="007F730F">
      <w:pPr>
        <w:pStyle w:val="BodyText"/>
        <w:numPr>
          <w:ilvl w:val="3"/>
          <w:numId w:val="4"/>
        </w:numPr>
        <w:tabs>
          <w:tab w:val="num" w:pos="2160"/>
        </w:tabs>
        <w:spacing w:after="0" w:line="480" w:lineRule="auto"/>
        <w:ind w:left="360" w:right="-7"/>
        <w:jc w:val="both"/>
        <w:rPr>
          <w:rFonts w:ascii="Times New Roman" w:hAnsi="Times New Roman"/>
          <w:b/>
          <w:sz w:val="24"/>
          <w:szCs w:val="24"/>
        </w:rPr>
      </w:pPr>
      <w:r w:rsidRPr="00BE2CE6">
        <w:rPr>
          <w:rFonts w:ascii="Times New Roman" w:hAnsi="Times New Roman"/>
          <w:b/>
          <w:sz w:val="24"/>
          <w:szCs w:val="24"/>
        </w:rPr>
        <w:t xml:space="preserve">Dokumentasi </w:t>
      </w:r>
    </w:p>
    <w:p w:rsidR="00460E6D" w:rsidRPr="007F730F" w:rsidRDefault="00025308" w:rsidP="007F730F">
      <w:pPr>
        <w:pStyle w:val="BodyText"/>
        <w:spacing w:after="0" w:line="480" w:lineRule="auto"/>
        <w:ind w:right="-7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F730F"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 w:rsidRPr="007F730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F730F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Pr="007F730F">
        <w:rPr>
          <w:rFonts w:ascii="Times New Roman" w:hAnsi="Times New Roman"/>
          <w:sz w:val="24"/>
          <w:szCs w:val="24"/>
          <w:lang w:val="en-ID"/>
        </w:rPr>
        <w:t xml:space="preserve"> di </w:t>
      </w:r>
      <w:proofErr w:type="spellStart"/>
      <w:r w:rsidRPr="007F730F">
        <w:rPr>
          <w:rFonts w:ascii="Times New Roman" w:hAnsi="Times New Roman"/>
          <w:sz w:val="24"/>
          <w:szCs w:val="24"/>
          <w:lang w:val="en-ID"/>
        </w:rPr>
        <w:t>gunakan</w:t>
      </w:r>
      <w:proofErr w:type="spellEnd"/>
      <w:r w:rsidRPr="007F730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F730F"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 w:rsidRPr="007F730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F730F">
        <w:rPr>
          <w:rFonts w:ascii="Times New Roman" w:hAnsi="Times New Roman"/>
          <w:sz w:val="24"/>
          <w:szCs w:val="24"/>
          <w:lang w:val="en-ID"/>
        </w:rPr>
        <w:t>me</w:t>
      </w:r>
      <w:r w:rsidR="00460E6D" w:rsidRPr="007F730F">
        <w:rPr>
          <w:rFonts w:ascii="Times New Roman" w:hAnsi="Times New Roman"/>
          <w:sz w:val="24"/>
          <w:szCs w:val="24"/>
          <w:lang w:val="en-ID"/>
        </w:rPr>
        <w:t>ngumpulkan</w:t>
      </w:r>
      <w:proofErr w:type="spellEnd"/>
      <w:r w:rsidR="00460E6D" w:rsidRPr="007F730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460E6D" w:rsidRPr="007F730F">
        <w:rPr>
          <w:rFonts w:ascii="Times New Roman" w:hAnsi="Times New Roman"/>
          <w:sz w:val="24"/>
          <w:szCs w:val="24"/>
          <w:lang w:val="en-ID"/>
        </w:rPr>
        <w:t>beberapa</w:t>
      </w:r>
      <w:proofErr w:type="spellEnd"/>
      <w:r w:rsidR="00460E6D" w:rsidRPr="007F730F">
        <w:rPr>
          <w:rFonts w:ascii="Times New Roman" w:hAnsi="Times New Roman"/>
          <w:sz w:val="24"/>
          <w:szCs w:val="24"/>
          <w:lang w:val="en-ID"/>
        </w:rPr>
        <w:t xml:space="preserve"> data-data </w:t>
      </w:r>
      <w:proofErr w:type="spellStart"/>
      <w:r w:rsidR="00460E6D" w:rsidRPr="007F730F">
        <w:rPr>
          <w:rFonts w:ascii="Times New Roman" w:hAnsi="Times New Roman"/>
          <w:sz w:val="24"/>
          <w:szCs w:val="24"/>
          <w:lang w:val="en-ID"/>
        </w:rPr>
        <w:t>fisik</w:t>
      </w:r>
      <w:proofErr w:type="spellEnd"/>
      <w:r w:rsidR="00460E6D" w:rsidRPr="007F730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460E6D" w:rsidRPr="007F730F"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 w:rsidR="00460E6D" w:rsidRPr="007F730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460E6D" w:rsidRPr="007F730F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460E6D" w:rsidRPr="007F730F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7F730F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460E6D" w:rsidRPr="007F730F">
        <w:rPr>
          <w:rFonts w:asciiTheme="majorBidi" w:hAnsiTheme="majorBidi" w:cstheme="majorBidi"/>
          <w:sz w:val="24"/>
          <w:szCs w:val="24"/>
          <w:lang w:val="sv-SE"/>
        </w:rPr>
        <w:t xml:space="preserve">Adapun prosedur pengumpulan data yang digunakan adalah sebagai berikut: </w:t>
      </w:r>
    </w:p>
    <w:p w:rsidR="00460E6D" w:rsidRPr="00450ED8" w:rsidRDefault="00460E6D" w:rsidP="00460E6D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</w:t>
      </w:r>
      <w:r w:rsidRPr="00450ED8">
        <w:rPr>
          <w:rFonts w:asciiTheme="majorBidi" w:hAnsiTheme="majorBidi" w:cstheme="majorBidi"/>
          <w:sz w:val="24"/>
          <w:szCs w:val="24"/>
          <w:lang w:val="sv-SE"/>
        </w:rPr>
        <w:t xml:space="preserve">engamatan (observasi) yang berpedoman pada lembar observasi yang ditujukan untuk siswa dan guru digunakan untuk mengetahui jalannya proses pembelajaran. </w:t>
      </w:r>
    </w:p>
    <w:p w:rsidR="007F730F" w:rsidRDefault="00460E6D" w:rsidP="007F730F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lastRenderedPageBreak/>
        <w:t>Angket</w:t>
      </w:r>
      <w:r w:rsidRPr="00450ED8">
        <w:rPr>
          <w:rFonts w:asciiTheme="majorBidi" w:hAnsiTheme="majorBidi" w:cstheme="majorBidi"/>
          <w:sz w:val="24"/>
          <w:szCs w:val="24"/>
          <w:lang w:val="sv-SE"/>
        </w:rPr>
        <w:t xml:space="preserve"> digunakan untuk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mengumpulkan data tentang minat</w:t>
      </w:r>
      <w:r w:rsidRPr="00450ED8">
        <w:rPr>
          <w:rFonts w:asciiTheme="majorBidi" w:hAnsiTheme="majorBidi" w:cstheme="majorBidi"/>
          <w:sz w:val="24"/>
          <w:szCs w:val="24"/>
          <w:lang w:val="sv-SE"/>
        </w:rPr>
        <w:t xml:space="preserve"> belajar siswa terhadap materi yang telah diajarkan. </w:t>
      </w:r>
    </w:p>
    <w:p w:rsidR="007F730F" w:rsidRPr="007F730F" w:rsidRDefault="00460E6D" w:rsidP="007F730F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7F730F">
        <w:rPr>
          <w:rFonts w:asciiTheme="majorBidi" w:hAnsiTheme="majorBidi" w:cstheme="majorBidi"/>
          <w:sz w:val="24"/>
          <w:szCs w:val="24"/>
        </w:rPr>
        <w:t>D</w:t>
      </w:r>
      <w:r w:rsidRPr="007F730F">
        <w:rPr>
          <w:rFonts w:asciiTheme="majorBidi" w:hAnsiTheme="majorBidi" w:cstheme="majorBidi"/>
          <w:sz w:val="24"/>
          <w:szCs w:val="24"/>
          <w:lang w:val="en-US"/>
        </w:rPr>
        <w:t>o</w:t>
      </w:r>
      <w:r w:rsidRPr="007F730F">
        <w:rPr>
          <w:rFonts w:asciiTheme="majorBidi" w:hAnsiTheme="majorBidi" w:cstheme="majorBidi"/>
          <w:sz w:val="24"/>
          <w:szCs w:val="24"/>
        </w:rPr>
        <w:t>kumentasi</w:t>
      </w:r>
      <w:r w:rsidRPr="007F73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730F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7F73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730F">
        <w:rPr>
          <w:rFonts w:asciiTheme="majorBidi" w:hAnsiTheme="majorBidi" w:cstheme="majorBidi"/>
          <w:sz w:val="24"/>
          <w:szCs w:val="24"/>
          <w:lang w:val="sv-SE"/>
        </w:rPr>
        <w:t xml:space="preserve">untuk memuat hal-hal penting atau data-data </w:t>
      </w:r>
      <w:r w:rsidRPr="007F730F">
        <w:rPr>
          <w:rFonts w:asciiTheme="majorBidi" w:hAnsiTheme="majorBidi" w:cstheme="majorBidi"/>
          <w:sz w:val="24"/>
          <w:szCs w:val="24"/>
        </w:rPr>
        <w:t>siswa</w:t>
      </w:r>
      <w:r w:rsidRPr="007F73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730F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7F73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730F"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 w:rsidRPr="007F73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730F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7F730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83BD7" w:rsidRPr="007F730F" w:rsidRDefault="00087C8E" w:rsidP="007F730F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7F730F">
        <w:rPr>
          <w:rFonts w:ascii="Times New Roman" w:hAnsi="Times New Roman"/>
          <w:sz w:val="24"/>
          <w:szCs w:val="24"/>
        </w:rPr>
        <w:t xml:space="preserve">gambar-gambar kegiatan selama melakukan kegiatan penelitian. </w:t>
      </w:r>
    </w:p>
    <w:p w:rsidR="00087C8E" w:rsidRPr="00590D36" w:rsidRDefault="00087C8E" w:rsidP="00087C8E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590D36">
        <w:rPr>
          <w:rFonts w:ascii="Times New Roman" w:hAnsi="Times New Roman"/>
          <w:b/>
          <w:sz w:val="24"/>
          <w:szCs w:val="24"/>
          <w:lang w:val="sv-SE"/>
        </w:rPr>
        <w:t>Teknik Analisis Data</w:t>
      </w:r>
    </w:p>
    <w:p w:rsidR="008474FC" w:rsidRPr="00B83BD7" w:rsidRDefault="00087C8E" w:rsidP="007C4DA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87D41">
        <w:rPr>
          <w:rFonts w:ascii="Times New Roman" w:hAnsi="Times New Roman"/>
          <w:sz w:val="24"/>
          <w:szCs w:val="24"/>
        </w:rPr>
        <w:t>Pada penelitian tindakan kelas ini digunakan teknik analis</w:t>
      </w:r>
      <w:r>
        <w:rPr>
          <w:rFonts w:ascii="Times New Roman" w:hAnsi="Times New Roman"/>
          <w:sz w:val="24"/>
          <w:szCs w:val="24"/>
        </w:rPr>
        <w:t xml:space="preserve">is deskriptif kualitatif yaitu </w:t>
      </w:r>
      <w:r w:rsidRPr="00F87D41">
        <w:rPr>
          <w:rFonts w:ascii="Times New Roman" w:hAnsi="Times New Roman"/>
          <w:sz w:val="24"/>
          <w:szCs w:val="24"/>
        </w:rPr>
        <w:t xml:space="preserve">suatu metode penelitian yang bersifat menggambarkan kenyataan atau fakta sesuai dengan data yang diperoleh dengan tujuan untuk mengetahui respon </w:t>
      </w:r>
      <w:r>
        <w:rPr>
          <w:rFonts w:ascii="Times New Roman" w:hAnsi="Times New Roman"/>
          <w:sz w:val="24"/>
          <w:szCs w:val="24"/>
        </w:rPr>
        <w:t>siswa</w:t>
      </w:r>
      <w:r w:rsidRPr="00F87D41">
        <w:rPr>
          <w:rFonts w:ascii="Times New Roman" w:hAnsi="Times New Roman"/>
          <w:sz w:val="24"/>
          <w:szCs w:val="24"/>
        </w:rPr>
        <w:t xml:space="preserve"> terhadap kegiatan pembelajaran serta aktivitas </w:t>
      </w:r>
      <w:r>
        <w:rPr>
          <w:rFonts w:ascii="Times New Roman" w:hAnsi="Times New Roman"/>
          <w:sz w:val="24"/>
          <w:szCs w:val="24"/>
        </w:rPr>
        <w:t>siswa</w:t>
      </w:r>
      <w:r w:rsidRPr="00F87D41">
        <w:rPr>
          <w:rFonts w:ascii="Times New Roman" w:hAnsi="Times New Roman"/>
          <w:sz w:val="24"/>
          <w:szCs w:val="24"/>
        </w:rPr>
        <w:t xml:space="preserve"> selama proses pembelajaran berlangsung. Analisis data dapat dilakukan setelah melihat data yang telah dikumpulkan melalui observasi, selama tahapan-tahapan (siklus) yang telah dilewati.</w:t>
      </w:r>
    </w:p>
    <w:p w:rsidR="00087C8E" w:rsidRPr="00590D36" w:rsidRDefault="00087C8E" w:rsidP="00087C8E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590D36">
        <w:rPr>
          <w:rFonts w:ascii="Times New Roman" w:hAnsi="Times New Roman"/>
          <w:b/>
          <w:sz w:val="24"/>
          <w:szCs w:val="24"/>
        </w:rPr>
        <w:t>Indikator Keberhasilan</w:t>
      </w:r>
    </w:p>
    <w:p w:rsidR="00087C8E" w:rsidRPr="00590D36" w:rsidRDefault="00087C8E" w:rsidP="00087C8E">
      <w:pPr>
        <w:pStyle w:val="ListParagraph"/>
        <w:numPr>
          <w:ilvl w:val="6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590D36">
        <w:rPr>
          <w:rFonts w:ascii="Times New Roman" w:hAnsi="Times New Roman"/>
          <w:b/>
          <w:sz w:val="24"/>
          <w:szCs w:val="24"/>
          <w:lang w:val="en-US"/>
        </w:rPr>
        <w:t>Indikator</w:t>
      </w:r>
      <w:proofErr w:type="spellEnd"/>
      <w:r w:rsidRPr="00590D36">
        <w:rPr>
          <w:rFonts w:ascii="Times New Roman" w:hAnsi="Times New Roman"/>
          <w:b/>
          <w:sz w:val="24"/>
          <w:szCs w:val="24"/>
          <w:lang w:val="en-US"/>
        </w:rPr>
        <w:t xml:space="preserve"> proses</w:t>
      </w:r>
    </w:p>
    <w:p w:rsidR="007F730F" w:rsidRDefault="00087C8E" w:rsidP="002D5846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ID"/>
        </w:rPr>
      </w:pPr>
      <w:r w:rsidRPr="00954335">
        <w:rPr>
          <w:rFonts w:ascii="Times New Roman" w:hAnsi="Times New Roman"/>
          <w:bCs/>
          <w:sz w:val="24"/>
          <w:szCs w:val="24"/>
        </w:rPr>
        <w:t>Indikator keberhasilan penelitia</w:t>
      </w:r>
      <w:r w:rsidR="00484A6D">
        <w:rPr>
          <w:rFonts w:ascii="Times New Roman" w:hAnsi="Times New Roman"/>
          <w:bCs/>
          <w:sz w:val="24"/>
          <w:szCs w:val="24"/>
        </w:rPr>
        <w:t>n ini meliputi indikator proses</w:t>
      </w:r>
      <w:r w:rsidR="00484A6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54335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9543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54335">
        <w:rPr>
          <w:rFonts w:ascii="Times New Roman" w:hAnsi="Times New Roman"/>
          <w:bCs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C0EF6">
        <w:rPr>
          <w:rFonts w:ascii="Times New Roman" w:hAnsi="Times New Roman"/>
          <w:bCs/>
          <w:sz w:val="24"/>
          <w:szCs w:val="24"/>
          <w:lang w:val="en-US"/>
        </w:rPr>
        <w:t>model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kooperatif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tipe</w:t>
      </w:r>
      <w:proofErr w:type="spellEnd"/>
      <w:r w:rsidRPr="00AC0EF6">
        <w:rPr>
          <w:rFonts w:ascii="Times New Roman" w:hAnsi="Times New Roman"/>
          <w:bCs/>
          <w:i/>
          <w:sz w:val="24"/>
          <w:szCs w:val="24"/>
          <w:lang w:val="en-US"/>
        </w:rPr>
        <w:t xml:space="preserve"> Talking Stick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2E2A8F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="002E2A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2E2A8F">
        <w:rPr>
          <w:rFonts w:ascii="Times New Roman" w:hAnsi="Times New Roman"/>
          <w:bCs/>
          <w:sz w:val="24"/>
          <w:szCs w:val="24"/>
          <w:lang w:val="en-US"/>
        </w:rPr>
        <w:t>meningkatkan</w:t>
      </w:r>
      <w:proofErr w:type="spellEnd"/>
      <w:r w:rsidR="002E2A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2E2A8F">
        <w:rPr>
          <w:rFonts w:ascii="Times New Roman" w:hAnsi="Times New Roman"/>
          <w:bCs/>
          <w:sz w:val="24"/>
          <w:szCs w:val="24"/>
        </w:rPr>
        <w:t>minat</w:t>
      </w:r>
      <w:r w:rsidRPr="009543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54335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Pr="009543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54335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Pr="00954335"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 w:rsidRPr="00954335"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Pr="00954335">
        <w:rPr>
          <w:rFonts w:ascii="Times New Roman" w:hAnsi="Times New Roman"/>
          <w:bCs/>
          <w:sz w:val="24"/>
          <w:szCs w:val="24"/>
          <w:lang w:val="en-US"/>
        </w:rPr>
        <w:t xml:space="preserve"> V</w:t>
      </w:r>
      <w:r w:rsidR="00A93E7D" w:rsidRPr="00A93E7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93E7D" w:rsidRPr="00F87D41">
        <w:rPr>
          <w:rFonts w:ascii="Times New Roman" w:hAnsi="Times New Roman"/>
          <w:sz w:val="24"/>
          <w:szCs w:val="24"/>
          <w:lang w:val="sv-SE"/>
        </w:rPr>
        <w:t xml:space="preserve">SDN </w:t>
      </w:r>
      <w:r w:rsidR="00A93E7D">
        <w:rPr>
          <w:rFonts w:ascii="Times New Roman" w:hAnsi="Times New Roman"/>
          <w:sz w:val="24"/>
          <w:szCs w:val="24"/>
          <w:lang w:val="sv-SE"/>
        </w:rPr>
        <w:t>0</w:t>
      </w:r>
      <w:r w:rsidR="00A93E7D">
        <w:rPr>
          <w:rFonts w:ascii="Times New Roman" w:hAnsi="Times New Roman"/>
          <w:sz w:val="24"/>
          <w:szCs w:val="24"/>
        </w:rPr>
        <w:t>9</w:t>
      </w:r>
      <w:r w:rsidR="00A93E7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93E7D">
        <w:rPr>
          <w:rFonts w:ascii="Times New Roman" w:hAnsi="Times New Roman"/>
          <w:sz w:val="24"/>
          <w:szCs w:val="24"/>
        </w:rPr>
        <w:t>Allu Tarowang Kecamatan Tarowang</w:t>
      </w:r>
    </w:p>
    <w:p w:rsidR="002D5846" w:rsidRDefault="00A93E7D" w:rsidP="007F73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Kabupaten Jeneponto</w:t>
      </w:r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>Secara</w:t>
      </w:r>
      <w:proofErr w:type="spellEnd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>terperinci</w:t>
      </w:r>
      <w:proofErr w:type="spellEnd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>uraian</w:t>
      </w:r>
      <w:proofErr w:type="spellEnd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>mengenai</w:t>
      </w:r>
      <w:proofErr w:type="spellEnd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>indikator</w:t>
      </w:r>
      <w:proofErr w:type="spellEnd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 xml:space="preserve"> proses </w:t>
      </w:r>
      <w:proofErr w:type="spellStart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>sebagai</w:t>
      </w:r>
      <w:proofErr w:type="spellEnd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>berikut</w:t>
      </w:r>
      <w:proofErr w:type="spellEnd"/>
      <w:r w:rsidR="00087C8E" w:rsidRPr="00954335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087C8E" w:rsidRPr="002D5846" w:rsidRDefault="00087C8E" w:rsidP="002D584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Data diperoleh dari observasi aktivitas guru dan siswa dalam pembelajaran. Sehubungan dengan keberhasilan proses ditentukan berdasarkan kriteria kelulusan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(2012: 32)</w:t>
      </w:r>
      <w:r>
        <w:rPr>
          <w:rFonts w:ascii="Times New Roman" w:hAnsi="Times New Roman"/>
          <w:sz w:val="24"/>
          <w:szCs w:val="24"/>
        </w:rPr>
        <w:t xml:space="preserve"> sebagai berikut:</w:t>
      </w:r>
    </w:p>
    <w:p w:rsidR="00087C8E" w:rsidRPr="009F7340" w:rsidRDefault="00087C8E" w:rsidP="008F523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Tabel 3.1.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PembayanganTipis1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979"/>
      </w:tblGrid>
      <w:tr w:rsidR="00087C8E" w:rsidTr="007F7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87C8E" w:rsidRPr="00BD4AA9" w:rsidRDefault="00087C8E" w:rsidP="007F730F">
            <w:pPr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AA9">
              <w:rPr>
                <w:rFonts w:ascii="Times New Roman" w:hAnsi="Times New Roman"/>
                <w:b w:val="0"/>
                <w:sz w:val="24"/>
                <w:szCs w:val="24"/>
              </w:rPr>
              <w:t>Kriteria</w:t>
            </w:r>
          </w:p>
        </w:tc>
        <w:tc>
          <w:tcPr>
            <w:tcW w:w="2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87C8E" w:rsidRPr="00BD4AA9" w:rsidRDefault="00087C8E" w:rsidP="007F730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Kategori</w:t>
            </w:r>
          </w:p>
        </w:tc>
      </w:tr>
      <w:tr w:rsidR="00087C8E" w:rsidTr="00847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7C8E" w:rsidRPr="00BD4AA9" w:rsidRDefault="00087C8E" w:rsidP="008F523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  <w:r w:rsidRPr="00BD4AA9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  <w:r w:rsidRPr="00BD4AA9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  <w:p w:rsidR="00087C8E" w:rsidRPr="00BD4AA9" w:rsidRDefault="00087C8E" w:rsidP="008F523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  <w:r w:rsidRPr="00BD4AA9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69</w:t>
            </w:r>
            <w:r w:rsidRPr="00BD4AA9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  <w:p w:rsidR="00087C8E" w:rsidRPr="00BD4AA9" w:rsidRDefault="00087C8E" w:rsidP="008F523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BD4AA9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  <w:r w:rsidRPr="00BD4AA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7C8E" w:rsidRPr="00BA487D" w:rsidRDefault="00087C8E" w:rsidP="008F52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A487D">
              <w:rPr>
                <w:rFonts w:ascii="Times New Roman" w:hAnsi="Times New Roman"/>
                <w:sz w:val="24"/>
                <w:szCs w:val="24"/>
              </w:rPr>
              <w:t>Baik</w:t>
            </w:r>
          </w:p>
          <w:p w:rsidR="00087C8E" w:rsidRPr="00BA487D" w:rsidRDefault="00087C8E" w:rsidP="008F523E">
            <w:pPr>
              <w:spacing w:after="0" w:line="240" w:lineRule="auto"/>
              <w:ind w:firstLin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A487D">
              <w:rPr>
                <w:rFonts w:ascii="Times New Roman" w:hAnsi="Times New Roman"/>
                <w:sz w:val="24"/>
                <w:szCs w:val="24"/>
              </w:rPr>
              <w:t>Cukup</w:t>
            </w:r>
          </w:p>
          <w:p w:rsidR="00087C8E" w:rsidRPr="00BA487D" w:rsidRDefault="00087C8E" w:rsidP="008F523E">
            <w:pPr>
              <w:spacing w:after="0" w:line="240" w:lineRule="auto"/>
              <w:ind w:firstLin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A487D"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</w:tbl>
    <w:p w:rsidR="00087C8E" w:rsidRPr="0068038F" w:rsidRDefault="00087C8E" w:rsidP="008F52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87C8E" w:rsidRPr="009F7340" w:rsidRDefault="00087C8E" w:rsidP="008474FC">
      <w:pPr>
        <w:pStyle w:val="ListParagraph"/>
        <w:numPr>
          <w:ilvl w:val="6"/>
          <w:numId w:val="4"/>
        </w:numPr>
        <w:spacing w:after="0" w:line="48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F7340">
        <w:rPr>
          <w:rFonts w:ascii="Times New Roman" w:hAnsi="Times New Roman"/>
          <w:b/>
          <w:sz w:val="24"/>
          <w:szCs w:val="24"/>
        </w:rPr>
        <w:t xml:space="preserve"> </w:t>
      </w:r>
      <w:r w:rsidRPr="009F7340">
        <w:rPr>
          <w:rFonts w:ascii="Times New Roman" w:eastAsia="Times New Roman" w:hAnsi="Times New Roman"/>
          <w:b/>
          <w:sz w:val="24"/>
          <w:szCs w:val="24"/>
        </w:rPr>
        <w:t xml:space="preserve">Indikator </w:t>
      </w:r>
      <w:r w:rsidRPr="009F7340">
        <w:rPr>
          <w:rFonts w:ascii="Times New Roman" w:eastAsia="Times New Roman" w:hAnsi="Times New Roman"/>
          <w:b/>
          <w:sz w:val="24"/>
          <w:szCs w:val="24"/>
          <w:lang w:val="en-US"/>
        </w:rPr>
        <w:t>Hasil</w:t>
      </w:r>
    </w:p>
    <w:p w:rsidR="007F730F" w:rsidRPr="00A748DB" w:rsidRDefault="00484A6D" w:rsidP="00A748D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087C8E" w:rsidRPr="00011825">
        <w:rPr>
          <w:rFonts w:ascii="Times New Roman" w:hAnsi="Times New Roman"/>
          <w:sz w:val="24"/>
          <w:szCs w:val="24"/>
        </w:rPr>
        <w:t>ndikator hasil dia</w:t>
      </w:r>
      <w:r w:rsidR="000E43A6">
        <w:rPr>
          <w:rFonts w:ascii="Times New Roman" w:hAnsi="Times New Roman"/>
          <w:sz w:val="24"/>
          <w:szCs w:val="24"/>
        </w:rPr>
        <w:t xml:space="preserve">mati melalui </w:t>
      </w:r>
      <w:proofErr w:type="spellStart"/>
      <w:r w:rsidR="000E43A6">
        <w:rPr>
          <w:rFonts w:ascii="Times New Roman" w:hAnsi="Times New Roman"/>
          <w:sz w:val="24"/>
          <w:szCs w:val="24"/>
          <w:lang w:val="en-US"/>
        </w:rPr>
        <w:t>pengisian</w:t>
      </w:r>
      <w:proofErr w:type="spellEnd"/>
      <w:r w:rsidR="000E43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43A6"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 w:rsidR="000E43A6">
        <w:rPr>
          <w:rFonts w:ascii="Times New Roman" w:hAnsi="Times New Roman"/>
          <w:sz w:val="24"/>
          <w:szCs w:val="24"/>
        </w:rPr>
        <w:t>.</w:t>
      </w:r>
      <w:r w:rsidR="000E43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C8E" w:rsidRPr="00011825">
        <w:rPr>
          <w:rFonts w:ascii="Times New Roman" w:hAnsi="Times New Roman"/>
          <w:sz w:val="24"/>
          <w:szCs w:val="24"/>
        </w:rPr>
        <w:t>Berdasarkan kriteria kelulusan  yang</w:t>
      </w:r>
      <w:r w:rsidR="000E43A6">
        <w:rPr>
          <w:rFonts w:ascii="Times New Roman" w:hAnsi="Times New Roman"/>
          <w:sz w:val="24"/>
          <w:szCs w:val="24"/>
        </w:rPr>
        <w:t xml:space="preserve"> telah dikemukakan sebelumnya,</w:t>
      </w:r>
      <w:r w:rsidR="000E43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C8E" w:rsidRPr="00011825">
        <w:rPr>
          <w:rFonts w:ascii="Times New Roman" w:hAnsi="Times New Roman"/>
          <w:sz w:val="24"/>
          <w:szCs w:val="24"/>
        </w:rPr>
        <w:t xml:space="preserve">maka peneliti menentukan indikator keberhasilan penelitian ini adalah jumlah siswa kelas </w:t>
      </w:r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V </w:t>
      </w:r>
      <w:r w:rsidR="00A93E7D" w:rsidRPr="00F87D41">
        <w:rPr>
          <w:rFonts w:ascii="Times New Roman" w:hAnsi="Times New Roman"/>
          <w:sz w:val="24"/>
          <w:szCs w:val="24"/>
          <w:lang w:val="sv-SE"/>
        </w:rPr>
        <w:t xml:space="preserve">SDN </w:t>
      </w:r>
      <w:r w:rsidR="00A93E7D">
        <w:rPr>
          <w:rFonts w:ascii="Times New Roman" w:hAnsi="Times New Roman"/>
          <w:sz w:val="24"/>
          <w:szCs w:val="24"/>
          <w:lang w:val="sv-SE"/>
        </w:rPr>
        <w:t>0</w:t>
      </w:r>
      <w:r w:rsidR="00A93E7D">
        <w:rPr>
          <w:rFonts w:ascii="Times New Roman" w:hAnsi="Times New Roman"/>
          <w:sz w:val="24"/>
          <w:szCs w:val="24"/>
        </w:rPr>
        <w:t>9</w:t>
      </w:r>
      <w:r w:rsidR="00A93E7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93E7D">
        <w:rPr>
          <w:rFonts w:ascii="Times New Roman" w:hAnsi="Times New Roman"/>
          <w:sz w:val="24"/>
          <w:szCs w:val="24"/>
        </w:rPr>
        <w:t>Allu Tarowang Kecamatan Tarowang Kabupaten Jeneponto</w:t>
      </w:r>
      <w:r w:rsidR="00A93E7D" w:rsidRPr="00011825">
        <w:rPr>
          <w:rFonts w:ascii="Times New Roman" w:hAnsi="Times New Roman"/>
          <w:sz w:val="24"/>
          <w:szCs w:val="24"/>
        </w:rPr>
        <w:t xml:space="preserve"> </w:t>
      </w:r>
      <w:r w:rsidR="00087C8E" w:rsidRPr="0001182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D0387E">
        <w:rPr>
          <w:rFonts w:ascii="Times New Roman" w:hAnsi="Times New Roman"/>
          <w:sz w:val="24"/>
          <w:szCs w:val="24"/>
          <w:lang w:val="en-ID"/>
        </w:rPr>
        <w:t>minat</w:t>
      </w:r>
      <w:proofErr w:type="spellEnd"/>
      <w:r w:rsidR="00D0387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D0387E">
        <w:rPr>
          <w:rFonts w:ascii="Times New Roman" w:hAnsi="Times New Roman"/>
          <w:sz w:val="24"/>
          <w:szCs w:val="24"/>
          <w:lang w:val="en-ID"/>
        </w:rPr>
        <w:t>belajarnya</w:t>
      </w:r>
      <w:proofErr w:type="spellEnd"/>
      <w:r w:rsidR="00087C8E" w:rsidRPr="00011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87E">
        <w:rPr>
          <w:rFonts w:ascii="Times New Roman" w:hAnsi="Times New Roman"/>
          <w:sz w:val="24"/>
          <w:szCs w:val="24"/>
          <w:lang w:val="en-ID"/>
        </w:rPr>
        <w:t>berhasil</w:t>
      </w:r>
      <w:proofErr w:type="spellEnd"/>
      <w:r w:rsidR="00087C8E" w:rsidRPr="00011825">
        <w:rPr>
          <w:rFonts w:ascii="Times New Roman" w:hAnsi="Times New Roman"/>
          <w:sz w:val="24"/>
          <w:szCs w:val="24"/>
        </w:rPr>
        <w:t xml:space="preserve">. Siswa dianggap </w:t>
      </w:r>
      <w:proofErr w:type="spellStart"/>
      <w:r w:rsidR="00D0387E">
        <w:rPr>
          <w:rFonts w:ascii="Times New Roman" w:hAnsi="Times New Roman"/>
          <w:sz w:val="24"/>
          <w:szCs w:val="24"/>
          <w:lang w:val="en-ID"/>
        </w:rPr>
        <w:t>berhasil</w:t>
      </w:r>
      <w:proofErr w:type="spellEnd"/>
      <w:r w:rsidR="00D0387E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087C8E" w:rsidRPr="00011825">
        <w:rPr>
          <w:rFonts w:ascii="Times New Roman" w:hAnsi="Times New Roman"/>
          <w:sz w:val="24"/>
          <w:szCs w:val="24"/>
        </w:rPr>
        <w:t xml:space="preserve">jika memperoleh </w:t>
      </w:r>
      <w:r w:rsidR="00D0387E">
        <w:rPr>
          <w:rFonts w:ascii="Times New Roman" w:hAnsi="Times New Roman"/>
          <w:sz w:val="24"/>
          <w:szCs w:val="24"/>
          <w:lang w:val="en-ID"/>
        </w:rPr>
        <w:t>70%</w:t>
      </w:r>
      <w:r w:rsidR="00087C8E" w:rsidRPr="00011825">
        <w:rPr>
          <w:rFonts w:ascii="Times New Roman" w:hAnsi="Times New Roman"/>
          <w:sz w:val="24"/>
          <w:szCs w:val="24"/>
        </w:rPr>
        <w:t xml:space="preserve"> berdasarkan </w:t>
      </w:r>
      <w:proofErr w:type="spellStart"/>
      <w:r w:rsidR="00D0387E">
        <w:rPr>
          <w:rFonts w:ascii="Times New Roman" w:hAnsi="Times New Roman"/>
          <w:sz w:val="24"/>
          <w:szCs w:val="24"/>
          <w:lang w:val="en-ID"/>
        </w:rPr>
        <w:t>indikator</w:t>
      </w:r>
      <w:proofErr w:type="spellEnd"/>
      <w:r w:rsidR="00087C8E" w:rsidRPr="00011825">
        <w:rPr>
          <w:rFonts w:ascii="Times New Roman" w:hAnsi="Times New Roman"/>
          <w:sz w:val="24"/>
          <w:szCs w:val="24"/>
        </w:rPr>
        <w:t xml:space="preserve"> yang telah ditentukan sekolah dan secara klasikal jika terdapat </w:t>
      </w:r>
      <w:r w:rsidR="00087C8E" w:rsidRPr="00011825">
        <w:rPr>
          <w:rFonts w:ascii="Times New Roman" w:hAnsi="Times New Roman"/>
          <w:sz w:val="24"/>
          <w:szCs w:val="24"/>
          <w:lang w:val="en-US"/>
        </w:rPr>
        <w:t>70</w:t>
      </w:r>
      <w:r w:rsidR="00087C8E" w:rsidRPr="00011825">
        <w:rPr>
          <w:rFonts w:ascii="Times New Roman" w:hAnsi="Times New Roman"/>
          <w:sz w:val="24"/>
          <w:szCs w:val="24"/>
        </w:rPr>
        <w:t>% siswa yang tuntas dari keseluruhan siswa.</w:t>
      </w:r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011825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011825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011825">
        <w:rPr>
          <w:rFonts w:ascii="Times New Roman" w:hAnsi="Times New Roman"/>
          <w:sz w:val="24"/>
          <w:szCs w:val="24"/>
          <w:lang w:val="en-US"/>
        </w:rPr>
        <w:t>jelasnya</w:t>
      </w:r>
      <w:proofErr w:type="spellEnd"/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01182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011825">
        <w:rPr>
          <w:rFonts w:ascii="Times New Roman" w:hAnsi="Times New Roman"/>
          <w:sz w:val="24"/>
          <w:szCs w:val="24"/>
          <w:lang w:val="en-US"/>
        </w:rPr>
        <w:t>dilihat</w:t>
      </w:r>
      <w:proofErr w:type="spellEnd"/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01182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011825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7C8E" w:rsidRPr="00011825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="00087C8E" w:rsidRPr="00011825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087C8E" w:rsidRPr="009F7340" w:rsidRDefault="00087C8E" w:rsidP="00B83BD7">
      <w:pPr>
        <w:pStyle w:val="ListParagraph"/>
        <w:spacing w:after="120" w:line="48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3.</w:t>
      </w:r>
      <w:r w:rsidR="00583CA7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="00583CA7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="00583C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83CA7"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="00583CA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4442"/>
      </w:tblGrid>
      <w:tr w:rsidR="00087C8E" w:rsidTr="007F730F">
        <w:trPr>
          <w:trHeight w:val="241"/>
        </w:trPr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8E" w:rsidRPr="00075342" w:rsidRDefault="00075342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bookmarkStart w:id="1" w:name="_Hlk527398115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Tingkat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Keberhasilan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8E" w:rsidRDefault="00087C8E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087C8E" w:rsidTr="007F730F">
        <w:trPr>
          <w:trHeight w:val="241"/>
        </w:trPr>
        <w:tc>
          <w:tcPr>
            <w:tcW w:w="3733" w:type="dxa"/>
            <w:tcBorders>
              <w:top w:val="single" w:sz="4" w:space="0" w:color="auto"/>
            </w:tcBorders>
          </w:tcPr>
          <w:p w:rsidR="00087C8E" w:rsidRPr="00075342" w:rsidRDefault="00075342" w:rsidP="007F730F">
            <w:pPr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&gt;</w:t>
            </w:r>
            <w:r w:rsidR="00087C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0%</w:t>
            </w:r>
          </w:p>
        </w:tc>
        <w:tc>
          <w:tcPr>
            <w:tcW w:w="4442" w:type="dxa"/>
            <w:tcBorders>
              <w:top w:val="single" w:sz="4" w:space="0" w:color="auto"/>
            </w:tcBorders>
          </w:tcPr>
          <w:p w:rsidR="00087C8E" w:rsidRPr="00075342" w:rsidRDefault="00087C8E" w:rsidP="007F730F">
            <w:pPr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 w:rsidR="00075342">
              <w:rPr>
                <w:rFonts w:ascii="Times New Roman" w:hAnsi="Times New Roman"/>
                <w:sz w:val="24"/>
                <w:szCs w:val="24"/>
                <w:lang w:val="en-ID"/>
              </w:rPr>
              <w:t>angat</w:t>
            </w:r>
            <w:proofErr w:type="spellEnd"/>
            <w:r w:rsidR="0007534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075342">
              <w:rPr>
                <w:rFonts w:ascii="Times New Roman" w:hAnsi="Times New Roman"/>
                <w:sz w:val="24"/>
                <w:szCs w:val="24"/>
                <w:lang w:val="en-ID"/>
              </w:rPr>
              <w:t>Tinggi</w:t>
            </w:r>
            <w:proofErr w:type="spellEnd"/>
          </w:p>
        </w:tc>
      </w:tr>
      <w:tr w:rsidR="00087C8E" w:rsidTr="007F730F">
        <w:trPr>
          <w:trHeight w:val="1001"/>
        </w:trPr>
        <w:tc>
          <w:tcPr>
            <w:tcW w:w="3733" w:type="dxa"/>
          </w:tcPr>
          <w:p w:rsidR="00087C8E" w:rsidRPr="00075342" w:rsidRDefault="00075342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60-79%</w:t>
            </w:r>
          </w:p>
          <w:p w:rsidR="00087C8E" w:rsidRPr="00075342" w:rsidRDefault="00075342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40-59%</w:t>
            </w:r>
          </w:p>
          <w:p w:rsidR="007F730F" w:rsidRDefault="00075342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20-39%</w:t>
            </w:r>
          </w:p>
          <w:p w:rsidR="00087C8E" w:rsidRPr="00075342" w:rsidRDefault="00075342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&lt;20%</w:t>
            </w:r>
          </w:p>
        </w:tc>
        <w:tc>
          <w:tcPr>
            <w:tcW w:w="4442" w:type="dxa"/>
          </w:tcPr>
          <w:p w:rsidR="00087C8E" w:rsidRPr="00075342" w:rsidRDefault="00075342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Tinggi</w:t>
            </w:r>
          </w:p>
          <w:p w:rsidR="00087C8E" w:rsidRPr="00075342" w:rsidRDefault="00075342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Sedang</w:t>
            </w:r>
            <w:proofErr w:type="spellEnd"/>
          </w:p>
          <w:p w:rsidR="00087C8E" w:rsidRPr="00075342" w:rsidRDefault="00075342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Rendah</w:t>
            </w:r>
            <w:proofErr w:type="spellEnd"/>
          </w:p>
          <w:p w:rsidR="00087C8E" w:rsidRPr="00075342" w:rsidRDefault="00087C8E" w:rsidP="007F73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</w:t>
            </w:r>
            <w:r w:rsidR="0007534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gat </w:t>
            </w:r>
            <w:proofErr w:type="spellStart"/>
            <w:r w:rsidR="00075342">
              <w:rPr>
                <w:rFonts w:ascii="Times New Roman" w:hAnsi="Times New Roman"/>
                <w:sz w:val="24"/>
                <w:szCs w:val="24"/>
                <w:lang w:val="en-ID"/>
              </w:rPr>
              <w:t>Rendah</w:t>
            </w:r>
            <w:proofErr w:type="spellEnd"/>
          </w:p>
        </w:tc>
      </w:tr>
    </w:tbl>
    <w:bookmarkEnd w:id="1"/>
    <w:p w:rsidR="008F6088" w:rsidRPr="001B672F" w:rsidRDefault="002D70EF" w:rsidP="001B6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Aqib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(2009: </w:t>
      </w:r>
      <w:r w:rsidR="0020748E">
        <w:rPr>
          <w:rFonts w:ascii="Times New Roman" w:hAnsi="Times New Roman"/>
          <w:sz w:val="24"/>
          <w:szCs w:val="24"/>
          <w:lang w:val="en-ID"/>
        </w:rPr>
        <w:t>41)</w:t>
      </w:r>
    </w:p>
    <w:sectPr w:rsidR="008F6088" w:rsidRPr="001B672F" w:rsidSect="00025308">
      <w:headerReference w:type="even" r:id="rId9"/>
      <w:headerReference w:type="default" r:id="rId10"/>
      <w:footerReference w:type="first" r:id="rId11"/>
      <w:pgSz w:w="12240" w:h="15840"/>
      <w:pgMar w:top="2275" w:right="1699" w:bottom="1699" w:left="2275" w:header="720" w:footer="720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14" w:rsidRDefault="00F42814" w:rsidP="000820B6">
      <w:pPr>
        <w:spacing w:after="0" w:line="240" w:lineRule="auto"/>
      </w:pPr>
      <w:r>
        <w:separator/>
      </w:r>
    </w:p>
  </w:endnote>
  <w:endnote w:type="continuationSeparator" w:id="0">
    <w:p w:rsidR="00F42814" w:rsidRDefault="00F42814" w:rsidP="0008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7281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3102B" w:rsidRPr="0053102B" w:rsidRDefault="0053102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3102B">
          <w:rPr>
            <w:rFonts w:ascii="Times New Roman" w:hAnsi="Times New Roman"/>
            <w:sz w:val="24"/>
            <w:szCs w:val="24"/>
          </w:rPr>
          <w:fldChar w:fldCharType="begin"/>
        </w:r>
        <w:r w:rsidRPr="005310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102B">
          <w:rPr>
            <w:rFonts w:ascii="Times New Roman" w:hAnsi="Times New Roman"/>
            <w:sz w:val="24"/>
            <w:szCs w:val="24"/>
          </w:rPr>
          <w:fldChar w:fldCharType="separate"/>
        </w:r>
        <w:r w:rsidR="001B672F">
          <w:rPr>
            <w:rFonts w:ascii="Times New Roman" w:hAnsi="Times New Roman"/>
            <w:noProof/>
            <w:sz w:val="24"/>
            <w:szCs w:val="24"/>
          </w:rPr>
          <w:t>25</w:t>
        </w:r>
        <w:r w:rsidRPr="0053102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1A9F" w:rsidRPr="008F523E" w:rsidRDefault="00DD1A9F" w:rsidP="008F523E">
    <w:pPr>
      <w:pStyle w:val="Footer"/>
      <w:jc w:val="center"/>
      <w:rPr>
        <w:rFonts w:ascii="Times New Roman" w:hAnsi="Times New Roman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14" w:rsidRDefault="00F42814" w:rsidP="000820B6">
      <w:pPr>
        <w:spacing w:after="0" w:line="240" w:lineRule="auto"/>
      </w:pPr>
      <w:r>
        <w:separator/>
      </w:r>
    </w:p>
  </w:footnote>
  <w:footnote w:type="continuationSeparator" w:id="0">
    <w:p w:rsidR="00F42814" w:rsidRDefault="00F42814" w:rsidP="0008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338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1A9F" w:rsidRPr="00AB5BD6" w:rsidRDefault="00DD1A9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B5BD6">
          <w:rPr>
            <w:rFonts w:ascii="Times New Roman" w:hAnsi="Times New Roman"/>
            <w:sz w:val="24"/>
            <w:szCs w:val="24"/>
          </w:rPr>
          <w:fldChar w:fldCharType="begin"/>
        </w:r>
        <w:r w:rsidRPr="00AB5B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B5BD6">
          <w:rPr>
            <w:rFonts w:ascii="Times New Roman" w:hAnsi="Times New Roman"/>
            <w:sz w:val="24"/>
            <w:szCs w:val="24"/>
          </w:rPr>
          <w:fldChar w:fldCharType="separate"/>
        </w:r>
        <w:r w:rsidR="001B672F">
          <w:rPr>
            <w:rFonts w:ascii="Times New Roman" w:hAnsi="Times New Roman"/>
            <w:noProof/>
            <w:sz w:val="24"/>
            <w:szCs w:val="24"/>
          </w:rPr>
          <w:t>30</w:t>
        </w:r>
        <w:r w:rsidRPr="00AB5BD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1A9F" w:rsidRDefault="00DD1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8547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1A9F" w:rsidRPr="00AB5BD6" w:rsidRDefault="00DD1A9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B5BD6">
          <w:rPr>
            <w:rFonts w:ascii="Times New Roman" w:hAnsi="Times New Roman"/>
            <w:sz w:val="24"/>
            <w:szCs w:val="24"/>
          </w:rPr>
          <w:fldChar w:fldCharType="begin"/>
        </w:r>
        <w:r w:rsidRPr="00AB5B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B5BD6">
          <w:rPr>
            <w:rFonts w:ascii="Times New Roman" w:hAnsi="Times New Roman"/>
            <w:sz w:val="24"/>
            <w:szCs w:val="24"/>
          </w:rPr>
          <w:fldChar w:fldCharType="separate"/>
        </w:r>
        <w:r w:rsidR="001B672F">
          <w:rPr>
            <w:rFonts w:ascii="Times New Roman" w:hAnsi="Times New Roman"/>
            <w:noProof/>
            <w:sz w:val="24"/>
            <w:szCs w:val="24"/>
          </w:rPr>
          <w:t>29</w:t>
        </w:r>
        <w:r w:rsidRPr="00AB5BD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1A9F" w:rsidRPr="000820B6" w:rsidRDefault="00DD1A9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7FA"/>
    <w:multiLevelType w:val="hybridMultilevel"/>
    <w:tmpl w:val="1CE047A8"/>
    <w:lvl w:ilvl="0" w:tplc="2892DA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E6AF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08E20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1B90E22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EC49BCC">
      <w:start w:val="1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1">
    <w:nsid w:val="0C485845"/>
    <w:multiLevelType w:val="hybridMultilevel"/>
    <w:tmpl w:val="702A5B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E1E"/>
    <w:multiLevelType w:val="hybridMultilevel"/>
    <w:tmpl w:val="384C05FC"/>
    <w:lvl w:ilvl="0" w:tplc="A0AA14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84674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</w:rPr>
    </w:lvl>
    <w:lvl w:ilvl="2" w:tplc="68EE06BE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  <w:rPr>
        <w:rFonts w:ascii="Times New Roman" w:eastAsia="Calibri" w:hAnsi="Times New Roman" w:cs="Times New Roman"/>
      </w:rPr>
    </w:lvl>
    <w:lvl w:ilvl="3" w:tplc="D08076F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E11CA3D4">
      <w:start w:val="1"/>
      <w:numFmt w:val="upperLetter"/>
      <w:lvlText w:val="%5."/>
      <w:lvlJc w:val="left"/>
      <w:pPr>
        <w:tabs>
          <w:tab w:val="num" w:pos="960"/>
        </w:tabs>
        <w:ind w:left="960" w:hanging="360"/>
      </w:pPr>
      <w:rPr>
        <w:rFonts w:ascii="Times New Roman" w:eastAsia="Calibri" w:hAnsi="Times New Roman" w:cs="Times New Roman"/>
        <w:b/>
      </w:rPr>
    </w:lvl>
    <w:lvl w:ilvl="5" w:tplc="0409000F">
      <w:start w:val="1"/>
      <w:numFmt w:val="decimal"/>
      <w:lvlText w:val="%6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6" w:tplc="44782982">
      <w:start w:val="1"/>
      <w:numFmt w:val="upperLetter"/>
      <w:lvlText w:val="%7."/>
      <w:lvlJc w:val="left"/>
      <w:pPr>
        <w:ind w:left="468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F25D7F"/>
    <w:multiLevelType w:val="hybridMultilevel"/>
    <w:tmpl w:val="12D26D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7B4669"/>
    <w:multiLevelType w:val="hybridMultilevel"/>
    <w:tmpl w:val="C6D8C68E"/>
    <w:lvl w:ilvl="0" w:tplc="04090017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FFD3D03"/>
    <w:multiLevelType w:val="hybridMultilevel"/>
    <w:tmpl w:val="CE2042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328963C2"/>
    <w:multiLevelType w:val="hybridMultilevel"/>
    <w:tmpl w:val="883AA7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5D43A58"/>
    <w:multiLevelType w:val="hybridMultilevel"/>
    <w:tmpl w:val="D2242BDC"/>
    <w:lvl w:ilvl="0" w:tplc="65FE3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75F0F"/>
    <w:multiLevelType w:val="hybridMultilevel"/>
    <w:tmpl w:val="DB2E2B38"/>
    <w:lvl w:ilvl="0" w:tplc="CB6C64A8">
      <w:start w:val="1"/>
      <w:numFmt w:val="lowerLetter"/>
      <w:lvlText w:val="%1.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2F5E7398">
      <w:start w:val="1"/>
      <w:numFmt w:val="decimal"/>
      <w:lvlText w:val="%6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6" w:tplc="2A742A32">
      <w:start w:val="1"/>
      <w:numFmt w:val="upperLetter"/>
      <w:lvlText w:val="%7."/>
      <w:lvlJc w:val="left"/>
      <w:pPr>
        <w:ind w:left="7920" w:hanging="360"/>
      </w:pPr>
      <w:rPr>
        <w:rFonts w:hint="default"/>
        <w:b/>
      </w:rPr>
    </w:lvl>
    <w:lvl w:ilvl="7" w:tplc="0409000F">
      <w:start w:val="1"/>
      <w:numFmt w:val="decimal"/>
      <w:lvlText w:val="%8."/>
      <w:lvlJc w:val="left"/>
      <w:pPr>
        <w:ind w:left="8640" w:hanging="360"/>
      </w:pPr>
    </w:lvl>
    <w:lvl w:ilvl="8" w:tplc="C9427FCE">
      <w:start w:val="1"/>
      <w:numFmt w:val="decimal"/>
      <w:lvlText w:val="%9."/>
      <w:lvlJc w:val="left"/>
      <w:pPr>
        <w:ind w:left="9540" w:hanging="360"/>
      </w:pPr>
      <w:rPr>
        <w:rFonts w:hint="default"/>
      </w:rPr>
    </w:lvl>
  </w:abstractNum>
  <w:abstractNum w:abstractNumId="9">
    <w:nsid w:val="380A103D"/>
    <w:multiLevelType w:val="hybridMultilevel"/>
    <w:tmpl w:val="3C12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4542"/>
    <w:multiLevelType w:val="hybridMultilevel"/>
    <w:tmpl w:val="5350B364"/>
    <w:lvl w:ilvl="0" w:tplc="0409000F">
      <w:start w:val="1"/>
      <w:numFmt w:val="decimal"/>
      <w:lvlText w:val="%1."/>
      <w:lvlJc w:val="left"/>
      <w:pPr>
        <w:ind w:left="4560" w:hanging="360"/>
      </w:p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1">
    <w:nsid w:val="5A553448"/>
    <w:multiLevelType w:val="hybridMultilevel"/>
    <w:tmpl w:val="D8D29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D6525"/>
    <w:multiLevelType w:val="hybridMultilevel"/>
    <w:tmpl w:val="A84015AA"/>
    <w:lvl w:ilvl="0" w:tplc="8ABA6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32E6F"/>
    <w:multiLevelType w:val="hybridMultilevel"/>
    <w:tmpl w:val="7BC81810"/>
    <w:lvl w:ilvl="0" w:tplc="77BCC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50912"/>
    <w:multiLevelType w:val="hybridMultilevel"/>
    <w:tmpl w:val="2494A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79FC3B20">
      <w:start w:val="2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8E"/>
    <w:rsid w:val="00024D20"/>
    <w:rsid w:val="00025308"/>
    <w:rsid w:val="00037014"/>
    <w:rsid w:val="00075342"/>
    <w:rsid w:val="000820B6"/>
    <w:rsid w:val="00087987"/>
    <w:rsid w:val="00087C8E"/>
    <w:rsid w:val="0009155A"/>
    <w:rsid w:val="0009477C"/>
    <w:rsid w:val="000D283E"/>
    <w:rsid w:val="000E43A6"/>
    <w:rsid w:val="00167666"/>
    <w:rsid w:val="001A0F5C"/>
    <w:rsid w:val="001B672F"/>
    <w:rsid w:val="0020748E"/>
    <w:rsid w:val="00271FE9"/>
    <w:rsid w:val="00286377"/>
    <w:rsid w:val="00295A33"/>
    <w:rsid w:val="002B2544"/>
    <w:rsid w:val="002B2703"/>
    <w:rsid w:val="002D5846"/>
    <w:rsid w:val="002D70EF"/>
    <w:rsid w:val="002E2A8F"/>
    <w:rsid w:val="003247C8"/>
    <w:rsid w:val="00350A97"/>
    <w:rsid w:val="0035213D"/>
    <w:rsid w:val="00372D2F"/>
    <w:rsid w:val="003B1753"/>
    <w:rsid w:val="003F67D9"/>
    <w:rsid w:val="00460E6D"/>
    <w:rsid w:val="0047670E"/>
    <w:rsid w:val="00484A6D"/>
    <w:rsid w:val="00491556"/>
    <w:rsid w:val="00495280"/>
    <w:rsid w:val="004A40CA"/>
    <w:rsid w:val="004D3A41"/>
    <w:rsid w:val="004F4601"/>
    <w:rsid w:val="00512A9D"/>
    <w:rsid w:val="00520DAE"/>
    <w:rsid w:val="0053102B"/>
    <w:rsid w:val="00536C94"/>
    <w:rsid w:val="00550E6C"/>
    <w:rsid w:val="00572907"/>
    <w:rsid w:val="00581480"/>
    <w:rsid w:val="00583CA7"/>
    <w:rsid w:val="005B6E47"/>
    <w:rsid w:val="006555D8"/>
    <w:rsid w:val="006A5D6F"/>
    <w:rsid w:val="006D6770"/>
    <w:rsid w:val="00747A32"/>
    <w:rsid w:val="00791337"/>
    <w:rsid w:val="007A1C0E"/>
    <w:rsid w:val="007A20EB"/>
    <w:rsid w:val="007C1289"/>
    <w:rsid w:val="007C4DAB"/>
    <w:rsid w:val="007F730F"/>
    <w:rsid w:val="00816332"/>
    <w:rsid w:val="00827C51"/>
    <w:rsid w:val="00845017"/>
    <w:rsid w:val="008474FC"/>
    <w:rsid w:val="008628FB"/>
    <w:rsid w:val="00864282"/>
    <w:rsid w:val="00873458"/>
    <w:rsid w:val="008D6C14"/>
    <w:rsid w:val="008F523E"/>
    <w:rsid w:val="008F6088"/>
    <w:rsid w:val="008F7D2E"/>
    <w:rsid w:val="0098246A"/>
    <w:rsid w:val="00992AF4"/>
    <w:rsid w:val="00992D95"/>
    <w:rsid w:val="009973EF"/>
    <w:rsid w:val="009A4DA1"/>
    <w:rsid w:val="009D20F4"/>
    <w:rsid w:val="00A01E7E"/>
    <w:rsid w:val="00A2655D"/>
    <w:rsid w:val="00A45414"/>
    <w:rsid w:val="00A748DB"/>
    <w:rsid w:val="00A77C05"/>
    <w:rsid w:val="00A93E7D"/>
    <w:rsid w:val="00A966B8"/>
    <w:rsid w:val="00AB5BD6"/>
    <w:rsid w:val="00AD170E"/>
    <w:rsid w:val="00B16B16"/>
    <w:rsid w:val="00B46872"/>
    <w:rsid w:val="00B83BD7"/>
    <w:rsid w:val="00BC4849"/>
    <w:rsid w:val="00C3586B"/>
    <w:rsid w:val="00C91F7E"/>
    <w:rsid w:val="00CA3FAE"/>
    <w:rsid w:val="00CB0C55"/>
    <w:rsid w:val="00CB3DF5"/>
    <w:rsid w:val="00CF2390"/>
    <w:rsid w:val="00D0387E"/>
    <w:rsid w:val="00D133EC"/>
    <w:rsid w:val="00D34FC2"/>
    <w:rsid w:val="00D37651"/>
    <w:rsid w:val="00D4124F"/>
    <w:rsid w:val="00D416FF"/>
    <w:rsid w:val="00D81EAC"/>
    <w:rsid w:val="00D86038"/>
    <w:rsid w:val="00DA4886"/>
    <w:rsid w:val="00DD1A9F"/>
    <w:rsid w:val="00E03C1D"/>
    <w:rsid w:val="00E30362"/>
    <w:rsid w:val="00E42639"/>
    <w:rsid w:val="00E6026C"/>
    <w:rsid w:val="00E85152"/>
    <w:rsid w:val="00EA6535"/>
    <w:rsid w:val="00EC19F1"/>
    <w:rsid w:val="00F05DDC"/>
    <w:rsid w:val="00F15194"/>
    <w:rsid w:val="00F42814"/>
    <w:rsid w:val="00F601F6"/>
    <w:rsid w:val="00F704DF"/>
    <w:rsid w:val="00F72D6E"/>
    <w:rsid w:val="00FB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50" w:right="-1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8E"/>
    <w:pPr>
      <w:spacing w:after="200" w:line="276" w:lineRule="auto"/>
      <w:ind w:left="0" w:right="0" w:firstLine="0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A32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A32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A32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A32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A32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A32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A32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A32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A32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A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A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7A3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47A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47A32"/>
    <w:rPr>
      <w:b/>
      <w:bCs/>
      <w:spacing w:val="0"/>
    </w:rPr>
  </w:style>
  <w:style w:type="character" w:styleId="Emphasis">
    <w:name w:val="Emphasis"/>
    <w:uiPriority w:val="20"/>
    <w:qFormat/>
    <w:rsid w:val="00747A3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47A3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7A32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7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7A3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47A3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A3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A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47A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47A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47A32"/>
    <w:rPr>
      <w:smallCaps/>
    </w:rPr>
  </w:style>
  <w:style w:type="character" w:styleId="IntenseReference">
    <w:name w:val="Intense Reference"/>
    <w:uiPriority w:val="32"/>
    <w:qFormat/>
    <w:rsid w:val="00747A32"/>
    <w:rPr>
      <w:b/>
      <w:bCs/>
      <w:smallCaps/>
      <w:color w:val="auto"/>
    </w:rPr>
  </w:style>
  <w:style w:type="character" w:styleId="BookTitle">
    <w:name w:val="Book Title"/>
    <w:uiPriority w:val="33"/>
    <w:qFormat/>
    <w:rsid w:val="00747A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A32"/>
    <w:pPr>
      <w:outlineLvl w:val="9"/>
    </w:pPr>
    <w:rPr>
      <w:lang w:bidi="en-US"/>
    </w:rPr>
  </w:style>
  <w:style w:type="character" w:customStyle="1" w:styleId="fullpost">
    <w:name w:val="fullpost"/>
    <w:basedOn w:val="DefaultParagraphFont"/>
    <w:rsid w:val="00087C8E"/>
  </w:style>
  <w:style w:type="table" w:styleId="TableGrid">
    <w:name w:val="Table Grid"/>
    <w:basedOn w:val="TableNormal"/>
    <w:uiPriority w:val="59"/>
    <w:rsid w:val="00087C8E"/>
    <w:pPr>
      <w:spacing w:line="240" w:lineRule="auto"/>
      <w:ind w:left="0" w:righ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087C8E"/>
  </w:style>
  <w:style w:type="paragraph" w:styleId="BodyText">
    <w:name w:val="Body Text"/>
    <w:basedOn w:val="Normal"/>
    <w:link w:val="BodyTextChar"/>
    <w:uiPriority w:val="99"/>
    <w:unhideWhenUsed/>
    <w:rsid w:val="00087C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7C8E"/>
    <w:rPr>
      <w:rFonts w:ascii="Calibri" w:eastAsia="Calibri" w:hAnsi="Calibri" w:cs="Times New Roman"/>
      <w:lang w:val="id-ID"/>
    </w:rPr>
  </w:style>
  <w:style w:type="table" w:customStyle="1" w:styleId="TableGrid1">
    <w:name w:val="Table Grid1"/>
    <w:basedOn w:val="TableNormal"/>
    <w:next w:val="TableGrid"/>
    <w:rsid w:val="00087C8E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mbayanganTipis1">
    <w:name w:val="Pembayangan Tipis1"/>
    <w:basedOn w:val="TableNormal"/>
    <w:uiPriority w:val="60"/>
    <w:rsid w:val="00087C8E"/>
    <w:pPr>
      <w:spacing w:line="240" w:lineRule="auto"/>
      <w:ind w:left="0" w:right="0" w:firstLine="851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B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B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E6C6-5507-4A4C-AF8B-DEB9DCE5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45</cp:revision>
  <cp:lastPrinted>2016-09-21T18:04:00Z</cp:lastPrinted>
  <dcterms:created xsi:type="dcterms:W3CDTF">2016-08-13T19:26:00Z</dcterms:created>
  <dcterms:modified xsi:type="dcterms:W3CDTF">2019-01-17T23:36:00Z</dcterms:modified>
</cp:coreProperties>
</file>