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42" w:rsidRPr="00601C2A" w:rsidRDefault="00F875CB" w:rsidP="00F835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5C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94.8pt;margin-top:-78.25pt;width:24.25pt;height:18.45pt;z-index:251658240" strokecolor="white [3212]"/>
        </w:pict>
      </w:r>
      <w:r w:rsidR="008A5542" w:rsidRPr="00601C2A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F835F7" w:rsidRDefault="008A5542" w:rsidP="00F835F7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4661E6" w:rsidRPr="00F933F6" w:rsidRDefault="004661E6" w:rsidP="004661E6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F6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4661E6" w:rsidRPr="00601C2A" w:rsidRDefault="004661E6" w:rsidP="004661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Bagian ini dipaparkan tentang h</w:t>
      </w:r>
      <w:r w:rsidRPr="00601C2A">
        <w:rPr>
          <w:rFonts w:ascii="Times New Roman" w:hAnsi="Times New Roman" w:cs="Times New Roman"/>
          <w:sz w:val="24"/>
          <w:szCs w:val="24"/>
        </w:rPr>
        <w:t>asil peneli</w:t>
      </w:r>
      <w:r w:rsidR="00FD29D9">
        <w:rPr>
          <w:rFonts w:ascii="Times New Roman" w:hAnsi="Times New Roman" w:cs="Times New Roman"/>
          <w:sz w:val="24"/>
          <w:szCs w:val="24"/>
        </w:rPr>
        <w:t>tian yang menunjukkan pengaruh penerapan s</w:t>
      </w:r>
      <w:r w:rsidRPr="00601C2A">
        <w:rPr>
          <w:rFonts w:ascii="Times New Roman" w:hAnsi="Times New Roman" w:cs="Times New Roman"/>
          <w:sz w:val="24"/>
          <w:szCs w:val="24"/>
        </w:rPr>
        <w:t xml:space="preserve">trategi </w:t>
      </w:r>
      <w:r w:rsidRPr="00601C2A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terhadap </w:t>
      </w:r>
      <w:r w:rsidR="00142288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IPA pada siswa kelas </w:t>
      </w:r>
      <w:r w:rsidR="00142288">
        <w:rPr>
          <w:rFonts w:ascii="Times New Roman" w:hAnsi="Times New Roman" w:cs="Times New Roman"/>
          <w:sz w:val="24"/>
          <w:szCs w:val="24"/>
        </w:rPr>
        <w:t>V</w:t>
      </w:r>
      <w:r w:rsidRPr="00601C2A"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2288">
        <w:rPr>
          <w:rFonts w:ascii="Times New Roman" w:hAnsi="Times New Roman" w:cs="Times New Roman"/>
          <w:sz w:val="24"/>
          <w:szCs w:val="24"/>
        </w:rPr>
        <w:t>Inpres Gunung Sari kecamatan Rappocini</w:t>
      </w:r>
      <w:r w:rsidRPr="00601C2A">
        <w:rPr>
          <w:rFonts w:ascii="Times New Roman" w:hAnsi="Times New Roman" w:cs="Times New Roman"/>
          <w:sz w:val="24"/>
          <w:szCs w:val="24"/>
        </w:rPr>
        <w:t xml:space="preserve"> kota Makassar. Dalam proses penelitian, langkah awal yang dilakukan oleh peneliti adalah menguji validitas instrumen (</w:t>
      </w:r>
      <w:r w:rsidRPr="00601C2A">
        <w:rPr>
          <w:rFonts w:ascii="Times New Roman" w:hAnsi="Times New Roman" w:cs="Times New Roman"/>
          <w:i/>
          <w:sz w:val="24"/>
          <w:szCs w:val="24"/>
        </w:rPr>
        <w:t>pretest</w:t>
      </w:r>
      <w:r w:rsidRPr="00601C2A">
        <w:rPr>
          <w:rFonts w:ascii="Times New Roman" w:hAnsi="Times New Roman" w:cs="Times New Roman"/>
          <w:sz w:val="24"/>
          <w:szCs w:val="24"/>
        </w:rPr>
        <w:t xml:space="preserve"> dan </w:t>
      </w:r>
      <w:r w:rsidRPr="00601C2A">
        <w:rPr>
          <w:rFonts w:ascii="Times New Roman" w:hAnsi="Times New Roman" w:cs="Times New Roman"/>
          <w:i/>
          <w:sz w:val="24"/>
          <w:szCs w:val="24"/>
        </w:rPr>
        <w:t>posttest</w:t>
      </w:r>
      <w:r w:rsidRPr="00601C2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Validitas yang dilakukan adalah validitas konstruksi</w:t>
      </w:r>
      <w:r w:rsidR="0014228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1422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>aliditas isi atau ahli.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>Setelah pe</w:t>
      </w:r>
      <w:r w:rsidR="00EB5ECD">
        <w:rPr>
          <w:rFonts w:ascii="Times New Roman" w:hAnsi="Times New Roman" w:cs="Times New Roman"/>
          <w:sz w:val="24"/>
          <w:szCs w:val="24"/>
        </w:rPr>
        <w:t>neliti mengkonstruksi instrumen</w:t>
      </w:r>
      <w:r w:rsidRPr="00601C2A">
        <w:rPr>
          <w:rFonts w:ascii="Times New Roman" w:hAnsi="Times New Roman" w:cs="Times New Roman"/>
          <w:sz w:val="24"/>
          <w:szCs w:val="24"/>
        </w:rPr>
        <w:t xml:space="preserve"> tentang aspek-aspek yang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diukur dengan berlandaskan teori tertentu, maka selanjutnya dikonsultasikan dengan ahli. </w:t>
      </w:r>
      <w:r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menjadi validator inst</w:t>
      </w:r>
      <w:r w:rsidR="00EB5ECD">
        <w:rPr>
          <w:rFonts w:ascii="Times New Roman" w:hAnsi="Times New Roman" w:cs="Times New Roman"/>
          <w:sz w:val="24"/>
          <w:szCs w:val="24"/>
        </w:rPr>
        <w:t>rumen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seorang </w:t>
      </w:r>
      <w:r>
        <w:rPr>
          <w:rFonts w:ascii="Times New Roman" w:hAnsi="Times New Roman" w:cs="Times New Roman"/>
          <w:sz w:val="24"/>
          <w:szCs w:val="24"/>
        </w:rPr>
        <w:t xml:space="preserve">yang ahli dalam bidangnya.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01C2A">
        <w:rPr>
          <w:rFonts w:ascii="Times New Roman" w:hAnsi="Times New Roman" w:cs="Times New Roman"/>
          <w:sz w:val="24"/>
          <w:szCs w:val="24"/>
        </w:rPr>
        <w:t>hli yang dipilih akan memberikan keputusan apakah i</w:t>
      </w:r>
      <w:r w:rsidR="007D62FB">
        <w:rPr>
          <w:rFonts w:ascii="Times New Roman" w:hAnsi="Times New Roman" w:cs="Times New Roman"/>
          <w:sz w:val="24"/>
          <w:szCs w:val="24"/>
        </w:rPr>
        <w:t>nstrumen</w:t>
      </w:r>
      <w:r w:rsidRPr="00601C2A">
        <w:rPr>
          <w:rFonts w:ascii="Times New Roman" w:hAnsi="Times New Roman" w:cs="Times New Roman"/>
          <w:sz w:val="24"/>
          <w:szCs w:val="24"/>
        </w:rPr>
        <w:t xml:space="preserve"> yang telah disusun dapat digunakan tanpa perbaikan, ada perbaikan, dan mungkin dirombak total.</w:t>
      </w:r>
    </w:p>
    <w:p w:rsidR="006F59F6" w:rsidRDefault="004661E6" w:rsidP="004661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F59F6" w:rsidSect="00FD29D9">
          <w:headerReference w:type="default" r:id="rId8"/>
          <w:footerReference w:type="default" r:id="rId9"/>
          <w:pgSz w:w="12190" w:h="15592" w:code="15"/>
          <w:pgMar w:top="2268" w:right="1701" w:bottom="1701" w:left="2268" w:header="720" w:footer="720" w:gutter="0"/>
          <w:pgNumType w:start="39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01C2A">
        <w:rPr>
          <w:rFonts w:ascii="Times New Roman" w:hAnsi="Times New Roman" w:cs="Times New Roman"/>
          <w:sz w:val="24"/>
          <w:szCs w:val="24"/>
        </w:rPr>
        <w:t>hli yang menjadi ru</w:t>
      </w:r>
      <w:r>
        <w:rPr>
          <w:rFonts w:ascii="Times New Roman" w:hAnsi="Times New Roman" w:cs="Times New Roman"/>
          <w:sz w:val="24"/>
          <w:szCs w:val="24"/>
        </w:rPr>
        <w:t>jukan peneliti dalam menvalid</w:t>
      </w:r>
      <w:r>
        <w:rPr>
          <w:rFonts w:ascii="Times New Roman" w:hAnsi="Times New Roman" w:cs="Times New Roman"/>
          <w:sz w:val="24"/>
          <w:szCs w:val="24"/>
          <w:lang w:val="id-ID"/>
        </w:rPr>
        <w:t>itas</w:t>
      </w:r>
      <w:r w:rsidR="00EB5ECD">
        <w:rPr>
          <w:rFonts w:ascii="Times New Roman" w:hAnsi="Times New Roman" w:cs="Times New Roman"/>
          <w:sz w:val="24"/>
          <w:szCs w:val="24"/>
        </w:rPr>
        <w:t xml:space="preserve"> instrumen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yaitu bapak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601C2A">
        <w:rPr>
          <w:rFonts w:ascii="Times New Roman" w:hAnsi="Times New Roman" w:cs="Times New Roman"/>
          <w:sz w:val="24"/>
          <w:szCs w:val="24"/>
        </w:rPr>
        <w:t>rof.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>H. Alimuddin Mahmud,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 xml:space="preserve">M.Pd.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divalidasi maka berdasarkan 8 aspek yang dinilai, didapatkan hasil bahwa </w:t>
      </w:r>
      <w:r w:rsidR="007D62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aspek dinyatakan valid, dan </w:t>
      </w:r>
      <w:r w:rsidR="007D62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aspek dinyatakan sangat valid. Berdasarkan hal tersebut maka seluruh item angket dapat digunakan untuk penelitian </w:t>
      </w:r>
      <w:r w:rsidR="007D62FB"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siswa.</w:t>
      </w:r>
      <w:r w:rsidRPr="00601C2A">
        <w:rPr>
          <w:rFonts w:ascii="Times New Roman" w:hAnsi="Times New Roman" w:cs="Times New Roman"/>
          <w:sz w:val="24"/>
          <w:szCs w:val="24"/>
        </w:rPr>
        <w:t xml:space="preserve"> Hasil yang diperoleh dalam penelitian ini dianalisis dengan menggunakan statistik deskriptif</w:t>
      </w:r>
      <w:r w:rsidR="00473BE9">
        <w:rPr>
          <w:rFonts w:ascii="Times New Roman" w:hAnsi="Times New Roman" w:cs="Times New Roman"/>
          <w:sz w:val="24"/>
          <w:szCs w:val="24"/>
        </w:rPr>
        <w:t xml:space="preserve"> dan </w:t>
      </w:r>
      <w:r w:rsidR="006F59F6">
        <w:rPr>
          <w:rFonts w:ascii="Times New Roman" w:hAnsi="Times New Roman" w:cs="Times New Roman"/>
          <w:sz w:val="24"/>
          <w:szCs w:val="24"/>
        </w:rPr>
        <w:t xml:space="preserve">statistik </w:t>
      </w:r>
    </w:p>
    <w:p w:rsidR="004661E6" w:rsidRPr="00601C2A" w:rsidRDefault="00473BE9" w:rsidP="006F59F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inferensial</w:t>
      </w:r>
      <w:proofErr w:type="gramEnd"/>
      <w:r w:rsidR="004661E6" w:rsidRPr="00601C2A">
        <w:rPr>
          <w:rFonts w:ascii="Times New Roman" w:hAnsi="Times New Roman" w:cs="Times New Roman"/>
          <w:sz w:val="24"/>
          <w:szCs w:val="24"/>
        </w:rPr>
        <w:t xml:space="preserve">. Analisis statistik deskriptif dan inferensial dilakukan dengan cara sebagai </w:t>
      </w:r>
      <w:proofErr w:type="gramStart"/>
      <w:r w:rsidR="004661E6" w:rsidRPr="00601C2A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1E0720" w:rsidRPr="001E0720" w:rsidRDefault="001E0720" w:rsidP="001E0720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Gambaran Penerapan Strategi </w:t>
      </w:r>
      <w:r w:rsidRPr="001E0720">
        <w:rPr>
          <w:rFonts w:ascii="Times New Roman" w:hAnsi="Times New Roman"/>
          <w:b/>
          <w:i/>
          <w:color w:val="000000"/>
          <w:sz w:val="24"/>
          <w:szCs w:val="24"/>
        </w:rPr>
        <w:t>Movie Learning</w:t>
      </w:r>
    </w:p>
    <w:p w:rsidR="00A86530" w:rsidRDefault="00F674C9" w:rsidP="00A86530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Gambaran strategi </w:t>
      </w:r>
      <w:r w:rsidRPr="00F674C9">
        <w:rPr>
          <w:rFonts w:ascii="Times New Roman" w:hAnsi="Times New Roman"/>
          <w:i/>
          <w:color w:val="000000"/>
          <w:sz w:val="24"/>
          <w:szCs w:val="24"/>
        </w:rPr>
        <w:t xml:space="preserve">movie </w:t>
      </w:r>
      <w:r w:rsidRPr="00F674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learning </w:t>
      </w:r>
      <w:r w:rsidRPr="00F674C9">
        <w:rPr>
          <w:rFonts w:ascii="Times New Roman" w:hAnsi="Times New Roman" w:cs="Times New Roman"/>
          <w:sz w:val="24"/>
          <w:szCs w:val="24"/>
        </w:rPr>
        <w:t>pada pembelajaran IPA siswa kelas V SD Inpres Gunung Sari Baru Kecamatan Rappocini Kota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30">
        <w:rPr>
          <w:rFonts w:ascii="Times New Roman" w:hAnsi="Times New Roman"/>
          <w:sz w:val="24"/>
          <w:szCs w:val="24"/>
        </w:rPr>
        <w:t>diperoleh melalui kegiatan observasi.</w:t>
      </w:r>
      <w:proofErr w:type="gramEnd"/>
      <w:r w:rsidRPr="001D27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1D2730">
        <w:rPr>
          <w:rFonts w:ascii="Times New Roman" w:hAnsi="Times New Roman"/>
          <w:sz w:val="24"/>
          <w:szCs w:val="24"/>
        </w:rPr>
        <w:t>Kegiatan observasi dila</w:t>
      </w:r>
      <w:r>
        <w:rPr>
          <w:rFonts w:ascii="Times New Roman" w:hAnsi="Times New Roman"/>
          <w:sz w:val="24"/>
          <w:szCs w:val="24"/>
        </w:rPr>
        <w:t>kukan sebanyak 2 kali pertemuan.</w:t>
      </w:r>
      <w:proofErr w:type="gramEnd"/>
    </w:p>
    <w:p w:rsidR="00407834" w:rsidRDefault="004661E6" w:rsidP="00A865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530">
        <w:rPr>
          <w:rFonts w:ascii="Times New Roman" w:hAnsi="Times New Roman" w:cs="Times New Roman"/>
          <w:sz w:val="24"/>
          <w:szCs w:val="24"/>
        </w:rPr>
        <w:t xml:space="preserve">Penerapan strategi </w:t>
      </w:r>
      <w:r w:rsidRPr="00A86530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A86530">
        <w:rPr>
          <w:rFonts w:ascii="Times New Roman" w:hAnsi="Times New Roman" w:cs="Times New Roman"/>
          <w:sz w:val="24"/>
          <w:szCs w:val="24"/>
        </w:rPr>
        <w:t xml:space="preserve"> pada kelas eksperimen memberikan pengaruh yang positif terhadap peningkatan </w:t>
      </w:r>
      <w:r w:rsidR="00473BE9" w:rsidRPr="00A86530">
        <w:rPr>
          <w:rFonts w:ascii="Times New Roman" w:hAnsi="Times New Roman" w:cs="Times New Roman"/>
          <w:sz w:val="24"/>
          <w:szCs w:val="24"/>
        </w:rPr>
        <w:t>motivasi</w:t>
      </w:r>
      <w:r w:rsidRPr="00A86530">
        <w:rPr>
          <w:rFonts w:ascii="Times New Roman" w:hAnsi="Times New Roman" w:cs="Times New Roman"/>
          <w:sz w:val="24"/>
          <w:szCs w:val="24"/>
        </w:rPr>
        <w:t xml:space="preserve"> belajar siswa.</w:t>
      </w:r>
      <w:proofErr w:type="gramEnd"/>
      <w:r w:rsidRPr="00A86530">
        <w:rPr>
          <w:rFonts w:ascii="Times New Roman" w:hAnsi="Times New Roman" w:cs="Times New Roman"/>
          <w:sz w:val="24"/>
          <w:szCs w:val="24"/>
        </w:rPr>
        <w:t xml:space="preserve"> Hal ini dibuktikan dengan hasil observasi yang dilakukan selama proses pembelajaran berlangsung. </w:t>
      </w:r>
      <w:proofErr w:type="gramStart"/>
      <w:r w:rsidR="000565A0" w:rsidRPr="00A86530">
        <w:rPr>
          <w:rFonts w:ascii="Times New Roman" w:hAnsi="Times New Roman" w:cs="Times New Roman"/>
          <w:sz w:val="24"/>
          <w:szCs w:val="24"/>
        </w:rPr>
        <w:t xml:space="preserve">Strategi </w:t>
      </w:r>
      <w:r w:rsidR="000565A0" w:rsidRPr="00A86530">
        <w:rPr>
          <w:rFonts w:ascii="Times New Roman" w:hAnsi="Times New Roman" w:cs="Times New Roman"/>
          <w:i/>
          <w:sz w:val="24"/>
          <w:szCs w:val="24"/>
        </w:rPr>
        <w:t xml:space="preserve">movie learning </w:t>
      </w:r>
      <w:r w:rsidR="000565A0" w:rsidRPr="00A86530">
        <w:rPr>
          <w:rFonts w:ascii="Times New Roman" w:hAnsi="Times New Roman" w:cs="Times New Roman"/>
          <w:sz w:val="24"/>
          <w:szCs w:val="24"/>
        </w:rPr>
        <w:t>dilakukan berdasarkan prosedur penggunaan.</w:t>
      </w:r>
      <w:proofErr w:type="gramEnd"/>
      <w:r w:rsidR="000565A0" w:rsidRPr="00A86530">
        <w:rPr>
          <w:rFonts w:ascii="Times New Roman" w:hAnsi="Times New Roman" w:cs="Times New Roman"/>
          <w:sz w:val="24"/>
          <w:szCs w:val="24"/>
        </w:rPr>
        <w:t xml:space="preserve"> Sebelum pembelajaran dilakukan terlebih dahulu guru menyiapkan dan menyusun segala perangkat pembelajaran yang </w:t>
      </w:r>
      <w:proofErr w:type="gramStart"/>
      <w:r w:rsidR="000565A0" w:rsidRPr="00A86530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0565A0" w:rsidRPr="00A86530">
        <w:rPr>
          <w:rFonts w:ascii="Times New Roman" w:hAnsi="Times New Roman" w:cs="Times New Roman"/>
          <w:sz w:val="24"/>
          <w:szCs w:val="24"/>
        </w:rPr>
        <w:t xml:space="preserve"> digunakan dalam pelaksanaan pembelajaran. Adapun kegiatan yang dilakukan ialan menyiapkan film yang akan ditonton berdasarkan materi yang akan diajarkan kepada siswa, menyusun RPP dengan menerapkan strategi </w:t>
      </w:r>
      <w:r w:rsidR="000565A0" w:rsidRPr="00A86530">
        <w:rPr>
          <w:rFonts w:ascii="Times New Roman" w:hAnsi="Times New Roman" w:cs="Times New Roman"/>
          <w:i/>
          <w:sz w:val="24"/>
          <w:szCs w:val="24"/>
        </w:rPr>
        <w:t xml:space="preserve">movie learning, </w:t>
      </w:r>
      <w:r w:rsidR="000565A0" w:rsidRPr="00A86530">
        <w:rPr>
          <w:rFonts w:ascii="Times New Roman" w:hAnsi="Times New Roman" w:cs="Times New Roman"/>
          <w:sz w:val="24"/>
          <w:szCs w:val="24"/>
        </w:rPr>
        <w:t xml:space="preserve">menyusun LKK dan membuat lembar observasi untuk mengamati kondisi pembelajaran dengan menggunakan strategi </w:t>
      </w:r>
      <w:r w:rsidR="000565A0" w:rsidRPr="00A86530">
        <w:rPr>
          <w:rFonts w:ascii="Times New Roman" w:hAnsi="Times New Roman" w:cs="Times New Roman"/>
          <w:i/>
          <w:sz w:val="24"/>
          <w:szCs w:val="24"/>
        </w:rPr>
        <w:t xml:space="preserve">movie learning. </w:t>
      </w:r>
      <w:proofErr w:type="gramStart"/>
      <w:r w:rsidR="008D34CF" w:rsidRPr="00A86530">
        <w:rPr>
          <w:rFonts w:ascii="Times New Roman" w:hAnsi="Times New Roman" w:cs="Times New Roman"/>
          <w:sz w:val="24"/>
          <w:szCs w:val="24"/>
        </w:rPr>
        <w:t xml:space="preserve">Selanjutnya, guru mempersiapkan perangkat pendukung aktivitas siswa dalam menonton film (LCD proyektor, ruang yang kondusif dari cahaya terang, serta </w:t>
      </w:r>
      <w:r w:rsidR="008D34CF" w:rsidRPr="00A86530">
        <w:rPr>
          <w:rFonts w:ascii="Times New Roman" w:hAnsi="Times New Roman" w:cs="Times New Roman"/>
          <w:i/>
          <w:sz w:val="24"/>
          <w:szCs w:val="24"/>
        </w:rPr>
        <w:t xml:space="preserve">sound </w:t>
      </w:r>
      <w:r w:rsidR="006D05F2">
        <w:rPr>
          <w:rFonts w:ascii="Times New Roman" w:hAnsi="Times New Roman" w:cs="Times New Roman"/>
          <w:i/>
          <w:sz w:val="24"/>
          <w:szCs w:val="24"/>
        </w:rPr>
        <w:t>system</w:t>
      </w:r>
      <w:r w:rsidR="008D34CF" w:rsidRPr="00A86530">
        <w:rPr>
          <w:rFonts w:ascii="Times New Roman" w:hAnsi="Times New Roman" w:cs="Times New Roman"/>
          <w:sz w:val="24"/>
          <w:szCs w:val="24"/>
        </w:rPr>
        <w:t xml:space="preserve"> yang mendukung).</w:t>
      </w:r>
      <w:proofErr w:type="gramEnd"/>
      <w:r w:rsidR="008D34CF" w:rsidRPr="00A86530">
        <w:rPr>
          <w:rFonts w:ascii="Times New Roman" w:hAnsi="Times New Roman" w:cs="Times New Roman"/>
          <w:sz w:val="24"/>
          <w:szCs w:val="24"/>
        </w:rPr>
        <w:t xml:space="preserve"> Dalam proses pembelajaran, siswa dibagi dalam beberapa kelompok, setiap kelompok berjumlah 4-5 anggota kelompok (disesuikan dengan jumlah siswa di kelas). </w:t>
      </w:r>
      <w:proofErr w:type="gramStart"/>
      <w:r w:rsidR="008D34CF" w:rsidRPr="00A86530">
        <w:rPr>
          <w:rFonts w:ascii="Times New Roman" w:hAnsi="Times New Roman" w:cs="Times New Roman"/>
          <w:sz w:val="24"/>
          <w:szCs w:val="24"/>
        </w:rPr>
        <w:t xml:space="preserve">Setelah itu setiap kelompok dibagikan </w:t>
      </w:r>
      <w:r w:rsidR="008D34CF" w:rsidRPr="00A86530">
        <w:rPr>
          <w:rFonts w:ascii="Times New Roman" w:hAnsi="Times New Roman" w:cs="Times New Roman"/>
          <w:sz w:val="24"/>
          <w:szCs w:val="24"/>
        </w:rPr>
        <w:lastRenderedPageBreak/>
        <w:t>lembar kerja (LK).</w:t>
      </w:r>
      <w:proofErr w:type="gramEnd"/>
      <w:r w:rsidR="008D34CF" w:rsidRPr="00A8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4CF" w:rsidRPr="00A86530">
        <w:rPr>
          <w:rFonts w:ascii="Times New Roman" w:hAnsi="Times New Roman" w:cs="Times New Roman"/>
          <w:sz w:val="24"/>
          <w:szCs w:val="24"/>
        </w:rPr>
        <w:t>Selanjutnya guru memutar film yang telah disiapkan.</w:t>
      </w:r>
      <w:proofErr w:type="gramEnd"/>
      <w:r w:rsidR="008D34CF" w:rsidRPr="00A8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4CF" w:rsidRPr="00A86530">
        <w:rPr>
          <w:rFonts w:ascii="Times New Roman" w:hAnsi="Times New Roman" w:cs="Times New Roman"/>
          <w:sz w:val="24"/>
          <w:szCs w:val="24"/>
        </w:rPr>
        <w:t>Setelah film selesai, setiap kelompok diberikan kesempatan untuk mendiskusikan isi film yang telah ditayangkan dan menjawab LK yang telah dibagikan.</w:t>
      </w:r>
      <w:proofErr w:type="gramEnd"/>
      <w:r w:rsidR="008D34CF" w:rsidRPr="00A8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4CF" w:rsidRPr="00A86530">
        <w:rPr>
          <w:rFonts w:ascii="Times New Roman" w:hAnsi="Times New Roman" w:cs="Times New Roman"/>
          <w:sz w:val="24"/>
          <w:szCs w:val="24"/>
        </w:rPr>
        <w:t xml:space="preserve">Setelah semua kelompok memaparkan hasil diskusinya, guru </w:t>
      </w:r>
      <w:r w:rsidR="00A86530" w:rsidRPr="00A86530">
        <w:rPr>
          <w:rFonts w:ascii="Times New Roman" w:hAnsi="Times New Roman" w:cs="Times New Roman"/>
          <w:sz w:val="24"/>
          <w:szCs w:val="24"/>
        </w:rPr>
        <w:t xml:space="preserve">kemudian </w:t>
      </w:r>
      <w:r w:rsidR="008D34CF" w:rsidRPr="00A86530">
        <w:rPr>
          <w:rFonts w:ascii="Times New Roman" w:hAnsi="Times New Roman" w:cs="Times New Roman"/>
          <w:sz w:val="24"/>
          <w:szCs w:val="24"/>
        </w:rPr>
        <w:t>menuntun siswa menyimpulkan pembelajaran.</w:t>
      </w:r>
      <w:proofErr w:type="gramEnd"/>
      <w:r w:rsidR="008D34CF" w:rsidRPr="00A86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AA2">
        <w:rPr>
          <w:rFonts w:ascii="Times New Roman" w:hAnsi="Times New Roman" w:cs="Times New Roman"/>
          <w:sz w:val="24"/>
          <w:szCs w:val="24"/>
        </w:rPr>
        <w:t>Berikut dapat dilihat tabel hasil pelaksanaan pembelajaran di kelas eksperimen</w:t>
      </w:r>
      <w:r w:rsidR="00DC6AA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DC6AA2" w:rsidRPr="00383CE7" w:rsidRDefault="00DC6AA2" w:rsidP="00DC6AA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4.1</w:t>
      </w:r>
      <w:r w:rsidRPr="00383CE7">
        <w:rPr>
          <w:rFonts w:ascii="Times New Roman" w:hAnsi="Times New Roman" w:cs="Times New Roman"/>
          <w:b/>
          <w:sz w:val="24"/>
          <w:szCs w:val="24"/>
        </w:rPr>
        <w:t xml:space="preserve"> Hasil Observasi Keterlaksanaan Proses Pembelajaran 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646"/>
        <w:gridCol w:w="2375"/>
        <w:gridCol w:w="1701"/>
        <w:gridCol w:w="1726"/>
        <w:gridCol w:w="1627"/>
      </w:tblGrid>
      <w:tr w:rsidR="00DC6AA2" w:rsidRPr="00FC7A11" w:rsidTr="000D506F">
        <w:trPr>
          <w:gridAfter w:val="1"/>
          <w:wAfter w:w="1627" w:type="dxa"/>
          <w:jc w:val="center"/>
        </w:trPr>
        <w:tc>
          <w:tcPr>
            <w:tcW w:w="646" w:type="dxa"/>
            <w:vMerge w:val="restart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7A11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375" w:type="dxa"/>
            <w:vMerge w:val="restart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7A11">
              <w:rPr>
                <w:rFonts w:ascii="Times New Roman" w:hAnsi="Times New Roman" w:cs="Times New Roman"/>
                <w:b/>
                <w:sz w:val="24"/>
              </w:rPr>
              <w:t>Kegiatan yang Diamati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7A11"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DC6AA2" w:rsidRPr="00FC7A11" w:rsidTr="000D506F">
        <w:trPr>
          <w:jc w:val="center"/>
        </w:trPr>
        <w:tc>
          <w:tcPr>
            <w:tcW w:w="646" w:type="dxa"/>
            <w:vMerge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  <w:vMerge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7A11">
              <w:rPr>
                <w:rFonts w:ascii="Times New Roman" w:hAnsi="Times New Roman" w:cs="Times New Roman"/>
                <w:b/>
                <w:sz w:val="24"/>
              </w:rPr>
              <w:t>Pertemuan 1</w:t>
            </w:r>
          </w:p>
        </w:tc>
        <w:tc>
          <w:tcPr>
            <w:tcW w:w="1726" w:type="dxa"/>
            <w:tcBorders>
              <w:right w:val="nil"/>
            </w:tcBorders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7A11">
              <w:rPr>
                <w:rFonts w:ascii="Times New Roman" w:hAnsi="Times New Roman" w:cs="Times New Roman"/>
                <w:b/>
                <w:sz w:val="24"/>
              </w:rPr>
              <w:t>Pertemuan 2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</w:tcBorders>
          </w:tcPr>
          <w:p w:rsidR="00DC6AA2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C6AA2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C6AA2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C6AA2" w:rsidRPr="00A00524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6AA2" w:rsidRPr="00FC7A11" w:rsidTr="000D506F">
        <w:trPr>
          <w:jc w:val="center"/>
        </w:trPr>
        <w:tc>
          <w:tcPr>
            <w:tcW w:w="646" w:type="dxa"/>
          </w:tcPr>
          <w:p w:rsidR="00DC6AA2" w:rsidRPr="000D506F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506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75" w:type="dxa"/>
          </w:tcPr>
          <w:p w:rsidR="00DC6AA2" w:rsidRPr="000D506F" w:rsidRDefault="000D506F" w:rsidP="000D506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0D506F">
              <w:rPr>
                <w:rFonts w:ascii="Times New Roman" w:hAnsi="Times New Roman" w:cs="Times New Roman"/>
                <w:sz w:val="24"/>
              </w:rPr>
              <w:t>Persiapan</w:t>
            </w:r>
          </w:p>
        </w:tc>
        <w:tc>
          <w:tcPr>
            <w:tcW w:w="1701" w:type="dxa"/>
          </w:tcPr>
          <w:p w:rsidR="00DC6AA2" w:rsidRPr="000D506F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506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26" w:type="dxa"/>
            <w:tcBorders>
              <w:right w:val="nil"/>
            </w:tcBorders>
          </w:tcPr>
          <w:p w:rsidR="00DC6AA2" w:rsidRPr="000D506F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D506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27" w:type="dxa"/>
            <w:vMerge/>
            <w:tcBorders>
              <w:top w:val="nil"/>
              <w:left w:val="nil"/>
            </w:tcBorders>
          </w:tcPr>
          <w:p w:rsidR="00DC6AA2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6AA2" w:rsidRPr="00FC7A11" w:rsidTr="000D506F">
        <w:trPr>
          <w:jc w:val="center"/>
        </w:trPr>
        <w:tc>
          <w:tcPr>
            <w:tcW w:w="646" w:type="dxa"/>
          </w:tcPr>
          <w:p w:rsidR="00DC6AA2" w:rsidRPr="00FC7A11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75" w:type="dxa"/>
          </w:tcPr>
          <w:p w:rsidR="00DC6AA2" w:rsidRPr="00FC7A11" w:rsidRDefault="00DC6AA2" w:rsidP="00831A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7A11">
              <w:rPr>
                <w:rFonts w:ascii="Times New Roman" w:hAnsi="Times New Roman" w:cs="Times New Roman"/>
                <w:sz w:val="24"/>
              </w:rPr>
              <w:t>Pembuka</w:t>
            </w:r>
          </w:p>
        </w:tc>
        <w:tc>
          <w:tcPr>
            <w:tcW w:w="1701" w:type="dxa"/>
            <w:vAlign w:val="center"/>
          </w:tcPr>
          <w:p w:rsidR="00DC6AA2" w:rsidRPr="000D506F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0D506F"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DC6AA2" w:rsidRPr="000D506F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27" w:type="dxa"/>
            <w:vMerge/>
            <w:tcBorders>
              <w:top w:val="nil"/>
              <w:left w:val="nil"/>
            </w:tcBorders>
            <w:vAlign w:val="center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C6AA2" w:rsidRPr="00FC7A11" w:rsidTr="000D506F">
        <w:trPr>
          <w:jc w:val="center"/>
        </w:trPr>
        <w:tc>
          <w:tcPr>
            <w:tcW w:w="646" w:type="dxa"/>
          </w:tcPr>
          <w:p w:rsidR="00DC6AA2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0D506F" w:rsidRPr="00FC7A11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5" w:type="dxa"/>
          </w:tcPr>
          <w:p w:rsidR="00DC6AA2" w:rsidRPr="002A0774" w:rsidRDefault="00DC6AA2" w:rsidP="00831A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</w:rPr>
              <w:t xml:space="preserve">Penyampaian Materi </w:t>
            </w:r>
            <w:r>
              <w:rPr>
                <w:rFonts w:ascii="Times New Roman" w:hAnsi="Times New Roman" w:cs="Times New Roman"/>
                <w:sz w:val="24"/>
              </w:rPr>
              <w:t xml:space="preserve">dengan penerapan staretegi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movie learning </w:t>
            </w:r>
          </w:p>
        </w:tc>
        <w:tc>
          <w:tcPr>
            <w:tcW w:w="1701" w:type="dxa"/>
            <w:vAlign w:val="center"/>
          </w:tcPr>
          <w:p w:rsidR="00DC6AA2" w:rsidRPr="005923D9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1627" w:type="dxa"/>
            <w:vMerge/>
            <w:tcBorders>
              <w:top w:val="nil"/>
              <w:left w:val="nil"/>
            </w:tcBorders>
            <w:vAlign w:val="center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C6AA2" w:rsidRPr="00FC7A11" w:rsidTr="000D506F">
        <w:trPr>
          <w:jc w:val="center"/>
        </w:trPr>
        <w:tc>
          <w:tcPr>
            <w:tcW w:w="646" w:type="dxa"/>
          </w:tcPr>
          <w:p w:rsidR="00DC6AA2" w:rsidRPr="00FC7A11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C6AA2" w:rsidRPr="00FC7A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75" w:type="dxa"/>
          </w:tcPr>
          <w:p w:rsidR="00DC6AA2" w:rsidRPr="00FC7A11" w:rsidRDefault="00DC6AA2" w:rsidP="00831AF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lang w:val="id-ID"/>
              </w:rPr>
              <w:t>Proses Diskusi Siswa</w:t>
            </w:r>
          </w:p>
        </w:tc>
        <w:tc>
          <w:tcPr>
            <w:tcW w:w="1701" w:type="dxa"/>
            <w:vAlign w:val="center"/>
          </w:tcPr>
          <w:p w:rsidR="00DC6AA2" w:rsidRPr="000D506F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DC6AA2" w:rsidRPr="0068017A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1627" w:type="dxa"/>
            <w:vMerge/>
            <w:tcBorders>
              <w:top w:val="nil"/>
              <w:left w:val="nil"/>
            </w:tcBorders>
            <w:vAlign w:val="center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C6AA2" w:rsidRPr="00FC7A11" w:rsidTr="000D506F">
        <w:trPr>
          <w:jc w:val="center"/>
        </w:trPr>
        <w:tc>
          <w:tcPr>
            <w:tcW w:w="646" w:type="dxa"/>
          </w:tcPr>
          <w:p w:rsidR="00DC6AA2" w:rsidRPr="00FC7A11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75" w:type="dxa"/>
          </w:tcPr>
          <w:p w:rsidR="00DC6AA2" w:rsidRPr="00FC7A11" w:rsidRDefault="00DC6AA2" w:rsidP="00831AF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lang w:val="id-ID"/>
              </w:rPr>
              <w:t>Umpan Balik</w:t>
            </w:r>
          </w:p>
        </w:tc>
        <w:tc>
          <w:tcPr>
            <w:tcW w:w="1701" w:type="dxa"/>
            <w:vAlign w:val="center"/>
          </w:tcPr>
          <w:p w:rsidR="00DC6AA2" w:rsidRPr="000D506F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DC6AA2" w:rsidRPr="000D506F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27" w:type="dxa"/>
            <w:vMerge/>
            <w:tcBorders>
              <w:top w:val="nil"/>
              <w:left w:val="nil"/>
            </w:tcBorders>
            <w:vAlign w:val="center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C6AA2" w:rsidRPr="00FC7A11" w:rsidTr="000D506F">
        <w:trPr>
          <w:jc w:val="center"/>
        </w:trPr>
        <w:tc>
          <w:tcPr>
            <w:tcW w:w="646" w:type="dxa"/>
          </w:tcPr>
          <w:p w:rsidR="00DC6AA2" w:rsidRPr="00FC7A11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C6AA2" w:rsidRPr="00FC7A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75" w:type="dxa"/>
          </w:tcPr>
          <w:p w:rsidR="00DC6AA2" w:rsidRPr="00FC7A11" w:rsidRDefault="00DC6AA2" w:rsidP="00831A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7A11">
              <w:rPr>
                <w:rFonts w:ascii="Times New Roman" w:hAnsi="Times New Roman" w:cs="Times New Roman"/>
                <w:sz w:val="24"/>
              </w:rPr>
              <w:t>Penutup</w:t>
            </w:r>
          </w:p>
        </w:tc>
        <w:tc>
          <w:tcPr>
            <w:tcW w:w="1701" w:type="dxa"/>
            <w:vAlign w:val="center"/>
          </w:tcPr>
          <w:p w:rsidR="00DC6AA2" w:rsidRPr="000D506F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1627" w:type="dxa"/>
            <w:vMerge/>
            <w:tcBorders>
              <w:top w:val="nil"/>
              <w:left w:val="nil"/>
            </w:tcBorders>
            <w:vAlign w:val="center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C6AA2" w:rsidRPr="00FC7A11" w:rsidTr="000D506F">
        <w:trPr>
          <w:jc w:val="center"/>
        </w:trPr>
        <w:tc>
          <w:tcPr>
            <w:tcW w:w="3021" w:type="dxa"/>
            <w:gridSpan w:val="2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701" w:type="dxa"/>
            <w:vAlign w:val="center"/>
          </w:tcPr>
          <w:p w:rsidR="00DC6AA2" w:rsidRPr="000D506F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  <w:r w:rsidR="000D506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26" w:type="dxa"/>
            <w:tcBorders>
              <w:right w:val="nil"/>
            </w:tcBorders>
            <w:vAlign w:val="center"/>
          </w:tcPr>
          <w:p w:rsidR="00DC6AA2" w:rsidRPr="000D506F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27" w:type="dxa"/>
            <w:vMerge/>
            <w:tcBorders>
              <w:top w:val="nil"/>
              <w:left w:val="nil"/>
            </w:tcBorders>
            <w:vAlign w:val="center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C6AA2" w:rsidRPr="00FC7A11" w:rsidTr="000D506F">
        <w:trPr>
          <w:jc w:val="center"/>
        </w:trPr>
        <w:tc>
          <w:tcPr>
            <w:tcW w:w="3021" w:type="dxa"/>
            <w:gridSpan w:val="2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lang w:val="id-ID"/>
              </w:rPr>
              <w:t>Persentase Total</w:t>
            </w:r>
          </w:p>
        </w:tc>
        <w:tc>
          <w:tcPr>
            <w:tcW w:w="1701" w:type="dxa"/>
          </w:tcPr>
          <w:p w:rsidR="00DC6AA2" w:rsidRPr="00FC7A11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79,16</w:t>
            </w:r>
            <w:r w:rsidR="00DC6A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6AA2" w:rsidRPr="00FC7A11">
              <w:rPr>
                <w:rFonts w:ascii="Times New Roman" w:hAnsi="Times New Roman" w:cs="Times New Roman"/>
                <w:sz w:val="24"/>
                <w:lang w:val="id-ID"/>
              </w:rPr>
              <w:t>%</w:t>
            </w:r>
          </w:p>
        </w:tc>
        <w:tc>
          <w:tcPr>
            <w:tcW w:w="1726" w:type="dxa"/>
            <w:tcBorders>
              <w:right w:val="nil"/>
            </w:tcBorders>
          </w:tcPr>
          <w:p w:rsidR="00DC6AA2" w:rsidRPr="0093486E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91,66</w:t>
            </w:r>
            <w:r w:rsidR="00DC6AA2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627" w:type="dxa"/>
            <w:vMerge/>
            <w:tcBorders>
              <w:top w:val="nil"/>
              <w:left w:val="nil"/>
            </w:tcBorders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C6AA2" w:rsidRPr="00FC7A11" w:rsidTr="000D506F">
        <w:trPr>
          <w:jc w:val="center"/>
        </w:trPr>
        <w:tc>
          <w:tcPr>
            <w:tcW w:w="3021" w:type="dxa"/>
            <w:gridSpan w:val="2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lang w:val="id-ID"/>
              </w:rPr>
              <w:t>Kategori</w:t>
            </w:r>
          </w:p>
        </w:tc>
        <w:tc>
          <w:tcPr>
            <w:tcW w:w="1701" w:type="dxa"/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lang w:val="id-ID"/>
              </w:rPr>
              <w:t>Efektif</w:t>
            </w:r>
          </w:p>
        </w:tc>
        <w:tc>
          <w:tcPr>
            <w:tcW w:w="1726" w:type="dxa"/>
            <w:tcBorders>
              <w:right w:val="nil"/>
            </w:tcBorders>
          </w:tcPr>
          <w:p w:rsidR="00DC6AA2" w:rsidRPr="00FC7A11" w:rsidRDefault="000D506F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Sangat </w:t>
            </w:r>
            <w:r w:rsidR="00DC6AA2" w:rsidRPr="00FC7A11">
              <w:rPr>
                <w:rFonts w:ascii="Times New Roman" w:hAnsi="Times New Roman" w:cs="Times New Roman"/>
                <w:sz w:val="24"/>
                <w:lang w:val="id-ID"/>
              </w:rPr>
              <w:t>Efektif</w:t>
            </w:r>
          </w:p>
        </w:tc>
        <w:tc>
          <w:tcPr>
            <w:tcW w:w="1627" w:type="dxa"/>
            <w:vMerge/>
            <w:tcBorders>
              <w:top w:val="nil"/>
              <w:left w:val="nil"/>
              <w:bottom w:val="nil"/>
            </w:tcBorders>
          </w:tcPr>
          <w:p w:rsidR="00DC6AA2" w:rsidRPr="00FC7A11" w:rsidRDefault="00DC6AA2" w:rsidP="00831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DC6AA2" w:rsidRPr="00DC6AA2" w:rsidRDefault="00DC6AA2" w:rsidP="00DC6AA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Sumber: Lembar keterlaksanaan proses pembelajaran (Lampiran 4)</w:t>
      </w:r>
    </w:p>
    <w:p w:rsidR="004661E6" w:rsidRDefault="008D34CF" w:rsidP="00A865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530">
        <w:rPr>
          <w:rFonts w:cs="Times New Roman"/>
          <w:szCs w:val="24"/>
        </w:rPr>
        <w:t xml:space="preserve"> </w:t>
      </w:r>
      <w:r w:rsidR="00407834">
        <w:rPr>
          <w:rFonts w:ascii="Times New Roman" w:hAnsi="Times New Roman" w:cs="Times New Roman"/>
          <w:sz w:val="24"/>
          <w:szCs w:val="24"/>
        </w:rPr>
        <w:t>Berdasarkan hasil observasi pada proses pembelajaran di pertemuan pertama mendapatkan poin keseluruhan sebanyak 19 poin dengan jumlah aspek yang mendapatkan 4 poin</w:t>
      </w:r>
      <w:r w:rsidR="006B469B">
        <w:rPr>
          <w:rFonts w:ascii="Times New Roman" w:hAnsi="Times New Roman" w:cs="Times New Roman"/>
          <w:sz w:val="24"/>
          <w:szCs w:val="24"/>
        </w:rPr>
        <w:t xml:space="preserve"> sebanyak satu aspek dan </w:t>
      </w:r>
      <w:proofErr w:type="gramStart"/>
      <w:r w:rsidR="006B469B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6B469B">
        <w:rPr>
          <w:rFonts w:ascii="Times New Roman" w:hAnsi="Times New Roman" w:cs="Times New Roman"/>
          <w:sz w:val="24"/>
          <w:szCs w:val="24"/>
        </w:rPr>
        <w:t xml:space="preserve"> aspek yang mendapatkan 3 poin. Persentase total yang didapatkan pada pertemuan pertama sebanyak 79</w:t>
      </w:r>
      <w:proofErr w:type="gramStart"/>
      <w:r w:rsidR="006B469B">
        <w:rPr>
          <w:rFonts w:ascii="Times New Roman" w:hAnsi="Times New Roman" w:cs="Times New Roman"/>
          <w:sz w:val="24"/>
          <w:szCs w:val="24"/>
        </w:rPr>
        <w:t>,16</w:t>
      </w:r>
      <w:proofErr w:type="gramEnd"/>
      <w:r w:rsidR="006B469B">
        <w:rPr>
          <w:rFonts w:ascii="Times New Roman" w:hAnsi="Times New Roman" w:cs="Times New Roman"/>
          <w:sz w:val="24"/>
          <w:szCs w:val="24"/>
        </w:rPr>
        <w:t xml:space="preserve"> % dengan kategori efektif.</w:t>
      </w:r>
    </w:p>
    <w:p w:rsidR="006B469B" w:rsidRDefault="006B469B" w:rsidP="006B46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Hasil observasi pada pertemuan kedua mendapatkan total 22 poin, dengan empat aspek medapatkan 4 poin dan dua aspek mendapatkan 3 poin.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Persentase total yang didapatkan pada pertemuan kedua sebanyak 91</w:t>
      </w:r>
      <w:proofErr w:type="gramStart"/>
      <w:r>
        <w:rPr>
          <w:rFonts w:ascii="Times New Roman" w:hAnsi="Times New Roman" w:cs="Times New Roman"/>
          <w:sz w:val="24"/>
          <w:szCs w:val="24"/>
        </w:rPr>
        <w:t>,66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%. </w:t>
      </w: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kategori sangat efektif.</w:t>
      </w:r>
    </w:p>
    <w:p w:rsidR="004661E6" w:rsidRPr="0066242E" w:rsidRDefault="004661E6" w:rsidP="006B46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6D05F2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="00407834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sz w:val="24"/>
          <w:szCs w:val="24"/>
        </w:rPr>
        <w:t xml:space="preserve"> dapat disimpulkan bahwa proses pembelajaran berjalan efektif pada per</w:t>
      </w:r>
      <w:r w:rsidR="000811B7">
        <w:rPr>
          <w:rFonts w:ascii="Times New Roman" w:hAnsi="Times New Roman" w:cs="Times New Roman"/>
          <w:sz w:val="24"/>
          <w:szCs w:val="24"/>
        </w:rPr>
        <w:t>temuan pertama dengan presentase</w:t>
      </w:r>
      <w:r>
        <w:rPr>
          <w:rFonts w:ascii="Times New Roman" w:hAnsi="Times New Roman" w:cs="Times New Roman"/>
          <w:sz w:val="24"/>
          <w:szCs w:val="24"/>
        </w:rPr>
        <w:t xml:space="preserve"> sebesar </w:t>
      </w:r>
      <w:r w:rsidR="006B469B">
        <w:rPr>
          <w:rFonts w:ascii="Times New Roman" w:hAnsi="Times New Roman" w:cs="Times New Roman"/>
          <w:sz w:val="24"/>
          <w:szCs w:val="24"/>
        </w:rPr>
        <w:t>79</w:t>
      </w:r>
      <w:proofErr w:type="gramStart"/>
      <w:r w:rsidR="006B469B">
        <w:rPr>
          <w:rFonts w:ascii="Times New Roman" w:hAnsi="Times New Roman" w:cs="Times New Roman"/>
          <w:sz w:val="24"/>
          <w:szCs w:val="24"/>
        </w:rPr>
        <w:t>,16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.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tersebut menunjukkan bahwa penyampaian materi dengan </w:t>
      </w:r>
      <w:r w:rsidRPr="00CB739B">
        <w:rPr>
          <w:rFonts w:ascii="Times New Roman" w:hAnsi="Times New Roman" w:cs="Times New Roman"/>
          <w:sz w:val="24"/>
          <w:szCs w:val="24"/>
        </w:rPr>
        <w:t>strategi</w:t>
      </w:r>
      <w:r w:rsidRPr="00CB739B">
        <w:rPr>
          <w:rFonts w:ascii="Times New Roman" w:hAnsi="Times New Roman" w:cs="Times New Roman"/>
          <w:i/>
          <w:sz w:val="24"/>
          <w:szCs w:val="24"/>
        </w:rPr>
        <w:t xml:space="preserve"> movie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9B"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berlangsung efektif</w:t>
      </w:r>
      <w:r>
        <w:rPr>
          <w:rFonts w:ascii="Times New Roman" w:hAnsi="Times New Roman" w:cs="Times New Roman"/>
          <w:sz w:val="24"/>
          <w:szCs w:val="24"/>
        </w:rPr>
        <w:t>. Sementara pada pertemuan kedua, proses pembelajaran berlangsung s</w:t>
      </w:r>
      <w:r w:rsidR="00C81E02">
        <w:rPr>
          <w:rFonts w:ascii="Times New Roman" w:hAnsi="Times New Roman" w:cs="Times New Roman"/>
          <w:sz w:val="24"/>
          <w:szCs w:val="24"/>
        </w:rPr>
        <w:t>angat</w:t>
      </w:r>
      <w:r>
        <w:rPr>
          <w:rFonts w:ascii="Times New Roman" w:hAnsi="Times New Roman" w:cs="Times New Roman"/>
          <w:sz w:val="24"/>
          <w:szCs w:val="24"/>
        </w:rPr>
        <w:t xml:space="preserve"> efektif dibanding pertemuan sebelumnya, hal ini ditunjukkan dengan pelaksanaan kegiatan </w:t>
      </w:r>
      <w:r w:rsidR="00C81E02">
        <w:rPr>
          <w:rFonts w:ascii="Times New Roman" w:hAnsi="Times New Roman" w:cs="Times New Roman"/>
          <w:sz w:val="24"/>
          <w:szCs w:val="24"/>
        </w:rPr>
        <w:t xml:space="preserve">hampir </w:t>
      </w:r>
      <w:r>
        <w:rPr>
          <w:rFonts w:ascii="Times New Roman" w:hAnsi="Times New Roman" w:cs="Times New Roman"/>
          <w:sz w:val="24"/>
          <w:szCs w:val="24"/>
        </w:rPr>
        <w:t>diseti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point mengalami peningkatan dengan </w:t>
      </w:r>
      <w:r w:rsidR="000811B7">
        <w:rPr>
          <w:rFonts w:ascii="Times New Roman" w:hAnsi="Times New Roman" w:cs="Times New Roman"/>
          <w:sz w:val="24"/>
          <w:szCs w:val="24"/>
        </w:rPr>
        <w:t>total presentase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E02">
        <w:rPr>
          <w:rFonts w:ascii="Times New Roman" w:hAnsi="Times New Roman" w:cs="Times New Roman"/>
          <w:sz w:val="24"/>
          <w:szCs w:val="24"/>
        </w:rPr>
        <w:t>9</w:t>
      </w:r>
      <w:r w:rsidR="006B469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B469B">
        <w:rPr>
          <w:rFonts w:ascii="Times New Roman" w:hAnsi="Times New Roman" w:cs="Times New Roman"/>
          <w:sz w:val="24"/>
          <w:szCs w:val="24"/>
        </w:rPr>
        <w:t>,66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661E6" w:rsidRPr="00601C2A" w:rsidRDefault="00F674C9" w:rsidP="00F674C9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Gambaran </w:t>
      </w:r>
      <w:r w:rsidR="0096494C">
        <w:rPr>
          <w:rFonts w:ascii="Times New Roman" w:hAnsi="Times New Roman" w:cs="Times New Roman"/>
          <w:b/>
          <w:sz w:val="24"/>
          <w:szCs w:val="24"/>
        </w:rPr>
        <w:t>Motivasi</w:t>
      </w:r>
      <w:r w:rsidR="004661E6" w:rsidRPr="00601C2A">
        <w:rPr>
          <w:rFonts w:ascii="Times New Roman" w:hAnsi="Times New Roman" w:cs="Times New Roman"/>
          <w:b/>
          <w:sz w:val="24"/>
          <w:szCs w:val="24"/>
        </w:rPr>
        <w:t xml:space="preserve"> Belajar Siswa dalam Pembelajaran IPA</w:t>
      </w:r>
      <w:r w:rsidR="00466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1E6" w:rsidRPr="00601C2A" w:rsidRDefault="004661E6" w:rsidP="004661E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Untuk memperoleh hasil analisis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601C2A">
        <w:rPr>
          <w:rFonts w:ascii="Times New Roman" w:hAnsi="Times New Roman" w:cs="Times New Roman"/>
          <w:sz w:val="24"/>
          <w:szCs w:val="24"/>
        </w:rPr>
        <w:t xml:space="preserve">tentang </w:t>
      </w:r>
      <w:r w:rsidR="0096494C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IPA sebelum diberikan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treatement </w:t>
      </w:r>
      <w:r w:rsidRPr="005923D9">
        <w:rPr>
          <w:rFonts w:ascii="Times New Roman" w:hAnsi="Times New Roman" w:cs="Times New Roman"/>
          <w:sz w:val="24"/>
          <w:szCs w:val="24"/>
        </w:rPr>
        <w:t>penerapan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5F7">
        <w:rPr>
          <w:rFonts w:ascii="Times New Roman" w:hAnsi="Times New Roman" w:cs="Times New Roman"/>
          <w:sz w:val="24"/>
          <w:szCs w:val="24"/>
        </w:rPr>
        <w:t>s</w:t>
      </w:r>
      <w:r w:rsidRPr="00601C2A">
        <w:rPr>
          <w:rFonts w:ascii="Times New Roman" w:hAnsi="Times New Roman" w:cs="Times New Roman"/>
          <w:sz w:val="24"/>
          <w:szCs w:val="24"/>
        </w:rPr>
        <w:t>trategi</w:t>
      </w:r>
      <w:r w:rsidR="00F835F7">
        <w:rPr>
          <w:rFonts w:ascii="Times New Roman" w:hAnsi="Times New Roman" w:cs="Times New Roman"/>
          <w:i/>
          <w:sz w:val="24"/>
          <w:szCs w:val="24"/>
        </w:rPr>
        <w:t xml:space="preserve"> movie l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Pr="00601C2A">
        <w:rPr>
          <w:rFonts w:ascii="Times New Roman" w:hAnsi="Times New Roman" w:cs="Times New Roman"/>
          <w:sz w:val="24"/>
          <w:szCs w:val="24"/>
        </w:rPr>
        <w:t xml:space="preserve"> pada siswa kelas </w:t>
      </w:r>
      <w:r w:rsidR="0096494C">
        <w:rPr>
          <w:rFonts w:ascii="Times New Roman" w:hAnsi="Times New Roman" w:cs="Times New Roman"/>
          <w:sz w:val="24"/>
          <w:szCs w:val="24"/>
        </w:rPr>
        <w:t>V SD Inpres Gunung Sari Baru Kecamatan Rappocini</w:t>
      </w:r>
      <w:r w:rsidRPr="00601C2A">
        <w:rPr>
          <w:rFonts w:ascii="Times New Roman" w:hAnsi="Times New Roman" w:cs="Times New Roman"/>
          <w:sz w:val="24"/>
          <w:szCs w:val="24"/>
        </w:rPr>
        <w:t xml:space="preserve"> Kota Makassar diperoleh dari hasil angket yang telah diberikan</w:t>
      </w:r>
      <w:r>
        <w:rPr>
          <w:rFonts w:ascii="Times New Roman" w:hAnsi="Times New Roman" w:cs="Times New Roman"/>
          <w:sz w:val="24"/>
          <w:szCs w:val="24"/>
        </w:rPr>
        <w:t xml:space="preserve"> kepada siswa yang berjumlah 2</w:t>
      </w:r>
      <w:r w:rsidR="009649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>siswa.</w:t>
      </w:r>
    </w:p>
    <w:p w:rsidR="004661E6" w:rsidRPr="00601C2A" w:rsidRDefault="004661E6" w:rsidP="004661E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Dalam angket terdapat item dengan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rincian :1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) Untuk pernyataan positif mengenai </w:t>
      </w:r>
      <w:r w:rsidR="0096494C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siswa terdapat 15 pernyataan: 2) Untuk pernyataan negatif terdapat 15 pernyataan. Dari 30 item pernyataan terdapat 2 buah jawaban dengan ketentuan dan skor sebagai berikut: 1) Untuk item positif dengan jawaban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sangat</w:t>
      </w:r>
      <w:r w:rsidRPr="00601C2A">
        <w:rPr>
          <w:rFonts w:ascii="Times New Roman" w:hAnsi="Times New Roman" w:cs="Times New Roman"/>
          <w:sz w:val="24"/>
          <w:szCs w:val="24"/>
        </w:rPr>
        <w:t xml:space="preserve"> setuju</w:t>
      </w:r>
      <w:r>
        <w:rPr>
          <w:rFonts w:ascii="Times New Roman" w:hAnsi="Times New Roman" w:cs="Times New Roman"/>
          <w:sz w:val="24"/>
          <w:szCs w:val="24"/>
          <w:lang w:val="id-ID"/>
        </w:rPr>
        <w:t>, setuju, tidak setuju, dan sangat tidak setuju</w:t>
      </w:r>
      <w:r w:rsidRPr="00601C2A">
        <w:rPr>
          <w:rFonts w:ascii="Times New Roman" w:hAnsi="Times New Roman" w:cs="Times New Roman"/>
          <w:sz w:val="24"/>
          <w:szCs w:val="24"/>
        </w:rPr>
        <w:t xml:space="preserve"> seca</w:t>
      </w:r>
      <w:r>
        <w:rPr>
          <w:rFonts w:ascii="Times New Roman" w:hAnsi="Times New Roman" w:cs="Times New Roman"/>
          <w:sz w:val="24"/>
          <w:szCs w:val="24"/>
        </w:rPr>
        <w:t xml:space="preserve">ra berurutan dengan skor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4, 3,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2, dan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Pr="00601C2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2) Untuk item negatif dengan jawaban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sangat </w:t>
      </w:r>
      <w:r w:rsidRPr="00601C2A">
        <w:rPr>
          <w:rFonts w:ascii="Times New Roman" w:hAnsi="Times New Roman" w:cs="Times New Roman"/>
          <w:sz w:val="24"/>
          <w:szCs w:val="24"/>
        </w:rPr>
        <w:t>setuju</w:t>
      </w:r>
      <w:r>
        <w:rPr>
          <w:rFonts w:ascii="Times New Roman" w:hAnsi="Times New Roman" w:cs="Times New Roman"/>
          <w:sz w:val="24"/>
          <w:szCs w:val="24"/>
          <w:lang w:val="id-ID"/>
        </w:rPr>
        <w:t>, setuju, tidak setuju</w:t>
      </w:r>
      <w:r w:rsidRPr="00601C2A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sangat </w:t>
      </w:r>
      <w:r w:rsidRPr="00601C2A">
        <w:rPr>
          <w:rFonts w:ascii="Times New Roman" w:hAnsi="Times New Roman" w:cs="Times New Roman"/>
          <w:sz w:val="24"/>
          <w:szCs w:val="24"/>
        </w:rPr>
        <w:t>tidak setuju masing-masing seca</w:t>
      </w:r>
      <w:r>
        <w:rPr>
          <w:rFonts w:ascii="Times New Roman" w:hAnsi="Times New Roman" w:cs="Times New Roman"/>
          <w:sz w:val="24"/>
          <w:szCs w:val="24"/>
        </w:rPr>
        <w:t xml:space="preserve">ra berurutan dengan skor </w:t>
      </w:r>
      <w:r>
        <w:rPr>
          <w:rFonts w:ascii="Times New Roman" w:hAnsi="Times New Roman" w:cs="Times New Roman"/>
          <w:sz w:val="24"/>
          <w:szCs w:val="24"/>
          <w:lang w:val="id-ID"/>
        </w:rPr>
        <w:t>1, 2, 3, dan 4</w:t>
      </w:r>
      <w:r w:rsidRPr="00601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Hasil angket tersebut dimasukkan ke</w:t>
      </w:r>
      <w:r w:rsidR="00F835F7">
        <w:rPr>
          <w:rFonts w:ascii="Times New Roman" w:hAnsi="Times New Roman" w:cs="Times New Roman"/>
          <w:sz w:val="24"/>
          <w:szCs w:val="24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>dalam tabel untuk diubah menjadi data kuantitatif.</w:t>
      </w:r>
      <w:proofErr w:type="gramEnd"/>
    </w:p>
    <w:p w:rsidR="004661E6" w:rsidRPr="00601C2A" w:rsidRDefault="004661E6" w:rsidP="004661E6">
      <w:pPr>
        <w:pStyle w:val="ListParagraph"/>
        <w:numPr>
          <w:ilvl w:val="3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F835F7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601C2A">
        <w:rPr>
          <w:rFonts w:ascii="Times New Roman" w:hAnsi="Times New Roman" w:cs="Times New Roman"/>
          <w:b/>
          <w:i/>
          <w:sz w:val="24"/>
          <w:szCs w:val="24"/>
        </w:rPr>
        <w:t xml:space="preserve">retest </w:t>
      </w:r>
      <w:r w:rsidRPr="00601C2A">
        <w:rPr>
          <w:rFonts w:ascii="Times New Roman" w:hAnsi="Times New Roman" w:cs="Times New Roman"/>
          <w:b/>
          <w:sz w:val="24"/>
          <w:szCs w:val="24"/>
        </w:rPr>
        <w:t xml:space="preserve">siswa tentang </w:t>
      </w:r>
      <w:r w:rsidR="00F835F7">
        <w:rPr>
          <w:rFonts w:ascii="Times New Roman" w:hAnsi="Times New Roman" w:cs="Times New Roman"/>
          <w:b/>
          <w:sz w:val="24"/>
          <w:szCs w:val="24"/>
        </w:rPr>
        <w:t>M</w:t>
      </w:r>
      <w:r w:rsidR="00E65960">
        <w:rPr>
          <w:rFonts w:ascii="Times New Roman" w:hAnsi="Times New Roman" w:cs="Times New Roman"/>
          <w:b/>
          <w:sz w:val="24"/>
          <w:szCs w:val="24"/>
        </w:rPr>
        <w:t>otivasi</w:t>
      </w:r>
      <w:r w:rsidR="00F835F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601C2A">
        <w:rPr>
          <w:rFonts w:ascii="Times New Roman" w:hAnsi="Times New Roman" w:cs="Times New Roman"/>
          <w:b/>
          <w:sz w:val="24"/>
          <w:szCs w:val="24"/>
        </w:rPr>
        <w:t>elajar IPA</w:t>
      </w:r>
    </w:p>
    <w:p w:rsidR="00EE6011" w:rsidRPr="00641F22" w:rsidRDefault="00F835F7" w:rsidP="00641F2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5F7">
        <w:rPr>
          <w:rFonts w:ascii="Times New Roman" w:hAnsi="Times New Roman" w:cs="Times New Roman"/>
          <w:sz w:val="24"/>
          <w:szCs w:val="24"/>
          <w:lang w:val="id-ID"/>
        </w:rPr>
        <w:t xml:space="preserve">Penentuan nilai kuantitatif </w:t>
      </w:r>
      <w:r w:rsidRPr="00F835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pretest </w:t>
      </w:r>
      <w:r w:rsidRPr="00F835F7">
        <w:rPr>
          <w:rFonts w:ascii="Times New Roman" w:hAnsi="Times New Roman" w:cs="Times New Roman"/>
          <w:sz w:val="24"/>
          <w:szCs w:val="24"/>
          <w:lang w:val="id-ID"/>
        </w:rPr>
        <w:t xml:space="preserve">siswa adalah dengan menjumlahkan skor jawaban angket dari responden sesuai dengan frekuensi jawaban. </w:t>
      </w:r>
      <w:r w:rsidR="00835611">
        <w:rPr>
          <w:rFonts w:ascii="Times New Roman" w:hAnsi="Times New Roman" w:cs="Times New Roman"/>
          <w:sz w:val="24"/>
          <w:szCs w:val="24"/>
        </w:rPr>
        <w:t>Deskripsi motivasi belajar siswa k</w:t>
      </w:r>
      <w:r w:rsidR="00835611" w:rsidRPr="00835611">
        <w:rPr>
          <w:rFonts w:ascii="Times New Roman" w:hAnsi="Times New Roman" w:cs="Times New Roman"/>
          <w:sz w:val="24"/>
          <w:szCs w:val="24"/>
        </w:rPr>
        <w:t>elas V SD Inpres Gunung Sari Baru Kecamatan Rappocini Kota Makassar</w:t>
      </w:r>
      <w:r w:rsidR="00835611">
        <w:rPr>
          <w:rFonts w:ascii="Times New Roman" w:hAnsi="Times New Roman" w:cs="Times New Roman"/>
          <w:sz w:val="24"/>
          <w:szCs w:val="24"/>
        </w:rPr>
        <w:t xml:space="preserve"> sebelum penerapan strategi </w:t>
      </w:r>
      <w:r w:rsidR="00835611" w:rsidRPr="00F43AF0">
        <w:rPr>
          <w:rFonts w:ascii="Times New Roman" w:hAnsi="Times New Roman" w:cs="Times New Roman"/>
          <w:i/>
          <w:sz w:val="24"/>
          <w:szCs w:val="24"/>
        </w:rPr>
        <w:t>movie learning</w:t>
      </w:r>
      <w:r w:rsidR="00835611">
        <w:rPr>
          <w:rFonts w:ascii="Times New Roman" w:hAnsi="Times New Roman" w:cs="Times New Roman"/>
          <w:sz w:val="24"/>
          <w:szCs w:val="24"/>
        </w:rPr>
        <w:t xml:space="preserve"> dapat dilihat pada tabel berikut</w:t>
      </w:r>
      <w:r w:rsidR="00641F22">
        <w:rPr>
          <w:rFonts w:ascii="Times New Roman" w:hAnsi="Times New Roman" w:cs="Times New Roman"/>
          <w:sz w:val="24"/>
          <w:szCs w:val="24"/>
        </w:rPr>
        <w:t>:</w:t>
      </w:r>
    </w:p>
    <w:p w:rsidR="004661E6" w:rsidRPr="00A85AD0" w:rsidRDefault="004661E6" w:rsidP="00641F22">
      <w:pPr>
        <w:tabs>
          <w:tab w:val="left" w:pos="1650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22"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 w:rsidR="00DC6AA2" w:rsidRPr="00641F22"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  <w:r w:rsidR="00DC6AA2" w:rsidRPr="00641F22">
        <w:rPr>
          <w:rFonts w:ascii="Times New Roman" w:hAnsi="Times New Roman" w:cs="Times New Roman"/>
          <w:b/>
          <w:sz w:val="24"/>
          <w:szCs w:val="24"/>
        </w:rPr>
        <w:t>2</w:t>
      </w:r>
      <w:r w:rsidRPr="0064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F22" w:rsidRPr="00641F22">
        <w:rPr>
          <w:rFonts w:ascii="Times New Roman" w:hAnsi="Times New Roman" w:cs="Times New Roman"/>
          <w:sz w:val="24"/>
          <w:szCs w:val="24"/>
        </w:rPr>
        <w:t xml:space="preserve"> </w:t>
      </w:r>
      <w:r w:rsidR="00641F22" w:rsidRPr="00641F22">
        <w:rPr>
          <w:rFonts w:ascii="Times New Roman" w:hAnsi="Times New Roman" w:cs="Times New Roman"/>
          <w:b/>
          <w:sz w:val="24"/>
          <w:szCs w:val="24"/>
        </w:rPr>
        <w:t>Distribusi</w:t>
      </w:r>
      <w:proofErr w:type="gramEnd"/>
      <w:r w:rsidR="00641F22" w:rsidRPr="00641F22">
        <w:rPr>
          <w:rFonts w:ascii="Times New Roman" w:hAnsi="Times New Roman" w:cs="Times New Roman"/>
          <w:b/>
          <w:sz w:val="24"/>
          <w:szCs w:val="24"/>
        </w:rPr>
        <w:t xml:space="preserve"> Hasil Jawaban Angket Motivasi Belajar </w:t>
      </w:r>
      <w:r w:rsidR="00641F22" w:rsidRPr="00A85AD0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 w:rsidR="00A85AD0" w:rsidRPr="00A85AD0">
        <w:rPr>
          <w:rFonts w:ascii="Times New Roman" w:hAnsi="Times New Roman" w:cs="Times New Roman"/>
          <w:b/>
          <w:sz w:val="24"/>
          <w:szCs w:val="24"/>
        </w:rPr>
        <w:t xml:space="preserve">Sebelum Penerapan Strategi </w:t>
      </w:r>
      <w:r w:rsidR="00A85AD0" w:rsidRPr="00A85AD0">
        <w:rPr>
          <w:rFonts w:ascii="Times New Roman" w:hAnsi="Times New Roman" w:cs="Times New Roman"/>
          <w:b/>
          <w:i/>
          <w:sz w:val="24"/>
          <w:szCs w:val="24"/>
        </w:rPr>
        <w:t>Movie Learning</w:t>
      </w:r>
    </w:p>
    <w:tbl>
      <w:tblPr>
        <w:tblStyle w:val="LightShading1"/>
        <w:tblW w:w="8755" w:type="dxa"/>
        <w:tblLayout w:type="fixed"/>
        <w:tblLook w:val="04A0"/>
      </w:tblPr>
      <w:tblGrid>
        <w:gridCol w:w="534"/>
        <w:gridCol w:w="1417"/>
        <w:gridCol w:w="1418"/>
        <w:gridCol w:w="1559"/>
        <w:gridCol w:w="1276"/>
        <w:gridCol w:w="1417"/>
        <w:gridCol w:w="1134"/>
      </w:tblGrid>
      <w:tr w:rsidR="007F2EF8" w:rsidTr="00852F12">
        <w:trPr>
          <w:cnfStyle w:val="100000000000"/>
        </w:trPr>
        <w:tc>
          <w:tcPr>
            <w:cnfStyle w:val="001000000000"/>
            <w:tcW w:w="534" w:type="dxa"/>
          </w:tcPr>
          <w:p w:rsidR="007F2EF8" w:rsidRPr="00710222" w:rsidRDefault="007F2EF8" w:rsidP="0055290D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No</w:t>
            </w:r>
          </w:p>
        </w:tc>
        <w:tc>
          <w:tcPr>
            <w:tcW w:w="1417" w:type="dxa"/>
          </w:tcPr>
          <w:p w:rsidR="007F2EF8" w:rsidRPr="00710222" w:rsidRDefault="007F2EF8" w:rsidP="0055290D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Kategori</w:t>
            </w:r>
          </w:p>
        </w:tc>
        <w:tc>
          <w:tcPr>
            <w:tcW w:w="1418" w:type="dxa"/>
          </w:tcPr>
          <w:p w:rsidR="007F2EF8" w:rsidRPr="00710222" w:rsidRDefault="007F2EF8" w:rsidP="0055290D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Ketekunan dalam belajar</w:t>
            </w:r>
          </w:p>
        </w:tc>
        <w:tc>
          <w:tcPr>
            <w:tcW w:w="1559" w:type="dxa"/>
          </w:tcPr>
          <w:p w:rsidR="007F2EF8" w:rsidRPr="00710222" w:rsidRDefault="007F2EF8" w:rsidP="0055290D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  <w:lang w:val="id-ID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Keuletan dalam mengahadapi kesulitan</w:t>
            </w:r>
          </w:p>
        </w:tc>
        <w:tc>
          <w:tcPr>
            <w:tcW w:w="1276" w:type="dxa"/>
          </w:tcPr>
          <w:p w:rsidR="007F2EF8" w:rsidRPr="00710222" w:rsidRDefault="007F2EF8" w:rsidP="0055290D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Minat dan ketajaman perhatian</w:t>
            </w:r>
          </w:p>
        </w:tc>
        <w:tc>
          <w:tcPr>
            <w:tcW w:w="1417" w:type="dxa"/>
          </w:tcPr>
          <w:p w:rsidR="007F2EF8" w:rsidRPr="00710222" w:rsidRDefault="007F2EF8" w:rsidP="0055290D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Berprestasi dalam belajar</w:t>
            </w:r>
          </w:p>
        </w:tc>
        <w:tc>
          <w:tcPr>
            <w:tcW w:w="1134" w:type="dxa"/>
          </w:tcPr>
          <w:p w:rsidR="007F2EF8" w:rsidRPr="00710222" w:rsidRDefault="007F2EF8" w:rsidP="0055290D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Mandiri dalam belajar</w:t>
            </w:r>
          </w:p>
        </w:tc>
      </w:tr>
      <w:tr w:rsidR="00852F12" w:rsidTr="00852F12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7F2EF8" w:rsidRPr="00163ED8" w:rsidRDefault="007F2EF8" w:rsidP="0055290D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E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F2EF8" w:rsidRPr="00710222" w:rsidRDefault="007F2EF8" w:rsidP="0055290D">
            <w:pPr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418" w:type="dxa"/>
            <w:shd w:val="clear" w:color="auto" w:fill="FFFFFF" w:themeFill="background1"/>
          </w:tcPr>
          <w:p w:rsidR="007F2EF8" w:rsidRPr="00163ED8" w:rsidRDefault="00163ED8" w:rsidP="00163ED8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7F2EF8" w:rsidRPr="00561268" w:rsidRDefault="00561268" w:rsidP="00561268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7F2EF8" w:rsidRPr="00BB1711" w:rsidRDefault="00BB1711" w:rsidP="00561268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7F2EF8" w:rsidRPr="00BB1711" w:rsidRDefault="00BB1711" w:rsidP="00561268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7F2EF8" w:rsidRPr="00BB1711" w:rsidRDefault="00BB1711" w:rsidP="00561268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EF8" w:rsidTr="00852F12">
        <w:tc>
          <w:tcPr>
            <w:cnfStyle w:val="001000000000"/>
            <w:tcW w:w="534" w:type="dxa"/>
            <w:shd w:val="clear" w:color="auto" w:fill="FFFFFF" w:themeFill="background1"/>
          </w:tcPr>
          <w:p w:rsidR="007F2EF8" w:rsidRPr="00163ED8" w:rsidRDefault="007F2EF8" w:rsidP="0055290D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ED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F2EF8" w:rsidRPr="00710222" w:rsidRDefault="007F2EF8" w:rsidP="0055290D">
            <w:pPr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418" w:type="dxa"/>
            <w:shd w:val="clear" w:color="auto" w:fill="FFFFFF" w:themeFill="background1"/>
          </w:tcPr>
          <w:p w:rsidR="007F2EF8" w:rsidRPr="00163ED8" w:rsidRDefault="00163ED8" w:rsidP="00163ED8">
            <w:pPr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7F2EF8" w:rsidRPr="00561268" w:rsidRDefault="00BB1711" w:rsidP="00561268">
            <w:pPr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7F2EF8" w:rsidRPr="00BB1711" w:rsidRDefault="00BB1711" w:rsidP="00561268">
            <w:pPr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:rsidR="007F2EF8" w:rsidRPr="00BB1711" w:rsidRDefault="00BB1711" w:rsidP="00561268">
            <w:pPr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7F2EF8" w:rsidRPr="00BB1711" w:rsidRDefault="00BB1711" w:rsidP="00561268">
            <w:pPr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2F12" w:rsidTr="00852F12">
        <w:trPr>
          <w:cnfStyle w:val="000000100000"/>
        </w:trPr>
        <w:tc>
          <w:tcPr>
            <w:cnfStyle w:val="001000000000"/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2EF8" w:rsidRPr="00163ED8" w:rsidRDefault="007F2EF8" w:rsidP="0055290D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ED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2EF8" w:rsidRPr="00710222" w:rsidRDefault="007F2EF8" w:rsidP="0055290D">
            <w:pPr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2EF8" w:rsidRPr="00163ED8" w:rsidRDefault="00163ED8" w:rsidP="00163ED8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2EF8" w:rsidRPr="00561268" w:rsidRDefault="00BB1711" w:rsidP="00561268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2EF8" w:rsidRPr="00BB1711" w:rsidRDefault="00BB1711" w:rsidP="00561268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2EF8" w:rsidRPr="00BB1711" w:rsidRDefault="00BB1711" w:rsidP="00561268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2EF8" w:rsidRPr="00BB1711" w:rsidRDefault="00BB1711" w:rsidP="00561268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2EF8" w:rsidRPr="00F835F7" w:rsidRDefault="007F2EF8" w:rsidP="0083561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90C" w:rsidRDefault="00BB1711" w:rsidP="004661E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menunjukkan bahwa pada </w:t>
      </w:r>
      <w:r w:rsidR="0055290D"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90D">
        <w:rPr>
          <w:rFonts w:ascii="Times New Roman" w:hAnsi="Times New Roman" w:cs="Times New Roman"/>
          <w:sz w:val="24"/>
          <w:szCs w:val="24"/>
        </w:rPr>
        <w:t xml:space="preserve">motivasi belajar yaitu </w:t>
      </w:r>
      <w:r>
        <w:rPr>
          <w:rFonts w:ascii="Times New Roman" w:hAnsi="Times New Roman" w:cs="Times New Roman"/>
          <w:sz w:val="24"/>
          <w:szCs w:val="24"/>
        </w:rPr>
        <w:t>ketekunan dalam belajar berada pada kategori sedang dengan perolehan 4</w:t>
      </w:r>
      <w:r w:rsidR="0055290D">
        <w:rPr>
          <w:rFonts w:ascii="Times New Roman" w:hAnsi="Times New Roman" w:cs="Times New Roman"/>
          <w:sz w:val="24"/>
          <w:szCs w:val="24"/>
        </w:rPr>
        <w:t xml:space="preserve"> siswa berada pada kategori tinggi, 20 siswa berada pada kategori sedang dan tidak ada siswa pada kategori rendah. </w:t>
      </w:r>
      <w:proofErr w:type="gramStart"/>
      <w:r w:rsidR="0055290D">
        <w:rPr>
          <w:rFonts w:ascii="Times New Roman" w:hAnsi="Times New Roman" w:cs="Times New Roman"/>
          <w:sz w:val="24"/>
          <w:szCs w:val="24"/>
        </w:rPr>
        <w:t xml:space="preserve">Pada indikator </w:t>
      </w:r>
      <w:r w:rsidR="0055290D">
        <w:rPr>
          <w:rFonts w:ascii="Times New Roman" w:hAnsi="Times New Roman" w:cs="Times New Roman"/>
        </w:rPr>
        <w:t>k</w:t>
      </w:r>
      <w:r w:rsidR="0055290D" w:rsidRPr="0055290D">
        <w:rPr>
          <w:rFonts w:ascii="Times New Roman" w:hAnsi="Times New Roman" w:cs="Times New Roman"/>
        </w:rPr>
        <w:t>euletan dalam mengahadapi kesulitan</w:t>
      </w:r>
      <w:r w:rsidR="0055290D">
        <w:rPr>
          <w:rFonts w:ascii="Times New Roman" w:hAnsi="Times New Roman" w:cs="Times New Roman"/>
        </w:rPr>
        <w:t xml:space="preserve"> terdapat 18 siswa pada kategori sedang, 6 siswa pada kategori rendah dan tidak ada siswa </w:t>
      </w:r>
      <w:r w:rsidR="0055290D">
        <w:rPr>
          <w:rFonts w:ascii="Times New Roman" w:hAnsi="Times New Roman" w:cs="Times New Roman"/>
        </w:rPr>
        <w:lastRenderedPageBreak/>
        <w:t>pada kategori tinggi</w:t>
      </w:r>
      <w:r w:rsidR="005529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90D">
        <w:rPr>
          <w:rFonts w:ascii="Times New Roman" w:hAnsi="Times New Roman" w:cs="Times New Roman"/>
          <w:sz w:val="24"/>
          <w:szCs w:val="24"/>
        </w:rPr>
        <w:t>Pada indikator minat dan ketajaman perhatian dalam belajar terdapat 3 orang siswa pada kategori tinggi, 21 siswa pada kategori sedang dan tidak ada siswa pada kategori rendah.</w:t>
      </w:r>
      <w:proofErr w:type="gramEnd"/>
      <w:r w:rsid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90D">
        <w:rPr>
          <w:rFonts w:ascii="Times New Roman" w:hAnsi="Times New Roman" w:cs="Times New Roman"/>
          <w:sz w:val="24"/>
          <w:szCs w:val="24"/>
        </w:rPr>
        <w:t>Pada indikator berprestasi dalam belajar terdapat 8 siswa berada ada kategori tinggi, 16 orang pada kategori sedang dan tidak ada siswa pada kategori rendah.</w:t>
      </w:r>
      <w:proofErr w:type="gramEnd"/>
      <w:r w:rsidR="00552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90D">
        <w:rPr>
          <w:rFonts w:ascii="Times New Roman" w:hAnsi="Times New Roman" w:cs="Times New Roman"/>
          <w:sz w:val="24"/>
          <w:szCs w:val="24"/>
        </w:rPr>
        <w:t>Pada indikator mandiri dalam belajar terdapat 3 siswa pada kategori tinggi, 17 siswa pada kategori sedang da</w:t>
      </w:r>
      <w:r w:rsidR="0089290C">
        <w:rPr>
          <w:rFonts w:ascii="Times New Roman" w:hAnsi="Times New Roman" w:cs="Times New Roman"/>
          <w:sz w:val="24"/>
          <w:szCs w:val="24"/>
        </w:rPr>
        <w:t>n 4 siswa pada kategori rendah.</w:t>
      </w:r>
      <w:proofErr w:type="gramEnd"/>
    </w:p>
    <w:p w:rsidR="007C72C2" w:rsidRPr="00641F22" w:rsidRDefault="004661E6" w:rsidP="00641F2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Hasil analisis deskriptif untuk hasil jawaban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601C2A">
        <w:rPr>
          <w:rFonts w:ascii="Times New Roman" w:hAnsi="Times New Roman" w:cs="Times New Roman"/>
          <w:sz w:val="24"/>
          <w:szCs w:val="24"/>
        </w:rPr>
        <w:t xml:space="preserve">siswa yang berhubungan dengan variabel terikat yaitu </w:t>
      </w:r>
      <w:r w:rsidR="00E65960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siswa pada pelajaran IPA disajikan sebagai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F43AF0" w:rsidRDefault="004661E6" w:rsidP="00A85AD0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  <w:r w:rsidRPr="00641F22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64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F22" w:rsidRPr="00641F22">
        <w:rPr>
          <w:rFonts w:ascii="Times New Roman" w:hAnsi="Times New Roman" w:cs="Times New Roman"/>
          <w:b/>
          <w:sz w:val="24"/>
          <w:szCs w:val="24"/>
        </w:rPr>
        <w:t xml:space="preserve">Kualifikasi dan Interval Hasil Jawaban Angket Motivasi Belajar Siswa </w:t>
      </w:r>
      <w:r w:rsidR="00A85AD0" w:rsidRPr="00A85AD0">
        <w:rPr>
          <w:rFonts w:ascii="Times New Roman" w:hAnsi="Times New Roman" w:cs="Times New Roman"/>
          <w:b/>
          <w:sz w:val="24"/>
          <w:szCs w:val="24"/>
        </w:rPr>
        <w:t xml:space="preserve">Sebelum Penerapan Strategi </w:t>
      </w:r>
      <w:r w:rsidR="00A85AD0" w:rsidRPr="00A85AD0">
        <w:rPr>
          <w:rFonts w:ascii="Times New Roman" w:hAnsi="Times New Roman" w:cs="Times New Roman"/>
          <w:b/>
          <w:i/>
          <w:sz w:val="24"/>
          <w:szCs w:val="24"/>
        </w:rPr>
        <w:t>Movie Learning</w:t>
      </w:r>
    </w:p>
    <w:p w:rsidR="00A85AD0" w:rsidRPr="00641F22" w:rsidRDefault="00A85AD0" w:rsidP="00A85AD0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260"/>
        <w:gridCol w:w="1418"/>
        <w:gridCol w:w="1276"/>
        <w:gridCol w:w="1275"/>
        <w:gridCol w:w="1418"/>
      </w:tblGrid>
      <w:tr w:rsidR="007F2EF8" w:rsidTr="0055290D">
        <w:tc>
          <w:tcPr>
            <w:tcW w:w="1683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Interval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Frekuensi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 Kumulatif</w:t>
            </w:r>
          </w:p>
        </w:tc>
      </w:tr>
      <w:tr w:rsidR="007F2EF8" w:rsidTr="0055290D">
        <w:trPr>
          <w:trHeight w:val="389"/>
        </w:trPr>
        <w:tc>
          <w:tcPr>
            <w:tcW w:w="16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 – 120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:rsidR="007F2EF8" w:rsidRPr="004661E6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D86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  <w:vAlign w:val="center"/>
          </w:tcPr>
          <w:p w:rsidR="007F2EF8" w:rsidRP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2EF8" w:rsidRPr="00337B88" w:rsidRDefault="00FC4225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</w:tr>
      <w:tr w:rsidR="007F2EF8" w:rsidTr="0055290D">
        <w:trPr>
          <w:trHeight w:val="410"/>
        </w:trPr>
        <w:tc>
          <w:tcPr>
            <w:tcW w:w="1683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– 89</w:t>
            </w: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Sedang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7F2EF8" w:rsidRPr="00337B8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2EF8" w:rsidRDefault="007F2EF8" w:rsidP="007F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</w:tr>
      <w:tr w:rsidR="007F2EF8" w:rsidTr="0055290D">
        <w:trPr>
          <w:trHeight w:val="421"/>
        </w:trPr>
        <w:tc>
          <w:tcPr>
            <w:tcW w:w="1683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 – 59</w:t>
            </w: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7F2EF8" w:rsidRDefault="007F2EF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0 %</w:t>
            </w:r>
          </w:p>
        </w:tc>
      </w:tr>
    </w:tbl>
    <w:p w:rsidR="004661E6" w:rsidRDefault="004661E6" w:rsidP="00163ED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Data dalam tabel 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601C2A">
        <w:rPr>
          <w:rFonts w:ascii="Times New Roman" w:hAnsi="Times New Roman" w:cs="Times New Roman"/>
          <w:sz w:val="24"/>
          <w:szCs w:val="24"/>
        </w:rPr>
        <w:t xml:space="preserve"> di</w:t>
      </w:r>
      <w:r w:rsidR="00F835F7">
        <w:rPr>
          <w:rFonts w:ascii="Times New Roman" w:hAnsi="Times New Roman" w:cs="Times New Roman"/>
          <w:sz w:val="24"/>
          <w:szCs w:val="24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 xml:space="preserve">atas menunjukkan bahwa </w:t>
      </w:r>
      <w:r w:rsidR="00E6596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  <w:lang w:val="id-ID"/>
        </w:rPr>
        <w:t>% siswa atau 2</w:t>
      </w:r>
      <w:r w:rsidR="00E659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orang siswa berada pada kategori sedang dan tidak ada siswa yang berada pada kategori</w:t>
      </w:r>
      <w:r w:rsidR="00E65960">
        <w:rPr>
          <w:rFonts w:ascii="Times New Roman" w:hAnsi="Times New Roman" w:cs="Times New Roman"/>
          <w:sz w:val="24"/>
          <w:szCs w:val="24"/>
        </w:rPr>
        <w:t xml:space="preserve"> tinggi maupun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rendah.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90C">
        <w:rPr>
          <w:rFonts w:ascii="Times New Roman" w:hAnsi="Times New Roman" w:cs="Times New Roman"/>
          <w:sz w:val="24"/>
          <w:szCs w:val="24"/>
        </w:rPr>
        <w:t>Hal ini berdasarkan rata-rata hasil jawaban angket siswa.</w:t>
      </w:r>
      <w:proofErr w:type="gramEnd"/>
    </w:p>
    <w:p w:rsidR="004661E6" w:rsidRPr="00F835F7" w:rsidRDefault="004661E6" w:rsidP="00F835F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01C2A">
        <w:rPr>
          <w:rFonts w:ascii="Times New Roman" w:hAnsi="Times New Roman" w:cs="Times New Roman"/>
          <w:sz w:val="24"/>
          <w:szCs w:val="24"/>
        </w:rPr>
        <w:t xml:space="preserve">Berdasarkan uraian tersebut ditemukan bahwa </w:t>
      </w:r>
      <w:r w:rsidR="00627AC8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IPA siswa sebelum diberikan perlakuan atau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treatment </w:t>
      </w:r>
      <w:r w:rsidRPr="00601C2A">
        <w:rPr>
          <w:rFonts w:ascii="Times New Roman" w:hAnsi="Times New Roman" w:cs="Times New Roman"/>
          <w:sz w:val="24"/>
          <w:szCs w:val="24"/>
        </w:rPr>
        <w:t>dalam taraf sedang.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 xml:space="preserve">Hal ini berdasarkan analisis jawaban angket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601C2A">
        <w:rPr>
          <w:rFonts w:ascii="Times New Roman" w:hAnsi="Times New Roman" w:cs="Times New Roman"/>
          <w:sz w:val="24"/>
          <w:szCs w:val="24"/>
        </w:rPr>
        <w:t xml:space="preserve">siswa bahwa pada angket indikator </w:t>
      </w:r>
      <w:r w:rsidR="00F835F7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terdapat indikator yang masih rendah.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Dalam m</w:t>
      </w:r>
      <w:r w:rsidR="00C81E02">
        <w:rPr>
          <w:rFonts w:ascii="Times New Roman" w:hAnsi="Times New Roman" w:cs="Times New Roman"/>
          <w:sz w:val="24"/>
          <w:szCs w:val="24"/>
        </w:rPr>
        <w:t>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terdapat beberapa </w:t>
      </w:r>
      <w:r w:rsidR="00C81E02">
        <w:rPr>
          <w:rFonts w:ascii="Times New Roman" w:hAnsi="Times New Roman" w:cs="Times New Roman"/>
          <w:sz w:val="24"/>
          <w:szCs w:val="24"/>
        </w:rPr>
        <w:lastRenderedPageBreak/>
        <w:t>indikator</w:t>
      </w:r>
      <w:r w:rsidRPr="00601C2A">
        <w:rPr>
          <w:rFonts w:ascii="Times New Roman" w:hAnsi="Times New Roman" w:cs="Times New Roman"/>
          <w:sz w:val="24"/>
          <w:szCs w:val="24"/>
        </w:rPr>
        <w:t xml:space="preserve"> yaitu: 1) </w:t>
      </w:r>
      <w:r w:rsidR="00C81E02">
        <w:rPr>
          <w:rFonts w:ascii="Times New Roman" w:hAnsi="Times New Roman" w:cs="Times New Roman"/>
          <w:sz w:val="24"/>
          <w:szCs w:val="24"/>
        </w:rPr>
        <w:t xml:space="preserve">ketekunan dalam belajar; </w:t>
      </w:r>
      <w:r w:rsidRPr="00601C2A">
        <w:rPr>
          <w:rFonts w:ascii="Times New Roman" w:hAnsi="Times New Roman" w:cs="Times New Roman"/>
          <w:sz w:val="24"/>
          <w:szCs w:val="24"/>
        </w:rPr>
        <w:t xml:space="preserve">2) </w:t>
      </w:r>
      <w:r w:rsidR="00C81E02">
        <w:rPr>
          <w:rFonts w:ascii="Times New Roman" w:hAnsi="Times New Roman" w:cs="Times New Roman"/>
          <w:sz w:val="24"/>
          <w:szCs w:val="24"/>
        </w:rPr>
        <w:t>ulet dalam menghadapi masalah</w:t>
      </w:r>
      <w:r w:rsidRPr="00601C2A">
        <w:rPr>
          <w:rFonts w:ascii="Times New Roman" w:hAnsi="Times New Roman" w:cs="Times New Roman"/>
          <w:sz w:val="24"/>
          <w:szCs w:val="24"/>
        </w:rPr>
        <w:t xml:space="preserve">; 3) </w:t>
      </w:r>
      <w:r w:rsidR="00C81E02">
        <w:rPr>
          <w:rFonts w:ascii="Times New Roman" w:hAnsi="Times New Roman" w:cs="Times New Roman"/>
          <w:sz w:val="24"/>
          <w:szCs w:val="24"/>
        </w:rPr>
        <w:t>adanya minat dan ketajaman perhatian dalam belajar</w:t>
      </w:r>
      <w:r w:rsidRPr="00601C2A">
        <w:rPr>
          <w:rFonts w:ascii="Times New Roman" w:hAnsi="Times New Roman" w:cs="Times New Roman"/>
          <w:sz w:val="24"/>
          <w:szCs w:val="24"/>
        </w:rPr>
        <w:t xml:space="preserve">; 4) </w:t>
      </w:r>
      <w:r w:rsidR="004033DD">
        <w:rPr>
          <w:rFonts w:ascii="Times New Roman" w:hAnsi="Times New Roman" w:cs="Times New Roman"/>
          <w:sz w:val="24"/>
          <w:szCs w:val="24"/>
        </w:rPr>
        <w:t xml:space="preserve">berprestasi dalam belajar: 5) mandiri dalam belajar. 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3DD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siswa yang berada dalam kategori sedang berdasarkan analisis angket terdapat </w:t>
      </w:r>
      <w:r w:rsidR="004033DD">
        <w:rPr>
          <w:rFonts w:ascii="Times New Roman" w:hAnsi="Times New Roman" w:cs="Times New Roman"/>
          <w:sz w:val="24"/>
          <w:szCs w:val="24"/>
        </w:rPr>
        <w:t>indikator</w:t>
      </w:r>
      <w:r w:rsidRPr="00601C2A">
        <w:rPr>
          <w:rFonts w:ascii="Times New Roman" w:hAnsi="Times New Roman" w:cs="Times New Roman"/>
          <w:sz w:val="24"/>
          <w:szCs w:val="24"/>
        </w:rPr>
        <w:t xml:space="preserve"> yang masih kurang yaitu masih kurangnya </w:t>
      </w:r>
      <w:r w:rsidR="004033DD">
        <w:rPr>
          <w:rFonts w:ascii="Times New Roman" w:hAnsi="Times New Roman" w:cs="Times New Roman"/>
          <w:sz w:val="24"/>
          <w:szCs w:val="24"/>
        </w:rPr>
        <w:t>ketekunan dalam belajar</w:t>
      </w:r>
      <w:r w:rsidRPr="00601C2A">
        <w:rPr>
          <w:rFonts w:ascii="Times New Roman" w:hAnsi="Times New Roman" w:cs="Times New Roman"/>
          <w:sz w:val="24"/>
          <w:szCs w:val="24"/>
        </w:rPr>
        <w:t>, ke</w:t>
      </w:r>
      <w:r w:rsidR="00A85FC9">
        <w:rPr>
          <w:rFonts w:ascii="Times New Roman" w:hAnsi="Times New Roman" w:cs="Times New Roman"/>
          <w:sz w:val="24"/>
          <w:szCs w:val="24"/>
        </w:rPr>
        <w:t>uletan dalam menghadapi masalah</w:t>
      </w:r>
      <w:r w:rsidRPr="00601C2A">
        <w:rPr>
          <w:rFonts w:ascii="Times New Roman" w:hAnsi="Times New Roman" w:cs="Times New Roman"/>
          <w:sz w:val="24"/>
          <w:szCs w:val="24"/>
        </w:rPr>
        <w:t xml:space="preserve">, dan </w:t>
      </w:r>
      <w:r w:rsidR="00A85FC9">
        <w:rPr>
          <w:rFonts w:ascii="Times New Roman" w:hAnsi="Times New Roman" w:cs="Times New Roman"/>
          <w:sz w:val="24"/>
          <w:szCs w:val="24"/>
        </w:rPr>
        <w:t>kemandirian mandiri dalam belajar</w:t>
      </w:r>
      <w:r w:rsidRPr="00601C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1E6" w:rsidRDefault="004661E6" w:rsidP="004661E6">
      <w:pPr>
        <w:pStyle w:val="ListParagraph"/>
        <w:numPr>
          <w:ilvl w:val="3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601C2A">
        <w:rPr>
          <w:rFonts w:ascii="Times New Roman" w:hAnsi="Times New Roman" w:cs="Times New Roman"/>
          <w:b/>
          <w:i/>
          <w:sz w:val="24"/>
          <w:szCs w:val="24"/>
        </w:rPr>
        <w:t xml:space="preserve">Pos-test </w:t>
      </w:r>
      <w:r w:rsidRPr="00601C2A">
        <w:rPr>
          <w:rFonts w:ascii="Times New Roman" w:hAnsi="Times New Roman" w:cs="Times New Roman"/>
          <w:b/>
          <w:sz w:val="24"/>
          <w:szCs w:val="24"/>
        </w:rPr>
        <w:t>siswa tentang M</w:t>
      </w:r>
      <w:r w:rsidR="00F835F7">
        <w:rPr>
          <w:rFonts w:ascii="Times New Roman" w:hAnsi="Times New Roman" w:cs="Times New Roman"/>
          <w:b/>
          <w:sz w:val="24"/>
          <w:szCs w:val="24"/>
        </w:rPr>
        <w:t>otivasi</w:t>
      </w:r>
      <w:r w:rsidRPr="00601C2A">
        <w:rPr>
          <w:rFonts w:ascii="Times New Roman" w:hAnsi="Times New Roman" w:cs="Times New Roman"/>
          <w:b/>
          <w:sz w:val="24"/>
          <w:szCs w:val="24"/>
        </w:rPr>
        <w:t xml:space="preserve"> Belajar IPA</w:t>
      </w:r>
    </w:p>
    <w:p w:rsidR="0089290C" w:rsidRPr="0089290C" w:rsidRDefault="0089290C" w:rsidP="0089290C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motivasi belajar siswa k</w:t>
      </w:r>
      <w:r w:rsidRPr="00835611">
        <w:rPr>
          <w:rFonts w:ascii="Times New Roman" w:hAnsi="Times New Roman" w:cs="Times New Roman"/>
          <w:sz w:val="24"/>
          <w:szCs w:val="24"/>
        </w:rPr>
        <w:t>elas V SD Inpres Gunung Sari Baru Kecamatan Rappocini Kota Makassar</w:t>
      </w:r>
      <w:r>
        <w:rPr>
          <w:rFonts w:ascii="Times New Roman" w:hAnsi="Times New Roman" w:cs="Times New Roman"/>
          <w:sz w:val="24"/>
          <w:szCs w:val="24"/>
        </w:rPr>
        <w:t xml:space="preserve"> setelah penerapan strategi </w:t>
      </w:r>
      <w:r w:rsidRPr="00F43AF0">
        <w:rPr>
          <w:rFonts w:ascii="Times New Roman" w:hAnsi="Times New Roman" w:cs="Times New Roman"/>
          <w:i/>
          <w:sz w:val="24"/>
          <w:szCs w:val="24"/>
        </w:rPr>
        <w:t>movie learning</w:t>
      </w:r>
      <w:r>
        <w:rPr>
          <w:rFonts w:ascii="Times New Roman" w:hAnsi="Times New Roman" w:cs="Times New Roman"/>
          <w:sz w:val="24"/>
          <w:szCs w:val="24"/>
        </w:rPr>
        <w:t xml:space="preserve"> dapat dilihat pada tabel berikut:</w:t>
      </w:r>
    </w:p>
    <w:p w:rsidR="004661E6" w:rsidRPr="00641F22" w:rsidRDefault="004661E6" w:rsidP="00641F22">
      <w:pPr>
        <w:tabs>
          <w:tab w:val="left" w:pos="1650"/>
        </w:tabs>
        <w:ind w:left="993" w:hanging="993"/>
        <w:jc w:val="both"/>
      </w:pPr>
      <w:r w:rsidRPr="00601C2A"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Pr="00601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F22">
        <w:rPr>
          <w:rFonts w:ascii="Times New Roman" w:hAnsi="Times New Roman" w:cs="Times New Roman"/>
          <w:b/>
          <w:sz w:val="24"/>
          <w:szCs w:val="24"/>
        </w:rPr>
        <w:t xml:space="preserve">Distribusi </w:t>
      </w:r>
      <w:r w:rsidR="00641F22" w:rsidRPr="00641F22">
        <w:rPr>
          <w:rFonts w:ascii="Times New Roman" w:hAnsi="Times New Roman" w:cs="Times New Roman"/>
          <w:b/>
          <w:sz w:val="24"/>
          <w:szCs w:val="24"/>
        </w:rPr>
        <w:t xml:space="preserve">Hasil Jawaban Angket Motivasi </w:t>
      </w:r>
      <w:proofErr w:type="gramStart"/>
      <w:r w:rsidR="00641F22" w:rsidRPr="00641F22">
        <w:rPr>
          <w:rFonts w:ascii="Times New Roman" w:hAnsi="Times New Roman" w:cs="Times New Roman"/>
          <w:b/>
          <w:sz w:val="24"/>
          <w:szCs w:val="24"/>
        </w:rPr>
        <w:t>Belajar  Siswa</w:t>
      </w:r>
      <w:proofErr w:type="gramEnd"/>
      <w:r w:rsidR="00641F22" w:rsidRPr="00641F22">
        <w:rPr>
          <w:rFonts w:ascii="Times New Roman" w:hAnsi="Times New Roman" w:cs="Times New Roman"/>
          <w:b/>
          <w:sz w:val="24"/>
          <w:szCs w:val="24"/>
        </w:rPr>
        <w:t xml:space="preserve"> Setelah </w:t>
      </w:r>
      <w:r w:rsidR="00A85AD0" w:rsidRPr="00A85AD0">
        <w:rPr>
          <w:rFonts w:ascii="Times New Roman" w:hAnsi="Times New Roman" w:cs="Times New Roman"/>
          <w:b/>
          <w:sz w:val="24"/>
          <w:szCs w:val="24"/>
        </w:rPr>
        <w:t xml:space="preserve">Penerapan Strategi </w:t>
      </w:r>
      <w:r w:rsidR="00A85AD0" w:rsidRPr="00A85AD0">
        <w:rPr>
          <w:rFonts w:ascii="Times New Roman" w:hAnsi="Times New Roman" w:cs="Times New Roman"/>
          <w:b/>
          <w:i/>
          <w:sz w:val="24"/>
          <w:szCs w:val="24"/>
        </w:rPr>
        <w:t>Movie Learning</w:t>
      </w:r>
    </w:p>
    <w:tbl>
      <w:tblPr>
        <w:tblStyle w:val="LightShading1"/>
        <w:tblW w:w="8755" w:type="dxa"/>
        <w:tblLayout w:type="fixed"/>
        <w:tblLook w:val="04A0"/>
      </w:tblPr>
      <w:tblGrid>
        <w:gridCol w:w="534"/>
        <w:gridCol w:w="1417"/>
        <w:gridCol w:w="1418"/>
        <w:gridCol w:w="1559"/>
        <w:gridCol w:w="1276"/>
        <w:gridCol w:w="1417"/>
        <w:gridCol w:w="1134"/>
      </w:tblGrid>
      <w:tr w:rsidR="0089290C" w:rsidTr="00407834">
        <w:trPr>
          <w:cnfStyle w:val="100000000000"/>
        </w:trPr>
        <w:tc>
          <w:tcPr>
            <w:cnfStyle w:val="001000000000"/>
            <w:tcW w:w="534" w:type="dxa"/>
          </w:tcPr>
          <w:p w:rsidR="0089290C" w:rsidRPr="00710222" w:rsidRDefault="0089290C" w:rsidP="00407834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No</w:t>
            </w:r>
          </w:p>
        </w:tc>
        <w:tc>
          <w:tcPr>
            <w:tcW w:w="1417" w:type="dxa"/>
          </w:tcPr>
          <w:p w:rsidR="0089290C" w:rsidRPr="00710222" w:rsidRDefault="0089290C" w:rsidP="00407834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Kategori</w:t>
            </w:r>
          </w:p>
        </w:tc>
        <w:tc>
          <w:tcPr>
            <w:tcW w:w="1418" w:type="dxa"/>
          </w:tcPr>
          <w:p w:rsidR="0089290C" w:rsidRPr="00710222" w:rsidRDefault="0089290C" w:rsidP="00407834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Ketekunan dalam belajar</w:t>
            </w:r>
          </w:p>
        </w:tc>
        <w:tc>
          <w:tcPr>
            <w:tcW w:w="1559" w:type="dxa"/>
          </w:tcPr>
          <w:p w:rsidR="0089290C" w:rsidRPr="00710222" w:rsidRDefault="0089290C" w:rsidP="00407834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  <w:lang w:val="id-ID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Keuletan dalam mengahadapi kesulitan</w:t>
            </w:r>
          </w:p>
        </w:tc>
        <w:tc>
          <w:tcPr>
            <w:tcW w:w="1276" w:type="dxa"/>
          </w:tcPr>
          <w:p w:rsidR="0089290C" w:rsidRPr="00710222" w:rsidRDefault="0089290C" w:rsidP="00407834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Minat dan ketajaman perhatian</w:t>
            </w:r>
          </w:p>
        </w:tc>
        <w:tc>
          <w:tcPr>
            <w:tcW w:w="1417" w:type="dxa"/>
          </w:tcPr>
          <w:p w:rsidR="0089290C" w:rsidRPr="00710222" w:rsidRDefault="0089290C" w:rsidP="00407834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Berprestasi dalam belajar</w:t>
            </w:r>
          </w:p>
        </w:tc>
        <w:tc>
          <w:tcPr>
            <w:tcW w:w="1134" w:type="dxa"/>
          </w:tcPr>
          <w:p w:rsidR="0089290C" w:rsidRPr="00710222" w:rsidRDefault="0089290C" w:rsidP="00407834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10222">
              <w:rPr>
                <w:rFonts w:ascii="Times New Roman" w:hAnsi="Times New Roman" w:cs="Times New Roman"/>
                <w:b w:val="0"/>
              </w:rPr>
              <w:t>Mandiri dalam belajar</w:t>
            </w:r>
          </w:p>
        </w:tc>
      </w:tr>
      <w:tr w:rsidR="0089290C" w:rsidTr="00407834">
        <w:trPr>
          <w:cnfStyle w:val="000000100000"/>
        </w:trPr>
        <w:tc>
          <w:tcPr>
            <w:cnfStyle w:val="001000000000"/>
            <w:tcW w:w="534" w:type="dxa"/>
            <w:shd w:val="clear" w:color="auto" w:fill="FFFFFF" w:themeFill="background1"/>
          </w:tcPr>
          <w:p w:rsidR="0089290C" w:rsidRPr="00163ED8" w:rsidRDefault="0089290C" w:rsidP="00407834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E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9290C" w:rsidRPr="00710222" w:rsidRDefault="0089290C" w:rsidP="00407834">
            <w:pPr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  <w:tc>
          <w:tcPr>
            <w:tcW w:w="1418" w:type="dxa"/>
            <w:shd w:val="clear" w:color="auto" w:fill="FFFFFF" w:themeFill="background1"/>
          </w:tcPr>
          <w:p w:rsidR="0089290C" w:rsidRPr="00163ED8" w:rsidRDefault="0089290C" w:rsidP="00407834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89290C" w:rsidRPr="00561268" w:rsidRDefault="0089290C" w:rsidP="00407834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89290C" w:rsidRPr="00BB1711" w:rsidRDefault="0089290C" w:rsidP="00407834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:rsidR="0089290C" w:rsidRPr="00BB1711" w:rsidRDefault="0089290C" w:rsidP="00407834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89290C" w:rsidRPr="00BB1711" w:rsidRDefault="0089290C" w:rsidP="00407834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9290C" w:rsidTr="00407834">
        <w:tc>
          <w:tcPr>
            <w:cnfStyle w:val="001000000000"/>
            <w:tcW w:w="534" w:type="dxa"/>
            <w:shd w:val="clear" w:color="auto" w:fill="FFFFFF" w:themeFill="background1"/>
          </w:tcPr>
          <w:p w:rsidR="0089290C" w:rsidRPr="00163ED8" w:rsidRDefault="0089290C" w:rsidP="00407834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ED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89290C" w:rsidRPr="00710222" w:rsidRDefault="0089290C" w:rsidP="00407834">
            <w:pPr>
              <w:spacing w:after="0" w:line="48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418" w:type="dxa"/>
            <w:shd w:val="clear" w:color="auto" w:fill="FFFFFF" w:themeFill="background1"/>
          </w:tcPr>
          <w:p w:rsidR="0089290C" w:rsidRPr="00163ED8" w:rsidRDefault="0089290C" w:rsidP="00407834">
            <w:pPr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89290C" w:rsidRPr="00561268" w:rsidRDefault="0089290C" w:rsidP="00407834">
            <w:pPr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89290C" w:rsidRPr="00BB1711" w:rsidRDefault="0089290C" w:rsidP="00407834">
            <w:pPr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9290C" w:rsidRPr="00BB1711" w:rsidRDefault="0089290C" w:rsidP="00407834">
            <w:pPr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9290C" w:rsidRPr="00BB1711" w:rsidRDefault="0089290C" w:rsidP="00407834">
            <w:pPr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90C" w:rsidTr="00407834">
        <w:trPr>
          <w:cnfStyle w:val="000000100000"/>
        </w:trPr>
        <w:tc>
          <w:tcPr>
            <w:cnfStyle w:val="001000000000"/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290C" w:rsidRPr="00163ED8" w:rsidRDefault="0089290C" w:rsidP="00407834">
            <w:pPr>
              <w:spacing w:after="0" w:line="48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3ED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290C" w:rsidRPr="00710222" w:rsidRDefault="0089290C" w:rsidP="00407834">
            <w:pPr>
              <w:spacing w:after="0" w:line="480" w:lineRule="auto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290C" w:rsidRPr="00163ED8" w:rsidRDefault="0089290C" w:rsidP="00407834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290C" w:rsidRPr="00561268" w:rsidRDefault="0089290C" w:rsidP="00407834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290C" w:rsidRPr="00BB1711" w:rsidRDefault="0089290C" w:rsidP="00407834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290C" w:rsidRPr="00BB1711" w:rsidRDefault="0089290C" w:rsidP="00407834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290C" w:rsidRPr="00BB1711" w:rsidRDefault="0089290C" w:rsidP="00407834">
            <w:pPr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35F7" w:rsidRPr="00F835F7" w:rsidRDefault="00F835F7" w:rsidP="00F835F7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9290C" w:rsidRDefault="0089290C" w:rsidP="0089290C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4.4 menunjukkan bahwa pada indikator motivasi belajar yaitu ketekunan dalam belajar berada pada kategori sedang dengan perolehan 20 siswa berada pada kategori tinggi, 4 siswa berada pada kategori sedang dan tidak ada siswa pada kategori rendah.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indikator </w:t>
      </w:r>
      <w:r>
        <w:rPr>
          <w:rFonts w:ascii="Times New Roman" w:hAnsi="Times New Roman" w:cs="Times New Roman"/>
        </w:rPr>
        <w:t>k</w:t>
      </w:r>
      <w:r w:rsidRPr="0055290D">
        <w:rPr>
          <w:rFonts w:ascii="Times New Roman" w:hAnsi="Times New Roman" w:cs="Times New Roman"/>
        </w:rPr>
        <w:t>euletan dalam mengahadapi kesulitan</w:t>
      </w:r>
      <w:r>
        <w:rPr>
          <w:rFonts w:ascii="Times New Roman" w:hAnsi="Times New Roman" w:cs="Times New Roman"/>
        </w:rPr>
        <w:t xml:space="preserve"> terdapat 21 </w:t>
      </w:r>
      <w:r>
        <w:rPr>
          <w:rFonts w:ascii="Times New Roman" w:hAnsi="Times New Roman" w:cs="Times New Roman"/>
        </w:rPr>
        <w:lastRenderedPageBreak/>
        <w:t>siswa pada kategori sedang, 3 siswa pada kategori rendah dan tidak ada siswa pada kategori tinggi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indikator minat dan ketajaman perhatian dalam belajar terdapat 23 orang siswa pada kategori tinggi, 1 siswa pada kategori sedang dan tidak ada siswa pada kategori rendah.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indikator berprestasi dalam belajar terdapat 24 siswa berada ada kategori tinggi dan tidak ada siswa berada pada kategori sedang maupun rendah.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indikator mandiri dalam belajar terdapat 21 siswa pada kategori tinggi, 3 siswa pada kategori sedang dan tidak ada siswa pada kategori rendah.</w:t>
      </w:r>
      <w:proofErr w:type="gramEnd"/>
    </w:p>
    <w:p w:rsidR="004661E6" w:rsidRPr="004C22E0" w:rsidRDefault="004661E6" w:rsidP="004C22E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Hasil analisis deskriptif untuk hasil jawaban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ost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test </w:t>
      </w:r>
      <w:r w:rsidRPr="00601C2A">
        <w:rPr>
          <w:rFonts w:ascii="Times New Roman" w:hAnsi="Times New Roman" w:cs="Times New Roman"/>
          <w:sz w:val="24"/>
          <w:szCs w:val="24"/>
        </w:rPr>
        <w:t xml:space="preserve">siswa yang berhubungan dengan variabel terikat yaitu </w:t>
      </w:r>
      <w:r w:rsidR="004C22E0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siswa pada pelajaran IPA disajikan sebagai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4661E6" w:rsidRPr="00A85AD0" w:rsidRDefault="004661E6" w:rsidP="00A85AD0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601C2A">
        <w:rPr>
          <w:rFonts w:ascii="Times New Roman" w:hAnsi="Times New Roman" w:cs="Times New Roman"/>
          <w:b/>
          <w:sz w:val="24"/>
          <w:szCs w:val="24"/>
        </w:rPr>
        <w:t xml:space="preserve"> Kualifikasi dan </w:t>
      </w:r>
      <w:proofErr w:type="gramStart"/>
      <w:r w:rsidRPr="00601C2A">
        <w:rPr>
          <w:rFonts w:ascii="Times New Roman" w:hAnsi="Times New Roman" w:cs="Times New Roman"/>
          <w:b/>
          <w:sz w:val="24"/>
          <w:szCs w:val="24"/>
        </w:rPr>
        <w:t xml:space="preserve">Interval  </w:t>
      </w:r>
      <w:r w:rsidR="00A85AD0" w:rsidRPr="00A85AD0">
        <w:rPr>
          <w:rFonts w:ascii="Times New Roman" w:hAnsi="Times New Roman" w:cs="Times New Roman"/>
          <w:b/>
          <w:sz w:val="24"/>
          <w:szCs w:val="24"/>
        </w:rPr>
        <w:t>Hasil</w:t>
      </w:r>
      <w:proofErr w:type="gramEnd"/>
      <w:r w:rsidR="00A85AD0" w:rsidRPr="00A85AD0">
        <w:rPr>
          <w:rFonts w:ascii="Times New Roman" w:hAnsi="Times New Roman" w:cs="Times New Roman"/>
          <w:b/>
          <w:sz w:val="24"/>
          <w:szCs w:val="24"/>
        </w:rPr>
        <w:t xml:space="preserve"> Jawaban Angket Motivasi Belajar Siswa Setelah Penerapan Strategi </w:t>
      </w:r>
      <w:r w:rsidR="00A85AD0" w:rsidRPr="00A85AD0">
        <w:rPr>
          <w:rFonts w:ascii="Times New Roman" w:hAnsi="Times New Roman" w:cs="Times New Roman"/>
          <w:b/>
          <w:i/>
          <w:sz w:val="24"/>
          <w:szCs w:val="24"/>
        </w:rPr>
        <w:t>Movie Learning</w:t>
      </w:r>
    </w:p>
    <w:tbl>
      <w:tblPr>
        <w:tblStyle w:val="TableGrid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260"/>
        <w:gridCol w:w="1418"/>
        <w:gridCol w:w="1276"/>
        <w:gridCol w:w="1275"/>
        <w:gridCol w:w="1418"/>
      </w:tblGrid>
      <w:tr w:rsidR="004661E6" w:rsidTr="0055290D">
        <w:tc>
          <w:tcPr>
            <w:tcW w:w="1683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Interval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Frekuensi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 Kumulatif</w:t>
            </w:r>
          </w:p>
        </w:tc>
      </w:tr>
      <w:tr w:rsidR="004661E6" w:rsidTr="0055290D">
        <w:trPr>
          <w:trHeight w:val="389"/>
        </w:trPr>
        <w:tc>
          <w:tcPr>
            <w:tcW w:w="16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 – 120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:rsidR="004661E6" w:rsidRPr="004661E6" w:rsidRDefault="004C22E0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  <w:vAlign w:val="center"/>
          </w:tcPr>
          <w:p w:rsidR="004661E6" w:rsidRDefault="00337B88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61E6" w:rsidRPr="00337B88" w:rsidRDefault="00B0518D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61E6" w:rsidRDefault="00B0518D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  <w:r w:rsidR="004661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</w:tr>
      <w:tr w:rsidR="004661E6" w:rsidTr="0055290D">
        <w:trPr>
          <w:trHeight w:val="410"/>
        </w:trPr>
        <w:tc>
          <w:tcPr>
            <w:tcW w:w="1683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– 89</w:t>
            </w: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Sedang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4661E6" w:rsidRPr="00337B88" w:rsidRDefault="00B0518D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661E6" w:rsidRDefault="004661E6" w:rsidP="00B0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518D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</w:tr>
      <w:tr w:rsidR="004661E6" w:rsidTr="0055290D">
        <w:trPr>
          <w:trHeight w:val="421"/>
        </w:trPr>
        <w:tc>
          <w:tcPr>
            <w:tcW w:w="1683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 – 59</w:t>
            </w: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661E6" w:rsidRDefault="004661E6" w:rsidP="005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0 %</w:t>
            </w:r>
          </w:p>
        </w:tc>
      </w:tr>
    </w:tbl>
    <w:p w:rsidR="004661E6" w:rsidRPr="000648C0" w:rsidRDefault="004661E6" w:rsidP="004661E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Sumber: Aplikasi SPSS Versi 20.0 (Lampiran 10)</w:t>
      </w:r>
    </w:p>
    <w:p w:rsidR="004661E6" w:rsidRDefault="004661E6" w:rsidP="004661E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Data dalam tabel 4.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601C2A">
        <w:rPr>
          <w:rFonts w:ascii="Times New Roman" w:hAnsi="Times New Roman" w:cs="Times New Roman"/>
          <w:sz w:val="24"/>
          <w:szCs w:val="24"/>
        </w:rPr>
        <w:t xml:space="preserve"> di</w:t>
      </w:r>
      <w:r w:rsidR="00A85FC9">
        <w:rPr>
          <w:rFonts w:ascii="Times New Roman" w:hAnsi="Times New Roman" w:cs="Times New Roman"/>
          <w:sz w:val="24"/>
          <w:szCs w:val="24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 xml:space="preserve">atas menunjukkan bahwa tidak terdapat  siswa yang menyatakan bahwa </w:t>
      </w:r>
      <w:r w:rsidR="004C22E0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IPA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Pr="00601C2A">
        <w:rPr>
          <w:rFonts w:ascii="Times New Roman" w:hAnsi="Times New Roman" w:cs="Times New Roman"/>
          <w:sz w:val="24"/>
          <w:szCs w:val="24"/>
        </w:rPr>
        <w:t>berada pada kategori rendah</w:t>
      </w:r>
      <w:r w:rsidR="004C22E0">
        <w:rPr>
          <w:rFonts w:ascii="Times New Roman" w:hAnsi="Times New Roman" w:cs="Times New Roman"/>
          <w:sz w:val="24"/>
          <w:szCs w:val="24"/>
          <w:lang w:val="id-ID"/>
        </w:rPr>
        <w:t xml:space="preserve">, sebanyak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siswa atau </w:t>
      </w:r>
      <w:r w:rsidR="004C22E0">
        <w:rPr>
          <w:rFonts w:ascii="Times New Roman" w:hAnsi="Times New Roman" w:cs="Times New Roman"/>
          <w:sz w:val="24"/>
          <w:szCs w:val="24"/>
        </w:rPr>
        <w:t>16,66</w:t>
      </w:r>
      <w:r>
        <w:rPr>
          <w:rFonts w:ascii="Times New Roman" w:hAnsi="Times New Roman" w:cs="Times New Roman"/>
          <w:sz w:val="24"/>
          <w:szCs w:val="24"/>
          <w:lang w:val="id-ID"/>
        </w:rPr>
        <w:t>% berada pada kategori sedang</w:t>
      </w:r>
      <w:r w:rsidRPr="00601C2A">
        <w:rPr>
          <w:rFonts w:ascii="Times New Roman" w:hAnsi="Times New Roman" w:cs="Times New Roman"/>
          <w:sz w:val="24"/>
          <w:szCs w:val="24"/>
        </w:rPr>
        <w:t xml:space="preserve">, </w:t>
      </w:r>
      <w:r w:rsidR="004C22E0">
        <w:rPr>
          <w:rFonts w:ascii="Times New Roman" w:hAnsi="Times New Roman" w:cs="Times New Roman"/>
          <w:sz w:val="24"/>
          <w:szCs w:val="24"/>
          <w:lang w:val="id-ID"/>
        </w:rPr>
        <w:t xml:space="preserve">dan sebanyak </w:t>
      </w:r>
      <w:r w:rsidR="004C22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="004C22E0">
        <w:rPr>
          <w:rFonts w:ascii="Times New Roman" w:hAnsi="Times New Roman" w:cs="Times New Roman"/>
          <w:sz w:val="24"/>
          <w:szCs w:val="24"/>
        </w:rPr>
        <w:t>83,33% orang pada kategori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tinggi.</w:t>
      </w:r>
    </w:p>
    <w:p w:rsidR="009B546E" w:rsidRPr="00A85FC9" w:rsidRDefault="004661E6" w:rsidP="002A152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C2A">
        <w:rPr>
          <w:rFonts w:ascii="Times New Roman" w:hAnsi="Times New Roman" w:cs="Times New Roman"/>
          <w:sz w:val="24"/>
          <w:szCs w:val="24"/>
        </w:rPr>
        <w:t xml:space="preserve">Berdasarkan uraian tersebut ditemukan bahwa </w:t>
      </w:r>
      <w:r w:rsidR="004C22E0">
        <w:rPr>
          <w:rFonts w:ascii="Times New Roman" w:hAnsi="Times New Roman" w:cs="Times New Roman"/>
          <w:sz w:val="24"/>
          <w:szCs w:val="24"/>
        </w:rPr>
        <w:t xml:space="preserve">motivasi </w:t>
      </w:r>
      <w:r w:rsidRPr="00601C2A">
        <w:rPr>
          <w:rFonts w:ascii="Times New Roman" w:hAnsi="Times New Roman" w:cs="Times New Roman"/>
          <w:sz w:val="24"/>
          <w:szCs w:val="24"/>
        </w:rPr>
        <w:t xml:space="preserve">belajar IPA siswa setelah diberikan perlakuan atau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treatment </w:t>
      </w:r>
      <w:r w:rsidRPr="00601C2A">
        <w:rPr>
          <w:rFonts w:ascii="Times New Roman" w:hAnsi="Times New Roman" w:cs="Times New Roman"/>
          <w:sz w:val="24"/>
          <w:szCs w:val="24"/>
        </w:rPr>
        <w:t xml:space="preserve">dalam </w:t>
      </w:r>
      <w:r w:rsidR="004C22E0">
        <w:rPr>
          <w:rFonts w:ascii="Times New Roman" w:hAnsi="Times New Roman" w:cs="Times New Roman"/>
          <w:sz w:val="24"/>
          <w:szCs w:val="24"/>
        </w:rPr>
        <w:t>kategori tinggi</w:t>
      </w:r>
      <w:r w:rsidRPr="00601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 xml:space="preserve">Hal ini berdasarkan </w:t>
      </w:r>
      <w:r w:rsidRPr="00601C2A">
        <w:rPr>
          <w:rFonts w:ascii="Times New Roman" w:hAnsi="Times New Roman" w:cs="Times New Roman"/>
          <w:sz w:val="24"/>
          <w:szCs w:val="24"/>
        </w:rPr>
        <w:lastRenderedPageBreak/>
        <w:t xml:space="preserve">analisis jawaban angket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Pr="00601C2A">
        <w:rPr>
          <w:rFonts w:ascii="Times New Roman" w:hAnsi="Times New Roman" w:cs="Times New Roman"/>
          <w:sz w:val="24"/>
          <w:szCs w:val="24"/>
        </w:rPr>
        <w:t xml:space="preserve">siswa bahwa pada angket indikator </w:t>
      </w:r>
      <w:r w:rsidR="004C22E0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terdapat indikator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  <w:lang w:val="id-ID"/>
        </w:rPr>
        <w:t>tinggi</w:t>
      </w:r>
      <w:r w:rsidRPr="00601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6E" w:rsidRPr="009B546E" w:rsidRDefault="009B546E" w:rsidP="009B546E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B546E">
        <w:rPr>
          <w:rFonts w:ascii="Times New Roman" w:hAnsi="Times New Roman" w:cs="Times New Roman"/>
          <w:b/>
          <w:sz w:val="24"/>
          <w:szCs w:val="24"/>
        </w:rPr>
        <w:t>Pengaruh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2C2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B546E">
        <w:rPr>
          <w:rFonts w:ascii="Times New Roman" w:hAnsi="Times New Roman" w:cs="Times New Roman"/>
          <w:b/>
          <w:sz w:val="24"/>
          <w:szCs w:val="24"/>
        </w:rPr>
        <w:t xml:space="preserve">trategi </w:t>
      </w:r>
      <w:r>
        <w:rPr>
          <w:rFonts w:ascii="Times New Roman" w:hAnsi="Times New Roman" w:cs="Times New Roman"/>
          <w:b/>
          <w:i/>
          <w:sz w:val="24"/>
          <w:szCs w:val="24"/>
        </w:rPr>
        <w:t>Movie L</w:t>
      </w:r>
      <w:r w:rsidRPr="009B546E">
        <w:rPr>
          <w:rFonts w:ascii="Times New Roman" w:hAnsi="Times New Roman" w:cs="Times New Roman"/>
          <w:b/>
          <w:i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b/>
          <w:sz w:val="24"/>
          <w:szCs w:val="24"/>
        </w:rPr>
        <w:t>terhadap M</w:t>
      </w:r>
      <w:r w:rsidRPr="009B546E">
        <w:rPr>
          <w:rFonts w:ascii="Times New Roman" w:hAnsi="Times New Roman" w:cs="Times New Roman"/>
          <w:b/>
          <w:sz w:val="24"/>
          <w:szCs w:val="24"/>
        </w:rPr>
        <w:t>otivasi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 IPA pada Siswa K</w:t>
      </w:r>
      <w:r w:rsidRPr="009B546E">
        <w:rPr>
          <w:rFonts w:ascii="Times New Roman" w:hAnsi="Times New Roman" w:cs="Times New Roman"/>
          <w:b/>
          <w:sz w:val="24"/>
          <w:szCs w:val="24"/>
        </w:rPr>
        <w:t>elas  V SD Inpres Gunung Sari Baru Kecamatan Rappocini Kota Makassar</w:t>
      </w:r>
    </w:p>
    <w:p w:rsidR="009B546E" w:rsidRPr="009B546E" w:rsidRDefault="009B546E" w:rsidP="009B546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61E6" w:rsidRPr="004C22E0" w:rsidRDefault="00AF54D1" w:rsidP="009B546E">
      <w:pPr>
        <w:pStyle w:val="ListParagraph"/>
        <w:spacing w:after="0" w:line="480" w:lineRule="auto"/>
        <w:ind w:left="0" w:firstLine="64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Untuk mengetahui pengaruh strategi </w:t>
      </w:r>
      <w:r w:rsidRPr="00AF54D1">
        <w:rPr>
          <w:rFonts w:ascii="Times New Roman" w:hAnsi="Times New Roman" w:cs="Times New Roman"/>
          <w:i/>
          <w:sz w:val="24"/>
          <w:szCs w:val="24"/>
        </w:rPr>
        <w:t>movie learning</w:t>
      </w:r>
      <w:r>
        <w:rPr>
          <w:rFonts w:ascii="Times New Roman" w:hAnsi="Times New Roman" w:cs="Times New Roman"/>
          <w:sz w:val="24"/>
          <w:szCs w:val="24"/>
        </w:rPr>
        <w:t xml:space="preserve"> terhadap motivasi belajar IPA siswa, maka diperlukan analisis statistik inferensial.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E6" w:rsidRPr="00601C2A">
        <w:rPr>
          <w:rFonts w:ascii="Times New Roman" w:hAnsi="Times New Roman" w:cs="Times New Roman"/>
          <w:sz w:val="24"/>
          <w:szCs w:val="24"/>
        </w:rPr>
        <w:t xml:space="preserve">Hasil analisis statistik inferensial digunakan untuk menguji hipotesis penelitian dengan uji t dengan taraf signifikansi α = 0.05. </w:t>
      </w:r>
      <w:proofErr w:type="gramStart"/>
      <w:r w:rsidR="004661E6" w:rsidRPr="00601C2A">
        <w:rPr>
          <w:rFonts w:ascii="Times New Roman" w:hAnsi="Times New Roman" w:cs="Times New Roman"/>
          <w:sz w:val="24"/>
          <w:szCs w:val="24"/>
        </w:rPr>
        <w:t>Syarat yang harus dipenuhi untuk pengujian hipotesis adalah data yang diperoleh berdistribusi normal.</w:t>
      </w:r>
      <w:proofErr w:type="gramEnd"/>
      <w:r w:rsidR="004661E6"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1E6" w:rsidRPr="00601C2A">
        <w:rPr>
          <w:rFonts w:ascii="Times New Roman" w:hAnsi="Times New Roman" w:cs="Times New Roman"/>
          <w:sz w:val="24"/>
          <w:szCs w:val="24"/>
        </w:rPr>
        <w:t>Untuk mengetahui apakah data yang diperoleh berdistribusi normal maka dilakukan uji normalitas data.</w:t>
      </w:r>
      <w:proofErr w:type="gramEnd"/>
    </w:p>
    <w:p w:rsidR="004661E6" w:rsidRPr="00601C2A" w:rsidRDefault="004661E6" w:rsidP="004661E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>Uji Normalitas Data</w:t>
      </w:r>
    </w:p>
    <w:p w:rsidR="004661E6" w:rsidRDefault="004661E6" w:rsidP="004661E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C2A">
        <w:rPr>
          <w:rFonts w:ascii="Times New Roman" w:hAnsi="Times New Roman" w:cs="Times New Roman"/>
          <w:sz w:val="24"/>
          <w:szCs w:val="24"/>
        </w:rPr>
        <w:t>Uji normalitas data dimaksudkan untuk melihat apakah sampel berdistribusi normal atau tidak.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 xml:space="preserve">Statistik uji normalitas yang digunakan adalah uji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One Sample Kolmogorov-Smirnov Test </w:t>
      </w:r>
      <w:r w:rsidRPr="00601C2A">
        <w:rPr>
          <w:rFonts w:ascii="Times New Roman" w:hAnsi="Times New Roman" w:cs="Times New Roman"/>
          <w:sz w:val="24"/>
          <w:szCs w:val="24"/>
        </w:rPr>
        <w:t xml:space="preserve">dengan menggunakan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software SPSS </w:t>
      </w:r>
      <w:r>
        <w:rPr>
          <w:rFonts w:ascii="Times New Roman" w:hAnsi="Times New Roman" w:cs="Times New Roman"/>
          <w:sz w:val="24"/>
          <w:szCs w:val="24"/>
        </w:rPr>
        <w:t>versi 20.0.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Jika signifikansi yang diperoleh ≥ α (0.05), maka dapat dikatakan bahwa data berdistribusi normal.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Sebaliknya jika data tidak berdistribusi normal maka taraf signifikansi yang diperoleh &lt; α (0.05).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Berdasarkan hasil pengolahan data (terlampir), hasil jawaban angket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7E1A13">
        <w:rPr>
          <w:rFonts w:ascii="Times New Roman" w:hAnsi="Times New Roman" w:cs="Times New Roman"/>
          <w:sz w:val="24"/>
          <w:szCs w:val="24"/>
        </w:rPr>
        <w:t>0.</w:t>
      </w:r>
      <w:r w:rsidR="007E1A13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7E1A13"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 xml:space="preserve">≥ α (0.05), dan hasil jawaban angket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sz w:val="24"/>
          <w:szCs w:val="24"/>
        </w:rPr>
        <w:t>adalah 0.</w:t>
      </w: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Pr="00601C2A">
        <w:rPr>
          <w:rFonts w:ascii="Times New Roman" w:hAnsi="Times New Roman" w:cs="Times New Roman"/>
          <w:sz w:val="24"/>
          <w:szCs w:val="24"/>
        </w:rPr>
        <w:t xml:space="preserve"> ≥ α (0.05), maka didapatkan bahwa data berdistribusi normal.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Dengan normalnya data maka tahap selanjutnya adalah tahap uji hipotesis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5AD0" w:rsidRPr="00C44F86" w:rsidRDefault="00A85AD0" w:rsidP="004661E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1E6" w:rsidRPr="00601C2A" w:rsidRDefault="004661E6" w:rsidP="004661E6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lastRenderedPageBreak/>
        <w:t>Uji Hipotesis</w:t>
      </w:r>
    </w:p>
    <w:p w:rsidR="004661E6" w:rsidRPr="00601C2A" w:rsidRDefault="004661E6" w:rsidP="004661E6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Pengujian hipotesis penelitian ini dilakukan untuk mengetahui apakah terdapat pengaruh yang signifikan antara penerapan strategi </w:t>
      </w:r>
      <w:r w:rsidRPr="00601C2A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terhadap </w:t>
      </w:r>
      <w:r w:rsidR="004C22E0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</w:t>
      </w:r>
      <w:r w:rsidR="004C22E0">
        <w:rPr>
          <w:rFonts w:ascii="Times New Roman" w:hAnsi="Times New Roman" w:cs="Times New Roman"/>
          <w:sz w:val="24"/>
          <w:szCs w:val="24"/>
        </w:rPr>
        <w:t>r</w:t>
      </w:r>
      <w:r w:rsidRPr="00601C2A">
        <w:rPr>
          <w:rFonts w:ascii="Times New Roman" w:hAnsi="Times New Roman" w:cs="Times New Roman"/>
          <w:sz w:val="24"/>
          <w:szCs w:val="24"/>
        </w:rPr>
        <w:t xml:space="preserve"> IPA pada siswa k</w:t>
      </w:r>
      <w:r>
        <w:rPr>
          <w:rFonts w:ascii="Times New Roman" w:hAnsi="Times New Roman" w:cs="Times New Roman"/>
          <w:sz w:val="24"/>
          <w:szCs w:val="24"/>
        </w:rPr>
        <w:t xml:space="preserve">elas </w:t>
      </w:r>
      <w:r w:rsidR="004C22E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r w:rsidR="004C22E0">
        <w:rPr>
          <w:rFonts w:ascii="Times New Roman" w:hAnsi="Times New Roman" w:cs="Times New Roman"/>
          <w:sz w:val="24"/>
          <w:szCs w:val="24"/>
        </w:rPr>
        <w:t xml:space="preserve">Inpres Gunung Sari Kecamatan Rappocini </w:t>
      </w:r>
      <w:r>
        <w:rPr>
          <w:rFonts w:ascii="Times New Roman" w:hAnsi="Times New Roman" w:cs="Times New Roman"/>
          <w:sz w:val="24"/>
          <w:szCs w:val="24"/>
        </w:rPr>
        <w:t>Kota Makassar tahun ajaran 201</w:t>
      </w:r>
      <w:r w:rsidR="004C22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4C22E0">
        <w:rPr>
          <w:rFonts w:ascii="Times New Roman" w:hAnsi="Times New Roman" w:cs="Times New Roman"/>
          <w:sz w:val="24"/>
          <w:szCs w:val="24"/>
        </w:rPr>
        <w:t>9</w:t>
      </w:r>
      <w:r w:rsidRPr="00601C2A">
        <w:rPr>
          <w:rFonts w:ascii="Times New Roman" w:hAnsi="Times New Roman" w:cs="Times New Roman"/>
          <w:sz w:val="24"/>
          <w:szCs w:val="24"/>
        </w:rPr>
        <w:t xml:space="preserve">. Pengujian hipotesis dilakukan </w:t>
      </w:r>
      <w:r w:rsidR="004C22E0">
        <w:rPr>
          <w:rFonts w:ascii="Times New Roman" w:hAnsi="Times New Roman" w:cs="Times New Roman"/>
          <w:sz w:val="24"/>
          <w:szCs w:val="24"/>
        </w:rPr>
        <w:t>dengan men</w:t>
      </w:r>
      <w:r w:rsidRPr="00601C2A">
        <w:rPr>
          <w:rFonts w:ascii="Times New Roman" w:hAnsi="Times New Roman" w:cs="Times New Roman"/>
          <w:sz w:val="24"/>
          <w:szCs w:val="24"/>
        </w:rPr>
        <w:t xml:space="preserve">ggunakan uji-t dua sampel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dependet </w:t>
      </w:r>
      <w:r w:rsidRPr="00601C2A">
        <w:rPr>
          <w:rFonts w:ascii="Times New Roman" w:hAnsi="Times New Roman" w:cs="Times New Roman"/>
          <w:sz w:val="24"/>
          <w:szCs w:val="24"/>
        </w:rPr>
        <w:t>(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paired sample t-test) </w:t>
      </w:r>
      <w:r w:rsidRPr="00601C2A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gan taraf signifikansi α = 0.0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601C2A">
        <w:rPr>
          <w:rFonts w:ascii="Times New Roman" w:hAnsi="Times New Roman" w:cs="Times New Roman"/>
          <w:sz w:val="24"/>
          <w:szCs w:val="24"/>
        </w:rPr>
        <w:t xml:space="preserve"> dengan sampel yang diambil dari populasi yang berdistribusi normal. </w:t>
      </w:r>
    </w:p>
    <w:p w:rsidR="004661E6" w:rsidRPr="00454A96" w:rsidRDefault="004661E6" w:rsidP="00454A9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Data untuk uji hipotesis diolah dengan analisis program </w:t>
      </w:r>
      <w:r w:rsidRPr="00601C2A">
        <w:rPr>
          <w:rFonts w:ascii="Times New Roman" w:hAnsi="Times New Roman" w:cs="Times New Roman"/>
          <w:i/>
          <w:sz w:val="24"/>
          <w:szCs w:val="24"/>
        </w:rPr>
        <w:t>Statistical Package for Sosial Science (</w:t>
      </w:r>
      <w:r w:rsidRPr="00601C2A">
        <w:rPr>
          <w:rFonts w:ascii="Times New Roman" w:hAnsi="Times New Roman" w:cs="Times New Roman"/>
          <w:sz w:val="24"/>
          <w:szCs w:val="24"/>
        </w:rPr>
        <w:t xml:space="preserve">SPSS) versi 20.0 dengan menggunakan statistik analisis uji-t dua sampel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dependet (paired sampel t-test). </w:t>
      </w:r>
      <w:r w:rsidRPr="00601C2A">
        <w:rPr>
          <w:rFonts w:ascii="Times New Roman" w:hAnsi="Times New Roman" w:cs="Times New Roman"/>
          <w:sz w:val="24"/>
          <w:szCs w:val="24"/>
        </w:rPr>
        <w:t>Pengambilan keputusan pada pengujian</w:t>
      </w:r>
      <w:r>
        <w:rPr>
          <w:rFonts w:ascii="Times New Roman" w:hAnsi="Times New Roman" w:cs="Times New Roman"/>
          <w:sz w:val="24"/>
          <w:szCs w:val="24"/>
        </w:rPr>
        <w:t xml:space="preserve"> hipotesis dilakukan dengan </w:t>
      </w:r>
      <w:r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4C22E0">
        <w:rPr>
          <w:rFonts w:ascii="Times New Roman" w:hAnsi="Times New Roman" w:cs="Times New Roman"/>
          <w:sz w:val="24"/>
          <w:szCs w:val="24"/>
        </w:rPr>
        <w:t>,</w:t>
      </w:r>
      <w:r w:rsidRPr="00601C2A">
        <w:rPr>
          <w:rFonts w:ascii="Times New Roman" w:hAnsi="Times New Roman" w:cs="Times New Roman"/>
          <w:sz w:val="24"/>
          <w:szCs w:val="24"/>
        </w:rPr>
        <w:t xml:space="preserve"> yaitu:</w:t>
      </w:r>
    </w:p>
    <w:p w:rsidR="004661E6" w:rsidRPr="00601C2A" w:rsidRDefault="004661E6" w:rsidP="004661E6">
      <w:pPr>
        <w:pStyle w:val="ListParagraph"/>
        <w:numPr>
          <w:ilvl w:val="6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 xml:space="preserve">Berdasarkan Perbandingan t- hitung dan t-tabel </w:t>
      </w:r>
    </w:p>
    <w:p w:rsidR="009F1955" w:rsidRPr="009B546E" w:rsidRDefault="004661E6" w:rsidP="00AF54D1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Pengujian hipotesis ini dilakukan dengan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membandingkan antara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601C2A">
        <w:rPr>
          <w:rFonts w:ascii="Times New Roman" w:hAnsi="Times New Roman" w:cs="Times New Roman"/>
          <w:sz w:val="24"/>
          <w:szCs w:val="24"/>
        </w:rPr>
        <w:t>dan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601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Apabila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>&gt;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601C2A">
        <w:rPr>
          <w:rFonts w:ascii="Times New Roman" w:hAnsi="Times New Roman" w:cs="Times New Roman"/>
          <w:sz w:val="24"/>
          <w:szCs w:val="24"/>
        </w:rPr>
        <w:t xml:space="preserve"> maka H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601C2A">
        <w:rPr>
          <w:rFonts w:ascii="Times New Roman" w:hAnsi="Times New Roman" w:cs="Times New Roman"/>
          <w:sz w:val="24"/>
          <w:szCs w:val="24"/>
        </w:rPr>
        <w:t>ditolak dan Ha diterima, dan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601C2A">
        <w:rPr>
          <w:rFonts w:ascii="Times New Roman" w:hAnsi="Times New Roman" w:cs="Times New Roman"/>
          <w:sz w:val="24"/>
          <w:szCs w:val="24"/>
        </w:rPr>
        <w:t>&lt;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601C2A">
        <w:rPr>
          <w:rFonts w:ascii="Times New Roman" w:hAnsi="Times New Roman" w:cs="Times New Roman"/>
          <w:sz w:val="24"/>
          <w:szCs w:val="24"/>
        </w:rPr>
        <w:t>maka Ho diterima dan Ha ditolak, dengan catatan bahwa harga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4C22E0">
        <w:rPr>
          <w:rFonts w:ascii="Times New Roman" w:hAnsi="Times New Roman" w:cs="Times New Roman"/>
          <w:sz w:val="24"/>
          <w:szCs w:val="24"/>
        </w:rPr>
        <w:t xml:space="preserve">adalah </w:t>
      </w:r>
      <w:r w:rsidRPr="00601C2A">
        <w:rPr>
          <w:rFonts w:ascii="Times New Roman" w:hAnsi="Times New Roman" w:cs="Times New Roman"/>
          <w:sz w:val="24"/>
          <w:szCs w:val="24"/>
        </w:rPr>
        <w:t>harga mutlak, jadi tidak dili</w:t>
      </w:r>
      <w:r>
        <w:rPr>
          <w:rFonts w:ascii="Times New Roman" w:hAnsi="Times New Roman" w:cs="Times New Roman"/>
          <w:sz w:val="24"/>
          <w:szCs w:val="24"/>
        </w:rPr>
        <w:t>hat positif (+) atau negati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601C2A">
        <w:rPr>
          <w:rFonts w:ascii="Times New Roman" w:hAnsi="Times New Roman" w:cs="Times New Roman"/>
          <w:sz w:val="24"/>
          <w:szCs w:val="24"/>
        </w:rPr>
        <w:t xml:space="preserve"> (-)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>nya.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Dari hasil statistik menggunakan SPSS 20.0 diperoleh nilai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N (2</w:t>
      </w:r>
      <w:r w:rsidR="002C79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717BAA">
        <w:rPr>
          <w:rFonts w:ascii="Times New Roman" w:hAnsi="Times New Roman" w:cs="Times New Roman"/>
          <w:sz w:val="24"/>
          <w:szCs w:val="24"/>
          <w:lang w:val="id-ID"/>
        </w:rPr>
        <w:t>2,0</w:t>
      </w:r>
      <w:r w:rsidR="00717BAA">
        <w:rPr>
          <w:rFonts w:ascii="Times New Roman" w:hAnsi="Times New Roman" w:cs="Times New Roman"/>
          <w:sz w:val="24"/>
          <w:szCs w:val="24"/>
        </w:rPr>
        <w:t>69</w:t>
      </w:r>
      <w:r w:rsidR="00717BAA"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>sedangkan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hasil jawaban angket </w:t>
      </w:r>
      <w:r w:rsidRPr="008469BF">
        <w:rPr>
          <w:rFonts w:ascii="Times New Roman" w:hAnsi="Times New Roman" w:cs="Times New Roman"/>
          <w:i/>
          <w:sz w:val="24"/>
          <w:szCs w:val="24"/>
          <w:lang w:val="id-ID"/>
        </w:rPr>
        <w:t>pr</w:t>
      </w:r>
      <w:r w:rsidR="004C22E0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r w:rsidRPr="008469BF">
        <w:rPr>
          <w:rFonts w:ascii="Times New Roman" w:hAnsi="Times New Roman" w:cs="Times New Roman"/>
          <w:i/>
          <w:sz w:val="24"/>
          <w:szCs w:val="24"/>
          <w:lang w:val="id-ID"/>
        </w:rPr>
        <w:t>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D629B4">
        <w:rPr>
          <w:rFonts w:ascii="Times New Roman" w:hAnsi="Times New Roman" w:cs="Times New Roman"/>
          <w:sz w:val="24"/>
          <w:szCs w:val="24"/>
        </w:rPr>
        <w:t>10,388</w:t>
      </w:r>
      <w:r w:rsidRPr="00601C2A">
        <w:rPr>
          <w:rFonts w:ascii="Times New Roman" w:hAnsi="Times New Roman" w:cs="Times New Roman"/>
          <w:sz w:val="24"/>
          <w:szCs w:val="24"/>
        </w:rPr>
        <w:t xml:space="preserve"> sehingga hasil jawaban angket untuk </w:t>
      </w:r>
      <w:r w:rsidR="004C22E0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IPA siswa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629B4">
        <w:rPr>
          <w:rFonts w:ascii="Times New Roman" w:hAnsi="Times New Roman" w:cs="Times New Roman"/>
          <w:sz w:val="24"/>
          <w:szCs w:val="24"/>
        </w:rPr>
        <w:t>10,388</w:t>
      </w:r>
      <w:r w:rsidRPr="00601C2A">
        <w:rPr>
          <w:rFonts w:ascii="Times New Roman" w:hAnsi="Times New Roman" w:cs="Times New Roman"/>
          <w:sz w:val="24"/>
          <w:szCs w:val="24"/>
        </w:rPr>
        <w:t>) &gt;</w:t>
      </w:r>
      <w:r w:rsidR="002C7916">
        <w:rPr>
          <w:rFonts w:ascii="Times New Roman" w:hAnsi="Times New Roman" w:cs="Times New Roman"/>
          <w:sz w:val="24"/>
          <w:szCs w:val="24"/>
        </w:rPr>
        <w:t xml:space="preserve"> </w:t>
      </w:r>
      <w:r w:rsidR="002C7916" w:rsidRPr="00601C2A">
        <w:rPr>
          <w:rFonts w:ascii="Times New Roman" w:hAnsi="Times New Roman" w:cs="Times New Roman"/>
          <w:sz w:val="24"/>
          <w:szCs w:val="24"/>
        </w:rPr>
        <w:t>t</w:t>
      </w:r>
      <w:r w:rsidR="002C7916" w:rsidRPr="00601C2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17BAA">
        <w:rPr>
          <w:rFonts w:ascii="Times New Roman" w:hAnsi="Times New Roman" w:cs="Times New Roman"/>
          <w:sz w:val="24"/>
          <w:szCs w:val="24"/>
          <w:lang w:val="id-ID"/>
        </w:rPr>
        <w:t>2,0</w:t>
      </w:r>
      <w:r w:rsidR="00717BAA">
        <w:rPr>
          <w:rFonts w:ascii="Times New Roman" w:hAnsi="Times New Roman" w:cs="Times New Roman"/>
          <w:sz w:val="24"/>
          <w:szCs w:val="24"/>
        </w:rPr>
        <w:t>69</w:t>
      </w:r>
      <w:r w:rsidRPr="00601C2A">
        <w:rPr>
          <w:rFonts w:ascii="Times New Roman" w:hAnsi="Times New Roman" w:cs="Times New Roman"/>
          <w:sz w:val="24"/>
          <w:szCs w:val="24"/>
        </w:rPr>
        <w:t>), sehingga Ho di</w:t>
      </w:r>
      <w:r>
        <w:rPr>
          <w:rFonts w:ascii="Times New Roman" w:hAnsi="Times New Roman" w:cs="Times New Roman"/>
          <w:sz w:val="24"/>
          <w:szCs w:val="24"/>
        </w:rPr>
        <w:t xml:space="preserve">tolak dan Ha diterima.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hasil tersebut, </w:t>
      </w:r>
      <w:r w:rsidRPr="00601C2A">
        <w:rPr>
          <w:rFonts w:ascii="Times New Roman" w:hAnsi="Times New Roman" w:cs="Times New Roman"/>
          <w:sz w:val="24"/>
          <w:szCs w:val="24"/>
        </w:rPr>
        <w:t xml:space="preserve">dapat disimpulkan bahwa ada pengaruh yang signifikasn </w:t>
      </w:r>
      <w:r w:rsidRPr="00601C2A">
        <w:rPr>
          <w:rFonts w:ascii="Times New Roman" w:hAnsi="Times New Roman" w:cs="Times New Roman"/>
          <w:sz w:val="24"/>
          <w:szCs w:val="24"/>
        </w:rPr>
        <w:lastRenderedPageBreak/>
        <w:t xml:space="preserve">antara penerapan strategi </w:t>
      </w:r>
      <w:r w:rsidRPr="00601C2A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terhadap </w:t>
      </w:r>
      <w:r w:rsidR="009F1955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IPA siswa k</w:t>
      </w:r>
      <w:r>
        <w:rPr>
          <w:rFonts w:ascii="Times New Roman" w:hAnsi="Times New Roman" w:cs="Times New Roman"/>
          <w:sz w:val="24"/>
          <w:szCs w:val="24"/>
        </w:rPr>
        <w:t xml:space="preserve">elas </w:t>
      </w:r>
      <w:r w:rsidR="009F19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SD </w:t>
      </w:r>
      <w:r w:rsidR="009F1955">
        <w:rPr>
          <w:rFonts w:ascii="Times New Roman" w:hAnsi="Times New Roman" w:cs="Times New Roman"/>
          <w:sz w:val="24"/>
          <w:szCs w:val="24"/>
        </w:rPr>
        <w:t xml:space="preserve">Inpres Gunung Sari Baru Kecamatan Rappocini </w:t>
      </w:r>
      <w:r w:rsidRPr="00601C2A">
        <w:rPr>
          <w:rFonts w:ascii="Times New Roman" w:hAnsi="Times New Roman" w:cs="Times New Roman"/>
          <w:sz w:val="24"/>
          <w:szCs w:val="24"/>
        </w:rPr>
        <w:t>Kota Makassar tahun ajaran 201</w:t>
      </w:r>
      <w:r w:rsidR="009F19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F1955">
        <w:rPr>
          <w:rFonts w:ascii="Times New Roman" w:hAnsi="Times New Roman" w:cs="Times New Roman"/>
          <w:sz w:val="24"/>
          <w:szCs w:val="24"/>
        </w:rPr>
        <w:t>9</w:t>
      </w:r>
      <w:r w:rsidRPr="00601C2A">
        <w:rPr>
          <w:rFonts w:ascii="Times New Roman" w:hAnsi="Times New Roman" w:cs="Times New Roman"/>
          <w:sz w:val="24"/>
          <w:szCs w:val="24"/>
        </w:rPr>
        <w:t>.</w:t>
      </w:r>
    </w:p>
    <w:p w:rsidR="004661E6" w:rsidRPr="00601C2A" w:rsidRDefault="004661E6" w:rsidP="004661E6">
      <w:pPr>
        <w:pStyle w:val="ListParagraph"/>
        <w:numPr>
          <w:ilvl w:val="6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>Berdasarkan Perbandingan Nilai Probabilitas Data</w:t>
      </w:r>
    </w:p>
    <w:p w:rsidR="009F1955" w:rsidRDefault="004661E6" w:rsidP="009F1955">
      <w:pPr>
        <w:pStyle w:val="ListParagraph"/>
        <w:spacing w:before="24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>Pengujian hipotesis diperoleh dengan cara membandingkan nilai probabilitas, apabila sig (2-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tailed) </w:t>
      </w:r>
      <w:r w:rsidRPr="00601C2A">
        <w:rPr>
          <w:rFonts w:ascii="Times New Roman" w:hAnsi="Times New Roman" w:cs="Times New Roman"/>
          <w:sz w:val="24"/>
          <w:szCs w:val="24"/>
        </w:rPr>
        <w:t>&lt; α = (0.</w:t>
      </w:r>
      <w:r>
        <w:rPr>
          <w:rFonts w:ascii="Times New Roman" w:hAnsi="Times New Roman" w:cs="Times New Roman"/>
          <w:sz w:val="24"/>
          <w:szCs w:val="24"/>
        </w:rPr>
        <w:t>05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 xml:space="preserve">) 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>maka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Ho ditolak dan Ha diterima dan sig (2-</w:t>
      </w:r>
      <w:r w:rsidRPr="00601C2A">
        <w:rPr>
          <w:rFonts w:ascii="Times New Roman" w:hAnsi="Times New Roman" w:cs="Times New Roman"/>
          <w:i/>
          <w:sz w:val="24"/>
          <w:szCs w:val="24"/>
        </w:rPr>
        <w:t>tailed</w:t>
      </w:r>
      <w:r w:rsidRPr="00601C2A">
        <w:rPr>
          <w:rFonts w:ascii="Times New Roman" w:hAnsi="Times New Roman" w:cs="Times New Roman"/>
          <w:sz w:val="24"/>
          <w:szCs w:val="24"/>
        </w:rPr>
        <w:t>) &gt; α = (0.0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1C2A">
        <w:rPr>
          <w:rFonts w:ascii="Times New Roman" w:hAnsi="Times New Roman" w:cs="Times New Roman"/>
          <w:sz w:val="24"/>
          <w:szCs w:val="24"/>
        </w:rPr>
        <w:t xml:space="preserve">) 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 xml:space="preserve">maka Ho diterima dan </w:t>
      </w:r>
      <w:r>
        <w:rPr>
          <w:rFonts w:ascii="Times New Roman" w:hAnsi="Times New Roman" w:cs="Times New Roman"/>
          <w:sz w:val="24"/>
          <w:szCs w:val="24"/>
        </w:rPr>
        <w:t>Ha ditolak. Dari hasil statisti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601C2A">
        <w:rPr>
          <w:rFonts w:ascii="Times New Roman" w:hAnsi="Times New Roman" w:cs="Times New Roman"/>
          <w:sz w:val="24"/>
          <w:szCs w:val="24"/>
        </w:rPr>
        <w:t xml:space="preserve"> menggunakan SPSS 20.0 hasil jawaban angket siswa diperoleh nilai signifikasi sig (2-</w:t>
      </w:r>
      <w:r w:rsidRPr="00601C2A">
        <w:rPr>
          <w:rFonts w:ascii="Times New Roman" w:hAnsi="Times New Roman" w:cs="Times New Roman"/>
          <w:i/>
          <w:sz w:val="24"/>
          <w:szCs w:val="24"/>
        </w:rPr>
        <w:t>tailed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91235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 xml:space="preserve">(0.05) berarti Ho ditolak dan Ha diterima, dapat disimpulkan bahwa ada pengaruh yang signifikan antara penerapan strategi </w:t>
      </w:r>
      <w:r w:rsidRPr="00601C2A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terhadap </w:t>
      </w:r>
      <w:r w:rsidR="009F1955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IPA siswa k</w:t>
      </w:r>
      <w:r>
        <w:rPr>
          <w:rFonts w:ascii="Times New Roman" w:hAnsi="Times New Roman" w:cs="Times New Roman"/>
          <w:sz w:val="24"/>
          <w:szCs w:val="24"/>
        </w:rPr>
        <w:t xml:space="preserve">elas </w:t>
      </w:r>
      <w:r w:rsidR="009F19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SD </w:t>
      </w:r>
      <w:r w:rsidR="009F1955">
        <w:rPr>
          <w:rFonts w:ascii="Times New Roman" w:hAnsi="Times New Roman" w:cs="Times New Roman"/>
          <w:sz w:val="24"/>
          <w:szCs w:val="24"/>
        </w:rPr>
        <w:t xml:space="preserve">Inpres Gunung Sari Baru Kecamatan Rappocini </w:t>
      </w:r>
      <w:r>
        <w:rPr>
          <w:rFonts w:ascii="Times New Roman" w:hAnsi="Times New Roman" w:cs="Times New Roman"/>
          <w:sz w:val="24"/>
          <w:szCs w:val="24"/>
        </w:rPr>
        <w:t xml:space="preserve"> Kota Makassar tahun ajaran </w:t>
      </w:r>
      <w:r w:rsidR="009F1955">
        <w:rPr>
          <w:rFonts w:ascii="Times New Roman" w:hAnsi="Times New Roman" w:cs="Times New Roman"/>
          <w:sz w:val="24"/>
          <w:szCs w:val="24"/>
        </w:rPr>
        <w:t>2018/2019</w:t>
      </w:r>
      <w:r w:rsidRPr="00601C2A">
        <w:rPr>
          <w:rFonts w:ascii="Times New Roman" w:hAnsi="Times New Roman" w:cs="Times New Roman"/>
          <w:sz w:val="24"/>
          <w:szCs w:val="24"/>
        </w:rPr>
        <w:t>.</w:t>
      </w:r>
    </w:p>
    <w:p w:rsidR="009F1955" w:rsidRPr="009F1955" w:rsidRDefault="009F1955" w:rsidP="009F1955">
      <w:pPr>
        <w:pStyle w:val="ListParagraph"/>
        <w:spacing w:before="24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61E6" w:rsidRPr="00601C2A" w:rsidRDefault="004661E6" w:rsidP="009F1955">
      <w:pPr>
        <w:pStyle w:val="ListParagraph"/>
        <w:numPr>
          <w:ilvl w:val="5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4661E6" w:rsidRPr="00601C2A" w:rsidRDefault="004661E6" w:rsidP="004661E6">
      <w:pPr>
        <w:pStyle w:val="ListParagraph"/>
        <w:spacing w:before="240" w:after="0" w:line="48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Pre-experimental </w:t>
      </w:r>
      <w:r w:rsidRPr="00601C2A">
        <w:rPr>
          <w:rFonts w:ascii="Times New Roman" w:hAnsi="Times New Roman" w:cs="Times New Roman"/>
          <w:sz w:val="24"/>
          <w:szCs w:val="24"/>
        </w:rPr>
        <w:t>ini, peneliti melakukan penelitian pada k</w:t>
      </w:r>
      <w:r>
        <w:rPr>
          <w:rFonts w:ascii="Times New Roman" w:hAnsi="Times New Roman" w:cs="Times New Roman"/>
          <w:sz w:val="24"/>
          <w:szCs w:val="24"/>
        </w:rPr>
        <w:t xml:space="preserve">elas </w:t>
      </w:r>
      <w:r w:rsidR="009F1955">
        <w:rPr>
          <w:rFonts w:ascii="Times New Roman" w:hAnsi="Times New Roman" w:cs="Times New Roman"/>
          <w:sz w:val="24"/>
          <w:szCs w:val="24"/>
        </w:rPr>
        <w:t>V SD Inpres Gunung Sari Baru Kecamatan Rappocini  Kota Makassar</w:t>
      </w:r>
      <w:r w:rsidRPr="00601C2A">
        <w:rPr>
          <w:rFonts w:ascii="Times New Roman" w:hAnsi="Times New Roman" w:cs="Times New Roman"/>
          <w:sz w:val="24"/>
          <w:szCs w:val="24"/>
        </w:rPr>
        <w:t xml:space="preserve"> sebagai kelas </w:t>
      </w:r>
      <w:r>
        <w:rPr>
          <w:rFonts w:ascii="Times New Roman" w:hAnsi="Times New Roman" w:cs="Times New Roman"/>
          <w:sz w:val="24"/>
          <w:szCs w:val="24"/>
        </w:rPr>
        <w:t>ekperimen dengan jumlah siswa 2</w:t>
      </w:r>
      <w:r w:rsidR="002C7916">
        <w:rPr>
          <w:rFonts w:ascii="Times New Roman" w:hAnsi="Times New Roman" w:cs="Times New Roman"/>
          <w:sz w:val="24"/>
          <w:szCs w:val="24"/>
        </w:rPr>
        <w:t>4</w:t>
      </w:r>
      <w:r w:rsidRPr="00601C2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01C2A">
        <w:rPr>
          <w:rFonts w:ascii="Times New Roman" w:hAnsi="Times New Roman" w:cs="Times New Roman"/>
          <w:sz w:val="24"/>
          <w:szCs w:val="24"/>
        </w:rPr>
        <w:t>ang yang terdiri dar</w:t>
      </w:r>
      <w:r w:rsidR="002C7916">
        <w:rPr>
          <w:rFonts w:ascii="Times New Roman" w:hAnsi="Times New Roman" w:cs="Times New Roman"/>
          <w:sz w:val="24"/>
          <w:szCs w:val="24"/>
        </w:rPr>
        <w:t>i 11</w:t>
      </w:r>
      <w:r>
        <w:rPr>
          <w:rFonts w:ascii="Times New Roman" w:hAnsi="Times New Roman" w:cs="Times New Roman"/>
          <w:sz w:val="24"/>
          <w:szCs w:val="24"/>
        </w:rPr>
        <w:t xml:space="preserve"> orang siswa laki-laki dan </w:t>
      </w:r>
      <w:r w:rsidR="002C791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C7916">
        <w:rPr>
          <w:rFonts w:ascii="Times New Roman" w:hAnsi="Times New Roman" w:cs="Times New Roman"/>
          <w:sz w:val="24"/>
          <w:szCs w:val="24"/>
        </w:rPr>
        <w:t>3</w:t>
      </w:r>
      <w:r w:rsidRPr="00601C2A">
        <w:rPr>
          <w:rFonts w:ascii="Times New Roman" w:hAnsi="Times New Roman" w:cs="Times New Roman"/>
          <w:sz w:val="24"/>
          <w:szCs w:val="24"/>
        </w:rPr>
        <w:t xml:space="preserve"> orang siswi perempuan. Desain penelitian yang digunakan dalam penelitian ini adalah </w:t>
      </w:r>
      <w:proofErr w:type="gramStart"/>
      <w:r w:rsidRPr="00601C2A">
        <w:rPr>
          <w:rFonts w:ascii="Times New Roman" w:hAnsi="Times New Roman" w:cs="Times New Roman"/>
          <w:i/>
          <w:sz w:val="24"/>
          <w:szCs w:val="24"/>
        </w:rPr>
        <w:t>One</w:t>
      </w:r>
      <w:proofErr w:type="gramEnd"/>
      <w:r w:rsidRPr="00601C2A">
        <w:rPr>
          <w:rFonts w:ascii="Times New Roman" w:hAnsi="Times New Roman" w:cs="Times New Roman"/>
          <w:i/>
          <w:sz w:val="24"/>
          <w:szCs w:val="24"/>
        </w:rPr>
        <w:t xml:space="preserve"> group pretest-postes design </w:t>
      </w:r>
      <w:r w:rsidRPr="00601C2A">
        <w:rPr>
          <w:rFonts w:ascii="Times New Roman" w:hAnsi="Times New Roman" w:cs="Times New Roman"/>
          <w:sz w:val="24"/>
          <w:szCs w:val="24"/>
        </w:rPr>
        <w:t xml:space="preserve">yang hanya melibatkan satu kelompok eksperimen, dimana diberikan tes awal berupa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601C2A">
        <w:rPr>
          <w:rFonts w:ascii="Times New Roman" w:hAnsi="Times New Roman" w:cs="Times New Roman"/>
          <w:sz w:val="24"/>
          <w:szCs w:val="24"/>
        </w:rPr>
        <w:t xml:space="preserve">dan pada akhir pembelajaran diberikan tes akhir berupa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posttest. </w:t>
      </w:r>
    </w:p>
    <w:p w:rsidR="004661E6" w:rsidRDefault="004661E6" w:rsidP="004661E6">
      <w:pPr>
        <w:pStyle w:val="ListParagraph"/>
        <w:spacing w:before="240"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1C2A">
        <w:rPr>
          <w:rFonts w:ascii="Times New Roman" w:hAnsi="Times New Roman" w:cs="Times New Roman"/>
          <w:sz w:val="24"/>
          <w:szCs w:val="24"/>
        </w:rPr>
        <w:lastRenderedPageBreak/>
        <w:t>Teknik pengumpulan data yang dilakuk</w:t>
      </w:r>
      <w:r w:rsidR="00AF54D1">
        <w:rPr>
          <w:rFonts w:ascii="Times New Roman" w:hAnsi="Times New Roman" w:cs="Times New Roman"/>
          <w:sz w:val="24"/>
          <w:szCs w:val="24"/>
        </w:rPr>
        <w:t xml:space="preserve">an diantaranya adalah 1) Angket, </w:t>
      </w:r>
      <w:r w:rsidRPr="00601C2A">
        <w:rPr>
          <w:rFonts w:ascii="Times New Roman" w:hAnsi="Times New Roman" w:cs="Times New Roman"/>
          <w:sz w:val="24"/>
          <w:szCs w:val="24"/>
        </w:rPr>
        <w:t xml:space="preserve">merupakan teknik yang berguna memperoleh data tentang </w:t>
      </w:r>
      <w:r w:rsidR="009F1955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IPA siswa terhadap penerapan strategi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movie learning </w:t>
      </w:r>
      <w:r w:rsidRPr="00601C2A">
        <w:rPr>
          <w:rFonts w:ascii="Times New Roman" w:hAnsi="Times New Roman" w:cs="Times New Roman"/>
          <w:sz w:val="24"/>
          <w:szCs w:val="24"/>
        </w:rPr>
        <w:t>pada siswa k</w:t>
      </w:r>
      <w:r>
        <w:rPr>
          <w:rFonts w:ascii="Times New Roman" w:hAnsi="Times New Roman" w:cs="Times New Roman"/>
          <w:sz w:val="24"/>
          <w:szCs w:val="24"/>
        </w:rPr>
        <w:t xml:space="preserve">elas </w:t>
      </w:r>
      <w:r w:rsidR="009F1955">
        <w:rPr>
          <w:rFonts w:ascii="Times New Roman" w:hAnsi="Times New Roman" w:cs="Times New Roman"/>
          <w:sz w:val="24"/>
          <w:szCs w:val="24"/>
        </w:rPr>
        <w:t xml:space="preserve">V SD Inpres Gunung Sari Baru Kecamatan </w:t>
      </w:r>
      <w:proofErr w:type="gramStart"/>
      <w:r w:rsidR="009F1955">
        <w:rPr>
          <w:rFonts w:ascii="Times New Roman" w:hAnsi="Times New Roman" w:cs="Times New Roman"/>
          <w:sz w:val="24"/>
          <w:szCs w:val="24"/>
        </w:rPr>
        <w:t>Rappocini  Kota</w:t>
      </w:r>
      <w:proofErr w:type="gramEnd"/>
      <w:r w:rsidR="009F1955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601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Angket yang disajikan bersifat tertutup, sehingga responden hanya diberikan kesempatan untuk mengisi alternatif jawaban yang disediakan.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observasi yaitu berupa lembar keterlaksaan proses pembelajaran yaitu untuk melihat keefektifan penerapan strategi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movie learning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proses pembelajaran. 3) </w:t>
      </w:r>
      <w:r w:rsidRPr="00601C2A">
        <w:rPr>
          <w:rFonts w:ascii="Times New Roman" w:hAnsi="Times New Roman" w:cs="Times New Roman"/>
          <w:sz w:val="24"/>
          <w:szCs w:val="24"/>
        </w:rPr>
        <w:t xml:space="preserve">Dokumentasi yaitu mendapatkan data hasil jawaban angket </w:t>
      </w:r>
      <w:r w:rsidR="009F1955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</w:t>
      </w:r>
      <w:r w:rsidR="009F1955">
        <w:rPr>
          <w:rFonts w:ascii="Times New Roman" w:hAnsi="Times New Roman" w:cs="Times New Roman"/>
          <w:sz w:val="24"/>
          <w:szCs w:val="24"/>
        </w:rPr>
        <w:t>jar IPA, data-data siswa-siswa k</w:t>
      </w:r>
      <w:r>
        <w:rPr>
          <w:rFonts w:ascii="Times New Roman" w:hAnsi="Times New Roman" w:cs="Times New Roman"/>
          <w:sz w:val="24"/>
          <w:szCs w:val="24"/>
        </w:rPr>
        <w:t xml:space="preserve">elas </w:t>
      </w:r>
      <w:r w:rsidR="009F1955">
        <w:rPr>
          <w:rFonts w:ascii="Times New Roman" w:hAnsi="Times New Roman" w:cs="Times New Roman"/>
          <w:sz w:val="24"/>
          <w:szCs w:val="24"/>
        </w:rPr>
        <w:t>V SD Inpres Gunung Sari Baru Kecamatan Rappocini  Kota Makassar</w:t>
      </w:r>
      <w:r w:rsidRPr="00601C2A">
        <w:rPr>
          <w:rFonts w:ascii="Times New Roman" w:hAnsi="Times New Roman" w:cs="Times New Roman"/>
          <w:sz w:val="24"/>
          <w:szCs w:val="24"/>
        </w:rPr>
        <w:t>. Pada penelitian data</w:t>
      </w:r>
      <w:r>
        <w:rPr>
          <w:rFonts w:ascii="Times New Roman" w:hAnsi="Times New Roman" w:cs="Times New Roman"/>
          <w:sz w:val="24"/>
          <w:szCs w:val="24"/>
        </w:rPr>
        <w:t xml:space="preserve"> angket diperoleh setelah melal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601C2A">
        <w:rPr>
          <w:rFonts w:ascii="Times New Roman" w:hAnsi="Times New Roman" w:cs="Times New Roman"/>
          <w:sz w:val="24"/>
          <w:szCs w:val="24"/>
        </w:rPr>
        <w:t>i beberapa tahap yaitu: validitas isi atau tah</w:t>
      </w:r>
      <w:r>
        <w:rPr>
          <w:rFonts w:ascii="Times New Roman" w:hAnsi="Times New Roman" w:cs="Times New Roman"/>
          <w:sz w:val="24"/>
          <w:szCs w:val="24"/>
        </w:rPr>
        <w:t xml:space="preserve">ap validasi instrumen oleh </w:t>
      </w:r>
      <w:r w:rsidRPr="00601C2A">
        <w:rPr>
          <w:rFonts w:ascii="Times New Roman" w:hAnsi="Times New Roman" w:cs="Times New Roman"/>
          <w:sz w:val="24"/>
          <w:szCs w:val="24"/>
        </w:rPr>
        <w:t>ahli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dibidangnya.</w:t>
      </w:r>
    </w:p>
    <w:p w:rsidR="004661E6" w:rsidRPr="00601C2A" w:rsidRDefault="004661E6" w:rsidP="004661E6">
      <w:pPr>
        <w:pStyle w:val="ListParagraph"/>
        <w:spacing w:before="240"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Nomor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item  angket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terbagi menjadi dua bagian diantaranya item pernyataan yang bernilai positif dan item pernyataan yang bernilai negatif. Untuk variabel m</w:t>
      </w:r>
      <w:r w:rsidR="000E5146">
        <w:rPr>
          <w:rFonts w:ascii="Times New Roman" w:hAnsi="Times New Roman" w:cs="Times New Roman"/>
          <w:sz w:val="24"/>
          <w:szCs w:val="24"/>
        </w:rPr>
        <w:t>otivasi belajar terdapat 5</w:t>
      </w:r>
      <w:r w:rsidRPr="00601C2A">
        <w:rPr>
          <w:rFonts w:ascii="Times New Roman" w:hAnsi="Times New Roman" w:cs="Times New Roman"/>
          <w:sz w:val="24"/>
          <w:szCs w:val="24"/>
        </w:rPr>
        <w:t xml:space="preserve"> indikator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yaitu :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="000E5146">
        <w:rPr>
          <w:rFonts w:ascii="Times New Roman" w:hAnsi="Times New Roman" w:cs="Times New Roman"/>
          <w:sz w:val="24"/>
          <w:szCs w:val="24"/>
        </w:rPr>
        <w:t>ketekunan dalam belajar</w:t>
      </w:r>
      <w:r w:rsidRPr="00601C2A">
        <w:rPr>
          <w:rFonts w:ascii="Times New Roman" w:hAnsi="Times New Roman" w:cs="Times New Roman"/>
          <w:sz w:val="24"/>
          <w:szCs w:val="24"/>
        </w:rPr>
        <w:t xml:space="preserve">, </w:t>
      </w:r>
      <w:r w:rsidR="000E5146">
        <w:rPr>
          <w:rFonts w:ascii="Times New Roman" w:hAnsi="Times New Roman" w:cs="Times New Roman"/>
          <w:sz w:val="24"/>
          <w:szCs w:val="24"/>
        </w:rPr>
        <w:t>ulet dalam menghadapi kesulitan</w:t>
      </w:r>
      <w:r w:rsidRPr="00601C2A">
        <w:rPr>
          <w:rFonts w:ascii="Times New Roman" w:hAnsi="Times New Roman" w:cs="Times New Roman"/>
          <w:sz w:val="24"/>
          <w:szCs w:val="24"/>
        </w:rPr>
        <w:t>,</w:t>
      </w:r>
      <w:r w:rsidR="000E5146" w:rsidRPr="000E5146">
        <w:rPr>
          <w:rFonts w:ascii="Times New Roman" w:hAnsi="Times New Roman" w:cs="Times New Roman"/>
          <w:sz w:val="24"/>
          <w:szCs w:val="24"/>
        </w:rPr>
        <w:t xml:space="preserve"> </w:t>
      </w:r>
      <w:r w:rsidR="000E5146">
        <w:rPr>
          <w:rFonts w:ascii="Times New Roman" w:hAnsi="Times New Roman" w:cs="Times New Roman"/>
          <w:sz w:val="24"/>
          <w:szCs w:val="24"/>
        </w:rPr>
        <w:t xml:space="preserve">minat dan ketajaman perhatian dalam belajar, </w:t>
      </w:r>
      <w:r w:rsidR="000E5146"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="00E32CAD">
        <w:rPr>
          <w:rFonts w:ascii="Times New Roman" w:hAnsi="Times New Roman" w:cs="Times New Roman"/>
          <w:sz w:val="24"/>
          <w:szCs w:val="24"/>
        </w:rPr>
        <w:t>berpre</w:t>
      </w:r>
      <w:r w:rsidR="000E5146">
        <w:rPr>
          <w:rFonts w:ascii="Times New Roman" w:hAnsi="Times New Roman" w:cs="Times New Roman"/>
          <w:sz w:val="24"/>
          <w:szCs w:val="24"/>
        </w:rPr>
        <w:t>stasi dalam belajar</w:t>
      </w:r>
      <w:r w:rsidRPr="00601C2A">
        <w:rPr>
          <w:rFonts w:ascii="Times New Roman" w:hAnsi="Times New Roman" w:cs="Times New Roman"/>
          <w:sz w:val="24"/>
          <w:szCs w:val="24"/>
        </w:rPr>
        <w:t xml:space="preserve">, dan </w:t>
      </w:r>
      <w:r w:rsidR="000E5146">
        <w:rPr>
          <w:rFonts w:ascii="Times New Roman" w:hAnsi="Times New Roman" w:cs="Times New Roman"/>
          <w:sz w:val="24"/>
          <w:szCs w:val="24"/>
        </w:rPr>
        <w:t>mandiri dalam belajar</w:t>
      </w:r>
      <w:r w:rsidRPr="00601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C" w:rsidRPr="002A1522" w:rsidRDefault="004661E6" w:rsidP="002A1522">
      <w:pPr>
        <w:pStyle w:val="ListParagraph"/>
        <w:spacing w:before="240"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C2A">
        <w:rPr>
          <w:rFonts w:ascii="Times New Roman" w:hAnsi="Times New Roman" w:cs="Times New Roman"/>
          <w:sz w:val="24"/>
          <w:szCs w:val="24"/>
        </w:rPr>
        <w:t>Teknik analisis data yang digunakan ada dua yaitu pengolahan data dengan menggunakan statistik deskriptif dan statistik inferensial.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 xml:space="preserve">Pengolahan statistik deskriptif untuk menyatakan distribusi frekuensi skor responden </w:t>
      </w:r>
      <w:r w:rsidR="009F1955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="009F195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menggambarkan </w:t>
      </w:r>
      <w:r w:rsidR="009F1955">
        <w:rPr>
          <w:rFonts w:ascii="Times New Roman" w:hAnsi="Times New Roman" w:cs="Times New Roman"/>
          <w:sz w:val="24"/>
          <w:szCs w:val="24"/>
        </w:rPr>
        <w:t>motivasi</w:t>
      </w:r>
      <w:r w:rsidR="009F1955">
        <w:rPr>
          <w:rFonts w:ascii="Times New Roman" w:hAnsi="Times New Roman" w:cs="Times New Roman"/>
          <w:sz w:val="24"/>
          <w:szCs w:val="24"/>
          <w:lang w:val="id-ID"/>
        </w:rPr>
        <w:t xml:space="preserve"> belajar sebelum dan setelah pemberian perlakuan</w:t>
      </w:r>
      <w:r w:rsidR="009F1955"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>dan pengolahan statistik inferensial untuk pengujian hipotesis.</w:t>
      </w:r>
      <w:proofErr w:type="gramEnd"/>
    </w:p>
    <w:p w:rsidR="007C72C2" w:rsidRPr="00A85AD0" w:rsidRDefault="004661E6" w:rsidP="00A85AD0">
      <w:pPr>
        <w:pStyle w:val="ListParagraph"/>
        <w:spacing w:before="240"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Penelitian ini dilakukan dengan cara memberikan perlakuan dalam pembelajaran dengan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strategi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movie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1C2A">
        <w:rPr>
          <w:rFonts w:ascii="Times New Roman" w:hAnsi="Times New Roman" w:cs="Times New Roman"/>
          <w:sz w:val="24"/>
          <w:szCs w:val="24"/>
        </w:rPr>
        <w:t xml:space="preserve"> pada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kelas ekperimen.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Untuk mengetahui ada tidaknya pengar</w:t>
      </w:r>
      <w:r>
        <w:rPr>
          <w:rFonts w:ascii="Times New Roman" w:hAnsi="Times New Roman" w:cs="Times New Roman"/>
          <w:sz w:val="24"/>
          <w:szCs w:val="24"/>
        </w:rPr>
        <w:t xml:space="preserve">uh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strategi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movie learning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terhadap </w:t>
      </w:r>
      <w:r w:rsidR="009F1955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IPA pada kelas ekperimen</w:t>
      </w:r>
      <w:r w:rsidR="009F1955">
        <w:rPr>
          <w:rFonts w:ascii="Times New Roman" w:hAnsi="Times New Roman" w:cs="Times New Roman"/>
          <w:sz w:val="24"/>
          <w:szCs w:val="24"/>
        </w:rPr>
        <w:t>,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="009F1955">
        <w:rPr>
          <w:rFonts w:ascii="Times New Roman" w:hAnsi="Times New Roman" w:cs="Times New Roman"/>
          <w:sz w:val="24"/>
          <w:szCs w:val="24"/>
        </w:rPr>
        <w:t>maka diberikan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601C2A">
        <w:rPr>
          <w:rFonts w:ascii="Times New Roman" w:hAnsi="Times New Roman" w:cs="Times New Roman"/>
          <w:sz w:val="24"/>
          <w:szCs w:val="24"/>
        </w:rPr>
        <w:t xml:space="preserve">dan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Pr="00601C2A">
        <w:rPr>
          <w:rFonts w:ascii="Times New Roman" w:hAnsi="Times New Roman" w:cs="Times New Roman"/>
          <w:sz w:val="24"/>
          <w:szCs w:val="24"/>
        </w:rPr>
        <w:t>yang diberikan sebelum dan sesudah perlakuan, yang kemudian dianalis</w:t>
      </w:r>
      <w:r w:rsidR="00A85AD0">
        <w:rPr>
          <w:rFonts w:ascii="Times New Roman" w:hAnsi="Times New Roman" w:cs="Times New Roman"/>
          <w:sz w:val="24"/>
          <w:szCs w:val="24"/>
        </w:rPr>
        <w:t>is menggunakan program SPSS 20.</w:t>
      </w:r>
      <w:proofErr w:type="gramEnd"/>
    </w:p>
    <w:p w:rsidR="004661E6" w:rsidRPr="008A1C8C" w:rsidRDefault="004661E6" w:rsidP="004661E6">
      <w:pPr>
        <w:pStyle w:val="ListParagraph"/>
        <w:numPr>
          <w:ilvl w:val="7"/>
          <w:numId w:val="2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 xml:space="preserve">Pengaruh Penerapan Strategi </w:t>
      </w:r>
      <w:r w:rsidRPr="00601C2A">
        <w:rPr>
          <w:rFonts w:ascii="Times New Roman" w:hAnsi="Times New Roman" w:cs="Times New Roman"/>
          <w:b/>
          <w:i/>
          <w:sz w:val="24"/>
          <w:szCs w:val="24"/>
        </w:rPr>
        <w:t>Movie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601C2A">
        <w:rPr>
          <w:rFonts w:ascii="Times New Roman" w:hAnsi="Times New Roman" w:cs="Times New Roman"/>
          <w:b/>
          <w:sz w:val="24"/>
          <w:szCs w:val="24"/>
        </w:rPr>
        <w:t xml:space="preserve">erhadap </w:t>
      </w:r>
      <w:r w:rsidR="009F1955">
        <w:rPr>
          <w:rFonts w:ascii="Times New Roman" w:hAnsi="Times New Roman" w:cs="Times New Roman"/>
          <w:b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b/>
          <w:sz w:val="24"/>
          <w:szCs w:val="24"/>
        </w:rPr>
        <w:t xml:space="preserve"> Belajar IPA Pada Siswa K</w:t>
      </w:r>
      <w:r>
        <w:rPr>
          <w:rFonts w:ascii="Times New Roman" w:hAnsi="Times New Roman" w:cs="Times New Roman"/>
          <w:b/>
          <w:sz w:val="24"/>
          <w:szCs w:val="24"/>
        </w:rPr>
        <w:t xml:space="preserve">elas </w:t>
      </w:r>
      <w:r w:rsidR="008A1C8C" w:rsidRPr="008A1C8C">
        <w:rPr>
          <w:rFonts w:ascii="Times New Roman" w:hAnsi="Times New Roman" w:cs="Times New Roman"/>
          <w:b/>
          <w:sz w:val="24"/>
          <w:szCs w:val="24"/>
        </w:rPr>
        <w:t>V SD Inpres Gunung Sari Baru Kecamatan Rappocini  Kota Makassar</w:t>
      </w:r>
    </w:p>
    <w:p w:rsidR="004661E6" w:rsidRPr="008A1C8C" w:rsidRDefault="004661E6" w:rsidP="004661E6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1E6" w:rsidRDefault="004661E6" w:rsidP="004661E6">
      <w:pPr>
        <w:pStyle w:val="ListParagraph"/>
        <w:spacing w:before="240"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A85FC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ategi </w:t>
      </w:r>
      <w:r w:rsidRPr="006E2A8E">
        <w:rPr>
          <w:rFonts w:ascii="Times New Roman" w:hAnsi="Times New Roman" w:cs="Times New Roman"/>
          <w:i/>
          <w:sz w:val="24"/>
          <w:szCs w:val="24"/>
        </w:rPr>
        <w:t>movie learning</w:t>
      </w:r>
      <w:r>
        <w:rPr>
          <w:rFonts w:ascii="Times New Roman" w:hAnsi="Times New Roman" w:cs="Times New Roman"/>
          <w:sz w:val="24"/>
          <w:szCs w:val="24"/>
        </w:rPr>
        <w:t xml:space="preserve"> merupakan salah satu strategi inovatif yang digunakan untuk meningkatkan ketertarikan</w:t>
      </w:r>
      <w:r w:rsidR="008A1C8C">
        <w:rPr>
          <w:rFonts w:ascii="Times New Roman" w:hAnsi="Times New Roman" w:cs="Times New Roman"/>
          <w:sz w:val="24"/>
          <w:szCs w:val="24"/>
        </w:rPr>
        <w:t xml:space="preserve"> dan motivasi</w:t>
      </w:r>
      <w:r>
        <w:rPr>
          <w:rFonts w:ascii="Times New Roman" w:hAnsi="Times New Roman" w:cs="Times New Roman"/>
          <w:sz w:val="24"/>
          <w:szCs w:val="24"/>
        </w:rPr>
        <w:t xml:space="preserve"> siswa dalam proses pembelajaran. Strategi ini menggunakan media film yang dikaitkan dengan materi pembelajaran untuk dikaji oleh siswa secara berkelompok.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Penerapan strategi ini diharapkan dapat memacu </w:t>
      </w:r>
      <w:r w:rsidR="008A1C8C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yang mengarahkan </w:t>
      </w:r>
      <w:r>
        <w:rPr>
          <w:rFonts w:ascii="Times New Roman" w:hAnsi="Times New Roman" w:cs="Times New Roman"/>
          <w:sz w:val="24"/>
          <w:szCs w:val="24"/>
        </w:rPr>
        <w:t xml:space="preserve">kecenderungan </w:t>
      </w:r>
      <w:r w:rsidRPr="00601C2A">
        <w:rPr>
          <w:rFonts w:ascii="Times New Roman" w:hAnsi="Times New Roman" w:cs="Times New Roman"/>
          <w:sz w:val="24"/>
          <w:szCs w:val="24"/>
        </w:rPr>
        <w:t>siswa terhadap bidang-bidang yang mereka senangi tanpa paksaan dari siapapun untuk meningkatkan kualitasnya dalam hal pengetahuan, nilai dan sikap.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E6" w:rsidRPr="00F87C97" w:rsidRDefault="004661E6" w:rsidP="004661E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analisis statistik deskriptif ditemukan </w:t>
      </w:r>
      <w:r w:rsidR="008A1C8C"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IPA sebelum diberikan perlakuan adalah seluruh siswa kela</w:t>
      </w:r>
      <w:r w:rsidR="008A1C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1C8C">
        <w:rPr>
          <w:rFonts w:ascii="Times New Roman" w:hAnsi="Times New Roman" w:cs="Times New Roman"/>
          <w:sz w:val="24"/>
          <w:szCs w:val="24"/>
        </w:rPr>
        <w:t>V</w:t>
      </w:r>
      <w:r w:rsidR="008A1C8C">
        <w:rPr>
          <w:rFonts w:ascii="Times New Roman" w:hAnsi="Times New Roman" w:cs="Times New Roman"/>
          <w:sz w:val="24"/>
          <w:szCs w:val="24"/>
          <w:lang w:val="id-ID"/>
        </w:rPr>
        <w:t xml:space="preserve"> yaitu sebanyak 2</w:t>
      </w:r>
      <w:r w:rsidR="008A1C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 berada pada kategori sedang</w:t>
      </w:r>
      <w:r w:rsidR="008A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tidak ada siswa yang berada pada kategori rendah</w:t>
      </w:r>
      <w:r w:rsidR="008A1C8C">
        <w:rPr>
          <w:rFonts w:ascii="Times New Roman" w:hAnsi="Times New Roman" w:cs="Times New Roman"/>
          <w:sz w:val="24"/>
          <w:szCs w:val="24"/>
        </w:rPr>
        <w:t xml:space="preserve"> maupun kategori tinggi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Berdasarkan data tersebut maka </w:t>
      </w:r>
      <w:r w:rsidR="00A85FC9"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 berada pada kategori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sedang. Selanjutnya, setelah diberikan perlakuan maka didapatkan hasil </w:t>
      </w:r>
      <w:r w:rsidR="008A1C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="008A1C8C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tinggi,  </w:t>
      </w:r>
      <w:r w:rsidR="008A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siswa berada pada kategori sedang dan tidak ada siswa berada pada kategori rendah. Dari penjelasan tersebut dapat digambarkan bahwa </w:t>
      </w:r>
      <w:r w:rsidR="008A1C8C"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 terlihat meningkat setelah diberikan perlakuan berupa strategi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movie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4661E6" w:rsidRPr="00601C2A" w:rsidRDefault="000473CE" w:rsidP="004661E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Meskipun</w:t>
      </w:r>
      <w:r w:rsidR="004661E6">
        <w:rPr>
          <w:rFonts w:ascii="Times New Roman" w:hAnsi="Times New Roman" w:cs="Times New Roman"/>
          <w:sz w:val="24"/>
          <w:szCs w:val="24"/>
        </w:rPr>
        <w:t xml:space="preserve"> presentase pelaksanaan pembelajaran sebesar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624A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C624AA">
        <w:rPr>
          <w:rFonts w:ascii="Times New Roman" w:hAnsi="Times New Roman" w:cs="Times New Roman"/>
          <w:sz w:val="24"/>
          <w:szCs w:val="24"/>
        </w:rPr>
        <w:t>,66</w:t>
      </w:r>
      <w:proofErr w:type="gramEnd"/>
      <w:r w:rsidR="004661E6">
        <w:rPr>
          <w:rFonts w:ascii="Times New Roman" w:hAnsi="Times New Roman" w:cs="Times New Roman"/>
          <w:sz w:val="24"/>
          <w:szCs w:val="24"/>
        </w:rPr>
        <w:t xml:space="preserve">%, dengan kata lain kategori tersebut menunjukkan indikasi pelaksanaan </w:t>
      </w:r>
      <w:r>
        <w:rPr>
          <w:rFonts w:ascii="Times New Roman" w:hAnsi="Times New Roman" w:cs="Times New Roman"/>
          <w:sz w:val="24"/>
          <w:szCs w:val="24"/>
        </w:rPr>
        <w:t>berjalan sangat</w:t>
      </w:r>
      <w:r w:rsidR="004661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61E6">
        <w:rPr>
          <w:rFonts w:ascii="Times New Roman" w:hAnsi="Times New Roman" w:cs="Times New Roman"/>
          <w:sz w:val="24"/>
          <w:szCs w:val="24"/>
        </w:rPr>
        <w:t xml:space="preserve">efektif namun </w:t>
      </w:r>
      <w:r w:rsidR="004661E6">
        <w:rPr>
          <w:rFonts w:ascii="Times New Roman" w:hAnsi="Times New Roman" w:cs="Times New Roman"/>
          <w:sz w:val="24"/>
          <w:szCs w:val="24"/>
          <w:lang w:val="id-ID"/>
        </w:rPr>
        <w:t xml:space="preserve">masih ada </w:t>
      </w:r>
      <w:r w:rsidR="004661E6">
        <w:rPr>
          <w:rFonts w:ascii="Times New Roman" w:hAnsi="Times New Roman" w:cs="Times New Roman"/>
          <w:sz w:val="24"/>
          <w:szCs w:val="24"/>
        </w:rPr>
        <w:t>prosedur pelaksanaan k</w:t>
      </w:r>
      <w:r w:rsidR="004661E6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4661E6">
        <w:rPr>
          <w:rFonts w:ascii="Times New Roman" w:hAnsi="Times New Roman" w:cs="Times New Roman"/>
          <w:sz w:val="24"/>
          <w:szCs w:val="24"/>
        </w:rPr>
        <w:t xml:space="preserve">giatan pembelajaran tidak terlaksana secara menyeluruh atau maksimal.   </w:t>
      </w:r>
      <w:r w:rsidR="004661E6" w:rsidRPr="00601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AA" w:rsidRDefault="00717BAA" w:rsidP="008A1C8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Selanjutnya adalah analisis inferensial. Hasil analisis inferensial yang terdiri atas uji normalitas </w:t>
      </w:r>
      <w:r w:rsidRPr="00BD36E6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BD36E6">
        <w:rPr>
          <w:rFonts w:ascii="Times New Roman" w:hAnsi="Times New Roman" w:cs="Times New Roman"/>
          <w:i/>
          <w:sz w:val="24"/>
          <w:szCs w:val="24"/>
          <w:lang w:val="id-ID"/>
        </w:rPr>
        <w:t>post-test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1C8C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8A1C8C">
        <w:rPr>
          <w:rFonts w:ascii="Times New Roman" w:hAnsi="Times New Roman" w:cs="Times New Roman"/>
          <w:sz w:val="24"/>
          <w:szCs w:val="24"/>
        </w:rPr>
        <w:t>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siswa diperoleh harga </w:t>
      </w:r>
      <w:r w:rsidRPr="00BD36E6">
        <w:rPr>
          <w:rFonts w:ascii="Times New Roman" w:hAnsi="Times New Roman" w:cs="Times New Roman"/>
          <w:i/>
          <w:sz w:val="24"/>
          <w:szCs w:val="24"/>
          <w:lang w:val="id-ID"/>
        </w:rPr>
        <w:t>Kolmogorov-Smirnov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sebesar 0,2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0,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artinya lebih besar dari nilai α = 0,05 sehingga didapatkan bahwa soal </w:t>
      </w:r>
      <w:r w:rsidRPr="005B02F9">
        <w:rPr>
          <w:rFonts w:ascii="Times New Roman" w:hAnsi="Times New Roman" w:cs="Times New Roman"/>
          <w:i/>
          <w:sz w:val="24"/>
          <w:szCs w:val="24"/>
          <w:lang w:val="id-ID"/>
        </w:rPr>
        <w:t>pre-test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5B02F9">
        <w:rPr>
          <w:rFonts w:ascii="Times New Roman" w:hAnsi="Times New Roman" w:cs="Times New Roman"/>
          <w:i/>
          <w:sz w:val="24"/>
          <w:szCs w:val="24"/>
          <w:lang w:val="id-ID"/>
        </w:rPr>
        <w:t>post-test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berdistribusi normal.</w:t>
      </w:r>
    </w:p>
    <w:p w:rsidR="004661E6" w:rsidRPr="00601C2A" w:rsidRDefault="004661E6" w:rsidP="004661E6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Hasil analisis statistik deskriptis hanya melibatkan atau menunjukkan nilai pada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601C2A">
        <w:rPr>
          <w:rFonts w:ascii="Times New Roman" w:hAnsi="Times New Roman" w:cs="Times New Roman"/>
          <w:sz w:val="24"/>
          <w:szCs w:val="24"/>
        </w:rPr>
        <w:t>dan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 posttest </w:t>
      </w:r>
      <w:r w:rsidRPr="00601C2A">
        <w:rPr>
          <w:rFonts w:ascii="Times New Roman" w:hAnsi="Times New Roman" w:cs="Times New Roman"/>
          <w:sz w:val="24"/>
          <w:szCs w:val="24"/>
        </w:rPr>
        <w:t xml:space="preserve">yang diberikan hanya pada satu kelas ekperimen yaitu kelas </w:t>
      </w:r>
      <w:r w:rsidR="008A1C8C">
        <w:rPr>
          <w:rFonts w:ascii="Times New Roman" w:hAnsi="Times New Roman" w:cs="Times New Roman"/>
          <w:sz w:val="24"/>
          <w:szCs w:val="24"/>
        </w:rPr>
        <w:t xml:space="preserve">V SD Inpres Gunung Sari Baru Kecamatan Rappocini  Kota Makassar </w:t>
      </w:r>
      <w:r w:rsidRPr="00601C2A">
        <w:rPr>
          <w:rFonts w:ascii="Times New Roman" w:hAnsi="Times New Roman" w:cs="Times New Roman"/>
          <w:sz w:val="24"/>
          <w:szCs w:val="24"/>
        </w:rPr>
        <w:t xml:space="preserve">yang diberikan perlakuan penerapan strategi </w:t>
      </w:r>
      <w:r w:rsidRPr="00D92C5F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dan bukan untuk menguji hipotesis (dugaan sementara yang masih harus diuji kebenarannya) maka hal tersebut sudah memasuki kawasan statistik inferensial.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Ini berarti bahwa statistik deskriptif berupaya melukiskan dan menganalisis kelompok yang diberikan tanpa membuat atau menarik kesimpulan tentang populasi atau kelompok yang lebih besar.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 xml:space="preserve">Statistik </w:t>
      </w:r>
      <w:r w:rsidRPr="00601C2A">
        <w:rPr>
          <w:rFonts w:ascii="Times New Roman" w:hAnsi="Times New Roman" w:cs="Times New Roman"/>
          <w:sz w:val="24"/>
          <w:szCs w:val="24"/>
        </w:rPr>
        <w:lastRenderedPageBreak/>
        <w:t>inferensial berhubungan dengan pengambilan keputusan.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Statistik inferensial berdasar pada statistik deskriptif.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E6" w:rsidRPr="00601C2A" w:rsidRDefault="004661E6" w:rsidP="004661E6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Berdasarkan hasil uji hipotesis dengan statistik inferensial menunjukan adanya pengaruh penerapan strategi </w:t>
      </w:r>
      <w:r w:rsidRPr="00D92C5F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terhadap </w:t>
      </w:r>
      <w:r w:rsidR="008A1C8C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pada siswa k</w:t>
      </w:r>
      <w:r>
        <w:rPr>
          <w:rFonts w:ascii="Times New Roman" w:hAnsi="Times New Roman" w:cs="Times New Roman"/>
          <w:sz w:val="24"/>
          <w:szCs w:val="24"/>
        </w:rPr>
        <w:t xml:space="preserve">elas </w:t>
      </w:r>
      <w:r w:rsidR="008A1C8C">
        <w:rPr>
          <w:rFonts w:ascii="Times New Roman" w:hAnsi="Times New Roman" w:cs="Times New Roman"/>
          <w:sz w:val="24"/>
          <w:szCs w:val="24"/>
        </w:rPr>
        <w:t xml:space="preserve">V SD Inpres Gunung Sari Baru Kecamatan </w:t>
      </w:r>
      <w:proofErr w:type="gramStart"/>
      <w:r w:rsidR="008A1C8C">
        <w:rPr>
          <w:rFonts w:ascii="Times New Roman" w:hAnsi="Times New Roman" w:cs="Times New Roman"/>
          <w:sz w:val="24"/>
          <w:szCs w:val="24"/>
        </w:rPr>
        <w:t>Rappocini  Kota</w:t>
      </w:r>
      <w:proofErr w:type="gramEnd"/>
      <w:r w:rsidR="008A1C8C">
        <w:rPr>
          <w:rFonts w:ascii="Times New Roman" w:hAnsi="Times New Roman" w:cs="Times New Roman"/>
          <w:sz w:val="24"/>
          <w:szCs w:val="24"/>
        </w:rPr>
        <w:t xml:space="preserve"> Makassar</w:t>
      </w:r>
      <w:r w:rsidR="008A1C8C" w:rsidRPr="00601C2A">
        <w:rPr>
          <w:rFonts w:ascii="Times New Roman" w:hAnsi="Times New Roman" w:cs="Times New Roman"/>
          <w:sz w:val="24"/>
          <w:szCs w:val="24"/>
        </w:rPr>
        <w:t>.</w:t>
      </w:r>
      <w:r w:rsidR="00AF54D1">
        <w:rPr>
          <w:rFonts w:ascii="Times New Roman" w:hAnsi="Times New Roman" w:cs="Times New Roman"/>
          <w:sz w:val="24"/>
          <w:szCs w:val="24"/>
        </w:rPr>
        <w:t xml:space="preserve"> Pengambilan k</w:t>
      </w:r>
      <w:r w:rsidRPr="00601C2A">
        <w:rPr>
          <w:rFonts w:ascii="Times New Roman" w:hAnsi="Times New Roman" w:cs="Times New Roman"/>
          <w:sz w:val="24"/>
          <w:szCs w:val="24"/>
        </w:rPr>
        <w:t xml:space="preserve">eputusan pada pengujian hipotesis dilakukan dengan dua cara yaitu membandingkan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Pr="00601C2A"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601C2A">
        <w:rPr>
          <w:rFonts w:ascii="Times New Roman" w:hAnsi="Times New Roman" w:cs="Times New Roman"/>
          <w:sz w:val="24"/>
          <w:szCs w:val="24"/>
        </w:rPr>
        <w:t xml:space="preserve">serta membandingkan nilai probabilitas. Dari hasil statistik menggunakan perhitungan manual untuk uji-t dua sampel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dependent </w:t>
      </w:r>
      <w:r w:rsidRPr="00601C2A">
        <w:rPr>
          <w:rFonts w:ascii="Times New Roman" w:hAnsi="Times New Roman" w:cs="Times New Roman"/>
          <w:sz w:val="24"/>
          <w:szCs w:val="24"/>
        </w:rPr>
        <w:t>(</w:t>
      </w:r>
      <w:r w:rsidRPr="00601C2A">
        <w:rPr>
          <w:rFonts w:ascii="Times New Roman" w:hAnsi="Times New Roman" w:cs="Times New Roman"/>
          <w:i/>
          <w:sz w:val="24"/>
          <w:szCs w:val="24"/>
        </w:rPr>
        <w:t>paired sample t-test)</w:t>
      </w:r>
      <w:r w:rsidRPr="00601C2A">
        <w:rPr>
          <w:rFonts w:ascii="Times New Roman" w:hAnsi="Times New Roman" w:cs="Times New Roman"/>
          <w:sz w:val="24"/>
          <w:szCs w:val="24"/>
        </w:rPr>
        <w:t xml:space="preserve"> yang dipadukan dengan program SPSS 20.0 diperoleh nilai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untuk N (2</w:t>
      </w:r>
      <w:r w:rsidR="00717BAA">
        <w:rPr>
          <w:rFonts w:ascii="Times New Roman" w:hAnsi="Times New Roman" w:cs="Times New Roman"/>
          <w:sz w:val="24"/>
          <w:szCs w:val="24"/>
        </w:rPr>
        <w:t>4</w:t>
      </w:r>
      <w:r w:rsidRPr="00601C2A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id-ID"/>
        </w:rPr>
        <w:t>2,0</w:t>
      </w:r>
      <w:r w:rsidR="00717BAA">
        <w:rPr>
          <w:rFonts w:ascii="Times New Roman" w:hAnsi="Times New Roman" w:cs="Times New Roman"/>
          <w:sz w:val="24"/>
          <w:szCs w:val="24"/>
        </w:rPr>
        <w:t>69</w:t>
      </w:r>
      <w:r w:rsidRPr="00601C2A">
        <w:rPr>
          <w:rFonts w:ascii="Times New Roman" w:hAnsi="Times New Roman" w:cs="Times New Roman"/>
          <w:sz w:val="24"/>
          <w:szCs w:val="24"/>
        </w:rPr>
        <w:t xml:space="preserve"> sedangkan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hasil jawaban angket siswa </w:t>
      </w:r>
      <w:r w:rsidR="007A7C33">
        <w:rPr>
          <w:rFonts w:ascii="Times New Roman" w:hAnsi="Times New Roman" w:cs="Times New Roman"/>
          <w:sz w:val="24"/>
          <w:szCs w:val="24"/>
        </w:rPr>
        <w:t>10,388</w:t>
      </w:r>
      <w:r w:rsidRPr="00601C2A">
        <w:rPr>
          <w:rFonts w:ascii="Times New Roman" w:hAnsi="Times New Roman" w:cs="Times New Roman"/>
          <w:sz w:val="24"/>
          <w:szCs w:val="24"/>
        </w:rPr>
        <w:t>,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7C33">
        <w:rPr>
          <w:rFonts w:ascii="Times New Roman" w:hAnsi="Times New Roman" w:cs="Times New Roman"/>
          <w:sz w:val="24"/>
          <w:szCs w:val="24"/>
        </w:rPr>
        <w:t>10,388</w:t>
      </w:r>
      <w:r w:rsidRPr="00601C2A">
        <w:rPr>
          <w:rFonts w:ascii="Times New Roman" w:hAnsi="Times New Roman" w:cs="Times New Roman"/>
          <w:sz w:val="24"/>
          <w:szCs w:val="24"/>
        </w:rPr>
        <w:t>) &gt; t</w:t>
      </w:r>
      <w:r w:rsidRPr="00601C2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601C2A">
        <w:rPr>
          <w:rFonts w:ascii="Times New Roman" w:hAnsi="Times New Roman" w:cs="Times New Roman"/>
          <w:sz w:val="24"/>
          <w:szCs w:val="24"/>
        </w:rPr>
        <w:t xml:space="preserve"> (</w:t>
      </w:r>
      <w:r w:rsidR="00717BAA">
        <w:rPr>
          <w:rFonts w:ascii="Times New Roman" w:hAnsi="Times New Roman" w:cs="Times New Roman"/>
          <w:sz w:val="24"/>
          <w:szCs w:val="24"/>
          <w:lang w:val="id-ID"/>
        </w:rPr>
        <w:t>2,0</w:t>
      </w:r>
      <w:r w:rsidR="00717BAA">
        <w:rPr>
          <w:rFonts w:ascii="Times New Roman" w:hAnsi="Times New Roman" w:cs="Times New Roman"/>
          <w:sz w:val="24"/>
          <w:szCs w:val="24"/>
        </w:rPr>
        <w:t>69</w:t>
      </w:r>
      <w:r w:rsidRPr="00601C2A">
        <w:rPr>
          <w:rFonts w:ascii="Times New Roman" w:hAnsi="Times New Roman" w:cs="Times New Roman"/>
          <w:sz w:val="24"/>
          <w:szCs w:val="24"/>
        </w:rPr>
        <w:t>) sehin</w:t>
      </w:r>
      <w:r>
        <w:rPr>
          <w:rFonts w:ascii="Times New Roman" w:hAnsi="Times New Roman" w:cs="Times New Roman"/>
          <w:sz w:val="24"/>
          <w:szCs w:val="24"/>
        </w:rPr>
        <w:t>gga Ho ditolak dan Ha diterima</w:t>
      </w:r>
      <w:r w:rsidRPr="00601C2A">
        <w:rPr>
          <w:rFonts w:ascii="Times New Roman" w:hAnsi="Times New Roman" w:cs="Times New Roman"/>
          <w:sz w:val="24"/>
          <w:szCs w:val="24"/>
        </w:rPr>
        <w:t xml:space="preserve">. Sedangkan dengan cara membandingkan nilai probabilitas, diperoleh nilai signifikansi hasil jawaban angket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Pr="00601C2A">
        <w:rPr>
          <w:rFonts w:ascii="Times New Roman" w:hAnsi="Times New Roman" w:cs="Times New Roman"/>
          <w:sz w:val="24"/>
          <w:szCs w:val="24"/>
        </w:rPr>
        <w:t xml:space="preserve">dan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Pr="00601C2A">
        <w:rPr>
          <w:rFonts w:ascii="Times New Roman" w:hAnsi="Times New Roman" w:cs="Times New Roman"/>
          <w:sz w:val="24"/>
          <w:szCs w:val="24"/>
        </w:rPr>
        <w:t>sig (2-</w:t>
      </w:r>
      <w:r w:rsidRPr="00601C2A">
        <w:rPr>
          <w:rFonts w:ascii="Times New Roman" w:hAnsi="Times New Roman" w:cs="Times New Roman"/>
          <w:i/>
          <w:sz w:val="24"/>
          <w:szCs w:val="24"/>
        </w:rPr>
        <w:t>tailed)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91235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91235B">
        <w:rPr>
          <w:rFonts w:ascii="Times New Roman" w:hAnsi="Times New Roman" w:cs="Times New Roman"/>
          <w:sz w:val="24"/>
          <w:szCs w:val="24"/>
        </w:rPr>
        <w:t>00</w:t>
      </w:r>
      <w:r w:rsidRPr="00601C2A">
        <w:rPr>
          <w:rFonts w:ascii="Times New Roman" w:hAnsi="Times New Roman" w:cs="Times New Roman"/>
          <w:sz w:val="24"/>
          <w:szCs w:val="24"/>
        </w:rPr>
        <w:t xml:space="preserve"> &lt; α (0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), berarti Ho ditolak dan Ha diterima. Jadi ada pengaruh yang signifikan antara penerapan strategi </w:t>
      </w:r>
      <w:r w:rsidRPr="00601C2A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terhadap </w:t>
      </w:r>
      <w:r w:rsidR="000473CE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IPA pada siswa k</w:t>
      </w:r>
      <w:r>
        <w:rPr>
          <w:rFonts w:ascii="Times New Roman" w:hAnsi="Times New Roman" w:cs="Times New Roman"/>
          <w:sz w:val="24"/>
          <w:szCs w:val="24"/>
        </w:rPr>
        <w:t xml:space="preserve">elas </w:t>
      </w:r>
      <w:r w:rsidR="008A1C8C">
        <w:rPr>
          <w:rFonts w:ascii="Times New Roman" w:hAnsi="Times New Roman" w:cs="Times New Roman"/>
          <w:sz w:val="24"/>
          <w:szCs w:val="24"/>
        </w:rPr>
        <w:t xml:space="preserve">V SD Inpres Gunung Sari Baru Kecamatan </w:t>
      </w:r>
      <w:proofErr w:type="gramStart"/>
      <w:r w:rsidR="008A1C8C">
        <w:rPr>
          <w:rFonts w:ascii="Times New Roman" w:hAnsi="Times New Roman" w:cs="Times New Roman"/>
          <w:sz w:val="24"/>
          <w:szCs w:val="24"/>
        </w:rPr>
        <w:t>Rappocini  Kota</w:t>
      </w:r>
      <w:proofErr w:type="gramEnd"/>
      <w:r w:rsidR="008A1C8C">
        <w:rPr>
          <w:rFonts w:ascii="Times New Roman" w:hAnsi="Times New Roman" w:cs="Times New Roman"/>
          <w:sz w:val="24"/>
          <w:szCs w:val="24"/>
        </w:rPr>
        <w:t xml:space="preserve"> Makassar</w:t>
      </w:r>
      <w:r w:rsidR="008A1C8C" w:rsidRPr="00601C2A">
        <w:rPr>
          <w:rFonts w:ascii="Times New Roman" w:hAnsi="Times New Roman" w:cs="Times New Roman"/>
          <w:sz w:val="24"/>
          <w:szCs w:val="24"/>
        </w:rPr>
        <w:t>.</w:t>
      </w:r>
    </w:p>
    <w:p w:rsidR="004661E6" w:rsidRPr="00601C2A" w:rsidRDefault="004661E6" w:rsidP="004661E6">
      <w:pPr>
        <w:pStyle w:val="ListParagraph"/>
        <w:spacing w:before="240"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C2A">
        <w:rPr>
          <w:rFonts w:ascii="Times New Roman" w:hAnsi="Times New Roman" w:cs="Times New Roman"/>
          <w:sz w:val="24"/>
          <w:szCs w:val="24"/>
        </w:rPr>
        <w:t xml:space="preserve">Strategi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movie learning </w:t>
      </w:r>
      <w:r w:rsidRPr="00601C2A">
        <w:rPr>
          <w:rFonts w:ascii="Times New Roman" w:hAnsi="Times New Roman" w:cs="Times New Roman"/>
          <w:sz w:val="24"/>
          <w:szCs w:val="24"/>
        </w:rPr>
        <w:t>merupakan strategi yang dapat membantu guru dalam menyampaikan tujuan pembelajaran serta memudahkan siswa memahami materi pelajaran.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Penggunaan media film pembelajaran m</w:t>
      </w:r>
      <w:r>
        <w:rPr>
          <w:rFonts w:ascii="Times New Roman" w:hAnsi="Times New Roman" w:cs="Times New Roman"/>
          <w:sz w:val="24"/>
          <w:szCs w:val="24"/>
        </w:rPr>
        <w:t>eruapakan salah satu alternati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601C2A">
        <w:rPr>
          <w:rFonts w:ascii="Times New Roman" w:hAnsi="Times New Roman" w:cs="Times New Roman"/>
          <w:sz w:val="24"/>
          <w:szCs w:val="24"/>
        </w:rPr>
        <w:t xml:space="preserve"> dalam memanfatkan perkembangan teknologi secara postif di zaman yang </w:t>
      </w:r>
      <w:r w:rsidRPr="00601C2A">
        <w:rPr>
          <w:rFonts w:ascii="Times New Roman" w:hAnsi="Times New Roman" w:cs="Times New Roman"/>
          <w:sz w:val="24"/>
          <w:szCs w:val="24"/>
        </w:rPr>
        <w:lastRenderedPageBreak/>
        <w:t xml:space="preserve">modern ini.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Olehnya itu, seorang guru harus mampu membaca situasi perkembangan khususnya merancang pembelajaran dalam kelas sebermakna mungkin.</w:t>
      </w:r>
      <w:proofErr w:type="gramEnd"/>
    </w:p>
    <w:p w:rsidR="004661E6" w:rsidRPr="00601C2A" w:rsidRDefault="004661E6" w:rsidP="004661E6">
      <w:pPr>
        <w:pStyle w:val="ListParagraph"/>
        <w:spacing w:before="240"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>Chatib (2014</w:t>
      </w:r>
      <w:r>
        <w:rPr>
          <w:rFonts w:ascii="Times New Roman" w:hAnsi="Times New Roman" w:cs="Times New Roman"/>
          <w:sz w:val="24"/>
          <w:szCs w:val="24"/>
        </w:rPr>
        <w:t>) menyatakan bahwa ketika energ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01C2A">
        <w:rPr>
          <w:rFonts w:ascii="Times New Roman" w:hAnsi="Times New Roman" w:cs="Times New Roman"/>
          <w:sz w:val="24"/>
          <w:szCs w:val="24"/>
        </w:rPr>
        <w:t xml:space="preserve"> dan fokus guru diarahkan untuk model aktivitas yang kreatif-inovatif, proses pembelajaran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menarik minat </w:t>
      </w:r>
      <w:r w:rsidR="008A1C8C">
        <w:rPr>
          <w:rFonts w:ascii="Times New Roman" w:hAnsi="Times New Roman" w:cs="Times New Roman"/>
          <w:sz w:val="24"/>
          <w:szCs w:val="24"/>
        </w:rPr>
        <w:t xml:space="preserve">dan menumbuhkan motivasi </w:t>
      </w:r>
      <w:r w:rsidRPr="00601C2A">
        <w:rPr>
          <w:rFonts w:ascii="Times New Roman" w:hAnsi="Times New Roman" w:cs="Times New Roman"/>
          <w:sz w:val="24"/>
          <w:szCs w:val="24"/>
        </w:rPr>
        <w:t xml:space="preserve">siswa untuk belajar dengan antusias dan </w:t>
      </w:r>
      <w:r w:rsidRPr="00601C2A">
        <w:rPr>
          <w:rFonts w:ascii="Times New Roman" w:hAnsi="Times New Roman" w:cs="Times New Roman"/>
          <w:i/>
          <w:sz w:val="24"/>
          <w:szCs w:val="24"/>
        </w:rPr>
        <w:t>enjoy</w:t>
      </w:r>
      <w:r w:rsidRPr="00601C2A">
        <w:rPr>
          <w:rFonts w:ascii="Times New Roman" w:hAnsi="Times New Roman" w:cs="Times New Roman"/>
          <w:sz w:val="24"/>
          <w:szCs w:val="24"/>
        </w:rPr>
        <w:t xml:space="preserve">. Pengalaman belajar seperti ini secara otomatis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masuk dalam memori jangka panjang.</w:t>
      </w:r>
    </w:p>
    <w:p w:rsidR="004661E6" w:rsidRPr="00601C2A" w:rsidRDefault="004661E6" w:rsidP="004661E6">
      <w:pPr>
        <w:pStyle w:val="ListParagraph"/>
        <w:spacing w:before="240"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C2A">
        <w:rPr>
          <w:rFonts w:ascii="Times New Roman" w:hAnsi="Times New Roman" w:cs="Times New Roman"/>
          <w:sz w:val="24"/>
          <w:szCs w:val="24"/>
        </w:rPr>
        <w:t>Berlandasakan tersebut, jelaslah diperlukan kreativitas seorang guru dalam mengelola kelas.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Penggunaan strategi pembelajaran yang dapat mengaktifkan kecerdasan intrapersonal siswa dan dipadukan dengan media pembelajaran yang menarik dapat menumbuhkan m</w:t>
      </w:r>
      <w:r w:rsidR="007A7C33">
        <w:rPr>
          <w:rFonts w:ascii="Times New Roman" w:hAnsi="Times New Roman" w:cs="Times New Roman"/>
          <w:sz w:val="24"/>
          <w:szCs w:val="24"/>
        </w:rPr>
        <w:t>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siswa.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Penerapan strategi yang tepat juga dapat menjadi pendorong utama dalam menumbuhkan kemampuan anak dalam memahami serta memaknai pembelajaran.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Jadi, Penerapan strategi </w:t>
      </w:r>
      <w:r w:rsidRPr="00601C2A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dalam proses pembelajaran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menciptakan suasana belajar yang dapat meningkatkan </w:t>
      </w:r>
      <w:r w:rsidR="007A7C33">
        <w:rPr>
          <w:rFonts w:ascii="Times New Roman" w:hAnsi="Times New Roman" w:cs="Times New Roman"/>
          <w:sz w:val="24"/>
          <w:szCs w:val="24"/>
        </w:rPr>
        <w:t>motivasi</w:t>
      </w:r>
      <w:r w:rsidRPr="00601C2A">
        <w:rPr>
          <w:rFonts w:ascii="Times New Roman" w:hAnsi="Times New Roman" w:cs="Times New Roman"/>
          <w:sz w:val="24"/>
          <w:szCs w:val="24"/>
        </w:rPr>
        <w:t xml:space="preserve"> belajar sisw</w:t>
      </w:r>
      <w:r>
        <w:rPr>
          <w:rFonts w:ascii="Times New Roman" w:hAnsi="Times New Roman" w:cs="Times New Roman"/>
          <w:sz w:val="24"/>
          <w:szCs w:val="24"/>
        </w:rPr>
        <w:t>a serta membuat siswa merasa n</w:t>
      </w:r>
      <w:r>
        <w:rPr>
          <w:rFonts w:ascii="Times New Roman" w:hAnsi="Times New Roman" w:cs="Times New Roman"/>
          <w:sz w:val="24"/>
          <w:szCs w:val="24"/>
          <w:lang w:val="id-ID"/>
        </w:rPr>
        <w:t>ya</w:t>
      </w:r>
      <w:r w:rsidRPr="00601C2A">
        <w:rPr>
          <w:rFonts w:ascii="Times New Roman" w:hAnsi="Times New Roman" w:cs="Times New Roman"/>
          <w:sz w:val="24"/>
          <w:szCs w:val="24"/>
        </w:rPr>
        <w:t xml:space="preserve">man </w:t>
      </w:r>
      <w:r w:rsidR="007A7C33">
        <w:rPr>
          <w:rFonts w:ascii="Times New Roman" w:hAnsi="Times New Roman" w:cs="Times New Roman"/>
          <w:sz w:val="24"/>
          <w:szCs w:val="24"/>
        </w:rPr>
        <w:t>bersemangat</w:t>
      </w:r>
      <w:r w:rsidRPr="00601C2A">
        <w:rPr>
          <w:rFonts w:ascii="Times New Roman" w:hAnsi="Times New Roman" w:cs="Times New Roman"/>
          <w:sz w:val="24"/>
          <w:szCs w:val="24"/>
        </w:rPr>
        <w:t xml:space="preserve"> dal</w:t>
      </w:r>
      <w:r w:rsidR="007A7C33">
        <w:rPr>
          <w:rFonts w:ascii="Times New Roman" w:hAnsi="Times New Roman" w:cs="Times New Roman"/>
          <w:sz w:val="24"/>
          <w:szCs w:val="24"/>
        </w:rPr>
        <w:t>a</w:t>
      </w:r>
      <w:r w:rsidRPr="00601C2A">
        <w:rPr>
          <w:rFonts w:ascii="Times New Roman" w:hAnsi="Times New Roman" w:cs="Times New Roman"/>
          <w:sz w:val="24"/>
          <w:szCs w:val="24"/>
        </w:rPr>
        <w:t xml:space="preserve">m kelas. </w:t>
      </w:r>
    </w:p>
    <w:p w:rsidR="004661E6" w:rsidRPr="00601C2A" w:rsidRDefault="004661E6" w:rsidP="004661E6">
      <w:pPr>
        <w:spacing w:after="0" w:line="960" w:lineRule="auto"/>
        <w:rPr>
          <w:rFonts w:ascii="Times New Roman" w:hAnsi="Times New Roman" w:cs="Times New Roman"/>
          <w:b/>
          <w:sz w:val="24"/>
          <w:szCs w:val="24"/>
        </w:rPr>
      </w:pPr>
    </w:p>
    <w:p w:rsidR="00993A25" w:rsidRDefault="00993A25"/>
    <w:sectPr w:rsidR="00993A25" w:rsidSect="008A5542">
      <w:footerReference w:type="default" r:id="rId10"/>
      <w:pgSz w:w="12190" w:h="15592" w:code="1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22" w:rsidRDefault="00332F22" w:rsidP="006F59F6">
      <w:pPr>
        <w:spacing w:after="0" w:line="240" w:lineRule="auto"/>
      </w:pPr>
      <w:r>
        <w:separator/>
      </w:r>
    </w:p>
  </w:endnote>
  <w:endnote w:type="continuationSeparator" w:id="0">
    <w:p w:rsidR="00332F22" w:rsidRDefault="00332F22" w:rsidP="006F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37"/>
      <w:docPartObj>
        <w:docPartGallery w:val="Page Numbers (Bottom of Page)"/>
        <w:docPartUnique/>
      </w:docPartObj>
    </w:sdtPr>
    <w:sdtContent>
      <w:p w:rsidR="00407834" w:rsidRDefault="00F875CB">
        <w:pPr>
          <w:pStyle w:val="Footer"/>
          <w:jc w:val="center"/>
        </w:pPr>
        <w:r w:rsidRPr="006F59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834" w:rsidRPr="006F59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59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3FD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6F59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7834" w:rsidRDefault="00407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39"/>
      <w:docPartObj>
        <w:docPartGallery w:val="Page Numbers (Bottom of Page)"/>
        <w:docPartUnique/>
      </w:docPartObj>
    </w:sdtPr>
    <w:sdtContent>
      <w:p w:rsidR="00407834" w:rsidRDefault="00F875CB">
        <w:pPr>
          <w:pStyle w:val="Footer"/>
          <w:jc w:val="center"/>
        </w:pPr>
      </w:p>
    </w:sdtContent>
  </w:sdt>
  <w:p w:rsidR="00407834" w:rsidRDefault="00407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22" w:rsidRDefault="00332F22" w:rsidP="006F59F6">
      <w:pPr>
        <w:spacing w:after="0" w:line="240" w:lineRule="auto"/>
      </w:pPr>
      <w:r>
        <w:separator/>
      </w:r>
    </w:p>
  </w:footnote>
  <w:footnote w:type="continuationSeparator" w:id="0">
    <w:p w:rsidR="00332F22" w:rsidRDefault="00332F22" w:rsidP="006F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38"/>
      <w:docPartObj>
        <w:docPartGallery w:val="Page Numbers (Top of Page)"/>
        <w:docPartUnique/>
      </w:docPartObj>
    </w:sdtPr>
    <w:sdtContent>
      <w:p w:rsidR="00407834" w:rsidRDefault="00F875CB">
        <w:pPr>
          <w:pStyle w:val="Header"/>
          <w:jc w:val="right"/>
        </w:pPr>
        <w:r w:rsidRPr="006F59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834" w:rsidRPr="006F59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59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3FD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6F59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7834" w:rsidRDefault="004078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54"/>
    <w:multiLevelType w:val="hybridMultilevel"/>
    <w:tmpl w:val="8AD4618E"/>
    <w:lvl w:ilvl="0" w:tplc="7CAC6F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03D63"/>
    <w:multiLevelType w:val="hybridMultilevel"/>
    <w:tmpl w:val="783898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360" w:hanging="360"/>
      </w:pPr>
    </w:lvl>
    <w:lvl w:ilvl="2" w:tplc="881AD65A">
      <w:start w:val="1"/>
      <w:numFmt w:val="lowerLetter"/>
      <w:lvlText w:val="(%3)"/>
      <w:lvlJc w:val="right"/>
      <w:pPr>
        <w:ind w:left="180" w:hanging="180"/>
      </w:pPr>
      <w:rPr>
        <w:rFonts w:ascii="Times New Roman" w:eastAsiaTheme="minorHAnsi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074"/>
    <w:multiLevelType w:val="hybridMultilevel"/>
    <w:tmpl w:val="4F3ADD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15B"/>
    <w:multiLevelType w:val="hybridMultilevel"/>
    <w:tmpl w:val="789C9CCC"/>
    <w:lvl w:ilvl="0" w:tplc="8B7A4FA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Theme="minorHAnsi" w:hAnsi="Times New Roman" w:cs="Times New Roman"/>
      </w:rPr>
    </w:lvl>
    <w:lvl w:ilvl="1" w:tplc="93A6D5D4">
      <w:start w:val="1"/>
      <w:numFmt w:val="upperLetter"/>
      <w:lvlText w:val="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 w:tplc="6C8CA0EA">
      <w:start w:val="1"/>
      <w:numFmt w:val="decimal"/>
      <w:lvlText w:val="%3."/>
      <w:lvlJc w:val="left"/>
      <w:pPr>
        <w:ind w:left="2520" w:hanging="360"/>
      </w:pPr>
      <w:rPr>
        <w:rFonts w:hint="default"/>
        <w:color w:val="auto"/>
      </w:rPr>
    </w:lvl>
    <w:lvl w:ilvl="3" w:tplc="DB8C273C">
      <w:start w:val="1"/>
      <w:numFmt w:val="lowerLetter"/>
      <w:lvlText w:val="%4."/>
      <w:lvlJc w:val="left"/>
      <w:pPr>
        <w:ind w:left="3060" w:hanging="360"/>
      </w:pPr>
      <w:rPr>
        <w:rFonts w:hint="default"/>
        <w:b/>
      </w:rPr>
    </w:lvl>
    <w:lvl w:ilvl="4" w:tplc="68201F26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C36A2B"/>
    <w:multiLevelType w:val="hybridMultilevel"/>
    <w:tmpl w:val="80FCA162"/>
    <w:lvl w:ilvl="0" w:tplc="9DB4B00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A825F3"/>
    <w:multiLevelType w:val="hybridMultilevel"/>
    <w:tmpl w:val="DBBC6F56"/>
    <w:lvl w:ilvl="0" w:tplc="AAA27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B060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432448CA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7C3A377E">
      <w:start w:val="1"/>
      <w:numFmt w:val="lowerLetter"/>
      <w:lvlText w:val="%6."/>
      <w:lvlJc w:val="left"/>
      <w:pPr>
        <w:ind w:left="4140" w:hanging="360"/>
      </w:pPr>
      <w:rPr>
        <w:rFonts w:hint="default"/>
      </w:rPr>
    </w:lvl>
    <w:lvl w:ilvl="6" w:tplc="1FBCF1F2">
      <w:start w:val="121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7" w:tplc="BB067878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22B2E"/>
    <w:multiLevelType w:val="hybridMultilevel"/>
    <w:tmpl w:val="8588187C"/>
    <w:lvl w:ilvl="0" w:tplc="B7887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A148E660">
      <w:start w:val="1"/>
      <w:numFmt w:val="upperLetter"/>
      <w:lvlText w:val="%6."/>
      <w:lvlJc w:val="left"/>
      <w:pPr>
        <w:ind w:left="5220" w:hanging="360"/>
      </w:pPr>
      <w:rPr>
        <w:rFonts w:hint="default"/>
        <w:b/>
      </w:rPr>
    </w:lvl>
    <w:lvl w:ilvl="6" w:tplc="ABBE0CE8">
      <w:start w:val="1"/>
      <w:numFmt w:val="decimal"/>
      <w:lvlText w:val="%7)"/>
      <w:lvlJc w:val="left"/>
      <w:pPr>
        <w:ind w:left="576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784E75"/>
    <w:multiLevelType w:val="hybridMultilevel"/>
    <w:tmpl w:val="D2D25152"/>
    <w:lvl w:ilvl="0" w:tplc="0B68D8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542"/>
    <w:rsid w:val="00017A9B"/>
    <w:rsid w:val="000473CE"/>
    <w:rsid w:val="000565A0"/>
    <w:rsid w:val="000811B7"/>
    <w:rsid w:val="00084A89"/>
    <w:rsid w:val="000913FD"/>
    <w:rsid w:val="000D506F"/>
    <w:rsid w:val="000E5146"/>
    <w:rsid w:val="00142288"/>
    <w:rsid w:val="00155708"/>
    <w:rsid w:val="00163ED8"/>
    <w:rsid w:val="00177AD0"/>
    <w:rsid w:val="001D4B90"/>
    <w:rsid w:val="001E0720"/>
    <w:rsid w:val="0027259F"/>
    <w:rsid w:val="002A1522"/>
    <w:rsid w:val="002C7916"/>
    <w:rsid w:val="00332F22"/>
    <w:rsid w:val="00337B88"/>
    <w:rsid w:val="00387913"/>
    <w:rsid w:val="003D3485"/>
    <w:rsid w:val="003F667A"/>
    <w:rsid w:val="004033DD"/>
    <w:rsid w:val="00407834"/>
    <w:rsid w:val="00447FA6"/>
    <w:rsid w:val="00450F59"/>
    <w:rsid w:val="00454A96"/>
    <w:rsid w:val="004661E6"/>
    <w:rsid w:val="00473BE9"/>
    <w:rsid w:val="004C22E0"/>
    <w:rsid w:val="004E0B01"/>
    <w:rsid w:val="004F683D"/>
    <w:rsid w:val="0055290D"/>
    <w:rsid w:val="00560758"/>
    <w:rsid w:val="00561268"/>
    <w:rsid w:val="00573CFC"/>
    <w:rsid w:val="00627AC8"/>
    <w:rsid w:val="00634792"/>
    <w:rsid w:val="00641F22"/>
    <w:rsid w:val="006A5F9A"/>
    <w:rsid w:val="006B469B"/>
    <w:rsid w:val="006D05F2"/>
    <w:rsid w:val="006F59F6"/>
    <w:rsid w:val="006F5CA5"/>
    <w:rsid w:val="00710222"/>
    <w:rsid w:val="00717BAA"/>
    <w:rsid w:val="00717D65"/>
    <w:rsid w:val="007A7C33"/>
    <w:rsid w:val="007C72C2"/>
    <w:rsid w:val="007D62FB"/>
    <w:rsid w:val="007E1A13"/>
    <w:rsid w:val="007F2EF8"/>
    <w:rsid w:val="00835611"/>
    <w:rsid w:val="00852F12"/>
    <w:rsid w:val="0089290C"/>
    <w:rsid w:val="008A1C8C"/>
    <w:rsid w:val="008A5542"/>
    <w:rsid w:val="008D34CF"/>
    <w:rsid w:val="0091235B"/>
    <w:rsid w:val="0092026D"/>
    <w:rsid w:val="0096494C"/>
    <w:rsid w:val="00981DBD"/>
    <w:rsid w:val="00993A25"/>
    <w:rsid w:val="009B546E"/>
    <w:rsid w:val="009F1955"/>
    <w:rsid w:val="00A24C6E"/>
    <w:rsid w:val="00A823AD"/>
    <w:rsid w:val="00A85AD0"/>
    <w:rsid w:val="00A85FC9"/>
    <w:rsid w:val="00A86530"/>
    <w:rsid w:val="00AB7C16"/>
    <w:rsid w:val="00AF1D86"/>
    <w:rsid w:val="00AF54D1"/>
    <w:rsid w:val="00B0518D"/>
    <w:rsid w:val="00BB1711"/>
    <w:rsid w:val="00BD5612"/>
    <w:rsid w:val="00C624AA"/>
    <w:rsid w:val="00C81E02"/>
    <w:rsid w:val="00CE4ADB"/>
    <w:rsid w:val="00D21907"/>
    <w:rsid w:val="00D629B4"/>
    <w:rsid w:val="00D762FA"/>
    <w:rsid w:val="00DC6AA2"/>
    <w:rsid w:val="00E07D02"/>
    <w:rsid w:val="00E32CAD"/>
    <w:rsid w:val="00E360F3"/>
    <w:rsid w:val="00E65960"/>
    <w:rsid w:val="00EB5ECD"/>
    <w:rsid w:val="00EE42A4"/>
    <w:rsid w:val="00EE6011"/>
    <w:rsid w:val="00F43AF0"/>
    <w:rsid w:val="00F674C9"/>
    <w:rsid w:val="00F835F7"/>
    <w:rsid w:val="00F875CB"/>
    <w:rsid w:val="00FC4225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42"/>
    <w:pPr>
      <w:spacing w:after="160" w:line="259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661E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661E6"/>
  </w:style>
  <w:style w:type="table" w:customStyle="1" w:styleId="LightShading1">
    <w:name w:val="Light Shading1"/>
    <w:basedOn w:val="TableNormal"/>
    <w:uiPriority w:val="60"/>
    <w:rsid w:val="004661E6"/>
    <w:pPr>
      <w:spacing w:line="240" w:lineRule="auto"/>
      <w:ind w:left="0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661E6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F6"/>
  </w:style>
  <w:style w:type="paragraph" w:styleId="Footer">
    <w:name w:val="footer"/>
    <w:basedOn w:val="Normal"/>
    <w:link w:val="FooterChar"/>
    <w:uiPriority w:val="99"/>
    <w:unhideWhenUsed/>
    <w:rsid w:val="006F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F6"/>
  </w:style>
  <w:style w:type="table" w:customStyle="1" w:styleId="LightShading2">
    <w:name w:val="Light Shading2"/>
    <w:basedOn w:val="TableNormal"/>
    <w:uiPriority w:val="60"/>
    <w:rsid w:val="0071022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EA601-F439-48D7-A712-A752B87F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16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JULAEHA</dc:creator>
  <cp:lastModifiedBy>JULAEHA</cp:lastModifiedBy>
  <cp:revision>32</cp:revision>
  <dcterms:created xsi:type="dcterms:W3CDTF">2018-02-05T11:05:00Z</dcterms:created>
  <dcterms:modified xsi:type="dcterms:W3CDTF">2019-01-18T10:20:00Z</dcterms:modified>
</cp:coreProperties>
</file>