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25" w:rsidRPr="009C6B25" w:rsidRDefault="00AF63FD" w:rsidP="009C6B25">
      <w:pPr>
        <w:tabs>
          <w:tab w:val="left" w:pos="4995"/>
        </w:tabs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F63FD">
        <w:rPr>
          <w:rFonts w:ascii="Times New Roman" w:hAnsi="Times New Roman"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4.2pt;margin-top:-31.55pt;width:36.5pt;height:21pt;z-index:251660288;mso-height-percent:200;mso-height-percent:200;mso-width-relative:margin;mso-height-relative:margin" stroked="f">
            <v:textbox style="mso-fit-shape-to-text:t">
              <w:txbxContent>
                <w:p w:rsidR="009C6B25" w:rsidRPr="005A5663" w:rsidRDefault="009C6B25" w:rsidP="009C6B25"/>
              </w:txbxContent>
            </v:textbox>
          </v:shape>
        </w:pict>
      </w:r>
      <w:r w:rsidR="009C6B25" w:rsidRPr="009C6B25">
        <w:rPr>
          <w:rFonts w:ascii="Times New Roman" w:hAnsi="Times New Roman"/>
          <w:b/>
          <w:sz w:val="24"/>
          <w:szCs w:val="24"/>
        </w:rPr>
        <w:t>DAFTAR PUSTAKA</w:t>
      </w:r>
    </w:p>
    <w:p w:rsidR="009C6B25" w:rsidRPr="009C6B25" w:rsidRDefault="009C6B25" w:rsidP="009C6B25">
      <w:pPr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9C6B25">
        <w:rPr>
          <w:rFonts w:ascii="Times New Roman" w:hAnsi="Times New Roman"/>
          <w:sz w:val="24"/>
          <w:szCs w:val="24"/>
        </w:rPr>
        <w:t xml:space="preserve">Daryanto. 2013. </w:t>
      </w:r>
      <w:r w:rsidRPr="009C6B25">
        <w:rPr>
          <w:rFonts w:ascii="Times New Roman" w:hAnsi="Times New Roman"/>
          <w:i/>
          <w:sz w:val="24"/>
          <w:szCs w:val="24"/>
        </w:rPr>
        <w:t xml:space="preserve">Strategi dan Tahapan Mengajar Bekal Ketrampilan Dasar bagi Guru. </w:t>
      </w:r>
      <w:r w:rsidRPr="009C6B25">
        <w:rPr>
          <w:rFonts w:ascii="Times New Roman" w:hAnsi="Times New Roman"/>
          <w:sz w:val="24"/>
          <w:szCs w:val="24"/>
        </w:rPr>
        <w:t>Bandung: Cv Yrama Widya</w:t>
      </w:r>
    </w:p>
    <w:p w:rsidR="009C6B25" w:rsidRPr="009C6B25" w:rsidRDefault="009C6B25" w:rsidP="009C6B25">
      <w:pPr>
        <w:ind w:left="709" w:right="-376" w:hanging="695"/>
        <w:jc w:val="both"/>
        <w:rPr>
          <w:rFonts w:ascii="Times New Roman" w:hAnsi="Times New Roman"/>
          <w:sz w:val="24"/>
          <w:szCs w:val="24"/>
          <w:lang w:val="id-ID"/>
        </w:rPr>
      </w:pPr>
      <w:r w:rsidRPr="009C6B25">
        <w:rPr>
          <w:rFonts w:ascii="Times New Roman" w:hAnsi="Times New Roman"/>
          <w:sz w:val="24"/>
          <w:szCs w:val="24"/>
        </w:rPr>
        <w:t xml:space="preserve">Latuconsina, Nurkhalisa. 2013 </w:t>
      </w:r>
      <w:r w:rsidRPr="009C6B25">
        <w:rPr>
          <w:rFonts w:ascii="Times New Roman" w:hAnsi="Times New Roman"/>
          <w:i/>
          <w:sz w:val="24"/>
          <w:szCs w:val="24"/>
        </w:rPr>
        <w:t xml:space="preserve">Pengelolahan dalam Kelas Pembelajaran. </w:t>
      </w:r>
      <w:r w:rsidRPr="009C6B25">
        <w:rPr>
          <w:rFonts w:ascii="Times New Roman" w:hAnsi="Times New Roman"/>
          <w:sz w:val="24"/>
          <w:szCs w:val="24"/>
        </w:rPr>
        <w:t>Makassar: Alauddin University Press</w:t>
      </w:r>
    </w:p>
    <w:p w:rsidR="009C6B25" w:rsidRPr="00A41A71" w:rsidRDefault="009C6B25" w:rsidP="009C6B25">
      <w:pPr>
        <w:tabs>
          <w:tab w:val="left" w:pos="4995"/>
        </w:tabs>
        <w:ind w:left="1276" w:hanging="1276"/>
        <w:jc w:val="both"/>
        <w:rPr>
          <w:rFonts w:ascii="Times New Roman" w:hAnsi="Times New Roman"/>
          <w:sz w:val="24"/>
          <w:szCs w:val="24"/>
          <w:lang w:val="id-ID"/>
        </w:rPr>
      </w:pPr>
      <w:r w:rsidRPr="00A41A71">
        <w:rPr>
          <w:rFonts w:ascii="Times New Roman" w:hAnsi="Times New Roman"/>
          <w:sz w:val="24"/>
          <w:szCs w:val="24"/>
        </w:rPr>
        <w:t xml:space="preserve">Kesuma, A. 2013. </w:t>
      </w:r>
      <w:r w:rsidRPr="00A41A71">
        <w:rPr>
          <w:rFonts w:ascii="Times New Roman" w:hAnsi="Times New Roman"/>
          <w:i/>
          <w:sz w:val="24"/>
          <w:szCs w:val="24"/>
        </w:rPr>
        <w:t xml:space="preserve">Menyusun PTK itu Gampang. </w:t>
      </w:r>
      <w:r w:rsidRPr="00A41A71">
        <w:rPr>
          <w:rFonts w:ascii="Times New Roman" w:hAnsi="Times New Roman"/>
          <w:sz w:val="24"/>
          <w:szCs w:val="24"/>
        </w:rPr>
        <w:t>Jakarta</w:t>
      </w:r>
      <w:r w:rsidRPr="00A41A71">
        <w:rPr>
          <w:rFonts w:ascii="Times New Roman" w:hAnsi="Times New Roman"/>
          <w:sz w:val="24"/>
          <w:szCs w:val="24"/>
          <w:lang w:val="id-ID"/>
        </w:rPr>
        <w:t>:</w:t>
      </w:r>
      <w:r w:rsidRPr="00A41A71">
        <w:rPr>
          <w:rFonts w:ascii="Times New Roman" w:hAnsi="Times New Roman"/>
          <w:sz w:val="24"/>
          <w:szCs w:val="24"/>
        </w:rPr>
        <w:t>Erlangga</w:t>
      </w:r>
    </w:p>
    <w:p w:rsidR="009C6B25" w:rsidRPr="009C6B25" w:rsidRDefault="009C6B25" w:rsidP="009C6B25">
      <w:pPr>
        <w:tabs>
          <w:tab w:val="left" w:pos="4995"/>
        </w:tabs>
        <w:ind w:left="709" w:hanging="709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9C6B25">
        <w:rPr>
          <w:rFonts w:ascii="Times New Roman" w:hAnsi="Times New Roman"/>
          <w:sz w:val="24"/>
          <w:szCs w:val="24"/>
        </w:rPr>
        <w:t xml:space="preserve">Muharam dan Sundaryati, W. 1991. </w:t>
      </w:r>
      <w:r w:rsidRPr="009C6B25">
        <w:rPr>
          <w:rFonts w:ascii="Times New Roman" w:hAnsi="Times New Roman"/>
          <w:i/>
          <w:sz w:val="24"/>
          <w:szCs w:val="24"/>
        </w:rPr>
        <w:t xml:space="preserve">Pendidikan Kesenian II Seni Rupa. </w:t>
      </w:r>
      <w:r w:rsidRPr="009C6B25">
        <w:rPr>
          <w:rFonts w:ascii="Times New Roman" w:hAnsi="Times New Roman"/>
          <w:sz w:val="24"/>
          <w:szCs w:val="24"/>
        </w:rPr>
        <w:t>Jakarta</w:t>
      </w:r>
      <w:r w:rsidRPr="009C6B25">
        <w:rPr>
          <w:rFonts w:ascii="Times New Roman" w:hAnsi="Times New Roman"/>
          <w:sz w:val="24"/>
          <w:szCs w:val="24"/>
          <w:lang w:val="id-ID"/>
        </w:rPr>
        <w:t xml:space="preserve">: </w:t>
      </w:r>
      <w:r w:rsidRPr="009C6B25">
        <w:rPr>
          <w:rFonts w:ascii="Times New Roman" w:hAnsi="Times New Roman"/>
          <w:sz w:val="24"/>
          <w:szCs w:val="24"/>
        </w:rPr>
        <w:t>Depdikbud Dikti</w:t>
      </w:r>
    </w:p>
    <w:p w:rsidR="009C6B25" w:rsidRPr="009C6B25" w:rsidRDefault="009C6B25" w:rsidP="009C6B25">
      <w:pPr>
        <w:tabs>
          <w:tab w:val="left" w:pos="4995"/>
        </w:tabs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9C6B25">
        <w:rPr>
          <w:rFonts w:ascii="Times New Roman" w:hAnsi="Times New Roman"/>
          <w:sz w:val="24"/>
          <w:szCs w:val="24"/>
        </w:rPr>
        <w:t xml:space="preserve">Peraturan Pemerindah Pendidikan Nasional Nomor   22   tahun   2006   tentang </w:t>
      </w:r>
      <w:r w:rsidRPr="009C6B25">
        <w:rPr>
          <w:rFonts w:ascii="Times New Roman" w:hAnsi="Times New Roman"/>
          <w:i/>
          <w:sz w:val="24"/>
          <w:szCs w:val="24"/>
        </w:rPr>
        <w:t>Standar Isi Kurikulum.</w:t>
      </w:r>
      <w:r w:rsidRPr="009C6B25">
        <w:rPr>
          <w:rFonts w:ascii="Times New Roman" w:hAnsi="Times New Roman"/>
          <w:sz w:val="24"/>
          <w:szCs w:val="24"/>
        </w:rPr>
        <w:t xml:space="preserve"> 2006.</w:t>
      </w:r>
      <w:r w:rsidRPr="009C6B2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C6B25">
        <w:rPr>
          <w:rFonts w:ascii="Times New Roman" w:hAnsi="Times New Roman"/>
          <w:sz w:val="24"/>
          <w:szCs w:val="24"/>
        </w:rPr>
        <w:t>Surabaya</w:t>
      </w:r>
      <w:r w:rsidRPr="009C6B25">
        <w:rPr>
          <w:rFonts w:ascii="Times New Roman" w:hAnsi="Times New Roman"/>
          <w:sz w:val="24"/>
          <w:szCs w:val="24"/>
          <w:lang w:val="id-ID"/>
        </w:rPr>
        <w:t xml:space="preserve">: </w:t>
      </w:r>
      <w:r w:rsidRPr="009C6B25">
        <w:rPr>
          <w:rFonts w:ascii="Times New Roman" w:hAnsi="Times New Roman"/>
          <w:sz w:val="24"/>
          <w:szCs w:val="24"/>
        </w:rPr>
        <w:t>Wacana Intelektual</w:t>
      </w:r>
    </w:p>
    <w:p w:rsidR="009C6B25" w:rsidRPr="009C6B25" w:rsidRDefault="009C6B25" w:rsidP="009C6B25">
      <w:pPr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9C6B25">
        <w:rPr>
          <w:rFonts w:ascii="Times New Roman" w:hAnsi="Times New Roman"/>
          <w:sz w:val="24"/>
          <w:szCs w:val="24"/>
          <w:lang w:val="sv-SE"/>
        </w:rPr>
        <w:t xml:space="preserve">Sanjaya, 2007. </w:t>
      </w:r>
      <w:r w:rsidRPr="009C6B25">
        <w:rPr>
          <w:rFonts w:ascii="Times New Roman" w:hAnsi="Times New Roman"/>
          <w:i/>
          <w:sz w:val="24"/>
          <w:szCs w:val="24"/>
          <w:lang w:val="sv-SE"/>
        </w:rPr>
        <w:t>Strategi Pembelajaran Berorientasi Standar Proses Pendidikan.</w:t>
      </w:r>
      <w:r w:rsidRPr="009C6B25">
        <w:rPr>
          <w:rFonts w:ascii="Times New Roman" w:hAnsi="Times New Roman"/>
          <w:sz w:val="24"/>
          <w:szCs w:val="24"/>
          <w:lang w:val="sv-SE"/>
        </w:rPr>
        <w:t xml:space="preserve"> Jakarta: Prenada Media Grup</w:t>
      </w:r>
      <w:r w:rsidRPr="009C6B25">
        <w:rPr>
          <w:rFonts w:ascii="Times New Roman" w:hAnsi="Times New Roman"/>
          <w:sz w:val="24"/>
          <w:szCs w:val="24"/>
        </w:rPr>
        <w:t>.</w:t>
      </w:r>
    </w:p>
    <w:p w:rsidR="009C6B25" w:rsidRPr="009C6B25" w:rsidRDefault="009C6B25" w:rsidP="009C6B25">
      <w:pPr>
        <w:ind w:left="709" w:hanging="709"/>
        <w:jc w:val="both"/>
        <w:rPr>
          <w:rFonts w:ascii="Times New Roman" w:hAnsi="Times New Roman"/>
          <w:color w:val="1D1B11"/>
          <w:sz w:val="24"/>
          <w:szCs w:val="24"/>
          <w:lang w:val="id-ID"/>
        </w:rPr>
      </w:pPr>
      <w:r w:rsidRPr="009C6B25">
        <w:rPr>
          <w:rFonts w:ascii="Times New Roman" w:hAnsi="Times New Roman"/>
          <w:color w:val="1D1B11"/>
          <w:sz w:val="24"/>
          <w:szCs w:val="24"/>
        </w:rPr>
        <w:t xml:space="preserve">Soemarjani dkk. 1993. </w:t>
      </w:r>
      <w:r w:rsidRPr="009C6B25">
        <w:rPr>
          <w:rFonts w:ascii="Times New Roman" w:hAnsi="Times New Roman"/>
          <w:i/>
          <w:color w:val="1D1B11"/>
          <w:sz w:val="24"/>
          <w:szCs w:val="24"/>
        </w:rPr>
        <w:t>Pendidikan Keterampilan</w:t>
      </w:r>
      <w:r w:rsidRPr="009C6B25">
        <w:rPr>
          <w:rFonts w:ascii="Times New Roman" w:hAnsi="Times New Roman"/>
          <w:color w:val="1D1B11"/>
          <w:sz w:val="24"/>
          <w:szCs w:val="24"/>
        </w:rPr>
        <w:t>. Jakarta: Departemen Pendidikan dan Kebudayaan.</w:t>
      </w:r>
    </w:p>
    <w:p w:rsidR="009C6B25" w:rsidRDefault="009C6B25" w:rsidP="009C6B25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9C6B25">
        <w:rPr>
          <w:rFonts w:ascii="Times New Roman" w:hAnsi="Times New Roman"/>
          <w:sz w:val="24"/>
          <w:szCs w:val="24"/>
        </w:rPr>
        <w:t xml:space="preserve">Sudjana, N. 2008. </w:t>
      </w:r>
      <w:r w:rsidRPr="009C6B25">
        <w:rPr>
          <w:rFonts w:ascii="Times New Roman" w:hAnsi="Times New Roman"/>
          <w:i/>
          <w:sz w:val="24"/>
          <w:szCs w:val="24"/>
        </w:rPr>
        <w:t xml:space="preserve">Dasar-Dasar Proses Belajar Mengajar. </w:t>
      </w:r>
      <w:r w:rsidRPr="009C6B25">
        <w:rPr>
          <w:rFonts w:ascii="Times New Roman" w:hAnsi="Times New Roman"/>
          <w:sz w:val="24"/>
          <w:szCs w:val="24"/>
        </w:rPr>
        <w:t>Bandung</w:t>
      </w:r>
      <w:r w:rsidRPr="009C6B25">
        <w:rPr>
          <w:rFonts w:ascii="Times New Roman" w:hAnsi="Times New Roman"/>
          <w:sz w:val="24"/>
          <w:szCs w:val="24"/>
          <w:lang w:val="id-ID"/>
        </w:rPr>
        <w:t xml:space="preserve">: </w:t>
      </w:r>
      <w:r w:rsidRPr="009C6B25">
        <w:rPr>
          <w:rFonts w:ascii="Times New Roman" w:hAnsi="Times New Roman"/>
          <w:sz w:val="24"/>
          <w:szCs w:val="24"/>
        </w:rPr>
        <w:t>Sinar Baru</w:t>
      </w:r>
    </w:p>
    <w:p w:rsidR="009C6B25" w:rsidRPr="009C6B25" w:rsidRDefault="009C6B25" w:rsidP="00934179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9C6B25">
        <w:rPr>
          <w:rFonts w:ascii="Times New Roman" w:hAnsi="Times New Roman"/>
          <w:sz w:val="24"/>
          <w:szCs w:val="24"/>
        </w:rPr>
        <w:t xml:space="preserve">Susanto, A. 2013. </w:t>
      </w:r>
      <w:r w:rsidRPr="009C6B25">
        <w:rPr>
          <w:rFonts w:ascii="Times New Roman" w:hAnsi="Times New Roman"/>
          <w:i/>
          <w:sz w:val="24"/>
          <w:szCs w:val="24"/>
        </w:rPr>
        <w:t xml:space="preserve">Teori Belajar dan Pembelajaran di Sekolah Dasar. </w:t>
      </w:r>
      <w:r w:rsidRPr="009C6B25">
        <w:rPr>
          <w:rFonts w:ascii="Times New Roman" w:hAnsi="Times New Roman"/>
          <w:sz w:val="24"/>
          <w:szCs w:val="24"/>
        </w:rPr>
        <w:t>Jakarta</w:t>
      </w:r>
      <w:r w:rsidRPr="009C6B25">
        <w:rPr>
          <w:rFonts w:ascii="Times New Roman" w:hAnsi="Times New Roman"/>
          <w:sz w:val="24"/>
          <w:szCs w:val="24"/>
          <w:lang w:val="id-ID"/>
        </w:rPr>
        <w:t>:</w:t>
      </w:r>
      <w:r w:rsidRPr="009C6B25">
        <w:rPr>
          <w:rFonts w:ascii="Times New Roman" w:hAnsi="Times New Roman"/>
          <w:sz w:val="24"/>
          <w:szCs w:val="24"/>
        </w:rPr>
        <w:t xml:space="preserve"> Kencana</w:t>
      </w:r>
    </w:p>
    <w:p w:rsidR="009C6B25" w:rsidRPr="009C6B25" w:rsidRDefault="009C6B25" w:rsidP="009C6B25">
      <w:pPr>
        <w:tabs>
          <w:tab w:val="left" w:pos="4995"/>
        </w:tabs>
        <w:jc w:val="both"/>
        <w:rPr>
          <w:rFonts w:ascii="Times New Roman" w:hAnsi="Times New Roman"/>
          <w:sz w:val="24"/>
          <w:szCs w:val="24"/>
          <w:lang w:val="id-ID"/>
        </w:rPr>
      </w:pPr>
      <w:r w:rsidRPr="009C6B25">
        <w:rPr>
          <w:rFonts w:ascii="Times New Roman" w:hAnsi="Times New Roman"/>
          <w:sz w:val="24"/>
          <w:szCs w:val="24"/>
        </w:rPr>
        <w:t xml:space="preserve">Standar Isi untuk satuan pendidikan dasar dan menengah (2006). </w:t>
      </w:r>
      <w:r w:rsidRPr="009C6B25">
        <w:rPr>
          <w:rFonts w:ascii="Times New Roman" w:hAnsi="Times New Roman"/>
          <w:i/>
          <w:sz w:val="24"/>
          <w:szCs w:val="24"/>
        </w:rPr>
        <w:t xml:space="preserve">SK dan KD Mapel SBK untuk SD. </w:t>
      </w:r>
      <w:r w:rsidRPr="009C6B25">
        <w:rPr>
          <w:rFonts w:ascii="Times New Roman" w:hAnsi="Times New Roman"/>
          <w:sz w:val="24"/>
          <w:szCs w:val="24"/>
        </w:rPr>
        <w:t>Jakarta</w:t>
      </w:r>
      <w:r w:rsidRPr="009C6B25">
        <w:rPr>
          <w:rFonts w:ascii="Times New Roman" w:hAnsi="Times New Roman"/>
          <w:sz w:val="24"/>
          <w:szCs w:val="24"/>
          <w:lang w:val="id-ID"/>
        </w:rPr>
        <w:t xml:space="preserve">: </w:t>
      </w:r>
      <w:r w:rsidRPr="009C6B25">
        <w:rPr>
          <w:rFonts w:ascii="Times New Roman" w:hAnsi="Times New Roman"/>
          <w:sz w:val="24"/>
          <w:szCs w:val="24"/>
        </w:rPr>
        <w:t>Badan Nasional Standar Pendidikan.</w:t>
      </w:r>
    </w:p>
    <w:p w:rsidR="009C6B25" w:rsidRPr="009C6B25" w:rsidRDefault="009C6B25" w:rsidP="009C6B25">
      <w:pPr>
        <w:tabs>
          <w:tab w:val="left" w:pos="49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C6B25">
        <w:rPr>
          <w:rFonts w:ascii="Times New Roman" w:hAnsi="Times New Roman"/>
          <w:sz w:val="24"/>
          <w:szCs w:val="24"/>
        </w:rPr>
        <w:t xml:space="preserve">Tumurang, H. 2006.  </w:t>
      </w:r>
      <w:r w:rsidRPr="009C6B25">
        <w:rPr>
          <w:rFonts w:ascii="Times New Roman" w:hAnsi="Times New Roman"/>
          <w:i/>
          <w:sz w:val="24"/>
          <w:szCs w:val="24"/>
        </w:rPr>
        <w:t>Pembelajaran Kreativitas  Seni  Anak  Sekolah Dasar</w:t>
      </w:r>
      <w:r w:rsidRPr="009C6B25">
        <w:rPr>
          <w:rFonts w:ascii="Times New Roman" w:hAnsi="Times New Roman"/>
          <w:sz w:val="24"/>
          <w:szCs w:val="24"/>
        </w:rPr>
        <w:t>. Jakarta</w:t>
      </w:r>
      <w:r w:rsidRPr="009C6B25">
        <w:rPr>
          <w:rFonts w:ascii="Times New Roman" w:hAnsi="Times New Roman"/>
          <w:sz w:val="24"/>
          <w:szCs w:val="24"/>
          <w:lang w:val="id-ID"/>
        </w:rPr>
        <w:t>:</w:t>
      </w:r>
      <w:r w:rsidRPr="009C6B25">
        <w:rPr>
          <w:rFonts w:ascii="Times New Roman" w:hAnsi="Times New Roman"/>
          <w:sz w:val="24"/>
          <w:szCs w:val="24"/>
        </w:rPr>
        <w:t xml:space="preserve"> Departemen Pendidikan Nasional.</w:t>
      </w:r>
    </w:p>
    <w:p w:rsidR="009C6B25" w:rsidRPr="009C6B25" w:rsidRDefault="009C6B25" w:rsidP="009C6B25">
      <w:pPr>
        <w:tabs>
          <w:tab w:val="left" w:pos="4995"/>
        </w:tabs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9C6B25">
        <w:rPr>
          <w:rFonts w:ascii="Times New Roman" w:hAnsi="Times New Roman"/>
          <w:sz w:val="24"/>
          <w:szCs w:val="24"/>
          <w:lang w:val="id-ID"/>
        </w:rPr>
        <w:t xml:space="preserve">Undang-undang </w:t>
      </w:r>
      <w:r w:rsidRPr="009C6B25">
        <w:rPr>
          <w:rFonts w:ascii="Times New Roman" w:hAnsi="Times New Roman"/>
          <w:sz w:val="24"/>
          <w:szCs w:val="24"/>
        </w:rPr>
        <w:t>Republik Indonesia N</w:t>
      </w:r>
      <w:r w:rsidRPr="009C6B25">
        <w:rPr>
          <w:rFonts w:ascii="Times New Roman" w:hAnsi="Times New Roman"/>
          <w:sz w:val="24"/>
          <w:szCs w:val="24"/>
          <w:lang w:val="id-ID"/>
        </w:rPr>
        <w:t>omor</w:t>
      </w:r>
      <w:r w:rsidRPr="009C6B25">
        <w:rPr>
          <w:rFonts w:ascii="Times New Roman" w:hAnsi="Times New Roman"/>
          <w:sz w:val="24"/>
          <w:szCs w:val="24"/>
        </w:rPr>
        <w:t xml:space="preserve"> </w:t>
      </w:r>
      <w:r w:rsidRPr="009C6B25">
        <w:rPr>
          <w:rFonts w:ascii="Times New Roman" w:hAnsi="Times New Roman"/>
          <w:sz w:val="24"/>
          <w:szCs w:val="24"/>
          <w:lang w:val="id-ID"/>
        </w:rPr>
        <w:t xml:space="preserve">20 Tahun 2003 tentang </w:t>
      </w:r>
      <w:r w:rsidRPr="009C6B25">
        <w:rPr>
          <w:rFonts w:ascii="Times New Roman" w:hAnsi="Times New Roman"/>
          <w:i/>
          <w:sz w:val="24"/>
          <w:szCs w:val="24"/>
        </w:rPr>
        <w:t>P</w:t>
      </w:r>
      <w:r w:rsidRPr="009C6B25">
        <w:rPr>
          <w:rFonts w:ascii="Times New Roman" w:hAnsi="Times New Roman"/>
          <w:i/>
          <w:sz w:val="24"/>
          <w:szCs w:val="24"/>
          <w:lang w:val="id-ID"/>
        </w:rPr>
        <w:t xml:space="preserve">endidikan </w:t>
      </w:r>
      <w:r w:rsidRPr="009C6B25">
        <w:rPr>
          <w:rFonts w:ascii="Times New Roman" w:hAnsi="Times New Roman"/>
          <w:i/>
          <w:sz w:val="24"/>
          <w:szCs w:val="24"/>
        </w:rPr>
        <w:t>N</w:t>
      </w:r>
      <w:r w:rsidRPr="009C6B25">
        <w:rPr>
          <w:rFonts w:ascii="Times New Roman" w:hAnsi="Times New Roman"/>
          <w:i/>
          <w:sz w:val="24"/>
          <w:szCs w:val="24"/>
          <w:lang w:val="id-ID"/>
        </w:rPr>
        <w:t>asional</w:t>
      </w:r>
      <w:r w:rsidRPr="009C6B25">
        <w:rPr>
          <w:rFonts w:ascii="Times New Roman" w:hAnsi="Times New Roman"/>
          <w:sz w:val="24"/>
          <w:szCs w:val="24"/>
        </w:rPr>
        <w:t>. 2009. Surabay</w:t>
      </w:r>
      <w:r w:rsidRPr="009C6B25">
        <w:rPr>
          <w:rFonts w:ascii="Times New Roman" w:hAnsi="Times New Roman"/>
          <w:sz w:val="24"/>
          <w:szCs w:val="24"/>
          <w:lang w:val="id-ID"/>
        </w:rPr>
        <w:t xml:space="preserve">a: </w:t>
      </w:r>
      <w:r w:rsidRPr="009C6B25">
        <w:rPr>
          <w:rFonts w:ascii="Times New Roman" w:hAnsi="Times New Roman"/>
          <w:sz w:val="24"/>
          <w:szCs w:val="24"/>
        </w:rPr>
        <w:t>Wacana Intelektual</w:t>
      </w:r>
    </w:p>
    <w:p w:rsidR="009C6B25" w:rsidRPr="009C6B25" w:rsidRDefault="009C6B25" w:rsidP="009C6B25">
      <w:pPr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9C6B25">
        <w:rPr>
          <w:rFonts w:ascii="Times New Roman" w:hAnsi="Times New Roman"/>
          <w:sz w:val="24"/>
          <w:szCs w:val="24"/>
          <w:lang w:val="sv-SE"/>
        </w:rPr>
        <w:t xml:space="preserve">Wina Sanjaya, 2007. </w:t>
      </w:r>
      <w:r w:rsidRPr="009C6B25">
        <w:rPr>
          <w:rFonts w:ascii="Times New Roman" w:hAnsi="Times New Roman"/>
          <w:i/>
          <w:sz w:val="24"/>
          <w:szCs w:val="24"/>
          <w:lang w:val="sv-SE"/>
        </w:rPr>
        <w:t>Strategi Pembelajaran Berorientasi Standar Proses Pendidikan.</w:t>
      </w:r>
      <w:r w:rsidRPr="009C6B25">
        <w:rPr>
          <w:rFonts w:ascii="Times New Roman" w:hAnsi="Times New Roman"/>
          <w:sz w:val="24"/>
          <w:szCs w:val="24"/>
          <w:lang w:val="sv-SE"/>
        </w:rPr>
        <w:t xml:space="preserve"> Jakarta: Prenada Media Grup</w:t>
      </w:r>
    </w:p>
    <w:p w:rsidR="00E34008" w:rsidRPr="00DC7C3F" w:rsidRDefault="009C6B25" w:rsidP="009C6B25">
      <w:pPr>
        <w:tabs>
          <w:tab w:val="left" w:pos="4995"/>
        </w:tabs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DC7C3F">
        <w:rPr>
          <w:rFonts w:ascii="Times New Roman" w:hAnsi="Times New Roman"/>
          <w:sz w:val="24"/>
          <w:szCs w:val="24"/>
        </w:rPr>
        <w:t xml:space="preserve">Wisudawati,A.W &amp; Sulistyowati, E. 2014. </w:t>
      </w:r>
      <w:r w:rsidRPr="00DC7C3F">
        <w:rPr>
          <w:rFonts w:ascii="Times New Roman" w:hAnsi="Times New Roman"/>
          <w:i/>
          <w:sz w:val="24"/>
          <w:szCs w:val="24"/>
        </w:rPr>
        <w:t>Metodologi Pembelajaran IPA</w:t>
      </w:r>
      <w:r w:rsidRPr="00DC7C3F">
        <w:rPr>
          <w:rFonts w:ascii="Times New Roman" w:hAnsi="Times New Roman"/>
          <w:sz w:val="24"/>
          <w:szCs w:val="24"/>
        </w:rPr>
        <w:t>. Jakarta. Bumi Aksara.</w:t>
      </w:r>
    </w:p>
    <w:sectPr w:rsidR="00E34008" w:rsidRPr="00DC7C3F" w:rsidSect="00782396">
      <w:headerReference w:type="default" r:id="rId6"/>
      <w:pgSz w:w="12240" w:h="15840" w:code="1"/>
      <w:pgMar w:top="2268" w:right="1701" w:bottom="1701" w:left="2268" w:header="993" w:footer="709" w:gutter="0"/>
      <w:pgNumType w:start="7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74B" w:rsidRDefault="000A674B" w:rsidP="000B3615">
      <w:pPr>
        <w:spacing w:after="0" w:line="240" w:lineRule="auto"/>
      </w:pPr>
      <w:r>
        <w:separator/>
      </w:r>
    </w:p>
  </w:endnote>
  <w:endnote w:type="continuationSeparator" w:id="1">
    <w:p w:rsidR="000A674B" w:rsidRDefault="000A674B" w:rsidP="000B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74B" w:rsidRDefault="000A674B" w:rsidP="000B3615">
      <w:pPr>
        <w:spacing w:after="0" w:line="240" w:lineRule="auto"/>
      </w:pPr>
      <w:r>
        <w:separator/>
      </w:r>
    </w:p>
  </w:footnote>
  <w:footnote w:type="continuationSeparator" w:id="1">
    <w:p w:rsidR="000A674B" w:rsidRDefault="000A674B" w:rsidP="000B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0340"/>
      <w:docPartObj>
        <w:docPartGallery w:val="Page Numbers (Top of Page)"/>
        <w:docPartUnique/>
      </w:docPartObj>
    </w:sdtPr>
    <w:sdtContent>
      <w:p w:rsidR="00782396" w:rsidRDefault="00782396">
        <w:pPr>
          <w:pStyle w:val="Header"/>
          <w:jc w:val="right"/>
        </w:pPr>
        <w:fldSimple w:instr=" PAGE   \* MERGEFORMAT ">
          <w:r>
            <w:rPr>
              <w:noProof/>
            </w:rPr>
            <w:t>73</w:t>
          </w:r>
        </w:fldSimple>
      </w:p>
    </w:sdtContent>
  </w:sdt>
  <w:p w:rsidR="002F0853" w:rsidRDefault="002F08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615"/>
    <w:rsid w:val="00011527"/>
    <w:rsid w:val="00030F5E"/>
    <w:rsid w:val="00040487"/>
    <w:rsid w:val="00065DFF"/>
    <w:rsid w:val="00073EF9"/>
    <w:rsid w:val="00075F55"/>
    <w:rsid w:val="00094DDF"/>
    <w:rsid w:val="000970BF"/>
    <w:rsid w:val="00097828"/>
    <w:rsid w:val="000A674B"/>
    <w:rsid w:val="000A6F74"/>
    <w:rsid w:val="000B3615"/>
    <w:rsid w:val="000E2155"/>
    <w:rsid w:val="000E2F61"/>
    <w:rsid w:val="000F08AE"/>
    <w:rsid w:val="000F5CBD"/>
    <w:rsid w:val="00110C01"/>
    <w:rsid w:val="00117ADC"/>
    <w:rsid w:val="001346DA"/>
    <w:rsid w:val="001349ED"/>
    <w:rsid w:val="00136A22"/>
    <w:rsid w:val="00152C76"/>
    <w:rsid w:val="001564E1"/>
    <w:rsid w:val="001575A2"/>
    <w:rsid w:val="00184D21"/>
    <w:rsid w:val="00184F45"/>
    <w:rsid w:val="0019004D"/>
    <w:rsid w:val="00195470"/>
    <w:rsid w:val="001A0F40"/>
    <w:rsid w:val="001B6414"/>
    <w:rsid w:val="001D4408"/>
    <w:rsid w:val="001D4416"/>
    <w:rsid w:val="001E24D1"/>
    <w:rsid w:val="00204142"/>
    <w:rsid w:val="00211665"/>
    <w:rsid w:val="00213703"/>
    <w:rsid w:val="00230644"/>
    <w:rsid w:val="00233304"/>
    <w:rsid w:val="002627F7"/>
    <w:rsid w:val="00280229"/>
    <w:rsid w:val="0028441A"/>
    <w:rsid w:val="0029482D"/>
    <w:rsid w:val="002E385D"/>
    <w:rsid w:val="002F0853"/>
    <w:rsid w:val="002F2400"/>
    <w:rsid w:val="00304827"/>
    <w:rsid w:val="00352F91"/>
    <w:rsid w:val="003748B2"/>
    <w:rsid w:val="00392C92"/>
    <w:rsid w:val="003A594A"/>
    <w:rsid w:val="003A6B04"/>
    <w:rsid w:val="003C470E"/>
    <w:rsid w:val="003E18D5"/>
    <w:rsid w:val="003E5B1E"/>
    <w:rsid w:val="003F0B0D"/>
    <w:rsid w:val="003F56AD"/>
    <w:rsid w:val="003F5B0C"/>
    <w:rsid w:val="0040506C"/>
    <w:rsid w:val="00427D0D"/>
    <w:rsid w:val="004358D0"/>
    <w:rsid w:val="004403E3"/>
    <w:rsid w:val="004413AF"/>
    <w:rsid w:val="00472FDF"/>
    <w:rsid w:val="00477165"/>
    <w:rsid w:val="004808F0"/>
    <w:rsid w:val="00486B87"/>
    <w:rsid w:val="0049601E"/>
    <w:rsid w:val="004C4C1E"/>
    <w:rsid w:val="004D10EF"/>
    <w:rsid w:val="00515E04"/>
    <w:rsid w:val="00535806"/>
    <w:rsid w:val="005422F2"/>
    <w:rsid w:val="005619C4"/>
    <w:rsid w:val="00586F2D"/>
    <w:rsid w:val="00587E7E"/>
    <w:rsid w:val="00590DB4"/>
    <w:rsid w:val="00597D56"/>
    <w:rsid w:val="005C745B"/>
    <w:rsid w:val="005D3528"/>
    <w:rsid w:val="005F617A"/>
    <w:rsid w:val="005F7920"/>
    <w:rsid w:val="00624005"/>
    <w:rsid w:val="00634637"/>
    <w:rsid w:val="00641319"/>
    <w:rsid w:val="00641DC3"/>
    <w:rsid w:val="00655ED5"/>
    <w:rsid w:val="00696029"/>
    <w:rsid w:val="00696630"/>
    <w:rsid w:val="0069744D"/>
    <w:rsid w:val="006B0E52"/>
    <w:rsid w:val="006D1194"/>
    <w:rsid w:val="006D2F0C"/>
    <w:rsid w:val="006D4E4F"/>
    <w:rsid w:val="006F2197"/>
    <w:rsid w:val="00702995"/>
    <w:rsid w:val="007200F0"/>
    <w:rsid w:val="007264E2"/>
    <w:rsid w:val="00741246"/>
    <w:rsid w:val="0076248E"/>
    <w:rsid w:val="00771105"/>
    <w:rsid w:val="00782396"/>
    <w:rsid w:val="007A0D4E"/>
    <w:rsid w:val="007A4EED"/>
    <w:rsid w:val="007B7BBA"/>
    <w:rsid w:val="007C27B3"/>
    <w:rsid w:val="007C61E1"/>
    <w:rsid w:val="007D3442"/>
    <w:rsid w:val="00802A4E"/>
    <w:rsid w:val="00804EC9"/>
    <w:rsid w:val="00807DDF"/>
    <w:rsid w:val="00814B5A"/>
    <w:rsid w:val="00817541"/>
    <w:rsid w:val="00850785"/>
    <w:rsid w:val="0085608D"/>
    <w:rsid w:val="00860441"/>
    <w:rsid w:val="00870DC8"/>
    <w:rsid w:val="008848EA"/>
    <w:rsid w:val="008A5B8D"/>
    <w:rsid w:val="008B1BD5"/>
    <w:rsid w:val="008B4C13"/>
    <w:rsid w:val="008E3B97"/>
    <w:rsid w:val="008E7E12"/>
    <w:rsid w:val="00913314"/>
    <w:rsid w:val="00934179"/>
    <w:rsid w:val="009812E2"/>
    <w:rsid w:val="00983E0F"/>
    <w:rsid w:val="0099617A"/>
    <w:rsid w:val="009A24C8"/>
    <w:rsid w:val="009A6A76"/>
    <w:rsid w:val="009C39A6"/>
    <w:rsid w:val="009C4775"/>
    <w:rsid w:val="009C6B25"/>
    <w:rsid w:val="009E2A24"/>
    <w:rsid w:val="009E333C"/>
    <w:rsid w:val="009F0995"/>
    <w:rsid w:val="00A15346"/>
    <w:rsid w:val="00A17896"/>
    <w:rsid w:val="00A260BC"/>
    <w:rsid w:val="00A33EA7"/>
    <w:rsid w:val="00A40A13"/>
    <w:rsid w:val="00A41A71"/>
    <w:rsid w:val="00A46532"/>
    <w:rsid w:val="00A61D67"/>
    <w:rsid w:val="00A72A15"/>
    <w:rsid w:val="00A87796"/>
    <w:rsid w:val="00A90AA0"/>
    <w:rsid w:val="00AB773D"/>
    <w:rsid w:val="00AE5B77"/>
    <w:rsid w:val="00AF1676"/>
    <w:rsid w:val="00AF1CEB"/>
    <w:rsid w:val="00AF63FD"/>
    <w:rsid w:val="00B253C0"/>
    <w:rsid w:val="00B3129A"/>
    <w:rsid w:val="00B462B8"/>
    <w:rsid w:val="00B72C86"/>
    <w:rsid w:val="00B74047"/>
    <w:rsid w:val="00B849F1"/>
    <w:rsid w:val="00B9006E"/>
    <w:rsid w:val="00B957C3"/>
    <w:rsid w:val="00BA72EA"/>
    <w:rsid w:val="00BC0DE1"/>
    <w:rsid w:val="00BC296A"/>
    <w:rsid w:val="00BC4FA0"/>
    <w:rsid w:val="00BD4C4D"/>
    <w:rsid w:val="00C02C11"/>
    <w:rsid w:val="00C24AE3"/>
    <w:rsid w:val="00C348F2"/>
    <w:rsid w:val="00C55EF0"/>
    <w:rsid w:val="00CA293F"/>
    <w:rsid w:val="00CB2AE6"/>
    <w:rsid w:val="00CE4A4E"/>
    <w:rsid w:val="00CE5B5C"/>
    <w:rsid w:val="00CF42DB"/>
    <w:rsid w:val="00D431C2"/>
    <w:rsid w:val="00D57557"/>
    <w:rsid w:val="00D65412"/>
    <w:rsid w:val="00D67E49"/>
    <w:rsid w:val="00D76EF5"/>
    <w:rsid w:val="00D81E4C"/>
    <w:rsid w:val="00D860D6"/>
    <w:rsid w:val="00D96125"/>
    <w:rsid w:val="00DC7C3F"/>
    <w:rsid w:val="00DD12BF"/>
    <w:rsid w:val="00E023D2"/>
    <w:rsid w:val="00E05EB9"/>
    <w:rsid w:val="00E06421"/>
    <w:rsid w:val="00E34008"/>
    <w:rsid w:val="00E34086"/>
    <w:rsid w:val="00E36051"/>
    <w:rsid w:val="00E44212"/>
    <w:rsid w:val="00E45500"/>
    <w:rsid w:val="00E62F1C"/>
    <w:rsid w:val="00E63A02"/>
    <w:rsid w:val="00E84C69"/>
    <w:rsid w:val="00EA02D4"/>
    <w:rsid w:val="00EB15C1"/>
    <w:rsid w:val="00EC0589"/>
    <w:rsid w:val="00EC6553"/>
    <w:rsid w:val="00F102B2"/>
    <w:rsid w:val="00F20AFE"/>
    <w:rsid w:val="00F26E68"/>
    <w:rsid w:val="00F31990"/>
    <w:rsid w:val="00F31BC7"/>
    <w:rsid w:val="00F344F9"/>
    <w:rsid w:val="00F41B64"/>
    <w:rsid w:val="00F56000"/>
    <w:rsid w:val="00F60CEE"/>
    <w:rsid w:val="00F728F5"/>
    <w:rsid w:val="00F84B99"/>
    <w:rsid w:val="00F8750E"/>
    <w:rsid w:val="00FA09BC"/>
    <w:rsid w:val="00FA5364"/>
    <w:rsid w:val="00FB4D36"/>
    <w:rsid w:val="00FC365A"/>
    <w:rsid w:val="00FC53B0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1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B361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B3615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3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61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3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61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user</cp:lastModifiedBy>
  <cp:revision>9</cp:revision>
  <cp:lastPrinted>2016-03-25T18:30:00Z</cp:lastPrinted>
  <dcterms:created xsi:type="dcterms:W3CDTF">2018-07-31T07:08:00Z</dcterms:created>
  <dcterms:modified xsi:type="dcterms:W3CDTF">2019-01-29T13:56:00Z</dcterms:modified>
</cp:coreProperties>
</file>