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D" w:rsidRDefault="006552ED" w:rsidP="006552ED">
      <w:pPr>
        <w:tabs>
          <w:tab w:val="left" w:pos="808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PUSTAKA</w:t>
      </w:r>
    </w:p>
    <w:p w:rsidR="006552ED" w:rsidRDefault="006552ED" w:rsidP="006552ED">
      <w:pPr>
        <w:spacing w:line="480" w:lineRule="auto"/>
        <w:jc w:val="both"/>
      </w:pPr>
    </w:p>
    <w:p w:rsidR="006552ED" w:rsidRDefault="006552ED" w:rsidP="00590BC9">
      <w:pPr>
        <w:spacing w:after="240"/>
        <w:ind w:left="709" w:hanging="709"/>
        <w:jc w:val="both"/>
      </w:pPr>
      <w:r>
        <w:t xml:space="preserve">Ahmad, Lif Khoiru. 2014. </w:t>
      </w:r>
      <w:r>
        <w:rPr>
          <w:i/>
        </w:rPr>
        <w:t xml:space="preserve">Mengembangkan Pembelajaran IPS Terpadu. </w:t>
      </w:r>
      <w:r>
        <w:t>Jakarta: Prestasi Pustaka.</w:t>
      </w:r>
    </w:p>
    <w:p w:rsidR="006552ED" w:rsidRDefault="006552ED" w:rsidP="00590BC9">
      <w:pPr>
        <w:spacing w:after="240"/>
        <w:ind w:left="709" w:hanging="709"/>
        <w:jc w:val="both"/>
      </w:pPr>
      <w:r>
        <w:t xml:space="preserve">Altun, Sertwl. 2015. </w:t>
      </w:r>
      <w:r>
        <w:rPr>
          <w:i/>
        </w:rPr>
        <w:t>The Effect of Cooperative Learning on Students ‘ Achievement and View on the Science and Technology Course</w:t>
      </w:r>
      <w:r>
        <w:t xml:space="preserve">. International Electronic Journal of Elementary Education. 7 (3). </w:t>
      </w:r>
    </w:p>
    <w:p w:rsidR="006552ED" w:rsidRDefault="006552ED" w:rsidP="006552ED">
      <w:pPr>
        <w:spacing w:before="240"/>
        <w:ind w:left="709" w:hanging="709"/>
        <w:jc w:val="both"/>
      </w:pPr>
      <w:r>
        <w:t xml:space="preserve">Dewi, dkk. 2014. </w:t>
      </w:r>
      <w:r>
        <w:rPr>
          <w:i/>
        </w:rPr>
        <w:t xml:space="preserve">Pengaruh Model Pembelajaran KooperatifTipe Course Review Horay (CRH) Terhadap Hasil Belajar IPS Pada Kelas V SD Tahun Pelajaran 2013/2014 di Gugus IV Kecamatan Buleleng. </w:t>
      </w:r>
      <w:r>
        <w:t xml:space="preserve">Jurnal Mimbar PGSD Universitas Ganesha. 2 (1). </w:t>
      </w:r>
    </w:p>
    <w:p w:rsidR="006552ED" w:rsidRPr="00193FA2" w:rsidRDefault="006552ED" w:rsidP="006552ED">
      <w:pPr>
        <w:ind w:left="709" w:hanging="709"/>
        <w:jc w:val="both"/>
      </w:pPr>
    </w:p>
    <w:p w:rsidR="006552ED" w:rsidRDefault="006552ED" w:rsidP="00590BC9">
      <w:pPr>
        <w:spacing w:after="240"/>
        <w:jc w:val="both"/>
      </w:pPr>
      <w:r>
        <w:t xml:space="preserve">Gunawan, Rudy. 2013. </w:t>
      </w:r>
      <w:r>
        <w:rPr>
          <w:i/>
        </w:rPr>
        <w:t xml:space="preserve">Pendidikan IPS. </w:t>
      </w:r>
      <w:r>
        <w:t>Bandung: Alfabet.</w:t>
      </w:r>
    </w:p>
    <w:p w:rsidR="00EC4260" w:rsidRPr="00EC4260" w:rsidRDefault="00EC4260" w:rsidP="00590BC9">
      <w:pPr>
        <w:spacing w:after="240"/>
        <w:jc w:val="both"/>
      </w:pPr>
      <w:r>
        <w:t xml:space="preserve">Hamalik, Oemar. 2012. </w:t>
      </w:r>
      <w:r>
        <w:rPr>
          <w:i/>
        </w:rPr>
        <w:t>Proses Belajar Mengajar.</w:t>
      </w:r>
      <w:r>
        <w:t xml:space="preserve"> Jakarta: PT Bumi Aksara</w:t>
      </w:r>
    </w:p>
    <w:p w:rsidR="006552ED" w:rsidRDefault="006552ED" w:rsidP="00590BC9">
      <w:pPr>
        <w:spacing w:after="240"/>
        <w:jc w:val="both"/>
      </w:pPr>
      <w:r>
        <w:t xml:space="preserve">Hidayati. 2008. </w:t>
      </w:r>
      <w:r>
        <w:rPr>
          <w:i/>
        </w:rPr>
        <w:t xml:space="preserve">Pengembangan Pendidikan IPS SD. </w:t>
      </w:r>
      <w:r>
        <w:t>Jakarta: DIKTI.</w:t>
      </w:r>
    </w:p>
    <w:p w:rsidR="00EC4260" w:rsidRDefault="00EC4260" w:rsidP="00EC4260">
      <w:pPr>
        <w:spacing w:after="240"/>
        <w:ind w:left="709" w:hanging="709"/>
        <w:jc w:val="both"/>
      </w:pPr>
      <w:r>
        <w:t xml:space="preserve">Huda, Miftahul. 2015. </w:t>
      </w:r>
      <w:r>
        <w:rPr>
          <w:i/>
        </w:rPr>
        <w:t xml:space="preserve">Cooperatif Learning Metode, Teknik, Struktur dan Model Penerapan. </w:t>
      </w:r>
      <w:r>
        <w:t>Yogyakarta: Pustaka Pelajar.</w:t>
      </w:r>
    </w:p>
    <w:p w:rsidR="00EC4260" w:rsidRDefault="00EC4260" w:rsidP="00EC4260">
      <w:pPr>
        <w:spacing w:after="240"/>
        <w:ind w:left="709" w:hanging="709"/>
        <w:jc w:val="both"/>
      </w:pPr>
      <w:r>
        <w:t xml:space="preserve">Huda, Miftahul. 2014. </w:t>
      </w:r>
      <w:r>
        <w:rPr>
          <w:i/>
        </w:rPr>
        <w:t xml:space="preserve">Cooperatif Learning Metode, Teknik, Struktur dan Model Penerapan. </w:t>
      </w:r>
      <w:r>
        <w:t>Yogyakarta: Pustaka Pelajar.</w:t>
      </w:r>
    </w:p>
    <w:p w:rsidR="00EC4260" w:rsidRPr="00EC4260" w:rsidRDefault="00EC4260" w:rsidP="00EC4260">
      <w:pPr>
        <w:spacing w:after="240"/>
        <w:ind w:left="709" w:hanging="709"/>
        <w:jc w:val="both"/>
      </w:pPr>
      <w:r>
        <w:t xml:space="preserve">Rasyidin, dkk. 2016. </w:t>
      </w:r>
      <w:r>
        <w:rPr>
          <w:i/>
        </w:rPr>
        <w:t xml:space="preserve">Pengaruh Model Course Review Horay Terhadap Hasil Belajar Siswa Pada Pembelajaran IPS di Kelas IV. </w:t>
      </w:r>
      <w:r>
        <w:t>Jurnal Pendidikan dan Pembelajaran. 5 (1)</w:t>
      </w:r>
    </w:p>
    <w:p w:rsidR="006552ED" w:rsidRPr="00202CD6" w:rsidRDefault="00590BC9" w:rsidP="00590BC9">
      <w:pPr>
        <w:ind w:left="709" w:hanging="709"/>
        <w:jc w:val="both"/>
      </w:pPr>
      <w:r>
        <w:t xml:space="preserve">Rofiah, Nuzulul. 2017. Upaya Meningkatkan Kerjasama Dan Prestasi Belajar Siswa Mata Pelajaran IPS Materi Perkembangan Teknologi Produksi, Komunikasi Dan Transportasi Melalui Metode Permainan </w:t>
      </w:r>
      <w:r w:rsidRPr="00D87687">
        <w:rPr>
          <w:i/>
        </w:rPr>
        <w:t>Treasure Hunt</w:t>
      </w:r>
      <w:r>
        <w:t xml:space="preserve"> Di (Kelas IV MIM Tambakan Ajibarang. </w:t>
      </w:r>
      <w:r>
        <w:rPr>
          <w:i/>
        </w:rPr>
        <w:t>Skripsi.</w:t>
      </w:r>
      <w:r>
        <w:t xml:space="preserve"> (Online) diakses Pengaruh Penggunaan Media Audio Visual Terhadap Motivasi Belajar Siswa di MI Al-Bahri Kebon Nanas Jakarta. </w:t>
      </w:r>
      <w:r>
        <w:rPr>
          <w:i/>
        </w:rPr>
        <w:t>Skrpsi.</w:t>
      </w:r>
      <w:r>
        <w:t xml:space="preserve"> (Online) diakses (25 Juli 2018) </w:t>
      </w:r>
      <w:r w:rsidR="006552ED">
        <w:t xml:space="preserve">Sapriya. 2015. </w:t>
      </w:r>
      <w:r w:rsidR="006552ED">
        <w:rPr>
          <w:i/>
        </w:rPr>
        <w:t xml:space="preserve">Pendidikan IPS Konsep dan Pembelajaran. </w:t>
      </w:r>
      <w:r w:rsidR="006552ED">
        <w:t>Bandung: Remaja Rosdakarya.</w:t>
      </w:r>
    </w:p>
    <w:p w:rsidR="00590BC9" w:rsidRPr="00AE34BC" w:rsidRDefault="00590BC9" w:rsidP="00590BC9">
      <w:pPr>
        <w:jc w:val="both"/>
      </w:pPr>
    </w:p>
    <w:p w:rsidR="00590BC9" w:rsidRDefault="00590BC9" w:rsidP="00590BC9">
      <w:pPr>
        <w:spacing w:after="240"/>
        <w:ind w:left="709" w:hanging="709"/>
        <w:jc w:val="both"/>
      </w:pPr>
      <w:r>
        <w:rPr>
          <w:lang w:val="id-ID"/>
        </w:rPr>
        <w:t xml:space="preserve">Sanjaya, Wina. 2011. </w:t>
      </w:r>
      <w:r>
        <w:rPr>
          <w:i/>
          <w:lang w:val="id-ID"/>
        </w:rPr>
        <w:t>Strategi Pembelajaran Beorientasi Standar Proses Pendidikan</w:t>
      </w:r>
      <w:r>
        <w:rPr>
          <w:lang w:val="id-ID"/>
        </w:rPr>
        <w:t>. Jakarta: Prenada Media.</w:t>
      </w:r>
    </w:p>
    <w:p w:rsidR="00544072" w:rsidRDefault="00544072" w:rsidP="00590BC9">
      <w:pPr>
        <w:spacing w:after="240"/>
        <w:ind w:left="709" w:hanging="709"/>
        <w:jc w:val="both"/>
      </w:pPr>
      <w:r>
        <w:t xml:space="preserve">Sapriya. 2015. </w:t>
      </w:r>
      <w:r>
        <w:rPr>
          <w:i/>
        </w:rPr>
        <w:t xml:space="preserve">Pendidikan IPS Konsep dan Pembelajaran. </w:t>
      </w:r>
      <w:r>
        <w:t>Bandung: Remaja Rosdakarya</w:t>
      </w:r>
    </w:p>
    <w:p w:rsidR="00544072" w:rsidRPr="00544072" w:rsidRDefault="00544072" w:rsidP="00590BC9">
      <w:pPr>
        <w:spacing w:after="240"/>
        <w:ind w:left="709" w:hanging="709"/>
        <w:jc w:val="both"/>
      </w:pPr>
      <w:r>
        <w:lastRenderedPageBreak/>
        <w:t xml:space="preserve">Slameto. 2010. </w:t>
      </w:r>
      <w:r>
        <w:rPr>
          <w:i/>
        </w:rPr>
        <w:t xml:space="preserve">Belajar dan Faktor-faktor yang Mempengaruhinya. </w:t>
      </w:r>
      <w:r>
        <w:t>Jakarta: PT Rineka Cipta</w:t>
      </w:r>
    </w:p>
    <w:p w:rsidR="00590BC9" w:rsidRDefault="00590BC9" w:rsidP="00590BC9">
      <w:pPr>
        <w:spacing w:after="240"/>
        <w:ind w:left="709" w:hanging="709"/>
        <w:jc w:val="both"/>
      </w:pPr>
      <w:r>
        <w:t>Sugiyono. 201</w:t>
      </w:r>
      <w:r w:rsidR="009F11C2">
        <w:t>4</w:t>
      </w:r>
      <w:r>
        <w:t xml:space="preserve">. </w:t>
      </w:r>
      <w:r w:rsidRPr="00BE5098">
        <w:rPr>
          <w:i/>
        </w:rPr>
        <w:t xml:space="preserve">Metode Penelitian </w:t>
      </w:r>
      <w:r w:rsidR="009F11C2">
        <w:rPr>
          <w:i/>
        </w:rPr>
        <w:t xml:space="preserve">Kuantitatif, Kualitatif, dan Kombinasi </w:t>
      </w:r>
      <w:r w:rsidRPr="00BE5098">
        <w:rPr>
          <w:i/>
        </w:rPr>
        <w:t>(Mixed Methods</w:t>
      </w:r>
      <w:r>
        <w:t xml:space="preserve">). Bandung: Alfabeta. </w:t>
      </w:r>
      <w:bookmarkStart w:id="0" w:name="_GoBack"/>
      <w:bookmarkEnd w:id="0"/>
    </w:p>
    <w:p w:rsidR="00544072" w:rsidRPr="009F11C2" w:rsidRDefault="00544072" w:rsidP="00544072">
      <w:pPr>
        <w:spacing w:after="240"/>
        <w:ind w:left="709" w:hanging="709"/>
        <w:jc w:val="both"/>
      </w:pPr>
      <w:r>
        <w:t>Suprijono, Agus</w:t>
      </w:r>
      <w:r w:rsidR="009F11C2">
        <w:t xml:space="preserve">. 2015. </w:t>
      </w:r>
      <w:r w:rsidR="009F11C2">
        <w:rPr>
          <w:i/>
        </w:rPr>
        <w:t>Cooperative Learning Teori dan Aplikasi Paikem.</w:t>
      </w:r>
      <w:r w:rsidR="009F11C2">
        <w:t xml:space="preserve"> Yogyakarta: Pustaka Belajar</w:t>
      </w:r>
    </w:p>
    <w:p w:rsidR="006552ED" w:rsidRDefault="006552ED" w:rsidP="00590BC9">
      <w:pPr>
        <w:ind w:left="709" w:hanging="709"/>
        <w:jc w:val="both"/>
      </w:pPr>
      <w:r>
        <w:t>Taneo, Silverster Petrus. 2010.</w:t>
      </w:r>
      <w:r>
        <w:rPr>
          <w:i/>
        </w:rPr>
        <w:t xml:space="preserve"> Kajian IPS SD. </w:t>
      </w:r>
      <w:r>
        <w:t>Jakarta: DIKTI.</w:t>
      </w:r>
    </w:p>
    <w:p w:rsidR="006552ED" w:rsidRDefault="006552ED" w:rsidP="006552ED">
      <w:pPr>
        <w:ind w:left="709" w:hanging="709"/>
        <w:jc w:val="both"/>
      </w:pPr>
    </w:p>
    <w:p w:rsidR="006552ED" w:rsidRPr="009F11C2" w:rsidRDefault="009F11C2" w:rsidP="00590BC9">
      <w:pPr>
        <w:ind w:left="709" w:hanging="709"/>
        <w:jc w:val="both"/>
      </w:pPr>
      <w:r>
        <w:t xml:space="preserve">Thobroni, Muhammad dan Arif Mustafa. 2011. </w:t>
      </w:r>
      <w:r>
        <w:rPr>
          <w:i/>
        </w:rPr>
        <w:t xml:space="preserve"> Belajar dan Pembelajaran.</w:t>
      </w:r>
      <w:r>
        <w:t xml:space="preserve"> Yogyakarta: Ar-Ruzz Media</w:t>
      </w:r>
    </w:p>
    <w:p w:rsidR="006552ED" w:rsidRPr="00D26E20" w:rsidRDefault="006552ED" w:rsidP="006552ED">
      <w:pPr>
        <w:jc w:val="both"/>
      </w:pPr>
    </w:p>
    <w:p w:rsidR="009F11C2" w:rsidRDefault="009F11C2" w:rsidP="00590BC9">
      <w:pPr>
        <w:spacing w:after="240"/>
        <w:ind w:left="709" w:hanging="709"/>
        <w:jc w:val="both"/>
      </w:pPr>
      <w:r>
        <w:t xml:space="preserve">Trianto, 2011. </w:t>
      </w:r>
      <w:r>
        <w:rPr>
          <w:i/>
        </w:rPr>
        <w:t xml:space="preserve">Model-model Pembelajaran Inovatif Berorientasi Konstruktivistik. </w:t>
      </w:r>
      <w:r>
        <w:t>Jakarta: Prestasi Pustaka.</w:t>
      </w:r>
    </w:p>
    <w:p w:rsidR="006552ED" w:rsidRPr="006647BB" w:rsidRDefault="006552ED" w:rsidP="00590BC9">
      <w:pPr>
        <w:spacing w:after="240"/>
        <w:ind w:left="709" w:hanging="709"/>
        <w:jc w:val="both"/>
      </w:pPr>
      <w:r>
        <w:t>Undang-Undang Sistem Pendidikan Nasional. 2011. Yogyakarta: Pustaka Pelajar.</w:t>
      </w:r>
    </w:p>
    <w:p w:rsidR="00024A77" w:rsidRDefault="006552ED" w:rsidP="006552ED">
      <w:r>
        <w:t xml:space="preserve">Wati, Rima Ega. 2016. </w:t>
      </w:r>
      <w:r>
        <w:rPr>
          <w:i/>
        </w:rPr>
        <w:t>Ragam Media Pembelajaran.</w:t>
      </w:r>
      <w:r>
        <w:t>Kata Pena.</w:t>
      </w:r>
    </w:p>
    <w:sectPr w:rsidR="00024A77" w:rsidSect="00053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2268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22" w:rsidRDefault="007A2922" w:rsidP="00583A3F">
      <w:r>
        <w:separator/>
      </w:r>
    </w:p>
  </w:endnote>
  <w:endnote w:type="continuationSeparator" w:id="1">
    <w:p w:rsidR="007A2922" w:rsidRDefault="007A2922" w:rsidP="0058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D3" w:rsidRDefault="00696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D3" w:rsidRDefault="006962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3F" w:rsidRDefault="000532B7" w:rsidP="00583A3F">
    <w:pPr>
      <w:pStyle w:val="Footer"/>
      <w:jc w:val="center"/>
    </w:pPr>
    <w: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22" w:rsidRDefault="007A2922" w:rsidP="00583A3F">
      <w:r>
        <w:separator/>
      </w:r>
    </w:p>
  </w:footnote>
  <w:footnote w:type="continuationSeparator" w:id="1">
    <w:p w:rsidR="007A2922" w:rsidRDefault="007A2922" w:rsidP="0058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D3" w:rsidRDefault="00696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96"/>
      <w:docPartObj>
        <w:docPartGallery w:val="Page Numbers (Top of Page)"/>
        <w:docPartUnique/>
      </w:docPartObj>
    </w:sdtPr>
    <w:sdtContent>
      <w:p w:rsidR="000532B7" w:rsidRDefault="000532B7">
        <w:pPr>
          <w:pStyle w:val="Header"/>
          <w:jc w:val="right"/>
        </w:pPr>
        <w:fldSimple w:instr=" PAGE   \* MERGEFORMAT ">
          <w:r>
            <w:rPr>
              <w:noProof/>
            </w:rPr>
            <w:t>54</w:t>
          </w:r>
        </w:fldSimple>
      </w:p>
    </w:sdtContent>
  </w:sdt>
  <w:p w:rsidR="00B52C54" w:rsidRDefault="00B52C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54" w:rsidRDefault="00B52C54">
    <w:pPr>
      <w:pStyle w:val="Header"/>
      <w:jc w:val="right"/>
    </w:pPr>
  </w:p>
  <w:p w:rsidR="00B52C54" w:rsidRDefault="00B52C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ED"/>
    <w:rsid w:val="00002252"/>
    <w:rsid w:val="000532B7"/>
    <w:rsid w:val="00266022"/>
    <w:rsid w:val="002C76D5"/>
    <w:rsid w:val="003D63D9"/>
    <w:rsid w:val="00544072"/>
    <w:rsid w:val="00583A3F"/>
    <w:rsid w:val="00590BC9"/>
    <w:rsid w:val="005A3429"/>
    <w:rsid w:val="006121B4"/>
    <w:rsid w:val="00653E34"/>
    <w:rsid w:val="006552ED"/>
    <w:rsid w:val="006962D3"/>
    <w:rsid w:val="006A6DF5"/>
    <w:rsid w:val="00731169"/>
    <w:rsid w:val="007A2922"/>
    <w:rsid w:val="00936079"/>
    <w:rsid w:val="009F11C2"/>
    <w:rsid w:val="00A56BD3"/>
    <w:rsid w:val="00B52C54"/>
    <w:rsid w:val="00BD22C5"/>
    <w:rsid w:val="00C55268"/>
    <w:rsid w:val="00C7546D"/>
    <w:rsid w:val="00D74098"/>
    <w:rsid w:val="00DB3CBD"/>
    <w:rsid w:val="00E50025"/>
    <w:rsid w:val="00EB211A"/>
    <w:rsid w:val="00EC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11</cp:revision>
  <dcterms:created xsi:type="dcterms:W3CDTF">2018-09-18T09:59:00Z</dcterms:created>
  <dcterms:modified xsi:type="dcterms:W3CDTF">2019-01-08T08:46:00Z</dcterms:modified>
</cp:coreProperties>
</file>