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8" w:rsidRPr="009512DB" w:rsidRDefault="009D46E8" w:rsidP="009D46E8">
      <w:pPr>
        <w:jc w:val="center"/>
        <w:rPr>
          <w:rFonts w:ascii="Times New Roman" w:hAnsi="Times New Roman"/>
          <w:b/>
          <w:sz w:val="24"/>
          <w:szCs w:val="24"/>
        </w:rPr>
      </w:pPr>
      <w:r w:rsidRPr="009512DB">
        <w:rPr>
          <w:rFonts w:ascii="Times New Roman" w:hAnsi="Times New Roman"/>
          <w:b/>
          <w:sz w:val="24"/>
          <w:szCs w:val="24"/>
        </w:rPr>
        <w:t>RIWAYAT HIDUP</w:t>
      </w:r>
    </w:p>
    <w:p w:rsidR="009D46E8" w:rsidRPr="009512DB" w:rsidRDefault="00D21C47" w:rsidP="009D46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297815</wp:posOffset>
            </wp:positionV>
            <wp:extent cx="1461770" cy="2028825"/>
            <wp:effectExtent l="19050" t="0" r="5080" b="0"/>
            <wp:wrapTight wrapText="bothSides">
              <wp:wrapPolygon edited="0">
                <wp:start x="-281" y="0"/>
                <wp:lineTo x="-281" y="21499"/>
                <wp:lineTo x="21675" y="21499"/>
                <wp:lineTo x="21675" y="0"/>
                <wp:lineTo x="-281" y="0"/>
              </wp:wrapPolygon>
            </wp:wrapTight>
            <wp:docPr id="1" name="Picture 1" descr="D:\camera\D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mera\DW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4DA" w:rsidRPr="00AA1DD1" w:rsidRDefault="00996E98" w:rsidP="00AA1DD1">
      <w:pPr>
        <w:tabs>
          <w:tab w:val="left" w:pos="270"/>
          <w:tab w:val="left" w:pos="1710"/>
          <w:tab w:val="left" w:pos="2340"/>
        </w:tabs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DEWI HARIANTI</w:t>
      </w:r>
      <w:r w:rsidR="00441514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 lahir di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Tonrowa </w:t>
      </w:r>
      <w:r w:rsidR="00F072FB">
        <w:rPr>
          <w:rFonts w:ascii="Times New Roman" w:hAnsi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esa Bontomate’ne </w:t>
      </w:r>
      <w:r w:rsidR="00C53E52">
        <w:rPr>
          <w:rFonts w:ascii="Times New Roman" w:hAnsi="Times New Roman"/>
          <w:color w:val="000000" w:themeColor="text1"/>
          <w:sz w:val="24"/>
          <w:szCs w:val="24"/>
          <w:lang w:val="en-US"/>
        </w:rPr>
        <w:t>Kecamatan</w:t>
      </w:r>
      <w:r w:rsidR="00AA1DD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Turatea</w:t>
      </w:r>
      <w:r w:rsidR="00C53E52">
        <w:rPr>
          <w:rFonts w:ascii="Times New Roman" w:hAnsi="Times New Roman"/>
          <w:color w:val="000000" w:themeColor="text1"/>
          <w:sz w:val="24"/>
          <w:szCs w:val="24"/>
          <w:lang w:val="en-US"/>
        </w:rPr>
        <w:t>, Kabupaten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Jeneponto 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06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Juli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 1993</w:t>
      </w:r>
      <w:r w:rsidR="0044151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="00F871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D46E8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="00AA1DD1">
        <w:rPr>
          <w:rFonts w:ascii="Times New Roman" w:hAnsi="Times New Roman"/>
          <w:color w:val="000000" w:themeColor="text1"/>
          <w:sz w:val="24"/>
          <w:szCs w:val="24"/>
        </w:rPr>
        <w:t>nak</w:t>
      </w:r>
      <w:r w:rsidR="00AA1DD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  <w:lang w:val="en-US"/>
        </w:rPr>
        <w:t>pertama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 dari dua bersaudara</w:t>
      </w:r>
      <w:r w:rsidR="00701C35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441514" w:rsidRPr="0044151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701C3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dari </w:t>
      </w:r>
      <w:r w:rsidR="009D46E8" w:rsidRPr="00BE7112">
        <w:rPr>
          <w:rFonts w:ascii="Times New Roman" w:hAnsi="Times New Roman"/>
          <w:color w:val="000000" w:themeColor="text1"/>
          <w:sz w:val="24"/>
          <w:szCs w:val="24"/>
        </w:rPr>
        <w:t xml:space="preserve">pasangan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Amiruddin dan Alm. Minalla. </w:t>
      </w:r>
      <w:r w:rsidR="00550D7C">
        <w:rPr>
          <w:rFonts w:ascii="Times New Roman" w:hAnsi="Times New Roman"/>
          <w:color w:val="000000" w:themeColor="text1"/>
          <w:sz w:val="24"/>
          <w:szCs w:val="24"/>
          <w:lang w:val="en-US"/>
        </w:rPr>
        <w:t>Penulis</w:t>
      </w:r>
      <w:r w:rsidR="00444E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memasuki jenjang pendidikan </w:t>
      </w:r>
      <w:r w:rsidR="001E1AB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1E1AB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ekolah Dasar di </w:t>
      </w:r>
      <w:r>
        <w:rPr>
          <w:rFonts w:ascii="Times New Roman" w:hAnsi="Times New Roman"/>
          <w:color w:val="000000" w:themeColor="text1"/>
          <w:sz w:val="24"/>
          <w:szCs w:val="24"/>
        </w:rPr>
        <w:t>SDN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92 Tonrowa</w:t>
      </w:r>
      <w:r w:rsidR="00AA1DD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Kecamatan </w:t>
      </w:r>
      <w:r w:rsidR="00701C3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Turatea Kabupaten Jeneponto </w:t>
      </w:r>
      <w:r w:rsidR="00455470" w:rsidRPr="009512DB">
        <w:rPr>
          <w:rFonts w:ascii="Times New Roman" w:hAnsi="Times New Roman"/>
          <w:sz w:val="24"/>
        </w:rPr>
        <w:t xml:space="preserve">dan tamat </w:t>
      </w:r>
      <w:r w:rsidR="00701C35">
        <w:rPr>
          <w:rFonts w:ascii="Times New Roman" w:hAnsi="Times New Roman"/>
          <w:sz w:val="24"/>
          <w:lang w:val="en-US"/>
        </w:rPr>
        <w:t xml:space="preserve">pada </w:t>
      </w:r>
      <w:r w:rsidR="00455470" w:rsidRPr="009512DB">
        <w:rPr>
          <w:rFonts w:ascii="Times New Roman" w:hAnsi="Times New Roman"/>
          <w:sz w:val="24"/>
        </w:rPr>
        <w:t>tahun 200</w:t>
      </w:r>
      <w:r w:rsidR="00455470">
        <w:rPr>
          <w:rFonts w:ascii="Times New Roman" w:hAnsi="Times New Roman"/>
          <w:sz w:val="24"/>
          <w:lang w:val="en-US"/>
        </w:rPr>
        <w:t>6</w:t>
      </w:r>
      <w:r w:rsidR="009050F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15127D">
        <w:rPr>
          <w:rFonts w:ascii="Times New Roman" w:hAnsi="Times New Roman"/>
          <w:sz w:val="24"/>
          <w:szCs w:val="24"/>
        </w:rPr>
        <w:t>Pada tahun itu juga, pen</w:t>
      </w:r>
      <w:r w:rsidR="0015127D">
        <w:rPr>
          <w:rFonts w:ascii="Times New Roman" w:hAnsi="Times New Roman"/>
          <w:sz w:val="24"/>
          <w:szCs w:val="24"/>
          <w:lang w:val="en-US"/>
        </w:rPr>
        <w:t>ulis</w:t>
      </w:r>
      <w:r w:rsidR="008244DA" w:rsidRPr="009512DB">
        <w:rPr>
          <w:rFonts w:ascii="Times New Roman" w:hAnsi="Times New Roman"/>
          <w:sz w:val="24"/>
          <w:szCs w:val="24"/>
        </w:rPr>
        <w:t xml:space="preserve"> melanj</w:t>
      </w:r>
      <w:r w:rsidR="00C53E52">
        <w:rPr>
          <w:rFonts w:ascii="Times New Roman" w:hAnsi="Times New Roman"/>
          <w:sz w:val="24"/>
          <w:szCs w:val="24"/>
        </w:rPr>
        <w:t xml:space="preserve">utkan pendidikan ke SMP Negeri </w:t>
      </w:r>
      <w:r>
        <w:rPr>
          <w:rFonts w:ascii="Times New Roman" w:hAnsi="Times New Roman"/>
          <w:sz w:val="24"/>
          <w:szCs w:val="24"/>
          <w:lang w:val="en-US"/>
        </w:rPr>
        <w:t xml:space="preserve">1 Turatea </w:t>
      </w:r>
      <w:r w:rsidR="00C53E52">
        <w:rPr>
          <w:rFonts w:ascii="Times New Roman" w:hAnsi="Times New Roman"/>
          <w:sz w:val="24"/>
          <w:szCs w:val="24"/>
        </w:rPr>
        <w:t>dan tamat pada tahun 200</w:t>
      </w:r>
      <w:r w:rsidR="00C53E52">
        <w:rPr>
          <w:rFonts w:ascii="Times New Roman" w:hAnsi="Times New Roman"/>
          <w:sz w:val="24"/>
          <w:szCs w:val="24"/>
          <w:lang w:val="en-US"/>
        </w:rPr>
        <w:t>9</w:t>
      </w:r>
      <w:r w:rsidR="008244DA" w:rsidRPr="009512DB">
        <w:rPr>
          <w:rFonts w:ascii="Times New Roman" w:hAnsi="Times New Roman"/>
          <w:sz w:val="24"/>
          <w:szCs w:val="24"/>
        </w:rPr>
        <w:t>, lalu melanj</w:t>
      </w:r>
      <w:r w:rsidR="00B27277">
        <w:rPr>
          <w:rFonts w:ascii="Times New Roman" w:hAnsi="Times New Roman"/>
          <w:sz w:val="24"/>
          <w:szCs w:val="24"/>
        </w:rPr>
        <w:t xml:space="preserve">utkan pendidikan ke SMA Negeri </w:t>
      </w:r>
      <w:r>
        <w:rPr>
          <w:rFonts w:ascii="Times New Roman" w:hAnsi="Times New Roman"/>
          <w:sz w:val="24"/>
          <w:szCs w:val="24"/>
          <w:lang w:val="en-US"/>
        </w:rPr>
        <w:t xml:space="preserve">1 Turatea </w:t>
      </w:r>
      <w:r w:rsidR="008244DA" w:rsidRPr="009512DB">
        <w:rPr>
          <w:rFonts w:ascii="Times New Roman" w:hAnsi="Times New Roman"/>
          <w:sz w:val="24"/>
          <w:szCs w:val="24"/>
        </w:rPr>
        <w:t>dan menyelesaikan pendidik</w:t>
      </w:r>
      <w:r w:rsidR="00DD0B88">
        <w:rPr>
          <w:rFonts w:ascii="Times New Roman" w:hAnsi="Times New Roman"/>
          <w:sz w:val="24"/>
          <w:szCs w:val="24"/>
        </w:rPr>
        <w:t>an tahun 201</w:t>
      </w:r>
      <w:r w:rsidR="00DD0B88">
        <w:rPr>
          <w:rFonts w:ascii="Times New Roman" w:hAnsi="Times New Roman"/>
          <w:sz w:val="24"/>
          <w:szCs w:val="24"/>
          <w:lang w:val="en-US"/>
        </w:rPr>
        <w:t>2</w:t>
      </w:r>
      <w:r w:rsidR="008244DA" w:rsidRPr="009512DB">
        <w:rPr>
          <w:rFonts w:ascii="Times New Roman" w:hAnsi="Times New Roman"/>
          <w:sz w:val="24"/>
          <w:szCs w:val="24"/>
        </w:rPr>
        <w:t xml:space="preserve">. </w:t>
      </w:r>
      <w:r w:rsidR="00701C35">
        <w:rPr>
          <w:rFonts w:ascii="Times New Roman" w:hAnsi="Times New Roman"/>
          <w:sz w:val="24"/>
          <w:szCs w:val="24"/>
          <w:lang w:val="en-US"/>
        </w:rPr>
        <w:t>P</w:t>
      </w:r>
      <w:r w:rsidR="00314307">
        <w:rPr>
          <w:rFonts w:ascii="Times New Roman" w:hAnsi="Times New Roman"/>
          <w:sz w:val="24"/>
          <w:szCs w:val="24"/>
        </w:rPr>
        <w:t>ada tahun 201</w:t>
      </w:r>
      <w:r w:rsidR="00314307">
        <w:rPr>
          <w:rFonts w:ascii="Times New Roman" w:hAnsi="Times New Roman"/>
          <w:sz w:val="24"/>
          <w:szCs w:val="24"/>
          <w:lang w:val="en-US"/>
        </w:rPr>
        <w:t>2</w:t>
      </w:r>
      <w:r w:rsidR="00675CA6">
        <w:rPr>
          <w:rFonts w:ascii="Times New Roman" w:hAnsi="Times New Roman"/>
          <w:sz w:val="24"/>
          <w:szCs w:val="24"/>
        </w:rPr>
        <w:t xml:space="preserve"> pen</w:t>
      </w:r>
      <w:r w:rsidR="00675CA6">
        <w:rPr>
          <w:rFonts w:ascii="Times New Roman" w:hAnsi="Times New Roman"/>
          <w:sz w:val="24"/>
          <w:szCs w:val="24"/>
          <w:lang w:val="en-US"/>
        </w:rPr>
        <w:t>ulis</w:t>
      </w:r>
      <w:r w:rsidR="008244DA" w:rsidRPr="009512DB">
        <w:rPr>
          <w:rFonts w:ascii="Times New Roman" w:hAnsi="Times New Roman"/>
          <w:sz w:val="24"/>
          <w:szCs w:val="24"/>
        </w:rPr>
        <w:t xml:space="preserve"> kemudian melanjutkan pendidikan ke Perguruan</w:t>
      </w:r>
      <w:r w:rsidR="009F0048">
        <w:rPr>
          <w:rFonts w:ascii="Times New Roman" w:hAnsi="Times New Roman"/>
          <w:sz w:val="24"/>
          <w:szCs w:val="24"/>
        </w:rPr>
        <w:t xml:space="preserve"> Tinggi </w:t>
      </w:r>
      <w:r w:rsidR="008244DA" w:rsidRPr="009512DB">
        <w:rPr>
          <w:rFonts w:ascii="Times New Roman" w:hAnsi="Times New Roman"/>
          <w:sz w:val="24"/>
          <w:szCs w:val="24"/>
        </w:rPr>
        <w:t>Universitas Negeri Makassar (UNM), Fakultas Ilmu Pendidikan, Jurusan Pendidikan Guru Sekolah</w:t>
      </w:r>
      <w:r w:rsidR="00701C35">
        <w:rPr>
          <w:rFonts w:ascii="Times New Roman" w:hAnsi="Times New Roman"/>
          <w:sz w:val="24"/>
          <w:szCs w:val="24"/>
        </w:rPr>
        <w:t xml:space="preserve"> Dasar (PGSD), program Strata</w:t>
      </w:r>
      <w:r w:rsidR="00701C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1C35">
        <w:rPr>
          <w:rFonts w:ascii="Times New Roman" w:hAnsi="Times New Roman"/>
          <w:sz w:val="24"/>
          <w:szCs w:val="24"/>
        </w:rPr>
        <w:t>1</w:t>
      </w:r>
      <w:r w:rsidR="00701C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44DA" w:rsidRPr="009512DB">
        <w:rPr>
          <w:rFonts w:ascii="Times New Roman" w:hAnsi="Times New Roman"/>
          <w:sz w:val="24"/>
          <w:szCs w:val="24"/>
        </w:rPr>
        <w:t>(S1) bertempat di UPP PGSD Makassar Fakultas Ilmu Pendidikan Universitas Neger</w:t>
      </w:r>
      <w:r w:rsidR="00701C35">
        <w:rPr>
          <w:rFonts w:ascii="Times New Roman" w:hAnsi="Times New Roman"/>
          <w:sz w:val="24"/>
          <w:szCs w:val="24"/>
        </w:rPr>
        <w:t>i Makassar</w:t>
      </w:r>
      <w:r w:rsidR="001330A4">
        <w:rPr>
          <w:rFonts w:ascii="Times New Roman" w:hAnsi="Times New Roman"/>
          <w:sz w:val="24"/>
          <w:szCs w:val="24"/>
          <w:lang w:val="en-US"/>
        </w:rPr>
        <w:t>.</w:t>
      </w:r>
    </w:p>
    <w:p w:rsidR="00EB78B3" w:rsidRDefault="00EB78B3"/>
    <w:sectPr w:rsidR="00EB78B3" w:rsidSect="00DC63D0">
      <w:headerReference w:type="default" r:id="rId8"/>
      <w:pgSz w:w="12240" w:h="15840"/>
      <w:pgMar w:top="2268" w:right="1701" w:bottom="1701" w:left="2268" w:header="720" w:footer="720" w:gutter="0"/>
      <w:pgNumType w:start="1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7E" w:rsidRDefault="00DB587E" w:rsidP="006A14E3">
      <w:pPr>
        <w:spacing w:after="0" w:line="240" w:lineRule="auto"/>
      </w:pPr>
      <w:r>
        <w:separator/>
      </w:r>
    </w:p>
  </w:endnote>
  <w:endnote w:type="continuationSeparator" w:id="1">
    <w:p w:rsidR="00DB587E" w:rsidRDefault="00DB587E" w:rsidP="006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7E" w:rsidRDefault="00DB587E" w:rsidP="006A14E3">
      <w:pPr>
        <w:spacing w:after="0" w:line="240" w:lineRule="auto"/>
      </w:pPr>
      <w:r>
        <w:separator/>
      </w:r>
    </w:p>
  </w:footnote>
  <w:footnote w:type="continuationSeparator" w:id="1">
    <w:p w:rsidR="00DB587E" w:rsidRDefault="00DB587E" w:rsidP="006A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791"/>
      <w:docPartObj>
        <w:docPartGallery w:val="Page Numbers (Top of Page)"/>
        <w:docPartUnique/>
      </w:docPartObj>
    </w:sdtPr>
    <w:sdtContent>
      <w:p w:rsidR="006A14E3" w:rsidRPr="00DC023F" w:rsidRDefault="00CB416E" w:rsidP="00DC023F">
        <w:pPr>
          <w:pStyle w:val="Header"/>
          <w:jc w:val="right"/>
          <w:rPr>
            <w:lang w:val="en-US"/>
          </w:rPr>
        </w:pPr>
        <w:r w:rsidRPr="006A14E3">
          <w:rPr>
            <w:rFonts w:ascii="Times New Roman" w:hAnsi="Times New Roman"/>
            <w:sz w:val="24"/>
            <w:szCs w:val="24"/>
          </w:rPr>
          <w:fldChar w:fldCharType="begin"/>
        </w:r>
        <w:r w:rsidR="006A14E3" w:rsidRPr="006A14E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A14E3">
          <w:rPr>
            <w:rFonts w:ascii="Times New Roman" w:hAnsi="Times New Roman"/>
            <w:sz w:val="24"/>
            <w:szCs w:val="24"/>
          </w:rPr>
          <w:fldChar w:fldCharType="separate"/>
        </w:r>
        <w:r w:rsidR="00DC63D0">
          <w:rPr>
            <w:rFonts w:ascii="Times New Roman" w:hAnsi="Times New Roman"/>
            <w:noProof/>
            <w:sz w:val="24"/>
            <w:szCs w:val="24"/>
          </w:rPr>
          <w:t>151</w:t>
        </w:r>
        <w:r w:rsidRPr="006A14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14E3" w:rsidRDefault="006A14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6E8"/>
    <w:rsid w:val="00092D5E"/>
    <w:rsid w:val="001330A4"/>
    <w:rsid w:val="0015127D"/>
    <w:rsid w:val="001E1AB4"/>
    <w:rsid w:val="00246B46"/>
    <w:rsid w:val="002E0B62"/>
    <w:rsid w:val="00314307"/>
    <w:rsid w:val="00440C3F"/>
    <w:rsid w:val="00441514"/>
    <w:rsid w:val="00444E31"/>
    <w:rsid w:val="00455470"/>
    <w:rsid w:val="00465AD2"/>
    <w:rsid w:val="0049782B"/>
    <w:rsid w:val="004C64C5"/>
    <w:rsid w:val="004E50A7"/>
    <w:rsid w:val="005308CF"/>
    <w:rsid w:val="005368BD"/>
    <w:rsid w:val="00550D7C"/>
    <w:rsid w:val="006443B2"/>
    <w:rsid w:val="00675CA6"/>
    <w:rsid w:val="006835D6"/>
    <w:rsid w:val="006A14E3"/>
    <w:rsid w:val="006E76E0"/>
    <w:rsid w:val="006F5545"/>
    <w:rsid w:val="00701C35"/>
    <w:rsid w:val="007323DC"/>
    <w:rsid w:val="007B36AD"/>
    <w:rsid w:val="007F1A6A"/>
    <w:rsid w:val="0081718B"/>
    <w:rsid w:val="008244DA"/>
    <w:rsid w:val="0089439D"/>
    <w:rsid w:val="00895C43"/>
    <w:rsid w:val="008A1BFD"/>
    <w:rsid w:val="009050F3"/>
    <w:rsid w:val="00996E98"/>
    <w:rsid w:val="009D46E8"/>
    <w:rsid w:val="009F0048"/>
    <w:rsid w:val="00A4461A"/>
    <w:rsid w:val="00AA1DD1"/>
    <w:rsid w:val="00B054A7"/>
    <w:rsid w:val="00B27277"/>
    <w:rsid w:val="00BA3E01"/>
    <w:rsid w:val="00C059FA"/>
    <w:rsid w:val="00C53E52"/>
    <w:rsid w:val="00C7557F"/>
    <w:rsid w:val="00CA3E5E"/>
    <w:rsid w:val="00CA4D02"/>
    <w:rsid w:val="00CB416E"/>
    <w:rsid w:val="00CC47B6"/>
    <w:rsid w:val="00CD3D2B"/>
    <w:rsid w:val="00CE2FC0"/>
    <w:rsid w:val="00D21C47"/>
    <w:rsid w:val="00D27391"/>
    <w:rsid w:val="00D9114D"/>
    <w:rsid w:val="00DB524B"/>
    <w:rsid w:val="00DB587E"/>
    <w:rsid w:val="00DC023F"/>
    <w:rsid w:val="00DC63D0"/>
    <w:rsid w:val="00DD0B88"/>
    <w:rsid w:val="00E25AEC"/>
    <w:rsid w:val="00E4723B"/>
    <w:rsid w:val="00E9141E"/>
    <w:rsid w:val="00EB78B3"/>
    <w:rsid w:val="00F072FB"/>
    <w:rsid w:val="00F8712E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E8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E8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E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A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4E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73A0-7F7D-4A62-8099-CEDE529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Darul</cp:lastModifiedBy>
  <cp:revision>57</cp:revision>
  <dcterms:created xsi:type="dcterms:W3CDTF">2016-05-31T04:44:00Z</dcterms:created>
  <dcterms:modified xsi:type="dcterms:W3CDTF">2016-07-25T07:07:00Z</dcterms:modified>
</cp:coreProperties>
</file>