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C2" w:rsidRPr="005F4C84" w:rsidRDefault="00DA35C2" w:rsidP="00DA35C2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8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A35C2" w:rsidRPr="005F4C84" w:rsidRDefault="00DA35C2" w:rsidP="00DA35C2">
      <w:pPr>
        <w:tabs>
          <w:tab w:val="left" w:pos="6437"/>
          <w:tab w:val="left" w:pos="6480"/>
          <w:tab w:val="left" w:pos="68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F4C84">
        <w:rPr>
          <w:rFonts w:ascii="Times New Roman" w:hAnsi="Times New Roman" w:cs="Times New Roman"/>
          <w:sz w:val="24"/>
          <w:szCs w:val="24"/>
        </w:rPr>
        <w:tab/>
      </w:r>
      <w:r w:rsidRPr="005F4C84">
        <w:rPr>
          <w:rFonts w:ascii="Times New Roman" w:hAnsi="Times New Roman" w:cs="Times New Roman"/>
          <w:sz w:val="24"/>
          <w:szCs w:val="24"/>
        </w:rPr>
        <w:tab/>
      </w:r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Rulam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Metedologi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>.</w:t>
      </w:r>
      <w:r w:rsidR="006D2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C84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t>Aly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, Abdullah.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Alamiah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DA35C2" w:rsidRPr="005F4C84" w:rsidRDefault="00DA35C2" w:rsidP="00DA35C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F4C84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  <w:r w:rsidRPr="005F4C84">
        <w:rPr>
          <w:rFonts w:ascii="Times New Roman" w:hAnsi="Times New Roman" w:cs="Times New Roman"/>
          <w:sz w:val="24"/>
          <w:szCs w:val="24"/>
        </w:rPr>
        <w:tab/>
      </w:r>
    </w:p>
    <w:p w:rsidR="00DA35C2" w:rsidRPr="005F4C84" w:rsidRDefault="00DA35C2" w:rsidP="00DA35C2">
      <w:pPr>
        <w:tabs>
          <w:tab w:val="left" w:leader="hyphen" w:pos="810"/>
        </w:tabs>
        <w:rPr>
          <w:rFonts w:ascii="Times New Roman" w:hAnsi="Times New Roman" w:cs="Times New Roman"/>
          <w:sz w:val="24"/>
          <w:szCs w:val="24"/>
        </w:rPr>
      </w:pPr>
      <w:r w:rsidRPr="005F4C84">
        <w:rPr>
          <w:rFonts w:ascii="Times New Roman" w:hAnsi="Times New Roman" w:cs="Times New Roman"/>
          <w:sz w:val="24"/>
          <w:szCs w:val="24"/>
        </w:rPr>
        <w:tab/>
        <w:t xml:space="preserve">. 2013.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>.</w:t>
      </w:r>
      <w:r w:rsidRPr="005F4C84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t>Budiarti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CLIS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 IPA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IV SD Di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Busungbiu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(Online): </w:t>
      </w:r>
      <w:r w:rsidRPr="005F4C84">
        <w:rPr>
          <w:rFonts w:ascii="Times New Roman" w:hAnsi="Times New Roman" w:cs="Times New Roman"/>
          <w:i/>
          <w:sz w:val="24"/>
          <w:szCs w:val="24"/>
        </w:rPr>
        <w:t xml:space="preserve">e-Journal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Mimbar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PGSD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Ganesha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PGSD</w:t>
      </w:r>
      <w:r w:rsidRPr="005F4C84">
        <w:rPr>
          <w:rFonts w:ascii="Times New Roman" w:hAnsi="Times New Roman" w:cs="Times New Roman"/>
          <w:sz w:val="24"/>
          <w:szCs w:val="24"/>
        </w:rPr>
        <w:t xml:space="preserve"> Vol.2 No.1, </w:t>
      </w:r>
      <w:hyperlink r:id="rId6" w:history="1">
        <w:r w:rsidRPr="005F4C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http://ejournal.undiksha.ac.id//index.php/JJPGSD/article/view/2015/1756</w:t>
        </w:r>
      </w:hyperlink>
      <w:r w:rsidRPr="005F4C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Assesmen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Padang: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Hayfa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t>Cahyono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r w:rsidRPr="005F4C84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Children Learning In Science</w:t>
      </w:r>
      <w:r w:rsidRPr="005F4C84">
        <w:rPr>
          <w:rFonts w:ascii="Times New Roman" w:hAnsi="Times New Roman" w:cs="Times New Roman"/>
          <w:sz w:val="24"/>
          <w:szCs w:val="24"/>
        </w:rPr>
        <w:t xml:space="preserve">(CLIS)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X-7 SMA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Turen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(Online) </w:t>
      </w:r>
      <w:hyperlink r:id="rId7" w:history="1">
        <w:r w:rsidRPr="005F4C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https://areknerut.wordpress.com/2013/08/23/modelpembelajaranchildrenlearning-in-science-clis- : 2 (</w:t>
        </w:r>
        <w:proofErr w:type="spellStart"/>
        <w:r w:rsidRPr="005F4C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diakses</w:t>
        </w:r>
        <w:proofErr w:type="spellEnd"/>
        <w:r w:rsidRPr="005F4C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15 </w:t>
        </w:r>
        <w:proofErr w:type="spellStart"/>
        <w:r w:rsidRPr="005F4C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Februari</w:t>
        </w:r>
        <w:proofErr w:type="spellEnd"/>
        <w:r w:rsidRPr="005F4C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2016</w:t>
        </w:r>
      </w:hyperlink>
      <w:r w:rsidRPr="005F4C84">
        <w:t>)</w:t>
      </w:r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Cahyono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2012. </w:t>
      </w:r>
      <w:r w:rsidRPr="005F4C84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Children Learning </w:t>
      </w:r>
      <w:proofErr w:type="gramStart"/>
      <w:r w:rsidRPr="005F4C84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Pr="005F4C84">
        <w:rPr>
          <w:rFonts w:ascii="Times New Roman" w:hAnsi="Times New Roman" w:cs="Times New Roman"/>
          <w:sz w:val="24"/>
          <w:szCs w:val="24"/>
        </w:rPr>
        <w:t xml:space="preserve"> (Online) </w:t>
      </w:r>
      <w:hyperlink r:id="rId8" w:history="1">
        <w:r w:rsidRPr="005F4C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https://areknerut.wordpress.com/2012/11/16/modelpembelajaranchildrenlearning-in-science-clis-diakses (15 </w:t>
        </w:r>
        <w:proofErr w:type="spellStart"/>
        <w:r w:rsidRPr="005F4C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Februari</w:t>
        </w:r>
        <w:proofErr w:type="spellEnd"/>
        <w:r w:rsidRPr="005F4C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2016</w:t>
        </w:r>
      </w:hyperlink>
      <w:r w:rsidRPr="005F4C84">
        <w:rPr>
          <w:rFonts w:ascii="Times New Roman" w:hAnsi="Times New Roman" w:cs="Times New Roman"/>
          <w:sz w:val="24"/>
          <w:szCs w:val="24"/>
        </w:rPr>
        <w:t>)</w:t>
      </w:r>
    </w:p>
    <w:p w:rsidR="00DA35C2" w:rsidRPr="005F4C84" w:rsidRDefault="00DA35C2" w:rsidP="00F10F3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CLIS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V SD Di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Sawan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(Online)</w:t>
      </w:r>
      <w:proofErr w:type="gramStart"/>
      <w:r w:rsidRPr="005F4C84">
        <w:rPr>
          <w:rFonts w:ascii="Times New Roman" w:hAnsi="Times New Roman" w:cs="Times New Roman"/>
          <w:sz w:val="24"/>
          <w:szCs w:val="24"/>
        </w:rPr>
        <w:t>:</w:t>
      </w:r>
      <w:r w:rsidRPr="005F4C84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-Journal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Mimbar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PGSD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Ganesha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PGSD  Vol.2 No.1,</w:t>
      </w:r>
      <w:r w:rsidRPr="005F4C8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5F4C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http://ejournal.undiksha.ac.id//index.php/JJPGSD/article/view/2015/1756</w:t>
        </w:r>
      </w:hyperlink>
      <w:r w:rsidRPr="005F4C84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2015)</w:t>
      </w:r>
      <w:r w:rsidRPr="005F4C84">
        <w:rPr>
          <w:rFonts w:ascii="Times New Roman" w:hAnsi="Times New Roman" w:cs="Times New Roman"/>
          <w:sz w:val="24"/>
          <w:szCs w:val="24"/>
        </w:rPr>
        <w:tab/>
      </w:r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Fathurohman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Muhammad. 2015. </w:t>
      </w:r>
      <w:r w:rsidRPr="005F4C84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r w:rsidRPr="005F4C84">
        <w:rPr>
          <w:rFonts w:ascii="Times New Roman" w:hAnsi="Times New Roman" w:cs="Times New Roman"/>
          <w:sz w:val="24"/>
          <w:szCs w:val="24"/>
        </w:rPr>
        <w:t xml:space="preserve">Haling, Abdul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 w:rsidRPr="005F4C8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DA35C2" w:rsidRPr="005F4C84" w:rsidRDefault="00DA35C2" w:rsidP="00DA35C2">
      <w:pPr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(KTSP). 2006. </w:t>
      </w:r>
      <w:r w:rsidRPr="005F4C84">
        <w:rPr>
          <w:rFonts w:ascii="Times New Roman" w:hAnsi="Times New Roman" w:cs="Times New Roman"/>
          <w:i/>
          <w:sz w:val="24"/>
          <w:szCs w:val="24"/>
        </w:rPr>
        <w:t xml:space="preserve">Mata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Tingkat SD/MI</w:t>
      </w:r>
      <w:r w:rsidRPr="005F4C8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lastRenderedPageBreak/>
        <w:t>Makkasau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Hakikat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IPA Di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 Makassar: FIP UNM</w:t>
      </w:r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t>Mappasoro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, 2013.</w:t>
      </w:r>
      <w:r w:rsidRPr="005F4C84">
        <w:rPr>
          <w:rFonts w:ascii="Times New Roman" w:hAnsi="Times New Roman" w:cs="Times New Roman"/>
          <w:i/>
          <w:sz w:val="24"/>
          <w:szCs w:val="24"/>
        </w:rPr>
        <w:t xml:space="preserve">Strategi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F4C84"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DA35C2" w:rsidRPr="005F4C84" w:rsidRDefault="00DA35C2" w:rsidP="00F10F33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Metedologi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Tindaka</w:t>
      </w:r>
      <w:r w:rsidRPr="005F4C8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t>Riswandi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Pesona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Sejahtra</w:t>
      </w:r>
      <w:proofErr w:type="spell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2013. </w:t>
      </w:r>
      <w:r w:rsidRPr="005F4C84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Abdul, 2014.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Abdullah,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4C84"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C8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, 2015.</w:t>
      </w:r>
      <w:r w:rsidRPr="005F4C84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Coopertive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Pr="005F4C8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Ahmad. 2013.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Dasar.</w:t>
      </w:r>
      <w:r w:rsidRPr="005F4C84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r w:rsidRPr="005F4C84">
        <w:rPr>
          <w:rFonts w:ascii="Times New Roman" w:hAnsi="Times New Roman" w:cs="Times New Roman"/>
          <w:sz w:val="24"/>
          <w:szCs w:val="24"/>
        </w:rPr>
        <w:t xml:space="preserve">Trianto.2007 </w:t>
      </w:r>
      <w:r w:rsidRPr="005F4C84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F4C84">
        <w:rPr>
          <w:rFonts w:ascii="Times New Roman" w:hAnsi="Times New Roman" w:cs="Times New Roman"/>
          <w:i/>
          <w:sz w:val="24"/>
          <w:szCs w:val="24"/>
        </w:rPr>
        <w:t>Konstruktivisme</w:t>
      </w:r>
      <w:r w:rsidRPr="005F4C84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Pusaka</w:t>
      </w:r>
      <w:proofErr w:type="spell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r w:rsidRPr="005F4C84">
        <w:rPr>
          <w:rFonts w:ascii="Times New Roman" w:hAnsi="Times New Roman" w:cs="Times New Roman"/>
          <w:sz w:val="24"/>
          <w:szCs w:val="24"/>
        </w:rPr>
        <w:t xml:space="preserve">--------. 2013. </w:t>
      </w:r>
      <w:r w:rsidRPr="005F4C84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4C84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5C2" w:rsidRPr="005F4C84" w:rsidRDefault="00DA35C2" w:rsidP="00DA3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RI No. 20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2</w:t>
      </w:r>
      <w:bookmarkStart w:id="0" w:name="_GoBack"/>
      <w:bookmarkEnd w:id="0"/>
      <w:r w:rsidRPr="005F4C84">
        <w:rPr>
          <w:rFonts w:ascii="Times New Roman" w:hAnsi="Times New Roman" w:cs="Times New Roman"/>
          <w:i/>
          <w:sz w:val="24"/>
          <w:szCs w:val="24"/>
        </w:rPr>
        <w:t xml:space="preserve">003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Pasal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3 (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>).</w:t>
      </w:r>
      <w:proofErr w:type="gramStart"/>
      <w:r w:rsidRPr="005F4C8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Grafika</w:t>
      </w:r>
      <w:proofErr w:type="spellEnd"/>
    </w:p>
    <w:p w:rsidR="00DA35C2" w:rsidRPr="005F4C84" w:rsidRDefault="00DA35C2" w:rsidP="00DA35C2">
      <w:pPr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5F4C84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F4C84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5F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F4C84">
        <w:rPr>
          <w:rFonts w:ascii="Times New Roman" w:hAnsi="Times New Roman" w:cs="Times New Roman"/>
          <w:i/>
          <w:sz w:val="24"/>
          <w:szCs w:val="24"/>
        </w:rPr>
        <w:t>Karakter.</w:t>
      </w:r>
      <w:r w:rsidRPr="005F4C84">
        <w:rPr>
          <w:rFonts w:ascii="Times New Roman" w:hAnsi="Times New Roman" w:cs="Times New Roman"/>
          <w:sz w:val="24"/>
          <w:szCs w:val="24"/>
        </w:rPr>
        <w:t>Malang</w:t>
      </w:r>
      <w:proofErr w:type="spellEnd"/>
      <w:r w:rsidRPr="005F4C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F4C84">
        <w:rPr>
          <w:rFonts w:ascii="Times New Roman" w:hAnsi="Times New Roman" w:cs="Times New Roman"/>
          <w:sz w:val="24"/>
          <w:szCs w:val="24"/>
        </w:rPr>
        <w:t>Madani</w:t>
      </w:r>
      <w:proofErr w:type="spellEnd"/>
    </w:p>
    <w:p w:rsidR="00770252" w:rsidRPr="005F4C84" w:rsidRDefault="00770252"/>
    <w:sectPr w:rsidR="00770252" w:rsidRPr="005F4C84" w:rsidSect="006D2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CD" w:rsidRDefault="009C4ECD" w:rsidP="005F4C84">
      <w:pPr>
        <w:spacing w:after="0"/>
      </w:pPr>
      <w:r>
        <w:separator/>
      </w:r>
    </w:p>
  </w:endnote>
  <w:endnote w:type="continuationSeparator" w:id="1">
    <w:p w:rsidR="009C4ECD" w:rsidRDefault="009C4ECD" w:rsidP="005F4C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06" w:rsidRDefault="005D0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06" w:rsidRDefault="005D0E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79" w:rsidRPr="006E4994" w:rsidRDefault="000E5F1F" w:rsidP="006E4994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8</w:t>
    </w:r>
    <w:r w:rsidR="003C11F7">
      <w:rPr>
        <w:rFonts w:ascii="Times New Roman" w:hAnsi="Times New Roman" w:cs="Times New Roman"/>
        <w:sz w:val="24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CD" w:rsidRDefault="009C4ECD" w:rsidP="005F4C84">
      <w:pPr>
        <w:spacing w:after="0"/>
      </w:pPr>
      <w:r>
        <w:separator/>
      </w:r>
    </w:p>
  </w:footnote>
  <w:footnote w:type="continuationSeparator" w:id="1">
    <w:p w:rsidR="009C4ECD" w:rsidRDefault="009C4ECD" w:rsidP="005F4C8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06" w:rsidRDefault="005D0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1740"/>
      <w:docPartObj>
        <w:docPartGallery w:val="Page Numbers (Top of Page)"/>
        <w:docPartUnique/>
      </w:docPartObj>
    </w:sdtPr>
    <w:sdtContent>
      <w:p w:rsidR="006D2AAA" w:rsidRPr="006D2AAA" w:rsidRDefault="003C11F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88</w:t>
        </w:r>
      </w:p>
    </w:sdtContent>
  </w:sdt>
  <w:p w:rsidR="00BF3E79" w:rsidRPr="006D2AAA" w:rsidRDefault="003C11F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06" w:rsidRDefault="005D0E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5C2"/>
    <w:rsid w:val="00082AFE"/>
    <w:rsid w:val="000E5F1F"/>
    <w:rsid w:val="001466EA"/>
    <w:rsid w:val="002E160E"/>
    <w:rsid w:val="003222B6"/>
    <w:rsid w:val="003C11F7"/>
    <w:rsid w:val="005438F6"/>
    <w:rsid w:val="005D0E06"/>
    <w:rsid w:val="005F4C84"/>
    <w:rsid w:val="006D2AAA"/>
    <w:rsid w:val="00770252"/>
    <w:rsid w:val="007769F8"/>
    <w:rsid w:val="007A6B3F"/>
    <w:rsid w:val="007D453E"/>
    <w:rsid w:val="009C4ECD"/>
    <w:rsid w:val="00B703CF"/>
    <w:rsid w:val="00DA35C2"/>
    <w:rsid w:val="00F10F33"/>
    <w:rsid w:val="00F2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C2"/>
    <w:pPr>
      <w:spacing w:line="240" w:lineRule="auto"/>
      <w:ind w:left="907" w:hanging="90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35C2"/>
  </w:style>
  <w:style w:type="paragraph" w:styleId="Footer">
    <w:name w:val="footer"/>
    <w:basedOn w:val="Normal"/>
    <w:link w:val="FooterChar"/>
    <w:uiPriority w:val="99"/>
    <w:unhideWhenUsed/>
    <w:rsid w:val="00DA35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35C2"/>
  </w:style>
  <w:style w:type="character" w:styleId="Hyperlink">
    <w:name w:val="Hyperlink"/>
    <w:basedOn w:val="DefaultParagraphFont"/>
    <w:uiPriority w:val="99"/>
    <w:unhideWhenUsed/>
    <w:rsid w:val="00DA3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knerut.wordpress.com/2012/11/16/modelpembelajaranchildrenlearning-in-science-clis-diakses%20(15%20Februari%20201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reknerut.wordpress.com/2013/08/23/modelpembelajaranchildrenlearning-in-science-clis-%20:%202%20(diakses%2015%20Februari%20201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journal.undiksha.ac.id//index.php/JJPGSD/article/view/2015/1756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journal.undiksha.ac.id//index.php/JJPGSD/article/view/2015/175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2008-12-31T15:48:00Z</dcterms:created>
  <dcterms:modified xsi:type="dcterms:W3CDTF">2008-12-31T15:09:00Z</dcterms:modified>
</cp:coreProperties>
</file>