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EC" w:rsidRPr="00625556" w:rsidRDefault="00A757EC" w:rsidP="00A757EC">
      <w:pPr>
        <w:rPr>
          <w:rFonts w:ascii="Times New Roman" w:hAnsi="Times New Roman" w:cs="Times New Roman"/>
          <w:sz w:val="24"/>
        </w:rPr>
      </w:pPr>
      <w:r w:rsidRPr="00625556"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 xml:space="preserve"> 1</w:t>
      </w:r>
      <w:r w:rsidR="00BF6990">
        <w:rPr>
          <w:rFonts w:ascii="Times New Roman" w:hAnsi="Times New Roman" w:cs="Times New Roman"/>
          <w:sz w:val="24"/>
        </w:rPr>
        <w:t>a</w:t>
      </w:r>
    </w:p>
    <w:p w:rsidR="00A757EC" w:rsidRPr="00625556" w:rsidRDefault="00A757EC" w:rsidP="00A757EC">
      <w:pPr>
        <w:rPr>
          <w:rFonts w:ascii="Times New Roman" w:hAnsi="Times New Roman" w:cs="Times New Roman"/>
          <w:sz w:val="24"/>
        </w:rPr>
      </w:pPr>
    </w:p>
    <w:p w:rsidR="00A757EC" w:rsidRPr="00625556" w:rsidRDefault="00A757EC" w:rsidP="00A757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25556">
        <w:rPr>
          <w:rFonts w:ascii="Times New Roman" w:hAnsi="Times New Roman" w:cs="Times New Roman"/>
          <w:b/>
          <w:sz w:val="24"/>
        </w:rPr>
        <w:t>REKAPITULASI NILAI HASIL BELAJAR SIKLUS I DAN SIKLUS II</w:t>
      </w:r>
    </w:p>
    <w:tbl>
      <w:tblPr>
        <w:tblStyle w:val="TableGrid"/>
        <w:tblpPr w:leftFromText="180" w:rightFromText="180" w:vertAnchor="text" w:horzAnchor="margin" w:tblpY="57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18"/>
        <w:gridCol w:w="1753"/>
        <w:gridCol w:w="1872"/>
        <w:gridCol w:w="2556"/>
      </w:tblGrid>
      <w:tr w:rsidR="00A757EC" w:rsidRPr="00625556" w:rsidTr="004E1DDE">
        <w:trPr>
          <w:trHeight w:val="311"/>
        </w:trPr>
        <w:tc>
          <w:tcPr>
            <w:tcW w:w="562" w:type="dxa"/>
            <w:vMerge w:val="restart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518" w:type="dxa"/>
            <w:vMerge w:val="restart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Insial Nama</w:t>
            </w:r>
          </w:p>
        </w:tc>
        <w:tc>
          <w:tcPr>
            <w:tcW w:w="3625" w:type="dxa"/>
            <w:gridSpan w:val="2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5556">
              <w:rPr>
                <w:rFonts w:ascii="Times New Roman" w:hAnsi="Times New Roman" w:cs="Times New Roman"/>
                <w:b/>
                <w:sz w:val="24"/>
              </w:rPr>
              <w:t>Nilai siklus I dan siklus II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5556"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A757EC" w:rsidRPr="00625556" w:rsidTr="004E1DDE">
        <w:trPr>
          <w:trHeight w:val="195"/>
        </w:trPr>
        <w:tc>
          <w:tcPr>
            <w:tcW w:w="562" w:type="dxa"/>
            <w:vMerge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Merge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5556">
              <w:rPr>
                <w:rFonts w:ascii="Times New Roman" w:hAnsi="Times New Roman" w:cs="Times New Roman"/>
                <w:b/>
                <w:sz w:val="24"/>
              </w:rPr>
              <w:t>Siklus I</w:t>
            </w:r>
          </w:p>
        </w:tc>
        <w:tc>
          <w:tcPr>
            <w:tcW w:w="1872" w:type="dxa"/>
          </w:tcPr>
          <w:p w:rsidR="00A757EC" w:rsidRPr="0062555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5556">
              <w:rPr>
                <w:rFonts w:ascii="Times New Roman" w:hAnsi="Times New Roman" w:cs="Times New Roman"/>
                <w:b/>
                <w:sz w:val="24"/>
              </w:rPr>
              <w:t>Siklus II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Tuntas  /tidak tuntas </w:t>
            </w:r>
          </w:p>
        </w:tc>
      </w:tr>
      <w:tr w:rsidR="00A757EC" w:rsidRPr="00625556" w:rsidTr="004E1DDE">
        <w:trPr>
          <w:trHeight w:val="246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A.S.D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</w:tcPr>
          <w:p w:rsidR="00A757EC" w:rsidRPr="007A3B08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 xml:space="preserve">Meningkat/tuntas </w:t>
            </w:r>
          </w:p>
        </w:tc>
      </w:tr>
      <w:tr w:rsidR="00A757EC" w:rsidRPr="00625556" w:rsidTr="004E1DDE">
        <w:trPr>
          <w:trHeight w:val="242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 M (Berhenti )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KH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 A.L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SN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R. D.S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L. K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M. S.Y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M.P.A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M. R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M.H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F.M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NR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 M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N.S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S.A.K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</w:t>
            </w:r>
            <w:r>
              <w:rPr>
                <w:rFonts w:ascii="Times New Roman" w:hAnsi="Times New Roman" w:cs="Times New Roman"/>
                <w:sz w:val="24"/>
              </w:rPr>
              <w:t xml:space="preserve">tuntas 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K.F.A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KH.A. S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U.R.J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A.R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N.A.N.R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SR.H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F. F.A .R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259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A.S.A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345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5556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lang w:eastAsia="id-ID"/>
              </w:rPr>
              <w:t>M. A. F.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410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644B36">
              <w:rPr>
                <w:rFonts w:ascii="Times New Roman" w:eastAsia="Times New Roman" w:hAnsi="Times New Roman" w:cs="Times New Roman"/>
                <w:sz w:val="24"/>
                <w:lang w:eastAsia="id-ID"/>
              </w:rPr>
              <w:t>A. N. F. A</w:t>
            </w:r>
          </w:p>
        </w:tc>
        <w:tc>
          <w:tcPr>
            <w:tcW w:w="1753" w:type="dxa"/>
          </w:tcPr>
          <w:p w:rsidR="00A757EC" w:rsidRPr="00644B36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3B08">
              <w:rPr>
                <w:rFonts w:ascii="Times New Roman" w:hAnsi="Times New Roman" w:cs="Times New Roman"/>
                <w:sz w:val="24"/>
              </w:rPr>
              <w:t>Meningkat/tuntas</w:t>
            </w:r>
          </w:p>
        </w:tc>
      </w:tr>
      <w:tr w:rsidR="00A757EC" w:rsidRPr="00625556" w:rsidTr="004E1DDE">
        <w:trPr>
          <w:trHeight w:val="324"/>
        </w:trPr>
        <w:tc>
          <w:tcPr>
            <w:tcW w:w="562" w:type="dxa"/>
            <w:vMerge w:val="restart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Jumlah </w:t>
            </w:r>
          </w:p>
        </w:tc>
        <w:tc>
          <w:tcPr>
            <w:tcW w:w="1753" w:type="dxa"/>
          </w:tcPr>
          <w:p w:rsidR="00A757EC" w:rsidRPr="002875A2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75A2">
              <w:rPr>
                <w:rFonts w:ascii="Times New Roman" w:hAnsi="Times New Roman" w:cs="Times New Roman"/>
                <w:sz w:val="24"/>
              </w:rPr>
              <w:t>1881</w:t>
            </w:r>
          </w:p>
        </w:tc>
        <w:tc>
          <w:tcPr>
            <w:tcW w:w="1872" w:type="dxa"/>
          </w:tcPr>
          <w:p w:rsidR="00A757EC" w:rsidRPr="006C3725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2422</w:t>
            </w:r>
          </w:p>
        </w:tc>
        <w:tc>
          <w:tcPr>
            <w:tcW w:w="2556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57EC" w:rsidRPr="00625556" w:rsidTr="004E1DDE">
        <w:trPr>
          <w:trHeight w:val="139"/>
        </w:trPr>
        <w:tc>
          <w:tcPr>
            <w:tcW w:w="562" w:type="dxa"/>
            <w:vMerge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Rata-rata </w:t>
            </w:r>
          </w:p>
        </w:tc>
        <w:tc>
          <w:tcPr>
            <w:tcW w:w="1753" w:type="dxa"/>
          </w:tcPr>
          <w:p w:rsidR="00A757EC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75A2">
              <w:rPr>
                <w:rFonts w:ascii="Times New Roman" w:hAnsi="Times New Roman" w:cs="Times New Roman"/>
                <w:sz w:val="24"/>
              </w:rPr>
              <w:t>1881/27x100 = 6,966</w:t>
            </w:r>
          </w:p>
          <w:p w:rsidR="00A757EC" w:rsidRPr="002875A2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Cukup </w:t>
            </w:r>
          </w:p>
        </w:tc>
        <w:tc>
          <w:tcPr>
            <w:tcW w:w="1872" w:type="dxa"/>
            <w:vAlign w:val="center"/>
          </w:tcPr>
          <w:p w:rsidR="00A757EC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2422/27X 100</w:t>
            </w:r>
          </w:p>
          <w:p w:rsidR="00A757EC" w:rsidRPr="006C3725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 89,70%</w:t>
            </w:r>
          </w:p>
        </w:tc>
        <w:tc>
          <w:tcPr>
            <w:tcW w:w="2556" w:type="dxa"/>
          </w:tcPr>
          <w:p w:rsidR="00A757EC" w:rsidRPr="006C3725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Tuntas /meningkat </w:t>
            </w:r>
          </w:p>
        </w:tc>
      </w:tr>
      <w:tr w:rsidR="00A757EC" w:rsidRPr="00625556" w:rsidTr="004E1DDE">
        <w:trPr>
          <w:trHeight w:val="350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Tuntas </w:t>
            </w:r>
          </w:p>
        </w:tc>
        <w:tc>
          <w:tcPr>
            <w:tcW w:w="1753" w:type="dxa"/>
          </w:tcPr>
          <w:p w:rsidR="00A757EC" w:rsidRPr="002875A2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75A2">
              <w:rPr>
                <w:rFonts w:ascii="Times New Roman" w:hAnsi="Times New Roman" w:cs="Times New Roman"/>
                <w:sz w:val="24"/>
              </w:rPr>
              <w:t>17/27x100   = 6296</w:t>
            </w:r>
          </w:p>
        </w:tc>
        <w:tc>
          <w:tcPr>
            <w:tcW w:w="1872" w:type="dxa"/>
            <w:vAlign w:val="center"/>
          </w:tcPr>
          <w:p w:rsidR="00A757EC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25/27X100</w:t>
            </w:r>
          </w:p>
          <w:p w:rsidR="00A757EC" w:rsidRPr="006C3725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=92,59%</w:t>
            </w:r>
          </w:p>
        </w:tc>
        <w:tc>
          <w:tcPr>
            <w:tcW w:w="2556" w:type="dxa"/>
          </w:tcPr>
          <w:p w:rsidR="00A757EC" w:rsidRPr="006C3725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 /meningkat</w:t>
            </w:r>
          </w:p>
        </w:tc>
      </w:tr>
      <w:tr w:rsidR="00A757EC" w:rsidRPr="00625556" w:rsidTr="004E1DDE">
        <w:trPr>
          <w:trHeight w:val="1044"/>
        </w:trPr>
        <w:tc>
          <w:tcPr>
            <w:tcW w:w="562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A757EC" w:rsidRPr="00625556" w:rsidRDefault="00A757EC" w:rsidP="004E1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tuntas </w:t>
            </w:r>
          </w:p>
        </w:tc>
        <w:tc>
          <w:tcPr>
            <w:tcW w:w="1753" w:type="dxa"/>
          </w:tcPr>
          <w:p w:rsidR="00A757EC" w:rsidRPr="002875A2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75A2">
              <w:rPr>
                <w:rFonts w:ascii="Times New Roman" w:hAnsi="Times New Roman" w:cs="Times New Roman"/>
                <w:sz w:val="24"/>
              </w:rPr>
              <w:t>10/27x 100 = 37,03</w:t>
            </w:r>
          </w:p>
        </w:tc>
        <w:tc>
          <w:tcPr>
            <w:tcW w:w="1872" w:type="dxa"/>
          </w:tcPr>
          <w:p w:rsidR="00A757EC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2/27X100</w:t>
            </w:r>
          </w:p>
          <w:p w:rsidR="00A757EC" w:rsidRPr="006C3725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=7,40%</w:t>
            </w:r>
          </w:p>
        </w:tc>
        <w:tc>
          <w:tcPr>
            <w:tcW w:w="2556" w:type="dxa"/>
          </w:tcPr>
          <w:p w:rsidR="00A757EC" w:rsidRPr="006C3725" w:rsidRDefault="00A757EC" w:rsidP="004E1D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Kurang </w:t>
            </w:r>
          </w:p>
        </w:tc>
        <w:bookmarkStart w:id="0" w:name="_GoBack"/>
        <w:bookmarkEnd w:id="0"/>
      </w:tr>
    </w:tbl>
    <w:p w:rsidR="00A757EC" w:rsidRPr="00625556" w:rsidRDefault="00A757EC" w:rsidP="00A757EC">
      <w:pPr>
        <w:spacing w:line="240" w:lineRule="auto"/>
      </w:pPr>
    </w:p>
    <w:p w:rsidR="000E0397" w:rsidRDefault="000E0397" w:rsidP="00C81748">
      <w:pPr>
        <w:jc w:val="center"/>
      </w:pPr>
    </w:p>
    <w:sectPr w:rsidR="000E0397" w:rsidSect="00C817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2C" w:rsidRDefault="005D0F2C" w:rsidP="00BF6990">
      <w:pPr>
        <w:spacing w:after="0" w:line="240" w:lineRule="auto"/>
      </w:pPr>
      <w:r>
        <w:separator/>
      </w:r>
    </w:p>
  </w:endnote>
  <w:endnote w:type="continuationSeparator" w:id="0">
    <w:p w:rsidR="005D0F2C" w:rsidRDefault="005D0F2C" w:rsidP="00BF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79" w:rsidRDefault="00D52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178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52279" w:rsidRPr="00D52279" w:rsidRDefault="00D5227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52279">
          <w:rPr>
            <w:rFonts w:ascii="Times New Roman" w:hAnsi="Times New Roman" w:cs="Times New Roman"/>
            <w:sz w:val="24"/>
          </w:rPr>
          <w:fldChar w:fldCharType="begin"/>
        </w:r>
        <w:r w:rsidRPr="00D522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52279">
          <w:rPr>
            <w:rFonts w:ascii="Times New Roman" w:hAnsi="Times New Roman" w:cs="Times New Roman"/>
            <w:sz w:val="24"/>
          </w:rPr>
          <w:fldChar w:fldCharType="separate"/>
        </w:r>
        <w:r w:rsidR="00C81748">
          <w:rPr>
            <w:rFonts w:ascii="Times New Roman" w:hAnsi="Times New Roman" w:cs="Times New Roman"/>
            <w:noProof/>
            <w:sz w:val="24"/>
          </w:rPr>
          <w:t>122</w:t>
        </w:r>
        <w:r w:rsidRPr="00D5227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F6990" w:rsidRDefault="00BF6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79" w:rsidRDefault="00D52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2C" w:rsidRDefault="005D0F2C" w:rsidP="00BF6990">
      <w:pPr>
        <w:spacing w:after="0" w:line="240" w:lineRule="auto"/>
      </w:pPr>
      <w:r>
        <w:separator/>
      </w:r>
    </w:p>
  </w:footnote>
  <w:footnote w:type="continuationSeparator" w:id="0">
    <w:p w:rsidR="005D0F2C" w:rsidRDefault="005D0F2C" w:rsidP="00BF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79" w:rsidRDefault="00D52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79" w:rsidRDefault="00D52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79" w:rsidRDefault="00D52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EC"/>
    <w:rsid w:val="000E0397"/>
    <w:rsid w:val="002162DF"/>
    <w:rsid w:val="005D0F2C"/>
    <w:rsid w:val="005E1E63"/>
    <w:rsid w:val="008F3442"/>
    <w:rsid w:val="008F51E4"/>
    <w:rsid w:val="00A757EC"/>
    <w:rsid w:val="00BF6990"/>
    <w:rsid w:val="00C81748"/>
    <w:rsid w:val="00D5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E6334-13BC-4BF3-AD87-64DD9A5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90"/>
  </w:style>
  <w:style w:type="paragraph" w:styleId="Footer">
    <w:name w:val="footer"/>
    <w:basedOn w:val="Normal"/>
    <w:link w:val="FooterChar"/>
    <w:uiPriority w:val="99"/>
    <w:unhideWhenUsed/>
    <w:rsid w:val="00BF6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90"/>
  </w:style>
  <w:style w:type="paragraph" w:styleId="BalloonText">
    <w:name w:val="Balloon Text"/>
    <w:basedOn w:val="Normal"/>
    <w:link w:val="BalloonTextChar"/>
    <w:uiPriority w:val="99"/>
    <w:semiHidden/>
    <w:unhideWhenUsed/>
    <w:rsid w:val="005E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5</cp:revision>
  <cp:lastPrinted>2016-05-04T04:01:00Z</cp:lastPrinted>
  <dcterms:created xsi:type="dcterms:W3CDTF">2016-03-29T14:43:00Z</dcterms:created>
  <dcterms:modified xsi:type="dcterms:W3CDTF">2016-05-04T04:03:00Z</dcterms:modified>
</cp:coreProperties>
</file>