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1E77" w14:textId="5B61941F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Bukti Korespondensi </w:t>
      </w:r>
      <w:r w:rsidR="0013258F">
        <w:rPr>
          <w:b/>
          <w:bCs/>
          <w:sz w:val="28"/>
          <w:szCs w:val="28"/>
        </w:rPr>
        <w:t xml:space="preserve">Artikel </w:t>
      </w:r>
      <w:r w:rsidR="006C3745">
        <w:rPr>
          <w:b/>
          <w:bCs/>
          <w:sz w:val="28"/>
          <w:szCs w:val="28"/>
        </w:rPr>
        <w:t>Google Scholar</w:t>
      </w:r>
    </w:p>
    <w:p w14:paraId="0EA1EFA2" w14:textId="77777777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14:paraId="55FE4656" w14:textId="77777777" w:rsidR="006C3745" w:rsidRDefault="006C3745" w:rsidP="00917669">
      <w:pPr>
        <w:spacing w:before="100" w:beforeAutospacing="1" w:after="100" w:afterAutospacing="1"/>
        <w:contextualSpacing/>
      </w:pPr>
      <w:r w:rsidRPr="00266416">
        <w:t>Journal of Indonesian Scholars for Social Research</w:t>
      </w:r>
      <w:r>
        <w:t>,</w:t>
      </w:r>
    </w:p>
    <w:p w14:paraId="48DE7F8F" w14:textId="77777777" w:rsidR="006C3745" w:rsidRDefault="006C3745" w:rsidP="00917669">
      <w:pPr>
        <w:spacing w:before="100" w:beforeAutospacing="1" w:after="100" w:afterAutospacing="1"/>
        <w:contextualSpacing/>
      </w:pPr>
      <w:r>
        <w:t>Volume 3 No. 1 Tahun 2023, pp. 56-63,</w:t>
      </w:r>
    </w:p>
    <w:p w14:paraId="4F4BF15E" w14:textId="77777777" w:rsidR="006C3745" w:rsidRDefault="006C3745" w:rsidP="00917669">
      <w:pPr>
        <w:spacing w:before="100" w:beforeAutospacing="1" w:after="100" w:afterAutospacing="1"/>
        <w:contextualSpacing/>
      </w:pPr>
      <w:r>
        <w:t>E-ISSN: 2807-1468</w:t>
      </w:r>
    </w:p>
    <w:p w14:paraId="33504FBA" w14:textId="48A078ED" w:rsidR="006C3745" w:rsidRDefault="006C3745" w:rsidP="00917669">
      <w:pPr>
        <w:spacing w:before="100" w:beforeAutospacing="1" w:after="100" w:afterAutospacing="1"/>
        <w:contextualSpacing/>
        <w:rPr>
          <w:lang w:val="id-ID" w:eastAsia="id-ID"/>
        </w:rPr>
      </w:pPr>
      <w:r>
        <w:t xml:space="preserve">Penerbit: </w:t>
      </w:r>
      <w:r w:rsidRPr="00266416">
        <w:t xml:space="preserve">Cendekiawan Indonesia Timur Foundation </w:t>
      </w:r>
      <w:hyperlink r:id="rId8" w:history="1">
        <w:r w:rsidRPr="00B910D3">
          <w:rPr>
            <w:rStyle w:val="Hyperlink"/>
          </w:rPr>
          <w:t>https://ojs.ycit.or.id/in</w:t>
        </w:r>
        <w:r w:rsidRPr="00B910D3">
          <w:rPr>
            <w:rStyle w:val="Hyperlink"/>
          </w:rPr>
          <w:t>d</w:t>
        </w:r>
        <w:r w:rsidRPr="00B910D3">
          <w:rPr>
            <w:rStyle w:val="Hyperlink"/>
          </w:rPr>
          <w:t>ex.php/J</w:t>
        </w:r>
        <w:r w:rsidRPr="00B910D3">
          <w:rPr>
            <w:rStyle w:val="Hyperlink"/>
          </w:rPr>
          <w:t>I</w:t>
        </w:r>
        <w:r w:rsidRPr="00B910D3">
          <w:rPr>
            <w:rStyle w:val="Hyperlink"/>
          </w:rPr>
          <w:t>SSR/article/view/77</w:t>
        </w:r>
      </w:hyperlink>
    </w:p>
    <w:p w14:paraId="43587210" w14:textId="77777777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331CA109" w14:textId="77321874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id-ID" w:eastAsia="id-ID"/>
        </w:rPr>
      </w:pPr>
      <w:r w:rsidRPr="000D2B26">
        <w:rPr>
          <w:b/>
          <w:bCs/>
          <w:lang w:val="en-US" w:eastAsia="id-ID"/>
        </w:rPr>
        <w:t xml:space="preserve">Judul: </w:t>
      </w:r>
      <w:r w:rsidR="006C3745" w:rsidRPr="006C3745">
        <w:rPr>
          <w:b/>
          <w:bCs/>
          <w:lang w:val="id-ID" w:eastAsia="id-ID"/>
        </w:rPr>
        <w:t>Students' Perceptions on The Use of Mind Mapping Technique in Writing Class</w:t>
      </w:r>
    </w:p>
    <w:p w14:paraId="6C5AAC36" w14:textId="77777777" w:rsidR="009130D9" w:rsidRPr="000D2B26" w:rsidRDefault="009130D9" w:rsidP="009130D9">
      <w:pPr>
        <w:spacing w:before="100" w:beforeAutospacing="1" w:after="100" w:afterAutospacing="1"/>
        <w:contextualSpacing/>
        <w:rPr>
          <w:lang w:val="id-ID" w:eastAsia="id-ID"/>
        </w:rPr>
      </w:pPr>
    </w:p>
    <w:p w14:paraId="6D8D7A91" w14:textId="57DF061D" w:rsidR="009130D9" w:rsidRPr="000D2B26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>(</w:t>
      </w:r>
      <w:r>
        <w:rPr>
          <w:b/>
          <w:bCs/>
          <w:lang w:val="en-US" w:eastAsia="id-ID"/>
        </w:rPr>
        <w:t xml:space="preserve">Geminastiti Sakkir*, </w:t>
      </w:r>
      <w:r w:rsidR="006C3745">
        <w:rPr>
          <w:b/>
          <w:bCs/>
          <w:lang w:val="en-US" w:eastAsia="id-ID"/>
        </w:rPr>
        <w:t>Rini Isnaeni Sakkir</w:t>
      </w:r>
      <w:r w:rsidRPr="000D2B26">
        <w:rPr>
          <w:b/>
          <w:bCs/>
          <w:lang w:val="en-US" w:eastAsia="id-ID"/>
        </w:rPr>
        <w:t>)</w:t>
      </w:r>
    </w:p>
    <w:p w14:paraId="7BE3005F" w14:textId="167AC32C" w:rsidR="00B25A5D" w:rsidRDefault="009130D9" w:rsidP="00B25A5D">
      <w:pPr>
        <w:spacing w:before="100" w:beforeAutospacing="1" w:after="100" w:afterAutospacing="1"/>
        <w:contextualSpacing/>
        <w:rPr>
          <w:rStyle w:val="Hyperlink"/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 xml:space="preserve">*Korespondensi: </w:t>
      </w:r>
      <w:hyperlink r:id="rId9" w:history="1">
        <w:r w:rsidRPr="005D4FF2">
          <w:rPr>
            <w:rStyle w:val="Hyperlink"/>
            <w:b/>
            <w:bCs/>
            <w:lang w:val="en-US" w:eastAsia="id-ID"/>
          </w:rPr>
          <w:t>geminastitisakkir@unm.ac.id</w:t>
        </w:r>
      </w:hyperlink>
    </w:p>
    <w:p w14:paraId="5CD0D766" w14:textId="2F7771C0" w:rsidR="00B25A5D" w:rsidRDefault="00B25A5D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281945B1" w14:textId="0E4DB555" w:rsidR="00B25A5D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drawing>
          <wp:inline distT="0" distB="0" distL="0" distR="0" wp14:anchorId="515435C9" wp14:editId="596B8EAF">
            <wp:extent cx="5939790" cy="3712210"/>
            <wp:effectExtent l="0" t="0" r="381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249E" w14:textId="7D0B07E7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2B3B326A" w14:textId="1909CBFA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27E2E387" w14:textId="463F843D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0DC0FBF8" w14:textId="3F8F0A79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6D919254" w14:textId="04A7A092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2DC7C4DA" w14:textId="63D7A16E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6258E8AD" w14:textId="07E32E63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317730E8" w14:textId="449BFCD0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2F3E8ACF" w14:textId="0D5FF979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35F25B5E" w14:textId="2DA7F8C5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1FFF6C51" w14:textId="24EB3598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6E73DDB6" w14:textId="6E0D729F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14F31FFF" w14:textId="4E1F3235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0223BC31" w14:textId="2FF7436C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5739CA7D" wp14:editId="0878A5EB">
            <wp:extent cx="5939790" cy="8405495"/>
            <wp:effectExtent l="0" t="0" r="0" b="0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DB83" w14:textId="3BE252BD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05137736" wp14:editId="063C937E">
            <wp:extent cx="5939790" cy="8405495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F898" w14:textId="62DD4C0A" w:rsidR="006C3745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29E5CDCF" wp14:editId="42F86869">
            <wp:extent cx="5939790" cy="8405495"/>
            <wp:effectExtent l="0" t="0" r="0" b="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F672" w14:textId="1B2577CF" w:rsidR="006C3745" w:rsidRPr="00B25A5D" w:rsidRDefault="006C3745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07721313" wp14:editId="5B446AF0">
            <wp:extent cx="5939790" cy="8405495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745" w:rsidRPr="00B25A5D" w:rsidSect="000D2B26">
      <w:headerReference w:type="even" r:id="rId15"/>
      <w:footerReference w:type="even" r:id="rId16"/>
      <w:footerReference w:type="default" r:id="rId17"/>
      <w:type w:val="continuous"/>
      <w:pgSz w:w="11906" w:h="16838"/>
      <w:pgMar w:top="2041" w:right="1134" w:bottom="1418" w:left="1418" w:header="851" w:footer="851" w:gutter="0"/>
      <w:cols w:space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0EC5" w14:textId="77777777" w:rsidR="00B026A4" w:rsidRDefault="00B026A4">
      <w:r>
        <w:separator/>
      </w:r>
    </w:p>
  </w:endnote>
  <w:endnote w:type="continuationSeparator" w:id="0">
    <w:p w14:paraId="063415FB" w14:textId="77777777" w:rsidR="00B026A4" w:rsidRDefault="00B0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E938" w14:textId="790A5A0F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46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A16" w14:textId="77777777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E077" w14:textId="77777777" w:rsidR="00B026A4" w:rsidRDefault="00B026A4">
      <w:r>
        <w:separator/>
      </w:r>
    </w:p>
  </w:footnote>
  <w:footnote w:type="continuationSeparator" w:id="0">
    <w:p w14:paraId="1861A541" w14:textId="77777777" w:rsidR="00B026A4" w:rsidRDefault="00B0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6DA2" w14:textId="39D592E8" w:rsidR="00AB3D39" w:rsidRDefault="00AB3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BC7"/>
    <w:multiLevelType w:val="multilevel"/>
    <w:tmpl w:val="6A0E2D76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DC5900"/>
    <w:multiLevelType w:val="multilevel"/>
    <w:tmpl w:val="4580A18E"/>
    <w:lvl w:ilvl="0">
      <w:start w:val="1"/>
      <w:numFmt w:val="lowerLetter"/>
      <w:pStyle w:val="IEEEHeading3"/>
      <w:lvlText w:val="%1."/>
      <w:lvlJc w:val="left"/>
      <w:pPr>
        <w:ind w:left="504" w:hanging="21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FB"/>
    <w:multiLevelType w:val="multilevel"/>
    <w:tmpl w:val="BCBACFF8"/>
    <w:lvl w:ilvl="0">
      <w:start w:val="1"/>
      <w:numFmt w:val="upperRoman"/>
      <w:pStyle w:val="IEEEHeading2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/>
        <w:i w:val="0"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D97767"/>
    <w:multiLevelType w:val="multilevel"/>
    <w:tmpl w:val="F948EE24"/>
    <w:lvl w:ilvl="0">
      <w:start w:val="1"/>
      <w:numFmt w:val="decimal"/>
      <w:pStyle w:val="IEE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39"/>
    <w:rsid w:val="000D2B26"/>
    <w:rsid w:val="0013258F"/>
    <w:rsid w:val="00320EEE"/>
    <w:rsid w:val="006C3745"/>
    <w:rsid w:val="0086597E"/>
    <w:rsid w:val="008B36CB"/>
    <w:rsid w:val="009130D9"/>
    <w:rsid w:val="00917669"/>
    <w:rsid w:val="00AB3D39"/>
    <w:rsid w:val="00B026A4"/>
    <w:rsid w:val="00B25A5D"/>
    <w:rsid w:val="00CD4991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937"/>
  <w15:docId w15:val="{BCC54438-A495-B94F-A024-5E66DD3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ms-MY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BB"/>
    <w:rPr>
      <w:lang w:val="en-AU" w:eastAsia="zh-CN"/>
    </w:rPr>
  </w:style>
  <w:style w:type="paragraph" w:styleId="Judul1">
    <w:name w:val="heading 1"/>
    <w:basedOn w:val="Normal"/>
    <w:next w:val="Normal"/>
    <w:link w:val="Judul1K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uiPriority w:val="9"/>
    <w:semiHidden/>
    <w:unhideWhenUsed/>
    <w:qFormat/>
    <w:rsid w:val="00F06A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link w:val="JudulKAR"/>
    <w:uiPriority w:val="10"/>
    <w:qFormat/>
    <w:rsid w:val="00DC199E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hAnsi="Courier"/>
      <w:sz w:val="18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FontParagrafDefaul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FontParagrafDefaul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5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KisiTabel">
    <w:name w:val="Table Grid"/>
    <w:basedOn w:val="Tabel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Keteranga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FontParagrafDefaul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TidakAdaDaftar"/>
    <w:rsid w:val="00955B59"/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FontParagrafDefaul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tabs>
        <w:tab w:val="num" w:pos="720"/>
      </w:tabs>
      <w:adjustRightInd w:val="0"/>
      <w:snapToGrid w:val="0"/>
      <w:ind w:left="720" w:hanging="72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JudulKAR">
    <w:name w:val="Judul KAR"/>
    <w:basedOn w:val="FontParagrafDefault"/>
    <w:link w:val="Judul"/>
    <w:rsid w:val="00DC199E"/>
    <w:rPr>
      <w:rFonts w:eastAsia="Times New Roman"/>
      <w:kern w:val="28"/>
      <w:sz w:val="48"/>
      <w:szCs w:val="48"/>
    </w:rPr>
  </w:style>
  <w:style w:type="paragraph" w:styleId="Footer">
    <w:name w:val="footer"/>
    <w:basedOn w:val="Normal"/>
    <w:link w:val="FooterKAR"/>
    <w:uiPriority w:val="99"/>
    <w:rsid w:val="00DC199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 w:eastAsia="en-US"/>
    </w:rPr>
  </w:style>
  <w:style w:type="character" w:customStyle="1" w:styleId="FooterKAR">
    <w:name w:val="Footer KAR"/>
    <w:basedOn w:val="FontParagrafDefault"/>
    <w:link w:val="Footer"/>
    <w:uiPriority w:val="99"/>
    <w:rsid w:val="00DC199E"/>
    <w:rPr>
      <w:rFonts w:eastAsia="Times New Roman"/>
    </w:rPr>
  </w:style>
  <w:style w:type="paragraph" w:customStyle="1" w:styleId="Text">
    <w:name w:val="Text"/>
    <w:basedOn w:val="Normal"/>
    <w:rsid w:val="00DC199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23312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3312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basedOn w:val="FontParagrafDefault"/>
    <w:uiPriority w:val="99"/>
    <w:unhideWhenUsed/>
    <w:rsid w:val="0009563A"/>
    <w:rPr>
      <w:color w:val="0000FF"/>
      <w:u w:val="single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31931"/>
    <w:rPr>
      <w:rFonts w:ascii="Tahoma" w:hAnsi="Tahoma" w:cs="Tahoma"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8261D4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Judul1KAR">
    <w:name w:val="Judul 1 KAR"/>
    <w:basedOn w:val="FontParagrafDefault"/>
    <w:link w:val="Judul1"/>
    <w:uiPriority w:val="9"/>
    <w:rsid w:val="008261D4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fi">
    <w:name w:val="Bibliography"/>
    <w:basedOn w:val="Normal"/>
    <w:next w:val="Normal"/>
    <w:uiPriority w:val="37"/>
    <w:unhideWhenUsed/>
    <w:rsid w:val="008261D4"/>
  </w:style>
  <w:style w:type="paragraph" w:styleId="DaftarParagraf">
    <w:name w:val="List Paragraph"/>
    <w:basedOn w:val="Normal"/>
    <w:uiPriority w:val="34"/>
    <w:qFormat/>
    <w:rsid w:val="00520C68"/>
    <w:pPr>
      <w:ind w:left="720"/>
      <w:contextualSpacing/>
      <w:jc w:val="center"/>
    </w:pPr>
    <w:rPr>
      <w:rFonts w:eastAsiaTheme="minorHAnsi"/>
      <w:szCs w:val="22"/>
      <w:lang w:val="id-ID" w:eastAsia="en-US"/>
    </w:rPr>
  </w:style>
  <w:style w:type="paragraph" w:styleId="Header">
    <w:name w:val="header"/>
    <w:basedOn w:val="Normal"/>
    <w:link w:val="HeaderKAR"/>
    <w:uiPriority w:val="99"/>
    <w:unhideWhenUsed/>
    <w:rsid w:val="00527AD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27AD9"/>
    <w:rPr>
      <w:sz w:val="24"/>
      <w:szCs w:val="24"/>
      <w:lang w:val="en-AU" w:eastAsia="zh-CN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0D2B26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91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ycit.or.id/index.php/JISSR/article/view/77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minastitisakkir@unm.ac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KlZKPKPZBoJVrL2u5yusjmWYw==">AMUW2mVZpCnR4OkDE2WnV6dHrwYCHC6qlX6izGmkxh6Ic1KESgXFlPjlTDHDQ1r9sLDMjBeRQJXn+9qMOf8edr7B8sN6uc/ep6SsqKQDUEbfi4hMdDXRo2OVLnvxkkNnfXKz4KwYpzFi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Yenni-FIT-UKM</dc:creator>
  <cp:lastModifiedBy>Microsoft Office User</cp:lastModifiedBy>
  <cp:revision>7</cp:revision>
  <dcterms:created xsi:type="dcterms:W3CDTF">2018-09-19T12:41:00Z</dcterms:created>
  <dcterms:modified xsi:type="dcterms:W3CDTF">2023-05-30T14:33:00Z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90668d4f-492f-3b09-b8e1-2938d0925587</vt:lpwstr>
  </property>
</Properties>
</file>