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1E77" w14:textId="52249E57" w:rsidR="000D2B26" w:rsidRDefault="000D2B26" w:rsidP="000D2B2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Bukti Korespondensi </w:t>
      </w:r>
      <w:r w:rsidR="0013258F">
        <w:rPr>
          <w:b/>
          <w:bCs/>
          <w:sz w:val="28"/>
          <w:szCs w:val="28"/>
        </w:rPr>
        <w:t xml:space="preserve">Artikel </w:t>
      </w:r>
      <w:r w:rsidR="00917669">
        <w:rPr>
          <w:b/>
          <w:bCs/>
          <w:sz w:val="28"/>
          <w:szCs w:val="28"/>
        </w:rPr>
        <w:t>SINTA 4</w:t>
      </w:r>
    </w:p>
    <w:p w14:paraId="0EA1EFA2" w14:textId="77777777" w:rsidR="000D2B26" w:rsidRDefault="000D2B26" w:rsidP="000D2B2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</w:p>
    <w:p w14:paraId="56BAB75D" w14:textId="77777777" w:rsidR="00151E06" w:rsidRDefault="00151E06" w:rsidP="00151E06">
      <w:pPr>
        <w:spacing w:before="100" w:beforeAutospacing="1" w:after="100" w:afterAutospacing="1"/>
        <w:contextualSpacing/>
        <w:rPr>
          <w:lang w:val="id-ID" w:eastAsia="id-ID"/>
        </w:rPr>
      </w:pPr>
      <w:r w:rsidRPr="00151E06">
        <w:rPr>
          <w:lang w:val="id-ID" w:eastAsia="id-ID"/>
        </w:rPr>
        <w:t>Interference: Journal of Language, Literature, and Linguistics,</w:t>
      </w:r>
    </w:p>
    <w:p w14:paraId="07D04D51" w14:textId="77777777" w:rsidR="00151E06" w:rsidRDefault="00151E06" w:rsidP="00151E06">
      <w:pPr>
        <w:spacing w:before="100" w:beforeAutospacing="1" w:after="100" w:afterAutospacing="1"/>
        <w:contextualSpacing/>
        <w:rPr>
          <w:lang w:val="id-ID" w:eastAsia="id-ID"/>
        </w:rPr>
      </w:pPr>
      <w:r w:rsidRPr="00151E06">
        <w:rPr>
          <w:lang w:val="id-ID" w:eastAsia="id-ID"/>
        </w:rPr>
        <w:t>Volume 4 Nomor 1 2023, pp. 111-118,</w:t>
      </w:r>
    </w:p>
    <w:p w14:paraId="5272DE55" w14:textId="695BF4EE" w:rsidR="00151E06" w:rsidRPr="00151E06" w:rsidRDefault="00151E06" w:rsidP="00151E06">
      <w:pPr>
        <w:spacing w:before="100" w:beforeAutospacing="1" w:after="100" w:afterAutospacing="1"/>
        <w:contextualSpacing/>
        <w:rPr>
          <w:lang w:val="id-ID" w:eastAsia="id-ID"/>
        </w:rPr>
      </w:pPr>
      <w:r w:rsidRPr="00151E06">
        <w:rPr>
          <w:lang w:val="id-ID" w:eastAsia="id-ID"/>
        </w:rPr>
        <w:t>E-ISSN: 2721-1835/ P-ISSN: 2721-1827</w:t>
      </w:r>
    </w:p>
    <w:p w14:paraId="248A4693" w14:textId="6E6966C4" w:rsidR="00151E06" w:rsidRPr="00151E06" w:rsidRDefault="00151E06" w:rsidP="00151E06">
      <w:pPr>
        <w:spacing w:before="100" w:beforeAutospacing="1" w:after="100" w:afterAutospacing="1"/>
        <w:contextualSpacing/>
        <w:rPr>
          <w:lang w:val="en-US" w:eastAsia="id-ID"/>
        </w:rPr>
      </w:pPr>
      <w:hyperlink r:id="rId8" w:history="1">
        <w:r w:rsidRPr="00B910D3">
          <w:rPr>
            <w:rStyle w:val="Hyperlink"/>
            <w:lang w:val="id-ID" w:eastAsia="id-ID"/>
          </w:rPr>
          <w:t>https://ojs.unm.ac.id/</w:t>
        </w:r>
        <w:r w:rsidRPr="00B910D3">
          <w:rPr>
            <w:rStyle w:val="Hyperlink"/>
            <w:lang w:val="id-ID" w:eastAsia="id-ID"/>
          </w:rPr>
          <w:t>I</w:t>
        </w:r>
        <w:r w:rsidRPr="00B910D3">
          <w:rPr>
            <w:rStyle w:val="Hyperlink"/>
            <w:lang w:val="id-ID" w:eastAsia="id-ID"/>
          </w:rPr>
          <w:t>NTERFERENCE/article/view/43966</w:t>
        </w:r>
      </w:hyperlink>
      <w:r>
        <w:rPr>
          <w:lang w:val="en-US" w:eastAsia="id-ID"/>
        </w:rPr>
        <w:t xml:space="preserve"> </w:t>
      </w:r>
    </w:p>
    <w:p w14:paraId="43587210" w14:textId="77777777" w:rsidR="009130D9" w:rsidRDefault="009130D9" w:rsidP="009130D9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</w:p>
    <w:p w14:paraId="331CA109" w14:textId="6E9CD81C" w:rsidR="009130D9" w:rsidRDefault="009130D9" w:rsidP="009130D9">
      <w:pPr>
        <w:spacing w:before="100" w:beforeAutospacing="1" w:after="100" w:afterAutospacing="1"/>
        <w:contextualSpacing/>
        <w:rPr>
          <w:b/>
          <w:bCs/>
          <w:lang w:val="id-ID" w:eastAsia="id-ID"/>
        </w:rPr>
      </w:pPr>
      <w:r w:rsidRPr="000D2B26">
        <w:rPr>
          <w:b/>
          <w:bCs/>
          <w:lang w:val="en-US" w:eastAsia="id-ID"/>
        </w:rPr>
        <w:t xml:space="preserve">Judul: </w:t>
      </w:r>
      <w:r w:rsidR="00151E06" w:rsidRPr="00151E06">
        <w:rPr>
          <w:b/>
          <w:bCs/>
          <w:lang w:val="id-ID" w:eastAsia="id-ID"/>
        </w:rPr>
        <w:t>The Challenges faced by Students in Learning English (Post-Pandemic Era)</w:t>
      </w:r>
    </w:p>
    <w:p w14:paraId="6C5AAC36" w14:textId="77777777" w:rsidR="009130D9" w:rsidRPr="000D2B26" w:rsidRDefault="009130D9" w:rsidP="009130D9">
      <w:pPr>
        <w:spacing w:before="100" w:beforeAutospacing="1" w:after="100" w:afterAutospacing="1"/>
        <w:contextualSpacing/>
        <w:rPr>
          <w:lang w:val="id-ID" w:eastAsia="id-ID"/>
        </w:rPr>
      </w:pPr>
    </w:p>
    <w:p w14:paraId="6D8D7A91" w14:textId="3493632C" w:rsidR="009130D9" w:rsidRPr="000D2B26" w:rsidRDefault="009130D9" w:rsidP="009130D9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  <w:r w:rsidRPr="000D2B26">
        <w:rPr>
          <w:b/>
          <w:bCs/>
          <w:lang w:val="en-US" w:eastAsia="id-ID"/>
        </w:rPr>
        <w:t>(</w:t>
      </w:r>
      <w:r>
        <w:rPr>
          <w:b/>
          <w:bCs/>
          <w:lang w:val="en-US" w:eastAsia="id-ID"/>
        </w:rPr>
        <w:t xml:space="preserve">Geminastiti Sakkir*, </w:t>
      </w:r>
      <w:r w:rsidR="00151E06">
        <w:rPr>
          <w:b/>
          <w:bCs/>
          <w:lang w:val="en-US" w:eastAsia="id-ID"/>
        </w:rPr>
        <w:t>Novayanti Sopia Rukmana</w:t>
      </w:r>
      <w:r>
        <w:rPr>
          <w:b/>
          <w:bCs/>
          <w:lang w:val="en-US" w:eastAsia="id-ID"/>
        </w:rPr>
        <w:t xml:space="preserve">, </w:t>
      </w:r>
      <w:r w:rsidR="00151E06">
        <w:rPr>
          <w:b/>
          <w:bCs/>
          <w:lang w:val="en-US" w:eastAsia="id-ID"/>
        </w:rPr>
        <w:t>Ahmad Bukhori Muslim, Martin Andrew, Maemuna Muhayyang</w:t>
      </w:r>
      <w:r w:rsidRPr="000D2B26">
        <w:rPr>
          <w:b/>
          <w:bCs/>
          <w:lang w:val="en-US" w:eastAsia="id-ID"/>
        </w:rPr>
        <w:t>)</w:t>
      </w:r>
    </w:p>
    <w:p w14:paraId="67A3FCB1" w14:textId="77777777" w:rsidR="009130D9" w:rsidRDefault="009130D9" w:rsidP="009130D9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  <w:r w:rsidRPr="000D2B26">
        <w:rPr>
          <w:b/>
          <w:bCs/>
          <w:lang w:val="en-US" w:eastAsia="id-ID"/>
        </w:rPr>
        <w:t xml:space="preserve">*Korespondensi: </w:t>
      </w:r>
      <w:hyperlink r:id="rId9" w:history="1">
        <w:r w:rsidRPr="005D4FF2">
          <w:rPr>
            <w:rStyle w:val="Hyperlink"/>
            <w:b/>
            <w:bCs/>
            <w:lang w:val="en-US" w:eastAsia="id-ID"/>
          </w:rPr>
          <w:t>geminastitisakkir@unm.ac.id</w:t>
        </w:r>
      </w:hyperlink>
      <w:r w:rsidRPr="000D2B26">
        <w:rPr>
          <w:b/>
          <w:bCs/>
          <w:lang w:val="en-US" w:eastAsia="id-ID"/>
        </w:rPr>
        <w:t xml:space="preserve"> </w:t>
      </w:r>
    </w:p>
    <w:p w14:paraId="6EFA3294" w14:textId="77777777" w:rsidR="009130D9" w:rsidRDefault="009130D9" w:rsidP="00917669">
      <w:pPr>
        <w:spacing w:before="100" w:beforeAutospacing="1" w:after="100" w:afterAutospacing="1"/>
        <w:contextualSpacing/>
        <w:rPr>
          <w:noProof/>
          <w:lang w:val="id-ID" w:eastAsia="id-ID"/>
        </w:rPr>
      </w:pPr>
    </w:p>
    <w:p w14:paraId="543C96B5" w14:textId="11A1D3AF" w:rsidR="009130D9" w:rsidRDefault="00151E06" w:rsidP="00917669">
      <w:pPr>
        <w:spacing w:before="100" w:beforeAutospacing="1" w:after="100" w:afterAutospacing="1"/>
        <w:contextualSpacing/>
        <w:rPr>
          <w:noProof/>
          <w:lang w:val="id-ID" w:eastAsia="id-ID"/>
        </w:rPr>
      </w:pPr>
      <w:r>
        <w:rPr>
          <w:noProof/>
          <w:lang w:val="id-ID" w:eastAsia="id-ID"/>
        </w:rPr>
        <w:drawing>
          <wp:inline distT="0" distB="0" distL="0" distR="0" wp14:anchorId="08429793" wp14:editId="771A44EF">
            <wp:extent cx="5939155" cy="6019800"/>
            <wp:effectExtent l="0" t="0" r="0" b="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30" cy="603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BC5A3" w14:textId="5F556745" w:rsidR="00917669" w:rsidRDefault="00151E06" w:rsidP="00917669">
      <w:pPr>
        <w:spacing w:before="100" w:beforeAutospacing="1" w:after="100" w:afterAutospacing="1"/>
        <w:contextualSpacing/>
        <w:rPr>
          <w:lang w:val="id-ID" w:eastAsia="id-ID"/>
        </w:rPr>
      </w:pPr>
      <w:r>
        <w:rPr>
          <w:noProof/>
          <w:lang w:val="id-ID" w:eastAsia="id-ID"/>
        </w:rPr>
        <w:lastRenderedPageBreak/>
        <w:drawing>
          <wp:inline distT="0" distB="0" distL="0" distR="0" wp14:anchorId="6A67AF76" wp14:editId="19064C0E">
            <wp:extent cx="5939790" cy="8405495"/>
            <wp:effectExtent l="0" t="0" r="0" b="0"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48CEF" w14:textId="1C7D3BD7" w:rsidR="0013258F" w:rsidRPr="00151E06" w:rsidRDefault="00151E06" w:rsidP="00151E06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  <w:r>
        <w:rPr>
          <w:b/>
          <w:bCs/>
          <w:noProof/>
          <w:lang w:val="en-US" w:eastAsia="id-ID"/>
        </w:rPr>
        <w:lastRenderedPageBreak/>
        <w:drawing>
          <wp:inline distT="0" distB="0" distL="0" distR="0" wp14:anchorId="1A4DAA38" wp14:editId="7F56AD09">
            <wp:extent cx="5939790" cy="8405495"/>
            <wp:effectExtent l="0" t="0" r="0" b="0"/>
            <wp:docPr id="5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mbar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58F" w:rsidRPr="00151E06" w:rsidSect="000D2B26">
      <w:headerReference w:type="even" r:id="rId13"/>
      <w:footerReference w:type="even" r:id="rId14"/>
      <w:footerReference w:type="default" r:id="rId15"/>
      <w:type w:val="continuous"/>
      <w:pgSz w:w="11906" w:h="16838"/>
      <w:pgMar w:top="2041" w:right="1134" w:bottom="1418" w:left="1418" w:header="851" w:footer="851" w:gutter="0"/>
      <w:cols w:space="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C7E0F" w14:textId="77777777" w:rsidR="004B5780" w:rsidRDefault="004B5780">
      <w:r>
        <w:separator/>
      </w:r>
    </w:p>
  </w:endnote>
  <w:endnote w:type="continuationSeparator" w:id="0">
    <w:p w14:paraId="26F47FCA" w14:textId="77777777" w:rsidR="004B5780" w:rsidRDefault="004B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3E938" w14:textId="790A5A0F" w:rsidR="00AB3D39" w:rsidRDefault="008659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D2B26">
      <w:rPr>
        <w:noProof/>
        <w:color w:val="000000"/>
        <w:sz w:val="20"/>
        <w:szCs w:val="20"/>
      </w:rPr>
      <w:t>46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B3A16" w14:textId="77777777" w:rsidR="00AB3D39" w:rsidRDefault="008659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D2B26">
      <w:rPr>
        <w:noProof/>
        <w:color w:val="000000"/>
        <w:sz w:val="20"/>
        <w:szCs w:val="20"/>
      </w:rPr>
      <w:t>45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0B49C" w14:textId="77777777" w:rsidR="004B5780" w:rsidRDefault="004B5780">
      <w:r>
        <w:separator/>
      </w:r>
    </w:p>
  </w:footnote>
  <w:footnote w:type="continuationSeparator" w:id="0">
    <w:p w14:paraId="72B460F6" w14:textId="77777777" w:rsidR="004B5780" w:rsidRDefault="004B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E6DA2" w14:textId="39D592E8" w:rsidR="00AB3D39" w:rsidRDefault="00AB3D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BC7"/>
    <w:multiLevelType w:val="multilevel"/>
    <w:tmpl w:val="6A0E2D76"/>
    <w:lvl w:ilvl="0">
      <w:start w:val="1"/>
      <w:numFmt w:val="upperLetter"/>
      <w:lvlText w:val="%1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/>
        <w:smallCaps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DC5900"/>
    <w:multiLevelType w:val="multilevel"/>
    <w:tmpl w:val="4580A18E"/>
    <w:lvl w:ilvl="0">
      <w:start w:val="1"/>
      <w:numFmt w:val="lowerLetter"/>
      <w:pStyle w:val="IEEEHeading3"/>
      <w:lvlText w:val="%1."/>
      <w:lvlJc w:val="left"/>
      <w:pPr>
        <w:ind w:left="504" w:hanging="21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53EFB"/>
    <w:multiLevelType w:val="multilevel"/>
    <w:tmpl w:val="BCBACFF8"/>
    <w:lvl w:ilvl="0">
      <w:start w:val="1"/>
      <w:numFmt w:val="upperRoman"/>
      <w:pStyle w:val="IEEEHeading2"/>
      <w:lvlText w:val="%1."/>
      <w:lvlJc w:val="left"/>
      <w:pPr>
        <w:ind w:left="288" w:hanging="288"/>
      </w:pPr>
      <w:rPr>
        <w:rFonts w:ascii="Times New Roman" w:eastAsia="Times New Roman" w:hAnsi="Times New Roman" w:cs="Times New Roman"/>
        <w:b/>
        <w:i w:val="0"/>
        <w:smallCaps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D97767"/>
    <w:multiLevelType w:val="multilevel"/>
    <w:tmpl w:val="F948EE24"/>
    <w:lvl w:ilvl="0">
      <w:start w:val="1"/>
      <w:numFmt w:val="decimal"/>
      <w:pStyle w:val="IEEE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Judu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D39"/>
    <w:rsid w:val="000D2B26"/>
    <w:rsid w:val="0013258F"/>
    <w:rsid w:val="00151E06"/>
    <w:rsid w:val="004B5780"/>
    <w:rsid w:val="0086597E"/>
    <w:rsid w:val="008B36CB"/>
    <w:rsid w:val="009130D9"/>
    <w:rsid w:val="00917669"/>
    <w:rsid w:val="00AB3D39"/>
    <w:rsid w:val="00CD4991"/>
    <w:rsid w:val="00F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B937"/>
  <w15:docId w15:val="{BCC54438-A495-B94F-A024-5E66DD3D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ms-MY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4BB"/>
    <w:rPr>
      <w:lang w:val="en-AU" w:eastAsia="zh-CN"/>
    </w:rPr>
  </w:style>
  <w:style w:type="paragraph" w:styleId="Judul1">
    <w:name w:val="heading 1"/>
    <w:basedOn w:val="Normal"/>
    <w:next w:val="Normal"/>
    <w:link w:val="Judul1KAR"/>
    <w:uiPriority w:val="9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Judul2">
    <w:name w:val="heading 2"/>
    <w:basedOn w:val="Normal"/>
    <w:next w:val="Normal"/>
    <w:uiPriority w:val="9"/>
    <w:semiHidden/>
    <w:unhideWhenUsed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Judul3">
    <w:name w:val="heading 3"/>
    <w:basedOn w:val="Normal"/>
    <w:next w:val="Normal"/>
    <w:uiPriority w:val="9"/>
    <w:semiHidden/>
    <w:unhideWhenUsed/>
    <w:qFormat/>
    <w:rsid w:val="00F06A7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next w:val="Normal"/>
    <w:link w:val="JudulKAR"/>
    <w:uiPriority w:val="10"/>
    <w:qFormat/>
    <w:rsid w:val="00DC199E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kern w:val="28"/>
      <w:sz w:val="48"/>
      <w:szCs w:val="48"/>
      <w:lang w:val="en-US" w:eastAsia="en-US"/>
    </w:rPr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hAnsi="Courier"/>
      <w:sz w:val="18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basedOn w:val="FontParagrafDefault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basedOn w:val="FontParagrafDefault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5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KisiTabel">
    <w:name w:val="Table Grid"/>
    <w:basedOn w:val="TabelNormal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Keteranga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basedOn w:val="FontParagrafDefault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TidakAdaDaftar"/>
    <w:rsid w:val="00955B59"/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basedOn w:val="FontParagrafDefault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tabs>
        <w:tab w:val="num" w:pos="720"/>
      </w:tabs>
      <w:adjustRightInd w:val="0"/>
      <w:snapToGrid w:val="0"/>
      <w:ind w:left="720" w:hanging="72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customStyle="1" w:styleId="JudulKAR">
    <w:name w:val="Judul KAR"/>
    <w:basedOn w:val="FontParagrafDefault"/>
    <w:link w:val="Judul"/>
    <w:rsid w:val="00DC199E"/>
    <w:rPr>
      <w:rFonts w:eastAsia="Times New Roman"/>
      <w:kern w:val="28"/>
      <w:sz w:val="48"/>
      <w:szCs w:val="48"/>
    </w:rPr>
  </w:style>
  <w:style w:type="paragraph" w:styleId="Footer">
    <w:name w:val="footer"/>
    <w:basedOn w:val="Normal"/>
    <w:link w:val="FooterKAR"/>
    <w:uiPriority w:val="99"/>
    <w:rsid w:val="00DC199E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 w:eastAsia="en-US"/>
    </w:rPr>
  </w:style>
  <w:style w:type="character" w:customStyle="1" w:styleId="FooterKAR">
    <w:name w:val="Footer KAR"/>
    <w:basedOn w:val="FontParagrafDefault"/>
    <w:link w:val="Footer"/>
    <w:uiPriority w:val="99"/>
    <w:rsid w:val="00DC199E"/>
    <w:rPr>
      <w:rFonts w:eastAsia="Times New Roman"/>
    </w:rPr>
  </w:style>
  <w:style w:type="paragraph" w:customStyle="1" w:styleId="Text">
    <w:name w:val="Text"/>
    <w:basedOn w:val="Normal"/>
    <w:rsid w:val="00DC199E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023312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23312"/>
    <w:rPr>
      <w:rFonts w:ascii="Tahoma" w:hAnsi="Tahoma" w:cs="Tahoma"/>
      <w:sz w:val="16"/>
      <w:szCs w:val="16"/>
      <w:lang w:val="en-AU" w:eastAsia="zh-CN"/>
    </w:rPr>
  </w:style>
  <w:style w:type="character" w:styleId="Hyperlink">
    <w:name w:val="Hyperlink"/>
    <w:basedOn w:val="FontParagrafDefault"/>
    <w:uiPriority w:val="99"/>
    <w:unhideWhenUsed/>
    <w:rsid w:val="0009563A"/>
    <w:rPr>
      <w:color w:val="0000FF"/>
      <w:u w:val="single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631931"/>
    <w:rPr>
      <w:rFonts w:ascii="Tahoma" w:hAnsi="Tahoma" w:cs="Tahoma"/>
      <w:sz w:val="16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631931"/>
    <w:rPr>
      <w:rFonts w:ascii="Tahoma" w:hAnsi="Tahoma" w:cs="Tahoma"/>
      <w:sz w:val="16"/>
      <w:szCs w:val="16"/>
      <w:lang w:val="en-AU" w:eastAsia="zh-CN"/>
    </w:rPr>
  </w:style>
  <w:style w:type="paragraph" w:styleId="NormalWeb">
    <w:name w:val="Normal (Web)"/>
    <w:basedOn w:val="Normal"/>
    <w:uiPriority w:val="99"/>
    <w:semiHidden/>
    <w:unhideWhenUsed/>
    <w:rsid w:val="008261D4"/>
    <w:pPr>
      <w:spacing w:before="100" w:beforeAutospacing="1" w:after="100" w:afterAutospacing="1"/>
    </w:pPr>
    <w:rPr>
      <w:rFonts w:eastAsiaTheme="minorEastAsia"/>
      <w:lang w:val="id-ID" w:eastAsia="id-ID"/>
    </w:rPr>
  </w:style>
  <w:style w:type="character" w:customStyle="1" w:styleId="Judul1KAR">
    <w:name w:val="Judul 1 KAR"/>
    <w:basedOn w:val="FontParagrafDefault"/>
    <w:link w:val="Judul1"/>
    <w:uiPriority w:val="9"/>
    <w:rsid w:val="008261D4"/>
    <w:rPr>
      <w:rFonts w:ascii="Arial" w:hAnsi="Arial" w:cs="Arial"/>
      <w:b/>
      <w:bCs/>
      <w:kern w:val="32"/>
      <w:sz w:val="32"/>
      <w:szCs w:val="32"/>
      <w:lang w:val="en-AU" w:eastAsia="zh-CN"/>
    </w:rPr>
  </w:style>
  <w:style w:type="paragraph" w:styleId="Bibliografi">
    <w:name w:val="Bibliography"/>
    <w:basedOn w:val="Normal"/>
    <w:next w:val="Normal"/>
    <w:uiPriority w:val="37"/>
    <w:unhideWhenUsed/>
    <w:rsid w:val="008261D4"/>
  </w:style>
  <w:style w:type="paragraph" w:styleId="DaftarParagraf">
    <w:name w:val="List Paragraph"/>
    <w:basedOn w:val="Normal"/>
    <w:uiPriority w:val="34"/>
    <w:qFormat/>
    <w:rsid w:val="00520C68"/>
    <w:pPr>
      <w:ind w:left="720"/>
      <w:contextualSpacing/>
      <w:jc w:val="center"/>
    </w:pPr>
    <w:rPr>
      <w:rFonts w:eastAsiaTheme="minorHAnsi"/>
      <w:szCs w:val="22"/>
      <w:lang w:val="id-ID" w:eastAsia="en-US"/>
    </w:rPr>
  </w:style>
  <w:style w:type="paragraph" w:styleId="Header">
    <w:name w:val="header"/>
    <w:basedOn w:val="Normal"/>
    <w:link w:val="HeaderKAR"/>
    <w:uiPriority w:val="99"/>
    <w:unhideWhenUsed/>
    <w:rsid w:val="00527AD9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527AD9"/>
    <w:rPr>
      <w:sz w:val="24"/>
      <w:szCs w:val="24"/>
      <w:lang w:val="en-AU" w:eastAsia="zh-CN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</w:tblPr>
  </w:style>
  <w:style w:type="character" w:styleId="SebutanYangBelumTerselesaikan">
    <w:name w:val="Unresolved Mention"/>
    <w:basedOn w:val="FontParagrafDefault"/>
    <w:uiPriority w:val="99"/>
    <w:semiHidden/>
    <w:unhideWhenUsed/>
    <w:rsid w:val="000D2B26"/>
    <w:rPr>
      <w:color w:val="605E5C"/>
      <w:shd w:val="clear" w:color="auto" w:fill="E1DFDD"/>
    </w:rPr>
  </w:style>
  <w:style w:type="character" w:styleId="HiperlinkyangDiikuti">
    <w:name w:val="FollowedHyperlink"/>
    <w:basedOn w:val="FontParagrafDefault"/>
    <w:uiPriority w:val="99"/>
    <w:semiHidden/>
    <w:unhideWhenUsed/>
    <w:rsid w:val="009130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s.unm.ac.id/INTERFERENCE/article/view/4396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eminastitisakkir@unm.ac.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KlZKPKPZBoJVrL2u5yusjmWYw==">AMUW2mVZpCnR4OkDE2WnV6dHrwYCHC6qlX6izGmkxh6Ic1KESgXFlPjlTDHDQ1r9sLDMjBeRQJXn+9qMOf8edr7B8sN6uc/ep6SsqKQDUEbfi4hMdDXRo2OVLnvxkkNnfXKz4KwYpzFi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Yenni-FIT-UKM</dc:creator>
  <cp:lastModifiedBy>Microsoft Office User</cp:lastModifiedBy>
  <cp:revision>6</cp:revision>
  <dcterms:created xsi:type="dcterms:W3CDTF">2018-09-19T12:41:00Z</dcterms:created>
  <dcterms:modified xsi:type="dcterms:W3CDTF">2023-05-30T14:40:00Z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Name 4_1">
    <vt:lpwstr>Cite Them Right 10th edition - Harvard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(deprecated)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90668d4f-492f-3b09-b8e1-2938d0925587</vt:lpwstr>
  </property>
</Properties>
</file>