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27" w:rsidRDefault="00076327" w:rsidP="00076327">
      <w:pPr>
        <w:spacing w:after="0" w:line="480" w:lineRule="auto"/>
        <w:jc w:val="center"/>
        <w:rPr>
          <w:rFonts w:ascii="Times New Roman" w:hAnsi="Times New Roman"/>
          <w:b/>
          <w:bCs/>
        </w:rPr>
      </w:pPr>
      <w:r>
        <w:rPr>
          <w:rFonts w:ascii="Times New Roman" w:hAnsi="Times New Roman"/>
          <w:b/>
          <w:bCs/>
        </w:rPr>
        <w:t>BAB I</w:t>
      </w:r>
    </w:p>
    <w:p w:rsidR="00076327" w:rsidRDefault="00076327" w:rsidP="00076327">
      <w:pPr>
        <w:spacing w:after="0" w:line="480" w:lineRule="auto"/>
        <w:jc w:val="center"/>
        <w:rPr>
          <w:rFonts w:ascii="Times New Roman" w:hAnsi="Times New Roman"/>
          <w:b/>
          <w:bCs/>
        </w:rPr>
      </w:pPr>
      <w:r w:rsidRPr="003F25FD">
        <w:rPr>
          <w:rFonts w:ascii="Times New Roman" w:hAnsi="Times New Roman"/>
          <w:b/>
          <w:bCs/>
        </w:rPr>
        <w:t>PENDAHULUAN</w:t>
      </w:r>
    </w:p>
    <w:p w:rsidR="00076327" w:rsidRPr="00076327" w:rsidRDefault="00076327" w:rsidP="00076327">
      <w:pPr>
        <w:spacing w:after="0" w:line="480" w:lineRule="auto"/>
        <w:jc w:val="center"/>
        <w:rPr>
          <w:rFonts w:ascii="Times New Roman" w:hAnsi="Times New Roman"/>
          <w:b/>
          <w:bCs/>
        </w:rPr>
      </w:pPr>
    </w:p>
    <w:p w:rsidR="00F979C8" w:rsidRDefault="00784F39" w:rsidP="00F979C8">
      <w:pPr>
        <w:pStyle w:val="NoSpacing"/>
        <w:numPr>
          <w:ilvl w:val="0"/>
          <w:numId w:val="3"/>
        </w:numPr>
        <w:spacing w:line="480" w:lineRule="auto"/>
        <w:ind w:left="284" w:hanging="284"/>
        <w:jc w:val="both"/>
        <w:rPr>
          <w:rFonts w:ascii="Times New Roman" w:hAnsi="Times New Roman"/>
          <w:b/>
          <w:sz w:val="24"/>
          <w:szCs w:val="24"/>
        </w:rPr>
      </w:pPr>
      <w:r w:rsidRPr="0019313F">
        <w:rPr>
          <w:rFonts w:ascii="Times New Roman" w:hAnsi="Times New Roman"/>
          <w:b/>
          <w:sz w:val="24"/>
          <w:szCs w:val="24"/>
          <w:lang w:val="id-ID"/>
        </w:rPr>
        <w:t xml:space="preserve">   </w:t>
      </w:r>
      <w:r w:rsidRPr="0019313F">
        <w:rPr>
          <w:rFonts w:ascii="Times New Roman" w:hAnsi="Times New Roman"/>
          <w:b/>
          <w:sz w:val="24"/>
          <w:szCs w:val="24"/>
        </w:rPr>
        <w:t>Latar Belakang Masalah</w:t>
      </w:r>
    </w:p>
    <w:p w:rsidR="00F979C8" w:rsidRPr="00F979C8" w:rsidRDefault="00F979C8" w:rsidP="00127923">
      <w:pPr>
        <w:pStyle w:val="NoSpacing"/>
        <w:spacing w:line="480" w:lineRule="auto"/>
        <w:ind w:left="426" w:firstLine="567"/>
        <w:jc w:val="both"/>
        <w:rPr>
          <w:rFonts w:ascii="Times New Roman" w:hAnsi="Times New Roman"/>
          <w:b/>
          <w:sz w:val="24"/>
          <w:szCs w:val="24"/>
        </w:rPr>
      </w:pPr>
      <w:r w:rsidRPr="00F979C8">
        <w:rPr>
          <w:rFonts w:ascii="Times New Roman" w:hAnsi="Times New Roman"/>
          <w:sz w:val="24"/>
          <w:szCs w:val="24"/>
        </w:rPr>
        <w:t>Pendidikan formal di sekolah dasar pada hakikatnya dimaksudkan untuk mewujudkan fungsi dan tujuan pendidikan nasional, sebagaimana ditegaskan dalam Undang-Undang Republik Indonesia Nomor 20 tahun 2003 tentang Sistem Pendidikan Nasional (2003: 7) bahwa :</w:t>
      </w:r>
    </w:p>
    <w:p w:rsidR="00F979C8" w:rsidRPr="007F542A" w:rsidRDefault="00F979C8" w:rsidP="00CA55DB">
      <w:pPr>
        <w:pStyle w:val="ListParagraph"/>
        <w:tabs>
          <w:tab w:val="left" w:pos="7650"/>
        </w:tabs>
        <w:ind w:right="711"/>
        <w:jc w:val="both"/>
        <w:rPr>
          <w:rFonts w:ascii="Times New Roman" w:hAnsi="Times New Roman"/>
          <w:sz w:val="24"/>
          <w:szCs w:val="24"/>
        </w:rPr>
      </w:pPr>
      <w:r w:rsidRPr="007F542A">
        <w:rPr>
          <w:rFonts w:ascii="Times New Roman" w:hAnsi="Times New Roman"/>
          <w:sz w:val="24"/>
          <w:szCs w:val="24"/>
        </w:rPr>
        <w:t xml:space="preserve">Fungsi pendidikan nasional yaitu mengembangkan kemampuan dan membentuk watak serta peradapan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F979C8" w:rsidRPr="007F542A" w:rsidRDefault="00F979C8" w:rsidP="00F979C8">
      <w:pPr>
        <w:pStyle w:val="ListParagraph"/>
        <w:ind w:left="567" w:right="616"/>
        <w:jc w:val="both"/>
        <w:rPr>
          <w:rFonts w:ascii="Times New Roman" w:hAnsi="Times New Roman"/>
        </w:rPr>
      </w:pPr>
    </w:p>
    <w:p w:rsidR="00F979C8" w:rsidRPr="007F542A" w:rsidRDefault="00F979C8" w:rsidP="00915212">
      <w:pPr>
        <w:pStyle w:val="ListParagraph"/>
        <w:spacing w:line="480" w:lineRule="auto"/>
        <w:ind w:left="426" w:firstLine="540"/>
        <w:jc w:val="both"/>
        <w:rPr>
          <w:rFonts w:ascii="Times New Roman" w:hAnsi="Times New Roman"/>
          <w:sz w:val="24"/>
          <w:szCs w:val="24"/>
        </w:rPr>
      </w:pPr>
      <w:r w:rsidRPr="007F542A">
        <w:rPr>
          <w:rFonts w:ascii="Times New Roman" w:hAnsi="Times New Roman"/>
          <w:sz w:val="24"/>
          <w:szCs w:val="24"/>
        </w:rPr>
        <w:t>Berdasarkan  Undang-Undang Republik Indonesia Nomor 20 tahun 2003 tentang Sistem Pendidikan Nasional dan seiring dengan pesatnya perkemban</w:t>
      </w:r>
      <w:r>
        <w:rPr>
          <w:rFonts w:ascii="Times New Roman" w:hAnsi="Times New Roman"/>
          <w:sz w:val="24"/>
          <w:szCs w:val="24"/>
        </w:rPr>
        <w:t>gan ilmu pengetahuan dan teknolo</w:t>
      </w:r>
      <w:r w:rsidRPr="007F542A">
        <w:rPr>
          <w:rFonts w:ascii="Times New Roman" w:hAnsi="Times New Roman"/>
          <w:sz w:val="24"/>
          <w:szCs w:val="24"/>
        </w:rPr>
        <w:t xml:space="preserve">gi, maka paradigma baru pendidikan lebih menekankan pada </w:t>
      </w:r>
      <w:r>
        <w:rPr>
          <w:rFonts w:ascii="Times New Roman" w:hAnsi="Times New Roman"/>
          <w:sz w:val="24"/>
          <w:szCs w:val="24"/>
        </w:rPr>
        <w:t xml:space="preserve">siswa </w:t>
      </w:r>
      <w:r w:rsidRPr="007F542A">
        <w:rPr>
          <w:rFonts w:ascii="Times New Roman" w:hAnsi="Times New Roman"/>
          <w:sz w:val="24"/>
          <w:szCs w:val="24"/>
        </w:rPr>
        <w:t xml:space="preserve">sebagai manusia yang memiliki potensi untuk belajar dan berkembang. </w:t>
      </w:r>
      <w:r>
        <w:rPr>
          <w:rFonts w:ascii="Times New Roman" w:hAnsi="Times New Roman"/>
          <w:sz w:val="24"/>
          <w:szCs w:val="24"/>
        </w:rPr>
        <w:t xml:space="preserve">Siswa </w:t>
      </w:r>
      <w:r w:rsidRPr="007F542A">
        <w:rPr>
          <w:rFonts w:ascii="Times New Roman" w:hAnsi="Times New Roman"/>
          <w:sz w:val="24"/>
          <w:szCs w:val="24"/>
        </w:rPr>
        <w:t xml:space="preserve">harus aktif dalam pencarian dan pengembangan pengetahuan. Kebenaran ilmu tidak terbatas pada apa yang disampaikan oleh guru. Guru harus mengubah perannya, tidak lagi sebagai pemegang otoritas tertinggi keilmuan dan indoktriner, tetapi menjadi fasilitator yang membimbing </w:t>
      </w:r>
      <w:r>
        <w:rPr>
          <w:rFonts w:ascii="Times New Roman" w:hAnsi="Times New Roman"/>
          <w:sz w:val="24"/>
          <w:szCs w:val="24"/>
        </w:rPr>
        <w:lastRenderedPageBreak/>
        <w:t>siswa</w:t>
      </w:r>
      <w:r w:rsidRPr="007F542A">
        <w:rPr>
          <w:rFonts w:ascii="Times New Roman" w:hAnsi="Times New Roman"/>
          <w:sz w:val="24"/>
          <w:szCs w:val="24"/>
        </w:rPr>
        <w:t xml:space="preserve"> ke arah pembentukan pengetahuan oleh diri mereka sendiri. </w:t>
      </w:r>
      <w:r w:rsidRPr="007F542A">
        <w:rPr>
          <w:rFonts w:ascii="Times New Roman" w:hAnsi="Times New Roman"/>
          <w:sz w:val="24"/>
          <w:szCs w:val="24"/>
          <w:lang w:val="id-ID"/>
        </w:rPr>
        <w:t>Zamroni (2000</w:t>
      </w:r>
      <w:r w:rsidRPr="007F542A">
        <w:rPr>
          <w:rFonts w:ascii="Times New Roman" w:hAnsi="Times New Roman"/>
          <w:sz w:val="24"/>
          <w:szCs w:val="24"/>
        </w:rPr>
        <w:t xml:space="preserve">: </w:t>
      </w:r>
      <w:r w:rsidRPr="007F542A">
        <w:rPr>
          <w:rFonts w:ascii="Times New Roman" w:hAnsi="Times New Roman"/>
          <w:sz w:val="24"/>
          <w:szCs w:val="24"/>
          <w:lang w:val="id-ID"/>
        </w:rPr>
        <w:t>28) mengemukakan bahwa:</w:t>
      </w:r>
    </w:p>
    <w:p w:rsidR="00F979C8" w:rsidRPr="007F542A" w:rsidRDefault="00F979C8" w:rsidP="006A39B6">
      <w:pPr>
        <w:pStyle w:val="ListParagraph"/>
        <w:tabs>
          <w:tab w:val="left" w:pos="-4590"/>
        </w:tabs>
        <w:spacing w:after="0" w:line="240" w:lineRule="auto"/>
        <w:ind w:left="709" w:right="711"/>
        <w:jc w:val="both"/>
        <w:rPr>
          <w:rFonts w:ascii="Times New Roman" w:hAnsi="Times New Roman"/>
          <w:sz w:val="24"/>
          <w:szCs w:val="24"/>
          <w:lang w:val="id-ID"/>
        </w:rPr>
      </w:pPr>
      <w:r w:rsidRPr="007F542A">
        <w:rPr>
          <w:rFonts w:ascii="Times New Roman" w:hAnsi="Times New Roman"/>
          <w:sz w:val="24"/>
          <w:szCs w:val="24"/>
          <w:lang w:val="id-ID"/>
        </w:rPr>
        <w:t xml:space="preserve">Melalui paradigma baru tersebut diharapkan di kelas </w:t>
      </w:r>
      <w:r w:rsidRPr="007F542A">
        <w:rPr>
          <w:rFonts w:ascii="Times New Roman" w:hAnsi="Times New Roman"/>
          <w:sz w:val="24"/>
          <w:szCs w:val="24"/>
        </w:rPr>
        <w:t>siswa</w:t>
      </w:r>
      <w:r w:rsidRPr="007F542A">
        <w:rPr>
          <w:rFonts w:ascii="Times New Roman" w:hAnsi="Times New Roman"/>
          <w:sz w:val="24"/>
          <w:szCs w:val="24"/>
          <w:lang w:val="id-ID"/>
        </w:rPr>
        <w:t xml:space="preserve"> aktif dalam belajar, aktif berdiskusi, berani menyampaikan gagasan dan menerima gagasan dari orang lain, kreatif dalam mencari solusi     dari suatu permasalahan yang dihadapi, dan memiliki kepercayaan diri yang tinggi.</w:t>
      </w:r>
    </w:p>
    <w:p w:rsidR="00915212" w:rsidRDefault="00915212" w:rsidP="00A945E3">
      <w:pPr>
        <w:pStyle w:val="ListParagraph"/>
        <w:spacing w:before="240" w:after="0" w:line="480" w:lineRule="auto"/>
        <w:ind w:left="360" w:right="18" w:firstLine="360"/>
        <w:jc w:val="both"/>
        <w:rPr>
          <w:rFonts w:ascii="Times New Roman" w:hAnsi="Times New Roman"/>
          <w:sz w:val="24"/>
          <w:szCs w:val="24"/>
        </w:rPr>
      </w:pPr>
    </w:p>
    <w:p w:rsidR="00915212" w:rsidRPr="00EB44E2" w:rsidRDefault="00915212" w:rsidP="00915212">
      <w:pPr>
        <w:pStyle w:val="ListParagraph"/>
        <w:spacing w:before="240" w:after="0" w:line="480" w:lineRule="auto"/>
        <w:ind w:left="360" w:right="18" w:firstLine="633"/>
        <w:jc w:val="both"/>
        <w:rPr>
          <w:rFonts w:ascii="Times New Roman" w:eastAsia="Times New Roman" w:hAnsi="Times New Roman"/>
          <w:sz w:val="24"/>
          <w:szCs w:val="24"/>
          <w:lang w:eastAsia="id-ID"/>
        </w:rPr>
      </w:pPr>
      <w:r>
        <w:rPr>
          <w:rFonts w:ascii="Times New Roman" w:hAnsi="Times New Roman"/>
          <w:sz w:val="24"/>
          <w:szCs w:val="24"/>
        </w:rPr>
        <w:t>Tidak sedikit peserta didik yang masih menganggap matematika adalah pelajaran yang bikin stres, membuat pikiran bingung, menghabiskan waktu dan cenderung hanya mengotak atik rumus yang tidak berguna dalam kehidupan. Selain itu, hal ini juga didukung dengan proses pembelajaran di sekolah yang masih berorientasi pada pengerjaan soal-soal latihan saja. Kita jarang menjumpai proses pembelajaran matematika yang dikaitkan langsung dengan kehidupan nyata.</w:t>
      </w:r>
      <w:r w:rsidRPr="003F04CF">
        <w:rPr>
          <w:rFonts w:ascii="Times New Roman" w:eastAsia="Times New Roman" w:hAnsi="Times New Roman"/>
          <w:color w:val="FF0000"/>
          <w:sz w:val="24"/>
          <w:szCs w:val="24"/>
          <w:lang w:eastAsia="id-ID"/>
        </w:rPr>
        <w:t xml:space="preserve"> </w:t>
      </w:r>
      <w:r w:rsidRPr="00CE3E2E">
        <w:rPr>
          <w:rFonts w:ascii="Times New Roman" w:eastAsia="Times New Roman" w:hAnsi="Times New Roman"/>
          <w:sz w:val="24"/>
          <w:szCs w:val="24"/>
          <w:lang w:eastAsia="id-ID"/>
        </w:rPr>
        <w:t>Hal ini d</w:t>
      </w:r>
      <w:r>
        <w:rPr>
          <w:rFonts w:ascii="Times New Roman" w:eastAsia="Times New Roman" w:hAnsi="Times New Roman"/>
          <w:sz w:val="24"/>
          <w:szCs w:val="24"/>
          <w:lang w:eastAsia="id-ID"/>
        </w:rPr>
        <w:t>isebabkan oleh salah satu karakteristik matematika, yaitu</w:t>
      </w:r>
      <w:r w:rsidRPr="00CE3E2E">
        <w:rPr>
          <w:rFonts w:ascii="Times New Roman" w:eastAsia="Times New Roman" w:hAnsi="Times New Roman"/>
          <w:sz w:val="24"/>
          <w:szCs w:val="24"/>
          <w:lang w:eastAsia="id-ID"/>
        </w:rPr>
        <w:t xml:space="preserve"> sebagian besar objek kajian dalam matematika yang bersifat abstrak</w:t>
      </w:r>
      <w:r>
        <w:rPr>
          <w:rFonts w:ascii="Times New Roman" w:eastAsia="Times New Roman" w:hAnsi="Times New Roman"/>
          <w:sz w:val="24"/>
          <w:szCs w:val="24"/>
          <w:lang w:eastAsia="id-ID"/>
        </w:rPr>
        <w:t xml:space="preserve">. </w:t>
      </w:r>
      <w:r>
        <w:rPr>
          <w:rFonts w:ascii="Times New Roman" w:hAnsi="Times New Roman"/>
          <w:sz w:val="24"/>
          <w:szCs w:val="24"/>
        </w:rPr>
        <w:t>Runtukahu &amp; Kandou (2014) mengemukakan bahwa “pengetahuan matematika merupakan ilmu pengetahuan yang abstrak sehingga hal ini akan menimbulakan berbagai kesukaran dalam pengkomunikasiannya”.</w:t>
      </w:r>
    </w:p>
    <w:p w:rsidR="00915212" w:rsidRPr="00915212" w:rsidRDefault="00915212" w:rsidP="00915212">
      <w:pPr>
        <w:pStyle w:val="ListParagraph"/>
        <w:spacing w:before="240" w:after="0" w:line="480" w:lineRule="auto"/>
        <w:ind w:left="360" w:right="18" w:firstLine="360"/>
        <w:jc w:val="both"/>
        <w:rPr>
          <w:rFonts w:ascii="Times New Roman" w:eastAsia="Times New Roman" w:hAnsi="Times New Roman"/>
          <w:sz w:val="24"/>
          <w:szCs w:val="24"/>
          <w:lang w:eastAsia="id-ID"/>
        </w:rPr>
      </w:pPr>
      <w:r>
        <w:rPr>
          <w:rFonts w:ascii="Times New Roman" w:hAnsi="Times New Roman"/>
          <w:bCs/>
          <w:sz w:val="24"/>
          <w:szCs w:val="24"/>
        </w:rPr>
        <w:t xml:space="preserve">Beth dan Piaget </w:t>
      </w:r>
      <w:r>
        <w:rPr>
          <w:rFonts w:ascii="Times New Roman" w:hAnsi="Times New Roman"/>
          <w:sz w:val="24"/>
          <w:szCs w:val="24"/>
        </w:rPr>
        <w:t>(Runtukahu &amp; Kandou, 2014: 28) mengatakan bahwa matematika adalah “pengetahuan yang berkaitan dengan berbagai struktur abstrak dan hubungan antar struktur tersebut sehingga terorganisasi dengan baik”</w:t>
      </w:r>
      <w:r w:rsidRPr="00DE2C9C">
        <w:rPr>
          <w:rFonts w:ascii="Times New Roman" w:hAnsi="Times New Roman"/>
          <w:sz w:val="24"/>
          <w:szCs w:val="24"/>
        </w:rPr>
        <w:t>. Hal ini mengisyaratkan bahwa pelajaran matematika pada dasarnya sangatlah abstrak, sehingga diperl</w:t>
      </w:r>
      <w:r>
        <w:rPr>
          <w:rFonts w:ascii="Times New Roman" w:hAnsi="Times New Roman"/>
          <w:sz w:val="24"/>
          <w:szCs w:val="24"/>
        </w:rPr>
        <w:t xml:space="preserve">ukan metode atau strategi dalam </w:t>
      </w:r>
      <w:r w:rsidRPr="00DE2C9C">
        <w:rPr>
          <w:rFonts w:ascii="Times New Roman" w:hAnsi="Times New Roman"/>
          <w:sz w:val="24"/>
          <w:szCs w:val="24"/>
        </w:rPr>
        <w:t xml:space="preserve">menyampaikan materi </w:t>
      </w:r>
      <w:r w:rsidRPr="00DE2C9C">
        <w:rPr>
          <w:rFonts w:ascii="Times New Roman" w:hAnsi="Times New Roman"/>
          <w:sz w:val="24"/>
          <w:szCs w:val="24"/>
        </w:rPr>
        <w:lastRenderedPageBreak/>
        <w:t>matematika yang ab</w:t>
      </w:r>
      <w:r>
        <w:rPr>
          <w:rFonts w:ascii="Times New Roman" w:hAnsi="Times New Roman"/>
          <w:sz w:val="24"/>
          <w:szCs w:val="24"/>
        </w:rPr>
        <w:t>strak tersebut menjadi konkret, s</w:t>
      </w:r>
      <w:r w:rsidRPr="00DE2C9C">
        <w:rPr>
          <w:rFonts w:ascii="Times New Roman" w:hAnsi="Times New Roman"/>
          <w:sz w:val="24"/>
          <w:szCs w:val="24"/>
        </w:rPr>
        <w:t>elanjutnya dari permasalahan yang konkret</w:t>
      </w:r>
      <w:r>
        <w:rPr>
          <w:rFonts w:ascii="Times New Roman" w:hAnsi="Times New Roman"/>
          <w:sz w:val="24"/>
          <w:szCs w:val="24"/>
        </w:rPr>
        <w:t xml:space="preserve"> </w:t>
      </w:r>
      <w:r w:rsidRPr="00DE2C9C">
        <w:rPr>
          <w:rFonts w:ascii="Times New Roman" w:hAnsi="Times New Roman"/>
          <w:sz w:val="24"/>
          <w:szCs w:val="24"/>
        </w:rPr>
        <w:t>te</w:t>
      </w:r>
      <w:r>
        <w:rPr>
          <w:rFonts w:ascii="Times New Roman" w:hAnsi="Times New Roman"/>
          <w:sz w:val="24"/>
          <w:szCs w:val="24"/>
        </w:rPr>
        <w:t>r</w:t>
      </w:r>
      <w:r w:rsidRPr="00DE2C9C">
        <w:rPr>
          <w:rFonts w:ascii="Times New Roman" w:hAnsi="Times New Roman"/>
          <w:sz w:val="24"/>
          <w:szCs w:val="24"/>
        </w:rPr>
        <w:t>sebut baru dialihkan kebentuk konsep</w:t>
      </w:r>
      <w:r>
        <w:rPr>
          <w:rFonts w:ascii="Times New Roman" w:hAnsi="Times New Roman"/>
          <w:sz w:val="24"/>
          <w:szCs w:val="24"/>
        </w:rPr>
        <w:t>-</w:t>
      </w:r>
      <w:r w:rsidRPr="00DE2C9C">
        <w:rPr>
          <w:rFonts w:ascii="Times New Roman" w:hAnsi="Times New Roman"/>
          <w:sz w:val="24"/>
          <w:szCs w:val="24"/>
        </w:rPr>
        <w:t>konsep matematika yang abstrak.</w:t>
      </w:r>
      <w:r>
        <w:rPr>
          <w:rFonts w:ascii="Times New Roman" w:hAnsi="Times New Roman"/>
          <w:sz w:val="24"/>
          <w:szCs w:val="24"/>
        </w:rPr>
        <w:t xml:space="preserve"> </w:t>
      </w:r>
    </w:p>
    <w:p w:rsidR="009B506D" w:rsidRDefault="00F979C8" w:rsidP="00915212">
      <w:pPr>
        <w:spacing w:after="0" w:line="480" w:lineRule="auto"/>
        <w:ind w:left="426" w:right="-3" w:firstLine="567"/>
        <w:jc w:val="both"/>
        <w:rPr>
          <w:rFonts w:ascii="Times New Roman" w:hAnsi="Times New Roman"/>
          <w:sz w:val="24"/>
          <w:szCs w:val="24"/>
        </w:rPr>
      </w:pPr>
      <w:r w:rsidRPr="007F542A">
        <w:rPr>
          <w:rFonts w:ascii="Times New Roman" w:hAnsi="Times New Roman"/>
          <w:sz w:val="24"/>
          <w:szCs w:val="24"/>
          <w:lang w:val="sv-SE"/>
        </w:rPr>
        <w:t xml:space="preserve">Berdasarkan </w:t>
      </w:r>
      <w:r w:rsidRPr="007F542A">
        <w:rPr>
          <w:rFonts w:ascii="Times New Roman" w:hAnsi="Times New Roman"/>
          <w:sz w:val="24"/>
          <w:szCs w:val="24"/>
          <w:lang w:val="id-ID"/>
        </w:rPr>
        <w:t xml:space="preserve">hasil </w:t>
      </w:r>
      <w:r w:rsidR="00793785">
        <w:rPr>
          <w:rFonts w:ascii="Times New Roman" w:hAnsi="Times New Roman"/>
          <w:sz w:val="24"/>
          <w:szCs w:val="24"/>
        </w:rPr>
        <w:t xml:space="preserve">observasi dan </w:t>
      </w:r>
      <w:r w:rsidRPr="007F542A">
        <w:rPr>
          <w:rFonts w:ascii="Times New Roman" w:hAnsi="Times New Roman"/>
          <w:sz w:val="24"/>
          <w:szCs w:val="24"/>
          <w:lang w:val="id-ID"/>
        </w:rPr>
        <w:t xml:space="preserve">wawancara peneliti dengan </w:t>
      </w:r>
      <w:r>
        <w:rPr>
          <w:rFonts w:ascii="Times New Roman" w:hAnsi="Times New Roman"/>
          <w:sz w:val="24"/>
          <w:szCs w:val="24"/>
          <w:lang w:val="id-ID"/>
        </w:rPr>
        <w:t xml:space="preserve">guru </w:t>
      </w:r>
      <w:r w:rsidR="00793785">
        <w:rPr>
          <w:rFonts w:ascii="Times New Roman" w:hAnsi="Times New Roman"/>
          <w:sz w:val="24"/>
          <w:szCs w:val="24"/>
        </w:rPr>
        <w:t>ya</w:t>
      </w:r>
      <w:r w:rsidR="00B8568D">
        <w:rPr>
          <w:rFonts w:ascii="Times New Roman" w:hAnsi="Times New Roman"/>
          <w:sz w:val="24"/>
          <w:szCs w:val="24"/>
        </w:rPr>
        <w:t>ng bersangkutan pada tanggal 18-19</w:t>
      </w:r>
      <w:r w:rsidR="005B025F">
        <w:rPr>
          <w:rFonts w:ascii="Times New Roman" w:hAnsi="Times New Roman"/>
          <w:sz w:val="24"/>
          <w:szCs w:val="24"/>
        </w:rPr>
        <w:t xml:space="preserve"> Maret</w:t>
      </w:r>
      <w:r w:rsidR="00793785">
        <w:rPr>
          <w:rFonts w:ascii="Times New Roman" w:hAnsi="Times New Roman"/>
          <w:sz w:val="24"/>
          <w:szCs w:val="24"/>
        </w:rPr>
        <w:t xml:space="preserve"> 2016 </w:t>
      </w:r>
      <w:r w:rsidR="006B74E2">
        <w:rPr>
          <w:rFonts w:ascii="Times New Roman" w:hAnsi="Times New Roman"/>
          <w:sz w:val="24"/>
          <w:szCs w:val="24"/>
        </w:rPr>
        <w:t xml:space="preserve">yang dilakukan oleh peneliti di kelas V SD Negeri Nomor 100 Nangkae Kecamatan Sinjai Borong Kabupaten Sinjai, diperoleh </w:t>
      </w:r>
      <w:r w:rsidRPr="007F542A">
        <w:rPr>
          <w:rFonts w:ascii="Times New Roman" w:hAnsi="Times New Roman"/>
          <w:sz w:val="24"/>
          <w:szCs w:val="24"/>
          <w:lang w:val="id-ID"/>
        </w:rPr>
        <w:t xml:space="preserve">bahwa </w:t>
      </w:r>
      <w:r w:rsidR="006B74E2">
        <w:rPr>
          <w:rFonts w:ascii="Times New Roman" w:hAnsi="Times New Roman"/>
          <w:sz w:val="24"/>
          <w:szCs w:val="24"/>
        </w:rPr>
        <w:t>hasil belajar</w:t>
      </w:r>
      <w:r w:rsidRPr="007F542A">
        <w:rPr>
          <w:rFonts w:ascii="Times New Roman" w:hAnsi="Times New Roman"/>
          <w:sz w:val="24"/>
          <w:szCs w:val="24"/>
          <w:lang w:val="id-ID"/>
        </w:rPr>
        <w:t xml:space="preserve"> matematika</w:t>
      </w:r>
      <w:r w:rsidR="006B74E2">
        <w:rPr>
          <w:rFonts w:ascii="Times New Roman" w:hAnsi="Times New Roman"/>
          <w:sz w:val="24"/>
          <w:szCs w:val="24"/>
        </w:rPr>
        <w:t xml:space="preserve"> pad siswa kelas V masih rendah, ini terlihat pada nilai hasil ulangan siswa masih ada sekitar 60% dari 20 siswa atau 12 siswa berada dibawah nilai Kriteria Ketuntasan Minimal (KKM)</w:t>
      </w:r>
      <w:r w:rsidRPr="007F542A">
        <w:rPr>
          <w:rFonts w:ascii="Times New Roman" w:hAnsi="Times New Roman"/>
          <w:sz w:val="24"/>
          <w:szCs w:val="24"/>
          <w:lang w:val="id-ID"/>
        </w:rPr>
        <w:t xml:space="preserve"> </w:t>
      </w:r>
      <w:r w:rsidR="009B506D">
        <w:rPr>
          <w:rFonts w:ascii="Times New Roman" w:hAnsi="Times New Roman"/>
          <w:sz w:val="24"/>
          <w:szCs w:val="24"/>
        </w:rPr>
        <w:t>yang telah ditentukan, yakni nilai 65.</w:t>
      </w:r>
    </w:p>
    <w:p w:rsidR="00213BF6" w:rsidRPr="00FC6E6E" w:rsidRDefault="008C5E2B" w:rsidP="008C5E2B">
      <w:pPr>
        <w:spacing w:line="480" w:lineRule="auto"/>
        <w:ind w:left="426" w:firstLine="360"/>
        <w:jc w:val="both"/>
        <w:rPr>
          <w:rFonts w:ascii="Times New Roman" w:hAnsi="Times New Roman"/>
          <w:sz w:val="24"/>
          <w:szCs w:val="24"/>
        </w:rPr>
      </w:pPr>
      <w:r>
        <w:rPr>
          <w:rFonts w:ascii="Times New Roman" w:hAnsi="Times New Roman"/>
          <w:sz w:val="24"/>
          <w:szCs w:val="24"/>
        </w:rPr>
        <w:t>M</w:t>
      </w:r>
      <w:r w:rsidR="009B506D">
        <w:rPr>
          <w:rFonts w:ascii="Times New Roman" w:hAnsi="Times New Roman"/>
          <w:sz w:val="24"/>
          <w:szCs w:val="24"/>
        </w:rPr>
        <w:t>asalah yang timbul dalam proses belajar mengajar yang disebabkan oleh dua faktor, yaitu faktor guru dan faktor siswa.</w:t>
      </w:r>
      <w:r w:rsidR="00FC6E6E">
        <w:rPr>
          <w:rFonts w:ascii="Times New Roman" w:hAnsi="Times New Roman"/>
          <w:sz w:val="24"/>
          <w:szCs w:val="24"/>
        </w:rPr>
        <w:t xml:space="preserve"> Adapun faktor guru, yaitu: </w:t>
      </w:r>
      <w:r w:rsidR="00FB587E">
        <w:rPr>
          <w:rFonts w:ascii="Times New Roman" w:hAnsi="Times New Roman"/>
          <w:sz w:val="24"/>
          <w:szCs w:val="24"/>
        </w:rPr>
        <w:t>(1)</w:t>
      </w:r>
      <w:r w:rsidR="00FC6E6E">
        <w:rPr>
          <w:rFonts w:ascii="Times New Roman" w:hAnsi="Times New Roman"/>
          <w:sz w:val="24"/>
          <w:szCs w:val="24"/>
        </w:rPr>
        <w:t xml:space="preserve"> </w:t>
      </w:r>
      <w:r w:rsidR="009B506D">
        <w:rPr>
          <w:rFonts w:ascii="Times New Roman" w:hAnsi="Times New Roman"/>
          <w:sz w:val="24"/>
          <w:szCs w:val="24"/>
        </w:rPr>
        <w:t xml:space="preserve">Guru kurang melibatkan </w:t>
      </w:r>
      <w:r w:rsidR="00213BF6">
        <w:rPr>
          <w:rFonts w:ascii="Times New Roman" w:hAnsi="Times New Roman"/>
          <w:sz w:val="24"/>
          <w:szCs w:val="24"/>
        </w:rPr>
        <w:t>siswa secara aktif d</w:t>
      </w:r>
      <w:r w:rsidR="00FC6E6E">
        <w:rPr>
          <w:rFonts w:ascii="Times New Roman" w:hAnsi="Times New Roman"/>
          <w:sz w:val="24"/>
          <w:szCs w:val="24"/>
        </w:rPr>
        <w:t xml:space="preserve">alam kegiatan pembelajaran; (2) </w:t>
      </w:r>
      <w:r w:rsidR="00CC2427">
        <w:rPr>
          <w:rFonts w:ascii="Times New Roman" w:hAnsi="Times New Roman"/>
          <w:sz w:val="24"/>
          <w:szCs w:val="24"/>
        </w:rPr>
        <w:t>G</w:t>
      </w:r>
      <w:r w:rsidR="00213BF6">
        <w:rPr>
          <w:rFonts w:ascii="Times New Roman" w:hAnsi="Times New Roman"/>
          <w:sz w:val="24"/>
          <w:szCs w:val="24"/>
        </w:rPr>
        <w:t>uru cenderung tidak menggunakan model yang tepat dan menyenangkan;</w:t>
      </w:r>
      <w:r w:rsidR="00CC2427">
        <w:rPr>
          <w:rFonts w:ascii="Times New Roman" w:hAnsi="Times New Roman"/>
          <w:sz w:val="24"/>
          <w:szCs w:val="24"/>
        </w:rPr>
        <w:t xml:space="preserve"> </w:t>
      </w:r>
      <w:r w:rsidR="00FC6E6E">
        <w:rPr>
          <w:rFonts w:ascii="Times New Roman" w:hAnsi="Times New Roman"/>
          <w:sz w:val="24"/>
          <w:szCs w:val="24"/>
        </w:rPr>
        <w:t xml:space="preserve">dan </w:t>
      </w:r>
      <w:r w:rsidR="00213BF6">
        <w:rPr>
          <w:rFonts w:ascii="Times New Roman" w:hAnsi="Times New Roman"/>
          <w:sz w:val="24"/>
          <w:szCs w:val="24"/>
        </w:rPr>
        <w:t xml:space="preserve">(3) Guru kurang mengaktifkan siswa untuk bertanya dan menjawab. </w:t>
      </w:r>
      <w:r w:rsidR="00213BF6" w:rsidRPr="007B1E95">
        <w:rPr>
          <w:rFonts w:ascii="Times New Roman" w:hAnsi="Times New Roman"/>
          <w:sz w:val="24"/>
          <w:szCs w:val="24"/>
        </w:rPr>
        <w:t xml:space="preserve">Sedangkan faktor siswa, selama proses pembelajaran tersebut memberikan dampak yang sangat buruk bagi siswa di antaranya: (1) Siswa kurang memiliki kerja sama yang baik dengan siswa lainnnya; (2) Siswa kurang semangat dan cenderung cepat bosan dalam proses pembelajaran; dan (3) </w:t>
      </w:r>
      <w:r w:rsidR="00CC2427" w:rsidRPr="007B1E95">
        <w:rPr>
          <w:rFonts w:ascii="Times New Roman" w:hAnsi="Times New Roman"/>
          <w:sz w:val="24"/>
          <w:szCs w:val="24"/>
        </w:rPr>
        <w:t>Aktivitas dan respon siswa masih kurang untuk mengkomunikasikan gagasannya, baik secara lisan maupun tulisan</w:t>
      </w:r>
      <w:r w:rsidR="00213BF6" w:rsidRPr="00F578A6">
        <w:rPr>
          <w:rFonts w:ascii="Times New Roman" w:hAnsi="Times New Roman"/>
        </w:rPr>
        <w:t>.</w:t>
      </w:r>
    </w:p>
    <w:p w:rsidR="00052170" w:rsidRDefault="007B1E95" w:rsidP="00AA1090">
      <w:pPr>
        <w:spacing w:after="0" w:line="480" w:lineRule="auto"/>
        <w:ind w:left="360" w:firstLine="360"/>
        <w:jc w:val="both"/>
        <w:rPr>
          <w:rFonts w:ascii="Times New Roman" w:hAnsi="Times New Roman"/>
          <w:sz w:val="24"/>
        </w:rPr>
      </w:pPr>
      <w:r w:rsidRPr="00FB587E">
        <w:rPr>
          <w:rFonts w:ascii="Times New Roman" w:hAnsi="Times New Roman"/>
          <w:color w:val="000000" w:themeColor="text1"/>
          <w:sz w:val="24"/>
        </w:rPr>
        <w:lastRenderedPageBreak/>
        <w:t>Model pembelajaran kooperatif merupakan salah satu alternatif model pembelajaran yang dapat digunakan untuk menjawab permasalahan yang telah disampaikan. Pembelajaran kooperatif merupakan sebuah model pembelajaran yang melibatkan peran aktif siswa dalam kerjasama kelompok untuk mencapai tujuan bersama. Salah satu bagian dari model pembelajaran k</w:t>
      </w:r>
      <w:r w:rsidRPr="00FB587E">
        <w:rPr>
          <w:rFonts w:ascii="Times New Roman" w:hAnsi="Times New Roman"/>
          <w:sz w:val="24"/>
        </w:rPr>
        <w:t xml:space="preserve">ooperatif adalah  tipe </w:t>
      </w:r>
      <w:r w:rsidRPr="00FB587E">
        <w:rPr>
          <w:rFonts w:ascii="Times New Roman" w:hAnsi="Times New Roman"/>
          <w:i/>
          <w:sz w:val="24"/>
        </w:rPr>
        <w:t>Think</w:t>
      </w:r>
      <w:r w:rsidR="00FB587E">
        <w:rPr>
          <w:rFonts w:ascii="Times New Roman" w:hAnsi="Times New Roman"/>
          <w:i/>
          <w:sz w:val="24"/>
        </w:rPr>
        <w:t xml:space="preserve">, Talk, Write </w:t>
      </w:r>
      <w:r w:rsidR="00FB587E">
        <w:rPr>
          <w:rFonts w:ascii="Times New Roman" w:hAnsi="Times New Roman"/>
          <w:sz w:val="24"/>
        </w:rPr>
        <w:t>(TTW</w:t>
      </w:r>
      <w:r w:rsidRPr="00FB587E">
        <w:rPr>
          <w:rFonts w:ascii="Times New Roman" w:hAnsi="Times New Roman"/>
          <w:sz w:val="24"/>
        </w:rPr>
        <w:t xml:space="preserve">). Alasan menggunakan tipe ini karena </w:t>
      </w:r>
      <w:r w:rsidR="00FB587E" w:rsidRPr="00FB587E">
        <w:rPr>
          <w:rFonts w:ascii="Times New Roman" w:hAnsi="Times New Roman"/>
          <w:i/>
          <w:sz w:val="24"/>
        </w:rPr>
        <w:t>Think</w:t>
      </w:r>
      <w:r w:rsidR="00FB587E">
        <w:rPr>
          <w:rFonts w:ascii="Times New Roman" w:hAnsi="Times New Roman"/>
          <w:i/>
          <w:sz w:val="24"/>
        </w:rPr>
        <w:t xml:space="preserve">, Talk, Write </w:t>
      </w:r>
      <w:r w:rsidR="00FB587E">
        <w:rPr>
          <w:rFonts w:ascii="Times New Roman" w:hAnsi="Times New Roman"/>
          <w:sz w:val="24"/>
        </w:rPr>
        <w:t>(TTW</w:t>
      </w:r>
      <w:r w:rsidR="00FB587E" w:rsidRPr="00FB587E">
        <w:rPr>
          <w:rFonts w:ascii="Times New Roman" w:hAnsi="Times New Roman"/>
          <w:sz w:val="24"/>
        </w:rPr>
        <w:t>).</w:t>
      </w:r>
      <w:r w:rsidRPr="00FB587E">
        <w:rPr>
          <w:rFonts w:ascii="Times New Roman" w:hAnsi="Times New Roman"/>
          <w:i/>
          <w:sz w:val="24"/>
        </w:rPr>
        <w:t xml:space="preserve"> </w:t>
      </w:r>
      <w:r w:rsidRPr="00FB587E">
        <w:rPr>
          <w:rFonts w:ascii="Times New Roman" w:hAnsi="Times New Roman"/>
          <w:sz w:val="24"/>
        </w:rPr>
        <w:t>cukup mudah untuk diterapkan pada kegiatan pembelajaran, selain itu dalam pelaksanaannya tipe ini dapat membantu siswa lebih fokus pada apa yang mereka bahas.</w:t>
      </w:r>
    </w:p>
    <w:p w:rsidR="00CE1140" w:rsidRDefault="00052170" w:rsidP="00AA1090">
      <w:pPr>
        <w:spacing w:after="0" w:line="480" w:lineRule="auto"/>
        <w:ind w:left="360" w:firstLine="360"/>
        <w:jc w:val="both"/>
        <w:rPr>
          <w:rFonts w:ascii="Times New Roman" w:hAnsi="Times New Roman"/>
          <w:sz w:val="24"/>
          <w:szCs w:val="24"/>
        </w:rPr>
      </w:pPr>
      <w:r>
        <w:rPr>
          <w:rFonts w:ascii="Times New Roman" w:hAnsi="Times New Roman"/>
          <w:color w:val="000000" w:themeColor="text1"/>
          <w:sz w:val="24"/>
        </w:rPr>
        <w:t>Model</w:t>
      </w:r>
      <w:r w:rsidRPr="0019313F">
        <w:rPr>
          <w:rFonts w:ascii="Times New Roman" w:hAnsi="Times New Roman"/>
          <w:sz w:val="24"/>
          <w:szCs w:val="24"/>
          <w:lang w:val="id-ID"/>
        </w:rPr>
        <w:t xml:space="preserve"> pembelajaran </w:t>
      </w:r>
      <w:r>
        <w:rPr>
          <w:rFonts w:ascii="Times New Roman" w:hAnsi="Times New Roman"/>
          <w:i/>
          <w:sz w:val="24"/>
          <w:szCs w:val="24"/>
          <w:lang w:val="id-ID"/>
        </w:rPr>
        <w:t>Think</w:t>
      </w:r>
      <w:r w:rsidRPr="0019313F">
        <w:rPr>
          <w:rFonts w:ascii="Times New Roman" w:hAnsi="Times New Roman"/>
          <w:i/>
          <w:sz w:val="24"/>
          <w:szCs w:val="24"/>
          <w:lang w:val="id-ID"/>
        </w:rPr>
        <w:t>, Talk, Write</w:t>
      </w:r>
      <w:r w:rsidRPr="0019313F">
        <w:rPr>
          <w:rFonts w:ascii="Times New Roman" w:hAnsi="Times New Roman"/>
          <w:sz w:val="24"/>
          <w:szCs w:val="24"/>
          <w:lang w:val="id-ID"/>
        </w:rPr>
        <w:t xml:space="preserve"> (TTW)  yang diperkenalkan oleh Huinker dan Laughlin (Ansari,</w:t>
      </w:r>
      <w:r>
        <w:rPr>
          <w:rFonts w:ascii="Times New Roman" w:hAnsi="Times New Roman"/>
          <w:sz w:val="24"/>
          <w:szCs w:val="24"/>
        </w:rPr>
        <w:t xml:space="preserve"> </w:t>
      </w:r>
      <w:r w:rsidRPr="0019313F">
        <w:rPr>
          <w:rFonts w:ascii="Times New Roman" w:hAnsi="Times New Roman"/>
          <w:sz w:val="24"/>
          <w:szCs w:val="24"/>
          <w:lang w:val="id-ID"/>
        </w:rPr>
        <w:t xml:space="preserve">2003:6) mengemukakan bahwa “strategi pembelajaran dapat membangun secara tepat untuk berpikir, merefleksikan dan untuk mengorganisasikan ide-ide serta menguji ide tersebut sebelum </w:t>
      </w:r>
      <w:r w:rsidRPr="0019313F">
        <w:rPr>
          <w:rFonts w:ascii="Times New Roman" w:hAnsi="Times New Roman"/>
          <w:sz w:val="24"/>
          <w:szCs w:val="24"/>
        </w:rPr>
        <w:t xml:space="preserve">siswa </w:t>
      </w:r>
      <w:r w:rsidRPr="0019313F">
        <w:rPr>
          <w:rFonts w:ascii="Times New Roman" w:hAnsi="Times New Roman"/>
          <w:sz w:val="24"/>
          <w:szCs w:val="24"/>
          <w:lang w:val="id-ID"/>
        </w:rPr>
        <w:t xml:space="preserve"> diminta untuk menulis”.</w:t>
      </w:r>
    </w:p>
    <w:p w:rsidR="00052170" w:rsidRPr="00052170" w:rsidRDefault="00CE1140" w:rsidP="00052170">
      <w:pPr>
        <w:spacing w:line="480" w:lineRule="auto"/>
        <w:ind w:left="360" w:firstLine="360"/>
        <w:jc w:val="both"/>
        <w:rPr>
          <w:rFonts w:ascii="Times New Roman" w:hAnsi="Times New Roman"/>
          <w:sz w:val="24"/>
          <w:szCs w:val="24"/>
        </w:rPr>
      </w:pPr>
      <w:r>
        <w:rPr>
          <w:rFonts w:ascii="Times New Roman" w:hAnsi="Times New Roman"/>
          <w:sz w:val="24"/>
          <w:szCs w:val="24"/>
        </w:rPr>
        <w:t>P</w:t>
      </w:r>
      <w:r w:rsidR="00052170" w:rsidRPr="0019313F">
        <w:rPr>
          <w:rFonts w:ascii="Times New Roman" w:hAnsi="Times New Roman"/>
          <w:sz w:val="24"/>
          <w:szCs w:val="24"/>
          <w:lang w:val="id-ID"/>
        </w:rPr>
        <w:t>endapat di ata</w:t>
      </w:r>
      <w:r w:rsidR="00052170">
        <w:rPr>
          <w:rFonts w:ascii="Times New Roman" w:hAnsi="Times New Roman"/>
          <w:sz w:val="24"/>
          <w:szCs w:val="24"/>
          <w:lang w:val="id-ID"/>
        </w:rPr>
        <w:t xml:space="preserve">s menjadi dasar inovasi </w:t>
      </w:r>
      <w:r w:rsidR="00052170">
        <w:rPr>
          <w:rFonts w:ascii="Times New Roman" w:hAnsi="Times New Roman"/>
          <w:sz w:val="24"/>
          <w:szCs w:val="24"/>
        </w:rPr>
        <w:t>model</w:t>
      </w:r>
      <w:r w:rsidR="00052170" w:rsidRPr="0019313F">
        <w:rPr>
          <w:rFonts w:ascii="Times New Roman" w:hAnsi="Times New Roman"/>
          <w:sz w:val="24"/>
          <w:szCs w:val="24"/>
          <w:lang w:val="id-ID"/>
        </w:rPr>
        <w:t xml:space="preserve"> pembelajaran</w:t>
      </w:r>
      <w:r w:rsidR="00052170">
        <w:rPr>
          <w:rFonts w:ascii="Times New Roman" w:hAnsi="Times New Roman"/>
          <w:sz w:val="24"/>
          <w:szCs w:val="24"/>
        </w:rPr>
        <w:t xml:space="preserve"> kooperatif tipe</w:t>
      </w:r>
      <w:r w:rsidR="00052170" w:rsidRPr="0019313F">
        <w:rPr>
          <w:rFonts w:ascii="Times New Roman" w:hAnsi="Times New Roman"/>
          <w:sz w:val="24"/>
          <w:szCs w:val="24"/>
          <w:lang w:val="id-ID"/>
        </w:rPr>
        <w:t xml:space="preserve">  </w:t>
      </w:r>
      <w:r w:rsidR="00052170">
        <w:rPr>
          <w:rFonts w:ascii="Times New Roman" w:hAnsi="Times New Roman"/>
          <w:i/>
          <w:sz w:val="24"/>
          <w:szCs w:val="24"/>
          <w:lang w:val="id-ID"/>
        </w:rPr>
        <w:t>Think</w:t>
      </w:r>
      <w:r w:rsidR="00052170" w:rsidRPr="0019313F">
        <w:rPr>
          <w:rFonts w:ascii="Times New Roman" w:hAnsi="Times New Roman"/>
          <w:i/>
          <w:sz w:val="24"/>
          <w:szCs w:val="24"/>
          <w:lang w:val="id-ID"/>
        </w:rPr>
        <w:t>, Talk, Write</w:t>
      </w:r>
      <w:r w:rsidR="00052170" w:rsidRPr="0019313F">
        <w:rPr>
          <w:rFonts w:ascii="Times New Roman" w:hAnsi="Times New Roman"/>
          <w:sz w:val="24"/>
          <w:szCs w:val="24"/>
          <w:lang w:val="id-ID"/>
        </w:rPr>
        <w:t xml:space="preserve"> (TTW) sehingga </w:t>
      </w:r>
      <w:r w:rsidR="00AA1090">
        <w:rPr>
          <w:rFonts w:ascii="Times New Roman" w:hAnsi="Times New Roman"/>
          <w:sz w:val="24"/>
          <w:szCs w:val="24"/>
          <w:lang w:val="id-ID"/>
        </w:rPr>
        <w:t>siswa</w:t>
      </w:r>
      <w:r w:rsidR="00052170" w:rsidRPr="0019313F">
        <w:rPr>
          <w:rFonts w:ascii="Times New Roman" w:hAnsi="Times New Roman"/>
          <w:sz w:val="24"/>
          <w:szCs w:val="24"/>
          <w:lang w:val="id-ID"/>
        </w:rPr>
        <w:t xml:space="preserve"> dapat menguasai  konsep dengan baik. Hal senada diungkapkan John Holt (Aqib,2008: 43) bahwa: </w:t>
      </w:r>
    </w:p>
    <w:p w:rsidR="00052170" w:rsidRDefault="00052170" w:rsidP="00EE5382">
      <w:pPr>
        <w:pStyle w:val="ListParagraph"/>
        <w:spacing w:line="240" w:lineRule="auto"/>
        <w:ind w:left="851" w:right="758"/>
        <w:jc w:val="both"/>
        <w:rPr>
          <w:rFonts w:ascii="Times New Roman" w:hAnsi="Times New Roman"/>
          <w:sz w:val="24"/>
          <w:szCs w:val="24"/>
        </w:rPr>
      </w:pPr>
      <w:r w:rsidRPr="0019313F">
        <w:rPr>
          <w:rFonts w:ascii="Times New Roman" w:hAnsi="Times New Roman"/>
          <w:sz w:val="24"/>
          <w:szCs w:val="24"/>
          <w:lang w:val="id-ID"/>
        </w:rPr>
        <w:t xml:space="preserve">Proses belajar akan meningkat jika </w:t>
      </w:r>
      <w:r w:rsidRPr="0019313F">
        <w:rPr>
          <w:rFonts w:ascii="Times New Roman" w:hAnsi="Times New Roman"/>
          <w:sz w:val="24"/>
          <w:szCs w:val="24"/>
        </w:rPr>
        <w:t>siswa</w:t>
      </w:r>
      <w:r w:rsidRPr="0019313F">
        <w:rPr>
          <w:rFonts w:ascii="Times New Roman" w:hAnsi="Times New Roman"/>
          <w:sz w:val="24"/>
          <w:szCs w:val="24"/>
          <w:lang w:val="id-ID"/>
        </w:rPr>
        <w:t xml:space="preserve"> diminta untuk melakukan hal-hal berikut : (1) mengemukakan kembali informasi dengan kata-kata mereka sendiri</w:t>
      </w:r>
      <w:r w:rsidRPr="0019313F">
        <w:rPr>
          <w:rFonts w:ascii="Times New Roman" w:hAnsi="Times New Roman"/>
          <w:sz w:val="24"/>
          <w:szCs w:val="24"/>
        </w:rPr>
        <w:t>;</w:t>
      </w:r>
      <w:r w:rsidRPr="0019313F">
        <w:rPr>
          <w:rFonts w:ascii="Times New Roman" w:hAnsi="Times New Roman"/>
          <w:sz w:val="24"/>
          <w:szCs w:val="24"/>
          <w:lang w:val="id-ID"/>
        </w:rPr>
        <w:t xml:space="preserve"> (2) memberikan contoh</w:t>
      </w:r>
      <w:r w:rsidRPr="0019313F">
        <w:rPr>
          <w:rFonts w:ascii="Times New Roman" w:hAnsi="Times New Roman"/>
          <w:sz w:val="24"/>
          <w:szCs w:val="24"/>
        </w:rPr>
        <w:t>;</w:t>
      </w:r>
      <w:r w:rsidRPr="0019313F">
        <w:rPr>
          <w:rFonts w:ascii="Times New Roman" w:hAnsi="Times New Roman"/>
          <w:sz w:val="24"/>
          <w:szCs w:val="24"/>
          <w:lang w:val="id-ID"/>
        </w:rPr>
        <w:t xml:space="preserve"> (3) mengenali dalam bermacam bentuk dan situasi</w:t>
      </w:r>
      <w:r w:rsidRPr="0019313F">
        <w:rPr>
          <w:rFonts w:ascii="Times New Roman" w:hAnsi="Times New Roman"/>
          <w:sz w:val="24"/>
          <w:szCs w:val="24"/>
        </w:rPr>
        <w:t>;</w:t>
      </w:r>
      <w:r w:rsidRPr="0019313F">
        <w:rPr>
          <w:rFonts w:ascii="Times New Roman" w:hAnsi="Times New Roman"/>
          <w:sz w:val="24"/>
          <w:szCs w:val="24"/>
          <w:lang w:val="id-ID"/>
        </w:rPr>
        <w:t xml:space="preserve"> (4) melihat kaitan antara informasi dengan fakta atau gagasan lain</w:t>
      </w:r>
      <w:r w:rsidRPr="0019313F">
        <w:rPr>
          <w:rFonts w:ascii="Times New Roman" w:hAnsi="Times New Roman"/>
          <w:sz w:val="24"/>
          <w:szCs w:val="24"/>
        </w:rPr>
        <w:t>;</w:t>
      </w:r>
      <w:r w:rsidRPr="0019313F">
        <w:rPr>
          <w:rFonts w:ascii="Times New Roman" w:hAnsi="Times New Roman"/>
          <w:sz w:val="24"/>
          <w:szCs w:val="24"/>
          <w:lang w:val="id-ID"/>
        </w:rPr>
        <w:t xml:space="preserve"> (5) menggunakannya dengan beragam cara, (6) memprediksi sejumlah konsekuensinya</w:t>
      </w:r>
      <w:r w:rsidRPr="0019313F">
        <w:rPr>
          <w:rFonts w:ascii="Times New Roman" w:hAnsi="Times New Roman"/>
          <w:sz w:val="24"/>
          <w:szCs w:val="24"/>
        </w:rPr>
        <w:t>;</w:t>
      </w:r>
      <w:r w:rsidRPr="0019313F">
        <w:rPr>
          <w:rFonts w:ascii="Times New Roman" w:hAnsi="Times New Roman"/>
          <w:sz w:val="24"/>
          <w:szCs w:val="24"/>
          <w:lang w:val="id-ID"/>
        </w:rPr>
        <w:t xml:space="preserve"> dan (7) menyebutkan lawan atau kebalikannya. </w:t>
      </w:r>
    </w:p>
    <w:p w:rsidR="000F62E6" w:rsidRDefault="007B1E95" w:rsidP="00AE3198">
      <w:pPr>
        <w:spacing w:after="0" w:line="480" w:lineRule="auto"/>
        <w:ind w:left="360" w:firstLine="360"/>
        <w:jc w:val="both"/>
        <w:rPr>
          <w:rFonts w:ascii="Times New Roman" w:hAnsi="Times New Roman"/>
          <w:sz w:val="24"/>
        </w:rPr>
      </w:pPr>
      <w:r w:rsidRPr="00FB587E">
        <w:rPr>
          <w:rFonts w:ascii="Times New Roman" w:hAnsi="Times New Roman"/>
          <w:sz w:val="24"/>
        </w:rPr>
        <w:lastRenderedPageBreak/>
        <w:t xml:space="preserve">Model pembelajaran kooperatif tipe </w:t>
      </w:r>
      <w:r w:rsidR="00FB587E" w:rsidRPr="00FB587E">
        <w:rPr>
          <w:rFonts w:ascii="Times New Roman" w:hAnsi="Times New Roman"/>
          <w:i/>
          <w:sz w:val="24"/>
        </w:rPr>
        <w:t>Think</w:t>
      </w:r>
      <w:r w:rsidR="00FB587E">
        <w:rPr>
          <w:rFonts w:ascii="Times New Roman" w:hAnsi="Times New Roman"/>
          <w:i/>
          <w:sz w:val="24"/>
        </w:rPr>
        <w:t xml:space="preserve">, Talk, Write </w:t>
      </w:r>
      <w:r w:rsidR="00FB587E">
        <w:rPr>
          <w:rFonts w:ascii="Times New Roman" w:hAnsi="Times New Roman"/>
          <w:sz w:val="24"/>
        </w:rPr>
        <w:t>(TTW)</w:t>
      </w:r>
      <w:r w:rsidRPr="00FB587E">
        <w:rPr>
          <w:rFonts w:ascii="Times New Roman" w:hAnsi="Times New Roman"/>
          <w:sz w:val="24"/>
        </w:rPr>
        <w:t xml:space="preserve"> membantu siswa menemukan ide mereka bersama dan memperbaiki pemahaman. Sehingga, diharapkan mereka akan lebih fokus terhadap tugas yang diberikan dan mendapatkan hasil yang baik.</w:t>
      </w:r>
      <w:r w:rsidRPr="00FB587E">
        <w:rPr>
          <w:rFonts w:ascii="Times New Roman" w:hAnsi="Times New Roman"/>
          <w:i/>
          <w:sz w:val="24"/>
        </w:rPr>
        <w:t xml:space="preserve"> </w:t>
      </w:r>
      <w:r w:rsidRPr="00FB587E">
        <w:rPr>
          <w:rFonts w:ascii="Times New Roman" w:hAnsi="Times New Roman"/>
          <w:sz w:val="24"/>
        </w:rPr>
        <w:t>Model ini menawarkan diskusi d</w:t>
      </w:r>
      <w:r w:rsidR="00FB587E">
        <w:rPr>
          <w:rFonts w:ascii="Times New Roman" w:hAnsi="Times New Roman"/>
          <w:sz w:val="24"/>
        </w:rPr>
        <w:t>engan cara berkelompok</w:t>
      </w:r>
      <w:r w:rsidRPr="00FB587E">
        <w:rPr>
          <w:rFonts w:ascii="Times New Roman" w:hAnsi="Times New Roman"/>
          <w:sz w:val="24"/>
        </w:rPr>
        <w:t>. Sesuai dengan nama model tersebut “</w:t>
      </w:r>
      <w:r w:rsidRPr="00FB587E">
        <w:rPr>
          <w:rFonts w:ascii="Times New Roman" w:hAnsi="Times New Roman"/>
          <w:i/>
          <w:sz w:val="24"/>
        </w:rPr>
        <w:t xml:space="preserve">Think” </w:t>
      </w:r>
      <w:r w:rsidRPr="00FB587E">
        <w:rPr>
          <w:rFonts w:ascii="Times New Roman" w:hAnsi="Times New Roman"/>
          <w:sz w:val="24"/>
        </w:rPr>
        <w:t>yang berarti berfikir, “</w:t>
      </w:r>
      <w:r w:rsidR="00FB587E">
        <w:rPr>
          <w:rFonts w:ascii="Times New Roman" w:hAnsi="Times New Roman"/>
          <w:i/>
          <w:sz w:val="24"/>
        </w:rPr>
        <w:t>Talk</w:t>
      </w:r>
      <w:r w:rsidRPr="00FB587E">
        <w:rPr>
          <w:rFonts w:ascii="Times New Roman" w:hAnsi="Times New Roman"/>
          <w:i/>
          <w:sz w:val="24"/>
        </w:rPr>
        <w:t>”</w:t>
      </w:r>
      <w:r w:rsidRPr="00FB587E">
        <w:rPr>
          <w:rFonts w:ascii="Times New Roman" w:hAnsi="Times New Roman"/>
          <w:sz w:val="24"/>
        </w:rPr>
        <w:t xml:space="preserve"> yang berarti </w:t>
      </w:r>
      <w:r w:rsidR="00FB587E">
        <w:rPr>
          <w:rFonts w:ascii="Times New Roman" w:hAnsi="Times New Roman"/>
          <w:sz w:val="24"/>
        </w:rPr>
        <w:t>berbicara</w:t>
      </w:r>
      <w:r w:rsidRPr="00FB587E">
        <w:rPr>
          <w:rFonts w:ascii="Times New Roman" w:hAnsi="Times New Roman"/>
          <w:sz w:val="24"/>
        </w:rPr>
        <w:t xml:space="preserve">, dan </w:t>
      </w:r>
      <w:r w:rsidR="00FB587E">
        <w:rPr>
          <w:rFonts w:ascii="Times New Roman" w:hAnsi="Times New Roman"/>
          <w:i/>
          <w:sz w:val="24"/>
        </w:rPr>
        <w:t>“Write</w:t>
      </w:r>
      <w:r w:rsidRPr="00FB587E">
        <w:rPr>
          <w:rFonts w:ascii="Times New Roman" w:hAnsi="Times New Roman"/>
          <w:i/>
          <w:sz w:val="24"/>
        </w:rPr>
        <w:t>”</w:t>
      </w:r>
      <w:r w:rsidRPr="00FB587E">
        <w:rPr>
          <w:rFonts w:ascii="Times New Roman" w:hAnsi="Times New Roman"/>
          <w:sz w:val="24"/>
        </w:rPr>
        <w:t xml:space="preserve"> yang berarti </w:t>
      </w:r>
      <w:r w:rsidR="00FB587E">
        <w:rPr>
          <w:rFonts w:ascii="Times New Roman" w:hAnsi="Times New Roman"/>
          <w:sz w:val="24"/>
        </w:rPr>
        <w:t>menulis</w:t>
      </w:r>
      <w:r w:rsidRPr="00FB587E">
        <w:rPr>
          <w:rFonts w:ascii="Times New Roman" w:hAnsi="Times New Roman"/>
          <w:sz w:val="24"/>
        </w:rPr>
        <w:t>. Melalui tiga tahap tersebut diharapkan peserta didik dapat menggali info sendiri yang mereka ketahui serta men</w:t>
      </w:r>
      <w:r w:rsidR="00FA498A">
        <w:rPr>
          <w:rFonts w:ascii="Times New Roman" w:hAnsi="Times New Roman"/>
          <w:sz w:val="24"/>
        </w:rPr>
        <w:t>diskusikannya dengan kelompoknya</w:t>
      </w:r>
      <w:r w:rsidRPr="00FB587E">
        <w:rPr>
          <w:rFonts w:ascii="Times New Roman" w:hAnsi="Times New Roman"/>
          <w:sz w:val="24"/>
        </w:rPr>
        <w:t>.</w:t>
      </w:r>
    </w:p>
    <w:p w:rsidR="00D6139F" w:rsidRDefault="007B1E95" w:rsidP="00AE3198">
      <w:pPr>
        <w:spacing w:after="0" w:line="480" w:lineRule="auto"/>
        <w:ind w:left="360" w:firstLine="360"/>
        <w:jc w:val="both"/>
        <w:rPr>
          <w:rFonts w:ascii="Times New Roman" w:hAnsi="Times New Roman"/>
          <w:sz w:val="24"/>
        </w:rPr>
      </w:pPr>
      <w:r w:rsidRPr="00FB587E">
        <w:rPr>
          <w:rFonts w:ascii="Times New Roman" w:hAnsi="Times New Roman"/>
          <w:sz w:val="24"/>
        </w:rPr>
        <w:t>Salah satu model pembelajaran yang cocok dit</w:t>
      </w:r>
      <w:r w:rsidR="00007F68">
        <w:rPr>
          <w:rFonts w:ascii="Times New Roman" w:hAnsi="Times New Roman"/>
          <w:sz w:val="24"/>
        </w:rPr>
        <w:t>erapkan untuk mata pelajaran matematika adalah model pembelajaran k</w:t>
      </w:r>
      <w:r w:rsidRPr="00FB587E">
        <w:rPr>
          <w:rFonts w:ascii="Times New Roman" w:hAnsi="Times New Roman"/>
          <w:sz w:val="24"/>
        </w:rPr>
        <w:t xml:space="preserve">ooperatif tipe </w:t>
      </w:r>
      <w:r w:rsidRPr="00FB587E">
        <w:rPr>
          <w:rFonts w:ascii="Times New Roman" w:hAnsi="Times New Roman"/>
          <w:i/>
          <w:sz w:val="24"/>
        </w:rPr>
        <w:t>Think</w:t>
      </w:r>
      <w:r w:rsidR="00007F68">
        <w:rPr>
          <w:rFonts w:ascii="Times New Roman" w:hAnsi="Times New Roman"/>
          <w:i/>
          <w:sz w:val="24"/>
        </w:rPr>
        <w:t xml:space="preserve">, Talk, Write </w:t>
      </w:r>
      <w:r w:rsidR="00007F68">
        <w:rPr>
          <w:rFonts w:ascii="Times New Roman" w:hAnsi="Times New Roman"/>
          <w:sz w:val="24"/>
        </w:rPr>
        <w:t>(TTW</w:t>
      </w:r>
      <w:r w:rsidRPr="00FB587E">
        <w:rPr>
          <w:rFonts w:ascii="Times New Roman" w:hAnsi="Times New Roman"/>
          <w:sz w:val="24"/>
        </w:rPr>
        <w:t>). Pemilihan model pembelajaran yang tepat sangat membantu keberhasilan proses belajar mengajar di kelas</w:t>
      </w:r>
      <w:r w:rsidR="000F62E6">
        <w:rPr>
          <w:rFonts w:ascii="Times New Roman" w:hAnsi="Times New Roman"/>
          <w:sz w:val="24"/>
        </w:rPr>
        <w:t xml:space="preserve"> V SD Negeri Nomor 100 Nangkae Kecamatan Sinjai Borong Kabupaten Sinjai</w:t>
      </w:r>
      <w:r w:rsidRPr="00FB587E">
        <w:rPr>
          <w:rFonts w:ascii="Times New Roman" w:hAnsi="Times New Roman"/>
          <w:sz w:val="24"/>
        </w:rPr>
        <w:t xml:space="preserve">. </w:t>
      </w:r>
    </w:p>
    <w:p w:rsidR="00AA1090" w:rsidRDefault="007B1E95" w:rsidP="00563558">
      <w:pPr>
        <w:spacing w:after="0" w:line="480" w:lineRule="auto"/>
        <w:ind w:left="360" w:firstLine="360"/>
        <w:jc w:val="both"/>
        <w:rPr>
          <w:rFonts w:ascii="Times New Roman" w:hAnsi="Times New Roman"/>
        </w:rPr>
      </w:pPr>
      <w:r w:rsidRPr="00FB587E">
        <w:rPr>
          <w:rFonts w:ascii="Times New Roman" w:hAnsi="Times New Roman"/>
          <w:sz w:val="24"/>
        </w:rPr>
        <w:t xml:space="preserve">Berdasarkan latar belakang yang dikemukakan, maka peneliti akan melakukan penelitian dengan judul penerapan model </w:t>
      </w:r>
      <w:r w:rsidR="00007F68">
        <w:rPr>
          <w:rFonts w:ascii="Times New Roman" w:hAnsi="Times New Roman"/>
          <w:sz w:val="24"/>
        </w:rPr>
        <w:t>k</w:t>
      </w:r>
      <w:r w:rsidR="00007F68" w:rsidRPr="00FB587E">
        <w:rPr>
          <w:rFonts w:ascii="Times New Roman" w:hAnsi="Times New Roman"/>
          <w:sz w:val="24"/>
        </w:rPr>
        <w:t xml:space="preserve">ooperatif tipe </w:t>
      </w:r>
      <w:r w:rsidR="00007F68" w:rsidRPr="00FB587E">
        <w:rPr>
          <w:rFonts w:ascii="Times New Roman" w:hAnsi="Times New Roman"/>
          <w:i/>
          <w:sz w:val="24"/>
        </w:rPr>
        <w:t>Think</w:t>
      </w:r>
      <w:r w:rsidR="00007F68">
        <w:rPr>
          <w:rFonts w:ascii="Times New Roman" w:hAnsi="Times New Roman"/>
          <w:i/>
          <w:sz w:val="24"/>
        </w:rPr>
        <w:t xml:space="preserve">, Talk, Write </w:t>
      </w:r>
      <w:r w:rsidR="00007F68">
        <w:rPr>
          <w:rFonts w:ascii="Times New Roman" w:hAnsi="Times New Roman"/>
          <w:sz w:val="24"/>
        </w:rPr>
        <w:t>(TTW</w:t>
      </w:r>
      <w:r w:rsidR="00007F68" w:rsidRPr="00FB587E">
        <w:rPr>
          <w:rFonts w:ascii="Times New Roman" w:hAnsi="Times New Roman"/>
          <w:sz w:val="24"/>
        </w:rPr>
        <w:t>)</w:t>
      </w:r>
      <w:r w:rsidR="00007F68">
        <w:rPr>
          <w:rFonts w:ascii="Times New Roman" w:hAnsi="Times New Roman"/>
          <w:sz w:val="24"/>
        </w:rPr>
        <w:t xml:space="preserve"> </w:t>
      </w:r>
      <w:r w:rsidRPr="00FB587E">
        <w:rPr>
          <w:rFonts w:ascii="Times New Roman" w:hAnsi="Times New Roman"/>
          <w:sz w:val="24"/>
        </w:rPr>
        <w:t>untuk meningkatkan hasil belaj</w:t>
      </w:r>
      <w:r w:rsidR="00007F68">
        <w:rPr>
          <w:rFonts w:ascii="Times New Roman" w:hAnsi="Times New Roman"/>
          <w:sz w:val="24"/>
        </w:rPr>
        <w:t xml:space="preserve">ar matematika siswa kelas </w:t>
      </w:r>
      <w:r w:rsidRPr="00FB587E">
        <w:rPr>
          <w:rFonts w:ascii="Times New Roman" w:hAnsi="Times New Roman"/>
          <w:sz w:val="24"/>
        </w:rPr>
        <w:t>V SD</w:t>
      </w:r>
      <w:r w:rsidR="00007F68">
        <w:rPr>
          <w:rFonts w:ascii="Times New Roman" w:hAnsi="Times New Roman"/>
          <w:sz w:val="24"/>
        </w:rPr>
        <w:t xml:space="preserve"> Negeri Nomor 100 Nangkae Kecamatan Sinjai Borong Kabupaten Sinjai</w:t>
      </w:r>
      <w:r w:rsidRPr="00F578A6">
        <w:rPr>
          <w:rFonts w:ascii="Times New Roman" w:hAnsi="Times New Roman"/>
        </w:rPr>
        <w:t>.</w:t>
      </w:r>
    </w:p>
    <w:p w:rsidR="0012124D" w:rsidRDefault="0012124D" w:rsidP="0012124D">
      <w:pPr>
        <w:spacing w:after="0" w:line="240" w:lineRule="auto"/>
        <w:ind w:left="360" w:firstLine="360"/>
        <w:jc w:val="both"/>
        <w:rPr>
          <w:rFonts w:ascii="Times New Roman" w:hAnsi="Times New Roman"/>
        </w:rPr>
      </w:pPr>
    </w:p>
    <w:p w:rsidR="0012124D" w:rsidRPr="00124B40" w:rsidRDefault="0012124D" w:rsidP="0012124D">
      <w:pPr>
        <w:spacing w:after="0" w:line="240" w:lineRule="auto"/>
        <w:ind w:left="360" w:firstLine="360"/>
        <w:jc w:val="both"/>
        <w:rPr>
          <w:rFonts w:ascii="Times New Roman" w:hAnsi="Times New Roman"/>
        </w:rPr>
      </w:pPr>
    </w:p>
    <w:p w:rsidR="00F979C8" w:rsidRPr="00C16A87" w:rsidRDefault="00F979C8" w:rsidP="00C16A87">
      <w:pPr>
        <w:pStyle w:val="ListParagraph"/>
        <w:numPr>
          <w:ilvl w:val="0"/>
          <w:numId w:val="3"/>
        </w:numPr>
        <w:spacing w:line="480" w:lineRule="auto"/>
        <w:ind w:left="360"/>
        <w:jc w:val="both"/>
        <w:rPr>
          <w:rFonts w:ascii="Times New Roman" w:hAnsi="Times New Roman"/>
          <w:b/>
          <w:sz w:val="24"/>
          <w:szCs w:val="24"/>
        </w:rPr>
      </w:pPr>
      <w:r w:rsidRPr="00C16A87">
        <w:rPr>
          <w:rFonts w:ascii="Times New Roman" w:hAnsi="Times New Roman"/>
          <w:b/>
          <w:sz w:val="24"/>
          <w:szCs w:val="24"/>
          <w:lang w:val="id-ID"/>
        </w:rPr>
        <w:t xml:space="preserve"> </w:t>
      </w:r>
      <w:r w:rsidR="006C63D2">
        <w:rPr>
          <w:rFonts w:ascii="Times New Roman" w:hAnsi="Times New Roman"/>
          <w:b/>
          <w:sz w:val="24"/>
          <w:szCs w:val="24"/>
        </w:rPr>
        <w:t xml:space="preserve">Rumusan Masalah </w:t>
      </w:r>
      <w:r w:rsidRPr="00C16A87">
        <w:rPr>
          <w:rFonts w:ascii="Times New Roman" w:hAnsi="Times New Roman"/>
          <w:b/>
          <w:sz w:val="24"/>
          <w:szCs w:val="24"/>
        </w:rPr>
        <w:t xml:space="preserve"> </w:t>
      </w:r>
    </w:p>
    <w:p w:rsidR="002B3923" w:rsidRDefault="00F979C8" w:rsidP="008F31E2">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Berdasarkan latar belakang </w:t>
      </w:r>
      <w:r w:rsidR="002D2CA3">
        <w:rPr>
          <w:rFonts w:ascii="Times New Roman" w:hAnsi="Times New Roman"/>
          <w:sz w:val="24"/>
          <w:szCs w:val="24"/>
        </w:rPr>
        <w:t xml:space="preserve">masalah </w:t>
      </w:r>
      <w:r w:rsidR="00D6139F">
        <w:rPr>
          <w:rFonts w:ascii="Times New Roman" w:hAnsi="Times New Roman"/>
          <w:sz w:val="24"/>
          <w:szCs w:val="24"/>
        </w:rPr>
        <w:t>yang telah dipaparkan</w:t>
      </w:r>
      <w:r>
        <w:rPr>
          <w:rFonts w:ascii="Times New Roman" w:hAnsi="Times New Roman"/>
          <w:sz w:val="24"/>
          <w:szCs w:val="24"/>
        </w:rPr>
        <w:t xml:space="preserve"> rumusan masalah dalam penelitian ini adalah b</w:t>
      </w:r>
      <w:r w:rsidRPr="00A36946">
        <w:rPr>
          <w:rFonts w:ascii="Times New Roman" w:hAnsi="Times New Roman"/>
          <w:sz w:val="24"/>
          <w:szCs w:val="24"/>
        </w:rPr>
        <w:t>agaimanakah penerapan model Pembelajaran kooperatif tipe</w:t>
      </w:r>
      <w:r w:rsidRPr="00A36946">
        <w:rPr>
          <w:rFonts w:ascii="Times New Roman" w:hAnsi="Times New Roman"/>
          <w:sz w:val="24"/>
          <w:szCs w:val="24"/>
          <w:lang w:val="id-ID"/>
        </w:rPr>
        <w:t xml:space="preserve"> </w:t>
      </w:r>
      <w:r w:rsidRPr="00A36946">
        <w:rPr>
          <w:rFonts w:ascii="Times New Roman" w:hAnsi="Times New Roman"/>
          <w:i/>
          <w:sz w:val="24"/>
          <w:szCs w:val="24"/>
          <w:lang w:val="id-ID"/>
        </w:rPr>
        <w:t>Think, Talk, Write</w:t>
      </w:r>
      <w:r w:rsidRPr="00A36946">
        <w:rPr>
          <w:rFonts w:ascii="Times New Roman" w:hAnsi="Times New Roman"/>
          <w:sz w:val="24"/>
          <w:szCs w:val="24"/>
          <w:lang w:val="id-ID"/>
        </w:rPr>
        <w:t xml:space="preserve"> (TTW)  </w:t>
      </w:r>
      <w:r>
        <w:rPr>
          <w:rFonts w:ascii="Times New Roman" w:hAnsi="Times New Roman"/>
          <w:sz w:val="24"/>
          <w:szCs w:val="24"/>
        </w:rPr>
        <w:t>dalam</w:t>
      </w:r>
      <w:r w:rsidRPr="00A36946">
        <w:rPr>
          <w:rFonts w:ascii="Times New Roman" w:hAnsi="Times New Roman"/>
          <w:sz w:val="24"/>
          <w:szCs w:val="24"/>
        </w:rPr>
        <w:t xml:space="preserve"> meningkatkan </w:t>
      </w:r>
      <w:r w:rsidRPr="00A36946">
        <w:rPr>
          <w:rFonts w:ascii="Times New Roman" w:hAnsi="Times New Roman"/>
          <w:sz w:val="24"/>
          <w:szCs w:val="24"/>
        </w:rPr>
        <w:lastRenderedPageBreak/>
        <w:t xml:space="preserve">hasil belajar </w:t>
      </w:r>
      <w:r>
        <w:rPr>
          <w:rFonts w:ascii="Times New Roman" w:hAnsi="Times New Roman"/>
          <w:sz w:val="24"/>
          <w:szCs w:val="24"/>
        </w:rPr>
        <w:t>matematika</w:t>
      </w:r>
      <w:r w:rsidRPr="00A36946">
        <w:rPr>
          <w:rFonts w:ascii="Times New Roman" w:hAnsi="Times New Roman"/>
          <w:sz w:val="24"/>
          <w:szCs w:val="24"/>
        </w:rPr>
        <w:t xml:space="preserve"> pada </w:t>
      </w:r>
      <w:r>
        <w:rPr>
          <w:rFonts w:ascii="Times New Roman" w:hAnsi="Times New Roman"/>
          <w:sz w:val="24"/>
          <w:szCs w:val="24"/>
        </w:rPr>
        <w:t xml:space="preserve">siswa </w:t>
      </w:r>
      <w:r w:rsidRPr="00A36946">
        <w:rPr>
          <w:rFonts w:ascii="Times New Roman" w:hAnsi="Times New Roman"/>
          <w:sz w:val="24"/>
          <w:szCs w:val="24"/>
        </w:rPr>
        <w:t>kelas V SD Negeri Nomor 100 Nangkae Kecamatan Sinjai Borong Kabupaten Sinjai ?</w:t>
      </w:r>
    </w:p>
    <w:p w:rsidR="008F31E2" w:rsidRDefault="008F31E2" w:rsidP="0052547E">
      <w:pPr>
        <w:pStyle w:val="ListParagraph"/>
        <w:spacing w:after="0" w:line="240" w:lineRule="auto"/>
        <w:ind w:left="426" w:firstLine="567"/>
        <w:jc w:val="both"/>
        <w:rPr>
          <w:rFonts w:ascii="Times New Roman" w:hAnsi="Times New Roman"/>
          <w:sz w:val="24"/>
          <w:szCs w:val="24"/>
        </w:rPr>
      </w:pPr>
    </w:p>
    <w:p w:rsidR="008F31E2" w:rsidRPr="00287078" w:rsidRDefault="008F31E2" w:rsidP="008F31E2">
      <w:pPr>
        <w:pStyle w:val="ListParagraph"/>
        <w:spacing w:after="0" w:line="240" w:lineRule="auto"/>
        <w:ind w:left="426" w:firstLine="567"/>
        <w:jc w:val="both"/>
        <w:rPr>
          <w:rFonts w:ascii="Times New Roman" w:hAnsi="Times New Roman"/>
          <w:sz w:val="24"/>
          <w:szCs w:val="24"/>
        </w:rPr>
      </w:pPr>
    </w:p>
    <w:p w:rsidR="00721ECC" w:rsidRDefault="00F979C8" w:rsidP="00721ECC">
      <w:pPr>
        <w:pStyle w:val="ListParagraph"/>
        <w:numPr>
          <w:ilvl w:val="0"/>
          <w:numId w:val="3"/>
        </w:numPr>
        <w:spacing w:line="480" w:lineRule="auto"/>
        <w:ind w:left="360"/>
        <w:jc w:val="both"/>
        <w:rPr>
          <w:rFonts w:ascii="Times New Roman" w:hAnsi="Times New Roman"/>
          <w:sz w:val="24"/>
          <w:szCs w:val="24"/>
        </w:rPr>
      </w:pPr>
      <w:r w:rsidRPr="002D2CA3">
        <w:rPr>
          <w:rFonts w:ascii="Times New Roman" w:hAnsi="Times New Roman"/>
          <w:b/>
          <w:sz w:val="24"/>
          <w:szCs w:val="24"/>
        </w:rPr>
        <w:t>Tujuan</w:t>
      </w:r>
      <w:r w:rsidRPr="002D2CA3">
        <w:rPr>
          <w:rFonts w:ascii="Times New Roman" w:hAnsi="Times New Roman"/>
          <w:b/>
          <w:sz w:val="24"/>
          <w:szCs w:val="24"/>
          <w:lang w:val="id-ID"/>
        </w:rPr>
        <w:t xml:space="preserve"> Penelitian</w:t>
      </w:r>
    </w:p>
    <w:p w:rsidR="009A0C62" w:rsidRDefault="00721ECC" w:rsidP="005849E1">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ab/>
      </w:r>
      <w:r w:rsidRPr="00721ECC">
        <w:rPr>
          <w:rFonts w:ascii="Times New Roman" w:hAnsi="Times New Roman"/>
          <w:sz w:val="24"/>
          <w:szCs w:val="24"/>
        </w:rPr>
        <w:t xml:space="preserve">Tujuan </w:t>
      </w:r>
      <w:r w:rsidR="00F979C8" w:rsidRPr="00721ECC">
        <w:rPr>
          <w:rFonts w:ascii="Times New Roman" w:hAnsi="Times New Roman"/>
          <w:sz w:val="24"/>
          <w:szCs w:val="24"/>
          <w:lang w:val="id-ID"/>
        </w:rPr>
        <w:t xml:space="preserve">penelitian ini adalah  </w:t>
      </w:r>
      <w:r w:rsidR="00F979C8" w:rsidRPr="00721ECC">
        <w:rPr>
          <w:rFonts w:ascii="Times New Roman" w:hAnsi="Times New Roman"/>
          <w:sz w:val="24"/>
          <w:szCs w:val="24"/>
        </w:rPr>
        <w:t xml:space="preserve">mendeskripsikan penerapan model pembelajaran kooperatif tipe </w:t>
      </w:r>
      <w:r w:rsidR="00F979C8" w:rsidRPr="00721ECC">
        <w:rPr>
          <w:rFonts w:ascii="Times New Roman" w:hAnsi="Times New Roman"/>
          <w:i/>
          <w:sz w:val="24"/>
          <w:szCs w:val="24"/>
        </w:rPr>
        <w:t xml:space="preserve">Think, Talk, Write </w:t>
      </w:r>
      <w:r w:rsidR="00F979C8" w:rsidRPr="00721ECC">
        <w:rPr>
          <w:rFonts w:ascii="Times New Roman" w:hAnsi="Times New Roman"/>
          <w:sz w:val="24"/>
          <w:szCs w:val="24"/>
        </w:rPr>
        <w:t>(TTW) dalam meningkatkan hasil belajar matematika pada siswa kelas V SD Negeri Nomor 100 Nangkae Kecamatan Sinjai Borong Kabupaten Sinjai.</w:t>
      </w:r>
    </w:p>
    <w:p w:rsidR="005849E1" w:rsidRDefault="005849E1" w:rsidP="005849E1">
      <w:pPr>
        <w:pStyle w:val="ListParagraph"/>
        <w:spacing w:after="0" w:line="240" w:lineRule="auto"/>
        <w:ind w:left="360"/>
        <w:jc w:val="both"/>
        <w:rPr>
          <w:rFonts w:ascii="Times New Roman" w:hAnsi="Times New Roman"/>
          <w:sz w:val="24"/>
          <w:szCs w:val="24"/>
        </w:rPr>
      </w:pPr>
    </w:p>
    <w:p w:rsidR="005849E1" w:rsidRPr="007F542A" w:rsidRDefault="005849E1" w:rsidP="005849E1">
      <w:pPr>
        <w:pStyle w:val="ListParagraph"/>
        <w:spacing w:after="0" w:line="240" w:lineRule="auto"/>
        <w:ind w:left="360"/>
        <w:jc w:val="both"/>
        <w:rPr>
          <w:rFonts w:ascii="Times New Roman" w:hAnsi="Times New Roman"/>
          <w:sz w:val="24"/>
          <w:szCs w:val="24"/>
        </w:rPr>
      </w:pPr>
    </w:p>
    <w:p w:rsidR="00F979C8" w:rsidRDefault="00F979C8" w:rsidP="002D2CA3">
      <w:pPr>
        <w:pStyle w:val="ListParagraph"/>
        <w:numPr>
          <w:ilvl w:val="0"/>
          <w:numId w:val="3"/>
        </w:numPr>
        <w:spacing w:line="480" w:lineRule="auto"/>
        <w:ind w:left="360"/>
        <w:jc w:val="both"/>
        <w:rPr>
          <w:rFonts w:ascii="Times New Roman" w:hAnsi="Times New Roman"/>
          <w:b/>
          <w:sz w:val="24"/>
          <w:szCs w:val="24"/>
        </w:rPr>
      </w:pPr>
      <w:r w:rsidRPr="00C31188">
        <w:rPr>
          <w:rFonts w:ascii="Times New Roman" w:hAnsi="Times New Roman"/>
          <w:b/>
          <w:sz w:val="24"/>
          <w:szCs w:val="24"/>
        </w:rPr>
        <w:t>Manfaat</w:t>
      </w:r>
      <w:r w:rsidRPr="00C31188">
        <w:rPr>
          <w:rFonts w:ascii="Times New Roman" w:hAnsi="Times New Roman"/>
          <w:b/>
          <w:sz w:val="24"/>
          <w:szCs w:val="24"/>
          <w:lang w:val="id-ID"/>
        </w:rPr>
        <w:t xml:space="preserve"> Penelitian</w:t>
      </w:r>
    </w:p>
    <w:p w:rsidR="00F979C8" w:rsidRPr="00721ECC" w:rsidRDefault="00721ECC" w:rsidP="00712758">
      <w:pPr>
        <w:pStyle w:val="ListParagraph"/>
        <w:spacing w:line="480" w:lineRule="auto"/>
        <w:ind w:left="360" w:firstLine="491"/>
        <w:jc w:val="both"/>
        <w:rPr>
          <w:rFonts w:ascii="Times New Roman" w:hAnsi="Times New Roman"/>
          <w:b/>
          <w:sz w:val="24"/>
          <w:szCs w:val="24"/>
        </w:rPr>
      </w:pPr>
      <w:r>
        <w:rPr>
          <w:rFonts w:ascii="Times New Roman" w:hAnsi="Times New Roman"/>
          <w:sz w:val="24"/>
          <w:szCs w:val="24"/>
        </w:rPr>
        <w:t xml:space="preserve">Adapun manfaat yang diharapkan dari hasil penelitian tindakan kelas dengan penerapan model pembelajaran kooperatif tipe </w:t>
      </w:r>
      <w:r>
        <w:rPr>
          <w:rFonts w:ascii="Times New Roman" w:hAnsi="Times New Roman"/>
          <w:i/>
          <w:sz w:val="24"/>
          <w:szCs w:val="24"/>
        </w:rPr>
        <w:t xml:space="preserve">Think, Talk, Write </w:t>
      </w:r>
      <w:r>
        <w:rPr>
          <w:rFonts w:ascii="Times New Roman" w:hAnsi="Times New Roman"/>
          <w:sz w:val="24"/>
          <w:szCs w:val="24"/>
        </w:rPr>
        <w:t>(TTW) adalah sebagai berikut :</w:t>
      </w:r>
    </w:p>
    <w:p w:rsidR="00F979C8" w:rsidRPr="00FA25C4" w:rsidRDefault="00F979C8" w:rsidP="00F979C8">
      <w:pPr>
        <w:pStyle w:val="ListParagraph"/>
        <w:numPr>
          <w:ilvl w:val="0"/>
          <w:numId w:val="9"/>
        </w:numPr>
        <w:spacing w:line="480" w:lineRule="auto"/>
        <w:ind w:hanging="270"/>
        <w:jc w:val="both"/>
        <w:rPr>
          <w:rFonts w:ascii="Times New Roman" w:hAnsi="Times New Roman"/>
          <w:b/>
          <w:sz w:val="24"/>
          <w:szCs w:val="24"/>
        </w:rPr>
      </w:pPr>
      <w:r>
        <w:rPr>
          <w:rFonts w:ascii="Times New Roman" w:hAnsi="Times New Roman"/>
          <w:b/>
          <w:sz w:val="24"/>
          <w:szCs w:val="24"/>
        </w:rPr>
        <w:t>Manfaat Teore</w:t>
      </w:r>
      <w:r w:rsidRPr="00FA25C4">
        <w:rPr>
          <w:rFonts w:ascii="Times New Roman" w:hAnsi="Times New Roman"/>
          <w:b/>
          <w:sz w:val="24"/>
          <w:szCs w:val="24"/>
        </w:rPr>
        <w:t>tis</w:t>
      </w:r>
    </w:p>
    <w:p w:rsidR="00F979C8" w:rsidRPr="005E2561" w:rsidRDefault="00F979C8" w:rsidP="00F979C8">
      <w:pPr>
        <w:pStyle w:val="ListParagraph"/>
        <w:numPr>
          <w:ilvl w:val="0"/>
          <w:numId w:val="6"/>
        </w:numPr>
        <w:spacing w:line="480" w:lineRule="auto"/>
        <w:jc w:val="both"/>
        <w:rPr>
          <w:rFonts w:ascii="Times New Roman" w:hAnsi="Times New Roman"/>
          <w:b/>
          <w:sz w:val="24"/>
          <w:szCs w:val="24"/>
        </w:rPr>
      </w:pPr>
      <w:r w:rsidRPr="00196759">
        <w:rPr>
          <w:rFonts w:ascii="Times New Roman" w:hAnsi="Times New Roman"/>
          <w:sz w:val="24"/>
          <w:szCs w:val="24"/>
        </w:rPr>
        <w:t>Bagi akademis/ lembaga pendidikan,</w:t>
      </w:r>
      <w:r w:rsidR="005E2561" w:rsidRPr="005E2561">
        <w:rPr>
          <w:rFonts w:ascii="Times New Roman" w:hAnsi="Times New Roman"/>
        </w:rPr>
        <w:t xml:space="preserve"> </w:t>
      </w:r>
      <w:r w:rsidR="00E10B24" w:rsidRPr="008935A1">
        <w:rPr>
          <w:rFonts w:ascii="Times New Roman" w:hAnsi="Times New Roman"/>
          <w:sz w:val="24"/>
          <w:szCs w:val="24"/>
        </w:rPr>
        <w:t xml:space="preserve">menjadi bahan informasi dalam pengembangan ilmu pengetahuan khususnya dalam </w:t>
      </w:r>
      <w:r w:rsidR="00E10B24">
        <w:rPr>
          <w:rFonts w:ascii="Times New Roman" w:hAnsi="Times New Roman"/>
          <w:sz w:val="24"/>
          <w:szCs w:val="24"/>
        </w:rPr>
        <w:t>pembelajaran matematika.</w:t>
      </w:r>
    </w:p>
    <w:p w:rsidR="00A86BE7" w:rsidRDefault="00E10B24" w:rsidP="005E2561">
      <w:pPr>
        <w:pStyle w:val="ListParagraph"/>
        <w:numPr>
          <w:ilvl w:val="0"/>
          <w:numId w:val="6"/>
        </w:numPr>
        <w:spacing w:after="0" w:line="480" w:lineRule="auto"/>
        <w:jc w:val="both"/>
        <w:rPr>
          <w:rFonts w:ascii="Times New Roman" w:hAnsi="Times New Roman"/>
        </w:rPr>
      </w:pPr>
      <w:r>
        <w:rPr>
          <w:rFonts w:ascii="Times New Roman" w:hAnsi="Times New Roman"/>
        </w:rPr>
        <w:t>Bagi Peneliti, sebagai pengalaman yang sangat berharga dalam melakukan kegiatan yang bersifat ilmiah.</w:t>
      </w:r>
    </w:p>
    <w:p w:rsidR="00A86BE7" w:rsidRDefault="00A86BE7">
      <w:pPr>
        <w:rPr>
          <w:rFonts w:ascii="Times New Roman" w:hAnsi="Times New Roman"/>
        </w:rPr>
      </w:pPr>
      <w:r>
        <w:rPr>
          <w:rFonts w:ascii="Times New Roman" w:hAnsi="Times New Roman"/>
        </w:rPr>
        <w:br w:type="page"/>
      </w:r>
    </w:p>
    <w:p w:rsidR="00F979C8" w:rsidRPr="00CC1B8C" w:rsidRDefault="00F979C8" w:rsidP="00F979C8">
      <w:pPr>
        <w:pStyle w:val="ListParagraph"/>
        <w:numPr>
          <w:ilvl w:val="0"/>
          <w:numId w:val="9"/>
        </w:numPr>
        <w:spacing w:after="0" w:line="480" w:lineRule="auto"/>
        <w:ind w:hanging="270"/>
        <w:contextualSpacing w:val="0"/>
        <w:jc w:val="both"/>
        <w:rPr>
          <w:rFonts w:ascii="Times New Roman" w:hAnsi="Times New Roman"/>
          <w:b/>
          <w:sz w:val="24"/>
          <w:szCs w:val="24"/>
        </w:rPr>
      </w:pPr>
      <w:r w:rsidRPr="00CC1B8C">
        <w:rPr>
          <w:rFonts w:ascii="Times New Roman" w:hAnsi="Times New Roman"/>
          <w:b/>
          <w:sz w:val="24"/>
          <w:szCs w:val="24"/>
        </w:rPr>
        <w:lastRenderedPageBreak/>
        <w:t>Manfaat Praktis</w:t>
      </w:r>
    </w:p>
    <w:p w:rsidR="00063C1C" w:rsidRDefault="00512ACA" w:rsidP="00063C1C">
      <w:pPr>
        <w:pStyle w:val="ListParagraph"/>
        <w:numPr>
          <w:ilvl w:val="1"/>
          <w:numId w:val="3"/>
        </w:numPr>
        <w:spacing w:after="0" w:line="480" w:lineRule="auto"/>
        <w:ind w:left="709" w:hanging="283"/>
        <w:contextualSpacing w:val="0"/>
        <w:jc w:val="both"/>
        <w:rPr>
          <w:rFonts w:ascii="Times New Roman" w:hAnsi="Times New Roman"/>
          <w:sz w:val="24"/>
          <w:szCs w:val="24"/>
        </w:rPr>
      </w:pPr>
      <w:r w:rsidRPr="008935A1">
        <w:rPr>
          <w:rFonts w:ascii="Times New Roman" w:hAnsi="Times New Roman"/>
          <w:sz w:val="24"/>
          <w:szCs w:val="24"/>
        </w:rPr>
        <w:t>Bagi siswa</w:t>
      </w:r>
      <w:r w:rsidRPr="00B63BB1">
        <w:rPr>
          <w:rFonts w:ascii="Times New Roman" w:hAnsi="Times New Roman"/>
          <w:sz w:val="24"/>
          <w:szCs w:val="24"/>
        </w:rPr>
        <w:t>, dapat menumbuhka</w:t>
      </w:r>
      <w:r>
        <w:rPr>
          <w:rFonts w:ascii="Times New Roman" w:hAnsi="Times New Roman"/>
          <w:sz w:val="24"/>
          <w:szCs w:val="24"/>
        </w:rPr>
        <w:t>n semangat kerjasama antar siswa</w:t>
      </w:r>
      <w:r w:rsidRPr="00B63BB1">
        <w:rPr>
          <w:rFonts w:ascii="Times New Roman" w:hAnsi="Times New Roman"/>
          <w:sz w:val="24"/>
          <w:szCs w:val="24"/>
        </w:rPr>
        <w:t>, meningkatk</w:t>
      </w:r>
      <w:r>
        <w:rPr>
          <w:rFonts w:ascii="Times New Roman" w:hAnsi="Times New Roman"/>
          <w:sz w:val="24"/>
          <w:szCs w:val="24"/>
        </w:rPr>
        <w:t>an motivasi dan daya tarik siswa</w:t>
      </w:r>
      <w:r w:rsidRPr="00B63BB1">
        <w:rPr>
          <w:rFonts w:ascii="Times New Roman" w:hAnsi="Times New Roman"/>
          <w:sz w:val="24"/>
          <w:szCs w:val="24"/>
        </w:rPr>
        <w:t xml:space="preserve"> terhadap matematika, serta mampu memberikan sikap positif te</w:t>
      </w:r>
      <w:r w:rsidR="00C4048C">
        <w:rPr>
          <w:rFonts w:ascii="Times New Roman" w:hAnsi="Times New Roman"/>
          <w:sz w:val="24"/>
          <w:szCs w:val="24"/>
        </w:rPr>
        <w:t>rhadap mata pelajaran matematika.</w:t>
      </w:r>
    </w:p>
    <w:p w:rsidR="00512ACA" w:rsidRPr="00063C1C" w:rsidRDefault="00512ACA" w:rsidP="00063C1C">
      <w:pPr>
        <w:pStyle w:val="ListParagraph"/>
        <w:numPr>
          <w:ilvl w:val="1"/>
          <w:numId w:val="3"/>
        </w:numPr>
        <w:spacing w:after="0" w:line="480" w:lineRule="auto"/>
        <w:ind w:left="709" w:hanging="283"/>
        <w:contextualSpacing w:val="0"/>
        <w:jc w:val="both"/>
        <w:rPr>
          <w:rFonts w:ascii="Times New Roman" w:hAnsi="Times New Roman"/>
          <w:sz w:val="24"/>
          <w:szCs w:val="24"/>
        </w:rPr>
      </w:pPr>
      <w:r w:rsidRPr="00063C1C">
        <w:rPr>
          <w:rFonts w:ascii="Times New Roman" w:hAnsi="Times New Roman"/>
          <w:sz w:val="24"/>
          <w:szCs w:val="24"/>
        </w:rPr>
        <w:t>Bagi guru, diharapkan sebagai acuan bagi guru-guru yang mengajarkan matematika khususnya pada jenjang SD dalam mengembangkan pembelajaran.Bagi sekolah, hasil penelitian ini akan memberikan sumbangan dalam rangka perbaikan pembelajaran matematika agar menjadi lebih baik dari sebelumnya.</w:t>
      </w:r>
    </w:p>
    <w:p w:rsidR="00784F39" w:rsidRPr="0019313F" w:rsidRDefault="00784F39" w:rsidP="00F979C8">
      <w:pPr>
        <w:pStyle w:val="ListParagraph"/>
        <w:spacing w:line="480" w:lineRule="auto"/>
        <w:ind w:left="0" w:firstLine="567"/>
        <w:jc w:val="both"/>
        <w:rPr>
          <w:rFonts w:ascii="Times New Roman" w:hAnsi="Times New Roman"/>
          <w:sz w:val="24"/>
          <w:szCs w:val="24"/>
        </w:rPr>
      </w:pPr>
    </w:p>
    <w:p w:rsidR="009E0890" w:rsidRDefault="009E0890"/>
    <w:sectPr w:rsidR="009E0890" w:rsidSect="00F979C8">
      <w:headerReference w:type="default" r:id="rId7"/>
      <w:headerReference w:type="first" r:id="rId8"/>
      <w:footerReference w:type="first" r:id="rId9"/>
      <w:pgSz w:w="12240" w:h="15840" w:code="1"/>
      <w:pgMar w:top="2268" w:right="1701" w:bottom="1701" w:left="2268"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89" w:rsidRDefault="00541D89" w:rsidP="00132E60">
      <w:pPr>
        <w:spacing w:after="0" w:line="240" w:lineRule="auto"/>
      </w:pPr>
      <w:r>
        <w:separator/>
      </w:r>
    </w:p>
  </w:endnote>
  <w:endnote w:type="continuationSeparator" w:id="1">
    <w:p w:rsidR="00541D89" w:rsidRDefault="00541D89" w:rsidP="00132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836"/>
      <w:docPartObj>
        <w:docPartGallery w:val="Page Numbers (Bottom of Page)"/>
        <w:docPartUnique/>
      </w:docPartObj>
    </w:sdtPr>
    <w:sdtContent>
      <w:p w:rsidR="007B1E95" w:rsidRDefault="00593494">
        <w:pPr>
          <w:pStyle w:val="Footer"/>
          <w:jc w:val="center"/>
        </w:pPr>
        <w:r w:rsidRPr="00076327">
          <w:rPr>
            <w:rFonts w:ascii="Times New Roman" w:hAnsi="Times New Roman"/>
            <w:sz w:val="24"/>
          </w:rPr>
          <w:fldChar w:fldCharType="begin"/>
        </w:r>
        <w:r w:rsidR="007B1E95" w:rsidRPr="00076327">
          <w:rPr>
            <w:rFonts w:ascii="Times New Roman" w:hAnsi="Times New Roman"/>
            <w:sz w:val="24"/>
          </w:rPr>
          <w:instrText xml:space="preserve"> PAGE   \* MERGEFORMAT </w:instrText>
        </w:r>
        <w:r w:rsidRPr="00076327">
          <w:rPr>
            <w:rFonts w:ascii="Times New Roman" w:hAnsi="Times New Roman"/>
            <w:sz w:val="24"/>
          </w:rPr>
          <w:fldChar w:fldCharType="separate"/>
        </w:r>
        <w:r w:rsidR="005A2085">
          <w:rPr>
            <w:rFonts w:ascii="Times New Roman" w:hAnsi="Times New Roman"/>
            <w:noProof/>
            <w:sz w:val="24"/>
          </w:rPr>
          <w:t>1</w:t>
        </w:r>
        <w:r w:rsidRPr="00076327">
          <w:rPr>
            <w:rFonts w:ascii="Times New Roman" w:hAnsi="Times New Roman"/>
            <w:sz w:val="24"/>
          </w:rPr>
          <w:fldChar w:fldCharType="end"/>
        </w:r>
      </w:p>
    </w:sdtContent>
  </w:sdt>
  <w:p w:rsidR="007B1E95" w:rsidRDefault="007B1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89" w:rsidRDefault="00541D89" w:rsidP="00132E60">
      <w:pPr>
        <w:spacing w:after="0" w:line="240" w:lineRule="auto"/>
      </w:pPr>
      <w:r>
        <w:separator/>
      </w:r>
    </w:p>
  </w:footnote>
  <w:footnote w:type="continuationSeparator" w:id="1">
    <w:p w:rsidR="00541D89" w:rsidRDefault="00541D89" w:rsidP="00132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839"/>
      <w:docPartObj>
        <w:docPartGallery w:val="Page Numbers (Top of Page)"/>
        <w:docPartUnique/>
      </w:docPartObj>
    </w:sdtPr>
    <w:sdtContent>
      <w:p w:rsidR="007B1E95" w:rsidRDefault="00593494">
        <w:pPr>
          <w:pStyle w:val="Header"/>
          <w:jc w:val="right"/>
        </w:pPr>
        <w:r w:rsidRPr="00076327">
          <w:rPr>
            <w:rFonts w:ascii="Times New Roman" w:hAnsi="Times New Roman"/>
            <w:sz w:val="24"/>
          </w:rPr>
          <w:fldChar w:fldCharType="begin"/>
        </w:r>
        <w:r w:rsidR="007B1E95" w:rsidRPr="00076327">
          <w:rPr>
            <w:rFonts w:ascii="Times New Roman" w:hAnsi="Times New Roman"/>
            <w:sz w:val="24"/>
          </w:rPr>
          <w:instrText xml:space="preserve"> PAGE   \* MERGEFORMAT </w:instrText>
        </w:r>
        <w:r w:rsidRPr="00076327">
          <w:rPr>
            <w:rFonts w:ascii="Times New Roman" w:hAnsi="Times New Roman"/>
            <w:sz w:val="24"/>
          </w:rPr>
          <w:fldChar w:fldCharType="separate"/>
        </w:r>
        <w:r w:rsidR="00A86BE7">
          <w:rPr>
            <w:rFonts w:ascii="Times New Roman" w:hAnsi="Times New Roman"/>
            <w:noProof/>
            <w:sz w:val="24"/>
          </w:rPr>
          <w:t>7</w:t>
        </w:r>
        <w:r w:rsidRPr="00076327">
          <w:rPr>
            <w:rFonts w:ascii="Times New Roman" w:hAnsi="Times New Roman"/>
            <w:sz w:val="24"/>
          </w:rPr>
          <w:fldChar w:fldCharType="end"/>
        </w:r>
      </w:p>
    </w:sdtContent>
  </w:sdt>
  <w:p w:rsidR="007B1E95" w:rsidRDefault="007B1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95" w:rsidRDefault="007B1E95">
    <w:pPr>
      <w:pStyle w:val="Header"/>
      <w:jc w:val="right"/>
    </w:pPr>
  </w:p>
  <w:p w:rsidR="007B1E95" w:rsidRDefault="007B1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412"/>
    <w:multiLevelType w:val="hybridMultilevel"/>
    <w:tmpl w:val="8F9CD4D2"/>
    <w:lvl w:ilvl="0" w:tplc="354871C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4761E0C"/>
    <w:multiLevelType w:val="hybridMultilevel"/>
    <w:tmpl w:val="15B418E2"/>
    <w:lvl w:ilvl="0" w:tplc="F1E6AD6A">
      <w:start w:val="4"/>
      <w:numFmt w:val="upperLetter"/>
      <w:lvlText w:val="%1."/>
      <w:lvlJc w:val="left"/>
      <w:pPr>
        <w:tabs>
          <w:tab w:val="num" w:pos="720"/>
        </w:tabs>
        <w:ind w:left="720" w:hanging="360"/>
      </w:pPr>
      <w:rPr>
        <w:rFonts w:hint="default"/>
      </w:rPr>
    </w:lvl>
    <w:lvl w:ilvl="1" w:tplc="9C562A06">
      <w:start w:val="1"/>
      <w:numFmt w:val="decimal"/>
      <w:lvlText w:val="%2."/>
      <w:lvlJc w:val="left"/>
      <w:pPr>
        <w:tabs>
          <w:tab w:val="num" w:pos="1440"/>
        </w:tabs>
        <w:ind w:left="1440" w:hanging="360"/>
      </w:pPr>
      <w:rPr>
        <w:rFonts w:hint="default"/>
      </w:rPr>
    </w:lvl>
    <w:lvl w:ilvl="2" w:tplc="0CF0C52E">
      <w:start w:val="1"/>
      <w:numFmt w:val="decimal"/>
      <w:lvlText w:val="%3."/>
      <w:lvlJc w:val="left"/>
      <w:pPr>
        <w:tabs>
          <w:tab w:val="num" w:pos="2340"/>
        </w:tabs>
        <w:ind w:left="2340" w:hanging="360"/>
      </w:pPr>
      <w:rPr>
        <w:rFonts w:hint="default"/>
      </w:rPr>
    </w:lvl>
    <w:lvl w:ilvl="3" w:tplc="FCF6348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0B3CD0"/>
    <w:multiLevelType w:val="hybridMultilevel"/>
    <w:tmpl w:val="F612CE2A"/>
    <w:lvl w:ilvl="0" w:tplc="0409000F">
      <w:start w:val="1"/>
      <w:numFmt w:val="decimal"/>
      <w:lvlText w:val="%1."/>
      <w:lvlJc w:val="left"/>
      <w:pPr>
        <w:tabs>
          <w:tab w:val="num" w:pos="900"/>
        </w:tabs>
        <w:ind w:left="900" w:hanging="360"/>
      </w:pPr>
      <w:rPr>
        <w:rFonts w:hint="default"/>
        <w:i w:val="0"/>
      </w:rPr>
    </w:lvl>
    <w:lvl w:ilvl="1" w:tplc="C3EE2EB8">
      <w:start w:val="11"/>
      <w:numFmt w:val="decimal"/>
      <w:lvlText w:val="%2."/>
      <w:lvlJc w:val="left"/>
      <w:pPr>
        <w:tabs>
          <w:tab w:val="num" w:pos="1620"/>
        </w:tabs>
        <w:ind w:left="1620" w:hanging="360"/>
      </w:pPr>
      <w:rPr>
        <w:rFonts w:hint="default"/>
      </w:rPr>
    </w:lvl>
    <w:lvl w:ilvl="2" w:tplc="6A50D8CA">
      <w:start w:val="1"/>
      <w:numFmt w:val="lowerLetter"/>
      <w:lvlText w:val="(%3)"/>
      <w:lvlJc w:val="left"/>
      <w:pPr>
        <w:tabs>
          <w:tab w:val="num" w:pos="6480"/>
        </w:tabs>
        <w:ind w:left="6480" w:hanging="432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2967253"/>
    <w:multiLevelType w:val="hybridMultilevel"/>
    <w:tmpl w:val="C57A8972"/>
    <w:lvl w:ilvl="0" w:tplc="53624922">
      <w:start w:val="1"/>
      <w:numFmt w:val="upperLetter"/>
      <w:lvlText w:val="%1."/>
      <w:lvlJc w:val="left"/>
      <w:pPr>
        <w:ind w:left="928" w:hanging="360"/>
      </w:pPr>
      <w:rPr>
        <w:b/>
      </w:rPr>
    </w:lvl>
    <w:lvl w:ilvl="1" w:tplc="04090019">
      <w:start w:val="1"/>
      <w:numFmt w:val="lowerLetter"/>
      <w:lvlText w:val="%2."/>
      <w:lvlJc w:val="left"/>
      <w:pPr>
        <w:ind w:left="928"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A87516"/>
    <w:multiLevelType w:val="hybridMultilevel"/>
    <w:tmpl w:val="DBCA58F6"/>
    <w:lvl w:ilvl="0" w:tplc="57C0EEFC">
      <w:start w:val="1"/>
      <w:numFmt w:val="upperLetter"/>
      <w:lvlText w:val="%1."/>
      <w:lvlJc w:val="left"/>
      <w:pPr>
        <w:ind w:left="360"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ACC7EFE"/>
    <w:multiLevelType w:val="hybridMultilevel"/>
    <w:tmpl w:val="C50AA1E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AD2734"/>
    <w:multiLevelType w:val="hybridMultilevel"/>
    <w:tmpl w:val="7C6483AA"/>
    <w:lvl w:ilvl="0" w:tplc="04090017">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54C5810"/>
    <w:multiLevelType w:val="hybridMultilevel"/>
    <w:tmpl w:val="8AC895D8"/>
    <w:lvl w:ilvl="0" w:tplc="EF9CB314">
      <w:start w:val="1"/>
      <w:numFmt w:val="lowerLetter"/>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C3B5004"/>
    <w:multiLevelType w:val="hybridMultilevel"/>
    <w:tmpl w:val="98A0CF66"/>
    <w:lvl w:ilvl="0" w:tplc="3066257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A295168"/>
    <w:multiLevelType w:val="hybridMultilevel"/>
    <w:tmpl w:val="F6B2BF90"/>
    <w:lvl w:ilvl="0" w:tplc="99ACE6FE">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B9F56CE"/>
    <w:multiLevelType w:val="hybridMultilevel"/>
    <w:tmpl w:val="A2ECD3DA"/>
    <w:lvl w:ilvl="0" w:tplc="FCE4520C">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10"/>
  </w:num>
  <w:num w:numId="8">
    <w:abstractNumId w:val="8"/>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4F39"/>
    <w:rsid w:val="00007F68"/>
    <w:rsid w:val="00026E95"/>
    <w:rsid w:val="00030BFD"/>
    <w:rsid w:val="00052170"/>
    <w:rsid w:val="00063C1C"/>
    <w:rsid w:val="000718DA"/>
    <w:rsid w:val="00076327"/>
    <w:rsid w:val="00092953"/>
    <w:rsid w:val="000929C0"/>
    <w:rsid w:val="00094584"/>
    <w:rsid w:val="000A289E"/>
    <w:rsid w:val="000A56C0"/>
    <w:rsid w:val="000B0C5F"/>
    <w:rsid w:val="000B1ED8"/>
    <w:rsid w:val="000B50F1"/>
    <w:rsid w:val="000B6237"/>
    <w:rsid w:val="000D67CF"/>
    <w:rsid w:val="000E3E4D"/>
    <w:rsid w:val="000F4C01"/>
    <w:rsid w:val="000F62E6"/>
    <w:rsid w:val="00105FDB"/>
    <w:rsid w:val="00110927"/>
    <w:rsid w:val="00111E80"/>
    <w:rsid w:val="001162E7"/>
    <w:rsid w:val="0012124D"/>
    <w:rsid w:val="00124B40"/>
    <w:rsid w:val="00127923"/>
    <w:rsid w:val="00132E60"/>
    <w:rsid w:val="001510F6"/>
    <w:rsid w:val="00157BD5"/>
    <w:rsid w:val="00164762"/>
    <w:rsid w:val="00171337"/>
    <w:rsid w:val="001749EA"/>
    <w:rsid w:val="00181327"/>
    <w:rsid w:val="00185E22"/>
    <w:rsid w:val="001B0295"/>
    <w:rsid w:val="001F1AD9"/>
    <w:rsid w:val="001F2F02"/>
    <w:rsid w:val="00213BF6"/>
    <w:rsid w:val="00215332"/>
    <w:rsid w:val="00226895"/>
    <w:rsid w:val="00255448"/>
    <w:rsid w:val="002744AB"/>
    <w:rsid w:val="00282B27"/>
    <w:rsid w:val="00283603"/>
    <w:rsid w:val="00290AC6"/>
    <w:rsid w:val="002A0102"/>
    <w:rsid w:val="002A34DF"/>
    <w:rsid w:val="002B0A91"/>
    <w:rsid w:val="002B3923"/>
    <w:rsid w:val="002D2CA3"/>
    <w:rsid w:val="002F4928"/>
    <w:rsid w:val="00300C13"/>
    <w:rsid w:val="00337410"/>
    <w:rsid w:val="0034571D"/>
    <w:rsid w:val="00345A8A"/>
    <w:rsid w:val="003601CC"/>
    <w:rsid w:val="00373C89"/>
    <w:rsid w:val="003911C2"/>
    <w:rsid w:val="00392046"/>
    <w:rsid w:val="00396D4F"/>
    <w:rsid w:val="003A50F3"/>
    <w:rsid w:val="003A5FBC"/>
    <w:rsid w:val="003A7ECE"/>
    <w:rsid w:val="003D283B"/>
    <w:rsid w:val="003E0729"/>
    <w:rsid w:val="003F43CB"/>
    <w:rsid w:val="00413F76"/>
    <w:rsid w:val="00463BAD"/>
    <w:rsid w:val="00467433"/>
    <w:rsid w:val="0047115F"/>
    <w:rsid w:val="00471AE0"/>
    <w:rsid w:val="004A4083"/>
    <w:rsid w:val="004A6AB5"/>
    <w:rsid w:val="004A7865"/>
    <w:rsid w:val="004C1CF7"/>
    <w:rsid w:val="004F5CE6"/>
    <w:rsid w:val="00505150"/>
    <w:rsid w:val="00512501"/>
    <w:rsid w:val="00512ACA"/>
    <w:rsid w:val="0052547E"/>
    <w:rsid w:val="0053419E"/>
    <w:rsid w:val="00541D89"/>
    <w:rsid w:val="00554EA6"/>
    <w:rsid w:val="00563558"/>
    <w:rsid w:val="00570385"/>
    <w:rsid w:val="00582FB2"/>
    <w:rsid w:val="005849E1"/>
    <w:rsid w:val="005900CC"/>
    <w:rsid w:val="00593494"/>
    <w:rsid w:val="005A2085"/>
    <w:rsid w:val="005A49AA"/>
    <w:rsid w:val="005B025F"/>
    <w:rsid w:val="005B5513"/>
    <w:rsid w:val="005B6C1E"/>
    <w:rsid w:val="005C28EE"/>
    <w:rsid w:val="005C6A89"/>
    <w:rsid w:val="005D1C24"/>
    <w:rsid w:val="005D2D73"/>
    <w:rsid w:val="005D6C92"/>
    <w:rsid w:val="005E2561"/>
    <w:rsid w:val="005E42A8"/>
    <w:rsid w:val="005E50DE"/>
    <w:rsid w:val="005F09E6"/>
    <w:rsid w:val="005F29C4"/>
    <w:rsid w:val="005F4E04"/>
    <w:rsid w:val="0060649B"/>
    <w:rsid w:val="00617DFE"/>
    <w:rsid w:val="006325C6"/>
    <w:rsid w:val="00650B43"/>
    <w:rsid w:val="00655D24"/>
    <w:rsid w:val="0065682C"/>
    <w:rsid w:val="00666EBD"/>
    <w:rsid w:val="00673D86"/>
    <w:rsid w:val="006778DA"/>
    <w:rsid w:val="0068499D"/>
    <w:rsid w:val="006953D4"/>
    <w:rsid w:val="006A39B6"/>
    <w:rsid w:val="006A3AA1"/>
    <w:rsid w:val="006A764F"/>
    <w:rsid w:val="006B1EE9"/>
    <w:rsid w:val="006B74E2"/>
    <w:rsid w:val="006C2449"/>
    <w:rsid w:val="006C63D2"/>
    <w:rsid w:val="006D2B66"/>
    <w:rsid w:val="0070506E"/>
    <w:rsid w:val="00712758"/>
    <w:rsid w:val="00721ECC"/>
    <w:rsid w:val="00763DA6"/>
    <w:rsid w:val="00784F39"/>
    <w:rsid w:val="0078631A"/>
    <w:rsid w:val="00786F54"/>
    <w:rsid w:val="00793785"/>
    <w:rsid w:val="007A7029"/>
    <w:rsid w:val="007A7E7A"/>
    <w:rsid w:val="007B1E95"/>
    <w:rsid w:val="007C3EB1"/>
    <w:rsid w:val="007D64E4"/>
    <w:rsid w:val="007F430F"/>
    <w:rsid w:val="00807AAD"/>
    <w:rsid w:val="008411FA"/>
    <w:rsid w:val="0085186A"/>
    <w:rsid w:val="008552CB"/>
    <w:rsid w:val="00870B2E"/>
    <w:rsid w:val="00880E6F"/>
    <w:rsid w:val="0088343E"/>
    <w:rsid w:val="008C42EB"/>
    <w:rsid w:val="008C5E2B"/>
    <w:rsid w:val="008F10F3"/>
    <w:rsid w:val="008F31E2"/>
    <w:rsid w:val="008F3EBD"/>
    <w:rsid w:val="00901468"/>
    <w:rsid w:val="00911337"/>
    <w:rsid w:val="0091447B"/>
    <w:rsid w:val="00915212"/>
    <w:rsid w:val="0091744B"/>
    <w:rsid w:val="009216D9"/>
    <w:rsid w:val="00932922"/>
    <w:rsid w:val="00945F8B"/>
    <w:rsid w:val="00947066"/>
    <w:rsid w:val="0096254A"/>
    <w:rsid w:val="00965994"/>
    <w:rsid w:val="00984BDA"/>
    <w:rsid w:val="009A0C62"/>
    <w:rsid w:val="009A2D33"/>
    <w:rsid w:val="009B0E91"/>
    <w:rsid w:val="009B506D"/>
    <w:rsid w:val="009B516B"/>
    <w:rsid w:val="009D44BA"/>
    <w:rsid w:val="009D6121"/>
    <w:rsid w:val="009D7883"/>
    <w:rsid w:val="009E0890"/>
    <w:rsid w:val="009F58B8"/>
    <w:rsid w:val="009F625C"/>
    <w:rsid w:val="00A03D76"/>
    <w:rsid w:val="00A04023"/>
    <w:rsid w:val="00A073B0"/>
    <w:rsid w:val="00A16E4A"/>
    <w:rsid w:val="00A43D1D"/>
    <w:rsid w:val="00A47D8B"/>
    <w:rsid w:val="00A75D65"/>
    <w:rsid w:val="00A84AF0"/>
    <w:rsid w:val="00A86BE7"/>
    <w:rsid w:val="00A945E3"/>
    <w:rsid w:val="00AA1090"/>
    <w:rsid w:val="00AB1004"/>
    <w:rsid w:val="00AB72BB"/>
    <w:rsid w:val="00AC475D"/>
    <w:rsid w:val="00AE3198"/>
    <w:rsid w:val="00B04042"/>
    <w:rsid w:val="00B169D9"/>
    <w:rsid w:val="00B21A09"/>
    <w:rsid w:val="00B43BF1"/>
    <w:rsid w:val="00B5177F"/>
    <w:rsid w:val="00B52813"/>
    <w:rsid w:val="00B55655"/>
    <w:rsid w:val="00B70FFE"/>
    <w:rsid w:val="00B757DA"/>
    <w:rsid w:val="00B8568D"/>
    <w:rsid w:val="00B86F27"/>
    <w:rsid w:val="00B964CE"/>
    <w:rsid w:val="00B96A7C"/>
    <w:rsid w:val="00BC5B29"/>
    <w:rsid w:val="00BD0577"/>
    <w:rsid w:val="00BE7E6D"/>
    <w:rsid w:val="00BF1DC5"/>
    <w:rsid w:val="00BF2E79"/>
    <w:rsid w:val="00C10F0F"/>
    <w:rsid w:val="00C123F2"/>
    <w:rsid w:val="00C16A87"/>
    <w:rsid w:val="00C2680B"/>
    <w:rsid w:val="00C34ECC"/>
    <w:rsid w:val="00C4048C"/>
    <w:rsid w:val="00C43A57"/>
    <w:rsid w:val="00C479AE"/>
    <w:rsid w:val="00C6611D"/>
    <w:rsid w:val="00C760BA"/>
    <w:rsid w:val="00C905C1"/>
    <w:rsid w:val="00CA55DB"/>
    <w:rsid w:val="00CB22B8"/>
    <w:rsid w:val="00CC2427"/>
    <w:rsid w:val="00CC5714"/>
    <w:rsid w:val="00CC6EF9"/>
    <w:rsid w:val="00CE1140"/>
    <w:rsid w:val="00D063EE"/>
    <w:rsid w:val="00D300B7"/>
    <w:rsid w:val="00D35265"/>
    <w:rsid w:val="00D4048E"/>
    <w:rsid w:val="00D515E2"/>
    <w:rsid w:val="00D52098"/>
    <w:rsid w:val="00D553DB"/>
    <w:rsid w:val="00D6139F"/>
    <w:rsid w:val="00D70501"/>
    <w:rsid w:val="00D76DA4"/>
    <w:rsid w:val="00DA3698"/>
    <w:rsid w:val="00DA4599"/>
    <w:rsid w:val="00DA67BC"/>
    <w:rsid w:val="00DB5E98"/>
    <w:rsid w:val="00DE45D3"/>
    <w:rsid w:val="00DE545E"/>
    <w:rsid w:val="00DE6851"/>
    <w:rsid w:val="00DF1BB0"/>
    <w:rsid w:val="00E1029B"/>
    <w:rsid w:val="00E102EF"/>
    <w:rsid w:val="00E10B24"/>
    <w:rsid w:val="00E1263D"/>
    <w:rsid w:val="00E17C86"/>
    <w:rsid w:val="00E216BD"/>
    <w:rsid w:val="00E405A0"/>
    <w:rsid w:val="00E4655D"/>
    <w:rsid w:val="00E63BEF"/>
    <w:rsid w:val="00EA5569"/>
    <w:rsid w:val="00EB5BB8"/>
    <w:rsid w:val="00ED6D5B"/>
    <w:rsid w:val="00EE5382"/>
    <w:rsid w:val="00EF5014"/>
    <w:rsid w:val="00F24D04"/>
    <w:rsid w:val="00F26883"/>
    <w:rsid w:val="00F56081"/>
    <w:rsid w:val="00F612AD"/>
    <w:rsid w:val="00F65435"/>
    <w:rsid w:val="00F65939"/>
    <w:rsid w:val="00F6613A"/>
    <w:rsid w:val="00F66B88"/>
    <w:rsid w:val="00F979C8"/>
    <w:rsid w:val="00FA498A"/>
    <w:rsid w:val="00FA6137"/>
    <w:rsid w:val="00FB587E"/>
    <w:rsid w:val="00FC6E6E"/>
    <w:rsid w:val="00FD0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84F39"/>
    <w:pPr>
      <w:ind w:left="720"/>
      <w:contextualSpacing/>
    </w:pPr>
  </w:style>
  <w:style w:type="paragraph" w:styleId="NoSpacing">
    <w:name w:val="No Spacing"/>
    <w:qFormat/>
    <w:rsid w:val="00784F3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39"/>
    <w:rPr>
      <w:rFonts w:ascii="Calibri" w:eastAsia="Calibri" w:hAnsi="Calibri" w:cs="Times New Roman"/>
    </w:rPr>
  </w:style>
  <w:style w:type="paragraph" w:styleId="Footer">
    <w:name w:val="footer"/>
    <w:basedOn w:val="Normal"/>
    <w:link w:val="FooterChar"/>
    <w:uiPriority w:val="99"/>
    <w:unhideWhenUsed/>
    <w:rsid w:val="0078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39"/>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F979C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83</cp:revision>
  <dcterms:created xsi:type="dcterms:W3CDTF">2016-06-24T15:23:00Z</dcterms:created>
  <dcterms:modified xsi:type="dcterms:W3CDTF">2016-09-15T13:27:00Z</dcterms:modified>
</cp:coreProperties>
</file>