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9" w:rsidRPr="002046BE" w:rsidRDefault="006B50A6" w:rsidP="00F2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722D" w:rsidRDefault="00F2722D" w:rsidP="00F2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CC7" w:rsidRDefault="00BF1CC7" w:rsidP="002046BE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2013. </w:t>
      </w:r>
      <w:r w:rsidRPr="002046BE">
        <w:rPr>
          <w:rFonts w:ascii="Times New Roman" w:hAnsi="Times New Roman" w:cs="Times New Roman"/>
          <w:i/>
          <w:sz w:val="24"/>
          <w:szCs w:val="24"/>
        </w:rPr>
        <w:t>Pembelajaran Bahasa Berbasis pendidikan Karakter</w:t>
      </w:r>
      <w:r>
        <w:rPr>
          <w:rFonts w:ascii="Times New Roman" w:hAnsi="Times New Roman" w:cs="Times New Roman"/>
          <w:sz w:val="24"/>
          <w:szCs w:val="24"/>
        </w:rPr>
        <w:t>. Bandung: Refika Aditama</w:t>
      </w:r>
    </w:p>
    <w:p w:rsidR="00BF1CC7" w:rsidRDefault="00BF1CC7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6535F" w:rsidRDefault="00BF1CC7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Dalman,</w:t>
      </w:r>
      <w:r w:rsidR="0036535F">
        <w:rPr>
          <w:rFonts w:ascii="Times New Roman" w:hAnsi="Times New Roman" w:cs="Times New Roman"/>
          <w:sz w:val="24"/>
          <w:szCs w:val="24"/>
        </w:rPr>
        <w:t xml:space="preserve"> 2013. </w:t>
      </w:r>
      <w:r w:rsidR="0036535F" w:rsidRPr="0036535F">
        <w:rPr>
          <w:rFonts w:ascii="Times New Roman" w:hAnsi="Times New Roman" w:cs="Times New Roman"/>
          <w:i/>
          <w:sz w:val="24"/>
          <w:szCs w:val="24"/>
        </w:rPr>
        <w:t>Keterampilan Membaca</w:t>
      </w:r>
      <w:r w:rsidR="0036535F">
        <w:rPr>
          <w:rFonts w:ascii="Times New Roman" w:hAnsi="Times New Roman" w:cs="Times New Roman"/>
          <w:sz w:val="24"/>
          <w:szCs w:val="24"/>
        </w:rPr>
        <w:t>. Jakarta: PT Raja Grafindo  Persada</w:t>
      </w:r>
    </w:p>
    <w:p w:rsidR="00B75124" w:rsidRDefault="00B75124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75124" w:rsidRDefault="00B75124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Syaiful Bahri &amp; Aswan Zain. 2006. </w:t>
      </w:r>
      <w:r w:rsidRPr="00B75124">
        <w:rPr>
          <w:rFonts w:ascii="Times New Roman" w:hAnsi="Times New Roman" w:cs="Times New Roman"/>
          <w:i/>
          <w:sz w:val="24"/>
          <w:szCs w:val="24"/>
        </w:rPr>
        <w:t>Stategi Belajar Mengajar</w:t>
      </w:r>
      <w:r>
        <w:rPr>
          <w:rFonts w:ascii="Times New Roman" w:hAnsi="Times New Roman" w:cs="Times New Roman"/>
          <w:sz w:val="24"/>
          <w:szCs w:val="24"/>
        </w:rPr>
        <w:t>, Jakarta: Rineka Cipta</w:t>
      </w:r>
    </w:p>
    <w:p w:rsidR="00BF1CC7" w:rsidRDefault="00BF1CC7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F1CC7" w:rsidRDefault="00BF1CC7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Elfanany, 2013. Penelitian Tindakan Kelas. Yogyakarta: Aksara</w:t>
      </w:r>
    </w:p>
    <w:p w:rsidR="00330270" w:rsidRDefault="00330270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E80AF1" w:rsidRDefault="00330270" w:rsidP="002046BE">
      <w:pPr>
        <w:pStyle w:val="BodyText"/>
        <w:spacing w:line="24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Fitriani</w:t>
      </w:r>
      <w:r w:rsidR="00B75124">
        <w:rPr>
          <w:sz w:val="24"/>
          <w:szCs w:val="24"/>
        </w:rPr>
        <w:t xml:space="preserve"> </w:t>
      </w:r>
      <w:r>
        <w:rPr>
          <w:sz w:val="24"/>
          <w:szCs w:val="24"/>
        </w:rPr>
        <w:t>Tika</w:t>
      </w:r>
      <w:r w:rsidR="00B75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Nur. 2013. </w:t>
      </w:r>
      <w:r w:rsidRPr="00D7390E">
        <w:rPr>
          <w:i/>
          <w:sz w:val="24"/>
          <w:szCs w:val="24"/>
        </w:rPr>
        <w:t>Pengaruh</w:t>
      </w:r>
      <w:r w:rsidR="002C2E45">
        <w:rPr>
          <w:i/>
          <w:sz w:val="24"/>
          <w:szCs w:val="24"/>
        </w:rPr>
        <w:t xml:space="preserve"> </w:t>
      </w:r>
      <w:r w:rsidRPr="00D7390E">
        <w:rPr>
          <w:i/>
          <w:sz w:val="24"/>
          <w:szCs w:val="24"/>
        </w:rPr>
        <w:t>Penggunaan Media BukuBesar (Big Book) Terhadap</w:t>
      </w:r>
      <w:r w:rsidR="002C2E45">
        <w:rPr>
          <w:i/>
          <w:sz w:val="24"/>
          <w:szCs w:val="24"/>
        </w:rPr>
        <w:t xml:space="preserve"> </w:t>
      </w:r>
      <w:r w:rsidRPr="00D7390E">
        <w:rPr>
          <w:i/>
          <w:sz w:val="24"/>
          <w:szCs w:val="24"/>
        </w:rPr>
        <w:t>KemampuanMembaca</w:t>
      </w:r>
      <w:r w:rsidR="002C2E45">
        <w:rPr>
          <w:i/>
          <w:sz w:val="24"/>
          <w:szCs w:val="24"/>
        </w:rPr>
        <w:t xml:space="preserve"> </w:t>
      </w:r>
      <w:r w:rsidRPr="00D7390E">
        <w:rPr>
          <w:i/>
          <w:sz w:val="24"/>
          <w:szCs w:val="24"/>
        </w:rPr>
        <w:t>Permulaa</w:t>
      </w:r>
      <w:r>
        <w:rPr>
          <w:i/>
          <w:sz w:val="24"/>
          <w:szCs w:val="24"/>
        </w:rPr>
        <w:t>n</w:t>
      </w:r>
      <w:r w:rsidR="002C2E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Anak</w:t>
      </w:r>
      <w:r w:rsidR="002C2E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Kelompok B Di TK Qoshrul</w:t>
      </w:r>
      <w:r w:rsidRPr="00D7390E">
        <w:rPr>
          <w:i/>
          <w:sz w:val="24"/>
          <w:szCs w:val="24"/>
        </w:rPr>
        <w:t>Ubudiyah Surabaya</w:t>
      </w:r>
      <w:r>
        <w:rPr>
          <w:sz w:val="24"/>
          <w:szCs w:val="24"/>
        </w:rPr>
        <w:t>. (Online)</w:t>
      </w:r>
      <w:r w:rsidR="002C2E45">
        <w:rPr>
          <w:sz w:val="24"/>
          <w:szCs w:val="24"/>
        </w:rPr>
        <w:t xml:space="preserve"> </w:t>
      </w:r>
      <w:hyperlink r:id="rId8" w:history="1">
        <w:r w:rsidRPr="002046BE">
          <w:rPr>
            <w:rStyle w:val="Hyperlink"/>
            <w:color w:val="auto"/>
            <w:sz w:val="24"/>
            <w:szCs w:val="24"/>
            <w:u w:val="none"/>
          </w:rPr>
          <w:t>http://ejournal.unesa.ac.id/jurnal/paudteratai/abstrak/2399/pengaruh%20penggunaan-media-buku-besar-big-book-terhadap-kemampuan-membaca-permulaan-anak-kelompok-b-di-tk-qoshrul-ubudiyah-surabaya#</w:t>
        </w:r>
      </w:hyperlink>
      <w:r w:rsidRPr="002046BE">
        <w:rPr>
          <w:sz w:val="24"/>
          <w:szCs w:val="24"/>
        </w:rPr>
        <w:t>, diakeses08 Februari 2016)</w:t>
      </w:r>
    </w:p>
    <w:p w:rsidR="004969C7" w:rsidRPr="002046BE" w:rsidRDefault="004969C7" w:rsidP="002046BE">
      <w:pPr>
        <w:pStyle w:val="BodyText"/>
        <w:spacing w:line="240" w:lineRule="auto"/>
        <w:ind w:left="900" w:hanging="900"/>
        <w:rPr>
          <w:sz w:val="24"/>
          <w:szCs w:val="24"/>
        </w:rPr>
      </w:pPr>
    </w:p>
    <w:p w:rsidR="00E80AF1" w:rsidRDefault="004969C7" w:rsidP="00E80AF1">
      <w:pPr>
        <w:pStyle w:val="BodyText"/>
        <w:spacing w:line="240" w:lineRule="auto"/>
        <w:ind w:left="900" w:hanging="900"/>
        <w:rPr>
          <w:sz w:val="24"/>
          <w:szCs w:val="24"/>
        </w:rPr>
      </w:pPr>
      <w:r>
        <w:rPr>
          <w:sz w:val="24"/>
          <w:szCs w:val="24"/>
        </w:rPr>
        <w:t>Iskandarwassid dan Dadang  Sunendar. 2009. Strategi Pembelajaran Bahasa. Bandung: PT Remaja Rosdakarya.</w:t>
      </w:r>
    </w:p>
    <w:p w:rsidR="004969C7" w:rsidRPr="002046BE" w:rsidRDefault="004969C7" w:rsidP="00E80AF1">
      <w:pPr>
        <w:pStyle w:val="BodyText"/>
        <w:spacing w:line="240" w:lineRule="auto"/>
        <w:ind w:left="900" w:hanging="900"/>
        <w:rPr>
          <w:sz w:val="24"/>
          <w:szCs w:val="24"/>
        </w:rPr>
      </w:pPr>
    </w:p>
    <w:p w:rsidR="00E80AF1" w:rsidRDefault="00E80AF1" w:rsidP="00E80AF1">
      <w:pPr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Karim, Abdul. 2007. </w:t>
      </w:r>
      <w:r w:rsidRPr="00D7390E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Makassar: Badan</w:t>
      </w:r>
      <w:r w:rsidR="002046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Penerbit</w:t>
      </w:r>
      <w:r w:rsidR="0020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20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Makassar</w:t>
      </w:r>
    </w:p>
    <w:p w:rsidR="00383156" w:rsidRDefault="00383156" w:rsidP="00E80AF1">
      <w:pPr>
        <w:rPr>
          <w:rFonts w:ascii="Times New Roman" w:hAnsi="Times New Roman" w:cs="Times New Roman"/>
          <w:sz w:val="24"/>
          <w:szCs w:val="24"/>
        </w:rPr>
      </w:pPr>
    </w:p>
    <w:p w:rsidR="00383156" w:rsidRDefault="002046BE" w:rsidP="00E80AF1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Musfiqo</w:t>
      </w:r>
      <w:r w:rsidR="00BF1CC7">
        <w:rPr>
          <w:rFonts w:ascii="Times New Roman" w:hAnsi="Times New Roman" w:cs="Times New Roman"/>
          <w:sz w:val="24"/>
          <w:szCs w:val="24"/>
        </w:rPr>
        <w:t>n,</w:t>
      </w:r>
      <w:r w:rsidR="00383156">
        <w:rPr>
          <w:rFonts w:ascii="Times New Roman" w:hAnsi="Times New Roman" w:cs="Times New Roman"/>
          <w:sz w:val="24"/>
          <w:szCs w:val="24"/>
        </w:rPr>
        <w:t xml:space="preserve"> 2012. </w:t>
      </w:r>
      <w:r w:rsidR="00383156" w:rsidRPr="00383156">
        <w:rPr>
          <w:rFonts w:ascii="Times New Roman" w:hAnsi="Times New Roman" w:cs="Times New Roman"/>
          <w:i/>
          <w:sz w:val="24"/>
          <w:szCs w:val="24"/>
        </w:rPr>
        <w:t>Pengembangan Media dan Sumber Pembelajaran. Jakarta</w:t>
      </w:r>
      <w:r w:rsidR="00383156">
        <w:rPr>
          <w:rFonts w:ascii="Times New Roman" w:hAnsi="Times New Roman" w:cs="Times New Roman"/>
          <w:sz w:val="24"/>
          <w:szCs w:val="24"/>
        </w:rPr>
        <w:t>: PT. Prestasi Pustakaraya</w:t>
      </w:r>
    </w:p>
    <w:p w:rsidR="00383156" w:rsidRDefault="00383156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6535F" w:rsidRDefault="00383156" w:rsidP="00E80AF1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Rahim</w:t>
      </w:r>
      <w:r w:rsidR="00BF1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Farida. 2008. </w:t>
      </w:r>
      <w:r w:rsidRPr="00383156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BF1CC7">
        <w:rPr>
          <w:rFonts w:ascii="Times New Roman" w:hAnsi="Times New Roman" w:cs="Times New Roman"/>
          <w:sz w:val="24"/>
          <w:szCs w:val="24"/>
        </w:rPr>
        <w:t>: Bumi Aksara</w:t>
      </w:r>
    </w:p>
    <w:p w:rsidR="00383156" w:rsidRDefault="00383156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6535F" w:rsidRDefault="0036535F" w:rsidP="0036535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Samadayo Samsu. 2011. </w:t>
      </w:r>
      <w:r w:rsidRPr="0036535F">
        <w:rPr>
          <w:rFonts w:ascii="Times New Roman" w:hAnsi="Times New Roman" w:cs="Times New Roman"/>
          <w:i/>
          <w:sz w:val="24"/>
          <w:szCs w:val="24"/>
        </w:rPr>
        <w:t>Strategi dan teknik Pembelajaran Membaca</w:t>
      </w:r>
      <w:r>
        <w:rPr>
          <w:rFonts w:ascii="Times New Roman" w:hAnsi="Times New Roman" w:cs="Times New Roman"/>
          <w:sz w:val="24"/>
          <w:szCs w:val="24"/>
        </w:rPr>
        <w:t>. Yogyakarta: Graha Ilmu</w:t>
      </w:r>
    </w:p>
    <w:p w:rsidR="0036535F" w:rsidRDefault="0036535F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F2722D" w:rsidRDefault="00F2722D" w:rsidP="0036535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968C7">
        <w:rPr>
          <w:rFonts w:ascii="Times New Roman" w:hAnsi="Times New Roman" w:cs="Times New Roman"/>
          <w:sz w:val="24"/>
          <w:szCs w:val="24"/>
        </w:rPr>
        <w:t xml:space="preserve">Sanjaya </w:t>
      </w:r>
      <w:r w:rsidR="006968C7">
        <w:rPr>
          <w:rFonts w:ascii="Times New Roman" w:hAnsi="Times New Roman" w:cs="Times New Roman"/>
          <w:sz w:val="24"/>
          <w:szCs w:val="24"/>
        </w:rPr>
        <w:t>Wina. 2012</w:t>
      </w:r>
      <w:r w:rsidRPr="006968C7">
        <w:rPr>
          <w:rFonts w:ascii="Times New Roman" w:hAnsi="Times New Roman" w:cs="Times New Roman"/>
          <w:sz w:val="24"/>
          <w:szCs w:val="24"/>
        </w:rPr>
        <w:t xml:space="preserve">. </w:t>
      </w:r>
      <w:r w:rsidRPr="0036535F">
        <w:rPr>
          <w:rFonts w:ascii="Times New Roman" w:hAnsi="Times New Roman" w:cs="Times New Roman"/>
          <w:i/>
          <w:sz w:val="24"/>
          <w:szCs w:val="24"/>
        </w:rPr>
        <w:t xml:space="preserve">Strategi Pembelajaran Berorientasi  Standar </w:t>
      </w:r>
      <w:r w:rsidR="006968C7" w:rsidRPr="0036535F">
        <w:rPr>
          <w:rFonts w:ascii="Times New Roman" w:hAnsi="Times New Roman" w:cs="Times New Roman"/>
          <w:sz w:val="24"/>
          <w:szCs w:val="24"/>
        </w:rPr>
        <w:t xml:space="preserve"> </w:t>
      </w:r>
      <w:r w:rsidRPr="0036535F">
        <w:rPr>
          <w:rFonts w:ascii="Times New Roman" w:hAnsi="Times New Roman" w:cs="Times New Roman"/>
          <w:i/>
          <w:sz w:val="24"/>
          <w:szCs w:val="24"/>
        </w:rPr>
        <w:t>Proses Pendidikan</w:t>
      </w:r>
      <w:r w:rsidR="006968C7" w:rsidRPr="003653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535F">
        <w:rPr>
          <w:rFonts w:ascii="Times New Roman" w:hAnsi="Times New Roman" w:cs="Times New Roman"/>
          <w:sz w:val="24"/>
          <w:szCs w:val="24"/>
        </w:rPr>
        <w:t xml:space="preserve">Jakarta: </w:t>
      </w:r>
      <w:r w:rsidR="0036535F" w:rsidRPr="0036535F">
        <w:rPr>
          <w:rFonts w:ascii="Times New Roman" w:hAnsi="Times New Roman" w:cs="Times New Roman"/>
          <w:sz w:val="24"/>
          <w:szCs w:val="24"/>
        </w:rPr>
        <w:t>Kencana</w:t>
      </w:r>
    </w:p>
    <w:p w:rsidR="00E80AF1" w:rsidRDefault="00E80AF1" w:rsidP="0036535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E80AF1" w:rsidRDefault="00E80AF1" w:rsidP="0036535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2012. Metode Penelitian Pendidikan. Bandung: Alfabeta</w:t>
      </w:r>
    </w:p>
    <w:p w:rsidR="0036535F" w:rsidRDefault="0036535F" w:rsidP="006968C7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36535F" w:rsidRDefault="0036535F" w:rsidP="00E80AF1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</w:t>
      </w:r>
      <w:r w:rsidR="00E80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Ahmad. 2013. </w:t>
      </w:r>
      <w:r w:rsidRPr="0036535F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315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 Kencana.</w:t>
      </w:r>
    </w:p>
    <w:p w:rsidR="006968C7" w:rsidRDefault="006968C7" w:rsidP="006968C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68C7" w:rsidRDefault="006968C7" w:rsidP="006968C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68C7" w:rsidRDefault="006968C7" w:rsidP="006968C7">
      <w:pPr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USAID PRORITAS. 2014. </w:t>
      </w:r>
      <w:r w:rsidRPr="00D7390E">
        <w:rPr>
          <w:rFonts w:ascii="Times New Roman" w:hAnsi="Times New Roman" w:cs="Times New Roman"/>
          <w:i/>
          <w:sz w:val="24"/>
          <w:szCs w:val="24"/>
        </w:rPr>
        <w:t>PembelajaranLiterasiKelasAwal di LPTK</w:t>
      </w:r>
      <w:r>
        <w:rPr>
          <w:rFonts w:ascii="Times New Roman" w:hAnsi="Times New Roman" w:cs="Times New Roman"/>
          <w:sz w:val="24"/>
          <w:szCs w:val="24"/>
        </w:rPr>
        <w:t>. Jakarta: USAID PRORITAS</w:t>
      </w:r>
    </w:p>
    <w:p w:rsidR="006968C7" w:rsidRDefault="006968C7" w:rsidP="006968C7">
      <w:pPr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6968C7" w:rsidRDefault="006968C7" w:rsidP="006968C7">
      <w:pPr>
        <w:spacing w:line="240" w:lineRule="auto"/>
        <w:ind w:left="907" w:hanging="90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Yuniati. 2014. PeningkatanKeterampilan Membaca Permulaan Melalui Media Big Book Siswa</w:t>
      </w:r>
      <w:r w:rsidR="0038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KelasIb SDN Mangiran Kecamatan Srandakan. </w:t>
      </w:r>
      <w:r w:rsidRPr="00FA1386">
        <w:rPr>
          <w:rFonts w:ascii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 xml:space="preserve"> Yogyakarta: UniversitasNegeri Yogyakarta.</w:t>
      </w:r>
    </w:p>
    <w:p w:rsidR="006968C7" w:rsidRDefault="006968C7" w:rsidP="006968C7">
      <w:pPr>
        <w:spacing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6968C7" w:rsidRPr="005A6A20" w:rsidRDefault="006968C7" w:rsidP="006968C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68C7" w:rsidRPr="006968C7" w:rsidRDefault="006968C7" w:rsidP="006968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722D" w:rsidRPr="00F2722D" w:rsidRDefault="00F2722D" w:rsidP="00F2722D">
      <w:pPr>
        <w:rPr>
          <w:rFonts w:ascii="Times New Roman" w:hAnsi="Times New Roman" w:cs="Times New Roman"/>
          <w:sz w:val="24"/>
          <w:szCs w:val="24"/>
        </w:rPr>
      </w:pPr>
    </w:p>
    <w:sectPr w:rsidR="00F2722D" w:rsidRPr="00F2722D" w:rsidSect="00222EF0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195" w:rsidRDefault="00B60195" w:rsidP="00330270">
      <w:pPr>
        <w:spacing w:line="240" w:lineRule="auto"/>
      </w:pPr>
      <w:r>
        <w:separator/>
      </w:r>
    </w:p>
  </w:endnote>
  <w:endnote w:type="continuationSeparator" w:id="1">
    <w:p w:rsidR="00B60195" w:rsidRDefault="00B60195" w:rsidP="0033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70" w:rsidRDefault="00330270" w:rsidP="00330270">
    <w:pPr>
      <w:pStyle w:val="Footer"/>
      <w:jc w:val="center"/>
    </w:pPr>
  </w:p>
  <w:p w:rsidR="00330270" w:rsidRDefault="00330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195" w:rsidRDefault="00B60195" w:rsidP="00330270">
      <w:pPr>
        <w:spacing w:line="240" w:lineRule="auto"/>
      </w:pPr>
      <w:r>
        <w:separator/>
      </w:r>
    </w:p>
  </w:footnote>
  <w:footnote w:type="continuationSeparator" w:id="1">
    <w:p w:rsidR="00B60195" w:rsidRDefault="00B60195" w:rsidP="003302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4027" w:rsidRPr="00F54027" w:rsidRDefault="00234E8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40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4027" w:rsidRPr="00F540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40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EF0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F540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E45" w:rsidRDefault="002C2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218B3"/>
    <w:multiLevelType w:val="hybridMultilevel"/>
    <w:tmpl w:val="12BC00F6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22D"/>
    <w:rsid w:val="000127AA"/>
    <w:rsid w:val="00021E7C"/>
    <w:rsid w:val="000261EC"/>
    <w:rsid w:val="00036BE4"/>
    <w:rsid w:val="00061370"/>
    <w:rsid w:val="00065E8B"/>
    <w:rsid w:val="000679BD"/>
    <w:rsid w:val="0007348B"/>
    <w:rsid w:val="000765CB"/>
    <w:rsid w:val="000820CB"/>
    <w:rsid w:val="00091988"/>
    <w:rsid w:val="00092497"/>
    <w:rsid w:val="000A4C32"/>
    <w:rsid w:val="000A73F0"/>
    <w:rsid w:val="000B1061"/>
    <w:rsid w:val="000B2060"/>
    <w:rsid w:val="000C2DAA"/>
    <w:rsid w:val="000D50F6"/>
    <w:rsid w:val="000D6AE8"/>
    <w:rsid w:val="000E5E46"/>
    <w:rsid w:val="000F56C7"/>
    <w:rsid w:val="0010130F"/>
    <w:rsid w:val="00101A62"/>
    <w:rsid w:val="001066EB"/>
    <w:rsid w:val="001229A4"/>
    <w:rsid w:val="00133371"/>
    <w:rsid w:val="00140634"/>
    <w:rsid w:val="001612B8"/>
    <w:rsid w:val="00163251"/>
    <w:rsid w:val="0016362C"/>
    <w:rsid w:val="001654B7"/>
    <w:rsid w:val="00170702"/>
    <w:rsid w:val="0017077C"/>
    <w:rsid w:val="00175294"/>
    <w:rsid w:val="00184B36"/>
    <w:rsid w:val="001864DD"/>
    <w:rsid w:val="0019023F"/>
    <w:rsid w:val="001C3C80"/>
    <w:rsid w:val="001C7142"/>
    <w:rsid w:val="001D0651"/>
    <w:rsid w:val="001E0A52"/>
    <w:rsid w:val="001E4B98"/>
    <w:rsid w:val="001E75B5"/>
    <w:rsid w:val="001F3CE4"/>
    <w:rsid w:val="001F5D0D"/>
    <w:rsid w:val="002046BE"/>
    <w:rsid w:val="00213A97"/>
    <w:rsid w:val="0021546B"/>
    <w:rsid w:val="002209E3"/>
    <w:rsid w:val="00222594"/>
    <w:rsid w:val="00222EF0"/>
    <w:rsid w:val="00233740"/>
    <w:rsid w:val="00234B5A"/>
    <w:rsid w:val="00234E86"/>
    <w:rsid w:val="00235BF4"/>
    <w:rsid w:val="00237BE5"/>
    <w:rsid w:val="00241EAC"/>
    <w:rsid w:val="00251BC9"/>
    <w:rsid w:val="002520A4"/>
    <w:rsid w:val="00253888"/>
    <w:rsid w:val="002650E6"/>
    <w:rsid w:val="00272741"/>
    <w:rsid w:val="00282D0D"/>
    <w:rsid w:val="0028399C"/>
    <w:rsid w:val="0028501A"/>
    <w:rsid w:val="00285501"/>
    <w:rsid w:val="00293B44"/>
    <w:rsid w:val="002A2F8E"/>
    <w:rsid w:val="002A37BA"/>
    <w:rsid w:val="002A3869"/>
    <w:rsid w:val="002B7596"/>
    <w:rsid w:val="002B7FA1"/>
    <w:rsid w:val="002C13D7"/>
    <w:rsid w:val="002C2E45"/>
    <w:rsid w:val="002D52F9"/>
    <w:rsid w:val="002D595F"/>
    <w:rsid w:val="002E3F48"/>
    <w:rsid w:val="002E7967"/>
    <w:rsid w:val="002F094F"/>
    <w:rsid w:val="002F28CD"/>
    <w:rsid w:val="00304A0A"/>
    <w:rsid w:val="00307108"/>
    <w:rsid w:val="003103C9"/>
    <w:rsid w:val="00317FAF"/>
    <w:rsid w:val="00326A0E"/>
    <w:rsid w:val="00330270"/>
    <w:rsid w:val="00331D5F"/>
    <w:rsid w:val="00333EA0"/>
    <w:rsid w:val="00334A66"/>
    <w:rsid w:val="00334ED6"/>
    <w:rsid w:val="003435D7"/>
    <w:rsid w:val="00345ED8"/>
    <w:rsid w:val="003461B9"/>
    <w:rsid w:val="00347167"/>
    <w:rsid w:val="00351CD9"/>
    <w:rsid w:val="003601BC"/>
    <w:rsid w:val="00360C64"/>
    <w:rsid w:val="0036124C"/>
    <w:rsid w:val="003648FF"/>
    <w:rsid w:val="0036535F"/>
    <w:rsid w:val="00376620"/>
    <w:rsid w:val="003778FD"/>
    <w:rsid w:val="00381B3E"/>
    <w:rsid w:val="00381C15"/>
    <w:rsid w:val="00382677"/>
    <w:rsid w:val="00383156"/>
    <w:rsid w:val="003907B9"/>
    <w:rsid w:val="0039111D"/>
    <w:rsid w:val="003952E1"/>
    <w:rsid w:val="003A20D1"/>
    <w:rsid w:val="003A56AD"/>
    <w:rsid w:val="003C4E3A"/>
    <w:rsid w:val="003C6C8B"/>
    <w:rsid w:val="003D1846"/>
    <w:rsid w:val="003D529D"/>
    <w:rsid w:val="003E0BFA"/>
    <w:rsid w:val="003E417D"/>
    <w:rsid w:val="003E4FCE"/>
    <w:rsid w:val="003E7805"/>
    <w:rsid w:val="003E7A6C"/>
    <w:rsid w:val="00410E72"/>
    <w:rsid w:val="0041547E"/>
    <w:rsid w:val="00417C6E"/>
    <w:rsid w:val="004262EC"/>
    <w:rsid w:val="00432E51"/>
    <w:rsid w:val="00434954"/>
    <w:rsid w:val="00436487"/>
    <w:rsid w:val="00437875"/>
    <w:rsid w:val="004402B0"/>
    <w:rsid w:val="00441905"/>
    <w:rsid w:val="00463927"/>
    <w:rsid w:val="0046647C"/>
    <w:rsid w:val="00471375"/>
    <w:rsid w:val="00480CE3"/>
    <w:rsid w:val="00486894"/>
    <w:rsid w:val="00492611"/>
    <w:rsid w:val="0049582E"/>
    <w:rsid w:val="00495C31"/>
    <w:rsid w:val="00495EF5"/>
    <w:rsid w:val="004966B1"/>
    <w:rsid w:val="004969C7"/>
    <w:rsid w:val="004A0C0A"/>
    <w:rsid w:val="004A596E"/>
    <w:rsid w:val="004A61BA"/>
    <w:rsid w:val="004B5AFE"/>
    <w:rsid w:val="004C20CA"/>
    <w:rsid w:val="004C3BC3"/>
    <w:rsid w:val="004D281E"/>
    <w:rsid w:val="004D7A41"/>
    <w:rsid w:val="004E16BE"/>
    <w:rsid w:val="004F21CE"/>
    <w:rsid w:val="004F353E"/>
    <w:rsid w:val="004F68BC"/>
    <w:rsid w:val="00500049"/>
    <w:rsid w:val="00500E71"/>
    <w:rsid w:val="0050160C"/>
    <w:rsid w:val="00506BAF"/>
    <w:rsid w:val="00510C91"/>
    <w:rsid w:val="0051185B"/>
    <w:rsid w:val="005213E4"/>
    <w:rsid w:val="00525CD8"/>
    <w:rsid w:val="005351A7"/>
    <w:rsid w:val="00535B3C"/>
    <w:rsid w:val="0054226E"/>
    <w:rsid w:val="00543035"/>
    <w:rsid w:val="00556B16"/>
    <w:rsid w:val="00557E40"/>
    <w:rsid w:val="00570F74"/>
    <w:rsid w:val="00580300"/>
    <w:rsid w:val="005867D6"/>
    <w:rsid w:val="00590A5B"/>
    <w:rsid w:val="005A3D53"/>
    <w:rsid w:val="005B737D"/>
    <w:rsid w:val="005D0DF9"/>
    <w:rsid w:val="005F4527"/>
    <w:rsid w:val="005F4B79"/>
    <w:rsid w:val="005F732F"/>
    <w:rsid w:val="00605E5C"/>
    <w:rsid w:val="0060656D"/>
    <w:rsid w:val="00613C79"/>
    <w:rsid w:val="00613FDA"/>
    <w:rsid w:val="00614947"/>
    <w:rsid w:val="00622090"/>
    <w:rsid w:val="00622271"/>
    <w:rsid w:val="00622FF1"/>
    <w:rsid w:val="00624D22"/>
    <w:rsid w:val="006277EA"/>
    <w:rsid w:val="00647ED0"/>
    <w:rsid w:val="006506E0"/>
    <w:rsid w:val="00650CF8"/>
    <w:rsid w:val="00652C55"/>
    <w:rsid w:val="006575B2"/>
    <w:rsid w:val="00662379"/>
    <w:rsid w:val="00674358"/>
    <w:rsid w:val="00677B13"/>
    <w:rsid w:val="006968C7"/>
    <w:rsid w:val="00697348"/>
    <w:rsid w:val="00697BB6"/>
    <w:rsid w:val="006A0701"/>
    <w:rsid w:val="006A5261"/>
    <w:rsid w:val="006A5F1F"/>
    <w:rsid w:val="006B37F7"/>
    <w:rsid w:val="006B4776"/>
    <w:rsid w:val="006B50A6"/>
    <w:rsid w:val="006C18EA"/>
    <w:rsid w:val="006C3B93"/>
    <w:rsid w:val="006C5561"/>
    <w:rsid w:val="006E23E6"/>
    <w:rsid w:val="006E382B"/>
    <w:rsid w:val="006F304C"/>
    <w:rsid w:val="00706DC3"/>
    <w:rsid w:val="007224E9"/>
    <w:rsid w:val="00723DE6"/>
    <w:rsid w:val="00745FAB"/>
    <w:rsid w:val="00747B13"/>
    <w:rsid w:val="00747CC0"/>
    <w:rsid w:val="0075400B"/>
    <w:rsid w:val="00763791"/>
    <w:rsid w:val="00785228"/>
    <w:rsid w:val="0078761B"/>
    <w:rsid w:val="007971D3"/>
    <w:rsid w:val="007A0520"/>
    <w:rsid w:val="007B08BE"/>
    <w:rsid w:val="007B5526"/>
    <w:rsid w:val="007B7922"/>
    <w:rsid w:val="007C4D7A"/>
    <w:rsid w:val="007D21A1"/>
    <w:rsid w:val="007E1A2C"/>
    <w:rsid w:val="007F50A7"/>
    <w:rsid w:val="00804660"/>
    <w:rsid w:val="0080765B"/>
    <w:rsid w:val="00807899"/>
    <w:rsid w:val="00813D35"/>
    <w:rsid w:val="008239A8"/>
    <w:rsid w:val="008278B6"/>
    <w:rsid w:val="00827DD5"/>
    <w:rsid w:val="00832E89"/>
    <w:rsid w:val="0083489F"/>
    <w:rsid w:val="00835B31"/>
    <w:rsid w:val="00843909"/>
    <w:rsid w:val="008462D2"/>
    <w:rsid w:val="00850D0C"/>
    <w:rsid w:val="00852CE6"/>
    <w:rsid w:val="008572BC"/>
    <w:rsid w:val="0086027F"/>
    <w:rsid w:val="00861C61"/>
    <w:rsid w:val="00863CA8"/>
    <w:rsid w:val="00866128"/>
    <w:rsid w:val="00872919"/>
    <w:rsid w:val="008737D0"/>
    <w:rsid w:val="00877342"/>
    <w:rsid w:val="008777A7"/>
    <w:rsid w:val="0088667C"/>
    <w:rsid w:val="008875EC"/>
    <w:rsid w:val="00894D61"/>
    <w:rsid w:val="00895309"/>
    <w:rsid w:val="00895826"/>
    <w:rsid w:val="008A1FC9"/>
    <w:rsid w:val="008C1797"/>
    <w:rsid w:val="008D2E4D"/>
    <w:rsid w:val="008F736E"/>
    <w:rsid w:val="00910374"/>
    <w:rsid w:val="00922C73"/>
    <w:rsid w:val="0092785B"/>
    <w:rsid w:val="00936E3D"/>
    <w:rsid w:val="00957CAA"/>
    <w:rsid w:val="0096224D"/>
    <w:rsid w:val="00970C0B"/>
    <w:rsid w:val="0098653D"/>
    <w:rsid w:val="009916E3"/>
    <w:rsid w:val="009A01F0"/>
    <w:rsid w:val="009B433E"/>
    <w:rsid w:val="009C2B56"/>
    <w:rsid w:val="009C50E9"/>
    <w:rsid w:val="009D22EC"/>
    <w:rsid w:val="009E0EE5"/>
    <w:rsid w:val="009E7C5A"/>
    <w:rsid w:val="009F2223"/>
    <w:rsid w:val="009F525F"/>
    <w:rsid w:val="009F60D4"/>
    <w:rsid w:val="009F67BC"/>
    <w:rsid w:val="009F71E1"/>
    <w:rsid w:val="00A01A65"/>
    <w:rsid w:val="00A03958"/>
    <w:rsid w:val="00A12784"/>
    <w:rsid w:val="00A12D2E"/>
    <w:rsid w:val="00A161D7"/>
    <w:rsid w:val="00A2571F"/>
    <w:rsid w:val="00A3158F"/>
    <w:rsid w:val="00A32132"/>
    <w:rsid w:val="00A32ECA"/>
    <w:rsid w:val="00A3396F"/>
    <w:rsid w:val="00A44AD8"/>
    <w:rsid w:val="00A458F1"/>
    <w:rsid w:val="00A5204E"/>
    <w:rsid w:val="00A554BB"/>
    <w:rsid w:val="00A607FF"/>
    <w:rsid w:val="00A6195C"/>
    <w:rsid w:val="00A64C22"/>
    <w:rsid w:val="00A71693"/>
    <w:rsid w:val="00A7419E"/>
    <w:rsid w:val="00A75A1F"/>
    <w:rsid w:val="00A76AE0"/>
    <w:rsid w:val="00A77AF2"/>
    <w:rsid w:val="00A861C9"/>
    <w:rsid w:val="00A96343"/>
    <w:rsid w:val="00A97DCF"/>
    <w:rsid w:val="00AA45FB"/>
    <w:rsid w:val="00AA7C7B"/>
    <w:rsid w:val="00AB36E9"/>
    <w:rsid w:val="00AB631D"/>
    <w:rsid w:val="00AC1C56"/>
    <w:rsid w:val="00AC4BF6"/>
    <w:rsid w:val="00AC6923"/>
    <w:rsid w:val="00AC704F"/>
    <w:rsid w:val="00AC7727"/>
    <w:rsid w:val="00AC7B42"/>
    <w:rsid w:val="00AD1DD6"/>
    <w:rsid w:val="00AD6C4D"/>
    <w:rsid w:val="00AE4238"/>
    <w:rsid w:val="00AE70F9"/>
    <w:rsid w:val="00AE78A2"/>
    <w:rsid w:val="00B00263"/>
    <w:rsid w:val="00B01E5B"/>
    <w:rsid w:val="00B11FFC"/>
    <w:rsid w:val="00B13FE5"/>
    <w:rsid w:val="00B233B1"/>
    <w:rsid w:val="00B25DFD"/>
    <w:rsid w:val="00B2744E"/>
    <w:rsid w:val="00B31FF6"/>
    <w:rsid w:val="00B34F86"/>
    <w:rsid w:val="00B41583"/>
    <w:rsid w:val="00B43FC0"/>
    <w:rsid w:val="00B4486E"/>
    <w:rsid w:val="00B4553B"/>
    <w:rsid w:val="00B60195"/>
    <w:rsid w:val="00B642DD"/>
    <w:rsid w:val="00B75124"/>
    <w:rsid w:val="00B76AD0"/>
    <w:rsid w:val="00B85404"/>
    <w:rsid w:val="00B863AA"/>
    <w:rsid w:val="00B93B4B"/>
    <w:rsid w:val="00BA0424"/>
    <w:rsid w:val="00BA0527"/>
    <w:rsid w:val="00BA0CC4"/>
    <w:rsid w:val="00BA4132"/>
    <w:rsid w:val="00BB41E7"/>
    <w:rsid w:val="00BB6DA3"/>
    <w:rsid w:val="00BC4D6E"/>
    <w:rsid w:val="00BC50A1"/>
    <w:rsid w:val="00BC5E7E"/>
    <w:rsid w:val="00BD4DE3"/>
    <w:rsid w:val="00BE2CB8"/>
    <w:rsid w:val="00BE4D12"/>
    <w:rsid w:val="00BF1CC7"/>
    <w:rsid w:val="00C021F1"/>
    <w:rsid w:val="00C04947"/>
    <w:rsid w:val="00C214B2"/>
    <w:rsid w:val="00C21594"/>
    <w:rsid w:val="00C606E7"/>
    <w:rsid w:val="00C76D36"/>
    <w:rsid w:val="00C91D49"/>
    <w:rsid w:val="00C95DC4"/>
    <w:rsid w:val="00C9655C"/>
    <w:rsid w:val="00CA725F"/>
    <w:rsid w:val="00CB2265"/>
    <w:rsid w:val="00CB22A1"/>
    <w:rsid w:val="00CB373A"/>
    <w:rsid w:val="00CD046A"/>
    <w:rsid w:val="00CD2C31"/>
    <w:rsid w:val="00CE6430"/>
    <w:rsid w:val="00CE6A54"/>
    <w:rsid w:val="00CF32B8"/>
    <w:rsid w:val="00CF5356"/>
    <w:rsid w:val="00CF6121"/>
    <w:rsid w:val="00D3202A"/>
    <w:rsid w:val="00D324D3"/>
    <w:rsid w:val="00D4545A"/>
    <w:rsid w:val="00D47F19"/>
    <w:rsid w:val="00D50F2F"/>
    <w:rsid w:val="00D52413"/>
    <w:rsid w:val="00D52BE6"/>
    <w:rsid w:val="00D53559"/>
    <w:rsid w:val="00D57391"/>
    <w:rsid w:val="00D57E8C"/>
    <w:rsid w:val="00D668BF"/>
    <w:rsid w:val="00D7022B"/>
    <w:rsid w:val="00D73A47"/>
    <w:rsid w:val="00D748CB"/>
    <w:rsid w:val="00D76D0F"/>
    <w:rsid w:val="00D77D9A"/>
    <w:rsid w:val="00DA5E79"/>
    <w:rsid w:val="00DD040B"/>
    <w:rsid w:val="00DD18CB"/>
    <w:rsid w:val="00DD667A"/>
    <w:rsid w:val="00DE7DF8"/>
    <w:rsid w:val="00E00EFA"/>
    <w:rsid w:val="00E0550D"/>
    <w:rsid w:val="00E073BD"/>
    <w:rsid w:val="00E10448"/>
    <w:rsid w:val="00E12DAE"/>
    <w:rsid w:val="00E143B5"/>
    <w:rsid w:val="00E148F6"/>
    <w:rsid w:val="00E264B5"/>
    <w:rsid w:val="00E301AD"/>
    <w:rsid w:val="00E60FB8"/>
    <w:rsid w:val="00E61AD7"/>
    <w:rsid w:val="00E620B4"/>
    <w:rsid w:val="00E65DC9"/>
    <w:rsid w:val="00E67ED3"/>
    <w:rsid w:val="00E80AF1"/>
    <w:rsid w:val="00E81FA7"/>
    <w:rsid w:val="00E8226A"/>
    <w:rsid w:val="00E87195"/>
    <w:rsid w:val="00E91C67"/>
    <w:rsid w:val="00E95A80"/>
    <w:rsid w:val="00EB03FD"/>
    <w:rsid w:val="00EB1A34"/>
    <w:rsid w:val="00EB2B8F"/>
    <w:rsid w:val="00EB37B9"/>
    <w:rsid w:val="00EC03C2"/>
    <w:rsid w:val="00EC0910"/>
    <w:rsid w:val="00EC0DD7"/>
    <w:rsid w:val="00EC3265"/>
    <w:rsid w:val="00EC3B65"/>
    <w:rsid w:val="00EE3375"/>
    <w:rsid w:val="00EE5E38"/>
    <w:rsid w:val="00EF679A"/>
    <w:rsid w:val="00F05D01"/>
    <w:rsid w:val="00F067D2"/>
    <w:rsid w:val="00F06C0C"/>
    <w:rsid w:val="00F1032B"/>
    <w:rsid w:val="00F10F73"/>
    <w:rsid w:val="00F20D07"/>
    <w:rsid w:val="00F22391"/>
    <w:rsid w:val="00F22F70"/>
    <w:rsid w:val="00F2722D"/>
    <w:rsid w:val="00F27AE6"/>
    <w:rsid w:val="00F430A3"/>
    <w:rsid w:val="00F434FB"/>
    <w:rsid w:val="00F54027"/>
    <w:rsid w:val="00F61028"/>
    <w:rsid w:val="00F62FAD"/>
    <w:rsid w:val="00F7052D"/>
    <w:rsid w:val="00F713F2"/>
    <w:rsid w:val="00F71688"/>
    <w:rsid w:val="00F720E1"/>
    <w:rsid w:val="00F75EAE"/>
    <w:rsid w:val="00F779BA"/>
    <w:rsid w:val="00F8400E"/>
    <w:rsid w:val="00F87A91"/>
    <w:rsid w:val="00F92DBC"/>
    <w:rsid w:val="00FA202E"/>
    <w:rsid w:val="00FC2476"/>
    <w:rsid w:val="00FC523E"/>
    <w:rsid w:val="00FD22EB"/>
    <w:rsid w:val="00FD5A79"/>
    <w:rsid w:val="00FE42FC"/>
    <w:rsid w:val="00FE66A6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A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80AF1"/>
    <w:pPr>
      <w:ind w:firstLine="289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80AF1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2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70"/>
  </w:style>
  <w:style w:type="paragraph" w:styleId="Footer">
    <w:name w:val="footer"/>
    <w:basedOn w:val="Normal"/>
    <w:link w:val="FooterChar"/>
    <w:uiPriority w:val="99"/>
    <w:unhideWhenUsed/>
    <w:rsid w:val="003302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70"/>
  </w:style>
  <w:style w:type="paragraph" w:styleId="Title">
    <w:name w:val="Title"/>
    <w:basedOn w:val="Normal"/>
    <w:next w:val="Normal"/>
    <w:link w:val="TitleChar"/>
    <w:uiPriority w:val="10"/>
    <w:qFormat/>
    <w:rsid w:val="003302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2C2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esa.ac.id/jurnal/paudteratai/abstrak/2399/pengaruh%20penggunaan-media-buku-besar-big-book-terhadap-kemampuan-membaca-permulaan-anak-kelompok-b-di-tk-qoshrul-ubudiyah-suraba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722A-D1FD-46C9-9BD7-321AD6DA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2016-03-13T16:09:00Z</cp:lastPrinted>
  <dcterms:created xsi:type="dcterms:W3CDTF">2016-03-13T14:01:00Z</dcterms:created>
  <dcterms:modified xsi:type="dcterms:W3CDTF">2016-08-06T13:09:00Z</dcterms:modified>
</cp:coreProperties>
</file>