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F2" w:rsidRDefault="00767328" w:rsidP="003625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767328" w:rsidRDefault="00767328" w:rsidP="00767328">
      <w:pPr>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767328" w:rsidRDefault="00767328" w:rsidP="00767328">
      <w:pPr>
        <w:rPr>
          <w:rFonts w:ascii="Times New Roman" w:hAnsi="Times New Roman" w:cs="Times New Roman"/>
          <w:b/>
          <w:sz w:val="24"/>
          <w:szCs w:val="24"/>
        </w:rPr>
      </w:pPr>
    </w:p>
    <w:p w:rsidR="00767328" w:rsidRDefault="00767328" w:rsidP="00767328">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Hasil Penelitian</w:t>
      </w:r>
    </w:p>
    <w:p w:rsidR="00767328" w:rsidRDefault="00767328" w:rsidP="00514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telah dilaksanakan selama dua siklus pada siswa kelas IV dengan jumlah siswa 32 orang di SD Negeri Malewang Kota Makassar pada sem</w:t>
      </w:r>
      <w:r w:rsidR="003A59E6">
        <w:rPr>
          <w:rFonts w:ascii="Times New Roman" w:hAnsi="Times New Roman" w:cs="Times New Roman"/>
          <w:sz w:val="24"/>
          <w:szCs w:val="24"/>
        </w:rPr>
        <w:t>e</w:t>
      </w:r>
      <w:r>
        <w:rPr>
          <w:rFonts w:ascii="Times New Roman" w:hAnsi="Times New Roman" w:cs="Times New Roman"/>
          <w:sz w:val="24"/>
          <w:szCs w:val="24"/>
        </w:rPr>
        <w:t>ster genap tahun ajaran 2015/2016. Tindakan pembelajaran ini dilaksanakan dengan mengikuti tahapan PTK yang terdiri dari empat tahap, yaitu tahap perencanaan, tahap pelaksanaan, tahap observasi dan tahap refleksi. Pelaksanaan penelitian ini dimu</w:t>
      </w:r>
      <w:r w:rsidR="009F684E">
        <w:rPr>
          <w:rFonts w:ascii="Times New Roman" w:hAnsi="Times New Roman" w:cs="Times New Roman"/>
          <w:sz w:val="24"/>
          <w:szCs w:val="24"/>
        </w:rPr>
        <w:t>lai pada tanggal 5</w:t>
      </w:r>
      <w:r>
        <w:rPr>
          <w:rFonts w:ascii="Times New Roman" w:hAnsi="Times New Roman" w:cs="Times New Roman"/>
          <w:sz w:val="24"/>
          <w:szCs w:val="24"/>
        </w:rPr>
        <w:t xml:space="preserve"> April  sampai 16 April 2016.</w:t>
      </w:r>
    </w:p>
    <w:p w:rsidR="00767328" w:rsidRDefault="00767328" w:rsidP="00514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penelitian berupa nilai hasil belajar siswa yang diperoleh dengan melakukan tes hasil belajar pada akhir siklus I dan II, sedangkan data observasi</w:t>
      </w:r>
      <w:r w:rsidR="005145E4">
        <w:rPr>
          <w:rFonts w:ascii="Times New Roman" w:hAnsi="Times New Roman" w:cs="Times New Roman"/>
          <w:sz w:val="24"/>
          <w:szCs w:val="24"/>
        </w:rPr>
        <w:t xml:space="preserve"> berupa aktivitas belajar siswa dan aktivitas mengajar guru selama pembelajaran berlangsung diperoleh dengan menggunakan lembar observasi model checklist. Dalam pelaksanaan tindakan pembelajaran, peneliti bertindak sebagai observer.</w:t>
      </w:r>
    </w:p>
    <w:p w:rsidR="005145E4" w:rsidRDefault="005145E4" w:rsidP="005145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perinci</w:t>
      </w:r>
      <w:r w:rsidR="003A59E6">
        <w:rPr>
          <w:rFonts w:ascii="Times New Roman" w:hAnsi="Times New Roman" w:cs="Times New Roman"/>
          <w:sz w:val="24"/>
          <w:szCs w:val="24"/>
        </w:rPr>
        <w:t>a</w:t>
      </w:r>
      <w:r>
        <w:rPr>
          <w:rFonts w:ascii="Times New Roman" w:hAnsi="Times New Roman" w:cs="Times New Roman"/>
          <w:sz w:val="24"/>
          <w:szCs w:val="24"/>
        </w:rPr>
        <w:t>n dari setiap siklus diuraikan sebagai berikut:</w:t>
      </w:r>
    </w:p>
    <w:p w:rsidR="005145E4" w:rsidRDefault="005145E4" w:rsidP="005145E4">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Pelaksanaan Siklus I</w:t>
      </w:r>
    </w:p>
    <w:p w:rsidR="005145E4" w:rsidRDefault="005145E4" w:rsidP="006717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tindakan siklus I ini merupakan kegiatan pembelajaran yang dilakukan untuk mengetahui kondisi awal siswa setelah diterapkannya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Data yang diperoleh dari kegiatan ini adalah hasil tes dan perilaku siswa selama megikuti pembelajaran. Pelaksanaan siklus ini berlangsung pada t</w:t>
      </w:r>
      <w:r w:rsidR="009F684E">
        <w:rPr>
          <w:rFonts w:ascii="Times New Roman" w:hAnsi="Times New Roman" w:cs="Times New Roman"/>
          <w:sz w:val="24"/>
          <w:szCs w:val="24"/>
        </w:rPr>
        <w:t>anggal 5</w:t>
      </w:r>
      <w:r>
        <w:rPr>
          <w:rFonts w:ascii="Times New Roman" w:hAnsi="Times New Roman" w:cs="Times New Roman"/>
          <w:sz w:val="24"/>
          <w:szCs w:val="24"/>
        </w:rPr>
        <w:t xml:space="preserve"> April sampai 9</w:t>
      </w:r>
      <w:r w:rsidR="009F684E">
        <w:rPr>
          <w:rFonts w:ascii="Times New Roman" w:hAnsi="Times New Roman" w:cs="Times New Roman"/>
          <w:sz w:val="24"/>
          <w:szCs w:val="24"/>
        </w:rPr>
        <w:t xml:space="preserve"> April 2016 dengan dua</w:t>
      </w:r>
      <w:r w:rsidR="006717AC">
        <w:rPr>
          <w:rFonts w:ascii="Times New Roman" w:hAnsi="Times New Roman" w:cs="Times New Roman"/>
          <w:sz w:val="24"/>
          <w:szCs w:val="24"/>
        </w:rPr>
        <w:t xml:space="preserve"> kali pertemuan, </w:t>
      </w:r>
      <w:r w:rsidR="006717AC">
        <w:rPr>
          <w:rFonts w:ascii="Times New Roman" w:hAnsi="Times New Roman" w:cs="Times New Roman"/>
          <w:sz w:val="24"/>
          <w:szCs w:val="24"/>
        </w:rPr>
        <w:lastRenderedPageBreak/>
        <w:t>diakhir pertemuan diberikan</w:t>
      </w:r>
      <w:r w:rsidR="003A59E6">
        <w:rPr>
          <w:rFonts w:ascii="Times New Roman" w:hAnsi="Times New Roman" w:cs="Times New Roman"/>
          <w:sz w:val="24"/>
          <w:szCs w:val="24"/>
        </w:rPr>
        <w:t xml:space="preserve"> tes hasil belajar siklus I. Ke</w:t>
      </w:r>
      <w:r w:rsidR="006717AC">
        <w:rPr>
          <w:rFonts w:ascii="Times New Roman" w:hAnsi="Times New Roman" w:cs="Times New Roman"/>
          <w:sz w:val="24"/>
          <w:szCs w:val="24"/>
        </w:rPr>
        <w:t>giatan ini terdiri dari empat tahap yaitu tahap perencanaan, tahap pelaksanaan, tahap observasi dan tahap refleksi. Keempat tahap tersebut dapat dijelaskan sebagai berikut:</w:t>
      </w:r>
    </w:p>
    <w:p w:rsidR="006717AC" w:rsidRDefault="006717AC" w:rsidP="00AA70B2">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Perencanaan</w:t>
      </w:r>
    </w:p>
    <w:p w:rsidR="006717AC" w:rsidRDefault="006717AC" w:rsidP="006717A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peneliti melakukan telaah terhadap kurikulum KTSP dan menetukan materi pokok yakni energi panas dan bunyi. Perencanaan pertemuan I dengan mater</w:t>
      </w:r>
      <w:r w:rsidR="009F684E">
        <w:rPr>
          <w:rFonts w:ascii="Times New Roman" w:hAnsi="Times New Roman" w:cs="Times New Roman"/>
          <w:sz w:val="24"/>
          <w:szCs w:val="24"/>
        </w:rPr>
        <w:t>i sumber energi panas dan bunyi, sedangkan</w:t>
      </w:r>
      <w:r>
        <w:rPr>
          <w:rFonts w:ascii="Times New Roman" w:hAnsi="Times New Roman" w:cs="Times New Roman"/>
          <w:sz w:val="24"/>
          <w:szCs w:val="24"/>
        </w:rPr>
        <w:t xml:space="preserve"> Pertemuan II dengan materi  sifat-sifat energi bunyi. Perencanaan tersebut disusun dan dikembangkan oleh peneliti berupa Rencana Pelaksanaan pembelajaran (RPP)</w:t>
      </w:r>
      <w:r w:rsidR="001A7EFF">
        <w:rPr>
          <w:rFonts w:ascii="Times New Roman" w:hAnsi="Times New Roman" w:cs="Times New Roman"/>
          <w:sz w:val="24"/>
          <w:szCs w:val="24"/>
        </w:rPr>
        <w:t>, lembar kegiatan siswa dan tes hasil belajar siklus I.</w:t>
      </w:r>
    </w:p>
    <w:p w:rsidR="001A7EFF" w:rsidRDefault="001A7EFF" w:rsidP="001A7EF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juga menyiapkan lembar observasi untuk mengamati aktivitas guru dan si</w:t>
      </w:r>
      <w:r w:rsidR="003A59E6">
        <w:rPr>
          <w:rFonts w:ascii="Times New Roman" w:hAnsi="Times New Roman" w:cs="Times New Roman"/>
          <w:sz w:val="24"/>
          <w:szCs w:val="24"/>
        </w:rPr>
        <w:t>s</w:t>
      </w:r>
      <w:r>
        <w:rPr>
          <w:rFonts w:ascii="Times New Roman" w:hAnsi="Times New Roman" w:cs="Times New Roman"/>
          <w:sz w:val="24"/>
          <w:szCs w:val="24"/>
        </w:rPr>
        <w:t xml:space="preserve">wa dalam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pada pertemuan I dan II. Dalam skenario pembelajaran, langkah-langkah dalam kegiatan ini memuat langkah-langkah dari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yang terdiri dari tahap orientasi, pemunculan gagasan, penyusunan ulang gagasan, penerapan gagasan dan pemantapan gagasan.</w:t>
      </w:r>
    </w:p>
    <w:p w:rsidR="001A7EFF" w:rsidRDefault="001A7EFF" w:rsidP="00AA70B2">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Pelaksana</w:t>
      </w:r>
      <w:r w:rsidR="00820C36">
        <w:rPr>
          <w:rFonts w:ascii="Times New Roman" w:hAnsi="Times New Roman" w:cs="Times New Roman"/>
          <w:b/>
          <w:sz w:val="24"/>
          <w:szCs w:val="24"/>
        </w:rPr>
        <w:t>a</w:t>
      </w:r>
      <w:r>
        <w:rPr>
          <w:rFonts w:ascii="Times New Roman" w:hAnsi="Times New Roman" w:cs="Times New Roman"/>
          <w:b/>
          <w:sz w:val="24"/>
          <w:szCs w:val="24"/>
        </w:rPr>
        <w:t>n</w:t>
      </w:r>
    </w:p>
    <w:p w:rsidR="00820C36" w:rsidRDefault="00820C36" w:rsidP="00820C3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di kelas IV SD Negeri Malewang Kota Makassar untuk tindakan siklus I pertemuan I dilaksanakan pada hari selasa, 5 April 2016 pukul 09.30 – 10.40 WITA dengan alokasi waktu 2 x 35 menit. Untuk siklus I pertemuan II dilaksanakan pada hari Jum’at, 8 April 2016 pukul 07.30 – 09.15 WITA dengan </w:t>
      </w:r>
      <w:r>
        <w:rPr>
          <w:rFonts w:ascii="Times New Roman" w:hAnsi="Times New Roman" w:cs="Times New Roman"/>
          <w:sz w:val="24"/>
          <w:szCs w:val="24"/>
        </w:rPr>
        <w:lastRenderedPageBreak/>
        <w:t>alokasi waktu 3 x 35 menit. Dalam pelaksanaan tindakan siklus I ini peneliti bertindak sebagai observer yang mengamati seluruh aktivitas guru dan siswa dalam proses pembelajaran.</w:t>
      </w:r>
    </w:p>
    <w:p w:rsidR="009F684E" w:rsidRDefault="009F684E" w:rsidP="00AA70B2">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Pertemuan I</w:t>
      </w:r>
      <w:r w:rsidR="00DD50F6">
        <w:rPr>
          <w:rFonts w:ascii="Times New Roman" w:hAnsi="Times New Roman" w:cs="Times New Roman"/>
          <w:b/>
          <w:sz w:val="24"/>
          <w:szCs w:val="24"/>
        </w:rPr>
        <w:t xml:space="preserve"> </w:t>
      </w:r>
    </w:p>
    <w:p w:rsidR="00DD50F6" w:rsidRDefault="00DD50F6"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siklus I pertemuan I pada hari selasa, 5 April 2016 mulai pukul 09.30 – 10.40 WITA. Pembelajaran untuk tindakan siklus I pertemuan I berlangsung selama 70 menit atau 2 jam pelajaran. Dalam pelaksanaan tindakan pertemuan I ini peneliti bertindak sebagai observer.</w:t>
      </w:r>
    </w:p>
    <w:p w:rsidR="00DD50F6" w:rsidRDefault="00DD50F6"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Mengawali tindakan pembelajaran ini, guru mengucapkan salam dan menanyakan kab</w:t>
      </w:r>
      <w:r w:rsidR="003A59E6">
        <w:rPr>
          <w:rFonts w:ascii="Times New Roman" w:hAnsi="Times New Roman" w:cs="Times New Roman"/>
          <w:sz w:val="24"/>
          <w:szCs w:val="24"/>
        </w:rPr>
        <w:t>a</w:t>
      </w:r>
      <w:r>
        <w:rPr>
          <w:rFonts w:ascii="Times New Roman" w:hAnsi="Times New Roman" w:cs="Times New Roman"/>
          <w:sz w:val="24"/>
          <w:szCs w:val="24"/>
        </w:rPr>
        <w:t>r siswa yang kemudian dibalas oleh siswa dengan antusias, setelah itu guru mengajak siswa untuk berdo’a agar pembelajaran yang akan diterima mendapatkan berkah, setelah berdo’a selesai guru mengecek kehadiran siswa. Kemudian guru melakukan appersepsi dengan menanyakan pelajaran sebelumnya dan menanyakan</w:t>
      </w:r>
      <w:r w:rsidR="003A59E6">
        <w:rPr>
          <w:rFonts w:ascii="Times New Roman" w:hAnsi="Times New Roman" w:cs="Times New Roman"/>
          <w:sz w:val="24"/>
          <w:szCs w:val="24"/>
        </w:rPr>
        <w:t xml:space="preserve"> </w:t>
      </w:r>
      <w:r>
        <w:rPr>
          <w:rFonts w:ascii="Times New Roman" w:hAnsi="Times New Roman" w:cs="Times New Roman"/>
          <w:sz w:val="24"/>
          <w:szCs w:val="24"/>
        </w:rPr>
        <w:t>tentang fungsi-fungsi alat indera manusia, siswa berlomba mengangkat tangan untuk</w:t>
      </w:r>
      <w:r w:rsidR="008E2C21">
        <w:rPr>
          <w:rFonts w:ascii="Times New Roman" w:hAnsi="Times New Roman" w:cs="Times New Roman"/>
          <w:sz w:val="24"/>
          <w:szCs w:val="24"/>
        </w:rPr>
        <w:t xml:space="preserve"> menjawab pertanyaan guru, siswa menjawab dengan antusias. Setelah itu guru menyampaikan tujuan pembelajaran yaitu sumber energi panas dan bunyi. (kegiatan ini berlangsung selama 10 menit)</w:t>
      </w:r>
      <w:r w:rsidR="008E2B40">
        <w:rPr>
          <w:rFonts w:ascii="Times New Roman" w:hAnsi="Times New Roman" w:cs="Times New Roman"/>
          <w:sz w:val="24"/>
          <w:szCs w:val="24"/>
        </w:rPr>
        <w:t>.</w:t>
      </w:r>
    </w:p>
    <w:p w:rsidR="008E2B40" w:rsidRDefault="008E2B40" w:rsidP="00DD50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inti, proses pembelajaran dilaksanakan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Pertama, </w:t>
      </w:r>
      <w:r w:rsidR="009F6145">
        <w:rPr>
          <w:rFonts w:ascii="Times New Roman" w:hAnsi="Times New Roman" w:cs="Times New Roman"/>
          <w:sz w:val="24"/>
          <w:szCs w:val="24"/>
        </w:rPr>
        <w:t xml:space="preserve">guru memusatkan perhatian siswa dengan menujukkan gambar terkait materi. Setelah itu guru meminta siswa menuliskan apa saja yang mereka ketahui tentang gambar yang </w:t>
      </w:r>
      <w:r w:rsidR="009F6145">
        <w:rPr>
          <w:rFonts w:ascii="Times New Roman" w:hAnsi="Times New Roman" w:cs="Times New Roman"/>
          <w:sz w:val="24"/>
          <w:szCs w:val="24"/>
        </w:rPr>
        <w:lastRenderedPageBreak/>
        <w:t>telah mere</w:t>
      </w:r>
      <w:r w:rsidR="003A59E6">
        <w:rPr>
          <w:rFonts w:ascii="Times New Roman" w:hAnsi="Times New Roman" w:cs="Times New Roman"/>
          <w:sz w:val="24"/>
          <w:szCs w:val="24"/>
        </w:rPr>
        <w:t>ka lihat. Setelah siswa menulis</w:t>
      </w:r>
      <w:r w:rsidR="009F6145">
        <w:rPr>
          <w:rFonts w:ascii="Times New Roman" w:hAnsi="Times New Roman" w:cs="Times New Roman"/>
          <w:sz w:val="24"/>
          <w:szCs w:val="24"/>
        </w:rPr>
        <w:t>kan apa saja yang mereka ketahui, guru meminta siswa untuk mengumpulkan hasil pendapat siswa yang telah mereka tulis.</w:t>
      </w:r>
    </w:p>
    <w:p w:rsidR="005F28F7" w:rsidRDefault="00092C4B" w:rsidP="00092C4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menjelaskan materi tentang sumber energi panas dan bunyi pada hari itu. Setelah guru menjelaskan materi, gurupun membagi siswa menjadi 5 kelompok, setiap kelompok terdiri dari 7 orang. Pada pembagian kelompok, guru membagi siswa secara heterogen. Kemudian gur</w:t>
      </w:r>
      <w:r w:rsidR="00976EA0">
        <w:rPr>
          <w:rFonts w:ascii="Times New Roman" w:hAnsi="Times New Roman" w:cs="Times New Roman"/>
          <w:sz w:val="24"/>
          <w:szCs w:val="24"/>
        </w:rPr>
        <w:t>u membagikan lembar kegiatan ke</w:t>
      </w:r>
      <w:r>
        <w:rPr>
          <w:rFonts w:ascii="Times New Roman" w:hAnsi="Times New Roman" w:cs="Times New Roman"/>
          <w:sz w:val="24"/>
          <w:szCs w:val="24"/>
        </w:rPr>
        <w:t>setiap kelompok. Sebelum melakukan percobaan tentang mengetahui sumber energi panas dan bunyi, guru me</w:t>
      </w:r>
      <w:r w:rsidR="00976EA0">
        <w:rPr>
          <w:rFonts w:ascii="Times New Roman" w:hAnsi="Times New Roman" w:cs="Times New Roman"/>
          <w:sz w:val="24"/>
          <w:szCs w:val="24"/>
        </w:rPr>
        <w:t>n</w:t>
      </w:r>
      <w:r>
        <w:rPr>
          <w:rFonts w:ascii="Times New Roman" w:hAnsi="Times New Roman" w:cs="Times New Roman"/>
          <w:sz w:val="24"/>
          <w:szCs w:val="24"/>
        </w:rPr>
        <w:t>jelaskan petunjuk kerja yang terdapat pada lembar kegiatan, lalu mempersilahkan siswa melakukan percobaan. Saat melakukan percobaan guru berjalan kesetiap kelompok dan membimbing setiap kelompok. Setelah pek</w:t>
      </w:r>
      <w:r w:rsidR="00971EC6">
        <w:rPr>
          <w:rFonts w:ascii="Times New Roman" w:hAnsi="Times New Roman" w:cs="Times New Roman"/>
          <w:sz w:val="24"/>
          <w:szCs w:val="24"/>
        </w:rPr>
        <w:t>e</w:t>
      </w:r>
      <w:r>
        <w:rPr>
          <w:rFonts w:ascii="Times New Roman" w:hAnsi="Times New Roman" w:cs="Times New Roman"/>
          <w:sz w:val="24"/>
          <w:szCs w:val="24"/>
        </w:rPr>
        <w:t>rjaan setiap kelompok selesai, guru meminta setiap perwakilan kelompok</w:t>
      </w:r>
      <w:r w:rsidR="00B77775">
        <w:rPr>
          <w:rFonts w:ascii="Times New Roman" w:hAnsi="Times New Roman" w:cs="Times New Roman"/>
          <w:sz w:val="24"/>
          <w:szCs w:val="24"/>
        </w:rPr>
        <w:t xml:space="preserve"> untuk membacakan hasil pekerjaan kelompoknya masing-masing. Setelah semua kelompok membacakan hasil p</w:t>
      </w:r>
      <w:r w:rsidR="005F28F7">
        <w:rPr>
          <w:rFonts w:ascii="Times New Roman" w:hAnsi="Times New Roman" w:cs="Times New Roman"/>
          <w:sz w:val="24"/>
          <w:szCs w:val="24"/>
        </w:rPr>
        <w:t>ekerjaannya, guru memberi penguatan kepada siswa secara jelas. (kegiatan ini berlangsung selama 50 menit).</w:t>
      </w:r>
    </w:p>
    <w:p w:rsidR="005F28F7" w:rsidRDefault="005F28F7" w:rsidP="006026A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akhir pembelajaran yaitu melakukan tanya jawab dengan siswa tentang materi yang telah dipelajari pada hari itu, guru bertanya tentang </w:t>
      </w:r>
      <w:r w:rsidR="006026A3">
        <w:rPr>
          <w:rFonts w:ascii="Times New Roman" w:hAnsi="Times New Roman" w:cs="Times New Roman"/>
          <w:sz w:val="24"/>
          <w:szCs w:val="24"/>
        </w:rPr>
        <w:t xml:space="preserve">apa saja yang telah dipelajari dan apa sajakah </w:t>
      </w:r>
      <w:r>
        <w:rPr>
          <w:rFonts w:ascii="Times New Roman" w:hAnsi="Times New Roman" w:cs="Times New Roman"/>
          <w:sz w:val="24"/>
          <w:szCs w:val="24"/>
        </w:rPr>
        <w:t>sumber energi panas dan bunyi. Setelah menyimpulkan pembelajaran, guru memberikan nasihat kepada siswa agar mengulang pelajarannya kembali di rumah. Rangkaian pembelajaran berakhir dengan pemberian nasihat oleh guru dan ucapan salam dari guru yang dijawab oleh siswa. (kegiatan ini berlangsung sekitar 10 menit).</w:t>
      </w:r>
      <w:r w:rsidR="00092C4B">
        <w:rPr>
          <w:rFonts w:ascii="Times New Roman" w:hAnsi="Times New Roman" w:cs="Times New Roman"/>
          <w:sz w:val="24"/>
          <w:szCs w:val="24"/>
        </w:rPr>
        <w:t xml:space="preserve"> </w:t>
      </w:r>
    </w:p>
    <w:p w:rsidR="006026A3" w:rsidRPr="005F28F7" w:rsidRDefault="006026A3" w:rsidP="006026A3">
      <w:pPr>
        <w:pStyle w:val="ListParagraph"/>
        <w:spacing w:line="480" w:lineRule="auto"/>
        <w:ind w:left="0" w:firstLine="720"/>
        <w:jc w:val="both"/>
        <w:rPr>
          <w:rFonts w:ascii="Times New Roman" w:hAnsi="Times New Roman" w:cs="Times New Roman"/>
          <w:sz w:val="24"/>
          <w:szCs w:val="24"/>
        </w:rPr>
      </w:pPr>
    </w:p>
    <w:p w:rsidR="00767328" w:rsidRDefault="005F28F7" w:rsidP="00AA70B2">
      <w:pPr>
        <w:pStyle w:val="ListParagraph"/>
        <w:numPr>
          <w:ilvl w:val="0"/>
          <w:numId w:val="4"/>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Pertemuan II</w:t>
      </w:r>
    </w:p>
    <w:p w:rsidR="00A15A72" w:rsidRDefault="00A15A72" w:rsidP="00A15A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15A72">
        <w:rPr>
          <w:rFonts w:ascii="Times New Roman" w:hAnsi="Times New Roman" w:cs="Times New Roman"/>
          <w:sz w:val="24"/>
          <w:szCs w:val="24"/>
        </w:rPr>
        <w:t>Pelaksanaan siklus I pertemuan I</w:t>
      </w:r>
      <w:r>
        <w:rPr>
          <w:rFonts w:ascii="Times New Roman" w:hAnsi="Times New Roman" w:cs="Times New Roman"/>
          <w:sz w:val="24"/>
          <w:szCs w:val="24"/>
        </w:rPr>
        <w:t>I</w:t>
      </w:r>
      <w:r w:rsidRPr="00A15A72">
        <w:rPr>
          <w:rFonts w:ascii="Times New Roman" w:hAnsi="Times New Roman" w:cs="Times New Roman"/>
          <w:sz w:val="24"/>
          <w:szCs w:val="24"/>
        </w:rPr>
        <w:t xml:space="preserve"> pada </w:t>
      </w:r>
      <w:r>
        <w:rPr>
          <w:rFonts w:ascii="Times New Roman" w:hAnsi="Times New Roman" w:cs="Times New Roman"/>
          <w:sz w:val="24"/>
          <w:szCs w:val="24"/>
        </w:rPr>
        <w:t>hari Jum’at, 8 April 2016 mulai pukul 07.30 – 09.15</w:t>
      </w:r>
      <w:r w:rsidRPr="00A15A72">
        <w:rPr>
          <w:rFonts w:ascii="Times New Roman" w:hAnsi="Times New Roman" w:cs="Times New Roman"/>
          <w:sz w:val="24"/>
          <w:szCs w:val="24"/>
        </w:rPr>
        <w:t xml:space="preserve"> WITA. Pembelajaran untuk tindakan siklus I pertemuan I</w:t>
      </w:r>
      <w:r>
        <w:rPr>
          <w:rFonts w:ascii="Times New Roman" w:hAnsi="Times New Roman" w:cs="Times New Roman"/>
          <w:sz w:val="24"/>
          <w:szCs w:val="24"/>
        </w:rPr>
        <w:t>I berlangsung selama 105 menit atau 3</w:t>
      </w:r>
      <w:r w:rsidRPr="00A15A72">
        <w:rPr>
          <w:rFonts w:ascii="Times New Roman" w:hAnsi="Times New Roman" w:cs="Times New Roman"/>
          <w:sz w:val="24"/>
          <w:szCs w:val="24"/>
        </w:rPr>
        <w:t xml:space="preserve"> jam pelajaran. Dalam pelaksanaan tindakan pertemuan </w:t>
      </w:r>
      <w:r>
        <w:rPr>
          <w:rFonts w:ascii="Times New Roman" w:hAnsi="Times New Roman" w:cs="Times New Roman"/>
          <w:sz w:val="24"/>
          <w:szCs w:val="24"/>
        </w:rPr>
        <w:t>I</w:t>
      </w:r>
      <w:r w:rsidRPr="00A15A72">
        <w:rPr>
          <w:rFonts w:ascii="Times New Roman" w:hAnsi="Times New Roman" w:cs="Times New Roman"/>
          <w:sz w:val="24"/>
          <w:szCs w:val="24"/>
        </w:rPr>
        <w:t>I ini peneliti bertindak sebagai observer.</w:t>
      </w:r>
    </w:p>
    <w:p w:rsidR="00A15A72" w:rsidRPr="00A15A72" w:rsidRDefault="00A15A72" w:rsidP="00971EC6">
      <w:pPr>
        <w:spacing w:after="0" w:line="480" w:lineRule="auto"/>
        <w:ind w:firstLine="720"/>
        <w:jc w:val="both"/>
        <w:rPr>
          <w:rFonts w:ascii="Times New Roman" w:hAnsi="Times New Roman" w:cs="Times New Roman"/>
          <w:sz w:val="24"/>
          <w:szCs w:val="24"/>
        </w:rPr>
      </w:pPr>
      <w:r w:rsidRPr="00A15A72">
        <w:rPr>
          <w:rFonts w:ascii="Times New Roman" w:hAnsi="Times New Roman" w:cs="Times New Roman"/>
          <w:sz w:val="24"/>
          <w:szCs w:val="24"/>
        </w:rPr>
        <w:t>Mengawali tindakan pembelajaran ini, guru mengucapkan salam dan menanyakan kab</w:t>
      </w:r>
      <w:r>
        <w:rPr>
          <w:rFonts w:ascii="Times New Roman" w:hAnsi="Times New Roman" w:cs="Times New Roman"/>
          <w:sz w:val="24"/>
          <w:szCs w:val="24"/>
        </w:rPr>
        <w:t>a</w:t>
      </w:r>
      <w:r w:rsidRPr="00A15A72">
        <w:rPr>
          <w:rFonts w:ascii="Times New Roman" w:hAnsi="Times New Roman" w:cs="Times New Roman"/>
          <w:sz w:val="24"/>
          <w:szCs w:val="24"/>
        </w:rPr>
        <w:t>r siswa yang kemudian dibalas oleh siswa dengan antusias, setelah itu guru mengajak siswa untuk berdo’a agar pembelajaran yang akan diterima mendapatkan berkah, setelah berdo’a selesai guru mengecek kehadiran siswa. Kemudian guru melakukan appersepsi dengan menanyakan pelajaran sebelumnya, siswa berlomba mengangkat tangan untuk menjawab pertanyaan guru, siswa menjawab dengan antusias. Setelah itu guru menyampaikan tujuan pembelajaran yai</w:t>
      </w:r>
      <w:r>
        <w:rPr>
          <w:rFonts w:ascii="Times New Roman" w:hAnsi="Times New Roman" w:cs="Times New Roman"/>
          <w:sz w:val="24"/>
          <w:szCs w:val="24"/>
        </w:rPr>
        <w:t>tu sifat-sifat energi bunyi</w:t>
      </w:r>
      <w:r w:rsidRPr="00A15A72">
        <w:rPr>
          <w:rFonts w:ascii="Times New Roman" w:hAnsi="Times New Roman" w:cs="Times New Roman"/>
          <w:sz w:val="24"/>
          <w:szCs w:val="24"/>
        </w:rPr>
        <w:t>. (kegiatan ini berlangsung selama 10 menit).</w:t>
      </w:r>
    </w:p>
    <w:p w:rsidR="00A15A72" w:rsidRDefault="00A15A72" w:rsidP="00A15A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15A72">
        <w:rPr>
          <w:rFonts w:ascii="Times New Roman" w:hAnsi="Times New Roman" w:cs="Times New Roman"/>
          <w:sz w:val="24"/>
          <w:szCs w:val="24"/>
        </w:rPr>
        <w:t xml:space="preserve">Pada kegiatan inti, proses pembelajaran dilaksanakan dengan menerapkan model pembelajaran </w:t>
      </w:r>
      <w:r w:rsidRPr="00A15A72">
        <w:rPr>
          <w:rFonts w:ascii="Times New Roman" w:hAnsi="Times New Roman" w:cs="Times New Roman"/>
          <w:i/>
          <w:sz w:val="24"/>
          <w:szCs w:val="24"/>
        </w:rPr>
        <w:t xml:space="preserve">Children Learning In Science </w:t>
      </w:r>
      <w:r w:rsidRPr="00A15A72">
        <w:rPr>
          <w:rFonts w:ascii="Times New Roman" w:hAnsi="Times New Roman" w:cs="Times New Roman"/>
          <w:sz w:val="24"/>
          <w:szCs w:val="24"/>
        </w:rPr>
        <w:t>(CLIS). Pertama, guru memusatkan perhatian siswa dengan menujukkan gambar terkait materi. Setelah itu guru meminta siswa menuliskan apa saja yang mereka ketahui tentang gambar yang telah mereka lihat. S</w:t>
      </w:r>
      <w:r>
        <w:rPr>
          <w:rFonts w:ascii="Times New Roman" w:hAnsi="Times New Roman" w:cs="Times New Roman"/>
          <w:sz w:val="24"/>
          <w:szCs w:val="24"/>
        </w:rPr>
        <w:t>etelah siswa menulis</w:t>
      </w:r>
      <w:r w:rsidRPr="00A15A72">
        <w:rPr>
          <w:rFonts w:ascii="Times New Roman" w:hAnsi="Times New Roman" w:cs="Times New Roman"/>
          <w:sz w:val="24"/>
          <w:szCs w:val="24"/>
        </w:rPr>
        <w:t>kan apa saja yang mereka ketahui, guru meminta siswa untuk mengumpulkan hasil pendapat siswa yang telah mereka tulis.</w:t>
      </w:r>
    </w:p>
    <w:p w:rsidR="00A15A72" w:rsidRPr="00A15A72" w:rsidRDefault="00A15A72" w:rsidP="00A15A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15A72">
        <w:rPr>
          <w:rFonts w:ascii="Times New Roman" w:hAnsi="Times New Roman" w:cs="Times New Roman"/>
          <w:sz w:val="24"/>
          <w:szCs w:val="24"/>
        </w:rPr>
        <w:t>Guru menjelaskan materi tenta</w:t>
      </w:r>
      <w:r>
        <w:rPr>
          <w:rFonts w:ascii="Times New Roman" w:hAnsi="Times New Roman" w:cs="Times New Roman"/>
          <w:sz w:val="24"/>
          <w:szCs w:val="24"/>
        </w:rPr>
        <w:t>ng sifat-sifat energi bunyi</w:t>
      </w:r>
      <w:r w:rsidRPr="00A15A72">
        <w:rPr>
          <w:rFonts w:ascii="Times New Roman" w:hAnsi="Times New Roman" w:cs="Times New Roman"/>
          <w:sz w:val="24"/>
          <w:szCs w:val="24"/>
        </w:rPr>
        <w:t xml:space="preserve"> pada hari itu. Setelah guru menjelaskan materi, gurupun membagi siswa menjadi 5 kelompok, setiap kelompok terdiri dari 7 orang. Pada pembagian kelompok, guru membagi siswa </w:t>
      </w:r>
      <w:r w:rsidRPr="00A15A72">
        <w:rPr>
          <w:rFonts w:ascii="Times New Roman" w:hAnsi="Times New Roman" w:cs="Times New Roman"/>
          <w:sz w:val="24"/>
          <w:szCs w:val="24"/>
        </w:rPr>
        <w:lastRenderedPageBreak/>
        <w:t>secara heterogen. Kemudian guru membagikan lembar kegiatan ke setiap kelompok. Sebelum mela</w:t>
      </w:r>
      <w:r w:rsidR="006026A3">
        <w:rPr>
          <w:rFonts w:ascii="Times New Roman" w:hAnsi="Times New Roman" w:cs="Times New Roman"/>
          <w:sz w:val="24"/>
          <w:szCs w:val="24"/>
        </w:rPr>
        <w:t>kukan percobaan tentang sifat-sifat energi bunyi</w:t>
      </w:r>
      <w:r w:rsidRPr="00A15A72">
        <w:rPr>
          <w:rFonts w:ascii="Times New Roman" w:hAnsi="Times New Roman" w:cs="Times New Roman"/>
          <w:sz w:val="24"/>
          <w:szCs w:val="24"/>
        </w:rPr>
        <w:t>, guru mejelaskan petunjuk kerja yang terdapat pada lembar kegiatan, lalu mempersilahkan siswa melakukan percobaan. Saat melakukan percobaan guru berjalan kesetiap kelompok dan membimbing setiap kelompok. Setelah pek</w:t>
      </w:r>
      <w:r w:rsidR="006026A3">
        <w:rPr>
          <w:rFonts w:ascii="Times New Roman" w:hAnsi="Times New Roman" w:cs="Times New Roman"/>
          <w:sz w:val="24"/>
          <w:szCs w:val="24"/>
        </w:rPr>
        <w:t>e</w:t>
      </w:r>
      <w:r w:rsidRPr="00A15A72">
        <w:rPr>
          <w:rFonts w:ascii="Times New Roman" w:hAnsi="Times New Roman" w:cs="Times New Roman"/>
          <w:sz w:val="24"/>
          <w:szCs w:val="24"/>
        </w:rPr>
        <w:t>rjaan setiap kelompok selesai, guru meminta setiap perwakilan kelompok untuk membacakan hasil pekerjaan kelompoknya masing-masing. Setelah semua kelompok membacakan hasil pekerjaannya, guru memberi penguatan kepada siswa secara jelas</w:t>
      </w:r>
      <w:r w:rsidR="006026A3">
        <w:rPr>
          <w:rFonts w:ascii="Times New Roman" w:hAnsi="Times New Roman" w:cs="Times New Roman"/>
          <w:sz w:val="24"/>
          <w:szCs w:val="24"/>
        </w:rPr>
        <w:t xml:space="preserve"> dan memeriksa ketepatan jawaban secara bersama-sama mengenai hasil diskusi setiap kelompok</w:t>
      </w:r>
      <w:r w:rsidRPr="00A15A72">
        <w:rPr>
          <w:rFonts w:ascii="Times New Roman" w:hAnsi="Times New Roman" w:cs="Times New Roman"/>
          <w:sz w:val="24"/>
          <w:szCs w:val="24"/>
        </w:rPr>
        <w:t>. (ke</w:t>
      </w:r>
      <w:r w:rsidR="006026A3">
        <w:rPr>
          <w:rFonts w:ascii="Times New Roman" w:hAnsi="Times New Roman" w:cs="Times New Roman"/>
          <w:sz w:val="24"/>
          <w:szCs w:val="24"/>
        </w:rPr>
        <w:t>giatan ini berlangsung selama 85</w:t>
      </w:r>
      <w:r w:rsidRPr="00A15A72">
        <w:rPr>
          <w:rFonts w:ascii="Times New Roman" w:hAnsi="Times New Roman" w:cs="Times New Roman"/>
          <w:sz w:val="24"/>
          <w:szCs w:val="24"/>
        </w:rPr>
        <w:t xml:space="preserve"> menit).</w:t>
      </w:r>
    </w:p>
    <w:p w:rsidR="00A15A72" w:rsidRDefault="00A15A72"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akhir pembelajaran yaitu melakukan tanya jawab dengan siswa tentang materi yang telah dipelajari pada hari itu, guru bertanya tentang </w:t>
      </w:r>
      <w:r w:rsidR="006026A3">
        <w:rPr>
          <w:rFonts w:ascii="Times New Roman" w:hAnsi="Times New Roman" w:cs="Times New Roman"/>
          <w:sz w:val="24"/>
          <w:szCs w:val="24"/>
        </w:rPr>
        <w:t>apa saja yan</w:t>
      </w:r>
      <w:r w:rsidR="00971EC6">
        <w:rPr>
          <w:rFonts w:ascii="Times New Roman" w:hAnsi="Times New Roman" w:cs="Times New Roman"/>
          <w:sz w:val="24"/>
          <w:szCs w:val="24"/>
        </w:rPr>
        <w:t>g telah dipelajari dan apa saja</w:t>
      </w:r>
      <w:r w:rsidR="006026A3">
        <w:rPr>
          <w:rFonts w:ascii="Times New Roman" w:hAnsi="Times New Roman" w:cs="Times New Roman"/>
          <w:sz w:val="24"/>
          <w:szCs w:val="24"/>
        </w:rPr>
        <w:t xml:space="preserve"> sifat-sifat energi bunyi</w:t>
      </w:r>
      <w:r>
        <w:rPr>
          <w:rFonts w:ascii="Times New Roman" w:hAnsi="Times New Roman" w:cs="Times New Roman"/>
          <w:sz w:val="24"/>
          <w:szCs w:val="24"/>
        </w:rPr>
        <w:t xml:space="preserve">. Setelah menyimpulkan pembelajaran, guru memberikan nasihat kepada siswa agar mengulang pelajarannya kembali di rumah. Rangkaian pembelajaran berakhir dengan pemberian nasihat oleh guru dan ucapan salam dari guru yang dijawab oleh siswa. (kegiatan ini berlangsung sekitar 10 menit). </w:t>
      </w:r>
    </w:p>
    <w:p w:rsidR="006026A3" w:rsidRDefault="00D1176C" w:rsidP="006026A3">
      <w:p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006026A3" w:rsidRPr="006026A3">
        <w:rPr>
          <w:rFonts w:ascii="Times New Roman" w:hAnsi="Times New Roman" w:cs="Times New Roman"/>
          <w:b/>
          <w:sz w:val="24"/>
          <w:szCs w:val="24"/>
        </w:rPr>
        <w:t>. Tahap Observasi</w:t>
      </w:r>
    </w:p>
    <w:p w:rsidR="009A1F38" w:rsidRDefault="006026A3" w:rsidP="006026A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saat proses pembelajaran berlangsung, observer/peneliti melakukan kegiatan observeran baik terha</w:t>
      </w:r>
      <w:r w:rsidR="005B0AB7">
        <w:rPr>
          <w:rFonts w:ascii="Times New Roman" w:hAnsi="Times New Roman" w:cs="Times New Roman"/>
          <w:sz w:val="24"/>
          <w:szCs w:val="24"/>
        </w:rPr>
        <w:t>d</w:t>
      </w:r>
      <w:r>
        <w:rPr>
          <w:rFonts w:ascii="Times New Roman" w:hAnsi="Times New Roman" w:cs="Times New Roman"/>
          <w:sz w:val="24"/>
          <w:szCs w:val="24"/>
        </w:rPr>
        <w:t>ap siswa maupun guru dengan hasil sebagai berikut:</w:t>
      </w:r>
    </w:p>
    <w:p w:rsidR="00971EC6" w:rsidRDefault="00971EC6" w:rsidP="006026A3">
      <w:pPr>
        <w:spacing w:after="0" w:line="480" w:lineRule="auto"/>
        <w:jc w:val="both"/>
        <w:rPr>
          <w:rFonts w:ascii="Times New Roman" w:hAnsi="Times New Roman" w:cs="Times New Roman"/>
          <w:sz w:val="24"/>
          <w:szCs w:val="24"/>
        </w:rPr>
      </w:pPr>
    </w:p>
    <w:p w:rsidR="00971EC6" w:rsidRDefault="00971EC6" w:rsidP="006026A3">
      <w:pPr>
        <w:spacing w:after="0" w:line="480" w:lineRule="auto"/>
        <w:jc w:val="both"/>
        <w:rPr>
          <w:rFonts w:ascii="Times New Roman" w:hAnsi="Times New Roman" w:cs="Times New Roman"/>
          <w:sz w:val="24"/>
          <w:szCs w:val="24"/>
        </w:rPr>
      </w:pPr>
    </w:p>
    <w:p w:rsidR="006026A3" w:rsidRDefault="006026A3" w:rsidP="00AA70B2">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Gambaran Hasil Observasi Aktivitas Mengajar Guru</w:t>
      </w:r>
    </w:p>
    <w:p w:rsidR="006026A3" w:rsidRDefault="006026A3"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kegiatan mengajar guru digunakan untuk mengetahui aktivitas guru pada pembelajaran IPA dengan menerapkan langkah-langkah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w:t>
      </w:r>
      <w:r w:rsidR="001071BB">
        <w:rPr>
          <w:rFonts w:ascii="Times New Roman" w:hAnsi="Times New Roman" w:cs="Times New Roman"/>
          <w:sz w:val="24"/>
          <w:szCs w:val="24"/>
        </w:rPr>
        <w:t xml:space="preserve"> Pada setiap pertemuan, observer mengamati dan memperhatikan guru dalam proses pembelajaran dengan menerapkan model pembelajaran </w:t>
      </w:r>
      <w:r w:rsidR="001071BB">
        <w:rPr>
          <w:rFonts w:ascii="Times New Roman" w:hAnsi="Times New Roman" w:cs="Times New Roman"/>
          <w:i/>
          <w:sz w:val="24"/>
          <w:szCs w:val="24"/>
        </w:rPr>
        <w:t xml:space="preserve">Children Learning In Science </w:t>
      </w:r>
      <w:r w:rsidR="001071BB">
        <w:rPr>
          <w:rFonts w:ascii="Times New Roman" w:hAnsi="Times New Roman" w:cs="Times New Roman"/>
          <w:sz w:val="24"/>
          <w:szCs w:val="24"/>
        </w:rPr>
        <w:t>(CLIS) yang terdiri atas 5 tahap yaitu (a) orientasi; (b) pemunculan gagasan; (c) penyusunan ulang gagasan; (d) penerapan gagasan; dan (e) pemantapan gagasan.</w:t>
      </w:r>
    </w:p>
    <w:p w:rsidR="001071BB" w:rsidRDefault="001071BB"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aktivitas mengajar guru yang diperoleh bahwa dari deskriptor </w:t>
      </w:r>
      <w:r w:rsidR="00353FCC">
        <w:rPr>
          <w:rFonts w:ascii="Times New Roman" w:hAnsi="Times New Roman" w:cs="Times New Roman"/>
          <w:sz w:val="24"/>
          <w:szCs w:val="24"/>
        </w:rPr>
        <w:t>tahap orientasi pertemuan I dikategorikan cukup karena guru melaksanakan 2 (dua) indikator yaitu dengan rincian guru menunjukkan fenomena atau kejadian sehari-hari terkait materi dengan bantuan media pembelajaran dan guru meminta siswa untuk berpikir tentag apa yang dia ketahui mengenai gambar yang ditunjukkan oleh guru. Pertemuan II dikategorikan cukup karena guru melaksanakan 2 (dua) indikator yaitu dengan rincian guru menunjukkan fenomena atau kejadian sehari-hari terkait materi dengan bantuan media pembelajaran dan guru meminta kepada siswa memperhatikan sesuatu yang ditunjukkan oleh guru dengan serius terkait materi</w:t>
      </w:r>
      <w:r w:rsidR="00050E32">
        <w:rPr>
          <w:rFonts w:ascii="Times New Roman" w:hAnsi="Times New Roman" w:cs="Times New Roman"/>
          <w:sz w:val="24"/>
          <w:szCs w:val="24"/>
        </w:rPr>
        <w:t>.</w:t>
      </w:r>
    </w:p>
    <w:p w:rsidR="00576276" w:rsidRDefault="00050E32"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Deskriptor tahap pemunculan gagasan</w:t>
      </w:r>
      <w:r w:rsidR="00400DAC">
        <w:rPr>
          <w:rFonts w:ascii="Times New Roman" w:hAnsi="Times New Roman" w:cs="Times New Roman"/>
          <w:sz w:val="24"/>
          <w:szCs w:val="24"/>
        </w:rPr>
        <w:t xml:space="preserve"> pertemuan I dikategorikan cukup karena guru melaksanakan 2 (dua</w:t>
      </w:r>
      <w:r w:rsidR="00576276">
        <w:rPr>
          <w:rFonts w:ascii="Times New Roman" w:hAnsi="Times New Roman" w:cs="Times New Roman"/>
          <w:sz w:val="24"/>
          <w:szCs w:val="24"/>
        </w:rPr>
        <w:t>) indik</w:t>
      </w:r>
      <w:r w:rsidR="00400DAC">
        <w:rPr>
          <w:rFonts w:ascii="Times New Roman" w:hAnsi="Times New Roman" w:cs="Times New Roman"/>
          <w:sz w:val="24"/>
          <w:szCs w:val="24"/>
        </w:rPr>
        <w:t xml:space="preserve">ator yaitu dengan rincian </w:t>
      </w:r>
      <w:r w:rsidR="00576276">
        <w:rPr>
          <w:rFonts w:ascii="Times New Roman" w:hAnsi="Times New Roman" w:cs="Times New Roman"/>
          <w:sz w:val="24"/>
          <w:szCs w:val="24"/>
        </w:rPr>
        <w:t xml:space="preserve">guru meminta siswa secara individual menuliskan apa saja yang diketahui tentang materi dikertas selembar dan guru mengumpulkan hasil pendapat siswa yang dituliskan pada kertas </w:t>
      </w:r>
      <w:r w:rsidR="00576276">
        <w:rPr>
          <w:rFonts w:ascii="Times New Roman" w:hAnsi="Times New Roman" w:cs="Times New Roman"/>
          <w:sz w:val="24"/>
          <w:szCs w:val="24"/>
        </w:rPr>
        <w:lastRenderedPageBreak/>
        <w:t>selembar.</w:t>
      </w:r>
      <w:r w:rsidR="00400DAC">
        <w:rPr>
          <w:rFonts w:ascii="Times New Roman" w:hAnsi="Times New Roman" w:cs="Times New Roman"/>
          <w:sz w:val="24"/>
          <w:szCs w:val="24"/>
        </w:rPr>
        <w:t xml:space="preserve"> Pertemuan II dikategorikan cukup karena guru melaksanakan 2 (dua</w:t>
      </w:r>
      <w:r w:rsidR="00576276">
        <w:rPr>
          <w:rFonts w:ascii="Times New Roman" w:hAnsi="Times New Roman" w:cs="Times New Roman"/>
          <w:sz w:val="24"/>
          <w:szCs w:val="24"/>
        </w:rPr>
        <w:t>) indikator yaitu dengan rinci</w:t>
      </w:r>
      <w:r w:rsidR="00400DAC">
        <w:rPr>
          <w:rFonts w:ascii="Times New Roman" w:hAnsi="Times New Roman" w:cs="Times New Roman"/>
          <w:sz w:val="24"/>
          <w:szCs w:val="24"/>
        </w:rPr>
        <w:t xml:space="preserve">an </w:t>
      </w:r>
      <w:r w:rsidR="00576276">
        <w:rPr>
          <w:rFonts w:ascii="Times New Roman" w:hAnsi="Times New Roman" w:cs="Times New Roman"/>
          <w:sz w:val="24"/>
          <w:szCs w:val="24"/>
        </w:rPr>
        <w:t>guru meminta siswa secara individual menuliskan apa saja yang diketahui tentang materi dikertas selembar dan guru mengumpulkan hasil pendapat siswa yang dituliskan pada kertas selembar.</w:t>
      </w:r>
    </w:p>
    <w:p w:rsidR="00050E32" w:rsidRDefault="00576276"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Deskriptor tahap penyusunan ulang gagasan pertemuan I dikategorikan cukup karena guru melaksanakan 2 (dua) indikator yaitu dengan rincian guru membagi siswa menjadi 5 kelompok, ditiap kelompok terdiri dari 7 orang</w:t>
      </w:r>
      <w:r w:rsidR="00601E66">
        <w:rPr>
          <w:rFonts w:ascii="Times New Roman" w:hAnsi="Times New Roman" w:cs="Times New Roman"/>
          <w:sz w:val="24"/>
          <w:szCs w:val="24"/>
        </w:rPr>
        <w:t xml:space="preserve"> dan membimbing siswa secara keseluruhan dalam melakukan percobaan.</w:t>
      </w:r>
      <w:r w:rsidR="00400DAC">
        <w:rPr>
          <w:rFonts w:ascii="Times New Roman" w:hAnsi="Times New Roman" w:cs="Times New Roman"/>
          <w:sz w:val="24"/>
          <w:szCs w:val="24"/>
        </w:rPr>
        <w:t xml:space="preserve"> Pertemuan II dikategorikan cukup karena guru melaksanakan dua (dua</w:t>
      </w:r>
      <w:r w:rsidR="00601E66">
        <w:rPr>
          <w:rFonts w:ascii="Times New Roman" w:hAnsi="Times New Roman" w:cs="Times New Roman"/>
          <w:sz w:val="24"/>
          <w:szCs w:val="24"/>
        </w:rPr>
        <w:t>) indikator yaitu dengan rincian guru membagi siswa menjadi 5 kelompok, ditiap kelompok terdiri dari</w:t>
      </w:r>
      <w:r w:rsidR="00400DAC">
        <w:rPr>
          <w:rFonts w:ascii="Times New Roman" w:hAnsi="Times New Roman" w:cs="Times New Roman"/>
          <w:sz w:val="24"/>
          <w:szCs w:val="24"/>
        </w:rPr>
        <w:t xml:space="preserve"> 7 orang dan </w:t>
      </w:r>
      <w:r w:rsidR="00601E66">
        <w:rPr>
          <w:rFonts w:ascii="Times New Roman" w:hAnsi="Times New Roman" w:cs="Times New Roman"/>
          <w:sz w:val="24"/>
          <w:szCs w:val="24"/>
        </w:rPr>
        <w:t>guru membimbing siswa secara keseluruhan dalam melakukan percobaan.</w:t>
      </w:r>
    </w:p>
    <w:p w:rsidR="00601E66" w:rsidRDefault="00601E66"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Deskriptor tahap penerapan gagasan pad</w:t>
      </w:r>
      <w:r w:rsidR="00400DAC">
        <w:rPr>
          <w:rFonts w:ascii="Times New Roman" w:hAnsi="Times New Roman" w:cs="Times New Roman"/>
          <w:sz w:val="24"/>
          <w:szCs w:val="24"/>
        </w:rPr>
        <w:t>a pertemuan I dikategorikan cukup karena guru melaksanakan 2 (dua</w:t>
      </w:r>
      <w:r>
        <w:rPr>
          <w:rFonts w:ascii="Times New Roman" w:hAnsi="Times New Roman" w:cs="Times New Roman"/>
          <w:sz w:val="24"/>
          <w:szCs w:val="24"/>
        </w:rPr>
        <w:t>)  indikator yaitu dengan rincian guru mejelaskan petunjuk kerja dalam mengerjakan</w:t>
      </w:r>
      <w:r w:rsidR="00400DAC">
        <w:rPr>
          <w:rFonts w:ascii="Times New Roman" w:hAnsi="Times New Roman" w:cs="Times New Roman"/>
          <w:sz w:val="24"/>
          <w:szCs w:val="24"/>
        </w:rPr>
        <w:t xml:space="preserve"> LKS dan guru memerintahkan</w:t>
      </w:r>
      <w:r>
        <w:rPr>
          <w:rFonts w:ascii="Times New Roman" w:hAnsi="Times New Roman" w:cs="Times New Roman"/>
          <w:sz w:val="24"/>
          <w:szCs w:val="24"/>
        </w:rPr>
        <w:t xml:space="preserve"> kepada salah satu anggota dari setiap kelompok untuk menjelaskan hasil pekerjaannya di depan kelas. Pertemuan II dikategorikan baik karena guru melaksanakan 3 (tiga)  indikator yaitu dengan rincian guru mejelaskan petunjuk kerja dalam mengerjakan LKS, meminta siswa untuk mendiskusikan secara kelompok  dalam mengerjakan LKS dan guru mengarahkan kepada salah satu anggota dari setiap kelompok untuk menjelaskan hasil pekerjaannya di depan kelas.</w:t>
      </w:r>
    </w:p>
    <w:p w:rsidR="00601E66" w:rsidRDefault="00601E66"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Deskriptor tahap pemantapan gagasan </w:t>
      </w:r>
      <w:r w:rsidR="005A355E">
        <w:rPr>
          <w:rFonts w:ascii="Times New Roman" w:hAnsi="Times New Roman" w:cs="Times New Roman"/>
          <w:sz w:val="24"/>
          <w:szCs w:val="24"/>
        </w:rPr>
        <w:t xml:space="preserve">pada pertemuan I </w:t>
      </w:r>
      <w:r>
        <w:rPr>
          <w:rFonts w:ascii="Times New Roman" w:hAnsi="Times New Roman" w:cs="Times New Roman"/>
          <w:sz w:val="24"/>
          <w:szCs w:val="24"/>
        </w:rPr>
        <w:t>dikategorikan cukup karena guru hanya melaksanakan 2 (dua) indikator</w:t>
      </w:r>
      <w:r w:rsidR="005A355E">
        <w:rPr>
          <w:rFonts w:ascii="Times New Roman" w:hAnsi="Times New Roman" w:cs="Times New Roman"/>
          <w:sz w:val="24"/>
          <w:szCs w:val="24"/>
        </w:rPr>
        <w:t xml:space="preserve"> yaitu dengan rincian guru </w:t>
      </w:r>
      <w:r w:rsidR="005A355E">
        <w:rPr>
          <w:rFonts w:ascii="Times New Roman" w:hAnsi="Times New Roman" w:cs="Times New Roman"/>
          <w:sz w:val="24"/>
          <w:szCs w:val="24"/>
        </w:rPr>
        <w:lastRenderedPageBreak/>
        <w:t>memberikan penguatan kepada siswa secara jelas dan guru menyimpulkan konsep materi pembelajaran secara runtut dan jelas. Pertemuan II dikategorikan cukup karena guru hanya melaksanakan 2 (dua) indikator yaitu dengan rincian guru memberikan penguatan kepada siswa secara jelas dan guru memeriksa ketepatan jawaban secara bersama-sama mengenai hasil diskusi kelompok.</w:t>
      </w:r>
    </w:p>
    <w:p w:rsidR="0069143D" w:rsidRDefault="005A355E" w:rsidP="00602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dapat disimpulkan bahwa observeran aktivitas mengajar guru  pada siklus I dari 5 (lima) indikator pada pertemuan </w:t>
      </w:r>
      <w:r w:rsidR="0069143D">
        <w:rPr>
          <w:rFonts w:ascii="Times New Roman" w:hAnsi="Times New Roman" w:cs="Times New Roman"/>
          <w:sz w:val="24"/>
          <w:szCs w:val="24"/>
        </w:rPr>
        <w:t>I terdapat</w:t>
      </w:r>
      <w:r w:rsidR="00B7362B">
        <w:rPr>
          <w:rFonts w:ascii="Times New Roman" w:hAnsi="Times New Roman" w:cs="Times New Roman"/>
          <w:sz w:val="24"/>
          <w:szCs w:val="24"/>
        </w:rPr>
        <w:t xml:space="preserve"> 5 (lima</w:t>
      </w:r>
      <w:r>
        <w:rPr>
          <w:rFonts w:ascii="Times New Roman" w:hAnsi="Times New Roman" w:cs="Times New Roman"/>
          <w:sz w:val="24"/>
          <w:szCs w:val="24"/>
        </w:rPr>
        <w:t xml:space="preserve">) indikator </w:t>
      </w:r>
      <w:r w:rsidR="00B7362B">
        <w:rPr>
          <w:rFonts w:ascii="Times New Roman" w:hAnsi="Times New Roman" w:cs="Times New Roman"/>
          <w:sz w:val="24"/>
          <w:szCs w:val="24"/>
        </w:rPr>
        <w:t>yang berada pada kategori cukup</w:t>
      </w:r>
      <w:r w:rsidR="0069143D">
        <w:rPr>
          <w:rFonts w:ascii="Times New Roman" w:hAnsi="Times New Roman" w:cs="Times New Roman"/>
          <w:sz w:val="24"/>
          <w:szCs w:val="24"/>
        </w:rPr>
        <w:t>. Sem</w:t>
      </w:r>
      <w:r w:rsidR="00B7362B">
        <w:rPr>
          <w:rFonts w:ascii="Times New Roman" w:hAnsi="Times New Roman" w:cs="Times New Roman"/>
          <w:sz w:val="24"/>
          <w:szCs w:val="24"/>
        </w:rPr>
        <w:t>e</w:t>
      </w:r>
      <w:r w:rsidR="0069143D">
        <w:rPr>
          <w:rFonts w:ascii="Times New Roman" w:hAnsi="Times New Roman" w:cs="Times New Roman"/>
          <w:sz w:val="24"/>
          <w:szCs w:val="24"/>
        </w:rPr>
        <w:t>nt</w:t>
      </w:r>
      <w:r w:rsidR="00B7362B">
        <w:rPr>
          <w:rFonts w:ascii="Times New Roman" w:hAnsi="Times New Roman" w:cs="Times New Roman"/>
          <w:sz w:val="24"/>
          <w:szCs w:val="24"/>
        </w:rPr>
        <w:t>ara pada pertemuan II terdapat 1 (satu</w:t>
      </w:r>
      <w:r w:rsidR="0069143D">
        <w:rPr>
          <w:rFonts w:ascii="Times New Roman" w:hAnsi="Times New Roman" w:cs="Times New Roman"/>
          <w:sz w:val="24"/>
          <w:szCs w:val="24"/>
        </w:rPr>
        <w:t>) indikator yang</w:t>
      </w:r>
      <w:r w:rsidR="00B7362B">
        <w:rPr>
          <w:rFonts w:ascii="Times New Roman" w:hAnsi="Times New Roman" w:cs="Times New Roman"/>
          <w:sz w:val="24"/>
          <w:szCs w:val="24"/>
        </w:rPr>
        <w:t xml:space="preserve"> berada pada kategori baik dan 4 (empat</w:t>
      </w:r>
      <w:r w:rsidR="0069143D">
        <w:rPr>
          <w:rFonts w:ascii="Times New Roman" w:hAnsi="Times New Roman" w:cs="Times New Roman"/>
          <w:sz w:val="24"/>
          <w:szCs w:val="24"/>
        </w:rPr>
        <w:t>) indikator berada</w:t>
      </w:r>
      <w:r w:rsidR="00971EC6">
        <w:rPr>
          <w:rFonts w:ascii="Times New Roman" w:hAnsi="Times New Roman" w:cs="Times New Roman"/>
          <w:sz w:val="24"/>
          <w:szCs w:val="24"/>
        </w:rPr>
        <w:t xml:space="preserve"> </w:t>
      </w:r>
      <w:r w:rsidR="0069143D">
        <w:rPr>
          <w:rFonts w:ascii="Times New Roman" w:hAnsi="Times New Roman" w:cs="Times New Roman"/>
          <w:sz w:val="24"/>
          <w:szCs w:val="24"/>
        </w:rPr>
        <w:t>pada kategori cukup. Skor yang di</w:t>
      </w:r>
      <w:r w:rsidR="00B7362B">
        <w:rPr>
          <w:rFonts w:ascii="Times New Roman" w:hAnsi="Times New Roman" w:cs="Times New Roman"/>
          <w:sz w:val="24"/>
          <w:szCs w:val="24"/>
        </w:rPr>
        <w:t>capai pada pertemuan I adalah 10</w:t>
      </w:r>
      <w:r w:rsidR="0069143D">
        <w:rPr>
          <w:rFonts w:ascii="Times New Roman" w:hAnsi="Times New Roman" w:cs="Times New Roman"/>
          <w:sz w:val="24"/>
          <w:szCs w:val="24"/>
        </w:rPr>
        <w:t xml:space="preserve"> </w:t>
      </w:r>
      <w:r w:rsidR="005B0AB7">
        <w:rPr>
          <w:rFonts w:ascii="Times New Roman" w:hAnsi="Times New Roman" w:cs="Times New Roman"/>
          <w:sz w:val="24"/>
          <w:szCs w:val="24"/>
        </w:rPr>
        <w:t>dengan persentase pelaksanaan 66,6</w:t>
      </w:r>
      <w:r w:rsidR="0069143D">
        <w:rPr>
          <w:rFonts w:ascii="Times New Roman" w:hAnsi="Times New Roman" w:cs="Times New Roman"/>
          <w:sz w:val="24"/>
          <w:szCs w:val="24"/>
        </w:rPr>
        <w:t xml:space="preserve"> % </w:t>
      </w:r>
      <w:r w:rsidR="00B7362B">
        <w:rPr>
          <w:rFonts w:ascii="Times New Roman" w:hAnsi="Times New Roman" w:cs="Times New Roman"/>
          <w:sz w:val="24"/>
          <w:szCs w:val="24"/>
        </w:rPr>
        <w:t>yang termasuk kategori cukup</w:t>
      </w:r>
      <w:r w:rsidR="0069143D">
        <w:rPr>
          <w:rFonts w:ascii="Times New Roman" w:hAnsi="Times New Roman" w:cs="Times New Roman"/>
          <w:sz w:val="24"/>
          <w:szCs w:val="24"/>
        </w:rPr>
        <w:t>. Sementara skor yang dic</w:t>
      </w:r>
      <w:r w:rsidR="00B7362B">
        <w:rPr>
          <w:rFonts w:ascii="Times New Roman" w:hAnsi="Times New Roman" w:cs="Times New Roman"/>
          <w:sz w:val="24"/>
          <w:szCs w:val="24"/>
        </w:rPr>
        <w:t xml:space="preserve">apai pada pertemuan II adalah 11 dengan persentase pelaksanaan </w:t>
      </w:r>
      <w:r w:rsidR="0069143D">
        <w:rPr>
          <w:rFonts w:ascii="Times New Roman" w:hAnsi="Times New Roman" w:cs="Times New Roman"/>
          <w:sz w:val="24"/>
          <w:szCs w:val="24"/>
        </w:rPr>
        <w:t>7</w:t>
      </w:r>
      <w:r w:rsidR="00B7362B">
        <w:rPr>
          <w:rFonts w:ascii="Times New Roman" w:hAnsi="Times New Roman" w:cs="Times New Roman"/>
          <w:sz w:val="24"/>
          <w:szCs w:val="24"/>
        </w:rPr>
        <w:t>3</w:t>
      </w:r>
      <w:r w:rsidR="005B0AB7">
        <w:rPr>
          <w:rFonts w:ascii="Times New Roman" w:hAnsi="Times New Roman" w:cs="Times New Roman"/>
          <w:sz w:val="24"/>
          <w:szCs w:val="24"/>
        </w:rPr>
        <w:t>,7</w:t>
      </w:r>
      <w:r w:rsidR="0069143D">
        <w:rPr>
          <w:rFonts w:ascii="Times New Roman" w:hAnsi="Times New Roman" w:cs="Times New Roman"/>
          <w:sz w:val="24"/>
          <w:szCs w:val="24"/>
        </w:rPr>
        <w:t xml:space="preserve"> % yang termasuk kategori baik. Untuk lebih jelasnya data hasil observasi guru dapat dilihat pada tabel berikut ini:</w:t>
      </w:r>
    </w:p>
    <w:p w:rsidR="005A355E" w:rsidRDefault="0069143D" w:rsidP="002D320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4. 1 Deskripsi Hasil Observasi Guru Kelas IV SD Negeri Malewang Kota Makssar</w:t>
      </w:r>
    </w:p>
    <w:tbl>
      <w:tblPr>
        <w:tblStyle w:val="MediumList1"/>
        <w:tblW w:w="7812" w:type="dxa"/>
        <w:tblInd w:w="250" w:type="dxa"/>
        <w:shd w:val="clear" w:color="auto" w:fill="FFFFFF" w:themeFill="background1"/>
        <w:tblLayout w:type="fixed"/>
        <w:tblLook w:val="04A0"/>
      </w:tblPr>
      <w:tblGrid>
        <w:gridCol w:w="1808"/>
        <w:gridCol w:w="459"/>
        <w:gridCol w:w="6"/>
        <w:gridCol w:w="562"/>
        <w:gridCol w:w="425"/>
        <w:gridCol w:w="1418"/>
        <w:gridCol w:w="1984"/>
        <w:gridCol w:w="1134"/>
        <w:gridCol w:w="16"/>
      </w:tblGrid>
      <w:tr w:rsidR="00B64A69" w:rsidTr="00B83086">
        <w:trPr>
          <w:cnfStyle w:val="100000000000"/>
        </w:trPr>
        <w:tc>
          <w:tcPr>
            <w:cnfStyle w:val="001000000000"/>
            <w:tcW w:w="1808" w:type="dxa"/>
            <w:vMerge w:val="restart"/>
            <w:shd w:val="clear" w:color="auto" w:fill="FFFFFF" w:themeFill="background1"/>
          </w:tcPr>
          <w:p w:rsidR="00B64A69" w:rsidRPr="002D3208" w:rsidRDefault="00B64A69" w:rsidP="002D3208">
            <w:pPr>
              <w:pStyle w:val="ListParagraph"/>
              <w:spacing w:before="240"/>
              <w:ind w:left="0"/>
              <w:jc w:val="center"/>
              <w:rPr>
                <w:rFonts w:ascii="Times New Roman" w:hAnsi="Times New Roman" w:cs="Times New Roman"/>
                <w:sz w:val="24"/>
                <w:szCs w:val="24"/>
              </w:rPr>
            </w:pPr>
            <w:r w:rsidRPr="002D3208">
              <w:rPr>
                <w:rFonts w:ascii="Times New Roman" w:hAnsi="Times New Roman" w:cs="Times New Roman"/>
                <w:sz w:val="24"/>
                <w:szCs w:val="24"/>
              </w:rPr>
              <w:t>Siklus I</w:t>
            </w:r>
          </w:p>
        </w:tc>
        <w:tc>
          <w:tcPr>
            <w:tcW w:w="1452" w:type="dxa"/>
            <w:gridSpan w:val="4"/>
            <w:shd w:val="clear" w:color="auto" w:fill="FFFFFF" w:themeFill="background1"/>
          </w:tcPr>
          <w:p w:rsidR="00B64A69" w:rsidRPr="002D3208" w:rsidRDefault="00B64A69" w:rsidP="002D3208">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Indikator</w:t>
            </w:r>
          </w:p>
        </w:tc>
        <w:tc>
          <w:tcPr>
            <w:tcW w:w="1418" w:type="dxa"/>
            <w:vMerge w:val="restart"/>
            <w:shd w:val="clear" w:color="auto" w:fill="FFFFFF" w:themeFill="background1"/>
          </w:tcPr>
          <w:p w:rsidR="00B64A69" w:rsidRPr="002D3208" w:rsidRDefault="00B64A69" w:rsidP="002D3208">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Jumlah</w:t>
            </w:r>
          </w:p>
        </w:tc>
        <w:tc>
          <w:tcPr>
            <w:tcW w:w="1984" w:type="dxa"/>
            <w:vMerge w:val="restart"/>
            <w:shd w:val="clear" w:color="auto" w:fill="FFFFFF" w:themeFill="background1"/>
          </w:tcPr>
          <w:p w:rsidR="00B64A69" w:rsidRPr="002D3208" w:rsidRDefault="00B64A69" w:rsidP="002D3208">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Persentase pencapaian (%)</w:t>
            </w:r>
          </w:p>
        </w:tc>
        <w:tc>
          <w:tcPr>
            <w:tcW w:w="1150" w:type="dxa"/>
            <w:gridSpan w:val="2"/>
            <w:tcBorders>
              <w:bottom w:val="nil"/>
            </w:tcBorders>
            <w:shd w:val="clear" w:color="auto" w:fill="FFFFFF" w:themeFill="background1"/>
          </w:tcPr>
          <w:p w:rsidR="00B64A69" w:rsidRPr="002D3208" w:rsidRDefault="00B64A69" w:rsidP="002D3208">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Kategori</w:t>
            </w:r>
          </w:p>
        </w:tc>
      </w:tr>
      <w:tr w:rsidR="00B64A69" w:rsidTr="00B83086">
        <w:trPr>
          <w:gridAfter w:val="1"/>
          <w:cnfStyle w:val="000000100000"/>
          <w:wAfter w:w="16" w:type="dxa"/>
        </w:trPr>
        <w:tc>
          <w:tcPr>
            <w:cnfStyle w:val="001000000000"/>
            <w:tcW w:w="1808" w:type="dxa"/>
            <w:vMerge/>
            <w:tcBorders>
              <w:bottom w:val="single" w:sz="4" w:space="0" w:color="000000" w:themeColor="text1"/>
            </w:tcBorders>
            <w:shd w:val="clear" w:color="auto" w:fill="FFFFFF" w:themeFill="background1"/>
          </w:tcPr>
          <w:p w:rsidR="00B64A69" w:rsidRPr="002D3208" w:rsidRDefault="00B64A69" w:rsidP="002D3208">
            <w:pPr>
              <w:pStyle w:val="ListParagraph"/>
              <w:ind w:left="0"/>
              <w:jc w:val="center"/>
              <w:rPr>
                <w:rFonts w:ascii="Times New Roman" w:hAnsi="Times New Roman" w:cs="Times New Roman"/>
                <w:b w:val="0"/>
                <w:sz w:val="24"/>
                <w:szCs w:val="24"/>
              </w:rPr>
            </w:pPr>
          </w:p>
        </w:tc>
        <w:tc>
          <w:tcPr>
            <w:tcW w:w="459" w:type="dxa"/>
            <w:tcBorders>
              <w:bottom w:val="single" w:sz="4" w:space="0" w:color="000000" w:themeColor="text1"/>
              <w:right w:val="single" w:sz="4" w:space="0" w:color="FFFFFF" w:themeColor="background1"/>
            </w:tcBorders>
            <w:shd w:val="clear" w:color="auto" w:fill="FFFFFF" w:themeFill="background1"/>
          </w:tcPr>
          <w:p w:rsidR="00B64A69" w:rsidRPr="002D3208" w:rsidRDefault="00B64A69" w:rsidP="002D3208">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B</w:t>
            </w:r>
          </w:p>
        </w:tc>
        <w:tc>
          <w:tcPr>
            <w:tcW w:w="568" w:type="dxa"/>
            <w:gridSpan w:val="2"/>
            <w:tcBorders>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B64A69" w:rsidRPr="002D3208" w:rsidRDefault="00B64A69" w:rsidP="002D3208">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C</w:t>
            </w:r>
          </w:p>
        </w:tc>
        <w:tc>
          <w:tcPr>
            <w:tcW w:w="425" w:type="dxa"/>
            <w:tcBorders>
              <w:left w:val="single" w:sz="4" w:space="0" w:color="FFFFFF" w:themeColor="background1"/>
              <w:bottom w:val="single" w:sz="4" w:space="0" w:color="000000" w:themeColor="text1"/>
            </w:tcBorders>
            <w:shd w:val="clear" w:color="auto" w:fill="FFFFFF" w:themeFill="background1"/>
          </w:tcPr>
          <w:p w:rsidR="00B64A69" w:rsidRPr="002D3208" w:rsidRDefault="00B64A69" w:rsidP="002D3208">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K</w:t>
            </w:r>
          </w:p>
        </w:tc>
        <w:tc>
          <w:tcPr>
            <w:tcW w:w="1418" w:type="dxa"/>
            <w:vMerge/>
            <w:tcBorders>
              <w:bottom w:val="single" w:sz="4" w:space="0" w:color="000000" w:themeColor="text1"/>
            </w:tcBorders>
            <w:shd w:val="clear" w:color="auto" w:fill="FFFFFF" w:themeFill="background1"/>
          </w:tcPr>
          <w:p w:rsidR="00B64A69" w:rsidRPr="002D3208" w:rsidRDefault="00B64A69" w:rsidP="002D3208">
            <w:pPr>
              <w:pStyle w:val="ListParagraph"/>
              <w:ind w:left="0"/>
              <w:jc w:val="center"/>
              <w:cnfStyle w:val="000000100000"/>
              <w:rPr>
                <w:rFonts w:ascii="Times New Roman" w:hAnsi="Times New Roman" w:cs="Times New Roman"/>
                <w:b/>
                <w:sz w:val="24"/>
                <w:szCs w:val="24"/>
              </w:rPr>
            </w:pPr>
          </w:p>
        </w:tc>
        <w:tc>
          <w:tcPr>
            <w:tcW w:w="1984" w:type="dxa"/>
            <w:vMerge/>
            <w:tcBorders>
              <w:bottom w:val="single" w:sz="4" w:space="0" w:color="000000" w:themeColor="text1"/>
            </w:tcBorders>
            <w:shd w:val="clear" w:color="auto" w:fill="FFFFFF" w:themeFill="background1"/>
          </w:tcPr>
          <w:p w:rsidR="00B64A69" w:rsidRPr="002D3208" w:rsidRDefault="00B64A69" w:rsidP="002D3208">
            <w:pPr>
              <w:pStyle w:val="ListParagraph"/>
              <w:ind w:left="0"/>
              <w:jc w:val="center"/>
              <w:cnfStyle w:val="000000100000"/>
              <w:rPr>
                <w:rFonts w:ascii="Times New Roman" w:hAnsi="Times New Roman" w:cs="Times New Roman"/>
                <w:b/>
                <w:sz w:val="24"/>
                <w:szCs w:val="24"/>
              </w:rPr>
            </w:pPr>
          </w:p>
        </w:tc>
        <w:tc>
          <w:tcPr>
            <w:tcW w:w="1134" w:type="dxa"/>
            <w:tcBorders>
              <w:top w:val="nil"/>
              <w:bottom w:val="single" w:sz="4" w:space="0" w:color="000000" w:themeColor="text1"/>
            </w:tcBorders>
            <w:shd w:val="clear" w:color="auto" w:fill="FFFFFF" w:themeFill="background1"/>
          </w:tcPr>
          <w:p w:rsidR="00B64A69" w:rsidRPr="002D3208" w:rsidRDefault="00B64A69" w:rsidP="002D3208">
            <w:pPr>
              <w:pStyle w:val="ListParagraph"/>
              <w:ind w:left="0"/>
              <w:jc w:val="center"/>
              <w:cnfStyle w:val="000000100000"/>
              <w:rPr>
                <w:rFonts w:ascii="Times New Roman" w:hAnsi="Times New Roman" w:cs="Times New Roman"/>
                <w:b/>
                <w:sz w:val="24"/>
                <w:szCs w:val="24"/>
              </w:rPr>
            </w:pPr>
          </w:p>
        </w:tc>
      </w:tr>
      <w:tr w:rsidR="00B64A69" w:rsidTr="00B83086">
        <w:tc>
          <w:tcPr>
            <w:cnfStyle w:val="001000000000"/>
            <w:tcW w:w="1808" w:type="dxa"/>
            <w:tcBorders>
              <w:top w:val="single" w:sz="4" w:space="0" w:color="000000" w:themeColor="text1"/>
              <w:bottom w:val="single" w:sz="4" w:space="0" w:color="000000" w:themeColor="text1"/>
            </w:tcBorders>
            <w:shd w:val="clear" w:color="auto" w:fill="FFFFFF" w:themeFill="background1"/>
          </w:tcPr>
          <w:p w:rsidR="00B64A69" w:rsidRPr="00B64A69" w:rsidRDefault="00B64A69" w:rsidP="002D3208">
            <w:pPr>
              <w:pStyle w:val="ListParagraph"/>
              <w:ind w:left="0"/>
              <w:jc w:val="center"/>
              <w:rPr>
                <w:rFonts w:ascii="Times New Roman" w:hAnsi="Times New Roman" w:cs="Times New Roman"/>
                <w:b w:val="0"/>
                <w:sz w:val="24"/>
                <w:szCs w:val="24"/>
              </w:rPr>
            </w:pPr>
            <w:r w:rsidRPr="00B64A69">
              <w:rPr>
                <w:rFonts w:ascii="Times New Roman" w:hAnsi="Times New Roman" w:cs="Times New Roman"/>
                <w:b w:val="0"/>
                <w:sz w:val="24"/>
                <w:szCs w:val="24"/>
              </w:rPr>
              <w:t>Pertemuan 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B64A69" w:rsidRDefault="00B83086" w:rsidP="00B64A69">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Default="00B83086" w:rsidP="00B83086">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Default="00B64A69" w:rsidP="00B64A69">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themeColor="text1"/>
              <w:bottom w:val="single" w:sz="4" w:space="0" w:color="000000" w:themeColor="text1"/>
            </w:tcBorders>
            <w:shd w:val="clear" w:color="auto" w:fill="FFFFFF" w:themeFill="background1"/>
          </w:tcPr>
          <w:p w:rsidR="00B64A69" w:rsidRDefault="00B64A69" w:rsidP="002D3208">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w:t>
            </w:r>
            <w:r w:rsidR="00B83086">
              <w:rPr>
                <w:rFonts w:ascii="Times New Roman" w:hAnsi="Times New Roman" w:cs="Times New Roman"/>
                <w:sz w:val="24"/>
                <w:szCs w:val="24"/>
              </w:rPr>
              <w:t>0</w:t>
            </w:r>
          </w:p>
        </w:tc>
        <w:tc>
          <w:tcPr>
            <w:tcW w:w="1984" w:type="dxa"/>
            <w:tcBorders>
              <w:top w:val="single" w:sz="4" w:space="0" w:color="000000" w:themeColor="text1"/>
              <w:bottom w:val="single" w:sz="4" w:space="0" w:color="000000" w:themeColor="text1"/>
            </w:tcBorders>
            <w:shd w:val="clear" w:color="auto" w:fill="FFFFFF" w:themeFill="background1"/>
          </w:tcPr>
          <w:p w:rsidR="00B64A69" w:rsidRDefault="005B0AB7" w:rsidP="002D3208">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66,6</w:t>
            </w:r>
            <w:r w:rsidR="00B64A69">
              <w:rPr>
                <w:rFonts w:ascii="Times New Roman" w:hAnsi="Times New Roman" w:cs="Times New Roman"/>
                <w:sz w:val="24"/>
                <w:szCs w:val="24"/>
              </w:rPr>
              <w:t xml:space="preserve"> %</w:t>
            </w:r>
          </w:p>
        </w:tc>
        <w:tc>
          <w:tcPr>
            <w:tcW w:w="1150" w:type="dxa"/>
            <w:gridSpan w:val="2"/>
            <w:shd w:val="clear" w:color="auto" w:fill="FFFFFF" w:themeFill="background1"/>
          </w:tcPr>
          <w:p w:rsidR="00B64A69" w:rsidRDefault="00B83086" w:rsidP="002D3208">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Cukup</w:t>
            </w:r>
          </w:p>
        </w:tc>
      </w:tr>
      <w:tr w:rsidR="00B64A69" w:rsidTr="00B83086">
        <w:trPr>
          <w:cnfStyle w:val="000000100000"/>
        </w:trPr>
        <w:tc>
          <w:tcPr>
            <w:cnfStyle w:val="001000000000"/>
            <w:tcW w:w="1808" w:type="dxa"/>
            <w:tcBorders>
              <w:top w:val="single" w:sz="4" w:space="0" w:color="000000" w:themeColor="text1"/>
              <w:bottom w:val="single" w:sz="4" w:space="0" w:color="000000" w:themeColor="text1"/>
            </w:tcBorders>
            <w:shd w:val="clear" w:color="auto" w:fill="FFFFFF" w:themeFill="background1"/>
          </w:tcPr>
          <w:p w:rsidR="00B64A69" w:rsidRPr="00B64A69" w:rsidRDefault="00B64A69" w:rsidP="002D3208">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Pertemuan II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B64A69" w:rsidRDefault="00B83086" w:rsidP="00B64A69">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562"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Default="00400DAC" w:rsidP="00B64A69">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B64A69" w:rsidRDefault="00B64A69" w:rsidP="00B64A69">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4" w:space="0" w:color="000000" w:themeColor="text1"/>
              <w:bottom w:val="single" w:sz="4" w:space="0" w:color="000000" w:themeColor="text1"/>
            </w:tcBorders>
            <w:shd w:val="clear" w:color="auto" w:fill="FFFFFF" w:themeFill="background1"/>
          </w:tcPr>
          <w:p w:rsidR="00B64A69" w:rsidRDefault="00B64A69" w:rsidP="002D320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w:t>
            </w:r>
            <w:r w:rsidR="005B0AB7">
              <w:rPr>
                <w:rFonts w:ascii="Times New Roman" w:hAnsi="Times New Roman" w:cs="Times New Roman"/>
                <w:sz w:val="24"/>
                <w:szCs w:val="24"/>
              </w:rPr>
              <w:t>1</w:t>
            </w:r>
          </w:p>
        </w:tc>
        <w:tc>
          <w:tcPr>
            <w:tcW w:w="1984" w:type="dxa"/>
            <w:tcBorders>
              <w:top w:val="single" w:sz="4" w:space="0" w:color="000000" w:themeColor="text1"/>
              <w:bottom w:val="single" w:sz="4" w:space="0" w:color="000000" w:themeColor="text1"/>
            </w:tcBorders>
            <w:shd w:val="clear" w:color="auto" w:fill="FFFFFF" w:themeFill="background1"/>
          </w:tcPr>
          <w:p w:rsidR="00B64A69" w:rsidRDefault="005B0AB7" w:rsidP="002D320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73,7</w:t>
            </w:r>
            <w:r w:rsidR="00B64A69">
              <w:rPr>
                <w:rFonts w:ascii="Times New Roman" w:hAnsi="Times New Roman" w:cs="Times New Roman"/>
                <w:sz w:val="24"/>
                <w:szCs w:val="24"/>
              </w:rPr>
              <w:t xml:space="preserve"> %</w:t>
            </w:r>
          </w:p>
        </w:tc>
        <w:tc>
          <w:tcPr>
            <w:tcW w:w="1150" w:type="dxa"/>
            <w:gridSpan w:val="2"/>
            <w:tcBorders>
              <w:bottom w:val="single" w:sz="4" w:space="0" w:color="000000" w:themeColor="text1"/>
            </w:tcBorders>
            <w:shd w:val="clear" w:color="auto" w:fill="FFFFFF" w:themeFill="background1"/>
          </w:tcPr>
          <w:p w:rsidR="00B64A69" w:rsidRDefault="00B64A69" w:rsidP="002D3208">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Baik</w:t>
            </w:r>
          </w:p>
        </w:tc>
      </w:tr>
    </w:tbl>
    <w:p w:rsidR="00B7362B" w:rsidRPr="00B7362B" w:rsidRDefault="00B7362B" w:rsidP="00B7362B">
      <w:pPr>
        <w:spacing w:after="0" w:line="480" w:lineRule="auto"/>
        <w:rPr>
          <w:rFonts w:ascii="Times New Roman" w:hAnsi="Times New Roman" w:cs="Times New Roman"/>
          <w:b/>
          <w:sz w:val="24"/>
          <w:szCs w:val="24"/>
        </w:rPr>
      </w:pPr>
    </w:p>
    <w:p w:rsidR="002D3208" w:rsidRDefault="0025597D" w:rsidP="00AA70B2">
      <w:pPr>
        <w:pStyle w:val="ListParagraph"/>
        <w:numPr>
          <w:ilvl w:val="0"/>
          <w:numId w:val="5"/>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Gambaran Hasil Observasi Belajar Siswa Siklus I</w:t>
      </w:r>
    </w:p>
    <w:p w:rsidR="0025597D" w:rsidRDefault="0025597D" w:rsidP="0025597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kegiatan mengajar siswa digunakan untuk mengetahui aktivitas siswa pada pembelajaran IPA dengan menerapkan langkah-langkah model </w:t>
      </w:r>
      <w:r>
        <w:rPr>
          <w:rFonts w:ascii="Times New Roman" w:hAnsi="Times New Roman" w:cs="Times New Roman"/>
          <w:sz w:val="24"/>
          <w:szCs w:val="24"/>
        </w:rPr>
        <w:lastRenderedPageBreak/>
        <w:t xml:space="preserve">pembelajaran </w:t>
      </w:r>
      <w:r>
        <w:rPr>
          <w:rFonts w:ascii="Times New Roman" w:hAnsi="Times New Roman" w:cs="Times New Roman"/>
          <w:i/>
          <w:sz w:val="24"/>
          <w:szCs w:val="24"/>
        </w:rPr>
        <w:t>Children Learning In Science</w:t>
      </w:r>
      <w:r>
        <w:rPr>
          <w:rFonts w:ascii="Times New Roman" w:hAnsi="Times New Roman" w:cs="Times New Roman"/>
          <w:sz w:val="24"/>
          <w:szCs w:val="24"/>
        </w:rPr>
        <w:t xml:space="preserve"> (CLIS). Pada setiap pertemuan observer mengamati dan memperhatikan siswa dalam proses pembelajaran dengan menerapkan model pembelajaran </w:t>
      </w:r>
      <w:r>
        <w:rPr>
          <w:rFonts w:ascii="Times New Roman" w:hAnsi="Times New Roman" w:cs="Times New Roman"/>
          <w:i/>
          <w:sz w:val="24"/>
          <w:szCs w:val="24"/>
        </w:rPr>
        <w:t>Children Learning In Science</w:t>
      </w:r>
      <w:r>
        <w:rPr>
          <w:rFonts w:ascii="Times New Roman" w:hAnsi="Times New Roman" w:cs="Times New Roman"/>
          <w:sz w:val="24"/>
          <w:szCs w:val="24"/>
        </w:rPr>
        <w:t xml:space="preserve"> (CLIS) yang terdiri atas 5 tah</w:t>
      </w:r>
      <w:r w:rsidR="00971EC6">
        <w:rPr>
          <w:rFonts w:ascii="Times New Roman" w:hAnsi="Times New Roman" w:cs="Times New Roman"/>
          <w:sz w:val="24"/>
          <w:szCs w:val="24"/>
        </w:rPr>
        <w:t>a</w:t>
      </w:r>
      <w:r>
        <w:rPr>
          <w:rFonts w:ascii="Times New Roman" w:hAnsi="Times New Roman" w:cs="Times New Roman"/>
          <w:sz w:val="24"/>
          <w:szCs w:val="24"/>
        </w:rPr>
        <w:t>p yaitu (a) orientasi; (b) pemunculan gagasan; (c) penyusuna</w:t>
      </w:r>
      <w:r w:rsidR="00971EC6">
        <w:rPr>
          <w:rFonts w:ascii="Times New Roman" w:hAnsi="Times New Roman" w:cs="Times New Roman"/>
          <w:sz w:val="24"/>
          <w:szCs w:val="24"/>
        </w:rPr>
        <w:t>n</w:t>
      </w:r>
      <w:r>
        <w:rPr>
          <w:rFonts w:ascii="Times New Roman" w:hAnsi="Times New Roman" w:cs="Times New Roman"/>
          <w:sz w:val="24"/>
          <w:szCs w:val="24"/>
        </w:rPr>
        <w:t xml:space="preserve"> ulang gagasan; (d) penerapan gagasan; dan (e) pemantapan gagasan.</w:t>
      </w:r>
    </w:p>
    <w:p w:rsidR="0025597D" w:rsidRDefault="0025597D" w:rsidP="0025597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aktivitas belajar siswa pada proses pembelajaran dengan menerapkan model pembelajaran </w:t>
      </w:r>
      <w:r>
        <w:rPr>
          <w:rFonts w:ascii="Times New Roman" w:hAnsi="Times New Roman" w:cs="Times New Roman"/>
          <w:i/>
          <w:sz w:val="24"/>
          <w:szCs w:val="24"/>
        </w:rPr>
        <w:t>Children Learning In Science</w:t>
      </w:r>
      <w:r>
        <w:rPr>
          <w:rFonts w:ascii="Times New Roman" w:hAnsi="Times New Roman" w:cs="Times New Roman"/>
          <w:sz w:val="24"/>
          <w:szCs w:val="24"/>
        </w:rPr>
        <w:t xml:space="preserve"> (CLIS) dapat diuraikan sebagai berikut:</w:t>
      </w:r>
    </w:p>
    <w:p w:rsidR="00FB46BF" w:rsidRDefault="008A3649" w:rsidP="00B1162F">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00FB46BF">
        <w:rPr>
          <w:rFonts w:ascii="Times New Roman" w:hAnsi="Times New Roman" w:cs="Times New Roman"/>
          <w:sz w:val="24"/>
          <w:szCs w:val="24"/>
        </w:rPr>
        <w:t xml:space="preserve"> Indikator siswa memperhatikan gambar</w:t>
      </w:r>
      <w:r w:rsidR="00B54021">
        <w:rPr>
          <w:rFonts w:ascii="Times New Roman" w:hAnsi="Times New Roman" w:cs="Times New Roman"/>
          <w:sz w:val="24"/>
          <w:szCs w:val="24"/>
        </w:rPr>
        <w:t xml:space="preserve"> yang ditunjukkan oleh guru mengenai materi pembelajaran  dengan serius pada pertemuan I berada pada kategori baik karena</w:t>
      </w:r>
      <w:r>
        <w:rPr>
          <w:rFonts w:ascii="Times New Roman" w:hAnsi="Times New Roman" w:cs="Times New Roman"/>
          <w:sz w:val="24"/>
          <w:szCs w:val="24"/>
        </w:rPr>
        <w:t xml:space="preserve"> terdapat</w:t>
      </w:r>
      <w:r w:rsidR="00B54021">
        <w:rPr>
          <w:rFonts w:ascii="Times New Roman" w:hAnsi="Times New Roman" w:cs="Times New Roman"/>
          <w:sz w:val="24"/>
          <w:szCs w:val="24"/>
        </w:rPr>
        <w:t xml:space="preserve"> 19 siswa yang memperhatikan gambar yang ditunjukkan oleh guru mengenai mat</w:t>
      </w:r>
      <w:r>
        <w:rPr>
          <w:rFonts w:ascii="Times New Roman" w:hAnsi="Times New Roman" w:cs="Times New Roman"/>
          <w:sz w:val="24"/>
          <w:szCs w:val="24"/>
        </w:rPr>
        <w:t xml:space="preserve">eri pembelajaran dengan serius dan </w:t>
      </w:r>
      <w:r w:rsidR="00B54021">
        <w:rPr>
          <w:rFonts w:ascii="Times New Roman" w:hAnsi="Times New Roman" w:cs="Times New Roman"/>
          <w:sz w:val="24"/>
          <w:szCs w:val="24"/>
        </w:rPr>
        <w:t>pada pertemuan II</w:t>
      </w:r>
      <w:r w:rsidR="00B1162F">
        <w:rPr>
          <w:rFonts w:ascii="Times New Roman" w:hAnsi="Times New Roman" w:cs="Times New Roman"/>
          <w:sz w:val="24"/>
          <w:szCs w:val="24"/>
        </w:rPr>
        <w:t xml:space="preserve"> berada pada kategori baik karena</w:t>
      </w:r>
      <w:r w:rsidR="00B54021">
        <w:rPr>
          <w:rFonts w:ascii="Times New Roman" w:hAnsi="Times New Roman" w:cs="Times New Roman"/>
          <w:sz w:val="24"/>
          <w:szCs w:val="24"/>
        </w:rPr>
        <w:t xml:space="preserve"> terdapat</w:t>
      </w:r>
      <w:r w:rsidR="00B1162F">
        <w:rPr>
          <w:rFonts w:ascii="Times New Roman" w:hAnsi="Times New Roman" w:cs="Times New Roman"/>
          <w:sz w:val="24"/>
          <w:szCs w:val="24"/>
        </w:rPr>
        <w:t xml:space="preserve"> 23 siswa yang memperhatikan gambar yang ditunjukkan oleh guru mengenai materi pembelajaran dengan serius.</w:t>
      </w:r>
    </w:p>
    <w:p w:rsidR="00B1162F" w:rsidRDefault="008A3649" w:rsidP="008A3649">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 </w:t>
      </w:r>
      <w:r w:rsidR="00B1162F">
        <w:rPr>
          <w:rFonts w:ascii="Times New Roman" w:hAnsi="Times New Roman" w:cs="Times New Roman"/>
          <w:sz w:val="24"/>
          <w:szCs w:val="24"/>
        </w:rPr>
        <w:t xml:space="preserve"> Indikator</w:t>
      </w:r>
      <w:r>
        <w:rPr>
          <w:rFonts w:ascii="Times New Roman" w:hAnsi="Times New Roman" w:cs="Times New Roman"/>
          <w:sz w:val="24"/>
          <w:szCs w:val="24"/>
        </w:rPr>
        <w:t xml:space="preserve"> siswa menuliskan hal yang diketahui mengenai topik pembelajaran yang dibahas pada pertemuan I berada pada kategori baik karena terdapat 23 siswa yang menuliskan hal yang diketahui mengenai topik pembelajaran yang dibahas dan pada pertemuan II berada pada kategori baik karena terdapat 25 siswa yang menuliskan hal yang diketahui mengenai topik pembelajaran yang dibahas.</w:t>
      </w:r>
    </w:p>
    <w:p w:rsidR="008A3649" w:rsidRDefault="008A3649"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  Indikator siswa mendiskusikan apa yang dia ketahui tentang topik pembelajaran kemudian melakukan percobaan secara kelompok pada pertemuan I berada pada kategori cukup karena terdapat 18 siswa yang mendiskusikan apa yang dia </w:t>
      </w:r>
      <w:r>
        <w:rPr>
          <w:rFonts w:ascii="Times New Roman" w:hAnsi="Times New Roman" w:cs="Times New Roman"/>
          <w:sz w:val="24"/>
          <w:szCs w:val="24"/>
        </w:rPr>
        <w:lastRenderedPageBreak/>
        <w:t>ketahui tentang topik pembelajaran kemudian melakukan percobaan secara kelompok dan pada pertemuan II berada pada</w:t>
      </w:r>
      <w:r w:rsidR="00772D5D">
        <w:rPr>
          <w:rFonts w:ascii="Times New Roman" w:hAnsi="Times New Roman" w:cs="Times New Roman"/>
          <w:sz w:val="24"/>
          <w:szCs w:val="24"/>
        </w:rPr>
        <w:t xml:space="preserve"> kategori cukup karena terdapat 19 siswa yang mendiskusikan apa yang dia ketahui tentang topik pembelajaran kemudian melakukan percobaan secara kelompok.</w:t>
      </w:r>
    </w:p>
    <w:p w:rsidR="00772D5D" w:rsidRDefault="00772D5D"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  Indikator siswa menjawab pertanyaan pada lembar kegiatan secara kelmpok pada pertemuan I berada pada kategori cukup karena terdapat 17 siswa yang menjawab pertanyaan pada lembar kegiatan secara kelmpok dan pada pertem</w:t>
      </w:r>
      <w:r w:rsidR="000C0C54">
        <w:rPr>
          <w:rFonts w:ascii="Times New Roman" w:hAnsi="Times New Roman" w:cs="Times New Roman"/>
          <w:sz w:val="24"/>
          <w:szCs w:val="24"/>
        </w:rPr>
        <w:t>uan II berada pada kategori baik karena terdapat 22</w:t>
      </w:r>
      <w:r>
        <w:rPr>
          <w:rFonts w:ascii="Times New Roman" w:hAnsi="Times New Roman" w:cs="Times New Roman"/>
          <w:sz w:val="24"/>
          <w:szCs w:val="24"/>
        </w:rPr>
        <w:t xml:space="preserve"> siswa yang menjawab pertanyaan pada lembar kegiatan secara kel</w:t>
      </w:r>
      <w:r w:rsidR="006F3763">
        <w:rPr>
          <w:rFonts w:ascii="Times New Roman" w:hAnsi="Times New Roman" w:cs="Times New Roman"/>
          <w:sz w:val="24"/>
          <w:szCs w:val="24"/>
        </w:rPr>
        <w:t>o</w:t>
      </w:r>
      <w:r>
        <w:rPr>
          <w:rFonts w:ascii="Times New Roman" w:hAnsi="Times New Roman" w:cs="Times New Roman"/>
          <w:sz w:val="24"/>
          <w:szCs w:val="24"/>
        </w:rPr>
        <w:t>mpok.</w:t>
      </w:r>
    </w:p>
    <w:p w:rsidR="00772D5D" w:rsidRDefault="00772D5D" w:rsidP="00772D5D">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 Indikator siswa menden</w:t>
      </w:r>
      <w:r w:rsidR="006F3763">
        <w:rPr>
          <w:rFonts w:ascii="Times New Roman" w:hAnsi="Times New Roman" w:cs="Times New Roman"/>
          <w:sz w:val="24"/>
          <w:szCs w:val="24"/>
        </w:rPr>
        <w:t>garkan kesimpulan dari guru men</w:t>
      </w:r>
      <w:r>
        <w:rPr>
          <w:rFonts w:ascii="Times New Roman" w:hAnsi="Times New Roman" w:cs="Times New Roman"/>
          <w:sz w:val="24"/>
          <w:szCs w:val="24"/>
        </w:rPr>
        <w:t>g</w:t>
      </w:r>
      <w:r w:rsidR="006F3763">
        <w:rPr>
          <w:rFonts w:ascii="Times New Roman" w:hAnsi="Times New Roman" w:cs="Times New Roman"/>
          <w:sz w:val="24"/>
          <w:szCs w:val="24"/>
        </w:rPr>
        <w:t>e</w:t>
      </w:r>
      <w:r>
        <w:rPr>
          <w:rFonts w:ascii="Times New Roman" w:hAnsi="Times New Roman" w:cs="Times New Roman"/>
          <w:sz w:val="24"/>
          <w:szCs w:val="24"/>
        </w:rPr>
        <w:t>nai materi pembelajaran dengan serius pada pertemuan I berada pada kategori cukup karena terdapat 17 siswa yang mendengarkan kesimpulan dari guru menegnai materi pembelajaran dengan serius dan pada pertem</w:t>
      </w:r>
      <w:r w:rsidR="000C0C54">
        <w:rPr>
          <w:rFonts w:ascii="Times New Roman" w:hAnsi="Times New Roman" w:cs="Times New Roman"/>
          <w:sz w:val="24"/>
          <w:szCs w:val="24"/>
        </w:rPr>
        <w:t>uan II berada pada kategori cukup</w:t>
      </w:r>
      <w:r>
        <w:rPr>
          <w:rFonts w:ascii="Times New Roman" w:hAnsi="Times New Roman" w:cs="Times New Roman"/>
          <w:sz w:val="24"/>
          <w:szCs w:val="24"/>
        </w:rPr>
        <w:t xml:space="preserve"> karena terdapat 20 siswa yang menden</w:t>
      </w:r>
      <w:r w:rsidR="006F3763">
        <w:rPr>
          <w:rFonts w:ascii="Times New Roman" w:hAnsi="Times New Roman" w:cs="Times New Roman"/>
          <w:sz w:val="24"/>
          <w:szCs w:val="24"/>
        </w:rPr>
        <w:t>garkan kesimpulan dari guru men</w:t>
      </w:r>
      <w:r>
        <w:rPr>
          <w:rFonts w:ascii="Times New Roman" w:hAnsi="Times New Roman" w:cs="Times New Roman"/>
          <w:sz w:val="24"/>
          <w:szCs w:val="24"/>
        </w:rPr>
        <w:t>g</w:t>
      </w:r>
      <w:r w:rsidR="006F3763">
        <w:rPr>
          <w:rFonts w:ascii="Times New Roman" w:hAnsi="Times New Roman" w:cs="Times New Roman"/>
          <w:sz w:val="24"/>
          <w:szCs w:val="24"/>
        </w:rPr>
        <w:t>e</w:t>
      </w:r>
      <w:r>
        <w:rPr>
          <w:rFonts w:ascii="Times New Roman" w:hAnsi="Times New Roman" w:cs="Times New Roman"/>
          <w:sz w:val="24"/>
          <w:szCs w:val="24"/>
        </w:rPr>
        <w:t>nai materi pembelajaran dengan serius.</w:t>
      </w:r>
    </w:p>
    <w:p w:rsidR="00772D5D" w:rsidRDefault="00772D5D" w:rsidP="009A1F38">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uraian tersebut, maka dapat disimpulkan</w:t>
      </w:r>
      <w:r w:rsidR="006F3763">
        <w:rPr>
          <w:rFonts w:ascii="Times New Roman" w:hAnsi="Times New Roman" w:cs="Times New Roman"/>
          <w:sz w:val="24"/>
          <w:szCs w:val="24"/>
        </w:rPr>
        <w:t xml:space="preserve"> bahwa observeran aktivitas bel</w:t>
      </w:r>
      <w:r>
        <w:rPr>
          <w:rFonts w:ascii="Times New Roman" w:hAnsi="Times New Roman" w:cs="Times New Roman"/>
          <w:sz w:val="24"/>
          <w:szCs w:val="24"/>
        </w:rPr>
        <w:t>ajar siswa pada siklus I dari 5 (lima) indikator</w:t>
      </w:r>
      <w:r w:rsidR="00F52977">
        <w:rPr>
          <w:rFonts w:ascii="Times New Roman" w:hAnsi="Times New Roman" w:cs="Times New Roman"/>
          <w:sz w:val="24"/>
          <w:szCs w:val="24"/>
        </w:rPr>
        <w:t>,</w:t>
      </w:r>
      <w:r>
        <w:rPr>
          <w:rFonts w:ascii="Times New Roman" w:hAnsi="Times New Roman" w:cs="Times New Roman"/>
          <w:sz w:val="24"/>
          <w:szCs w:val="24"/>
        </w:rPr>
        <w:t xml:space="preserve"> p</w:t>
      </w:r>
      <w:r w:rsidR="009A1F38">
        <w:rPr>
          <w:rFonts w:ascii="Times New Roman" w:hAnsi="Times New Roman" w:cs="Times New Roman"/>
          <w:sz w:val="24"/>
          <w:szCs w:val="24"/>
        </w:rPr>
        <w:t>ada pertemuan I terdapat 2 (dua</w:t>
      </w:r>
      <w:r>
        <w:rPr>
          <w:rFonts w:ascii="Times New Roman" w:hAnsi="Times New Roman" w:cs="Times New Roman"/>
          <w:sz w:val="24"/>
          <w:szCs w:val="24"/>
        </w:rPr>
        <w:t xml:space="preserve">) indikator </w:t>
      </w:r>
      <w:r w:rsidR="009A1F38">
        <w:rPr>
          <w:rFonts w:ascii="Times New Roman" w:hAnsi="Times New Roman" w:cs="Times New Roman"/>
          <w:sz w:val="24"/>
          <w:szCs w:val="24"/>
        </w:rPr>
        <w:t>yang berada pada kategori baik dan 3 (tiga) indikator berada pada kategori cukup</w:t>
      </w:r>
      <w:r w:rsidR="00F52977">
        <w:rPr>
          <w:rFonts w:ascii="Times New Roman" w:hAnsi="Times New Roman" w:cs="Times New Roman"/>
          <w:sz w:val="24"/>
          <w:szCs w:val="24"/>
        </w:rPr>
        <w:t xml:space="preserve"> dengan skor indikator yang dicapai adalah 12 dengan persentase pencapaian yaitu 80 % yang termasuk kategori baik</w:t>
      </w:r>
      <w:r w:rsidR="009A1F38">
        <w:rPr>
          <w:rFonts w:ascii="Times New Roman" w:hAnsi="Times New Roman" w:cs="Times New Roman"/>
          <w:sz w:val="24"/>
          <w:szCs w:val="24"/>
        </w:rPr>
        <w:t>. Pertemuan II mengalami peningkatan</w:t>
      </w:r>
      <w:r w:rsidR="00F52977">
        <w:rPr>
          <w:rFonts w:ascii="Times New Roman" w:hAnsi="Times New Roman" w:cs="Times New Roman"/>
          <w:sz w:val="24"/>
          <w:szCs w:val="24"/>
        </w:rPr>
        <w:t xml:space="preserve"> dimana </w:t>
      </w:r>
      <w:r w:rsidR="000C0C54">
        <w:rPr>
          <w:rFonts w:ascii="Times New Roman" w:hAnsi="Times New Roman" w:cs="Times New Roman"/>
          <w:sz w:val="24"/>
          <w:szCs w:val="24"/>
        </w:rPr>
        <w:t>terdapat 3 (tiga</w:t>
      </w:r>
      <w:r w:rsidR="00F52977">
        <w:rPr>
          <w:rFonts w:ascii="Times New Roman" w:hAnsi="Times New Roman" w:cs="Times New Roman"/>
          <w:sz w:val="24"/>
          <w:szCs w:val="24"/>
        </w:rPr>
        <w:t xml:space="preserve">) indikator yang berada pada kategori baik dan 2 (dua) indikator berada pada kategori cukup dengan skor indikator yang dicapai adalah </w:t>
      </w:r>
      <w:r w:rsidR="000C0C54">
        <w:rPr>
          <w:rFonts w:ascii="Times New Roman" w:hAnsi="Times New Roman" w:cs="Times New Roman"/>
          <w:sz w:val="24"/>
          <w:szCs w:val="24"/>
        </w:rPr>
        <w:lastRenderedPageBreak/>
        <w:t>13</w:t>
      </w:r>
      <w:r w:rsidR="00F52977">
        <w:rPr>
          <w:rFonts w:ascii="Times New Roman" w:hAnsi="Times New Roman" w:cs="Times New Roman"/>
          <w:sz w:val="24"/>
          <w:szCs w:val="24"/>
        </w:rPr>
        <w:t xml:space="preserve"> dengan persentase pencapaian </w:t>
      </w:r>
      <w:r w:rsidR="005B0AB7">
        <w:rPr>
          <w:rFonts w:ascii="Times New Roman" w:hAnsi="Times New Roman" w:cs="Times New Roman"/>
          <w:sz w:val="24"/>
          <w:szCs w:val="24"/>
        </w:rPr>
        <w:t>yaitu 86,6</w:t>
      </w:r>
      <w:r w:rsidR="00F52977">
        <w:rPr>
          <w:rFonts w:ascii="Times New Roman" w:hAnsi="Times New Roman" w:cs="Times New Roman"/>
          <w:sz w:val="24"/>
          <w:szCs w:val="24"/>
        </w:rPr>
        <w:t xml:space="preserve"> % yang termasuk kategori baik. Dengan demikian pelaksanaan siklus I terhadap aktivitas belajar siswa dapat berjalan dengan baik. Hal itu terlihat dari adanya peningkatan pada pertemuan II, tapi masih perlu dilaksanakan siklus II.</w:t>
      </w:r>
    </w:p>
    <w:p w:rsidR="00F52977" w:rsidRDefault="00F52977" w:rsidP="00AA70B2">
      <w:pPr>
        <w:pStyle w:val="ListParagraph"/>
        <w:numPr>
          <w:ilvl w:val="0"/>
          <w:numId w:val="5"/>
        </w:numPr>
        <w:tabs>
          <w:tab w:val="left" w:pos="28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Gambaran Hasil Tes Hasil Belajar Siswa Siklus I</w:t>
      </w:r>
    </w:p>
    <w:p w:rsidR="0083155E" w:rsidRDefault="00F52977" w:rsidP="00C9554C">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pelaksanaan proses pembelajaran siklus I yang terdiri dari 2 kali pertemuan, maka dilakukan tes hasil belajar pada hari sabtu tanggal 9 April 2016</w:t>
      </w:r>
      <w:r w:rsidR="00076768">
        <w:rPr>
          <w:rFonts w:ascii="Times New Roman" w:hAnsi="Times New Roman" w:cs="Times New Roman"/>
          <w:sz w:val="24"/>
          <w:szCs w:val="24"/>
        </w:rPr>
        <w:t xml:space="preserve"> untuk mengukur tingkat penguasaan terhadap materi pembelajaran yang disajikan. Adapun tes hasil belajar yang dilakukan peneliti pada siklus I diperoleh </w:t>
      </w:r>
      <w:r w:rsidR="00C9554C">
        <w:rPr>
          <w:rFonts w:ascii="Times New Roman" w:hAnsi="Times New Roman" w:cs="Times New Roman"/>
          <w:sz w:val="24"/>
          <w:szCs w:val="24"/>
        </w:rPr>
        <w:t xml:space="preserve">deskripsi ketuntasan hasil belajar siswa setelah </w:t>
      </w:r>
      <w:r w:rsidR="0083155E">
        <w:rPr>
          <w:rFonts w:ascii="Times New Roman" w:hAnsi="Times New Roman" w:cs="Times New Roman"/>
          <w:sz w:val="24"/>
          <w:szCs w:val="24"/>
        </w:rPr>
        <w:t xml:space="preserve">diterapkannya model pembelajaran </w:t>
      </w:r>
      <w:r w:rsidR="0083155E">
        <w:rPr>
          <w:rFonts w:ascii="Times New Roman" w:hAnsi="Times New Roman" w:cs="Times New Roman"/>
          <w:i/>
          <w:sz w:val="24"/>
          <w:szCs w:val="24"/>
        </w:rPr>
        <w:t xml:space="preserve">Children Learning In Science </w:t>
      </w:r>
      <w:r w:rsidR="00C9554C">
        <w:rPr>
          <w:rFonts w:ascii="Times New Roman" w:hAnsi="Times New Roman" w:cs="Times New Roman"/>
          <w:sz w:val="24"/>
          <w:szCs w:val="24"/>
        </w:rPr>
        <w:t xml:space="preserve">(CLIS) yang dapat dilihat pada tabel </w:t>
      </w:r>
      <w:r w:rsidR="0083155E">
        <w:rPr>
          <w:rFonts w:ascii="Times New Roman" w:hAnsi="Times New Roman" w:cs="Times New Roman"/>
          <w:sz w:val="24"/>
          <w:szCs w:val="24"/>
        </w:rPr>
        <w:t>berikut</w:t>
      </w:r>
      <w:r w:rsidR="00C9554C">
        <w:rPr>
          <w:rFonts w:ascii="Times New Roman" w:hAnsi="Times New Roman" w:cs="Times New Roman"/>
          <w:sz w:val="24"/>
          <w:szCs w:val="24"/>
        </w:rPr>
        <w:t xml:space="preserve"> ini</w:t>
      </w:r>
      <w:r w:rsidR="0083155E">
        <w:rPr>
          <w:rFonts w:ascii="Times New Roman" w:hAnsi="Times New Roman" w:cs="Times New Roman"/>
          <w:sz w:val="24"/>
          <w:szCs w:val="24"/>
        </w:rPr>
        <w:t>:</w:t>
      </w:r>
    </w:p>
    <w:p w:rsidR="0083155E" w:rsidRDefault="00C9554C" w:rsidP="008315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w:t>
      </w:r>
      <w:r w:rsidR="0083155E">
        <w:rPr>
          <w:rFonts w:ascii="Times New Roman" w:hAnsi="Times New Roman" w:cs="Times New Roman"/>
          <w:sz w:val="24"/>
          <w:szCs w:val="24"/>
        </w:rPr>
        <w:t xml:space="preserve"> Deskripsi Ketuntasan Hasil Belajar Siswa di Kelas IV SD Negeri Malewang Kota Makassar pada Tes Siklus I</w:t>
      </w:r>
    </w:p>
    <w:p w:rsidR="0083155E" w:rsidRDefault="0083155E" w:rsidP="0083155E">
      <w:pPr>
        <w:spacing w:after="0" w:line="240" w:lineRule="auto"/>
        <w:jc w:val="center"/>
        <w:rPr>
          <w:rFonts w:ascii="Times New Roman" w:hAnsi="Times New Roman" w:cs="Times New Roman"/>
          <w:sz w:val="24"/>
          <w:szCs w:val="24"/>
        </w:rPr>
      </w:pPr>
    </w:p>
    <w:tbl>
      <w:tblPr>
        <w:tblStyle w:val="LightShading"/>
        <w:tblW w:w="0" w:type="auto"/>
        <w:tblLook w:val="04A0"/>
      </w:tblPr>
      <w:tblGrid>
        <w:gridCol w:w="3652"/>
        <w:gridCol w:w="2268"/>
        <w:gridCol w:w="1258"/>
        <w:gridCol w:w="1309"/>
      </w:tblGrid>
      <w:tr w:rsidR="0083155E" w:rsidTr="001667F2">
        <w:trPr>
          <w:cnfStyle w:val="100000000000"/>
        </w:trPr>
        <w:tc>
          <w:tcPr>
            <w:cnfStyle w:val="001000000000"/>
            <w:tcW w:w="3652" w:type="dxa"/>
          </w:tcPr>
          <w:p w:rsidR="0083155E" w:rsidRPr="00190F5D" w:rsidRDefault="0083155E" w:rsidP="001667F2">
            <w:pPr>
              <w:jc w:val="center"/>
              <w:rPr>
                <w:rFonts w:ascii="Times New Roman" w:hAnsi="Times New Roman" w:cs="Times New Roman"/>
                <w:sz w:val="24"/>
                <w:szCs w:val="24"/>
              </w:rPr>
            </w:pPr>
            <w:r>
              <w:rPr>
                <w:rFonts w:ascii="Times New Roman" w:hAnsi="Times New Roman" w:cs="Times New Roman"/>
                <w:sz w:val="24"/>
                <w:szCs w:val="24"/>
              </w:rPr>
              <w:t>Kriteria Ketuntasan</w:t>
            </w:r>
          </w:p>
        </w:tc>
        <w:tc>
          <w:tcPr>
            <w:tcW w:w="2268" w:type="dxa"/>
          </w:tcPr>
          <w:p w:rsidR="0083155E" w:rsidRPr="00190F5D" w:rsidRDefault="0083155E" w:rsidP="001667F2">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Kategori</w:t>
            </w:r>
          </w:p>
        </w:tc>
        <w:tc>
          <w:tcPr>
            <w:tcW w:w="1258" w:type="dxa"/>
          </w:tcPr>
          <w:p w:rsidR="0083155E" w:rsidRPr="00190F5D" w:rsidRDefault="0083155E" w:rsidP="001667F2">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Frekuensi</w:t>
            </w:r>
          </w:p>
        </w:tc>
        <w:tc>
          <w:tcPr>
            <w:tcW w:w="1309" w:type="dxa"/>
          </w:tcPr>
          <w:p w:rsidR="0083155E" w:rsidRPr="00190F5D" w:rsidRDefault="0083155E" w:rsidP="001667F2">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Persentase</w:t>
            </w:r>
          </w:p>
        </w:tc>
      </w:tr>
      <w:tr w:rsidR="00066461" w:rsidTr="00AE4404">
        <w:trPr>
          <w:cnfStyle w:val="000000100000"/>
        </w:trPr>
        <w:tc>
          <w:tcPr>
            <w:cnfStyle w:val="001000000000"/>
            <w:tcW w:w="3652" w:type="dxa"/>
            <w:tcBorders>
              <w:bottom w:val="single" w:sz="4" w:space="0" w:color="auto"/>
            </w:tcBorders>
            <w:shd w:val="clear" w:color="auto" w:fill="auto"/>
            <w:vAlign w:val="center"/>
          </w:tcPr>
          <w:p w:rsidR="00066461" w:rsidRPr="00190F5D" w:rsidRDefault="00066461" w:rsidP="00066461">
            <w:pPr>
              <w:jc w:val="center"/>
              <w:rPr>
                <w:rFonts w:ascii="Times New Roman" w:hAnsi="Times New Roman" w:cs="Times New Roman"/>
                <w:b w:val="0"/>
                <w:sz w:val="24"/>
                <w:szCs w:val="24"/>
              </w:rPr>
            </w:pPr>
            <w:r>
              <w:rPr>
                <w:rFonts w:ascii="Times New Roman" w:hAnsi="Times New Roman" w:cs="Times New Roman"/>
                <w:b w:val="0"/>
                <w:sz w:val="24"/>
                <w:szCs w:val="24"/>
              </w:rPr>
              <w:t>0 – 74</w:t>
            </w:r>
          </w:p>
        </w:tc>
        <w:tc>
          <w:tcPr>
            <w:tcW w:w="2268" w:type="dxa"/>
            <w:tcBorders>
              <w:bottom w:val="single" w:sz="4" w:space="0" w:color="auto"/>
            </w:tcBorders>
            <w:shd w:val="clear" w:color="auto" w:fill="auto"/>
            <w:vAlign w:val="center"/>
          </w:tcPr>
          <w:p w:rsidR="00066461" w:rsidRDefault="00066461" w:rsidP="00066461">
            <w:pPr>
              <w:jc w:val="center"/>
              <w:cnfStyle w:val="000000100000"/>
              <w:rPr>
                <w:rFonts w:ascii="Times New Roman" w:hAnsi="Times New Roman" w:cs="Times New Roman"/>
                <w:sz w:val="24"/>
                <w:szCs w:val="24"/>
              </w:rPr>
            </w:pPr>
            <w:r>
              <w:rPr>
                <w:rFonts w:ascii="Times New Roman" w:hAnsi="Times New Roman" w:cs="Times New Roman"/>
                <w:sz w:val="24"/>
                <w:szCs w:val="24"/>
              </w:rPr>
              <w:t>Tidak Tuntas</w:t>
            </w:r>
          </w:p>
        </w:tc>
        <w:tc>
          <w:tcPr>
            <w:tcW w:w="1258" w:type="dxa"/>
            <w:tcBorders>
              <w:bottom w:val="single" w:sz="4" w:space="0" w:color="auto"/>
            </w:tcBorders>
            <w:shd w:val="clear" w:color="auto" w:fill="auto"/>
            <w:vAlign w:val="center"/>
          </w:tcPr>
          <w:p w:rsidR="00066461" w:rsidRDefault="00066461" w:rsidP="00066461">
            <w:pPr>
              <w:jc w:val="center"/>
              <w:cnfStyle w:val="000000100000"/>
              <w:rPr>
                <w:rFonts w:ascii="Times New Roman" w:hAnsi="Times New Roman" w:cs="Times New Roman"/>
                <w:sz w:val="24"/>
                <w:szCs w:val="24"/>
              </w:rPr>
            </w:pPr>
            <w:r>
              <w:rPr>
                <w:rFonts w:ascii="Times New Roman" w:hAnsi="Times New Roman" w:cs="Times New Roman"/>
                <w:sz w:val="24"/>
                <w:szCs w:val="24"/>
              </w:rPr>
              <w:t>22</w:t>
            </w:r>
          </w:p>
        </w:tc>
        <w:tc>
          <w:tcPr>
            <w:tcW w:w="1309" w:type="dxa"/>
            <w:tcBorders>
              <w:bottom w:val="single" w:sz="4" w:space="0" w:color="auto"/>
            </w:tcBorders>
            <w:shd w:val="clear" w:color="auto" w:fill="auto"/>
          </w:tcPr>
          <w:p w:rsidR="00066461" w:rsidRPr="00066461" w:rsidRDefault="00066461" w:rsidP="00E44BC2">
            <w:pPr>
              <w:tabs>
                <w:tab w:val="left" w:pos="426"/>
                <w:tab w:val="left" w:pos="2268"/>
              </w:tabs>
              <w:jc w:val="center"/>
              <w:cnfStyle w:val="0000001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68,7</w:t>
            </w:r>
            <w:r w:rsidRPr="00066461">
              <w:rPr>
                <w:rFonts w:ascii="Times New Roman" w:eastAsiaTheme="minorEastAsia" w:hAnsi="Times New Roman" w:cs="Times New Roman"/>
                <w:color w:val="000000" w:themeColor="text1"/>
                <w:sz w:val="24"/>
                <w:szCs w:val="24"/>
              </w:rPr>
              <w:t xml:space="preserve"> %</w:t>
            </w:r>
          </w:p>
        </w:tc>
      </w:tr>
      <w:tr w:rsidR="00066461" w:rsidTr="00AE4404">
        <w:trPr>
          <w:trHeight w:val="325"/>
        </w:trPr>
        <w:tc>
          <w:tcPr>
            <w:cnfStyle w:val="001000000000"/>
            <w:tcW w:w="3652" w:type="dxa"/>
            <w:tcBorders>
              <w:top w:val="single" w:sz="4" w:space="0" w:color="auto"/>
              <w:bottom w:val="single" w:sz="4" w:space="0" w:color="auto"/>
            </w:tcBorders>
            <w:vAlign w:val="center"/>
          </w:tcPr>
          <w:p w:rsidR="00066461" w:rsidRPr="00190F5D" w:rsidRDefault="00066461" w:rsidP="00066461">
            <w:pPr>
              <w:jc w:val="center"/>
              <w:rPr>
                <w:rFonts w:ascii="Times New Roman" w:hAnsi="Times New Roman" w:cs="Times New Roman"/>
                <w:b w:val="0"/>
                <w:sz w:val="24"/>
                <w:szCs w:val="24"/>
              </w:rPr>
            </w:pPr>
            <w:r>
              <w:rPr>
                <w:rFonts w:ascii="Times New Roman" w:hAnsi="Times New Roman" w:cs="Times New Roman"/>
                <w:b w:val="0"/>
                <w:sz w:val="24"/>
                <w:szCs w:val="24"/>
              </w:rPr>
              <w:t xml:space="preserve">75 </w:t>
            </w:r>
            <w:r w:rsidRPr="00190F5D">
              <w:rPr>
                <w:rFonts w:ascii="Times New Roman" w:hAnsi="Times New Roman" w:cs="Times New Roman"/>
                <w:b w:val="0"/>
                <w:sz w:val="24"/>
                <w:szCs w:val="24"/>
              </w:rPr>
              <w:t xml:space="preserve">– </w:t>
            </w:r>
            <w:r>
              <w:rPr>
                <w:rFonts w:ascii="Times New Roman" w:hAnsi="Times New Roman" w:cs="Times New Roman"/>
                <w:b w:val="0"/>
                <w:sz w:val="24"/>
                <w:szCs w:val="24"/>
              </w:rPr>
              <w:t>100</w:t>
            </w:r>
          </w:p>
        </w:tc>
        <w:tc>
          <w:tcPr>
            <w:tcW w:w="2268" w:type="dxa"/>
            <w:tcBorders>
              <w:top w:val="single" w:sz="4" w:space="0" w:color="auto"/>
              <w:bottom w:val="single" w:sz="4" w:space="0" w:color="auto"/>
            </w:tcBorders>
            <w:vAlign w:val="center"/>
          </w:tcPr>
          <w:p w:rsidR="00066461" w:rsidRDefault="00066461" w:rsidP="00066461">
            <w:pPr>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c>
          <w:tcPr>
            <w:tcW w:w="1258" w:type="dxa"/>
            <w:tcBorders>
              <w:top w:val="single" w:sz="4" w:space="0" w:color="auto"/>
              <w:bottom w:val="single" w:sz="4" w:space="0" w:color="auto"/>
            </w:tcBorders>
            <w:vAlign w:val="center"/>
          </w:tcPr>
          <w:p w:rsidR="00066461" w:rsidRDefault="00066461" w:rsidP="00066461">
            <w:pPr>
              <w:jc w:val="center"/>
              <w:cnfStyle w:val="000000000000"/>
              <w:rPr>
                <w:rFonts w:ascii="Times New Roman" w:hAnsi="Times New Roman" w:cs="Times New Roman"/>
                <w:sz w:val="24"/>
                <w:szCs w:val="24"/>
              </w:rPr>
            </w:pPr>
            <w:r>
              <w:rPr>
                <w:rFonts w:ascii="Times New Roman" w:hAnsi="Times New Roman" w:cs="Times New Roman"/>
                <w:sz w:val="24"/>
                <w:szCs w:val="24"/>
              </w:rPr>
              <w:t>10</w:t>
            </w:r>
          </w:p>
        </w:tc>
        <w:tc>
          <w:tcPr>
            <w:tcW w:w="1309" w:type="dxa"/>
            <w:tcBorders>
              <w:top w:val="single" w:sz="4" w:space="0" w:color="auto"/>
              <w:bottom w:val="single" w:sz="4" w:space="0" w:color="auto"/>
            </w:tcBorders>
          </w:tcPr>
          <w:p w:rsidR="00066461" w:rsidRPr="00066461" w:rsidRDefault="00066461" w:rsidP="00E44BC2">
            <w:pPr>
              <w:tabs>
                <w:tab w:val="left" w:pos="426"/>
                <w:tab w:val="left" w:pos="2268"/>
              </w:tabs>
              <w:jc w:val="center"/>
              <w:cnfStyle w:val="00000000000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31,2</w:t>
            </w:r>
            <w:r w:rsidRPr="00066461">
              <w:rPr>
                <w:rFonts w:ascii="Times New Roman" w:eastAsiaTheme="minorEastAsia" w:hAnsi="Times New Roman" w:cs="Times New Roman"/>
                <w:color w:val="000000" w:themeColor="text1"/>
                <w:sz w:val="24"/>
                <w:szCs w:val="24"/>
              </w:rPr>
              <w:t xml:space="preserve"> %</w:t>
            </w:r>
          </w:p>
        </w:tc>
      </w:tr>
      <w:tr w:rsidR="0083155E" w:rsidTr="001667F2">
        <w:trPr>
          <w:cnfStyle w:val="000000100000"/>
        </w:trPr>
        <w:tc>
          <w:tcPr>
            <w:cnfStyle w:val="001000000000"/>
            <w:tcW w:w="3652" w:type="dxa"/>
            <w:tcBorders>
              <w:top w:val="single" w:sz="4" w:space="0" w:color="auto"/>
              <w:bottom w:val="single" w:sz="4" w:space="0" w:color="auto"/>
            </w:tcBorders>
            <w:shd w:val="clear" w:color="auto" w:fill="auto"/>
            <w:vAlign w:val="center"/>
          </w:tcPr>
          <w:p w:rsidR="0083155E" w:rsidRPr="00190F5D" w:rsidRDefault="0083155E" w:rsidP="001667F2">
            <w:pPr>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268" w:type="dxa"/>
            <w:tcBorders>
              <w:top w:val="single" w:sz="4" w:space="0" w:color="auto"/>
              <w:bottom w:val="single" w:sz="4" w:space="0" w:color="auto"/>
            </w:tcBorders>
            <w:shd w:val="clear" w:color="auto" w:fill="auto"/>
            <w:vAlign w:val="center"/>
          </w:tcPr>
          <w:p w:rsidR="0083155E" w:rsidRDefault="0083155E" w:rsidP="001667F2">
            <w:pPr>
              <w:jc w:val="center"/>
              <w:cnfStyle w:val="000000100000"/>
              <w:rPr>
                <w:rFonts w:ascii="Times New Roman" w:hAnsi="Times New Roman" w:cs="Times New Roman"/>
                <w:sz w:val="24"/>
                <w:szCs w:val="24"/>
              </w:rPr>
            </w:pPr>
          </w:p>
        </w:tc>
        <w:tc>
          <w:tcPr>
            <w:tcW w:w="1258" w:type="dxa"/>
            <w:tcBorders>
              <w:top w:val="single" w:sz="4" w:space="0" w:color="auto"/>
              <w:bottom w:val="single" w:sz="4" w:space="0" w:color="auto"/>
            </w:tcBorders>
            <w:shd w:val="clear" w:color="auto" w:fill="auto"/>
            <w:vAlign w:val="center"/>
          </w:tcPr>
          <w:p w:rsidR="0083155E" w:rsidRDefault="0083155E" w:rsidP="001667F2">
            <w:pPr>
              <w:jc w:val="center"/>
              <w:cnfStyle w:val="000000100000"/>
              <w:rPr>
                <w:rFonts w:ascii="Times New Roman" w:hAnsi="Times New Roman" w:cs="Times New Roman"/>
                <w:sz w:val="24"/>
                <w:szCs w:val="24"/>
              </w:rPr>
            </w:pPr>
          </w:p>
        </w:tc>
        <w:tc>
          <w:tcPr>
            <w:tcW w:w="1309" w:type="dxa"/>
            <w:tcBorders>
              <w:top w:val="single" w:sz="4" w:space="0" w:color="auto"/>
              <w:bottom w:val="single" w:sz="4" w:space="0" w:color="auto"/>
            </w:tcBorders>
            <w:shd w:val="clear" w:color="auto" w:fill="auto"/>
            <w:vAlign w:val="center"/>
          </w:tcPr>
          <w:p w:rsidR="0083155E" w:rsidRDefault="0083155E" w:rsidP="001667F2">
            <w:pPr>
              <w:jc w:val="center"/>
              <w:cnfStyle w:val="000000100000"/>
              <w:rPr>
                <w:rFonts w:ascii="Times New Roman" w:hAnsi="Times New Roman" w:cs="Times New Roman"/>
                <w:sz w:val="24"/>
                <w:szCs w:val="24"/>
              </w:rPr>
            </w:pPr>
            <w:r>
              <w:rPr>
                <w:rFonts w:ascii="Times New Roman" w:hAnsi="Times New Roman" w:cs="Times New Roman"/>
                <w:sz w:val="24"/>
                <w:szCs w:val="24"/>
              </w:rPr>
              <w:t>100 %</w:t>
            </w:r>
          </w:p>
        </w:tc>
      </w:tr>
    </w:tbl>
    <w:p w:rsidR="00670E02" w:rsidRDefault="00670E02" w:rsidP="00670E02">
      <w:pPr>
        <w:spacing w:after="0" w:line="240" w:lineRule="auto"/>
        <w:rPr>
          <w:rFonts w:ascii="Times New Roman" w:hAnsi="Times New Roman" w:cs="Times New Roman"/>
          <w:sz w:val="24"/>
          <w:szCs w:val="24"/>
        </w:rPr>
      </w:pPr>
    </w:p>
    <w:p w:rsidR="004C4A2E" w:rsidRDefault="00670E02" w:rsidP="00670E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 atas menunjukkan</w:t>
      </w:r>
      <w:r w:rsidR="00066461">
        <w:rPr>
          <w:rFonts w:ascii="Times New Roman" w:hAnsi="Times New Roman" w:cs="Times New Roman"/>
          <w:sz w:val="24"/>
          <w:szCs w:val="24"/>
        </w:rPr>
        <w:t xml:space="preserve"> bahwa dari 32 siswa terdapat 22</w:t>
      </w:r>
      <w:r>
        <w:rPr>
          <w:rFonts w:ascii="Times New Roman" w:hAnsi="Times New Roman" w:cs="Times New Roman"/>
          <w:sz w:val="24"/>
          <w:szCs w:val="24"/>
        </w:rPr>
        <w:t xml:space="preserve"> siswa yang tida</w:t>
      </w:r>
      <w:r w:rsidR="00066461">
        <w:rPr>
          <w:rFonts w:ascii="Times New Roman" w:hAnsi="Times New Roman" w:cs="Times New Roman"/>
          <w:sz w:val="24"/>
          <w:szCs w:val="24"/>
        </w:rPr>
        <w:t>k tuntas dengan persentase (68,7</w:t>
      </w:r>
      <w:r>
        <w:rPr>
          <w:rFonts w:ascii="Times New Roman" w:hAnsi="Times New Roman" w:cs="Times New Roman"/>
          <w:sz w:val="24"/>
          <w:szCs w:val="24"/>
        </w:rPr>
        <w:t xml:space="preserve"> %) dengan nilai ketuntasan antara 0 – 74 sedangkan siswa yang t</w:t>
      </w:r>
      <w:r w:rsidR="00066461">
        <w:rPr>
          <w:rFonts w:ascii="Times New Roman" w:hAnsi="Times New Roman" w:cs="Times New Roman"/>
          <w:sz w:val="24"/>
          <w:szCs w:val="24"/>
        </w:rPr>
        <w:t>untas dalam pembelajaran ada 10 siswa dengan persentase (31,2</w:t>
      </w:r>
      <w:r w:rsidR="004C4A2E">
        <w:rPr>
          <w:rFonts w:ascii="Times New Roman" w:hAnsi="Times New Roman" w:cs="Times New Roman"/>
          <w:sz w:val="24"/>
          <w:szCs w:val="24"/>
        </w:rPr>
        <w:t xml:space="preserve"> %) dengan nilai ketuntasan 75 – 100. Jadi, nilai hasil belajar belum memenuhi Kriteria Ketuntasan Minimal (KKM) sebesar 75 dengan persentase ≥ 70 % dari seluruh siswa, maka kelas dianggap belum tuntas secara klasikal.</w:t>
      </w:r>
    </w:p>
    <w:p w:rsidR="0083155E" w:rsidRDefault="004C4A2E" w:rsidP="004C4A2E">
      <w:pPr>
        <w:spacing w:after="0" w:line="480" w:lineRule="auto"/>
        <w:jc w:val="both"/>
        <w:rPr>
          <w:rFonts w:ascii="Times New Roman" w:hAnsi="Times New Roman" w:cs="Times New Roman"/>
          <w:sz w:val="24"/>
          <w:szCs w:val="24"/>
        </w:rPr>
      </w:pPr>
      <w:r w:rsidRPr="004C4A2E">
        <w:rPr>
          <w:rFonts w:ascii="Times New Roman" w:hAnsi="Times New Roman" w:cs="Times New Roman"/>
          <w:b/>
          <w:sz w:val="24"/>
          <w:szCs w:val="24"/>
        </w:rPr>
        <w:lastRenderedPageBreak/>
        <w:t>d. Tahap Refleksi</w:t>
      </w:r>
      <w:r w:rsidRPr="004C4A2E">
        <w:rPr>
          <w:rFonts w:ascii="Times New Roman" w:hAnsi="Times New Roman" w:cs="Times New Roman"/>
          <w:sz w:val="24"/>
          <w:szCs w:val="24"/>
        </w:rPr>
        <w:t xml:space="preserve"> </w:t>
      </w:r>
    </w:p>
    <w:p w:rsidR="004C4A2E" w:rsidRDefault="004C4A2E" w:rsidP="004C4A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tindakan siklus I, pembelajaran difokuskan pada peningkatan hasil belajar IPA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Untuk memperoleh data tentang pelaksanaan tindakan siklus I dilakukan observasi dan tes. Hasil observasi dan tes selama pelaksanaan tindakan dianalisis dan didiskusikan oleh peneliti dengan guru kelas IV sehingga diperoleh beberapa hal sebagai berikut:</w:t>
      </w:r>
    </w:p>
    <w:p w:rsidR="00DD35EF" w:rsidRDefault="00DD35EF" w:rsidP="00AA70B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Penguasaan guru terhadap rencana pelaksanaan pembelajaran sudah baik akan tetapi masih perlu ditingkatkan. Hal tersebut didasarkan adanya langkah-langkah dalam rencana pelaksanaan pembelajaran yang tidak terlaksana seperti tidak melibatkan seluruh siswa dalam diskusi kelompok.</w:t>
      </w:r>
    </w:p>
    <w:p w:rsidR="00DD35EF" w:rsidRDefault="00DD35EF" w:rsidP="00AA70B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Selama pembelajaran IPA pada siklus I melalui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masih ada aspek-aspek tertentu yang perlu dioptimalkan dalam pelaksanaannya, seperti guru tidak menyimpulkan konsep</w:t>
      </w:r>
      <w:r w:rsidR="00D93E34">
        <w:rPr>
          <w:rFonts w:ascii="Times New Roman" w:hAnsi="Times New Roman" w:cs="Times New Roman"/>
          <w:sz w:val="24"/>
          <w:szCs w:val="24"/>
        </w:rPr>
        <w:t xml:space="preserve"> </w:t>
      </w:r>
      <w:r>
        <w:rPr>
          <w:rFonts w:ascii="Times New Roman" w:hAnsi="Times New Roman" w:cs="Times New Roman"/>
          <w:sz w:val="24"/>
          <w:szCs w:val="24"/>
        </w:rPr>
        <w:t>materi pembelajaran secara runtut dan jelas.</w:t>
      </w:r>
    </w:p>
    <w:p w:rsidR="00D93E34" w:rsidRDefault="00DD35EF" w:rsidP="00AA70B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Saat mengerjakan lembar kegiatan</w:t>
      </w:r>
      <w:r w:rsidR="00D93E34">
        <w:rPr>
          <w:rFonts w:ascii="Times New Roman" w:hAnsi="Times New Roman" w:cs="Times New Roman"/>
          <w:sz w:val="24"/>
          <w:szCs w:val="24"/>
        </w:rPr>
        <w:t xml:space="preserve"> masih ada beberapa siswa tidak mendiskusikan pekerjaannya secara kelompok.</w:t>
      </w:r>
    </w:p>
    <w:p w:rsidR="00D93E34" w:rsidRDefault="00D93E34" w:rsidP="00AA70B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Dalam pemberian umpan balik, guru kurang memberikan umpan balik secara runtut.</w:t>
      </w:r>
    </w:p>
    <w:p w:rsidR="00D93E34" w:rsidRDefault="00D93E34" w:rsidP="00AA70B2">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Sesuai dengan hasil belajar siswa melalui penerapan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dilakukan dengan memberikan tes tertulis yang berisi soal-soal untuk pencapaian indikator. Hasil belajar siswa masih di bawah target </w:t>
      </w:r>
      <w:r>
        <w:rPr>
          <w:rFonts w:ascii="Times New Roman" w:hAnsi="Times New Roman" w:cs="Times New Roman"/>
          <w:sz w:val="24"/>
          <w:szCs w:val="24"/>
        </w:rPr>
        <w:lastRenderedPageBreak/>
        <w:t>keberhasilan ketuntasan belajar yang telah ditetapkan. Siswa yang mencapa</w:t>
      </w:r>
      <w:r w:rsidR="00066461">
        <w:rPr>
          <w:rFonts w:ascii="Times New Roman" w:hAnsi="Times New Roman" w:cs="Times New Roman"/>
          <w:sz w:val="24"/>
          <w:szCs w:val="24"/>
        </w:rPr>
        <w:t xml:space="preserve">i nilai ketuntasan 75 sebanyak 10 </w:t>
      </w:r>
      <w:r>
        <w:rPr>
          <w:rFonts w:ascii="Times New Roman" w:hAnsi="Times New Roman" w:cs="Times New Roman"/>
          <w:sz w:val="24"/>
          <w:szCs w:val="24"/>
        </w:rPr>
        <w:t>orang da</w:t>
      </w:r>
      <w:r w:rsidR="00066461">
        <w:rPr>
          <w:rFonts w:ascii="Times New Roman" w:hAnsi="Times New Roman" w:cs="Times New Roman"/>
          <w:sz w:val="24"/>
          <w:szCs w:val="24"/>
        </w:rPr>
        <w:t>ri 32 siswa dengan persentase 31,2</w:t>
      </w:r>
      <w:r>
        <w:rPr>
          <w:rFonts w:ascii="Times New Roman" w:hAnsi="Times New Roman" w:cs="Times New Roman"/>
          <w:sz w:val="24"/>
          <w:szCs w:val="24"/>
        </w:rPr>
        <w:t xml:space="preserve"> %. Sehingga perlu dilanjutkan pemberian tindakan pada siklus II.</w:t>
      </w:r>
    </w:p>
    <w:p w:rsidR="00D93E34" w:rsidRDefault="00D93E34" w:rsidP="00D93E3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tahap refleksi, maka tindak lanjut yang dapat dilakukan terhadap perbaikan pembelajaran siklus I yaitu: </w:t>
      </w:r>
    </w:p>
    <w:p w:rsidR="00AB647C" w:rsidRDefault="00AB647C" w:rsidP="00AA70B2">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Mengadakan kegiatan diskusi lebih lanjut dengan pelaksanaan pembelajaran mengenai hal-hal yang perlu ditingkatkan kualitasnya, utamanya berhubungan dengan langkah-langkah yang terdapat pada rencana pelaksanaan pembelajaran untuk siklus II.</w:t>
      </w:r>
    </w:p>
    <w:p w:rsidR="00D1176C" w:rsidRPr="00A64C06" w:rsidRDefault="00AB647C" w:rsidP="00AA70B2">
      <w:pPr>
        <w:pStyle w:val="ListParagraph"/>
        <w:numPr>
          <w:ilvl w:val="0"/>
          <w:numId w:val="7"/>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arahan kepada siswa sehubungan hal-hal yang perlu ditingkatkan kualitasnya dalam pelaksanaan pembelajaran, antara lain siswa disarankan untuk melakukan percobaan secara kelompok serta menjawab lembar kegiatan secara kelompok.</w:t>
      </w:r>
    </w:p>
    <w:p w:rsidR="00D1176C" w:rsidRPr="00D1176C" w:rsidRDefault="00A64C06" w:rsidP="00D1176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D1176C" w:rsidRPr="00D1176C">
        <w:rPr>
          <w:rFonts w:ascii="Times New Roman" w:hAnsi="Times New Roman" w:cs="Times New Roman"/>
          <w:b/>
          <w:sz w:val="24"/>
          <w:szCs w:val="24"/>
        </w:rPr>
        <w:t xml:space="preserve"> Deskripsi Pelaksanaan Siklus I</w:t>
      </w:r>
      <w:r w:rsidR="00D1176C">
        <w:rPr>
          <w:rFonts w:ascii="Times New Roman" w:hAnsi="Times New Roman" w:cs="Times New Roman"/>
          <w:b/>
          <w:sz w:val="24"/>
          <w:szCs w:val="24"/>
        </w:rPr>
        <w:t>I</w:t>
      </w:r>
    </w:p>
    <w:p w:rsidR="00D1176C" w:rsidRDefault="00D1176C" w:rsidP="00D117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refleksi yang dilakukan pada siklus I, maka pada siklus II ini langkah-langkah pembelajaran yang dilakukan adalah memperbaiki kelemahan-kelemahan yang terjadi pada tindakan sebelumnya. Pelaksanaan siklus II ini berlangsung pada tanggal 12 April sampai 15 April 2016 dengan dua kali pertemuan, diakhir pertemuan diberikan </w:t>
      </w:r>
      <w:r w:rsidR="00A23AE9">
        <w:rPr>
          <w:rFonts w:ascii="Times New Roman" w:hAnsi="Times New Roman" w:cs="Times New Roman"/>
          <w:sz w:val="24"/>
          <w:szCs w:val="24"/>
        </w:rPr>
        <w:t>tes hasil belajar siklus II. Ke</w:t>
      </w:r>
      <w:r>
        <w:rPr>
          <w:rFonts w:ascii="Times New Roman" w:hAnsi="Times New Roman" w:cs="Times New Roman"/>
          <w:sz w:val="24"/>
          <w:szCs w:val="24"/>
        </w:rPr>
        <w:t>giatan ini terdiri dari empat tahap yaitu tahap perencanaan, tahap pelaksanaan, tahap observasi dan tahap refleksi. Keempat tahap tersebut dapat dijelaskan sebagai berikut:</w:t>
      </w:r>
    </w:p>
    <w:p w:rsidR="00D1176C" w:rsidRPr="00D1176C" w:rsidRDefault="00D1176C" w:rsidP="00AA70B2">
      <w:pPr>
        <w:pStyle w:val="ListParagraph"/>
        <w:numPr>
          <w:ilvl w:val="0"/>
          <w:numId w:val="8"/>
        </w:numPr>
        <w:spacing w:line="480" w:lineRule="auto"/>
        <w:ind w:left="284" w:hanging="284"/>
        <w:jc w:val="both"/>
        <w:rPr>
          <w:rFonts w:ascii="Times New Roman" w:hAnsi="Times New Roman" w:cs="Times New Roman"/>
          <w:b/>
          <w:sz w:val="24"/>
          <w:szCs w:val="24"/>
        </w:rPr>
      </w:pPr>
      <w:r w:rsidRPr="00D1176C">
        <w:rPr>
          <w:rFonts w:ascii="Times New Roman" w:hAnsi="Times New Roman" w:cs="Times New Roman"/>
          <w:b/>
          <w:sz w:val="24"/>
          <w:szCs w:val="24"/>
        </w:rPr>
        <w:lastRenderedPageBreak/>
        <w:t>Tahap Perencanaan</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peneliti menggunakan materi pokok tentang energi alternatif. pada perencanaan pertemuan I dengan materi  sumber dan contoh penggunaan energi alternatif. Pertemuan II dengan materi keuntungan menggunakan energi alternatif.</w:t>
      </w:r>
      <w:r w:rsidR="0046430A">
        <w:rPr>
          <w:rFonts w:ascii="Times New Roman" w:hAnsi="Times New Roman" w:cs="Times New Roman"/>
          <w:sz w:val="24"/>
          <w:szCs w:val="24"/>
        </w:rPr>
        <w:t xml:space="preserve"> </w:t>
      </w:r>
      <w:r>
        <w:rPr>
          <w:rFonts w:ascii="Times New Roman" w:hAnsi="Times New Roman" w:cs="Times New Roman"/>
          <w:sz w:val="24"/>
          <w:szCs w:val="24"/>
        </w:rPr>
        <w:t xml:space="preserve">Perencanaan tersebut disusun dan dikembangkan oleh peneliti berupa Rencana Pelaksanaan pembelajaran (RPP), lembar kegiatan siswa dan tes hasil belajar siklus </w:t>
      </w:r>
      <w:r w:rsidR="0046430A">
        <w:rPr>
          <w:rFonts w:ascii="Times New Roman" w:hAnsi="Times New Roman" w:cs="Times New Roman"/>
          <w:sz w:val="24"/>
          <w:szCs w:val="24"/>
        </w:rPr>
        <w:t>I</w:t>
      </w:r>
      <w:r>
        <w:rPr>
          <w:rFonts w:ascii="Times New Roman" w:hAnsi="Times New Roman" w:cs="Times New Roman"/>
          <w:sz w:val="24"/>
          <w:szCs w:val="24"/>
        </w:rPr>
        <w:t>I.</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 juga menyiapkan lembar observasi untuk mengamati aktivitas guru dan si</w:t>
      </w:r>
      <w:r w:rsidR="0046430A">
        <w:rPr>
          <w:rFonts w:ascii="Times New Roman" w:hAnsi="Times New Roman" w:cs="Times New Roman"/>
          <w:sz w:val="24"/>
          <w:szCs w:val="24"/>
        </w:rPr>
        <w:t>s</w:t>
      </w:r>
      <w:r>
        <w:rPr>
          <w:rFonts w:ascii="Times New Roman" w:hAnsi="Times New Roman" w:cs="Times New Roman"/>
          <w:sz w:val="24"/>
          <w:szCs w:val="24"/>
        </w:rPr>
        <w:t xml:space="preserve">wa dalam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pada pertemuan I dan II. Dalam skenario pembelajaran, langkah-langkah dalam kegiatan ini memuat langkah-langkah dari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yang terdiri dari tahap orientasi, pemunculan gagasan, penyusunan ulang gagasan, penerapan gagasan dan pemantapan gagasan.</w:t>
      </w:r>
    </w:p>
    <w:p w:rsidR="00D1176C" w:rsidRDefault="00D1176C" w:rsidP="00AA70B2">
      <w:pPr>
        <w:pStyle w:val="ListParagraph"/>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Tahap Pelaksanaan</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pembelajaran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di kelas IV SD Negeri Malewang Kota Makassar untuk tindakan siklus I</w:t>
      </w:r>
      <w:r w:rsidR="0046430A">
        <w:rPr>
          <w:rFonts w:ascii="Times New Roman" w:hAnsi="Times New Roman" w:cs="Times New Roman"/>
          <w:sz w:val="24"/>
          <w:szCs w:val="24"/>
        </w:rPr>
        <w:t>I pertemuan I dilaksanakan pada hari selasa, 12</w:t>
      </w:r>
      <w:r>
        <w:rPr>
          <w:rFonts w:ascii="Times New Roman" w:hAnsi="Times New Roman" w:cs="Times New Roman"/>
          <w:sz w:val="24"/>
          <w:szCs w:val="24"/>
        </w:rPr>
        <w:t xml:space="preserve"> April 2016 pukul 09.30 – 10.40 WITA</w:t>
      </w:r>
      <w:r w:rsidR="0046430A">
        <w:rPr>
          <w:rFonts w:ascii="Times New Roman" w:hAnsi="Times New Roman" w:cs="Times New Roman"/>
          <w:sz w:val="24"/>
          <w:szCs w:val="24"/>
        </w:rPr>
        <w:t xml:space="preserve"> dengan alokasi waktu 2 x 35 menit</w:t>
      </w:r>
      <w:r>
        <w:rPr>
          <w:rFonts w:ascii="Times New Roman" w:hAnsi="Times New Roman" w:cs="Times New Roman"/>
          <w:sz w:val="24"/>
          <w:szCs w:val="24"/>
        </w:rPr>
        <w:t xml:space="preserve">. Untuk siklus I pertemuan II </w:t>
      </w:r>
      <w:r w:rsidR="0046430A">
        <w:rPr>
          <w:rFonts w:ascii="Times New Roman" w:hAnsi="Times New Roman" w:cs="Times New Roman"/>
          <w:sz w:val="24"/>
          <w:szCs w:val="24"/>
        </w:rPr>
        <w:t>dilaksanakan pada hari Jum’at, 15</w:t>
      </w:r>
      <w:r>
        <w:rPr>
          <w:rFonts w:ascii="Times New Roman" w:hAnsi="Times New Roman" w:cs="Times New Roman"/>
          <w:sz w:val="24"/>
          <w:szCs w:val="24"/>
        </w:rPr>
        <w:t xml:space="preserve"> April 2016 pukul 07.30 – 09.15 WITA dengan alokasi waktu 3 x 35 menit. Dalam pelaksanaan tindakan siklus I</w:t>
      </w:r>
      <w:r w:rsidR="0046430A">
        <w:rPr>
          <w:rFonts w:ascii="Times New Roman" w:hAnsi="Times New Roman" w:cs="Times New Roman"/>
          <w:sz w:val="24"/>
          <w:szCs w:val="24"/>
        </w:rPr>
        <w:t>I</w:t>
      </w:r>
      <w:r>
        <w:rPr>
          <w:rFonts w:ascii="Times New Roman" w:hAnsi="Times New Roman" w:cs="Times New Roman"/>
          <w:sz w:val="24"/>
          <w:szCs w:val="24"/>
        </w:rPr>
        <w:t xml:space="preserve"> ini peneliti bertindak sebagai observer yang mengamati seluruh aktivitas guru dan siswa dalam proses pembelajaran.</w:t>
      </w:r>
    </w:p>
    <w:p w:rsidR="00D1176C" w:rsidRPr="0046430A" w:rsidRDefault="00D1176C" w:rsidP="00AA70B2">
      <w:pPr>
        <w:pStyle w:val="ListParagraph"/>
        <w:numPr>
          <w:ilvl w:val="0"/>
          <w:numId w:val="9"/>
        </w:numPr>
        <w:spacing w:line="480" w:lineRule="auto"/>
        <w:ind w:left="284" w:hanging="284"/>
        <w:jc w:val="both"/>
        <w:rPr>
          <w:rFonts w:ascii="Times New Roman" w:hAnsi="Times New Roman" w:cs="Times New Roman"/>
          <w:b/>
          <w:sz w:val="24"/>
          <w:szCs w:val="24"/>
        </w:rPr>
      </w:pPr>
      <w:r w:rsidRPr="0046430A">
        <w:rPr>
          <w:rFonts w:ascii="Times New Roman" w:hAnsi="Times New Roman" w:cs="Times New Roman"/>
          <w:b/>
          <w:sz w:val="24"/>
          <w:szCs w:val="24"/>
        </w:rPr>
        <w:lastRenderedPageBreak/>
        <w:t xml:space="preserve">Pertemuan I </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siklus </w:t>
      </w:r>
      <w:r w:rsidR="0046430A">
        <w:rPr>
          <w:rFonts w:ascii="Times New Roman" w:hAnsi="Times New Roman" w:cs="Times New Roman"/>
          <w:sz w:val="24"/>
          <w:szCs w:val="24"/>
        </w:rPr>
        <w:t>I</w:t>
      </w:r>
      <w:r>
        <w:rPr>
          <w:rFonts w:ascii="Times New Roman" w:hAnsi="Times New Roman" w:cs="Times New Roman"/>
          <w:sz w:val="24"/>
          <w:szCs w:val="24"/>
        </w:rPr>
        <w:t xml:space="preserve">I pertemuan I pada </w:t>
      </w:r>
      <w:r w:rsidR="0046430A">
        <w:rPr>
          <w:rFonts w:ascii="Times New Roman" w:hAnsi="Times New Roman" w:cs="Times New Roman"/>
          <w:sz w:val="24"/>
          <w:szCs w:val="24"/>
        </w:rPr>
        <w:t>hari selasa, 12</w:t>
      </w:r>
      <w:r>
        <w:rPr>
          <w:rFonts w:ascii="Times New Roman" w:hAnsi="Times New Roman" w:cs="Times New Roman"/>
          <w:sz w:val="24"/>
          <w:szCs w:val="24"/>
        </w:rPr>
        <w:t xml:space="preserve"> April 2016 mulai pukul 09.30 – 10.40 WITA. Pembelajaran untuk tindakan siklus </w:t>
      </w:r>
      <w:r w:rsidR="0046430A">
        <w:rPr>
          <w:rFonts w:ascii="Times New Roman" w:hAnsi="Times New Roman" w:cs="Times New Roman"/>
          <w:sz w:val="24"/>
          <w:szCs w:val="24"/>
        </w:rPr>
        <w:t>I</w:t>
      </w:r>
      <w:r>
        <w:rPr>
          <w:rFonts w:ascii="Times New Roman" w:hAnsi="Times New Roman" w:cs="Times New Roman"/>
          <w:sz w:val="24"/>
          <w:szCs w:val="24"/>
        </w:rPr>
        <w:t>I pertemuan I berlangsung selama 70 menit atau 2 jam pelajaran. Dalam pelaksanaan tindakan pertemuan I ini peneliti bertindak sebagai observer.</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Mengawali tindakan pembelajaran ini, guru mengucapkan salam dan menanyakan kab</w:t>
      </w:r>
      <w:r w:rsidR="0046430A">
        <w:rPr>
          <w:rFonts w:ascii="Times New Roman" w:hAnsi="Times New Roman" w:cs="Times New Roman"/>
          <w:sz w:val="24"/>
          <w:szCs w:val="24"/>
        </w:rPr>
        <w:t>a</w:t>
      </w:r>
      <w:r>
        <w:rPr>
          <w:rFonts w:ascii="Times New Roman" w:hAnsi="Times New Roman" w:cs="Times New Roman"/>
          <w:sz w:val="24"/>
          <w:szCs w:val="24"/>
        </w:rPr>
        <w:t>r siswa yang kemudian dibalas oleh siswa dengan antusias, setelah itu guru mengajak siswa untuk berdo’a agar pembelajaran yang akan diterima mendapatkan berkah, setelah berdo’a selesai guru mengecek kehadiran siswa. Kemudian guru melakukan appersepsi dengan menanyakan pelajaran sebelumnya, siswa berlomba mengangkat tangan untuk menjawab pertanyaan guru, siswa menjawab dengan antusias. Setelah itu guru menyampaikan tujuan pembelajaran yai</w:t>
      </w:r>
      <w:r w:rsidR="0046430A">
        <w:rPr>
          <w:rFonts w:ascii="Times New Roman" w:hAnsi="Times New Roman" w:cs="Times New Roman"/>
          <w:sz w:val="24"/>
          <w:szCs w:val="24"/>
        </w:rPr>
        <w:t>tu sumber dan contoh penggunaan energi alternatif</w:t>
      </w:r>
      <w:r>
        <w:rPr>
          <w:rFonts w:ascii="Times New Roman" w:hAnsi="Times New Roman" w:cs="Times New Roman"/>
          <w:sz w:val="24"/>
          <w:szCs w:val="24"/>
        </w:rPr>
        <w:t>. (kegiatan ini berlangsung selama 10 menit).</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kegiatan inti, proses pembelajaran dilaksanakan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Pertama, guru memusatkan perhatian siswa dengan menujukkan gambar terkait materi. Setelah itu guru meminta siswa menuliskan apa saja yang mereka ketahui tentang gambar yang telah mere</w:t>
      </w:r>
      <w:r w:rsidR="0046430A">
        <w:rPr>
          <w:rFonts w:ascii="Times New Roman" w:hAnsi="Times New Roman" w:cs="Times New Roman"/>
          <w:sz w:val="24"/>
          <w:szCs w:val="24"/>
        </w:rPr>
        <w:t>ka lihat. Setelah siswa menulis</w:t>
      </w:r>
      <w:r>
        <w:rPr>
          <w:rFonts w:ascii="Times New Roman" w:hAnsi="Times New Roman" w:cs="Times New Roman"/>
          <w:sz w:val="24"/>
          <w:szCs w:val="24"/>
        </w:rPr>
        <w:t>kan apa saja yang mereka ketahui, guru meminta siswa untuk mengumpulkan hasil pendapat siswa yang telah mereka tulis.</w:t>
      </w:r>
    </w:p>
    <w:p w:rsidR="00D1176C" w:rsidRDefault="00D1176C" w:rsidP="00D11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Guru menjelaskan materi tentang sumber </w:t>
      </w:r>
      <w:r w:rsidR="00A23AE9">
        <w:rPr>
          <w:rFonts w:ascii="Times New Roman" w:hAnsi="Times New Roman" w:cs="Times New Roman"/>
          <w:sz w:val="24"/>
          <w:szCs w:val="24"/>
        </w:rPr>
        <w:t>dan contoh pengguna</w:t>
      </w:r>
      <w:r w:rsidR="0046430A">
        <w:rPr>
          <w:rFonts w:ascii="Times New Roman" w:hAnsi="Times New Roman" w:cs="Times New Roman"/>
          <w:sz w:val="24"/>
          <w:szCs w:val="24"/>
        </w:rPr>
        <w:t>an energi alternatif</w:t>
      </w:r>
      <w:r>
        <w:rPr>
          <w:rFonts w:ascii="Times New Roman" w:hAnsi="Times New Roman" w:cs="Times New Roman"/>
          <w:sz w:val="24"/>
          <w:szCs w:val="24"/>
        </w:rPr>
        <w:t xml:space="preserve"> pada hari itu. Setelah guru menjelaskan materi, gurupun membagi siswa </w:t>
      </w:r>
      <w:r>
        <w:rPr>
          <w:rFonts w:ascii="Times New Roman" w:hAnsi="Times New Roman" w:cs="Times New Roman"/>
          <w:sz w:val="24"/>
          <w:szCs w:val="24"/>
        </w:rPr>
        <w:lastRenderedPageBreak/>
        <w:t xml:space="preserve">menjadi 5 kelompok, setiap kelompok terdiri dari 7 orang. Pada pembagian kelompok, guru membagi siswa secara heterogen. Kemudian guru membagikan lembar kegiatan ke setiap kelompok. Sebelum melakukan percobaan tentang mengetahui </w:t>
      </w:r>
      <w:r w:rsidR="0046430A">
        <w:rPr>
          <w:rFonts w:ascii="Times New Roman" w:hAnsi="Times New Roman" w:cs="Times New Roman"/>
          <w:sz w:val="24"/>
          <w:szCs w:val="24"/>
        </w:rPr>
        <w:t>cont</w:t>
      </w:r>
      <w:r w:rsidR="00A23AE9">
        <w:rPr>
          <w:rFonts w:ascii="Times New Roman" w:hAnsi="Times New Roman" w:cs="Times New Roman"/>
          <w:sz w:val="24"/>
          <w:szCs w:val="24"/>
        </w:rPr>
        <w:t>oh penggunaan energi alternatif</w:t>
      </w:r>
      <w:r>
        <w:rPr>
          <w:rFonts w:ascii="Times New Roman" w:hAnsi="Times New Roman" w:cs="Times New Roman"/>
          <w:sz w:val="24"/>
          <w:szCs w:val="24"/>
        </w:rPr>
        <w:t>, guru mejelaskan petunjuk kerja yang terdapat pada lembar kegiatan, lalu mempersilahkan siswa melakukan percobaan. Saat melakukan percobaan guru berjalan kesetiap kelompok dan membimbing setiap kelompok. Setelah pek</w:t>
      </w:r>
      <w:r w:rsidR="0046430A">
        <w:rPr>
          <w:rFonts w:ascii="Times New Roman" w:hAnsi="Times New Roman" w:cs="Times New Roman"/>
          <w:sz w:val="24"/>
          <w:szCs w:val="24"/>
        </w:rPr>
        <w:t>e</w:t>
      </w:r>
      <w:r>
        <w:rPr>
          <w:rFonts w:ascii="Times New Roman" w:hAnsi="Times New Roman" w:cs="Times New Roman"/>
          <w:sz w:val="24"/>
          <w:szCs w:val="24"/>
        </w:rPr>
        <w:t>rjaan setiap kelompok selesai, guru meminta setiap perwakilan kelompok untuk membacakan hasil pekerjaan kelompoknya masing-masing. Setelah semua kelompok membacakan hasil pekerjaannya, guru memberi penguatan kepada siswa secara jelas</w:t>
      </w:r>
      <w:r w:rsidR="001D040B">
        <w:rPr>
          <w:rFonts w:ascii="Times New Roman" w:hAnsi="Times New Roman" w:cs="Times New Roman"/>
          <w:sz w:val="24"/>
          <w:szCs w:val="24"/>
        </w:rPr>
        <w:t xml:space="preserve"> dan memeriksa ketepatan jawaban secara bersama-sama mengenai hasil diskusi kelompok</w:t>
      </w:r>
      <w:r>
        <w:rPr>
          <w:rFonts w:ascii="Times New Roman" w:hAnsi="Times New Roman" w:cs="Times New Roman"/>
          <w:sz w:val="24"/>
          <w:szCs w:val="24"/>
        </w:rPr>
        <w:t>. (kegiatan ini berlangsung selama 50 menit).</w:t>
      </w:r>
    </w:p>
    <w:p w:rsidR="00D1176C" w:rsidRDefault="00D1176C" w:rsidP="00A64C0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akhir pembelajaran yaitu melakukan tanya jawab dengan siswa tentang materi yang telah dipelajari pada hari itu, guru bertanya tentang apa saja yang telah dipelajari dan apa saja</w:t>
      </w:r>
      <w:r w:rsidR="001D040B">
        <w:rPr>
          <w:rFonts w:ascii="Times New Roman" w:hAnsi="Times New Roman" w:cs="Times New Roman"/>
          <w:sz w:val="24"/>
          <w:szCs w:val="24"/>
        </w:rPr>
        <w:t xml:space="preserve"> sumber dan contoh penggunaan energi alternatif</w:t>
      </w:r>
      <w:r>
        <w:rPr>
          <w:rFonts w:ascii="Times New Roman" w:hAnsi="Times New Roman" w:cs="Times New Roman"/>
          <w:sz w:val="24"/>
          <w:szCs w:val="24"/>
        </w:rPr>
        <w:t xml:space="preserve">. Setelah menyimpulkan pembelajaran, guru memberikan nasihat kepada siswa agar mengulang pelajarannya kembali di rumah. Rangkaian pembelajaran berakhir dengan pemberian nasihat oleh guru dan ucapan salam dari guru yang dijawab oleh siswa. (kegiatan ini berlangsung sekitar 10 menit). </w:t>
      </w:r>
    </w:p>
    <w:p w:rsidR="00C9554C" w:rsidRDefault="00C9554C" w:rsidP="00A64C06">
      <w:pPr>
        <w:pStyle w:val="ListParagraph"/>
        <w:spacing w:line="480" w:lineRule="auto"/>
        <w:ind w:left="0" w:firstLine="720"/>
        <w:jc w:val="both"/>
        <w:rPr>
          <w:rFonts w:ascii="Times New Roman" w:hAnsi="Times New Roman" w:cs="Times New Roman"/>
          <w:sz w:val="24"/>
          <w:szCs w:val="24"/>
        </w:rPr>
      </w:pPr>
    </w:p>
    <w:p w:rsidR="00C9554C" w:rsidRDefault="00C9554C" w:rsidP="00A64C06">
      <w:pPr>
        <w:pStyle w:val="ListParagraph"/>
        <w:spacing w:line="480" w:lineRule="auto"/>
        <w:ind w:left="0" w:firstLine="720"/>
        <w:jc w:val="both"/>
        <w:rPr>
          <w:rFonts w:ascii="Times New Roman" w:hAnsi="Times New Roman" w:cs="Times New Roman"/>
          <w:sz w:val="24"/>
          <w:szCs w:val="24"/>
        </w:rPr>
      </w:pPr>
    </w:p>
    <w:p w:rsidR="00C9554C" w:rsidRPr="00A64C06" w:rsidRDefault="00C9554C" w:rsidP="00A64C06">
      <w:pPr>
        <w:pStyle w:val="ListParagraph"/>
        <w:spacing w:line="480" w:lineRule="auto"/>
        <w:ind w:left="0" w:firstLine="720"/>
        <w:jc w:val="both"/>
        <w:rPr>
          <w:rFonts w:ascii="Times New Roman" w:hAnsi="Times New Roman" w:cs="Times New Roman"/>
          <w:sz w:val="24"/>
          <w:szCs w:val="24"/>
        </w:rPr>
      </w:pPr>
    </w:p>
    <w:p w:rsidR="00D1176C" w:rsidRDefault="00D1176C" w:rsidP="00AA70B2">
      <w:pPr>
        <w:pStyle w:val="ListParagraph"/>
        <w:numPr>
          <w:ilvl w:val="0"/>
          <w:numId w:val="9"/>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Pertemuan II</w:t>
      </w:r>
    </w:p>
    <w:p w:rsidR="00D1176C" w:rsidRDefault="00D1176C" w:rsidP="00D11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15A72">
        <w:rPr>
          <w:rFonts w:ascii="Times New Roman" w:hAnsi="Times New Roman" w:cs="Times New Roman"/>
          <w:sz w:val="24"/>
          <w:szCs w:val="24"/>
        </w:rPr>
        <w:t>Pelaksanaan siklus I</w:t>
      </w:r>
      <w:r w:rsidR="001D040B">
        <w:rPr>
          <w:rFonts w:ascii="Times New Roman" w:hAnsi="Times New Roman" w:cs="Times New Roman"/>
          <w:sz w:val="24"/>
          <w:szCs w:val="24"/>
        </w:rPr>
        <w:t>I</w:t>
      </w:r>
      <w:r w:rsidRPr="00A15A72">
        <w:rPr>
          <w:rFonts w:ascii="Times New Roman" w:hAnsi="Times New Roman" w:cs="Times New Roman"/>
          <w:sz w:val="24"/>
          <w:szCs w:val="24"/>
        </w:rPr>
        <w:t xml:space="preserve"> pertemuan I</w:t>
      </w:r>
      <w:r>
        <w:rPr>
          <w:rFonts w:ascii="Times New Roman" w:hAnsi="Times New Roman" w:cs="Times New Roman"/>
          <w:sz w:val="24"/>
          <w:szCs w:val="24"/>
        </w:rPr>
        <w:t>I</w:t>
      </w:r>
      <w:r w:rsidRPr="00A15A72">
        <w:rPr>
          <w:rFonts w:ascii="Times New Roman" w:hAnsi="Times New Roman" w:cs="Times New Roman"/>
          <w:sz w:val="24"/>
          <w:szCs w:val="24"/>
        </w:rPr>
        <w:t xml:space="preserve"> pada </w:t>
      </w:r>
      <w:r w:rsidR="001D040B">
        <w:rPr>
          <w:rFonts w:ascii="Times New Roman" w:hAnsi="Times New Roman" w:cs="Times New Roman"/>
          <w:sz w:val="24"/>
          <w:szCs w:val="24"/>
        </w:rPr>
        <w:t>hari Jum’at, 15</w:t>
      </w:r>
      <w:r>
        <w:rPr>
          <w:rFonts w:ascii="Times New Roman" w:hAnsi="Times New Roman" w:cs="Times New Roman"/>
          <w:sz w:val="24"/>
          <w:szCs w:val="24"/>
        </w:rPr>
        <w:t xml:space="preserve"> April 2016 mulai pukul 07.30 – 09.15</w:t>
      </w:r>
      <w:r w:rsidRPr="00A15A72">
        <w:rPr>
          <w:rFonts w:ascii="Times New Roman" w:hAnsi="Times New Roman" w:cs="Times New Roman"/>
          <w:sz w:val="24"/>
          <w:szCs w:val="24"/>
        </w:rPr>
        <w:t xml:space="preserve"> WITA. Pembelajaran untuk tindakan siklus </w:t>
      </w:r>
      <w:r w:rsidR="001D040B">
        <w:rPr>
          <w:rFonts w:ascii="Times New Roman" w:hAnsi="Times New Roman" w:cs="Times New Roman"/>
          <w:sz w:val="24"/>
          <w:szCs w:val="24"/>
        </w:rPr>
        <w:t>I</w:t>
      </w:r>
      <w:r w:rsidRPr="00A15A72">
        <w:rPr>
          <w:rFonts w:ascii="Times New Roman" w:hAnsi="Times New Roman" w:cs="Times New Roman"/>
          <w:sz w:val="24"/>
          <w:szCs w:val="24"/>
        </w:rPr>
        <w:t>I pertemuan I</w:t>
      </w:r>
      <w:r>
        <w:rPr>
          <w:rFonts w:ascii="Times New Roman" w:hAnsi="Times New Roman" w:cs="Times New Roman"/>
          <w:sz w:val="24"/>
          <w:szCs w:val="24"/>
        </w:rPr>
        <w:t>I berlangsung selama 105 menit atau 3</w:t>
      </w:r>
      <w:r w:rsidRPr="00A15A72">
        <w:rPr>
          <w:rFonts w:ascii="Times New Roman" w:hAnsi="Times New Roman" w:cs="Times New Roman"/>
          <w:sz w:val="24"/>
          <w:szCs w:val="24"/>
        </w:rPr>
        <w:t xml:space="preserve"> jam pelajaran. Dalam pelaksanaan tindakan pertemuan </w:t>
      </w:r>
      <w:r>
        <w:rPr>
          <w:rFonts w:ascii="Times New Roman" w:hAnsi="Times New Roman" w:cs="Times New Roman"/>
          <w:sz w:val="24"/>
          <w:szCs w:val="24"/>
        </w:rPr>
        <w:t>I</w:t>
      </w:r>
      <w:r w:rsidRPr="00A15A72">
        <w:rPr>
          <w:rFonts w:ascii="Times New Roman" w:hAnsi="Times New Roman" w:cs="Times New Roman"/>
          <w:sz w:val="24"/>
          <w:szCs w:val="24"/>
        </w:rPr>
        <w:t>I ini peneliti bertindak sebagai observer.</w:t>
      </w:r>
    </w:p>
    <w:p w:rsidR="00D1176C" w:rsidRPr="00A15A72" w:rsidRDefault="00D1176C" w:rsidP="00D1176C">
      <w:pPr>
        <w:spacing w:line="480" w:lineRule="auto"/>
        <w:ind w:firstLine="720"/>
        <w:jc w:val="both"/>
        <w:rPr>
          <w:rFonts w:ascii="Times New Roman" w:hAnsi="Times New Roman" w:cs="Times New Roman"/>
          <w:sz w:val="24"/>
          <w:szCs w:val="24"/>
        </w:rPr>
      </w:pPr>
      <w:r w:rsidRPr="00A15A72">
        <w:rPr>
          <w:rFonts w:ascii="Times New Roman" w:hAnsi="Times New Roman" w:cs="Times New Roman"/>
          <w:sz w:val="24"/>
          <w:szCs w:val="24"/>
        </w:rPr>
        <w:t>Mengawali tindakan pembelajaran ini, guru mengucapkan salam dan menanyakan kab</w:t>
      </w:r>
      <w:r>
        <w:rPr>
          <w:rFonts w:ascii="Times New Roman" w:hAnsi="Times New Roman" w:cs="Times New Roman"/>
          <w:sz w:val="24"/>
          <w:szCs w:val="24"/>
        </w:rPr>
        <w:t>a</w:t>
      </w:r>
      <w:r w:rsidRPr="00A15A72">
        <w:rPr>
          <w:rFonts w:ascii="Times New Roman" w:hAnsi="Times New Roman" w:cs="Times New Roman"/>
          <w:sz w:val="24"/>
          <w:szCs w:val="24"/>
        </w:rPr>
        <w:t>r siswa yang kemudian dibalas oleh siswa dengan antusias, setelah itu guru mengajak siswa untuk berdo’a agar pembelajaran yang akan diterima mendapatkan berkah, setelah berdo’a selesai guru mengecek kehadiran siswa. Kemudian guru melakukan appersepsi dengan menanyakan pelajaran sebelumnya, siswa berlomba mengangkat tangan untuk menjawab pertanyaan guru, siswa menjawab dengan antusias. Setelah itu guru menyampaikan tujuan pembelajaran yai</w:t>
      </w:r>
      <w:r w:rsidR="001D040B">
        <w:rPr>
          <w:rFonts w:ascii="Times New Roman" w:hAnsi="Times New Roman" w:cs="Times New Roman"/>
          <w:sz w:val="24"/>
          <w:szCs w:val="24"/>
        </w:rPr>
        <w:t>tu keuntungan menggunakan energi alternatif</w:t>
      </w:r>
      <w:r w:rsidRPr="00A15A72">
        <w:rPr>
          <w:rFonts w:ascii="Times New Roman" w:hAnsi="Times New Roman" w:cs="Times New Roman"/>
          <w:sz w:val="24"/>
          <w:szCs w:val="24"/>
        </w:rPr>
        <w:t>. (kegiatan ini berlangsung selama 10 menit).</w:t>
      </w:r>
    </w:p>
    <w:p w:rsidR="00D1176C" w:rsidRDefault="00D1176C" w:rsidP="00D11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15A72">
        <w:rPr>
          <w:rFonts w:ascii="Times New Roman" w:hAnsi="Times New Roman" w:cs="Times New Roman"/>
          <w:sz w:val="24"/>
          <w:szCs w:val="24"/>
        </w:rPr>
        <w:t xml:space="preserve">Pada kegiatan inti, proses pembelajaran dilaksanakan dengan menerapkan model pembelajaran </w:t>
      </w:r>
      <w:r w:rsidRPr="00A15A72">
        <w:rPr>
          <w:rFonts w:ascii="Times New Roman" w:hAnsi="Times New Roman" w:cs="Times New Roman"/>
          <w:i/>
          <w:sz w:val="24"/>
          <w:szCs w:val="24"/>
        </w:rPr>
        <w:t xml:space="preserve">Children Learning In Science </w:t>
      </w:r>
      <w:r w:rsidRPr="00A15A72">
        <w:rPr>
          <w:rFonts w:ascii="Times New Roman" w:hAnsi="Times New Roman" w:cs="Times New Roman"/>
          <w:sz w:val="24"/>
          <w:szCs w:val="24"/>
        </w:rPr>
        <w:t>(CLIS). Pertama, guru memusatkan perhatian siswa dengan menujukkan gambar terkait materi. Setelah itu guru meminta siswa menuliskan apa saja yang mereka ketahui tentang gambar yang telah mereka lihat. S</w:t>
      </w:r>
      <w:r>
        <w:rPr>
          <w:rFonts w:ascii="Times New Roman" w:hAnsi="Times New Roman" w:cs="Times New Roman"/>
          <w:sz w:val="24"/>
          <w:szCs w:val="24"/>
        </w:rPr>
        <w:t>etelah siswa menulis</w:t>
      </w:r>
      <w:r w:rsidRPr="00A15A72">
        <w:rPr>
          <w:rFonts w:ascii="Times New Roman" w:hAnsi="Times New Roman" w:cs="Times New Roman"/>
          <w:sz w:val="24"/>
          <w:szCs w:val="24"/>
        </w:rPr>
        <w:t>kan apa saja yang mereka ketahui, guru meminta siswa untuk mengumpulkan hasil pendapat siswa yang telah mereka tulis.</w:t>
      </w:r>
    </w:p>
    <w:p w:rsidR="00D1176C" w:rsidRPr="00A15A72" w:rsidRDefault="00D1176C" w:rsidP="00D11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15A72">
        <w:rPr>
          <w:rFonts w:ascii="Times New Roman" w:hAnsi="Times New Roman" w:cs="Times New Roman"/>
          <w:sz w:val="24"/>
          <w:szCs w:val="24"/>
        </w:rPr>
        <w:t>Guru menjelaskan materi tenta</w:t>
      </w:r>
      <w:r w:rsidR="00D579C5">
        <w:rPr>
          <w:rFonts w:ascii="Times New Roman" w:hAnsi="Times New Roman" w:cs="Times New Roman"/>
          <w:sz w:val="24"/>
          <w:szCs w:val="24"/>
        </w:rPr>
        <w:t xml:space="preserve">ng keuntungan menggunakan energi alternatif  </w:t>
      </w:r>
      <w:r w:rsidRPr="00A15A72">
        <w:rPr>
          <w:rFonts w:ascii="Times New Roman" w:hAnsi="Times New Roman" w:cs="Times New Roman"/>
          <w:sz w:val="24"/>
          <w:szCs w:val="24"/>
        </w:rPr>
        <w:t>pada hari itu. Setelah guru menjelaskan materi, gurupun membagi siswa menjadi 5 kelompok, setiap kelompok terdiri dari 7 orang. Pada pembagian kelompok, guru membagi siswa secara heterogen. Kemudian guru membagikan lembar kegiatan ke setiap kelompok. Sebelum mela</w:t>
      </w:r>
      <w:r>
        <w:rPr>
          <w:rFonts w:ascii="Times New Roman" w:hAnsi="Times New Roman" w:cs="Times New Roman"/>
          <w:sz w:val="24"/>
          <w:szCs w:val="24"/>
        </w:rPr>
        <w:t>kukan percobaan</w:t>
      </w:r>
      <w:r w:rsidR="00D579C5">
        <w:rPr>
          <w:rFonts w:ascii="Times New Roman" w:hAnsi="Times New Roman" w:cs="Times New Roman"/>
          <w:sz w:val="24"/>
          <w:szCs w:val="24"/>
        </w:rPr>
        <w:t xml:space="preserve"> tentang keuntungan menggunakan energi alternatif</w:t>
      </w:r>
      <w:r w:rsidRPr="00A15A72">
        <w:rPr>
          <w:rFonts w:ascii="Times New Roman" w:hAnsi="Times New Roman" w:cs="Times New Roman"/>
          <w:sz w:val="24"/>
          <w:szCs w:val="24"/>
        </w:rPr>
        <w:t>, guru mejelaskan petunjuk kerja yang terdapat pada lembar kegiatan, lalu mempersilahkan siswa melakukan percobaan. Saat melakukan percobaan guru berjalan kesetiap kelompok dan membimbing setiap kelompok. Setelah pek</w:t>
      </w:r>
      <w:r>
        <w:rPr>
          <w:rFonts w:ascii="Times New Roman" w:hAnsi="Times New Roman" w:cs="Times New Roman"/>
          <w:sz w:val="24"/>
          <w:szCs w:val="24"/>
        </w:rPr>
        <w:t>e</w:t>
      </w:r>
      <w:r w:rsidRPr="00A15A72">
        <w:rPr>
          <w:rFonts w:ascii="Times New Roman" w:hAnsi="Times New Roman" w:cs="Times New Roman"/>
          <w:sz w:val="24"/>
          <w:szCs w:val="24"/>
        </w:rPr>
        <w:t>rjaan setiap kelompok selesai, guru meminta setiap perwakilan kelompok untuk membacakan hasil pekerjaan kelompoknya masing-masing. Setelah semua kelompok membacakan hasil pekerjaannya, guru memberi penguatan kepada siswa secara jelas</w:t>
      </w:r>
      <w:r>
        <w:rPr>
          <w:rFonts w:ascii="Times New Roman" w:hAnsi="Times New Roman" w:cs="Times New Roman"/>
          <w:sz w:val="24"/>
          <w:szCs w:val="24"/>
        </w:rPr>
        <w:t xml:space="preserve"> dan memeriksa ketepatan jawaban secara bersama-sama mengenai hasil diskusi setiap kelompok</w:t>
      </w:r>
      <w:r w:rsidRPr="00A15A72">
        <w:rPr>
          <w:rFonts w:ascii="Times New Roman" w:hAnsi="Times New Roman" w:cs="Times New Roman"/>
          <w:sz w:val="24"/>
          <w:szCs w:val="24"/>
        </w:rPr>
        <w:t>. (ke</w:t>
      </w:r>
      <w:r>
        <w:rPr>
          <w:rFonts w:ascii="Times New Roman" w:hAnsi="Times New Roman" w:cs="Times New Roman"/>
          <w:sz w:val="24"/>
          <w:szCs w:val="24"/>
        </w:rPr>
        <w:t>giatan ini berlangsung selama 85</w:t>
      </w:r>
      <w:r w:rsidRPr="00A15A72">
        <w:rPr>
          <w:rFonts w:ascii="Times New Roman" w:hAnsi="Times New Roman" w:cs="Times New Roman"/>
          <w:sz w:val="24"/>
          <w:szCs w:val="24"/>
        </w:rPr>
        <w:t xml:space="preserve"> menit).</w:t>
      </w:r>
    </w:p>
    <w:p w:rsidR="00D579C5" w:rsidRPr="00A64C06" w:rsidRDefault="00D1176C" w:rsidP="00A64C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Kegiatan akhir pembelajaran yaitu melakukan tanya jawab dengan siswa tentang materi yang telah dipelajari pada hari itu, guru bertanya tentang apa saja yang telah dipelajari dan</w:t>
      </w:r>
      <w:r w:rsidR="00D579C5">
        <w:rPr>
          <w:rFonts w:ascii="Times New Roman" w:hAnsi="Times New Roman" w:cs="Times New Roman"/>
          <w:sz w:val="24"/>
          <w:szCs w:val="24"/>
        </w:rPr>
        <w:t xml:space="preserve"> apa saja keuntungan menggunakan energi alternatif</w:t>
      </w:r>
      <w:r>
        <w:rPr>
          <w:rFonts w:ascii="Times New Roman" w:hAnsi="Times New Roman" w:cs="Times New Roman"/>
          <w:sz w:val="24"/>
          <w:szCs w:val="24"/>
        </w:rPr>
        <w:t xml:space="preserve">. Setelah menyimpulkan pembelajaran, guru memberikan nasihat kepada siswa agar mengulang pelajarannya kembali di rumah. Rangkaian pembelajaran berakhir dengan pemberian nasihat oleh guru dan ucapan salam dari guru yang dijawab oleh siswa. (kegiatan ini berlangsung sekitar 10 menit). </w:t>
      </w:r>
    </w:p>
    <w:p w:rsidR="00C9554C" w:rsidRDefault="00C9554C" w:rsidP="00D1176C">
      <w:pPr>
        <w:spacing w:after="0" w:line="480" w:lineRule="auto"/>
        <w:rPr>
          <w:rFonts w:ascii="Times New Roman" w:hAnsi="Times New Roman" w:cs="Times New Roman"/>
          <w:b/>
          <w:sz w:val="24"/>
          <w:szCs w:val="24"/>
        </w:rPr>
      </w:pPr>
    </w:p>
    <w:p w:rsidR="00C9554C" w:rsidRDefault="00C9554C" w:rsidP="00D1176C">
      <w:pPr>
        <w:spacing w:after="0" w:line="480" w:lineRule="auto"/>
        <w:rPr>
          <w:rFonts w:ascii="Times New Roman" w:hAnsi="Times New Roman" w:cs="Times New Roman"/>
          <w:b/>
          <w:sz w:val="24"/>
          <w:szCs w:val="24"/>
        </w:rPr>
      </w:pPr>
    </w:p>
    <w:p w:rsidR="00D1176C" w:rsidRDefault="00D1176C" w:rsidP="00D1176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w:t>
      </w:r>
      <w:r w:rsidRPr="006026A3">
        <w:rPr>
          <w:rFonts w:ascii="Times New Roman" w:hAnsi="Times New Roman" w:cs="Times New Roman"/>
          <w:b/>
          <w:sz w:val="24"/>
          <w:szCs w:val="24"/>
        </w:rPr>
        <w:t>. Tahap Observasi</w:t>
      </w:r>
    </w:p>
    <w:p w:rsidR="00D1176C" w:rsidRDefault="00D1176C" w:rsidP="00D1176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saat proses pembelajaran berlangsung, observer/peneliti melakukan kegiatan observeran baik terha</w:t>
      </w:r>
      <w:r w:rsidR="00D579C5">
        <w:rPr>
          <w:rFonts w:ascii="Times New Roman" w:hAnsi="Times New Roman" w:cs="Times New Roman"/>
          <w:sz w:val="24"/>
          <w:szCs w:val="24"/>
        </w:rPr>
        <w:t>d</w:t>
      </w:r>
      <w:r>
        <w:rPr>
          <w:rFonts w:ascii="Times New Roman" w:hAnsi="Times New Roman" w:cs="Times New Roman"/>
          <w:sz w:val="24"/>
          <w:szCs w:val="24"/>
        </w:rPr>
        <w:t>ap siswa maupun guru dengan hasil sebagai berikut:</w:t>
      </w:r>
    </w:p>
    <w:p w:rsidR="00D1176C" w:rsidRPr="00670624" w:rsidRDefault="00D1176C" w:rsidP="00AA70B2">
      <w:pPr>
        <w:pStyle w:val="ListParagraph"/>
        <w:numPr>
          <w:ilvl w:val="0"/>
          <w:numId w:val="10"/>
        </w:numPr>
        <w:spacing w:after="0" w:line="480" w:lineRule="auto"/>
        <w:ind w:left="284" w:hanging="284"/>
        <w:jc w:val="both"/>
        <w:rPr>
          <w:rFonts w:ascii="Times New Roman" w:hAnsi="Times New Roman" w:cs="Times New Roman"/>
          <w:b/>
          <w:sz w:val="24"/>
          <w:szCs w:val="24"/>
        </w:rPr>
      </w:pPr>
      <w:r w:rsidRPr="00670624">
        <w:rPr>
          <w:rFonts w:ascii="Times New Roman" w:hAnsi="Times New Roman" w:cs="Times New Roman"/>
          <w:b/>
          <w:sz w:val="24"/>
          <w:szCs w:val="24"/>
        </w:rPr>
        <w:t>Gambaran Hasil Observasi Aktivitas Mengajar Guru</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kegiatan mengajar guru digunakan untuk mengetahui aktivitas guru pada pembelajaran IPA dengan menerapkan langkah-langkah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Pada setiap pertemuan, observer mengamati dan memperhatikan guru dalam proses pembelajaran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yang terdiri atas 5 tahap yaitu (a) orientasi; (b) pemunculan gagasan; (c) penyusunan ulang gagasan; (d) penerapan gagasan; dan (e) pemantapan gagasan.</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aktivitas mengajar guru yang diperoleh bahwa dari deskriptor tahap orientasi pertemuan I dikatego</w:t>
      </w:r>
      <w:r w:rsidR="00670624">
        <w:rPr>
          <w:rFonts w:ascii="Times New Roman" w:hAnsi="Times New Roman" w:cs="Times New Roman"/>
          <w:sz w:val="24"/>
          <w:szCs w:val="24"/>
        </w:rPr>
        <w:t>rikan baik karena guru melaksanakan 3 (tiga</w:t>
      </w:r>
      <w:r>
        <w:rPr>
          <w:rFonts w:ascii="Times New Roman" w:hAnsi="Times New Roman" w:cs="Times New Roman"/>
          <w:sz w:val="24"/>
          <w:szCs w:val="24"/>
        </w:rPr>
        <w:t>) indikator yaitu dengan rincian guru menunjukkan fenomena atau kejadian sehari-hari terkait materi dengan bantuan media pembelajaran</w:t>
      </w:r>
      <w:r w:rsidR="00670624">
        <w:rPr>
          <w:rFonts w:ascii="Times New Roman" w:hAnsi="Times New Roman" w:cs="Times New Roman"/>
          <w:sz w:val="24"/>
          <w:szCs w:val="24"/>
        </w:rPr>
        <w:t>, guru meminta kepada siswa memperhatikan sesuatu yang ditunjukkan oleh guru dengan serius terkait materi</w:t>
      </w:r>
      <w:r>
        <w:rPr>
          <w:rFonts w:ascii="Times New Roman" w:hAnsi="Times New Roman" w:cs="Times New Roman"/>
          <w:sz w:val="24"/>
          <w:szCs w:val="24"/>
        </w:rPr>
        <w:t xml:space="preserve"> dan guru meminta siswa untuk berpikir tentag apa yang dia ketahui mengenai gambar yang ditunjukkan oleh guru. </w:t>
      </w:r>
      <w:r w:rsidR="00670624">
        <w:rPr>
          <w:rFonts w:ascii="Times New Roman" w:hAnsi="Times New Roman" w:cs="Times New Roman"/>
          <w:sz w:val="24"/>
          <w:szCs w:val="24"/>
        </w:rPr>
        <w:t>Pertemuan II dikategorikan baik karena guru melaksanakan 3 (tiga</w:t>
      </w:r>
      <w:r>
        <w:rPr>
          <w:rFonts w:ascii="Times New Roman" w:hAnsi="Times New Roman" w:cs="Times New Roman"/>
          <w:sz w:val="24"/>
          <w:szCs w:val="24"/>
        </w:rPr>
        <w:t>) indikator yaitu dengan rincian guru menunjukkan fenomena atau kejadian sehari-hari terkait materi denga</w:t>
      </w:r>
      <w:r w:rsidR="00670624">
        <w:rPr>
          <w:rFonts w:ascii="Times New Roman" w:hAnsi="Times New Roman" w:cs="Times New Roman"/>
          <w:sz w:val="24"/>
          <w:szCs w:val="24"/>
        </w:rPr>
        <w:t xml:space="preserve">n bantuan media pembelajaran, </w:t>
      </w:r>
      <w:r>
        <w:rPr>
          <w:rFonts w:ascii="Times New Roman" w:hAnsi="Times New Roman" w:cs="Times New Roman"/>
          <w:sz w:val="24"/>
          <w:szCs w:val="24"/>
        </w:rPr>
        <w:t>guru meminta kepada siswa memperhatikan sesuatu yang ditunjukkan oleh guru dengan serius terkait materi</w:t>
      </w:r>
      <w:r w:rsidR="00670624">
        <w:rPr>
          <w:rFonts w:ascii="Times New Roman" w:hAnsi="Times New Roman" w:cs="Times New Roman"/>
          <w:sz w:val="24"/>
          <w:szCs w:val="24"/>
        </w:rPr>
        <w:t xml:space="preserve"> dan guru meminta siswa untuk </w:t>
      </w:r>
      <w:r w:rsidR="00670624">
        <w:rPr>
          <w:rFonts w:ascii="Times New Roman" w:hAnsi="Times New Roman" w:cs="Times New Roman"/>
          <w:sz w:val="24"/>
          <w:szCs w:val="24"/>
        </w:rPr>
        <w:lastRenderedPageBreak/>
        <w:t>berpikir tentang apa saja yang dia ketahui mengenai gambar yang ditunjukkan oleh guru.</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Deskriptor tahap pemunculan gagasan pertemuan I dikategorikan  baik karena guru melaksanakan 3 (tiga) indikator yaitu dengan rincian guru mengarahkan siswa untuk menuliskan apa saja yang mereka kethui tentang materi dikertas selembar, guru meminta siswa secara individual menuliskan apa saja yang diketahui tentang materi dikertas selembar dan guru mengumpulkan hasil pendapat siswa yang dituliskan pada kertas selembar.</w:t>
      </w:r>
      <w:r w:rsidR="00B52477">
        <w:rPr>
          <w:rFonts w:ascii="Times New Roman" w:hAnsi="Times New Roman" w:cs="Times New Roman"/>
          <w:sz w:val="24"/>
          <w:szCs w:val="24"/>
        </w:rPr>
        <w:t xml:space="preserve"> Pertemuan II dikategorikan cukup karena guru melaksanakan 2 (dua</w:t>
      </w:r>
      <w:r>
        <w:rPr>
          <w:rFonts w:ascii="Times New Roman" w:hAnsi="Times New Roman" w:cs="Times New Roman"/>
          <w:sz w:val="24"/>
          <w:szCs w:val="24"/>
        </w:rPr>
        <w:t>) indikator yaitu dengan rinci</w:t>
      </w:r>
      <w:r w:rsidR="00B52477">
        <w:rPr>
          <w:rFonts w:ascii="Times New Roman" w:hAnsi="Times New Roman" w:cs="Times New Roman"/>
          <w:sz w:val="24"/>
          <w:szCs w:val="24"/>
        </w:rPr>
        <w:t xml:space="preserve">an </w:t>
      </w:r>
      <w:r>
        <w:rPr>
          <w:rFonts w:ascii="Times New Roman" w:hAnsi="Times New Roman" w:cs="Times New Roman"/>
          <w:sz w:val="24"/>
          <w:szCs w:val="24"/>
        </w:rPr>
        <w:t>guru meminta siswa secara individual menuliskan apa saja yang diketahui tentang materi dikertas selembar dan guru mengumpulkan hasil pendapat siswa yang dituliskan pada kertas selembar.</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Deskriptor tahap penyusunan ulang gagasan pertemuan I dikategorikan cukup karena guru melaksanakan 2 (dua) indikator yaitu dengan rincian guru membagi siswa menjadi 5 kelompok, ditiap kelompok terdiri dari 7 orang dan membimbing siswa secara keseluruhan dalam melakukan percobaan. Pertemuan II dikategorikan baik karena guru melaksanakan 3 (tiga) indikator yaitu dengan rincian guru membagi </w:t>
      </w:r>
      <w:r w:rsidR="00A336D0">
        <w:rPr>
          <w:rFonts w:ascii="Times New Roman" w:hAnsi="Times New Roman" w:cs="Times New Roman"/>
          <w:sz w:val="24"/>
          <w:szCs w:val="24"/>
        </w:rPr>
        <w:t>siswa menjadi 5 kelompok, setiap</w:t>
      </w:r>
      <w:r>
        <w:rPr>
          <w:rFonts w:ascii="Times New Roman" w:hAnsi="Times New Roman" w:cs="Times New Roman"/>
          <w:sz w:val="24"/>
          <w:szCs w:val="24"/>
        </w:rPr>
        <w:t xml:space="preserve"> kelompok terdiri dari 7 orang dan melibatkan seluruh siswa dalam diskusi kelompok serta guru membimbing siswa secara keseluruhan dalam melakukan percobaan.</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Deskriptor tahap penerapan gagasan pada pertemuan I dikategorikan baik karena guru melaksanakan 3 (tiga)  indikator yaitu dengan rincian guru mejelaskan petunjuk kerja dalam mengerjakan LKS, meminta siswa untuk</w:t>
      </w:r>
      <w:r w:rsidR="00CB294B">
        <w:rPr>
          <w:rFonts w:ascii="Times New Roman" w:hAnsi="Times New Roman" w:cs="Times New Roman"/>
          <w:sz w:val="24"/>
          <w:szCs w:val="24"/>
        </w:rPr>
        <w:t xml:space="preserve"> mendiskusikan secara </w:t>
      </w:r>
      <w:r w:rsidR="00CB294B">
        <w:rPr>
          <w:rFonts w:ascii="Times New Roman" w:hAnsi="Times New Roman" w:cs="Times New Roman"/>
          <w:sz w:val="24"/>
          <w:szCs w:val="24"/>
        </w:rPr>
        <w:lastRenderedPageBreak/>
        <w:t xml:space="preserve">kelompok </w:t>
      </w:r>
      <w:r>
        <w:rPr>
          <w:rFonts w:ascii="Times New Roman" w:hAnsi="Times New Roman" w:cs="Times New Roman"/>
          <w:sz w:val="24"/>
          <w:szCs w:val="24"/>
        </w:rPr>
        <w:t>dalam mengerjakan LKS dan guru mengarahkan kepada s</w:t>
      </w:r>
      <w:r w:rsidR="00CB294B">
        <w:rPr>
          <w:rFonts w:ascii="Times New Roman" w:hAnsi="Times New Roman" w:cs="Times New Roman"/>
          <w:sz w:val="24"/>
          <w:szCs w:val="24"/>
        </w:rPr>
        <w:t xml:space="preserve">alah satu anggota dari </w:t>
      </w:r>
      <w:r>
        <w:rPr>
          <w:rFonts w:ascii="Times New Roman" w:hAnsi="Times New Roman" w:cs="Times New Roman"/>
          <w:sz w:val="24"/>
          <w:szCs w:val="24"/>
        </w:rPr>
        <w:t>setiap kelompok untuk menjelaskan hasil pekerjaannya di depan kelas. Pertemuan II dikategorikan baik karena guru melaksanakan 3 (tiga)  indikator yaitu dengan rincian guru mejelaskan petunjuk kerja dalam mengerjakan LKS, meminta siswa untuk</w:t>
      </w:r>
      <w:r w:rsidR="00CB294B">
        <w:rPr>
          <w:rFonts w:ascii="Times New Roman" w:hAnsi="Times New Roman" w:cs="Times New Roman"/>
          <w:sz w:val="24"/>
          <w:szCs w:val="24"/>
        </w:rPr>
        <w:t xml:space="preserve"> mendiskusikan secara kelompok </w:t>
      </w:r>
      <w:r>
        <w:rPr>
          <w:rFonts w:ascii="Times New Roman" w:hAnsi="Times New Roman" w:cs="Times New Roman"/>
          <w:sz w:val="24"/>
          <w:szCs w:val="24"/>
        </w:rPr>
        <w:t>dalam mengerjakan LKS dan guru mengarahkan kepada salah satu anggota dari setiap kelompok untuk menjelaskan hasil pekerjaannya di depan kelas.</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Deskriptor tahap pemantapan gagasan pada pertemuan I dikategorikan cukup karena guru hanya melaksanakan 2 (dua) indikator yaitu dengan rincian guru memberikan penguatan kepada siswa secara j</w:t>
      </w:r>
      <w:r w:rsidR="00B52477">
        <w:rPr>
          <w:rFonts w:ascii="Times New Roman" w:hAnsi="Times New Roman" w:cs="Times New Roman"/>
          <w:sz w:val="24"/>
          <w:szCs w:val="24"/>
        </w:rPr>
        <w:t>elas dan guru memeriksa ketepatan jawaban secara bersama-sama mengenai hasil diskusi kelompok</w:t>
      </w:r>
      <w:r>
        <w:rPr>
          <w:rFonts w:ascii="Times New Roman" w:hAnsi="Times New Roman" w:cs="Times New Roman"/>
          <w:sz w:val="24"/>
          <w:szCs w:val="24"/>
        </w:rPr>
        <w:t>. Pertemuan II dikategorikan</w:t>
      </w:r>
      <w:r w:rsidR="007910AA">
        <w:rPr>
          <w:rFonts w:ascii="Times New Roman" w:hAnsi="Times New Roman" w:cs="Times New Roman"/>
          <w:sz w:val="24"/>
          <w:szCs w:val="24"/>
        </w:rPr>
        <w:t xml:space="preserve"> baik</w:t>
      </w:r>
      <w:r>
        <w:rPr>
          <w:rFonts w:ascii="Times New Roman" w:hAnsi="Times New Roman" w:cs="Times New Roman"/>
          <w:sz w:val="24"/>
          <w:szCs w:val="24"/>
        </w:rPr>
        <w:t xml:space="preserve"> </w:t>
      </w:r>
      <w:r w:rsidR="007910AA">
        <w:rPr>
          <w:rFonts w:ascii="Times New Roman" w:hAnsi="Times New Roman" w:cs="Times New Roman"/>
          <w:sz w:val="24"/>
          <w:szCs w:val="24"/>
        </w:rPr>
        <w:t xml:space="preserve">karena guru </w:t>
      </w:r>
      <w:r w:rsidR="00B52477">
        <w:rPr>
          <w:rFonts w:ascii="Times New Roman" w:hAnsi="Times New Roman" w:cs="Times New Roman"/>
          <w:sz w:val="24"/>
          <w:szCs w:val="24"/>
        </w:rPr>
        <w:t xml:space="preserve"> melaksanakan 3 (tiga</w:t>
      </w:r>
      <w:r>
        <w:rPr>
          <w:rFonts w:ascii="Times New Roman" w:hAnsi="Times New Roman" w:cs="Times New Roman"/>
          <w:sz w:val="24"/>
          <w:szCs w:val="24"/>
        </w:rPr>
        <w:t>) indikator yaitu dengan rincian guru memberikan penguata</w:t>
      </w:r>
      <w:r w:rsidR="00B52477">
        <w:rPr>
          <w:rFonts w:ascii="Times New Roman" w:hAnsi="Times New Roman" w:cs="Times New Roman"/>
          <w:sz w:val="24"/>
          <w:szCs w:val="24"/>
        </w:rPr>
        <w:t xml:space="preserve">n kepada siswa secara jelas, </w:t>
      </w:r>
      <w:r>
        <w:rPr>
          <w:rFonts w:ascii="Times New Roman" w:hAnsi="Times New Roman" w:cs="Times New Roman"/>
          <w:sz w:val="24"/>
          <w:szCs w:val="24"/>
        </w:rPr>
        <w:t xml:space="preserve">guru memeriksa ketepatan jawaban secara bersama-sama </w:t>
      </w:r>
      <w:r w:rsidR="00B52477">
        <w:rPr>
          <w:rFonts w:ascii="Times New Roman" w:hAnsi="Times New Roman" w:cs="Times New Roman"/>
          <w:sz w:val="24"/>
          <w:szCs w:val="24"/>
        </w:rPr>
        <w:t>mengenai hasil diskusi kelompok dan guru menyimpulkan konsep materi pembelajaran secara runtut dan jelas.</w:t>
      </w:r>
    </w:p>
    <w:p w:rsidR="00C9554C" w:rsidRPr="00C9554C" w:rsidRDefault="00D1176C" w:rsidP="00C9554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tersebut, maka dapat disimpulkan bahwa observeran aktivitas mengajar guru  pada siklus I dari 5 (lima) indikator pada pertemuan I terdapat</w:t>
      </w:r>
      <w:r w:rsidR="00B52477">
        <w:rPr>
          <w:rFonts w:ascii="Times New Roman" w:hAnsi="Times New Roman" w:cs="Times New Roman"/>
          <w:sz w:val="24"/>
          <w:szCs w:val="24"/>
        </w:rPr>
        <w:t xml:space="preserve"> 3 (tiga</w:t>
      </w:r>
      <w:r>
        <w:rPr>
          <w:rFonts w:ascii="Times New Roman" w:hAnsi="Times New Roman" w:cs="Times New Roman"/>
          <w:sz w:val="24"/>
          <w:szCs w:val="24"/>
        </w:rPr>
        <w:t>) indikator yang</w:t>
      </w:r>
      <w:r w:rsidR="00B52477">
        <w:rPr>
          <w:rFonts w:ascii="Times New Roman" w:hAnsi="Times New Roman" w:cs="Times New Roman"/>
          <w:sz w:val="24"/>
          <w:szCs w:val="24"/>
        </w:rPr>
        <w:t xml:space="preserve"> berada pada kategori baik dan 2 (dua</w:t>
      </w:r>
      <w:r>
        <w:rPr>
          <w:rFonts w:ascii="Times New Roman" w:hAnsi="Times New Roman" w:cs="Times New Roman"/>
          <w:sz w:val="24"/>
          <w:szCs w:val="24"/>
        </w:rPr>
        <w:t>) indikator berada pada kategori cukup. Sem</w:t>
      </w:r>
      <w:r w:rsidR="00CB294B">
        <w:rPr>
          <w:rFonts w:ascii="Times New Roman" w:hAnsi="Times New Roman" w:cs="Times New Roman"/>
          <w:sz w:val="24"/>
          <w:szCs w:val="24"/>
        </w:rPr>
        <w:t>e</w:t>
      </w:r>
      <w:r>
        <w:rPr>
          <w:rFonts w:ascii="Times New Roman" w:hAnsi="Times New Roman" w:cs="Times New Roman"/>
          <w:sz w:val="24"/>
          <w:szCs w:val="24"/>
        </w:rPr>
        <w:t>nt</w:t>
      </w:r>
      <w:r w:rsidR="00B52477">
        <w:rPr>
          <w:rFonts w:ascii="Times New Roman" w:hAnsi="Times New Roman" w:cs="Times New Roman"/>
          <w:sz w:val="24"/>
          <w:szCs w:val="24"/>
        </w:rPr>
        <w:t>ara pada pertemuan II terdapat 4 (empat</w:t>
      </w:r>
      <w:r>
        <w:rPr>
          <w:rFonts w:ascii="Times New Roman" w:hAnsi="Times New Roman" w:cs="Times New Roman"/>
          <w:sz w:val="24"/>
          <w:szCs w:val="24"/>
        </w:rPr>
        <w:t>) indikator yang</w:t>
      </w:r>
      <w:r w:rsidR="00B52477">
        <w:rPr>
          <w:rFonts w:ascii="Times New Roman" w:hAnsi="Times New Roman" w:cs="Times New Roman"/>
          <w:sz w:val="24"/>
          <w:szCs w:val="24"/>
        </w:rPr>
        <w:t xml:space="preserve"> berada pada kategori baik dan 1 (satu) indikator berada</w:t>
      </w:r>
      <w:r>
        <w:rPr>
          <w:rFonts w:ascii="Times New Roman" w:hAnsi="Times New Roman" w:cs="Times New Roman"/>
          <w:sz w:val="24"/>
          <w:szCs w:val="24"/>
        </w:rPr>
        <w:t xml:space="preserve"> pada kate</w:t>
      </w:r>
      <w:r w:rsidR="00B52477">
        <w:rPr>
          <w:rFonts w:ascii="Times New Roman" w:hAnsi="Times New Roman" w:cs="Times New Roman"/>
          <w:sz w:val="24"/>
          <w:szCs w:val="24"/>
        </w:rPr>
        <w:t>g</w:t>
      </w:r>
      <w:r>
        <w:rPr>
          <w:rFonts w:ascii="Times New Roman" w:hAnsi="Times New Roman" w:cs="Times New Roman"/>
          <w:sz w:val="24"/>
          <w:szCs w:val="24"/>
        </w:rPr>
        <w:t>ori cukup. Skor yang di</w:t>
      </w:r>
      <w:r w:rsidR="00B52477">
        <w:rPr>
          <w:rFonts w:ascii="Times New Roman" w:hAnsi="Times New Roman" w:cs="Times New Roman"/>
          <w:sz w:val="24"/>
          <w:szCs w:val="24"/>
        </w:rPr>
        <w:t>capai pada pertemuan I adalah 13</w:t>
      </w:r>
      <w:r>
        <w:rPr>
          <w:rFonts w:ascii="Times New Roman" w:hAnsi="Times New Roman" w:cs="Times New Roman"/>
          <w:sz w:val="24"/>
          <w:szCs w:val="24"/>
        </w:rPr>
        <w:t xml:space="preserve"> </w:t>
      </w:r>
      <w:r w:rsidR="007910AA">
        <w:rPr>
          <w:rFonts w:ascii="Times New Roman" w:hAnsi="Times New Roman" w:cs="Times New Roman"/>
          <w:sz w:val="24"/>
          <w:szCs w:val="24"/>
        </w:rPr>
        <w:t>dengan persentase pelaksanaan 86,6</w:t>
      </w:r>
      <w:r>
        <w:rPr>
          <w:rFonts w:ascii="Times New Roman" w:hAnsi="Times New Roman" w:cs="Times New Roman"/>
          <w:sz w:val="24"/>
          <w:szCs w:val="24"/>
        </w:rPr>
        <w:t xml:space="preserve"> % yang termasuk kategori baik. Sementara skor yang dicapai pada pertemuan II </w:t>
      </w:r>
      <w:r>
        <w:rPr>
          <w:rFonts w:ascii="Times New Roman" w:hAnsi="Times New Roman" w:cs="Times New Roman"/>
          <w:sz w:val="24"/>
          <w:szCs w:val="24"/>
        </w:rPr>
        <w:lastRenderedPageBreak/>
        <w:t xml:space="preserve">adalah </w:t>
      </w:r>
      <w:r w:rsidR="00B52477">
        <w:rPr>
          <w:rFonts w:ascii="Times New Roman" w:hAnsi="Times New Roman" w:cs="Times New Roman"/>
          <w:sz w:val="24"/>
          <w:szCs w:val="24"/>
        </w:rPr>
        <w:t>14</w:t>
      </w:r>
      <w:r>
        <w:rPr>
          <w:rFonts w:ascii="Times New Roman" w:hAnsi="Times New Roman" w:cs="Times New Roman"/>
          <w:sz w:val="24"/>
          <w:szCs w:val="24"/>
        </w:rPr>
        <w:t xml:space="preserve"> </w:t>
      </w:r>
      <w:r w:rsidR="00B52477">
        <w:rPr>
          <w:rFonts w:ascii="Times New Roman" w:hAnsi="Times New Roman" w:cs="Times New Roman"/>
          <w:sz w:val="24"/>
          <w:szCs w:val="24"/>
        </w:rPr>
        <w:t>dengan persentase pelaksanaan 93</w:t>
      </w:r>
      <w:r w:rsidR="007910AA">
        <w:rPr>
          <w:rFonts w:ascii="Times New Roman" w:hAnsi="Times New Roman" w:cs="Times New Roman"/>
          <w:sz w:val="24"/>
          <w:szCs w:val="24"/>
        </w:rPr>
        <w:t>,3</w:t>
      </w:r>
      <w:r>
        <w:rPr>
          <w:rFonts w:ascii="Times New Roman" w:hAnsi="Times New Roman" w:cs="Times New Roman"/>
          <w:sz w:val="24"/>
          <w:szCs w:val="24"/>
        </w:rPr>
        <w:t xml:space="preserve"> % yang termasuk kategori baik. Untuk lebih jelasnya data hasil observasi guru dapat dilihat pada tabel berikut ini:</w:t>
      </w:r>
    </w:p>
    <w:p w:rsidR="00D1176C" w:rsidRDefault="00C9554C" w:rsidP="00D1176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4. 3</w:t>
      </w:r>
      <w:r w:rsidR="00D1176C">
        <w:rPr>
          <w:rFonts w:ascii="Times New Roman" w:hAnsi="Times New Roman" w:cs="Times New Roman"/>
          <w:sz w:val="24"/>
          <w:szCs w:val="24"/>
        </w:rPr>
        <w:t xml:space="preserve"> Deskripsi Hasil Observasi Guru Kelas IV SD Negeri Malewang Kota Mak</w:t>
      </w:r>
      <w:r w:rsidR="00E44BC2">
        <w:rPr>
          <w:rFonts w:ascii="Times New Roman" w:hAnsi="Times New Roman" w:cs="Times New Roman"/>
          <w:sz w:val="24"/>
          <w:szCs w:val="24"/>
        </w:rPr>
        <w:t>a</w:t>
      </w:r>
      <w:r w:rsidR="00D1176C">
        <w:rPr>
          <w:rFonts w:ascii="Times New Roman" w:hAnsi="Times New Roman" w:cs="Times New Roman"/>
          <w:sz w:val="24"/>
          <w:szCs w:val="24"/>
        </w:rPr>
        <w:t>ssar</w:t>
      </w:r>
    </w:p>
    <w:tbl>
      <w:tblPr>
        <w:tblStyle w:val="MediumList1"/>
        <w:tblW w:w="7812" w:type="dxa"/>
        <w:tblInd w:w="250" w:type="dxa"/>
        <w:shd w:val="clear" w:color="auto" w:fill="FFFFFF" w:themeFill="background1"/>
        <w:tblLayout w:type="fixed"/>
        <w:tblLook w:val="04A0"/>
      </w:tblPr>
      <w:tblGrid>
        <w:gridCol w:w="1808"/>
        <w:gridCol w:w="459"/>
        <w:gridCol w:w="6"/>
        <w:gridCol w:w="420"/>
        <w:gridCol w:w="426"/>
        <w:gridCol w:w="1559"/>
        <w:gridCol w:w="1984"/>
        <w:gridCol w:w="1134"/>
        <w:gridCol w:w="16"/>
      </w:tblGrid>
      <w:tr w:rsidR="00D1176C" w:rsidTr="001667F2">
        <w:trPr>
          <w:cnfStyle w:val="100000000000"/>
        </w:trPr>
        <w:tc>
          <w:tcPr>
            <w:cnfStyle w:val="001000000000"/>
            <w:tcW w:w="1809" w:type="dxa"/>
            <w:vMerge w:val="restart"/>
            <w:shd w:val="clear" w:color="auto" w:fill="FFFFFF" w:themeFill="background1"/>
          </w:tcPr>
          <w:p w:rsidR="00D1176C" w:rsidRPr="002D3208" w:rsidRDefault="00D1176C" w:rsidP="001667F2">
            <w:pPr>
              <w:pStyle w:val="ListParagraph"/>
              <w:spacing w:before="240"/>
              <w:ind w:left="0"/>
              <w:jc w:val="center"/>
              <w:rPr>
                <w:rFonts w:ascii="Times New Roman" w:hAnsi="Times New Roman" w:cs="Times New Roman"/>
                <w:sz w:val="24"/>
                <w:szCs w:val="24"/>
              </w:rPr>
            </w:pPr>
            <w:r w:rsidRPr="002D3208">
              <w:rPr>
                <w:rFonts w:ascii="Times New Roman" w:hAnsi="Times New Roman" w:cs="Times New Roman"/>
                <w:sz w:val="24"/>
                <w:szCs w:val="24"/>
              </w:rPr>
              <w:t>Siklus I</w:t>
            </w:r>
          </w:p>
        </w:tc>
        <w:tc>
          <w:tcPr>
            <w:tcW w:w="1310" w:type="dxa"/>
            <w:gridSpan w:val="4"/>
            <w:shd w:val="clear" w:color="auto" w:fill="FFFFFF" w:themeFill="background1"/>
          </w:tcPr>
          <w:p w:rsidR="00D1176C" w:rsidRPr="002D3208" w:rsidRDefault="00D1176C" w:rsidP="001667F2">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Indikator</w:t>
            </w:r>
          </w:p>
        </w:tc>
        <w:tc>
          <w:tcPr>
            <w:tcW w:w="1559" w:type="dxa"/>
            <w:vMerge w:val="restart"/>
            <w:shd w:val="clear" w:color="auto" w:fill="FFFFFF" w:themeFill="background1"/>
          </w:tcPr>
          <w:p w:rsidR="00D1176C" w:rsidRPr="002D3208" w:rsidRDefault="00D1176C" w:rsidP="001667F2">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Jumlah</w:t>
            </w:r>
          </w:p>
        </w:tc>
        <w:tc>
          <w:tcPr>
            <w:tcW w:w="1984" w:type="dxa"/>
            <w:vMerge w:val="restart"/>
            <w:shd w:val="clear" w:color="auto" w:fill="FFFFFF" w:themeFill="background1"/>
          </w:tcPr>
          <w:p w:rsidR="00D1176C" w:rsidRPr="002D3208" w:rsidRDefault="00D1176C" w:rsidP="001667F2">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Persentase pencapaian (%)</w:t>
            </w:r>
          </w:p>
        </w:tc>
        <w:tc>
          <w:tcPr>
            <w:tcW w:w="1150" w:type="dxa"/>
            <w:gridSpan w:val="2"/>
            <w:tcBorders>
              <w:bottom w:val="nil"/>
            </w:tcBorders>
            <w:shd w:val="clear" w:color="auto" w:fill="FFFFFF" w:themeFill="background1"/>
          </w:tcPr>
          <w:p w:rsidR="00D1176C" w:rsidRPr="002D3208" w:rsidRDefault="00D1176C" w:rsidP="001667F2">
            <w:pPr>
              <w:pStyle w:val="ListParagraph"/>
              <w:spacing w:before="240"/>
              <w:ind w:left="0"/>
              <w:jc w:val="center"/>
              <w:cnfStyle w:val="100000000000"/>
              <w:rPr>
                <w:rFonts w:ascii="Times New Roman" w:hAnsi="Times New Roman" w:cs="Times New Roman"/>
                <w:b/>
                <w:sz w:val="24"/>
                <w:szCs w:val="24"/>
              </w:rPr>
            </w:pPr>
            <w:r w:rsidRPr="002D3208">
              <w:rPr>
                <w:rFonts w:ascii="Times New Roman" w:hAnsi="Times New Roman" w:cs="Times New Roman"/>
                <w:b/>
                <w:sz w:val="24"/>
                <w:szCs w:val="24"/>
              </w:rPr>
              <w:t>Kategori</w:t>
            </w:r>
          </w:p>
        </w:tc>
      </w:tr>
      <w:tr w:rsidR="00D1176C" w:rsidTr="001667F2">
        <w:trPr>
          <w:gridAfter w:val="1"/>
          <w:cnfStyle w:val="000000100000"/>
          <w:wAfter w:w="16" w:type="dxa"/>
        </w:trPr>
        <w:tc>
          <w:tcPr>
            <w:cnfStyle w:val="001000000000"/>
            <w:tcW w:w="1809" w:type="dxa"/>
            <w:vMerge/>
            <w:tcBorders>
              <w:bottom w:val="single" w:sz="4" w:space="0" w:color="000000" w:themeColor="text1"/>
            </w:tcBorders>
            <w:shd w:val="clear" w:color="auto" w:fill="FFFFFF" w:themeFill="background1"/>
          </w:tcPr>
          <w:p w:rsidR="00D1176C" w:rsidRPr="002D3208" w:rsidRDefault="00D1176C" w:rsidP="001667F2">
            <w:pPr>
              <w:pStyle w:val="ListParagraph"/>
              <w:ind w:left="0"/>
              <w:jc w:val="center"/>
              <w:rPr>
                <w:rFonts w:ascii="Times New Roman" w:hAnsi="Times New Roman" w:cs="Times New Roman"/>
                <w:b w:val="0"/>
                <w:sz w:val="24"/>
                <w:szCs w:val="24"/>
              </w:rPr>
            </w:pPr>
          </w:p>
        </w:tc>
        <w:tc>
          <w:tcPr>
            <w:tcW w:w="459" w:type="dxa"/>
            <w:tcBorders>
              <w:bottom w:val="single" w:sz="4" w:space="0" w:color="000000" w:themeColor="text1"/>
              <w:right w:val="single" w:sz="4" w:space="0" w:color="FFFFFF" w:themeColor="background1"/>
            </w:tcBorders>
            <w:shd w:val="clear" w:color="auto" w:fill="FFFFFF" w:themeFill="background1"/>
          </w:tcPr>
          <w:p w:rsidR="00D1176C" w:rsidRPr="002D3208" w:rsidRDefault="00D1176C" w:rsidP="001667F2">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B</w:t>
            </w:r>
          </w:p>
        </w:tc>
        <w:tc>
          <w:tcPr>
            <w:tcW w:w="425" w:type="dxa"/>
            <w:gridSpan w:val="2"/>
            <w:tcBorders>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D1176C" w:rsidRPr="002D3208" w:rsidRDefault="00D1176C" w:rsidP="001667F2">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C</w:t>
            </w:r>
          </w:p>
        </w:tc>
        <w:tc>
          <w:tcPr>
            <w:tcW w:w="426" w:type="dxa"/>
            <w:tcBorders>
              <w:left w:val="single" w:sz="4" w:space="0" w:color="FFFFFF" w:themeColor="background1"/>
              <w:bottom w:val="single" w:sz="4" w:space="0" w:color="000000" w:themeColor="text1"/>
            </w:tcBorders>
            <w:shd w:val="clear" w:color="auto" w:fill="FFFFFF" w:themeFill="background1"/>
          </w:tcPr>
          <w:p w:rsidR="00D1176C" w:rsidRPr="002D3208" w:rsidRDefault="00D1176C" w:rsidP="001667F2">
            <w:pPr>
              <w:pStyle w:val="ListParagraph"/>
              <w:ind w:left="0"/>
              <w:jc w:val="center"/>
              <w:cnfStyle w:val="000000100000"/>
              <w:rPr>
                <w:rFonts w:ascii="Times New Roman" w:hAnsi="Times New Roman" w:cs="Times New Roman"/>
                <w:b/>
                <w:sz w:val="24"/>
                <w:szCs w:val="24"/>
              </w:rPr>
            </w:pPr>
            <w:r>
              <w:rPr>
                <w:rFonts w:ascii="Times New Roman" w:hAnsi="Times New Roman" w:cs="Times New Roman"/>
                <w:b/>
                <w:sz w:val="24"/>
                <w:szCs w:val="24"/>
              </w:rPr>
              <w:t>K</w:t>
            </w:r>
          </w:p>
        </w:tc>
        <w:tc>
          <w:tcPr>
            <w:tcW w:w="1559" w:type="dxa"/>
            <w:vMerge/>
            <w:tcBorders>
              <w:bottom w:val="single" w:sz="4" w:space="0" w:color="000000" w:themeColor="text1"/>
            </w:tcBorders>
            <w:shd w:val="clear" w:color="auto" w:fill="FFFFFF" w:themeFill="background1"/>
          </w:tcPr>
          <w:p w:rsidR="00D1176C" w:rsidRPr="002D3208" w:rsidRDefault="00D1176C" w:rsidP="001667F2">
            <w:pPr>
              <w:pStyle w:val="ListParagraph"/>
              <w:ind w:left="0"/>
              <w:jc w:val="center"/>
              <w:cnfStyle w:val="000000100000"/>
              <w:rPr>
                <w:rFonts w:ascii="Times New Roman" w:hAnsi="Times New Roman" w:cs="Times New Roman"/>
                <w:b/>
                <w:sz w:val="24"/>
                <w:szCs w:val="24"/>
              </w:rPr>
            </w:pPr>
          </w:p>
        </w:tc>
        <w:tc>
          <w:tcPr>
            <w:tcW w:w="1984" w:type="dxa"/>
            <w:vMerge/>
            <w:tcBorders>
              <w:bottom w:val="single" w:sz="4" w:space="0" w:color="000000" w:themeColor="text1"/>
            </w:tcBorders>
            <w:shd w:val="clear" w:color="auto" w:fill="FFFFFF" w:themeFill="background1"/>
          </w:tcPr>
          <w:p w:rsidR="00D1176C" w:rsidRPr="002D3208" w:rsidRDefault="00D1176C" w:rsidP="001667F2">
            <w:pPr>
              <w:pStyle w:val="ListParagraph"/>
              <w:ind w:left="0"/>
              <w:jc w:val="center"/>
              <w:cnfStyle w:val="000000100000"/>
              <w:rPr>
                <w:rFonts w:ascii="Times New Roman" w:hAnsi="Times New Roman" w:cs="Times New Roman"/>
                <w:b/>
                <w:sz w:val="24"/>
                <w:szCs w:val="24"/>
              </w:rPr>
            </w:pPr>
          </w:p>
        </w:tc>
        <w:tc>
          <w:tcPr>
            <w:tcW w:w="1134" w:type="dxa"/>
            <w:tcBorders>
              <w:top w:val="nil"/>
              <w:bottom w:val="single" w:sz="4" w:space="0" w:color="000000" w:themeColor="text1"/>
            </w:tcBorders>
            <w:shd w:val="clear" w:color="auto" w:fill="FFFFFF" w:themeFill="background1"/>
          </w:tcPr>
          <w:p w:rsidR="00D1176C" w:rsidRPr="002D3208" w:rsidRDefault="00D1176C" w:rsidP="001667F2">
            <w:pPr>
              <w:pStyle w:val="ListParagraph"/>
              <w:ind w:left="0"/>
              <w:jc w:val="center"/>
              <w:cnfStyle w:val="000000100000"/>
              <w:rPr>
                <w:rFonts w:ascii="Times New Roman" w:hAnsi="Times New Roman" w:cs="Times New Roman"/>
                <w:b/>
                <w:sz w:val="24"/>
                <w:szCs w:val="24"/>
              </w:rPr>
            </w:pPr>
          </w:p>
        </w:tc>
      </w:tr>
      <w:tr w:rsidR="00D1176C" w:rsidTr="001667F2">
        <w:tc>
          <w:tcPr>
            <w:cnfStyle w:val="001000000000"/>
            <w:tcW w:w="1809" w:type="dxa"/>
            <w:tcBorders>
              <w:top w:val="single" w:sz="4" w:space="0" w:color="000000" w:themeColor="text1"/>
              <w:bottom w:val="single" w:sz="4" w:space="0" w:color="000000" w:themeColor="text1"/>
            </w:tcBorders>
            <w:shd w:val="clear" w:color="auto" w:fill="FFFFFF" w:themeFill="background1"/>
          </w:tcPr>
          <w:p w:rsidR="00D1176C" w:rsidRPr="00B64A69" w:rsidRDefault="00D1176C" w:rsidP="001667F2">
            <w:pPr>
              <w:pStyle w:val="ListParagraph"/>
              <w:ind w:left="0"/>
              <w:jc w:val="center"/>
              <w:rPr>
                <w:rFonts w:ascii="Times New Roman" w:hAnsi="Times New Roman" w:cs="Times New Roman"/>
                <w:b w:val="0"/>
                <w:sz w:val="24"/>
                <w:szCs w:val="24"/>
              </w:rPr>
            </w:pPr>
            <w:r w:rsidRPr="00B64A69">
              <w:rPr>
                <w:rFonts w:ascii="Times New Roman" w:hAnsi="Times New Roman" w:cs="Times New Roman"/>
                <w:b w:val="0"/>
                <w:sz w:val="24"/>
                <w:szCs w:val="24"/>
              </w:rPr>
              <w:t>Pertemuan 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D1176C" w:rsidRDefault="00B52477" w:rsidP="001667F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9</w:t>
            </w:r>
          </w:p>
        </w:tc>
        <w:tc>
          <w:tcPr>
            <w:tcW w:w="420"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Default="00B52477" w:rsidP="001667F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Default="00D1176C" w:rsidP="001667F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000000" w:themeColor="text1"/>
              <w:bottom w:val="single" w:sz="4" w:space="0" w:color="000000" w:themeColor="text1"/>
            </w:tcBorders>
            <w:shd w:val="clear" w:color="auto" w:fill="FFFFFF" w:themeFill="background1"/>
          </w:tcPr>
          <w:p w:rsidR="00D1176C" w:rsidRDefault="00B52477" w:rsidP="001667F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13</w:t>
            </w:r>
          </w:p>
        </w:tc>
        <w:tc>
          <w:tcPr>
            <w:tcW w:w="1984" w:type="dxa"/>
            <w:tcBorders>
              <w:top w:val="single" w:sz="4" w:space="0" w:color="000000" w:themeColor="text1"/>
              <w:bottom w:val="single" w:sz="4" w:space="0" w:color="000000" w:themeColor="text1"/>
            </w:tcBorders>
            <w:shd w:val="clear" w:color="auto" w:fill="FFFFFF" w:themeFill="background1"/>
          </w:tcPr>
          <w:p w:rsidR="00D1176C" w:rsidRDefault="007910AA" w:rsidP="001667F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86,6</w:t>
            </w:r>
            <w:r w:rsidR="00D1176C">
              <w:rPr>
                <w:rFonts w:ascii="Times New Roman" w:hAnsi="Times New Roman" w:cs="Times New Roman"/>
                <w:sz w:val="24"/>
                <w:szCs w:val="24"/>
              </w:rPr>
              <w:t xml:space="preserve"> %</w:t>
            </w:r>
          </w:p>
        </w:tc>
        <w:tc>
          <w:tcPr>
            <w:tcW w:w="1150" w:type="dxa"/>
            <w:gridSpan w:val="2"/>
            <w:shd w:val="clear" w:color="auto" w:fill="FFFFFF" w:themeFill="background1"/>
          </w:tcPr>
          <w:p w:rsidR="00D1176C" w:rsidRDefault="00D1176C" w:rsidP="001667F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rPr>
              <w:t>Baik</w:t>
            </w:r>
          </w:p>
        </w:tc>
      </w:tr>
      <w:tr w:rsidR="00D1176C" w:rsidTr="001667F2">
        <w:trPr>
          <w:cnfStyle w:val="000000100000"/>
        </w:trPr>
        <w:tc>
          <w:tcPr>
            <w:cnfStyle w:val="001000000000"/>
            <w:tcW w:w="1809" w:type="dxa"/>
            <w:tcBorders>
              <w:top w:val="single" w:sz="4" w:space="0" w:color="000000" w:themeColor="text1"/>
              <w:bottom w:val="single" w:sz="4" w:space="0" w:color="000000" w:themeColor="text1"/>
            </w:tcBorders>
            <w:shd w:val="clear" w:color="auto" w:fill="FFFFFF" w:themeFill="background1"/>
          </w:tcPr>
          <w:p w:rsidR="00D1176C" w:rsidRPr="00B64A69" w:rsidRDefault="00D1176C" w:rsidP="001667F2">
            <w:pPr>
              <w:pStyle w:val="ListParagraph"/>
              <w:ind w:left="0"/>
              <w:jc w:val="center"/>
              <w:rPr>
                <w:rFonts w:ascii="Times New Roman" w:hAnsi="Times New Roman" w:cs="Times New Roman"/>
                <w:b w:val="0"/>
                <w:sz w:val="24"/>
                <w:szCs w:val="24"/>
              </w:rPr>
            </w:pPr>
            <w:r>
              <w:rPr>
                <w:rFonts w:ascii="Times New Roman" w:hAnsi="Times New Roman" w:cs="Times New Roman"/>
                <w:b w:val="0"/>
                <w:sz w:val="24"/>
                <w:szCs w:val="24"/>
              </w:rPr>
              <w:t>Pertemuan II</w:t>
            </w:r>
          </w:p>
        </w:tc>
        <w:tc>
          <w:tcPr>
            <w:tcW w:w="465" w:type="dxa"/>
            <w:gridSpan w:val="2"/>
            <w:tcBorders>
              <w:top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D1176C" w:rsidRDefault="00F67CFC" w:rsidP="001667F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12</w:t>
            </w:r>
          </w:p>
        </w:tc>
        <w:tc>
          <w:tcPr>
            <w:tcW w:w="420"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Default="00F67CFC" w:rsidP="001667F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themeColor="text1"/>
              <w:left w:val="single" w:sz="4" w:space="0" w:color="FFFFFF" w:themeColor="background1"/>
              <w:bottom w:val="single" w:sz="4" w:space="0" w:color="000000" w:themeColor="text1"/>
            </w:tcBorders>
            <w:shd w:val="clear" w:color="auto" w:fill="FFFFFF" w:themeFill="background1"/>
            <w:vAlign w:val="center"/>
          </w:tcPr>
          <w:p w:rsidR="00D1176C" w:rsidRDefault="00D1176C" w:rsidP="001667F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000000" w:themeColor="text1"/>
              <w:bottom w:val="single" w:sz="4" w:space="0" w:color="000000" w:themeColor="text1"/>
            </w:tcBorders>
            <w:shd w:val="clear" w:color="auto" w:fill="FFFFFF" w:themeFill="background1"/>
          </w:tcPr>
          <w:p w:rsidR="00D1176C" w:rsidRDefault="00F67CFC" w:rsidP="001667F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14</w:t>
            </w:r>
          </w:p>
        </w:tc>
        <w:tc>
          <w:tcPr>
            <w:tcW w:w="1984" w:type="dxa"/>
            <w:tcBorders>
              <w:top w:val="single" w:sz="4" w:space="0" w:color="000000" w:themeColor="text1"/>
              <w:bottom w:val="single" w:sz="4" w:space="0" w:color="000000" w:themeColor="text1"/>
            </w:tcBorders>
            <w:shd w:val="clear" w:color="auto" w:fill="FFFFFF" w:themeFill="background1"/>
          </w:tcPr>
          <w:p w:rsidR="00D1176C" w:rsidRDefault="00F67CFC" w:rsidP="001667F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93</w:t>
            </w:r>
            <w:r w:rsidR="007910AA">
              <w:rPr>
                <w:rFonts w:ascii="Times New Roman" w:hAnsi="Times New Roman" w:cs="Times New Roman"/>
                <w:sz w:val="24"/>
                <w:szCs w:val="24"/>
              </w:rPr>
              <w:t>,3</w:t>
            </w:r>
            <w:r w:rsidR="00D1176C">
              <w:rPr>
                <w:rFonts w:ascii="Times New Roman" w:hAnsi="Times New Roman" w:cs="Times New Roman"/>
                <w:sz w:val="24"/>
                <w:szCs w:val="24"/>
              </w:rPr>
              <w:t xml:space="preserve"> %</w:t>
            </w:r>
          </w:p>
        </w:tc>
        <w:tc>
          <w:tcPr>
            <w:tcW w:w="1150" w:type="dxa"/>
            <w:gridSpan w:val="2"/>
            <w:tcBorders>
              <w:bottom w:val="single" w:sz="4" w:space="0" w:color="000000" w:themeColor="text1"/>
            </w:tcBorders>
            <w:shd w:val="clear" w:color="auto" w:fill="FFFFFF" w:themeFill="background1"/>
          </w:tcPr>
          <w:p w:rsidR="00D1176C" w:rsidRDefault="00D1176C" w:rsidP="001667F2">
            <w:pPr>
              <w:pStyle w:val="ListParagraph"/>
              <w:ind w:left="0"/>
              <w:jc w:val="center"/>
              <w:cnfStyle w:val="000000100000"/>
              <w:rPr>
                <w:rFonts w:ascii="Times New Roman" w:hAnsi="Times New Roman" w:cs="Times New Roman"/>
                <w:sz w:val="24"/>
                <w:szCs w:val="24"/>
              </w:rPr>
            </w:pPr>
            <w:r>
              <w:rPr>
                <w:rFonts w:ascii="Times New Roman" w:hAnsi="Times New Roman" w:cs="Times New Roman"/>
                <w:sz w:val="24"/>
                <w:szCs w:val="24"/>
              </w:rPr>
              <w:t>Baik</w:t>
            </w:r>
          </w:p>
        </w:tc>
      </w:tr>
    </w:tbl>
    <w:p w:rsidR="00F67CFC" w:rsidRDefault="00F67CFC" w:rsidP="00F67CFC">
      <w:pPr>
        <w:pStyle w:val="ListParagraph"/>
        <w:spacing w:after="0" w:line="480" w:lineRule="auto"/>
        <w:ind w:left="284"/>
        <w:rPr>
          <w:rFonts w:ascii="Times New Roman" w:hAnsi="Times New Roman" w:cs="Times New Roman"/>
          <w:b/>
          <w:sz w:val="24"/>
          <w:szCs w:val="24"/>
        </w:rPr>
      </w:pPr>
    </w:p>
    <w:p w:rsidR="00D1176C" w:rsidRDefault="00D1176C" w:rsidP="00AA70B2">
      <w:pPr>
        <w:pStyle w:val="ListParagraph"/>
        <w:numPr>
          <w:ilvl w:val="0"/>
          <w:numId w:val="10"/>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Gambaran Hasil Observasi Belajar Siswa Siklus I</w:t>
      </w:r>
      <w:r w:rsidR="00F67CFC">
        <w:rPr>
          <w:rFonts w:ascii="Times New Roman" w:hAnsi="Times New Roman" w:cs="Times New Roman"/>
          <w:b/>
          <w:sz w:val="24"/>
          <w:szCs w:val="24"/>
        </w:rPr>
        <w:t>I</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Lembar observasi kegiatan mengajar siswa digunakan untuk mengetahui aktivitas siswa pada pembelajaran IPA dengan menerapkan langkah-langkah model pembelajaran </w:t>
      </w:r>
      <w:r>
        <w:rPr>
          <w:rFonts w:ascii="Times New Roman" w:hAnsi="Times New Roman" w:cs="Times New Roman"/>
          <w:i/>
          <w:sz w:val="24"/>
          <w:szCs w:val="24"/>
        </w:rPr>
        <w:t>Children Learning In Science</w:t>
      </w:r>
      <w:r>
        <w:rPr>
          <w:rFonts w:ascii="Times New Roman" w:hAnsi="Times New Roman" w:cs="Times New Roman"/>
          <w:sz w:val="24"/>
          <w:szCs w:val="24"/>
        </w:rPr>
        <w:t xml:space="preserve"> (CLIS). Pada setiap pertemuan observer mengamati dan memperhatikan siswa dalam proses pembelajaran dengan menerapkan model pembelajaran </w:t>
      </w:r>
      <w:r>
        <w:rPr>
          <w:rFonts w:ascii="Times New Roman" w:hAnsi="Times New Roman" w:cs="Times New Roman"/>
          <w:i/>
          <w:sz w:val="24"/>
          <w:szCs w:val="24"/>
        </w:rPr>
        <w:t>Children Learning In Science</w:t>
      </w:r>
      <w:r>
        <w:rPr>
          <w:rFonts w:ascii="Times New Roman" w:hAnsi="Times New Roman" w:cs="Times New Roman"/>
          <w:sz w:val="24"/>
          <w:szCs w:val="24"/>
        </w:rPr>
        <w:t xml:space="preserve"> (CLIS) yang terdiri atas 5 tah</w:t>
      </w:r>
      <w:r w:rsidR="00CB294B">
        <w:rPr>
          <w:rFonts w:ascii="Times New Roman" w:hAnsi="Times New Roman" w:cs="Times New Roman"/>
          <w:sz w:val="24"/>
          <w:szCs w:val="24"/>
        </w:rPr>
        <w:t>a</w:t>
      </w:r>
      <w:r>
        <w:rPr>
          <w:rFonts w:ascii="Times New Roman" w:hAnsi="Times New Roman" w:cs="Times New Roman"/>
          <w:sz w:val="24"/>
          <w:szCs w:val="24"/>
        </w:rPr>
        <w:t>p yaitu (a) orientasi; (b) pemunculan gagasan; (c) penyusuna ulang gagasan; (d) penerapan gagasan; dan (e) pemantapan gagasan.</w:t>
      </w:r>
    </w:p>
    <w:p w:rsidR="00D1176C" w:rsidRDefault="00D1176C" w:rsidP="00D117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aktivitas belajar siswa pada proses pembelajaran dengan menerapkan model pembelajaran </w:t>
      </w:r>
      <w:r>
        <w:rPr>
          <w:rFonts w:ascii="Times New Roman" w:hAnsi="Times New Roman" w:cs="Times New Roman"/>
          <w:i/>
          <w:sz w:val="24"/>
          <w:szCs w:val="24"/>
        </w:rPr>
        <w:t>Children Learning In Science</w:t>
      </w:r>
      <w:r>
        <w:rPr>
          <w:rFonts w:ascii="Times New Roman" w:hAnsi="Times New Roman" w:cs="Times New Roman"/>
          <w:sz w:val="24"/>
          <w:szCs w:val="24"/>
        </w:rPr>
        <w:t xml:space="preserve"> (CLIS) dapat diuraikan sebagai berikut:</w:t>
      </w:r>
    </w:p>
    <w:p w:rsidR="00D1176C" w:rsidRDefault="00D1176C" w:rsidP="00D1176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 Indikator siswa memperhatikan gambar yang ditunjukkan oleh guru mengenai materi pembelajaran  dengan serius pada perte</w:t>
      </w:r>
      <w:r w:rsidR="00F910F5">
        <w:rPr>
          <w:rFonts w:ascii="Times New Roman" w:hAnsi="Times New Roman" w:cs="Times New Roman"/>
          <w:sz w:val="24"/>
          <w:szCs w:val="24"/>
        </w:rPr>
        <w:t>muan I berada pada kategori cukup</w:t>
      </w:r>
      <w:r>
        <w:rPr>
          <w:rFonts w:ascii="Times New Roman" w:hAnsi="Times New Roman" w:cs="Times New Roman"/>
          <w:sz w:val="24"/>
          <w:szCs w:val="24"/>
        </w:rPr>
        <w:t xml:space="preserve"> karena terdapat</w:t>
      </w:r>
      <w:r w:rsidR="00F910F5">
        <w:rPr>
          <w:rFonts w:ascii="Times New Roman" w:hAnsi="Times New Roman" w:cs="Times New Roman"/>
          <w:sz w:val="24"/>
          <w:szCs w:val="24"/>
        </w:rPr>
        <w:t xml:space="preserve"> 15</w:t>
      </w:r>
      <w:r>
        <w:rPr>
          <w:rFonts w:ascii="Times New Roman" w:hAnsi="Times New Roman" w:cs="Times New Roman"/>
          <w:sz w:val="24"/>
          <w:szCs w:val="24"/>
        </w:rPr>
        <w:t xml:space="preserve"> siswa yang memperhatikan gambar yang ditunjukkan oleh guru mengenai materi pembelajaran dengan serius dan pada pertemuan II berada </w:t>
      </w:r>
      <w:r>
        <w:rPr>
          <w:rFonts w:ascii="Times New Roman" w:hAnsi="Times New Roman" w:cs="Times New Roman"/>
          <w:sz w:val="24"/>
          <w:szCs w:val="24"/>
        </w:rPr>
        <w:lastRenderedPageBreak/>
        <w:t>pada kategori baik karena terdapat 23 siswa yang memperhatikan gambar yang ditunjukkan oleh guru mengenai materi pembelajaran dengan serius.</w:t>
      </w:r>
    </w:p>
    <w:p w:rsidR="00D1176C" w:rsidRDefault="00D1176C" w:rsidP="00D1176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  Indikator siswa menuliskan hal yang diketahui mengenai topik pembelajaran yang dibahas pada pertemuan I berada pada </w:t>
      </w:r>
      <w:r w:rsidR="00F910F5">
        <w:rPr>
          <w:rFonts w:ascii="Times New Roman" w:hAnsi="Times New Roman" w:cs="Times New Roman"/>
          <w:sz w:val="24"/>
          <w:szCs w:val="24"/>
        </w:rPr>
        <w:t>kategori baik karena terdapat 25</w:t>
      </w:r>
      <w:r>
        <w:rPr>
          <w:rFonts w:ascii="Times New Roman" w:hAnsi="Times New Roman" w:cs="Times New Roman"/>
          <w:sz w:val="24"/>
          <w:szCs w:val="24"/>
        </w:rPr>
        <w:t xml:space="preserve"> siswa yang menuliskan hal yang diketahui mengenai topik pembelajaran yang dibahas dan pada pertemuan II berada pada kategori baik karena terdapat 25 siswa yang menuliskan hal yang diketahui mengenai topik pembelajaran yang dibahas.</w:t>
      </w:r>
    </w:p>
    <w:p w:rsidR="00D1176C" w:rsidRDefault="00D1176C" w:rsidP="00D1176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c)  Indikator siswa mendiskusikan apa yang dia ketahui tentang topik pembelajaran kemudian melakukan percobaan secara kelompok pada pertemua</w:t>
      </w:r>
      <w:r w:rsidR="00F910F5">
        <w:rPr>
          <w:rFonts w:ascii="Times New Roman" w:hAnsi="Times New Roman" w:cs="Times New Roman"/>
          <w:sz w:val="24"/>
          <w:szCs w:val="24"/>
        </w:rPr>
        <w:t>n I berada pada kategori baik karena terdapat 21</w:t>
      </w:r>
      <w:r>
        <w:rPr>
          <w:rFonts w:ascii="Times New Roman" w:hAnsi="Times New Roman" w:cs="Times New Roman"/>
          <w:sz w:val="24"/>
          <w:szCs w:val="24"/>
        </w:rPr>
        <w:t xml:space="preserve"> siswa yang mendiskusikan apa yang dia ketahui tentang topik pembelajaran kemudian melakukan percobaan secara kelompok dan pada pertemuan II berada pada</w:t>
      </w:r>
      <w:r w:rsidR="00F910F5">
        <w:rPr>
          <w:rFonts w:ascii="Times New Roman" w:hAnsi="Times New Roman" w:cs="Times New Roman"/>
          <w:sz w:val="24"/>
          <w:szCs w:val="24"/>
        </w:rPr>
        <w:t xml:space="preserve"> kategori baik karena terdapat 22</w:t>
      </w:r>
      <w:r>
        <w:rPr>
          <w:rFonts w:ascii="Times New Roman" w:hAnsi="Times New Roman" w:cs="Times New Roman"/>
          <w:sz w:val="24"/>
          <w:szCs w:val="24"/>
        </w:rPr>
        <w:t xml:space="preserve"> siswa yang mendiskusikan apa yang dia ketahui tentang topik pembelajaran kemudian melakukan percobaan secara kelompok.</w:t>
      </w:r>
    </w:p>
    <w:p w:rsidR="00D1176C" w:rsidRDefault="00D1176C" w:rsidP="00D1176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  Indikator siswa menjawab pertanyaan pada lembar kegiatan secara kel</w:t>
      </w:r>
      <w:r w:rsidR="00CB294B">
        <w:rPr>
          <w:rFonts w:ascii="Times New Roman" w:hAnsi="Times New Roman" w:cs="Times New Roman"/>
          <w:sz w:val="24"/>
          <w:szCs w:val="24"/>
        </w:rPr>
        <w:t>o</w:t>
      </w:r>
      <w:r>
        <w:rPr>
          <w:rFonts w:ascii="Times New Roman" w:hAnsi="Times New Roman" w:cs="Times New Roman"/>
          <w:sz w:val="24"/>
          <w:szCs w:val="24"/>
        </w:rPr>
        <w:t>mpok pada pertem</w:t>
      </w:r>
      <w:r w:rsidR="00F910F5">
        <w:rPr>
          <w:rFonts w:ascii="Times New Roman" w:hAnsi="Times New Roman" w:cs="Times New Roman"/>
          <w:sz w:val="24"/>
          <w:szCs w:val="24"/>
        </w:rPr>
        <w:t>uan I berada pada kategori baik karena terdapat 20</w:t>
      </w:r>
      <w:r>
        <w:rPr>
          <w:rFonts w:ascii="Times New Roman" w:hAnsi="Times New Roman" w:cs="Times New Roman"/>
          <w:sz w:val="24"/>
          <w:szCs w:val="24"/>
        </w:rPr>
        <w:t xml:space="preserve"> siswa yang menjawab pertanyaan pada lembar kegiatan secara kel</w:t>
      </w:r>
      <w:r w:rsidR="00CB294B">
        <w:rPr>
          <w:rFonts w:ascii="Times New Roman" w:hAnsi="Times New Roman" w:cs="Times New Roman"/>
          <w:sz w:val="24"/>
          <w:szCs w:val="24"/>
        </w:rPr>
        <w:t>o</w:t>
      </w:r>
      <w:r>
        <w:rPr>
          <w:rFonts w:ascii="Times New Roman" w:hAnsi="Times New Roman" w:cs="Times New Roman"/>
          <w:sz w:val="24"/>
          <w:szCs w:val="24"/>
        </w:rPr>
        <w:t>mpok dan pada pertem</w:t>
      </w:r>
      <w:r w:rsidR="00F910F5">
        <w:rPr>
          <w:rFonts w:ascii="Times New Roman" w:hAnsi="Times New Roman" w:cs="Times New Roman"/>
          <w:sz w:val="24"/>
          <w:szCs w:val="24"/>
        </w:rPr>
        <w:t>uan II berada pada kategori cukup karena terdapat 14</w:t>
      </w:r>
      <w:r>
        <w:rPr>
          <w:rFonts w:ascii="Times New Roman" w:hAnsi="Times New Roman" w:cs="Times New Roman"/>
          <w:sz w:val="24"/>
          <w:szCs w:val="24"/>
        </w:rPr>
        <w:t xml:space="preserve"> siswa yang menjawab pertanyaan pada lembar kegiatan secara kel</w:t>
      </w:r>
      <w:r w:rsidR="00F910F5">
        <w:rPr>
          <w:rFonts w:ascii="Times New Roman" w:hAnsi="Times New Roman" w:cs="Times New Roman"/>
          <w:sz w:val="24"/>
          <w:szCs w:val="24"/>
        </w:rPr>
        <w:t>o</w:t>
      </w:r>
      <w:r>
        <w:rPr>
          <w:rFonts w:ascii="Times New Roman" w:hAnsi="Times New Roman" w:cs="Times New Roman"/>
          <w:sz w:val="24"/>
          <w:szCs w:val="24"/>
        </w:rPr>
        <w:t>mpok.</w:t>
      </w:r>
    </w:p>
    <w:p w:rsidR="00D1176C" w:rsidRDefault="00D1176C" w:rsidP="00D1176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 Indikator siswa mendengarkan kesimpulan dari guru menegnai materi pembelajaran dengan serius pada pertemuan I berada pada k</w:t>
      </w:r>
      <w:r w:rsidR="00F910F5">
        <w:rPr>
          <w:rFonts w:ascii="Times New Roman" w:hAnsi="Times New Roman" w:cs="Times New Roman"/>
          <w:sz w:val="24"/>
          <w:szCs w:val="24"/>
        </w:rPr>
        <w:t>ategori cukup karena terdapat 15</w:t>
      </w:r>
      <w:r>
        <w:rPr>
          <w:rFonts w:ascii="Times New Roman" w:hAnsi="Times New Roman" w:cs="Times New Roman"/>
          <w:sz w:val="24"/>
          <w:szCs w:val="24"/>
        </w:rPr>
        <w:t xml:space="preserve"> siswa yang menden</w:t>
      </w:r>
      <w:r w:rsidR="00CB294B">
        <w:rPr>
          <w:rFonts w:ascii="Times New Roman" w:hAnsi="Times New Roman" w:cs="Times New Roman"/>
          <w:sz w:val="24"/>
          <w:szCs w:val="24"/>
        </w:rPr>
        <w:t>garkan kesimpulan dari guru men</w:t>
      </w:r>
      <w:r>
        <w:rPr>
          <w:rFonts w:ascii="Times New Roman" w:hAnsi="Times New Roman" w:cs="Times New Roman"/>
          <w:sz w:val="24"/>
          <w:szCs w:val="24"/>
        </w:rPr>
        <w:t>g</w:t>
      </w:r>
      <w:r w:rsidR="00CB294B">
        <w:rPr>
          <w:rFonts w:ascii="Times New Roman" w:hAnsi="Times New Roman" w:cs="Times New Roman"/>
          <w:sz w:val="24"/>
          <w:szCs w:val="24"/>
        </w:rPr>
        <w:t>e</w:t>
      </w:r>
      <w:r>
        <w:rPr>
          <w:rFonts w:ascii="Times New Roman" w:hAnsi="Times New Roman" w:cs="Times New Roman"/>
          <w:sz w:val="24"/>
          <w:szCs w:val="24"/>
        </w:rPr>
        <w:t xml:space="preserve">nai materi </w:t>
      </w:r>
      <w:r>
        <w:rPr>
          <w:rFonts w:ascii="Times New Roman" w:hAnsi="Times New Roman" w:cs="Times New Roman"/>
          <w:sz w:val="24"/>
          <w:szCs w:val="24"/>
        </w:rPr>
        <w:lastRenderedPageBreak/>
        <w:t xml:space="preserve">pembelajaran dengan serius dan pada pertemuan II berada pada </w:t>
      </w:r>
      <w:r w:rsidR="00F910F5">
        <w:rPr>
          <w:rFonts w:ascii="Times New Roman" w:hAnsi="Times New Roman" w:cs="Times New Roman"/>
          <w:sz w:val="24"/>
          <w:szCs w:val="24"/>
        </w:rPr>
        <w:t>kategori baik karena terdapat 25</w:t>
      </w:r>
      <w:r>
        <w:rPr>
          <w:rFonts w:ascii="Times New Roman" w:hAnsi="Times New Roman" w:cs="Times New Roman"/>
          <w:sz w:val="24"/>
          <w:szCs w:val="24"/>
        </w:rPr>
        <w:t xml:space="preserve"> siswa yang menden</w:t>
      </w:r>
      <w:r w:rsidR="00CB294B">
        <w:rPr>
          <w:rFonts w:ascii="Times New Roman" w:hAnsi="Times New Roman" w:cs="Times New Roman"/>
          <w:sz w:val="24"/>
          <w:szCs w:val="24"/>
        </w:rPr>
        <w:t>garkan kesimpulan dari guru men</w:t>
      </w:r>
      <w:r>
        <w:rPr>
          <w:rFonts w:ascii="Times New Roman" w:hAnsi="Times New Roman" w:cs="Times New Roman"/>
          <w:sz w:val="24"/>
          <w:szCs w:val="24"/>
        </w:rPr>
        <w:t>g</w:t>
      </w:r>
      <w:r w:rsidR="00CB294B">
        <w:rPr>
          <w:rFonts w:ascii="Times New Roman" w:hAnsi="Times New Roman" w:cs="Times New Roman"/>
          <w:sz w:val="24"/>
          <w:szCs w:val="24"/>
        </w:rPr>
        <w:t>e</w:t>
      </w:r>
      <w:r>
        <w:rPr>
          <w:rFonts w:ascii="Times New Roman" w:hAnsi="Times New Roman" w:cs="Times New Roman"/>
          <w:sz w:val="24"/>
          <w:szCs w:val="24"/>
        </w:rPr>
        <w:t>nai materi pembelajaran dengan serius.</w:t>
      </w:r>
    </w:p>
    <w:p w:rsidR="00D1176C" w:rsidRDefault="00D1176C" w:rsidP="00D1176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uraian tersebut, maka dapat disimpulka</w:t>
      </w:r>
      <w:r w:rsidR="00A336D0">
        <w:rPr>
          <w:rFonts w:ascii="Times New Roman" w:hAnsi="Times New Roman" w:cs="Times New Roman"/>
          <w:sz w:val="24"/>
          <w:szCs w:val="24"/>
        </w:rPr>
        <w:t>n bahwa observeran aktivitas bel</w:t>
      </w:r>
      <w:r>
        <w:rPr>
          <w:rFonts w:ascii="Times New Roman" w:hAnsi="Times New Roman" w:cs="Times New Roman"/>
          <w:sz w:val="24"/>
          <w:szCs w:val="24"/>
        </w:rPr>
        <w:t>ajar siswa pada siklus I dari 5 (lima) indikator, p</w:t>
      </w:r>
      <w:r w:rsidR="00F910F5">
        <w:rPr>
          <w:rFonts w:ascii="Times New Roman" w:hAnsi="Times New Roman" w:cs="Times New Roman"/>
          <w:sz w:val="24"/>
          <w:szCs w:val="24"/>
        </w:rPr>
        <w:t>ada pertemuan I terdapat 3</w:t>
      </w:r>
      <w:r w:rsidR="00A336D0">
        <w:rPr>
          <w:rFonts w:ascii="Times New Roman" w:hAnsi="Times New Roman" w:cs="Times New Roman"/>
          <w:sz w:val="24"/>
          <w:szCs w:val="24"/>
        </w:rPr>
        <w:t xml:space="preserve"> (tiga</w:t>
      </w:r>
      <w:r>
        <w:rPr>
          <w:rFonts w:ascii="Times New Roman" w:hAnsi="Times New Roman" w:cs="Times New Roman"/>
          <w:sz w:val="24"/>
          <w:szCs w:val="24"/>
        </w:rPr>
        <w:t>) indikator yang</w:t>
      </w:r>
      <w:r w:rsidR="00F910F5">
        <w:rPr>
          <w:rFonts w:ascii="Times New Roman" w:hAnsi="Times New Roman" w:cs="Times New Roman"/>
          <w:sz w:val="24"/>
          <w:szCs w:val="24"/>
        </w:rPr>
        <w:t xml:space="preserve"> berada pada kategori baik dan 2 (dua</w:t>
      </w:r>
      <w:r>
        <w:rPr>
          <w:rFonts w:ascii="Times New Roman" w:hAnsi="Times New Roman" w:cs="Times New Roman"/>
          <w:sz w:val="24"/>
          <w:szCs w:val="24"/>
        </w:rPr>
        <w:t xml:space="preserve">) indikator berada pada kategori cukup dengan skor </w:t>
      </w:r>
      <w:r w:rsidR="00F910F5">
        <w:rPr>
          <w:rFonts w:ascii="Times New Roman" w:hAnsi="Times New Roman" w:cs="Times New Roman"/>
          <w:sz w:val="24"/>
          <w:szCs w:val="24"/>
        </w:rPr>
        <w:t>indikator yang dicapai adalah 13</w:t>
      </w:r>
      <w:r>
        <w:rPr>
          <w:rFonts w:ascii="Times New Roman" w:hAnsi="Times New Roman" w:cs="Times New Roman"/>
          <w:sz w:val="24"/>
          <w:szCs w:val="24"/>
        </w:rPr>
        <w:t xml:space="preserve"> denga</w:t>
      </w:r>
      <w:r w:rsidR="00F910F5">
        <w:rPr>
          <w:rFonts w:ascii="Times New Roman" w:hAnsi="Times New Roman" w:cs="Times New Roman"/>
          <w:sz w:val="24"/>
          <w:szCs w:val="24"/>
        </w:rPr>
        <w:t xml:space="preserve">n persentase </w:t>
      </w:r>
      <w:r w:rsidR="007910AA">
        <w:rPr>
          <w:rFonts w:ascii="Times New Roman" w:hAnsi="Times New Roman" w:cs="Times New Roman"/>
          <w:sz w:val="24"/>
          <w:szCs w:val="24"/>
        </w:rPr>
        <w:t>pencapaian yaitu 86,6</w:t>
      </w:r>
      <w:r>
        <w:rPr>
          <w:rFonts w:ascii="Times New Roman" w:hAnsi="Times New Roman" w:cs="Times New Roman"/>
          <w:sz w:val="24"/>
          <w:szCs w:val="24"/>
        </w:rPr>
        <w:t xml:space="preserve"> % yang termasuk kategori baik. Pertemuan II mengalami peningkatan dimana terdapat 4 (empat) indikator yang</w:t>
      </w:r>
      <w:r w:rsidR="00DB75F2">
        <w:rPr>
          <w:rFonts w:ascii="Times New Roman" w:hAnsi="Times New Roman" w:cs="Times New Roman"/>
          <w:sz w:val="24"/>
          <w:szCs w:val="24"/>
        </w:rPr>
        <w:t xml:space="preserve"> berada pada kategori baik dan 1 (satu</w:t>
      </w:r>
      <w:r>
        <w:rPr>
          <w:rFonts w:ascii="Times New Roman" w:hAnsi="Times New Roman" w:cs="Times New Roman"/>
          <w:sz w:val="24"/>
          <w:szCs w:val="24"/>
        </w:rPr>
        <w:t>) indikator berada pada kategori cukup dengan skor indikator yang dicapai adalah 14 dengan persentase pencapaian yaitu 93</w:t>
      </w:r>
      <w:r w:rsidR="007910AA">
        <w:rPr>
          <w:rFonts w:ascii="Times New Roman" w:hAnsi="Times New Roman" w:cs="Times New Roman"/>
          <w:sz w:val="24"/>
          <w:szCs w:val="24"/>
        </w:rPr>
        <w:t>,3</w:t>
      </w:r>
      <w:r>
        <w:rPr>
          <w:rFonts w:ascii="Times New Roman" w:hAnsi="Times New Roman" w:cs="Times New Roman"/>
          <w:sz w:val="24"/>
          <w:szCs w:val="24"/>
        </w:rPr>
        <w:t xml:space="preserve"> % yang termasuk kategori baik. Dengan demikian pelaksanaan siklus I</w:t>
      </w:r>
      <w:r w:rsidR="00DB75F2">
        <w:rPr>
          <w:rFonts w:ascii="Times New Roman" w:hAnsi="Times New Roman" w:cs="Times New Roman"/>
          <w:sz w:val="24"/>
          <w:szCs w:val="24"/>
        </w:rPr>
        <w:t>I</w:t>
      </w:r>
      <w:r>
        <w:rPr>
          <w:rFonts w:ascii="Times New Roman" w:hAnsi="Times New Roman" w:cs="Times New Roman"/>
          <w:sz w:val="24"/>
          <w:szCs w:val="24"/>
        </w:rPr>
        <w:t xml:space="preserve"> terhadap aktivitas belajar siswa dapat berjalan dengan baik. Hal itu terlihat dari ada</w:t>
      </w:r>
      <w:r w:rsidR="00DB75F2">
        <w:rPr>
          <w:rFonts w:ascii="Times New Roman" w:hAnsi="Times New Roman" w:cs="Times New Roman"/>
          <w:sz w:val="24"/>
          <w:szCs w:val="24"/>
        </w:rPr>
        <w:t>nya peningkatan pada pertemuan I ke pertemuan II.</w:t>
      </w:r>
    </w:p>
    <w:p w:rsidR="00D1176C" w:rsidRDefault="00D1176C" w:rsidP="00AA70B2">
      <w:pPr>
        <w:pStyle w:val="ListParagraph"/>
        <w:numPr>
          <w:ilvl w:val="0"/>
          <w:numId w:val="10"/>
        </w:numPr>
        <w:tabs>
          <w:tab w:val="left" w:pos="284"/>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Gambaran Hasil Tes Hasil Belajar Siswa Siklus I</w:t>
      </w:r>
      <w:r w:rsidR="00DB75F2">
        <w:rPr>
          <w:rFonts w:ascii="Times New Roman" w:hAnsi="Times New Roman" w:cs="Times New Roman"/>
          <w:b/>
          <w:sz w:val="24"/>
          <w:szCs w:val="24"/>
        </w:rPr>
        <w:t>I</w:t>
      </w:r>
    </w:p>
    <w:p w:rsidR="00C9554C" w:rsidRDefault="00D1176C" w:rsidP="00C9554C">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pelaksanaan proses pembelajaran siklus I</w:t>
      </w:r>
      <w:r w:rsidR="00DB75F2">
        <w:rPr>
          <w:rFonts w:ascii="Times New Roman" w:hAnsi="Times New Roman" w:cs="Times New Roman"/>
          <w:sz w:val="24"/>
          <w:szCs w:val="24"/>
        </w:rPr>
        <w:t>I</w:t>
      </w:r>
      <w:r>
        <w:rPr>
          <w:rFonts w:ascii="Times New Roman" w:hAnsi="Times New Roman" w:cs="Times New Roman"/>
          <w:sz w:val="24"/>
          <w:szCs w:val="24"/>
        </w:rPr>
        <w:t xml:space="preserve"> yang terdiri dari 2 kali pertemuan, maka dilakukan tes hasil b</w:t>
      </w:r>
      <w:r w:rsidR="00DB75F2">
        <w:rPr>
          <w:rFonts w:ascii="Times New Roman" w:hAnsi="Times New Roman" w:cs="Times New Roman"/>
          <w:sz w:val="24"/>
          <w:szCs w:val="24"/>
        </w:rPr>
        <w:t>elajar pada hari sabtu tanggal 16</w:t>
      </w:r>
      <w:r>
        <w:rPr>
          <w:rFonts w:ascii="Times New Roman" w:hAnsi="Times New Roman" w:cs="Times New Roman"/>
          <w:sz w:val="24"/>
          <w:szCs w:val="24"/>
        </w:rPr>
        <w:t xml:space="preserve"> April 2016 untuk mengukur tingkat penguasaan terhadap materi pembelajaran yang disajikan. Adapun tes hasil belajar yang dilakukan peneliti pada siklus I</w:t>
      </w:r>
      <w:r w:rsidR="00C9554C">
        <w:rPr>
          <w:rFonts w:ascii="Times New Roman" w:hAnsi="Times New Roman" w:cs="Times New Roman"/>
          <w:sz w:val="24"/>
          <w:szCs w:val="24"/>
        </w:rPr>
        <w:t>I</w:t>
      </w:r>
      <w:r>
        <w:rPr>
          <w:rFonts w:ascii="Times New Roman" w:hAnsi="Times New Roman" w:cs="Times New Roman"/>
          <w:sz w:val="24"/>
          <w:szCs w:val="24"/>
        </w:rPr>
        <w:t xml:space="preserve"> diperoleh </w:t>
      </w:r>
      <w:r w:rsidR="00C9554C">
        <w:rPr>
          <w:rFonts w:ascii="Times New Roman" w:hAnsi="Times New Roman" w:cs="Times New Roman"/>
          <w:sz w:val="24"/>
          <w:szCs w:val="24"/>
        </w:rPr>
        <w:t xml:space="preserve">deskripsi ketuntasan hasil belajar siswa setelah diterapkannya model pembelajaran </w:t>
      </w:r>
      <w:r w:rsidR="00C9554C">
        <w:rPr>
          <w:rFonts w:ascii="Times New Roman" w:hAnsi="Times New Roman" w:cs="Times New Roman"/>
          <w:i/>
          <w:sz w:val="24"/>
          <w:szCs w:val="24"/>
        </w:rPr>
        <w:t xml:space="preserve">Children Learning In Science </w:t>
      </w:r>
      <w:r w:rsidR="00C9554C">
        <w:rPr>
          <w:rFonts w:ascii="Times New Roman" w:hAnsi="Times New Roman" w:cs="Times New Roman"/>
          <w:sz w:val="24"/>
          <w:szCs w:val="24"/>
        </w:rPr>
        <w:t>(CLIS) yang dapat dilihat pada tabel berikut ini:</w:t>
      </w:r>
    </w:p>
    <w:p w:rsidR="00DB75F2" w:rsidRDefault="00DB75F2" w:rsidP="00D1176C">
      <w:pPr>
        <w:spacing w:after="0" w:line="480" w:lineRule="auto"/>
        <w:jc w:val="both"/>
        <w:rPr>
          <w:rFonts w:ascii="Times New Roman" w:hAnsi="Times New Roman" w:cs="Times New Roman"/>
          <w:sz w:val="24"/>
          <w:szCs w:val="24"/>
        </w:rPr>
      </w:pPr>
    </w:p>
    <w:p w:rsidR="00D1176C" w:rsidRDefault="00C9554C" w:rsidP="00D117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w:t>
      </w:r>
      <w:r w:rsidR="00D1176C">
        <w:rPr>
          <w:rFonts w:ascii="Times New Roman" w:hAnsi="Times New Roman" w:cs="Times New Roman"/>
          <w:sz w:val="24"/>
          <w:szCs w:val="24"/>
        </w:rPr>
        <w:t xml:space="preserve"> Deskripsi Ketuntasan Hasil Belajar Siswa di Kelas IV SD Negeri Malewang Kota Makassar pada Tes Siklus I</w:t>
      </w:r>
      <w:r w:rsidR="00DB75F2">
        <w:rPr>
          <w:rFonts w:ascii="Times New Roman" w:hAnsi="Times New Roman" w:cs="Times New Roman"/>
          <w:sz w:val="24"/>
          <w:szCs w:val="24"/>
        </w:rPr>
        <w:t>I</w:t>
      </w:r>
    </w:p>
    <w:p w:rsidR="00D1176C" w:rsidRDefault="00D1176C" w:rsidP="00A64C06">
      <w:pPr>
        <w:spacing w:after="0" w:line="240" w:lineRule="auto"/>
        <w:rPr>
          <w:rFonts w:ascii="Times New Roman" w:hAnsi="Times New Roman" w:cs="Times New Roman"/>
          <w:sz w:val="24"/>
          <w:szCs w:val="24"/>
        </w:rPr>
      </w:pPr>
    </w:p>
    <w:tbl>
      <w:tblPr>
        <w:tblStyle w:val="LightShading"/>
        <w:tblW w:w="0" w:type="auto"/>
        <w:tblLook w:val="04A0"/>
      </w:tblPr>
      <w:tblGrid>
        <w:gridCol w:w="3652"/>
        <w:gridCol w:w="2268"/>
        <w:gridCol w:w="1258"/>
        <w:gridCol w:w="1309"/>
      </w:tblGrid>
      <w:tr w:rsidR="00D1176C" w:rsidTr="001667F2">
        <w:trPr>
          <w:cnfStyle w:val="100000000000"/>
        </w:trPr>
        <w:tc>
          <w:tcPr>
            <w:cnfStyle w:val="001000000000"/>
            <w:tcW w:w="3652" w:type="dxa"/>
          </w:tcPr>
          <w:p w:rsidR="00D1176C" w:rsidRPr="00190F5D" w:rsidRDefault="00D1176C" w:rsidP="001667F2">
            <w:pPr>
              <w:jc w:val="center"/>
              <w:rPr>
                <w:rFonts w:ascii="Times New Roman" w:hAnsi="Times New Roman" w:cs="Times New Roman"/>
                <w:sz w:val="24"/>
                <w:szCs w:val="24"/>
              </w:rPr>
            </w:pPr>
            <w:r>
              <w:rPr>
                <w:rFonts w:ascii="Times New Roman" w:hAnsi="Times New Roman" w:cs="Times New Roman"/>
                <w:sz w:val="24"/>
                <w:szCs w:val="24"/>
              </w:rPr>
              <w:t>Kriteria Ketuntasan</w:t>
            </w:r>
          </w:p>
        </w:tc>
        <w:tc>
          <w:tcPr>
            <w:tcW w:w="2268" w:type="dxa"/>
          </w:tcPr>
          <w:p w:rsidR="00D1176C" w:rsidRPr="00190F5D" w:rsidRDefault="00D1176C" w:rsidP="001667F2">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Kategori</w:t>
            </w:r>
          </w:p>
        </w:tc>
        <w:tc>
          <w:tcPr>
            <w:tcW w:w="1258" w:type="dxa"/>
          </w:tcPr>
          <w:p w:rsidR="00D1176C" w:rsidRPr="00190F5D" w:rsidRDefault="00D1176C" w:rsidP="001667F2">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Frekuensi</w:t>
            </w:r>
          </w:p>
        </w:tc>
        <w:tc>
          <w:tcPr>
            <w:tcW w:w="1309" w:type="dxa"/>
          </w:tcPr>
          <w:p w:rsidR="00D1176C" w:rsidRPr="00190F5D" w:rsidRDefault="00D1176C" w:rsidP="001667F2">
            <w:pPr>
              <w:jc w:val="center"/>
              <w:cnfStyle w:val="100000000000"/>
              <w:rPr>
                <w:rFonts w:ascii="Times New Roman" w:hAnsi="Times New Roman" w:cs="Times New Roman"/>
                <w:sz w:val="24"/>
                <w:szCs w:val="24"/>
              </w:rPr>
            </w:pPr>
            <w:r w:rsidRPr="00190F5D">
              <w:rPr>
                <w:rFonts w:ascii="Times New Roman" w:hAnsi="Times New Roman" w:cs="Times New Roman"/>
                <w:sz w:val="24"/>
                <w:szCs w:val="24"/>
              </w:rPr>
              <w:t>Persentase</w:t>
            </w:r>
          </w:p>
        </w:tc>
      </w:tr>
      <w:tr w:rsidR="00D1176C" w:rsidTr="001667F2">
        <w:trPr>
          <w:cnfStyle w:val="000000100000"/>
        </w:trPr>
        <w:tc>
          <w:tcPr>
            <w:cnfStyle w:val="001000000000"/>
            <w:tcW w:w="3652" w:type="dxa"/>
            <w:tcBorders>
              <w:bottom w:val="single" w:sz="4" w:space="0" w:color="auto"/>
            </w:tcBorders>
            <w:shd w:val="clear" w:color="auto" w:fill="auto"/>
            <w:vAlign w:val="center"/>
          </w:tcPr>
          <w:p w:rsidR="00D1176C" w:rsidRPr="00190F5D" w:rsidRDefault="00D1176C" w:rsidP="001667F2">
            <w:pPr>
              <w:jc w:val="center"/>
              <w:rPr>
                <w:rFonts w:ascii="Times New Roman" w:hAnsi="Times New Roman" w:cs="Times New Roman"/>
                <w:b w:val="0"/>
                <w:sz w:val="24"/>
                <w:szCs w:val="24"/>
              </w:rPr>
            </w:pPr>
            <w:r>
              <w:rPr>
                <w:rFonts w:ascii="Times New Roman" w:hAnsi="Times New Roman" w:cs="Times New Roman"/>
                <w:b w:val="0"/>
                <w:sz w:val="24"/>
                <w:szCs w:val="24"/>
              </w:rPr>
              <w:t>0 – 74</w:t>
            </w:r>
          </w:p>
        </w:tc>
        <w:tc>
          <w:tcPr>
            <w:tcW w:w="2268" w:type="dxa"/>
            <w:tcBorders>
              <w:bottom w:val="single" w:sz="4" w:space="0" w:color="auto"/>
            </w:tcBorders>
            <w:shd w:val="clear" w:color="auto" w:fill="auto"/>
            <w:vAlign w:val="center"/>
          </w:tcPr>
          <w:p w:rsidR="00D1176C" w:rsidRDefault="00D1176C" w:rsidP="001667F2">
            <w:pPr>
              <w:jc w:val="center"/>
              <w:cnfStyle w:val="000000100000"/>
              <w:rPr>
                <w:rFonts w:ascii="Times New Roman" w:hAnsi="Times New Roman" w:cs="Times New Roman"/>
                <w:sz w:val="24"/>
                <w:szCs w:val="24"/>
              </w:rPr>
            </w:pPr>
            <w:r>
              <w:rPr>
                <w:rFonts w:ascii="Times New Roman" w:hAnsi="Times New Roman" w:cs="Times New Roman"/>
                <w:sz w:val="24"/>
                <w:szCs w:val="24"/>
              </w:rPr>
              <w:t>Tidak Tuntas</w:t>
            </w:r>
          </w:p>
        </w:tc>
        <w:tc>
          <w:tcPr>
            <w:tcW w:w="1258" w:type="dxa"/>
            <w:tcBorders>
              <w:bottom w:val="single" w:sz="4" w:space="0" w:color="auto"/>
            </w:tcBorders>
            <w:shd w:val="clear" w:color="auto" w:fill="auto"/>
            <w:vAlign w:val="center"/>
          </w:tcPr>
          <w:p w:rsidR="00D1176C" w:rsidRDefault="007B040F" w:rsidP="001667F2">
            <w:pPr>
              <w:jc w:val="center"/>
              <w:cnfStyle w:val="000000100000"/>
              <w:rPr>
                <w:rFonts w:ascii="Times New Roman" w:hAnsi="Times New Roman" w:cs="Times New Roman"/>
                <w:sz w:val="24"/>
                <w:szCs w:val="24"/>
              </w:rPr>
            </w:pPr>
            <w:r>
              <w:rPr>
                <w:rFonts w:ascii="Times New Roman" w:hAnsi="Times New Roman" w:cs="Times New Roman"/>
                <w:sz w:val="24"/>
                <w:szCs w:val="24"/>
              </w:rPr>
              <w:t>8</w:t>
            </w:r>
          </w:p>
        </w:tc>
        <w:tc>
          <w:tcPr>
            <w:tcW w:w="1309" w:type="dxa"/>
            <w:tcBorders>
              <w:bottom w:val="single" w:sz="4" w:space="0" w:color="auto"/>
            </w:tcBorders>
            <w:shd w:val="clear" w:color="auto" w:fill="auto"/>
            <w:vAlign w:val="center"/>
          </w:tcPr>
          <w:p w:rsidR="00D1176C" w:rsidRDefault="007B040F" w:rsidP="001667F2">
            <w:pPr>
              <w:jc w:val="center"/>
              <w:cnfStyle w:val="000000100000"/>
              <w:rPr>
                <w:rFonts w:ascii="Times New Roman" w:hAnsi="Times New Roman" w:cs="Times New Roman"/>
                <w:sz w:val="24"/>
                <w:szCs w:val="24"/>
              </w:rPr>
            </w:pPr>
            <w:r>
              <w:rPr>
                <w:rFonts w:ascii="Times New Roman" w:hAnsi="Times New Roman" w:cs="Times New Roman"/>
                <w:sz w:val="24"/>
                <w:szCs w:val="24"/>
              </w:rPr>
              <w:t>25</w:t>
            </w:r>
            <w:r w:rsidR="00D1176C">
              <w:rPr>
                <w:rFonts w:ascii="Times New Roman" w:hAnsi="Times New Roman" w:cs="Times New Roman"/>
                <w:sz w:val="24"/>
                <w:szCs w:val="24"/>
              </w:rPr>
              <w:t xml:space="preserve"> %</w:t>
            </w:r>
          </w:p>
        </w:tc>
      </w:tr>
      <w:tr w:rsidR="00D1176C" w:rsidTr="001667F2">
        <w:trPr>
          <w:trHeight w:val="325"/>
        </w:trPr>
        <w:tc>
          <w:tcPr>
            <w:cnfStyle w:val="001000000000"/>
            <w:tcW w:w="3652" w:type="dxa"/>
            <w:tcBorders>
              <w:top w:val="single" w:sz="4" w:space="0" w:color="auto"/>
              <w:bottom w:val="single" w:sz="4" w:space="0" w:color="auto"/>
            </w:tcBorders>
            <w:vAlign w:val="center"/>
          </w:tcPr>
          <w:p w:rsidR="00D1176C" w:rsidRPr="00190F5D" w:rsidRDefault="00D1176C" w:rsidP="001667F2">
            <w:pPr>
              <w:jc w:val="center"/>
              <w:rPr>
                <w:rFonts w:ascii="Times New Roman" w:hAnsi="Times New Roman" w:cs="Times New Roman"/>
                <w:b w:val="0"/>
                <w:sz w:val="24"/>
                <w:szCs w:val="24"/>
              </w:rPr>
            </w:pPr>
            <w:r>
              <w:rPr>
                <w:rFonts w:ascii="Times New Roman" w:hAnsi="Times New Roman" w:cs="Times New Roman"/>
                <w:b w:val="0"/>
                <w:sz w:val="24"/>
                <w:szCs w:val="24"/>
              </w:rPr>
              <w:t xml:space="preserve">75 </w:t>
            </w:r>
            <w:r w:rsidRPr="00190F5D">
              <w:rPr>
                <w:rFonts w:ascii="Times New Roman" w:hAnsi="Times New Roman" w:cs="Times New Roman"/>
                <w:b w:val="0"/>
                <w:sz w:val="24"/>
                <w:szCs w:val="24"/>
              </w:rPr>
              <w:t xml:space="preserve">– </w:t>
            </w:r>
            <w:r>
              <w:rPr>
                <w:rFonts w:ascii="Times New Roman" w:hAnsi="Times New Roman" w:cs="Times New Roman"/>
                <w:b w:val="0"/>
                <w:sz w:val="24"/>
                <w:szCs w:val="24"/>
              </w:rPr>
              <w:t>100</w:t>
            </w:r>
          </w:p>
        </w:tc>
        <w:tc>
          <w:tcPr>
            <w:tcW w:w="2268" w:type="dxa"/>
            <w:tcBorders>
              <w:top w:val="single" w:sz="4" w:space="0" w:color="auto"/>
              <w:bottom w:val="single" w:sz="4" w:space="0" w:color="auto"/>
            </w:tcBorders>
            <w:vAlign w:val="center"/>
          </w:tcPr>
          <w:p w:rsidR="00D1176C" w:rsidRDefault="00D1176C" w:rsidP="001667F2">
            <w:pPr>
              <w:jc w:val="center"/>
              <w:cnfStyle w:val="000000000000"/>
              <w:rPr>
                <w:rFonts w:ascii="Times New Roman" w:hAnsi="Times New Roman" w:cs="Times New Roman"/>
                <w:sz w:val="24"/>
                <w:szCs w:val="24"/>
              </w:rPr>
            </w:pPr>
            <w:r>
              <w:rPr>
                <w:rFonts w:ascii="Times New Roman" w:hAnsi="Times New Roman" w:cs="Times New Roman"/>
                <w:sz w:val="24"/>
                <w:szCs w:val="24"/>
              </w:rPr>
              <w:t>Tuntas</w:t>
            </w:r>
          </w:p>
        </w:tc>
        <w:tc>
          <w:tcPr>
            <w:tcW w:w="1258" w:type="dxa"/>
            <w:tcBorders>
              <w:top w:val="single" w:sz="4" w:space="0" w:color="auto"/>
              <w:bottom w:val="single" w:sz="4" w:space="0" w:color="auto"/>
            </w:tcBorders>
            <w:vAlign w:val="center"/>
          </w:tcPr>
          <w:p w:rsidR="00D1176C" w:rsidRDefault="007B040F" w:rsidP="001667F2">
            <w:pPr>
              <w:jc w:val="center"/>
              <w:cnfStyle w:val="000000000000"/>
              <w:rPr>
                <w:rFonts w:ascii="Times New Roman" w:hAnsi="Times New Roman" w:cs="Times New Roman"/>
                <w:sz w:val="24"/>
                <w:szCs w:val="24"/>
              </w:rPr>
            </w:pPr>
            <w:r>
              <w:rPr>
                <w:rFonts w:ascii="Times New Roman" w:hAnsi="Times New Roman" w:cs="Times New Roman"/>
                <w:sz w:val="24"/>
                <w:szCs w:val="24"/>
              </w:rPr>
              <w:t>24</w:t>
            </w:r>
          </w:p>
        </w:tc>
        <w:tc>
          <w:tcPr>
            <w:tcW w:w="1309" w:type="dxa"/>
            <w:tcBorders>
              <w:top w:val="single" w:sz="4" w:space="0" w:color="auto"/>
              <w:bottom w:val="single" w:sz="4" w:space="0" w:color="auto"/>
            </w:tcBorders>
            <w:vAlign w:val="center"/>
          </w:tcPr>
          <w:p w:rsidR="00D1176C" w:rsidRDefault="007B040F" w:rsidP="001667F2">
            <w:pPr>
              <w:jc w:val="center"/>
              <w:cnfStyle w:val="000000000000"/>
              <w:rPr>
                <w:rFonts w:ascii="Times New Roman" w:hAnsi="Times New Roman" w:cs="Times New Roman"/>
                <w:sz w:val="24"/>
                <w:szCs w:val="24"/>
              </w:rPr>
            </w:pPr>
            <w:r>
              <w:rPr>
                <w:rFonts w:ascii="Times New Roman" w:hAnsi="Times New Roman" w:cs="Times New Roman"/>
                <w:sz w:val="24"/>
                <w:szCs w:val="24"/>
              </w:rPr>
              <w:t>75</w:t>
            </w:r>
            <w:r w:rsidR="00D1176C">
              <w:rPr>
                <w:rFonts w:ascii="Times New Roman" w:hAnsi="Times New Roman" w:cs="Times New Roman"/>
                <w:sz w:val="24"/>
                <w:szCs w:val="24"/>
              </w:rPr>
              <w:t xml:space="preserve"> %</w:t>
            </w:r>
          </w:p>
        </w:tc>
      </w:tr>
      <w:tr w:rsidR="00D1176C" w:rsidTr="001667F2">
        <w:trPr>
          <w:cnfStyle w:val="000000100000"/>
        </w:trPr>
        <w:tc>
          <w:tcPr>
            <w:cnfStyle w:val="001000000000"/>
            <w:tcW w:w="3652" w:type="dxa"/>
            <w:tcBorders>
              <w:top w:val="single" w:sz="4" w:space="0" w:color="auto"/>
              <w:bottom w:val="single" w:sz="4" w:space="0" w:color="auto"/>
            </w:tcBorders>
            <w:shd w:val="clear" w:color="auto" w:fill="auto"/>
            <w:vAlign w:val="center"/>
          </w:tcPr>
          <w:p w:rsidR="00D1176C" w:rsidRPr="00190F5D" w:rsidRDefault="00D1176C" w:rsidP="001667F2">
            <w:pPr>
              <w:jc w:val="center"/>
              <w:rPr>
                <w:rFonts w:ascii="Times New Roman" w:hAnsi="Times New Roman" w:cs="Times New Roman"/>
                <w:b w:val="0"/>
                <w:sz w:val="24"/>
                <w:szCs w:val="24"/>
              </w:rPr>
            </w:pPr>
            <w:r>
              <w:rPr>
                <w:rFonts w:ascii="Times New Roman" w:hAnsi="Times New Roman" w:cs="Times New Roman"/>
                <w:b w:val="0"/>
                <w:sz w:val="24"/>
                <w:szCs w:val="24"/>
              </w:rPr>
              <w:t>Jumlah</w:t>
            </w:r>
          </w:p>
        </w:tc>
        <w:tc>
          <w:tcPr>
            <w:tcW w:w="2268" w:type="dxa"/>
            <w:tcBorders>
              <w:top w:val="single" w:sz="4" w:space="0" w:color="auto"/>
              <w:bottom w:val="single" w:sz="4" w:space="0" w:color="auto"/>
            </w:tcBorders>
            <w:shd w:val="clear" w:color="auto" w:fill="auto"/>
            <w:vAlign w:val="center"/>
          </w:tcPr>
          <w:p w:rsidR="00D1176C" w:rsidRDefault="00D1176C" w:rsidP="001667F2">
            <w:pPr>
              <w:jc w:val="center"/>
              <w:cnfStyle w:val="000000100000"/>
              <w:rPr>
                <w:rFonts w:ascii="Times New Roman" w:hAnsi="Times New Roman" w:cs="Times New Roman"/>
                <w:sz w:val="24"/>
                <w:szCs w:val="24"/>
              </w:rPr>
            </w:pPr>
          </w:p>
        </w:tc>
        <w:tc>
          <w:tcPr>
            <w:tcW w:w="1258" w:type="dxa"/>
            <w:tcBorders>
              <w:top w:val="single" w:sz="4" w:space="0" w:color="auto"/>
              <w:bottom w:val="single" w:sz="4" w:space="0" w:color="auto"/>
            </w:tcBorders>
            <w:shd w:val="clear" w:color="auto" w:fill="auto"/>
            <w:vAlign w:val="center"/>
          </w:tcPr>
          <w:p w:rsidR="00D1176C" w:rsidRDefault="00D1176C" w:rsidP="001667F2">
            <w:pPr>
              <w:jc w:val="center"/>
              <w:cnfStyle w:val="000000100000"/>
              <w:rPr>
                <w:rFonts w:ascii="Times New Roman" w:hAnsi="Times New Roman" w:cs="Times New Roman"/>
                <w:sz w:val="24"/>
                <w:szCs w:val="24"/>
              </w:rPr>
            </w:pPr>
          </w:p>
        </w:tc>
        <w:tc>
          <w:tcPr>
            <w:tcW w:w="1309" w:type="dxa"/>
            <w:tcBorders>
              <w:top w:val="single" w:sz="4" w:space="0" w:color="auto"/>
              <w:bottom w:val="single" w:sz="4" w:space="0" w:color="auto"/>
            </w:tcBorders>
            <w:shd w:val="clear" w:color="auto" w:fill="auto"/>
            <w:vAlign w:val="center"/>
          </w:tcPr>
          <w:p w:rsidR="00D1176C" w:rsidRDefault="00D1176C" w:rsidP="001667F2">
            <w:pPr>
              <w:jc w:val="center"/>
              <w:cnfStyle w:val="000000100000"/>
              <w:rPr>
                <w:rFonts w:ascii="Times New Roman" w:hAnsi="Times New Roman" w:cs="Times New Roman"/>
                <w:sz w:val="24"/>
                <w:szCs w:val="24"/>
              </w:rPr>
            </w:pPr>
            <w:r>
              <w:rPr>
                <w:rFonts w:ascii="Times New Roman" w:hAnsi="Times New Roman" w:cs="Times New Roman"/>
                <w:sz w:val="24"/>
                <w:szCs w:val="24"/>
              </w:rPr>
              <w:t>100 %</w:t>
            </w:r>
          </w:p>
        </w:tc>
      </w:tr>
    </w:tbl>
    <w:p w:rsidR="00D1176C" w:rsidRDefault="00D1176C" w:rsidP="00D1176C">
      <w:pPr>
        <w:spacing w:after="0" w:line="240" w:lineRule="auto"/>
        <w:rPr>
          <w:rFonts w:ascii="Times New Roman" w:hAnsi="Times New Roman" w:cs="Times New Roman"/>
          <w:sz w:val="24"/>
          <w:szCs w:val="24"/>
        </w:rPr>
      </w:pPr>
    </w:p>
    <w:p w:rsidR="00D1176C" w:rsidRDefault="00D1176C" w:rsidP="00D117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 atas menunjukkan</w:t>
      </w:r>
      <w:r w:rsidR="007B040F">
        <w:rPr>
          <w:rFonts w:ascii="Times New Roman" w:hAnsi="Times New Roman" w:cs="Times New Roman"/>
          <w:sz w:val="24"/>
          <w:szCs w:val="24"/>
        </w:rPr>
        <w:t xml:space="preserve"> bahwa dari 32 siswa terdapat 8</w:t>
      </w:r>
      <w:r>
        <w:rPr>
          <w:rFonts w:ascii="Times New Roman" w:hAnsi="Times New Roman" w:cs="Times New Roman"/>
          <w:sz w:val="24"/>
          <w:szCs w:val="24"/>
        </w:rPr>
        <w:t xml:space="preserve"> siswa yang tida</w:t>
      </w:r>
      <w:r w:rsidR="007B040F">
        <w:rPr>
          <w:rFonts w:ascii="Times New Roman" w:hAnsi="Times New Roman" w:cs="Times New Roman"/>
          <w:sz w:val="24"/>
          <w:szCs w:val="24"/>
        </w:rPr>
        <w:t>k tuntas dengan persentase (25</w:t>
      </w:r>
      <w:r>
        <w:rPr>
          <w:rFonts w:ascii="Times New Roman" w:hAnsi="Times New Roman" w:cs="Times New Roman"/>
          <w:sz w:val="24"/>
          <w:szCs w:val="24"/>
        </w:rPr>
        <w:t xml:space="preserve"> %) dengan nilai ketuntasan antara 0 – 74 sedangkan siswa yang t</w:t>
      </w:r>
      <w:r w:rsidR="007B040F">
        <w:rPr>
          <w:rFonts w:ascii="Times New Roman" w:hAnsi="Times New Roman" w:cs="Times New Roman"/>
          <w:sz w:val="24"/>
          <w:szCs w:val="24"/>
        </w:rPr>
        <w:t>untas dalam pembelajaran ada 24 siswa dengan persentase (75</w:t>
      </w:r>
      <w:r>
        <w:rPr>
          <w:rFonts w:ascii="Times New Roman" w:hAnsi="Times New Roman" w:cs="Times New Roman"/>
          <w:sz w:val="24"/>
          <w:szCs w:val="24"/>
        </w:rPr>
        <w:t xml:space="preserve"> %) dengan nilai ketuntasan 75 – 100.</w:t>
      </w:r>
      <w:r w:rsidR="007B040F">
        <w:rPr>
          <w:rFonts w:ascii="Times New Roman" w:hAnsi="Times New Roman" w:cs="Times New Roman"/>
          <w:sz w:val="24"/>
          <w:szCs w:val="24"/>
        </w:rPr>
        <w:t xml:space="preserve"> Jadi, nilai hasil belajar telah</w:t>
      </w:r>
      <w:r>
        <w:rPr>
          <w:rFonts w:ascii="Times New Roman" w:hAnsi="Times New Roman" w:cs="Times New Roman"/>
          <w:sz w:val="24"/>
          <w:szCs w:val="24"/>
        </w:rPr>
        <w:t xml:space="preserve"> memenuhi Kriteria Ketuntasan Minimal (KKM) sebesar 75 dengan persentase ≥ 70 % dari seluruh siswa, maka kelas dianggap </w:t>
      </w:r>
      <w:r w:rsidR="007B040F">
        <w:rPr>
          <w:rFonts w:ascii="Times New Roman" w:hAnsi="Times New Roman" w:cs="Times New Roman"/>
          <w:sz w:val="24"/>
          <w:szCs w:val="24"/>
        </w:rPr>
        <w:t>telah</w:t>
      </w:r>
      <w:r>
        <w:rPr>
          <w:rFonts w:ascii="Times New Roman" w:hAnsi="Times New Roman" w:cs="Times New Roman"/>
          <w:sz w:val="24"/>
          <w:szCs w:val="24"/>
        </w:rPr>
        <w:t xml:space="preserve"> tuntas secara klasikal.</w:t>
      </w:r>
    </w:p>
    <w:p w:rsidR="00D1176C" w:rsidRDefault="00D1176C" w:rsidP="00D1176C">
      <w:pPr>
        <w:spacing w:after="0" w:line="480" w:lineRule="auto"/>
        <w:jc w:val="both"/>
        <w:rPr>
          <w:rFonts w:ascii="Times New Roman" w:hAnsi="Times New Roman" w:cs="Times New Roman"/>
          <w:sz w:val="24"/>
          <w:szCs w:val="24"/>
        </w:rPr>
      </w:pPr>
      <w:r w:rsidRPr="004C4A2E">
        <w:rPr>
          <w:rFonts w:ascii="Times New Roman" w:hAnsi="Times New Roman" w:cs="Times New Roman"/>
          <w:b/>
          <w:sz w:val="24"/>
          <w:szCs w:val="24"/>
        </w:rPr>
        <w:t>d. Tahap Refleksi</w:t>
      </w:r>
      <w:r w:rsidRPr="004C4A2E">
        <w:rPr>
          <w:rFonts w:ascii="Times New Roman" w:hAnsi="Times New Roman" w:cs="Times New Roman"/>
          <w:sz w:val="24"/>
          <w:szCs w:val="24"/>
        </w:rPr>
        <w:t xml:space="preserve"> </w:t>
      </w:r>
    </w:p>
    <w:p w:rsidR="00D1176C" w:rsidRDefault="00D1176C" w:rsidP="00D117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tindakan siklus I</w:t>
      </w:r>
      <w:r w:rsidR="007B040F">
        <w:rPr>
          <w:rFonts w:ascii="Times New Roman" w:hAnsi="Times New Roman" w:cs="Times New Roman"/>
          <w:sz w:val="24"/>
          <w:szCs w:val="24"/>
        </w:rPr>
        <w:t>I</w:t>
      </w:r>
      <w:r>
        <w:rPr>
          <w:rFonts w:ascii="Times New Roman" w:hAnsi="Times New Roman" w:cs="Times New Roman"/>
          <w:sz w:val="24"/>
          <w:szCs w:val="24"/>
        </w:rPr>
        <w:t xml:space="preserve">, </w:t>
      </w:r>
      <w:r w:rsidR="007B040F">
        <w:rPr>
          <w:rFonts w:ascii="Times New Roman" w:hAnsi="Times New Roman" w:cs="Times New Roman"/>
          <w:sz w:val="24"/>
          <w:szCs w:val="24"/>
        </w:rPr>
        <w:t xml:space="preserve">pada pembeljaran </w:t>
      </w:r>
      <w:r>
        <w:rPr>
          <w:rFonts w:ascii="Times New Roman" w:hAnsi="Times New Roman" w:cs="Times New Roman"/>
          <w:sz w:val="24"/>
          <w:szCs w:val="24"/>
        </w:rPr>
        <w:t xml:space="preserve">IPA dengan menerapkan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w:t>
      </w:r>
      <w:r w:rsidR="007B040F">
        <w:rPr>
          <w:rFonts w:ascii="Times New Roman" w:hAnsi="Times New Roman" w:cs="Times New Roman"/>
          <w:sz w:val="24"/>
          <w:szCs w:val="24"/>
        </w:rPr>
        <w:t xml:space="preserve"> yang dilaksanakan pada siswa kelas IV SD Negeri Malewang Kota Makassar ini akan dibahas beberapa hasil pengamatan dan pengolahan da</w:t>
      </w:r>
      <w:r w:rsidR="00D84754">
        <w:rPr>
          <w:rFonts w:ascii="Times New Roman" w:hAnsi="Times New Roman" w:cs="Times New Roman"/>
          <w:sz w:val="24"/>
          <w:szCs w:val="24"/>
        </w:rPr>
        <w:t xml:space="preserve">ta dalam pelaksanaan penelitian. </w:t>
      </w:r>
      <w:r w:rsidR="007B040F">
        <w:rPr>
          <w:rFonts w:ascii="Times New Roman" w:hAnsi="Times New Roman" w:cs="Times New Roman"/>
          <w:sz w:val="24"/>
          <w:szCs w:val="24"/>
        </w:rPr>
        <w:t>Adapun temuan dari siklus II adalah sebagai berikut:</w:t>
      </w:r>
    </w:p>
    <w:p w:rsidR="00D1176C" w:rsidRPr="007B040F" w:rsidRDefault="007B040F" w:rsidP="00AA70B2">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telah melaksanakan pelaksanaan pembelajaran sesuai dengan rencana pembelajaran yang telah dibuat, meskipun masih ada langkah-langkah dalam rencana pelaksanaan pembelajaran yang belum maksimal pelaksanaannya</w:t>
      </w:r>
      <w:r w:rsidR="00D1176C" w:rsidRPr="007B040F">
        <w:rPr>
          <w:rFonts w:ascii="Times New Roman" w:hAnsi="Times New Roman" w:cs="Times New Roman"/>
          <w:sz w:val="24"/>
          <w:szCs w:val="24"/>
        </w:rPr>
        <w:t>.</w:t>
      </w:r>
    </w:p>
    <w:p w:rsidR="00E3537F" w:rsidRDefault="007B040F" w:rsidP="00AA70B2">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dengan seksama dan ikut aktif dalam pembelajaran yang disajikan oleh guru</w:t>
      </w:r>
      <w:r w:rsidR="00E3537F">
        <w:rPr>
          <w:rFonts w:ascii="Times New Roman" w:hAnsi="Times New Roman" w:cs="Times New Roman"/>
          <w:sz w:val="24"/>
          <w:szCs w:val="24"/>
        </w:rPr>
        <w:t>.</w:t>
      </w:r>
    </w:p>
    <w:p w:rsidR="00E3537F" w:rsidRDefault="00E3537F" w:rsidP="00AA70B2">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Guru membimbing seluruh kelompok dalam melakukan percobaan, serta lebih melibatkan siswa dalam mengerjakan lembar kegiatan secara kelompok.</w:t>
      </w:r>
    </w:p>
    <w:p w:rsidR="00E3537F" w:rsidRDefault="00E3537F" w:rsidP="00AA70B2">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mampu memahami konsep dari setiap materi pembelajaran.</w:t>
      </w:r>
    </w:p>
    <w:p w:rsidR="00E3537F" w:rsidRDefault="00E3537F" w:rsidP="00AA70B2">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Pada penarikan kesimpulan materi pembelajaran, guru telah melakukannya dengan cukup baik.</w:t>
      </w:r>
    </w:p>
    <w:p w:rsidR="00E3537F" w:rsidRDefault="00E3537F" w:rsidP="00AA70B2">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belajar siswa pada siklus II dengan rata-rata dan jumlah siswa yang mencapai nilai KKM sebanyak 24 siswa dengan persentase 75 %. Dengan demikian, terjadi peningkatan hasil belajar siswa pada pembelajaran IPA dengan penerapan</w:t>
      </w:r>
      <w:r w:rsidR="00D1176C">
        <w:rPr>
          <w:rFonts w:ascii="Times New Roman" w:hAnsi="Times New Roman" w:cs="Times New Roman"/>
          <w:sz w:val="24"/>
          <w:szCs w:val="24"/>
        </w:rPr>
        <w:t xml:space="preserve"> model pembelajaran </w:t>
      </w:r>
      <w:r w:rsidR="00D1176C">
        <w:rPr>
          <w:rFonts w:ascii="Times New Roman" w:hAnsi="Times New Roman" w:cs="Times New Roman"/>
          <w:i/>
          <w:sz w:val="24"/>
          <w:szCs w:val="24"/>
        </w:rPr>
        <w:t xml:space="preserve">Children Learning In Science </w:t>
      </w:r>
      <w:r>
        <w:rPr>
          <w:rFonts w:ascii="Times New Roman" w:hAnsi="Times New Roman" w:cs="Times New Roman"/>
          <w:sz w:val="24"/>
          <w:szCs w:val="24"/>
        </w:rPr>
        <w:t>(CLIS) telah memenuhi kriteria ketuntasan yang telah ditetapkan. Walaupun sebanyak 8 siswa belum mencapai nilai KKM, tindakan yang diberikan yaitu guru memberikan penjelasan lebih lanjut terkait materi pembelajaran yang telah diajarkan. Dari hasil belajar siswa pada siklus II, guru telah mampu melaksanakan perbaikan yang direncanakan setelah pelaksanaan siklus I.</w:t>
      </w:r>
      <w:r w:rsidR="00D1176C">
        <w:rPr>
          <w:rFonts w:ascii="Times New Roman" w:hAnsi="Times New Roman" w:cs="Times New Roman"/>
          <w:sz w:val="24"/>
          <w:szCs w:val="24"/>
        </w:rPr>
        <w:t xml:space="preserve"> </w:t>
      </w:r>
    </w:p>
    <w:p w:rsidR="00A64C06" w:rsidRPr="00A64C06" w:rsidRDefault="00A64C06" w:rsidP="00C9554C">
      <w:pPr>
        <w:pStyle w:val="ListParagraph"/>
        <w:spacing w:after="0" w:line="240" w:lineRule="auto"/>
        <w:ind w:left="284"/>
        <w:jc w:val="both"/>
        <w:rPr>
          <w:rFonts w:ascii="Times New Roman" w:hAnsi="Times New Roman" w:cs="Times New Roman"/>
          <w:sz w:val="24"/>
          <w:szCs w:val="24"/>
        </w:rPr>
      </w:pPr>
    </w:p>
    <w:p w:rsidR="00E3537F" w:rsidRDefault="00E3537F" w:rsidP="00E3537F">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w:t>
      </w:r>
    </w:p>
    <w:p w:rsidR="00EC079B" w:rsidRDefault="00E3537F" w:rsidP="00EC07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Pembahasan hasil penelitian terdiri atas aktivitas guru, aktivitas siswa dan hasil belajar siswa dengan menerapkan model pembelajaran </w:t>
      </w:r>
      <w:r>
        <w:rPr>
          <w:rFonts w:ascii="Times New Roman" w:hAnsi="Times New Roman" w:cs="Times New Roman"/>
          <w:i/>
          <w:sz w:val="24"/>
          <w:szCs w:val="24"/>
        </w:rPr>
        <w:t>Children Learning In Science</w:t>
      </w:r>
      <w:r w:rsidR="00EC079B">
        <w:rPr>
          <w:rFonts w:ascii="Times New Roman" w:hAnsi="Times New Roman" w:cs="Times New Roman"/>
          <w:i/>
          <w:sz w:val="24"/>
          <w:szCs w:val="24"/>
        </w:rPr>
        <w:t xml:space="preserve"> </w:t>
      </w:r>
      <w:r w:rsidR="00EC079B">
        <w:rPr>
          <w:rFonts w:ascii="Times New Roman" w:hAnsi="Times New Roman" w:cs="Times New Roman"/>
          <w:sz w:val="24"/>
          <w:szCs w:val="24"/>
        </w:rPr>
        <w:t>(CLIS) di kelas IV SD Negeri Malewang Kota Makassar. Berdasarkan data awal diperoleh informasi bahwa nilai siswa kelas IV SD Negeri Malewang Kota Makassar masih kurang pada pelajaran IPA.</w:t>
      </w:r>
    </w:p>
    <w:p w:rsidR="00EC079B" w:rsidRDefault="00EC079B" w:rsidP="00EC07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Rendahnya hasil belajar siswa pada pembelajaran IPA disebabkan karena pada saat pembelajaran siswa kurang terlibat dalam melakukan percobaan dan sebagian besar siswa hanya memahami materi IPA pada saat materi dijelaskan, setelah pembelajaran selesai maka siswa akan lupa dengan materi yang telah dipelajari. Untuk mengatasi hal tersebut, maka suatu rancangan pembelajaran yang dapat membantu siswa dalam meningkatkan hasil belajar siswa pada pembelajaran IPA melalui penerapan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w:t>
      </w:r>
    </w:p>
    <w:p w:rsidR="00E3537F" w:rsidRDefault="00EC079B" w:rsidP="00EC07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tersebut dapat membantu mengaktifkan seluruh siswa dalam pembelajaran. Seperti yang telah dipahami bahwa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adalah </w:t>
      </w:r>
      <w:r w:rsidR="00320F51">
        <w:rPr>
          <w:rFonts w:ascii="Times New Roman" w:hAnsi="Times New Roman" w:cs="Times New Roman"/>
          <w:sz w:val="24"/>
          <w:szCs w:val="24"/>
        </w:rPr>
        <w:t xml:space="preserve">saah satu alternatif untuk menciptakan proses pembelajaran yang aktif. Menurut Driver (Dewi, dkk, 2014) mengatakan bahwa model </w:t>
      </w:r>
      <w:r w:rsidR="00320F51">
        <w:rPr>
          <w:rFonts w:ascii="Times New Roman" w:hAnsi="Times New Roman" w:cs="Times New Roman"/>
          <w:i/>
          <w:sz w:val="24"/>
          <w:szCs w:val="24"/>
        </w:rPr>
        <w:t xml:space="preserve">Children Learning In Science </w:t>
      </w:r>
      <w:r w:rsidR="00320F51">
        <w:rPr>
          <w:rFonts w:ascii="Times New Roman" w:hAnsi="Times New Roman" w:cs="Times New Roman"/>
          <w:sz w:val="24"/>
          <w:szCs w:val="24"/>
        </w:rPr>
        <w:t>(CLIS) merupakan model pembelajaran yang berusaha mengembangkan ide atau gagasan siswa tentang</w:t>
      </w:r>
      <w:r w:rsidR="00D84754">
        <w:rPr>
          <w:rFonts w:ascii="Times New Roman" w:hAnsi="Times New Roman" w:cs="Times New Roman"/>
          <w:sz w:val="24"/>
          <w:szCs w:val="24"/>
        </w:rPr>
        <w:t xml:space="preserve"> </w:t>
      </w:r>
      <w:r w:rsidR="00320F51">
        <w:rPr>
          <w:rFonts w:ascii="Times New Roman" w:hAnsi="Times New Roman" w:cs="Times New Roman"/>
          <w:sz w:val="24"/>
          <w:szCs w:val="24"/>
        </w:rPr>
        <w:t xml:space="preserve">suatu masalah tertentu dalam pembelajaran serta merekonstruksi ide atau gagasan berdasarkan hasil pengamatan. Adapun kelebihan model pembelajaran </w:t>
      </w:r>
      <w:r w:rsidR="00320F51">
        <w:rPr>
          <w:rFonts w:ascii="Times New Roman" w:hAnsi="Times New Roman" w:cs="Times New Roman"/>
          <w:i/>
          <w:sz w:val="24"/>
          <w:szCs w:val="24"/>
        </w:rPr>
        <w:t xml:space="preserve">Children Learning In Science </w:t>
      </w:r>
      <w:r w:rsidR="00D84754">
        <w:rPr>
          <w:rFonts w:ascii="Times New Roman" w:hAnsi="Times New Roman" w:cs="Times New Roman"/>
          <w:sz w:val="24"/>
          <w:szCs w:val="24"/>
        </w:rPr>
        <w:t xml:space="preserve">(CLIS) </w:t>
      </w:r>
      <w:r w:rsidR="00320F51">
        <w:rPr>
          <w:rFonts w:ascii="Times New Roman" w:hAnsi="Times New Roman" w:cs="Times New Roman"/>
          <w:sz w:val="24"/>
          <w:szCs w:val="24"/>
        </w:rPr>
        <w:t>yaitu, gagasan anak lebih mudah dimunculkan, membiasakan siswa untuk belajar mandiri dalam memecahkan suatu masalah, menciptakan kreatifitas siswa untuk belajar</w:t>
      </w:r>
      <w:r w:rsidR="00FF5A81">
        <w:rPr>
          <w:rFonts w:ascii="Times New Roman" w:hAnsi="Times New Roman" w:cs="Times New Roman"/>
          <w:sz w:val="24"/>
          <w:szCs w:val="24"/>
        </w:rPr>
        <w:t>, menciptakan belajar yang lebih bermakna dan guru mengajar akan lebih efektif.</w:t>
      </w:r>
    </w:p>
    <w:p w:rsidR="00FF5A81" w:rsidRDefault="00FF5A81" w:rsidP="00EC07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aktivitas mengajar guru, aktivitas siswa dan hasil belajar siswa selama proses pembelajaran mengalami peningkatan signifikan yang berlangsung dari siklus I ke siklus II. Berdasarkan hasil pengolahan data </w:t>
      </w:r>
      <w:r>
        <w:rPr>
          <w:rFonts w:ascii="Times New Roman" w:hAnsi="Times New Roman" w:cs="Times New Roman"/>
          <w:sz w:val="24"/>
          <w:szCs w:val="24"/>
        </w:rPr>
        <w:lastRenderedPageBreak/>
        <w:t>menunjukkan</w:t>
      </w:r>
      <w:r w:rsidR="00E44BC2">
        <w:rPr>
          <w:rFonts w:ascii="Times New Roman" w:hAnsi="Times New Roman" w:cs="Times New Roman"/>
          <w:sz w:val="24"/>
          <w:szCs w:val="24"/>
        </w:rPr>
        <w:t xml:space="preserve"> bahwa dari 32 siswa terdapat 22</w:t>
      </w:r>
      <w:r>
        <w:rPr>
          <w:rFonts w:ascii="Times New Roman" w:hAnsi="Times New Roman" w:cs="Times New Roman"/>
          <w:sz w:val="24"/>
          <w:szCs w:val="24"/>
        </w:rPr>
        <w:t xml:space="preserve"> siswa yang tidak tuntas sedangkan siswa yang tuntas dalam pembelajar</w:t>
      </w:r>
      <w:r w:rsidR="00E44BC2">
        <w:rPr>
          <w:rFonts w:ascii="Times New Roman" w:hAnsi="Times New Roman" w:cs="Times New Roman"/>
          <w:sz w:val="24"/>
          <w:szCs w:val="24"/>
        </w:rPr>
        <w:t>an sebanyak 10</w:t>
      </w:r>
      <w:r>
        <w:rPr>
          <w:rFonts w:ascii="Times New Roman" w:hAnsi="Times New Roman" w:cs="Times New Roman"/>
          <w:sz w:val="24"/>
          <w:szCs w:val="24"/>
        </w:rPr>
        <w:t xml:space="preserve"> siswa, dengan diperolehnya data tersebut maka ketuntasan hasil belajar siswa untuk siklus I berada pada kategori </w:t>
      </w:r>
      <w:r w:rsidR="00FA5F0A">
        <w:rPr>
          <w:rFonts w:ascii="Times New Roman" w:hAnsi="Times New Roman" w:cs="Times New Roman"/>
          <w:sz w:val="24"/>
          <w:szCs w:val="24"/>
        </w:rPr>
        <w:t>kurang</w:t>
      </w:r>
      <w:r w:rsidR="00E16D7C">
        <w:rPr>
          <w:rFonts w:ascii="Times New Roman" w:hAnsi="Times New Roman" w:cs="Times New Roman"/>
          <w:sz w:val="24"/>
          <w:szCs w:val="24"/>
        </w:rPr>
        <w:t xml:space="preserve"> (kategori indikator keberhasilan). Hal tersebut disebabkan karena adanya kendala, seperti: 1) kurang keterlibatan siswa dalam diskusi kelompok; 2) kurangnya keterlibatan siswa dalam melakukan percobaan sehingga siswa kurang memahami konsep dan materi pembelajaran. Oleh karena itu, pembelajaran dilanjutkan pada siklus II untuk meningkatkan hasil belajar siswa.</w:t>
      </w:r>
    </w:p>
    <w:p w:rsidR="00915ED6" w:rsidRDefault="00E16D7C" w:rsidP="00EC07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siklus II pembelajaran ini, peneliti dan guru sepakat untuk melaksanakan perbaikan dari siklus I untuk melaksanakan pembelajaran melalui penerapan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Berdasarkan hasil observasi pada siklus II kegiatan guru dan siswa meningkat sebab kekurangan-kekurangan yang terdapat dalam siklus I telah disempurnakan pada siklus II. Keberhasilan siklus II mencapai kategori baik (kategori indikator keberhasilan) karena siswa bekerja sama dengan kelompoknya dalam melakukan percobaan, mampu menuliskan gagasannya terkait materi dan sudah aktif dalam mendiskusikan lembar kegiatan yang diberikan. Keberhasilan lain diperoleh pada tindakan dari siklus II adalah</w:t>
      </w:r>
      <w:r w:rsidR="00915ED6">
        <w:rPr>
          <w:rFonts w:ascii="Times New Roman" w:hAnsi="Times New Roman" w:cs="Times New Roman"/>
          <w:sz w:val="24"/>
          <w:szCs w:val="24"/>
        </w:rPr>
        <w:t xml:space="preserve"> guru sudah maksimal dalam melaksanakan langkah-langkah kegiatan pembelajaran.</w:t>
      </w:r>
    </w:p>
    <w:p w:rsidR="00A96A27" w:rsidRDefault="00A96A27" w:rsidP="00EC07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hanya dilakukan sampai siklus II, sebab pada siklus II ketuntasan  minimal siswa sudah tercapai dan jika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(CLIS) diterapkan dalam proses pembelajaran IPA, maka hasil belajar siswa pada kelas IV SD Negeri Malewang Kota Makassar meningkat</w:t>
      </w:r>
      <w:r w:rsidR="00FE64AB">
        <w:rPr>
          <w:rFonts w:ascii="Times New Roman" w:hAnsi="Times New Roman" w:cs="Times New Roman"/>
          <w:sz w:val="24"/>
          <w:szCs w:val="24"/>
        </w:rPr>
        <w:t xml:space="preserve">. </w:t>
      </w:r>
      <w:r w:rsidR="00FE64AB">
        <w:rPr>
          <w:rFonts w:ascii="Times New Roman" w:hAnsi="Times New Roman" w:cs="Times New Roman"/>
          <w:sz w:val="24"/>
          <w:szCs w:val="24"/>
        </w:rPr>
        <w:lastRenderedPageBreak/>
        <w:t>Peningkatan hasil belajar siswa juga diharapkan dapat meningkat pada kelas V dan kelas VI karena kelas IV, kelas V dan kelas VI merupakan kelas tinggi.</w:t>
      </w:r>
    </w:p>
    <w:p w:rsidR="00DB39C5" w:rsidRDefault="00DB39C5" w:rsidP="00DB39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Bukan hanya di sekolah dasar tetapi penerapan model </w:t>
      </w:r>
      <w:r w:rsidR="00B13DB2">
        <w:rPr>
          <w:rFonts w:ascii="Times New Roman" w:hAnsi="Times New Roman" w:cs="Times New Roman"/>
          <w:i/>
          <w:sz w:val="24"/>
          <w:szCs w:val="24"/>
        </w:rPr>
        <w:t xml:space="preserve">Children Learning In Science </w:t>
      </w:r>
      <w:r w:rsidR="00B13DB2">
        <w:rPr>
          <w:rFonts w:ascii="Times New Roman" w:hAnsi="Times New Roman" w:cs="Times New Roman"/>
          <w:sz w:val="24"/>
          <w:szCs w:val="24"/>
        </w:rPr>
        <w:t>(CLIS)</w:t>
      </w:r>
      <w:r>
        <w:rPr>
          <w:rFonts w:ascii="Times New Roman" w:hAnsi="Times New Roman" w:cs="Times New Roman"/>
          <w:sz w:val="24"/>
          <w:szCs w:val="24"/>
        </w:rPr>
        <w:t xml:space="preserve"> juga</w:t>
      </w:r>
      <w:r w:rsidR="00B13DB2">
        <w:rPr>
          <w:rFonts w:ascii="Times New Roman" w:hAnsi="Times New Roman" w:cs="Times New Roman"/>
          <w:sz w:val="24"/>
          <w:szCs w:val="24"/>
        </w:rPr>
        <w:t xml:space="preserve"> dapat diterapkan pada sekolah jenjang menengah pertama dan jenjang menengah atas.</w:t>
      </w:r>
      <w:r>
        <w:rPr>
          <w:rFonts w:ascii="Times New Roman" w:hAnsi="Times New Roman" w:cs="Times New Roman"/>
          <w:sz w:val="24"/>
          <w:szCs w:val="24"/>
        </w:rPr>
        <w:t xml:space="preserve"> Jika penerepan model pembelajaran </w:t>
      </w:r>
      <w:r>
        <w:rPr>
          <w:rFonts w:ascii="Times New Roman" w:hAnsi="Times New Roman" w:cs="Times New Roman"/>
          <w:i/>
          <w:sz w:val="24"/>
          <w:szCs w:val="24"/>
        </w:rPr>
        <w:t xml:space="preserve">Children Learning In Science </w:t>
      </w:r>
      <w:r>
        <w:rPr>
          <w:rFonts w:ascii="Times New Roman" w:hAnsi="Times New Roman" w:cs="Times New Roman"/>
          <w:sz w:val="24"/>
          <w:szCs w:val="24"/>
        </w:rPr>
        <w:t xml:space="preserve">(CLIS) yang diterapkan dalam penelitian tindakan kelas ini terus diterapkan pada sekolah-sekolah maka diharapkan juga aktivitas mengajar guru, aktivitas mengajar siswa dan hasil belajar siswa akan lebih meningkatkan dari sebelumnya. Karena dengan diterapkannya model pembelajaran </w:t>
      </w:r>
      <w:r w:rsidRPr="00D4224E">
        <w:rPr>
          <w:rFonts w:ascii="Times New Roman" w:hAnsi="Times New Roman" w:cs="Times New Roman"/>
          <w:i/>
          <w:sz w:val="24"/>
          <w:szCs w:val="24"/>
        </w:rPr>
        <w:t>Children Learning In Science</w:t>
      </w:r>
      <w:r w:rsidRPr="00040260">
        <w:rPr>
          <w:rFonts w:ascii="Times New Roman" w:hAnsi="Times New Roman" w:cs="Times New Roman"/>
          <w:sz w:val="24"/>
          <w:szCs w:val="24"/>
        </w:rPr>
        <w:t xml:space="preserve"> </w:t>
      </w:r>
      <w:r>
        <w:rPr>
          <w:rFonts w:ascii="Times New Roman" w:hAnsi="Times New Roman" w:cs="Times New Roman"/>
          <w:sz w:val="24"/>
          <w:szCs w:val="24"/>
        </w:rPr>
        <w:t>(CLIS) pada mata pelajaran IPA siswa dapat lebih aktif dalam pembelajaran dan menciptakam suasana kelas yang lebih bermakna karena siswa mampu menemukan sendiri konsep ilmiah yang dipelajari melalui percobaan dan pengamatan sehingga konsep yang diajarakan tidak hanya sekedar dihafal tetapi siswa mampu memahami konsep tersebut.</w:t>
      </w:r>
    </w:p>
    <w:p w:rsidR="00DB39C5" w:rsidRDefault="00DB39C5" w:rsidP="00DB39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040260">
        <w:rPr>
          <w:rFonts w:ascii="Times New Roman" w:hAnsi="Times New Roman" w:cs="Times New Roman"/>
          <w:sz w:val="24"/>
          <w:szCs w:val="24"/>
        </w:rPr>
        <w:t>guru dan siswa harus benar-benar merasakan bahwa mereka se</w:t>
      </w:r>
      <w:r>
        <w:rPr>
          <w:rFonts w:ascii="Times New Roman" w:hAnsi="Times New Roman" w:cs="Times New Roman"/>
          <w:sz w:val="24"/>
          <w:szCs w:val="24"/>
        </w:rPr>
        <w:t xml:space="preserve">dang belajar IPA yaitu belajar </w:t>
      </w:r>
      <w:r w:rsidRPr="00040260">
        <w:rPr>
          <w:rFonts w:ascii="Times New Roman" w:hAnsi="Times New Roman" w:cs="Times New Roman"/>
          <w:sz w:val="24"/>
          <w:szCs w:val="24"/>
        </w:rPr>
        <w:t>melalui pengalaman langsung (</w:t>
      </w:r>
      <w:r w:rsidRPr="003E6364">
        <w:rPr>
          <w:rFonts w:ascii="Times New Roman" w:hAnsi="Times New Roman" w:cs="Times New Roman"/>
          <w:i/>
          <w:sz w:val="24"/>
          <w:szCs w:val="24"/>
        </w:rPr>
        <w:t>learning by doing</w:t>
      </w:r>
      <w:r w:rsidRPr="00040260">
        <w:rPr>
          <w:rFonts w:ascii="Times New Roman" w:hAnsi="Times New Roman" w:cs="Times New Roman"/>
          <w:sz w:val="24"/>
          <w:szCs w:val="24"/>
        </w:rPr>
        <w:t xml:space="preserve">) </w:t>
      </w:r>
      <w:r>
        <w:rPr>
          <w:rFonts w:ascii="Times New Roman" w:hAnsi="Times New Roman" w:cs="Times New Roman"/>
          <w:sz w:val="24"/>
          <w:szCs w:val="24"/>
        </w:rPr>
        <w:t>dengan melakukan percobaan. D</w:t>
      </w:r>
      <w:r w:rsidRPr="00040260">
        <w:rPr>
          <w:rFonts w:ascii="Times New Roman" w:hAnsi="Times New Roman" w:cs="Times New Roman"/>
          <w:sz w:val="24"/>
          <w:szCs w:val="24"/>
        </w:rPr>
        <w:t>alam proses pembelajaran tidak hanya guru yang melakukan demonstrasi saja, tetapi siswa juga mengalaminya secara langsung.</w:t>
      </w:r>
      <w:r>
        <w:rPr>
          <w:rFonts w:ascii="Times New Roman" w:hAnsi="Times New Roman" w:cs="Times New Roman"/>
          <w:sz w:val="24"/>
          <w:szCs w:val="24"/>
        </w:rPr>
        <w:t xml:space="preserve"> Salah satu model pembelajaran yang lebih menekankan pada keterlibatan siswa dalam kegiatan belajar mengajar </w:t>
      </w:r>
      <w:r w:rsidRPr="00D4224E">
        <w:rPr>
          <w:rFonts w:ascii="Times New Roman" w:hAnsi="Times New Roman" w:cs="Times New Roman"/>
          <w:sz w:val="24"/>
          <w:szCs w:val="24"/>
        </w:rPr>
        <w:t>adalah</w:t>
      </w:r>
      <w:r w:rsidRPr="00D4224E">
        <w:rPr>
          <w:rFonts w:ascii="Times New Roman" w:hAnsi="Times New Roman" w:cs="Times New Roman"/>
          <w:i/>
          <w:sz w:val="24"/>
          <w:szCs w:val="24"/>
        </w:rPr>
        <w:t xml:space="preserve"> Children Learning In Science</w:t>
      </w:r>
      <w:r>
        <w:rPr>
          <w:rFonts w:ascii="Times New Roman" w:hAnsi="Times New Roman" w:cs="Times New Roman"/>
          <w:sz w:val="24"/>
          <w:szCs w:val="24"/>
        </w:rPr>
        <w:t xml:space="preserve"> (CLIS).</w:t>
      </w:r>
    </w:p>
    <w:p w:rsidR="00DD1C6C" w:rsidRDefault="00DD1C6C" w:rsidP="00DD1C6C">
      <w:pPr>
        <w:spacing w:after="0" w:line="480" w:lineRule="auto"/>
        <w:ind w:firstLine="720"/>
        <w:jc w:val="both"/>
        <w:rPr>
          <w:rFonts w:ascii="Times New Roman" w:hAnsi="Times New Roman" w:cs="Times New Roman"/>
          <w:sz w:val="24"/>
          <w:szCs w:val="24"/>
        </w:rPr>
      </w:pPr>
      <w:r w:rsidRPr="00DD1C6C">
        <w:rPr>
          <w:rFonts w:ascii="Times New Roman" w:hAnsi="Times New Roman" w:cs="Times New Roman"/>
          <w:sz w:val="24"/>
          <w:szCs w:val="24"/>
        </w:rPr>
        <w:t xml:space="preserve">Menghadapi harapan dan tantangan di masa depan, pendidikan merupakan sesuatu yang sangat berharga dan dibutuhkan. Pendidikan di masa depan memainkan </w:t>
      </w:r>
      <w:r w:rsidRPr="00DD1C6C">
        <w:rPr>
          <w:rFonts w:ascii="Times New Roman" w:hAnsi="Times New Roman" w:cs="Times New Roman"/>
          <w:sz w:val="24"/>
          <w:szCs w:val="24"/>
        </w:rPr>
        <w:lastRenderedPageBreak/>
        <w:t>peranan yang sangat fundamental di mana cita-cita suatu bangsa dan negara dapat diraih. Bagi masyarakat suatu bangsa, pendidikan merupakan suatu kebutuhan yang akan menentukan masa depannya.</w:t>
      </w:r>
      <w:r>
        <w:rPr>
          <w:rFonts w:ascii="Times New Roman" w:hAnsi="Times New Roman" w:cs="Times New Roman"/>
          <w:sz w:val="24"/>
          <w:szCs w:val="24"/>
        </w:rPr>
        <w:t xml:space="preserve"> </w:t>
      </w:r>
      <w:r w:rsidRPr="00DD1C6C">
        <w:rPr>
          <w:rFonts w:ascii="Times New Roman" w:hAnsi="Times New Roman" w:cs="Times New Roman"/>
          <w:sz w:val="24"/>
          <w:szCs w:val="24"/>
        </w:rPr>
        <w:t>Menghadapi masa depan yang sudah pasti diisi dengan arus globalisasi dan keterbukaan serta kemajuan dunia informasi dan komunikasi, pendidikan makin dihadapkan pada berbagai tantangan dan permasalahan yang lebih rumit dari pada masa sekarang atau sebelumnya, untuk itu pembangunan di sektor pendidikan pada masa depan perlu dirancang sedini mungkin agar berbagai tantangan dan permasalahan tersebut dapat diatasi. Dunia pendidikan nasional perlu dirancang agar mampu melahirkan generasi atau sumber daya manusia yang memiliki keunggulan pada era globalisasi dan keterbukaan arus informasi dan kemajuan alat komunikasi yang luar biasa.</w:t>
      </w:r>
    </w:p>
    <w:p w:rsidR="00DD1C6C" w:rsidRPr="00DD1C6C" w:rsidRDefault="00DD1C6C" w:rsidP="00DD1C6C">
      <w:pPr>
        <w:spacing w:after="0" w:line="480" w:lineRule="auto"/>
        <w:ind w:firstLine="720"/>
        <w:jc w:val="both"/>
        <w:rPr>
          <w:rFonts w:ascii="Times New Roman" w:hAnsi="Times New Roman" w:cs="Times New Roman"/>
          <w:sz w:val="24"/>
          <w:szCs w:val="24"/>
        </w:rPr>
      </w:pPr>
      <w:r w:rsidRPr="00DD1C6C">
        <w:rPr>
          <w:rFonts w:ascii="Times New Roman" w:hAnsi="Times New Roman" w:cs="Times New Roman"/>
          <w:sz w:val="24"/>
          <w:szCs w:val="24"/>
        </w:rPr>
        <w:t>Pembangunan pendidikan di masa depan perlu dirancang sistem pendidikan yang dapat menjawab harapan dan tantangan terhadap perubahan-perubahan yang terjadi. Sistem pendidikan yang dibangun tersebut perlu berkesinambungan dari pendidikan prasekolah, pendidikan dasar, pendidikan menengah, dan pendidikan tinggi.  Dimensi-dimensi yang tidak bisa dipisahkan dari pembangunan dunia pendidikan nasional di masa depan adalah kebijakan mengenai kurikulum, pendidik, peserta didik, proses pembelajaran dan sistem penilaian.</w:t>
      </w:r>
    </w:p>
    <w:p w:rsidR="00DD1C6C" w:rsidRPr="00DD1C6C" w:rsidRDefault="00DD1C6C" w:rsidP="00DD1C6C">
      <w:pPr>
        <w:spacing w:after="0" w:line="480" w:lineRule="auto"/>
        <w:jc w:val="both"/>
        <w:rPr>
          <w:rFonts w:ascii="Times New Roman" w:hAnsi="Times New Roman" w:cs="Times New Roman"/>
          <w:sz w:val="24"/>
          <w:szCs w:val="24"/>
        </w:rPr>
      </w:pPr>
      <w:r w:rsidRPr="00DD1C6C">
        <w:rPr>
          <w:rFonts w:ascii="Times New Roman" w:hAnsi="Times New Roman" w:cs="Times New Roman"/>
          <w:sz w:val="24"/>
          <w:szCs w:val="24"/>
        </w:rPr>
        <w:t xml:space="preserve">Kurikulum merupakan jantungnya dunia pendidikan, untuk itu kurikulum di masa depan perlu dirancang dan disempurnakan untuk meningkatkan mutu pendidikan secara nasional dan meningkatkan mutu sumber daya manusia Indonesia. Mutu pendidikan yang tinggi diperlukan untuk menciptakan kehidupan yang cerdas, damai, </w:t>
      </w:r>
      <w:r w:rsidRPr="00DD1C6C">
        <w:rPr>
          <w:rFonts w:ascii="Times New Roman" w:hAnsi="Times New Roman" w:cs="Times New Roman"/>
          <w:sz w:val="24"/>
          <w:szCs w:val="24"/>
        </w:rPr>
        <w:lastRenderedPageBreak/>
        <w:t>terbuka, demokratis, dan mampu bersaing sehingga dapat meningkatkan kesejahteraan semua warga negara Indonesia. Pendidik sebagai pelaksana kurikulum harus memiliki kualifikasi yang mumpuni. Artinya pendidik wajib memiliki kompetensi yang baik sesuai dengan ilmu yang akan diajarkan. Dengan memiliki kualifikasi mumpuni dapat memberikan pembelajaran yang bermakna bagi peserta didiknya.</w:t>
      </w:r>
    </w:p>
    <w:p w:rsidR="00DD1C6C" w:rsidRPr="00DD1C6C" w:rsidRDefault="00DD1C6C" w:rsidP="00DD1C6C">
      <w:pPr>
        <w:spacing w:after="0" w:line="480" w:lineRule="auto"/>
        <w:ind w:firstLine="720"/>
        <w:jc w:val="both"/>
        <w:rPr>
          <w:rFonts w:ascii="Times New Roman" w:hAnsi="Times New Roman" w:cs="Times New Roman"/>
          <w:sz w:val="24"/>
          <w:szCs w:val="24"/>
        </w:rPr>
      </w:pPr>
      <w:r w:rsidRPr="00DD1C6C">
        <w:rPr>
          <w:rFonts w:ascii="Times New Roman" w:hAnsi="Times New Roman" w:cs="Times New Roman"/>
          <w:sz w:val="24"/>
          <w:szCs w:val="24"/>
        </w:rPr>
        <w:t>Proses pembelajaran merupakan salah satu faktor yang berperan penting dalam menghasilkan output yang berkualitas. Dengan proses pembelajaran yang mengacu pada keterampilan proses sains untuk pelajaran IPA dapat memberikan pengalaman langsung kepada siswa. Pengalaman langsung ini akan mengkristalisasi lebih dalam pada kemampuan siswa. Dimensi kelima yang memiliki peran adalah penilaian. Penilaian yang baik sesuai dengan karakter mata pelajaran menjadi kunci kemempuan menilai. Selain itu, semua komponen yang ada di sekolah maupun lingkungannya bersama-sama untuk mencapai keberhasilan yang terbaik.</w:t>
      </w:r>
    </w:p>
    <w:p w:rsidR="00311B22" w:rsidRPr="00B13DB2" w:rsidRDefault="00DD1C6C" w:rsidP="00DD1C6C">
      <w:pPr>
        <w:spacing w:line="480" w:lineRule="auto"/>
        <w:jc w:val="both"/>
        <w:rPr>
          <w:rFonts w:ascii="Times New Roman" w:hAnsi="Times New Roman" w:cs="Times New Roman"/>
          <w:sz w:val="24"/>
          <w:szCs w:val="24"/>
        </w:rPr>
      </w:pPr>
      <w:r w:rsidRPr="00DD1C6C">
        <w:rPr>
          <w:rFonts w:ascii="Times New Roman" w:hAnsi="Times New Roman" w:cs="Times New Roman"/>
          <w:sz w:val="24"/>
          <w:szCs w:val="24"/>
        </w:rPr>
        <w:t>Kesejahteraan bangsa Indonesia di masa depan bukan lagi bersumber pada sumber daya alam dan modal yang bersifat fisik, tetapi bersumber pada modal intelektual, modal sosial, dan kredibilitas sehingga tuntutan untuk terus menerus memutakhirkan pengetahuan menjadi suatu keharusan. Mutu lulusan tidak cukup bila diukur dengan standar lokal saja sebab perubahan global telah sangat besar mempengaruhi ekonomi suatu bangsa. Terlebih lagi, industri baru dikembangkan dengan berbasis kompetensi tingkat tinggi, maka bangsa yang berhasil adalah bangsa yang berpendidikan dengan standar mutu yang tinggi.</w:t>
      </w:r>
    </w:p>
    <w:sectPr w:rsidR="00311B22" w:rsidRPr="00B13DB2" w:rsidSect="00252C3A">
      <w:headerReference w:type="default" r:id="rId7"/>
      <w:footerReference w:type="first" r:id="rId8"/>
      <w:pgSz w:w="12240" w:h="15840" w:code="1"/>
      <w:pgMar w:top="2268" w:right="1701" w:bottom="1701" w:left="2268" w:header="708" w:footer="708"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98" w:rsidRDefault="00A74398" w:rsidP="00DD0E47">
      <w:pPr>
        <w:spacing w:after="0" w:line="240" w:lineRule="auto"/>
      </w:pPr>
      <w:r>
        <w:separator/>
      </w:r>
    </w:p>
  </w:endnote>
  <w:endnote w:type="continuationSeparator" w:id="1">
    <w:p w:rsidR="00A74398" w:rsidRDefault="00A74398" w:rsidP="00DD0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501"/>
      <w:docPartObj>
        <w:docPartGallery w:val="Page Numbers (Bottom of Page)"/>
        <w:docPartUnique/>
      </w:docPartObj>
    </w:sdtPr>
    <w:sdtContent>
      <w:p w:rsidR="001667F2" w:rsidRDefault="00607E6C">
        <w:pPr>
          <w:pStyle w:val="Footer"/>
          <w:jc w:val="center"/>
        </w:pPr>
        <w:r w:rsidRPr="00DD0E47">
          <w:rPr>
            <w:rFonts w:ascii="Times New Roman" w:hAnsi="Times New Roman" w:cs="Times New Roman"/>
            <w:sz w:val="24"/>
            <w:szCs w:val="24"/>
          </w:rPr>
          <w:fldChar w:fldCharType="begin"/>
        </w:r>
        <w:r w:rsidR="001667F2" w:rsidRPr="00DD0E47">
          <w:rPr>
            <w:rFonts w:ascii="Times New Roman" w:hAnsi="Times New Roman" w:cs="Times New Roman"/>
            <w:sz w:val="24"/>
            <w:szCs w:val="24"/>
          </w:rPr>
          <w:instrText xml:space="preserve"> PAGE   \* MERGEFORMAT </w:instrText>
        </w:r>
        <w:r w:rsidRPr="00DD0E47">
          <w:rPr>
            <w:rFonts w:ascii="Times New Roman" w:hAnsi="Times New Roman" w:cs="Times New Roman"/>
            <w:sz w:val="24"/>
            <w:szCs w:val="24"/>
          </w:rPr>
          <w:fldChar w:fldCharType="separate"/>
        </w:r>
        <w:r w:rsidR="00E44BC2">
          <w:rPr>
            <w:rFonts w:ascii="Times New Roman" w:hAnsi="Times New Roman" w:cs="Times New Roman"/>
            <w:noProof/>
            <w:sz w:val="24"/>
            <w:szCs w:val="24"/>
          </w:rPr>
          <w:t>37</w:t>
        </w:r>
        <w:r w:rsidRPr="00DD0E47">
          <w:rPr>
            <w:rFonts w:ascii="Times New Roman" w:hAnsi="Times New Roman" w:cs="Times New Roman"/>
            <w:sz w:val="24"/>
            <w:szCs w:val="24"/>
          </w:rPr>
          <w:fldChar w:fldCharType="end"/>
        </w:r>
      </w:p>
    </w:sdtContent>
  </w:sdt>
  <w:p w:rsidR="001667F2" w:rsidRDefault="00166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98" w:rsidRDefault="00A74398" w:rsidP="00DD0E47">
      <w:pPr>
        <w:spacing w:after="0" w:line="240" w:lineRule="auto"/>
      </w:pPr>
      <w:r>
        <w:separator/>
      </w:r>
    </w:p>
  </w:footnote>
  <w:footnote w:type="continuationSeparator" w:id="1">
    <w:p w:rsidR="00A74398" w:rsidRDefault="00A74398" w:rsidP="00DD0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5500"/>
      <w:docPartObj>
        <w:docPartGallery w:val="Page Numbers (Top of Page)"/>
        <w:docPartUnique/>
      </w:docPartObj>
    </w:sdtPr>
    <w:sdtEndPr>
      <w:rPr>
        <w:rFonts w:ascii="Times New Roman" w:hAnsi="Times New Roman" w:cs="Times New Roman"/>
        <w:sz w:val="24"/>
        <w:szCs w:val="24"/>
      </w:rPr>
    </w:sdtEndPr>
    <w:sdtContent>
      <w:p w:rsidR="001667F2" w:rsidRPr="00DD0E47" w:rsidRDefault="00607E6C">
        <w:pPr>
          <w:pStyle w:val="Header"/>
          <w:jc w:val="right"/>
          <w:rPr>
            <w:rFonts w:ascii="Times New Roman" w:hAnsi="Times New Roman" w:cs="Times New Roman"/>
            <w:sz w:val="24"/>
            <w:szCs w:val="24"/>
          </w:rPr>
        </w:pPr>
        <w:r w:rsidRPr="00DD0E47">
          <w:rPr>
            <w:rFonts w:ascii="Times New Roman" w:hAnsi="Times New Roman" w:cs="Times New Roman"/>
            <w:sz w:val="24"/>
            <w:szCs w:val="24"/>
          </w:rPr>
          <w:fldChar w:fldCharType="begin"/>
        </w:r>
        <w:r w:rsidR="001667F2" w:rsidRPr="00DD0E47">
          <w:rPr>
            <w:rFonts w:ascii="Times New Roman" w:hAnsi="Times New Roman" w:cs="Times New Roman"/>
            <w:sz w:val="24"/>
            <w:szCs w:val="24"/>
          </w:rPr>
          <w:instrText xml:space="preserve"> PAGE   \* MERGEFORMAT </w:instrText>
        </w:r>
        <w:r w:rsidRPr="00DD0E47">
          <w:rPr>
            <w:rFonts w:ascii="Times New Roman" w:hAnsi="Times New Roman" w:cs="Times New Roman"/>
            <w:sz w:val="24"/>
            <w:szCs w:val="24"/>
          </w:rPr>
          <w:fldChar w:fldCharType="separate"/>
        </w:r>
        <w:r w:rsidR="00E44BC2">
          <w:rPr>
            <w:rFonts w:ascii="Times New Roman" w:hAnsi="Times New Roman" w:cs="Times New Roman"/>
            <w:noProof/>
            <w:sz w:val="24"/>
            <w:szCs w:val="24"/>
          </w:rPr>
          <w:t>68</w:t>
        </w:r>
        <w:r w:rsidRPr="00DD0E47">
          <w:rPr>
            <w:rFonts w:ascii="Times New Roman" w:hAnsi="Times New Roman" w:cs="Times New Roman"/>
            <w:sz w:val="24"/>
            <w:szCs w:val="24"/>
          </w:rPr>
          <w:fldChar w:fldCharType="end"/>
        </w:r>
      </w:p>
    </w:sdtContent>
  </w:sdt>
  <w:p w:rsidR="001667F2" w:rsidRPr="00DD0E47" w:rsidRDefault="001667F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D2FC9CAC"/>
    <w:lvl w:ilvl="0" w:tplc="51D6F86E">
      <w:start w:val="1"/>
      <w:numFmt w:val="bullet"/>
      <w:pStyle w:val="Titik"/>
      <w:lvlText w:val=""/>
      <w:lvlJc w:val="left"/>
      <w:pPr>
        <w:tabs>
          <w:tab w:val="left" w:pos="720"/>
        </w:tabs>
        <w:ind w:left="720" w:hanging="360"/>
      </w:pPr>
      <w:rPr>
        <w:rFonts w:ascii="Symbol" w:hAnsi="Symbol" w:hint="default"/>
      </w:rPr>
    </w:lvl>
    <w:lvl w:ilvl="1" w:tplc="D03419BE" w:tentative="1">
      <w:start w:val="1"/>
      <w:numFmt w:val="bullet"/>
      <w:lvlText w:val="o"/>
      <w:lvlJc w:val="left"/>
      <w:pPr>
        <w:tabs>
          <w:tab w:val="left" w:pos="1440"/>
        </w:tabs>
        <w:ind w:left="1440" w:hanging="360"/>
      </w:pPr>
      <w:rPr>
        <w:rFonts w:ascii="Courier New" w:hAnsi="Courier New" w:cs="Courier New" w:hint="default"/>
      </w:rPr>
    </w:lvl>
    <w:lvl w:ilvl="2" w:tplc="0409001B" w:tentative="1">
      <w:start w:val="1"/>
      <w:numFmt w:val="bullet"/>
      <w:lvlText w:val=""/>
      <w:lvlJc w:val="left"/>
      <w:pPr>
        <w:tabs>
          <w:tab w:val="left" w:pos="2160"/>
        </w:tabs>
        <w:ind w:left="2160" w:hanging="360"/>
      </w:pPr>
      <w:rPr>
        <w:rFonts w:ascii="Wingdings" w:hAnsi="Wingdings" w:hint="default"/>
      </w:rPr>
    </w:lvl>
    <w:lvl w:ilvl="3" w:tplc="0409000F" w:tentative="1">
      <w:start w:val="1"/>
      <w:numFmt w:val="bullet"/>
      <w:lvlText w:val=""/>
      <w:lvlJc w:val="left"/>
      <w:pPr>
        <w:tabs>
          <w:tab w:val="left" w:pos="2880"/>
        </w:tabs>
        <w:ind w:left="2880" w:hanging="360"/>
      </w:pPr>
      <w:rPr>
        <w:rFonts w:ascii="Symbol" w:hAnsi="Symbol" w:hint="default"/>
      </w:rPr>
    </w:lvl>
    <w:lvl w:ilvl="4" w:tplc="04090019" w:tentative="1">
      <w:start w:val="1"/>
      <w:numFmt w:val="bullet"/>
      <w:lvlText w:val="o"/>
      <w:lvlJc w:val="left"/>
      <w:pPr>
        <w:tabs>
          <w:tab w:val="left" w:pos="3600"/>
        </w:tabs>
        <w:ind w:left="3600" w:hanging="360"/>
      </w:pPr>
      <w:rPr>
        <w:rFonts w:ascii="Courier New" w:hAnsi="Courier New" w:cs="Courier New" w:hint="default"/>
      </w:rPr>
    </w:lvl>
    <w:lvl w:ilvl="5" w:tplc="0409001B" w:tentative="1">
      <w:start w:val="1"/>
      <w:numFmt w:val="bullet"/>
      <w:lvlText w:val=""/>
      <w:lvlJc w:val="left"/>
      <w:pPr>
        <w:tabs>
          <w:tab w:val="left" w:pos="4320"/>
        </w:tabs>
        <w:ind w:left="4320" w:hanging="360"/>
      </w:pPr>
      <w:rPr>
        <w:rFonts w:ascii="Wingdings" w:hAnsi="Wingdings" w:hint="default"/>
      </w:rPr>
    </w:lvl>
    <w:lvl w:ilvl="6" w:tplc="0409000F" w:tentative="1">
      <w:start w:val="1"/>
      <w:numFmt w:val="bullet"/>
      <w:lvlText w:val=""/>
      <w:lvlJc w:val="left"/>
      <w:pPr>
        <w:tabs>
          <w:tab w:val="left" w:pos="5040"/>
        </w:tabs>
        <w:ind w:left="5040" w:hanging="360"/>
      </w:pPr>
      <w:rPr>
        <w:rFonts w:ascii="Symbol" w:hAnsi="Symbol" w:hint="default"/>
      </w:rPr>
    </w:lvl>
    <w:lvl w:ilvl="7" w:tplc="04090019" w:tentative="1">
      <w:start w:val="1"/>
      <w:numFmt w:val="bullet"/>
      <w:lvlText w:val="o"/>
      <w:lvlJc w:val="left"/>
      <w:pPr>
        <w:tabs>
          <w:tab w:val="left" w:pos="5760"/>
        </w:tabs>
        <w:ind w:left="5760" w:hanging="360"/>
      </w:pPr>
      <w:rPr>
        <w:rFonts w:ascii="Courier New" w:hAnsi="Courier New" w:cs="Courier New" w:hint="default"/>
      </w:rPr>
    </w:lvl>
    <w:lvl w:ilvl="8" w:tplc="0409001B" w:tentative="1">
      <w:start w:val="1"/>
      <w:numFmt w:val="bullet"/>
      <w:lvlText w:val=""/>
      <w:lvlJc w:val="left"/>
      <w:pPr>
        <w:tabs>
          <w:tab w:val="left" w:pos="6480"/>
        </w:tabs>
        <w:ind w:left="6480" w:hanging="360"/>
      </w:pPr>
      <w:rPr>
        <w:rFonts w:ascii="Wingdings" w:hAnsi="Wingdings" w:hint="default"/>
      </w:rPr>
    </w:lvl>
  </w:abstractNum>
  <w:abstractNum w:abstractNumId="1">
    <w:nsid w:val="003A56AA"/>
    <w:multiLevelType w:val="hybridMultilevel"/>
    <w:tmpl w:val="205E308A"/>
    <w:lvl w:ilvl="0" w:tplc="48347376">
      <w:start w:val="1"/>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0014C"/>
    <w:multiLevelType w:val="hybridMultilevel"/>
    <w:tmpl w:val="08202A5E"/>
    <w:lvl w:ilvl="0" w:tplc="5C3A935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
    <w:nsid w:val="038831F1"/>
    <w:multiLevelType w:val="hybridMultilevel"/>
    <w:tmpl w:val="E75EC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7A59B0"/>
    <w:multiLevelType w:val="hybridMultilevel"/>
    <w:tmpl w:val="73F88D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9117C1C"/>
    <w:multiLevelType w:val="hybridMultilevel"/>
    <w:tmpl w:val="4C1AE918"/>
    <w:lvl w:ilvl="0" w:tplc="77BE510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B141D92"/>
    <w:multiLevelType w:val="hybridMultilevel"/>
    <w:tmpl w:val="6FD6FF58"/>
    <w:lvl w:ilvl="0" w:tplc="FB3848C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0E657780"/>
    <w:multiLevelType w:val="hybridMultilevel"/>
    <w:tmpl w:val="1CB0D432"/>
    <w:lvl w:ilvl="0" w:tplc="D01EB4BC">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nsid w:val="0F961423"/>
    <w:multiLevelType w:val="hybridMultilevel"/>
    <w:tmpl w:val="301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409D5"/>
    <w:multiLevelType w:val="hybridMultilevel"/>
    <w:tmpl w:val="27E62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E5204D"/>
    <w:multiLevelType w:val="hybridMultilevel"/>
    <w:tmpl w:val="D8AA9616"/>
    <w:lvl w:ilvl="0" w:tplc="C518B1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6F57A9C"/>
    <w:multiLevelType w:val="hybridMultilevel"/>
    <w:tmpl w:val="6D2489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114E0B"/>
    <w:multiLevelType w:val="hybridMultilevel"/>
    <w:tmpl w:val="8124D68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1AD93B10"/>
    <w:multiLevelType w:val="hybridMultilevel"/>
    <w:tmpl w:val="4ED495C2"/>
    <w:lvl w:ilvl="0" w:tplc="147E66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C550DE6"/>
    <w:multiLevelType w:val="hybridMultilevel"/>
    <w:tmpl w:val="FF6C5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836455"/>
    <w:multiLevelType w:val="hybridMultilevel"/>
    <w:tmpl w:val="01125532"/>
    <w:lvl w:ilvl="0" w:tplc="D5A0F782">
      <w:start w:val="1"/>
      <w:numFmt w:val="upperLetter"/>
      <w:lvlText w:val="%1."/>
      <w:lvlJc w:val="left"/>
      <w:pPr>
        <w:ind w:left="36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EBE0A4C"/>
    <w:multiLevelType w:val="hybridMultilevel"/>
    <w:tmpl w:val="4B14B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274117"/>
    <w:multiLevelType w:val="hybridMultilevel"/>
    <w:tmpl w:val="C8ECC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1A85B22"/>
    <w:multiLevelType w:val="hybridMultilevel"/>
    <w:tmpl w:val="7396CD86"/>
    <w:lvl w:ilvl="0" w:tplc="9286BAC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9">
    <w:nsid w:val="28587099"/>
    <w:multiLevelType w:val="hybridMultilevel"/>
    <w:tmpl w:val="3A30B51A"/>
    <w:lvl w:ilvl="0" w:tplc="52305014">
      <w:start w:val="1"/>
      <w:numFmt w:val="decimal"/>
      <w:lvlText w:val="%1."/>
      <w:lvlJc w:val="left"/>
      <w:pPr>
        <w:ind w:left="2700" w:hanging="360"/>
      </w:pPr>
      <w:rPr>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297F3265"/>
    <w:multiLevelType w:val="hybridMultilevel"/>
    <w:tmpl w:val="03EA6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C054C1"/>
    <w:multiLevelType w:val="hybridMultilevel"/>
    <w:tmpl w:val="61AA0E16"/>
    <w:lvl w:ilvl="0" w:tplc="D5DCEF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2E46653C"/>
    <w:multiLevelType w:val="hybridMultilevel"/>
    <w:tmpl w:val="FA7C1C58"/>
    <w:lvl w:ilvl="0" w:tplc="B93E0AAA">
      <w:start w:val="10"/>
      <w:numFmt w:val="decimal"/>
      <w:lvlText w:val="%1"/>
      <w:lvlJc w:val="left"/>
      <w:pPr>
        <w:ind w:left="720" w:hanging="360"/>
      </w:pPr>
      <w:rPr>
        <w:rFonts w:hint="default"/>
      </w:rPr>
    </w:lvl>
    <w:lvl w:ilvl="1" w:tplc="A47CC080">
      <w:start w:val="1"/>
      <w:numFmt w:val="upperLetter"/>
      <w:lvlText w:val="%2."/>
      <w:lvlJc w:val="left"/>
      <w:pPr>
        <w:ind w:left="1440" w:hanging="360"/>
      </w:pPr>
      <w:rPr>
        <w:rFonts w:hint="default"/>
      </w:rPr>
    </w:lvl>
    <w:lvl w:ilvl="2" w:tplc="B5E2326A">
      <w:start w:val="1"/>
      <w:numFmt w:val="lowerLetter"/>
      <w:lvlText w:val="%3."/>
      <w:lvlJc w:val="right"/>
      <w:pPr>
        <w:ind w:left="2160" w:hanging="180"/>
      </w:pPr>
      <w:rPr>
        <w:rFonts w:ascii="Times New Roman" w:eastAsiaTheme="minorHAnsi" w:hAnsi="Times New Roman"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A248E5"/>
    <w:multiLevelType w:val="hybridMultilevel"/>
    <w:tmpl w:val="61348898"/>
    <w:lvl w:ilvl="0" w:tplc="46B056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3C53F9C"/>
    <w:multiLevelType w:val="hybridMultilevel"/>
    <w:tmpl w:val="DD5EEDD2"/>
    <w:lvl w:ilvl="0" w:tplc="478A05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730EF52">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D7A15"/>
    <w:multiLevelType w:val="hybridMultilevel"/>
    <w:tmpl w:val="FF10C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347E05"/>
    <w:multiLevelType w:val="hybridMultilevel"/>
    <w:tmpl w:val="22FEBF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3A6405"/>
    <w:multiLevelType w:val="hybridMultilevel"/>
    <w:tmpl w:val="D6DA09F4"/>
    <w:lvl w:ilvl="0" w:tplc="0DB073F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8">
    <w:nsid w:val="3759134B"/>
    <w:multiLevelType w:val="hybridMultilevel"/>
    <w:tmpl w:val="D870C816"/>
    <w:lvl w:ilvl="0" w:tplc="A3D6C53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839174C"/>
    <w:multiLevelType w:val="hybridMultilevel"/>
    <w:tmpl w:val="57C6AB1C"/>
    <w:lvl w:ilvl="0" w:tplc="BCB64AA6">
      <w:start w:val="1"/>
      <w:numFmt w:val="decimal"/>
      <w:lvlText w:val="%1."/>
      <w:lvlJc w:val="left"/>
      <w:pPr>
        <w:ind w:left="1440" w:hanging="360"/>
      </w:pPr>
      <w:rPr>
        <w:rFonts w:asciiTheme="minorHAnsi" w:hAnsiTheme="minorHAnsi" w:cstheme="minorBidi" w:hint="default"/>
        <w:b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390665CF"/>
    <w:multiLevelType w:val="hybridMultilevel"/>
    <w:tmpl w:val="826028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6427BD"/>
    <w:multiLevelType w:val="hybridMultilevel"/>
    <w:tmpl w:val="DE504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B45EDF"/>
    <w:multiLevelType w:val="hybridMultilevel"/>
    <w:tmpl w:val="9F96E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1B402B"/>
    <w:multiLevelType w:val="hybridMultilevel"/>
    <w:tmpl w:val="C46C0D16"/>
    <w:lvl w:ilvl="0" w:tplc="80FA911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44C045B4"/>
    <w:multiLevelType w:val="hybridMultilevel"/>
    <w:tmpl w:val="9CE6A0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8E6AB8"/>
    <w:multiLevelType w:val="hybridMultilevel"/>
    <w:tmpl w:val="C2163A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80248CC"/>
    <w:multiLevelType w:val="hybridMultilevel"/>
    <w:tmpl w:val="2B164A4A"/>
    <w:lvl w:ilvl="0" w:tplc="94564A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9A46EEE"/>
    <w:multiLevelType w:val="hybridMultilevel"/>
    <w:tmpl w:val="BF2A42D6"/>
    <w:lvl w:ilvl="0" w:tplc="FDB2262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4B5D6B1A"/>
    <w:multiLevelType w:val="hybridMultilevel"/>
    <w:tmpl w:val="8E40B95A"/>
    <w:lvl w:ilvl="0" w:tplc="D19E29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06F039D"/>
    <w:multiLevelType w:val="hybridMultilevel"/>
    <w:tmpl w:val="DF566680"/>
    <w:lvl w:ilvl="0" w:tplc="F3F836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558058C5"/>
    <w:multiLevelType w:val="hybridMultilevel"/>
    <w:tmpl w:val="37E0F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E2920B2"/>
    <w:multiLevelType w:val="hybridMultilevel"/>
    <w:tmpl w:val="AA52BD58"/>
    <w:lvl w:ilvl="0" w:tplc="5DCA9A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4AE40CE"/>
    <w:multiLevelType w:val="hybridMultilevel"/>
    <w:tmpl w:val="DFA076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86D5F0E"/>
    <w:multiLevelType w:val="hybridMultilevel"/>
    <w:tmpl w:val="3C62D2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C64F8C"/>
    <w:multiLevelType w:val="hybridMultilevel"/>
    <w:tmpl w:val="F0522B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A871E47"/>
    <w:multiLevelType w:val="hybridMultilevel"/>
    <w:tmpl w:val="C42C74EC"/>
    <w:lvl w:ilvl="0" w:tplc="0421000F">
      <w:start w:val="1"/>
      <w:numFmt w:val="decimal"/>
      <w:lvlText w:val="%1."/>
      <w:lvlJc w:val="left"/>
      <w:pPr>
        <w:ind w:left="360" w:hanging="360"/>
      </w:pPr>
      <w:rPr>
        <w:rFonts w:hint="default"/>
      </w:rPr>
    </w:lvl>
    <w:lvl w:ilvl="1" w:tplc="1F6AA336">
      <w:start w:val="1"/>
      <w:numFmt w:val="decimal"/>
      <w:lvlText w:val="%2."/>
      <w:lvlJc w:val="left"/>
      <w:pPr>
        <w:ind w:left="1080" w:hanging="360"/>
      </w:pPr>
      <w:rPr>
        <w:rFonts w:hint="default"/>
      </w:rPr>
    </w:lvl>
    <w:lvl w:ilvl="2" w:tplc="332A1BD0">
      <w:start w:val="1"/>
      <w:numFmt w:val="lowerLetter"/>
      <w:lvlText w:val="%3."/>
      <w:lvlJc w:val="left"/>
      <w:pPr>
        <w:ind w:left="1980" w:hanging="360"/>
      </w:pPr>
      <w:rPr>
        <w:rFonts w:hint="default"/>
      </w:rPr>
    </w:lvl>
    <w:lvl w:ilvl="3" w:tplc="96D6F760">
      <w:start w:val="1"/>
      <w:numFmt w:val="bullet"/>
      <w:lvlText w:val="-"/>
      <w:lvlJc w:val="left"/>
      <w:pPr>
        <w:ind w:left="2520" w:hanging="360"/>
      </w:pPr>
      <w:rPr>
        <w:rFonts w:ascii="Times New Roman" w:eastAsiaTheme="minorHAnsi" w:hAnsi="Times New Roman" w:cs="Times New Roman" w:hint="default"/>
      </w:rPr>
    </w:lvl>
    <w:lvl w:ilvl="4" w:tplc="CE2C2B44">
      <w:start w:val="1"/>
      <w:numFmt w:val="upperRoman"/>
      <w:lvlText w:val="%5."/>
      <w:lvlJc w:val="left"/>
      <w:pPr>
        <w:ind w:left="3600" w:hanging="720"/>
      </w:pPr>
      <w:rPr>
        <w:rFonts w:hint="default"/>
        <w:b/>
      </w:rPr>
    </w:lvl>
    <w:lvl w:ilvl="5" w:tplc="ED1E4B5A">
      <w:start w:val="1"/>
      <w:numFmt w:val="upp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6C89243E"/>
    <w:multiLevelType w:val="hybridMultilevel"/>
    <w:tmpl w:val="52B8CC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EB0247D"/>
    <w:multiLevelType w:val="hybridMultilevel"/>
    <w:tmpl w:val="B6AC660E"/>
    <w:lvl w:ilvl="0" w:tplc="AC5000B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5B036CF"/>
    <w:multiLevelType w:val="hybridMultilevel"/>
    <w:tmpl w:val="BD0E3D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8051E5D"/>
    <w:multiLevelType w:val="hybridMultilevel"/>
    <w:tmpl w:val="F10A8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8E6734F"/>
    <w:multiLevelType w:val="hybridMultilevel"/>
    <w:tmpl w:val="282C81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C383D35"/>
    <w:multiLevelType w:val="hybridMultilevel"/>
    <w:tmpl w:val="9A427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620D1D"/>
    <w:multiLevelType w:val="hybridMultilevel"/>
    <w:tmpl w:val="927665AE"/>
    <w:lvl w:ilvl="0" w:tplc="9266D0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nsid w:val="7D4346E6"/>
    <w:multiLevelType w:val="hybridMultilevel"/>
    <w:tmpl w:val="32961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E9D1A08"/>
    <w:multiLevelType w:val="hybridMultilevel"/>
    <w:tmpl w:val="96FE15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6B71CC"/>
    <w:multiLevelType w:val="hybridMultilevel"/>
    <w:tmpl w:val="3FF2784A"/>
    <w:lvl w:ilvl="0" w:tplc="B1CED50A">
      <w:start w:val="1"/>
      <w:numFmt w:val="decimal"/>
      <w:lvlText w:val="%1."/>
      <w:lvlJc w:val="left"/>
      <w:pPr>
        <w:tabs>
          <w:tab w:val="num" w:pos="675"/>
        </w:tabs>
        <w:ind w:left="675" w:hanging="360"/>
      </w:pPr>
      <w:rPr>
        <w:rFonts w:hint="default"/>
      </w:rPr>
    </w:lvl>
    <w:lvl w:ilvl="1" w:tplc="766C76C8">
      <w:start w:val="1"/>
      <w:numFmt w:val="decimal"/>
      <w:lvlText w:val="%2."/>
      <w:lvlJc w:val="left"/>
      <w:pPr>
        <w:tabs>
          <w:tab w:val="num" w:pos="340"/>
        </w:tabs>
        <w:ind w:left="340" w:hanging="340"/>
      </w:pPr>
      <w:rPr>
        <w:rFonts w:hint="default"/>
      </w:rPr>
    </w:lvl>
    <w:lvl w:ilvl="2" w:tplc="200CE64A">
      <w:start w:val="1"/>
      <w:numFmt w:val="decimal"/>
      <w:lvlText w:val="%3."/>
      <w:lvlJc w:val="left"/>
      <w:pPr>
        <w:tabs>
          <w:tab w:val="num" w:pos="340"/>
        </w:tabs>
        <w:ind w:left="340" w:hanging="340"/>
      </w:pPr>
      <w:rPr>
        <w:rFonts w:hint="default"/>
      </w:rPr>
    </w:lvl>
    <w:lvl w:ilvl="3" w:tplc="0472F900">
      <w:start w:val="1"/>
      <w:numFmt w:val="decimal"/>
      <w:lvlText w:val="%4."/>
      <w:lvlJc w:val="left"/>
      <w:pPr>
        <w:tabs>
          <w:tab w:val="num" w:pos="340"/>
        </w:tabs>
        <w:ind w:left="340" w:hanging="340"/>
      </w:pPr>
      <w:rPr>
        <w:rFonts w:hint="default"/>
      </w:rPr>
    </w:lvl>
    <w:lvl w:ilvl="4" w:tplc="55761630">
      <w:start w:val="1"/>
      <w:numFmt w:val="decimal"/>
      <w:lvlText w:val="%5."/>
      <w:lvlJc w:val="left"/>
      <w:pPr>
        <w:tabs>
          <w:tab w:val="num" w:pos="340"/>
        </w:tabs>
        <w:ind w:left="340" w:hanging="340"/>
      </w:pPr>
      <w:rPr>
        <w:rFonts w:hint="default"/>
      </w:rPr>
    </w:lvl>
    <w:lvl w:ilvl="5" w:tplc="1C10F88E">
      <w:start w:val="1"/>
      <w:numFmt w:val="decimal"/>
      <w:lvlText w:val="%6."/>
      <w:lvlJc w:val="left"/>
      <w:pPr>
        <w:tabs>
          <w:tab w:val="num" w:pos="766"/>
        </w:tabs>
        <w:ind w:left="766" w:hanging="340"/>
      </w:pPr>
      <w:rPr>
        <w:rFonts w:hint="default"/>
      </w:rPr>
    </w:lvl>
    <w:lvl w:ilvl="6" w:tplc="34341F00">
      <w:start w:val="1"/>
      <w:numFmt w:val="upperLetter"/>
      <w:lvlText w:val="%7."/>
      <w:lvlJc w:val="left"/>
      <w:pPr>
        <w:ind w:left="4995" w:hanging="360"/>
      </w:pPr>
      <w:rPr>
        <w:rFonts w:hint="default"/>
      </w:r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6">
    <w:nsid w:val="7FD61074"/>
    <w:multiLevelType w:val="hybridMultilevel"/>
    <w:tmpl w:val="F43419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0"/>
  </w:num>
  <w:num w:numId="2">
    <w:abstractNumId w:val="3"/>
  </w:num>
  <w:num w:numId="3">
    <w:abstractNumId w:val="26"/>
  </w:num>
  <w:num w:numId="4">
    <w:abstractNumId w:val="48"/>
  </w:num>
  <w:num w:numId="5">
    <w:abstractNumId w:val="34"/>
  </w:num>
  <w:num w:numId="6">
    <w:abstractNumId w:val="38"/>
  </w:num>
  <w:num w:numId="7">
    <w:abstractNumId w:val="36"/>
  </w:num>
  <w:num w:numId="8">
    <w:abstractNumId w:val="40"/>
  </w:num>
  <w:num w:numId="9">
    <w:abstractNumId w:val="11"/>
  </w:num>
  <w:num w:numId="10">
    <w:abstractNumId w:val="42"/>
  </w:num>
  <w:num w:numId="11">
    <w:abstractNumId w:val="35"/>
  </w:num>
  <w:num w:numId="12">
    <w:abstractNumId w:val="1"/>
  </w:num>
  <w:num w:numId="13">
    <w:abstractNumId w:val="19"/>
  </w:num>
  <w:num w:numId="14">
    <w:abstractNumId w:val="24"/>
  </w:num>
  <w:num w:numId="15">
    <w:abstractNumId w:val="45"/>
  </w:num>
  <w:num w:numId="16">
    <w:abstractNumId w:val="8"/>
  </w:num>
  <w:num w:numId="17">
    <w:abstractNumId w:val="55"/>
  </w:num>
  <w:num w:numId="18">
    <w:abstractNumId w:val="9"/>
  </w:num>
  <w:num w:numId="19">
    <w:abstractNumId w:val="12"/>
  </w:num>
  <w:num w:numId="20">
    <w:abstractNumId w:val="49"/>
  </w:num>
  <w:num w:numId="21">
    <w:abstractNumId w:val="31"/>
  </w:num>
  <w:num w:numId="22">
    <w:abstractNumId w:val="53"/>
  </w:num>
  <w:num w:numId="23">
    <w:abstractNumId w:val="56"/>
  </w:num>
  <w:num w:numId="24">
    <w:abstractNumId w:val="25"/>
  </w:num>
  <w:num w:numId="25">
    <w:abstractNumId w:val="14"/>
  </w:num>
  <w:num w:numId="26">
    <w:abstractNumId w:val="44"/>
  </w:num>
  <w:num w:numId="27">
    <w:abstractNumId w:val="51"/>
  </w:num>
  <w:num w:numId="28">
    <w:abstractNumId w:val="47"/>
  </w:num>
  <w:num w:numId="29">
    <w:abstractNumId w:val="23"/>
  </w:num>
  <w:num w:numId="30">
    <w:abstractNumId w:val="52"/>
  </w:num>
  <w:num w:numId="31">
    <w:abstractNumId w:val="39"/>
  </w:num>
  <w:num w:numId="32">
    <w:abstractNumId w:val="28"/>
  </w:num>
  <w:num w:numId="33">
    <w:abstractNumId w:val="5"/>
  </w:num>
  <w:num w:numId="34">
    <w:abstractNumId w:val="16"/>
  </w:num>
  <w:num w:numId="35">
    <w:abstractNumId w:val="22"/>
  </w:num>
  <w:num w:numId="36">
    <w:abstractNumId w:val="6"/>
  </w:num>
  <w:num w:numId="37">
    <w:abstractNumId w:val="27"/>
  </w:num>
  <w:num w:numId="38">
    <w:abstractNumId w:val="18"/>
  </w:num>
  <w:num w:numId="39">
    <w:abstractNumId w:val="7"/>
  </w:num>
  <w:num w:numId="40">
    <w:abstractNumId w:val="2"/>
  </w:num>
  <w:num w:numId="41">
    <w:abstractNumId w:val="0"/>
  </w:num>
  <w:num w:numId="42">
    <w:abstractNumId w:val="29"/>
  </w:num>
  <w:num w:numId="43">
    <w:abstractNumId w:val="15"/>
  </w:num>
  <w:num w:numId="44">
    <w:abstractNumId w:val="46"/>
  </w:num>
  <w:num w:numId="45">
    <w:abstractNumId w:val="37"/>
  </w:num>
  <w:num w:numId="46">
    <w:abstractNumId w:val="32"/>
  </w:num>
  <w:num w:numId="47">
    <w:abstractNumId w:val="4"/>
  </w:num>
  <w:num w:numId="48">
    <w:abstractNumId w:val="30"/>
  </w:num>
  <w:num w:numId="49">
    <w:abstractNumId w:val="20"/>
  </w:num>
  <w:num w:numId="50">
    <w:abstractNumId w:val="13"/>
  </w:num>
  <w:num w:numId="51">
    <w:abstractNumId w:val="41"/>
  </w:num>
  <w:num w:numId="52">
    <w:abstractNumId w:val="17"/>
  </w:num>
  <w:num w:numId="53">
    <w:abstractNumId w:val="33"/>
  </w:num>
  <w:num w:numId="54">
    <w:abstractNumId w:val="43"/>
  </w:num>
  <w:num w:numId="55">
    <w:abstractNumId w:val="21"/>
  </w:num>
  <w:num w:numId="56">
    <w:abstractNumId w:val="54"/>
  </w:num>
  <w:num w:numId="57">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7328"/>
    <w:rsid w:val="00005AD1"/>
    <w:rsid w:val="00050E32"/>
    <w:rsid w:val="00066461"/>
    <w:rsid w:val="00073E27"/>
    <w:rsid w:val="00076768"/>
    <w:rsid w:val="00092C4B"/>
    <w:rsid w:val="000A2809"/>
    <w:rsid w:val="000C0C54"/>
    <w:rsid w:val="001071BB"/>
    <w:rsid w:val="00132FE6"/>
    <w:rsid w:val="001667F2"/>
    <w:rsid w:val="00190F5D"/>
    <w:rsid w:val="001A7EFF"/>
    <w:rsid w:val="001B0A55"/>
    <w:rsid w:val="001D040B"/>
    <w:rsid w:val="001F1672"/>
    <w:rsid w:val="00220F4E"/>
    <w:rsid w:val="00222F53"/>
    <w:rsid w:val="002454ED"/>
    <w:rsid w:val="00252C3A"/>
    <w:rsid w:val="0025597D"/>
    <w:rsid w:val="00262EC8"/>
    <w:rsid w:val="002D3208"/>
    <w:rsid w:val="002E236C"/>
    <w:rsid w:val="00311B22"/>
    <w:rsid w:val="00314DE8"/>
    <w:rsid w:val="00320F51"/>
    <w:rsid w:val="00346D86"/>
    <w:rsid w:val="00353FCC"/>
    <w:rsid w:val="0036251C"/>
    <w:rsid w:val="003A59E6"/>
    <w:rsid w:val="00400DAC"/>
    <w:rsid w:val="00402F31"/>
    <w:rsid w:val="00405B52"/>
    <w:rsid w:val="00434F96"/>
    <w:rsid w:val="004476BB"/>
    <w:rsid w:val="0046430A"/>
    <w:rsid w:val="004C4A2E"/>
    <w:rsid w:val="0050432F"/>
    <w:rsid w:val="005145E4"/>
    <w:rsid w:val="00576276"/>
    <w:rsid w:val="00590864"/>
    <w:rsid w:val="005A355E"/>
    <w:rsid w:val="005B0AB7"/>
    <w:rsid w:val="005E45BC"/>
    <w:rsid w:val="005F28F7"/>
    <w:rsid w:val="00601E66"/>
    <w:rsid w:val="006026A3"/>
    <w:rsid w:val="00607E6C"/>
    <w:rsid w:val="006109FC"/>
    <w:rsid w:val="00625B58"/>
    <w:rsid w:val="00670624"/>
    <w:rsid w:val="00670E02"/>
    <w:rsid w:val="006717AC"/>
    <w:rsid w:val="00676A9B"/>
    <w:rsid w:val="0069143D"/>
    <w:rsid w:val="006F3763"/>
    <w:rsid w:val="00767328"/>
    <w:rsid w:val="00772D5D"/>
    <w:rsid w:val="0077540C"/>
    <w:rsid w:val="007910AA"/>
    <w:rsid w:val="007B040F"/>
    <w:rsid w:val="007C5F1D"/>
    <w:rsid w:val="007D22B0"/>
    <w:rsid w:val="007D6090"/>
    <w:rsid w:val="007E5D27"/>
    <w:rsid w:val="00815FDE"/>
    <w:rsid w:val="00820C36"/>
    <w:rsid w:val="0083155E"/>
    <w:rsid w:val="008A3649"/>
    <w:rsid w:val="008B0355"/>
    <w:rsid w:val="008E2B40"/>
    <w:rsid w:val="008E2C13"/>
    <w:rsid w:val="008E2C21"/>
    <w:rsid w:val="00915ED6"/>
    <w:rsid w:val="00971221"/>
    <w:rsid w:val="00971EC6"/>
    <w:rsid w:val="00976354"/>
    <w:rsid w:val="00976EA0"/>
    <w:rsid w:val="009A1F38"/>
    <w:rsid w:val="009F6145"/>
    <w:rsid w:val="009F684E"/>
    <w:rsid w:val="00A15A72"/>
    <w:rsid w:val="00A2210D"/>
    <w:rsid w:val="00A23AE9"/>
    <w:rsid w:val="00A336D0"/>
    <w:rsid w:val="00A374BF"/>
    <w:rsid w:val="00A571B7"/>
    <w:rsid w:val="00A64C06"/>
    <w:rsid w:val="00A73A48"/>
    <w:rsid w:val="00A74398"/>
    <w:rsid w:val="00A96A27"/>
    <w:rsid w:val="00AA70B2"/>
    <w:rsid w:val="00AB647C"/>
    <w:rsid w:val="00B1162F"/>
    <w:rsid w:val="00B13DB2"/>
    <w:rsid w:val="00B47D92"/>
    <w:rsid w:val="00B52477"/>
    <w:rsid w:val="00B54021"/>
    <w:rsid w:val="00B64A69"/>
    <w:rsid w:val="00B7362B"/>
    <w:rsid w:val="00B775A2"/>
    <w:rsid w:val="00B77775"/>
    <w:rsid w:val="00B83086"/>
    <w:rsid w:val="00BF58B2"/>
    <w:rsid w:val="00C001E9"/>
    <w:rsid w:val="00C16EF9"/>
    <w:rsid w:val="00C9554C"/>
    <w:rsid w:val="00CB294B"/>
    <w:rsid w:val="00D1176C"/>
    <w:rsid w:val="00D46D42"/>
    <w:rsid w:val="00D579C5"/>
    <w:rsid w:val="00D6687B"/>
    <w:rsid w:val="00D74D79"/>
    <w:rsid w:val="00D84754"/>
    <w:rsid w:val="00D93E34"/>
    <w:rsid w:val="00DB39C5"/>
    <w:rsid w:val="00DB75F2"/>
    <w:rsid w:val="00DD0E47"/>
    <w:rsid w:val="00DD1C6C"/>
    <w:rsid w:val="00DD35EF"/>
    <w:rsid w:val="00DD50F6"/>
    <w:rsid w:val="00E16D7C"/>
    <w:rsid w:val="00E3537F"/>
    <w:rsid w:val="00E44BC2"/>
    <w:rsid w:val="00E465E1"/>
    <w:rsid w:val="00E57627"/>
    <w:rsid w:val="00E74D4E"/>
    <w:rsid w:val="00E77267"/>
    <w:rsid w:val="00EC079B"/>
    <w:rsid w:val="00F43637"/>
    <w:rsid w:val="00F52977"/>
    <w:rsid w:val="00F67CFC"/>
    <w:rsid w:val="00F910F5"/>
    <w:rsid w:val="00FA5F0A"/>
    <w:rsid w:val="00FB4512"/>
    <w:rsid w:val="00FB46BF"/>
    <w:rsid w:val="00FE64AB"/>
    <w:rsid w:val="00FF5A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67328"/>
    <w:pPr>
      <w:ind w:left="720"/>
      <w:contextualSpacing/>
    </w:pPr>
  </w:style>
  <w:style w:type="table" w:styleId="TableGrid">
    <w:name w:val="Table Grid"/>
    <w:basedOn w:val="TableNormal"/>
    <w:uiPriority w:val="59"/>
    <w:rsid w:val="002D3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
    <w:name w:val="Medium List 1"/>
    <w:basedOn w:val="TableNormal"/>
    <w:uiPriority w:val="65"/>
    <w:rsid w:val="002D320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90F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basedOn w:val="DefaultParagraphFont"/>
    <w:link w:val="ListParagraph"/>
    <w:uiPriority w:val="34"/>
    <w:rsid w:val="0036251C"/>
  </w:style>
  <w:style w:type="paragraph" w:styleId="Header">
    <w:name w:val="header"/>
    <w:basedOn w:val="Normal"/>
    <w:link w:val="HeaderChar"/>
    <w:uiPriority w:val="99"/>
    <w:unhideWhenUsed/>
    <w:rsid w:val="00DD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47"/>
  </w:style>
  <w:style w:type="paragraph" w:styleId="Footer">
    <w:name w:val="footer"/>
    <w:basedOn w:val="Normal"/>
    <w:link w:val="FooterChar"/>
    <w:uiPriority w:val="99"/>
    <w:unhideWhenUsed/>
    <w:rsid w:val="00DD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47"/>
  </w:style>
  <w:style w:type="character" w:styleId="Hyperlink">
    <w:name w:val="Hyperlink"/>
    <w:basedOn w:val="DefaultParagraphFont"/>
    <w:uiPriority w:val="99"/>
    <w:unhideWhenUsed/>
    <w:rsid w:val="00311B22"/>
    <w:rPr>
      <w:color w:val="0000FF" w:themeColor="hyperlink"/>
      <w:u w:val="single"/>
    </w:rPr>
  </w:style>
  <w:style w:type="paragraph" w:styleId="NoSpacing">
    <w:name w:val="No Spacing"/>
    <w:uiPriority w:val="1"/>
    <w:qFormat/>
    <w:rsid w:val="00311B22"/>
    <w:pPr>
      <w:spacing w:after="0" w:line="240" w:lineRule="auto"/>
      <w:jc w:val="both"/>
    </w:pPr>
    <w:rPr>
      <w:rFonts w:ascii="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311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22"/>
    <w:rPr>
      <w:rFonts w:ascii="Tahoma" w:hAnsi="Tahoma" w:cs="Tahoma"/>
      <w:sz w:val="16"/>
      <w:szCs w:val="16"/>
    </w:rPr>
  </w:style>
  <w:style w:type="paragraph" w:customStyle="1" w:styleId="Titik">
    <w:name w:val="Titik"/>
    <w:basedOn w:val="Normal"/>
    <w:rsid w:val="00311B22"/>
    <w:pPr>
      <w:numPr>
        <w:numId w:val="41"/>
      </w:numPr>
      <w:spacing w:after="0" w:line="36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DD1C6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1799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32</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IIN</cp:lastModifiedBy>
  <cp:revision>32</cp:revision>
  <dcterms:created xsi:type="dcterms:W3CDTF">2016-04-16T12:42:00Z</dcterms:created>
  <dcterms:modified xsi:type="dcterms:W3CDTF">2016-06-21T13:48:00Z</dcterms:modified>
</cp:coreProperties>
</file>