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79" w:rsidRPr="0033558C" w:rsidRDefault="00D25279" w:rsidP="00D25279">
      <w:pPr>
        <w:spacing w:after="0"/>
        <w:jc w:val="center"/>
        <w:rPr>
          <w:rFonts w:ascii="Times New Roman" w:hAnsi="Times New Roman" w:cs="Times New Roman"/>
          <w:b/>
        </w:rPr>
      </w:pPr>
      <w:r w:rsidRPr="0033558C">
        <w:rPr>
          <w:rFonts w:ascii="Times New Roman" w:hAnsi="Times New Roman" w:cs="Times New Roman"/>
          <w:b/>
        </w:rPr>
        <w:t xml:space="preserve">ANALISIS PENGARUH PENERAPAN MODEL KOOPERATIF </w:t>
      </w:r>
    </w:p>
    <w:p w:rsidR="00D25279" w:rsidRDefault="00D25279" w:rsidP="005975D6">
      <w:pPr>
        <w:spacing w:after="0"/>
        <w:jc w:val="center"/>
        <w:rPr>
          <w:rFonts w:ascii="Times New Roman" w:hAnsi="Times New Roman" w:cs="Times New Roman"/>
          <w:b/>
        </w:rPr>
      </w:pPr>
      <w:r w:rsidRPr="0033558C">
        <w:rPr>
          <w:rFonts w:ascii="Times New Roman" w:hAnsi="Times New Roman" w:cs="Times New Roman"/>
          <w:b/>
        </w:rPr>
        <w:t xml:space="preserve">TIPE </w:t>
      </w:r>
      <w:r w:rsidRPr="0033558C">
        <w:rPr>
          <w:rFonts w:ascii="Times New Roman" w:hAnsi="Times New Roman" w:cs="Times New Roman"/>
          <w:b/>
          <w:i/>
        </w:rPr>
        <w:t>MAKE A MATCH</w:t>
      </w:r>
      <w:r w:rsidRPr="0033558C">
        <w:rPr>
          <w:rFonts w:ascii="Times New Roman" w:hAnsi="Times New Roman" w:cs="Times New Roman"/>
          <w:b/>
        </w:rPr>
        <w:t xml:space="preserve"> DENGAN PENDEKATAN SAINTIFIK TERHADAP PROSES DAN HASIL BELAJAR MATEMATIKA PADA SISWA KELAS VIII SMP NEGERI 2 TAKALAR</w:t>
      </w:r>
    </w:p>
    <w:p w:rsidR="005975D6" w:rsidRPr="005975D6" w:rsidRDefault="005975D6" w:rsidP="005975D6">
      <w:pPr>
        <w:spacing w:after="0"/>
        <w:jc w:val="center"/>
        <w:rPr>
          <w:rFonts w:ascii="Times New Roman" w:hAnsi="Times New Roman" w:cs="Times New Roman"/>
          <w:b/>
        </w:rPr>
      </w:pPr>
    </w:p>
    <w:p w:rsidR="005975D6" w:rsidRPr="005975D6" w:rsidRDefault="005975D6" w:rsidP="005975D6">
      <w:pPr>
        <w:spacing w:line="360" w:lineRule="auto"/>
        <w:jc w:val="center"/>
        <w:rPr>
          <w:rFonts w:ascii="Times New Roman" w:hAnsi="Times New Roman" w:cs="Times New Roman"/>
          <w:b/>
          <w:i/>
          <w:sz w:val="24"/>
          <w:szCs w:val="24"/>
        </w:rPr>
      </w:pPr>
      <w:r w:rsidRPr="005975D6">
        <w:rPr>
          <w:rFonts w:ascii="Times New Roman" w:hAnsi="Times New Roman" w:cs="Times New Roman"/>
          <w:b/>
          <w:i/>
          <w:sz w:val="24"/>
          <w:szCs w:val="24"/>
        </w:rPr>
        <w:t xml:space="preserve">Anaysis of the influence of the implementation of Cooperative Model of Make a Match Type Using Scientific Approach on Process and Learning Outcomes in Mathematics of Class VIII Students at SMPN 2 Takalar </w:t>
      </w:r>
    </w:p>
    <w:p w:rsidR="008419D9" w:rsidRDefault="008419D9" w:rsidP="008419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Syamsiar</w:t>
      </w:r>
    </w:p>
    <w:p w:rsidR="008419D9" w:rsidRDefault="008419D9" w:rsidP="008419D9">
      <w:pPr>
        <w:spacing w:line="480" w:lineRule="auto"/>
        <w:jc w:val="center"/>
        <w:rPr>
          <w:rFonts w:ascii="Tahoma" w:hAnsi="Tahoma" w:cs="Tahoma"/>
        </w:rPr>
      </w:pPr>
      <w:r>
        <w:rPr>
          <w:rFonts w:ascii="Tahoma" w:hAnsi="Tahoma" w:cs="Tahoma"/>
        </w:rPr>
        <w:t>Universitas Negeri Makassar</w:t>
      </w:r>
    </w:p>
    <w:p w:rsidR="008419D9" w:rsidRPr="005614D4" w:rsidRDefault="00853691" w:rsidP="005614D4">
      <w:pPr>
        <w:jc w:val="center"/>
        <w:rPr>
          <w:rFonts w:ascii="Tahoma" w:hAnsi="Tahoma" w:cs="Tahoma"/>
        </w:rPr>
      </w:pPr>
      <w:hyperlink r:id="rId7" w:history="1">
        <w:r w:rsidR="008419D9" w:rsidRPr="00890911">
          <w:rPr>
            <w:rStyle w:val="Hyperlink"/>
            <w:rFonts w:ascii="Tahoma" w:hAnsi="Tahoma" w:cs="Tahoma"/>
          </w:rPr>
          <w:t>syamsiaribrahim552@gmail.com</w:t>
        </w:r>
      </w:hyperlink>
    </w:p>
    <w:p w:rsidR="00D25279" w:rsidRPr="0033558C" w:rsidRDefault="00D25279" w:rsidP="005614D4">
      <w:pPr>
        <w:spacing w:line="360" w:lineRule="auto"/>
        <w:jc w:val="center"/>
        <w:rPr>
          <w:rFonts w:ascii="Times New Roman" w:hAnsi="Times New Roman" w:cs="Times New Roman"/>
          <w:b/>
        </w:rPr>
      </w:pPr>
      <w:r w:rsidRPr="0033558C">
        <w:rPr>
          <w:rFonts w:ascii="Times New Roman" w:hAnsi="Times New Roman" w:cs="Times New Roman"/>
          <w:b/>
        </w:rPr>
        <w:t>ABSTRAK</w:t>
      </w:r>
    </w:p>
    <w:p w:rsidR="00D25279" w:rsidRPr="0033558C" w:rsidRDefault="00D25279" w:rsidP="005614D4">
      <w:pPr>
        <w:spacing w:line="360" w:lineRule="auto"/>
        <w:ind w:firstLine="709"/>
        <w:jc w:val="both"/>
        <w:rPr>
          <w:rFonts w:ascii="Times New Roman" w:hAnsi="Times New Roman" w:cs="Times New Roman"/>
        </w:rPr>
      </w:pPr>
      <w:r w:rsidRPr="0033558C">
        <w:rPr>
          <w:rFonts w:ascii="Times New Roman" w:hAnsi="Times New Roman" w:cs="Times New Roman"/>
        </w:rPr>
        <w:t xml:space="preserve">Penelitian ini bertujuan untuk mengetahui pengaruh model Kooperatif Tipe </w:t>
      </w:r>
      <w:r w:rsidRPr="0033558C">
        <w:rPr>
          <w:rFonts w:ascii="Times New Roman" w:hAnsi="Times New Roman" w:cs="Times New Roman"/>
          <w:i/>
        </w:rPr>
        <w:t>Make a Match</w:t>
      </w:r>
      <w:r w:rsidR="00F87D75" w:rsidRPr="0033558C">
        <w:rPr>
          <w:rFonts w:ascii="Times New Roman" w:hAnsi="Times New Roman" w:cs="Times New Roman"/>
        </w:rPr>
        <w:t xml:space="preserve"> d</w:t>
      </w:r>
      <w:r w:rsidRPr="0033558C">
        <w:rPr>
          <w:rFonts w:ascii="Times New Roman" w:hAnsi="Times New Roman" w:cs="Times New Roman"/>
        </w:rPr>
        <w:t>engan Pendekatan Saintifik</w:t>
      </w:r>
      <w:r w:rsidRPr="0033558C">
        <w:rPr>
          <w:rFonts w:ascii="Times New Roman" w:hAnsi="Times New Roman" w:cs="Times New Roman"/>
          <w:i/>
        </w:rPr>
        <w:t xml:space="preserve"> </w:t>
      </w:r>
      <w:r w:rsidRPr="0033558C">
        <w:rPr>
          <w:rFonts w:ascii="Times New Roman" w:hAnsi="Times New Roman" w:cs="Times New Roman"/>
        </w:rPr>
        <w:t xml:space="preserve">dalam pembelajaran matematika siswa kelas VIII SMP Negeri 2 Takalar. Jenis penelitian ini adalah penelitian eksperimen. Desain penelitian yang digunakan adalah </w:t>
      </w:r>
      <w:r w:rsidRPr="0033558C">
        <w:rPr>
          <w:rFonts w:ascii="Times New Roman" w:hAnsi="Times New Roman" w:cs="Times New Roman"/>
          <w:i/>
        </w:rPr>
        <w:t xml:space="preserve">Pre-Experimental Design, </w:t>
      </w:r>
      <w:r w:rsidRPr="0033558C">
        <w:rPr>
          <w:rFonts w:ascii="Times New Roman" w:hAnsi="Times New Roman" w:cs="Times New Roman"/>
        </w:rPr>
        <w:t xml:space="preserve">yaitu </w:t>
      </w:r>
      <w:r w:rsidRPr="0033558C">
        <w:rPr>
          <w:rFonts w:ascii="Times New Roman" w:hAnsi="Times New Roman" w:cs="Times New Roman"/>
          <w:i/>
        </w:rPr>
        <w:t>One-Group Pretest Posttest Design</w:t>
      </w:r>
      <w:r w:rsidRPr="0033558C">
        <w:rPr>
          <w:rFonts w:ascii="Times New Roman" w:hAnsi="Times New Roman" w:cs="Times New Roman"/>
        </w:rPr>
        <w:t xml:space="preserve">. Penelitian melibatkan satu kelas eksperimen, yakni kelas VIII5 yang terdiri dari 30 siswa yang dipilih dengan teknik </w:t>
      </w:r>
      <w:r w:rsidRPr="0033558C">
        <w:rPr>
          <w:rFonts w:ascii="Times New Roman" w:hAnsi="Times New Roman" w:cs="Times New Roman"/>
          <w:i/>
        </w:rPr>
        <w:t>cluster</w:t>
      </w:r>
      <w:r w:rsidRPr="0033558C">
        <w:rPr>
          <w:rFonts w:ascii="Times New Roman" w:hAnsi="Times New Roman" w:cs="Times New Roman"/>
        </w:rPr>
        <w:t xml:space="preserve"> </w:t>
      </w:r>
      <w:r w:rsidRPr="0033558C">
        <w:rPr>
          <w:rFonts w:ascii="Times New Roman" w:hAnsi="Times New Roman" w:cs="Times New Roman"/>
          <w:i/>
        </w:rPr>
        <w:t>random sampling</w:t>
      </w:r>
      <w:r w:rsidRPr="0033558C">
        <w:rPr>
          <w:rFonts w:ascii="Times New Roman" w:hAnsi="Times New Roman" w:cs="Times New Roman"/>
        </w:rPr>
        <w:t>. Teknik pengumpulan data yang digunakan adalah tes hasil belajar, lembar observasi, dan lembar angket. Data dianalisis menggunakan analisis statistika deskriptif dan analisis statistika inferensial.</w:t>
      </w:r>
    </w:p>
    <w:p w:rsidR="00D25279" w:rsidRPr="0033558C" w:rsidRDefault="00D25279" w:rsidP="005614D4">
      <w:pPr>
        <w:spacing w:line="240" w:lineRule="auto"/>
        <w:ind w:firstLine="709"/>
        <w:jc w:val="both"/>
        <w:rPr>
          <w:rFonts w:ascii="Times New Roman" w:hAnsi="Times New Roman" w:cs="Times New Roman"/>
        </w:rPr>
      </w:pPr>
      <w:r w:rsidRPr="0033558C">
        <w:rPr>
          <w:rFonts w:ascii="Times New Roman" w:hAnsi="Times New Roman" w:cs="Times New Roman"/>
        </w:rPr>
        <w:t xml:space="preserve">Hasil penelitian menunjukkan bahwa: 1) hasil belajar matematika siswa kelas VIII SMP Negeri 2 Takalar pada pembelajaran kooperatif tipe </w:t>
      </w:r>
      <w:r w:rsidRPr="0033558C">
        <w:rPr>
          <w:rFonts w:ascii="Times New Roman" w:hAnsi="Times New Roman" w:cs="Times New Roman"/>
          <w:i/>
        </w:rPr>
        <w:t>make a match</w:t>
      </w:r>
      <w:r w:rsidRPr="0033558C">
        <w:rPr>
          <w:rFonts w:ascii="Times New Roman" w:hAnsi="Times New Roman" w:cs="Times New Roman"/>
        </w:rPr>
        <w:t xml:space="preserve"> dengan pendekatan saintifik: a)</w:t>
      </w:r>
      <w:r w:rsidRPr="0033558C">
        <w:rPr>
          <w:rFonts w:ascii="Times New Roman" w:hAnsi="Times New Roman" w:cs="Times New Roman"/>
          <w:i/>
        </w:rPr>
        <w:t xml:space="preserve"> </w:t>
      </w:r>
      <w:r w:rsidRPr="0033558C">
        <w:rPr>
          <w:rFonts w:ascii="Times New Roman" w:hAnsi="Times New Roman" w:cs="Times New Roman"/>
        </w:rPr>
        <w:t xml:space="preserve">rata-rata nilai hasil belajar yang dicapai siswa lebih dari 74,9 (KKM) yaitu 83,89, b) peningkatan hasil belajar matematika (nilai gain) siswa kelas VIII SMP Negeri 2 Takalar signifikan dan berada pada kategori tinggi yaitu 0,74, c) Proporsi ketuntasan klasikal lebih kecil dari 84,9 %, 2) rata-rata aktivitas siswa pada pembelajaran kooperatif tipe </w:t>
      </w:r>
      <w:r w:rsidRPr="0033558C">
        <w:rPr>
          <w:rFonts w:ascii="Times New Roman" w:hAnsi="Times New Roman" w:cs="Times New Roman"/>
          <w:i/>
        </w:rPr>
        <w:t>Make a Match</w:t>
      </w:r>
      <w:r w:rsidRPr="0033558C">
        <w:rPr>
          <w:rFonts w:ascii="Times New Roman" w:hAnsi="Times New Roman" w:cs="Times New Roman"/>
        </w:rPr>
        <w:t xml:space="preserve"> dengan pendekatan saintifik</w:t>
      </w:r>
      <w:r w:rsidRPr="0033558C">
        <w:rPr>
          <w:rFonts w:ascii="Times New Roman" w:hAnsi="Times New Roman" w:cs="Times New Roman"/>
          <w:lang w:val="nb-NO"/>
        </w:rPr>
        <w:t xml:space="preserve"> berada pada kategori baik (berpengaruh positif) yaitu 3,26</w:t>
      </w:r>
      <w:r w:rsidRPr="0033558C">
        <w:rPr>
          <w:rFonts w:ascii="Times New Roman" w:hAnsi="Times New Roman" w:cs="Times New Roman"/>
        </w:rPr>
        <w:t xml:space="preserve">, dan 3) rata-rata respons siswa pada pembelajaran kooperatif tipe </w:t>
      </w:r>
      <w:r w:rsidRPr="0033558C">
        <w:rPr>
          <w:rFonts w:ascii="Times New Roman" w:hAnsi="Times New Roman" w:cs="Times New Roman"/>
          <w:i/>
        </w:rPr>
        <w:t>make a match</w:t>
      </w:r>
      <w:r w:rsidRPr="0033558C">
        <w:rPr>
          <w:rFonts w:ascii="Times New Roman" w:hAnsi="Times New Roman" w:cs="Times New Roman"/>
        </w:rPr>
        <w:t xml:space="preserve"> dengan pendekatan saintifik</w:t>
      </w:r>
      <w:r w:rsidRPr="0033558C">
        <w:rPr>
          <w:rFonts w:ascii="Times New Roman" w:hAnsi="Times New Roman" w:cs="Times New Roman"/>
          <w:i/>
        </w:rPr>
        <w:t xml:space="preserve"> </w:t>
      </w:r>
      <w:r w:rsidRPr="0033558C">
        <w:rPr>
          <w:rFonts w:ascii="Times New Roman" w:hAnsi="Times New Roman" w:cs="Times New Roman"/>
          <w:lang w:val="nb-NO"/>
        </w:rPr>
        <w:t>berada pada kategori positif</w:t>
      </w:r>
      <w:r w:rsidRPr="0033558C">
        <w:rPr>
          <w:rFonts w:ascii="Times New Roman" w:hAnsi="Times New Roman" w:cs="Times New Roman"/>
        </w:rPr>
        <w:t>.</w:t>
      </w:r>
    </w:p>
    <w:p w:rsidR="00D25279" w:rsidRPr="0033558C" w:rsidRDefault="00D25279" w:rsidP="005614D4">
      <w:pPr>
        <w:spacing w:line="240" w:lineRule="auto"/>
        <w:ind w:firstLine="709"/>
        <w:jc w:val="both"/>
        <w:rPr>
          <w:rFonts w:ascii="Times New Roman" w:hAnsi="Times New Roman" w:cs="Times New Roman"/>
        </w:rPr>
      </w:pPr>
      <w:r w:rsidRPr="0033558C">
        <w:rPr>
          <w:rFonts w:ascii="Times New Roman" w:hAnsi="Times New Roman" w:cs="Times New Roman"/>
        </w:rPr>
        <w:lastRenderedPageBreak/>
        <w:t xml:space="preserve">Berdasarkan hasil penelitian tersebut, secara umum model pembelajaran kooperatif tipe </w:t>
      </w:r>
      <w:r w:rsidRPr="0033558C">
        <w:rPr>
          <w:rFonts w:ascii="Times New Roman" w:hAnsi="Times New Roman" w:cs="Times New Roman"/>
          <w:i/>
        </w:rPr>
        <w:t>make a match</w:t>
      </w:r>
      <w:r w:rsidRPr="0033558C">
        <w:rPr>
          <w:rFonts w:ascii="Times New Roman" w:hAnsi="Times New Roman" w:cs="Times New Roman"/>
        </w:rPr>
        <w:t xml:space="preserve"> dengan pendekatan saintifik berpengaruh positif dalam pembelajaran matematika pada siswa kelas VIII SMP Negeri 2 Takalar.</w:t>
      </w:r>
    </w:p>
    <w:p w:rsidR="00D25279" w:rsidRPr="005614D4" w:rsidRDefault="00D25279" w:rsidP="005614D4">
      <w:pPr>
        <w:spacing w:line="240" w:lineRule="auto"/>
        <w:jc w:val="both"/>
        <w:rPr>
          <w:rFonts w:ascii="Times New Roman" w:hAnsi="Times New Roman" w:cs="Times New Roman"/>
          <w:i/>
        </w:rPr>
      </w:pPr>
      <w:r w:rsidRPr="0033558C">
        <w:rPr>
          <w:rFonts w:ascii="Times New Roman" w:hAnsi="Times New Roman" w:cs="Times New Roman"/>
          <w:b/>
        </w:rPr>
        <w:t xml:space="preserve">Kata Kunci: </w:t>
      </w:r>
      <w:r w:rsidRPr="0033558C">
        <w:rPr>
          <w:rFonts w:ascii="Times New Roman" w:hAnsi="Times New Roman" w:cs="Times New Roman"/>
        </w:rPr>
        <w:t xml:space="preserve">pengaruh model kooperatif tipe </w:t>
      </w:r>
      <w:r w:rsidRPr="0033558C">
        <w:rPr>
          <w:rFonts w:ascii="Times New Roman" w:hAnsi="Times New Roman" w:cs="Times New Roman"/>
          <w:i/>
        </w:rPr>
        <w:t>make a match</w:t>
      </w:r>
      <w:r w:rsidRPr="0033558C">
        <w:rPr>
          <w:rFonts w:ascii="Times New Roman" w:hAnsi="Times New Roman" w:cs="Times New Roman"/>
        </w:rPr>
        <w:t xml:space="preserve"> dengan pendekatan saintifif pada pembelajaran matematika.</w:t>
      </w:r>
    </w:p>
    <w:p w:rsidR="005614D4" w:rsidRPr="005614D4" w:rsidRDefault="005614D4" w:rsidP="005614D4">
      <w:pPr>
        <w:spacing w:line="240" w:lineRule="auto"/>
        <w:jc w:val="center"/>
        <w:rPr>
          <w:rFonts w:ascii="Times New Roman" w:hAnsi="Times New Roman" w:cs="Times New Roman"/>
          <w:i/>
        </w:rPr>
      </w:pPr>
      <w:r w:rsidRPr="005614D4">
        <w:rPr>
          <w:rFonts w:ascii="Times New Roman" w:hAnsi="Times New Roman" w:cs="Times New Roman"/>
          <w:i/>
        </w:rPr>
        <w:t>abstract</w:t>
      </w:r>
    </w:p>
    <w:p w:rsidR="00225FF7" w:rsidRPr="005614D4" w:rsidRDefault="00225FF7" w:rsidP="005614D4">
      <w:pPr>
        <w:spacing w:line="240" w:lineRule="auto"/>
        <w:jc w:val="both"/>
        <w:rPr>
          <w:rFonts w:ascii="Times New Roman" w:hAnsi="Times New Roman" w:cs="Times New Roman"/>
          <w:i/>
        </w:rPr>
      </w:pPr>
      <w:r w:rsidRPr="005614D4">
        <w:rPr>
          <w:rFonts w:ascii="Times New Roman" w:hAnsi="Times New Roman" w:cs="Times New Roman"/>
          <w:i/>
        </w:rPr>
        <w:tab/>
        <w:t xml:space="preserve">The study at examining the influence of cooperative model of Make a Match type using scientific approach in Mathematics of class VIII students at SMPN 2 Takalar.The study is experiment research. The research design used pre-experimental design, namely one-group pretest-posttest design. The study involved one experiment class, class VIII5 which consisted of 33 students chosen by employing cluster random sampling technique. Data were collected by employing learning1 result test, observation sheet, and questionnaire sheet. Data were analyzed using statistics descriptive analysis and statistics </w:t>
      </w:r>
      <w:r w:rsidR="00A31B38" w:rsidRPr="005614D4">
        <w:rPr>
          <w:rFonts w:ascii="Times New Roman" w:hAnsi="Times New Roman" w:cs="Times New Roman"/>
          <w:i/>
        </w:rPr>
        <w:t>inferential</w:t>
      </w:r>
      <w:r w:rsidRPr="005614D4">
        <w:rPr>
          <w:rFonts w:ascii="Times New Roman" w:hAnsi="Times New Roman" w:cs="Times New Roman"/>
          <w:i/>
        </w:rPr>
        <w:t xml:space="preserve"> a analysis.</w:t>
      </w:r>
    </w:p>
    <w:p w:rsidR="00225FF7" w:rsidRPr="005614D4" w:rsidRDefault="00225FF7" w:rsidP="005614D4">
      <w:pPr>
        <w:spacing w:line="240" w:lineRule="auto"/>
        <w:jc w:val="both"/>
        <w:rPr>
          <w:rFonts w:ascii="Times New Roman" w:hAnsi="Times New Roman" w:cs="Times New Roman"/>
          <w:i/>
        </w:rPr>
      </w:pPr>
      <w:r w:rsidRPr="005614D4">
        <w:rPr>
          <w:rFonts w:ascii="Times New Roman" w:hAnsi="Times New Roman" w:cs="Times New Roman"/>
          <w:i/>
        </w:rPr>
        <w:tab/>
        <w:t>The result of the study reveal that 1) the learning outcomes in mathematics of class</w:t>
      </w:r>
      <w:r w:rsidR="00A31B38" w:rsidRPr="005614D4">
        <w:rPr>
          <w:rFonts w:ascii="Times New Roman" w:hAnsi="Times New Roman" w:cs="Times New Roman"/>
          <w:i/>
        </w:rPr>
        <w:t xml:space="preserve"> VIII students at SMPN 2 Takalar on cooperative learning of Make a Match type using scientific approach:  a) the mean score of learning outcomes achieve by the students is more than 74,9 (KKM 83,89), b) the improvement of learning outcomes in Mathematics (gain score) of class VIII students at SMPN 2 Takalar is significant and in high category, 0,74, c) the proportion classical completeness is smaller than 84 %; 2) the average of students’ activity on cooperative learning of Make a Match type using scientific </w:t>
      </w:r>
      <w:r w:rsidR="00F25005" w:rsidRPr="005614D4">
        <w:rPr>
          <w:rFonts w:ascii="Times New Roman" w:hAnsi="Times New Roman" w:cs="Times New Roman"/>
          <w:i/>
        </w:rPr>
        <w:t xml:space="preserve"> response on cooperative learning of Make a Match type using scientific approach is in positive category.</w:t>
      </w:r>
    </w:p>
    <w:p w:rsidR="00F25005" w:rsidRPr="005614D4" w:rsidRDefault="00F25005" w:rsidP="005614D4">
      <w:pPr>
        <w:spacing w:line="240" w:lineRule="auto"/>
        <w:jc w:val="both"/>
        <w:rPr>
          <w:rFonts w:ascii="Times New Roman" w:hAnsi="Times New Roman" w:cs="Times New Roman"/>
          <w:i/>
        </w:rPr>
      </w:pPr>
      <w:r w:rsidRPr="005614D4">
        <w:rPr>
          <w:rFonts w:ascii="Times New Roman" w:hAnsi="Times New Roman" w:cs="Times New Roman"/>
          <w:i/>
        </w:rPr>
        <w:t xml:space="preserve">Keyword: the influence of cooperative model of Make a Match type using scientific approach on  Mathematics learning. </w:t>
      </w:r>
    </w:p>
    <w:p w:rsidR="00DF60E7" w:rsidRPr="00D20B2C" w:rsidRDefault="00DF60E7" w:rsidP="00D20B2C">
      <w:pPr>
        <w:pStyle w:val="ListParagraph"/>
        <w:numPr>
          <w:ilvl w:val="0"/>
          <w:numId w:val="14"/>
        </w:numPr>
        <w:spacing w:line="360" w:lineRule="auto"/>
        <w:rPr>
          <w:rFonts w:ascii="Times New Roman" w:hAnsi="Times New Roman" w:cs="Times New Roman"/>
          <w:b/>
        </w:rPr>
      </w:pPr>
      <w:r w:rsidRPr="00D20B2C">
        <w:rPr>
          <w:rFonts w:ascii="Times New Roman" w:hAnsi="Times New Roman" w:cs="Times New Roman"/>
          <w:b/>
        </w:rPr>
        <w:t>PENDAHULUAN</w:t>
      </w:r>
    </w:p>
    <w:p w:rsidR="00DF60E7" w:rsidRPr="0033558C" w:rsidRDefault="00DF60E7" w:rsidP="008C7E2B">
      <w:pPr>
        <w:spacing w:line="360" w:lineRule="auto"/>
        <w:ind w:firstLine="709"/>
        <w:jc w:val="both"/>
        <w:rPr>
          <w:rFonts w:ascii="Times New Roman" w:hAnsi="Times New Roman" w:cs="Times New Roman"/>
        </w:rPr>
      </w:pPr>
      <w:r w:rsidRPr="0033558C">
        <w:rPr>
          <w:rFonts w:ascii="Times New Roman" w:hAnsi="Times New Roman" w:cs="Times New Roman"/>
        </w:rPr>
        <w:t>Undang- undang no. 20 pasal 2 Tahun 2003 tentang Sistem Pendidikan Nasional bahwa pendidikan nasional berdasarkan Pancasila dan Undang-Undang Dasar Negara Republik Indonesia tahun 1945</w:t>
      </w:r>
      <w:r w:rsidR="001F476F" w:rsidRPr="0033558C">
        <w:rPr>
          <w:rFonts w:ascii="Times New Roman" w:hAnsi="Times New Roman" w:cs="Times New Roman"/>
        </w:rPr>
        <w:t>. Pada Bab I</w:t>
      </w:r>
      <w:r w:rsidRPr="0033558C">
        <w:rPr>
          <w:rFonts w:ascii="Times New Roman" w:hAnsi="Times New Roman" w:cs="Times New Roman"/>
        </w:rPr>
        <w:t xml:space="preserve"> pasal 1 menyebutkan bahwa pendidikan adalah usa</w:t>
      </w:r>
      <w:r w:rsidR="00E61D21" w:rsidRPr="0033558C">
        <w:rPr>
          <w:rFonts w:ascii="Times New Roman" w:hAnsi="Times New Roman" w:cs="Times New Roman"/>
        </w:rPr>
        <w:t>ha sadar dan terencana untuk me</w:t>
      </w:r>
      <w:r w:rsidRPr="0033558C">
        <w:rPr>
          <w:rFonts w:ascii="Times New Roman" w:hAnsi="Times New Roman" w:cs="Times New Roman"/>
        </w:rPr>
        <w:t>wujudkan suasana belajar dan proses pembelajaran agar peserta didik secara aktif mengembangkan potensi dirinya untuk memiliki kekuatan spiritual keagamaan, pengendalian diri,</w:t>
      </w:r>
      <w:r w:rsidR="00E61D21" w:rsidRPr="0033558C">
        <w:rPr>
          <w:rFonts w:ascii="Times New Roman" w:hAnsi="Times New Roman" w:cs="Times New Roman"/>
        </w:rPr>
        <w:t xml:space="preserve"> </w:t>
      </w:r>
      <w:r w:rsidRPr="0033558C">
        <w:rPr>
          <w:rFonts w:ascii="Times New Roman" w:hAnsi="Times New Roman" w:cs="Times New Roman"/>
        </w:rPr>
        <w:t>kepribadian, kecerdasan, akhlak mulia serta keterampilan yang diperlukan dirinya, masyarakat, bangsa dan Negara.</w:t>
      </w:r>
      <w:r w:rsidR="001F476F" w:rsidRPr="0033558C">
        <w:rPr>
          <w:rFonts w:ascii="Times New Roman" w:hAnsi="Times New Roman" w:cs="Times New Roman"/>
        </w:rPr>
        <w:t xml:space="preserve"> Proses pendidikan sendiri harus sistematik agar dapat mencapai tujuan yang diharapkan, sekolah sebagai system tersusun atas beberapa komponen antara lain: konteks, input, proses, output, dan outcome. Konteks adalah faktor luar yang berpengaruh terhadap penyelenggaraan pendidikan dan karenanya harus </w:t>
      </w:r>
      <w:r w:rsidR="00E61D21" w:rsidRPr="0033558C">
        <w:rPr>
          <w:rFonts w:ascii="Times New Roman" w:hAnsi="Times New Roman" w:cs="Times New Roman"/>
        </w:rPr>
        <w:t>diinternalisasi ke dalam penyele</w:t>
      </w:r>
      <w:r w:rsidR="001F476F" w:rsidRPr="0033558C">
        <w:rPr>
          <w:rFonts w:ascii="Times New Roman" w:hAnsi="Times New Roman" w:cs="Times New Roman"/>
        </w:rPr>
        <w:t xml:space="preserve">nggaraan sekolah. Input sekolah adalah segala sesuatu yang </w:t>
      </w:r>
      <w:r w:rsidR="001F476F" w:rsidRPr="0033558C">
        <w:rPr>
          <w:rFonts w:ascii="Times New Roman" w:hAnsi="Times New Roman" w:cs="Times New Roman"/>
        </w:rPr>
        <w:lastRenderedPageBreak/>
        <w:t>diperlukan untuk berlangsungnya proses pendidikan terutama pembelajaran. Proses adalah kejadian berubahnya sesuatu menjadi sesuatu yang lain, dalam hal ini meliputi proses manajemen, kepemimpinan, dan utamanya proses belajar mengajar.</w:t>
      </w:r>
    </w:p>
    <w:p w:rsidR="003A0F6E" w:rsidRPr="0033558C" w:rsidRDefault="001F476F" w:rsidP="008C7E2B">
      <w:pPr>
        <w:spacing w:after="0" w:line="360" w:lineRule="auto"/>
        <w:ind w:firstLine="624"/>
        <w:jc w:val="both"/>
        <w:rPr>
          <w:rFonts w:ascii="Times New Roman" w:hAnsi="Times New Roman" w:cs="Times New Roman"/>
        </w:rPr>
      </w:pPr>
      <w:r w:rsidRPr="0033558C">
        <w:rPr>
          <w:rFonts w:ascii="Times New Roman" w:hAnsi="Times New Roman" w:cs="Times New Roman"/>
        </w:rPr>
        <w:t>Pemerintah telah mengadakaan pergantian kurikulum sebanyak 11 kali</w:t>
      </w:r>
      <w:r w:rsidR="003A0F6E" w:rsidRPr="0033558C">
        <w:rPr>
          <w:rFonts w:ascii="Times New Roman" w:hAnsi="Times New Roman" w:cs="Times New Roman"/>
        </w:rPr>
        <w:t>, mulai dari tahun 1947, 1964, 1968, 1974, 1975, 1984, 1994, 1997, 2004, 2006, dan saat ini kurikulum yang terakhir digunakan adalah kurikulum 2013.</w:t>
      </w:r>
      <w:r w:rsidR="00DF60E7" w:rsidRPr="0033558C">
        <w:rPr>
          <w:rFonts w:ascii="Times New Roman" w:hAnsi="Times New Roman" w:cs="Times New Roman"/>
        </w:rPr>
        <w:t xml:space="preserve"> </w:t>
      </w:r>
      <w:r w:rsidR="003A0F6E" w:rsidRPr="0033558C">
        <w:rPr>
          <w:rFonts w:ascii="Times New Roman" w:hAnsi="Times New Roman" w:cs="Times New Roman"/>
        </w:rPr>
        <w:t xml:space="preserve">Menurut </w:t>
      </w:r>
      <w:r w:rsidR="00DF60E7" w:rsidRPr="0033558C">
        <w:rPr>
          <w:rFonts w:ascii="Times New Roman" w:hAnsi="Times New Roman" w:cs="Times New Roman"/>
        </w:rPr>
        <w:t xml:space="preserve">Kemdikbud (2012) </w:t>
      </w:r>
      <w:r w:rsidR="00E61D21" w:rsidRPr="0033558C">
        <w:rPr>
          <w:rFonts w:ascii="Times New Roman" w:hAnsi="Times New Roman" w:cs="Times New Roman"/>
        </w:rPr>
        <w:t>bahwa</w:t>
      </w:r>
      <w:r w:rsidR="00DF60E7" w:rsidRPr="0033558C">
        <w:rPr>
          <w:rFonts w:ascii="Times New Roman" w:hAnsi="Times New Roman" w:cs="Times New Roman"/>
        </w:rPr>
        <w:t xml:space="preserve"> ada 4 (empat) hal yang menjadi alasan perlunya perubahan kurikulum, yaitu (1) adanya fenomena negatif yang mengemuka di Indonesia saat ini, (2) adanya persepsi negatif masyarakat terhadap kurikulum saat ini, (3) tantangan abad 21, dan (4) kompetensi yang harus dimiliki di masa depan. Fenomena negatif yang dimaksud adalah sering terjadinya perkelahian (tawuran) pelajar, semakin meluasnya penyalagunaan narkoba, semakin meratanya korupsi, plagia</w:t>
      </w:r>
      <w:r w:rsidR="0080448B" w:rsidRPr="0033558C">
        <w:rPr>
          <w:rFonts w:ascii="Times New Roman" w:hAnsi="Times New Roman" w:cs="Times New Roman"/>
        </w:rPr>
        <w:t>t</w:t>
      </w:r>
      <w:r w:rsidR="00DF60E7" w:rsidRPr="0033558C">
        <w:rPr>
          <w:rFonts w:ascii="Times New Roman" w:hAnsi="Times New Roman" w:cs="Times New Roman"/>
        </w:rPr>
        <w:t xml:space="preserve">isme, kecurangan dalam ujian dan gejolak masyarakat. Sedangkan persepsi negatif masyarakat terhadap kurikulum adalah bahwa kurikulum saat ini terlalu menitikberatkan kepada kemampuan kognitif, beban belajar siswa terlalu berat yang terlihat dari adanya materi yang melampaui kemampuan usia kognitifnya dan yang sangat penting yaitu kurang muatan karakter. Sementara itu tantangan abad 21 berupa globalisasi, masalah lingkungan hidup dimana populasi penduduk dunia sangat besar, pesatnya perkembangan teknologi informasi dan komunikasi, Konvergensi ilmu dan teknologi, ekonomi berbasis pengetahuan, kebangkitan industri kreatif dan budaya, pergeseran kekuatan ekonomi dunia, pengaruh dan imbas teknosains, mutu, investasi dan transformasi pada sektor pendidikan dan posisi Indonesia pada hasil TIMSS dan PISA. </w:t>
      </w:r>
      <w:r w:rsidR="00E61D21" w:rsidRPr="0033558C">
        <w:rPr>
          <w:rFonts w:ascii="Times New Roman" w:hAnsi="Times New Roman" w:cs="Times New Roman"/>
        </w:rPr>
        <w:t>Berdasarkan hal tersebut diatas sehingga k</w:t>
      </w:r>
      <w:r w:rsidR="00DF60E7" w:rsidRPr="0033558C">
        <w:rPr>
          <w:rFonts w:ascii="Times New Roman" w:hAnsi="Times New Roman" w:cs="Times New Roman"/>
        </w:rPr>
        <w:t xml:space="preserve">urikulum yang </w:t>
      </w:r>
      <w:r w:rsidR="00E61D21" w:rsidRPr="0033558C">
        <w:rPr>
          <w:rFonts w:ascii="Times New Roman" w:hAnsi="Times New Roman" w:cs="Times New Roman"/>
        </w:rPr>
        <w:t>ada sebelumnya diganti dengan</w:t>
      </w:r>
      <w:r w:rsidR="00DF60E7" w:rsidRPr="0033558C">
        <w:rPr>
          <w:rFonts w:ascii="Times New Roman" w:hAnsi="Times New Roman" w:cs="Times New Roman"/>
        </w:rPr>
        <w:t xml:space="preserve"> Kurikulum 2013.</w:t>
      </w:r>
      <w:r w:rsidR="003A0F6E" w:rsidRPr="0033558C">
        <w:rPr>
          <w:rFonts w:ascii="Times New Roman" w:hAnsi="Times New Roman" w:cs="Times New Roman"/>
        </w:rPr>
        <w:t xml:space="preserve"> </w:t>
      </w:r>
    </w:p>
    <w:p w:rsidR="00DF60E7" w:rsidRPr="0033558C" w:rsidRDefault="003A0F6E" w:rsidP="008C7E2B">
      <w:pPr>
        <w:spacing w:after="0" w:line="360" w:lineRule="auto"/>
        <w:ind w:firstLine="624"/>
        <w:jc w:val="both"/>
        <w:rPr>
          <w:rFonts w:ascii="Times New Roman" w:hAnsi="Times New Roman" w:cs="Times New Roman"/>
        </w:rPr>
      </w:pPr>
      <w:r w:rsidRPr="0033558C">
        <w:rPr>
          <w:rFonts w:ascii="Times New Roman" w:hAnsi="Times New Roman" w:cs="Times New Roman"/>
        </w:rPr>
        <w:t xml:space="preserve">Perbedaan mendasar yang membedakan antara kurikulum 2013 dengan kurikulum sebelumnya adalah </w:t>
      </w:r>
      <w:r w:rsidR="00E61D21" w:rsidRPr="0033558C">
        <w:rPr>
          <w:rFonts w:ascii="Times New Roman" w:hAnsi="Times New Roman" w:cs="Times New Roman"/>
        </w:rPr>
        <w:t xml:space="preserve"> k</w:t>
      </w:r>
      <w:r w:rsidR="00DF60E7" w:rsidRPr="0033558C">
        <w:rPr>
          <w:rFonts w:ascii="Times New Roman" w:hAnsi="Times New Roman" w:cs="Times New Roman"/>
        </w:rPr>
        <w:t>urikulum 2013 bertujuan untuk mempersiapkan manusia Indonesia agar memiliki kemampuan hidup sebagai pribadi dan warga negara yang beriman, produktif, kreatif, inovatif, dan afektif serta mampu berkontribusi pada kehidupan bermasyarakat, berbangsa, bernegara, dan peradaban dunia</w:t>
      </w:r>
      <w:r w:rsidRPr="0033558C">
        <w:rPr>
          <w:rFonts w:ascii="Times New Roman" w:hAnsi="Times New Roman" w:cs="Times New Roman"/>
        </w:rPr>
        <w:t>.</w:t>
      </w:r>
      <w:r w:rsidR="00DF60E7" w:rsidRPr="0033558C">
        <w:rPr>
          <w:rFonts w:ascii="Times New Roman" w:hAnsi="Times New Roman" w:cs="Times New Roman"/>
        </w:rPr>
        <w:t xml:space="preserve"> (Kemendikbud, 2013)</w:t>
      </w:r>
      <w:r w:rsidRPr="0033558C">
        <w:rPr>
          <w:rFonts w:ascii="Times New Roman" w:hAnsi="Times New Roman" w:cs="Times New Roman"/>
        </w:rPr>
        <w:t xml:space="preserve">. </w:t>
      </w:r>
      <w:r w:rsidR="00DF60E7" w:rsidRPr="0033558C">
        <w:rPr>
          <w:rFonts w:ascii="Times New Roman" w:hAnsi="Times New Roman" w:cs="Times New Roman"/>
        </w:rPr>
        <w:t xml:space="preserve">Untuk mencapai tujuan tersebut di atas, Peraturan Menteri Pendidikan dan Kebudayaan nomor 54 tahun 2013, menyatakan Standar Kompetensi Lulusan yang harus dicapai siswa, untuk SMP/MTs yaitu (1) memiliki perilaku yang mencerminkan sikap orang beriman, berakhlak mulia, berilmu, percaya diri, dan bertanggung jawab dalam berinteraksi secara efektif dengan lingkungan </w:t>
      </w:r>
      <w:r w:rsidR="00DF60E7" w:rsidRPr="0033558C">
        <w:rPr>
          <w:rFonts w:ascii="Times New Roman" w:hAnsi="Times New Roman" w:cs="Times New Roman"/>
        </w:rPr>
        <w:lastRenderedPageBreak/>
        <w:t xml:space="preserve">sosial dan alam dalam jangkauan pergaulan dan keberadaannya (sikap); (2) memiliki pengetahuan faktual, konseptual, prosedural, dan metakognitif dalam ilmu pengetahuan, teknologi, seni, dan budaya dengan wawasan kemanusiaan, kebangsaan, kenegaraan, dan peradaban terkait penyebab serta </w:t>
      </w:r>
      <w:r w:rsidR="00531008" w:rsidRPr="0033558C">
        <w:rPr>
          <w:rFonts w:ascii="Times New Roman" w:hAnsi="Times New Roman" w:cs="Times New Roman"/>
        </w:rPr>
        <w:t>pengaruh</w:t>
      </w:r>
      <w:r w:rsidR="00DF60E7" w:rsidRPr="0033558C">
        <w:rPr>
          <w:rFonts w:ascii="Times New Roman" w:hAnsi="Times New Roman" w:cs="Times New Roman"/>
        </w:rPr>
        <w:t xml:space="preserve">fenomena dan kejadian (pengetahuan); (3) Memiliki kemampuan pikir dan tindak yang efektif dan kreatif dalam ranah abstrak dan konkret sebagai pengembangan dari yang dipelajari di sekolah secara mandiri; (4) mengolah, menalar, dan menyaji dalam ranah konkret dan ranah abstrak terkait dengan pengembangan dari yang dipelajarinya di sekolah secara mandiri, bertindak secara efektif dan kreatif, dan mampu melaksanakan tugas spesifik di bawah pengawasan langsung. </w:t>
      </w:r>
    </w:p>
    <w:p w:rsidR="0014405E" w:rsidRPr="0033558C" w:rsidRDefault="00BC7CE8" w:rsidP="008C7E2B">
      <w:pPr>
        <w:pStyle w:val="NormalWeb"/>
        <w:spacing w:line="360" w:lineRule="auto"/>
        <w:ind w:firstLine="709"/>
        <w:jc w:val="both"/>
        <w:rPr>
          <w:sz w:val="22"/>
          <w:szCs w:val="22"/>
        </w:rPr>
      </w:pPr>
      <w:r w:rsidRPr="0033558C">
        <w:rPr>
          <w:sz w:val="22"/>
          <w:szCs w:val="22"/>
        </w:rPr>
        <w:t>Faktanya adalah s</w:t>
      </w:r>
      <w:r w:rsidR="0014405E" w:rsidRPr="0033558C">
        <w:rPr>
          <w:sz w:val="22"/>
          <w:szCs w:val="22"/>
        </w:rPr>
        <w:t>emakin tinggi tingkat pendidikan yang dijalani, maka siswa akan men</w:t>
      </w:r>
      <w:r w:rsidRPr="0033558C">
        <w:rPr>
          <w:sz w:val="22"/>
          <w:szCs w:val="22"/>
        </w:rPr>
        <w:t>ganggap</w:t>
      </w:r>
      <w:r w:rsidR="0014405E" w:rsidRPr="0033558C">
        <w:rPr>
          <w:sz w:val="22"/>
          <w:szCs w:val="22"/>
        </w:rPr>
        <w:t xml:space="preserve"> bahwa Matematika merupakan ilmu yang sulit sehingga ketika menempuh pendidikan di tingkat SM</w:t>
      </w:r>
      <w:r w:rsidRPr="0033558C">
        <w:rPr>
          <w:sz w:val="22"/>
          <w:szCs w:val="22"/>
        </w:rPr>
        <w:t>P</w:t>
      </w:r>
      <w:r w:rsidR="0014405E" w:rsidRPr="0033558C">
        <w:rPr>
          <w:sz w:val="22"/>
          <w:szCs w:val="22"/>
        </w:rPr>
        <w:t xml:space="preserve">, banyak siswa yang mengalami kejenuhan dalam belajar Matematika. Banyak faktor yang menjadi pemicu kejenuhan ini, salah satu diantaranya adalah </w:t>
      </w:r>
      <w:r w:rsidRPr="0033558C">
        <w:rPr>
          <w:sz w:val="22"/>
          <w:szCs w:val="22"/>
        </w:rPr>
        <w:t>penggunaan metode pembelajaran</w:t>
      </w:r>
      <w:r w:rsidR="0014405E" w:rsidRPr="0033558C">
        <w:rPr>
          <w:sz w:val="22"/>
          <w:szCs w:val="22"/>
        </w:rPr>
        <w:t xml:space="preserve"> Matematika yang </w:t>
      </w:r>
      <w:r w:rsidRPr="0033558C">
        <w:rPr>
          <w:sz w:val="22"/>
          <w:szCs w:val="22"/>
        </w:rPr>
        <w:t>kurang menarik sehingga siswa tidak termotivasi untuk memahami pelajaran tersebut</w:t>
      </w:r>
      <w:r w:rsidR="0014405E" w:rsidRPr="0033558C">
        <w:rPr>
          <w:sz w:val="22"/>
          <w:szCs w:val="22"/>
        </w:rPr>
        <w:t>. Oleh karena itu diperlukan pemahaman yang lebih baik tentang bagaimana cara membelajarkan matematika itu pada siswa</w:t>
      </w:r>
      <w:r w:rsidR="00866CAC" w:rsidRPr="0033558C">
        <w:rPr>
          <w:sz w:val="22"/>
          <w:szCs w:val="22"/>
        </w:rPr>
        <w:t>.</w:t>
      </w:r>
    </w:p>
    <w:p w:rsidR="00BC7CE8" w:rsidRPr="0033558C" w:rsidRDefault="00DF60E7" w:rsidP="008C7E2B">
      <w:pPr>
        <w:spacing w:after="0" w:line="360" w:lineRule="auto"/>
        <w:ind w:firstLine="624"/>
        <w:jc w:val="both"/>
        <w:rPr>
          <w:rFonts w:ascii="Times New Roman" w:hAnsi="Times New Roman" w:cs="Times New Roman"/>
        </w:rPr>
      </w:pPr>
      <w:r w:rsidRPr="0033558C">
        <w:rPr>
          <w:rFonts w:ascii="Times New Roman" w:hAnsi="Times New Roman" w:cs="Times New Roman"/>
        </w:rPr>
        <w:t xml:space="preserve"> </w:t>
      </w:r>
      <w:r w:rsidR="004D081C" w:rsidRPr="0033558C">
        <w:rPr>
          <w:rFonts w:ascii="Times New Roman" w:hAnsi="Times New Roman" w:cs="Times New Roman"/>
        </w:rPr>
        <w:t>I</w:t>
      </w:r>
      <w:r w:rsidRPr="0033558C">
        <w:rPr>
          <w:rFonts w:ascii="Times New Roman" w:hAnsi="Times New Roman" w:cs="Times New Roman"/>
        </w:rPr>
        <w:t xml:space="preserve">mplementasi kurikulum 2013 disekolah </w:t>
      </w:r>
      <w:r w:rsidR="00866CAC" w:rsidRPr="0033558C">
        <w:rPr>
          <w:rFonts w:ascii="Times New Roman" w:hAnsi="Times New Roman" w:cs="Times New Roman"/>
        </w:rPr>
        <w:t>mem</w:t>
      </w:r>
      <w:r w:rsidRPr="0033558C">
        <w:rPr>
          <w:rFonts w:ascii="Times New Roman" w:hAnsi="Times New Roman" w:cs="Times New Roman"/>
        </w:rPr>
        <w:t>erlukan kemampuan guru dalam melaksanakan pembelajaran baik dari segi penguasaan materi pembelajaran maupun dalam menentukan model pembelajaran.</w:t>
      </w:r>
      <w:r w:rsidR="00BC7CE8" w:rsidRPr="0033558C">
        <w:rPr>
          <w:rFonts w:ascii="Times New Roman" w:hAnsi="Times New Roman" w:cs="Times New Roman"/>
        </w:rPr>
        <w:t xml:space="preserve"> Selain itu, salah satu faktor eksternal yang menyebabkan kesulitan belajar matematika adalah karena strategi yang digunakan dalam pembelajaran guru kurang optimal. Untuk itu guru harus menciptakan suasana belajar matematika yang menyenangkan dan mampu menarik minat</w:t>
      </w:r>
      <w:r w:rsidR="00866CAC" w:rsidRPr="0033558C">
        <w:rPr>
          <w:rFonts w:ascii="Times New Roman" w:hAnsi="Times New Roman" w:cs="Times New Roman"/>
        </w:rPr>
        <w:t xml:space="preserve"> sehingga</w:t>
      </w:r>
      <w:r w:rsidR="00BC7CE8" w:rsidRPr="0033558C">
        <w:rPr>
          <w:rFonts w:ascii="Times New Roman" w:hAnsi="Times New Roman" w:cs="Times New Roman"/>
        </w:rPr>
        <w:t xml:space="preserve"> meningkatkan hasil belajar siswa pada pelajaran matematika.</w:t>
      </w:r>
    </w:p>
    <w:p w:rsidR="00DF60E7" w:rsidRPr="0033558C" w:rsidRDefault="00DF60E7" w:rsidP="008C7E2B">
      <w:pPr>
        <w:spacing w:after="0" w:line="360" w:lineRule="auto"/>
        <w:ind w:firstLine="720"/>
        <w:jc w:val="both"/>
        <w:rPr>
          <w:rFonts w:ascii="Times New Roman" w:hAnsi="Times New Roman" w:cs="Times New Roman"/>
          <w:lang w:val="sv-SE"/>
        </w:rPr>
      </w:pPr>
      <w:r w:rsidRPr="0033558C">
        <w:rPr>
          <w:rFonts w:ascii="Times New Roman" w:hAnsi="Times New Roman" w:cs="Times New Roman"/>
          <w:lang w:val="sv-SE"/>
        </w:rPr>
        <w:t xml:space="preserve">Mengingat kenyataan dalam pembelajaran matematika masih sulit dimengerti oleh siswa, maka diperlukan strategi dan model pembelajaran yang dapat membekali siswa dalam suatu kemampuan untuk dapat berfikir aktif dan kreatif dalam proses pembelajaran matematika. </w:t>
      </w:r>
      <w:r w:rsidR="004D081C" w:rsidRPr="0033558C">
        <w:rPr>
          <w:rFonts w:ascii="Times New Roman" w:hAnsi="Times New Roman" w:cs="Times New Roman"/>
        </w:rPr>
        <w:t xml:space="preserve">Menurut Rusman (2012: 203) dalam pembelajaran kooperatif akan menciptakan interaksi yang lebih luas daripada sekedar guru dan siswa, yaitu interaksi guru dengan siswa, siswa dengan siswa, dan siswa dengan guru </w:t>
      </w:r>
      <w:r w:rsidR="004D081C" w:rsidRPr="0033558C">
        <w:rPr>
          <w:rFonts w:ascii="Times New Roman" w:hAnsi="Times New Roman" w:cs="Times New Roman"/>
          <w:i/>
          <w:iCs/>
        </w:rPr>
        <w:t xml:space="preserve">(Multi way traffic communication). </w:t>
      </w:r>
      <w:r w:rsidR="004D081C" w:rsidRPr="0033558C">
        <w:rPr>
          <w:rFonts w:ascii="Times New Roman" w:hAnsi="Times New Roman" w:cs="Times New Roman"/>
        </w:rPr>
        <w:t xml:space="preserve">Salah satu model pembelajaran yang dapat digunakan guru dalam pembelajaran adalah dengan </w:t>
      </w:r>
      <w:r w:rsidR="004D081C" w:rsidRPr="0033558C">
        <w:rPr>
          <w:rFonts w:ascii="Times New Roman" w:hAnsi="Times New Roman" w:cs="Times New Roman"/>
        </w:rPr>
        <w:lastRenderedPageBreak/>
        <w:t xml:space="preserve">menerapkan pembelajaran kooperatif. Ada banyak tipe pembelajaran kooperatif, </w:t>
      </w:r>
      <w:r w:rsidR="00F20BFA" w:rsidRPr="0033558C">
        <w:rPr>
          <w:rFonts w:ascii="Times New Roman" w:hAnsi="Times New Roman" w:cs="Times New Roman"/>
        </w:rPr>
        <w:t xml:space="preserve">salah satu </w:t>
      </w:r>
      <w:r w:rsidR="004D081C" w:rsidRPr="0033558C">
        <w:rPr>
          <w:rFonts w:ascii="Times New Roman" w:hAnsi="Times New Roman" w:cs="Times New Roman"/>
        </w:rPr>
        <w:t xml:space="preserve"> model pembelajaran yang dapat menarik perhatian siswa diantaranya adalah tipe </w:t>
      </w:r>
      <w:r w:rsidR="004D081C" w:rsidRPr="0033558C">
        <w:rPr>
          <w:rFonts w:ascii="Times New Roman" w:hAnsi="Times New Roman" w:cs="Times New Roman"/>
          <w:i/>
          <w:iCs/>
        </w:rPr>
        <w:t>Make a Match</w:t>
      </w:r>
      <w:r w:rsidRPr="0033558C">
        <w:rPr>
          <w:rFonts w:ascii="Times New Roman" w:hAnsi="Times New Roman" w:cs="Times New Roman"/>
        </w:rPr>
        <w:t xml:space="preserve">, karena selain siswa berkerja secara kelompok seperti model pembelajaran kooperatif lainnya, siswa juga bekerja secara individu, bahkan sedikit dalam bentuk permainan sehingga siswa jauh dari rasa bosan </w:t>
      </w:r>
      <w:r w:rsidR="00BC7CE8" w:rsidRPr="0033558C">
        <w:rPr>
          <w:rFonts w:ascii="Times New Roman" w:hAnsi="Times New Roman" w:cs="Times New Roman"/>
        </w:rPr>
        <w:t>dalam belajar</w:t>
      </w:r>
      <w:r w:rsidRPr="0033558C">
        <w:rPr>
          <w:rFonts w:ascii="Times New Roman" w:hAnsi="Times New Roman" w:cs="Times New Roman"/>
        </w:rPr>
        <w:t xml:space="preserve">. Inilah yang membedakan model pembelajaran kooperatif tipe </w:t>
      </w:r>
      <w:r w:rsidRPr="0033558C">
        <w:rPr>
          <w:rFonts w:ascii="Times New Roman" w:hAnsi="Times New Roman" w:cs="Times New Roman"/>
          <w:i/>
        </w:rPr>
        <w:t>make a match</w:t>
      </w:r>
      <w:r w:rsidRPr="0033558C">
        <w:rPr>
          <w:rFonts w:ascii="Times New Roman" w:hAnsi="Times New Roman" w:cs="Times New Roman"/>
        </w:rPr>
        <w:t xml:space="preserve"> dengan model pembelajaran kooperatif lainnya. Tahapan-tahapan dalam </w:t>
      </w:r>
      <w:r w:rsidRPr="0033558C">
        <w:rPr>
          <w:rFonts w:ascii="Times New Roman" w:hAnsi="Times New Roman" w:cs="Times New Roman"/>
          <w:i/>
        </w:rPr>
        <w:t>make a match</w:t>
      </w:r>
      <w:r w:rsidRPr="0033558C">
        <w:rPr>
          <w:rFonts w:ascii="Times New Roman" w:hAnsi="Times New Roman" w:cs="Times New Roman"/>
        </w:rPr>
        <w:t xml:space="preserve"> diharapkan dapat membuat siswa lebih kreatif, cepat dan tepat dalam memecahkan masalah matematika. Melalui model pembelajaran ini juga dapat meningkatkan sikap positif siswa terhadap matematika serta mendorong siswa untuk berpartisipasi lebih aktif.</w:t>
      </w:r>
    </w:p>
    <w:p w:rsidR="00866CAC" w:rsidRPr="0033558C" w:rsidRDefault="004D081C" w:rsidP="008C7E2B">
      <w:pPr>
        <w:pStyle w:val="Default"/>
        <w:spacing w:line="360" w:lineRule="auto"/>
        <w:ind w:firstLine="720"/>
        <w:jc w:val="both"/>
        <w:rPr>
          <w:color w:val="auto"/>
          <w:sz w:val="22"/>
          <w:szCs w:val="22"/>
        </w:rPr>
      </w:pPr>
      <w:r w:rsidRPr="0033558C">
        <w:rPr>
          <w:color w:val="auto"/>
          <w:sz w:val="22"/>
          <w:szCs w:val="22"/>
        </w:rPr>
        <w:t>Berdasarkan hasil observasi peneliti di lapangan hasil belajar s</w:t>
      </w:r>
      <w:r w:rsidR="00531008" w:rsidRPr="0033558C">
        <w:rPr>
          <w:color w:val="auto"/>
          <w:sz w:val="22"/>
          <w:szCs w:val="22"/>
        </w:rPr>
        <w:t xml:space="preserve">iswa </w:t>
      </w:r>
      <w:r w:rsidR="003F6FEB" w:rsidRPr="0033558C">
        <w:rPr>
          <w:color w:val="auto"/>
          <w:sz w:val="22"/>
          <w:szCs w:val="22"/>
        </w:rPr>
        <w:t xml:space="preserve">di Kelas Sedang </w:t>
      </w:r>
      <w:r w:rsidR="00531008" w:rsidRPr="0033558C">
        <w:rPr>
          <w:color w:val="auto"/>
          <w:sz w:val="22"/>
          <w:szCs w:val="22"/>
        </w:rPr>
        <w:t>pa</w:t>
      </w:r>
      <w:r w:rsidRPr="0033558C">
        <w:rPr>
          <w:color w:val="auto"/>
          <w:sz w:val="22"/>
          <w:szCs w:val="22"/>
        </w:rPr>
        <w:t xml:space="preserve">da mata pelajaran matematika masih rendah, ini bisa dilihat dari proses belajar mereka sehari-hari hanya sebagian kecil siswa saja yang mau bertanya ketika merasa kesulitan dan banyaknya siswa yang tidak serius, bahkan tidak bergairah dalam proses pembelajaran. Hal ini dapat dilihat dari persentase jumlah siswa yang tuntas atau mendapat nilai ulangan harian di atas KKM dari semua guru matematika di SMP Negeri 2 Takalar setiap mengadakan ulangan harian berada di bawah 50%. </w:t>
      </w:r>
    </w:p>
    <w:p w:rsidR="004D081C" w:rsidRPr="0033558C" w:rsidRDefault="004D081C" w:rsidP="008C7E2B">
      <w:pPr>
        <w:pStyle w:val="Default"/>
        <w:spacing w:line="360" w:lineRule="auto"/>
        <w:ind w:firstLine="720"/>
        <w:jc w:val="both"/>
        <w:rPr>
          <w:color w:val="auto"/>
          <w:sz w:val="22"/>
          <w:szCs w:val="22"/>
        </w:rPr>
      </w:pPr>
      <w:r w:rsidRPr="0033558C">
        <w:rPr>
          <w:color w:val="auto"/>
          <w:sz w:val="22"/>
          <w:szCs w:val="22"/>
        </w:rPr>
        <w:t xml:space="preserve">Selain itu, hasil pengamatan dan pengalaman </w:t>
      </w:r>
      <w:r w:rsidR="00F20BFA" w:rsidRPr="0033558C">
        <w:rPr>
          <w:color w:val="auto"/>
          <w:sz w:val="22"/>
          <w:szCs w:val="22"/>
        </w:rPr>
        <w:t xml:space="preserve">peneliti </w:t>
      </w:r>
      <w:r w:rsidRPr="0033558C">
        <w:rPr>
          <w:color w:val="auto"/>
          <w:sz w:val="22"/>
          <w:szCs w:val="22"/>
        </w:rPr>
        <w:t>selama mengajar di Sekolah tersebut juga diperoleh data kondisi siswa yang menjadi subjek penelitian menunjukkan bahwa: 1) semangat dan gairah belajar siswa masih kurang, dalam hal ini siswa sangat jarang menjawab pertanyaan-pertanyaan ataupun tugas yang diberikan dalam proses pembelajaran, 2) belum mampu berbuat sendiri ketika guru meminta siswa menyelesaikan tugas yang diberikan, siswa masih tergantung pada bimbingan guru, 3) pendekatan dan model pembelajaran yang digunakan guru cenderung tidak dapat memotivasi siswa sehingga keaktifan siswa dalam pembelajaran masih sangat rendah.</w:t>
      </w:r>
    </w:p>
    <w:p w:rsidR="00330CEC" w:rsidRPr="00330CEC" w:rsidRDefault="004D081C" w:rsidP="00330CEC">
      <w:pPr>
        <w:pStyle w:val="Default"/>
        <w:spacing w:line="360" w:lineRule="auto"/>
        <w:ind w:firstLine="720"/>
        <w:jc w:val="both"/>
        <w:rPr>
          <w:color w:val="auto"/>
          <w:sz w:val="22"/>
          <w:szCs w:val="22"/>
        </w:rPr>
      </w:pPr>
      <w:r w:rsidRPr="0033558C">
        <w:rPr>
          <w:sz w:val="22"/>
          <w:szCs w:val="22"/>
        </w:rPr>
        <w:t xml:space="preserve">Berdasarkan pengamatan peneliti (Maret 2014) pada praktiknya masih banyak guru yang menggunakan model pembelajaran klasikal. Pada pembelajaran klasikal guru bertindak sebagai subjek pembelajaran, sedangkan siswa hanya mendengarkan semua hal yang dijelaskan oleh guru, mencatat materi yang diberikan, dan mengerjakan segala sesuatu yang diperintahkan oleh guru. Sehingga selama proses pembelajaran siswa menerima suatu materi yang klasikal mengarah pada konsep, siswa tidak berperan serta dalam menemukan konsep </w:t>
      </w:r>
      <w:r w:rsidRPr="0033558C">
        <w:rPr>
          <w:sz w:val="22"/>
          <w:szCs w:val="22"/>
        </w:rPr>
        <w:lastRenderedPageBreak/>
        <w:t xml:space="preserve">dan menggunakan pengalaman belajarnya. Ada banyak model pembelajaran yang dapat digunakan guru dikelas supaya ada interaksi antara guru dan siswa sebagaimana diharapkan. Penerapan model pembelajaran yang tepat dapat memperbaiki prestasi dan sikap siswa terhadap matematika lebih baik. </w:t>
      </w:r>
      <w:r w:rsidR="001F476F" w:rsidRPr="0033558C">
        <w:rPr>
          <w:sz w:val="22"/>
          <w:szCs w:val="22"/>
        </w:rPr>
        <w:t>Tipe</w:t>
      </w:r>
      <w:r w:rsidR="001F476F" w:rsidRPr="0033558C">
        <w:rPr>
          <w:i/>
          <w:sz w:val="22"/>
          <w:szCs w:val="22"/>
        </w:rPr>
        <w:t xml:space="preserve"> </w:t>
      </w:r>
      <w:r w:rsidR="001F476F" w:rsidRPr="0033558C">
        <w:rPr>
          <w:i/>
          <w:iCs/>
          <w:color w:val="auto"/>
          <w:sz w:val="22"/>
          <w:szCs w:val="22"/>
        </w:rPr>
        <w:t xml:space="preserve">Make a Match </w:t>
      </w:r>
      <w:r w:rsidR="001F476F" w:rsidRPr="0033558C">
        <w:rPr>
          <w:color w:val="auto"/>
          <w:sz w:val="22"/>
          <w:szCs w:val="22"/>
        </w:rPr>
        <w:t>merupakan tipe pembelajaran kooperatif yang di dalamnya terdapat unsur permainan. Sehingga dapat meningkatkan minat siswa dalam belajar dan ber</w:t>
      </w:r>
      <w:r w:rsidR="00531008" w:rsidRPr="0033558C">
        <w:rPr>
          <w:color w:val="auto"/>
          <w:sz w:val="22"/>
          <w:szCs w:val="22"/>
        </w:rPr>
        <w:t>pengaruh</w:t>
      </w:r>
      <w:r w:rsidR="001F476F" w:rsidRPr="0033558C">
        <w:rPr>
          <w:color w:val="auto"/>
          <w:sz w:val="22"/>
          <w:szCs w:val="22"/>
        </w:rPr>
        <w:t xml:space="preserve">positif pada prestasi siswa. </w:t>
      </w:r>
      <w:r w:rsidRPr="0033558C">
        <w:rPr>
          <w:color w:val="auto"/>
          <w:sz w:val="22"/>
          <w:szCs w:val="22"/>
        </w:rPr>
        <w:t xml:space="preserve">Inilah yang melatar belakangi keputusan peneliti untuk meneliti penerapan model kooperatif tipe </w:t>
      </w:r>
      <w:r w:rsidRPr="0033558C">
        <w:rPr>
          <w:i/>
          <w:color w:val="auto"/>
          <w:sz w:val="22"/>
          <w:szCs w:val="22"/>
        </w:rPr>
        <w:t xml:space="preserve">make a match </w:t>
      </w:r>
      <w:r w:rsidRPr="0033558C">
        <w:rPr>
          <w:color w:val="auto"/>
          <w:sz w:val="22"/>
          <w:szCs w:val="22"/>
        </w:rPr>
        <w:t>dengan pendekatan saintifik dalam proses pembelajaran matematika pada siswa kelas VIII SMP Negeri 2 Takalar</w:t>
      </w:r>
    </w:p>
    <w:p w:rsidR="00330CEC" w:rsidRPr="00375A7C" w:rsidRDefault="00330CEC" w:rsidP="00D20B2C">
      <w:pPr>
        <w:pStyle w:val="ListParagraph"/>
        <w:numPr>
          <w:ilvl w:val="0"/>
          <w:numId w:val="14"/>
        </w:numPr>
        <w:spacing w:before="240" w:after="0" w:line="360" w:lineRule="auto"/>
        <w:jc w:val="both"/>
        <w:rPr>
          <w:rFonts w:ascii="Tahoma" w:hAnsi="Tahoma" w:cs="Tahoma"/>
          <w:b/>
          <w:sz w:val="24"/>
          <w:szCs w:val="24"/>
        </w:rPr>
      </w:pPr>
      <w:r w:rsidRPr="00375A7C">
        <w:rPr>
          <w:rFonts w:ascii="Tahoma" w:hAnsi="Tahoma" w:cs="Tahoma"/>
          <w:b/>
          <w:sz w:val="24"/>
          <w:szCs w:val="24"/>
        </w:rPr>
        <w:t>METODE PENELITIAN</w:t>
      </w:r>
    </w:p>
    <w:p w:rsidR="00330CEC" w:rsidRPr="00375A7C" w:rsidRDefault="00330CEC" w:rsidP="00330CEC">
      <w:pPr>
        <w:pStyle w:val="ListParagraph"/>
        <w:spacing w:after="0" w:line="360" w:lineRule="auto"/>
        <w:ind w:left="426" w:firstLine="654"/>
        <w:jc w:val="both"/>
        <w:rPr>
          <w:rFonts w:ascii="Times New Roman" w:hAnsi="Times New Roman" w:cs="Times New Roman"/>
          <w:sz w:val="24"/>
          <w:szCs w:val="24"/>
        </w:rPr>
      </w:pPr>
      <w:r w:rsidRPr="00375A7C">
        <w:rPr>
          <w:rFonts w:ascii="Times New Roman" w:hAnsi="Times New Roman" w:cs="Times New Roman"/>
          <w:sz w:val="24"/>
          <w:szCs w:val="24"/>
        </w:rPr>
        <w:t xml:space="preserve">Berdasarkan bidang ilmu yang menopang penelitian ini, maka jenis penelitian ini tergolong kedalam penelitian pendidikan, khususnya penelitian pendidikan Matematika. Penelitian ini menggunakan metode penelitian kombinasi kuantitatif-kualitatif dengan model pendekatan analisa deskriptif. Berdasarkan teknik pelaksanaannya, penelitian ini tergolong kedalam penelitian </w:t>
      </w:r>
      <w:r w:rsidRPr="00375A7C">
        <w:rPr>
          <w:rFonts w:ascii="Times New Roman" w:hAnsi="Times New Roman" w:cs="Times New Roman"/>
          <w:i/>
          <w:sz w:val="24"/>
          <w:szCs w:val="24"/>
        </w:rPr>
        <w:t>Pre-Experimental Designs</w:t>
      </w:r>
      <w:r w:rsidRPr="00375A7C">
        <w:rPr>
          <w:rFonts w:ascii="Times New Roman" w:hAnsi="Times New Roman" w:cs="Times New Roman"/>
          <w:sz w:val="24"/>
          <w:szCs w:val="24"/>
        </w:rPr>
        <w:t xml:space="preserve"> atau secara spesifik termasuk desain “</w:t>
      </w:r>
      <w:r w:rsidRPr="00375A7C">
        <w:rPr>
          <w:rFonts w:ascii="Times New Roman" w:hAnsi="Times New Roman" w:cs="Times New Roman"/>
          <w:i/>
          <w:sz w:val="24"/>
          <w:szCs w:val="24"/>
        </w:rPr>
        <w:t>one group pretest-possttest design</w:t>
      </w:r>
      <w:r w:rsidRPr="00375A7C">
        <w:rPr>
          <w:rFonts w:ascii="Times New Roman" w:hAnsi="Times New Roman" w:cs="Times New Roman"/>
          <w:sz w:val="24"/>
          <w:szCs w:val="24"/>
        </w:rPr>
        <w:t>”</w:t>
      </w:r>
    </w:p>
    <w:p w:rsidR="00330CEC" w:rsidRPr="00375A7C" w:rsidRDefault="00330CEC" w:rsidP="00330CEC">
      <w:pPr>
        <w:pStyle w:val="ListParagraph"/>
        <w:numPr>
          <w:ilvl w:val="0"/>
          <w:numId w:val="11"/>
        </w:numPr>
        <w:spacing w:after="0" w:line="360" w:lineRule="auto"/>
        <w:jc w:val="both"/>
        <w:rPr>
          <w:rFonts w:ascii="Tahoma" w:hAnsi="Tahoma" w:cs="Tahoma"/>
          <w:b/>
          <w:sz w:val="24"/>
          <w:szCs w:val="24"/>
        </w:rPr>
      </w:pPr>
      <w:r w:rsidRPr="00375A7C">
        <w:rPr>
          <w:rFonts w:ascii="Tahoma" w:hAnsi="Tahoma" w:cs="Tahoma"/>
          <w:b/>
          <w:sz w:val="24"/>
          <w:szCs w:val="24"/>
        </w:rPr>
        <w:t>Populasi dan Sampel Penelitian</w:t>
      </w:r>
    </w:p>
    <w:p w:rsidR="00330CEC" w:rsidRPr="00375A7C" w:rsidRDefault="00330CEC" w:rsidP="00330CEC">
      <w:pPr>
        <w:pStyle w:val="ListParagraph"/>
        <w:spacing w:before="240" w:after="0" w:line="360" w:lineRule="auto"/>
        <w:ind w:left="426" w:firstLine="654"/>
        <w:jc w:val="both"/>
        <w:rPr>
          <w:rFonts w:ascii="Tahoma" w:hAnsi="Tahoma" w:cs="Tahoma"/>
          <w:sz w:val="24"/>
          <w:szCs w:val="24"/>
        </w:rPr>
      </w:pPr>
      <w:r w:rsidRPr="00375A7C">
        <w:rPr>
          <w:rFonts w:ascii="Times New Roman" w:hAnsi="Times New Roman" w:cs="Times New Roman"/>
          <w:sz w:val="24"/>
          <w:szCs w:val="24"/>
        </w:rPr>
        <w:t xml:space="preserve">Populasi penelitian ini adalah siswa kelas VIII SMP Negeri 2 Takalar yang ada pada kelompok sedang dengan jumlah 161 orang yang terbagi ke dalam 5 kelas. Berdasarkan pertimbangan tertentu, maka penentuan teknik sampling dilakukan secara </w:t>
      </w:r>
      <w:r w:rsidRPr="00375A7C">
        <w:rPr>
          <w:rFonts w:ascii="Times New Roman" w:hAnsi="Times New Roman" w:cs="Times New Roman"/>
          <w:i/>
          <w:sz w:val="24"/>
          <w:szCs w:val="24"/>
        </w:rPr>
        <w:t xml:space="preserve">Cluster Random Sampling </w:t>
      </w:r>
      <w:r w:rsidRPr="00375A7C">
        <w:rPr>
          <w:rFonts w:ascii="Times New Roman" w:hAnsi="Times New Roman" w:cs="Times New Roman"/>
          <w:sz w:val="24"/>
          <w:szCs w:val="24"/>
        </w:rPr>
        <w:t>karena dari homogenitasnya dari beberapa strata dan jumlah kelas sedang jauh lebih banyak dari kelas lainnya (Sugiyono: 126). Dari populasi tersebut, peneliti memilih sampel penelitian secara</w:t>
      </w:r>
      <w:r w:rsidRPr="00375A7C">
        <w:rPr>
          <w:rFonts w:ascii="Times New Roman" w:hAnsi="Times New Roman" w:cs="Times New Roman"/>
          <w:i/>
          <w:sz w:val="24"/>
          <w:szCs w:val="24"/>
        </w:rPr>
        <w:t xml:space="preserve"> random</w:t>
      </w:r>
      <w:r w:rsidRPr="00375A7C">
        <w:rPr>
          <w:rFonts w:ascii="Times New Roman" w:hAnsi="Times New Roman" w:cs="Times New Roman"/>
          <w:sz w:val="24"/>
          <w:szCs w:val="24"/>
        </w:rPr>
        <w:t xml:space="preserve"> di kelas sedang yaitu </w:t>
      </w:r>
      <w:r w:rsidRPr="00375A7C">
        <w:rPr>
          <w:rFonts w:ascii="Times New Roman" w:hAnsi="Times New Roman" w:cs="Times New Roman"/>
          <w:b/>
          <w:sz w:val="24"/>
          <w:szCs w:val="24"/>
        </w:rPr>
        <w:t>kelas VIII 5.</w:t>
      </w:r>
    </w:p>
    <w:p w:rsidR="00330CEC" w:rsidRPr="00375A7C" w:rsidRDefault="00330CEC" w:rsidP="00330CEC">
      <w:pPr>
        <w:pStyle w:val="ListParagraph"/>
        <w:numPr>
          <w:ilvl w:val="0"/>
          <w:numId w:val="11"/>
        </w:numPr>
        <w:jc w:val="both"/>
        <w:rPr>
          <w:rFonts w:ascii="Tahoma" w:hAnsi="Tahoma" w:cs="Tahoma"/>
          <w:b/>
          <w:sz w:val="24"/>
          <w:szCs w:val="24"/>
        </w:rPr>
      </w:pPr>
      <w:r w:rsidRPr="00375A7C">
        <w:rPr>
          <w:rFonts w:ascii="Tahoma" w:hAnsi="Tahoma" w:cs="Tahoma"/>
          <w:b/>
          <w:sz w:val="24"/>
          <w:szCs w:val="24"/>
        </w:rPr>
        <w:t>Desain Penelitian</w:t>
      </w:r>
    </w:p>
    <w:p w:rsidR="00330CEC" w:rsidRDefault="00330CEC" w:rsidP="000577FA">
      <w:pPr>
        <w:pStyle w:val="ListParagraph"/>
        <w:spacing w:after="0"/>
        <w:ind w:left="426" w:firstLine="294"/>
        <w:jc w:val="both"/>
        <w:rPr>
          <w:rFonts w:ascii="Times New Roman" w:hAnsi="Times New Roman" w:cs="Times New Roman"/>
          <w:sz w:val="24"/>
          <w:szCs w:val="24"/>
        </w:rPr>
      </w:pPr>
      <w:r w:rsidRPr="00375A7C">
        <w:rPr>
          <w:rFonts w:ascii="Times New Roman" w:hAnsi="Times New Roman" w:cs="Times New Roman"/>
          <w:sz w:val="24"/>
          <w:szCs w:val="24"/>
        </w:rPr>
        <w:t xml:space="preserve">Desain penelitian yang akan digunakan adalah desain </w:t>
      </w:r>
      <w:r w:rsidRPr="00375A7C">
        <w:rPr>
          <w:rFonts w:ascii="Times New Roman" w:hAnsi="Times New Roman" w:cs="Times New Roman"/>
          <w:i/>
          <w:sz w:val="24"/>
          <w:szCs w:val="24"/>
        </w:rPr>
        <w:t>One-Group Pretest-Posttest Design</w:t>
      </w:r>
      <w:r w:rsidRPr="00375A7C">
        <w:rPr>
          <w:rFonts w:ascii="Times New Roman" w:hAnsi="Times New Roman" w:cs="Times New Roman"/>
          <w:sz w:val="24"/>
          <w:szCs w:val="24"/>
        </w:rPr>
        <w:t>. Adapun desainnya</w:t>
      </w:r>
      <w:r w:rsidR="000577FA" w:rsidRPr="00375A7C">
        <w:rPr>
          <w:rFonts w:ascii="Times New Roman" w:hAnsi="Times New Roman" w:cs="Times New Roman"/>
          <w:sz w:val="24"/>
          <w:szCs w:val="24"/>
        </w:rPr>
        <w:t xml:space="preserve"> dapat dilihat pada tabel:</w:t>
      </w:r>
    </w:p>
    <w:p w:rsidR="005614D4" w:rsidRPr="00375A7C" w:rsidRDefault="005614D4" w:rsidP="000577FA">
      <w:pPr>
        <w:pStyle w:val="ListParagraph"/>
        <w:spacing w:after="0"/>
        <w:ind w:left="426" w:firstLine="294"/>
        <w:jc w:val="both"/>
        <w:rPr>
          <w:rFonts w:ascii="Times New Roman" w:hAnsi="Times New Roman" w:cs="Times New Roman"/>
          <w:sz w:val="24"/>
          <w:szCs w:val="24"/>
        </w:rPr>
      </w:pPr>
    </w:p>
    <w:p w:rsidR="00330CEC" w:rsidRPr="00375A7C" w:rsidRDefault="000577FA" w:rsidP="000577FA">
      <w:pPr>
        <w:pStyle w:val="ListParagraph"/>
        <w:spacing w:after="0" w:line="480" w:lineRule="auto"/>
        <w:ind w:firstLine="720"/>
        <w:rPr>
          <w:rFonts w:ascii="Times New Roman" w:hAnsi="Times New Roman" w:cs="Times New Roman"/>
          <w:sz w:val="24"/>
          <w:szCs w:val="24"/>
        </w:rPr>
      </w:pPr>
      <w:r w:rsidRPr="00375A7C">
        <w:rPr>
          <w:rFonts w:ascii="Times New Roman" w:hAnsi="Times New Roman" w:cs="Times New Roman"/>
          <w:sz w:val="24"/>
          <w:szCs w:val="24"/>
        </w:rPr>
        <w:lastRenderedPageBreak/>
        <w:t xml:space="preserve">Tabel . </w:t>
      </w:r>
      <w:r w:rsidR="00330CEC" w:rsidRPr="00375A7C">
        <w:rPr>
          <w:rFonts w:ascii="Times New Roman" w:hAnsi="Times New Roman" w:cs="Times New Roman"/>
          <w:sz w:val="24"/>
          <w:szCs w:val="24"/>
        </w:rPr>
        <w:t>Desain Penelitian</w:t>
      </w:r>
    </w:p>
    <w:tbl>
      <w:tblPr>
        <w:tblStyle w:val="TableGrid"/>
        <w:tblW w:w="0" w:type="auto"/>
        <w:tblInd w:w="426" w:type="dxa"/>
        <w:tblLook w:val="04A0"/>
      </w:tblPr>
      <w:tblGrid>
        <w:gridCol w:w="2676"/>
        <w:gridCol w:w="2702"/>
        <w:gridCol w:w="2384"/>
      </w:tblGrid>
      <w:tr w:rsidR="00330CEC" w:rsidRPr="00375A7C" w:rsidTr="00A31B38">
        <w:tc>
          <w:tcPr>
            <w:tcW w:w="2676" w:type="dxa"/>
          </w:tcPr>
          <w:p w:rsidR="00330CEC" w:rsidRPr="00375A7C" w:rsidRDefault="00330CEC" w:rsidP="00A31B38">
            <w:pPr>
              <w:spacing w:line="480" w:lineRule="auto"/>
              <w:jc w:val="center"/>
              <w:rPr>
                <w:rFonts w:ascii="Times New Roman" w:hAnsi="Times New Roman" w:cs="Times New Roman"/>
                <w:sz w:val="24"/>
                <w:szCs w:val="24"/>
              </w:rPr>
            </w:pPr>
            <w:r w:rsidRPr="00375A7C">
              <w:rPr>
                <w:rFonts w:ascii="Times New Roman" w:hAnsi="Times New Roman" w:cs="Times New Roman"/>
                <w:sz w:val="24"/>
                <w:szCs w:val="24"/>
              </w:rPr>
              <w:t>Pretest</w:t>
            </w:r>
          </w:p>
        </w:tc>
        <w:tc>
          <w:tcPr>
            <w:tcW w:w="2702" w:type="dxa"/>
          </w:tcPr>
          <w:p w:rsidR="00330CEC" w:rsidRPr="00375A7C" w:rsidRDefault="00330CEC" w:rsidP="00A31B38">
            <w:pPr>
              <w:spacing w:line="480" w:lineRule="auto"/>
              <w:jc w:val="center"/>
              <w:rPr>
                <w:rFonts w:ascii="Times New Roman" w:hAnsi="Times New Roman" w:cs="Times New Roman"/>
                <w:sz w:val="24"/>
                <w:szCs w:val="24"/>
              </w:rPr>
            </w:pPr>
            <w:r w:rsidRPr="00375A7C">
              <w:rPr>
                <w:rFonts w:ascii="Times New Roman" w:hAnsi="Times New Roman" w:cs="Times New Roman"/>
                <w:sz w:val="24"/>
                <w:szCs w:val="24"/>
              </w:rPr>
              <w:t>Treatment</w:t>
            </w:r>
          </w:p>
        </w:tc>
        <w:tc>
          <w:tcPr>
            <w:tcW w:w="2384" w:type="dxa"/>
          </w:tcPr>
          <w:p w:rsidR="00330CEC" w:rsidRPr="00375A7C" w:rsidRDefault="00330CEC" w:rsidP="00A31B38">
            <w:pPr>
              <w:spacing w:line="480" w:lineRule="auto"/>
              <w:jc w:val="center"/>
              <w:rPr>
                <w:rFonts w:ascii="Times New Roman" w:hAnsi="Times New Roman" w:cs="Times New Roman"/>
                <w:sz w:val="24"/>
                <w:szCs w:val="24"/>
              </w:rPr>
            </w:pPr>
            <w:r w:rsidRPr="00375A7C">
              <w:rPr>
                <w:rFonts w:ascii="Times New Roman" w:hAnsi="Times New Roman" w:cs="Times New Roman"/>
                <w:sz w:val="24"/>
                <w:szCs w:val="24"/>
              </w:rPr>
              <w:t>Posttest</w:t>
            </w:r>
          </w:p>
        </w:tc>
      </w:tr>
      <w:tr w:rsidR="00330CEC" w:rsidRPr="00375A7C" w:rsidTr="00A31B38">
        <w:tc>
          <w:tcPr>
            <w:tcW w:w="2676" w:type="dxa"/>
          </w:tcPr>
          <w:p w:rsidR="00330CEC" w:rsidRPr="00375A7C" w:rsidRDefault="00330CEC" w:rsidP="00A31B38">
            <w:pPr>
              <w:spacing w:line="480" w:lineRule="auto"/>
              <w:jc w:val="center"/>
              <w:rPr>
                <w:rFonts w:ascii="Times New Roman" w:hAnsi="Times New Roman" w:cs="Times New Roman"/>
                <w:sz w:val="24"/>
                <w:szCs w:val="24"/>
                <w:vertAlign w:val="subscript"/>
              </w:rPr>
            </w:pPr>
            <w:r w:rsidRPr="00375A7C">
              <w:rPr>
                <w:rFonts w:ascii="Times New Roman" w:hAnsi="Times New Roman" w:cs="Times New Roman"/>
                <w:sz w:val="24"/>
                <w:szCs w:val="24"/>
              </w:rPr>
              <w:t>O</w:t>
            </w:r>
            <w:r w:rsidRPr="00375A7C">
              <w:rPr>
                <w:rFonts w:ascii="Times New Roman" w:hAnsi="Times New Roman" w:cs="Times New Roman"/>
                <w:sz w:val="24"/>
                <w:szCs w:val="24"/>
                <w:vertAlign w:val="subscript"/>
              </w:rPr>
              <w:t>1</w:t>
            </w:r>
          </w:p>
        </w:tc>
        <w:tc>
          <w:tcPr>
            <w:tcW w:w="2702" w:type="dxa"/>
          </w:tcPr>
          <w:p w:rsidR="00330CEC" w:rsidRPr="00375A7C" w:rsidRDefault="00330CEC" w:rsidP="00A31B38">
            <w:pPr>
              <w:spacing w:line="480" w:lineRule="auto"/>
              <w:jc w:val="center"/>
              <w:rPr>
                <w:rFonts w:ascii="Times New Roman" w:hAnsi="Times New Roman" w:cs="Times New Roman"/>
                <w:sz w:val="24"/>
                <w:szCs w:val="24"/>
                <w:vertAlign w:val="subscript"/>
              </w:rPr>
            </w:pPr>
            <w:r w:rsidRPr="00375A7C">
              <w:rPr>
                <w:rFonts w:ascii="Times New Roman" w:hAnsi="Times New Roman" w:cs="Times New Roman"/>
                <w:sz w:val="24"/>
                <w:szCs w:val="24"/>
              </w:rPr>
              <w:t>T</w:t>
            </w:r>
            <w:r w:rsidRPr="00375A7C">
              <w:rPr>
                <w:rFonts w:ascii="Times New Roman" w:hAnsi="Times New Roman" w:cs="Times New Roman"/>
                <w:sz w:val="24"/>
                <w:szCs w:val="24"/>
                <w:vertAlign w:val="subscript"/>
              </w:rPr>
              <w:t>1</w:t>
            </w:r>
          </w:p>
        </w:tc>
        <w:tc>
          <w:tcPr>
            <w:tcW w:w="2384" w:type="dxa"/>
          </w:tcPr>
          <w:p w:rsidR="00330CEC" w:rsidRPr="00375A7C" w:rsidRDefault="00330CEC" w:rsidP="00A31B38">
            <w:pPr>
              <w:spacing w:line="480" w:lineRule="auto"/>
              <w:jc w:val="center"/>
              <w:rPr>
                <w:rFonts w:ascii="Times New Roman" w:hAnsi="Times New Roman" w:cs="Times New Roman"/>
                <w:sz w:val="24"/>
                <w:szCs w:val="24"/>
                <w:vertAlign w:val="subscript"/>
              </w:rPr>
            </w:pPr>
            <w:r w:rsidRPr="00375A7C">
              <w:rPr>
                <w:rFonts w:ascii="Times New Roman" w:hAnsi="Times New Roman" w:cs="Times New Roman"/>
                <w:sz w:val="24"/>
                <w:szCs w:val="24"/>
              </w:rPr>
              <w:t>O</w:t>
            </w:r>
            <w:r w:rsidRPr="00375A7C">
              <w:rPr>
                <w:rFonts w:ascii="Times New Roman" w:hAnsi="Times New Roman" w:cs="Times New Roman"/>
                <w:sz w:val="24"/>
                <w:szCs w:val="24"/>
                <w:vertAlign w:val="subscript"/>
              </w:rPr>
              <w:t>2</w:t>
            </w:r>
          </w:p>
        </w:tc>
      </w:tr>
    </w:tbl>
    <w:p w:rsidR="00330CEC" w:rsidRPr="00375A7C" w:rsidRDefault="00330CEC" w:rsidP="000577FA">
      <w:pPr>
        <w:spacing w:after="0" w:line="480" w:lineRule="auto"/>
        <w:ind w:firstLine="360"/>
        <w:rPr>
          <w:rFonts w:ascii="Times New Roman" w:hAnsi="Times New Roman" w:cs="Times New Roman"/>
          <w:sz w:val="24"/>
          <w:szCs w:val="24"/>
        </w:rPr>
      </w:pPr>
      <w:r w:rsidRPr="00375A7C">
        <w:rPr>
          <w:rFonts w:ascii="Times New Roman" w:hAnsi="Times New Roman" w:cs="Times New Roman"/>
          <w:sz w:val="24"/>
          <w:szCs w:val="24"/>
        </w:rPr>
        <w:t>Keterangan:</w:t>
      </w:r>
    </w:p>
    <w:p w:rsidR="00330CEC" w:rsidRPr="00375A7C" w:rsidRDefault="00330CEC" w:rsidP="000577FA">
      <w:pPr>
        <w:spacing w:after="0" w:line="360" w:lineRule="auto"/>
        <w:ind w:firstLine="360"/>
        <w:rPr>
          <w:rFonts w:ascii="Times New Roman" w:hAnsi="Times New Roman" w:cs="Times New Roman"/>
          <w:sz w:val="24"/>
          <w:szCs w:val="24"/>
        </w:rPr>
      </w:pPr>
      <w:r w:rsidRPr="00375A7C">
        <w:rPr>
          <w:rFonts w:ascii="Times New Roman" w:hAnsi="Times New Roman" w:cs="Times New Roman"/>
          <w:sz w:val="24"/>
          <w:szCs w:val="24"/>
        </w:rPr>
        <w:t>O</w:t>
      </w:r>
      <w:r w:rsidRPr="00375A7C">
        <w:rPr>
          <w:rFonts w:ascii="Times New Roman" w:hAnsi="Times New Roman" w:cs="Times New Roman"/>
          <w:sz w:val="24"/>
          <w:szCs w:val="24"/>
          <w:vertAlign w:val="subscript"/>
        </w:rPr>
        <w:t>1</w:t>
      </w:r>
      <w:r w:rsidRPr="00375A7C">
        <w:rPr>
          <w:rFonts w:ascii="Times New Roman" w:hAnsi="Times New Roman" w:cs="Times New Roman"/>
          <w:sz w:val="24"/>
          <w:szCs w:val="24"/>
        </w:rPr>
        <w:t xml:space="preserve"> = Pretest (Observasi) sebelum diterapkan perlakuan</w:t>
      </w:r>
    </w:p>
    <w:p w:rsidR="00330CEC" w:rsidRPr="00375A7C" w:rsidRDefault="00330CEC" w:rsidP="000577FA">
      <w:pPr>
        <w:spacing w:after="0" w:line="360" w:lineRule="auto"/>
        <w:ind w:left="851" w:hanging="491"/>
        <w:jc w:val="both"/>
        <w:rPr>
          <w:rFonts w:ascii="Times New Roman" w:hAnsi="Times New Roman" w:cs="Times New Roman"/>
          <w:sz w:val="24"/>
          <w:szCs w:val="24"/>
        </w:rPr>
      </w:pPr>
      <w:r w:rsidRPr="00375A7C">
        <w:rPr>
          <w:rFonts w:ascii="Times New Roman" w:hAnsi="Times New Roman" w:cs="Times New Roman"/>
          <w:sz w:val="24"/>
          <w:szCs w:val="24"/>
        </w:rPr>
        <w:t>T</w:t>
      </w:r>
      <w:r w:rsidRPr="00375A7C">
        <w:rPr>
          <w:rFonts w:ascii="Times New Roman" w:hAnsi="Times New Roman" w:cs="Times New Roman"/>
          <w:sz w:val="24"/>
          <w:szCs w:val="24"/>
          <w:vertAlign w:val="subscript"/>
        </w:rPr>
        <w:t xml:space="preserve">1 </w:t>
      </w:r>
      <w:r w:rsidRPr="00375A7C">
        <w:rPr>
          <w:rFonts w:ascii="Times New Roman" w:hAnsi="Times New Roman" w:cs="Times New Roman"/>
          <w:sz w:val="24"/>
          <w:szCs w:val="24"/>
        </w:rPr>
        <w:t xml:space="preserve">= Perlakuan kelas eksperimen pertama melalui penerapan model pembelajaran kooperatif tipe </w:t>
      </w:r>
      <w:r w:rsidRPr="00375A7C">
        <w:rPr>
          <w:rFonts w:ascii="Times New Roman" w:hAnsi="Times New Roman" w:cs="Times New Roman"/>
          <w:i/>
          <w:sz w:val="24"/>
          <w:szCs w:val="24"/>
        </w:rPr>
        <w:t>Make a match</w:t>
      </w:r>
      <w:r w:rsidRPr="00375A7C">
        <w:rPr>
          <w:rFonts w:ascii="Times New Roman" w:hAnsi="Times New Roman" w:cs="Times New Roman"/>
          <w:sz w:val="24"/>
          <w:szCs w:val="24"/>
        </w:rPr>
        <w:t xml:space="preserve"> melalui pendekatan saintifik</w:t>
      </w:r>
    </w:p>
    <w:p w:rsidR="00D20B2C" w:rsidRPr="00375A7C" w:rsidRDefault="00330CEC" w:rsidP="00D20B2C">
      <w:pPr>
        <w:spacing w:after="0" w:line="360" w:lineRule="auto"/>
        <w:ind w:firstLine="360"/>
        <w:jc w:val="both"/>
        <w:rPr>
          <w:rFonts w:ascii="Times New Roman" w:hAnsi="Times New Roman" w:cs="Times New Roman"/>
          <w:sz w:val="24"/>
          <w:szCs w:val="24"/>
        </w:rPr>
      </w:pPr>
      <w:r w:rsidRPr="00375A7C">
        <w:rPr>
          <w:rFonts w:ascii="Times New Roman" w:hAnsi="Times New Roman" w:cs="Times New Roman"/>
          <w:sz w:val="24"/>
          <w:szCs w:val="24"/>
        </w:rPr>
        <w:t>O</w:t>
      </w:r>
      <w:r w:rsidRPr="00375A7C">
        <w:rPr>
          <w:rFonts w:ascii="Times New Roman" w:hAnsi="Times New Roman" w:cs="Times New Roman"/>
          <w:sz w:val="24"/>
          <w:szCs w:val="24"/>
          <w:vertAlign w:val="subscript"/>
        </w:rPr>
        <w:t>2</w:t>
      </w:r>
      <w:r w:rsidRPr="00375A7C">
        <w:rPr>
          <w:rFonts w:ascii="Times New Roman" w:hAnsi="Times New Roman" w:cs="Times New Roman"/>
          <w:sz w:val="24"/>
          <w:szCs w:val="24"/>
        </w:rPr>
        <w:t xml:space="preserve"> = Posttest (Observasi) setelah penerapan perlakuan</w:t>
      </w:r>
    </w:p>
    <w:p w:rsidR="00D20B2C" w:rsidRPr="00375A7C" w:rsidRDefault="00D20B2C" w:rsidP="00D20B2C">
      <w:pPr>
        <w:pStyle w:val="ListParagraph"/>
        <w:numPr>
          <w:ilvl w:val="0"/>
          <w:numId w:val="14"/>
        </w:numPr>
        <w:ind w:left="709" w:hanging="709"/>
        <w:rPr>
          <w:rFonts w:ascii="Tahoma" w:hAnsi="Tahoma" w:cs="Tahoma"/>
          <w:b/>
        </w:rPr>
      </w:pPr>
      <w:r w:rsidRPr="00375A7C">
        <w:rPr>
          <w:rFonts w:ascii="Tahoma" w:hAnsi="Tahoma" w:cs="Tahoma"/>
          <w:b/>
        </w:rPr>
        <w:t>HASIL DAN PEMBAHASAN</w:t>
      </w:r>
    </w:p>
    <w:p w:rsidR="00D20B2C" w:rsidRPr="00375A7C" w:rsidRDefault="00D20B2C" w:rsidP="00D20B2C">
      <w:pPr>
        <w:pStyle w:val="ListParagraph"/>
        <w:ind w:left="1080"/>
        <w:rPr>
          <w:rFonts w:ascii="Tahoma" w:hAnsi="Tahoma" w:cs="Tahoma"/>
          <w:b/>
        </w:rPr>
      </w:pPr>
    </w:p>
    <w:p w:rsidR="00D20B2C" w:rsidRPr="00375A7C" w:rsidRDefault="00D20B2C" w:rsidP="00D20B2C">
      <w:pPr>
        <w:pStyle w:val="ListParagraph"/>
        <w:numPr>
          <w:ilvl w:val="0"/>
          <w:numId w:val="12"/>
        </w:numPr>
        <w:ind w:left="567" w:hanging="567"/>
        <w:rPr>
          <w:rFonts w:ascii="Tahoma" w:hAnsi="Tahoma" w:cs="Tahoma"/>
          <w:b/>
        </w:rPr>
      </w:pPr>
      <w:r w:rsidRPr="00375A7C">
        <w:rPr>
          <w:rFonts w:ascii="Tahoma" w:hAnsi="Tahoma" w:cs="Tahoma"/>
          <w:b/>
        </w:rPr>
        <w:t>Hasil Analisis Statistika Deskriptif</w:t>
      </w:r>
    </w:p>
    <w:p w:rsidR="00D20B2C" w:rsidRPr="00375A7C" w:rsidRDefault="00D20B2C" w:rsidP="00D20B2C">
      <w:pPr>
        <w:pStyle w:val="ListParagraph"/>
        <w:ind w:left="567"/>
        <w:rPr>
          <w:rFonts w:ascii="Tahoma" w:hAnsi="Tahoma" w:cs="Tahoma"/>
          <w:b/>
        </w:rPr>
      </w:pPr>
    </w:p>
    <w:p w:rsidR="003E7E50" w:rsidRDefault="00D20B2C" w:rsidP="003E7E50">
      <w:pPr>
        <w:pStyle w:val="ListParagraph"/>
        <w:ind w:left="0" w:firstLine="709"/>
        <w:jc w:val="both"/>
        <w:rPr>
          <w:rFonts w:ascii="Times New Roman" w:hAnsi="Times New Roman" w:cs="Times New Roman"/>
          <w:sz w:val="24"/>
          <w:szCs w:val="24"/>
        </w:rPr>
      </w:pPr>
      <w:r w:rsidRPr="00375A7C">
        <w:rPr>
          <w:rFonts w:ascii="Tahoma" w:eastAsiaTheme="minorEastAsia" w:hAnsi="Tahoma" w:cs="Tahoma"/>
        </w:rPr>
        <w:t xml:space="preserve">Berdasarkan hasil analisis data </w:t>
      </w:r>
      <w:r w:rsidR="003E7E50" w:rsidRPr="00375A7C">
        <w:rPr>
          <w:rFonts w:ascii="Tahoma" w:eastAsiaTheme="minorEastAsia" w:hAnsi="Tahoma" w:cs="Tahoma"/>
        </w:rPr>
        <w:t>diperoleh</w:t>
      </w:r>
      <w:r w:rsidRPr="00375A7C">
        <w:rPr>
          <w:rFonts w:ascii="Tahoma" w:eastAsiaTheme="minorEastAsia" w:hAnsi="Tahoma" w:cs="Tahoma"/>
          <w:sz w:val="24"/>
          <w:szCs w:val="24"/>
        </w:rPr>
        <w:t xml:space="preserve"> </w:t>
      </w:r>
      <w:r w:rsidR="003E7E50" w:rsidRPr="00375A7C">
        <w:rPr>
          <w:rFonts w:ascii="Times New Roman" w:hAnsi="Times New Roman" w:cs="Times New Roman"/>
          <w:sz w:val="24"/>
          <w:szCs w:val="24"/>
        </w:rPr>
        <w:t xml:space="preserve">gambaran hasil belajar siswa di awal pembelajaran pada umumnya siswa kelas VIII SMP Negeri 2 Takalar yang dijadikan sampel penelitian memiliki pengetahuan awal pada kategori sangat rendah, yaitu diperoleh informasi bahwa skor rata-rata hasil </w:t>
      </w:r>
      <w:r w:rsidR="003E7E50" w:rsidRPr="00375A7C">
        <w:rPr>
          <w:rFonts w:ascii="Times New Roman" w:hAnsi="Times New Roman" w:cs="Times New Roman"/>
          <w:i/>
          <w:sz w:val="24"/>
          <w:szCs w:val="24"/>
        </w:rPr>
        <w:t xml:space="preserve">pretest </w:t>
      </w:r>
      <w:r w:rsidR="003E7E50" w:rsidRPr="00375A7C">
        <w:rPr>
          <w:rFonts w:ascii="Times New Roman" w:hAnsi="Times New Roman" w:cs="Times New Roman"/>
          <w:sz w:val="24"/>
          <w:szCs w:val="24"/>
        </w:rPr>
        <w:t>siswa dalam pembelajaran matematika yaitu 37,90 dan standar deviasinya 9,636. Skor yang dicapai oleh siswa mulai dari skor minimum 19 dan skor maksimum 52 dengan rentang 33.</w:t>
      </w:r>
    </w:p>
    <w:p w:rsidR="00375A7C" w:rsidRDefault="00375A7C" w:rsidP="00375A7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AF7E6F">
        <w:rPr>
          <w:rFonts w:ascii="Times New Roman" w:hAnsi="Times New Roman" w:cs="Times New Roman"/>
          <w:sz w:val="24"/>
          <w:szCs w:val="24"/>
        </w:rPr>
        <w:t xml:space="preserve">ategori aktivitas siswa pada umumnya berada pada </w:t>
      </w:r>
      <w:r>
        <w:rPr>
          <w:rFonts w:ascii="Times New Roman" w:hAnsi="Times New Roman" w:cs="Times New Roman"/>
          <w:sz w:val="24"/>
          <w:szCs w:val="24"/>
        </w:rPr>
        <w:t>kriteria berpengaruh positif</w:t>
      </w:r>
      <w:r w:rsidRPr="00AF7E6F">
        <w:rPr>
          <w:rFonts w:ascii="Times New Roman" w:hAnsi="Times New Roman" w:cs="Times New Roman"/>
          <w:sz w:val="24"/>
          <w:szCs w:val="24"/>
        </w:rPr>
        <w:t xml:space="preserve">. Dengan demikian dapat disimpulkan bahwa aktivitas siswa dalam pembelajaran matematika dengan model pembelajaran </w:t>
      </w:r>
      <w:r w:rsidRPr="00AD12D5">
        <w:rPr>
          <w:rFonts w:ascii="Times New Roman" w:hAnsi="Times New Roman" w:cs="Times New Roman"/>
          <w:sz w:val="24"/>
          <w:szCs w:val="24"/>
        </w:rPr>
        <w:t xml:space="preserve">kooperatif tipe </w:t>
      </w:r>
      <w:r w:rsidRPr="00AD12D5">
        <w:rPr>
          <w:rFonts w:ascii="Times New Roman" w:hAnsi="Times New Roman" w:cs="Times New Roman"/>
          <w:i/>
          <w:sz w:val="24"/>
          <w:szCs w:val="24"/>
        </w:rPr>
        <w:t>make a match</w:t>
      </w:r>
      <w:r w:rsidRPr="00AD12D5">
        <w:rPr>
          <w:rFonts w:ascii="Times New Roman" w:hAnsi="Times New Roman" w:cs="Times New Roman"/>
          <w:sz w:val="24"/>
          <w:szCs w:val="24"/>
        </w:rPr>
        <w:t xml:space="preserve"> dengan pendekatan saintifik</w:t>
      </w:r>
      <w:r w:rsidRPr="00AF7E6F">
        <w:rPr>
          <w:rFonts w:ascii="Times New Roman" w:hAnsi="Times New Roman" w:cs="Times New Roman"/>
          <w:i/>
          <w:sz w:val="24"/>
          <w:szCs w:val="24"/>
        </w:rPr>
        <w:t xml:space="preserve">  </w:t>
      </w:r>
      <w:r w:rsidRPr="00AF7E6F">
        <w:rPr>
          <w:rFonts w:ascii="Times New Roman" w:hAnsi="Times New Roman" w:cs="Times New Roman"/>
          <w:sz w:val="24"/>
          <w:szCs w:val="24"/>
        </w:rPr>
        <w:t xml:space="preserve">untuk ketujuh aspek yang diamati memenuhi kriteria </w:t>
      </w:r>
      <w:r>
        <w:rPr>
          <w:rFonts w:ascii="Times New Roman" w:hAnsi="Times New Roman" w:cs="Times New Roman"/>
          <w:sz w:val="24"/>
          <w:szCs w:val="24"/>
        </w:rPr>
        <w:t>berpengaruh positif</w:t>
      </w:r>
      <w:r w:rsidRPr="00AF7E6F">
        <w:rPr>
          <w:rFonts w:ascii="Times New Roman" w:hAnsi="Times New Roman" w:cs="Times New Roman"/>
          <w:sz w:val="24"/>
          <w:szCs w:val="24"/>
        </w:rPr>
        <w:t xml:space="preserve"> yang telah ditetapkan pada Bab III dengan rata-rata total 3,</w:t>
      </w:r>
      <w:r>
        <w:rPr>
          <w:rFonts w:ascii="Times New Roman" w:hAnsi="Times New Roman" w:cs="Times New Roman"/>
          <w:sz w:val="24"/>
          <w:szCs w:val="24"/>
        </w:rPr>
        <w:t>36</w:t>
      </w:r>
      <w:r w:rsidRPr="00AF7E6F">
        <w:rPr>
          <w:rFonts w:ascii="Times New Roman" w:hAnsi="Times New Roman" w:cs="Times New Roman"/>
          <w:sz w:val="24"/>
          <w:szCs w:val="24"/>
        </w:rPr>
        <w:t xml:space="preserve"> yang berada pada </w:t>
      </w:r>
      <w:r>
        <w:rPr>
          <w:rFonts w:ascii="Times New Roman" w:hAnsi="Times New Roman" w:cs="Times New Roman"/>
          <w:sz w:val="24"/>
          <w:szCs w:val="24"/>
        </w:rPr>
        <w:t>kriteria berpengaruh positif</w:t>
      </w:r>
    </w:p>
    <w:p w:rsidR="00D20B2C" w:rsidRDefault="00375A7C" w:rsidP="00375A7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Sec</w:t>
      </w:r>
      <w:r w:rsidRPr="00AF7E6F">
        <w:rPr>
          <w:rFonts w:ascii="Times New Roman" w:hAnsi="Times New Roman" w:cs="Times New Roman"/>
          <w:sz w:val="24"/>
          <w:szCs w:val="24"/>
        </w:rPr>
        <w:t xml:space="preserve">ara deskriptif respons siswa terhadap pembelajaran dengan model pembelajaran </w:t>
      </w:r>
      <w:r w:rsidRPr="00AD12D5">
        <w:rPr>
          <w:rFonts w:ascii="Times New Roman" w:hAnsi="Times New Roman" w:cs="Times New Roman"/>
          <w:sz w:val="24"/>
          <w:szCs w:val="24"/>
        </w:rPr>
        <w:t xml:space="preserve">kooperatif tipe </w:t>
      </w:r>
      <w:r w:rsidRPr="00AD12D5">
        <w:rPr>
          <w:rFonts w:ascii="Times New Roman" w:hAnsi="Times New Roman" w:cs="Times New Roman"/>
          <w:i/>
          <w:sz w:val="24"/>
          <w:szCs w:val="24"/>
        </w:rPr>
        <w:t>make a match</w:t>
      </w:r>
      <w:r w:rsidRPr="00AD12D5">
        <w:rPr>
          <w:rFonts w:ascii="Times New Roman" w:hAnsi="Times New Roman" w:cs="Times New Roman"/>
          <w:sz w:val="24"/>
          <w:szCs w:val="24"/>
        </w:rPr>
        <w:t xml:space="preserve"> dengan pendekatan saintifik</w:t>
      </w:r>
      <w:r>
        <w:rPr>
          <w:rFonts w:ascii="Times New Roman" w:hAnsi="Times New Roman" w:cs="Times New Roman"/>
          <w:sz w:val="24"/>
          <w:szCs w:val="24"/>
        </w:rPr>
        <w:t xml:space="preserve"> adalah</w:t>
      </w:r>
      <w:r w:rsidRPr="00AF7E6F">
        <w:rPr>
          <w:rFonts w:ascii="Times New Roman" w:hAnsi="Times New Roman" w:cs="Times New Roman"/>
          <w:i/>
          <w:sz w:val="24"/>
          <w:szCs w:val="24"/>
        </w:rPr>
        <w:t xml:space="preserve"> </w:t>
      </w:r>
      <w:r>
        <w:rPr>
          <w:rFonts w:ascii="Times New Roman" w:hAnsi="Times New Roman" w:cs="Times New Roman"/>
          <w:i/>
          <w:sz w:val="24"/>
          <w:szCs w:val="24"/>
        </w:rPr>
        <w:t xml:space="preserve">berpengaruh </w:t>
      </w:r>
      <w:r w:rsidRPr="00AF7E6F">
        <w:rPr>
          <w:rFonts w:ascii="Times New Roman" w:hAnsi="Times New Roman" w:cs="Times New Roman"/>
          <w:i/>
          <w:sz w:val="24"/>
          <w:szCs w:val="24"/>
        </w:rPr>
        <w:t>positif</w:t>
      </w:r>
      <w:r w:rsidRPr="00AF7E6F">
        <w:rPr>
          <w:rFonts w:ascii="Times New Roman" w:hAnsi="Times New Roman" w:cs="Times New Roman"/>
          <w:sz w:val="24"/>
          <w:szCs w:val="24"/>
        </w:rPr>
        <w:t xml:space="preserve">, terlihat dari </w:t>
      </w:r>
      <w:r>
        <w:rPr>
          <w:rFonts w:ascii="Times New Roman" w:hAnsi="Times New Roman" w:cs="Times New Roman"/>
          <w:sz w:val="24"/>
          <w:szCs w:val="24"/>
        </w:rPr>
        <w:t>skor rata-rata 3,63 dan persentase yaitu 76</w:t>
      </w:r>
      <w:r w:rsidRPr="00AF7E6F">
        <w:rPr>
          <w:rFonts w:ascii="Times New Roman" w:hAnsi="Times New Roman" w:cs="Times New Roman"/>
          <w:sz w:val="24"/>
          <w:szCs w:val="24"/>
        </w:rPr>
        <w:t xml:space="preserve">% siswa yang memberi respons positif dan dikategorikan </w:t>
      </w:r>
      <w:r>
        <w:rPr>
          <w:rFonts w:ascii="Times New Roman" w:hAnsi="Times New Roman" w:cs="Times New Roman"/>
          <w:sz w:val="24"/>
          <w:szCs w:val="24"/>
        </w:rPr>
        <w:t>berpengaruh positif</w:t>
      </w:r>
      <w:r w:rsidRPr="00AF7E6F">
        <w:rPr>
          <w:rFonts w:ascii="Times New Roman" w:hAnsi="Times New Roman" w:cs="Times New Roman"/>
          <w:sz w:val="24"/>
          <w:szCs w:val="24"/>
        </w:rPr>
        <w:t>.</w:t>
      </w:r>
    </w:p>
    <w:p w:rsidR="005614D4" w:rsidRDefault="005614D4" w:rsidP="00375A7C">
      <w:pPr>
        <w:pStyle w:val="ListParagraph"/>
        <w:ind w:left="0" w:firstLine="709"/>
        <w:jc w:val="both"/>
        <w:rPr>
          <w:rFonts w:ascii="Times New Roman" w:hAnsi="Times New Roman" w:cs="Times New Roman"/>
          <w:sz w:val="24"/>
          <w:szCs w:val="24"/>
        </w:rPr>
      </w:pPr>
    </w:p>
    <w:p w:rsidR="005614D4" w:rsidRDefault="005614D4" w:rsidP="00375A7C">
      <w:pPr>
        <w:pStyle w:val="ListParagraph"/>
        <w:ind w:left="0" w:firstLine="709"/>
        <w:jc w:val="both"/>
        <w:rPr>
          <w:rFonts w:ascii="Times New Roman" w:hAnsi="Times New Roman" w:cs="Times New Roman"/>
          <w:sz w:val="24"/>
          <w:szCs w:val="24"/>
        </w:rPr>
      </w:pPr>
    </w:p>
    <w:p w:rsidR="005614D4" w:rsidRDefault="005614D4" w:rsidP="00375A7C">
      <w:pPr>
        <w:pStyle w:val="ListParagraph"/>
        <w:ind w:left="0" w:firstLine="709"/>
        <w:jc w:val="both"/>
        <w:rPr>
          <w:rFonts w:ascii="Times New Roman" w:hAnsi="Times New Roman" w:cs="Times New Roman"/>
          <w:sz w:val="24"/>
          <w:szCs w:val="24"/>
        </w:rPr>
      </w:pPr>
    </w:p>
    <w:p w:rsidR="005614D4" w:rsidRDefault="005614D4" w:rsidP="00375A7C">
      <w:pPr>
        <w:pStyle w:val="ListParagraph"/>
        <w:ind w:left="0" w:firstLine="709"/>
        <w:jc w:val="both"/>
        <w:rPr>
          <w:rFonts w:ascii="Times New Roman" w:hAnsi="Times New Roman" w:cs="Times New Roman"/>
          <w:sz w:val="24"/>
          <w:szCs w:val="24"/>
        </w:rPr>
      </w:pPr>
    </w:p>
    <w:p w:rsidR="00FC6D8A" w:rsidRPr="00375A7C" w:rsidRDefault="00FC6D8A" w:rsidP="00375A7C">
      <w:pPr>
        <w:pStyle w:val="ListParagraph"/>
        <w:ind w:left="0" w:firstLine="709"/>
        <w:jc w:val="both"/>
        <w:rPr>
          <w:rFonts w:ascii="Times New Roman" w:hAnsi="Times New Roman" w:cs="Times New Roman"/>
          <w:sz w:val="24"/>
          <w:szCs w:val="24"/>
        </w:rPr>
      </w:pPr>
    </w:p>
    <w:p w:rsidR="00D20B2C" w:rsidRDefault="00D20B2C" w:rsidP="00D20B2C">
      <w:pPr>
        <w:pStyle w:val="ListParagraph"/>
        <w:numPr>
          <w:ilvl w:val="0"/>
          <w:numId w:val="12"/>
        </w:numPr>
        <w:spacing w:line="360" w:lineRule="auto"/>
        <w:ind w:left="540" w:hanging="630"/>
        <w:jc w:val="both"/>
        <w:rPr>
          <w:rFonts w:ascii="Tahoma" w:eastAsiaTheme="minorEastAsia" w:hAnsi="Tahoma" w:cs="Tahoma"/>
          <w:b/>
        </w:rPr>
      </w:pPr>
      <w:r w:rsidRPr="008B2B48">
        <w:rPr>
          <w:rFonts w:ascii="Tahoma" w:eastAsiaTheme="minorEastAsia" w:hAnsi="Tahoma" w:cs="Tahoma"/>
          <w:b/>
        </w:rPr>
        <w:lastRenderedPageBreak/>
        <w:t>Hasil Analisis Statistika Inferensial</w:t>
      </w:r>
    </w:p>
    <w:p w:rsidR="00D20B2C" w:rsidRPr="003514AB" w:rsidRDefault="00D20B2C" w:rsidP="00D20B2C">
      <w:pPr>
        <w:pStyle w:val="ListParagraph"/>
        <w:spacing w:line="360" w:lineRule="auto"/>
        <w:ind w:left="540"/>
        <w:jc w:val="both"/>
        <w:rPr>
          <w:rFonts w:ascii="Tahoma" w:eastAsiaTheme="minorEastAsia" w:hAnsi="Tahoma" w:cs="Tahoma"/>
          <w:b/>
          <w:sz w:val="20"/>
        </w:rPr>
      </w:pPr>
    </w:p>
    <w:p w:rsidR="00FC6D8A" w:rsidRPr="00FC6D8A" w:rsidRDefault="00FC6D8A" w:rsidP="00FC6D8A">
      <w:pPr>
        <w:pStyle w:val="ListParagraph"/>
        <w:numPr>
          <w:ilvl w:val="0"/>
          <w:numId w:val="15"/>
        </w:numPr>
        <w:spacing w:after="0"/>
        <w:jc w:val="both"/>
        <w:rPr>
          <w:rFonts w:ascii="Times New Roman" w:hAnsi="Times New Roman" w:cs="Times New Roman"/>
        </w:rPr>
      </w:pPr>
      <w:r w:rsidRPr="00FC6D8A">
        <w:rPr>
          <w:rFonts w:ascii="Times New Roman" w:hAnsi="Times New Roman" w:cs="Times New Roman"/>
        </w:rPr>
        <w:t xml:space="preserve">Hasil belajar siswa kelas VIII SMP Negeri 2 Takalar setelah diajar menggunakan model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 lebih dari 74,9 (KKM).</w:t>
      </w:r>
    </w:p>
    <w:p w:rsidR="00FC6D8A" w:rsidRPr="00FC6D8A" w:rsidRDefault="00FC6D8A" w:rsidP="00FC6D8A">
      <w:pPr>
        <w:pStyle w:val="ListParagraph"/>
        <w:ind w:left="360"/>
        <w:jc w:val="both"/>
        <w:rPr>
          <w:rFonts w:ascii="Times New Roman" w:hAnsi="Times New Roman" w:cs="Times New Roman"/>
        </w:rPr>
      </w:pPr>
      <w:r w:rsidRPr="00FC6D8A">
        <w:rPr>
          <w:rFonts w:ascii="Times New Roman" w:hAnsi="Times New Roman" w:cs="Times New Roman"/>
        </w:rPr>
        <w:t>Hipotesis statistik untuk keperluan uji statistik sebagai berikut:</w:t>
      </w:r>
    </w:p>
    <w:p w:rsidR="00FC6D8A" w:rsidRPr="00FC6D8A" w:rsidRDefault="00853691" w:rsidP="00FC6D8A">
      <w:pPr>
        <w:ind w:left="360"/>
        <w:jc w:val="both"/>
        <w:rPr>
          <w:rFonts w:ascii="Times New Roman" w:hAnsi="Times New Roman" w:cs="Times New Roman"/>
          <w:i/>
        </w:rPr>
      </w:pPr>
      <m:oMathPara>
        <m:oMath>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0</m:t>
              </m:r>
            </m:sub>
          </m:sSub>
          <m:r>
            <w:rPr>
              <w:rFonts w:ascii="Cambria Math" w:hAnsi="Times New Roman" w:cs="Times New Roman"/>
            </w:rPr>
            <m:t>:</m:t>
          </m:r>
          <m:r>
            <w:rPr>
              <w:rFonts w:ascii="Cambria Math" w:hAnsi="Cambria Math" w:cs="Times New Roman"/>
            </w:rPr>
            <m:t>μ</m:t>
          </m:r>
          <m:r>
            <w:rPr>
              <w:rFonts w:ascii="Cambria Math" w:hAnsi="Times New Roman" w:cs="Times New Roman"/>
            </w:rPr>
            <m:t xml:space="preserve">=74,9       </m:t>
          </m:r>
          <m:r>
            <m:rPr>
              <m:sty m:val="p"/>
            </m:rPr>
            <w:rPr>
              <w:rFonts w:ascii="Cambria Math" w:hAnsi="Times New Roman" w:cs="Times New Roman"/>
            </w:rPr>
            <m:t>lawan</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1</m:t>
              </m:r>
            </m:sub>
          </m:sSub>
          <m:r>
            <w:rPr>
              <w:rFonts w:ascii="Cambria Math" w:hAnsi="Times New Roman" w:cs="Times New Roman"/>
            </w:rPr>
            <m:t>:</m:t>
          </m:r>
          <m:r>
            <w:rPr>
              <w:rFonts w:ascii="Cambria Math" w:hAnsi="Cambria Math" w:cs="Times New Roman"/>
            </w:rPr>
            <m:t>μ</m:t>
          </m:r>
          <m:r>
            <w:rPr>
              <w:rFonts w:ascii="Cambria Math" w:hAnsi="Times New Roman" w:cs="Times New Roman"/>
            </w:rPr>
            <m:t>&gt;74,9</m:t>
          </m:r>
        </m:oMath>
      </m:oMathPara>
    </w:p>
    <w:p w:rsidR="00FC6D8A" w:rsidRPr="00FC6D8A" w:rsidRDefault="00FC6D8A" w:rsidP="00FC6D8A">
      <w:pPr>
        <w:ind w:left="360"/>
        <w:jc w:val="both"/>
        <w:rPr>
          <w:rFonts w:ascii="Times New Roman" w:hAnsi="Times New Roman" w:cs="Times New Roman"/>
        </w:rPr>
      </w:pPr>
      <w:r w:rsidRPr="00FC6D8A">
        <w:rPr>
          <w:rFonts w:ascii="Times New Roman" w:hAnsi="Times New Roman" w:cs="Times New Roman"/>
        </w:rPr>
        <w:t>dengan:</w:t>
      </w:r>
    </w:p>
    <w:p w:rsidR="00FC6D8A" w:rsidRPr="00FC6D8A" w:rsidRDefault="00FC6D8A" w:rsidP="00FC6D8A">
      <w:pPr>
        <w:tabs>
          <w:tab w:val="left" w:pos="784"/>
        </w:tabs>
        <w:ind w:left="774" w:hanging="425"/>
        <w:jc w:val="both"/>
        <w:rPr>
          <w:rFonts w:ascii="Times New Roman" w:hAnsi="Times New Roman" w:cs="Times New Roman"/>
        </w:rPr>
      </w:pPr>
      <m:oMath>
        <m:r>
          <w:rPr>
            <w:rFonts w:ascii="Cambria Math" w:hAnsi="Cambria Math" w:cs="Times New Roman"/>
          </w:rPr>
          <m:t>μ</m:t>
        </m:r>
      </m:oMath>
      <w:r w:rsidRPr="00FC6D8A">
        <w:rPr>
          <w:rFonts w:ascii="Times New Roman" w:hAnsi="Times New Roman" w:cs="Times New Roman"/>
        </w:rPr>
        <w:t xml:space="preserve"> :</w:t>
      </w:r>
      <w:r w:rsidRPr="00FC6D8A">
        <w:rPr>
          <w:rFonts w:ascii="Times New Roman" w:hAnsi="Times New Roman" w:cs="Times New Roman"/>
        </w:rPr>
        <w:tab/>
      </w:r>
      <w:r w:rsidRPr="00FC6D8A">
        <w:rPr>
          <w:rFonts w:ascii="Times New Roman" w:hAnsi="Times New Roman" w:cs="Times New Roman"/>
        </w:rPr>
        <w:tab/>
        <w:t xml:space="preserve">parameter skor </w:t>
      </w:r>
      <w:r w:rsidRPr="00FC6D8A">
        <w:rPr>
          <w:rFonts w:ascii="Times New Roman" w:eastAsiaTheme="minorEastAsia" w:hAnsi="Times New Roman" w:cs="Times New Roman"/>
        </w:rPr>
        <w:t xml:space="preserve">rata-rata hasil belajar siswa </w:t>
      </w:r>
      <w:r w:rsidRPr="00FC6D8A">
        <w:rPr>
          <w:rFonts w:ascii="Times New Roman" w:hAnsi="Times New Roman" w:cs="Times New Roman"/>
        </w:rPr>
        <w:t>kelas VIII SMP Negeri 2 Takalar</w:t>
      </w:r>
      <w:r w:rsidRPr="00FC6D8A">
        <w:rPr>
          <w:rFonts w:ascii="Times New Roman" w:eastAsiaTheme="minorEastAsia" w:hAnsi="Times New Roman" w:cs="Times New Roman"/>
        </w:rPr>
        <w:t xml:space="preserve"> setelah diajar </w:t>
      </w:r>
      <w:r w:rsidRPr="00FC6D8A">
        <w:rPr>
          <w:rFonts w:ascii="Times New Roman" w:hAnsi="Times New Roman" w:cs="Times New Roman"/>
        </w:rPr>
        <w:t xml:space="preserve">menggunakan model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w:t>
      </w:r>
    </w:p>
    <w:p w:rsidR="00FC6D8A" w:rsidRPr="00FC6D8A" w:rsidRDefault="00FC6D8A" w:rsidP="00FC6D8A">
      <w:pPr>
        <w:pStyle w:val="ListParagraph"/>
        <w:ind w:left="349" w:firstLine="698"/>
        <w:jc w:val="both"/>
        <w:rPr>
          <w:rFonts w:ascii="Times New Roman" w:eastAsiaTheme="minorEastAsia" w:hAnsi="Times New Roman" w:cs="Times New Roman"/>
        </w:rPr>
      </w:pPr>
      <w:r w:rsidRPr="00FC6D8A">
        <w:rPr>
          <w:rFonts w:ascii="Times New Roman" w:hAnsi="Times New Roman" w:cs="Times New Roman"/>
        </w:rPr>
        <w:t xml:space="preserve">Sebelum melakukan uji hipotesis, terlebih dahulu dilakukan uji normalitas pada data </w:t>
      </w:r>
      <w:r w:rsidRPr="00FC6D8A">
        <w:rPr>
          <w:rFonts w:ascii="Times New Roman" w:hAnsi="Times New Roman" w:cs="Times New Roman"/>
          <w:i/>
        </w:rPr>
        <w:t>posttest</w:t>
      </w:r>
      <w:r w:rsidRPr="00FC6D8A">
        <w:rPr>
          <w:rFonts w:ascii="Times New Roman" w:hAnsi="Times New Roman" w:cs="Times New Roman"/>
        </w:rPr>
        <w:t xml:space="preserve"> siswa. Berdasarkan hasil analisis data menggunakan </w:t>
      </w:r>
      <w:r w:rsidRPr="00FC6D8A">
        <w:rPr>
          <w:rFonts w:ascii="Times New Roman" w:hAnsi="Times New Roman" w:cs="Times New Roman"/>
          <w:i/>
        </w:rPr>
        <w:t>Kolmogorov Smirnov Normality Test</w:t>
      </w:r>
      <w:r w:rsidRPr="00FC6D8A">
        <w:rPr>
          <w:rFonts w:ascii="Times New Roman" w:hAnsi="Times New Roman" w:cs="Times New Roman"/>
        </w:rPr>
        <w:t xml:space="preserve">, untuk data </w:t>
      </w:r>
      <w:r w:rsidRPr="00FC6D8A">
        <w:rPr>
          <w:rFonts w:ascii="Times New Roman" w:hAnsi="Times New Roman" w:cs="Times New Roman"/>
          <w:i/>
        </w:rPr>
        <w:t>posttest</w:t>
      </w:r>
      <w:r w:rsidRPr="00FC6D8A">
        <w:rPr>
          <w:rFonts w:ascii="Times New Roman" w:hAnsi="Times New Roman" w:cs="Times New Roman"/>
        </w:rPr>
        <w:t xml:space="preserve">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0,084</m:t>
        </m:r>
      </m:oMath>
      <w:r w:rsidRPr="00FC6D8A">
        <w:rPr>
          <w:rFonts w:ascii="Times New Roman" w:eastAsiaTheme="minorEastAsia" w:hAnsi="Times New Roman" w:cs="Times New Roman"/>
        </w:rPr>
        <w:t xml:space="preserve">. Karena </w:t>
      </w:r>
      <w:r w:rsidRPr="00FC6D8A">
        <w:rPr>
          <w:rFonts w:ascii="Times New Roman" w:eastAsiaTheme="minorEastAsia" w:hAnsi="Times New Roman" w:cs="Times New Roman"/>
          <w:i/>
        </w:rPr>
        <w:t xml:space="preserve">p-value </w:t>
      </w:r>
      <w:r w:rsidRPr="00FC6D8A">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FC6D8A">
        <w:rPr>
          <w:rFonts w:ascii="Times New Roman" w:eastAsiaTheme="minorEastAsia" w:hAnsi="Times New Roman" w:cs="Times New Roman"/>
        </w:rPr>
        <w:t xml:space="preserve">, maka dapat disimpulkan bahwa  data </w:t>
      </w:r>
      <w:r w:rsidRPr="00FC6D8A">
        <w:rPr>
          <w:rFonts w:ascii="Times New Roman" w:eastAsiaTheme="minorEastAsia" w:hAnsi="Times New Roman" w:cs="Times New Roman"/>
          <w:i/>
        </w:rPr>
        <w:t>posttest</w:t>
      </w:r>
      <w:r w:rsidRPr="00FC6D8A">
        <w:rPr>
          <w:rFonts w:ascii="Times New Roman" w:eastAsiaTheme="minorEastAsia" w:hAnsi="Times New Roman" w:cs="Times New Roman"/>
        </w:rPr>
        <w:t xml:space="preserve"> terdistribusi normal. Dengan demikian, uji-t dapat diterapkan.</w:t>
      </w:r>
    </w:p>
    <w:p w:rsidR="00FC6D8A" w:rsidRPr="00FC6D8A" w:rsidRDefault="00FC6D8A" w:rsidP="00FC6D8A">
      <w:pPr>
        <w:pStyle w:val="ListParagraph"/>
        <w:ind w:left="360" w:firstLine="698"/>
        <w:jc w:val="both"/>
        <w:rPr>
          <w:rFonts w:ascii="Times New Roman" w:hAnsi="Times New Roman" w:cs="Times New Roman"/>
        </w:rPr>
      </w:pPr>
      <w:r w:rsidRPr="00FC6D8A">
        <w:rPr>
          <w:rFonts w:ascii="Times New Roman" w:hAnsi="Times New Roman" w:cs="Times New Roman"/>
        </w:rPr>
        <w:t>Pengujian hipotesis menggunakan uji t satu sampel (</w:t>
      </w:r>
      <w:r w:rsidRPr="00FC6D8A">
        <w:rPr>
          <w:rFonts w:ascii="Times New Roman" w:hAnsi="Times New Roman" w:cs="Times New Roman"/>
          <w:i/>
        </w:rPr>
        <w:t>one sample t-test</w:t>
      </w:r>
      <w:r w:rsidRPr="00FC6D8A">
        <w:rPr>
          <w:rFonts w:ascii="Times New Roman" w:hAnsi="Times New Roman" w:cs="Times New Roman"/>
        </w:rPr>
        <w:t xml:space="preserve">). Hasil uji t satu sampel pada data </w:t>
      </w:r>
      <w:r w:rsidRPr="00FC6D8A">
        <w:rPr>
          <w:rFonts w:ascii="Times New Roman" w:hAnsi="Times New Roman" w:cs="Times New Roman"/>
          <w:i/>
        </w:rPr>
        <w:t>posttest</w:t>
      </w:r>
      <w:r w:rsidRPr="00FC6D8A">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m:t>
            </m:r>
            <m:r>
              <w:rPr>
                <w:rFonts w:ascii="Times New Roman" w:hAnsi="Times New Roman" w:cs="Times New Roman"/>
              </w:rPr>
              <m:t>-</m:t>
            </m:r>
            <m:r>
              <w:rPr>
                <w:rFonts w:ascii="Cambria Math" w:hAnsi="Cambria Math" w:cs="Times New Roman"/>
              </w:rPr>
              <m:t>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=0,001&lt;</m:t>
        </m:r>
        <m:r>
          <w:rPr>
            <w:rFonts w:ascii="Cambria Math" w:eastAsiaTheme="minorEastAsia" w:hAnsi="Cambria Math" w:cs="Times New Roman"/>
          </w:rPr>
          <m:t>α</m:t>
        </m:r>
        <m:r>
          <w:rPr>
            <w:rFonts w:ascii="Cambria Math" w:eastAsiaTheme="minorEastAsia" w:hAnsi="Times New Roman" w:cs="Times New Roman"/>
          </w:rPr>
          <m:t>=0,05</m:t>
        </m:r>
      </m:oMath>
      <w:r w:rsidRPr="00FC6D8A">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FC6D8A">
        <w:rPr>
          <w:rFonts w:ascii="Times New Roman" w:eastAsiaTheme="minorEastAsia" w:hAnsi="Times New Roman" w:cs="Times New Roman"/>
        </w:rPr>
        <w:t xml:space="preserve"> ditolak. Hal ini berarti bahwa </w:t>
      </w:r>
      <w:r w:rsidRPr="00FC6D8A">
        <w:rPr>
          <w:rFonts w:ascii="Times New Roman" w:hAnsi="Times New Roman" w:cs="Times New Roman"/>
        </w:rPr>
        <w:t xml:space="preserve">hasil belajar siswa kelas VIII SMP Negeri 2 Takalar setelah diajar menggunakan model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 lebih dari 74,9.</w:t>
      </w:r>
    </w:p>
    <w:p w:rsidR="00FC6D8A" w:rsidRPr="00FC6D8A" w:rsidRDefault="00FC6D8A" w:rsidP="00FC6D8A">
      <w:pPr>
        <w:pStyle w:val="ListParagraph"/>
        <w:numPr>
          <w:ilvl w:val="0"/>
          <w:numId w:val="15"/>
        </w:numPr>
        <w:spacing w:after="0"/>
        <w:jc w:val="both"/>
        <w:rPr>
          <w:rFonts w:ascii="Times New Roman" w:hAnsi="Times New Roman" w:cs="Times New Roman"/>
        </w:rPr>
      </w:pPr>
      <w:r w:rsidRPr="00FC6D8A">
        <w:rPr>
          <w:rFonts w:ascii="Times New Roman" w:hAnsi="Times New Roman" w:cs="Times New Roman"/>
        </w:rPr>
        <w:t xml:space="preserve">Gain ternormalisasi siswa kelas VIII SMP Negeri 2 Takalar yang diajar menggunakan model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 lebih dari 0,29.</w:t>
      </w:r>
    </w:p>
    <w:p w:rsidR="00FC6D8A" w:rsidRPr="00FC6D8A" w:rsidRDefault="00FC6D8A" w:rsidP="00FC6D8A">
      <w:pPr>
        <w:ind w:left="360"/>
        <w:jc w:val="both"/>
        <w:rPr>
          <w:rFonts w:ascii="Times New Roman" w:hAnsi="Times New Roman" w:cs="Times New Roman"/>
        </w:rPr>
      </w:pPr>
      <w:r w:rsidRPr="00FC6D8A">
        <w:rPr>
          <w:rFonts w:ascii="Times New Roman" w:hAnsi="Times New Roman" w:cs="Times New Roman"/>
        </w:rPr>
        <w:t>Hipotesis statistik untuk keperluan uji statistik dirumuskan sebagai berikut:</w:t>
      </w:r>
    </w:p>
    <w:p w:rsidR="00FC6D8A" w:rsidRPr="00FC6D8A" w:rsidRDefault="00853691" w:rsidP="00FC6D8A">
      <w:pPr>
        <w:ind w:left="360"/>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0</m:t>
              </m:r>
            </m:sub>
          </m:sSub>
          <m:r>
            <w:rPr>
              <w:rFonts w:ascii="Cambria Math" w:hAnsi="Times New Roman" w:cs="Times New Roman"/>
            </w:rPr>
            <m:t>:</m:t>
          </m:r>
          <m:r>
            <w:rPr>
              <w:rFonts w:ascii="Cambria Math" w:hAnsi="Cambria Math" w:cs="Times New Roman"/>
            </w:rPr>
            <m:t>μ</m:t>
          </m:r>
          <m:r>
            <w:rPr>
              <w:rFonts w:ascii="Cambria Math" w:hAnsi="Times New Roman" w:cs="Times New Roman"/>
            </w:rPr>
            <m:t xml:space="preserve">=0,29        </m:t>
          </m:r>
          <m:r>
            <m:rPr>
              <m:sty m:val="p"/>
            </m:rPr>
            <w:rPr>
              <w:rFonts w:ascii="Cambria Math" w:hAnsi="Times New Roman" w:cs="Times New Roman"/>
            </w:rPr>
            <m:t>lawan</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H</m:t>
              </m:r>
            </m:e>
            <m:sub>
              <m:r>
                <w:rPr>
                  <w:rFonts w:ascii="Cambria Math" w:hAnsi="Times New Roman" w:cs="Times New Roman"/>
                </w:rPr>
                <m:t>1</m:t>
              </m:r>
            </m:sub>
          </m:sSub>
          <m:r>
            <w:rPr>
              <w:rFonts w:ascii="Cambria Math" w:hAnsi="Times New Roman" w:cs="Times New Roman"/>
            </w:rPr>
            <m:t>:</m:t>
          </m:r>
          <m:r>
            <w:rPr>
              <w:rFonts w:ascii="Cambria Math" w:hAnsi="Cambria Math" w:cs="Times New Roman"/>
            </w:rPr>
            <m:t>μ</m:t>
          </m:r>
          <m:r>
            <w:rPr>
              <w:rFonts w:ascii="Cambria Math" w:hAnsi="Times New Roman" w:cs="Times New Roman"/>
            </w:rPr>
            <m:t>&gt;0,29</m:t>
          </m:r>
        </m:oMath>
      </m:oMathPara>
    </w:p>
    <w:p w:rsidR="00FC6D8A" w:rsidRPr="00FC6D8A" w:rsidRDefault="00FC6D8A" w:rsidP="00FC6D8A">
      <w:pPr>
        <w:ind w:left="360"/>
        <w:jc w:val="both"/>
        <w:rPr>
          <w:rFonts w:ascii="Times New Roman" w:hAnsi="Times New Roman" w:cs="Times New Roman"/>
        </w:rPr>
      </w:pPr>
      <w:r w:rsidRPr="00FC6D8A">
        <w:rPr>
          <w:rFonts w:ascii="Times New Roman" w:hAnsi="Times New Roman" w:cs="Times New Roman"/>
        </w:rPr>
        <w:t>dengan:</w:t>
      </w:r>
    </w:p>
    <w:p w:rsidR="00FC6D8A" w:rsidRPr="00FC6D8A" w:rsidRDefault="00FC6D8A" w:rsidP="00FC6D8A">
      <w:pPr>
        <w:tabs>
          <w:tab w:val="left" w:pos="709"/>
        </w:tabs>
        <w:ind w:left="360"/>
        <w:jc w:val="both"/>
        <w:rPr>
          <w:rFonts w:ascii="Times New Roman" w:hAnsi="Times New Roman" w:cs="Times New Roman"/>
        </w:rPr>
      </w:pPr>
      <m:oMath>
        <m:r>
          <w:rPr>
            <w:rFonts w:ascii="Cambria Math" w:hAnsi="Cambria Math" w:cs="Times New Roman"/>
          </w:rPr>
          <m:t>μ</m:t>
        </m:r>
      </m:oMath>
      <w:r w:rsidRPr="00FC6D8A">
        <w:rPr>
          <w:rFonts w:ascii="Times New Roman" w:hAnsi="Times New Roman" w:cs="Times New Roman"/>
        </w:rPr>
        <w:t xml:space="preserve">  : parameter skor rata-rata gain ternormalisasi siswa</w:t>
      </w:r>
    </w:p>
    <w:p w:rsidR="00FC6D8A" w:rsidRPr="00FC6D8A" w:rsidRDefault="00FC6D8A" w:rsidP="00FC6D8A">
      <w:pPr>
        <w:pStyle w:val="ListParagraph"/>
        <w:ind w:left="360" w:firstLine="698"/>
        <w:jc w:val="both"/>
        <w:rPr>
          <w:rFonts w:ascii="Times New Roman" w:eastAsiaTheme="minorEastAsia" w:hAnsi="Times New Roman" w:cs="Times New Roman"/>
        </w:rPr>
      </w:pPr>
      <w:r w:rsidRPr="00FC6D8A">
        <w:rPr>
          <w:rFonts w:ascii="Times New Roman" w:hAnsi="Times New Roman" w:cs="Times New Roman"/>
        </w:rPr>
        <w:t xml:space="preserve">Sebelum melakukan uji hipotesis, terlebih dahulu dilakukan uji normalitas pada data gain siswa. Berdasarkan hasil analisis data menggunakan </w:t>
      </w:r>
      <w:r w:rsidRPr="00FC6D8A">
        <w:rPr>
          <w:rFonts w:ascii="Times New Roman" w:hAnsi="Times New Roman" w:cs="Times New Roman"/>
          <w:i/>
        </w:rPr>
        <w:t>Kolmogorov Smirnov Normality Test</w:t>
      </w:r>
      <w:r w:rsidRPr="00FC6D8A">
        <w:rPr>
          <w:rFonts w:ascii="Times New Roman" w:hAnsi="Times New Roman" w:cs="Times New Roman"/>
        </w:rPr>
        <w:t xml:space="preserve">, untuk data gain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0,061</m:t>
        </m:r>
      </m:oMath>
      <w:r w:rsidRPr="00FC6D8A">
        <w:rPr>
          <w:rFonts w:ascii="Times New Roman" w:eastAsiaTheme="minorEastAsia" w:hAnsi="Times New Roman" w:cs="Times New Roman"/>
        </w:rPr>
        <w:t xml:space="preserve">. Karena </w:t>
      </w:r>
      <w:r w:rsidRPr="00FC6D8A">
        <w:rPr>
          <w:rFonts w:ascii="Times New Roman" w:eastAsiaTheme="minorEastAsia" w:hAnsi="Times New Roman" w:cs="Times New Roman"/>
          <w:i/>
        </w:rPr>
        <w:t xml:space="preserve">p-value </w:t>
      </w:r>
      <w:r w:rsidRPr="00FC6D8A">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FC6D8A">
        <w:rPr>
          <w:rFonts w:ascii="Times New Roman" w:eastAsiaTheme="minorEastAsia" w:hAnsi="Times New Roman" w:cs="Times New Roman"/>
        </w:rPr>
        <w:t>, maka dapat disimpulkan bahwa data gain terdistribusi normal. Dengan demikian, uji-t dapat diterapkan.</w:t>
      </w:r>
    </w:p>
    <w:p w:rsidR="00FC6D8A" w:rsidRPr="00FC6D8A" w:rsidRDefault="00FC6D8A" w:rsidP="00FC6D8A">
      <w:pPr>
        <w:pStyle w:val="ListParagraph"/>
        <w:ind w:left="360" w:firstLine="698"/>
        <w:jc w:val="both"/>
        <w:rPr>
          <w:rFonts w:ascii="Times New Roman" w:hAnsi="Times New Roman" w:cs="Times New Roman"/>
        </w:rPr>
      </w:pPr>
      <w:r w:rsidRPr="00FC6D8A">
        <w:rPr>
          <w:rFonts w:ascii="Times New Roman" w:hAnsi="Times New Roman" w:cs="Times New Roman"/>
        </w:rPr>
        <w:lastRenderedPageBreak/>
        <w:t>Pengujian hipotesis menggunakan uji t satu sampel (</w:t>
      </w:r>
      <w:r w:rsidRPr="00FC6D8A">
        <w:rPr>
          <w:rFonts w:ascii="Times New Roman" w:hAnsi="Times New Roman" w:cs="Times New Roman"/>
          <w:i/>
        </w:rPr>
        <w:t>one sample t-test</w:t>
      </w:r>
      <w:r w:rsidRPr="00FC6D8A">
        <w:rPr>
          <w:rFonts w:ascii="Times New Roman" w:hAnsi="Times New Roman" w:cs="Times New Roman"/>
        </w:rPr>
        <w:t xml:space="preserve">). Hasil uji t satu sampel pada data gain menunjukkan bahwa </w:t>
      </w:r>
      <m:oMath>
        <m:f>
          <m:fPr>
            <m:ctrlPr>
              <w:rPr>
                <w:rFonts w:ascii="Cambria Math" w:hAnsi="Times New Roman" w:cs="Times New Roman"/>
                <w:i/>
              </w:rPr>
            </m:ctrlPr>
          </m:fPr>
          <m:num>
            <m:r>
              <w:rPr>
                <w:rFonts w:ascii="Cambria Math" w:hAnsi="Cambria Math" w:cs="Times New Roman"/>
              </w:rPr>
              <m:t>p-value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=0,001&lt;</m:t>
        </m:r>
        <m:r>
          <w:rPr>
            <w:rFonts w:ascii="Cambria Math" w:eastAsiaTheme="minorEastAsia" w:hAnsi="Cambria Math" w:cs="Times New Roman"/>
          </w:rPr>
          <m:t>α</m:t>
        </m:r>
        <m:r>
          <w:rPr>
            <w:rFonts w:ascii="Cambria Math" w:eastAsiaTheme="minorEastAsia" w:hAnsi="Times New Roman" w:cs="Times New Roman"/>
          </w:rPr>
          <m:t>=0,05</m:t>
        </m:r>
      </m:oMath>
      <w:r w:rsidRPr="00FC6D8A">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FC6D8A">
        <w:rPr>
          <w:rFonts w:ascii="Times New Roman" w:eastAsiaTheme="minorEastAsia" w:hAnsi="Times New Roman" w:cs="Times New Roman"/>
        </w:rPr>
        <w:t xml:space="preserve"> ditolak. Hal ini berarti bahwa </w:t>
      </w:r>
      <w:r w:rsidRPr="00FC6D8A">
        <w:rPr>
          <w:rFonts w:ascii="Times New Roman" w:hAnsi="Times New Roman" w:cs="Times New Roman"/>
        </w:rPr>
        <w:t xml:space="preserve">gain ternormalisasi siswa kelas VIII SMP Negeri 2 Takalar yang diajar menggunakan model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 lebih dari 0,29.</w:t>
      </w:r>
    </w:p>
    <w:p w:rsidR="00FC6D8A" w:rsidRPr="00FC6D8A" w:rsidRDefault="00FC6D8A" w:rsidP="00FC6D8A">
      <w:pPr>
        <w:pStyle w:val="ListParagraph"/>
        <w:ind w:left="284" w:hanging="284"/>
        <w:jc w:val="both"/>
        <w:rPr>
          <w:rFonts w:ascii="Times New Roman" w:hAnsi="Times New Roman" w:cs="Times New Roman"/>
        </w:rPr>
      </w:pPr>
      <w:r w:rsidRPr="00FC6D8A">
        <w:rPr>
          <w:rFonts w:ascii="Times New Roman" w:hAnsi="Times New Roman" w:cs="Times New Roman"/>
        </w:rPr>
        <w:t>3). Pengujian ketuntasan klasikal siswa dilakukan dengan menggunakan uji proporsi secara manual. Untuk uji proporsi dengan taraf signifikan 0,05 diperoleh Z</w:t>
      </w:r>
      <w:r w:rsidRPr="00FC6D8A">
        <w:rPr>
          <w:rFonts w:ascii="Times New Roman" w:hAnsi="Times New Roman" w:cs="Times New Roman"/>
          <w:vertAlign w:val="subscript"/>
        </w:rPr>
        <w:t>tabel</w:t>
      </w:r>
      <w:r w:rsidRPr="00FC6D8A">
        <w:rPr>
          <w:rFonts w:ascii="Times New Roman" w:hAnsi="Times New Roman" w:cs="Times New Roman"/>
        </w:rPr>
        <w:t xml:space="preserve"> = 1,64 dan berdasarkan perhitungan pada lampiran 13 diperoleh Z</w:t>
      </w:r>
      <w:r w:rsidRPr="00FC6D8A">
        <w:rPr>
          <w:rFonts w:ascii="Times New Roman" w:hAnsi="Times New Roman" w:cs="Times New Roman"/>
          <w:vertAlign w:val="subscript"/>
        </w:rPr>
        <w:t xml:space="preserve">hitung </w:t>
      </w:r>
      <w:r w:rsidRPr="00FC6D8A">
        <w:rPr>
          <w:rFonts w:ascii="Times New Roman" w:hAnsi="Times New Roman" w:cs="Times New Roman"/>
        </w:rPr>
        <w:t>= 0,7802. Karena Z</w:t>
      </w:r>
      <w:r w:rsidRPr="00FC6D8A">
        <w:rPr>
          <w:rFonts w:ascii="Times New Roman" w:hAnsi="Times New Roman" w:cs="Times New Roman"/>
          <w:i/>
        </w:rPr>
        <w:t>hitung</w:t>
      </w:r>
      <w:r w:rsidRPr="00FC6D8A">
        <w:rPr>
          <w:rFonts w:ascii="Times New Roman" w:hAnsi="Times New Roman" w:cs="Times New Roman"/>
        </w:rPr>
        <w:t xml:space="preserve"> ≤ Z </w:t>
      </w:r>
      <w:r w:rsidRPr="00FC6D8A">
        <w:rPr>
          <w:rFonts w:ascii="Times New Roman" w:hAnsi="Times New Roman" w:cs="Times New Roman"/>
          <w:i/>
        </w:rPr>
        <w:t xml:space="preserve">tabel </w:t>
      </w:r>
      <w:r w:rsidRPr="00FC6D8A">
        <w:rPr>
          <w:rFonts w:ascii="Times New Roman" w:hAnsi="Times New Roman" w:cs="Times New Roman"/>
        </w:rPr>
        <w:t>dengan demikian H</w:t>
      </w:r>
      <w:r w:rsidRPr="00FC6D8A">
        <w:rPr>
          <w:rFonts w:ascii="Times New Roman" w:hAnsi="Times New Roman" w:cs="Times New Roman"/>
          <w:vertAlign w:val="subscript"/>
        </w:rPr>
        <w:t xml:space="preserve">0 </w:t>
      </w:r>
      <w:r w:rsidRPr="00FC6D8A">
        <w:rPr>
          <w:rFonts w:ascii="Times New Roman" w:hAnsi="Times New Roman" w:cs="Times New Roman"/>
        </w:rPr>
        <w:t xml:space="preserve">diterima sehingga dapat disimpulkan bahwa proporsi siswa yang mencapai ketuntasan 74,9 adalah kurang dari 84,9 % dari 30 siswa yang mengikuti tes. Namun, walaupun demikian masih dapat disimpulkan bahwa secara inferensial hasil belajar matematika pada kelas yang diajar dengan pembelajaran kooperatif tipe </w:t>
      </w:r>
      <w:r w:rsidRPr="00FC6D8A">
        <w:rPr>
          <w:rFonts w:ascii="Times New Roman" w:hAnsi="Times New Roman" w:cs="Times New Roman"/>
          <w:i/>
        </w:rPr>
        <w:t>make a match</w:t>
      </w:r>
      <w:r w:rsidRPr="00FC6D8A">
        <w:rPr>
          <w:rFonts w:ascii="Times New Roman" w:hAnsi="Times New Roman" w:cs="Times New Roman"/>
        </w:rPr>
        <w:t xml:space="preserve"> dengan pendekatan saintifik berpengaruh positif.</w:t>
      </w:r>
    </w:p>
    <w:p w:rsidR="00D20B2C" w:rsidRPr="00FC6D8A" w:rsidRDefault="00D20B2C" w:rsidP="00FC6D8A">
      <w:pPr>
        <w:pStyle w:val="ListParagraph"/>
        <w:spacing w:line="360" w:lineRule="auto"/>
        <w:ind w:left="0" w:firstLine="720"/>
        <w:jc w:val="both"/>
        <w:rPr>
          <w:rFonts w:ascii="Tahoma" w:eastAsiaTheme="minorEastAsia" w:hAnsi="Tahoma" w:cs="Tahoma"/>
        </w:rPr>
      </w:pPr>
    </w:p>
    <w:p w:rsidR="00D20B2C" w:rsidRPr="00E9165F" w:rsidRDefault="00D20B2C" w:rsidP="00D20B2C">
      <w:pPr>
        <w:pStyle w:val="ListParagraph"/>
        <w:numPr>
          <w:ilvl w:val="0"/>
          <w:numId w:val="14"/>
        </w:numPr>
        <w:spacing w:line="360" w:lineRule="auto"/>
        <w:ind w:left="567" w:hanging="567"/>
        <w:jc w:val="both"/>
        <w:rPr>
          <w:rFonts w:ascii="Times New Roman" w:eastAsiaTheme="minorEastAsia" w:hAnsi="Times New Roman" w:cs="Times New Roman"/>
          <w:b/>
        </w:rPr>
      </w:pPr>
      <w:r w:rsidRPr="00E9165F">
        <w:rPr>
          <w:rFonts w:ascii="Times New Roman" w:eastAsiaTheme="minorEastAsia" w:hAnsi="Times New Roman" w:cs="Times New Roman"/>
          <w:b/>
        </w:rPr>
        <w:t>KESIMPULAN DAN SARAN</w:t>
      </w:r>
    </w:p>
    <w:p w:rsidR="00D20B2C" w:rsidRPr="00E9165F" w:rsidRDefault="00D20B2C" w:rsidP="00D20B2C">
      <w:pPr>
        <w:pStyle w:val="ListParagraph"/>
        <w:numPr>
          <w:ilvl w:val="0"/>
          <w:numId w:val="13"/>
        </w:numPr>
        <w:spacing w:line="360" w:lineRule="auto"/>
        <w:ind w:left="567" w:hanging="567"/>
        <w:jc w:val="both"/>
        <w:rPr>
          <w:rFonts w:ascii="Times New Roman" w:eastAsiaTheme="minorEastAsia" w:hAnsi="Times New Roman" w:cs="Times New Roman"/>
          <w:b/>
        </w:rPr>
      </w:pPr>
      <w:r w:rsidRPr="00E9165F">
        <w:rPr>
          <w:rFonts w:ascii="Times New Roman" w:eastAsiaTheme="minorEastAsia" w:hAnsi="Times New Roman" w:cs="Times New Roman"/>
          <w:b/>
        </w:rPr>
        <w:t>Kesimpulan</w:t>
      </w:r>
    </w:p>
    <w:p w:rsidR="00D20B2C" w:rsidRPr="00E9165F" w:rsidRDefault="00D20B2C" w:rsidP="00E9165F">
      <w:pPr>
        <w:ind w:firstLine="709"/>
        <w:jc w:val="both"/>
        <w:rPr>
          <w:rFonts w:ascii="Times New Roman" w:hAnsi="Times New Roman"/>
        </w:rPr>
      </w:pPr>
      <w:r w:rsidRPr="00E9165F">
        <w:rPr>
          <w:rFonts w:ascii="Times New Roman" w:eastAsiaTheme="minorEastAsia" w:hAnsi="Times New Roman" w:cs="Times New Roman"/>
        </w:rPr>
        <w:t>Dalam penelitian ini,</w:t>
      </w:r>
      <w:r w:rsidR="00E9165F">
        <w:rPr>
          <w:rFonts w:ascii="Times New Roman" w:eastAsiaTheme="minorEastAsia" w:hAnsi="Times New Roman" w:cs="Times New Roman"/>
        </w:rPr>
        <w:t xml:space="preserve"> </w:t>
      </w:r>
      <w:r w:rsidR="00E9165F" w:rsidRPr="00E9165F">
        <w:rPr>
          <w:rFonts w:ascii="Times New Roman" w:hAnsi="Times New Roman" w:cs="Times New Roman"/>
        </w:rPr>
        <w:t xml:space="preserve">model </w:t>
      </w:r>
      <w:r w:rsidR="00E9165F" w:rsidRPr="00E9165F">
        <w:rPr>
          <w:rFonts w:ascii="Times New Roman" w:hAnsi="Times New Roman"/>
        </w:rPr>
        <w:t xml:space="preserve">pembelajaran </w:t>
      </w:r>
      <w:r w:rsidR="00E9165F" w:rsidRPr="00E9165F">
        <w:rPr>
          <w:rFonts w:ascii="Times New Roman" w:hAnsi="Times New Roman" w:cs="Times New Roman"/>
        </w:rPr>
        <w:t xml:space="preserve">kooperatif tipe </w:t>
      </w:r>
      <w:r w:rsidR="00E9165F" w:rsidRPr="00E9165F">
        <w:rPr>
          <w:rFonts w:ascii="Times New Roman" w:hAnsi="Times New Roman" w:cs="Times New Roman"/>
          <w:i/>
        </w:rPr>
        <w:t>make a match</w:t>
      </w:r>
      <w:r w:rsidR="00E9165F" w:rsidRPr="00E9165F">
        <w:rPr>
          <w:rFonts w:ascii="Times New Roman" w:hAnsi="Times New Roman" w:cs="Times New Roman"/>
        </w:rPr>
        <w:t xml:space="preserve"> dengan pendekatan saintifik berpengaruh positif</w:t>
      </w:r>
      <w:r w:rsidR="00E9165F" w:rsidRPr="00E9165F">
        <w:rPr>
          <w:rFonts w:ascii="Times New Roman" w:hAnsi="Times New Roman"/>
        </w:rPr>
        <w:t xml:space="preserve"> untuk indikator aktivitas siswa dan respons siswa,dan hasil belajar siswa dalam hal ini aspek KKM, dan nilai Gain, tetapi proporsi ketuntasan klasikal kurang dari 84,9 % atau model kooperatif tipe MM kurang berpengaruh positif terhadap ketuntasan klasikal.</w:t>
      </w:r>
    </w:p>
    <w:p w:rsidR="00D20B2C" w:rsidRPr="00E9165F" w:rsidRDefault="00D20B2C" w:rsidP="00D20B2C">
      <w:pPr>
        <w:pStyle w:val="ListParagraph"/>
        <w:numPr>
          <w:ilvl w:val="0"/>
          <w:numId w:val="13"/>
        </w:numPr>
        <w:spacing w:line="360" w:lineRule="auto"/>
        <w:ind w:left="567" w:hanging="567"/>
        <w:jc w:val="both"/>
        <w:rPr>
          <w:rFonts w:ascii="Times New Roman" w:hAnsi="Times New Roman" w:cs="Times New Roman"/>
          <w:b/>
        </w:rPr>
      </w:pPr>
      <w:r w:rsidRPr="00E9165F">
        <w:rPr>
          <w:rFonts w:ascii="Times New Roman" w:hAnsi="Times New Roman" w:cs="Times New Roman"/>
          <w:b/>
        </w:rPr>
        <w:t>Saran</w:t>
      </w:r>
    </w:p>
    <w:p w:rsidR="00E9165F" w:rsidRPr="00E9165F" w:rsidRDefault="00E9165F" w:rsidP="00E9165F">
      <w:pPr>
        <w:pStyle w:val="ListParagraph"/>
        <w:ind w:left="0" w:firstLine="567"/>
        <w:jc w:val="both"/>
        <w:rPr>
          <w:rFonts w:ascii="Times New Roman" w:hAnsi="Times New Roman" w:cs="Times New Roman"/>
        </w:rPr>
      </w:pPr>
      <w:r w:rsidRPr="00E9165F">
        <w:rPr>
          <w:rFonts w:ascii="Times New Roman" w:hAnsi="Times New Roman" w:cs="Times New Roman"/>
        </w:rPr>
        <w:t xml:space="preserve">Berdasarkan kesimpulan yang dikemukakan sebelumnya, adapun saran yang diajukan penulis adalah perlu diadakan penelitian lebih lanjut mengenai penerapan model pembelajaran kooperatif tipe </w:t>
      </w:r>
      <w:r w:rsidRPr="00E9165F">
        <w:rPr>
          <w:rFonts w:ascii="Times New Roman" w:hAnsi="Times New Roman" w:cs="Times New Roman"/>
          <w:i/>
        </w:rPr>
        <w:t>make a match</w:t>
      </w:r>
      <w:r w:rsidRPr="00E9165F">
        <w:rPr>
          <w:rFonts w:ascii="Times New Roman" w:hAnsi="Times New Roman" w:cs="Times New Roman"/>
        </w:rPr>
        <w:t xml:space="preserve"> dengan pendekatan saintifik dengan waktu yang lebih lama dan lebih mengoptimalkan penerapan aspek-aspek pembelajaran kooperatif tipe </w:t>
      </w:r>
      <w:r w:rsidRPr="00E9165F">
        <w:rPr>
          <w:rFonts w:ascii="Times New Roman" w:hAnsi="Times New Roman" w:cs="Times New Roman"/>
          <w:i/>
        </w:rPr>
        <w:t>make a match</w:t>
      </w:r>
      <w:r w:rsidRPr="00E9165F">
        <w:rPr>
          <w:rFonts w:ascii="Times New Roman" w:hAnsi="Times New Roman" w:cs="Times New Roman"/>
        </w:rPr>
        <w:t xml:space="preserve"> dengan pendekatan saintifik terutama pada tahap penemuan konsep  (mengerjakan LKS ) dan mencocokkan kartu soal dan jawaban baik pada pokok bahasan yang sama maupun pada pokok bahasan berbeda, sekolah berbeda ataupun pada mata pelajaran lainnya.</w:t>
      </w:r>
    </w:p>
    <w:p w:rsidR="00D20B2C" w:rsidRPr="00FE211B" w:rsidRDefault="00D20B2C" w:rsidP="00D20B2C">
      <w:pPr>
        <w:pStyle w:val="ListParagraph"/>
        <w:spacing w:line="360" w:lineRule="auto"/>
        <w:ind w:left="1440"/>
        <w:jc w:val="both"/>
        <w:rPr>
          <w:rFonts w:ascii="Tahoma" w:hAnsi="Tahoma" w:cs="Tahoma"/>
          <w:b/>
        </w:rPr>
      </w:pPr>
    </w:p>
    <w:p w:rsidR="00D20B2C" w:rsidRDefault="00D20B2C" w:rsidP="00D20B2C">
      <w:pPr>
        <w:pStyle w:val="ListParagraph"/>
        <w:spacing w:line="360" w:lineRule="auto"/>
        <w:ind w:left="0"/>
        <w:jc w:val="both"/>
        <w:rPr>
          <w:rFonts w:ascii="Tahoma" w:hAnsi="Tahoma" w:cs="Tahoma"/>
          <w:b/>
        </w:rPr>
      </w:pPr>
      <w:r w:rsidRPr="00B041D2">
        <w:rPr>
          <w:rFonts w:ascii="Tahoma" w:hAnsi="Tahoma" w:cs="Tahoma"/>
          <w:b/>
        </w:rPr>
        <w:t>DAFTAR PUSTAKA</w:t>
      </w:r>
    </w:p>
    <w:p w:rsidR="00E257D1" w:rsidRDefault="00E257D1" w:rsidP="00E257D1">
      <w:pPr>
        <w:pStyle w:val="ListParagraph"/>
        <w:spacing w:after="0" w:line="240" w:lineRule="auto"/>
        <w:ind w:left="567" w:hanging="567"/>
        <w:jc w:val="both"/>
        <w:rPr>
          <w:rFonts w:ascii="Times New Roman" w:eastAsiaTheme="minorEastAsia" w:hAnsi="Times New Roman" w:cs="Times New Roman"/>
          <w:sz w:val="24"/>
          <w:szCs w:val="24"/>
        </w:rPr>
      </w:pPr>
    </w:p>
    <w:p w:rsidR="00E257D1" w:rsidRDefault="00E257D1" w:rsidP="00E257D1">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Depdiknas. 2013. </w:t>
      </w:r>
      <w:r w:rsidRPr="00D073EF">
        <w:rPr>
          <w:rFonts w:ascii="Times New Roman" w:eastAsiaTheme="minorEastAsia" w:hAnsi="Times New Roman" w:cs="Times New Roman"/>
          <w:i/>
          <w:sz w:val="24"/>
          <w:szCs w:val="24"/>
        </w:rPr>
        <w:t>Kurikulum 2013</w:t>
      </w:r>
      <w:r>
        <w:rPr>
          <w:rFonts w:ascii="Times New Roman" w:eastAsiaTheme="minorEastAsia" w:hAnsi="Times New Roman" w:cs="Times New Roman"/>
          <w:sz w:val="24"/>
          <w:szCs w:val="24"/>
        </w:rPr>
        <w:t>. Jakarta: Kemdikbud.</w:t>
      </w:r>
    </w:p>
    <w:p w:rsidR="00E257D1" w:rsidRDefault="00E257D1" w:rsidP="00E257D1">
      <w:pPr>
        <w:pStyle w:val="ListParagraph"/>
        <w:tabs>
          <w:tab w:val="left" w:pos="993"/>
        </w:tabs>
        <w:spacing w:after="0" w:line="24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Rusman. 2012. </w:t>
      </w:r>
      <w:r w:rsidRPr="00550C63">
        <w:rPr>
          <w:rFonts w:ascii="Times New Roman" w:eastAsiaTheme="minorEastAsia" w:hAnsi="Times New Roman" w:cs="Times New Roman"/>
          <w:i/>
          <w:sz w:val="24"/>
          <w:szCs w:val="24"/>
        </w:rPr>
        <w:t>Model-Model Pembelajaran (Mengembangkan Profesional Guru).</w:t>
      </w:r>
      <w:r>
        <w:rPr>
          <w:rFonts w:ascii="Times New Roman" w:eastAsiaTheme="minorEastAsia" w:hAnsi="Times New Roman" w:cs="Times New Roman"/>
          <w:sz w:val="24"/>
          <w:szCs w:val="24"/>
        </w:rPr>
        <w:t xml:space="preserve"> Jakarta: Raja GrafindoPersada.</w:t>
      </w:r>
    </w:p>
    <w:p w:rsidR="00E257D1" w:rsidRDefault="00E257D1" w:rsidP="00E257D1">
      <w:pPr>
        <w:pStyle w:val="ListParagraph"/>
        <w:tabs>
          <w:tab w:val="left" w:pos="993"/>
        </w:tabs>
        <w:spacing w:after="0" w:line="240" w:lineRule="auto"/>
        <w:ind w:left="851" w:hanging="851"/>
        <w:jc w:val="both"/>
        <w:rPr>
          <w:rFonts w:ascii="Times New Roman" w:eastAsiaTheme="minorEastAsia" w:hAnsi="Times New Roman" w:cs="Times New Roman"/>
          <w:sz w:val="24"/>
          <w:szCs w:val="24"/>
        </w:rPr>
      </w:pPr>
    </w:p>
    <w:p w:rsidR="00E257D1" w:rsidRDefault="00E257D1" w:rsidP="00E257D1">
      <w:pPr>
        <w:pStyle w:val="ListParagraph"/>
        <w:tabs>
          <w:tab w:val="left" w:pos="993"/>
        </w:tabs>
        <w:spacing w:after="0" w:line="480" w:lineRule="auto"/>
        <w:ind w:left="851" w:hanging="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Sugiyono. 2011. </w:t>
      </w:r>
      <w:r w:rsidRPr="00A91B3E">
        <w:rPr>
          <w:rFonts w:ascii="Times New Roman" w:eastAsiaTheme="minorEastAsia" w:hAnsi="Times New Roman" w:cs="Times New Roman"/>
          <w:i/>
          <w:sz w:val="24"/>
          <w:szCs w:val="24"/>
        </w:rPr>
        <w:t>Metode Penelitian Kombinasi</w:t>
      </w:r>
      <w:r>
        <w:rPr>
          <w:rFonts w:ascii="Times New Roman" w:eastAsiaTheme="minorEastAsia" w:hAnsi="Times New Roman" w:cs="Times New Roman"/>
          <w:sz w:val="24"/>
          <w:szCs w:val="24"/>
        </w:rPr>
        <w:t>. Yogyakarta: Alfabetha Bandung.</w:t>
      </w:r>
    </w:p>
    <w:p w:rsidR="00D20B2C" w:rsidRPr="000577FA" w:rsidRDefault="00D20B2C" w:rsidP="000577FA">
      <w:pPr>
        <w:spacing w:after="0" w:line="360" w:lineRule="auto"/>
        <w:ind w:firstLine="360"/>
        <w:jc w:val="both"/>
        <w:rPr>
          <w:rFonts w:ascii="Times New Roman" w:hAnsi="Times New Roman" w:cs="Times New Roman"/>
          <w:sz w:val="24"/>
          <w:szCs w:val="24"/>
        </w:rPr>
      </w:pPr>
    </w:p>
    <w:p w:rsidR="00330CEC" w:rsidRPr="008477FB" w:rsidRDefault="00330CEC" w:rsidP="00330CEC">
      <w:pPr>
        <w:autoSpaceDE w:val="0"/>
        <w:autoSpaceDN w:val="0"/>
        <w:adjustRightInd w:val="0"/>
        <w:spacing w:after="0" w:line="360" w:lineRule="auto"/>
        <w:jc w:val="right"/>
        <w:rPr>
          <w:rFonts w:ascii="Tahoma" w:eastAsiaTheme="minorEastAsia" w:hAnsi="Tahoma" w:cs="Tahoma"/>
          <w:bCs/>
          <w:szCs w:val="24"/>
          <w:lang w:eastAsia="en-GB" w:bidi="th-TH"/>
        </w:rPr>
      </w:pPr>
    </w:p>
    <w:p w:rsidR="00330CEC" w:rsidRPr="0033558C" w:rsidRDefault="00330CEC" w:rsidP="008C7E2B">
      <w:pPr>
        <w:pStyle w:val="Default"/>
        <w:spacing w:line="360" w:lineRule="auto"/>
        <w:ind w:firstLine="720"/>
        <w:jc w:val="both"/>
        <w:rPr>
          <w:color w:val="auto"/>
          <w:sz w:val="22"/>
          <w:szCs w:val="22"/>
        </w:rPr>
      </w:pPr>
    </w:p>
    <w:sectPr w:rsidR="00330CEC" w:rsidRPr="0033558C" w:rsidSect="00DF60E7">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2A" w:rsidRDefault="00ED572A" w:rsidP="00766807">
      <w:pPr>
        <w:spacing w:after="0" w:line="240" w:lineRule="auto"/>
      </w:pPr>
      <w:r>
        <w:separator/>
      </w:r>
    </w:p>
  </w:endnote>
  <w:endnote w:type="continuationSeparator" w:id="1">
    <w:p w:rsidR="00ED572A" w:rsidRDefault="00ED572A" w:rsidP="00766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38" w:rsidRDefault="00A31B38">
    <w:pPr>
      <w:pStyle w:val="Footer"/>
      <w:jc w:val="center"/>
    </w:pPr>
  </w:p>
  <w:p w:rsidR="00A31B38" w:rsidRDefault="00A31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2A" w:rsidRDefault="00ED572A" w:rsidP="00766807">
      <w:pPr>
        <w:spacing w:after="0" w:line="240" w:lineRule="auto"/>
      </w:pPr>
      <w:r>
        <w:separator/>
      </w:r>
    </w:p>
  </w:footnote>
  <w:footnote w:type="continuationSeparator" w:id="1">
    <w:p w:rsidR="00ED572A" w:rsidRDefault="00ED572A" w:rsidP="00766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50"/>
      <w:docPartObj>
        <w:docPartGallery w:val="Page Numbers (Top of Page)"/>
        <w:docPartUnique/>
      </w:docPartObj>
    </w:sdtPr>
    <w:sdtContent>
      <w:p w:rsidR="00A31B38" w:rsidRDefault="00A31B38">
        <w:pPr>
          <w:pStyle w:val="Header"/>
          <w:jc w:val="right"/>
        </w:pPr>
        <w:fldSimple w:instr=" PAGE   \* MERGEFORMAT ">
          <w:r w:rsidR="005614D4">
            <w:rPr>
              <w:noProof/>
            </w:rPr>
            <w:t>9</w:t>
          </w:r>
        </w:fldSimple>
      </w:p>
    </w:sdtContent>
  </w:sdt>
  <w:p w:rsidR="00A31B38" w:rsidRDefault="00A31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D6A"/>
    <w:multiLevelType w:val="hybridMultilevel"/>
    <w:tmpl w:val="2DBAA0B6"/>
    <w:lvl w:ilvl="0" w:tplc="8F483A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6558CA"/>
    <w:multiLevelType w:val="hybridMultilevel"/>
    <w:tmpl w:val="5B4E2FB4"/>
    <w:lvl w:ilvl="0" w:tplc="56FEB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43B2"/>
    <w:multiLevelType w:val="hybridMultilevel"/>
    <w:tmpl w:val="B9D46FD4"/>
    <w:lvl w:ilvl="0" w:tplc="5F4A0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C6266"/>
    <w:multiLevelType w:val="hybridMultilevel"/>
    <w:tmpl w:val="690A269C"/>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1868793D"/>
    <w:multiLevelType w:val="hybridMultilevel"/>
    <w:tmpl w:val="57BA154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0724BD"/>
    <w:multiLevelType w:val="hybridMultilevel"/>
    <w:tmpl w:val="D10C6BFE"/>
    <w:lvl w:ilvl="0" w:tplc="521671D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7C5296"/>
    <w:multiLevelType w:val="hybridMultilevel"/>
    <w:tmpl w:val="DF72CEC0"/>
    <w:lvl w:ilvl="0" w:tplc="CFD0EED2">
      <w:start w:val="1"/>
      <w:numFmt w:val="upperLetter"/>
      <w:lvlText w:val="%1."/>
      <w:lvlJc w:val="left"/>
      <w:pPr>
        <w:tabs>
          <w:tab w:val="num" w:pos="720"/>
        </w:tabs>
        <w:ind w:left="720" w:hanging="360"/>
      </w:pPr>
      <w:rPr>
        <w:rFonts w:hint="default"/>
      </w:rPr>
    </w:lvl>
    <w:lvl w:ilvl="1" w:tplc="97E0122E">
      <w:start w:val="1"/>
      <w:numFmt w:val="decimal"/>
      <w:lvlText w:val="%2."/>
      <w:lvlJc w:val="left"/>
      <w:pPr>
        <w:tabs>
          <w:tab w:val="num" w:pos="720"/>
        </w:tabs>
        <w:ind w:left="720" w:hanging="360"/>
      </w:pPr>
      <w:rPr>
        <w:rFonts w:hint="default"/>
      </w:rPr>
    </w:lvl>
    <w:lvl w:ilvl="2" w:tplc="BD609598">
      <w:start w:val="1"/>
      <w:numFmt w:val="decimal"/>
      <w:lvlText w:val="%3)"/>
      <w:lvlJc w:val="left"/>
      <w:pPr>
        <w:tabs>
          <w:tab w:val="num" w:pos="2340"/>
        </w:tabs>
        <w:ind w:left="2340" w:hanging="360"/>
      </w:pPr>
      <w:rPr>
        <w:rFonts w:hint="default"/>
      </w:rPr>
    </w:lvl>
    <w:lvl w:ilvl="3" w:tplc="92322640">
      <w:start w:val="1"/>
      <w:numFmt w:val="lowerLetter"/>
      <w:lvlText w:val="%4."/>
      <w:lvlJc w:val="left"/>
      <w:pPr>
        <w:ind w:left="2880" w:hanging="360"/>
      </w:pPr>
      <w:rPr>
        <w:rFonts w:hint="default"/>
      </w:rPr>
    </w:lvl>
    <w:lvl w:ilvl="4" w:tplc="463CBCFE">
      <w:start w:val="1"/>
      <w:numFmt w:val="decimal"/>
      <w:lvlText w:val="%5)."/>
      <w:lvlJc w:val="left"/>
      <w:pPr>
        <w:tabs>
          <w:tab w:val="num" w:pos="3600"/>
        </w:tabs>
        <w:ind w:left="3600" w:hanging="360"/>
      </w:pPr>
      <w:rPr>
        <w:rFonts w:hint="default"/>
      </w:rPr>
    </w:lvl>
    <w:lvl w:ilvl="5" w:tplc="B532C6DE">
      <w:start w:val="1"/>
      <w:numFmt w:val="lowerLetter"/>
      <w:lvlText w:val="%6)"/>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A3A67"/>
    <w:multiLevelType w:val="hybridMultilevel"/>
    <w:tmpl w:val="F84C3786"/>
    <w:lvl w:ilvl="0" w:tplc="5338F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5722AE"/>
    <w:multiLevelType w:val="hybridMultilevel"/>
    <w:tmpl w:val="4F4E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22A00"/>
    <w:multiLevelType w:val="hybridMultilevel"/>
    <w:tmpl w:val="21FE7B34"/>
    <w:lvl w:ilvl="0" w:tplc="8A488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58774C"/>
    <w:multiLevelType w:val="hybridMultilevel"/>
    <w:tmpl w:val="CAB076C2"/>
    <w:lvl w:ilvl="0" w:tplc="6C5ED6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F4088"/>
    <w:multiLevelType w:val="hybridMultilevel"/>
    <w:tmpl w:val="DAE88DF6"/>
    <w:lvl w:ilvl="0" w:tplc="5342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721AC"/>
    <w:multiLevelType w:val="hybridMultilevel"/>
    <w:tmpl w:val="411A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163EA"/>
    <w:multiLevelType w:val="hybridMultilevel"/>
    <w:tmpl w:val="5CDA7AFE"/>
    <w:lvl w:ilvl="0" w:tplc="8C08B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0C216C"/>
    <w:multiLevelType w:val="hybridMultilevel"/>
    <w:tmpl w:val="CF685376"/>
    <w:lvl w:ilvl="0" w:tplc="DFCC3BFC">
      <w:start w:val="1"/>
      <w:numFmt w:val="decimal"/>
      <w:lvlText w:val="%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num w:numId="1">
    <w:abstractNumId w:val="13"/>
  </w:num>
  <w:num w:numId="2">
    <w:abstractNumId w:val="7"/>
  </w:num>
  <w:num w:numId="3">
    <w:abstractNumId w:val="8"/>
  </w:num>
  <w:num w:numId="4">
    <w:abstractNumId w:val="6"/>
  </w:num>
  <w:num w:numId="5">
    <w:abstractNumId w:val="3"/>
  </w:num>
  <w:num w:numId="6">
    <w:abstractNumId w:val="11"/>
  </w:num>
  <w:num w:numId="7">
    <w:abstractNumId w:val="0"/>
  </w:num>
  <w:num w:numId="8">
    <w:abstractNumId w:val="5"/>
  </w:num>
  <w:num w:numId="9">
    <w:abstractNumId w:val="2"/>
  </w:num>
  <w:num w:numId="10">
    <w:abstractNumId w:val="12"/>
  </w:num>
  <w:num w:numId="11">
    <w:abstractNumId w:val="9"/>
  </w:num>
  <w:num w:numId="12">
    <w:abstractNumId w:val="10"/>
  </w:num>
  <w:num w:numId="13">
    <w:abstractNumId w:val="14"/>
  </w:num>
  <w:num w:numId="14">
    <w:abstractNumId w:val="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0E7"/>
    <w:rsid w:val="0002705E"/>
    <w:rsid w:val="000577FA"/>
    <w:rsid w:val="000B03A0"/>
    <w:rsid w:val="000E3BEC"/>
    <w:rsid w:val="0014405E"/>
    <w:rsid w:val="001C7E28"/>
    <w:rsid w:val="001F476F"/>
    <w:rsid w:val="00225FF7"/>
    <w:rsid w:val="0027646C"/>
    <w:rsid w:val="002932B5"/>
    <w:rsid w:val="002B73B4"/>
    <w:rsid w:val="002D2015"/>
    <w:rsid w:val="003226F8"/>
    <w:rsid w:val="00327169"/>
    <w:rsid w:val="00330CEC"/>
    <w:rsid w:val="0033558C"/>
    <w:rsid w:val="00375A7C"/>
    <w:rsid w:val="003A0F6E"/>
    <w:rsid w:val="003D1751"/>
    <w:rsid w:val="003E3040"/>
    <w:rsid w:val="003E7E50"/>
    <w:rsid w:val="003F6FEB"/>
    <w:rsid w:val="00405FF7"/>
    <w:rsid w:val="00413843"/>
    <w:rsid w:val="00447426"/>
    <w:rsid w:val="00465D77"/>
    <w:rsid w:val="00471A0F"/>
    <w:rsid w:val="004C2C94"/>
    <w:rsid w:val="004D081C"/>
    <w:rsid w:val="004D095F"/>
    <w:rsid w:val="005221FB"/>
    <w:rsid w:val="00531008"/>
    <w:rsid w:val="005500A8"/>
    <w:rsid w:val="00553281"/>
    <w:rsid w:val="005614D4"/>
    <w:rsid w:val="00575D8A"/>
    <w:rsid w:val="005975D6"/>
    <w:rsid w:val="005C2D0E"/>
    <w:rsid w:val="005D1DE8"/>
    <w:rsid w:val="00673FBF"/>
    <w:rsid w:val="006A53CD"/>
    <w:rsid w:val="006C3D86"/>
    <w:rsid w:val="006E5027"/>
    <w:rsid w:val="006F2278"/>
    <w:rsid w:val="006F51AC"/>
    <w:rsid w:val="00766807"/>
    <w:rsid w:val="007840E9"/>
    <w:rsid w:val="0080336A"/>
    <w:rsid w:val="0080448B"/>
    <w:rsid w:val="00810579"/>
    <w:rsid w:val="008419D9"/>
    <w:rsid w:val="00841FED"/>
    <w:rsid w:val="00853691"/>
    <w:rsid w:val="00864CD6"/>
    <w:rsid w:val="00866CAC"/>
    <w:rsid w:val="00867DE9"/>
    <w:rsid w:val="00885242"/>
    <w:rsid w:val="00896AA1"/>
    <w:rsid w:val="008A1ED1"/>
    <w:rsid w:val="008A621E"/>
    <w:rsid w:val="008B0193"/>
    <w:rsid w:val="008C7E2B"/>
    <w:rsid w:val="008F47A5"/>
    <w:rsid w:val="00964660"/>
    <w:rsid w:val="009B4654"/>
    <w:rsid w:val="009B67A4"/>
    <w:rsid w:val="00A00A93"/>
    <w:rsid w:val="00A1098E"/>
    <w:rsid w:val="00A10A6B"/>
    <w:rsid w:val="00A31B38"/>
    <w:rsid w:val="00A430CD"/>
    <w:rsid w:val="00A71213"/>
    <w:rsid w:val="00A837EC"/>
    <w:rsid w:val="00B261FB"/>
    <w:rsid w:val="00BC7CE8"/>
    <w:rsid w:val="00C111D9"/>
    <w:rsid w:val="00CA2027"/>
    <w:rsid w:val="00CC2BDE"/>
    <w:rsid w:val="00CF5466"/>
    <w:rsid w:val="00D2044B"/>
    <w:rsid w:val="00D20B2C"/>
    <w:rsid w:val="00D25279"/>
    <w:rsid w:val="00D80E49"/>
    <w:rsid w:val="00D94775"/>
    <w:rsid w:val="00DA0780"/>
    <w:rsid w:val="00DA5B44"/>
    <w:rsid w:val="00DD6617"/>
    <w:rsid w:val="00DE3751"/>
    <w:rsid w:val="00DE3AF2"/>
    <w:rsid w:val="00DF60E7"/>
    <w:rsid w:val="00E257D1"/>
    <w:rsid w:val="00E61D21"/>
    <w:rsid w:val="00E6465D"/>
    <w:rsid w:val="00E9165F"/>
    <w:rsid w:val="00ED572A"/>
    <w:rsid w:val="00F0233F"/>
    <w:rsid w:val="00F131A1"/>
    <w:rsid w:val="00F20BFA"/>
    <w:rsid w:val="00F25005"/>
    <w:rsid w:val="00F342B7"/>
    <w:rsid w:val="00F3666D"/>
    <w:rsid w:val="00F6216A"/>
    <w:rsid w:val="00F668BD"/>
    <w:rsid w:val="00F87D75"/>
    <w:rsid w:val="00F92578"/>
    <w:rsid w:val="00FC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60E7"/>
    <w:pPr>
      <w:ind w:left="720"/>
      <w:contextualSpacing/>
    </w:pPr>
  </w:style>
  <w:style w:type="paragraph" w:customStyle="1" w:styleId="Default">
    <w:name w:val="Default"/>
    <w:rsid w:val="00DF60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96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07"/>
  </w:style>
  <w:style w:type="paragraph" w:styleId="Footer">
    <w:name w:val="footer"/>
    <w:basedOn w:val="Normal"/>
    <w:link w:val="FooterChar"/>
    <w:uiPriority w:val="99"/>
    <w:unhideWhenUsed/>
    <w:rsid w:val="0076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07"/>
  </w:style>
  <w:style w:type="paragraph" w:styleId="NormalWeb">
    <w:name w:val="Normal (Web)"/>
    <w:basedOn w:val="Normal"/>
    <w:uiPriority w:val="99"/>
    <w:unhideWhenUsed/>
    <w:rsid w:val="0086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rsid w:val="00A430CD"/>
  </w:style>
  <w:style w:type="character" w:styleId="Hyperlink">
    <w:name w:val="Hyperlink"/>
    <w:basedOn w:val="DefaultParagraphFont"/>
    <w:uiPriority w:val="99"/>
    <w:unhideWhenUsed/>
    <w:rsid w:val="008419D9"/>
    <w:rPr>
      <w:color w:val="0000FF" w:themeColor="hyperlink"/>
      <w:u w:val="single"/>
    </w:rPr>
  </w:style>
  <w:style w:type="paragraph" w:styleId="BalloonText">
    <w:name w:val="Balloon Text"/>
    <w:basedOn w:val="Normal"/>
    <w:link w:val="BalloonTextChar"/>
    <w:uiPriority w:val="99"/>
    <w:semiHidden/>
    <w:unhideWhenUsed/>
    <w:rsid w:val="0033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EC"/>
    <w:rPr>
      <w:rFonts w:ascii="Tahoma" w:hAnsi="Tahoma" w:cs="Tahoma"/>
      <w:sz w:val="16"/>
      <w:szCs w:val="16"/>
    </w:rPr>
  </w:style>
  <w:style w:type="paragraph" w:customStyle="1" w:styleId="Style1">
    <w:name w:val="Style 1"/>
    <w:uiPriority w:val="99"/>
    <w:rsid w:val="00E257D1"/>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E257D1"/>
    <w:rPr>
      <w:color w:val="170E0F"/>
      <w:sz w:val="24"/>
      <w:szCs w:val="24"/>
    </w:rPr>
  </w:style>
</w:styles>
</file>

<file path=word/webSettings.xml><?xml version="1.0" encoding="utf-8"?>
<w:webSettings xmlns:r="http://schemas.openxmlformats.org/officeDocument/2006/relationships" xmlns:w="http://schemas.openxmlformats.org/wordprocessingml/2006/main">
  <w:divs>
    <w:div w:id="18096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amsiaribrahim5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2016-06-10T15:10:00Z</cp:lastPrinted>
  <dcterms:created xsi:type="dcterms:W3CDTF">2015-12-14T17:12:00Z</dcterms:created>
  <dcterms:modified xsi:type="dcterms:W3CDTF">2016-11-07T06:10:00Z</dcterms:modified>
</cp:coreProperties>
</file>